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1FE8" w:rsidRPr="001D4650" w:rsidRDefault="00692B5F" w:rsidP="006B1E8A">
      <w:pPr>
        <w:pStyle w:val="a5"/>
        <w:rPr>
          <w:rFonts w:ascii="Times New Roman" w:hAnsi="Times New Roman"/>
          <w:sz w:val="20"/>
        </w:rPr>
      </w:pPr>
      <w:r w:rsidRPr="001D4650">
        <w:rPr>
          <w:rFonts w:ascii="Times New Roman" w:hAnsi="Times New Roman"/>
          <w:sz w:val="20"/>
        </w:rPr>
        <w:t>ГОСУДАРСТВЕННЫЙ КОНТРАКТ</w:t>
      </w:r>
    </w:p>
    <w:p w:rsidR="0018660F" w:rsidRPr="001D4650" w:rsidRDefault="00692B5F" w:rsidP="006B1E8A">
      <w:pPr>
        <w:jc w:val="center"/>
        <w:rPr>
          <w:b/>
          <w:sz w:val="20"/>
          <w:szCs w:val="20"/>
        </w:rPr>
      </w:pPr>
      <w:r w:rsidRPr="001D4650">
        <w:rPr>
          <w:b/>
          <w:sz w:val="20"/>
          <w:szCs w:val="20"/>
        </w:rPr>
        <w:t>НА ОКАЗАНИЕ УСЛУГ</w:t>
      </w:r>
    </w:p>
    <w:p w:rsidR="006B1E8A" w:rsidRPr="001D4650" w:rsidRDefault="006B1E8A" w:rsidP="006B1E8A">
      <w:pPr>
        <w:jc w:val="center"/>
        <w:rPr>
          <w:sz w:val="20"/>
          <w:szCs w:val="20"/>
        </w:rPr>
      </w:pPr>
      <w:r w:rsidRPr="001D4650">
        <w:rPr>
          <w:b/>
          <w:sz w:val="20"/>
          <w:szCs w:val="20"/>
        </w:rPr>
        <w:t xml:space="preserve"> </w:t>
      </w:r>
      <w:r w:rsidRPr="001D4650">
        <w:rPr>
          <w:sz w:val="20"/>
          <w:szCs w:val="20"/>
        </w:rPr>
        <w:t>№ ________________________</w:t>
      </w:r>
    </w:p>
    <w:p w:rsidR="006B1E8A" w:rsidRPr="001D4650" w:rsidRDefault="006B1E8A" w:rsidP="006B1E8A">
      <w:pPr>
        <w:rPr>
          <w:sz w:val="20"/>
          <w:szCs w:val="20"/>
        </w:rPr>
      </w:pPr>
    </w:p>
    <w:p w:rsidR="00191FE8" w:rsidRPr="001D4650" w:rsidRDefault="00F912D1" w:rsidP="006B1E8A">
      <w:pPr>
        <w:rPr>
          <w:color w:val="FF0000"/>
          <w:sz w:val="20"/>
          <w:szCs w:val="20"/>
        </w:rPr>
      </w:pPr>
      <w:r w:rsidRPr="001D4650">
        <w:rPr>
          <w:sz w:val="20"/>
          <w:szCs w:val="20"/>
        </w:rPr>
        <w:t>г</w:t>
      </w:r>
      <w:r w:rsidRPr="001D4650">
        <w:rPr>
          <w:color w:val="FF0000"/>
          <w:sz w:val="20"/>
          <w:szCs w:val="20"/>
        </w:rPr>
        <w:t xml:space="preserve">. </w:t>
      </w:r>
      <w:r w:rsidR="006B1E8A" w:rsidRPr="001D4650">
        <w:rPr>
          <w:sz w:val="20"/>
          <w:szCs w:val="20"/>
        </w:rPr>
        <w:t>Брянск</w:t>
      </w:r>
      <w:r w:rsidR="00191FE8" w:rsidRPr="001D4650">
        <w:rPr>
          <w:color w:val="FF0000"/>
          <w:sz w:val="20"/>
          <w:szCs w:val="20"/>
        </w:rPr>
        <w:t xml:space="preserve">                                                                            </w:t>
      </w:r>
      <w:r w:rsidRPr="001D4650">
        <w:rPr>
          <w:color w:val="FF0000"/>
          <w:sz w:val="20"/>
          <w:szCs w:val="20"/>
        </w:rPr>
        <w:t xml:space="preserve">                    </w:t>
      </w:r>
      <w:r w:rsidR="006B1E8A" w:rsidRPr="001D4650">
        <w:rPr>
          <w:color w:val="FF0000"/>
          <w:sz w:val="20"/>
          <w:szCs w:val="20"/>
        </w:rPr>
        <w:t xml:space="preserve">                      </w:t>
      </w:r>
      <w:r w:rsidR="00191FE8" w:rsidRPr="001D4650">
        <w:rPr>
          <w:color w:val="FF0000"/>
          <w:sz w:val="20"/>
          <w:szCs w:val="20"/>
        </w:rPr>
        <w:t xml:space="preserve"> </w:t>
      </w:r>
      <w:r w:rsidR="0018660F" w:rsidRPr="001D4650">
        <w:rPr>
          <w:color w:val="FF0000"/>
          <w:sz w:val="20"/>
          <w:szCs w:val="20"/>
        </w:rPr>
        <w:t xml:space="preserve">          </w:t>
      </w:r>
      <w:r w:rsidR="00191FE8" w:rsidRPr="001D4650">
        <w:rPr>
          <w:color w:val="FF0000"/>
          <w:sz w:val="20"/>
          <w:szCs w:val="20"/>
        </w:rPr>
        <w:t xml:space="preserve"> </w:t>
      </w:r>
      <w:r w:rsidR="002D63E5" w:rsidRPr="001D4650">
        <w:rPr>
          <w:sz w:val="20"/>
          <w:szCs w:val="20"/>
        </w:rPr>
        <w:t>«____» ______________ 202</w:t>
      </w:r>
      <w:r w:rsidR="001D4650" w:rsidRPr="001D4650">
        <w:rPr>
          <w:sz w:val="20"/>
          <w:szCs w:val="20"/>
        </w:rPr>
        <w:t>4</w:t>
      </w:r>
      <w:r w:rsidR="00191FE8" w:rsidRPr="001D4650">
        <w:rPr>
          <w:sz w:val="20"/>
          <w:szCs w:val="20"/>
        </w:rPr>
        <w:t xml:space="preserve"> г.</w:t>
      </w:r>
    </w:p>
    <w:p w:rsidR="007320CD" w:rsidRPr="001D4650" w:rsidRDefault="007320CD" w:rsidP="00FA3974">
      <w:pPr>
        <w:jc w:val="both"/>
        <w:rPr>
          <w:color w:val="FF0000"/>
          <w:sz w:val="20"/>
          <w:szCs w:val="20"/>
        </w:rPr>
      </w:pPr>
    </w:p>
    <w:p w:rsidR="006B1E8A" w:rsidRPr="001D4650" w:rsidRDefault="002F68E8" w:rsidP="006B1E8A">
      <w:pPr>
        <w:ind w:firstLine="567"/>
        <w:jc w:val="both"/>
        <w:rPr>
          <w:sz w:val="20"/>
          <w:szCs w:val="20"/>
        </w:rPr>
      </w:pPr>
      <w:proofErr w:type="gramStart"/>
      <w:r w:rsidRPr="001D4650">
        <w:rPr>
          <w:sz w:val="20"/>
          <w:szCs w:val="20"/>
        </w:rPr>
        <w:t xml:space="preserve">Федеральное казенное учреждение «Исправительная колония № 2 Управления Федеральной службы исполнения наказаний по Брянской области» (ФКУ ИК-2 УФСИН России по Брянской области), выступающее от  имени  Российской  Федерации,  именуемое  в  дальнейшем  «Государственный  заказчик», </w:t>
      </w:r>
      <w:r w:rsidR="001D4650" w:rsidRPr="001D4650">
        <w:rPr>
          <w:sz w:val="20"/>
          <w:szCs w:val="20"/>
        </w:rPr>
        <w:t>в</w:t>
      </w:r>
      <w:r w:rsidRPr="001D4650">
        <w:rPr>
          <w:sz w:val="20"/>
          <w:szCs w:val="20"/>
        </w:rPr>
        <w:t xml:space="preserve"> </w:t>
      </w:r>
      <w:r w:rsidR="001D4650" w:rsidRPr="001D4650">
        <w:rPr>
          <w:sz w:val="20"/>
          <w:szCs w:val="20"/>
        </w:rPr>
        <w:t xml:space="preserve">лице заместителя начальника - начальника центра  </w:t>
      </w:r>
      <w:proofErr w:type="spellStart"/>
      <w:r w:rsidR="001D4650" w:rsidRPr="001D4650">
        <w:rPr>
          <w:sz w:val="20"/>
          <w:szCs w:val="20"/>
        </w:rPr>
        <w:t>Екимцева</w:t>
      </w:r>
      <w:proofErr w:type="spellEnd"/>
      <w:r w:rsidR="001D4650" w:rsidRPr="001D4650">
        <w:rPr>
          <w:sz w:val="20"/>
          <w:szCs w:val="20"/>
        </w:rPr>
        <w:t xml:space="preserve"> Владимира Алексеевича, действующего на основании доверенности </w:t>
      </w:r>
      <w:r w:rsidR="00C10283" w:rsidRPr="00C10283">
        <w:rPr>
          <w:sz w:val="20"/>
          <w:szCs w:val="20"/>
        </w:rPr>
        <w:t>№2 от 06.04.2026г.</w:t>
      </w:r>
      <w:r w:rsidRPr="001D4650">
        <w:rPr>
          <w:sz w:val="20"/>
          <w:szCs w:val="20"/>
        </w:rPr>
        <w:t xml:space="preserve"> с одной стороны и</w:t>
      </w:r>
      <w:r w:rsidRPr="001D4650">
        <w:rPr>
          <w:color w:val="FF0000"/>
          <w:sz w:val="20"/>
          <w:szCs w:val="20"/>
        </w:rPr>
        <w:t xml:space="preserve"> ______________________________________________________</w:t>
      </w:r>
      <w:r w:rsidR="006B1E8A" w:rsidRPr="001D4650">
        <w:rPr>
          <w:sz w:val="20"/>
          <w:szCs w:val="20"/>
        </w:rPr>
        <w:t>, именуемого в дальнейшем «</w:t>
      </w:r>
      <w:r w:rsidR="00F91F02" w:rsidRPr="001D4650">
        <w:rPr>
          <w:sz w:val="20"/>
          <w:szCs w:val="20"/>
        </w:rPr>
        <w:t>Исполнитель</w:t>
      </w:r>
      <w:r w:rsidR="006B1E8A" w:rsidRPr="001D4650">
        <w:rPr>
          <w:sz w:val="20"/>
          <w:szCs w:val="20"/>
        </w:rPr>
        <w:t xml:space="preserve">», действующего на основании </w:t>
      </w:r>
      <w:r w:rsidRPr="001D4650">
        <w:rPr>
          <w:color w:val="FF0000"/>
          <w:sz w:val="20"/>
          <w:szCs w:val="20"/>
        </w:rPr>
        <w:t>________________________________</w:t>
      </w:r>
      <w:r w:rsidR="006B1E8A" w:rsidRPr="001D4650">
        <w:rPr>
          <w:color w:val="FF0000"/>
          <w:sz w:val="20"/>
          <w:szCs w:val="20"/>
        </w:rPr>
        <w:t xml:space="preserve"> </w:t>
      </w:r>
      <w:r w:rsidR="006B1E8A" w:rsidRPr="001D4650">
        <w:rPr>
          <w:sz w:val="20"/>
          <w:szCs w:val="20"/>
        </w:rPr>
        <w:t>с</w:t>
      </w:r>
      <w:proofErr w:type="gramEnd"/>
      <w:r w:rsidR="006B1E8A" w:rsidRPr="001D4650">
        <w:rPr>
          <w:sz w:val="20"/>
          <w:szCs w:val="20"/>
        </w:rPr>
        <w:t xml:space="preserve"> другой стороны, вместе именуемые «Стороны», в соответствии с п.4 ч.1 ст.93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rsidR="00FA3974" w:rsidRPr="001D4650" w:rsidRDefault="00FA3974" w:rsidP="00FA3974">
      <w:pPr>
        <w:widowControl w:val="0"/>
        <w:ind w:right="-71" w:firstLine="720"/>
        <w:contextualSpacing/>
        <w:jc w:val="both"/>
        <w:rPr>
          <w:noProof/>
          <w:snapToGrid w:val="0"/>
          <w:sz w:val="20"/>
          <w:szCs w:val="20"/>
        </w:rPr>
      </w:pPr>
    </w:p>
    <w:p w:rsidR="005E1455" w:rsidRPr="001D4650" w:rsidRDefault="00191FE8" w:rsidP="00FA3974">
      <w:pPr>
        <w:pStyle w:val="a9"/>
        <w:numPr>
          <w:ilvl w:val="0"/>
          <w:numId w:val="2"/>
        </w:numPr>
        <w:jc w:val="center"/>
        <w:rPr>
          <w:b/>
          <w:sz w:val="20"/>
          <w:szCs w:val="20"/>
        </w:rPr>
      </w:pPr>
      <w:r w:rsidRPr="001D4650">
        <w:rPr>
          <w:b/>
          <w:sz w:val="20"/>
          <w:szCs w:val="20"/>
        </w:rPr>
        <w:t>Предмет Контракта</w:t>
      </w:r>
    </w:p>
    <w:p w:rsidR="00B70FC9" w:rsidRDefault="004B7D74" w:rsidP="00F70224">
      <w:pPr>
        <w:tabs>
          <w:tab w:val="num" w:pos="-180"/>
        </w:tabs>
        <w:jc w:val="both"/>
        <w:rPr>
          <w:sz w:val="20"/>
          <w:szCs w:val="20"/>
        </w:rPr>
      </w:pPr>
      <w:r w:rsidRPr="005F6AC1">
        <w:rPr>
          <w:sz w:val="20"/>
          <w:szCs w:val="20"/>
        </w:rPr>
        <w:tab/>
      </w:r>
      <w:r w:rsidR="00BA5699" w:rsidRPr="005F6AC1">
        <w:rPr>
          <w:sz w:val="20"/>
          <w:szCs w:val="20"/>
        </w:rPr>
        <w:t xml:space="preserve">1.1. </w:t>
      </w:r>
      <w:proofErr w:type="gramStart"/>
      <w:r w:rsidR="00BA5699" w:rsidRPr="005F6AC1">
        <w:rPr>
          <w:sz w:val="20"/>
          <w:szCs w:val="20"/>
        </w:rPr>
        <w:t xml:space="preserve">Предметом настоящего Контракта является </w:t>
      </w:r>
      <w:r w:rsidR="000A57CB">
        <w:rPr>
          <w:sz w:val="20"/>
          <w:szCs w:val="20"/>
        </w:rPr>
        <w:t>о</w:t>
      </w:r>
      <w:r w:rsidR="000A57CB" w:rsidRPr="000A57CB">
        <w:rPr>
          <w:sz w:val="20"/>
          <w:szCs w:val="20"/>
        </w:rPr>
        <w:t>казание услуги по ремонту ножниц гильотинных</w:t>
      </w:r>
      <w:r w:rsidR="005F6AC1">
        <w:rPr>
          <w:sz w:val="20"/>
          <w:szCs w:val="20"/>
        </w:rPr>
        <w:t>,</w:t>
      </w:r>
      <w:r w:rsidR="00BA5699" w:rsidRPr="005F6AC1">
        <w:rPr>
          <w:sz w:val="20"/>
          <w:szCs w:val="20"/>
        </w:rPr>
        <w:t xml:space="preserve"> именуем</w:t>
      </w:r>
      <w:r w:rsidR="005F6AC1">
        <w:rPr>
          <w:sz w:val="20"/>
          <w:szCs w:val="20"/>
        </w:rPr>
        <w:t>ой</w:t>
      </w:r>
      <w:r w:rsidR="00BA5699" w:rsidRPr="005F6AC1">
        <w:rPr>
          <w:sz w:val="20"/>
          <w:szCs w:val="20"/>
        </w:rPr>
        <w:t xml:space="preserve"> в да</w:t>
      </w:r>
      <w:r w:rsidR="00814D07" w:rsidRPr="005F6AC1">
        <w:rPr>
          <w:sz w:val="20"/>
          <w:szCs w:val="20"/>
        </w:rPr>
        <w:t>льнейшем «У</w:t>
      </w:r>
      <w:r w:rsidR="009C31F9" w:rsidRPr="005F6AC1">
        <w:rPr>
          <w:sz w:val="20"/>
          <w:szCs w:val="20"/>
        </w:rPr>
        <w:t xml:space="preserve">слуги» в </w:t>
      </w:r>
      <w:r w:rsidR="00814D07" w:rsidRPr="005F6AC1">
        <w:rPr>
          <w:sz w:val="20"/>
          <w:szCs w:val="20"/>
        </w:rPr>
        <w:t xml:space="preserve">объеме </w:t>
      </w:r>
      <w:r w:rsidR="009C31F9" w:rsidRPr="005F6AC1">
        <w:rPr>
          <w:sz w:val="20"/>
          <w:szCs w:val="20"/>
        </w:rPr>
        <w:t xml:space="preserve">и </w:t>
      </w:r>
      <w:r w:rsidR="00BA5699" w:rsidRPr="005F6AC1">
        <w:rPr>
          <w:sz w:val="20"/>
          <w:szCs w:val="20"/>
        </w:rPr>
        <w:t>сроки</w:t>
      </w:r>
      <w:r w:rsidR="00814D07" w:rsidRPr="005F6AC1">
        <w:rPr>
          <w:sz w:val="20"/>
          <w:szCs w:val="20"/>
        </w:rPr>
        <w:t>,</w:t>
      </w:r>
      <w:r w:rsidR="00BA5699" w:rsidRPr="005F6AC1">
        <w:rPr>
          <w:sz w:val="20"/>
          <w:szCs w:val="20"/>
        </w:rPr>
        <w:t xml:space="preserve"> установленными в техническом задании, прилагаемом к настоящему Контракту, подписанном обеими сторонами и являющимся неотъемлемой ча</w:t>
      </w:r>
      <w:r w:rsidR="00F70224" w:rsidRPr="005F6AC1">
        <w:rPr>
          <w:sz w:val="20"/>
          <w:szCs w:val="20"/>
        </w:rPr>
        <w:t>стью Контракта (приложение № 1)</w:t>
      </w:r>
      <w:r w:rsidR="00B70FC9">
        <w:rPr>
          <w:sz w:val="20"/>
          <w:szCs w:val="20"/>
        </w:rPr>
        <w:t>.</w:t>
      </w:r>
      <w:proofErr w:type="gramEnd"/>
    </w:p>
    <w:p w:rsidR="00F70224" w:rsidRDefault="00F70224" w:rsidP="00F70224">
      <w:pPr>
        <w:tabs>
          <w:tab w:val="num" w:pos="-180"/>
        </w:tabs>
        <w:jc w:val="both"/>
        <w:rPr>
          <w:sz w:val="20"/>
          <w:szCs w:val="20"/>
        </w:rPr>
      </w:pPr>
      <w:r w:rsidRPr="005F6AC1">
        <w:rPr>
          <w:sz w:val="20"/>
          <w:szCs w:val="20"/>
        </w:rPr>
        <w:tab/>
        <w:t>1.</w:t>
      </w:r>
      <w:r w:rsidR="00B70FC9">
        <w:rPr>
          <w:sz w:val="20"/>
          <w:szCs w:val="20"/>
        </w:rPr>
        <w:t>2</w:t>
      </w:r>
      <w:r w:rsidRPr="005F6AC1">
        <w:rPr>
          <w:sz w:val="20"/>
          <w:szCs w:val="20"/>
        </w:rPr>
        <w:t>. Исполнитель оказывает услуги и передает продукцию Государственному заказчику в сроки, указанные в  спецификации (Приложение №1), в соответствие с условиями настоящего Государственного контракта.</w:t>
      </w:r>
    </w:p>
    <w:p w:rsidR="00B70FC9" w:rsidRPr="009F761D" w:rsidRDefault="00B70FC9" w:rsidP="00F70224">
      <w:pPr>
        <w:tabs>
          <w:tab w:val="num" w:pos="-180"/>
        </w:tabs>
        <w:jc w:val="both"/>
        <w:rPr>
          <w:sz w:val="20"/>
          <w:szCs w:val="20"/>
        </w:rPr>
      </w:pPr>
      <w:r>
        <w:rPr>
          <w:sz w:val="20"/>
          <w:szCs w:val="20"/>
        </w:rPr>
        <w:tab/>
        <w:t xml:space="preserve">1.3. Государственный </w:t>
      </w:r>
      <w:r w:rsidRPr="009F761D">
        <w:rPr>
          <w:sz w:val="20"/>
          <w:szCs w:val="20"/>
        </w:rPr>
        <w:t>заказчик обязуется принять услуги и оплатить Исполнителю стоимость оказанных услуг.</w:t>
      </w:r>
    </w:p>
    <w:p w:rsidR="00113616" w:rsidRPr="009F761D" w:rsidRDefault="00F70224" w:rsidP="00F70224">
      <w:pPr>
        <w:tabs>
          <w:tab w:val="num" w:pos="-180"/>
        </w:tabs>
        <w:jc w:val="both"/>
        <w:rPr>
          <w:sz w:val="20"/>
          <w:szCs w:val="20"/>
        </w:rPr>
      </w:pPr>
      <w:r w:rsidRPr="009F761D">
        <w:rPr>
          <w:sz w:val="20"/>
          <w:szCs w:val="20"/>
        </w:rPr>
        <w:tab/>
        <w:t xml:space="preserve">1.4. Подписывая настоящий </w:t>
      </w:r>
      <w:proofErr w:type="gramStart"/>
      <w:r w:rsidRPr="009F761D">
        <w:rPr>
          <w:sz w:val="20"/>
          <w:szCs w:val="20"/>
        </w:rPr>
        <w:t>Контракт</w:t>
      </w:r>
      <w:proofErr w:type="gramEnd"/>
      <w:r w:rsidRPr="009F761D">
        <w:rPr>
          <w:sz w:val="20"/>
          <w:szCs w:val="20"/>
        </w:rPr>
        <w:t xml:space="preserve"> Исполнитель подтверждает свое соответствие ч.1 ст. 31 №44-ФЗ</w:t>
      </w:r>
    </w:p>
    <w:p w:rsidR="00D7640C" w:rsidRPr="005F6AC1" w:rsidRDefault="00D7640C" w:rsidP="00D7640C">
      <w:pPr>
        <w:tabs>
          <w:tab w:val="num" w:pos="-180"/>
        </w:tabs>
        <w:ind w:firstLine="709"/>
        <w:jc w:val="both"/>
        <w:rPr>
          <w:b/>
          <w:color w:val="FF0000"/>
          <w:sz w:val="20"/>
          <w:szCs w:val="20"/>
        </w:rPr>
      </w:pPr>
      <w:r w:rsidRPr="00C10283">
        <w:rPr>
          <w:sz w:val="20"/>
          <w:szCs w:val="20"/>
        </w:rPr>
        <w:t>1.5.</w:t>
      </w:r>
      <w:r w:rsidRPr="00C10283">
        <w:rPr>
          <w:sz w:val="20"/>
          <w:szCs w:val="20"/>
          <w:lang w:eastAsia="ar-SA"/>
        </w:rPr>
        <w:t xml:space="preserve"> ИКЗ </w:t>
      </w:r>
      <w:r w:rsidR="000A57CB" w:rsidRPr="000A57CB">
        <w:rPr>
          <w:sz w:val="20"/>
          <w:szCs w:val="20"/>
          <w:lang w:eastAsia="ar-SA"/>
        </w:rPr>
        <w:t>261323501195132570100100120000000244</w:t>
      </w:r>
    </w:p>
    <w:p w:rsidR="005F6AC1" w:rsidRPr="005F6AC1" w:rsidRDefault="005F6AC1" w:rsidP="005F6AC1">
      <w:pPr>
        <w:ind w:firstLine="426"/>
        <w:jc w:val="both"/>
        <w:rPr>
          <w:sz w:val="20"/>
          <w:szCs w:val="20"/>
        </w:rPr>
      </w:pPr>
    </w:p>
    <w:p w:rsidR="005F6AC1" w:rsidRPr="005F6AC1" w:rsidRDefault="005F6AC1" w:rsidP="005F6AC1">
      <w:pPr>
        <w:suppressAutoHyphens/>
        <w:jc w:val="center"/>
        <w:rPr>
          <w:b/>
          <w:noProof/>
          <w:sz w:val="20"/>
          <w:szCs w:val="20"/>
        </w:rPr>
      </w:pPr>
      <w:r w:rsidRPr="005F6AC1">
        <w:rPr>
          <w:b/>
          <w:noProof/>
          <w:sz w:val="20"/>
          <w:szCs w:val="20"/>
        </w:rPr>
        <w:t>2. Права и обязанности Сторон</w:t>
      </w:r>
    </w:p>
    <w:p w:rsidR="005F6AC1" w:rsidRPr="005F6AC1" w:rsidRDefault="005F6AC1" w:rsidP="005F6AC1">
      <w:pPr>
        <w:ind w:firstLine="709"/>
        <w:jc w:val="both"/>
        <w:rPr>
          <w:rFonts w:eastAsia="Calibri"/>
          <w:noProof/>
          <w:sz w:val="20"/>
          <w:szCs w:val="20"/>
          <w:lang w:eastAsia="en-US"/>
        </w:rPr>
      </w:pPr>
      <w:r w:rsidRPr="005F6AC1">
        <w:rPr>
          <w:rFonts w:eastAsia="Calibri"/>
          <w:noProof/>
          <w:sz w:val="20"/>
          <w:szCs w:val="20"/>
          <w:lang w:eastAsia="en-US"/>
        </w:rPr>
        <w:t>2.1. Государственный заказчик обязуется:</w:t>
      </w:r>
    </w:p>
    <w:p w:rsidR="005F6AC1" w:rsidRPr="005F6AC1" w:rsidRDefault="005F6AC1" w:rsidP="005F6AC1">
      <w:pPr>
        <w:widowControl w:val="0"/>
        <w:autoSpaceDE w:val="0"/>
        <w:autoSpaceDN w:val="0"/>
        <w:adjustRightInd w:val="0"/>
        <w:ind w:firstLine="708"/>
        <w:jc w:val="both"/>
        <w:rPr>
          <w:noProof/>
          <w:sz w:val="20"/>
          <w:szCs w:val="20"/>
        </w:rPr>
      </w:pPr>
      <w:r w:rsidRPr="005F6AC1">
        <w:rPr>
          <w:noProof/>
          <w:sz w:val="20"/>
          <w:szCs w:val="20"/>
        </w:rPr>
        <w:t>2.1.</w:t>
      </w:r>
      <w:r w:rsidR="00B70FC9">
        <w:rPr>
          <w:noProof/>
          <w:sz w:val="20"/>
          <w:szCs w:val="20"/>
        </w:rPr>
        <w:t>1</w:t>
      </w:r>
      <w:r w:rsidRPr="005F6AC1">
        <w:rPr>
          <w:noProof/>
          <w:sz w:val="20"/>
          <w:szCs w:val="20"/>
        </w:rPr>
        <w:t xml:space="preserve">. Обеспечить приемку оказанных услуг в соответствии с условиями раздела 3 Контракта. </w:t>
      </w:r>
    </w:p>
    <w:p w:rsidR="005F6AC1" w:rsidRPr="005F6AC1" w:rsidRDefault="005F6AC1" w:rsidP="005F6AC1">
      <w:pPr>
        <w:jc w:val="both"/>
        <w:rPr>
          <w:rFonts w:eastAsia="Calibri"/>
          <w:noProof/>
          <w:sz w:val="20"/>
          <w:szCs w:val="20"/>
          <w:lang w:eastAsia="en-US"/>
        </w:rPr>
      </w:pPr>
      <w:r w:rsidRPr="005F6AC1">
        <w:rPr>
          <w:rFonts w:eastAsia="Calibri"/>
          <w:noProof/>
          <w:sz w:val="20"/>
          <w:szCs w:val="20"/>
          <w:lang w:eastAsia="en-US"/>
        </w:rPr>
        <w:tab/>
        <w:t>2.1.</w:t>
      </w:r>
      <w:r w:rsidR="00B70FC9">
        <w:rPr>
          <w:rFonts w:eastAsia="Calibri"/>
          <w:noProof/>
          <w:sz w:val="20"/>
          <w:szCs w:val="20"/>
          <w:lang w:eastAsia="en-US"/>
        </w:rPr>
        <w:t>2</w:t>
      </w:r>
      <w:r w:rsidRPr="005F6AC1">
        <w:rPr>
          <w:rFonts w:eastAsia="Calibri"/>
          <w:noProof/>
          <w:sz w:val="20"/>
          <w:szCs w:val="20"/>
          <w:lang w:eastAsia="en-US"/>
        </w:rPr>
        <w:t>. Оплатить оказанные услуги в соответствии с условиями раздела 7 Контракта.</w:t>
      </w:r>
    </w:p>
    <w:p w:rsidR="005F6AC1" w:rsidRPr="005F6AC1" w:rsidRDefault="005F6AC1" w:rsidP="005F6AC1">
      <w:pPr>
        <w:widowControl w:val="0"/>
        <w:ind w:firstLine="709"/>
        <w:jc w:val="both"/>
        <w:rPr>
          <w:noProof/>
          <w:snapToGrid w:val="0"/>
          <w:sz w:val="20"/>
          <w:szCs w:val="20"/>
        </w:rPr>
      </w:pPr>
      <w:r w:rsidRPr="005F6AC1">
        <w:rPr>
          <w:noProof/>
          <w:snapToGrid w:val="0"/>
          <w:sz w:val="20"/>
          <w:szCs w:val="20"/>
        </w:rPr>
        <w:t>2.1.</w:t>
      </w:r>
      <w:r w:rsidR="00B70FC9">
        <w:rPr>
          <w:noProof/>
          <w:snapToGrid w:val="0"/>
          <w:sz w:val="20"/>
          <w:szCs w:val="20"/>
        </w:rPr>
        <w:t>3</w:t>
      </w:r>
      <w:r w:rsidRPr="005F6AC1">
        <w:rPr>
          <w:noProof/>
          <w:snapToGrid w:val="0"/>
          <w:sz w:val="20"/>
          <w:szCs w:val="20"/>
        </w:rPr>
        <w:t>. В случае расторжения Контракта (по любым основаниям) оплатить Исполнителю стоимость услуг, фактически оказанных на момент расторжения Контракта, при условии отсутствия претензий по их качеству, на основании подписанных обеими сторонами без замечаний актов приемки оказанных услуг.</w:t>
      </w:r>
    </w:p>
    <w:p w:rsidR="005F6AC1" w:rsidRPr="005F6AC1" w:rsidRDefault="005F6AC1" w:rsidP="005F6AC1">
      <w:pPr>
        <w:widowControl w:val="0"/>
        <w:ind w:firstLine="709"/>
        <w:jc w:val="both"/>
        <w:rPr>
          <w:noProof/>
          <w:snapToGrid w:val="0"/>
          <w:sz w:val="20"/>
          <w:szCs w:val="20"/>
        </w:rPr>
      </w:pPr>
      <w:r w:rsidRPr="005F6AC1">
        <w:rPr>
          <w:noProof/>
          <w:snapToGrid w:val="0"/>
          <w:sz w:val="20"/>
          <w:szCs w:val="20"/>
        </w:rPr>
        <w:t>2.1</w:t>
      </w:r>
      <w:r w:rsidR="00B70FC9">
        <w:rPr>
          <w:noProof/>
          <w:snapToGrid w:val="0"/>
          <w:sz w:val="20"/>
          <w:szCs w:val="20"/>
        </w:rPr>
        <w:t>.4</w:t>
      </w:r>
      <w:r w:rsidRPr="005F6AC1">
        <w:rPr>
          <w:noProof/>
          <w:snapToGrid w:val="0"/>
          <w:sz w:val="20"/>
          <w:szCs w:val="20"/>
        </w:rPr>
        <w:t>. Взыскивать пени и штрафы в соответствии разделом 8 Контракта.</w:t>
      </w:r>
    </w:p>
    <w:p w:rsidR="005F6AC1" w:rsidRPr="005F6AC1" w:rsidRDefault="005F6AC1" w:rsidP="005F6AC1">
      <w:pPr>
        <w:ind w:firstLine="709"/>
        <w:jc w:val="both"/>
        <w:rPr>
          <w:sz w:val="20"/>
          <w:szCs w:val="20"/>
        </w:rPr>
      </w:pPr>
      <w:r w:rsidRPr="005F6AC1">
        <w:rPr>
          <w:noProof/>
          <w:sz w:val="20"/>
          <w:szCs w:val="20"/>
        </w:rPr>
        <w:t>2.1.</w:t>
      </w:r>
      <w:r w:rsidR="00B70FC9">
        <w:rPr>
          <w:noProof/>
          <w:sz w:val="20"/>
          <w:szCs w:val="20"/>
        </w:rPr>
        <w:t>5</w:t>
      </w:r>
      <w:r w:rsidRPr="005F6AC1">
        <w:rPr>
          <w:noProof/>
          <w:sz w:val="20"/>
          <w:szCs w:val="20"/>
        </w:rPr>
        <w:t xml:space="preserve">. Проводить </w:t>
      </w:r>
      <w:r w:rsidRPr="005F6AC1">
        <w:rPr>
          <w:rFonts w:eastAsia="Calibri"/>
          <w:sz w:val="20"/>
          <w:szCs w:val="20"/>
        </w:rPr>
        <w:t xml:space="preserve">экспертизу для проверки оказанных услуг «Исполнителем», в части их соответствия условиям Контракта. </w:t>
      </w:r>
      <w:r w:rsidRPr="005F6AC1">
        <w:rPr>
          <w:sz w:val="20"/>
          <w:szCs w:val="20"/>
        </w:rPr>
        <w:t>Экспертиза результатов, предусмотренных контрактом, может проводиться Государственным заказчиком своими силами или к ее проведению могут привлекаться эксперты, экспертные организации.</w:t>
      </w:r>
    </w:p>
    <w:p w:rsidR="005F6AC1" w:rsidRPr="005F6AC1" w:rsidRDefault="005F6AC1" w:rsidP="005F6AC1">
      <w:pPr>
        <w:widowControl w:val="0"/>
        <w:ind w:firstLine="709"/>
        <w:jc w:val="both"/>
        <w:rPr>
          <w:noProof/>
          <w:snapToGrid w:val="0"/>
          <w:sz w:val="20"/>
          <w:szCs w:val="20"/>
        </w:rPr>
      </w:pPr>
      <w:r w:rsidRPr="005F6AC1">
        <w:rPr>
          <w:noProof/>
          <w:snapToGrid w:val="0"/>
          <w:sz w:val="20"/>
          <w:szCs w:val="20"/>
        </w:rPr>
        <w:t>2.1.</w:t>
      </w:r>
      <w:r w:rsidR="00B70FC9">
        <w:rPr>
          <w:noProof/>
          <w:snapToGrid w:val="0"/>
          <w:sz w:val="20"/>
          <w:szCs w:val="20"/>
        </w:rPr>
        <w:t>6</w:t>
      </w:r>
      <w:r w:rsidRPr="005F6AC1">
        <w:rPr>
          <w:noProof/>
          <w:snapToGrid w:val="0"/>
          <w:sz w:val="20"/>
          <w:szCs w:val="20"/>
        </w:rPr>
        <w:t>. Выполнять иные обязанности, предусмотренные действующим законодательством Российской Федерации и Контрактом.</w:t>
      </w:r>
    </w:p>
    <w:p w:rsidR="005F6AC1" w:rsidRPr="005F6AC1" w:rsidRDefault="005F6AC1" w:rsidP="005F6AC1">
      <w:pPr>
        <w:ind w:firstLine="720"/>
        <w:jc w:val="both"/>
        <w:rPr>
          <w:rFonts w:eastAsia="Calibri"/>
          <w:noProof/>
          <w:sz w:val="20"/>
          <w:szCs w:val="20"/>
          <w:lang w:eastAsia="en-US"/>
        </w:rPr>
      </w:pPr>
      <w:r w:rsidRPr="005F6AC1">
        <w:rPr>
          <w:rFonts w:eastAsia="Calibri"/>
          <w:noProof/>
          <w:sz w:val="20"/>
          <w:szCs w:val="20"/>
          <w:lang w:eastAsia="en-US"/>
        </w:rPr>
        <w:t>2.2. Государственный заказчик вправе:</w:t>
      </w:r>
    </w:p>
    <w:p w:rsidR="005F6AC1" w:rsidRPr="005F6AC1" w:rsidRDefault="005F6AC1" w:rsidP="005F6AC1">
      <w:pPr>
        <w:widowControl w:val="0"/>
        <w:ind w:firstLine="709"/>
        <w:jc w:val="both"/>
        <w:rPr>
          <w:noProof/>
          <w:snapToGrid w:val="0"/>
          <w:sz w:val="20"/>
          <w:szCs w:val="20"/>
        </w:rPr>
      </w:pPr>
      <w:r w:rsidRPr="005F6AC1">
        <w:rPr>
          <w:noProof/>
          <w:snapToGrid w:val="0"/>
          <w:sz w:val="20"/>
          <w:szCs w:val="20"/>
        </w:rPr>
        <w:t xml:space="preserve">2.2.1. Направить в уполномоченный на осуществление контроля в сфере закупок федеральный орган исполнительной власти сведения об Исполнителе для включения их в реестр недобросовестных Исполнителей в случае расторжения Контракта по решению суда или </w:t>
      </w:r>
      <w:proofErr w:type="gramStart"/>
      <w:r w:rsidRPr="005F6AC1">
        <w:rPr>
          <w:noProof/>
          <w:snapToGrid w:val="0"/>
          <w:sz w:val="20"/>
          <w:szCs w:val="20"/>
        </w:rPr>
        <w:t xml:space="preserve">в связи с </w:t>
      </w:r>
      <w:r w:rsidRPr="005F6AC1">
        <w:rPr>
          <w:bCs/>
          <w:snapToGrid w:val="0"/>
          <w:sz w:val="20"/>
          <w:szCs w:val="20"/>
        </w:rPr>
        <w:t xml:space="preserve">односторонним отказом Государственного заказчика от исполнения Контракта </w:t>
      </w:r>
      <w:r w:rsidRPr="005F6AC1">
        <w:rPr>
          <w:noProof/>
          <w:snapToGrid w:val="0"/>
          <w:sz w:val="20"/>
          <w:szCs w:val="20"/>
        </w:rPr>
        <w:t>в связи с существенным нарушением</w:t>
      </w:r>
      <w:proofErr w:type="gramEnd"/>
      <w:r w:rsidRPr="005F6AC1">
        <w:rPr>
          <w:noProof/>
          <w:snapToGrid w:val="0"/>
          <w:sz w:val="20"/>
          <w:szCs w:val="20"/>
        </w:rPr>
        <w:t xml:space="preserve"> Исполнителем условий Контракта.</w:t>
      </w:r>
    </w:p>
    <w:p w:rsidR="005F6AC1" w:rsidRPr="005F6AC1" w:rsidRDefault="005F6AC1" w:rsidP="005F6AC1">
      <w:pPr>
        <w:widowControl w:val="0"/>
        <w:ind w:firstLine="709"/>
        <w:jc w:val="both"/>
        <w:rPr>
          <w:noProof/>
          <w:snapToGrid w:val="0"/>
          <w:sz w:val="20"/>
          <w:szCs w:val="20"/>
        </w:rPr>
      </w:pPr>
      <w:r w:rsidRPr="005F6AC1">
        <w:rPr>
          <w:noProof/>
          <w:snapToGrid w:val="0"/>
          <w:sz w:val="20"/>
          <w:szCs w:val="20"/>
        </w:rPr>
        <w:t xml:space="preserve">2.2.2. Принять решение об одностороннем отказе от исполнения контракта в соответствии с гражданским </w:t>
      </w:r>
      <w:hyperlink r:id="rId9" w:history="1">
        <w:r w:rsidRPr="005F6AC1">
          <w:rPr>
            <w:noProof/>
            <w:snapToGrid w:val="0"/>
            <w:sz w:val="20"/>
            <w:szCs w:val="20"/>
          </w:rPr>
          <w:t>законодательством</w:t>
        </w:r>
      </w:hyperlink>
      <w:r w:rsidRPr="005F6AC1">
        <w:rPr>
          <w:noProof/>
          <w:snapToGrid w:val="0"/>
          <w:sz w:val="20"/>
          <w:szCs w:val="20"/>
        </w:rPr>
        <w:t>.</w:t>
      </w:r>
    </w:p>
    <w:p w:rsidR="005F6AC1" w:rsidRPr="005F6AC1" w:rsidRDefault="005F6AC1" w:rsidP="005F6AC1">
      <w:pPr>
        <w:ind w:firstLine="709"/>
        <w:jc w:val="both"/>
        <w:rPr>
          <w:sz w:val="20"/>
          <w:szCs w:val="20"/>
        </w:rPr>
      </w:pPr>
      <w:r w:rsidRPr="005F6AC1">
        <w:rPr>
          <w:noProof/>
          <w:sz w:val="20"/>
          <w:szCs w:val="20"/>
        </w:rPr>
        <w:t>2.2.3.</w:t>
      </w:r>
      <w:r w:rsidRPr="005F6AC1">
        <w:rPr>
          <w:sz w:val="20"/>
          <w:szCs w:val="20"/>
        </w:rPr>
        <w:t xml:space="preserve"> Проверять ход и качество оказываемых Исполнителем услуг, не вмешиваясь при этом в его деятельность.</w:t>
      </w:r>
    </w:p>
    <w:p w:rsidR="005F6AC1" w:rsidRDefault="005F6AC1" w:rsidP="005F6AC1">
      <w:pPr>
        <w:ind w:firstLine="540"/>
        <w:jc w:val="both"/>
        <w:rPr>
          <w:sz w:val="20"/>
          <w:szCs w:val="20"/>
        </w:rPr>
      </w:pPr>
      <w:r w:rsidRPr="005F6AC1">
        <w:rPr>
          <w:sz w:val="20"/>
          <w:szCs w:val="20"/>
        </w:rPr>
        <w:t xml:space="preserve">  2.2.4. </w:t>
      </w:r>
      <w:proofErr w:type="gramStart"/>
      <w:r w:rsidRPr="005F6AC1">
        <w:rPr>
          <w:sz w:val="20"/>
          <w:szCs w:val="20"/>
        </w:rPr>
        <w:t>Государственный заказчик  вправе удержать суммы неисполненных поставщиком (подрядчиком, исполнителем) требований об уплате неустоек (штрафов, пеней), предъявленных заказчиком, из суммы, подлежащей оплате поставщику (подрядчику, исполнителю).</w:t>
      </w:r>
      <w:proofErr w:type="gramEnd"/>
    </w:p>
    <w:p w:rsidR="00C10283" w:rsidRPr="00E71FD5" w:rsidRDefault="00C10283" w:rsidP="005F6AC1">
      <w:pPr>
        <w:widowControl w:val="0"/>
        <w:ind w:firstLine="709"/>
        <w:jc w:val="both"/>
        <w:rPr>
          <w:sz w:val="20"/>
          <w:szCs w:val="20"/>
        </w:rPr>
      </w:pPr>
      <w:r w:rsidRPr="00C10283">
        <w:rPr>
          <w:sz w:val="20"/>
          <w:szCs w:val="20"/>
        </w:rPr>
        <w:t xml:space="preserve">Сумма, подлежащая удержанию с Поставщика, перечисляется на следующие реквизиты: ФКУ ИК-2 УФСИН России по Брянской области,  </w:t>
      </w:r>
      <w:proofErr w:type="gramStart"/>
      <w:r w:rsidRPr="00C10283">
        <w:rPr>
          <w:sz w:val="20"/>
          <w:szCs w:val="20"/>
        </w:rPr>
        <w:t>л</w:t>
      </w:r>
      <w:proofErr w:type="gramEnd"/>
      <w:r w:rsidRPr="00C10283">
        <w:rPr>
          <w:sz w:val="20"/>
          <w:szCs w:val="20"/>
        </w:rPr>
        <w:t>/с 04271445970, ИНН 3235011951 КПП 325701001, единый счет бюджета: 03100643000000012700  ОТДЕЛЕНИЕ БРЯНСК БАНКА РОССИИ//УФК по Брянской области г. Брянск,  номер банковского счета: 40102810245370000019,  БИК ТОФК: 011501101.</w:t>
      </w:r>
    </w:p>
    <w:p w:rsidR="005F6AC1" w:rsidRPr="001D4650" w:rsidRDefault="005F6AC1" w:rsidP="005F6AC1">
      <w:pPr>
        <w:widowControl w:val="0"/>
        <w:ind w:firstLine="709"/>
        <w:jc w:val="both"/>
        <w:rPr>
          <w:noProof/>
          <w:snapToGrid w:val="0"/>
          <w:sz w:val="20"/>
          <w:szCs w:val="20"/>
        </w:rPr>
      </w:pPr>
      <w:r w:rsidRPr="009F761D">
        <w:rPr>
          <w:noProof/>
          <w:snapToGrid w:val="0"/>
          <w:sz w:val="20"/>
          <w:szCs w:val="20"/>
        </w:rPr>
        <w:t xml:space="preserve">2.3. </w:t>
      </w:r>
      <w:r w:rsidRPr="001D4650">
        <w:rPr>
          <w:noProof/>
          <w:snapToGrid w:val="0"/>
          <w:sz w:val="20"/>
          <w:szCs w:val="20"/>
        </w:rPr>
        <w:t>Исполнитель обязуется:</w:t>
      </w:r>
    </w:p>
    <w:p w:rsidR="005F6AC1" w:rsidRPr="009F761D" w:rsidRDefault="005F6AC1" w:rsidP="005F6AC1">
      <w:pPr>
        <w:widowControl w:val="0"/>
        <w:autoSpaceDE w:val="0"/>
        <w:autoSpaceDN w:val="0"/>
        <w:adjustRightInd w:val="0"/>
        <w:ind w:firstLine="709"/>
        <w:jc w:val="both"/>
        <w:rPr>
          <w:sz w:val="20"/>
          <w:szCs w:val="20"/>
        </w:rPr>
      </w:pPr>
      <w:r w:rsidRPr="001D4650">
        <w:rPr>
          <w:noProof/>
          <w:sz w:val="20"/>
          <w:szCs w:val="20"/>
        </w:rPr>
        <w:t>2.3.</w:t>
      </w:r>
      <w:r w:rsidR="00B70FC9" w:rsidRPr="001D4650">
        <w:rPr>
          <w:noProof/>
          <w:sz w:val="20"/>
          <w:szCs w:val="20"/>
        </w:rPr>
        <w:t>1</w:t>
      </w:r>
      <w:r w:rsidRPr="001D4650">
        <w:rPr>
          <w:noProof/>
          <w:sz w:val="20"/>
          <w:szCs w:val="20"/>
        </w:rPr>
        <w:t xml:space="preserve">. </w:t>
      </w:r>
      <w:r w:rsidRPr="001D4650">
        <w:rPr>
          <w:sz w:val="20"/>
          <w:szCs w:val="20"/>
        </w:rPr>
        <w:t xml:space="preserve">Оказать </w:t>
      </w:r>
      <w:r w:rsidR="00A94334" w:rsidRPr="001D4650">
        <w:rPr>
          <w:sz w:val="20"/>
          <w:szCs w:val="20"/>
        </w:rPr>
        <w:t xml:space="preserve">услуги </w:t>
      </w:r>
      <w:r w:rsidR="00B70FC9" w:rsidRPr="001D4650">
        <w:rPr>
          <w:sz w:val="20"/>
          <w:szCs w:val="20"/>
        </w:rPr>
        <w:t xml:space="preserve">по </w:t>
      </w:r>
      <w:r w:rsidR="001D4650" w:rsidRPr="001D4650">
        <w:rPr>
          <w:sz w:val="20"/>
          <w:szCs w:val="20"/>
        </w:rPr>
        <w:t xml:space="preserve">ремонту </w:t>
      </w:r>
      <w:r w:rsidR="000A57CB" w:rsidRPr="000A57CB">
        <w:rPr>
          <w:sz w:val="20"/>
          <w:szCs w:val="20"/>
        </w:rPr>
        <w:t>ножниц гильотинных</w:t>
      </w:r>
      <w:r w:rsidRPr="001D4650">
        <w:rPr>
          <w:sz w:val="20"/>
          <w:szCs w:val="20"/>
        </w:rPr>
        <w:t>, установленных настоящим Контрактом и действующим законодательством РФ.</w:t>
      </w:r>
    </w:p>
    <w:p w:rsidR="005F6AC1" w:rsidRPr="009F761D" w:rsidRDefault="005F6AC1" w:rsidP="005F6AC1">
      <w:pPr>
        <w:ind w:firstLine="708"/>
        <w:jc w:val="both"/>
        <w:rPr>
          <w:sz w:val="20"/>
          <w:szCs w:val="20"/>
        </w:rPr>
      </w:pPr>
      <w:r w:rsidRPr="009F761D">
        <w:rPr>
          <w:sz w:val="20"/>
          <w:szCs w:val="20"/>
        </w:rPr>
        <w:t>2.3.</w:t>
      </w:r>
      <w:r w:rsidR="00B70FC9" w:rsidRPr="009F761D">
        <w:rPr>
          <w:sz w:val="20"/>
          <w:szCs w:val="20"/>
        </w:rPr>
        <w:t>2</w:t>
      </w:r>
      <w:r w:rsidRPr="009F761D">
        <w:rPr>
          <w:sz w:val="20"/>
          <w:szCs w:val="20"/>
        </w:rPr>
        <w:t xml:space="preserve">.Выполнять иные обязанности, предусмотренные </w:t>
      </w:r>
      <w:r w:rsidRPr="009F761D">
        <w:rPr>
          <w:noProof/>
          <w:sz w:val="20"/>
          <w:szCs w:val="20"/>
        </w:rPr>
        <w:t xml:space="preserve">действующим законодательством Российской Федерации и </w:t>
      </w:r>
      <w:r w:rsidRPr="009F761D">
        <w:rPr>
          <w:sz w:val="20"/>
          <w:szCs w:val="20"/>
        </w:rPr>
        <w:t>Контрактом.</w:t>
      </w:r>
    </w:p>
    <w:p w:rsidR="005F6AC1" w:rsidRPr="009F761D" w:rsidRDefault="005F6AC1" w:rsidP="005F6AC1">
      <w:pPr>
        <w:widowControl w:val="0"/>
        <w:ind w:firstLine="709"/>
        <w:jc w:val="both"/>
        <w:rPr>
          <w:noProof/>
          <w:snapToGrid w:val="0"/>
          <w:sz w:val="20"/>
          <w:szCs w:val="20"/>
        </w:rPr>
      </w:pPr>
      <w:r w:rsidRPr="009F761D">
        <w:rPr>
          <w:noProof/>
          <w:snapToGrid w:val="0"/>
          <w:sz w:val="20"/>
          <w:szCs w:val="20"/>
        </w:rPr>
        <w:t>2.4. Исполнитель вправе:</w:t>
      </w:r>
    </w:p>
    <w:p w:rsidR="005F6AC1" w:rsidRPr="009F761D" w:rsidRDefault="005F6AC1" w:rsidP="005F6AC1">
      <w:pPr>
        <w:widowControl w:val="0"/>
        <w:ind w:firstLine="709"/>
        <w:jc w:val="both"/>
        <w:rPr>
          <w:noProof/>
          <w:snapToGrid w:val="0"/>
          <w:sz w:val="20"/>
          <w:szCs w:val="20"/>
        </w:rPr>
      </w:pPr>
      <w:r w:rsidRPr="009F761D">
        <w:rPr>
          <w:noProof/>
          <w:snapToGrid w:val="0"/>
          <w:sz w:val="20"/>
          <w:szCs w:val="20"/>
        </w:rPr>
        <w:t>2.4.1. Требовать оплату за оказанные по настоящему Контракту услуги.</w:t>
      </w:r>
    </w:p>
    <w:p w:rsidR="005F6AC1" w:rsidRPr="009F761D" w:rsidRDefault="005F6AC1" w:rsidP="005F6AC1">
      <w:pPr>
        <w:widowControl w:val="0"/>
        <w:ind w:firstLine="709"/>
        <w:jc w:val="both"/>
        <w:rPr>
          <w:noProof/>
          <w:snapToGrid w:val="0"/>
          <w:sz w:val="20"/>
          <w:szCs w:val="20"/>
        </w:rPr>
      </w:pPr>
      <w:r w:rsidRPr="009F761D">
        <w:rPr>
          <w:noProof/>
          <w:snapToGrid w:val="0"/>
          <w:sz w:val="20"/>
          <w:szCs w:val="20"/>
        </w:rPr>
        <w:t>2.4.2. Требовать уплату пеней в соответсвии с разделом 8 Контракта.</w:t>
      </w:r>
    </w:p>
    <w:p w:rsidR="005F6AC1" w:rsidRPr="009F761D" w:rsidRDefault="005F6AC1" w:rsidP="005F6AC1">
      <w:pPr>
        <w:widowControl w:val="0"/>
        <w:ind w:firstLine="709"/>
        <w:jc w:val="both"/>
        <w:rPr>
          <w:noProof/>
          <w:snapToGrid w:val="0"/>
          <w:sz w:val="20"/>
          <w:szCs w:val="20"/>
        </w:rPr>
      </w:pPr>
      <w:r w:rsidRPr="009F761D">
        <w:rPr>
          <w:noProof/>
          <w:snapToGrid w:val="0"/>
          <w:sz w:val="20"/>
          <w:szCs w:val="20"/>
        </w:rPr>
        <w:t xml:space="preserve">2.4.3.Принять решение об одностороннем отказе от исполнения контракта </w:t>
      </w:r>
      <w:r w:rsidRPr="009F761D">
        <w:rPr>
          <w:noProof/>
          <w:snapToGrid w:val="0"/>
          <w:sz w:val="20"/>
          <w:szCs w:val="20"/>
        </w:rPr>
        <w:br/>
        <w:t xml:space="preserve">в соответствии с гражданским </w:t>
      </w:r>
      <w:hyperlink r:id="rId10" w:history="1">
        <w:r w:rsidRPr="009F761D">
          <w:rPr>
            <w:noProof/>
            <w:snapToGrid w:val="0"/>
            <w:sz w:val="20"/>
            <w:szCs w:val="20"/>
          </w:rPr>
          <w:t>законодательством</w:t>
        </w:r>
      </w:hyperlink>
      <w:r w:rsidRPr="009F761D">
        <w:rPr>
          <w:noProof/>
          <w:snapToGrid w:val="0"/>
          <w:sz w:val="20"/>
          <w:szCs w:val="20"/>
        </w:rPr>
        <w:t>.</w:t>
      </w:r>
    </w:p>
    <w:p w:rsidR="005F6AC1" w:rsidRPr="009F761D" w:rsidRDefault="005F6AC1" w:rsidP="005F6AC1">
      <w:pPr>
        <w:ind w:firstLine="426"/>
        <w:jc w:val="both"/>
        <w:rPr>
          <w:sz w:val="20"/>
          <w:szCs w:val="20"/>
        </w:rPr>
      </w:pPr>
    </w:p>
    <w:p w:rsidR="005F6AC1" w:rsidRPr="009F761D" w:rsidRDefault="005F6AC1" w:rsidP="005F6AC1">
      <w:pPr>
        <w:ind w:firstLine="709"/>
        <w:jc w:val="both"/>
        <w:rPr>
          <w:sz w:val="20"/>
          <w:szCs w:val="20"/>
        </w:rPr>
      </w:pPr>
    </w:p>
    <w:p w:rsidR="005F6AC1" w:rsidRPr="009F761D" w:rsidRDefault="005F6AC1" w:rsidP="005F6AC1">
      <w:pPr>
        <w:ind w:firstLine="426"/>
        <w:jc w:val="both"/>
        <w:rPr>
          <w:sz w:val="20"/>
          <w:szCs w:val="20"/>
        </w:rPr>
      </w:pPr>
    </w:p>
    <w:p w:rsidR="005F6AC1" w:rsidRPr="009F761D" w:rsidRDefault="005F6AC1" w:rsidP="005F6AC1">
      <w:pPr>
        <w:numPr>
          <w:ilvl w:val="0"/>
          <w:numId w:val="6"/>
        </w:numPr>
        <w:contextualSpacing/>
        <w:jc w:val="center"/>
        <w:rPr>
          <w:b/>
          <w:sz w:val="20"/>
          <w:szCs w:val="20"/>
        </w:rPr>
      </w:pPr>
      <w:r w:rsidRPr="009F761D">
        <w:rPr>
          <w:b/>
          <w:sz w:val="20"/>
          <w:szCs w:val="20"/>
        </w:rPr>
        <w:t>Качество оказанных услуг. Приемка  оказанных услуг</w:t>
      </w:r>
    </w:p>
    <w:p w:rsidR="005F6AC1" w:rsidRPr="009F761D" w:rsidRDefault="005F6AC1" w:rsidP="005F6AC1">
      <w:pPr>
        <w:tabs>
          <w:tab w:val="left" w:pos="6960"/>
        </w:tabs>
        <w:rPr>
          <w:sz w:val="20"/>
          <w:szCs w:val="20"/>
        </w:rPr>
      </w:pPr>
      <w:r w:rsidRPr="009F761D">
        <w:rPr>
          <w:sz w:val="20"/>
          <w:szCs w:val="20"/>
        </w:rPr>
        <w:tab/>
      </w:r>
    </w:p>
    <w:p w:rsidR="005F6AC1" w:rsidRPr="009F761D" w:rsidRDefault="00300AD1" w:rsidP="005F6AC1">
      <w:pPr>
        <w:suppressAutoHyphens/>
        <w:ind w:firstLine="426"/>
        <w:jc w:val="both"/>
        <w:rPr>
          <w:sz w:val="20"/>
          <w:szCs w:val="20"/>
          <w:lang w:eastAsia="ar-SA"/>
        </w:rPr>
      </w:pPr>
      <w:r w:rsidRPr="009F761D">
        <w:rPr>
          <w:sz w:val="20"/>
          <w:szCs w:val="20"/>
          <w:lang w:eastAsia="ar-SA"/>
        </w:rPr>
        <w:t>3</w:t>
      </w:r>
      <w:r w:rsidR="005F6AC1" w:rsidRPr="009F761D">
        <w:rPr>
          <w:sz w:val="20"/>
          <w:szCs w:val="20"/>
          <w:lang w:eastAsia="ar-SA"/>
        </w:rPr>
        <w:t xml:space="preserve">.1. Качество оказанных Исполнителем услуг должно соответствовать действующим нормам и правилам. Если в процессе оказания услуг Исполнитель допустил отступление от условий Контракта, ухудшившее качество результата оказанных услуг, он обязан безвозмездно, в согласованные с Государственным заказчиком сроки, исправить недостатки, возникшие в процессе оказания услуг. </w:t>
      </w:r>
    </w:p>
    <w:p w:rsidR="005F6AC1" w:rsidRPr="009F761D" w:rsidRDefault="00300AD1" w:rsidP="005F6AC1">
      <w:pPr>
        <w:autoSpaceDE w:val="0"/>
        <w:autoSpaceDN w:val="0"/>
        <w:adjustRightInd w:val="0"/>
        <w:ind w:firstLine="426"/>
        <w:jc w:val="both"/>
        <w:rPr>
          <w:sz w:val="20"/>
          <w:szCs w:val="20"/>
          <w:lang w:eastAsia="ar-SA"/>
        </w:rPr>
      </w:pPr>
      <w:r w:rsidRPr="009F761D">
        <w:rPr>
          <w:sz w:val="20"/>
          <w:szCs w:val="20"/>
          <w:lang w:eastAsia="ar-SA"/>
        </w:rPr>
        <w:t>3</w:t>
      </w:r>
      <w:r w:rsidR="005F6AC1" w:rsidRPr="009F761D">
        <w:rPr>
          <w:sz w:val="20"/>
          <w:szCs w:val="20"/>
          <w:lang w:eastAsia="ar-SA"/>
        </w:rPr>
        <w:t>.2. Ответственность за безопасность при оказании услуг возлагается на Исполнителя. Исполнитель обязан обеспечить при оказании услуг соблюдение норм и правил техники безопасности и охраны труда.</w:t>
      </w:r>
    </w:p>
    <w:p w:rsidR="000A57CB" w:rsidRPr="000A57CB" w:rsidRDefault="00300AD1" w:rsidP="000A57CB">
      <w:pPr>
        <w:ind w:firstLine="426"/>
        <w:jc w:val="both"/>
        <w:rPr>
          <w:sz w:val="20"/>
          <w:szCs w:val="20"/>
        </w:rPr>
      </w:pPr>
      <w:r w:rsidRPr="009F761D">
        <w:rPr>
          <w:sz w:val="20"/>
          <w:szCs w:val="20"/>
        </w:rPr>
        <w:t>3</w:t>
      </w:r>
      <w:r w:rsidR="005F6AC1" w:rsidRPr="009F761D">
        <w:rPr>
          <w:sz w:val="20"/>
          <w:szCs w:val="20"/>
        </w:rPr>
        <w:t xml:space="preserve">.3. Приемка оказанных услуг проводится в присутствии уполномоченных представителей сторон и оформляется </w:t>
      </w:r>
      <w:r w:rsidR="000A57CB" w:rsidRPr="000A57CB">
        <w:rPr>
          <w:sz w:val="20"/>
          <w:szCs w:val="20"/>
        </w:rPr>
        <w:t>следующими документами для оплаты:</w:t>
      </w:r>
    </w:p>
    <w:p w:rsidR="000A57CB" w:rsidRPr="000A57CB" w:rsidRDefault="000A57CB" w:rsidP="000A57CB">
      <w:pPr>
        <w:ind w:firstLine="426"/>
        <w:jc w:val="both"/>
        <w:rPr>
          <w:sz w:val="20"/>
          <w:szCs w:val="20"/>
        </w:rPr>
      </w:pPr>
      <w:r w:rsidRPr="000A57CB">
        <w:rPr>
          <w:sz w:val="20"/>
          <w:szCs w:val="20"/>
        </w:rPr>
        <w:t>- счет фактурой с расшифровкой номенклатуры Товара;</w:t>
      </w:r>
    </w:p>
    <w:p w:rsidR="000A57CB" w:rsidRPr="000A57CB" w:rsidRDefault="000A57CB" w:rsidP="000A57CB">
      <w:pPr>
        <w:ind w:firstLine="426"/>
        <w:jc w:val="both"/>
        <w:rPr>
          <w:sz w:val="20"/>
          <w:szCs w:val="20"/>
        </w:rPr>
      </w:pPr>
      <w:r w:rsidRPr="000A57CB">
        <w:rPr>
          <w:sz w:val="20"/>
          <w:szCs w:val="20"/>
        </w:rPr>
        <w:t>- счет для оплаты;</w:t>
      </w:r>
    </w:p>
    <w:p w:rsidR="000A57CB" w:rsidRPr="000A57CB" w:rsidRDefault="000A57CB" w:rsidP="000A57CB">
      <w:pPr>
        <w:ind w:firstLine="426"/>
        <w:jc w:val="both"/>
        <w:rPr>
          <w:sz w:val="20"/>
          <w:szCs w:val="20"/>
        </w:rPr>
      </w:pPr>
      <w:r w:rsidRPr="000A57CB">
        <w:rPr>
          <w:sz w:val="20"/>
          <w:szCs w:val="20"/>
        </w:rPr>
        <w:t xml:space="preserve">-товарная накладная, оформленная в 2-х экземплярах с печатью Поставщика или универсальный передаточный </w:t>
      </w:r>
      <w:proofErr w:type="gramStart"/>
      <w:r w:rsidRPr="000A57CB">
        <w:rPr>
          <w:sz w:val="20"/>
          <w:szCs w:val="20"/>
        </w:rPr>
        <w:t>документ</w:t>
      </w:r>
      <w:proofErr w:type="gramEnd"/>
      <w:r w:rsidRPr="000A57CB">
        <w:rPr>
          <w:sz w:val="20"/>
          <w:szCs w:val="20"/>
        </w:rPr>
        <w:t xml:space="preserve"> оформленный в двух экземплярах с печатями Поставщика:</w:t>
      </w:r>
    </w:p>
    <w:p w:rsidR="000A57CB" w:rsidRPr="009F761D" w:rsidRDefault="000A57CB" w:rsidP="000A57CB">
      <w:pPr>
        <w:ind w:firstLine="426"/>
        <w:jc w:val="both"/>
        <w:rPr>
          <w:sz w:val="20"/>
          <w:szCs w:val="20"/>
        </w:rPr>
      </w:pPr>
      <w:r w:rsidRPr="000A57CB">
        <w:rPr>
          <w:sz w:val="20"/>
          <w:szCs w:val="20"/>
        </w:rPr>
        <w:t xml:space="preserve">Отсутствие вышеперечисленных документов на момент поставки, является фактом ненадлежащего исполнения  Поставщиком обязательств по Контракту, не имеющего стоимостного выражения.  </w:t>
      </w:r>
    </w:p>
    <w:p w:rsidR="005F6AC1" w:rsidRPr="009F761D" w:rsidRDefault="005F6AC1" w:rsidP="005F6AC1">
      <w:pPr>
        <w:ind w:firstLine="426"/>
        <w:jc w:val="both"/>
        <w:rPr>
          <w:sz w:val="20"/>
          <w:szCs w:val="20"/>
        </w:rPr>
      </w:pPr>
    </w:p>
    <w:p w:rsidR="005F6AC1" w:rsidRPr="009F761D" w:rsidRDefault="005F6AC1" w:rsidP="005F6AC1">
      <w:pPr>
        <w:numPr>
          <w:ilvl w:val="0"/>
          <w:numId w:val="6"/>
        </w:numPr>
        <w:contextualSpacing/>
        <w:jc w:val="center"/>
        <w:rPr>
          <w:b/>
          <w:sz w:val="20"/>
          <w:szCs w:val="20"/>
        </w:rPr>
      </w:pPr>
      <w:r w:rsidRPr="009F761D">
        <w:rPr>
          <w:b/>
          <w:sz w:val="20"/>
          <w:szCs w:val="20"/>
        </w:rPr>
        <w:t>Порядок и сроки оказания услуг</w:t>
      </w:r>
    </w:p>
    <w:p w:rsidR="005F6AC1" w:rsidRPr="009F761D" w:rsidRDefault="00300AD1" w:rsidP="005F6AC1">
      <w:pPr>
        <w:ind w:firstLine="567"/>
        <w:jc w:val="both"/>
        <w:rPr>
          <w:sz w:val="20"/>
          <w:szCs w:val="20"/>
        </w:rPr>
      </w:pPr>
      <w:r w:rsidRPr="009F761D">
        <w:rPr>
          <w:sz w:val="20"/>
          <w:szCs w:val="20"/>
        </w:rPr>
        <w:t>4</w:t>
      </w:r>
      <w:r w:rsidR="005F6AC1" w:rsidRPr="009F761D">
        <w:rPr>
          <w:sz w:val="20"/>
          <w:szCs w:val="20"/>
        </w:rPr>
        <w:t xml:space="preserve">.1. Исполнитель обязуется </w:t>
      </w:r>
      <w:r w:rsidR="00B70FC9" w:rsidRPr="009F761D">
        <w:rPr>
          <w:sz w:val="20"/>
          <w:szCs w:val="20"/>
        </w:rPr>
        <w:t xml:space="preserve">оказать услуги </w:t>
      </w:r>
      <w:r w:rsidR="000A57CB">
        <w:rPr>
          <w:sz w:val="20"/>
          <w:szCs w:val="20"/>
        </w:rPr>
        <w:t xml:space="preserve">по ремонту </w:t>
      </w:r>
      <w:r w:rsidR="000A57CB" w:rsidRPr="000A57CB">
        <w:rPr>
          <w:sz w:val="20"/>
          <w:szCs w:val="20"/>
        </w:rPr>
        <w:t>ножниц гильотинных</w:t>
      </w:r>
      <w:r w:rsidR="00B70FC9" w:rsidRPr="009F761D">
        <w:rPr>
          <w:sz w:val="20"/>
          <w:szCs w:val="20"/>
        </w:rPr>
        <w:t xml:space="preserve"> </w:t>
      </w:r>
      <w:r w:rsidR="005F6AC1" w:rsidRPr="009F761D">
        <w:rPr>
          <w:sz w:val="20"/>
          <w:szCs w:val="20"/>
        </w:rPr>
        <w:t>Государственному заказчику в сроки и в количестве, указанные в спецификации (Приложение №1 к Государственному контракту).</w:t>
      </w:r>
    </w:p>
    <w:p w:rsidR="0012579D" w:rsidRPr="009F761D" w:rsidRDefault="00300AD1" w:rsidP="005F6AC1">
      <w:pPr>
        <w:ind w:firstLine="567"/>
        <w:jc w:val="both"/>
        <w:rPr>
          <w:b/>
          <w:sz w:val="20"/>
          <w:szCs w:val="20"/>
        </w:rPr>
      </w:pPr>
      <w:r w:rsidRPr="009F761D">
        <w:rPr>
          <w:sz w:val="20"/>
          <w:szCs w:val="20"/>
        </w:rPr>
        <w:t>4</w:t>
      </w:r>
      <w:r w:rsidR="005F6AC1" w:rsidRPr="009F761D">
        <w:rPr>
          <w:sz w:val="20"/>
          <w:szCs w:val="20"/>
        </w:rPr>
        <w:t xml:space="preserve">.2. Срок оказания услуг: </w:t>
      </w:r>
      <w:r w:rsidR="003B784E" w:rsidRPr="00E71FD5">
        <w:rPr>
          <w:b/>
          <w:sz w:val="20"/>
          <w:szCs w:val="20"/>
        </w:rPr>
        <w:t>п</w:t>
      </w:r>
      <w:r w:rsidR="005F6AC1" w:rsidRPr="00E71FD5">
        <w:rPr>
          <w:b/>
          <w:sz w:val="20"/>
          <w:szCs w:val="20"/>
        </w:rPr>
        <w:t xml:space="preserve">о </w:t>
      </w:r>
      <w:r w:rsidR="00E71FD5" w:rsidRPr="00E71FD5">
        <w:rPr>
          <w:b/>
          <w:sz w:val="20"/>
          <w:szCs w:val="20"/>
        </w:rPr>
        <w:t>10.07</w:t>
      </w:r>
      <w:r w:rsidR="0012579D" w:rsidRPr="00E71FD5">
        <w:rPr>
          <w:b/>
          <w:sz w:val="20"/>
          <w:szCs w:val="20"/>
        </w:rPr>
        <w:t>.202</w:t>
      </w:r>
      <w:r w:rsidR="00E71FD5" w:rsidRPr="00E71FD5">
        <w:rPr>
          <w:b/>
          <w:sz w:val="20"/>
          <w:szCs w:val="20"/>
        </w:rPr>
        <w:t>6</w:t>
      </w:r>
      <w:r w:rsidR="0012579D" w:rsidRPr="00E71FD5">
        <w:rPr>
          <w:b/>
          <w:sz w:val="20"/>
          <w:szCs w:val="20"/>
        </w:rPr>
        <w:t xml:space="preserve"> г.</w:t>
      </w:r>
      <w:r w:rsidR="0012579D" w:rsidRPr="009F761D">
        <w:rPr>
          <w:b/>
          <w:sz w:val="20"/>
          <w:szCs w:val="20"/>
        </w:rPr>
        <w:t xml:space="preserve"> </w:t>
      </w:r>
    </w:p>
    <w:p w:rsidR="00D7640C" w:rsidRPr="009F761D" w:rsidRDefault="00D7640C" w:rsidP="005F6AC1">
      <w:pPr>
        <w:ind w:firstLine="567"/>
        <w:jc w:val="both"/>
        <w:rPr>
          <w:b/>
          <w:sz w:val="20"/>
          <w:szCs w:val="20"/>
        </w:rPr>
      </w:pPr>
      <w:r w:rsidRPr="009F761D">
        <w:rPr>
          <w:sz w:val="20"/>
          <w:szCs w:val="20"/>
        </w:rPr>
        <w:t>4.3. Место оказания услуг:</w:t>
      </w:r>
      <w:r w:rsidR="003B784E" w:rsidRPr="009F761D">
        <w:rPr>
          <w:sz w:val="20"/>
          <w:szCs w:val="20"/>
        </w:rPr>
        <w:t xml:space="preserve"> </w:t>
      </w:r>
      <w:r w:rsidR="001D4650" w:rsidRPr="001D4650">
        <w:rPr>
          <w:b/>
          <w:sz w:val="20"/>
          <w:szCs w:val="20"/>
        </w:rPr>
        <w:t>241004, г. Брянск, ул. Котовского, д. 39.</w:t>
      </w:r>
    </w:p>
    <w:p w:rsidR="001D4650" w:rsidRDefault="00300AD1" w:rsidP="005F6AC1">
      <w:pPr>
        <w:ind w:firstLine="567"/>
        <w:jc w:val="both"/>
        <w:rPr>
          <w:sz w:val="20"/>
          <w:szCs w:val="20"/>
        </w:rPr>
      </w:pPr>
      <w:r w:rsidRPr="009F761D">
        <w:rPr>
          <w:sz w:val="20"/>
          <w:szCs w:val="20"/>
        </w:rPr>
        <w:t>4</w:t>
      </w:r>
      <w:r w:rsidR="005F6AC1" w:rsidRPr="009F761D">
        <w:rPr>
          <w:sz w:val="20"/>
          <w:szCs w:val="20"/>
        </w:rPr>
        <w:t>.</w:t>
      </w:r>
      <w:r w:rsidR="00D7640C" w:rsidRPr="009F761D">
        <w:rPr>
          <w:sz w:val="20"/>
          <w:szCs w:val="20"/>
        </w:rPr>
        <w:t>4</w:t>
      </w:r>
      <w:r w:rsidR="005F6AC1" w:rsidRPr="009F761D">
        <w:rPr>
          <w:sz w:val="20"/>
          <w:szCs w:val="20"/>
        </w:rPr>
        <w:t>. Приемка результата услуг осуществляется по адресу:</w:t>
      </w:r>
      <w:r w:rsidR="00A94334" w:rsidRPr="009F761D">
        <w:rPr>
          <w:sz w:val="20"/>
          <w:szCs w:val="20"/>
        </w:rPr>
        <w:t xml:space="preserve"> </w:t>
      </w:r>
      <w:r w:rsidR="001D4650" w:rsidRPr="001D4650">
        <w:rPr>
          <w:b/>
          <w:sz w:val="20"/>
          <w:szCs w:val="20"/>
        </w:rPr>
        <w:t>241004, г. Брянск, ул. Котовского, д. 39.</w:t>
      </w:r>
    </w:p>
    <w:p w:rsidR="005F6AC1" w:rsidRPr="009F761D" w:rsidRDefault="00300AD1" w:rsidP="005F6AC1">
      <w:pPr>
        <w:ind w:firstLine="567"/>
        <w:jc w:val="both"/>
        <w:rPr>
          <w:sz w:val="20"/>
          <w:szCs w:val="20"/>
        </w:rPr>
      </w:pPr>
      <w:r w:rsidRPr="009F761D">
        <w:rPr>
          <w:sz w:val="20"/>
          <w:szCs w:val="20"/>
        </w:rPr>
        <w:t>4</w:t>
      </w:r>
      <w:r w:rsidR="005F6AC1" w:rsidRPr="009F761D">
        <w:rPr>
          <w:sz w:val="20"/>
          <w:szCs w:val="20"/>
        </w:rPr>
        <w:t>.</w:t>
      </w:r>
      <w:r w:rsidR="00D7640C" w:rsidRPr="009F761D">
        <w:rPr>
          <w:sz w:val="20"/>
          <w:szCs w:val="20"/>
        </w:rPr>
        <w:t>5</w:t>
      </w:r>
      <w:r w:rsidR="005F6AC1" w:rsidRPr="009F761D">
        <w:rPr>
          <w:sz w:val="20"/>
          <w:szCs w:val="20"/>
        </w:rPr>
        <w:t xml:space="preserve">. Государственный заказчик имеет право отказаться от  результата услуг, период оказания </w:t>
      </w:r>
      <w:proofErr w:type="gramStart"/>
      <w:r w:rsidR="005F6AC1" w:rsidRPr="009F761D">
        <w:rPr>
          <w:sz w:val="20"/>
          <w:szCs w:val="20"/>
        </w:rPr>
        <w:t>которой</w:t>
      </w:r>
      <w:proofErr w:type="gramEnd"/>
      <w:r w:rsidR="005F6AC1" w:rsidRPr="009F761D">
        <w:rPr>
          <w:sz w:val="20"/>
          <w:szCs w:val="20"/>
        </w:rPr>
        <w:t xml:space="preserve"> просрочен. В этом случае Государственный заказчик письменно уведомляет Исполнителя об отказе в приемке готовой продукции. </w:t>
      </w:r>
    </w:p>
    <w:p w:rsidR="005F6AC1" w:rsidRPr="009F761D" w:rsidRDefault="00D7640C" w:rsidP="005F6AC1">
      <w:pPr>
        <w:jc w:val="both"/>
        <w:rPr>
          <w:sz w:val="20"/>
          <w:szCs w:val="20"/>
        </w:rPr>
      </w:pPr>
      <w:r w:rsidRPr="009F761D">
        <w:rPr>
          <w:sz w:val="20"/>
          <w:szCs w:val="20"/>
        </w:rPr>
        <w:t xml:space="preserve">          4.6</w:t>
      </w:r>
      <w:r w:rsidR="005F6AC1" w:rsidRPr="009F761D">
        <w:rPr>
          <w:sz w:val="20"/>
          <w:szCs w:val="20"/>
        </w:rPr>
        <w:t>. Обязанность Исполнителя по  оказанию услуг Государственному заказчику считается исполненной с момента приемки ее Государственным заказчиком. Датой приемки услуг является дата подписания акта выполненных работ (услуг) Государственным заказчиком. Риск случайной гибели или случайного повреждения готовой продукции переходит на Государственного заказчика с момента, когда Исполнитель считается исполнившим свою обязанность по оказанию услуг Государственному заказчику.</w:t>
      </w:r>
    </w:p>
    <w:p w:rsidR="005F6AC1" w:rsidRPr="009F761D" w:rsidRDefault="00D7640C" w:rsidP="005F6AC1">
      <w:pPr>
        <w:ind w:firstLine="567"/>
        <w:jc w:val="both"/>
        <w:rPr>
          <w:b/>
          <w:sz w:val="20"/>
          <w:szCs w:val="20"/>
        </w:rPr>
      </w:pPr>
      <w:r w:rsidRPr="009F761D">
        <w:rPr>
          <w:sz w:val="20"/>
          <w:szCs w:val="20"/>
        </w:rPr>
        <w:t>4.7</w:t>
      </w:r>
      <w:r w:rsidR="005F6AC1" w:rsidRPr="009F761D">
        <w:rPr>
          <w:sz w:val="20"/>
          <w:szCs w:val="20"/>
        </w:rPr>
        <w:t>. Исполнитель обязуется передать Государственному заказчику готовую продукцию, не обремененный правами третьих лиц.</w:t>
      </w:r>
    </w:p>
    <w:p w:rsidR="005F6AC1" w:rsidRPr="009F761D" w:rsidRDefault="005F6AC1" w:rsidP="005F6AC1">
      <w:pPr>
        <w:ind w:left="360"/>
        <w:jc w:val="center"/>
        <w:rPr>
          <w:b/>
          <w:sz w:val="20"/>
          <w:szCs w:val="20"/>
        </w:rPr>
      </w:pPr>
    </w:p>
    <w:p w:rsidR="005F6AC1" w:rsidRPr="009F761D" w:rsidRDefault="00300AD1" w:rsidP="005F6AC1">
      <w:pPr>
        <w:ind w:left="360"/>
        <w:jc w:val="center"/>
        <w:rPr>
          <w:b/>
          <w:sz w:val="20"/>
          <w:szCs w:val="20"/>
        </w:rPr>
      </w:pPr>
      <w:r w:rsidRPr="009F761D">
        <w:rPr>
          <w:b/>
          <w:sz w:val="20"/>
          <w:szCs w:val="20"/>
        </w:rPr>
        <w:t>5</w:t>
      </w:r>
      <w:r w:rsidR="005F6AC1" w:rsidRPr="009F761D">
        <w:rPr>
          <w:b/>
          <w:sz w:val="20"/>
          <w:szCs w:val="20"/>
        </w:rPr>
        <w:t>. Цена и порядок расчетов</w:t>
      </w:r>
    </w:p>
    <w:p w:rsidR="005F6AC1" w:rsidRPr="009F761D" w:rsidRDefault="00300AD1" w:rsidP="005F6AC1">
      <w:pPr>
        <w:jc w:val="both"/>
        <w:rPr>
          <w:sz w:val="20"/>
          <w:szCs w:val="20"/>
        </w:rPr>
      </w:pPr>
      <w:r w:rsidRPr="009F761D">
        <w:rPr>
          <w:sz w:val="20"/>
          <w:szCs w:val="20"/>
        </w:rPr>
        <w:t xml:space="preserve">           5</w:t>
      </w:r>
      <w:r w:rsidR="005F6AC1" w:rsidRPr="009F761D">
        <w:rPr>
          <w:sz w:val="20"/>
          <w:szCs w:val="20"/>
        </w:rPr>
        <w:t xml:space="preserve">.1.  Цена Контракта </w:t>
      </w:r>
      <w:proofErr w:type="spellStart"/>
      <w:r w:rsidR="005F6AC1" w:rsidRPr="009F761D">
        <w:rPr>
          <w:sz w:val="20"/>
          <w:szCs w:val="20"/>
        </w:rPr>
        <w:t>составляет</w:t>
      </w:r>
      <w:r w:rsidR="00A94334" w:rsidRPr="009F761D">
        <w:rPr>
          <w:sz w:val="20"/>
          <w:szCs w:val="20"/>
        </w:rPr>
        <w:t>_________________________________________рублей</w:t>
      </w:r>
      <w:proofErr w:type="spellEnd"/>
      <w:r w:rsidR="005F6AC1" w:rsidRPr="009F761D">
        <w:rPr>
          <w:b/>
          <w:sz w:val="20"/>
          <w:szCs w:val="20"/>
        </w:rPr>
        <w:t xml:space="preserve"> </w:t>
      </w:r>
      <w:r w:rsidR="005F6AC1" w:rsidRPr="009F761D">
        <w:rPr>
          <w:sz w:val="20"/>
          <w:szCs w:val="20"/>
        </w:rPr>
        <w:t xml:space="preserve">и включает в себя стоимость услуг, расходы на страхование, уплату налогов, сборов и другие обязательные платежи, взимаемые с Исполнителя в связи с исполнением обязательств по настоящему Контракту. </w:t>
      </w:r>
    </w:p>
    <w:p w:rsidR="00A94334" w:rsidRPr="009F761D" w:rsidRDefault="00300AD1" w:rsidP="00A94334">
      <w:pPr>
        <w:autoSpaceDE w:val="0"/>
        <w:autoSpaceDN w:val="0"/>
        <w:adjustRightInd w:val="0"/>
        <w:ind w:firstLine="567"/>
        <w:jc w:val="both"/>
        <w:rPr>
          <w:rFonts w:eastAsia="Calibri"/>
          <w:sz w:val="20"/>
          <w:szCs w:val="20"/>
          <w:lang w:eastAsia="en-US"/>
        </w:rPr>
      </w:pPr>
      <w:r w:rsidRPr="009F761D">
        <w:rPr>
          <w:sz w:val="20"/>
          <w:szCs w:val="20"/>
        </w:rPr>
        <w:t>5</w:t>
      </w:r>
      <w:r w:rsidR="005F6AC1" w:rsidRPr="009F761D">
        <w:rPr>
          <w:sz w:val="20"/>
          <w:szCs w:val="20"/>
        </w:rPr>
        <w:t xml:space="preserve">.2. </w:t>
      </w:r>
      <w:r w:rsidR="00A94334" w:rsidRPr="009F761D">
        <w:rPr>
          <w:rFonts w:eastAsia="Calibri"/>
          <w:sz w:val="20"/>
          <w:szCs w:val="20"/>
          <w:lang w:eastAsia="en-US"/>
        </w:rPr>
        <w:t>Оплата по Контракту производится в рублях Российской Федерации в безналичном порядке в форме платежных поручений путем перечисления Государственным заказчиком выделенных из федерального бюджета</w:t>
      </w:r>
      <w:r w:rsidR="003B784E" w:rsidRPr="009F761D">
        <w:rPr>
          <w:rFonts w:eastAsia="Calibri"/>
          <w:sz w:val="20"/>
          <w:szCs w:val="20"/>
          <w:lang w:eastAsia="en-US"/>
        </w:rPr>
        <w:t xml:space="preserve"> </w:t>
      </w:r>
      <w:r w:rsidR="00D7640C" w:rsidRPr="009F761D">
        <w:rPr>
          <w:rFonts w:eastAsia="Calibri"/>
          <w:sz w:val="20"/>
          <w:szCs w:val="20"/>
          <w:lang w:eastAsia="en-US"/>
        </w:rPr>
        <w:t>(</w:t>
      </w:r>
      <w:r w:rsidR="003B784E" w:rsidRPr="009F761D">
        <w:rPr>
          <w:rFonts w:eastAsia="Calibri"/>
          <w:sz w:val="20"/>
          <w:szCs w:val="20"/>
          <w:lang w:eastAsia="en-US"/>
        </w:rPr>
        <w:t>КБК 32003054240690048244</w:t>
      </w:r>
      <w:r w:rsidR="00D7640C" w:rsidRPr="009F761D">
        <w:rPr>
          <w:rFonts w:eastAsia="Calibri"/>
          <w:sz w:val="20"/>
          <w:szCs w:val="20"/>
          <w:lang w:eastAsia="en-US"/>
        </w:rPr>
        <w:t>)</w:t>
      </w:r>
      <w:r w:rsidR="00A94334" w:rsidRPr="009F761D">
        <w:rPr>
          <w:rFonts w:eastAsia="Calibri"/>
          <w:sz w:val="20"/>
          <w:szCs w:val="20"/>
          <w:lang w:eastAsia="en-US"/>
        </w:rPr>
        <w:t xml:space="preserve"> денежных средств на расчетный счет Поставщика, в течение 10 (десяти) рабочих дней </w:t>
      </w:r>
      <w:proofErr w:type="gramStart"/>
      <w:r w:rsidR="00A94334" w:rsidRPr="009F761D">
        <w:rPr>
          <w:rFonts w:eastAsia="Calibri"/>
          <w:sz w:val="20"/>
          <w:szCs w:val="20"/>
          <w:lang w:eastAsia="en-US"/>
        </w:rPr>
        <w:t>с даты подписания</w:t>
      </w:r>
      <w:proofErr w:type="gramEnd"/>
      <w:r w:rsidR="00A94334" w:rsidRPr="009F761D">
        <w:rPr>
          <w:rFonts w:eastAsia="Calibri"/>
          <w:sz w:val="20"/>
          <w:szCs w:val="20"/>
          <w:lang w:eastAsia="en-US"/>
        </w:rPr>
        <w:t xml:space="preserve"> документов о приёмке товара. </w:t>
      </w:r>
    </w:p>
    <w:p w:rsidR="005F6AC1" w:rsidRPr="009F761D" w:rsidRDefault="00300AD1" w:rsidP="00A94334">
      <w:pPr>
        <w:autoSpaceDE w:val="0"/>
        <w:autoSpaceDN w:val="0"/>
        <w:adjustRightInd w:val="0"/>
        <w:ind w:firstLine="567"/>
        <w:jc w:val="both"/>
        <w:rPr>
          <w:sz w:val="20"/>
          <w:szCs w:val="20"/>
        </w:rPr>
      </w:pPr>
      <w:r w:rsidRPr="009F761D">
        <w:rPr>
          <w:sz w:val="20"/>
          <w:szCs w:val="20"/>
        </w:rPr>
        <w:t>5</w:t>
      </w:r>
      <w:r w:rsidR="005F6AC1" w:rsidRPr="009F761D">
        <w:rPr>
          <w:sz w:val="20"/>
          <w:szCs w:val="20"/>
        </w:rPr>
        <w:t>.3. Цена Контракта является твердой и определяется на весь срок исполнения Контракта.</w:t>
      </w:r>
    </w:p>
    <w:p w:rsidR="005F6AC1" w:rsidRPr="009F761D" w:rsidRDefault="00300AD1" w:rsidP="005F6AC1">
      <w:pPr>
        <w:ind w:firstLine="567"/>
        <w:jc w:val="both"/>
        <w:rPr>
          <w:sz w:val="20"/>
          <w:szCs w:val="20"/>
        </w:rPr>
      </w:pPr>
      <w:r w:rsidRPr="009F761D">
        <w:rPr>
          <w:sz w:val="20"/>
          <w:szCs w:val="20"/>
        </w:rPr>
        <w:t>5</w:t>
      </w:r>
      <w:r w:rsidR="005F6AC1" w:rsidRPr="009F761D">
        <w:rPr>
          <w:sz w:val="20"/>
          <w:szCs w:val="20"/>
        </w:rPr>
        <w:t>.4. Обязательства по оплате оказанных услуг считаются выполненными в день списания денежных средств со счетов Государственного заказчика.</w:t>
      </w:r>
    </w:p>
    <w:p w:rsidR="005F6AC1" w:rsidRPr="009F761D" w:rsidRDefault="00300AD1" w:rsidP="005F6AC1">
      <w:pPr>
        <w:ind w:firstLine="567"/>
        <w:jc w:val="both"/>
        <w:rPr>
          <w:sz w:val="20"/>
          <w:szCs w:val="20"/>
        </w:rPr>
      </w:pPr>
      <w:r w:rsidRPr="009F761D">
        <w:rPr>
          <w:sz w:val="20"/>
          <w:szCs w:val="20"/>
        </w:rPr>
        <w:t>5</w:t>
      </w:r>
      <w:r w:rsidR="005F6AC1" w:rsidRPr="009F761D">
        <w:rPr>
          <w:sz w:val="20"/>
          <w:szCs w:val="20"/>
        </w:rPr>
        <w:t>.5.  Государственный заказчик имеет право произвести полный или частичный отказ от оплаты за расходы, непредусмотренные в данном Контракте.</w:t>
      </w:r>
    </w:p>
    <w:p w:rsidR="005F6AC1" w:rsidRPr="009F761D" w:rsidRDefault="00300AD1" w:rsidP="005F6AC1">
      <w:pPr>
        <w:autoSpaceDE w:val="0"/>
        <w:autoSpaceDN w:val="0"/>
        <w:adjustRightInd w:val="0"/>
        <w:ind w:firstLine="567"/>
        <w:jc w:val="both"/>
        <w:rPr>
          <w:sz w:val="20"/>
          <w:szCs w:val="20"/>
        </w:rPr>
      </w:pPr>
      <w:r w:rsidRPr="009F761D">
        <w:rPr>
          <w:sz w:val="20"/>
          <w:szCs w:val="20"/>
        </w:rPr>
        <w:t>5</w:t>
      </w:r>
      <w:r w:rsidR="005F6AC1" w:rsidRPr="009F761D">
        <w:rPr>
          <w:sz w:val="20"/>
          <w:szCs w:val="20"/>
        </w:rPr>
        <w:t>.6. Цена Контракта была определена методом сопоставимых рыночных цен (анализа рынка) в соответствии со статьёй 22 Федерального закона от 05.04.2013 №44-ФЗ «О контрактной системе в сфере закупок товаров, работ, услуг для обеспечения государственных и муниципальных нужд». Расчёт и обоснование цены Контракта с обоснованием применяемого метода расчёта цены указаны в Приложении №2 к Контракту.</w:t>
      </w:r>
    </w:p>
    <w:p w:rsidR="005F6AC1" w:rsidRPr="009F761D" w:rsidRDefault="00300AD1" w:rsidP="005F6AC1">
      <w:pPr>
        <w:shd w:val="clear" w:color="auto" w:fill="FFFFFF"/>
        <w:spacing w:after="255" w:line="240" w:lineRule="atLeast"/>
        <w:ind w:firstLine="567"/>
        <w:jc w:val="both"/>
        <w:outlineLvl w:val="3"/>
        <w:rPr>
          <w:bCs/>
          <w:sz w:val="20"/>
          <w:szCs w:val="20"/>
        </w:rPr>
      </w:pPr>
      <w:r w:rsidRPr="009F761D">
        <w:rPr>
          <w:bCs/>
          <w:sz w:val="20"/>
          <w:szCs w:val="20"/>
        </w:rPr>
        <w:t>5</w:t>
      </w:r>
      <w:r w:rsidR="005F6AC1" w:rsidRPr="009F761D">
        <w:rPr>
          <w:bCs/>
          <w:sz w:val="20"/>
          <w:szCs w:val="20"/>
        </w:rPr>
        <w:t xml:space="preserve">.7. </w:t>
      </w:r>
      <w:proofErr w:type="gramStart"/>
      <w:r w:rsidR="005F6AC1" w:rsidRPr="009F761D">
        <w:rPr>
          <w:bCs/>
          <w:sz w:val="20"/>
          <w:szCs w:val="20"/>
        </w:rPr>
        <w:t>В соответствии с пунктом 2 части 13 статьи 34 Федерального закона от 05.04.2013 N 44-ФЗ "О контрактной системе в сфере закупок товаров, работ, услуг для обеспечения государственных и муниципальных нужд" (далее - Закон N 44-ФЗ) Заказчик уменьшает сумму, подлежащую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w:t>
      </w:r>
      <w:proofErr w:type="gramEnd"/>
      <w:r w:rsidR="005F6AC1" w:rsidRPr="009F761D">
        <w:rPr>
          <w:bCs/>
          <w:sz w:val="20"/>
          <w:szCs w:val="20"/>
        </w:rPr>
        <w:t xml:space="preserve">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5F6AC1" w:rsidRPr="009F761D" w:rsidRDefault="005F6AC1" w:rsidP="00300AD1">
      <w:pPr>
        <w:pStyle w:val="a9"/>
        <w:numPr>
          <w:ilvl w:val="0"/>
          <w:numId w:val="10"/>
        </w:numPr>
        <w:contextualSpacing/>
        <w:jc w:val="center"/>
        <w:rPr>
          <w:sz w:val="20"/>
          <w:szCs w:val="20"/>
        </w:rPr>
      </w:pPr>
      <w:r w:rsidRPr="009F761D">
        <w:rPr>
          <w:b/>
          <w:sz w:val="20"/>
          <w:szCs w:val="20"/>
        </w:rPr>
        <w:t>Имущественная ответственность и порядок разрешения споров</w:t>
      </w:r>
    </w:p>
    <w:p w:rsidR="005F6AC1" w:rsidRPr="009F761D" w:rsidRDefault="005F6AC1" w:rsidP="005F6AC1">
      <w:pPr>
        <w:jc w:val="both"/>
        <w:rPr>
          <w:sz w:val="20"/>
          <w:szCs w:val="20"/>
        </w:rPr>
      </w:pPr>
      <w:r w:rsidRPr="009F761D">
        <w:rPr>
          <w:sz w:val="20"/>
          <w:szCs w:val="20"/>
        </w:rPr>
        <w:t xml:space="preserve">          </w:t>
      </w:r>
      <w:r w:rsidR="00300AD1" w:rsidRPr="009F761D">
        <w:rPr>
          <w:sz w:val="20"/>
          <w:szCs w:val="20"/>
        </w:rPr>
        <w:t>6</w:t>
      </w:r>
      <w:r w:rsidRPr="009F761D">
        <w:rPr>
          <w:sz w:val="20"/>
          <w:szCs w:val="20"/>
        </w:rPr>
        <w:t>.1. Стороны несут ответственность за неисполнение или ненадлежащее исполнение принятых на себя обязательств в соответствии с действующим законодательством Российской Федерации и условиями Контракта.</w:t>
      </w:r>
    </w:p>
    <w:p w:rsidR="005F6AC1" w:rsidRPr="009F761D" w:rsidRDefault="005F6AC1" w:rsidP="005F6AC1">
      <w:pPr>
        <w:autoSpaceDE w:val="0"/>
        <w:autoSpaceDN w:val="0"/>
        <w:adjustRightInd w:val="0"/>
        <w:jc w:val="both"/>
        <w:rPr>
          <w:rFonts w:eastAsia="Calibri"/>
          <w:sz w:val="20"/>
          <w:szCs w:val="20"/>
          <w:lang w:eastAsia="ja-JP"/>
        </w:rPr>
      </w:pPr>
      <w:r w:rsidRPr="009F761D">
        <w:rPr>
          <w:sz w:val="20"/>
          <w:szCs w:val="20"/>
        </w:rPr>
        <w:lastRenderedPageBreak/>
        <w:t xml:space="preserve">          </w:t>
      </w:r>
      <w:r w:rsidR="00300AD1" w:rsidRPr="009F761D">
        <w:rPr>
          <w:sz w:val="20"/>
          <w:szCs w:val="20"/>
        </w:rPr>
        <w:t>6</w:t>
      </w:r>
      <w:r w:rsidRPr="009F761D">
        <w:rPr>
          <w:sz w:val="20"/>
          <w:szCs w:val="20"/>
        </w:rPr>
        <w:t>.2.</w:t>
      </w:r>
      <w:r w:rsidRPr="009F761D">
        <w:rPr>
          <w:rFonts w:eastAsia="Calibri"/>
          <w:sz w:val="20"/>
          <w:szCs w:val="20"/>
          <w:lang w:eastAsia="ja-JP"/>
        </w:rPr>
        <w:t xml:space="preserve">  Размер штрафа устанавливается условиями Контракта  и </w:t>
      </w:r>
      <w:r w:rsidRPr="009F761D">
        <w:rPr>
          <w:rFonts w:eastAsia="Calibri"/>
          <w:sz w:val="20"/>
          <w:szCs w:val="20"/>
          <w:lang w:eastAsia="en-US"/>
        </w:rPr>
        <w:t xml:space="preserve">определяется в </w:t>
      </w:r>
      <w:hyperlink r:id="rId11" w:history="1">
        <w:r w:rsidRPr="009F761D">
          <w:rPr>
            <w:rFonts w:eastAsia="Calibri"/>
            <w:color w:val="0000FF" w:themeColor="hyperlink"/>
            <w:sz w:val="20"/>
            <w:szCs w:val="20"/>
            <w:u w:val="single"/>
            <w:lang w:eastAsia="en-US"/>
          </w:rPr>
          <w:t>порядке</w:t>
        </w:r>
      </w:hyperlink>
      <w:r w:rsidRPr="009F761D">
        <w:rPr>
          <w:rFonts w:eastAsia="Calibri"/>
          <w:sz w:val="20"/>
          <w:szCs w:val="20"/>
          <w:lang w:eastAsia="en-US"/>
        </w:rPr>
        <w:t xml:space="preserve">, установленном Правительством Российской Федерации от 30.08.2017 года №1042 </w:t>
      </w:r>
      <w:r w:rsidRPr="009F761D">
        <w:rPr>
          <w:rFonts w:eastAsia="Calibri"/>
          <w:sz w:val="20"/>
          <w:szCs w:val="20"/>
          <w:lang w:eastAsia="ja-JP"/>
        </w:rPr>
        <w:t xml:space="preserve">определяемого в случаях, предусмотренных Федеральным </w:t>
      </w:r>
      <w:hyperlink r:id="rId12" w:history="1">
        <w:r w:rsidRPr="009F761D">
          <w:rPr>
            <w:rFonts w:eastAsia="Calibri"/>
            <w:color w:val="0000FF" w:themeColor="hyperlink"/>
            <w:sz w:val="20"/>
            <w:szCs w:val="20"/>
            <w:u w:val="single"/>
            <w:lang w:eastAsia="ja-JP"/>
          </w:rPr>
          <w:t>законом</w:t>
        </w:r>
      </w:hyperlink>
      <w:r w:rsidRPr="009F761D">
        <w:rPr>
          <w:rFonts w:eastAsia="Calibri"/>
          <w:sz w:val="20"/>
          <w:szCs w:val="20"/>
          <w:lang w:eastAsia="ja-JP"/>
        </w:rPr>
        <w:t xml:space="preserve"> «О контрактной системе в сфере закупок товаров, работ, услуг для обеспечения государственных и муниципальных нужд».</w:t>
      </w:r>
    </w:p>
    <w:p w:rsidR="005F6AC1" w:rsidRPr="009F761D" w:rsidRDefault="005F6AC1" w:rsidP="005F6AC1">
      <w:pPr>
        <w:autoSpaceDE w:val="0"/>
        <w:autoSpaceDN w:val="0"/>
        <w:adjustRightInd w:val="0"/>
        <w:jc w:val="both"/>
        <w:rPr>
          <w:rFonts w:eastAsia="Calibri"/>
          <w:sz w:val="20"/>
          <w:szCs w:val="20"/>
          <w:lang w:eastAsia="ja-JP"/>
        </w:rPr>
      </w:pPr>
      <w:r w:rsidRPr="009F761D">
        <w:rPr>
          <w:sz w:val="20"/>
          <w:szCs w:val="20"/>
        </w:rPr>
        <w:t xml:space="preserve">          </w:t>
      </w:r>
      <w:r w:rsidR="00300AD1" w:rsidRPr="009F761D">
        <w:rPr>
          <w:sz w:val="20"/>
          <w:szCs w:val="20"/>
        </w:rPr>
        <w:t>6</w:t>
      </w:r>
      <w:r w:rsidRPr="009F761D">
        <w:rPr>
          <w:sz w:val="20"/>
          <w:szCs w:val="20"/>
        </w:rPr>
        <w:t xml:space="preserve">.3. </w:t>
      </w:r>
      <w:r w:rsidRPr="009F761D">
        <w:rPr>
          <w:rFonts w:eastAsia="Calibri"/>
          <w:sz w:val="20"/>
          <w:szCs w:val="20"/>
        </w:rPr>
        <w:t xml:space="preserve">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(подрядчик,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13" w:history="1">
        <w:r w:rsidRPr="009F761D">
          <w:rPr>
            <w:rFonts w:eastAsia="Calibri"/>
            <w:color w:val="0000FF" w:themeColor="hyperlink"/>
            <w:sz w:val="20"/>
            <w:szCs w:val="20"/>
            <w:u w:val="single"/>
          </w:rPr>
          <w:t>порядке</w:t>
        </w:r>
      </w:hyperlink>
      <w:r w:rsidRPr="009F761D">
        <w:rPr>
          <w:rFonts w:eastAsia="Calibri"/>
          <w:sz w:val="20"/>
          <w:szCs w:val="20"/>
        </w:rPr>
        <w:t>, установленном Правительством Российской Федерации.</w:t>
      </w:r>
    </w:p>
    <w:p w:rsidR="005F6AC1" w:rsidRPr="009F761D" w:rsidRDefault="005F6AC1" w:rsidP="005F6AC1">
      <w:pPr>
        <w:autoSpaceDE w:val="0"/>
        <w:autoSpaceDN w:val="0"/>
        <w:adjustRightInd w:val="0"/>
        <w:jc w:val="both"/>
        <w:rPr>
          <w:rFonts w:eastAsia="Calibri"/>
          <w:sz w:val="20"/>
          <w:szCs w:val="20"/>
          <w:lang w:eastAsia="ja-JP"/>
        </w:rPr>
      </w:pPr>
      <w:r w:rsidRPr="009F761D">
        <w:rPr>
          <w:rFonts w:eastAsia="Calibri"/>
          <w:sz w:val="20"/>
          <w:szCs w:val="20"/>
          <w:lang w:eastAsia="ja-JP"/>
        </w:rPr>
        <w:t xml:space="preserve">             </w:t>
      </w:r>
      <w:r w:rsidR="00300AD1" w:rsidRPr="009F761D">
        <w:rPr>
          <w:rFonts w:eastAsia="Calibri"/>
          <w:sz w:val="20"/>
          <w:szCs w:val="20"/>
          <w:lang w:eastAsia="ja-JP"/>
        </w:rPr>
        <w:t>6</w:t>
      </w:r>
      <w:r w:rsidRPr="009F761D">
        <w:rPr>
          <w:rFonts w:eastAsia="Calibri"/>
          <w:sz w:val="20"/>
          <w:szCs w:val="20"/>
        </w:rPr>
        <w:t xml:space="preserve">.3.1.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w:t>
      </w:r>
      <w:r w:rsidRPr="009F761D">
        <w:rPr>
          <w:rFonts w:eastAsia="Calibri"/>
          <w:b/>
          <w:sz w:val="20"/>
          <w:szCs w:val="20"/>
        </w:rPr>
        <w:t>1000 рублей.</w:t>
      </w:r>
    </w:p>
    <w:p w:rsidR="005F6AC1" w:rsidRPr="009F761D" w:rsidRDefault="005F6AC1" w:rsidP="005F6AC1">
      <w:pPr>
        <w:autoSpaceDE w:val="0"/>
        <w:autoSpaceDN w:val="0"/>
        <w:adjustRightInd w:val="0"/>
        <w:jc w:val="both"/>
        <w:rPr>
          <w:rFonts w:eastAsia="Calibri"/>
          <w:sz w:val="20"/>
          <w:szCs w:val="20"/>
          <w:lang w:eastAsia="en-US"/>
        </w:rPr>
      </w:pPr>
      <w:r w:rsidRPr="009F761D">
        <w:rPr>
          <w:rFonts w:eastAsia="Calibri"/>
          <w:sz w:val="20"/>
          <w:szCs w:val="20"/>
          <w:lang w:eastAsia="en-US"/>
        </w:rPr>
        <w:t xml:space="preserve">            </w:t>
      </w:r>
      <w:r w:rsidR="00300AD1" w:rsidRPr="009F761D">
        <w:rPr>
          <w:rFonts w:eastAsia="Calibri"/>
          <w:sz w:val="20"/>
          <w:szCs w:val="20"/>
          <w:lang w:eastAsia="en-US"/>
        </w:rPr>
        <w:t>6</w:t>
      </w:r>
      <w:r w:rsidRPr="009F761D">
        <w:rPr>
          <w:rFonts w:eastAsia="Calibri"/>
          <w:sz w:val="20"/>
          <w:szCs w:val="20"/>
          <w:lang w:eastAsia="en-US"/>
        </w:rPr>
        <w:t>.3.2.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5F6AC1" w:rsidRPr="009F761D" w:rsidRDefault="005F6AC1" w:rsidP="005F6AC1">
      <w:pPr>
        <w:autoSpaceDE w:val="0"/>
        <w:autoSpaceDN w:val="0"/>
        <w:adjustRightInd w:val="0"/>
        <w:jc w:val="both"/>
        <w:rPr>
          <w:rFonts w:eastAsia="Calibri"/>
          <w:sz w:val="20"/>
          <w:szCs w:val="20"/>
          <w:lang w:eastAsia="en-US"/>
        </w:rPr>
      </w:pPr>
      <w:r w:rsidRPr="009F761D">
        <w:rPr>
          <w:rFonts w:eastAsia="Calibri"/>
          <w:sz w:val="20"/>
          <w:szCs w:val="20"/>
          <w:lang w:eastAsia="en-US"/>
        </w:rPr>
        <w:t xml:space="preserve">            </w:t>
      </w:r>
      <w:r w:rsidR="00300AD1" w:rsidRPr="009F761D">
        <w:rPr>
          <w:rFonts w:eastAsia="Calibri"/>
          <w:sz w:val="20"/>
          <w:szCs w:val="20"/>
          <w:lang w:eastAsia="en-US"/>
        </w:rPr>
        <w:t>6</w:t>
      </w:r>
      <w:r w:rsidRPr="009F761D">
        <w:rPr>
          <w:rFonts w:eastAsia="Calibri"/>
          <w:sz w:val="20"/>
          <w:szCs w:val="20"/>
        </w:rPr>
        <w:t xml:space="preserve">.3.3. </w:t>
      </w:r>
      <w:proofErr w:type="gramStart"/>
      <w:r w:rsidRPr="009F761D">
        <w:rPr>
          <w:rFonts w:eastAsia="Calibri"/>
          <w:sz w:val="20"/>
          <w:szCs w:val="20"/>
        </w:rPr>
        <w:t>В случае просрочки исполнения Исполнителем (подрядчиком,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(подрядчиком, поставщиком) обязательств, предусмотренных контрактом, Государственный заказчик направляет Исполнителю (подрядчику, поставщику) требование об уплате неустоек (штрафов, пеней).</w:t>
      </w:r>
      <w:proofErr w:type="gramEnd"/>
    </w:p>
    <w:p w:rsidR="005F6AC1" w:rsidRPr="009F761D" w:rsidRDefault="005F6AC1" w:rsidP="005F6AC1">
      <w:pPr>
        <w:autoSpaceDE w:val="0"/>
        <w:autoSpaceDN w:val="0"/>
        <w:adjustRightInd w:val="0"/>
        <w:jc w:val="both"/>
        <w:rPr>
          <w:rFonts w:eastAsia="Calibri"/>
          <w:sz w:val="20"/>
          <w:szCs w:val="20"/>
          <w:lang w:eastAsia="en-US"/>
        </w:rPr>
      </w:pPr>
      <w:r w:rsidRPr="009F761D">
        <w:rPr>
          <w:rFonts w:eastAsia="Calibri"/>
          <w:sz w:val="20"/>
          <w:szCs w:val="20"/>
          <w:lang w:eastAsia="en-US"/>
        </w:rPr>
        <w:t xml:space="preserve">           </w:t>
      </w:r>
      <w:r w:rsidR="00300AD1" w:rsidRPr="009F761D">
        <w:rPr>
          <w:rFonts w:eastAsia="Calibri"/>
          <w:sz w:val="20"/>
          <w:szCs w:val="20"/>
          <w:lang w:eastAsia="en-US"/>
        </w:rPr>
        <w:t>6</w:t>
      </w:r>
      <w:r w:rsidRPr="009F761D">
        <w:rPr>
          <w:rFonts w:eastAsia="Calibri"/>
          <w:sz w:val="20"/>
          <w:szCs w:val="20"/>
        </w:rPr>
        <w:t xml:space="preserve">.3.4. </w:t>
      </w:r>
      <w:proofErr w:type="gramStart"/>
      <w:r w:rsidRPr="009F761D">
        <w:rPr>
          <w:rFonts w:eastAsia="Calibri"/>
          <w:sz w:val="20"/>
          <w:szCs w:val="20"/>
        </w:rPr>
        <w:t>Пеня начисляется за каждый день просрочки исполнения Исполнителем (подрядчиком,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w:t>
      </w:r>
      <w:proofErr w:type="gramEnd"/>
      <w:r w:rsidRPr="009F761D">
        <w:rPr>
          <w:rFonts w:eastAsia="Calibri"/>
          <w:sz w:val="20"/>
          <w:szCs w:val="20"/>
        </w:rPr>
        <w:t xml:space="preserve"> этапом исполнения контракта) и фактически исполненных Исполнителем (подрядчиком, поставщиком), за исключением случаев, если законодательством Российской Федерации установлен иной порядок начисления пени.</w:t>
      </w:r>
    </w:p>
    <w:p w:rsidR="005F6AC1" w:rsidRPr="009F761D" w:rsidRDefault="005F6AC1" w:rsidP="005F6AC1">
      <w:pPr>
        <w:autoSpaceDE w:val="0"/>
        <w:autoSpaceDN w:val="0"/>
        <w:adjustRightInd w:val="0"/>
        <w:jc w:val="both"/>
        <w:rPr>
          <w:rFonts w:eastAsia="Calibri"/>
          <w:sz w:val="20"/>
          <w:szCs w:val="20"/>
          <w:lang w:eastAsia="en-US"/>
        </w:rPr>
      </w:pPr>
      <w:r w:rsidRPr="009F761D">
        <w:rPr>
          <w:rFonts w:eastAsia="Calibri"/>
          <w:sz w:val="20"/>
          <w:szCs w:val="20"/>
          <w:lang w:eastAsia="en-US"/>
        </w:rPr>
        <w:t xml:space="preserve">           </w:t>
      </w:r>
      <w:r w:rsidR="00300AD1" w:rsidRPr="009F761D">
        <w:rPr>
          <w:rFonts w:eastAsia="Calibri"/>
          <w:sz w:val="20"/>
          <w:szCs w:val="20"/>
          <w:lang w:eastAsia="en-US"/>
        </w:rPr>
        <w:t>6</w:t>
      </w:r>
      <w:r w:rsidRPr="009F761D">
        <w:rPr>
          <w:rFonts w:eastAsia="Calibri"/>
          <w:sz w:val="20"/>
          <w:szCs w:val="20"/>
          <w:lang w:eastAsia="en-US"/>
        </w:rPr>
        <w:t xml:space="preserve">.3.5. </w:t>
      </w:r>
      <w:r w:rsidRPr="009F761D">
        <w:rPr>
          <w:rFonts w:eastAsia="Calibri"/>
          <w:sz w:val="20"/>
          <w:szCs w:val="20"/>
        </w:rPr>
        <w:t>Штрафы начисляются за неисполнение или ненадлежащее исполнение Исполнителем (подрядчиком, поставщиком) обязательств, предусмотренных контрактом, за исключением просрочки исполнения Исполнителе</w:t>
      </w:r>
      <w:proofErr w:type="gramStart"/>
      <w:r w:rsidRPr="009F761D">
        <w:rPr>
          <w:rFonts w:eastAsia="Calibri"/>
          <w:sz w:val="20"/>
          <w:szCs w:val="20"/>
        </w:rPr>
        <w:t>м(</w:t>
      </w:r>
      <w:proofErr w:type="gramEnd"/>
      <w:r w:rsidRPr="009F761D">
        <w:rPr>
          <w:rFonts w:eastAsia="Calibri"/>
          <w:sz w:val="20"/>
          <w:szCs w:val="20"/>
        </w:rPr>
        <w:t xml:space="preserve">подрядчиком, поставщиком) обязательств (в том числе гарантийного обязательства), предусмотренных контрактом. Размер штрафа устанавливается контрактом в </w:t>
      </w:r>
      <w:hyperlink r:id="rId14" w:history="1">
        <w:r w:rsidRPr="009F761D">
          <w:rPr>
            <w:rFonts w:eastAsia="Calibri"/>
            <w:color w:val="0000FF" w:themeColor="hyperlink"/>
            <w:sz w:val="20"/>
            <w:szCs w:val="20"/>
            <w:u w:val="single"/>
          </w:rPr>
          <w:t>порядке</w:t>
        </w:r>
      </w:hyperlink>
      <w:r w:rsidRPr="009F761D">
        <w:rPr>
          <w:rFonts w:eastAsia="Calibri"/>
          <w:sz w:val="20"/>
          <w:szCs w:val="20"/>
        </w:rPr>
        <w:t>,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5F6AC1" w:rsidRPr="009F761D" w:rsidRDefault="005F6AC1" w:rsidP="005F6AC1">
      <w:pPr>
        <w:spacing w:line="240" w:lineRule="atLeast"/>
        <w:jc w:val="both"/>
        <w:rPr>
          <w:b/>
          <w:noProof/>
          <w:sz w:val="20"/>
          <w:szCs w:val="20"/>
        </w:rPr>
      </w:pPr>
      <w:r w:rsidRPr="009F761D">
        <w:rPr>
          <w:rFonts w:eastAsia="Calibri"/>
          <w:sz w:val="20"/>
          <w:szCs w:val="20"/>
        </w:rPr>
        <w:t xml:space="preserve">          </w:t>
      </w:r>
      <w:r w:rsidR="00300AD1" w:rsidRPr="009F761D">
        <w:rPr>
          <w:rFonts w:eastAsia="Calibri"/>
          <w:sz w:val="20"/>
          <w:szCs w:val="20"/>
        </w:rPr>
        <w:t>6</w:t>
      </w:r>
      <w:r w:rsidRPr="009F761D">
        <w:rPr>
          <w:rFonts w:eastAsia="Calibri"/>
          <w:sz w:val="20"/>
          <w:szCs w:val="20"/>
        </w:rPr>
        <w:t xml:space="preserve">.3.6. </w:t>
      </w:r>
      <w:r w:rsidRPr="009F761D">
        <w:rPr>
          <w:rFonts w:eastAsia="Calibri"/>
          <w:sz w:val="20"/>
          <w:szCs w:val="20"/>
          <w:lang w:eastAsia="en-US"/>
        </w:rPr>
        <w:t>За каждый факт неисполнения или ненадлежащего исполнения Исполнителем (подрядчиком,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10</w:t>
      </w:r>
      <w:r w:rsidRPr="009F761D">
        <w:rPr>
          <w:rFonts w:eastAsia="Calibri"/>
          <w:sz w:val="20"/>
          <w:szCs w:val="20"/>
        </w:rPr>
        <w:t xml:space="preserve">% цены Контракта, что составляет </w:t>
      </w:r>
      <w:r w:rsidR="00A94334" w:rsidRPr="009F761D">
        <w:rPr>
          <w:rFonts w:eastAsia="Calibri"/>
          <w:sz w:val="20"/>
          <w:szCs w:val="20"/>
        </w:rPr>
        <w:t>_____________________</w:t>
      </w:r>
      <w:r w:rsidR="00A94334" w:rsidRPr="009F761D">
        <w:rPr>
          <w:b/>
          <w:noProof/>
          <w:sz w:val="20"/>
          <w:szCs w:val="20"/>
        </w:rPr>
        <w:t>рублей.</w:t>
      </w:r>
    </w:p>
    <w:p w:rsidR="005F6AC1" w:rsidRPr="009F761D" w:rsidRDefault="005F6AC1" w:rsidP="005F6AC1">
      <w:pPr>
        <w:spacing w:line="240" w:lineRule="atLeast"/>
        <w:jc w:val="both"/>
        <w:rPr>
          <w:b/>
          <w:noProof/>
          <w:sz w:val="20"/>
          <w:szCs w:val="20"/>
        </w:rPr>
      </w:pPr>
      <w:r w:rsidRPr="009F761D">
        <w:rPr>
          <w:b/>
          <w:noProof/>
          <w:sz w:val="20"/>
          <w:szCs w:val="20"/>
        </w:rPr>
        <w:t xml:space="preserve">          </w:t>
      </w:r>
      <w:r w:rsidR="00300AD1" w:rsidRPr="009F761D">
        <w:rPr>
          <w:noProof/>
          <w:sz w:val="20"/>
          <w:szCs w:val="20"/>
        </w:rPr>
        <w:t>6</w:t>
      </w:r>
      <w:r w:rsidRPr="009F761D">
        <w:rPr>
          <w:rFonts w:eastAsia="Calibri"/>
          <w:sz w:val="20"/>
          <w:szCs w:val="20"/>
          <w:lang w:eastAsia="en-US"/>
        </w:rPr>
        <w:t xml:space="preserve">.3.7.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в размере </w:t>
      </w:r>
      <w:r w:rsidRPr="009F761D">
        <w:rPr>
          <w:rFonts w:eastAsia="Calibri"/>
          <w:b/>
          <w:sz w:val="20"/>
          <w:szCs w:val="20"/>
          <w:lang w:eastAsia="en-US"/>
        </w:rPr>
        <w:t>1000 (одна тысяча) рублей 00 копеек</w:t>
      </w:r>
      <w:r w:rsidRPr="009F761D">
        <w:rPr>
          <w:rFonts w:eastAsia="Calibri"/>
          <w:sz w:val="20"/>
          <w:szCs w:val="20"/>
          <w:lang w:eastAsia="en-US"/>
        </w:rPr>
        <w:t>.</w:t>
      </w:r>
    </w:p>
    <w:p w:rsidR="005F6AC1" w:rsidRPr="009F761D" w:rsidRDefault="005F6AC1" w:rsidP="005F6AC1">
      <w:pPr>
        <w:spacing w:line="240" w:lineRule="atLeast"/>
        <w:jc w:val="both"/>
        <w:rPr>
          <w:b/>
          <w:noProof/>
          <w:sz w:val="20"/>
          <w:szCs w:val="20"/>
        </w:rPr>
      </w:pPr>
      <w:r w:rsidRPr="009F761D">
        <w:rPr>
          <w:rFonts w:eastAsia="Calibri"/>
          <w:sz w:val="20"/>
          <w:szCs w:val="20"/>
        </w:rPr>
        <w:t xml:space="preserve">          </w:t>
      </w:r>
      <w:r w:rsidR="00300AD1" w:rsidRPr="009F761D">
        <w:rPr>
          <w:rFonts w:eastAsia="Calibri"/>
          <w:sz w:val="20"/>
          <w:szCs w:val="20"/>
        </w:rPr>
        <w:t>6</w:t>
      </w:r>
      <w:r w:rsidRPr="009F761D">
        <w:rPr>
          <w:rFonts w:eastAsia="Calibri"/>
          <w:sz w:val="20"/>
          <w:szCs w:val="20"/>
        </w:rPr>
        <w:t>.3.8. В случае если законодательством Российской Федерации установлен иной порядок начисления штрафа, чем порядок, предусмотренный настоящими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5F6AC1" w:rsidRPr="009F761D" w:rsidRDefault="005F6AC1" w:rsidP="005F6AC1">
      <w:pPr>
        <w:spacing w:line="240" w:lineRule="atLeast"/>
        <w:jc w:val="both"/>
        <w:rPr>
          <w:b/>
          <w:noProof/>
          <w:sz w:val="20"/>
          <w:szCs w:val="20"/>
        </w:rPr>
      </w:pPr>
      <w:r w:rsidRPr="009F761D">
        <w:rPr>
          <w:rFonts w:eastAsia="Calibri"/>
          <w:bCs/>
          <w:sz w:val="20"/>
          <w:szCs w:val="20"/>
          <w:lang w:eastAsia="en-US"/>
        </w:rPr>
        <w:t xml:space="preserve">         </w:t>
      </w:r>
      <w:r w:rsidR="00300AD1" w:rsidRPr="009F761D">
        <w:rPr>
          <w:rFonts w:eastAsia="Calibri"/>
          <w:bCs/>
          <w:sz w:val="20"/>
          <w:szCs w:val="20"/>
          <w:lang w:eastAsia="en-US"/>
        </w:rPr>
        <w:t>6</w:t>
      </w:r>
      <w:r w:rsidRPr="009F761D">
        <w:rPr>
          <w:rFonts w:eastAsia="Calibri"/>
          <w:bCs/>
          <w:sz w:val="20"/>
          <w:szCs w:val="20"/>
          <w:lang w:eastAsia="en-US"/>
        </w:rPr>
        <w:t xml:space="preserve">.4. </w:t>
      </w:r>
      <w:r w:rsidRPr="009F761D">
        <w:rPr>
          <w:sz w:val="20"/>
          <w:szCs w:val="20"/>
          <w:shd w:val="clear" w:color="auto" w:fill="FFFFFF"/>
        </w:rPr>
        <w:t>Общая сумма начисленных штрафов за неисполнение или ненадлежащее исполнение Исполнителем (подрядчиком, поставщиком) обязательств, предусмотренных контрактом, не может превышать цену контракта.</w:t>
      </w:r>
    </w:p>
    <w:p w:rsidR="005F6AC1" w:rsidRPr="009F761D" w:rsidRDefault="005F6AC1" w:rsidP="005F6AC1">
      <w:pPr>
        <w:jc w:val="both"/>
        <w:rPr>
          <w:noProof/>
          <w:sz w:val="20"/>
          <w:szCs w:val="20"/>
        </w:rPr>
      </w:pPr>
      <w:r w:rsidRPr="009F761D">
        <w:rPr>
          <w:sz w:val="20"/>
          <w:szCs w:val="20"/>
        </w:rPr>
        <w:t xml:space="preserve">         </w:t>
      </w:r>
      <w:r w:rsidR="00300AD1" w:rsidRPr="009F761D">
        <w:rPr>
          <w:sz w:val="20"/>
          <w:szCs w:val="20"/>
        </w:rPr>
        <w:t>6</w:t>
      </w:r>
      <w:r w:rsidRPr="009F761D">
        <w:rPr>
          <w:sz w:val="20"/>
          <w:szCs w:val="20"/>
        </w:rPr>
        <w:t xml:space="preserve">.5. </w:t>
      </w:r>
      <w:r w:rsidRPr="009F761D">
        <w:rPr>
          <w:noProof/>
          <w:sz w:val="20"/>
          <w:szCs w:val="20"/>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обстоятельств непреодолимой силы или по вине другой Стороны.</w:t>
      </w:r>
    </w:p>
    <w:p w:rsidR="005F6AC1" w:rsidRPr="009F761D" w:rsidRDefault="005F6AC1" w:rsidP="005F6AC1">
      <w:pPr>
        <w:ind w:left="360"/>
        <w:jc w:val="both"/>
        <w:rPr>
          <w:sz w:val="20"/>
          <w:szCs w:val="20"/>
        </w:rPr>
      </w:pPr>
      <w:r w:rsidRPr="009F761D">
        <w:rPr>
          <w:sz w:val="20"/>
          <w:szCs w:val="20"/>
        </w:rPr>
        <w:t xml:space="preserve">  </w:t>
      </w:r>
      <w:r w:rsidR="00300AD1" w:rsidRPr="009F761D">
        <w:rPr>
          <w:sz w:val="20"/>
          <w:szCs w:val="20"/>
        </w:rPr>
        <w:t>6</w:t>
      </w:r>
      <w:r w:rsidRPr="009F761D">
        <w:rPr>
          <w:sz w:val="20"/>
          <w:szCs w:val="20"/>
        </w:rPr>
        <w:t>.6. Уплата неустойки (штрафа, пеней) не освобождает Стороны от исполнения обязательств по Контракту.</w:t>
      </w:r>
    </w:p>
    <w:p w:rsidR="005F6AC1" w:rsidRPr="009F761D" w:rsidRDefault="005F6AC1" w:rsidP="005F6AC1">
      <w:pPr>
        <w:widowControl w:val="0"/>
        <w:contextualSpacing/>
        <w:jc w:val="both"/>
        <w:rPr>
          <w:noProof/>
          <w:snapToGrid w:val="0"/>
          <w:sz w:val="20"/>
          <w:szCs w:val="20"/>
        </w:rPr>
      </w:pPr>
      <w:r w:rsidRPr="009F761D">
        <w:rPr>
          <w:noProof/>
          <w:snapToGrid w:val="0"/>
          <w:sz w:val="20"/>
          <w:szCs w:val="20"/>
        </w:rPr>
        <w:t xml:space="preserve">         </w:t>
      </w:r>
      <w:r w:rsidR="00300AD1" w:rsidRPr="009F761D">
        <w:rPr>
          <w:noProof/>
          <w:snapToGrid w:val="0"/>
          <w:sz w:val="20"/>
          <w:szCs w:val="20"/>
        </w:rPr>
        <w:t>6</w:t>
      </w:r>
      <w:r w:rsidRPr="009F761D">
        <w:rPr>
          <w:noProof/>
          <w:snapToGrid w:val="0"/>
          <w:sz w:val="20"/>
          <w:szCs w:val="20"/>
        </w:rPr>
        <w:t>.7.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подлежат разрешению в Арбитражном суде Брянской области в порядке, предусмотренном действующим законодательством РФ.</w:t>
      </w:r>
    </w:p>
    <w:p w:rsidR="005F6AC1" w:rsidRPr="009F761D" w:rsidRDefault="005F6AC1" w:rsidP="005F6AC1">
      <w:pPr>
        <w:jc w:val="both"/>
        <w:rPr>
          <w:sz w:val="20"/>
          <w:szCs w:val="20"/>
        </w:rPr>
      </w:pPr>
      <w:r w:rsidRPr="009F761D">
        <w:rPr>
          <w:noProof/>
          <w:sz w:val="20"/>
          <w:szCs w:val="20"/>
        </w:rPr>
        <w:t xml:space="preserve">         </w:t>
      </w:r>
      <w:r w:rsidR="00300AD1" w:rsidRPr="009F761D">
        <w:rPr>
          <w:noProof/>
          <w:sz w:val="20"/>
          <w:szCs w:val="20"/>
        </w:rPr>
        <w:t>6</w:t>
      </w:r>
      <w:r w:rsidRPr="009F761D">
        <w:rPr>
          <w:noProof/>
          <w:sz w:val="20"/>
          <w:szCs w:val="20"/>
        </w:rPr>
        <w:t xml:space="preserve">.8. </w:t>
      </w:r>
      <w:r w:rsidRPr="009F761D">
        <w:rPr>
          <w:sz w:val="20"/>
          <w:szCs w:val="20"/>
        </w:rPr>
        <w:t xml:space="preserve">Досудебный порядок урегулирования споров, предусматривающий направление претензии контрагенту, является обязательным. </w:t>
      </w:r>
    </w:p>
    <w:p w:rsidR="005F6AC1" w:rsidRPr="009F761D" w:rsidRDefault="005F6AC1" w:rsidP="005F6AC1">
      <w:pPr>
        <w:autoSpaceDE w:val="0"/>
        <w:autoSpaceDN w:val="0"/>
        <w:adjustRightInd w:val="0"/>
        <w:jc w:val="both"/>
        <w:rPr>
          <w:sz w:val="20"/>
          <w:szCs w:val="20"/>
        </w:rPr>
      </w:pPr>
      <w:r w:rsidRPr="009F761D">
        <w:rPr>
          <w:sz w:val="20"/>
          <w:szCs w:val="20"/>
        </w:rPr>
        <w:t xml:space="preserve">         </w:t>
      </w:r>
      <w:r w:rsidR="00300AD1" w:rsidRPr="009F761D">
        <w:rPr>
          <w:sz w:val="20"/>
          <w:szCs w:val="20"/>
        </w:rPr>
        <w:t>6</w:t>
      </w:r>
      <w:r w:rsidRPr="009F761D">
        <w:rPr>
          <w:sz w:val="20"/>
          <w:szCs w:val="20"/>
        </w:rPr>
        <w:t>.9. Срок рассмотрения претензии 10 (десять) дней с момента получения.</w:t>
      </w:r>
    </w:p>
    <w:p w:rsidR="005F6AC1" w:rsidRPr="009F761D" w:rsidRDefault="005F6AC1" w:rsidP="005F6AC1">
      <w:pPr>
        <w:ind w:left="360"/>
        <w:jc w:val="both"/>
        <w:rPr>
          <w:b/>
          <w:sz w:val="20"/>
          <w:szCs w:val="20"/>
        </w:rPr>
      </w:pPr>
    </w:p>
    <w:p w:rsidR="00A94334" w:rsidRPr="009F761D" w:rsidRDefault="00300AD1" w:rsidP="00A94334">
      <w:pPr>
        <w:ind w:firstLine="426"/>
        <w:jc w:val="center"/>
        <w:rPr>
          <w:b/>
          <w:sz w:val="20"/>
          <w:szCs w:val="20"/>
        </w:rPr>
      </w:pPr>
      <w:r w:rsidRPr="009F761D">
        <w:rPr>
          <w:b/>
          <w:sz w:val="20"/>
          <w:szCs w:val="20"/>
        </w:rPr>
        <w:t>7</w:t>
      </w:r>
      <w:r w:rsidR="00A94334" w:rsidRPr="009F761D">
        <w:rPr>
          <w:b/>
          <w:sz w:val="20"/>
          <w:szCs w:val="20"/>
        </w:rPr>
        <w:t>. Форс-мажорные условия</w:t>
      </w:r>
    </w:p>
    <w:p w:rsidR="005F6AC1" w:rsidRPr="009F761D" w:rsidRDefault="00300AD1" w:rsidP="005F6AC1">
      <w:pPr>
        <w:ind w:firstLine="426"/>
        <w:jc w:val="both"/>
        <w:rPr>
          <w:sz w:val="20"/>
          <w:szCs w:val="20"/>
        </w:rPr>
      </w:pPr>
      <w:r w:rsidRPr="009F761D">
        <w:rPr>
          <w:sz w:val="20"/>
          <w:szCs w:val="20"/>
        </w:rPr>
        <w:t>7</w:t>
      </w:r>
      <w:r w:rsidR="005F6AC1" w:rsidRPr="009F761D">
        <w:rPr>
          <w:sz w:val="20"/>
          <w:szCs w:val="20"/>
        </w:rPr>
        <w:t>.1.</w:t>
      </w:r>
      <w:r w:rsidR="00A94334" w:rsidRPr="009F761D">
        <w:rPr>
          <w:sz w:val="20"/>
          <w:szCs w:val="20"/>
        </w:rPr>
        <w:t xml:space="preserve"> </w:t>
      </w:r>
      <w:r w:rsidR="005F6AC1" w:rsidRPr="009F761D">
        <w:rPr>
          <w:sz w:val="20"/>
          <w:szCs w:val="20"/>
        </w:rPr>
        <w:t xml:space="preserve">Сторона освобождается от ответственности за частичное или полное неисполнение обязательств по настоящему Государственному контракту, если такое неисполнение является следствием обстоятельств непреодолимой силы, включая, </w:t>
      </w:r>
      <w:proofErr w:type="gramStart"/>
      <w:r w:rsidR="005F6AC1" w:rsidRPr="009F761D">
        <w:rPr>
          <w:sz w:val="20"/>
          <w:szCs w:val="20"/>
        </w:rPr>
        <w:t>но</w:t>
      </w:r>
      <w:proofErr w:type="gramEnd"/>
      <w:r w:rsidR="005F6AC1" w:rsidRPr="009F761D">
        <w:rPr>
          <w:sz w:val="20"/>
          <w:szCs w:val="20"/>
        </w:rPr>
        <w:t xml:space="preserve">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w:t>
      </w:r>
    </w:p>
    <w:p w:rsidR="005F6AC1" w:rsidRPr="009F761D" w:rsidRDefault="005F6AC1" w:rsidP="005F6AC1">
      <w:pPr>
        <w:ind w:firstLine="426"/>
        <w:jc w:val="both"/>
        <w:rPr>
          <w:sz w:val="20"/>
          <w:szCs w:val="20"/>
        </w:rPr>
      </w:pPr>
      <w:r w:rsidRPr="009F761D">
        <w:rPr>
          <w:sz w:val="20"/>
          <w:szCs w:val="20"/>
        </w:rPr>
        <w:lastRenderedPageBreak/>
        <w:t>Указанные события должны носить чрезвычайный, непредвиденный и непредотвратимый характер, возникнуть после заключения Государственного контракта и не зависеть от воли Сторон.</w:t>
      </w:r>
    </w:p>
    <w:p w:rsidR="005F6AC1" w:rsidRPr="009F761D" w:rsidRDefault="00300AD1" w:rsidP="005F6AC1">
      <w:pPr>
        <w:ind w:firstLine="426"/>
        <w:jc w:val="both"/>
        <w:rPr>
          <w:sz w:val="20"/>
          <w:szCs w:val="20"/>
        </w:rPr>
      </w:pPr>
      <w:r w:rsidRPr="009F761D">
        <w:rPr>
          <w:sz w:val="20"/>
          <w:szCs w:val="20"/>
        </w:rPr>
        <w:t>7</w:t>
      </w:r>
      <w:r w:rsidR="005F6AC1" w:rsidRPr="009F761D">
        <w:rPr>
          <w:sz w:val="20"/>
          <w:szCs w:val="20"/>
        </w:rPr>
        <w:t xml:space="preserve">.2. При наступлении обстоятельств непреодолимой силы, Сторона должна без промедления известить о них другую Сторону в любой форме (предпочтительно </w:t>
      </w:r>
      <w:proofErr w:type="gramStart"/>
      <w:r w:rsidR="005F6AC1" w:rsidRPr="009F761D">
        <w:rPr>
          <w:sz w:val="20"/>
          <w:szCs w:val="20"/>
        </w:rPr>
        <w:t>в</w:t>
      </w:r>
      <w:proofErr w:type="gramEnd"/>
      <w:r w:rsidR="005F6AC1" w:rsidRPr="009F761D">
        <w:rPr>
          <w:sz w:val="20"/>
          <w:szCs w:val="20"/>
        </w:rPr>
        <w:t xml:space="preserve">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Государственному контракту и срок исполнения обязательств.</w:t>
      </w:r>
    </w:p>
    <w:p w:rsidR="005F6AC1" w:rsidRPr="009F761D" w:rsidRDefault="00300AD1" w:rsidP="005F6AC1">
      <w:pPr>
        <w:ind w:firstLine="426"/>
        <w:jc w:val="both"/>
        <w:rPr>
          <w:sz w:val="20"/>
          <w:szCs w:val="20"/>
        </w:rPr>
      </w:pPr>
      <w:r w:rsidRPr="009F761D">
        <w:rPr>
          <w:sz w:val="20"/>
          <w:szCs w:val="20"/>
        </w:rPr>
        <w:t>7</w:t>
      </w:r>
      <w:r w:rsidR="005F6AC1" w:rsidRPr="009F761D">
        <w:rPr>
          <w:sz w:val="20"/>
          <w:szCs w:val="20"/>
        </w:rPr>
        <w:t>.3. По прекращении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Государственному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rsidR="005F6AC1" w:rsidRPr="009F761D" w:rsidRDefault="00300AD1" w:rsidP="005F6AC1">
      <w:pPr>
        <w:ind w:firstLine="426"/>
        <w:jc w:val="both"/>
        <w:rPr>
          <w:sz w:val="20"/>
          <w:szCs w:val="20"/>
        </w:rPr>
      </w:pPr>
      <w:r w:rsidRPr="009F761D">
        <w:rPr>
          <w:sz w:val="20"/>
          <w:szCs w:val="20"/>
        </w:rPr>
        <w:t>7</w:t>
      </w:r>
      <w:r w:rsidR="005F6AC1" w:rsidRPr="009F761D">
        <w:rPr>
          <w:sz w:val="20"/>
          <w:szCs w:val="20"/>
        </w:rPr>
        <w:t>.4. Сторона должна в течение разумного срока передать другой Стороне сертификат торгово-промышленной палаты или иного компетентного органа или организации о наличии форс-мажорных обстоятельств.</w:t>
      </w:r>
    </w:p>
    <w:p w:rsidR="005F6AC1" w:rsidRPr="009F761D" w:rsidRDefault="00300AD1" w:rsidP="005F6AC1">
      <w:pPr>
        <w:ind w:firstLine="426"/>
        <w:jc w:val="both"/>
        <w:rPr>
          <w:sz w:val="20"/>
          <w:szCs w:val="20"/>
        </w:rPr>
      </w:pPr>
      <w:r w:rsidRPr="009F761D">
        <w:rPr>
          <w:sz w:val="20"/>
          <w:szCs w:val="20"/>
        </w:rPr>
        <w:t>7</w:t>
      </w:r>
      <w:r w:rsidR="005F6AC1" w:rsidRPr="009F761D">
        <w:rPr>
          <w:sz w:val="20"/>
          <w:szCs w:val="20"/>
        </w:rPr>
        <w:t>.5. В случае наступления форс-мажорных обстоятельств, срок исполнения Сторонами обязательств по настоящему Государственному контракту отодвигается соразмерно времени, в течение которого действовали такие обстоятельства и их последствия.</w:t>
      </w:r>
    </w:p>
    <w:p w:rsidR="005F6AC1" w:rsidRPr="009F761D" w:rsidRDefault="00300AD1" w:rsidP="005F6AC1">
      <w:pPr>
        <w:ind w:firstLine="426"/>
        <w:jc w:val="both"/>
        <w:rPr>
          <w:sz w:val="20"/>
          <w:szCs w:val="20"/>
        </w:rPr>
      </w:pPr>
      <w:r w:rsidRPr="009F761D">
        <w:rPr>
          <w:sz w:val="20"/>
          <w:szCs w:val="20"/>
        </w:rPr>
        <w:t>7</w:t>
      </w:r>
      <w:r w:rsidR="005F6AC1" w:rsidRPr="009F761D">
        <w:rPr>
          <w:sz w:val="20"/>
          <w:szCs w:val="20"/>
        </w:rPr>
        <w:t>.6. Если форс-мажорные обстоятельства и их последствия продолжаются более 6 (шести) месяцев или они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Государственного контракта для достижения соответствующей договоренности.</w:t>
      </w:r>
    </w:p>
    <w:p w:rsidR="005F6AC1" w:rsidRPr="009F761D" w:rsidRDefault="005F6AC1" w:rsidP="005F6AC1">
      <w:pPr>
        <w:ind w:firstLine="426"/>
        <w:jc w:val="both"/>
        <w:rPr>
          <w:sz w:val="20"/>
          <w:szCs w:val="20"/>
        </w:rPr>
      </w:pPr>
    </w:p>
    <w:p w:rsidR="005F6AC1" w:rsidRPr="009F761D" w:rsidRDefault="00300AD1" w:rsidP="005F6AC1">
      <w:pPr>
        <w:ind w:firstLine="567"/>
        <w:jc w:val="center"/>
        <w:rPr>
          <w:b/>
          <w:sz w:val="20"/>
          <w:szCs w:val="20"/>
        </w:rPr>
      </w:pPr>
      <w:r w:rsidRPr="009F761D">
        <w:rPr>
          <w:b/>
          <w:sz w:val="20"/>
          <w:szCs w:val="20"/>
        </w:rPr>
        <w:t>8</w:t>
      </w:r>
      <w:r w:rsidR="005F6AC1" w:rsidRPr="009F761D">
        <w:rPr>
          <w:b/>
          <w:sz w:val="20"/>
          <w:szCs w:val="20"/>
        </w:rPr>
        <w:t>. Изменение, расторжение Контракта</w:t>
      </w:r>
    </w:p>
    <w:p w:rsidR="005F6AC1" w:rsidRPr="009F761D" w:rsidRDefault="00300AD1" w:rsidP="005F6AC1">
      <w:pPr>
        <w:widowControl w:val="0"/>
        <w:ind w:firstLine="720"/>
        <w:contextualSpacing/>
        <w:jc w:val="both"/>
        <w:rPr>
          <w:noProof/>
          <w:snapToGrid w:val="0"/>
          <w:sz w:val="20"/>
          <w:szCs w:val="20"/>
        </w:rPr>
      </w:pPr>
      <w:r w:rsidRPr="009F761D">
        <w:rPr>
          <w:noProof/>
          <w:snapToGrid w:val="0"/>
          <w:sz w:val="20"/>
          <w:szCs w:val="20"/>
        </w:rPr>
        <w:t>8</w:t>
      </w:r>
      <w:r w:rsidR="005F6AC1" w:rsidRPr="009F761D">
        <w:rPr>
          <w:noProof/>
          <w:snapToGrid w:val="0"/>
          <w:sz w:val="20"/>
          <w:szCs w:val="20"/>
        </w:rPr>
        <w:t xml:space="preserve">.1. Контракт может быть изменен по соглашению Сторон в случаях, предусмотренных Гражданским кодексом Российской Федерации и Федеральным законом от </w:t>
      </w:r>
      <w:r w:rsidR="005F6AC1" w:rsidRPr="009F761D">
        <w:rPr>
          <w:rFonts w:eastAsia="Calibri"/>
          <w:snapToGrid w:val="0"/>
          <w:sz w:val="20"/>
          <w:szCs w:val="20"/>
        </w:rPr>
        <w:t>05.04.2013 № 44-ФЗ «О контрактной системе в сфере закупок товаров, работ, услуг для обеспечения государственных и муниципальных нужд».</w:t>
      </w:r>
    </w:p>
    <w:p w:rsidR="005F6AC1" w:rsidRPr="009F761D" w:rsidRDefault="00300AD1" w:rsidP="005F6AC1">
      <w:pPr>
        <w:widowControl w:val="0"/>
        <w:ind w:firstLine="720"/>
        <w:contextualSpacing/>
        <w:jc w:val="both"/>
        <w:rPr>
          <w:noProof/>
          <w:snapToGrid w:val="0"/>
          <w:sz w:val="20"/>
          <w:szCs w:val="20"/>
        </w:rPr>
      </w:pPr>
      <w:r w:rsidRPr="009F761D">
        <w:rPr>
          <w:noProof/>
          <w:snapToGrid w:val="0"/>
          <w:sz w:val="20"/>
          <w:szCs w:val="20"/>
        </w:rPr>
        <w:t>8</w:t>
      </w:r>
      <w:r w:rsidR="005F6AC1" w:rsidRPr="009F761D">
        <w:rPr>
          <w:noProof/>
          <w:snapToGrid w:val="0"/>
          <w:sz w:val="20"/>
          <w:szCs w:val="20"/>
        </w:rPr>
        <w:t>.2. Все изменения к Контракту действительны, если они оформлены в виде дополнительного соглашения к Контракту и подписаны Сторонами.</w:t>
      </w:r>
    </w:p>
    <w:p w:rsidR="005F6AC1" w:rsidRPr="009F761D" w:rsidRDefault="00300AD1" w:rsidP="005F6AC1">
      <w:pPr>
        <w:tabs>
          <w:tab w:val="left" w:pos="1134"/>
        </w:tabs>
        <w:autoSpaceDE w:val="0"/>
        <w:autoSpaceDN w:val="0"/>
        <w:adjustRightInd w:val="0"/>
        <w:ind w:firstLine="720"/>
        <w:contextualSpacing/>
        <w:jc w:val="both"/>
        <w:rPr>
          <w:rFonts w:eastAsia="Calibri"/>
          <w:sz w:val="20"/>
          <w:szCs w:val="20"/>
          <w:lang w:eastAsia="en-US"/>
        </w:rPr>
      </w:pPr>
      <w:r w:rsidRPr="009F761D">
        <w:rPr>
          <w:noProof/>
          <w:sz w:val="20"/>
          <w:szCs w:val="20"/>
        </w:rPr>
        <w:t>8</w:t>
      </w:r>
      <w:r w:rsidR="005F6AC1" w:rsidRPr="009F761D">
        <w:rPr>
          <w:noProof/>
          <w:sz w:val="20"/>
          <w:szCs w:val="20"/>
        </w:rPr>
        <w:t xml:space="preserve">.3. Контракт может быть расторгнут </w:t>
      </w:r>
      <w:r w:rsidR="005F6AC1" w:rsidRPr="009F761D">
        <w:rPr>
          <w:rFonts w:eastAsia="Calibri"/>
          <w:sz w:val="20"/>
          <w:szCs w:val="20"/>
          <w:lang w:eastAsia="en-US"/>
        </w:rPr>
        <w:t>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w:t>
      </w:r>
    </w:p>
    <w:p w:rsidR="005F6AC1" w:rsidRPr="009F761D" w:rsidRDefault="00300AD1" w:rsidP="005F6AC1">
      <w:pPr>
        <w:autoSpaceDE w:val="0"/>
        <w:autoSpaceDN w:val="0"/>
        <w:adjustRightInd w:val="0"/>
        <w:ind w:firstLine="720"/>
        <w:jc w:val="both"/>
        <w:rPr>
          <w:noProof/>
          <w:sz w:val="20"/>
          <w:szCs w:val="20"/>
        </w:rPr>
      </w:pPr>
      <w:r w:rsidRPr="009F761D">
        <w:rPr>
          <w:noProof/>
          <w:sz w:val="20"/>
          <w:szCs w:val="20"/>
        </w:rPr>
        <w:t>8</w:t>
      </w:r>
      <w:r w:rsidR="005F6AC1" w:rsidRPr="009F761D">
        <w:rPr>
          <w:noProof/>
          <w:sz w:val="20"/>
          <w:szCs w:val="20"/>
        </w:rPr>
        <w:t xml:space="preserve">.4. Государственный заказчик </w:t>
      </w:r>
      <w:r w:rsidR="005F6AC1" w:rsidRPr="009F761D">
        <w:rPr>
          <w:rFonts w:eastAsia="Calibri"/>
          <w:sz w:val="20"/>
          <w:szCs w:val="20"/>
          <w:lang w:eastAsia="en-US"/>
        </w:rPr>
        <w:t xml:space="preserve">вправе принять решение </w:t>
      </w:r>
      <w:proofErr w:type="gramStart"/>
      <w:r w:rsidR="005F6AC1" w:rsidRPr="009F761D">
        <w:rPr>
          <w:rFonts w:eastAsia="Calibri"/>
          <w:sz w:val="20"/>
          <w:szCs w:val="20"/>
          <w:lang w:eastAsia="en-US"/>
        </w:rPr>
        <w:t>об одностороннем отказе от исполнения Контракта в соответствии с гражданским законодательством РФ</w:t>
      </w:r>
      <w:r w:rsidR="005F6AC1" w:rsidRPr="009F761D">
        <w:rPr>
          <w:noProof/>
          <w:sz w:val="20"/>
          <w:szCs w:val="20"/>
        </w:rPr>
        <w:t xml:space="preserve"> в случае</w:t>
      </w:r>
      <w:proofErr w:type="gramEnd"/>
      <w:r w:rsidR="005F6AC1" w:rsidRPr="009F761D">
        <w:rPr>
          <w:noProof/>
          <w:sz w:val="20"/>
          <w:szCs w:val="20"/>
        </w:rPr>
        <w:t xml:space="preserve"> неисполнения (ненадлежащего исполнения) Исполнителем обязательств, предусмотренных Контрактом.</w:t>
      </w:r>
    </w:p>
    <w:p w:rsidR="005F6AC1" w:rsidRPr="009F761D" w:rsidRDefault="00300AD1" w:rsidP="005F6AC1">
      <w:pPr>
        <w:autoSpaceDE w:val="0"/>
        <w:autoSpaceDN w:val="0"/>
        <w:adjustRightInd w:val="0"/>
        <w:ind w:firstLine="720"/>
        <w:jc w:val="both"/>
        <w:rPr>
          <w:noProof/>
          <w:sz w:val="20"/>
          <w:szCs w:val="20"/>
        </w:rPr>
      </w:pPr>
      <w:r w:rsidRPr="009F761D">
        <w:rPr>
          <w:noProof/>
          <w:sz w:val="20"/>
          <w:szCs w:val="20"/>
        </w:rPr>
        <w:t>8</w:t>
      </w:r>
      <w:r w:rsidR="005F6AC1" w:rsidRPr="009F761D">
        <w:rPr>
          <w:noProof/>
          <w:sz w:val="20"/>
          <w:szCs w:val="20"/>
        </w:rPr>
        <w:t xml:space="preserve">.5. Исполнитель </w:t>
      </w:r>
      <w:r w:rsidR="005F6AC1" w:rsidRPr="009F761D">
        <w:rPr>
          <w:rFonts w:eastAsia="Calibri"/>
          <w:sz w:val="20"/>
          <w:szCs w:val="20"/>
          <w:lang w:eastAsia="en-US"/>
        </w:rPr>
        <w:t xml:space="preserve">вправе принять решение </w:t>
      </w:r>
      <w:proofErr w:type="gramStart"/>
      <w:r w:rsidR="005F6AC1" w:rsidRPr="009F761D">
        <w:rPr>
          <w:rFonts w:eastAsia="Calibri"/>
          <w:sz w:val="20"/>
          <w:szCs w:val="20"/>
          <w:lang w:eastAsia="en-US"/>
        </w:rPr>
        <w:t xml:space="preserve">об одностороннем отказе от исполнения Контракта в соответствии с гражданским законодательством </w:t>
      </w:r>
      <w:r w:rsidR="005F6AC1" w:rsidRPr="009F761D">
        <w:rPr>
          <w:noProof/>
          <w:sz w:val="20"/>
          <w:szCs w:val="20"/>
        </w:rPr>
        <w:t>РФ в случае</w:t>
      </w:r>
      <w:proofErr w:type="gramEnd"/>
      <w:r w:rsidR="005F6AC1" w:rsidRPr="009F761D">
        <w:rPr>
          <w:noProof/>
          <w:sz w:val="20"/>
          <w:szCs w:val="20"/>
        </w:rPr>
        <w:t xml:space="preserve"> неисполнения (ненадлежащего исполнения) Государственным заказчиком обязательств, предусмотренных Контрактом.</w:t>
      </w:r>
    </w:p>
    <w:p w:rsidR="005F6AC1" w:rsidRPr="009F761D" w:rsidRDefault="00300AD1" w:rsidP="005F6AC1">
      <w:pPr>
        <w:widowControl w:val="0"/>
        <w:ind w:firstLine="720"/>
        <w:contextualSpacing/>
        <w:jc w:val="both"/>
        <w:rPr>
          <w:noProof/>
          <w:snapToGrid w:val="0"/>
          <w:sz w:val="20"/>
          <w:szCs w:val="20"/>
        </w:rPr>
      </w:pPr>
      <w:r w:rsidRPr="009F761D">
        <w:rPr>
          <w:noProof/>
          <w:snapToGrid w:val="0"/>
          <w:sz w:val="20"/>
          <w:szCs w:val="20"/>
        </w:rPr>
        <w:t>8</w:t>
      </w:r>
      <w:r w:rsidR="005F6AC1" w:rsidRPr="009F761D">
        <w:rPr>
          <w:noProof/>
          <w:snapToGrid w:val="0"/>
          <w:sz w:val="20"/>
          <w:szCs w:val="20"/>
        </w:rPr>
        <w:t>.6. В случае расторжения Контракта по любым основаниям Государственный заказчик обязан оплатить Исполнителю стоимость оказанных услуг надлежащего качества и соответствующего требованиям Государственного заказчика, фактически поставленного на момент расторжения Контракта.</w:t>
      </w:r>
    </w:p>
    <w:p w:rsidR="005F6AC1" w:rsidRPr="009F761D" w:rsidRDefault="00300AD1" w:rsidP="005F6AC1">
      <w:pPr>
        <w:widowControl w:val="0"/>
        <w:ind w:firstLine="720"/>
        <w:contextualSpacing/>
        <w:jc w:val="both"/>
        <w:rPr>
          <w:snapToGrid w:val="0"/>
          <w:sz w:val="20"/>
          <w:szCs w:val="20"/>
        </w:rPr>
      </w:pPr>
      <w:r w:rsidRPr="009F761D">
        <w:rPr>
          <w:noProof/>
          <w:snapToGrid w:val="0"/>
          <w:sz w:val="20"/>
          <w:szCs w:val="20"/>
        </w:rPr>
        <w:t>8</w:t>
      </w:r>
      <w:r w:rsidR="005F6AC1" w:rsidRPr="009F761D">
        <w:rPr>
          <w:noProof/>
          <w:snapToGrid w:val="0"/>
          <w:sz w:val="20"/>
          <w:szCs w:val="20"/>
        </w:rPr>
        <w:t xml:space="preserve">.7. </w:t>
      </w:r>
      <w:r w:rsidR="005F6AC1" w:rsidRPr="009F761D">
        <w:rPr>
          <w:snapToGrid w:val="0"/>
          <w:sz w:val="20"/>
          <w:szCs w:val="20"/>
        </w:rPr>
        <w:t xml:space="preserve">Государственный заказчик по согласованию с Исполнителем в ходе исполнения Контракта вправе изменить не более чем на десять процентов количество  предусмотренных Контрактом оказываемых услуг при изменении потребности в услуге, на оказание которых заключен Контракт. </w:t>
      </w:r>
      <w:proofErr w:type="gramStart"/>
      <w:r w:rsidR="005F6AC1" w:rsidRPr="009F761D">
        <w:rPr>
          <w:snapToGrid w:val="0"/>
          <w:sz w:val="20"/>
          <w:szCs w:val="20"/>
        </w:rPr>
        <w:t>При оказании дополнительного количества таких услуг Государственный заказчик по согласованию с Исполнителем вправе изменить первоначальную цену Контракта пропорционально количеству  оказываемых услуг, но не более чем на десять процентов такой цены Контракта, а при внесении соответствующих изменений в Контракт в связи с сокращением потребности в услуге, Государственный заказчик обязан изменить цену Контракта указанным образом.</w:t>
      </w:r>
      <w:proofErr w:type="gramEnd"/>
      <w:r w:rsidR="005F6AC1" w:rsidRPr="009F761D">
        <w:rPr>
          <w:snapToGrid w:val="0"/>
          <w:sz w:val="20"/>
          <w:szCs w:val="20"/>
        </w:rPr>
        <w:t xml:space="preserve"> Цена единицы дополнительно оказываемой услуги и цена услуги при сокращении потребности в оказании части услуг должны определяться как частное от деления первоначальной цены Контракта на предусмотренное в Контракте количество таких услуг.</w:t>
      </w:r>
    </w:p>
    <w:p w:rsidR="005F6AC1" w:rsidRPr="009F761D" w:rsidRDefault="00300AD1" w:rsidP="005F6AC1">
      <w:pPr>
        <w:widowControl w:val="0"/>
        <w:ind w:firstLine="720"/>
        <w:contextualSpacing/>
        <w:jc w:val="both"/>
        <w:rPr>
          <w:noProof/>
          <w:snapToGrid w:val="0"/>
          <w:sz w:val="20"/>
          <w:szCs w:val="20"/>
        </w:rPr>
      </w:pPr>
      <w:r w:rsidRPr="009F761D">
        <w:rPr>
          <w:noProof/>
          <w:snapToGrid w:val="0"/>
          <w:sz w:val="20"/>
          <w:szCs w:val="20"/>
        </w:rPr>
        <w:t>8</w:t>
      </w:r>
      <w:r w:rsidR="005F6AC1" w:rsidRPr="009F761D">
        <w:rPr>
          <w:noProof/>
          <w:snapToGrid w:val="0"/>
          <w:sz w:val="20"/>
          <w:szCs w:val="20"/>
        </w:rPr>
        <w:t>.8. Цена Контракта может быть снижена по соглашению Сторон без изменения предусмотренных Контрактом количества оказываемых услуг и иных условий исполнения Контракта.</w:t>
      </w:r>
    </w:p>
    <w:p w:rsidR="005F6AC1" w:rsidRPr="009F761D" w:rsidRDefault="00300AD1" w:rsidP="005F6AC1">
      <w:pPr>
        <w:widowControl w:val="0"/>
        <w:ind w:firstLine="720"/>
        <w:contextualSpacing/>
        <w:jc w:val="both"/>
        <w:rPr>
          <w:noProof/>
          <w:snapToGrid w:val="0"/>
          <w:sz w:val="20"/>
          <w:szCs w:val="20"/>
        </w:rPr>
      </w:pPr>
      <w:r w:rsidRPr="009F761D">
        <w:rPr>
          <w:noProof/>
          <w:snapToGrid w:val="0"/>
          <w:sz w:val="20"/>
          <w:szCs w:val="20"/>
        </w:rPr>
        <w:t>8</w:t>
      </w:r>
      <w:r w:rsidR="005F6AC1" w:rsidRPr="009F761D">
        <w:rPr>
          <w:noProof/>
          <w:snapToGrid w:val="0"/>
          <w:sz w:val="20"/>
          <w:szCs w:val="20"/>
        </w:rPr>
        <w:t xml:space="preserve">.9. В случаях, предусмотренных </w:t>
      </w:r>
      <w:hyperlink r:id="rId15" w:history="1">
        <w:r w:rsidR="005F6AC1" w:rsidRPr="009F761D">
          <w:rPr>
            <w:noProof/>
            <w:snapToGrid w:val="0"/>
            <w:sz w:val="20"/>
            <w:szCs w:val="20"/>
          </w:rPr>
          <w:t>пунктом 6 статьи 161</w:t>
        </w:r>
      </w:hyperlink>
      <w:r w:rsidR="005F6AC1" w:rsidRPr="009F761D">
        <w:rPr>
          <w:noProof/>
          <w:snapToGrid w:val="0"/>
          <w:sz w:val="20"/>
          <w:szCs w:val="20"/>
        </w:rPr>
        <w:t xml:space="preserve">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допускается изменение существенных условий Контракта при его исполнении. При этом Государственный заказчик в ходе исполнения Контракта </w:t>
      </w:r>
      <w:hyperlink r:id="rId16" w:history="1">
        <w:r w:rsidR="005F6AC1" w:rsidRPr="009F761D">
          <w:rPr>
            <w:noProof/>
            <w:snapToGrid w:val="0"/>
            <w:sz w:val="20"/>
            <w:szCs w:val="20"/>
          </w:rPr>
          <w:t>обеспечивает согласование</w:t>
        </w:r>
      </w:hyperlink>
      <w:r w:rsidR="005F6AC1" w:rsidRPr="009F761D">
        <w:rPr>
          <w:noProof/>
          <w:snapToGrid w:val="0"/>
          <w:sz w:val="20"/>
          <w:szCs w:val="20"/>
        </w:rPr>
        <w:t xml:space="preserve"> новых условий Контракта, в том числе цены и (или) сроков исполнения Контракта и (или) объема работ, предусмотренных Контрактом.</w:t>
      </w:r>
    </w:p>
    <w:p w:rsidR="005F6AC1" w:rsidRPr="009F761D" w:rsidRDefault="00300AD1" w:rsidP="005F6AC1">
      <w:pPr>
        <w:widowControl w:val="0"/>
        <w:ind w:firstLine="720"/>
        <w:contextualSpacing/>
        <w:jc w:val="both"/>
        <w:rPr>
          <w:rFonts w:eastAsia="Calibri"/>
          <w:snapToGrid w:val="0"/>
          <w:sz w:val="20"/>
          <w:szCs w:val="20"/>
        </w:rPr>
      </w:pPr>
      <w:r w:rsidRPr="009F761D">
        <w:rPr>
          <w:noProof/>
          <w:snapToGrid w:val="0"/>
          <w:sz w:val="20"/>
          <w:szCs w:val="20"/>
        </w:rPr>
        <w:t>8</w:t>
      </w:r>
      <w:r w:rsidR="005F6AC1" w:rsidRPr="009F761D">
        <w:rPr>
          <w:noProof/>
          <w:snapToGrid w:val="0"/>
          <w:sz w:val="20"/>
          <w:szCs w:val="20"/>
        </w:rPr>
        <w:t xml:space="preserve">.10. </w:t>
      </w:r>
      <w:r w:rsidR="005F6AC1" w:rsidRPr="009F761D">
        <w:rPr>
          <w:rFonts w:eastAsia="Calibri"/>
          <w:snapToGrid w:val="0"/>
          <w:sz w:val="20"/>
          <w:szCs w:val="20"/>
        </w:rPr>
        <w:t>При исполнении Контракта по согласованию Государственного заказчика с Исполнителем  допускается оказание услуг, качество,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Государственным заказчиком в реестр контрактов, заключенных Государственным заказчиком.</w:t>
      </w:r>
    </w:p>
    <w:p w:rsidR="005F6AC1" w:rsidRPr="009F761D" w:rsidRDefault="00300AD1" w:rsidP="005F6AC1">
      <w:pPr>
        <w:ind w:firstLine="567"/>
        <w:jc w:val="both"/>
        <w:rPr>
          <w:sz w:val="20"/>
          <w:szCs w:val="20"/>
        </w:rPr>
      </w:pPr>
      <w:r w:rsidRPr="009F761D">
        <w:rPr>
          <w:sz w:val="20"/>
          <w:szCs w:val="20"/>
        </w:rPr>
        <w:t>8</w:t>
      </w:r>
      <w:r w:rsidR="005F6AC1" w:rsidRPr="009F761D">
        <w:rPr>
          <w:sz w:val="20"/>
          <w:szCs w:val="20"/>
        </w:rPr>
        <w:t>.11. Ни одна из Сторон не вправе передавать свои права и обязанности по настоящему Контракту третьей Стороне.</w:t>
      </w:r>
    </w:p>
    <w:p w:rsidR="005F6AC1" w:rsidRPr="009F761D" w:rsidRDefault="00201F89" w:rsidP="005F6AC1">
      <w:pPr>
        <w:ind w:firstLine="567"/>
        <w:jc w:val="both"/>
        <w:rPr>
          <w:rFonts w:eastAsia="Calibri"/>
          <w:sz w:val="20"/>
          <w:szCs w:val="20"/>
        </w:rPr>
      </w:pPr>
      <w:r w:rsidRPr="009F761D">
        <w:rPr>
          <w:sz w:val="20"/>
          <w:szCs w:val="20"/>
        </w:rPr>
        <w:t>8</w:t>
      </w:r>
      <w:r w:rsidR="005F6AC1" w:rsidRPr="009F761D">
        <w:rPr>
          <w:sz w:val="20"/>
          <w:szCs w:val="20"/>
        </w:rPr>
        <w:t xml:space="preserve">.12. </w:t>
      </w:r>
      <w:r w:rsidR="005F6AC1" w:rsidRPr="009F761D">
        <w:rPr>
          <w:rFonts w:eastAsia="Calibri"/>
          <w:sz w:val="20"/>
          <w:szCs w:val="20"/>
        </w:rPr>
        <w:t>При исполнении Контракта не допускается перемена Исполнителя, за исключением случая, если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w:t>
      </w:r>
    </w:p>
    <w:p w:rsidR="005F6AC1" w:rsidRPr="009F761D" w:rsidRDefault="00201F89" w:rsidP="005F6AC1">
      <w:pPr>
        <w:autoSpaceDE w:val="0"/>
        <w:autoSpaceDN w:val="0"/>
        <w:adjustRightInd w:val="0"/>
        <w:ind w:firstLine="567"/>
        <w:jc w:val="both"/>
        <w:rPr>
          <w:rFonts w:eastAsia="Calibri"/>
          <w:sz w:val="20"/>
          <w:szCs w:val="20"/>
        </w:rPr>
      </w:pPr>
      <w:r w:rsidRPr="009F761D">
        <w:rPr>
          <w:sz w:val="20"/>
          <w:szCs w:val="20"/>
        </w:rPr>
        <w:t>8</w:t>
      </w:r>
      <w:r w:rsidR="005F6AC1" w:rsidRPr="009F761D">
        <w:rPr>
          <w:sz w:val="20"/>
          <w:szCs w:val="20"/>
        </w:rPr>
        <w:t xml:space="preserve">.13. </w:t>
      </w:r>
      <w:r w:rsidR="005F6AC1" w:rsidRPr="009F761D">
        <w:rPr>
          <w:rFonts w:eastAsia="Calibri"/>
          <w:sz w:val="20"/>
          <w:szCs w:val="20"/>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 и условиями Контракта.</w:t>
      </w:r>
    </w:p>
    <w:p w:rsidR="005F6AC1" w:rsidRPr="009F761D" w:rsidRDefault="00201F89" w:rsidP="005F6AC1">
      <w:pPr>
        <w:widowControl w:val="0"/>
        <w:autoSpaceDE w:val="0"/>
        <w:autoSpaceDN w:val="0"/>
        <w:adjustRightInd w:val="0"/>
        <w:ind w:firstLine="567"/>
        <w:jc w:val="both"/>
        <w:rPr>
          <w:sz w:val="20"/>
          <w:szCs w:val="20"/>
        </w:rPr>
      </w:pPr>
      <w:r w:rsidRPr="009F761D">
        <w:rPr>
          <w:sz w:val="20"/>
          <w:szCs w:val="20"/>
        </w:rPr>
        <w:lastRenderedPageBreak/>
        <w:t>8</w:t>
      </w:r>
      <w:r w:rsidR="005F6AC1" w:rsidRPr="009F761D">
        <w:rPr>
          <w:sz w:val="20"/>
          <w:szCs w:val="20"/>
        </w:rPr>
        <w:t>.14. Государственный заказчик вправе отказаться от исполнения Контракта в одностороннем порядке в случаях:</w:t>
      </w:r>
    </w:p>
    <w:p w:rsidR="005F6AC1" w:rsidRPr="009F761D" w:rsidRDefault="00201F89" w:rsidP="005F6AC1">
      <w:pPr>
        <w:widowControl w:val="0"/>
        <w:autoSpaceDE w:val="0"/>
        <w:autoSpaceDN w:val="0"/>
        <w:adjustRightInd w:val="0"/>
        <w:ind w:firstLine="567"/>
        <w:jc w:val="both"/>
        <w:rPr>
          <w:sz w:val="20"/>
          <w:szCs w:val="20"/>
        </w:rPr>
      </w:pPr>
      <w:r w:rsidRPr="009F761D">
        <w:rPr>
          <w:sz w:val="20"/>
          <w:szCs w:val="20"/>
        </w:rPr>
        <w:t>8</w:t>
      </w:r>
      <w:r w:rsidR="005F6AC1" w:rsidRPr="009F761D">
        <w:rPr>
          <w:sz w:val="20"/>
          <w:szCs w:val="20"/>
        </w:rPr>
        <w:t>.14.1. Оказание услуг ненадлежащего качества с недостатками, которые не могут быть устранены в приемлемый для  Государственного заказчика срок.</w:t>
      </w:r>
    </w:p>
    <w:p w:rsidR="005F6AC1" w:rsidRPr="009F761D" w:rsidRDefault="00201F89" w:rsidP="005F6AC1">
      <w:pPr>
        <w:widowControl w:val="0"/>
        <w:autoSpaceDE w:val="0"/>
        <w:autoSpaceDN w:val="0"/>
        <w:adjustRightInd w:val="0"/>
        <w:ind w:firstLine="567"/>
        <w:jc w:val="both"/>
        <w:rPr>
          <w:sz w:val="20"/>
          <w:szCs w:val="20"/>
        </w:rPr>
      </w:pPr>
      <w:r w:rsidRPr="009F761D">
        <w:rPr>
          <w:sz w:val="20"/>
          <w:szCs w:val="20"/>
        </w:rPr>
        <w:t>8</w:t>
      </w:r>
      <w:r w:rsidR="005F6AC1" w:rsidRPr="009F761D">
        <w:rPr>
          <w:sz w:val="20"/>
          <w:szCs w:val="20"/>
        </w:rPr>
        <w:t>.14.2. Неоднократного нарушения Исполнителем сроков оказания услуг.</w:t>
      </w:r>
    </w:p>
    <w:p w:rsidR="005F6AC1" w:rsidRPr="009F761D" w:rsidRDefault="00201F89" w:rsidP="005F6AC1">
      <w:pPr>
        <w:widowControl w:val="0"/>
        <w:autoSpaceDE w:val="0"/>
        <w:autoSpaceDN w:val="0"/>
        <w:adjustRightInd w:val="0"/>
        <w:ind w:firstLine="567"/>
        <w:jc w:val="both"/>
        <w:rPr>
          <w:sz w:val="20"/>
          <w:szCs w:val="20"/>
        </w:rPr>
      </w:pPr>
      <w:r w:rsidRPr="009F761D">
        <w:rPr>
          <w:sz w:val="20"/>
          <w:szCs w:val="20"/>
        </w:rPr>
        <w:t>8</w:t>
      </w:r>
      <w:r w:rsidR="005F6AC1" w:rsidRPr="009F761D">
        <w:rPr>
          <w:sz w:val="20"/>
          <w:szCs w:val="20"/>
        </w:rPr>
        <w:t>.14.3. По результатам проведенной экспертизы качество оказанных услуг не соответствует требованиям Контракта.</w:t>
      </w:r>
    </w:p>
    <w:p w:rsidR="005F6AC1" w:rsidRPr="009F761D" w:rsidRDefault="00201F89" w:rsidP="005F6AC1">
      <w:pPr>
        <w:widowControl w:val="0"/>
        <w:autoSpaceDE w:val="0"/>
        <w:autoSpaceDN w:val="0"/>
        <w:adjustRightInd w:val="0"/>
        <w:ind w:firstLine="567"/>
        <w:jc w:val="both"/>
        <w:rPr>
          <w:sz w:val="20"/>
          <w:szCs w:val="20"/>
        </w:rPr>
      </w:pPr>
      <w:r w:rsidRPr="009F761D">
        <w:rPr>
          <w:sz w:val="20"/>
          <w:szCs w:val="20"/>
        </w:rPr>
        <w:t>8</w:t>
      </w:r>
      <w:r w:rsidR="005F6AC1" w:rsidRPr="009F761D">
        <w:rPr>
          <w:sz w:val="20"/>
          <w:szCs w:val="20"/>
        </w:rPr>
        <w:t>.14.4. В иных случаях, предусмотренных гражданским законодательством Российской Федерации.</w:t>
      </w:r>
    </w:p>
    <w:p w:rsidR="005F6AC1" w:rsidRPr="009F761D" w:rsidRDefault="00201F89" w:rsidP="005F6AC1">
      <w:pPr>
        <w:widowControl w:val="0"/>
        <w:autoSpaceDE w:val="0"/>
        <w:autoSpaceDN w:val="0"/>
        <w:adjustRightInd w:val="0"/>
        <w:ind w:firstLine="567"/>
        <w:jc w:val="both"/>
        <w:rPr>
          <w:sz w:val="20"/>
          <w:szCs w:val="20"/>
        </w:rPr>
      </w:pPr>
      <w:r w:rsidRPr="009F761D">
        <w:rPr>
          <w:sz w:val="20"/>
          <w:szCs w:val="20"/>
        </w:rPr>
        <w:t>8</w:t>
      </w:r>
      <w:r w:rsidR="005F6AC1" w:rsidRPr="009F761D">
        <w:rPr>
          <w:sz w:val="20"/>
          <w:szCs w:val="20"/>
        </w:rPr>
        <w:t>.15. Исполнитель вправе отказаться от Контракта в одностороннем порядке в случаях:</w:t>
      </w:r>
    </w:p>
    <w:p w:rsidR="005F6AC1" w:rsidRPr="009F761D" w:rsidRDefault="00201F89" w:rsidP="005F6AC1">
      <w:pPr>
        <w:widowControl w:val="0"/>
        <w:autoSpaceDE w:val="0"/>
        <w:autoSpaceDN w:val="0"/>
        <w:adjustRightInd w:val="0"/>
        <w:ind w:firstLine="567"/>
        <w:jc w:val="both"/>
        <w:rPr>
          <w:sz w:val="20"/>
          <w:szCs w:val="20"/>
        </w:rPr>
      </w:pPr>
      <w:r w:rsidRPr="009F761D">
        <w:rPr>
          <w:sz w:val="20"/>
          <w:szCs w:val="20"/>
        </w:rPr>
        <w:t>8</w:t>
      </w:r>
      <w:r w:rsidR="005F6AC1" w:rsidRPr="009F761D">
        <w:rPr>
          <w:sz w:val="20"/>
          <w:szCs w:val="20"/>
        </w:rPr>
        <w:t>.15.1. Необоснованного уклонения Государственного заказчика от принятия и (или) оплаты услуг.</w:t>
      </w:r>
    </w:p>
    <w:p w:rsidR="005F6AC1" w:rsidRPr="009F761D" w:rsidRDefault="00201F89" w:rsidP="005F6AC1">
      <w:pPr>
        <w:autoSpaceDE w:val="0"/>
        <w:autoSpaceDN w:val="0"/>
        <w:adjustRightInd w:val="0"/>
        <w:ind w:firstLine="567"/>
        <w:jc w:val="both"/>
        <w:rPr>
          <w:rFonts w:eastAsia="Calibri"/>
          <w:sz w:val="20"/>
          <w:szCs w:val="20"/>
        </w:rPr>
      </w:pPr>
      <w:r w:rsidRPr="009F761D">
        <w:rPr>
          <w:rFonts w:eastAsia="Calibri"/>
          <w:sz w:val="20"/>
          <w:szCs w:val="20"/>
        </w:rPr>
        <w:t>8</w:t>
      </w:r>
      <w:r w:rsidR="005F6AC1" w:rsidRPr="009F761D">
        <w:rPr>
          <w:rFonts w:eastAsia="Calibri"/>
          <w:sz w:val="20"/>
          <w:szCs w:val="20"/>
        </w:rPr>
        <w:t>.16.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5F6AC1" w:rsidRPr="009F761D" w:rsidRDefault="00201F89" w:rsidP="005F6AC1">
      <w:pPr>
        <w:autoSpaceDE w:val="0"/>
        <w:autoSpaceDN w:val="0"/>
        <w:adjustRightInd w:val="0"/>
        <w:ind w:firstLine="540"/>
        <w:jc w:val="both"/>
        <w:rPr>
          <w:rFonts w:eastAsiaTheme="minorHAnsi"/>
          <w:sz w:val="20"/>
          <w:szCs w:val="20"/>
          <w:lang w:eastAsia="en-US"/>
        </w:rPr>
      </w:pPr>
      <w:r w:rsidRPr="009F761D">
        <w:rPr>
          <w:rFonts w:eastAsiaTheme="minorHAnsi"/>
          <w:sz w:val="20"/>
          <w:szCs w:val="20"/>
          <w:lang w:eastAsia="en-US"/>
        </w:rPr>
        <w:t>8</w:t>
      </w:r>
      <w:r w:rsidR="005F6AC1" w:rsidRPr="009F761D">
        <w:rPr>
          <w:rFonts w:eastAsiaTheme="minorHAnsi"/>
          <w:sz w:val="20"/>
          <w:szCs w:val="20"/>
          <w:lang w:eastAsia="en-US"/>
        </w:rPr>
        <w:t xml:space="preserve">.17. Если в результате </w:t>
      </w:r>
      <w:proofErr w:type="gramStart"/>
      <w:r w:rsidR="005F6AC1" w:rsidRPr="009F761D">
        <w:rPr>
          <w:rFonts w:eastAsiaTheme="minorHAnsi"/>
          <w:sz w:val="20"/>
          <w:szCs w:val="20"/>
          <w:lang w:eastAsia="en-US"/>
        </w:rPr>
        <w:t>издания акта органа государственной власти Российской Федерации</w:t>
      </w:r>
      <w:proofErr w:type="gramEnd"/>
      <w:r w:rsidR="005F6AC1" w:rsidRPr="009F761D">
        <w:rPr>
          <w:rFonts w:eastAsiaTheme="minorHAnsi"/>
          <w:sz w:val="20"/>
          <w:szCs w:val="20"/>
          <w:lang w:eastAsia="en-US"/>
        </w:rPr>
        <w:t xml:space="preserve">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5F6AC1" w:rsidRPr="009F761D" w:rsidRDefault="005F6AC1" w:rsidP="005F6AC1">
      <w:pPr>
        <w:autoSpaceDE w:val="0"/>
        <w:autoSpaceDN w:val="0"/>
        <w:adjustRightInd w:val="0"/>
        <w:ind w:firstLine="540"/>
        <w:jc w:val="both"/>
        <w:rPr>
          <w:rFonts w:eastAsiaTheme="minorHAnsi"/>
          <w:sz w:val="20"/>
          <w:szCs w:val="20"/>
          <w:lang w:eastAsia="en-US"/>
        </w:rPr>
      </w:pPr>
    </w:p>
    <w:p w:rsidR="005F6AC1" w:rsidRPr="009F761D" w:rsidRDefault="00201F89" w:rsidP="005F6AC1">
      <w:pPr>
        <w:ind w:firstLine="567"/>
        <w:jc w:val="center"/>
        <w:rPr>
          <w:b/>
          <w:sz w:val="20"/>
          <w:szCs w:val="20"/>
        </w:rPr>
      </w:pPr>
      <w:r w:rsidRPr="009F761D">
        <w:rPr>
          <w:b/>
          <w:sz w:val="20"/>
          <w:szCs w:val="20"/>
        </w:rPr>
        <w:t>9</w:t>
      </w:r>
      <w:r w:rsidR="005F6AC1" w:rsidRPr="009F761D">
        <w:rPr>
          <w:b/>
          <w:sz w:val="20"/>
          <w:szCs w:val="20"/>
        </w:rPr>
        <w:t>. Гарантийные обязательства</w:t>
      </w:r>
    </w:p>
    <w:p w:rsidR="005F6AC1" w:rsidRPr="009F761D" w:rsidRDefault="00201F89" w:rsidP="005F6AC1">
      <w:pPr>
        <w:autoSpaceDE w:val="0"/>
        <w:autoSpaceDN w:val="0"/>
        <w:adjustRightInd w:val="0"/>
        <w:ind w:firstLine="567"/>
        <w:jc w:val="both"/>
        <w:rPr>
          <w:sz w:val="20"/>
          <w:szCs w:val="20"/>
        </w:rPr>
      </w:pPr>
      <w:r w:rsidRPr="009F761D">
        <w:rPr>
          <w:color w:val="000000"/>
          <w:sz w:val="20"/>
          <w:szCs w:val="20"/>
        </w:rPr>
        <w:t>9</w:t>
      </w:r>
      <w:r w:rsidR="005F6AC1" w:rsidRPr="009F761D">
        <w:rPr>
          <w:color w:val="000000"/>
          <w:sz w:val="20"/>
          <w:szCs w:val="20"/>
        </w:rPr>
        <w:t xml:space="preserve">.1.Исполнитель гарантирует соответствие качества оказанных услуг требованиям законодательства Российской Федерации, </w:t>
      </w:r>
      <w:r w:rsidR="005F6AC1" w:rsidRPr="009F761D">
        <w:rPr>
          <w:sz w:val="20"/>
          <w:szCs w:val="20"/>
        </w:rPr>
        <w:t xml:space="preserve">а также нормативно-технической документации на оказываемые услуги </w:t>
      </w:r>
      <w:r w:rsidR="005F6AC1" w:rsidRPr="009F761D">
        <w:rPr>
          <w:color w:val="000000"/>
          <w:sz w:val="20"/>
          <w:szCs w:val="20"/>
        </w:rPr>
        <w:t xml:space="preserve">и условиям Контракта. </w:t>
      </w:r>
    </w:p>
    <w:p w:rsidR="005F6AC1" w:rsidRPr="009F761D" w:rsidRDefault="005F6AC1" w:rsidP="005F6AC1">
      <w:pPr>
        <w:autoSpaceDE w:val="0"/>
        <w:autoSpaceDN w:val="0"/>
        <w:adjustRightInd w:val="0"/>
        <w:ind w:firstLine="567"/>
        <w:jc w:val="both"/>
        <w:rPr>
          <w:b/>
          <w:sz w:val="20"/>
          <w:szCs w:val="20"/>
        </w:rPr>
      </w:pPr>
    </w:p>
    <w:p w:rsidR="005F6AC1" w:rsidRPr="009F761D" w:rsidRDefault="005F6AC1" w:rsidP="005F6AC1">
      <w:pPr>
        <w:ind w:firstLine="567"/>
        <w:jc w:val="center"/>
        <w:rPr>
          <w:b/>
          <w:sz w:val="20"/>
          <w:szCs w:val="20"/>
        </w:rPr>
      </w:pPr>
      <w:r w:rsidRPr="009F761D">
        <w:rPr>
          <w:b/>
          <w:sz w:val="20"/>
          <w:szCs w:val="20"/>
        </w:rPr>
        <w:t>1</w:t>
      </w:r>
      <w:r w:rsidR="00201F89" w:rsidRPr="009F761D">
        <w:rPr>
          <w:b/>
          <w:sz w:val="20"/>
          <w:szCs w:val="20"/>
        </w:rPr>
        <w:t>0</w:t>
      </w:r>
      <w:r w:rsidRPr="009F761D">
        <w:rPr>
          <w:b/>
          <w:sz w:val="20"/>
          <w:szCs w:val="20"/>
        </w:rPr>
        <w:t>. Прочие условия</w:t>
      </w:r>
    </w:p>
    <w:p w:rsidR="005F6AC1" w:rsidRPr="009F761D" w:rsidRDefault="005F6AC1" w:rsidP="005F6AC1">
      <w:pPr>
        <w:ind w:firstLine="567"/>
        <w:jc w:val="both"/>
        <w:rPr>
          <w:sz w:val="20"/>
          <w:szCs w:val="20"/>
        </w:rPr>
      </w:pPr>
      <w:r w:rsidRPr="009F761D">
        <w:rPr>
          <w:sz w:val="20"/>
          <w:szCs w:val="20"/>
        </w:rPr>
        <w:t>1</w:t>
      </w:r>
      <w:r w:rsidR="00201F89" w:rsidRPr="009F761D">
        <w:rPr>
          <w:sz w:val="20"/>
          <w:szCs w:val="20"/>
        </w:rPr>
        <w:t>0</w:t>
      </w:r>
      <w:r w:rsidRPr="009F761D">
        <w:rPr>
          <w:sz w:val="20"/>
          <w:szCs w:val="20"/>
        </w:rPr>
        <w:t>.1. Настоящий Контракт составлен в двух подлинных экземплярах, имеющих одинаковую юридическую силу, по одному для каждой из Сторон.</w:t>
      </w:r>
    </w:p>
    <w:p w:rsidR="005F6AC1" w:rsidRPr="009F761D" w:rsidRDefault="00201F89" w:rsidP="005F6AC1">
      <w:pPr>
        <w:ind w:firstLine="567"/>
        <w:jc w:val="both"/>
        <w:rPr>
          <w:sz w:val="20"/>
          <w:szCs w:val="20"/>
        </w:rPr>
      </w:pPr>
      <w:r w:rsidRPr="009F761D">
        <w:rPr>
          <w:sz w:val="20"/>
          <w:szCs w:val="20"/>
        </w:rPr>
        <w:t>10</w:t>
      </w:r>
      <w:r w:rsidR="005F6AC1" w:rsidRPr="009F761D">
        <w:rPr>
          <w:sz w:val="20"/>
          <w:szCs w:val="20"/>
        </w:rPr>
        <w:t>.2. После подписания настоящего Контракта все предварительные переговоры по нему, переписка, предварительные соглашения и протоколы о намерениях по вопросам, так или иначе касающиеся настоящего Контракта, теряют юридическую силу.</w:t>
      </w:r>
    </w:p>
    <w:p w:rsidR="005F6AC1" w:rsidRPr="009F761D" w:rsidRDefault="005F6AC1" w:rsidP="005F6AC1">
      <w:pPr>
        <w:ind w:firstLine="567"/>
        <w:jc w:val="both"/>
        <w:rPr>
          <w:sz w:val="20"/>
          <w:szCs w:val="20"/>
        </w:rPr>
      </w:pPr>
      <w:r w:rsidRPr="009F761D">
        <w:rPr>
          <w:sz w:val="20"/>
          <w:szCs w:val="20"/>
        </w:rPr>
        <w:t>1</w:t>
      </w:r>
      <w:r w:rsidR="00201F89" w:rsidRPr="009F761D">
        <w:rPr>
          <w:sz w:val="20"/>
          <w:szCs w:val="20"/>
        </w:rPr>
        <w:t>0</w:t>
      </w:r>
      <w:r w:rsidRPr="009F761D">
        <w:rPr>
          <w:sz w:val="20"/>
          <w:szCs w:val="20"/>
        </w:rPr>
        <w:t xml:space="preserve">.3. В случае изменения юридических адресов, банковских и отгрузочных реквизитов, Сторона обязана сообщить об этом другой Стороне в течение </w:t>
      </w:r>
      <w:r w:rsidR="00D7640C" w:rsidRPr="009F761D">
        <w:rPr>
          <w:sz w:val="20"/>
          <w:szCs w:val="20"/>
        </w:rPr>
        <w:t>3 дн</w:t>
      </w:r>
      <w:r w:rsidR="003B784E" w:rsidRPr="009F761D">
        <w:rPr>
          <w:sz w:val="20"/>
          <w:szCs w:val="20"/>
        </w:rPr>
        <w:t>ей</w:t>
      </w:r>
      <w:r w:rsidRPr="009F761D">
        <w:rPr>
          <w:sz w:val="20"/>
          <w:szCs w:val="20"/>
        </w:rPr>
        <w:t xml:space="preserve"> в письменном виде.</w:t>
      </w:r>
    </w:p>
    <w:p w:rsidR="005F6AC1" w:rsidRPr="009F761D" w:rsidRDefault="005F6AC1" w:rsidP="005F6AC1">
      <w:pPr>
        <w:ind w:firstLine="567"/>
        <w:jc w:val="both"/>
        <w:rPr>
          <w:sz w:val="20"/>
          <w:szCs w:val="20"/>
        </w:rPr>
      </w:pPr>
      <w:r w:rsidRPr="009F761D">
        <w:rPr>
          <w:sz w:val="20"/>
          <w:szCs w:val="20"/>
        </w:rPr>
        <w:t>1</w:t>
      </w:r>
      <w:r w:rsidR="00201F89" w:rsidRPr="009F761D">
        <w:rPr>
          <w:sz w:val="20"/>
          <w:szCs w:val="20"/>
        </w:rPr>
        <w:t>0</w:t>
      </w:r>
      <w:r w:rsidRPr="009F761D">
        <w:rPr>
          <w:sz w:val="20"/>
          <w:szCs w:val="20"/>
        </w:rPr>
        <w:t>.4. Настоящий Контракт, а также изменения и дополнения к нему могут быть заключены путем факсимильной связи с последующим предоставлением оригиналов документов.</w:t>
      </w:r>
    </w:p>
    <w:p w:rsidR="005F6AC1" w:rsidRPr="009F761D" w:rsidRDefault="005F6AC1" w:rsidP="005F6AC1">
      <w:pPr>
        <w:ind w:firstLine="567"/>
        <w:jc w:val="both"/>
        <w:rPr>
          <w:sz w:val="20"/>
          <w:szCs w:val="20"/>
        </w:rPr>
      </w:pPr>
      <w:r w:rsidRPr="009F761D">
        <w:rPr>
          <w:sz w:val="20"/>
          <w:szCs w:val="20"/>
        </w:rPr>
        <w:t>1</w:t>
      </w:r>
      <w:r w:rsidR="00201F89" w:rsidRPr="009F761D">
        <w:rPr>
          <w:sz w:val="20"/>
          <w:szCs w:val="20"/>
        </w:rPr>
        <w:t>0</w:t>
      </w:r>
      <w:r w:rsidRPr="009F761D">
        <w:rPr>
          <w:sz w:val="20"/>
          <w:szCs w:val="20"/>
        </w:rPr>
        <w:t>.5. Приложения к Контракту, являющиеся его неотъемлемой частью:</w:t>
      </w:r>
    </w:p>
    <w:p w:rsidR="005F6AC1" w:rsidRPr="009F761D" w:rsidRDefault="005F6AC1" w:rsidP="005F6AC1">
      <w:pPr>
        <w:ind w:firstLine="567"/>
        <w:jc w:val="both"/>
        <w:rPr>
          <w:sz w:val="20"/>
          <w:szCs w:val="20"/>
        </w:rPr>
      </w:pPr>
      <w:r w:rsidRPr="009F761D">
        <w:rPr>
          <w:sz w:val="20"/>
          <w:szCs w:val="20"/>
        </w:rPr>
        <w:t>- Приложение №1 – Спецификация.</w:t>
      </w:r>
    </w:p>
    <w:p w:rsidR="005F6AC1" w:rsidRPr="009F761D" w:rsidRDefault="005F6AC1" w:rsidP="005F6AC1">
      <w:pPr>
        <w:ind w:firstLine="567"/>
        <w:jc w:val="both"/>
        <w:rPr>
          <w:sz w:val="20"/>
          <w:szCs w:val="20"/>
        </w:rPr>
      </w:pPr>
      <w:r w:rsidRPr="009F761D">
        <w:rPr>
          <w:sz w:val="20"/>
          <w:szCs w:val="20"/>
        </w:rPr>
        <w:t>- Приложение №2 - Расчёт и обоснование цены Контракта.</w:t>
      </w:r>
    </w:p>
    <w:p w:rsidR="005F6AC1" w:rsidRPr="009F761D" w:rsidRDefault="005F6AC1" w:rsidP="005F6AC1">
      <w:pPr>
        <w:ind w:firstLine="567"/>
        <w:jc w:val="both"/>
        <w:rPr>
          <w:spacing w:val="-1"/>
          <w:sz w:val="20"/>
          <w:szCs w:val="20"/>
        </w:rPr>
      </w:pPr>
      <w:r w:rsidRPr="009F761D">
        <w:rPr>
          <w:spacing w:val="-1"/>
          <w:sz w:val="20"/>
          <w:szCs w:val="20"/>
        </w:rPr>
        <w:t>- Приложение №3 - Техническое задание</w:t>
      </w:r>
    </w:p>
    <w:p w:rsidR="005F6AC1" w:rsidRPr="009F761D" w:rsidRDefault="005F6AC1" w:rsidP="005F6AC1">
      <w:pPr>
        <w:ind w:firstLine="567"/>
        <w:jc w:val="both"/>
        <w:rPr>
          <w:b/>
          <w:sz w:val="20"/>
          <w:szCs w:val="20"/>
        </w:rPr>
      </w:pPr>
    </w:p>
    <w:p w:rsidR="005F6AC1" w:rsidRPr="009F761D" w:rsidRDefault="005F6AC1" w:rsidP="005F6AC1">
      <w:pPr>
        <w:ind w:firstLine="567"/>
        <w:jc w:val="center"/>
        <w:rPr>
          <w:sz w:val="20"/>
          <w:szCs w:val="20"/>
        </w:rPr>
      </w:pPr>
      <w:r w:rsidRPr="009F761D">
        <w:rPr>
          <w:b/>
          <w:sz w:val="20"/>
          <w:szCs w:val="20"/>
        </w:rPr>
        <w:t>1</w:t>
      </w:r>
      <w:r w:rsidR="00201F89" w:rsidRPr="009F761D">
        <w:rPr>
          <w:b/>
          <w:sz w:val="20"/>
          <w:szCs w:val="20"/>
        </w:rPr>
        <w:t>1</w:t>
      </w:r>
      <w:r w:rsidRPr="009F761D">
        <w:rPr>
          <w:b/>
          <w:sz w:val="20"/>
          <w:szCs w:val="20"/>
        </w:rPr>
        <w:t>. Срок действия Контракта</w:t>
      </w:r>
    </w:p>
    <w:p w:rsidR="005F6AC1" w:rsidRPr="009F761D" w:rsidRDefault="005F6AC1" w:rsidP="005F6AC1">
      <w:pPr>
        <w:ind w:firstLine="567"/>
        <w:jc w:val="both"/>
        <w:rPr>
          <w:sz w:val="20"/>
          <w:szCs w:val="20"/>
        </w:rPr>
      </w:pPr>
      <w:r w:rsidRPr="009F761D">
        <w:rPr>
          <w:sz w:val="20"/>
          <w:szCs w:val="20"/>
        </w:rPr>
        <w:t>1</w:t>
      </w:r>
      <w:r w:rsidR="00201F89" w:rsidRPr="009F761D">
        <w:rPr>
          <w:sz w:val="20"/>
          <w:szCs w:val="20"/>
        </w:rPr>
        <w:t>1</w:t>
      </w:r>
      <w:r w:rsidR="001D4650">
        <w:rPr>
          <w:sz w:val="20"/>
          <w:szCs w:val="20"/>
        </w:rPr>
        <w:t>.1. Контра</w:t>
      </w:r>
      <w:proofErr w:type="gramStart"/>
      <w:r w:rsidR="001D4650">
        <w:rPr>
          <w:sz w:val="20"/>
          <w:szCs w:val="20"/>
        </w:rPr>
        <w:t xml:space="preserve">кт </w:t>
      </w:r>
      <w:r w:rsidRPr="009F761D">
        <w:rPr>
          <w:sz w:val="20"/>
          <w:szCs w:val="20"/>
        </w:rPr>
        <w:t>вст</w:t>
      </w:r>
      <w:proofErr w:type="gramEnd"/>
      <w:r w:rsidRPr="009F761D">
        <w:rPr>
          <w:sz w:val="20"/>
          <w:szCs w:val="20"/>
        </w:rPr>
        <w:t>упает в силу с даты его подписания Сторонами и действует до 30</w:t>
      </w:r>
      <w:r w:rsidR="00581053" w:rsidRPr="009F761D">
        <w:rPr>
          <w:sz w:val="20"/>
          <w:szCs w:val="20"/>
        </w:rPr>
        <w:t xml:space="preserve"> </w:t>
      </w:r>
      <w:r w:rsidRPr="009F761D">
        <w:rPr>
          <w:sz w:val="20"/>
          <w:szCs w:val="20"/>
        </w:rPr>
        <w:t>декабря 202</w:t>
      </w:r>
      <w:r w:rsidR="000A57CB">
        <w:rPr>
          <w:sz w:val="20"/>
          <w:szCs w:val="20"/>
        </w:rPr>
        <w:t>6</w:t>
      </w:r>
      <w:r w:rsidRPr="009F761D">
        <w:rPr>
          <w:sz w:val="20"/>
          <w:szCs w:val="20"/>
        </w:rPr>
        <w:t xml:space="preserve">г. включительно, а в части осуществления финансовых и гарантийных обязательств  до полного исполнения Сторонами своих обязательств. </w:t>
      </w:r>
      <w:r w:rsidR="00D7640C" w:rsidRPr="009F761D">
        <w:rPr>
          <w:sz w:val="20"/>
          <w:szCs w:val="20"/>
        </w:rPr>
        <w:t xml:space="preserve"> </w:t>
      </w:r>
      <w:r w:rsidR="003B784E" w:rsidRPr="009F761D">
        <w:rPr>
          <w:sz w:val="20"/>
          <w:szCs w:val="20"/>
        </w:rPr>
        <w:t>Дата  начала исп</w:t>
      </w:r>
      <w:r w:rsidR="001D4650">
        <w:rPr>
          <w:sz w:val="20"/>
          <w:szCs w:val="20"/>
        </w:rPr>
        <w:t>олнения контракта__________ 202</w:t>
      </w:r>
      <w:r w:rsidR="000A57CB">
        <w:rPr>
          <w:sz w:val="20"/>
          <w:szCs w:val="20"/>
        </w:rPr>
        <w:t>6</w:t>
      </w:r>
      <w:r w:rsidR="003B784E" w:rsidRPr="009F761D">
        <w:rPr>
          <w:sz w:val="20"/>
          <w:szCs w:val="20"/>
        </w:rPr>
        <w:t>г. Дата окончания исполнения контракта _________202</w:t>
      </w:r>
      <w:r w:rsidR="000A57CB">
        <w:rPr>
          <w:sz w:val="20"/>
          <w:szCs w:val="20"/>
        </w:rPr>
        <w:t>6</w:t>
      </w:r>
      <w:r w:rsidR="003B784E" w:rsidRPr="009F761D">
        <w:rPr>
          <w:sz w:val="20"/>
          <w:szCs w:val="20"/>
        </w:rPr>
        <w:t>г.</w:t>
      </w:r>
    </w:p>
    <w:p w:rsidR="005F6AC1" w:rsidRPr="009F761D" w:rsidRDefault="005F6AC1" w:rsidP="005F6AC1">
      <w:pPr>
        <w:autoSpaceDE w:val="0"/>
        <w:autoSpaceDN w:val="0"/>
        <w:adjustRightInd w:val="0"/>
        <w:ind w:firstLine="540"/>
        <w:jc w:val="both"/>
        <w:rPr>
          <w:rFonts w:eastAsiaTheme="minorHAnsi"/>
          <w:sz w:val="20"/>
          <w:szCs w:val="20"/>
          <w:lang w:eastAsia="en-US"/>
        </w:rPr>
      </w:pPr>
    </w:p>
    <w:p w:rsidR="005F6AC1" w:rsidRPr="009F761D" w:rsidRDefault="005F6AC1" w:rsidP="005F6AC1">
      <w:pPr>
        <w:ind w:firstLine="426"/>
        <w:jc w:val="both"/>
        <w:rPr>
          <w:sz w:val="20"/>
          <w:szCs w:val="20"/>
        </w:rPr>
      </w:pPr>
    </w:p>
    <w:tbl>
      <w:tblPr>
        <w:tblW w:w="11043" w:type="dxa"/>
        <w:tblLook w:val="04A0" w:firstRow="1" w:lastRow="0" w:firstColumn="1" w:lastColumn="0" w:noHBand="0" w:noVBand="1"/>
      </w:tblPr>
      <w:tblGrid>
        <w:gridCol w:w="6204"/>
        <w:gridCol w:w="4839"/>
      </w:tblGrid>
      <w:tr w:rsidR="00484DB8" w:rsidRPr="009F761D" w:rsidTr="00C727B1">
        <w:tc>
          <w:tcPr>
            <w:tcW w:w="6204" w:type="dxa"/>
            <w:hideMark/>
          </w:tcPr>
          <w:p w:rsidR="00484DB8" w:rsidRPr="009F761D" w:rsidRDefault="005F6AC1" w:rsidP="00300AD1">
            <w:pPr>
              <w:ind w:hanging="5"/>
              <w:rPr>
                <w:b/>
                <w:sz w:val="20"/>
                <w:szCs w:val="20"/>
              </w:rPr>
            </w:pPr>
            <w:r w:rsidRPr="009F761D">
              <w:rPr>
                <w:spacing w:val="-1"/>
                <w:sz w:val="20"/>
                <w:szCs w:val="20"/>
              </w:rPr>
              <w:t xml:space="preserve">                                                           </w:t>
            </w:r>
            <w:r w:rsidRPr="009F761D">
              <w:rPr>
                <w:b/>
                <w:spacing w:val="-1"/>
                <w:sz w:val="20"/>
                <w:szCs w:val="20"/>
              </w:rPr>
              <w:t>1</w:t>
            </w:r>
            <w:r w:rsidR="00201F89" w:rsidRPr="009F761D">
              <w:rPr>
                <w:b/>
                <w:spacing w:val="-1"/>
                <w:sz w:val="20"/>
                <w:szCs w:val="20"/>
              </w:rPr>
              <w:t>2</w:t>
            </w:r>
            <w:r w:rsidRPr="009F761D">
              <w:rPr>
                <w:b/>
                <w:spacing w:val="-1"/>
                <w:sz w:val="20"/>
                <w:szCs w:val="20"/>
              </w:rPr>
              <w:t>.</w:t>
            </w:r>
            <w:r w:rsidRPr="009F761D">
              <w:rPr>
                <w:spacing w:val="-1"/>
                <w:sz w:val="20"/>
                <w:szCs w:val="20"/>
              </w:rPr>
              <w:t xml:space="preserve"> </w:t>
            </w:r>
            <w:r w:rsidRPr="009F761D">
              <w:rPr>
                <w:b/>
                <w:sz w:val="20"/>
                <w:szCs w:val="20"/>
              </w:rPr>
              <w:t xml:space="preserve">Адреса и реквизиты </w:t>
            </w:r>
          </w:p>
          <w:p w:rsidR="00300AD1" w:rsidRPr="009F761D" w:rsidRDefault="00201F89" w:rsidP="00300AD1">
            <w:pPr>
              <w:ind w:hanging="5"/>
              <w:rPr>
                <w:sz w:val="20"/>
                <w:szCs w:val="20"/>
              </w:rPr>
            </w:pPr>
            <w:r w:rsidRPr="009F761D">
              <w:rPr>
                <w:sz w:val="20"/>
                <w:szCs w:val="20"/>
              </w:rPr>
              <w:t xml:space="preserve">           12.1. </w:t>
            </w:r>
            <w:proofErr w:type="gramStart"/>
            <w:r w:rsidR="00300AD1" w:rsidRPr="009F761D">
              <w:rPr>
                <w:sz w:val="20"/>
                <w:szCs w:val="20"/>
              </w:rPr>
              <w:t>Указаны в электронной версии контракта.</w:t>
            </w:r>
            <w:proofErr w:type="gramEnd"/>
          </w:p>
          <w:p w:rsidR="00300AD1" w:rsidRPr="009F761D" w:rsidRDefault="00300AD1" w:rsidP="00300AD1">
            <w:pPr>
              <w:ind w:hanging="5"/>
              <w:rPr>
                <w:b/>
                <w:sz w:val="20"/>
                <w:szCs w:val="20"/>
              </w:rPr>
            </w:pPr>
          </w:p>
          <w:p w:rsidR="00300AD1" w:rsidRPr="009F761D" w:rsidRDefault="00300AD1" w:rsidP="00300AD1">
            <w:pPr>
              <w:ind w:hanging="5"/>
              <w:rPr>
                <w:sz w:val="20"/>
                <w:szCs w:val="20"/>
              </w:rPr>
            </w:pPr>
          </w:p>
        </w:tc>
        <w:tc>
          <w:tcPr>
            <w:tcW w:w="4839" w:type="dxa"/>
          </w:tcPr>
          <w:p w:rsidR="00484DB8" w:rsidRPr="009F761D" w:rsidRDefault="00484DB8" w:rsidP="00300AD1">
            <w:pPr>
              <w:jc w:val="both"/>
              <w:rPr>
                <w:sz w:val="20"/>
                <w:szCs w:val="20"/>
              </w:rPr>
            </w:pPr>
          </w:p>
        </w:tc>
      </w:tr>
      <w:tr w:rsidR="00484DB8" w:rsidRPr="009F761D" w:rsidTr="00C727B1">
        <w:trPr>
          <w:trHeight w:val="543"/>
        </w:trPr>
        <w:tc>
          <w:tcPr>
            <w:tcW w:w="6204" w:type="dxa"/>
          </w:tcPr>
          <w:p w:rsidR="001D4650" w:rsidRPr="005F7BEA" w:rsidRDefault="001D4650" w:rsidP="001D4650">
            <w:pPr>
              <w:ind w:hanging="5"/>
              <w:jc w:val="both"/>
              <w:rPr>
                <w:b/>
                <w:sz w:val="20"/>
                <w:szCs w:val="20"/>
              </w:rPr>
            </w:pPr>
            <w:r w:rsidRPr="005F7BEA">
              <w:rPr>
                <w:b/>
                <w:sz w:val="20"/>
                <w:szCs w:val="20"/>
              </w:rPr>
              <w:t>Государственный заказчик:</w:t>
            </w:r>
          </w:p>
          <w:p w:rsidR="001D4650" w:rsidRPr="00A56000" w:rsidRDefault="001D4650" w:rsidP="001D4650">
            <w:pPr>
              <w:jc w:val="both"/>
              <w:rPr>
                <w:sz w:val="20"/>
                <w:szCs w:val="20"/>
              </w:rPr>
            </w:pPr>
            <w:r w:rsidRPr="00A56000">
              <w:rPr>
                <w:sz w:val="20"/>
                <w:szCs w:val="20"/>
              </w:rPr>
              <w:t>Заместитель начальника - начальник центра</w:t>
            </w:r>
          </w:p>
          <w:p w:rsidR="001D4650" w:rsidRPr="00A56000" w:rsidRDefault="001D4650" w:rsidP="001D4650">
            <w:pPr>
              <w:jc w:val="both"/>
              <w:rPr>
                <w:sz w:val="20"/>
                <w:szCs w:val="20"/>
              </w:rPr>
            </w:pPr>
            <w:r w:rsidRPr="00A56000">
              <w:rPr>
                <w:sz w:val="20"/>
                <w:szCs w:val="20"/>
              </w:rPr>
              <w:t>ФКУ ИК-2 УФСИН России по Брянской области</w:t>
            </w:r>
          </w:p>
          <w:p w:rsidR="001D4650" w:rsidRPr="00A56000" w:rsidRDefault="001D4650" w:rsidP="001D4650">
            <w:pPr>
              <w:jc w:val="both"/>
              <w:rPr>
                <w:sz w:val="20"/>
                <w:szCs w:val="20"/>
              </w:rPr>
            </w:pPr>
          </w:p>
          <w:p w:rsidR="001D4650" w:rsidRPr="00A56000" w:rsidRDefault="001D4650" w:rsidP="001D4650">
            <w:pPr>
              <w:jc w:val="both"/>
              <w:rPr>
                <w:sz w:val="20"/>
                <w:szCs w:val="20"/>
              </w:rPr>
            </w:pPr>
          </w:p>
          <w:p w:rsidR="00484DB8" w:rsidRPr="009F761D" w:rsidRDefault="001D4650" w:rsidP="001D4650">
            <w:pPr>
              <w:ind w:hanging="5"/>
              <w:jc w:val="both"/>
              <w:rPr>
                <w:sz w:val="20"/>
                <w:szCs w:val="20"/>
              </w:rPr>
            </w:pPr>
            <w:r w:rsidRPr="00A56000">
              <w:rPr>
                <w:sz w:val="20"/>
                <w:szCs w:val="20"/>
              </w:rPr>
              <w:t xml:space="preserve">_____________________ В.А. </w:t>
            </w:r>
            <w:proofErr w:type="spellStart"/>
            <w:r w:rsidRPr="00A56000">
              <w:rPr>
                <w:sz w:val="20"/>
                <w:szCs w:val="20"/>
              </w:rPr>
              <w:t>Екимцев</w:t>
            </w:r>
            <w:proofErr w:type="spellEnd"/>
          </w:p>
        </w:tc>
        <w:tc>
          <w:tcPr>
            <w:tcW w:w="4839" w:type="dxa"/>
          </w:tcPr>
          <w:p w:rsidR="00484DB8" w:rsidRPr="009F761D" w:rsidRDefault="00C727B1" w:rsidP="005F6AC1">
            <w:pPr>
              <w:jc w:val="both"/>
              <w:rPr>
                <w:b/>
                <w:sz w:val="20"/>
                <w:szCs w:val="20"/>
              </w:rPr>
            </w:pPr>
            <w:r w:rsidRPr="009F761D">
              <w:rPr>
                <w:b/>
                <w:sz w:val="20"/>
                <w:szCs w:val="20"/>
              </w:rPr>
              <w:t>Исполнитель</w:t>
            </w:r>
            <w:r w:rsidR="00484DB8" w:rsidRPr="009F761D">
              <w:rPr>
                <w:b/>
                <w:sz w:val="20"/>
                <w:szCs w:val="20"/>
              </w:rPr>
              <w:t>:</w:t>
            </w:r>
          </w:p>
          <w:p w:rsidR="002F68E8" w:rsidRPr="009F761D" w:rsidRDefault="002F68E8" w:rsidP="005F6AC1">
            <w:pPr>
              <w:rPr>
                <w:sz w:val="20"/>
                <w:szCs w:val="20"/>
              </w:rPr>
            </w:pPr>
          </w:p>
          <w:p w:rsidR="002F68E8" w:rsidRPr="009F761D" w:rsidRDefault="002F68E8" w:rsidP="005F6AC1">
            <w:pPr>
              <w:rPr>
                <w:sz w:val="20"/>
                <w:szCs w:val="20"/>
              </w:rPr>
            </w:pPr>
          </w:p>
          <w:p w:rsidR="002F68E8" w:rsidRPr="009F761D" w:rsidRDefault="002F68E8" w:rsidP="005F6AC1">
            <w:pPr>
              <w:rPr>
                <w:sz w:val="20"/>
                <w:szCs w:val="20"/>
              </w:rPr>
            </w:pPr>
          </w:p>
          <w:p w:rsidR="002F68E8" w:rsidRPr="009F761D" w:rsidRDefault="002F68E8" w:rsidP="005F6AC1">
            <w:pPr>
              <w:rPr>
                <w:sz w:val="20"/>
                <w:szCs w:val="20"/>
              </w:rPr>
            </w:pPr>
          </w:p>
          <w:p w:rsidR="00484DB8" w:rsidRPr="009F761D" w:rsidRDefault="00484DB8" w:rsidP="002F68E8">
            <w:pPr>
              <w:rPr>
                <w:sz w:val="20"/>
                <w:szCs w:val="20"/>
              </w:rPr>
            </w:pPr>
            <w:r w:rsidRPr="009F761D">
              <w:rPr>
                <w:sz w:val="20"/>
                <w:szCs w:val="20"/>
              </w:rPr>
              <w:t>___________________</w:t>
            </w:r>
          </w:p>
        </w:tc>
      </w:tr>
    </w:tbl>
    <w:p w:rsidR="00C963C4" w:rsidRPr="009F761D" w:rsidRDefault="00C963C4" w:rsidP="00FA3974">
      <w:pPr>
        <w:jc w:val="right"/>
        <w:rPr>
          <w:sz w:val="20"/>
          <w:szCs w:val="20"/>
        </w:rPr>
      </w:pPr>
    </w:p>
    <w:p w:rsidR="00FA5956" w:rsidRPr="009F761D" w:rsidRDefault="00FA5956" w:rsidP="00FA3974">
      <w:pPr>
        <w:jc w:val="right"/>
        <w:rPr>
          <w:sz w:val="20"/>
          <w:szCs w:val="20"/>
        </w:rPr>
      </w:pPr>
    </w:p>
    <w:p w:rsidR="00FA5956" w:rsidRPr="009F761D" w:rsidRDefault="00FA5956" w:rsidP="00FA3974">
      <w:pPr>
        <w:jc w:val="right"/>
        <w:rPr>
          <w:sz w:val="20"/>
          <w:szCs w:val="20"/>
        </w:rPr>
      </w:pPr>
    </w:p>
    <w:p w:rsidR="002D63E5" w:rsidRPr="009F761D" w:rsidRDefault="002D63E5" w:rsidP="00FA3974">
      <w:pPr>
        <w:jc w:val="right"/>
        <w:rPr>
          <w:sz w:val="20"/>
          <w:szCs w:val="20"/>
        </w:rPr>
      </w:pPr>
    </w:p>
    <w:p w:rsidR="00AB4391" w:rsidRPr="009F761D" w:rsidRDefault="00AB4391" w:rsidP="00FA3974">
      <w:pPr>
        <w:ind w:right="420"/>
        <w:rPr>
          <w:sz w:val="20"/>
          <w:szCs w:val="20"/>
        </w:rPr>
      </w:pPr>
    </w:p>
    <w:p w:rsidR="00C52DD9" w:rsidRPr="009F761D" w:rsidRDefault="00C52DD9" w:rsidP="00FA3974">
      <w:pPr>
        <w:ind w:right="420"/>
        <w:rPr>
          <w:sz w:val="20"/>
          <w:szCs w:val="20"/>
        </w:rPr>
      </w:pPr>
    </w:p>
    <w:p w:rsidR="00497475" w:rsidRPr="009F761D" w:rsidRDefault="00497475" w:rsidP="00FA3974">
      <w:pPr>
        <w:jc w:val="right"/>
        <w:rPr>
          <w:sz w:val="20"/>
          <w:szCs w:val="20"/>
        </w:rPr>
      </w:pPr>
    </w:p>
    <w:p w:rsidR="00497475" w:rsidRPr="009F761D" w:rsidRDefault="00497475" w:rsidP="00FA3974">
      <w:pPr>
        <w:jc w:val="right"/>
        <w:rPr>
          <w:sz w:val="20"/>
          <w:szCs w:val="20"/>
        </w:rPr>
      </w:pPr>
    </w:p>
    <w:p w:rsidR="00497475" w:rsidRPr="009F761D" w:rsidRDefault="00497475" w:rsidP="00FA3974">
      <w:pPr>
        <w:jc w:val="right"/>
        <w:rPr>
          <w:sz w:val="20"/>
          <w:szCs w:val="20"/>
        </w:rPr>
      </w:pPr>
    </w:p>
    <w:p w:rsidR="00497475" w:rsidRPr="009F761D" w:rsidRDefault="00497475" w:rsidP="00FA3974">
      <w:pPr>
        <w:jc w:val="right"/>
        <w:rPr>
          <w:sz w:val="20"/>
          <w:szCs w:val="20"/>
        </w:rPr>
      </w:pPr>
    </w:p>
    <w:p w:rsidR="00497475" w:rsidRPr="009F761D" w:rsidRDefault="00497475" w:rsidP="00FA3974">
      <w:pPr>
        <w:jc w:val="right"/>
        <w:rPr>
          <w:sz w:val="20"/>
          <w:szCs w:val="20"/>
        </w:rPr>
      </w:pPr>
    </w:p>
    <w:p w:rsidR="00497475" w:rsidRPr="009F761D" w:rsidRDefault="00497475" w:rsidP="00FA3974">
      <w:pPr>
        <w:jc w:val="right"/>
        <w:rPr>
          <w:sz w:val="20"/>
          <w:szCs w:val="20"/>
        </w:rPr>
      </w:pPr>
    </w:p>
    <w:p w:rsidR="00497475" w:rsidRPr="009F761D" w:rsidRDefault="00497475" w:rsidP="00FA3974">
      <w:pPr>
        <w:jc w:val="right"/>
        <w:rPr>
          <w:sz w:val="20"/>
          <w:szCs w:val="20"/>
        </w:rPr>
      </w:pPr>
    </w:p>
    <w:p w:rsidR="005F6AC1" w:rsidRPr="009F761D" w:rsidRDefault="005F6AC1" w:rsidP="005F6AC1">
      <w:pPr>
        <w:jc w:val="right"/>
        <w:outlineLvl w:val="0"/>
        <w:rPr>
          <w:sz w:val="20"/>
          <w:szCs w:val="20"/>
        </w:rPr>
      </w:pPr>
      <w:r w:rsidRPr="009F761D">
        <w:rPr>
          <w:sz w:val="20"/>
          <w:szCs w:val="20"/>
        </w:rPr>
        <w:lastRenderedPageBreak/>
        <w:t>ПРИЛОЖЕНИЕ № 1</w:t>
      </w:r>
    </w:p>
    <w:p w:rsidR="005F6AC1" w:rsidRPr="009F761D" w:rsidRDefault="005F6AC1" w:rsidP="005F6AC1">
      <w:pPr>
        <w:ind w:left="3544" w:firstLine="635"/>
        <w:jc w:val="right"/>
        <w:rPr>
          <w:sz w:val="20"/>
          <w:szCs w:val="20"/>
        </w:rPr>
      </w:pPr>
      <w:r w:rsidRPr="009F761D">
        <w:rPr>
          <w:sz w:val="20"/>
          <w:szCs w:val="20"/>
        </w:rPr>
        <w:t xml:space="preserve">                 к </w:t>
      </w:r>
      <w:r w:rsidRPr="009F761D">
        <w:rPr>
          <w:bCs/>
          <w:sz w:val="20"/>
          <w:szCs w:val="20"/>
        </w:rPr>
        <w:t>Государственному контракту</w:t>
      </w:r>
    </w:p>
    <w:p w:rsidR="005F6AC1" w:rsidRPr="009F761D" w:rsidRDefault="005F6AC1" w:rsidP="005F6AC1">
      <w:pPr>
        <w:ind w:left="3544" w:firstLine="635"/>
        <w:jc w:val="right"/>
        <w:rPr>
          <w:sz w:val="20"/>
          <w:szCs w:val="20"/>
        </w:rPr>
      </w:pPr>
      <w:r w:rsidRPr="009F761D">
        <w:rPr>
          <w:sz w:val="20"/>
          <w:szCs w:val="20"/>
        </w:rPr>
        <w:t xml:space="preserve">                   на оказание услуг №_______</w:t>
      </w:r>
    </w:p>
    <w:p w:rsidR="005F6AC1" w:rsidRPr="009F761D" w:rsidRDefault="005F6AC1" w:rsidP="005F6AC1">
      <w:pPr>
        <w:ind w:left="4253" w:firstLine="635"/>
        <w:jc w:val="right"/>
        <w:rPr>
          <w:sz w:val="20"/>
          <w:szCs w:val="20"/>
        </w:rPr>
      </w:pPr>
      <w:r w:rsidRPr="009F761D">
        <w:rPr>
          <w:sz w:val="20"/>
          <w:szCs w:val="20"/>
        </w:rPr>
        <w:t xml:space="preserve">          от «___» _________ 202</w:t>
      </w:r>
      <w:r w:rsidR="000A57CB">
        <w:rPr>
          <w:sz w:val="20"/>
          <w:szCs w:val="20"/>
        </w:rPr>
        <w:t>6</w:t>
      </w:r>
      <w:r w:rsidRPr="009F761D">
        <w:rPr>
          <w:sz w:val="20"/>
          <w:szCs w:val="20"/>
        </w:rPr>
        <w:t xml:space="preserve"> г.</w:t>
      </w:r>
    </w:p>
    <w:p w:rsidR="00EA492A" w:rsidRPr="009F761D" w:rsidRDefault="00EA492A" w:rsidP="005F6AC1">
      <w:pPr>
        <w:ind w:left="4253" w:firstLine="635"/>
        <w:jc w:val="right"/>
        <w:rPr>
          <w:sz w:val="20"/>
          <w:szCs w:val="20"/>
        </w:rPr>
      </w:pPr>
    </w:p>
    <w:p w:rsidR="00EA492A" w:rsidRPr="009F761D" w:rsidRDefault="00EA492A" w:rsidP="005F6AC1">
      <w:pPr>
        <w:ind w:left="4253" w:firstLine="635"/>
        <w:jc w:val="right"/>
        <w:rPr>
          <w:sz w:val="20"/>
          <w:szCs w:val="20"/>
        </w:rPr>
      </w:pPr>
    </w:p>
    <w:p w:rsidR="005F6AC1" w:rsidRPr="009F761D" w:rsidRDefault="005F6AC1" w:rsidP="005F6AC1">
      <w:pPr>
        <w:rPr>
          <w:b/>
          <w:sz w:val="20"/>
          <w:szCs w:val="20"/>
        </w:rPr>
      </w:pPr>
      <w:r w:rsidRPr="009F761D">
        <w:rPr>
          <w:b/>
          <w:sz w:val="20"/>
          <w:szCs w:val="20"/>
        </w:rPr>
        <w:t xml:space="preserve">                                                                                 СПЕЦ</w:t>
      </w:r>
      <w:r w:rsidR="00201F89" w:rsidRPr="009F761D">
        <w:rPr>
          <w:b/>
          <w:sz w:val="20"/>
          <w:szCs w:val="20"/>
        </w:rPr>
        <w:t>И</w:t>
      </w:r>
      <w:r w:rsidRPr="009F761D">
        <w:rPr>
          <w:b/>
          <w:sz w:val="20"/>
          <w:szCs w:val="20"/>
        </w:rPr>
        <w:t>ФИКАЦИЯ</w:t>
      </w:r>
    </w:p>
    <w:p w:rsidR="00EA492A" w:rsidRPr="009F761D" w:rsidRDefault="00EA492A" w:rsidP="005F6AC1">
      <w:pPr>
        <w:rPr>
          <w:b/>
          <w:sz w:val="20"/>
          <w:szCs w:val="20"/>
        </w:rPr>
      </w:pPr>
    </w:p>
    <w:p w:rsidR="0033011A" w:rsidRPr="009F761D" w:rsidRDefault="0033011A" w:rsidP="005F6AC1">
      <w:pPr>
        <w:rPr>
          <w:b/>
          <w:sz w:val="20"/>
          <w:szCs w:val="20"/>
        </w:rPr>
      </w:pPr>
    </w:p>
    <w:p w:rsidR="00EA492A" w:rsidRPr="009F761D" w:rsidRDefault="00EA492A" w:rsidP="00364E56">
      <w:pPr>
        <w:ind w:left="1004" w:right="-5"/>
        <w:jc w:val="both"/>
        <w:rPr>
          <w:b/>
          <w:color w:val="000000"/>
          <w:sz w:val="20"/>
          <w:szCs w:val="20"/>
        </w:rPr>
      </w:pPr>
    </w:p>
    <w:tbl>
      <w:tblPr>
        <w:tblW w:w="10031" w:type="dxa"/>
        <w:tblInd w:w="108" w:type="dxa"/>
        <w:tblLayout w:type="fixed"/>
        <w:tblLook w:val="04A0" w:firstRow="1" w:lastRow="0" w:firstColumn="1" w:lastColumn="0" w:noHBand="0" w:noVBand="1"/>
      </w:tblPr>
      <w:tblGrid>
        <w:gridCol w:w="426"/>
        <w:gridCol w:w="4306"/>
        <w:gridCol w:w="1505"/>
        <w:gridCol w:w="1134"/>
        <w:gridCol w:w="709"/>
        <w:gridCol w:w="816"/>
        <w:gridCol w:w="1135"/>
      </w:tblGrid>
      <w:tr w:rsidR="009F761D" w:rsidRPr="007F38D6" w:rsidTr="009F761D">
        <w:trPr>
          <w:trHeight w:val="294"/>
        </w:trPr>
        <w:tc>
          <w:tcPr>
            <w:tcW w:w="426" w:type="dxa"/>
            <w:tcBorders>
              <w:top w:val="single" w:sz="4" w:space="0" w:color="000000"/>
              <w:left w:val="single" w:sz="4" w:space="0" w:color="000000"/>
              <w:bottom w:val="single" w:sz="4" w:space="0" w:color="auto"/>
              <w:right w:val="single" w:sz="4" w:space="0" w:color="000000"/>
            </w:tcBorders>
            <w:shd w:val="clear" w:color="auto" w:fill="auto"/>
            <w:vAlign w:val="center"/>
            <w:hideMark/>
          </w:tcPr>
          <w:p w:rsidR="009F761D" w:rsidRPr="007F38D6" w:rsidRDefault="009F761D" w:rsidP="009F761D">
            <w:pPr>
              <w:jc w:val="center"/>
              <w:rPr>
                <w:b/>
                <w:sz w:val="20"/>
                <w:szCs w:val="20"/>
              </w:rPr>
            </w:pPr>
            <w:r w:rsidRPr="007F38D6">
              <w:rPr>
                <w:b/>
                <w:sz w:val="20"/>
                <w:szCs w:val="20"/>
              </w:rPr>
              <w:t>№</w:t>
            </w:r>
          </w:p>
        </w:tc>
        <w:tc>
          <w:tcPr>
            <w:tcW w:w="4306" w:type="dxa"/>
            <w:tcBorders>
              <w:top w:val="single" w:sz="4" w:space="0" w:color="000000"/>
              <w:left w:val="nil"/>
              <w:bottom w:val="single" w:sz="4" w:space="0" w:color="auto"/>
              <w:right w:val="single" w:sz="4" w:space="0" w:color="auto"/>
            </w:tcBorders>
            <w:shd w:val="clear" w:color="auto" w:fill="auto"/>
            <w:vAlign w:val="center"/>
            <w:hideMark/>
          </w:tcPr>
          <w:p w:rsidR="009F761D" w:rsidRPr="007F38D6" w:rsidRDefault="009F761D" w:rsidP="009F761D">
            <w:pPr>
              <w:jc w:val="center"/>
              <w:rPr>
                <w:b/>
                <w:sz w:val="20"/>
                <w:szCs w:val="20"/>
              </w:rPr>
            </w:pPr>
            <w:r w:rsidRPr="007F38D6">
              <w:rPr>
                <w:b/>
                <w:sz w:val="20"/>
                <w:szCs w:val="20"/>
              </w:rPr>
              <w:t>Наименование услуги</w:t>
            </w:r>
          </w:p>
        </w:tc>
        <w:tc>
          <w:tcPr>
            <w:tcW w:w="1505" w:type="dxa"/>
            <w:tcBorders>
              <w:top w:val="single" w:sz="4" w:space="0" w:color="auto"/>
              <w:left w:val="nil"/>
              <w:bottom w:val="single" w:sz="4" w:space="0" w:color="auto"/>
              <w:right w:val="single" w:sz="4" w:space="0" w:color="auto"/>
            </w:tcBorders>
            <w:vAlign w:val="center"/>
          </w:tcPr>
          <w:p w:rsidR="009F761D" w:rsidRPr="007F38D6" w:rsidRDefault="009F761D" w:rsidP="009F761D">
            <w:pPr>
              <w:jc w:val="center"/>
              <w:rPr>
                <w:b/>
                <w:sz w:val="20"/>
                <w:szCs w:val="20"/>
              </w:rPr>
            </w:pPr>
            <w:r w:rsidRPr="007F38D6">
              <w:rPr>
                <w:b/>
                <w:sz w:val="20"/>
                <w:szCs w:val="20"/>
              </w:rPr>
              <w:t>Срок выполнения</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761D" w:rsidRPr="007F38D6" w:rsidRDefault="009F761D" w:rsidP="009F761D">
            <w:pPr>
              <w:jc w:val="center"/>
              <w:rPr>
                <w:b/>
                <w:sz w:val="20"/>
                <w:szCs w:val="20"/>
              </w:rPr>
            </w:pPr>
            <w:r w:rsidRPr="007F38D6">
              <w:rPr>
                <w:b/>
                <w:sz w:val="20"/>
                <w:szCs w:val="20"/>
              </w:rPr>
              <w:t xml:space="preserve">Ед. </w:t>
            </w:r>
            <w:proofErr w:type="spellStart"/>
            <w:r w:rsidRPr="007F38D6">
              <w:rPr>
                <w:b/>
                <w:sz w:val="20"/>
                <w:szCs w:val="20"/>
              </w:rPr>
              <w:t>изм</w:t>
            </w:r>
            <w:proofErr w:type="spellEnd"/>
          </w:p>
        </w:tc>
        <w:tc>
          <w:tcPr>
            <w:tcW w:w="709" w:type="dxa"/>
            <w:tcBorders>
              <w:top w:val="single" w:sz="4" w:space="0" w:color="000000"/>
              <w:left w:val="single" w:sz="4" w:space="0" w:color="auto"/>
              <w:bottom w:val="single" w:sz="4" w:space="0" w:color="auto"/>
              <w:right w:val="single" w:sz="4" w:space="0" w:color="000000"/>
            </w:tcBorders>
            <w:shd w:val="clear" w:color="auto" w:fill="auto"/>
            <w:vAlign w:val="center"/>
            <w:hideMark/>
          </w:tcPr>
          <w:p w:rsidR="009F761D" w:rsidRPr="007F38D6" w:rsidRDefault="009F761D" w:rsidP="009F761D">
            <w:pPr>
              <w:jc w:val="center"/>
              <w:rPr>
                <w:b/>
                <w:sz w:val="20"/>
                <w:szCs w:val="20"/>
              </w:rPr>
            </w:pPr>
            <w:r w:rsidRPr="007F38D6">
              <w:rPr>
                <w:b/>
                <w:sz w:val="20"/>
                <w:szCs w:val="20"/>
              </w:rPr>
              <w:t>Кол-во</w:t>
            </w:r>
          </w:p>
        </w:tc>
        <w:tc>
          <w:tcPr>
            <w:tcW w:w="816" w:type="dxa"/>
            <w:tcBorders>
              <w:top w:val="single" w:sz="4" w:space="0" w:color="000000"/>
              <w:left w:val="nil"/>
              <w:bottom w:val="single" w:sz="4" w:space="0" w:color="auto"/>
              <w:right w:val="single" w:sz="4" w:space="0" w:color="000000"/>
            </w:tcBorders>
            <w:vAlign w:val="center"/>
          </w:tcPr>
          <w:p w:rsidR="009F761D" w:rsidRPr="007F38D6" w:rsidRDefault="009F761D" w:rsidP="009F761D">
            <w:pPr>
              <w:jc w:val="center"/>
              <w:rPr>
                <w:b/>
                <w:sz w:val="20"/>
                <w:szCs w:val="20"/>
              </w:rPr>
            </w:pPr>
            <w:r w:rsidRPr="007F38D6">
              <w:rPr>
                <w:b/>
                <w:sz w:val="20"/>
                <w:szCs w:val="20"/>
              </w:rPr>
              <w:t>Цена</w:t>
            </w:r>
          </w:p>
        </w:tc>
        <w:tc>
          <w:tcPr>
            <w:tcW w:w="1135" w:type="dxa"/>
            <w:tcBorders>
              <w:top w:val="single" w:sz="4" w:space="0" w:color="000000"/>
              <w:left w:val="nil"/>
              <w:bottom w:val="single" w:sz="4" w:space="0" w:color="auto"/>
              <w:right w:val="single" w:sz="4" w:space="0" w:color="000000"/>
            </w:tcBorders>
            <w:vAlign w:val="center"/>
          </w:tcPr>
          <w:p w:rsidR="009F761D" w:rsidRPr="007F38D6" w:rsidRDefault="009F761D" w:rsidP="009F761D">
            <w:pPr>
              <w:jc w:val="center"/>
              <w:rPr>
                <w:b/>
                <w:sz w:val="20"/>
                <w:szCs w:val="20"/>
              </w:rPr>
            </w:pPr>
            <w:r w:rsidRPr="007F38D6">
              <w:rPr>
                <w:b/>
                <w:sz w:val="20"/>
                <w:szCs w:val="20"/>
              </w:rPr>
              <w:t>Сумма</w:t>
            </w:r>
          </w:p>
        </w:tc>
      </w:tr>
      <w:tr w:rsidR="007F38D6" w:rsidRPr="007F38D6" w:rsidTr="005F55B7">
        <w:trPr>
          <w:trHeight w:val="200"/>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38D6" w:rsidRPr="007F38D6" w:rsidRDefault="007F38D6" w:rsidP="009F761D">
            <w:pPr>
              <w:jc w:val="center"/>
              <w:rPr>
                <w:sz w:val="20"/>
                <w:szCs w:val="20"/>
              </w:rPr>
            </w:pPr>
            <w:r w:rsidRPr="007F38D6">
              <w:rPr>
                <w:sz w:val="20"/>
                <w:szCs w:val="20"/>
              </w:rPr>
              <w:t>1</w:t>
            </w:r>
          </w:p>
        </w:tc>
        <w:tc>
          <w:tcPr>
            <w:tcW w:w="43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8D6" w:rsidRPr="007F38D6" w:rsidRDefault="000A57CB" w:rsidP="001D4650">
            <w:pPr>
              <w:rPr>
                <w:sz w:val="20"/>
                <w:szCs w:val="20"/>
              </w:rPr>
            </w:pPr>
            <w:r w:rsidRPr="000A57CB">
              <w:rPr>
                <w:sz w:val="20"/>
                <w:szCs w:val="20"/>
              </w:rPr>
              <w:t>Оказание услуги по ремонту ножниц гильотинных</w:t>
            </w:r>
          </w:p>
        </w:tc>
        <w:tc>
          <w:tcPr>
            <w:tcW w:w="1505" w:type="dxa"/>
            <w:tcBorders>
              <w:top w:val="single" w:sz="4" w:space="0" w:color="auto"/>
              <w:left w:val="single" w:sz="4" w:space="0" w:color="auto"/>
              <w:right w:val="single" w:sz="4" w:space="0" w:color="auto"/>
            </w:tcBorders>
            <w:vAlign w:val="center"/>
          </w:tcPr>
          <w:p w:rsidR="007F38D6" w:rsidRPr="007F38D6" w:rsidRDefault="007F38D6" w:rsidP="00E71FD5">
            <w:pPr>
              <w:jc w:val="center"/>
              <w:rPr>
                <w:b/>
                <w:sz w:val="20"/>
                <w:szCs w:val="20"/>
              </w:rPr>
            </w:pPr>
            <w:r w:rsidRPr="00E71FD5">
              <w:rPr>
                <w:b/>
                <w:sz w:val="20"/>
                <w:szCs w:val="20"/>
              </w:rPr>
              <w:t xml:space="preserve">По </w:t>
            </w:r>
            <w:r w:rsidR="00E71FD5" w:rsidRPr="00E71FD5">
              <w:rPr>
                <w:b/>
                <w:sz w:val="20"/>
                <w:szCs w:val="20"/>
              </w:rPr>
              <w:t>10.07</w:t>
            </w:r>
            <w:r w:rsidRPr="00E71FD5">
              <w:rPr>
                <w:b/>
                <w:sz w:val="20"/>
                <w:szCs w:val="20"/>
              </w:rPr>
              <w:t>.202</w:t>
            </w:r>
            <w:r w:rsidR="00E71FD5" w:rsidRPr="00E71FD5">
              <w:rPr>
                <w:b/>
                <w:sz w:val="20"/>
                <w:szCs w:val="20"/>
              </w:rPr>
              <w:t>6</w:t>
            </w:r>
            <w:r w:rsidRPr="00E71FD5">
              <w:rPr>
                <w:b/>
                <w:sz w:val="20"/>
                <w:szCs w:val="20"/>
              </w:rPr>
              <w:t>г.</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8D6" w:rsidRPr="007F38D6" w:rsidRDefault="00574213" w:rsidP="009F761D">
            <w:pPr>
              <w:jc w:val="center"/>
              <w:rPr>
                <w:sz w:val="20"/>
                <w:szCs w:val="20"/>
              </w:rPr>
            </w:pPr>
            <w:r>
              <w:rPr>
                <w:sz w:val="20"/>
                <w:szCs w:val="20"/>
              </w:rPr>
              <w:t>Усл.ед.</w:t>
            </w:r>
            <w:bookmarkStart w:id="0" w:name="_GoBack"/>
            <w:bookmarkEnd w:id="0"/>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F38D6" w:rsidRPr="007F38D6" w:rsidRDefault="000A57CB" w:rsidP="009F761D">
            <w:pPr>
              <w:jc w:val="center"/>
              <w:rPr>
                <w:sz w:val="20"/>
                <w:szCs w:val="20"/>
              </w:rPr>
            </w:pPr>
            <w:r>
              <w:rPr>
                <w:sz w:val="20"/>
                <w:szCs w:val="20"/>
              </w:rPr>
              <w:t>1</w:t>
            </w:r>
          </w:p>
        </w:tc>
        <w:tc>
          <w:tcPr>
            <w:tcW w:w="816" w:type="dxa"/>
            <w:tcBorders>
              <w:top w:val="single" w:sz="4" w:space="0" w:color="auto"/>
              <w:left w:val="single" w:sz="4" w:space="0" w:color="auto"/>
              <w:bottom w:val="single" w:sz="4" w:space="0" w:color="auto"/>
              <w:right w:val="single" w:sz="4" w:space="0" w:color="auto"/>
            </w:tcBorders>
            <w:vAlign w:val="center"/>
          </w:tcPr>
          <w:p w:rsidR="007F38D6" w:rsidRPr="007F38D6" w:rsidRDefault="007F38D6" w:rsidP="009F761D">
            <w:pPr>
              <w:jc w:val="center"/>
              <w:rPr>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tcPr>
          <w:p w:rsidR="007F38D6" w:rsidRPr="007F38D6" w:rsidRDefault="007F38D6" w:rsidP="009F761D">
            <w:pPr>
              <w:jc w:val="center"/>
              <w:rPr>
                <w:sz w:val="20"/>
                <w:szCs w:val="20"/>
              </w:rPr>
            </w:pPr>
          </w:p>
        </w:tc>
      </w:tr>
      <w:tr w:rsidR="009F761D" w:rsidRPr="007F38D6" w:rsidTr="00E33997">
        <w:trPr>
          <w:trHeight w:val="200"/>
        </w:trPr>
        <w:tc>
          <w:tcPr>
            <w:tcW w:w="8896"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9F761D" w:rsidRPr="007F38D6" w:rsidRDefault="009F761D" w:rsidP="009F761D">
            <w:pPr>
              <w:jc w:val="right"/>
              <w:rPr>
                <w:b/>
                <w:sz w:val="20"/>
                <w:szCs w:val="20"/>
              </w:rPr>
            </w:pPr>
            <w:r w:rsidRPr="007F38D6">
              <w:rPr>
                <w:b/>
                <w:sz w:val="20"/>
                <w:szCs w:val="20"/>
              </w:rPr>
              <w:t xml:space="preserve">Итого: </w:t>
            </w:r>
          </w:p>
        </w:tc>
        <w:tc>
          <w:tcPr>
            <w:tcW w:w="1135" w:type="dxa"/>
            <w:tcBorders>
              <w:top w:val="single" w:sz="4" w:space="0" w:color="auto"/>
              <w:left w:val="single" w:sz="4" w:space="0" w:color="auto"/>
              <w:bottom w:val="single" w:sz="4" w:space="0" w:color="auto"/>
              <w:right w:val="single" w:sz="4" w:space="0" w:color="auto"/>
            </w:tcBorders>
          </w:tcPr>
          <w:p w:rsidR="009F761D" w:rsidRPr="007F38D6" w:rsidRDefault="009F761D" w:rsidP="00364E56">
            <w:pPr>
              <w:jc w:val="center"/>
              <w:rPr>
                <w:sz w:val="20"/>
                <w:szCs w:val="20"/>
              </w:rPr>
            </w:pPr>
          </w:p>
        </w:tc>
      </w:tr>
      <w:tr w:rsidR="009F761D" w:rsidRPr="00581053" w:rsidTr="00510BD8">
        <w:trPr>
          <w:trHeight w:val="200"/>
        </w:trPr>
        <w:tc>
          <w:tcPr>
            <w:tcW w:w="8896"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9F761D" w:rsidRPr="009F761D" w:rsidRDefault="009F761D" w:rsidP="009F761D">
            <w:pPr>
              <w:jc w:val="right"/>
              <w:rPr>
                <w:b/>
                <w:sz w:val="20"/>
                <w:szCs w:val="20"/>
              </w:rPr>
            </w:pPr>
            <w:r w:rsidRPr="007F38D6">
              <w:rPr>
                <w:b/>
                <w:sz w:val="20"/>
                <w:szCs w:val="20"/>
              </w:rPr>
              <w:t xml:space="preserve">В </w:t>
            </w:r>
            <w:proofErr w:type="spellStart"/>
            <w:r w:rsidRPr="007F38D6">
              <w:rPr>
                <w:b/>
                <w:sz w:val="20"/>
                <w:szCs w:val="20"/>
              </w:rPr>
              <w:t>т.ч</w:t>
            </w:r>
            <w:proofErr w:type="spellEnd"/>
            <w:r w:rsidRPr="007F38D6">
              <w:rPr>
                <w:b/>
                <w:sz w:val="20"/>
                <w:szCs w:val="20"/>
              </w:rPr>
              <w:t>. НДС:</w:t>
            </w:r>
          </w:p>
        </w:tc>
        <w:tc>
          <w:tcPr>
            <w:tcW w:w="1135" w:type="dxa"/>
            <w:tcBorders>
              <w:top w:val="single" w:sz="4" w:space="0" w:color="auto"/>
              <w:left w:val="single" w:sz="4" w:space="0" w:color="auto"/>
              <w:bottom w:val="single" w:sz="4" w:space="0" w:color="auto"/>
              <w:right w:val="single" w:sz="4" w:space="0" w:color="auto"/>
            </w:tcBorders>
          </w:tcPr>
          <w:p w:rsidR="009F761D" w:rsidRDefault="009F761D" w:rsidP="00364E56">
            <w:pPr>
              <w:jc w:val="center"/>
              <w:rPr>
                <w:sz w:val="20"/>
                <w:szCs w:val="20"/>
              </w:rPr>
            </w:pPr>
          </w:p>
        </w:tc>
      </w:tr>
    </w:tbl>
    <w:p w:rsidR="00364E56" w:rsidRDefault="00364E56" w:rsidP="00364E56">
      <w:pPr>
        <w:ind w:left="644" w:right="-499"/>
        <w:contextualSpacing/>
        <w:jc w:val="both"/>
        <w:rPr>
          <w:sz w:val="20"/>
          <w:szCs w:val="20"/>
        </w:rPr>
      </w:pPr>
    </w:p>
    <w:p w:rsidR="00EA492A" w:rsidRDefault="00EA492A" w:rsidP="00364E56">
      <w:pPr>
        <w:ind w:left="644" w:right="-499"/>
        <w:contextualSpacing/>
        <w:jc w:val="both"/>
        <w:rPr>
          <w:sz w:val="20"/>
          <w:szCs w:val="20"/>
        </w:rPr>
      </w:pPr>
    </w:p>
    <w:p w:rsidR="00EA492A" w:rsidRPr="00581053" w:rsidRDefault="00EA492A" w:rsidP="00364E56">
      <w:pPr>
        <w:ind w:left="644"/>
        <w:contextualSpacing/>
        <w:jc w:val="both"/>
        <w:rPr>
          <w:sz w:val="20"/>
          <w:szCs w:val="20"/>
        </w:rPr>
      </w:pPr>
    </w:p>
    <w:p w:rsidR="005F6AC1" w:rsidRPr="00581053" w:rsidRDefault="005F6AC1" w:rsidP="005F6AC1">
      <w:pPr>
        <w:ind w:right="-499"/>
        <w:jc w:val="center"/>
        <w:rPr>
          <w:b/>
          <w:sz w:val="20"/>
          <w:szCs w:val="20"/>
        </w:rPr>
      </w:pPr>
    </w:p>
    <w:tbl>
      <w:tblPr>
        <w:tblpPr w:leftFromText="180" w:rightFromText="180" w:vertAnchor="text" w:horzAnchor="margin" w:tblpY="27"/>
        <w:tblW w:w="10188" w:type="dxa"/>
        <w:tblBorders>
          <w:insideH w:val="single" w:sz="4" w:space="0" w:color="auto"/>
        </w:tblBorders>
        <w:tblLayout w:type="fixed"/>
        <w:tblLook w:val="01E0" w:firstRow="1" w:lastRow="1" w:firstColumn="1" w:lastColumn="1" w:noHBand="0" w:noVBand="0"/>
      </w:tblPr>
      <w:tblGrid>
        <w:gridCol w:w="5067"/>
        <w:gridCol w:w="5121"/>
      </w:tblGrid>
      <w:tr w:rsidR="005F6AC1" w:rsidRPr="005F6AC1" w:rsidTr="005F6AC1">
        <w:trPr>
          <w:trHeight w:val="51"/>
        </w:trPr>
        <w:tc>
          <w:tcPr>
            <w:tcW w:w="5067" w:type="dxa"/>
          </w:tcPr>
          <w:p w:rsidR="005F6AC1" w:rsidRPr="00581053" w:rsidRDefault="005F6AC1" w:rsidP="005F6AC1">
            <w:pPr>
              <w:tabs>
                <w:tab w:val="center" w:pos="5210"/>
              </w:tabs>
              <w:rPr>
                <w:b/>
                <w:sz w:val="20"/>
                <w:szCs w:val="20"/>
              </w:rPr>
            </w:pPr>
          </w:p>
          <w:p w:rsidR="001D4650" w:rsidRPr="005F7BEA" w:rsidRDefault="001D4650" w:rsidP="001D4650">
            <w:pPr>
              <w:ind w:hanging="5"/>
              <w:jc w:val="both"/>
              <w:rPr>
                <w:b/>
                <w:sz w:val="20"/>
                <w:szCs w:val="20"/>
              </w:rPr>
            </w:pPr>
            <w:r w:rsidRPr="005F7BEA">
              <w:rPr>
                <w:b/>
                <w:sz w:val="20"/>
                <w:szCs w:val="20"/>
              </w:rPr>
              <w:t>Государственный заказчик:</w:t>
            </w:r>
          </w:p>
          <w:p w:rsidR="001D4650" w:rsidRPr="00A56000" w:rsidRDefault="001D4650" w:rsidP="001D4650">
            <w:pPr>
              <w:jc w:val="both"/>
              <w:rPr>
                <w:sz w:val="20"/>
                <w:szCs w:val="20"/>
              </w:rPr>
            </w:pPr>
            <w:r w:rsidRPr="00A56000">
              <w:rPr>
                <w:sz w:val="20"/>
                <w:szCs w:val="20"/>
              </w:rPr>
              <w:t>Заместитель начальника - начальник центра</w:t>
            </w:r>
          </w:p>
          <w:p w:rsidR="001D4650" w:rsidRPr="00A56000" w:rsidRDefault="001D4650" w:rsidP="001D4650">
            <w:pPr>
              <w:jc w:val="both"/>
              <w:rPr>
                <w:sz w:val="20"/>
                <w:szCs w:val="20"/>
              </w:rPr>
            </w:pPr>
            <w:r w:rsidRPr="00A56000">
              <w:rPr>
                <w:sz w:val="20"/>
                <w:szCs w:val="20"/>
              </w:rPr>
              <w:t>ФКУ ИК-2 УФСИН России по Брянской области</w:t>
            </w:r>
          </w:p>
          <w:p w:rsidR="001D4650" w:rsidRPr="00A56000" w:rsidRDefault="001D4650" w:rsidP="001D4650">
            <w:pPr>
              <w:jc w:val="both"/>
              <w:rPr>
                <w:sz w:val="20"/>
                <w:szCs w:val="20"/>
              </w:rPr>
            </w:pPr>
          </w:p>
          <w:p w:rsidR="001D4650" w:rsidRPr="00A56000" w:rsidRDefault="001D4650" w:rsidP="001D4650">
            <w:pPr>
              <w:jc w:val="both"/>
              <w:rPr>
                <w:sz w:val="20"/>
                <w:szCs w:val="20"/>
              </w:rPr>
            </w:pPr>
          </w:p>
          <w:p w:rsidR="005F6AC1" w:rsidRPr="00581053" w:rsidRDefault="001D4650" w:rsidP="001D4650">
            <w:pPr>
              <w:rPr>
                <w:sz w:val="20"/>
                <w:szCs w:val="20"/>
              </w:rPr>
            </w:pPr>
            <w:r w:rsidRPr="00A56000">
              <w:rPr>
                <w:sz w:val="20"/>
                <w:szCs w:val="20"/>
              </w:rPr>
              <w:t xml:space="preserve">_____________________ В.А. </w:t>
            </w:r>
            <w:proofErr w:type="spellStart"/>
            <w:r w:rsidRPr="00A56000">
              <w:rPr>
                <w:sz w:val="20"/>
                <w:szCs w:val="20"/>
              </w:rPr>
              <w:t>Екимцев</w:t>
            </w:r>
            <w:proofErr w:type="spellEnd"/>
          </w:p>
        </w:tc>
        <w:tc>
          <w:tcPr>
            <w:tcW w:w="5121" w:type="dxa"/>
          </w:tcPr>
          <w:p w:rsidR="005F6AC1" w:rsidRPr="00581053" w:rsidRDefault="005F6AC1" w:rsidP="005F6AC1">
            <w:pPr>
              <w:rPr>
                <w:b/>
                <w:noProof/>
                <w:sz w:val="20"/>
                <w:szCs w:val="20"/>
              </w:rPr>
            </w:pPr>
          </w:p>
          <w:p w:rsidR="005F6AC1" w:rsidRPr="00581053" w:rsidRDefault="005F6AC1" w:rsidP="005F6AC1">
            <w:pPr>
              <w:tabs>
                <w:tab w:val="center" w:pos="5210"/>
              </w:tabs>
              <w:rPr>
                <w:b/>
                <w:sz w:val="20"/>
                <w:szCs w:val="20"/>
              </w:rPr>
            </w:pPr>
            <w:r w:rsidRPr="00581053">
              <w:rPr>
                <w:b/>
                <w:sz w:val="20"/>
                <w:szCs w:val="20"/>
              </w:rPr>
              <w:t>Исполнитель:</w:t>
            </w:r>
          </w:p>
          <w:p w:rsidR="005F6AC1" w:rsidRPr="00581053" w:rsidRDefault="005F6AC1" w:rsidP="005F6AC1">
            <w:pPr>
              <w:jc w:val="both"/>
              <w:rPr>
                <w:sz w:val="20"/>
                <w:szCs w:val="20"/>
              </w:rPr>
            </w:pPr>
          </w:p>
          <w:p w:rsidR="005F6AC1" w:rsidRPr="00581053" w:rsidRDefault="005F6AC1" w:rsidP="005F6AC1">
            <w:pPr>
              <w:jc w:val="both"/>
              <w:rPr>
                <w:sz w:val="20"/>
                <w:szCs w:val="20"/>
              </w:rPr>
            </w:pPr>
          </w:p>
          <w:p w:rsidR="0033011A" w:rsidRPr="00581053" w:rsidRDefault="0033011A" w:rsidP="005F6AC1">
            <w:pPr>
              <w:jc w:val="both"/>
              <w:rPr>
                <w:sz w:val="20"/>
                <w:szCs w:val="20"/>
              </w:rPr>
            </w:pPr>
          </w:p>
          <w:p w:rsidR="00A94334" w:rsidRPr="00581053" w:rsidRDefault="00A94334" w:rsidP="005F6AC1">
            <w:pPr>
              <w:jc w:val="both"/>
              <w:rPr>
                <w:sz w:val="20"/>
                <w:szCs w:val="20"/>
              </w:rPr>
            </w:pPr>
          </w:p>
          <w:p w:rsidR="005F6AC1" w:rsidRPr="005F6AC1" w:rsidRDefault="005F6AC1" w:rsidP="005F6AC1">
            <w:pPr>
              <w:rPr>
                <w:noProof/>
                <w:sz w:val="20"/>
                <w:szCs w:val="20"/>
              </w:rPr>
            </w:pPr>
            <w:r w:rsidRPr="00581053">
              <w:rPr>
                <w:color w:val="000000"/>
                <w:spacing w:val="-9"/>
                <w:w w:val="102"/>
                <w:sz w:val="20"/>
                <w:szCs w:val="20"/>
              </w:rPr>
              <w:t>______________________</w:t>
            </w:r>
            <w:r w:rsidRPr="005F6AC1">
              <w:rPr>
                <w:noProof/>
                <w:sz w:val="20"/>
                <w:szCs w:val="20"/>
              </w:rPr>
              <w:t xml:space="preserve"> </w:t>
            </w:r>
            <w:r w:rsidRPr="005F6AC1">
              <w:rPr>
                <w:bCs/>
                <w:sz w:val="20"/>
                <w:szCs w:val="20"/>
              </w:rPr>
              <w:t xml:space="preserve"> </w:t>
            </w:r>
          </w:p>
          <w:p w:rsidR="005F6AC1" w:rsidRPr="005F6AC1" w:rsidRDefault="005F6AC1" w:rsidP="005F6AC1">
            <w:pPr>
              <w:rPr>
                <w:bCs/>
                <w:sz w:val="20"/>
                <w:szCs w:val="20"/>
              </w:rPr>
            </w:pPr>
            <w:r w:rsidRPr="005F6AC1">
              <w:rPr>
                <w:bCs/>
                <w:sz w:val="20"/>
                <w:szCs w:val="20"/>
              </w:rPr>
              <w:t xml:space="preserve"> </w:t>
            </w:r>
          </w:p>
        </w:tc>
      </w:tr>
    </w:tbl>
    <w:p w:rsidR="00A94334" w:rsidRDefault="00A94334" w:rsidP="005F6AC1">
      <w:pPr>
        <w:jc w:val="right"/>
        <w:outlineLvl w:val="0"/>
        <w:rPr>
          <w:sz w:val="20"/>
          <w:szCs w:val="20"/>
        </w:rPr>
      </w:pPr>
    </w:p>
    <w:p w:rsidR="00A94334" w:rsidRDefault="00A94334" w:rsidP="005F6AC1">
      <w:pPr>
        <w:jc w:val="right"/>
        <w:outlineLvl w:val="0"/>
        <w:rPr>
          <w:sz w:val="20"/>
          <w:szCs w:val="20"/>
        </w:rPr>
      </w:pPr>
    </w:p>
    <w:p w:rsidR="00A94334" w:rsidRDefault="00A94334" w:rsidP="005F6AC1">
      <w:pPr>
        <w:jc w:val="right"/>
        <w:outlineLvl w:val="0"/>
        <w:rPr>
          <w:sz w:val="20"/>
          <w:szCs w:val="20"/>
        </w:rPr>
      </w:pPr>
    </w:p>
    <w:p w:rsidR="00A94334" w:rsidRDefault="00A94334" w:rsidP="005F6AC1">
      <w:pPr>
        <w:jc w:val="right"/>
        <w:outlineLvl w:val="0"/>
        <w:rPr>
          <w:sz w:val="20"/>
          <w:szCs w:val="20"/>
        </w:rPr>
      </w:pPr>
    </w:p>
    <w:p w:rsidR="00A94334" w:rsidRDefault="00A94334" w:rsidP="005F6AC1">
      <w:pPr>
        <w:jc w:val="right"/>
        <w:outlineLvl w:val="0"/>
        <w:rPr>
          <w:sz w:val="20"/>
          <w:szCs w:val="20"/>
        </w:rPr>
      </w:pPr>
    </w:p>
    <w:p w:rsidR="00864CE5" w:rsidRDefault="00864CE5" w:rsidP="005F6AC1">
      <w:pPr>
        <w:jc w:val="right"/>
        <w:outlineLvl w:val="0"/>
        <w:rPr>
          <w:sz w:val="20"/>
          <w:szCs w:val="20"/>
        </w:rPr>
      </w:pPr>
    </w:p>
    <w:p w:rsidR="00864CE5" w:rsidRDefault="00864CE5" w:rsidP="005F6AC1">
      <w:pPr>
        <w:jc w:val="right"/>
        <w:outlineLvl w:val="0"/>
        <w:rPr>
          <w:sz w:val="20"/>
          <w:szCs w:val="20"/>
        </w:rPr>
      </w:pPr>
    </w:p>
    <w:p w:rsidR="00EA492A" w:rsidRDefault="00EA492A" w:rsidP="005F6AC1">
      <w:pPr>
        <w:jc w:val="right"/>
        <w:outlineLvl w:val="0"/>
        <w:rPr>
          <w:sz w:val="20"/>
          <w:szCs w:val="20"/>
        </w:rPr>
      </w:pPr>
    </w:p>
    <w:p w:rsidR="00EA492A" w:rsidRDefault="00EA492A" w:rsidP="005F6AC1">
      <w:pPr>
        <w:jc w:val="right"/>
        <w:outlineLvl w:val="0"/>
        <w:rPr>
          <w:sz w:val="20"/>
          <w:szCs w:val="20"/>
        </w:rPr>
      </w:pPr>
    </w:p>
    <w:p w:rsidR="00EA492A" w:rsidRDefault="00EA492A" w:rsidP="005F6AC1">
      <w:pPr>
        <w:jc w:val="right"/>
        <w:outlineLvl w:val="0"/>
        <w:rPr>
          <w:sz w:val="20"/>
          <w:szCs w:val="20"/>
        </w:rPr>
      </w:pPr>
    </w:p>
    <w:p w:rsidR="00EA492A" w:rsidRDefault="00EA492A" w:rsidP="005F6AC1">
      <w:pPr>
        <w:jc w:val="right"/>
        <w:outlineLvl w:val="0"/>
        <w:rPr>
          <w:sz w:val="20"/>
          <w:szCs w:val="20"/>
        </w:rPr>
      </w:pPr>
    </w:p>
    <w:p w:rsidR="00EA492A" w:rsidRDefault="00EA492A" w:rsidP="005F6AC1">
      <w:pPr>
        <w:jc w:val="right"/>
        <w:outlineLvl w:val="0"/>
        <w:rPr>
          <w:sz w:val="20"/>
          <w:szCs w:val="20"/>
        </w:rPr>
      </w:pPr>
    </w:p>
    <w:p w:rsidR="00EA492A" w:rsidRDefault="00EA492A" w:rsidP="005F6AC1">
      <w:pPr>
        <w:jc w:val="right"/>
        <w:outlineLvl w:val="0"/>
        <w:rPr>
          <w:sz w:val="20"/>
          <w:szCs w:val="20"/>
        </w:rPr>
      </w:pPr>
    </w:p>
    <w:p w:rsidR="00EA492A" w:rsidRDefault="00EA492A" w:rsidP="005F6AC1">
      <w:pPr>
        <w:jc w:val="right"/>
        <w:outlineLvl w:val="0"/>
        <w:rPr>
          <w:sz w:val="20"/>
          <w:szCs w:val="20"/>
        </w:rPr>
      </w:pPr>
    </w:p>
    <w:p w:rsidR="00EA492A" w:rsidRDefault="00EA492A" w:rsidP="005F6AC1">
      <w:pPr>
        <w:jc w:val="right"/>
        <w:outlineLvl w:val="0"/>
        <w:rPr>
          <w:sz w:val="20"/>
          <w:szCs w:val="20"/>
        </w:rPr>
      </w:pPr>
    </w:p>
    <w:p w:rsidR="00EA492A" w:rsidRDefault="00EA492A" w:rsidP="005F6AC1">
      <w:pPr>
        <w:jc w:val="right"/>
        <w:outlineLvl w:val="0"/>
        <w:rPr>
          <w:sz w:val="20"/>
          <w:szCs w:val="20"/>
        </w:rPr>
      </w:pPr>
    </w:p>
    <w:p w:rsidR="00EA492A" w:rsidRDefault="00EA492A" w:rsidP="005F6AC1">
      <w:pPr>
        <w:jc w:val="right"/>
        <w:outlineLvl w:val="0"/>
        <w:rPr>
          <w:sz w:val="20"/>
          <w:szCs w:val="20"/>
        </w:rPr>
      </w:pPr>
    </w:p>
    <w:p w:rsidR="00EA492A" w:rsidRDefault="00EA492A" w:rsidP="005F6AC1">
      <w:pPr>
        <w:jc w:val="right"/>
        <w:outlineLvl w:val="0"/>
        <w:rPr>
          <w:sz w:val="20"/>
          <w:szCs w:val="20"/>
        </w:rPr>
      </w:pPr>
    </w:p>
    <w:p w:rsidR="00EA492A" w:rsidRDefault="00EA492A" w:rsidP="005F6AC1">
      <w:pPr>
        <w:jc w:val="right"/>
        <w:outlineLvl w:val="0"/>
        <w:rPr>
          <w:sz w:val="20"/>
          <w:szCs w:val="20"/>
        </w:rPr>
      </w:pPr>
    </w:p>
    <w:p w:rsidR="00EA492A" w:rsidRDefault="00EA492A" w:rsidP="005F6AC1">
      <w:pPr>
        <w:jc w:val="right"/>
        <w:outlineLvl w:val="0"/>
        <w:rPr>
          <w:sz w:val="20"/>
          <w:szCs w:val="20"/>
        </w:rPr>
      </w:pPr>
    </w:p>
    <w:p w:rsidR="00EA492A" w:rsidRDefault="00EA492A" w:rsidP="005F6AC1">
      <w:pPr>
        <w:jc w:val="right"/>
        <w:outlineLvl w:val="0"/>
        <w:rPr>
          <w:sz w:val="20"/>
          <w:szCs w:val="20"/>
        </w:rPr>
      </w:pPr>
    </w:p>
    <w:p w:rsidR="00EA492A" w:rsidRDefault="00EA492A" w:rsidP="005F6AC1">
      <w:pPr>
        <w:jc w:val="right"/>
        <w:outlineLvl w:val="0"/>
        <w:rPr>
          <w:sz w:val="20"/>
          <w:szCs w:val="20"/>
        </w:rPr>
      </w:pPr>
    </w:p>
    <w:p w:rsidR="00EA492A" w:rsidRDefault="00EA492A" w:rsidP="005F6AC1">
      <w:pPr>
        <w:jc w:val="right"/>
        <w:outlineLvl w:val="0"/>
        <w:rPr>
          <w:sz w:val="20"/>
          <w:szCs w:val="20"/>
        </w:rPr>
      </w:pPr>
    </w:p>
    <w:p w:rsidR="00EA492A" w:rsidRDefault="00EA492A" w:rsidP="005F6AC1">
      <w:pPr>
        <w:jc w:val="right"/>
        <w:outlineLvl w:val="0"/>
        <w:rPr>
          <w:sz w:val="20"/>
          <w:szCs w:val="20"/>
        </w:rPr>
      </w:pPr>
    </w:p>
    <w:p w:rsidR="00EA492A" w:rsidRDefault="00EA492A" w:rsidP="005F6AC1">
      <w:pPr>
        <w:jc w:val="right"/>
        <w:outlineLvl w:val="0"/>
        <w:rPr>
          <w:sz w:val="20"/>
          <w:szCs w:val="20"/>
        </w:rPr>
      </w:pPr>
    </w:p>
    <w:p w:rsidR="00EA492A" w:rsidRDefault="00EA492A" w:rsidP="005F6AC1">
      <w:pPr>
        <w:jc w:val="right"/>
        <w:outlineLvl w:val="0"/>
        <w:rPr>
          <w:sz w:val="20"/>
          <w:szCs w:val="20"/>
        </w:rPr>
      </w:pPr>
    </w:p>
    <w:p w:rsidR="00EA492A" w:rsidRDefault="00EA492A" w:rsidP="005F6AC1">
      <w:pPr>
        <w:jc w:val="right"/>
        <w:outlineLvl w:val="0"/>
        <w:rPr>
          <w:sz w:val="20"/>
          <w:szCs w:val="20"/>
        </w:rPr>
      </w:pPr>
    </w:p>
    <w:p w:rsidR="00EA492A" w:rsidRDefault="00EA492A" w:rsidP="005F6AC1">
      <w:pPr>
        <w:jc w:val="right"/>
        <w:outlineLvl w:val="0"/>
        <w:rPr>
          <w:sz w:val="20"/>
          <w:szCs w:val="20"/>
        </w:rPr>
      </w:pPr>
    </w:p>
    <w:p w:rsidR="00EA492A" w:rsidRDefault="00EA492A" w:rsidP="005F6AC1">
      <w:pPr>
        <w:jc w:val="right"/>
        <w:outlineLvl w:val="0"/>
        <w:rPr>
          <w:sz w:val="20"/>
          <w:szCs w:val="20"/>
        </w:rPr>
      </w:pPr>
    </w:p>
    <w:p w:rsidR="00EA492A" w:rsidRDefault="00EA492A" w:rsidP="005F6AC1">
      <w:pPr>
        <w:jc w:val="right"/>
        <w:outlineLvl w:val="0"/>
        <w:rPr>
          <w:sz w:val="20"/>
          <w:szCs w:val="20"/>
        </w:rPr>
      </w:pPr>
    </w:p>
    <w:p w:rsidR="00EA492A" w:rsidRDefault="00EA492A" w:rsidP="005F6AC1">
      <w:pPr>
        <w:jc w:val="right"/>
        <w:outlineLvl w:val="0"/>
        <w:rPr>
          <w:sz w:val="20"/>
          <w:szCs w:val="20"/>
        </w:rPr>
      </w:pPr>
    </w:p>
    <w:p w:rsidR="00EA492A" w:rsidRDefault="00EA492A" w:rsidP="005F6AC1">
      <w:pPr>
        <w:jc w:val="right"/>
        <w:outlineLvl w:val="0"/>
        <w:rPr>
          <w:sz w:val="20"/>
          <w:szCs w:val="20"/>
        </w:rPr>
      </w:pPr>
    </w:p>
    <w:p w:rsidR="00EA492A" w:rsidRDefault="00EA492A" w:rsidP="005F6AC1">
      <w:pPr>
        <w:jc w:val="right"/>
        <w:outlineLvl w:val="0"/>
        <w:rPr>
          <w:sz w:val="20"/>
          <w:szCs w:val="20"/>
        </w:rPr>
      </w:pPr>
    </w:p>
    <w:p w:rsidR="00EA492A" w:rsidRDefault="00EA492A" w:rsidP="005F6AC1">
      <w:pPr>
        <w:jc w:val="right"/>
        <w:outlineLvl w:val="0"/>
        <w:rPr>
          <w:sz w:val="20"/>
          <w:szCs w:val="20"/>
        </w:rPr>
      </w:pPr>
    </w:p>
    <w:p w:rsidR="00EA492A" w:rsidRDefault="00EA492A" w:rsidP="005F6AC1">
      <w:pPr>
        <w:jc w:val="right"/>
        <w:outlineLvl w:val="0"/>
        <w:rPr>
          <w:sz w:val="20"/>
          <w:szCs w:val="20"/>
        </w:rPr>
      </w:pPr>
    </w:p>
    <w:p w:rsidR="00EA492A" w:rsidRDefault="00EA492A" w:rsidP="005F6AC1">
      <w:pPr>
        <w:jc w:val="right"/>
        <w:outlineLvl w:val="0"/>
        <w:rPr>
          <w:sz w:val="20"/>
          <w:szCs w:val="20"/>
        </w:rPr>
      </w:pPr>
    </w:p>
    <w:p w:rsidR="00EA492A" w:rsidRDefault="00EA492A" w:rsidP="005F6AC1">
      <w:pPr>
        <w:jc w:val="right"/>
        <w:outlineLvl w:val="0"/>
        <w:rPr>
          <w:sz w:val="20"/>
          <w:szCs w:val="20"/>
        </w:rPr>
      </w:pPr>
    </w:p>
    <w:p w:rsidR="00EA492A" w:rsidRDefault="00EA492A" w:rsidP="005F6AC1">
      <w:pPr>
        <w:jc w:val="right"/>
        <w:outlineLvl w:val="0"/>
        <w:rPr>
          <w:sz w:val="20"/>
          <w:szCs w:val="20"/>
        </w:rPr>
      </w:pPr>
    </w:p>
    <w:p w:rsidR="00EA492A" w:rsidRDefault="00EA492A" w:rsidP="005F6AC1">
      <w:pPr>
        <w:jc w:val="right"/>
        <w:outlineLvl w:val="0"/>
        <w:rPr>
          <w:sz w:val="20"/>
          <w:szCs w:val="20"/>
        </w:rPr>
      </w:pPr>
    </w:p>
    <w:p w:rsidR="000A57CB" w:rsidRDefault="000A57CB" w:rsidP="005F6AC1">
      <w:pPr>
        <w:jc w:val="right"/>
        <w:outlineLvl w:val="0"/>
        <w:rPr>
          <w:sz w:val="20"/>
          <w:szCs w:val="20"/>
        </w:rPr>
      </w:pPr>
    </w:p>
    <w:p w:rsidR="005F6AC1" w:rsidRPr="005F6AC1" w:rsidRDefault="005F6AC1" w:rsidP="005F6AC1">
      <w:pPr>
        <w:jc w:val="right"/>
        <w:outlineLvl w:val="0"/>
        <w:rPr>
          <w:sz w:val="20"/>
          <w:szCs w:val="20"/>
        </w:rPr>
      </w:pPr>
      <w:r w:rsidRPr="005F6AC1">
        <w:rPr>
          <w:sz w:val="20"/>
          <w:szCs w:val="20"/>
        </w:rPr>
        <w:lastRenderedPageBreak/>
        <w:t>ПРИЛОЖЕНИЕ № 2</w:t>
      </w:r>
    </w:p>
    <w:p w:rsidR="005F6AC1" w:rsidRPr="005F6AC1" w:rsidRDefault="005F6AC1" w:rsidP="005F6AC1">
      <w:pPr>
        <w:ind w:left="3544" w:firstLine="635"/>
        <w:jc w:val="right"/>
        <w:rPr>
          <w:sz w:val="20"/>
          <w:szCs w:val="20"/>
        </w:rPr>
      </w:pPr>
      <w:r w:rsidRPr="005F6AC1">
        <w:rPr>
          <w:sz w:val="20"/>
          <w:szCs w:val="20"/>
        </w:rPr>
        <w:t xml:space="preserve">                 к </w:t>
      </w:r>
      <w:r w:rsidRPr="005F6AC1">
        <w:rPr>
          <w:bCs/>
          <w:sz w:val="20"/>
          <w:szCs w:val="20"/>
        </w:rPr>
        <w:t>Государственному контракту</w:t>
      </w:r>
    </w:p>
    <w:p w:rsidR="005F6AC1" w:rsidRPr="005F6AC1" w:rsidRDefault="005F6AC1" w:rsidP="005F6AC1">
      <w:pPr>
        <w:ind w:left="3544" w:firstLine="635"/>
        <w:jc w:val="right"/>
        <w:rPr>
          <w:sz w:val="20"/>
          <w:szCs w:val="20"/>
        </w:rPr>
      </w:pPr>
      <w:r w:rsidRPr="005F6AC1">
        <w:rPr>
          <w:sz w:val="20"/>
          <w:szCs w:val="20"/>
        </w:rPr>
        <w:t xml:space="preserve">                   на оказание услуг №_______</w:t>
      </w:r>
    </w:p>
    <w:p w:rsidR="005F6AC1" w:rsidRPr="005F6AC1" w:rsidRDefault="005F6AC1" w:rsidP="005F6AC1">
      <w:pPr>
        <w:ind w:left="4253" w:firstLine="635"/>
        <w:jc w:val="right"/>
        <w:rPr>
          <w:sz w:val="20"/>
          <w:szCs w:val="20"/>
        </w:rPr>
      </w:pPr>
      <w:r w:rsidRPr="005F6AC1">
        <w:rPr>
          <w:sz w:val="20"/>
          <w:szCs w:val="20"/>
        </w:rPr>
        <w:t xml:space="preserve">          от «___» _________ 202</w:t>
      </w:r>
      <w:r w:rsidR="000A57CB">
        <w:rPr>
          <w:sz w:val="20"/>
          <w:szCs w:val="20"/>
        </w:rPr>
        <w:t>6</w:t>
      </w:r>
      <w:r w:rsidRPr="005F6AC1">
        <w:rPr>
          <w:sz w:val="20"/>
          <w:szCs w:val="20"/>
        </w:rPr>
        <w:t xml:space="preserve"> г.</w:t>
      </w:r>
    </w:p>
    <w:p w:rsidR="005F6AC1" w:rsidRPr="005F6AC1" w:rsidRDefault="005F6AC1" w:rsidP="005F6AC1">
      <w:pPr>
        <w:rPr>
          <w:b/>
          <w:sz w:val="20"/>
          <w:szCs w:val="20"/>
        </w:rPr>
      </w:pPr>
    </w:p>
    <w:p w:rsidR="005F6AC1" w:rsidRPr="005F6AC1" w:rsidRDefault="005F6AC1" w:rsidP="005F6AC1">
      <w:pPr>
        <w:jc w:val="center"/>
        <w:rPr>
          <w:b/>
          <w:sz w:val="20"/>
          <w:szCs w:val="20"/>
        </w:rPr>
      </w:pPr>
      <w:r w:rsidRPr="005F6AC1">
        <w:rPr>
          <w:b/>
          <w:sz w:val="20"/>
          <w:szCs w:val="20"/>
        </w:rPr>
        <w:t>Расчёт и обоснование цены Контракта, заключаемого с единственным поставщиком</w:t>
      </w:r>
    </w:p>
    <w:p w:rsidR="005F6AC1" w:rsidRPr="005F6AC1" w:rsidRDefault="005F6AC1" w:rsidP="005F6AC1">
      <w:pPr>
        <w:jc w:val="center"/>
        <w:rPr>
          <w:b/>
          <w:sz w:val="20"/>
          <w:szCs w:val="20"/>
        </w:rPr>
      </w:pPr>
      <w:r w:rsidRPr="005F6AC1">
        <w:rPr>
          <w:b/>
          <w:sz w:val="20"/>
          <w:szCs w:val="20"/>
        </w:rPr>
        <w:t xml:space="preserve">(в соответствии с требованиями </w:t>
      </w:r>
      <w:proofErr w:type="spellStart"/>
      <w:r w:rsidRPr="005F6AC1">
        <w:rPr>
          <w:b/>
          <w:sz w:val="20"/>
          <w:szCs w:val="20"/>
        </w:rPr>
        <w:t>ч.ч</w:t>
      </w:r>
      <w:proofErr w:type="spellEnd"/>
      <w:r w:rsidRPr="005F6AC1">
        <w:rPr>
          <w:b/>
          <w:sz w:val="20"/>
          <w:szCs w:val="20"/>
        </w:rPr>
        <w:t>. 3,4 ст. 93 Федерального закона от 05.04.2013 № 44-ФЗ)</w:t>
      </w:r>
    </w:p>
    <w:p w:rsidR="005F6AC1" w:rsidRPr="005F6AC1" w:rsidRDefault="005F6AC1" w:rsidP="005F6AC1">
      <w:pPr>
        <w:jc w:val="both"/>
        <w:rPr>
          <w:b/>
          <w:sz w:val="20"/>
          <w:szCs w:val="20"/>
        </w:rPr>
      </w:pPr>
    </w:p>
    <w:tbl>
      <w:tblPr>
        <w:tblStyle w:val="13"/>
        <w:tblW w:w="0" w:type="auto"/>
        <w:tblLook w:val="04A0" w:firstRow="1" w:lastRow="0" w:firstColumn="1" w:lastColumn="0" w:noHBand="0" w:noVBand="1"/>
      </w:tblPr>
      <w:tblGrid>
        <w:gridCol w:w="2943"/>
        <w:gridCol w:w="7336"/>
      </w:tblGrid>
      <w:tr w:rsidR="005F6AC1" w:rsidRPr="005F6AC1" w:rsidTr="005F6AC1">
        <w:tc>
          <w:tcPr>
            <w:tcW w:w="2943" w:type="dxa"/>
          </w:tcPr>
          <w:p w:rsidR="005F6AC1" w:rsidRPr="005F6AC1" w:rsidRDefault="005F6AC1" w:rsidP="005F6AC1">
            <w:pPr>
              <w:jc w:val="both"/>
              <w:rPr>
                <w:b/>
                <w:sz w:val="20"/>
                <w:szCs w:val="20"/>
              </w:rPr>
            </w:pPr>
            <w:r w:rsidRPr="005F6AC1">
              <w:rPr>
                <w:b/>
                <w:sz w:val="20"/>
                <w:szCs w:val="20"/>
              </w:rPr>
              <w:t>1. Цель осуществления закупки (в соответствии со ст. 13 44-ФЗ).</w:t>
            </w:r>
          </w:p>
        </w:tc>
        <w:tc>
          <w:tcPr>
            <w:tcW w:w="7336" w:type="dxa"/>
          </w:tcPr>
          <w:p w:rsidR="005F6AC1" w:rsidRPr="007F38D6" w:rsidRDefault="005F6AC1" w:rsidP="005F6AC1">
            <w:pPr>
              <w:jc w:val="both"/>
              <w:rPr>
                <w:sz w:val="20"/>
                <w:szCs w:val="20"/>
              </w:rPr>
            </w:pPr>
            <w:r w:rsidRPr="007F38D6">
              <w:rPr>
                <w:sz w:val="20"/>
                <w:szCs w:val="20"/>
              </w:rPr>
              <w:t>В целях выполнения функций и полномочий государственных органов Российской Федерации.</w:t>
            </w:r>
          </w:p>
        </w:tc>
      </w:tr>
      <w:tr w:rsidR="005F6AC1" w:rsidRPr="005F6AC1" w:rsidTr="005F6AC1">
        <w:tc>
          <w:tcPr>
            <w:tcW w:w="2943" w:type="dxa"/>
          </w:tcPr>
          <w:p w:rsidR="005F6AC1" w:rsidRPr="005F6AC1" w:rsidRDefault="005F6AC1" w:rsidP="005F6AC1">
            <w:pPr>
              <w:jc w:val="both"/>
              <w:rPr>
                <w:b/>
                <w:sz w:val="20"/>
                <w:szCs w:val="20"/>
              </w:rPr>
            </w:pPr>
            <w:r w:rsidRPr="005F6AC1">
              <w:rPr>
                <w:b/>
                <w:sz w:val="20"/>
                <w:szCs w:val="20"/>
              </w:rPr>
              <w:t>2. Основание осуществления закупки (ч. 1 ст. 93 44-ФЗ).</w:t>
            </w:r>
          </w:p>
        </w:tc>
        <w:tc>
          <w:tcPr>
            <w:tcW w:w="7336" w:type="dxa"/>
          </w:tcPr>
          <w:p w:rsidR="005F6AC1" w:rsidRPr="007F38D6" w:rsidRDefault="005F6AC1" w:rsidP="005F6AC1">
            <w:pPr>
              <w:jc w:val="both"/>
              <w:rPr>
                <w:sz w:val="20"/>
                <w:szCs w:val="20"/>
              </w:rPr>
            </w:pPr>
            <w:r w:rsidRPr="007F38D6">
              <w:rPr>
                <w:sz w:val="20"/>
                <w:szCs w:val="20"/>
              </w:rPr>
              <w:t>Государственный контракт заключается с единственным поставщиком в соответствии с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tc>
      </w:tr>
      <w:tr w:rsidR="005F6AC1" w:rsidRPr="005F6AC1" w:rsidTr="005F6AC1">
        <w:tc>
          <w:tcPr>
            <w:tcW w:w="2943" w:type="dxa"/>
          </w:tcPr>
          <w:p w:rsidR="005F6AC1" w:rsidRPr="005F6AC1" w:rsidRDefault="005F6AC1" w:rsidP="005F6AC1">
            <w:pPr>
              <w:jc w:val="both"/>
              <w:rPr>
                <w:b/>
                <w:sz w:val="20"/>
                <w:szCs w:val="20"/>
              </w:rPr>
            </w:pPr>
            <w:r w:rsidRPr="005F6AC1">
              <w:rPr>
                <w:b/>
                <w:sz w:val="20"/>
                <w:szCs w:val="20"/>
              </w:rPr>
              <w:t>3.   Предмет Контракта</w:t>
            </w:r>
          </w:p>
        </w:tc>
        <w:tc>
          <w:tcPr>
            <w:tcW w:w="7336" w:type="dxa"/>
          </w:tcPr>
          <w:p w:rsidR="005F6AC1" w:rsidRPr="007F38D6" w:rsidRDefault="000A57CB" w:rsidP="0065592B">
            <w:pPr>
              <w:jc w:val="both"/>
              <w:rPr>
                <w:sz w:val="20"/>
                <w:szCs w:val="20"/>
              </w:rPr>
            </w:pPr>
            <w:r w:rsidRPr="000A57CB">
              <w:rPr>
                <w:sz w:val="20"/>
                <w:szCs w:val="20"/>
              </w:rPr>
              <w:t>Оказание услуги по ремонту ножниц гильотинных</w:t>
            </w:r>
            <w:r w:rsidR="00D03BA7" w:rsidRPr="007F38D6">
              <w:rPr>
                <w:rFonts w:eastAsia="Calibri"/>
                <w:sz w:val="20"/>
                <w:szCs w:val="20"/>
              </w:rPr>
              <w:t xml:space="preserve"> </w:t>
            </w:r>
            <w:r w:rsidR="005F6AC1" w:rsidRPr="007F38D6">
              <w:rPr>
                <w:rFonts w:eastAsia="Calibri"/>
                <w:sz w:val="20"/>
                <w:szCs w:val="20"/>
                <w:lang w:eastAsia="en-US"/>
              </w:rPr>
              <w:t>для нужд ФКУ ИК-2.</w:t>
            </w:r>
          </w:p>
        </w:tc>
      </w:tr>
      <w:tr w:rsidR="005F6AC1" w:rsidRPr="005F6AC1" w:rsidTr="005F6AC1">
        <w:tc>
          <w:tcPr>
            <w:tcW w:w="2943" w:type="dxa"/>
          </w:tcPr>
          <w:p w:rsidR="005F6AC1" w:rsidRPr="005F6AC1" w:rsidRDefault="005F6AC1" w:rsidP="005F6AC1">
            <w:pPr>
              <w:rPr>
                <w:b/>
                <w:sz w:val="20"/>
                <w:szCs w:val="20"/>
              </w:rPr>
            </w:pPr>
            <w:r w:rsidRPr="005F6AC1">
              <w:rPr>
                <w:b/>
                <w:sz w:val="20"/>
                <w:szCs w:val="20"/>
              </w:rPr>
              <w:t>4. Обоснование невозможности (или нецелесообразности) использования иных способов определения поставщика (ч. 3 ст. 93 44-ФЗ)</w:t>
            </w:r>
          </w:p>
        </w:tc>
        <w:tc>
          <w:tcPr>
            <w:tcW w:w="7336" w:type="dxa"/>
          </w:tcPr>
          <w:p w:rsidR="005F6AC1" w:rsidRPr="007F38D6" w:rsidRDefault="005F6AC1" w:rsidP="005F6AC1">
            <w:pPr>
              <w:jc w:val="both"/>
              <w:rPr>
                <w:rFonts w:eastAsia="Calibri"/>
                <w:sz w:val="20"/>
                <w:szCs w:val="20"/>
                <w:lang w:eastAsia="en-US"/>
              </w:rPr>
            </w:pPr>
            <w:r w:rsidRPr="007F38D6">
              <w:rPr>
                <w:rFonts w:eastAsia="Calibri"/>
                <w:sz w:val="20"/>
                <w:szCs w:val="20"/>
                <w:lang w:eastAsia="en-US"/>
              </w:rPr>
              <w:t xml:space="preserve">Государственный контракт заключается </w:t>
            </w:r>
            <w:proofErr w:type="gramStart"/>
            <w:r w:rsidRPr="007F38D6">
              <w:rPr>
                <w:rFonts w:eastAsia="Calibri"/>
                <w:sz w:val="20"/>
                <w:szCs w:val="20"/>
                <w:lang w:eastAsia="en-US"/>
              </w:rPr>
              <w:t xml:space="preserve">в связи с необходимостью в кратчайшие сроки </w:t>
            </w:r>
            <w:r w:rsidR="007F38D6" w:rsidRPr="007F38D6">
              <w:rPr>
                <w:rFonts w:eastAsia="Calibri"/>
                <w:sz w:val="20"/>
                <w:szCs w:val="20"/>
                <w:lang w:eastAsia="en-US"/>
              </w:rPr>
              <w:t xml:space="preserve">оказания услуги по ремонту </w:t>
            </w:r>
            <w:r w:rsidR="000A57CB" w:rsidRPr="000A57CB">
              <w:rPr>
                <w:rFonts w:eastAsia="Calibri"/>
                <w:sz w:val="20"/>
                <w:szCs w:val="20"/>
                <w:lang w:eastAsia="en-US"/>
              </w:rPr>
              <w:t>ножниц гильотинных</w:t>
            </w:r>
            <w:r w:rsidR="003B784E" w:rsidRPr="007F38D6">
              <w:rPr>
                <w:rFonts w:eastAsia="Calibri"/>
                <w:sz w:val="20"/>
                <w:szCs w:val="20"/>
                <w:lang w:eastAsia="en-US"/>
              </w:rPr>
              <w:t xml:space="preserve"> </w:t>
            </w:r>
            <w:r w:rsidRPr="007F38D6">
              <w:rPr>
                <w:rFonts w:eastAsia="Calibri"/>
                <w:sz w:val="20"/>
                <w:szCs w:val="20"/>
                <w:lang w:eastAsia="en-US"/>
              </w:rPr>
              <w:t>для нужд</w:t>
            </w:r>
            <w:proofErr w:type="gramEnd"/>
            <w:r w:rsidRPr="007F38D6">
              <w:rPr>
                <w:rFonts w:eastAsia="Calibri"/>
                <w:sz w:val="20"/>
                <w:szCs w:val="20"/>
                <w:lang w:eastAsia="en-US"/>
              </w:rPr>
              <w:t xml:space="preserve"> учреждения. Контрагент имеет опыт производства, необходимое оборудование, трудовые и финансовые ресурсы для своевременного и качественного исполнения контракта, а также предложил наименьшую цену оказания услуг. Претензий по качеству и срокам исполнения  не имел.</w:t>
            </w:r>
          </w:p>
          <w:p w:rsidR="005F6AC1" w:rsidRPr="007F38D6" w:rsidRDefault="005F6AC1" w:rsidP="005F6AC1">
            <w:pPr>
              <w:jc w:val="both"/>
              <w:rPr>
                <w:sz w:val="20"/>
                <w:szCs w:val="20"/>
              </w:rPr>
            </w:pPr>
            <w:r w:rsidRPr="007F38D6">
              <w:rPr>
                <w:rFonts w:eastAsia="Calibri"/>
                <w:sz w:val="20"/>
                <w:szCs w:val="20"/>
                <w:lang w:eastAsia="en-US"/>
              </w:rPr>
              <w:t>Вывод: использование иных способов закупки нецелесообразно.</w:t>
            </w:r>
          </w:p>
        </w:tc>
      </w:tr>
      <w:tr w:rsidR="005F6AC1" w:rsidRPr="005F6AC1" w:rsidTr="005F6AC1">
        <w:trPr>
          <w:trHeight w:val="580"/>
        </w:trPr>
        <w:tc>
          <w:tcPr>
            <w:tcW w:w="10279" w:type="dxa"/>
            <w:gridSpan w:val="2"/>
          </w:tcPr>
          <w:p w:rsidR="005F6AC1" w:rsidRPr="005F6AC1" w:rsidRDefault="005F6AC1" w:rsidP="005F6AC1">
            <w:pPr>
              <w:pBdr>
                <w:top w:val="single" w:sz="4" w:space="1" w:color="auto"/>
                <w:left w:val="single" w:sz="4" w:space="4" w:color="auto"/>
                <w:bottom w:val="single" w:sz="4" w:space="1" w:color="auto"/>
                <w:right w:val="single" w:sz="4" w:space="4" w:color="auto"/>
              </w:pBdr>
              <w:jc w:val="both"/>
              <w:rPr>
                <w:sz w:val="20"/>
                <w:szCs w:val="20"/>
              </w:rPr>
            </w:pPr>
            <w:r w:rsidRPr="005F6AC1">
              <w:rPr>
                <w:b/>
                <w:sz w:val="20"/>
                <w:szCs w:val="20"/>
              </w:rPr>
              <w:t>5. Обоснование цены Контракта</w:t>
            </w:r>
            <w:r w:rsidRPr="005F6AC1">
              <w:rPr>
                <w:sz w:val="20"/>
                <w:szCs w:val="20"/>
              </w:rPr>
              <w:t xml:space="preserve">   Цена Государственного контракта определена в соответствии с ч. 2 ст. 22 44-ФЗ.</w:t>
            </w:r>
          </w:p>
        </w:tc>
      </w:tr>
      <w:tr w:rsidR="005F6AC1" w:rsidRPr="005F6AC1" w:rsidTr="005F6AC1">
        <w:trPr>
          <w:trHeight w:val="547"/>
        </w:trPr>
        <w:tc>
          <w:tcPr>
            <w:tcW w:w="2943" w:type="dxa"/>
          </w:tcPr>
          <w:p w:rsidR="005F6AC1" w:rsidRPr="005F6AC1" w:rsidRDefault="005F6AC1" w:rsidP="005F6AC1">
            <w:pPr>
              <w:jc w:val="both"/>
              <w:rPr>
                <w:sz w:val="20"/>
                <w:szCs w:val="20"/>
              </w:rPr>
            </w:pPr>
            <w:r w:rsidRPr="005F6AC1">
              <w:rPr>
                <w:sz w:val="20"/>
                <w:szCs w:val="20"/>
              </w:rPr>
              <w:t>5.1. Используемый метод определения цены Контракта</w:t>
            </w:r>
          </w:p>
        </w:tc>
        <w:tc>
          <w:tcPr>
            <w:tcW w:w="7336" w:type="dxa"/>
          </w:tcPr>
          <w:p w:rsidR="005F6AC1" w:rsidRPr="005F6AC1" w:rsidRDefault="005F6AC1" w:rsidP="005F6AC1">
            <w:pPr>
              <w:jc w:val="both"/>
              <w:rPr>
                <w:sz w:val="20"/>
                <w:szCs w:val="20"/>
              </w:rPr>
            </w:pPr>
            <w:r w:rsidRPr="005F6AC1">
              <w:rPr>
                <w:sz w:val="20"/>
                <w:szCs w:val="20"/>
              </w:rPr>
              <w:t>Метод сопоставимых рыночных цен (анализ рынка)</w:t>
            </w:r>
          </w:p>
        </w:tc>
      </w:tr>
      <w:tr w:rsidR="005F6AC1" w:rsidRPr="005F6AC1" w:rsidTr="005F6AC1">
        <w:trPr>
          <w:trHeight w:val="54"/>
        </w:trPr>
        <w:tc>
          <w:tcPr>
            <w:tcW w:w="2943" w:type="dxa"/>
          </w:tcPr>
          <w:p w:rsidR="005F6AC1" w:rsidRPr="005F6AC1" w:rsidRDefault="005F6AC1" w:rsidP="005F6AC1">
            <w:pPr>
              <w:jc w:val="both"/>
              <w:rPr>
                <w:sz w:val="20"/>
                <w:szCs w:val="20"/>
              </w:rPr>
            </w:pPr>
            <w:r w:rsidRPr="005F6AC1">
              <w:rPr>
                <w:sz w:val="20"/>
                <w:szCs w:val="20"/>
              </w:rPr>
              <w:t>5.2. Расчёт НМЦК</w:t>
            </w:r>
          </w:p>
        </w:tc>
        <w:tc>
          <w:tcPr>
            <w:tcW w:w="7336" w:type="dxa"/>
          </w:tcPr>
          <w:p w:rsidR="005F6AC1" w:rsidRPr="005F6AC1" w:rsidRDefault="005F6AC1" w:rsidP="005F6AC1">
            <w:pPr>
              <w:jc w:val="both"/>
              <w:rPr>
                <w:rFonts w:eastAsia="Calibri"/>
                <w:color w:val="000000"/>
                <w:sz w:val="20"/>
                <w:szCs w:val="20"/>
              </w:rPr>
            </w:pPr>
            <w:r w:rsidRPr="005F6AC1">
              <w:rPr>
                <w:rFonts w:eastAsia="Calibri"/>
                <w:color w:val="000000"/>
                <w:sz w:val="20"/>
                <w:szCs w:val="20"/>
              </w:rPr>
              <w:t xml:space="preserve">Заказчиком проведен анализ рынка с целью поиска идентичных или однородных товаров с аналогичными потребительскими свойствами. Поиск ценовой информации проведен в реестре контрактов официального сайта </w:t>
            </w:r>
            <w:r w:rsidRPr="005F6AC1">
              <w:rPr>
                <w:rFonts w:eastAsia="Calibri"/>
                <w:b/>
                <w:color w:val="000000"/>
                <w:sz w:val="20"/>
                <w:szCs w:val="20"/>
                <w:u w:val="single"/>
                <w:lang w:val="en-US"/>
              </w:rPr>
              <w:t>www</w:t>
            </w:r>
            <w:r w:rsidRPr="005F6AC1">
              <w:rPr>
                <w:rFonts w:eastAsia="Calibri"/>
                <w:b/>
                <w:color w:val="000000"/>
                <w:sz w:val="20"/>
                <w:szCs w:val="20"/>
                <w:u w:val="single"/>
              </w:rPr>
              <w:t>.</w:t>
            </w:r>
            <w:proofErr w:type="spellStart"/>
            <w:r w:rsidRPr="005F6AC1">
              <w:rPr>
                <w:rFonts w:eastAsia="Calibri"/>
                <w:b/>
                <w:color w:val="000000"/>
                <w:sz w:val="20"/>
                <w:szCs w:val="20"/>
                <w:u w:val="single"/>
                <w:lang w:val="en-US"/>
              </w:rPr>
              <w:t>zakupki</w:t>
            </w:r>
            <w:proofErr w:type="spellEnd"/>
            <w:r w:rsidRPr="005F6AC1">
              <w:rPr>
                <w:rFonts w:eastAsia="Calibri"/>
                <w:b/>
                <w:color w:val="000000"/>
                <w:sz w:val="20"/>
                <w:szCs w:val="20"/>
                <w:u w:val="single"/>
              </w:rPr>
              <w:t>.</w:t>
            </w:r>
            <w:proofErr w:type="spellStart"/>
            <w:r w:rsidRPr="005F6AC1">
              <w:rPr>
                <w:rFonts w:eastAsia="Calibri"/>
                <w:b/>
                <w:color w:val="000000"/>
                <w:sz w:val="20"/>
                <w:szCs w:val="20"/>
                <w:u w:val="single"/>
                <w:lang w:val="en-US"/>
              </w:rPr>
              <w:t>gov</w:t>
            </w:r>
            <w:proofErr w:type="spellEnd"/>
            <w:r w:rsidRPr="005F6AC1">
              <w:rPr>
                <w:rFonts w:eastAsia="Calibri"/>
                <w:b/>
                <w:color w:val="000000"/>
                <w:sz w:val="20"/>
                <w:szCs w:val="20"/>
                <w:u w:val="single"/>
              </w:rPr>
              <w:t>.</w:t>
            </w:r>
            <w:proofErr w:type="spellStart"/>
            <w:r w:rsidRPr="005F6AC1">
              <w:rPr>
                <w:rFonts w:eastAsia="Calibri"/>
                <w:b/>
                <w:color w:val="000000"/>
                <w:sz w:val="20"/>
                <w:szCs w:val="20"/>
                <w:u w:val="single"/>
                <w:lang w:val="en-US"/>
              </w:rPr>
              <w:t>ru</w:t>
            </w:r>
            <w:proofErr w:type="spellEnd"/>
            <w:r w:rsidRPr="005F6AC1">
              <w:rPr>
                <w:rFonts w:eastAsia="Calibri"/>
                <w:color w:val="000000"/>
                <w:sz w:val="20"/>
                <w:szCs w:val="20"/>
              </w:rPr>
              <w:t xml:space="preserve"> с использованием функции «Расширенный поиск» по поисковым словам «</w:t>
            </w:r>
            <w:r w:rsidR="007F38D6" w:rsidRPr="007F38D6">
              <w:rPr>
                <w:rFonts w:eastAsia="Calibri"/>
                <w:color w:val="000000"/>
                <w:sz w:val="20"/>
                <w:szCs w:val="20"/>
              </w:rPr>
              <w:t xml:space="preserve">Оказание услуги по ремонту </w:t>
            </w:r>
            <w:r w:rsidR="000A57CB" w:rsidRPr="000A57CB">
              <w:rPr>
                <w:rFonts w:eastAsia="Calibri"/>
                <w:color w:val="000000"/>
                <w:sz w:val="20"/>
                <w:szCs w:val="20"/>
              </w:rPr>
              <w:t>ножниц гильотинных</w:t>
            </w:r>
            <w:r w:rsidRPr="005F6AC1">
              <w:rPr>
                <w:rFonts w:eastAsia="Calibri"/>
                <w:color w:val="000000"/>
                <w:sz w:val="20"/>
                <w:szCs w:val="20"/>
              </w:rPr>
              <w:t>»</w:t>
            </w:r>
            <w:r w:rsidRPr="005F6AC1">
              <w:rPr>
                <w:rFonts w:eastAsia="Calibri"/>
                <w:sz w:val="20"/>
                <w:szCs w:val="20"/>
              </w:rPr>
              <w:t xml:space="preserve">. </w:t>
            </w:r>
            <w:r w:rsidRPr="005F6AC1">
              <w:rPr>
                <w:rFonts w:eastAsia="Calibri"/>
                <w:color w:val="000000"/>
                <w:sz w:val="20"/>
                <w:szCs w:val="20"/>
              </w:rPr>
              <w:t>«Расчет начальных (максимальных цен)». Результатов поисковой системой не найдено.</w:t>
            </w:r>
          </w:p>
          <w:p w:rsidR="005F6AC1" w:rsidRPr="005F6AC1" w:rsidRDefault="005F6AC1" w:rsidP="005F6AC1">
            <w:pPr>
              <w:jc w:val="both"/>
              <w:rPr>
                <w:rFonts w:eastAsia="Calibri"/>
                <w:color w:val="000000"/>
                <w:sz w:val="20"/>
                <w:szCs w:val="20"/>
              </w:rPr>
            </w:pPr>
            <w:r w:rsidRPr="005F6AC1">
              <w:rPr>
                <w:rFonts w:eastAsia="Calibri"/>
                <w:color w:val="000000"/>
                <w:sz w:val="20"/>
                <w:szCs w:val="20"/>
              </w:rPr>
              <w:t>Проведен также поиск продукции с аналогичными свойствами в сети «Интернет». Производителям идентичных и однородных товаров направлены запросы о предоставлении ценовой информации.</w:t>
            </w:r>
          </w:p>
          <w:p w:rsidR="005F6AC1" w:rsidRPr="005F6AC1" w:rsidRDefault="005F6AC1" w:rsidP="005F6AC1">
            <w:pPr>
              <w:jc w:val="both"/>
              <w:rPr>
                <w:color w:val="000000"/>
                <w:sz w:val="20"/>
                <w:szCs w:val="20"/>
              </w:rPr>
            </w:pPr>
            <w:r w:rsidRPr="005F6AC1">
              <w:rPr>
                <w:color w:val="000000"/>
                <w:sz w:val="20"/>
                <w:szCs w:val="20"/>
              </w:rPr>
              <w:t>НМЦК методом сопоставимых рыночных цен (анализа рынка) определяется по формуле:</w:t>
            </w:r>
          </w:p>
          <w:p w:rsidR="005F6AC1" w:rsidRPr="005F6AC1" w:rsidRDefault="005F6AC1" w:rsidP="005F6AC1">
            <w:pPr>
              <w:jc w:val="both"/>
              <w:rPr>
                <w:color w:val="000000"/>
                <w:sz w:val="20"/>
                <w:szCs w:val="20"/>
              </w:rPr>
            </w:pPr>
            <w:r w:rsidRPr="005F6AC1">
              <w:rPr>
                <w:noProof/>
                <w:color w:val="000000"/>
                <w:sz w:val="20"/>
                <w:szCs w:val="20"/>
              </w:rPr>
              <w:drawing>
                <wp:anchor distT="0" distB="0" distL="114300" distR="114300" simplePos="0" relativeHeight="251659264" behindDoc="0" locked="0" layoutInCell="1" allowOverlap="1" wp14:anchorId="3F65001F" wp14:editId="20C26A0C">
                  <wp:simplePos x="0" y="0"/>
                  <wp:positionH relativeFrom="column">
                    <wp:posOffset>46355</wp:posOffset>
                  </wp:positionH>
                  <wp:positionV relativeFrom="paragraph">
                    <wp:posOffset>34925</wp:posOffset>
                  </wp:positionV>
                  <wp:extent cx="1210945" cy="471170"/>
                  <wp:effectExtent l="0" t="0" r="0" b="0"/>
                  <wp:wrapNone/>
                  <wp:docPr id="1" name="Рисунок 1" descr="http://base.garant.ru/files/base/70473958/79290109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base.garant.ru/files/base/70473958/792901098.png"/>
                          <pic:cNvPicPr>
                            <a:picLocks noChangeAspect="1" noChangeArrowheads="1"/>
                          </pic:cNvPicPr>
                        </pic:nvPicPr>
                        <pic:blipFill>
                          <a:blip r:embed="rId17" r:link="rId18" cstate="print"/>
                          <a:srcRect/>
                          <a:stretch>
                            <a:fillRect/>
                          </a:stretch>
                        </pic:blipFill>
                        <pic:spPr bwMode="auto">
                          <a:xfrm>
                            <a:off x="0" y="0"/>
                            <a:ext cx="1210945" cy="471170"/>
                          </a:xfrm>
                          <a:prstGeom prst="rect">
                            <a:avLst/>
                          </a:prstGeom>
                          <a:noFill/>
                          <a:ln w="9525">
                            <a:noFill/>
                            <a:miter lim="800000"/>
                            <a:headEnd/>
                            <a:tailEnd/>
                          </a:ln>
                        </pic:spPr>
                      </pic:pic>
                    </a:graphicData>
                  </a:graphic>
                </wp:anchor>
              </w:drawing>
            </w:r>
          </w:p>
          <w:p w:rsidR="005F6AC1" w:rsidRPr="005F6AC1" w:rsidRDefault="005F6AC1" w:rsidP="005F6AC1">
            <w:pPr>
              <w:jc w:val="both"/>
              <w:rPr>
                <w:color w:val="000000"/>
                <w:sz w:val="20"/>
                <w:szCs w:val="20"/>
              </w:rPr>
            </w:pPr>
          </w:p>
          <w:p w:rsidR="005F6AC1" w:rsidRPr="005F6AC1" w:rsidRDefault="005F6AC1" w:rsidP="005F6AC1">
            <w:pPr>
              <w:jc w:val="both"/>
              <w:rPr>
                <w:color w:val="000000"/>
                <w:sz w:val="20"/>
                <w:szCs w:val="20"/>
              </w:rPr>
            </w:pPr>
          </w:p>
          <w:p w:rsidR="005F6AC1" w:rsidRPr="005F6AC1" w:rsidRDefault="005F6AC1" w:rsidP="005F6AC1">
            <w:pPr>
              <w:jc w:val="both"/>
              <w:rPr>
                <w:color w:val="000000"/>
                <w:sz w:val="20"/>
                <w:szCs w:val="20"/>
              </w:rPr>
            </w:pPr>
          </w:p>
          <w:p w:rsidR="005F6AC1" w:rsidRPr="005F6AC1" w:rsidRDefault="005F6AC1" w:rsidP="005F6AC1">
            <w:pPr>
              <w:rPr>
                <w:sz w:val="20"/>
                <w:szCs w:val="20"/>
              </w:rPr>
            </w:pPr>
            <w:r w:rsidRPr="005F6AC1">
              <w:rPr>
                <w:noProof/>
                <w:color w:val="000000"/>
                <w:sz w:val="20"/>
                <w:szCs w:val="20"/>
              </w:rPr>
              <w:drawing>
                <wp:inline distT="0" distB="0" distL="0" distR="0" wp14:anchorId="5D6B1E75" wp14:editId="717C4F02">
                  <wp:extent cx="727075" cy="256540"/>
                  <wp:effectExtent l="19050" t="0" r="0" b="0"/>
                  <wp:docPr id="2" name="Рисунок 1" descr="29955909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995590967"/>
                          <pic:cNvPicPr>
                            <a:picLocks noChangeAspect="1" noChangeArrowheads="1"/>
                          </pic:cNvPicPr>
                        </pic:nvPicPr>
                        <pic:blipFill>
                          <a:blip r:embed="rId19" cstate="print"/>
                          <a:srcRect/>
                          <a:stretch>
                            <a:fillRect/>
                          </a:stretch>
                        </pic:blipFill>
                        <pic:spPr bwMode="auto">
                          <a:xfrm>
                            <a:off x="0" y="0"/>
                            <a:ext cx="727075" cy="256540"/>
                          </a:xfrm>
                          <a:prstGeom prst="rect">
                            <a:avLst/>
                          </a:prstGeom>
                          <a:noFill/>
                          <a:ln w="9525">
                            <a:noFill/>
                            <a:miter lim="800000"/>
                            <a:headEnd/>
                            <a:tailEnd/>
                          </a:ln>
                        </pic:spPr>
                      </pic:pic>
                    </a:graphicData>
                  </a:graphic>
                </wp:inline>
              </w:drawing>
            </w:r>
            <w:r w:rsidRPr="005F6AC1">
              <w:rPr>
                <w:color w:val="000000"/>
                <w:sz w:val="20"/>
                <w:szCs w:val="20"/>
              </w:rPr>
              <w:t xml:space="preserve">- НМЦК, определяемая методом сопоставимых рыночных цен (анализа рынка); v - количество (объем) закупаемого товара (работы, услуги);                n - количество значений, используемых в расчете; i - номер источника ценовой информации; </w:t>
            </w:r>
            <w:r w:rsidRPr="005F6AC1">
              <w:rPr>
                <w:noProof/>
                <w:color w:val="000000"/>
                <w:sz w:val="20"/>
                <w:szCs w:val="20"/>
              </w:rPr>
              <w:drawing>
                <wp:inline distT="0" distB="0" distL="0" distR="0" wp14:anchorId="48EFFE21" wp14:editId="39F52250">
                  <wp:extent cx="152400" cy="235585"/>
                  <wp:effectExtent l="19050" t="0" r="0" b="0"/>
                  <wp:docPr id="3" name="Рисунок 2" descr="32706387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270638791"/>
                          <pic:cNvPicPr>
                            <a:picLocks noChangeAspect="1" noChangeArrowheads="1"/>
                          </pic:cNvPicPr>
                        </pic:nvPicPr>
                        <pic:blipFill>
                          <a:blip r:embed="rId20" cstate="print"/>
                          <a:srcRect/>
                          <a:stretch>
                            <a:fillRect/>
                          </a:stretch>
                        </pic:blipFill>
                        <pic:spPr bwMode="auto">
                          <a:xfrm>
                            <a:off x="0" y="0"/>
                            <a:ext cx="152400" cy="235585"/>
                          </a:xfrm>
                          <a:prstGeom prst="rect">
                            <a:avLst/>
                          </a:prstGeom>
                          <a:noFill/>
                          <a:ln w="9525">
                            <a:noFill/>
                            <a:miter lim="800000"/>
                            <a:headEnd/>
                            <a:tailEnd/>
                          </a:ln>
                        </pic:spPr>
                      </pic:pic>
                    </a:graphicData>
                  </a:graphic>
                </wp:inline>
              </w:drawing>
            </w:r>
            <w:r w:rsidRPr="005F6AC1">
              <w:rPr>
                <w:color w:val="000000"/>
                <w:sz w:val="20"/>
                <w:szCs w:val="20"/>
              </w:rPr>
              <w:t xml:space="preserve">- цена единицы товара, работы, услуги, представленная в источнике с </w:t>
            </w:r>
            <w:r w:rsidRPr="00A94334">
              <w:rPr>
                <w:color w:val="000000"/>
                <w:sz w:val="20"/>
                <w:szCs w:val="20"/>
              </w:rPr>
              <w:t xml:space="preserve">номером i,  </w:t>
            </w:r>
            <w:proofErr w:type="spellStart"/>
            <w:r w:rsidRPr="00A94334">
              <w:rPr>
                <w:rFonts w:eastAsia="Calibri"/>
                <w:sz w:val="20"/>
                <w:szCs w:val="20"/>
              </w:rPr>
              <w:t>НМЦК</w:t>
            </w:r>
            <w:r w:rsidRPr="00A94334">
              <w:rPr>
                <w:rFonts w:eastAsia="Calibri"/>
                <w:sz w:val="20"/>
                <w:szCs w:val="20"/>
                <w:vertAlign w:val="subscript"/>
              </w:rPr>
              <w:t>рын</w:t>
            </w:r>
            <w:proofErr w:type="spellEnd"/>
            <w:r w:rsidRPr="00A94334">
              <w:rPr>
                <w:rFonts w:eastAsia="Calibri"/>
                <w:sz w:val="20"/>
                <w:szCs w:val="20"/>
                <w:vertAlign w:val="subscript"/>
              </w:rPr>
              <w:t>=</w:t>
            </w:r>
            <w:r w:rsidR="00A94334" w:rsidRPr="00A94334">
              <w:rPr>
                <w:rFonts w:eastAsia="Calibri"/>
                <w:sz w:val="20"/>
                <w:szCs w:val="20"/>
                <w:vertAlign w:val="subscript"/>
              </w:rPr>
              <w:t>_____________________________________________________</w:t>
            </w:r>
            <w:r w:rsidRPr="00A94334">
              <w:rPr>
                <w:sz w:val="20"/>
                <w:szCs w:val="20"/>
              </w:rPr>
              <w:t>.</w:t>
            </w:r>
          </w:p>
          <w:p w:rsidR="005F6AC1" w:rsidRPr="005F6AC1" w:rsidRDefault="005F6AC1" w:rsidP="005F6AC1">
            <w:pPr>
              <w:rPr>
                <w:color w:val="000000"/>
                <w:sz w:val="20"/>
                <w:szCs w:val="20"/>
              </w:rPr>
            </w:pPr>
            <w:r w:rsidRPr="005F6AC1">
              <w:rPr>
                <w:noProof/>
                <w:color w:val="000000"/>
                <w:sz w:val="20"/>
                <w:szCs w:val="20"/>
              </w:rPr>
              <w:drawing>
                <wp:anchor distT="0" distB="0" distL="114300" distR="114300" simplePos="0" relativeHeight="251660288" behindDoc="0" locked="0" layoutInCell="1" allowOverlap="1" wp14:anchorId="0C32273D" wp14:editId="7B181045">
                  <wp:simplePos x="0" y="0"/>
                  <wp:positionH relativeFrom="column">
                    <wp:posOffset>2345841</wp:posOffset>
                  </wp:positionH>
                  <wp:positionV relativeFrom="paragraph">
                    <wp:posOffset>492267</wp:posOffset>
                  </wp:positionV>
                  <wp:extent cx="790575" cy="328930"/>
                  <wp:effectExtent l="0" t="0" r="0" b="0"/>
                  <wp:wrapNone/>
                  <wp:docPr id="4" name="Рисунок 4" descr="http://base.garant.ru/files/base/70473958/404058087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base.garant.ru/files/base/70473958/4040580874.png"/>
                          <pic:cNvPicPr>
                            <a:picLocks noChangeAspect="1" noChangeArrowheads="1"/>
                          </pic:cNvPicPr>
                        </pic:nvPicPr>
                        <pic:blipFill>
                          <a:blip r:embed="rId21" r:link="rId22" cstate="print"/>
                          <a:srcRect/>
                          <a:stretch>
                            <a:fillRect/>
                          </a:stretch>
                        </pic:blipFill>
                        <pic:spPr bwMode="auto">
                          <a:xfrm>
                            <a:off x="0" y="0"/>
                            <a:ext cx="790575" cy="328930"/>
                          </a:xfrm>
                          <a:prstGeom prst="rect">
                            <a:avLst/>
                          </a:prstGeom>
                          <a:noFill/>
                          <a:ln w="9525">
                            <a:noFill/>
                            <a:miter lim="800000"/>
                            <a:headEnd/>
                            <a:tailEnd/>
                          </a:ln>
                        </pic:spPr>
                      </pic:pic>
                    </a:graphicData>
                  </a:graphic>
                </wp:anchor>
              </w:drawing>
            </w:r>
            <w:r w:rsidRPr="005F6AC1">
              <w:rPr>
                <w:sz w:val="20"/>
                <w:szCs w:val="20"/>
              </w:rPr>
              <w:t>.</w:t>
            </w:r>
            <w:r w:rsidRPr="005F6AC1">
              <w:rPr>
                <w:rFonts w:eastAsia="Calibri"/>
                <w:color w:val="000000"/>
                <w:sz w:val="20"/>
                <w:szCs w:val="20"/>
              </w:rPr>
              <w:t>В</w:t>
            </w:r>
            <w:r w:rsidRPr="005F6AC1">
              <w:rPr>
                <w:color w:val="000000"/>
                <w:sz w:val="20"/>
                <w:szCs w:val="20"/>
              </w:rPr>
              <w:t xml:space="preserve"> целях определения однородности совокупности значений выявленных цен, используемых в расчете НМЦК в соответствии с настоящим разделом, рекомендуется определять коэффициент вариации. Коэффициент вариации цены определяется по следующей формуле:</w:t>
            </w:r>
          </w:p>
          <w:p w:rsidR="005F6AC1" w:rsidRPr="005F6AC1" w:rsidRDefault="005F6AC1" w:rsidP="005F6AC1">
            <w:pPr>
              <w:jc w:val="both"/>
              <w:rPr>
                <w:color w:val="000000"/>
                <w:sz w:val="20"/>
                <w:szCs w:val="20"/>
              </w:rPr>
            </w:pPr>
          </w:p>
          <w:p w:rsidR="005F6AC1" w:rsidRPr="005F6AC1" w:rsidRDefault="007F38D6" w:rsidP="005F6AC1">
            <w:pPr>
              <w:spacing w:before="100" w:beforeAutospacing="1" w:after="100" w:afterAutospacing="1"/>
              <w:jc w:val="both"/>
              <w:rPr>
                <w:color w:val="000000"/>
                <w:sz w:val="20"/>
                <w:szCs w:val="20"/>
              </w:rPr>
            </w:pPr>
            <w:r>
              <w:rPr>
                <w:color w:val="000000"/>
                <w:sz w:val="20"/>
                <w:szCs w:val="20"/>
              </w:rPr>
              <w:t xml:space="preserve">,где:  </w:t>
            </w:r>
            <w:r w:rsidR="005F6AC1" w:rsidRPr="005F6AC1">
              <w:rPr>
                <w:color w:val="000000"/>
                <w:sz w:val="20"/>
                <w:szCs w:val="20"/>
              </w:rPr>
              <w:t>V - коэффициент вариации;</w:t>
            </w:r>
          </w:p>
          <w:p w:rsidR="005F6AC1" w:rsidRPr="005F6AC1" w:rsidRDefault="005F6AC1" w:rsidP="005F6AC1">
            <w:pPr>
              <w:spacing w:before="100" w:beforeAutospacing="1" w:after="100" w:afterAutospacing="1"/>
              <w:jc w:val="both"/>
              <w:rPr>
                <w:color w:val="000000"/>
                <w:sz w:val="20"/>
                <w:szCs w:val="20"/>
              </w:rPr>
            </w:pPr>
          </w:p>
          <w:p w:rsidR="005F6AC1" w:rsidRPr="005F6AC1" w:rsidRDefault="005F6AC1" w:rsidP="005F6AC1">
            <w:pPr>
              <w:jc w:val="both"/>
              <w:rPr>
                <w:color w:val="000000"/>
                <w:sz w:val="20"/>
                <w:szCs w:val="20"/>
              </w:rPr>
            </w:pPr>
            <w:r w:rsidRPr="005F6AC1">
              <w:rPr>
                <w:noProof/>
                <w:color w:val="000000"/>
                <w:sz w:val="20"/>
                <w:szCs w:val="20"/>
              </w:rPr>
              <w:drawing>
                <wp:inline distT="0" distB="0" distL="0" distR="0" wp14:anchorId="65352159" wp14:editId="424D3DF5">
                  <wp:extent cx="1323325" cy="634819"/>
                  <wp:effectExtent l="0" t="0" r="0" b="0"/>
                  <wp:docPr id="5" name="Рисунок 3" descr="12830568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283056888"/>
                          <pic:cNvPicPr>
                            <a:picLocks noChangeAspect="1" noChangeArrowheads="1"/>
                          </pic:cNvPicPr>
                        </pic:nvPicPr>
                        <pic:blipFill>
                          <a:blip r:embed="rId23" cstate="print"/>
                          <a:srcRect/>
                          <a:stretch>
                            <a:fillRect/>
                          </a:stretch>
                        </pic:blipFill>
                        <pic:spPr bwMode="auto">
                          <a:xfrm>
                            <a:off x="0" y="0"/>
                            <a:ext cx="1324755" cy="635505"/>
                          </a:xfrm>
                          <a:prstGeom prst="rect">
                            <a:avLst/>
                          </a:prstGeom>
                          <a:noFill/>
                          <a:ln w="9525">
                            <a:noFill/>
                            <a:miter lim="800000"/>
                            <a:headEnd/>
                            <a:tailEnd/>
                          </a:ln>
                        </pic:spPr>
                      </pic:pic>
                    </a:graphicData>
                  </a:graphic>
                </wp:inline>
              </w:drawing>
            </w:r>
            <w:r w:rsidRPr="005F6AC1">
              <w:rPr>
                <w:color w:val="000000"/>
                <w:sz w:val="20"/>
                <w:szCs w:val="20"/>
              </w:rPr>
              <w:t xml:space="preserve">- среднее квадратичное отклонение;                                                                                             </w:t>
            </w:r>
            <w:r w:rsidRPr="005F6AC1">
              <w:rPr>
                <w:noProof/>
                <w:color w:val="000000"/>
                <w:sz w:val="20"/>
                <w:szCs w:val="20"/>
              </w:rPr>
              <w:drawing>
                <wp:inline distT="0" distB="0" distL="0" distR="0" wp14:anchorId="284EA5B0" wp14:editId="6C3727ED">
                  <wp:extent cx="152400" cy="235585"/>
                  <wp:effectExtent l="19050" t="0" r="0" b="0"/>
                  <wp:docPr id="6" name="Рисунок 4" descr="32706387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3270638791"/>
                          <pic:cNvPicPr>
                            <a:picLocks noChangeAspect="1" noChangeArrowheads="1"/>
                          </pic:cNvPicPr>
                        </pic:nvPicPr>
                        <pic:blipFill>
                          <a:blip r:embed="rId20" cstate="print"/>
                          <a:srcRect/>
                          <a:stretch>
                            <a:fillRect/>
                          </a:stretch>
                        </pic:blipFill>
                        <pic:spPr bwMode="auto">
                          <a:xfrm>
                            <a:off x="0" y="0"/>
                            <a:ext cx="152400" cy="235585"/>
                          </a:xfrm>
                          <a:prstGeom prst="rect">
                            <a:avLst/>
                          </a:prstGeom>
                          <a:noFill/>
                          <a:ln w="9525">
                            <a:noFill/>
                            <a:miter lim="800000"/>
                            <a:headEnd/>
                            <a:tailEnd/>
                          </a:ln>
                        </pic:spPr>
                      </pic:pic>
                    </a:graphicData>
                  </a:graphic>
                </wp:inline>
              </w:drawing>
            </w:r>
            <w:r w:rsidRPr="005F6AC1">
              <w:rPr>
                <w:color w:val="000000"/>
                <w:sz w:val="20"/>
                <w:szCs w:val="20"/>
              </w:rPr>
              <w:t xml:space="preserve">- цена единицы товара, работы, услуги, указанная в источнике с номером i;                                                                                            </w:t>
            </w:r>
          </w:p>
          <w:p w:rsidR="005F6AC1" w:rsidRPr="005F6AC1" w:rsidRDefault="005F6AC1" w:rsidP="005F6AC1">
            <w:pPr>
              <w:jc w:val="both"/>
              <w:rPr>
                <w:color w:val="000000"/>
                <w:sz w:val="20"/>
                <w:szCs w:val="20"/>
              </w:rPr>
            </w:pPr>
            <w:r w:rsidRPr="005F6AC1">
              <w:rPr>
                <w:color w:val="000000"/>
                <w:sz w:val="20"/>
                <w:szCs w:val="20"/>
              </w:rPr>
              <w:t xml:space="preserve">&lt;ц&gt; - средняя арифметическая величина цены единицы товара, работы, услуги;                                                                                      </w:t>
            </w:r>
          </w:p>
          <w:p w:rsidR="005F6AC1" w:rsidRPr="005F6AC1" w:rsidRDefault="005F6AC1" w:rsidP="005F6AC1">
            <w:pPr>
              <w:jc w:val="both"/>
              <w:rPr>
                <w:color w:val="000000"/>
                <w:sz w:val="20"/>
                <w:szCs w:val="20"/>
              </w:rPr>
            </w:pPr>
            <w:r w:rsidRPr="005F6AC1">
              <w:rPr>
                <w:color w:val="000000"/>
                <w:sz w:val="20"/>
                <w:szCs w:val="20"/>
              </w:rPr>
              <w:lastRenderedPageBreak/>
              <w:t xml:space="preserve">n - количество значений, используемых в расчете. </w:t>
            </w:r>
          </w:p>
          <w:p w:rsidR="005F6AC1" w:rsidRPr="005F6AC1" w:rsidRDefault="005F6AC1" w:rsidP="005F6AC1">
            <w:pPr>
              <w:jc w:val="both"/>
              <w:rPr>
                <w:sz w:val="20"/>
                <w:szCs w:val="20"/>
              </w:rPr>
            </w:pPr>
            <w:r w:rsidRPr="00E662C0">
              <w:rPr>
                <w:color w:val="000000"/>
                <w:sz w:val="20"/>
                <w:szCs w:val="20"/>
              </w:rPr>
              <w:t xml:space="preserve">Коэффициент </w:t>
            </w:r>
            <w:r w:rsidRPr="00E662C0">
              <w:rPr>
                <w:sz w:val="20"/>
                <w:szCs w:val="20"/>
              </w:rPr>
              <w:t xml:space="preserve">вариации </w:t>
            </w:r>
            <w:r w:rsidRPr="00E662C0">
              <w:rPr>
                <w:rFonts w:eastAsia="Calibri"/>
                <w:color w:val="000000"/>
                <w:sz w:val="20"/>
                <w:szCs w:val="20"/>
                <w:lang w:val="en-US"/>
              </w:rPr>
              <w:t>Q</w:t>
            </w:r>
            <w:r w:rsidRPr="00E662C0">
              <w:rPr>
                <w:rFonts w:eastAsia="Calibri"/>
                <w:color w:val="000000"/>
                <w:sz w:val="20"/>
                <w:szCs w:val="20"/>
              </w:rPr>
              <w:t xml:space="preserve">= </w:t>
            </w:r>
            <w:r w:rsidR="00A94334" w:rsidRPr="00E662C0">
              <w:rPr>
                <w:rFonts w:eastAsia="Calibri"/>
                <w:color w:val="000000"/>
                <w:sz w:val="20"/>
                <w:szCs w:val="20"/>
              </w:rPr>
              <w:t>__________</w:t>
            </w:r>
            <w:r w:rsidRPr="00E662C0">
              <w:rPr>
                <w:color w:val="000000"/>
                <w:sz w:val="20"/>
                <w:szCs w:val="20"/>
              </w:rPr>
              <w:t xml:space="preserve">  </w:t>
            </w:r>
            <w:r w:rsidRPr="00E662C0">
              <w:rPr>
                <w:rFonts w:eastAsia="Calibri"/>
                <w:color w:val="000000"/>
                <w:sz w:val="20"/>
                <w:szCs w:val="20"/>
                <w:lang w:val="en-US"/>
              </w:rPr>
              <w:t>V</w:t>
            </w:r>
            <w:r w:rsidRPr="00E662C0">
              <w:rPr>
                <w:rFonts w:eastAsia="Calibri"/>
                <w:color w:val="000000"/>
                <w:sz w:val="20"/>
                <w:szCs w:val="20"/>
              </w:rPr>
              <w:t>=</w:t>
            </w:r>
            <w:r w:rsidR="00A94334" w:rsidRPr="00E662C0">
              <w:rPr>
                <w:rFonts w:eastAsia="Calibri"/>
                <w:color w:val="000000"/>
                <w:sz w:val="20"/>
                <w:szCs w:val="20"/>
              </w:rPr>
              <w:t xml:space="preserve"> ________</w:t>
            </w:r>
            <w:r w:rsidRPr="00E662C0">
              <w:rPr>
                <w:rFonts w:eastAsia="Calibri"/>
                <w:color w:val="000000"/>
                <w:sz w:val="20"/>
                <w:szCs w:val="20"/>
              </w:rPr>
              <w:t xml:space="preserve"> %.</w:t>
            </w:r>
            <w:r w:rsidRPr="005F6AC1">
              <w:rPr>
                <w:rFonts w:eastAsia="Calibri"/>
                <w:color w:val="000000"/>
                <w:sz w:val="20"/>
                <w:szCs w:val="20"/>
              </w:rPr>
              <w:t xml:space="preserve">  </w:t>
            </w:r>
          </w:p>
          <w:p w:rsidR="005F6AC1" w:rsidRPr="005F6AC1" w:rsidRDefault="005F6AC1" w:rsidP="005F6AC1">
            <w:pPr>
              <w:jc w:val="both"/>
              <w:rPr>
                <w:sz w:val="20"/>
                <w:szCs w:val="20"/>
              </w:rPr>
            </w:pPr>
            <w:r w:rsidRPr="005F6AC1">
              <w:rPr>
                <w:rFonts w:eastAsia="Calibri"/>
                <w:sz w:val="20"/>
                <w:szCs w:val="20"/>
              </w:rPr>
              <w:t xml:space="preserve">Коэффициент вариации однородный.                                                               </w:t>
            </w:r>
          </w:p>
        </w:tc>
      </w:tr>
      <w:tr w:rsidR="005F6AC1" w:rsidRPr="005F6AC1" w:rsidTr="005F6AC1">
        <w:trPr>
          <w:trHeight w:val="1003"/>
        </w:trPr>
        <w:tc>
          <w:tcPr>
            <w:tcW w:w="2943" w:type="dxa"/>
          </w:tcPr>
          <w:p w:rsidR="005F6AC1" w:rsidRPr="005F6AC1" w:rsidRDefault="005F6AC1" w:rsidP="005F6AC1">
            <w:pPr>
              <w:jc w:val="both"/>
              <w:rPr>
                <w:sz w:val="20"/>
                <w:szCs w:val="20"/>
              </w:rPr>
            </w:pPr>
            <w:r w:rsidRPr="005F6AC1">
              <w:rPr>
                <w:sz w:val="20"/>
                <w:szCs w:val="20"/>
              </w:rPr>
              <w:lastRenderedPageBreak/>
              <w:t>5.3. Расчёт цены Государственного контракта</w:t>
            </w:r>
          </w:p>
        </w:tc>
        <w:tc>
          <w:tcPr>
            <w:tcW w:w="7336" w:type="dxa"/>
          </w:tcPr>
          <w:p w:rsidR="00E662C0" w:rsidRPr="00E662C0" w:rsidRDefault="00E662C0" w:rsidP="00E662C0">
            <w:pPr>
              <w:rPr>
                <w:rFonts w:eastAsia="Calibri"/>
                <w:color w:val="000000"/>
                <w:sz w:val="20"/>
                <w:szCs w:val="20"/>
              </w:rPr>
            </w:pPr>
            <w:r w:rsidRPr="00E662C0">
              <w:rPr>
                <w:rFonts w:eastAsia="Calibri"/>
                <w:color w:val="000000"/>
                <w:sz w:val="20"/>
                <w:szCs w:val="20"/>
              </w:rPr>
              <w:t xml:space="preserve">Цена контракта установлена на основании минимальной предложенной цены: </w:t>
            </w:r>
          </w:p>
          <w:p w:rsidR="005F6AC1" w:rsidRPr="005F6AC1" w:rsidRDefault="00E662C0" w:rsidP="007F38D6">
            <w:pPr>
              <w:rPr>
                <w:sz w:val="20"/>
                <w:szCs w:val="20"/>
                <w:highlight w:val="yellow"/>
              </w:rPr>
            </w:pPr>
            <w:r w:rsidRPr="00E662C0">
              <w:rPr>
                <w:rFonts w:eastAsia="Calibri"/>
                <w:color w:val="000000"/>
                <w:sz w:val="20"/>
                <w:szCs w:val="20"/>
              </w:rPr>
              <w:t>Цена</w:t>
            </w:r>
            <w:r>
              <w:rPr>
                <w:rFonts w:eastAsia="Calibri"/>
                <w:color w:val="000000"/>
                <w:sz w:val="20"/>
                <w:szCs w:val="20"/>
              </w:rPr>
              <w:t xml:space="preserve"> </w:t>
            </w:r>
            <w:r w:rsidRPr="00E662C0">
              <w:rPr>
                <w:rFonts w:eastAsia="Calibri"/>
                <w:color w:val="000000"/>
                <w:sz w:val="20"/>
                <w:szCs w:val="20"/>
              </w:rPr>
              <w:t>контр=________________________________ рублей______ копеек (</w:t>
            </w:r>
            <w:r w:rsidR="007F38D6">
              <w:rPr>
                <w:rFonts w:eastAsia="Calibri"/>
                <w:color w:val="000000"/>
                <w:sz w:val="20"/>
                <w:szCs w:val="20"/>
              </w:rPr>
              <w:t xml:space="preserve">в </w:t>
            </w:r>
            <w:r w:rsidRPr="00E662C0">
              <w:rPr>
                <w:rFonts w:eastAsia="Calibri"/>
                <w:color w:val="000000"/>
                <w:sz w:val="20"/>
                <w:szCs w:val="20"/>
              </w:rPr>
              <w:t xml:space="preserve"> т. ч.  НДС _____)  рублей</w:t>
            </w:r>
          </w:p>
        </w:tc>
      </w:tr>
    </w:tbl>
    <w:p w:rsidR="005F6AC1" w:rsidRPr="005F6AC1" w:rsidRDefault="005F6AC1" w:rsidP="005F6AC1">
      <w:pPr>
        <w:ind w:hanging="5"/>
        <w:jc w:val="both"/>
        <w:rPr>
          <w:b/>
          <w:sz w:val="20"/>
          <w:szCs w:val="20"/>
        </w:rPr>
      </w:pPr>
    </w:p>
    <w:p w:rsidR="005F6AC1" w:rsidRPr="005F6AC1" w:rsidRDefault="005F6AC1" w:rsidP="005F6AC1">
      <w:pPr>
        <w:ind w:hanging="5"/>
        <w:jc w:val="both"/>
        <w:rPr>
          <w:b/>
          <w:sz w:val="20"/>
          <w:szCs w:val="20"/>
        </w:rPr>
      </w:pPr>
    </w:p>
    <w:p w:rsidR="005F6AC1" w:rsidRPr="005F6AC1" w:rsidRDefault="005F6AC1" w:rsidP="005F6AC1">
      <w:pPr>
        <w:tabs>
          <w:tab w:val="left" w:pos="6491"/>
        </w:tabs>
        <w:ind w:hanging="5"/>
        <w:jc w:val="both"/>
        <w:rPr>
          <w:b/>
          <w:sz w:val="20"/>
          <w:szCs w:val="20"/>
        </w:rPr>
      </w:pPr>
    </w:p>
    <w:tbl>
      <w:tblPr>
        <w:tblW w:w="13667" w:type="dxa"/>
        <w:tblLook w:val="04A0" w:firstRow="1" w:lastRow="0" w:firstColumn="1" w:lastColumn="0" w:noHBand="0" w:noVBand="1"/>
      </w:tblPr>
      <w:tblGrid>
        <w:gridCol w:w="5495"/>
        <w:gridCol w:w="8172"/>
      </w:tblGrid>
      <w:tr w:rsidR="005F6AC1" w:rsidRPr="005F6AC1" w:rsidTr="005F6AC1">
        <w:trPr>
          <w:trHeight w:val="543"/>
        </w:trPr>
        <w:tc>
          <w:tcPr>
            <w:tcW w:w="5495" w:type="dxa"/>
          </w:tcPr>
          <w:p w:rsidR="001D4650" w:rsidRPr="005F7BEA" w:rsidRDefault="001D4650" w:rsidP="001D4650">
            <w:pPr>
              <w:ind w:hanging="5"/>
              <w:jc w:val="both"/>
              <w:rPr>
                <w:b/>
                <w:sz w:val="20"/>
                <w:szCs w:val="20"/>
              </w:rPr>
            </w:pPr>
            <w:r w:rsidRPr="005F7BEA">
              <w:rPr>
                <w:b/>
                <w:sz w:val="20"/>
                <w:szCs w:val="20"/>
              </w:rPr>
              <w:t>Государственный заказчик:</w:t>
            </w:r>
          </w:p>
          <w:p w:rsidR="001D4650" w:rsidRPr="00A56000" w:rsidRDefault="001D4650" w:rsidP="001D4650">
            <w:pPr>
              <w:jc w:val="both"/>
              <w:rPr>
                <w:sz w:val="20"/>
                <w:szCs w:val="20"/>
              </w:rPr>
            </w:pPr>
            <w:r w:rsidRPr="00A56000">
              <w:rPr>
                <w:sz w:val="20"/>
                <w:szCs w:val="20"/>
              </w:rPr>
              <w:t>Заместитель начальника - начальник центра</w:t>
            </w:r>
          </w:p>
          <w:p w:rsidR="001D4650" w:rsidRPr="00A56000" w:rsidRDefault="001D4650" w:rsidP="001D4650">
            <w:pPr>
              <w:jc w:val="both"/>
              <w:rPr>
                <w:sz w:val="20"/>
                <w:szCs w:val="20"/>
              </w:rPr>
            </w:pPr>
            <w:r w:rsidRPr="00A56000">
              <w:rPr>
                <w:sz w:val="20"/>
                <w:szCs w:val="20"/>
              </w:rPr>
              <w:t>ФКУ ИК-2 УФСИН России по Брянской области</w:t>
            </w:r>
          </w:p>
          <w:p w:rsidR="001D4650" w:rsidRPr="00A56000" w:rsidRDefault="001D4650" w:rsidP="001D4650">
            <w:pPr>
              <w:jc w:val="both"/>
              <w:rPr>
                <w:sz w:val="20"/>
                <w:szCs w:val="20"/>
              </w:rPr>
            </w:pPr>
          </w:p>
          <w:p w:rsidR="001D4650" w:rsidRPr="00A56000" w:rsidRDefault="001D4650" w:rsidP="001D4650">
            <w:pPr>
              <w:jc w:val="both"/>
              <w:rPr>
                <w:sz w:val="20"/>
                <w:szCs w:val="20"/>
              </w:rPr>
            </w:pPr>
          </w:p>
          <w:p w:rsidR="005F6AC1" w:rsidRPr="005F6AC1" w:rsidRDefault="001D4650" w:rsidP="001D4650">
            <w:pPr>
              <w:ind w:hanging="5"/>
              <w:jc w:val="both"/>
              <w:rPr>
                <w:sz w:val="20"/>
                <w:szCs w:val="20"/>
              </w:rPr>
            </w:pPr>
            <w:r w:rsidRPr="00A56000">
              <w:rPr>
                <w:sz w:val="20"/>
                <w:szCs w:val="20"/>
              </w:rPr>
              <w:t xml:space="preserve">_____________________ В.А. </w:t>
            </w:r>
            <w:proofErr w:type="spellStart"/>
            <w:r w:rsidRPr="00A56000">
              <w:rPr>
                <w:sz w:val="20"/>
                <w:szCs w:val="20"/>
              </w:rPr>
              <w:t>Екимцев</w:t>
            </w:r>
            <w:proofErr w:type="spellEnd"/>
            <w:r w:rsidR="005F6AC1" w:rsidRPr="005F6AC1">
              <w:rPr>
                <w:sz w:val="20"/>
                <w:szCs w:val="20"/>
              </w:rPr>
              <w:t xml:space="preserve"> </w:t>
            </w:r>
          </w:p>
        </w:tc>
        <w:tc>
          <w:tcPr>
            <w:tcW w:w="8172" w:type="dxa"/>
          </w:tcPr>
          <w:p w:rsidR="005F6AC1" w:rsidRPr="005F6AC1" w:rsidRDefault="005F6AC1" w:rsidP="005F6AC1">
            <w:pPr>
              <w:jc w:val="both"/>
              <w:rPr>
                <w:b/>
                <w:sz w:val="20"/>
                <w:szCs w:val="20"/>
              </w:rPr>
            </w:pPr>
            <w:r w:rsidRPr="005F6AC1">
              <w:rPr>
                <w:b/>
                <w:sz w:val="20"/>
                <w:szCs w:val="20"/>
              </w:rPr>
              <w:t>Исполнитель:</w:t>
            </w:r>
          </w:p>
          <w:p w:rsidR="005F6AC1" w:rsidRDefault="005F6AC1" w:rsidP="005F6AC1">
            <w:pPr>
              <w:rPr>
                <w:sz w:val="20"/>
                <w:szCs w:val="20"/>
              </w:rPr>
            </w:pPr>
          </w:p>
          <w:p w:rsidR="005F6AC1" w:rsidRDefault="005F6AC1" w:rsidP="005F6AC1">
            <w:pPr>
              <w:rPr>
                <w:sz w:val="20"/>
                <w:szCs w:val="20"/>
              </w:rPr>
            </w:pPr>
          </w:p>
          <w:p w:rsidR="005F6AC1" w:rsidRPr="005F6AC1" w:rsidRDefault="005F6AC1" w:rsidP="005F6AC1">
            <w:pPr>
              <w:rPr>
                <w:sz w:val="20"/>
                <w:szCs w:val="20"/>
              </w:rPr>
            </w:pPr>
          </w:p>
          <w:p w:rsidR="005F6AC1" w:rsidRPr="005F6AC1" w:rsidRDefault="005F6AC1" w:rsidP="005F6AC1">
            <w:pPr>
              <w:rPr>
                <w:sz w:val="20"/>
                <w:szCs w:val="20"/>
              </w:rPr>
            </w:pPr>
          </w:p>
          <w:p w:rsidR="005F6AC1" w:rsidRPr="005F6AC1" w:rsidRDefault="005F6AC1" w:rsidP="005F6AC1">
            <w:pPr>
              <w:rPr>
                <w:noProof/>
                <w:sz w:val="20"/>
                <w:szCs w:val="20"/>
              </w:rPr>
            </w:pPr>
            <w:r w:rsidRPr="005F6AC1">
              <w:rPr>
                <w:sz w:val="20"/>
                <w:szCs w:val="20"/>
              </w:rPr>
              <w:t xml:space="preserve">_____________________ </w:t>
            </w:r>
          </w:p>
          <w:p w:rsidR="005F6AC1" w:rsidRPr="005F6AC1" w:rsidRDefault="005F6AC1" w:rsidP="005F6AC1">
            <w:pPr>
              <w:jc w:val="both"/>
              <w:rPr>
                <w:sz w:val="20"/>
                <w:szCs w:val="20"/>
              </w:rPr>
            </w:pPr>
          </w:p>
          <w:p w:rsidR="005F6AC1" w:rsidRPr="005F6AC1" w:rsidRDefault="005F6AC1" w:rsidP="005F6AC1">
            <w:pPr>
              <w:rPr>
                <w:sz w:val="20"/>
                <w:szCs w:val="20"/>
              </w:rPr>
            </w:pPr>
          </w:p>
          <w:p w:rsidR="005F6AC1" w:rsidRPr="005F6AC1" w:rsidRDefault="005F6AC1" w:rsidP="005F6AC1">
            <w:pPr>
              <w:rPr>
                <w:sz w:val="20"/>
                <w:szCs w:val="20"/>
              </w:rPr>
            </w:pPr>
          </w:p>
        </w:tc>
      </w:tr>
    </w:tbl>
    <w:p w:rsidR="005F6AC1" w:rsidRPr="005F6AC1" w:rsidRDefault="005F6AC1" w:rsidP="005F6AC1">
      <w:pPr>
        <w:ind w:right="-499"/>
        <w:jc w:val="center"/>
        <w:rPr>
          <w:b/>
          <w:sz w:val="20"/>
          <w:szCs w:val="20"/>
        </w:rPr>
      </w:pPr>
    </w:p>
    <w:p w:rsidR="005F6AC1" w:rsidRPr="005F6AC1" w:rsidRDefault="005F6AC1" w:rsidP="005F6AC1">
      <w:pPr>
        <w:ind w:right="-499"/>
        <w:jc w:val="center"/>
        <w:rPr>
          <w:b/>
          <w:sz w:val="20"/>
          <w:szCs w:val="20"/>
        </w:rPr>
      </w:pPr>
    </w:p>
    <w:p w:rsidR="005F6AC1" w:rsidRPr="005F6AC1" w:rsidRDefault="005F6AC1" w:rsidP="005F6AC1">
      <w:pPr>
        <w:ind w:right="-499"/>
        <w:jc w:val="center"/>
        <w:rPr>
          <w:b/>
          <w:sz w:val="20"/>
          <w:szCs w:val="20"/>
        </w:rPr>
      </w:pPr>
    </w:p>
    <w:p w:rsidR="005F6AC1" w:rsidRPr="005F6AC1" w:rsidRDefault="005F6AC1" w:rsidP="005F6AC1">
      <w:pPr>
        <w:ind w:right="-499"/>
        <w:jc w:val="center"/>
        <w:rPr>
          <w:b/>
          <w:sz w:val="20"/>
          <w:szCs w:val="20"/>
        </w:rPr>
      </w:pPr>
    </w:p>
    <w:p w:rsidR="005F6AC1" w:rsidRPr="005F6AC1" w:rsidRDefault="005F6AC1" w:rsidP="005F6AC1">
      <w:pPr>
        <w:ind w:right="-499"/>
        <w:jc w:val="center"/>
        <w:rPr>
          <w:b/>
          <w:sz w:val="20"/>
          <w:szCs w:val="20"/>
        </w:rPr>
      </w:pPr>
    </w:p>
    <w:p w:rsidR="005F6AC1" w:rsidRPr="005F6AC1" w:rsidRDefault="005F6AC1" w:rsidP="005F6AC1">
      <w:pPr>
        <w:ind w:right="-499"/>
        <w:jc w:val="center"/>
        <w:rPr>
          <w:b/>
          <w:sz w:val="20"/>
          <w:szCs w:val="20"/>
        </w:rPr>
      </w:pPr>
    </w:p>
    <w:p w:rsidR="005F6AC1" w:rsidRPr="005F6AC1" w:rsidRDefault="005F6AC1" w:rsidP="005F6AC1">
      <w:pPr>
        <w:ind w:right="-499"/>
        <w:jc w:val="center"/>
        <w:rPr>
          <w:b/>
          <w:sz w:val="20"/>
          <w:szCs w:val="20"/>
        </w:rPr>
      </w:pPr>
    </w:p>
    <w:p w:rsidR="005F6AC1" w:rsidRPr="005F6AC1" w:rsidRDefault="005F6AC1" w:rsidP="005F6AC1">
      <w:pPr>
        <w:ind w:right="-499"/>
        <w:jc w:val="center"/>
        <w:rPr>
          <w:b/>
          <w:sz w:val="20"/>
          <w:szCs w:val="20"/>
        </w:rPr>
      </w:pPr>
    </w:p>
    <w:p w:rsidR="005F6AC1" w:rsidRPr="005F6AC1" w:rsidRDefault="005F6AC1" w:rsidP="005F6AC1">
      <w:pPr>
        <w:ind w:right="-499"/>
        <w:jc w:val="center"/>
        <w:rPr>
          <w:b/>
          <w:sz w:val="20"/>
          <w:szCs w:val="20"/>
        </w:rPr>
      </w:pPr>
    </w:p>
    <w:p w:rsidR="005F6AC1" w:rsidRPr="005F6AC1" w:rsidRDefault="005F6AC1" w:rsidP="005F6AC1">
      <w:pPr>
        <w:ind w:right="-499"/>
        <w:jc w:val="center"/>
        <w:rPr>
          <w:b/>
          <w:sz w:val="20"/>
          <w:szCs w:val="20"/>
        </w:rPr>
      </w:pPr>
    </w:p>
    <w:p w:rsidR="005F6AC1" w:rsidRPr="005F6AC1" w:rsidRDefault="005F6AC1" w:rsidP="005F6AC1">
      <w:pPr>
        <w:ind w:right="-499"/>
        <w:jc w:val="center"/>
        <w:rPr>
          <w:b/>
          <w:sz w:val="20"/>
          <w:szCs w:val="20"/>
        </w:rPr>
      </w:pPr>
    </w:p>
    <w:p w:rsidR="005F6AC1" w:rsidRPr="005F6AC1" w:rsidRDefault="005F6AC1" w:rsidP="005F6AC1">
      <w:pPr>
        <w:ind w:right="-499"/>
        <w:jc w:val="center"/>
        <w:rPr>
          <w:b/>
          <w:sz w:val="20"/>
          <w:szCs w:val="20"/>
        </w:rPr>
      </w:pPr>
    </w:p>
    <w:p w:rsidR="005F6AC1" w:rsidRPr="005F6AC1" w:rsidRDefault="005F6AC1" w:rsidP="005F6AC1">
      <w:pPr>
        <w:ind w:right="-499"/>
        <w:jc w:val="center"/>
        <w:rPr>
          <w:b/>
          <w:sz w:val="20"/>
          <w:szCs w:val="20"/>
        </w:rPr>
      </w:pPr>
    </w:p>
    <w:p w:rsidR="005F6AC1" w:rsidRPr="005F6AC1" w:rsidRDefault="005F6AC1" w:rsidP="005F6AC1">
      <w:pPr>
        <w:ind w:right="-499"/>
        <w:jc w:val="center"/>
        <w:rPr>
          <w:b/>
          <w:sz w:val="20"/>
          <w:szCs w:val="20"/>
        </w:rPr>
      </w:pPr>
    </w:p>
    <w:p w:rsidR="005F6AC1" w:rsidRPr="005F6AC1" w:rsidRDefault="005F6AC1" w:rsidP="005F6AC1">
      <w:pPr>
        <w:ind w:right="-499"/>
        <w:jc w:val="center"/>
        <w:rPr>
          <w:b/>
          <w:sz w:val="20"/>
          <w:szCs w:val="20"/>
        </w:rPr>
      </w:pPr>
    </w:p>
    <w:p w:rsidR="005F6AC1" w:rsidRPr="005F6AC1" w:rsidRDefault="005F6AC1" w:rsidP="005F6AC1">
      <w:pPr>
        <w:ind w:right="-499"/>
        <w:jc w:val="center"/>
        <w:rPr>
          <w:b/>
          <w:sz w:val="20"/>
          <w:szCs w:val="20"/>
        </w:rPr>
      </w:pPr>
    </w:p>
    <w:p w:rsidR="005F6AC1" w:rsidRPr="005F6AC1" w:rsidRDefault="005F6AC1" w:rsidP="005F6AC1">
      <w:pPr>
        <w:ind w:right="-499"/>
        <w:jc w:val="center"/>
        <w:rPr>
          <w:b/>
          <w:sz w:val="20"/>
          <w:szCs w:val="20"/>
        </w:rPr>
      </w:pPr>
    </w:p>
    <w:p w:rsidR="005F6AC1" w:rsidRPr="005F6AC1" w:rsidRDefault="005F6AC1" w:rsidP="005F6AC1">
      <w:pPr>
        <w:ind w:right="-499"/>
        <w:jc w:val="center"/>
        <w:rPr>
          <w:b/>
          <w:sz w:val="20"/>
          <w:szCs w:val="20"/>
        </w:rPr>
      </w:pPr>
    </w:p>
    <w:p w:rsidR="005F6AC1" w:rsidRPr="005F6AC1" w:rsidRDefault="005F6AC1" w:rsidP="005F6AC1">
      <w:pPr>
        <w:ind w:right="-499"/>
        <w:jc w:val="center"/>
        <w:rPr>
          <w:b/>
          <w:sz w:val="20"/>
          <w:szCs w:val="20"/>
        </w:rPr>
      </w:pPr>
    </w:p>
    <w:p w:rsidR="005F6AC1" w:rsidRPr="005F6AC1" w:rsidRDefault="005F6AC1" w:rsidP="005F6AC1">
      <w:pPr>
        <w:ind w:right="-499"/>
        <w:jc w:val="center"/>
        <w:rPr>
          <w:b/>
          <w:sz w:val="20"/>
          <w:szCs w:val="20"/>
        </w:rPr>
      </w:pPr>
    </w:p>
    <w:p w:rsidR="005F6AC1" w:rsidRPr="005F6AC1" w:rsidRDefault="005F6AC1" w:rsidP="005F6AC1">
      <w:pPr>
        <w:ind w:right="-499"/>
        <w:jc w:val="center"/>
        <w:rPr>
          <w:b/>
          <w:sz w:val="20"/>
          <w:szCs w:val="20"/>
        </w:rPr>
      </w:pPr>
    </w:p>
    <w:p w:rsidR="005F6AC1" w:rsidRPr="005F6AC1" w:rsidRDefault="005F6AC1" w:rsidP="005F6AC1">
      <w:pPr>
        <w:ind w:right="-499"/>
        <w:jc w:val="center"/>
        <w:rPr>
          <w:b/>
          <w:sz w:val="20"/>
          <w:szCs w:val="20"/>
        </w:rPr>
      </w:pPr>
    </w:p>
    <w:p w:rsidR="005F6AC1" w:rsidRPr="005F6AC1" w:rsidRDefault="005F6AC1" w:rsidP="005F6AC1">
      <w:pPr>
        <w:ind w:right="-499"/>
        <w:jc w:val="center"/>
        <w:rPr>
          <w:b/>
          <w:sz w:val="20"/>
          <w:szCs w:val="20"/>
        </w:rPr>
      </w:pPr>
    </w:p>
    <w:p w:rsidR="005F6AC1" w:rsidRPr="005F6AC1" w:rsidRDefault="005F6AC1" w:rsidP="005F6AC1">
      <w:pPr>
        <w:ind w:right="-499"/>
        <w:jc w:val="center"/>
        <w:rPr>
          <w:b/>
          <w:sz w:val="20"/>
          <w:szCs w:val="20"/>
        </w:rPr>
      </w:pPr>
    </w:p>
    <w:p w:rsidR="005F6AC1" w:rsidRPr="005F6AC1" w:rsidRDefault="005F6AC1" w:rsidP="005F6AC1">
      <w:pPr>
        <w:ind w:right="-499"/>
        <w:jc w:val="center"/>
        <w:rPr>
          <w:b/>
          <w:sz w:val="20"/>
          <w:szCs w:val="20"/>
        </w:rPr>
      </w:pPr>
    </w:p>
    <w:p w:rsidR="005F6AC1" w:rsidRPr="005F6AC1" w:rsidRDefault="005F6AC1" w:rsidP="005F6AC1">
      <w:pPr>
        <w:ind w:right="-499"/>
        <w:jc w:val="center"/>
        <w:rPr>
          <w:b/>
          <w:sz w:val="20"/>
          <w:szCs w:val="20"/>
        </w:rPr>
      </w:pPr>
    </w:p>
    <w:p w:rsidR="005F6AC1" w:rsidRPr="005F6AC1" w:rsidRDefault="005F6AC1" w:rsidP="005F6AC1">
      <w:pPr>
        <w:ind w:right="-499"/>
        <w:jc w:val="center"/>
        <w:rPr>
          <w:b/>
          <w:sz w:val="20"/>
          <w:szCs w:val="20"/>
        </w:rPr>
      </w:pPr>
    </w:p>
    <w:p w:rsidR="005F6AC1" w:rsidRPr="005F6AC1" w:rsidRDefault="005F6AC1" w:rsidP="005F6AC1">
      <w:pPr>
        <w:ind w:right="-499"/>
        <w:jc w:val="center"/>
        <w:rPr>
          <w:b/>
          <w:sz w:val="20"/>
          <w:szCs w:val="20"/>
        </w:rPr>
      </w:pPr>
    </w:p>
    <w:p w:rsidR="005F6AC1" w:rsidRPr="005F6AC1" w:rsidRDefault="005F6AC1" w:rsidP="005F6AC1">
      <w:pPr>
        <w:ind w:right="-499"/>
        <w:jc w:val="center"/>
        <w:rPr>
          <w:b/>
          <w:sz w:val="20"/>
          <w:szCs w:val="20"/>
        </w:rPr>
      </w:pPr>
    </w:p>
    <w:p w:rsidR="005F6AC1" w:rsidRPr="005F6AC1" w:rsidRDefault="005F6AC1" w:rsidP="005F6AC1">
      <w:pPr>
        <w:ind w:right="-499"/>
        <w:jc w:val="center"/>
        <w:rPr>
          <w:b/>
          <w:sz w:val="20"/>
          <w:szCs w:val="20"/>
        </w:rPr>
      </w:pPr>
    </w:p>
    <w:p w:rsidR="005F6AC1" w:rsidRPr="005F6AC1" w:rsidRDefault="005F6AC1" w:rsidP="005F6AC1">
      <w:pPr>
        <w:ind w:right="-499"/>
        <w:jc w:val="center"/>
        <w:rPr>
          <w:b/>
          <w:sz w:val="20"/>
          <w:szCs w:val="20"/>
        </w:rPr>
      </w:pPr>
    </w:p>
    <w:p w:rsidR="005F6AC1" w:rsidRPr="005F6AC1" w:rsidRDefault="005F6AC1" w:rsidP="005F6AC1">
      <w:pPr>
        <w:ind w:right="-499"/>
        <w:jc w:val="center"/>
        <w:rPr>
          <w:b/>
          <w:sz w:val="20"/>
          <w:szCs w:val="20"/>
        </w:rPr>
      </w:pPr>
    </w:p>
    <w:p w:rsidR="005F6AC1" w:rsidRPr="005F6AC1" w:rsidRDefault="005F6AC1" w:rsidP="005F6AC1">
      <w:pPr>
        <w:ind w:right="-499"/>
        <w:jc w:val="center"/>
        <w:rPr>
          <w:b/>
          <w:sz w:val="20"/>
          <w:szCs w:val="20"/>
        </w:rPr>
      </w:pPr>
    </w:p>
    <w:p w:rsidR="005F6AC1" w:rsidRPr="005F6AC1" w:rsidRDefault="005F6AC1" w:rsidP="005F6AC1">
      <w:pPr>
        <w:ind w:right="-499"/>
        <w:jc w:val="center"/>
        <w:rPr>
          <w:b/>
          <w:sz w:val="20"/>
          <w:szCs w:val="20"/>
        </w:rPr>
      </w:pPr>
    </w:p>
    <w:p w:rsidR="005F6AC1" w:rsidRPr="005F6AC1" w:rsidRDefault="005F6AC1" w:rsidP="005F6AC1">
      <w:pPr>
        <w:ind w:right="-499"/>
        <w:jc w:val="center"/>
        <w:rPr>
          <w:b/>
          <w:sz w:val="20"/>
          <w:szCs w:val="20"/>
        </w:rPr>
      </w:pPr>
    </w:p>
    <w:p w:rsidR="005F6AC1" w:rsidRPr="005F6AC1" w:rsidRDefault="005F6AC1" w:rsidP="005F6AC1">
      <w:pPr>
        <w:ind w:right="-499"/>
        <w:jc w:val="center"/>
        <w:rPr>
          <w:b/>
          <w:sz w:val="20"/>
          <w:szCs w:val="20"/>
        </w:rPr>
      </w:pPr>
    </w:p>
    <w:p w:rsidR="00E662C0" w:rsidRDefault="00E662C0" w:rsidP="005F6AC1">
      <w:pPr>
        <w:jc w:val="right"/>
        <w:outlineLvl w:val="0"/>
        <w:rPr>
          <w:sz w:val="20"/>
          <w:szCs w:val="20"/>
        </w:rPr>
      </w:pPr>
    </w:p>
    <w:p w:rsidR="00E662C0" w:rsidRDefault="00E662C0" w:rsidP="005F6AC1">
      <w:pPr>
        <w:jc w:val="right"/>
        <w:outlineLvl w:val="0"/>
        <w:rPr>
          <w:sz w:val="20"/>
          <w:szCs w:val="20"/>
        </w:rPr>
      </w:pPr>
    </w:p>
    <w:p w:rsidR="00E662C0" w:rsidRDefault="00E662C0" w:rsidP="005F6AC1">
      <w:pPr>
        <w:jc w:val="right"/>
        <w:outlineLvl w:val="0"/>
        <w:rPr>
          <w:sz w:val="20"/>
          <w:szCs w:val="20"/>
        </w:rPr>
      </w:pPr>
    </w:p>
    <w:p w:rsidR="00E662C0" w:rsidRDefault="00E662C0" w:rsidP="005F6AC1">
      <w:pPr>
        <w:jc w:val="right"/>
        <w:outlineLvl w:val="0"/>
        <w:rPr>
          <w:sz w:val="20"/>
          <w:szCs w:val="20"/>
        </w:rPr>
      </w:pPr>
    </w:p>
    <w:p w:rsidR="00E662C0" w:rsidRDefault="00E662C0" w:rsidP="005F6AC1">
      <w:pPr>
        <w:jc w:val="right"/>
        <w:outlineLvl w:val="0"/>
        <w:rPr>
          <w:sz w:val="20"/>
          <w:szCs w:val="20"/>
        </w:rPr>
      </w:pPr>
    </w:p>
    <w:p w:rsidR="00864CE5" w:rsidRDefault="00864CE5" w:rsidP="005F6AC1">
      <w:pPr>
        <w:jc w:val="right"/>
        <w:outlineLvl w:val="0"/>
        <w:rPr>
          <w:sz w:val="20"/>
          <w:szCs w:val="20"/>
        </w:rPr>
      </w:pPr>
    </w:p>
    <w:p w:rsidR="009F761D" w:rsidRDefault="009F761D" w:rsidP="005F6AC1">
      <w:pPr>
        <w:jc w:val="right"/>
        <w:outlineLvl w:val="0"/>
        <w:rPr>
          <w:sz w:val="20"/>
          <w:szCs w:val="20"/>
        </w:rPr>
      </w:pPr>
    </w:p>
    <w:p w:rsidR="009F761D" w:rsidRDefault="009F761D" w:rsidP="005F6AC1">
      <w:pPr>
        <w:jc w:val="right"/>
        <w:outlineLvl w:val="0"/>
        <w:rPr>
          <w:sz w:val="20"/>
          <w:szCs w:val="20"/>
        </w:rPr>
      </w:pPr>
    </w:p>
    <w:p w:rsidR="009F761D" w:rsidRDefault="009F761D" w:rsidP="005F6AC1">
      <w:pPr>
        <w:jc w:val="right"/>
        <w:outlineLvl w:val="0"/>
        <w:rPr>
          <w:sz w:val="20"/>
          <w:szCs w:val="20"/>
        </w:rPr>
      </w:pPr>
    </w:p>
    <w:p w:rsidR="009F761D" w:rsidRDefault="009F761D" w:rsidP="005F6AC1">
      <w:pPr>
        <w:jc w:val="right"/>
        <w:outlineLvl w:val="0"/>
        <w:rPr>
          <w:sz w:val="20"/>
          <w:szCs w:val="20"/>
        </w:rPr>
      </w:pPr>
    </w:p>
    <w:p w:rsidR="000A57CB" w:rsidRDefault="000A57CB" w:rsidP="005F6AC1">
      <w:pPr>
        <w:jc w:val="right"/>
        <w:outlineLvl w:val="0"/>
        <w:rPr>
          <w:sz w:val="20"/>
          <w:szCs w:val="20"/>
        </w:rPr>
      </w:pPr>
    </w:p>
    <w:p w:rsidR="000A57CB" w:rsidRDefault="000A57CB" w:rsidP="005F6AC1">
      <w:pPr>
        <w:jc w:val="right"/>
        <w:outlineLvl w:val="0"/>
        <w:rPr>
          <w:sz w:val="20"/>
          <w:szCs w:val="20"/>
        </w:rPr>
      </w:pPr>
    </w:p>
    <w:p w:rsidR="00E71FD5" w:rsidRDefault="00E71FD5" w:rsidP="005F6AC1">
      <w:pPr>
        <w:jc w:val="right"/>
        <w:outlineLvl w:val="0"/>
        <w:rPr>
          <w:sz w:val="20"/>
          <w:szCs w:val="20"/>
          <w:lang w:val="en-US"/>
        </w:rPr>
      </w:pPr>
    </w:p>
    <w:p w:rsidR="00E71FD5" w:rsidRDefault="00E71FD5" w:rsidP="005F6AC1">
      <w:pPr>
        <w:jc w:val="right"/>
        <w:outlineLvl w:val="0"/>
        <w:rPr>
          <w:sz w:val="20"/>
          <w:szCs w:val="20"/>
          <w:lang w:val="en-US"/>
        </w:rPr>
      </w:pPr>
    </w:p>
    <w:p w:rsidR="005F6AC1" w:rsidRPr="005F6AC1" w:rsidRDefault="005F6AC1" w:rsidP="005F6AC1">
      <w:pPr>
        <w:jc w:val="right"/>
        <w:outlineLvl w:val="0"/>
        <w:rPr>
          <w:sz w:val="20"/>
          <w:szCs w:val="20"/>
        </w:rPr>
      </w:pPr>
      <w:r w:rsidRPr="005F6AC1">
        <w:rPr>
          <w:sz w:val="20"/>
          <w:szCs w:val="20"/>
        </w:rPr>
        <w:t>ПРИЛОЖЕНИЕ № 3</w:t>
      </w:r>
    </w:p>
    <w:p w:rsidR="005F6AC1" w:rsidRPr="005F6AC1" w:rsidRDefault="005F6AC1" w:rsidP="005F6AC1">
      <w:pPr>
        <w:ind w:left="3544" w:firstLine="635"/>
        <w:jc w:val="right"/>
        <w:rPr>
          <w:sz w:val="20"/>
          <w:szCs w:val="20"/>
        </w:rPr>
      </w:pPr>
      <w:r w:rsidRPr="005F6AC1">
        <w:rPr>
          <w:sz w:val="20"/>
          <w:szCs w:val="20"/>
        </w:rPr>
        <w:t xml:space="preserve">                 к </w:t>
      </w:r>
      <w:r w:rsidRPr="005F6AC1">
        <w:rPr>
          <w:bCs/>
          <w:sz w:val="20"/>
          <w:szCs w:val="20"/>
        </w:rPr>
        <w:t>Государственному контракту</w:t>
      </w:r>
    </w:p>
    <w:p w:rsidR="005F6AC1" w:rsidRPr="005F6AC1" w:rsidRDefault="005F6AC1" w:rsidP="005F6AC1">
      <w:pPr>
        <w:ind w:left="3544" w:firstLine="635"/>
        <w:jc w:val="right"/>
        <w:rPr>
          <w:sz w:val="20"/>
          <w:szCs w:val="20"/>
        </w:rPr>
      </w:pPr>
      <w:r w:rsidRPr="005F6AC1">
        <w:rPr>
          <w:sz w:val="20"/>
          <w:szCs w:val="20"/>
        </w:rPr>
        <w:t xml:space="preserve">                   на оказание услуг №_______</w:t>
      </w:r>
    </w:p>
    <w:p w:rsidR="00E662C0" w:rsidRDefault="005F6AC1" w:rsidP="0053579E">
      <w:pPr>
        <w:ind w:left="4253" w:firstLine="635"/>
        <w:jc w:val="right"/>
        <w:rPr>
          <w:sz w:val="20"/>
          <w:szCs w:val="20"/>
          <w:lang w:val="en-US"/>
        </w:rPr>
      </w:pPr>
      <w:r w:rsidRPr="005F6AC1">
        <w:rPr>
          <w:sz w:val="20"/>
          <w:szCs w:val="20"/>
        </w:rPr>
        <w:t xml:space="preserve">          от «___» _________ 202</w:t>
      </w:r>
      <w:r w:rsidR="000A57CB">
        <w:rPr>
          <w:sz w:val="20"/>
          <w:szCs w:val="20"/>
        </w:rPr>
        <w:t>6</w:t>
      </w:r>
      <w:r w:rsidRPr="005F6AC1">
        <w:rPr>
          <w:sz w:val="20"/>
          <w:szCs w:val="20"/>
        </w:rPr>
        <w:t xml:space="preserve"> г.</w:t>
      </w:r>
    </w:p>
    <w:p w:rsidR="00E71FD5" w:rsidRDefault="00E71FD5" w:rsidP="0053579E">
      <w:pPr>
        <w:ind w:left="4253" w:firstLine="635"/>
        <w:jc w:val="right"/>
        <w:rPr>
          <w:sz w:val="20"/>
          <w:szCs w:val="20"/>
          <w:lang w:val="en-US"/>
        </w:rPr>
      </w:pPr>
    </w:p>
    <w:p w:rsidR="00E71FD5" w:rsidRPr="00E71FD5" w:rsidRDefault="00E71FD5" w:rsidP="0053579E">
      <w:pPr>
        <w:ind w:left="4253" w:firstLine="635"/>
        <w:jc w:val="right"/>
        <w:rPr>
          <w:sz w:val="20"/>
          <w:szCs w:val="20"/>
          <w:lang w:val="en-US"/>
        </w:rPr>
      </w:pPr>
    </w:p>
    <w:p w:rsidR="0053579E" w:rsidRPr="00E662C0" w:rsidRDefault="0053579E" w:rsidP="0053579E">
      <w:pPr>
        <w:ind w:left="4253" w:firstLine="635"/>
        <w:jc w:val="right"/>
        <w:rPr>
          <w:rFonts w:eastAsia="Calibri"/>
          <w:sz w:val="20"/>
          <w:szCs w:val="20"/>
          <w:lang w:eastAsia="en-US"/>
        </w:rPr>
      </w:pPr>
    </w:p>
    <w:p w:rsidR="003B784E" w:rsidRPr="003B784E" w:rsidRDefault="003B784E" w:rsidP="003B784E">
      <w:pPr>
        <w:ind w:left="360"/>
        <w:jc w:val="center"/>
        <w:rPr>
          <w:b/>
          <w:bCs/>
          <w:sz w:val="20"/>
          <w:szCs w:val="20"/>
        </w:rPr>
      </w:pPr>
      <w:r w:rsidRPr="003B784E">
        <w:rPr>
          <w:b/>
          <w:bCs/>
          <w:sz w:val="20"/>
          <w:szCs w:val="20"/>
        </w:rPr>
        <w:t>ТЕХНИЧЕСКОЕ ЗАДАНИЕ</w:t>
      </w:r>
    </w:p>
    <w:p w:rsidR="0053579E" w:rsidRPr="00574213" w:rsidRDefault="0053579E" w:rsidP="003B784E">
      <w:pPr>
        <w:jc w:val="center"/>
        <w:rPr>
          <w:sz w:val="20"/>
          <w:szCs w:val="20"/>
        </w:rPr>
      </w:pPr>
      <w:r w:rsidRPr="0053579E">
        <w:rPr>
          <w:sz w:val="20"/>
          <w:szCs w:val="20"/>
        </w:rPr>
        <w:t xml:space="preserve">Оказание услуги по ремонту </w:t>
      </w:r>
      <w:r w:rsidR="000A57CB" w:rsidRPr="000A57CB">
        <w:rPr>
          <w:sz w:val="20"/>
          <w:szCs w:val="20"/>
        </w:rPr>
        <w:t>ножниц гильотинных</w:t>
      </w:r>
    </w:p>
    <w:p w:rsidR="00E71FD5" w:rsidRPr="00574213" w:rsidRDefault="00E71FD5" w:rsidP="003B784E">
      <w:pPr>
        <w:jc w:val="center"/>
        <w:rPr>
          <w:sz w:val="20"/>
          <w:szCs w:val="20"/>
        </w:rPr>
      </w:pPr>
    </w:p>
    <w:p w:rsidR="00E71FD5" w:rsidRPr="00574213" w:rsidRDefault="00E71FD5" w:rsidP="003B784E">
      <w:pPr>
        <w:jc w:val="center"/>
        <w:rPr>
          <w:sz w:val="26"/>
          <w:szCs w:val="26"/>
          <w:highlight w:val="yellow"/>
        </w:rPr>
      </w:pPr>
    </w:p>
    <w:p w:rsidR="0053579E" w:rsidRPr="0053579E" w:rsidRDefault="0053579E" w:rsidP="0053579E">
      <w:pPr>
        <w:widowControl w:val="0"/>
        <w:tabs>
          <w:tab w:val="left" w:pos="3627"/>
        </w:tabs>
        <w:autoSpaceDE w:val="0"/>
        <w:autoSpaceDN w:val="0"/>
        <w:adjustRightInd w:val="0"/>
        <w:ind w:left="567" w:right="413" w:hanging="567"/>
        <w:jc w:val="both"/>
        <w:rPr>
          <w:rFonts w:eastAsiaTheme="minorEastAsia"/>
          <w:b/>
          <w:bCs/>
          <w:sz w:val="20"/>
          <w:szCs w:val="20"/>
        </w:rPr>
      </w:pPr>
      <w:r w:rsidRPr="0053579E">
        <w:rPr>
          <w:rFonts w:eastAsiaTheme="minorEastAsia"/>
          <w:b/>
          <w:bCs/>
          <w:sz w:val="16"/>
          <w:szCs w:val="16"/>
        </w:rPr>
        <w:t>1</w:t>
      </w:r>
      <w:r w:rsidRPr="0053579E">
        <w:rPr>
          <w:rFonts w:eastAsiaTheme="minorEastAsia"/>
          <w:b/>
          <w:bCs/>
          <w:sz w:val="20"/>
          <w:szCs w:val="20"/>
        </w:rPr>
        <w:t>. Предмет закупки:</w:t>
      </w:r>
    </w:p>
    <w:p w:rsidR="0053579E" w:rsidRPr="0053579E" w:rsidRDefault="0053579E" w:rsidP="0053579E">
      <w:pPr>
        <w:widowControl w:val="0"/>
        <w:tabs>
          <w:tab w:val="left" w:pos="3627"/>
        </w:tabs>
        <w:autoSpaceDE w:val="0"/>
        <w:autoSpaceDN w:val="0"/>
        <w:adjustRightInd w:val="0"/>
        <w:ind w:left="567" w:right="413" w:hanging="567"/>
        <w:jc w:val="both"/>
        <w:rPr>
          <w:rFonts w:eastAsiaTheme="minorEastAsia"/>
          <w:sz w:val="20"/>
          <w:szCs w:val="20"/>
        </w:rPr>
      </w:pPr>
      <w:r w:rsidRPr="0053579E">
        <w:rPr>
          <w:rFonts w:eastAsiaTheme="minorEastAsia"/>
          <w:sz w:val="20"/>
          <w:szCs w:val="20"/>
        </w:rPr>
        <w:t xml:space="preserve">Оказание услуги по ремонту </w:t>
      </w:r>
      <w:r w:rsidR="000A57CB" w:rsidRPr="000A57CB">
        <w:rPr>
          <w:rFonts w:eastAsiaTheme="minorEastAsia"/>
          <w:sz w:val="20"/>
          <w:szCs w:val="20"/>
        </w:rPr>
        <w:t>ножниц гильотинных</w:t>
      </w:r>
    </w:p>
    <w:p w:rsidR="0053579E" w:rsidRPr="0053579E" w:rsidRDefault="0053579E" w:rsidP="0053579E">
      <w:pPr>
        <w:widowControl w:val="0"/>
        <w:tabs>
          <w:tab w:val="left" w:pos="3627"/>
        </w:tabs>
        <w:autoSpaceDE w:val="0"/>
        <w:autoSpaceDN w:val="0"/>
        <w:adjustRightInd w:val="0"/>
        <w:ind w:left="567" w:right="413" w:hanging="567"/>
        <w:jc w:val="both"/>
        <w:rPr>
          <w:rFonts w:eastAsiaTheme="minorEastAsia"/>
          <w:b/>
          <w:bCs/>
          <w:sz w:val="20"/>
          <w:szCs w:val="20"/>
        </w:rPr>
      </w:pPr>
      <w:r w:rsidRPr="0053579E">
        <w:rPr>
          <w:rFonts w:eastAsiaTheme="minorEastAsia"/>
          <w:b/>
          <w:bCs/>
          <w:sz w:val="20"/>
          <w:szCs w:val="20"/>
        </w:rPr>
        <w:t>2. Место выполнения работ:</w:t>
      </w:r>
      <w:r w:rsidRPr="0053579E">
        <w:rPr>
          <w:rFonts w:eastAsiaTheme="minorEastAsia"/>
          <w:bCs/>
          <w:sz w:val="20"/>
          <w:szCs w:val="20"/>
        </w:rPr>
        <w:tab/>
      </w:r>
    </w:p>
    <w:p w:rsidR="0053579E" w:rsidRPr="0053579E" w:rsidRDefault="0053579E" w:rsidP="0053579E">
      <w:pPr>
        <w:widowControl w:val="0"/>
        <w:autoSpaceDE w:val="0"/>
        <w:autoSpaceDN w:val="0"/>
        <w:adjustRightInd w:val="0"/>
        <w:ind w:right="414"/>
        <w:rPr>
          <w:rFonts w:eastAsiaTheme="minorEastAsia"/>
          <w:sz w:val="20"/>
          <w:szCs w:val="20"/>
          <w:u w:val="single"/>
        </w:rPr>
      </w:pPr>
      <w:r w:rsidRPr="0053579E">
        <w:rPr>
          <w:rFonts w:eastAsiaTheme="minorEastAsia"/>
          <w:sz w:val="20"/>
          <w:szCs w:val="20"/>
          <w:u w:val="single"/>
        </w:rPr>
        <w:t>241004, г. Брянск, ул. Котовского, 39</w:t>
      </w:r>
    </w:p>
    <w:p w:rsidR="0053579E" w:rsidRPr="0053579E" w:rsidRDefault="0053579E" w:rsidP="0053579E">
      <w:pPr>
        <w:widowControl w:val="0"/>
        <w:autoSpaceDE w:val="0"/>
        <w:autoSpaceDN w:val="0"/>
        <w:adjustRightInd w:val="0"/>
        <w:ind w:right="414"/>
        <w:rPr>
          <w:rFonts w:eastAsiaTheme="minorEastAsia"/>
          <w:b/>
          <w:bCs/>
          <w:sz w:val="20"/>
          <w:szCs w:val="20"/>
        </w:rPr>
      </w:pPr>
      <w:r w:rsidRPr="0053579E">
        <w:rPr>
          <w:rFonts w:eastAsiaTheme="minorEastAsia"/>
          <w:b/>
          <w:bCs/>
          <w:sz w:val="20"/>
          <w:szCs w:val="20"/>
        </w:rPr>
        <w:t>3. Срок выполнения работ:</w:t>
      </w:r>
    </w:p>
    <w:p w:rsidR="0053579E" w:rsidRPr="00574213" w:rsidRDefault="00E71FD5" w:rsidP="0053579E">
      <w:pPr>
        <w:widowControl w:val="0"/>
        <w:autoSpaceDE w:val="0"/>
        <w:autoSpaceDN w:val="0"/>
        <w:adjustRightInd w:val="0"/>
        <w:ind w:right="414"/>
        <w:contextualSpacing/>
        <w:rPr>
          <w:rFonts w:eastAsiaTheme="minorEastAsia"/>
          <w:sz w:val="20"/>
          <w:szCs w:val="20"/>
        </w:rPr>
      </w:pPr>
      <w:r w:rsidRPr="00E71FD5">
        <w:rPr>
          <w:rFonts w:eastAsiaTheme="minorEastAsia"/>
          <w:sz w:val="20"/>
          <w:szCs w:val="20"/>
        </w:rPr>
        <w:t>П</w:t>
      </w:r>
      <w:r w:rsidR="0053579E" w:rsidRPr="00E71FD5">
        <w:rPr>
          <w:rFonts w:eastAsiaTheme="minorEastAsia"/>
          <w:sz w:val="20"/>
          <w:szCs w:val="20"/>
        </w:rPr>
        <w:t xml:space="preserve">о </w:t>
      </w:r>
      <w:r w:rsidRPr="00E71FD5">
        <w:rPr>
          <w:rFonts w:eastAsiaTheme="minorEastAsia"/>
          <w:sz w:val="20"/>
          <w:szCs w:val="20"/>
        </w:rPr>
        <w:t>10.07</w:t>
      </w:r>
      <w:r w:rsidR="0053579E" w:rsidRPr="00E71FD5">
        <w:rPr>
          <w:rFonts w:eastAsiaTheme="minorEastAsia"/>
          <w:sz w:val="20"/>
          <w:szCs w:val="20"/>
        </w:rPr>
        <w:t>.202</w:t>
      </w:r>
      <w:r w:rsidRPr="00E71FD5">
        <w:rPr>
          <w:rFonts w:eastAsiaTheme="minorEastAsia"/>
          <w:sz w:val="20"/>
          <w:szCs w:val="20"/>
        </w:rPr>
        <w:t>6</w:t>
      </w:r>
      <w:r w:rsidR="0053579E" w:rsidRPr="00E71FD5">
        <w:rPr>
          <w:rFonts w:eastAsiaTheme="minorEastAsia"/>
          <w:sz w:val="20"/>
          <w:szCs w:val="20"/>
        </w:rPr>
        <w:t xml:space="preserve"> г.</w:t>
      </w:r>
    </w:p>
    <w:p w:rsidR="0053579E" w:rsidRPr="0053579E" w:rsidRDefault="0053579E" w:rsidP="0053579E">
      <w:pPr>
        <w:widowControl w:val="0"/>
        <w:autoSpaceDE w:val="0"/>
        <w:autoSpaceDN w:val="0"/>
        <w:adjustRightInd w:val="0"/>
        <w:ind w:right="414"/>
        <w:contextualSpacing/>
        <w:rPr>
          <w:rFonts w:eastAsiaTheme="minorEastAsia"/>
          <w:b/>
          <w:sz w:val="20"/>
          <w:szCs w:val="20"/>
        </w:rPr>
      </w:pPr>
      <w:r w:rsidRPr="0053579E">
        <w:rPr>
          <w:rFonts w:eastAsiaTheme="minorEastAsia"/>
          <w:b/>
          <w:sz w:val="20"/>
          <w:szCs w:val="20"/>
        </w:rPr>
        <w:t xml:space="preserve">4. Условия выполнения работ: </w:t>
      </w:r>
    </w:p>
    <w:p w:rsidR="0053579E" w:rsidRPr="0053579E" w:rsidRDefault="0053579E" w:rsidP="0053579E">
      <w:pPr>
        <w:widowControl w:val="0"/>
        <w:autoSpaceDE w:val="0"/>
        <w:autoSpaceDN w:val="0"/>
        <w:adjustRightInd w:val="0"/>
        <w:ind w:right="414"/>
        <w:rPr>
          <w:rFonts w:eastAsiaTheme="minorEastAsia"/>
          <w:sz w:val="20"/>
          <w:szCs w:val="20"/>
        </w:rPr>
      </w:pPr>
      <w:r w:rsidRPr="0053579E">
        <w:rPr>
          <w:rFonts w:eastAsiaTheme="minorEastAsia"/>
          <w:sz w:val="20"/>
          <w:szCs w:val="20"/>
        </w:rPr>
        <w:t>Выполнение работ согласно, техническому заданию.</w:t>
      </w:r>
    </w:p>
    <w:p w:rsidR="0053579E" w:rsidRPr="0053579E" w:rsidRDefault="0053579E" w:rsidP="0053579E">
      <w:pPr>
        <w:widowControl w:val="0"/>
        <w:tabs>
          <w:tab w:val="left" w:pos="0"/>
          <w:tab w:val="left" w:pos="993"/>
        </w:tabs>
        <w:autoSpaceDE w:val="0"/>
        <w:autoSpaceDN w:val="0"/>
        <w:adjustRightInd w:val="0"/>
        <w:spacing w:after="240"/>
        <w:contextualSpacing/>
        <w:jc w:val="both"/>
        <w:rPr>
          <w:rFonts w:eastAsiaTheme="minorEastAsia"/>
          <w:b/>
          <w:sz w:val="20"/>
          <w:szCs w:val="20"/>
        </w:rPr>
      </w:pPr>
      <w:r w:rsidRPr="0053579E">
        <w:rPr>
          <w:rFonts w:eastAsiaTheme="minorEastAsia"/>
          <w:b/>
          <w:sz w:val="20"/>
          <w:szCs w:val="20"/>
        </w:rPr>
        <w:t>5. Требования к Подрядчику при выполнении работ.</w:t>
      </w:r>
    </w:p>
    <w:p w:rsidR="0053579E" w:rsidRPr="0053579E" w:rsidRDefault="0053579E" w:rsidP="0053579E">
      <w:pPr>
        <w:widowControl w:val="0"/>
        <w:tabs>
          <w:tab w:val="left" w:pos="-142"/>
        </w:tabs>
        <w:autoSpaceDE w:val="0"/>
        <w:autoSpaceDN w:val="0"/>
        <w:adjustRightInd w:val="0"/>
        <w:jc w:val="both"/>
        <w:rPr>
          <w:rFonts w:eastAsiaTheme="minorEastAsia"/>
          <w:bCs/>
          <w:sz w:val="20"/>
          <w:szCs w:val="20"/>
        </w:rPr>
      </w:pPr>
      <w:r w:rsidRPr="0053579E">
        <w:rPr>
          <w:rFonts w:eastAsiaTheme="minorEastAsia"/>
          <w:bCs/>
          <w:sz w:val="20"/>
          <w:szCs w:val="20"/>
        </w:rPr>
        <w:t xml:space="preserve">5.1. Подрядчик своими силами и средствами из материалов </w:t>
      </w:r>
      <w:r w:rsidR="000A57CB">
        <w:rPr>
          <w:rFonts w:eastAsiaTheme="minorEastAsia"/>
          <w:bCs/>
          <w:sz w:val="20"/>
          <w:szCs w:val="20"/>
        </w:rPr>
        <w:t xml:space="preserve">заказчика </w:t>
      </w:r>
      <w:r w:rsidRPr="0053579E">
        <w:rPr>
          <w:rFonts w:eastAsiaTheme="minorEastAsia"/>
          <w:bCs/>
          <w:sz w:val="20"/>
          <w:szCs w:val="20"/>
        </w:rPr>
        <w:t xml:space="preserve">выполняет </w:t>
      </w:r>
      <w:r w:rsidR="000A57CB">
        <w:rPr>
          <w:rFonts w:eastAsiaTheme="minorEastAsia"/>
          <w:bCs/>
          <w:sz w:val="20"/>
          <w:szCs w:val="20"/>
        </w:rPr>
        <w:t>обработку деталей ножниц гильотинных</w:t>
      </w:r>
      <w:r w:rsidRPr="0053579E">
        <w:rPr>
          <w:rFonts w:eastAsiaTheme="minorEastAsia"/>
          <w:bCs/>
          <w:sz w:val="20"/>
          <w:szCs w:val="20"/>
        </w:rPr>
        <w:t xml:space="preserve"> в соответствии с настоящим Техническим заданием.</w:t>
      </w:r>
    </w:p>
    <w:p w:rsidR="0053579E" w:rsidRPr="0053579E" w:rsidRDefault="0053579E" w:rsidP="0053579E">
      <w:pPr>
        <w:widowControl w:val="0"/>
        <w:tabs>
          <w:tab w:val="left" w:pos="0"/>
          <w:tab w:val="left" w:pos="993"/>
        </w:tabs>
        <w:autoSpaceDE w:val="0"/>
        <w:autoSpaceDN w:val="0"/>
        <w:adjustRightInd w:val="0"/>
        <w:jc w:val="both"/>
        <w:rPr>
          <w:rFonts w:eastAsiaTheme="minorEastAsia"/>
          <w:b/>
          <w:sz w:val="20"/>
          <w:szCs w:val="20"/>
        </w:rPr>
      </w:pPr>
      <w:r w:rsidRPr="0053579E">
        <w:rPr>
          <w:rFonts w:eastAsiaTheme="minorEastAsia"/>
          <w:b/>
          <w:sz w:val="20"/>
          <w:szCs w:val="20"/>
        </w:rPr>
        <w:t>6. Требование к качеству оказанной услуги.</w:t>
      </w:r>
    </w:p>
    <w:p w:rsidR="0053579E" w:rsidRPr="0053579E" w:rsidRDefault="0053579E" w:rsidP="0053579E">
      <w:pPr>
        <w:widowControl w:val="0"/>
        <w:tabs>
          <w:tab w:val="left" w:pos="0"/>
          <w:tab w:val="left" w:pos="993"/>
        </w:tabs>
        <w:autoSpaceDE w:val="0"/>
        <w:autoSpaceDN w:val="0"/>
        <w:adjustRightInd w:val="0"/>
        <w:jc w:val="both"/>
        <w:rPr>
          <w:rFonts w:eastAsiaTheme="minorEastAsia"/>
          <w:sz w:val="20"/>
          <w:szCs w:val="20"/>
        </w:rPr>
      </w:pPr>
      <w:r w:rsidRPr="0053579E">
        <w:rPr>
          <w:rFonts w:eastAsiaTheme="minorEastAsia"/>
          <w:sz w:val="20"/>
          <w:szCs w:val="20"/>
        </w:rPr>
        <w:t xml:space="preserve">6.1. Качество выполненных работ должно соответствовать действующим нормам и правилам. </w:t>
      </w:r>
    </w:p>
    <w:p w:rsidR="0053579E" w:rsidRDefault="0053579E" w:rsidP="0053579E">
      <w:pPr>
        <w:widowControl w:val="0"/>
        <w:shd w:val="clear" w:color="auto" w:fill="FFFFFF"/>
        <w:autoSpaceDE w:val="0"/>
        <w:autoSpaceDN w:val="0"/>
        <w:adjustRightInd w:val="0"/>
        <w:jc w:val="both"/>
        <w:rPr>
          <w:rFonts w:eastAsiaTheme="minorEastAsia"/>
          <w:b/>
          <w:sz w:val="20"/>
          <w:szCs w:val="20"/>
          <w:lang w:val="en-US"/>
        </w:rPr>
      </w:pPr>
      <w:r w:rsidRPr="0053579E">
        <w:rPr>
          <w:rFonts w:eastAsiaTheme="minorEastAsia"/>
          <w:b/>
          <w:sz w:val="20"/>
          <w:szCs w:val="20"/>
        </w:rPr>
        <w:t>7. Работы включают в себя:</w:t>
      </w:r>
    </w:p>
    <w:p w:rsidR="00E71FD5" w:rsidRPr="00E71FD5" w:rsidRDefault="00E71FD5" w:rsidP="0053579E">
      <w:pPr>
        <w:widowControl w:val="0"/>
        <w:shd w:val="clear" w:color="auto" w:fill="FFFFFF"/>
        <w:autoSpaceDE w:val="0"/>
        <w:autoSpaceDN w:val="0"/>
        <w:adjustRightInd w:val="0"/>
        <w:jc w:val="both"/>
        <w:rPr>
          <w:rFonts w:eastAsiaTheme="minorEastAsia"/>
          <w:b/>
          <w:sz w:val="20"/>
          <w:szCs w:val="20"/>
          <w:lang w:val="en-US"/>
        </w:rPr>
      </w:pPr>
      <w:r w:rsidRPr="00E71FD5">
        <w:rPr>
          <w:rFonts w:eastAsiaTheme="minorEastAsia"/>
          <w:b/>
          <w:noProof/>
          <w:sz w:val="20"/>
          <w:szCs w:val="20"/>
        </w:rPr>
        <w:lastRenderedPageBreak/>
        <w:drawing>
          <wp:inline distT="0" distB="0" distL="0" distR="0" wp14:anchorId="3E1AD451" wp14:editId="66E89864">
            <wp:extent cx="5746375" cy="7918450"/>
            <wp:effectExtent l="0" t="0" r="6985" b="635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5747177" cy="7919555"/>
                    </a:xfrm>
                    <a:prstGeom prst="rect">
                      <a:avLst/>
                    </a:prstGeom>
                  </pic:spPr>
                </pic:pic>
              </a:graphicData>
            </a:graphic>
          </wp:inline>
        </w:drawing>
      </w:r>
    </w:p>
    <w:p w:rsidR="007613C5" w:rsidRPr="007613C5" w:rsidRDefault="007613C5" w:rsidP="0053579E">
      <w:pPr>
        <w:widowControl w:val="0"/>
        <w:shd w:val="clear" w:color="auto" w:fill="FFFFFF"/>
        <w:autoSpaceDE w:val="0"/>
        <w:autoSpaceDN w:val="0"/>
        <w:adjustRightInd w:val="0"/>
        <w:jc w:val="both"/>
        <w:rPr>
          <w:rFonts w:eastAsiaTheme="minorEastAsia"/>
          <w:b/>
          <w:sz w:val="20"/>
          <w:szCs w:val="20"/>
          <w:lang w:val="en-US"/>
        </w:rPr>
      </w:pPr>
    </w:p>
    <w:p w:rsidR="00C10283" w:rsidRPr="0053579E" w:rsidRDefault="00C10283" w:rsidP="0053579E">
      <w:pPr>
        <w:widowControl w:val="0"/>
        <w:shd w:val="clear" w:color="auto" w:fill="FFFFFF"/>
        <w:autoSpaceDE w:val="0"/>
        <w:autoSpaceDN w:val="0"/>
        <w:adjustRightInd w:val="0"/>
        <w:jc w:val="both"/>
        <w:rPr>
          <w:rFonts w:eastAsiaTheme="minorEastAsia"/>
          <w:b/>
          <w:sz w:val="20"/>
          <w:szCs w:val="20"/>
        </w:rPr>
      </w:pPr>
    </w:p>
    <w:p w:rsidR="0053579E" w:rsidRPr="007613C5" w:rsidRDefault="00C10283" w:rsidP="0053579E">
      <w:pPr>
        <w:widowControl w:val="0"/>
        <w:shd w:val="clear" w:color="auto" w:fill="FFFFFF"/>
        <w:autoSpaceDE w:val="0"/>
        <w:autoSpaceDN w:val="0"/>
        <w:adjustRightInd w:val="0"/>
        <w:jc w:val="both"/>
        <w:rPr>
          <w:rFonts w:eastAsiaTheme="minorEastAsia"/>
          <w:b/>
          <w:sz w:val="16"/>
          <w:szCs w:val="16"/>
          <w:lang w:val="en-US"/>
        </w:rPr>
      </w:pPr>
      <w:r>
        <w:rPr>
          <w:noProof/>
        </w:rPr>
        <w:lastRenderedPageBreak/>
        <w:drawing>
          <wp:inline distT="0" distB="0" distL="0" distR="0">
            <wp:extent cx="5708650" cy="8241112"/>
            <wp:effectExtent l="0" t="0" r="6350" b="762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10762" cy="8244161"/>
                    </a:xfrm>
                    <a:prstGeom prst="rect">
                      <a:avLst/>
                    </a:prstGeom>
                    <a:noFill/>
                    <a:ln>
                      <a:noFill/>
                    </a:ln>
                  </pic:spPr>
                </pic:pic>
              </a:graphicData>
            </a:graphic>
          </wp:inline>
        </w:drawing>
      </w:r>
    </w:p>
    <w:p w:rsidR="003B784E" w:rsidRDefault="003B784E" w:rsidP="005F6AC1">
      <w:pPr>
        <w:jc w:val="right"/>
        <w:outlineLvl w:val="0"/>
        <w:rPr>
          <w:sz w:val="20"/>
          <w:szCs w:val="20"/>
        </w:rPr>
      </w:pPr>
    </w:p>
    <w:tbl>
      <w:tblPr>
        <w:tblW w:w="13667" w:type="dxa"/>
        <w:tblLook w:val="04A0" w:firstRow="1" w:lastRow="0" w:firstColumn="1" w:lastColumn="0" w:noHBand="0" w:noVBand="1"/>
      </w:tblPr>
      <w:tblGrid>
        <w:gridCol w:w="5495"/>
        <w:gridCol w:w="8172"/>
      </w:tblGrid>
      <w:tr w:rsidR="007613C5" w:rsidRPr="005F6AC1" w:rsidTr="003C0446">
        <w:trPr>
          <w:trHeight w:val="543"/>
        </w:trPr>
        <w:tc>
          <w:tcPr>
            <w:tcW w:w="5495" w:type="dxa"/>
          </w:tcPr>
          <w:p w:rsidR="007613C5" w:rsidRPr="005F7BEA" w:rsidRDefault="007613C5" w:rsidP="003C0446">
            <w:pPr>
              <w:ind w:hanging="5"/>
              <w:jc w:val="both"/>
              <w:rPr>
                <w:b/>
                <w:sz w:val="20"/>
                <w:szCs w:val="20"/>
              </w:rPr>
            </w:pPr>
            <w:r w:rsidRPr="005F7BEA">
              <w:rPr>
                <w:b/>
                <w:sz w:val="20"/>
                <w:szCs w:val="20"/>
              </w:rPr>
              <w:t>Государственный заказчик:</w:t>
            </w:r>
          </w:p>
          <w:p w:rsidR="007613C5" w:rsidRPr="00A56000" w:rsidRDefault="007613C5" w:rsidP="003C0446">
            <w:pPr>
              <w:jc w:val="both"/>
              <w:rPr>
                <w:sz w:val="20"/>
                <w:szCs w:val="20"/>
              </w:rPr>
            </w:pPr>
            <w:r w:rsidRPr="00A56000">
              <w:rPr>
                <w:sz w:val="20"/>
                <w:szCs w:val="20"/>
              </w:rPr>
              <w:t>Заместитель начальника - начальник центра</w:t>
            </w:r>
          </w:p>
          <w:p w:rsidR="007613C5" w:rsidRPr="00A56000" w:rsidRDefault="007613C5" w:rsidP="003C0446">
            <w:pPr>
              <w:jc w:val="both"/>
              <w:rPr>
                <w:sz w:val="20"/>
                <w:szCs w:val="20"/>
              </w:rPr>
            </w:pPr>
            <w:r w:rsidRPr="00A56000">
              <w:rPr>
                <w:sz w:val="20"/>
                <w:szCs w:val="20"/>
              </w:rPr>
              <w:t>ФКУ ИК-2 УФСИН России по Брянской области</w:t>
            </w:r>
          </w:p>
          <w:p w:rsidR="007613C5" w:rsidRPr="00A56000" w:rsidRDefault="007613C5" w:rsidP="003C0446">
            <w:pPr>
              <w:jc w:val="both"/>
              <w:rPr>
                <w:sz w:val="20"/>
                <w:szCs w:val="20"/>
              </w:rPr>
            </w:pPr>
          </w:p>
          <w:p w:rsidR="007613C5" w:rsidRPr="00A56000" w:rsidRDefault="007613C5" w:rsidP="003C0446">
            <w:pPr>
              <w:jc w:val="both"/>
              <w:rPr>
                <w:sz w:val="20"/>
                <w:szCs w:val="20"/>
              </w:rPr>
            </w:pPr>
          </w:p>
          <w:p w:rsidR="007613C5" w:rsidRPr="005F6AC1" w:rsidRDefault="007613C5" w:rsidP="003C0446">
            <w:pPr>
              <w:ind w:hanging="5"/>
              <w:jc w:val="both"/>
              <w:rPr>
                <w:sz w:val="20"/>
                <w:szCs w:val="20"/>
              </w:rPr>
            </w:pPr>
            <w:r w:rsidRPr="00A56000">
              <w:rPr>
                <w:sz w:val="20"/>
                <w:szCs w:val="20"/>
              </w:rPr>
              <w:t xml:space="preserve">_____________________ В.А. </w:t>
            </w:r>
            <w:proofErr w:type="spellStart"/>
            <w:r w:rsidRPr="00A56000">
              <w:rPr>
                <w:sz w:val="20"/>
                <w:szCs w:val="20"/>
              </w:rPr>
              <w:t>Екимцев</w:t>
            </w:r>
            <w:proofErr w:type="spellEnd"/>
            <w:r w:rsidRPr="005F6AC1">
              <w:rPr>
                <w:sz w:val="20"/>
                <w:szCs w:val="20"/>
              </w:rPr>
              <w:t xml:space="preserve"> </w:t>
            </w:r>
          </w:p>
        </w:tc>
        <w:tc>
          <w:tcPr>
            <w:tcW w:w="8172" w:type="dxa"/>
          </w:tcPr>
          <w:p w:rsidR="007613C5" w:rsidRPr="005F6AC1" w:rsidRDefault="007613C5" w:rsidP="003C0446">
            <w:pPr>
              <w:jc w:val="both"/>
              <w:rPr>
                <w:b/>
                <w:sz w:val="20"/>
                <w:szCs w:val="20"/>
              </w:rPr>
            </w:pPr>
            <w:r w:rsidRPr="005F6AC1">
              <w:rPr>
                <w:b/>
                <w:sz w:val="20"/>
                <w:szCs w:val="20"/>
              </w:rPr>
              <w:t>Исполнитель:</w:t>
            </w:r>
          </w:p>
          <w:p w:rsidR="007613C5" w:rsidRDefault="007613C5" w:rsidP="003C0446">
            <w:pPr>
              <w:rPr>
                <w:sz w:val="20"/>
                <w:szCs w:val="20"/>
              </w:rPr>
            </w:pPr>
          </w:p>
          <w:p w:rsidR="007613C5" w:rsidRDefault="007613C5" w:rsidP="003C0446">
            <w:pPr>
              <w:rPr>
                <w:sz w:val="20"/>
                <w:szCs w:val="20"/>
              </w:rPr>
            </w:pPr>
          </w:p>
          <w:p w:rsidR="007613C5" w:rsidRPr="005F6AC1" w:rsidRDefault="007613C5" w:rsidP="003C0446">
            <w:pPr>
              <w:rPr>
                <w:sz w:val="20"/>
                <w:szCs w:val="20"/>
              </w:rPr>
            </w:pPr>
          </w:p>
          <w:p w:rsidR="007613C5" w:rsidRPr="005F6AC1" w:rsidRDefault="007613C5" w:rsidP="003C0446">
            <w:pPr>
              <w:rPr>
                <w:sz w:val="20"/>
                <w:szCs w:val="20"/>
              </w:rPr>
            </w:pPr>
          </w:p>
          <w:p w:rsidR="007613C5" w:rsidRPr="005F6AC1" w:rsidRDefault="007613C5" w:rsidP="003C0446">
            <w:pPr>
              <w:rPr>
                <w:noProof/>
                <w:sz w:val="20"/>
                <w:szCs w:val="20"/>
              </w:rPr>
            </w:pPr>
            <w:r w:rsidRPr="005F6AC1">
              <w:rPr>
                <w:sz w:val="20"/>
                <w:szCs w:val="20"/>
              </w:rPr>
              <w:t xml:space="preserve">_____________________ </w:t>
            </w:r>
          </w:p>
          <w:p w:rsidR="007613C5" w:rsidRPr="005F6AC1" w:rsidRDefault="007613C5" w:rsidP="003C0446">
            <w:pPr>
              <w:jc w:val="both"/>
              <w:rPr>
                <w:sz w:val="20"/>
                <w:szCs w:val="20"/>
              </w:rPr>
            </w:pPr>
          </w:p>
          <w:p w:rsidR="007613C5" w:rsidRPr="005F6AC1" w:rsidRDefault="007613C5" w:rsidP="003C0446">
            <w:pPr>
              <w:rPr>
                <w:sz w:val="20"/>
                <w:szCs w:val="20"/>
              </w:rPr>
            </w:pPr>
          </w:p>
          <w:p w:rsidR="007613C5" w:rsidRPr="005F6AC1" w:rsidRDefault="007613C5" w:rsidP="003C0446">
            <w:pPr>
              <w:rPr>
                <w:sz w:val="20"/>
                <w:szCs w:val="20"/>
              </w:rPr>
            </w:pPr>
          </w:p>
        </w:tc>
      </w:tr>
    </w:tbl>
    <w:p w:rsidR="00692B5F" w:rsidRPr="00763ABF" w:rsidRDefault="00692B5F" w:rsidP="007613C5">
      <w:pPr>
        <w:jc w:val="right"/>
        <w:rPr>
          <w:sz w:val="20"/>
          <w:szCs w:val="20"/>
        </w:rPr>
      </w:pPr>
    </w:p>
    <w:sectPr w:rsidR="00692B5F" w:rsidRPr="00763ABF" w:rsidSect="00B256E5">
      <w:footerReference w:type="default" r:id="rId26"/>
      <w:pgSz w:w="11906" w:h="16838"/>
      <w:pgMar w:top="567" w:right="709" w:bottom="284" w:left="1134"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1120" w:rsidRDefault="00A41120" w:rsidP="00E76D27">
      <w:r>
        <w:separator/>
      </w:r>
    </w:p>
  </w:endnote>
  <w:endnote w:type="continuationSeparator" w:id="0">
    <w:p w:rsidR="00A41120" w:rsidRDefault="00A41120" w:rsidP="00E76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0FC9" w:rsidRPr="00B939D3" w:rsidRDefault="00B70FC9">
    <w:pPr>
      <w:pStyle w:val="a7"/>
      <w:jc w:val="right"/>
    </w:pPr>
    <w:r>
      <w:rPr>
        <w:noProof/>
      </w:rPr>
      <w:fldChar w:fldCharType="begin"/>
    </w:r>
    <w:r>
      <w:rPr>
        <w:noProof/>
      </w:rPr>
      <w:instrText xml:space="preserve"> PAGE   \* MERGEFORMAT </w:instrText>
    </w:r>
    <w:r>
      <w:rPr>
        <w:noProof/>
      </w:rPr>
      <w:fldChar w:fldCharType="separate"/>
    </w:r>
    <w:r w:rsidR="00574213">
      <w:rPr>
        <w:noProof/>
      </w:rPr>
      <w:t>6</w:t>
    </w:r>
    <w:r>
      <w:rPr>
        <w:noProof/>
      </w:rPr>
      <w:fldChar w:fldCharType="end"/>
    </w:r>
  </w:p>
  <w:p w:rsidR="00B70FC9" w:rsidRDefault="00B70FC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1120" w:rsidRDefault="00A41120" w:rsidP="00E76D27">
      <w:r>
        <w:separator/>
      </w:r>
    </w:p>
  </w:footnote>
  <w:footnote w:type="continuationSeparator" w:id="0">
    <w:p w:rsidR="00A41120" w:rsidRDefault="00A41120" w:rsidP="00E76D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86111"/>
    <w:multiLevelType w:val="hybridMultilevel"/>
    <w:tmpl w:val="EA16DFCC"/>
    <w:lvl w:ilvl="0" w:tplc="429E21FA">
      <w:start w:val="8"/>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36759A"/>
    <w:multiLevelType w:val="hybridMultilevel"/>
    <w:tmpl w:val="CFA0B51E"/>
    <w:lvl w:ilvl="0" w:tplc="0419000F">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98E2E92"/>
    <w:multiLevelType w:val="hybridMultilevel"/>
    <w:tmpl w:val="BF9439F4"/>
    <w:lvl w:ilvl="0" w:tplc="1FC071D0">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D6170CA"/>
    <w:multiLevelType w:val="multilevel"/>
    <w:tmpl w:val="6E32F37E"/>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nsid w:val="15E05EDC"/>
    <w:multiLevelType w:val="hybridMultilevel"/>
    <w:tmpl w:val="47D6660E"/>
    <w:lvl w:ilvl="0" w:tplc="F2FC6906">
      <w:start w:val="1"/>
      <w:numFmt w:val="decimal"/>
      <w:lvlText w:val="%1."/>
      <w:lvlJc w:val="left"/>
      <w:pPr>
        <w:tabs>
          <w:tab w:val="num" w:pos="720"/>
        </w:tabs>
        <w:ind w:left="720" w:hanging="360"/>
      </w:pPr>
      <w:rPr>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2471"/>
        </w:tabs>
        <w:ind w:left="247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6">
    <w:nsid w:val="33EB7CE4"/>
    <w:multiLevelType w:val="hybridMultilevel"/>
    <w:tmpl w:val="319E0400"/>
    <w:lvl w:ilvl="0" w:tplc="04190011">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7">
    <w:nsid w:val="38C943C9"/>
    <w:multiLevelType w:val="multilevel"/>
    <w:tmpl w:val="3B046AFE"/>
    <w:lvl w:ilvl="0">
      <w:start w:val="1"/>
      <w:numFmt w:val="decimal"/>
      <w:lvlText w:val="%1."/>
      <w:lvlJc w:val="left"/>
      <w:pPr>
        <w:ind w:left="720"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8">
    <w:nsid w:val="670E4044"/>
    <w:multiLevelType w:val="hybridMultilevel"/>
    <w:tmpl w:val="BA1065F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DC857FA"/>
    <w:multiLevelType w:val="hybridMultilevel"/>
    <w:tmpl w:val="59069E0A"/>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7"/>
  </w:num>
  <w:num w:numId="3">
    <w:abstractNumId w:val="4"/>
  </w:num>
  <w:num w:numId="4">
    <w:abstractNumId w:val="3"/>
  </w:num>
  <w:num w:numId="5">
    <w:abstractNumId w:val="9"/>
  </w:num>
  <w:num w:numId="6">
    <w:abstractNumId w:val="8"/>
  </w:num>
  <w:num w:numId="7">
    <w:abstractNumId w:val="0"/>
  </w:num>
  <w:num w:numId="8">
    <w:abstractNumId w:val="1"/>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1FE8"/>
    <w:rsid w:val="0000408A"/>
    <w:rsid w:val="00005669"/>
    <w:rsid w:val="0000668E"/>
    <w:rsid w:val="00012DD8"/>
    <w:rsid w:val="0001348A"/>
    <w:rsid w:val="00014EFC"/>
    <w:rsid w:val="00036725"/>
    <w:rsid w:val="0004163F"/>
    <w:rsid w:val="000445E1"/>
    <w:rsid w:val="00044C49"/>
    <w:rsid w:val="00047A02"/>
    <w:rsid w:val="0006078C"/>
    <w:rsid w:val="00066026"/>
    <w:rsid w:val="00080E84"/>
    <w:rsid w:val="00090FE5"/>
    <w:rsid w:val="000A57CB"/>
    <w:rsid w:val="000D64AE"/>
    <w:rsid w:val="000E76E1"/>
    <w:rsid w:val="000F2E42"/>
    <w:rsid w:val="00101BA0"/>
    <w:rsid w:val="001022DA"/>
    <w:rsid w:val="001048B5"/>
    <w:rsid w:val="00106000"/>
    <w:rsid w:val="00107AEF"/>
    <w:rsid w:val="00107B02"/>
    <w:rsid w:val="00113616"/>
    <w:rsid w:val="00117752"/>
    <w:rsid w:val="0012579D"/>
    <w:rsid w:val="00152182"/>
    <w:rsid w:val="0017390B"/>
    <w:rsid w:val="0018660F"/>
    <w:rsid w:val="00191521"/>
    <w:rsid w:val="00191FE8"/>
    <w:rsid w:val="001938CF"/>
    <w:rsid w:val="001A1F71"/>
    <w:rsid w:val="001B624D"/>
    <w:rsid w:val="001D203E"/>
    <w:rsid w:val="001D4650"/>
    <w:rsid w:val="001D6CE3"/>
    <w:rsid w:val="00201F89"/>
    <w:rsid w:val="002036C8"/>
    <w:rsid w:val="00212554"/>
    <w:rsid w:val="002236B0"/>
    <w:rsid w:val="002351FB"/>
    <w:rsid w:val="00247C53"/>
    <w:rsid w:val="00253245"/>
    <w:rsid w:val="00263C16"/>
    <w:rsid w:val="00266568"/>
    <w:rsid w:val="00275097"/>
    <w:rsid w:val="002B18E3"/>
    <w:rsid w:val="002B7D41"/>
    <w:rsid w:val="002C0820"/>
    <w:rsid w:val="002C2C58"/>
    <w:rsid w:val="002D63E5"/>
    <w:rsid w:val="002D6DF2"/>
    <w:rsid w:val="002F2260"/>
    <w:rsid w:val="002F68E8"/>
    <w:rsid w:val="00300AD1"/>
    <w:rsid w:val="0030136C"/>
    <w:rsid w:val="00303EFD"/>
    <w:rsid w:val="00307200"/>
    <w:rsid w:val="00315EF4"/>
    <w:rsid w:val="00316F19"/>
    <w:rsid w:val="003257AB"/>
    <w:rsid w:val="0033011A"/>
    <w:rsid w:val="003635C0"/>
    <w:rsid w:val="00364E56"/>
    <w:rsid w:val="0036573A"/>
    <w:rsid w:val="003727F8"/>
    <w:rsid w:val="00375770"/>
    <w:rsid w:val="00376514"/>
    <w:rsid w:val="003B13E4"/>
    <w:rsid w:val="003B784E"/>
    <w:rsid w:val="003D6CEB"/>
    <w:rsid w:val="004052CC"/>
    <w:rsid w:val="00405AAE"/>
    <w:rsid w:val="00423EDC"/>
    <w:rsid w:val="00433381"/>
    <w:rsid w:val="004341D5"/>
    <w:rsid w:val="0044298D"/>
    <w:rsid w:val="00443769"/>
    <w:rsid w:val="004576DE"/>
    <w:rsid w:val="00484DB8"/>
    <w:rsid w:val="00487A10"/>
    <w:rsid w:val="0049412A"/>
    <w:rsid w:val="00497475"/>
    <w:rsid w:val="004976FD"/>
    <w:rsid w:val="004A23A8"/>
    <w:rsid w:val="004B1DD8"/>
    <w:rsid w:val="004B2D87"/>
    <w:rsid w:val="004B38F5"/>
    <w:rsid w:val="004B7216"/>
    <w:rsid w:val="004B7D74"/>
    <w:rsid w:val="004C5948"/>
    <w:rsid w:val="004E1625"/>
    <w:rsid w:val="004E370A"/>
    <w:rsid w:val="004F1EEA"/>
    <w:rsid w:val="004F331D"/>
    <w:rsid w:val="004F69A6"/>
    <w:rsid w:val="00511BE9"/>
    <w:rsid w:val="0051306F"/>
    <w:rsid w:val="00513EA0"/>
    <w:rsid w:val="0053579E"/>
    <w:rsid w:val="00536F3C"/>
    <w:rsid w:val="00540CA5"/>
    <w:rsid w:val="005427B0"/>
    <w:rsid w:val="00556FEA"/>
    <w:rsid w:val="00574213"/>
    <w:rsid w:val="00581053"/>
    <w:rsid w:val="005945EA"/>
    <w:rsid w:val="005A75D9"/>
    <w:rsid w:val="005B2091"/>
    <w:rsid w:val="005B551B"/>
    <w:rsid w:val="005C3768"/>
    <w:rsid w:val="005C51D8"/>
    <w:rsid w:val="005E1455"/>
    <w:rsid w:val="005F2E17"/>
    <w:rsid w:val="005F6AC1"/>
    <w:rsid w:val="00614CEB"/>
    <w:rsid w:val="00625A24"/>
    <w:rsid w:val="0063267C"/>
    <w:rsid w:val="006437A2"/>
    <w:rsid w:val="00654C1F"/>
    <w:rsid w:val="0065592B"/>
    <w:rsid w:val="00656554"/>
    <w:rsid w:val="00692B5F"/>
    <w:rsid w:val="006A1E33"/>
    <w:rsid w:val="006B143B"/>
    <w:rsid w:val="006B1E8A"/>
    <w:rsid w:val="006B349D"/>
    <w:rsid w:val="006D2C91"/>
    <w:rsid w:val="0071020B"/>
    <w:rsid w:val="007320CD"/>
    <w:rsid w:val="00735B15"/>
    <w:rsid w:val="00756FA9"/>
    <w:rsid w:val="007613C5"/>
    <w:rsid w:val="00763ABF"/>
    <w:rsid w:val="00764E1C"/>
    <w:rsid w:val="007735E5"/>
    <w:rsid w:val="00787C24"/>
    <w:rsid w:val="0079454C"/>
    <w:rsid w:val="00797B95"/>
    <w:rsid w:val="007A4EEE"/>
    <w:rsid w:val="007B2FA3"/>
    <w:rsid w:val="007B45A3"/>
    <w:rsid w:val="007C6BD1"/>
    <w:rsid w:val="007F2220"/>
    <w:rsid w:val="007F26EB"/>
    <w:rsid w:val="007F38D6"/>
    <w:rsid w:val="007F4598"/>
    <w:rsid w:val="00804C93"/>
    <w:rsid w:val="00805741"/>
    <w:rsid w:val="00813E3A"/>
    <w:rsid w:val="00814D07"/>
    <w:rsid w:val="00822099"/>
    <w:rsid w:val="008350C8"/>
    <w:rsid w:val="00835353"/>
    <w:rsid w:val="00841DBB"/>
    <w:rsid w:val="00854E34"/>
    <w:rsid w:val="00864244"/>
    <w:rsid w:val="00864CE5"/>
    <w:rsid w:val="00872E71"/>
    <w:rsid w:val="00895786"/>
    <w:rsid w:val="008A2AEB"/>
    <w:rsid w:val="008A78B5"/>
    <w:rsid w:val="008B1478"/>
    <w:rsid w:val="008B7D82"/>
    <w:rsid w:val="008D77E5"/>
    <w:rsid w:val="008E0C71"/>
    <w:rsid w:val="008E2E96"/>
    <w:rsid w:val="009326B9"/>
    <w:rsid w:val="0093619D"/>
    <w:rsid w:val="0094500D"/>
    <w:rsid w:val="00947D0E"/>
    <w:rsid w:val="00950127"/>
    <w:rsid w:val="00965AD3"/>
    <w:rsid w:val="00966C94"/>
    <w:rsid w:val="009746D2"/>
    <w:rsid w:val="00975F02"/>
    <w:rsid w:val="009854D8"/>
    <w:rsid w:val="00993C51"/>
    <w:rsid w:val="009A3DF1"/>
    <w:rsid w:val="009B0B3F"/>
    <w:rsid w:val="009B19AA"/>
    <w:rsid w:val="009B1B6E"/>
    <w:rsid w:val="009B2EBC"/>
    <w:rsid w:val="009B38E5"/>
    <w:rsid w:val="009C111B"/>
    <w:rsid w:val="009C31F9"/>
    <w:rsid w:val="009E38DE"/>
    <w:rsid w:val="009F17CE"/>
    <w:rsid w:val="009F4F75"/>
    <w:rsid w:val="009F761D"/>
    <w:rsid w:val="00A02E45"/>
    <w:rsid w:val="00A039CD"/>
    <w:rsid w:val="00A03FFC"/>
    <w:rsid w:val="00A1273D"/>
    <w:rsid w:val="00A16530"/>
    <w:rsid w:val="00A255EB"/>
    <w:rsid w:val="00A30726"/>
    <w:rsid w:val="00A41120"/>
    <w:rsid w:val="00A46B65"/>
    <w:rsid w:val="00A53441"/>
    <w:rsid w:val="00A732D5"/>
    <w:rsid w:val="00A872B9"/>
    <w:rsid w:val="00A9102E"/>
    <w:rsid w:val="00A94334"/>
    <w:rsid w:val="00AA09B8"/>
    <w:rsid w:val="00AA3E03"/>
    <w:rsid w:val="00AB0D5F"/>
    <w:rsid w:val="00AB1570"/>
    <w:rsid w:val="00AB4391"/>
    <w:rsid w:val="00AB70A2"/>
    <w:rsid w:val="00AC7F0C"/>
    <w:rsid w:val="00AD6808"/>
    <w:rsid w:val="00AE3B86"/>
    <w:rsid w:val="00AE5BA8"/>
    <w:rsid w:val="00B01236"/>
    <w:rsid w:val="00B1725E"/>
    <w:rsid w:val="00B25333"/>
    <w:rsid w:val="00B256E5"/>
    <w:rsid w:val="00B33636"/>
    <w:rsid w:val="00B604E7"/>
    <w:rsid w:val="00B62B9B"/>
    <w:rsid w:val="00B64FD3"/>
    <w:rsid w:val="00B67AD3"/>
    <w:rsid w:val="00B70FC9"/>
    <w:rsid w:val="00B744EE"/>
    <w:rsid w:val="00B945AC"/>
    <w:rsid w:val="00BA5699"/>
    <w:rsid w:val="00BC5FAF"/>
    <w:rsid w:val="00BD0100"/>
    <w:rsid w:val="00BD1F09"/>
    <w:rsid w:val="00BE79C9"/>
    <w:rsid w:val="00BF00D8"/>
    <w:rsid w:val="00BF0F60"/>
    <w:rsid w:val="00BF1328"/>
    <w:rsid w:val="00BF7920"/>
    <w:rsid w:val="00C03B96"/>
    <w:rsid w:val="00C0432A"/>
    <w:rsid w:val="00C10283"/>
    <w:rsid w:val="00C20714"/>
    <w:rsid w:val="00C23A11"/>
    <w:rsid w:val="00C37FF3"/>
    <w:rsid w:val="00C42E41"/>
    <w:rsid w:val="00C5188B"/>
    <w:rsid w:val="00C52DD9"/>
    <w:rsid w:val="00C53685"/>
    <w:rsid w:val="00C62F38"/>
    <w:rsid w:val="00C64AE1"/>
    <w:rsid w:val="00C727B1"/>
    <w:rsid w:val="00C75EE8"/>
    <w:rsid w:val="00C81785"/>
    <w:rsid w:val="00C84A7F"/>
    <w:rsid w:val="00C9169F"/>
    <w:rsid w:val="00C963C4"/>
    <w:rsid w:val="00CA7C2A"/>
    <w:rsid w:val="00CB68A8"/>
    <w:rsid w:val="00D01757"/>
    <w:rsid w:val="00D0214D"/>
    <w:rsid w:val="00D03BA7"/>
    <w:rsid w:val="00D274B2"/>
    <w:rsid w:val="00D344D7"/>
    <w:rsid w:val="00D35B66"/>
    <w:rsid w:val="00D55069"/>
    <w:rsid w:val="00D60CB0"/>
    <w:rsid w:val="00D74BD3"/>
    <w:rsid w:val="00D7640C"/>
    <w:rsid w:val="00D81A3F"/>
    <w:rsid w:val="00D974E6"/>
    <w:rsid w:val="00DB3950"/>
    <w:rsid w:val="00DB669F"/>
    <w:rsid w:val="00DC03F3"/>
    <w:rsid w:val="00DD13A0"/>
    <w:rsid w:val="00DD1DDD"/>
    <w:rsid w:val="00DF6CD7"/>
    <w:rsid w:val="00E1333A"/>
    <w:rsid w:val="00E17737"/>
    <w:rsid w:val="00E31163"/>
    <w:rsid w:val="00E348F1"/>
    <w:rsid w:val="00E37496"/>
    <w:rsid w:val="00E4554D"/>
    <w:rsid w:val="00E53CFE"/>
    <w:rsid w:val="00E662C0"/>
    <w:rsid w:val="00E6673E"/>
    <w:rsid w:val="00E66F88"/>
    <w:rsid w:val="00E71FD5"/>
    <w:rsid w:val="00E76D27"/>
    <w:rsid w:val="00E9042C"/>
    <w:rsid w:val="00E969CC"/>
    <w:rsid w:val="00EA492A"/>
    <w:rsid w:val="00EB04DA"/>
    <w:rsid w:val="00EC05CA"/>
    <w:rsid w:val="00EC5724"/>
    <w:rsid w:val="00EE16E3"/>
    <w:rsid w:val="00EF3B5E"/>
    <w:rsid w:val="00EF49D2"/>
    <w:rsid w:val="00F00337"/>
    <w:rsid w:val="00F00EAB"/>
    <w:rsid w:val="00F00FD3"/>
    <w:rsid w:val="00F06E1F"/>
    <w:rsid w:val="00F27DA8"/>
    <w:rsid w:val="00F4493E"/>
    <w:rsid w:val="00F63855"/>
    <w:rsid w:val="00F65205"/>
    <w:rsid w:val="00F6612F"/>
    <w:rsid w:val="00F70224"/>
    <w:rsid w:val="00F773FF"/>
    <w:rsid w:val="00F84E2E"/>
    <w:rsid w:val="00F912D1"/>
    <w:rsid w:val="00F91F02"/>
    <w:rsid w:val="00F9783D"/>
    <w:rsid w:val="00FA2216"/>
    <w:rsid w:val="00FA3974"/>
    <w:rsid w:val="00FA3F13"/>
    <w:rsid w:val="00FA5956"/>
    <w:rsid w:val="00FB02F5"/>
    <w:rsid w:val="00FE0260"/>
    <w:rsid w:val="00FE5528"/>
    <w:rsid w:val="00FE71E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62C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107AE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7">
    <w:name w:val="heading 7"/>
    <w:basedOn w:val="a"/>
    <w:next w:val="a"/>
    <w:link w:val="70"/>
    <w:qFormat/>
    <w:rsid w:val="00191FE8"/>
    <w:pPr>
      <w:spacing w:before="240" w:after="60"/>
      <w:outlineLvl w:val="6"/>
    </w:pPr>
    <w:rPr>
      <w:rFonts w:ascii="Calibri" w:hAnsi="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basedOn w:val="a0"/>
    <w:link w:val="7"/>
    <w:rsid w:val="00191FE8"/>
    <w:rPr>
      <w:rFonts w:ascii="Calibri" w:eastAsia="Times New Roman" w:hAnsi="Calibri" w:cs="Times New Roman"/>
      <w:sz w:val="24"/>
      <w:szCs w:val="24"/>
    </w:rPr>
  </w:style>
  <w:style w:type="paragraph" w:styleId="a3">
    <w:name w:val="No Spacing"/>
    <w:link w:val="a4"/>
    <w:uiPriority w:val="1"/>
    <w:qFormat/>
    <w:rsid w:val="00191FE8"/>
    <w:pPr>
      <w:spacing w:after="0" w:line="240" w:lineRule="auto"/>
    </w:pPr>
    <w:rPr>
      <w:rFonts w:ascii="Calibri" w:eastAsia="Calibri" w:hAnsi="Calibri" w:cs="Times New Roman"/>
    </w:rPr>
  </w:style>
  <w:style w:type="paragraph" w:styleId="a5">
    <w:name w:val="Title"/>
    <w:basedOn w:val="a"/>
    <w:link w:val="a6"/>
    <w:qFormat/>
    <w:rsid w:val="00191FE8"/>
    <w:pPr>
      <w:spacing w:before="240" w:after="60"/>
      <w:jc w:val="center"/>
      <w:outlineLvl w:val="0"/>
    </w:pPr>
    <w:rPr>
      <w:rFonts w:ascii="Arial" w:hAnsi="Arial"/>
      <w:b/>
      <w:kern w:val="28"/>
      <w:sz w:val="32"/>
      <w:szCs w:val="20"/>
    </w:rPr>
  </w:style>
  <w:style w:type="character" w:customStyle="1" w:styleId="a6">
    <w:name w:val="Название Знак"/>
    <w:basedOn w:val="a0"/>
    <w:link w:val="a5"/>
    <w:rsid w:val="00191FE8"/>
    <w:rPr>
      <w:rFonts w:ascii="Arial" w:eastAsia="Times New Roman" w:hAnsi="Arial" w:cs="Times New Roman"/>
      <w:b/>
      <w:kern w:val="28"/>
      <w:sz w:val="32"/>
      <w:szCs w:val="20"/>
      <w:lang w:eastAsia="ru-RU"/>
    </w:rPr>
  </w:style>
  <w:style w:type="paragraph" w:customStyle="1" w:styleId="ConsPlusNormal">
    <w:name w:val="ConsPlusNormal"/>
    <w:link w:val="ConsPlusNormal0"/>
    <w:rsid w:val="00191FE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footer"/>
    <w:basedOn w:val="a"/>
    <w:link w:val="a8"/>
    <w:uiPriority w:val="99"/>
    <w:unhideWhenUsed/>
    <w:rsid w:val="00191FE8"/>
    <w:pPr>
      <w:tabs>
        <w:tab w:val="center" w:pos="4677"/>
        <w:tab w:val="right" w:pos="9355"/>
      </w:tabs>
    </w:pPr>
  </w:style>
  <w:style w:type="character" w:customStyle="1" w:styleId="a8">
    <w:name w:val="Нижний колонтитул Знак"/>
    <w:basedOn w:val="a0"/>
    <w:link w:val="a7"/>
    <w:uiPriority w:val="99"/>
    <w:rsid w:val="00191FE8"/>
    <w:rPr>
      <w:rFonts w:ascii="Times New Roman" w:eastAsia="Times New Roman" w:hAnsi="Times New Roman" w:cs="Times New Roman"/>
      <w:sz w:val="24"/>
      <w:szCs w:val="24"/>
    </w:rPr>
  </w:style>
  <w:style w:type="paragraph" w:styleId="a9">
    <w:name w:val="List Paragraph"/>
    <w:basedOn w:val="a"/>
    <w:uiPriority w:val="34"/>
    <w:qFormat/>
    <w:rsid w:val="00191FE8"/>
    <w:pPr>
      <w:ind w:left="708"/>
    </w:pPr>
  </w:style>
  <w:style w:type="paragraph" w:customStyle="1" w:styleId="11">
    <w:name w:val="Обычный1"/>
    <w:rsid w:val="00191FE8"/>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character" w:customStyle="1" w:styleId="a4">
    <w:name w:val="Без интервала Знак"/>
    <w:link w:val="a3"/>
    <w:rsid w:val="00191FE8"/>
    <w:rPr>
      <w:rFonts w:ascii="Calibri" w:eastAsia="Calibri" w:hAnsi="Calibri" w:cs="Times New Roman"/>
    </w:rPr>
  </w:style>
  <w:style w:type="character" w:customStyle="1" w:styleId="ConsPlusNormal0">
    <w:name w:val="ConsPlusNormal Знак"/>
    <w:link w:val="ConsPlusNormal"/>
    <w:locked/>
    <w:rsid w:val="00191FE8"/>
    <w:rPr>
      <w:rFonts w:ascii="Arial" w:eastAsia="Times New Roman" w:hAnsi="Arial" w:cs="Arial"/>
      <w:sz w:val="20"/>
      <w:szCs w:val="20"/>
      <w:lang w:eastAsia="ru-RU"/>
    </w:rPr>
  </w:style>
  <w:style w:type="paragraph" w:styleId="2">
    <w:name w:val="Body Text 2"/>
    <w:basedOn w:val="a"/>
    <w:link w:val="20"/>
    <w:uiPriority w:val="99"/>
    <w:rsid w:val="00191FE8"/>
    <w:pPr>
      <w:spacing w:after="120" w:line="480" w:lineRule="auto"/>
    </w:pPr>
  </w:style>
  <w:style w:type="character" w:customStyle="1" w:styleId="20">
    <w:name w:val="Основной текст 2 Знак"/>
    <w:basedOn w:val="a0"/>
    <w:link w:val="2"/>
    <w:uiPriority w:val="99"/>
    <w:rsid w:val="00191FE8"/>
    <w:rPr>
      <w:rFonts w:ascii="Times New Roman" w:eastAsia="Times New Roman" w:hAnsi="Times New Roman" w:cs="Times New Roman"/>
      <w:sz w:val="24"/>
      <w:szCs w:val="24"/>
    </w:rPr>
  </w:style>
  <w:style w:type="paragraph" w:styleId="3">
    <w:name w:val="Body Text Indent 3"/>
    <w:basedOn w:val="a"/>
    <w:link w:val="30"/>
    <w:rsid w:val="00191FE8"/>
    <w:pPr>
      <w:spacing w:after="120"/>
      <w:ind w:left="283"/>
    </w:pPr>
    <w:rPr>
      <w:sz w:val="16"/>
      <w:szCs w:val="16"/>
    </w:rPr>
  </w:style>
  <w:style w:type="character" w:customStyle="1" w:styleId="30">
    <w:name w:val="Основной текст с отступом 3 Знак"/>
    <w:basedOn w:val="a0"/>
    <w:link w:val="3"/>
    <w:rsid w:val="00191FE8"/>
    <w:rPr>
      <w:rFonts w:ascii="Times New Roman" w:eastAsia="Times New Roman" w:hAnsi="Times New Roman" w:cs="Times New Roman"/>
      <w:sz w:val="16"/>
      <w:szCs w:val="16"/>
      <w:lang w:eastAsia="ru-RU"/>
    </w:rPr>
  </w:style>
  <w:style w:type="paragraph" w:customStyle="1" w:styleId="-">
    <w:name w:val="Контракт-раздел"/>
    <w:basedOn w:val="a"/>
    <w:next w:val="-0"/>
    <w:rsid w:val="00191FE8"/>
    <w:pPr>
      <w:keepNext/>
      <w:numPr>
        <w:numId w:val="1"/>
      </w:numPr>
      <w:tabs>
        <w:tab w:val="left" w:pos="540"/>
      </w:tabs>
      <w:suppressAutoHyphens/>
      <w:spacing w:before="360" w:after="120"/>
      <w:jc w:val="center"/>
      <w:outlineLvl w:val="3"/>
    </w:pPr>
    <w:rPr>
      <w:b/>
      <w:bCs/>
      <w:caps/>
      <w:smallCaps/>
    </w:rPr>
  </w:style>
  <w:style w:type="paragraph" w:customStyle="1" w:styleId="-0">
    <w:name w:val="Контракт-пункт"/>
    <w:basedOn w:val="a"/>
    <w:rsid w:val="00191FE8"/>
    <w:pPr>
      <w:numPr>
        <w:ilvl w:val="1"/>
        <w:numId w:val="1"/>
      </w:numPr>
      <w:jc w:val="both"/>
    </w:pPr>
  </w:style>
  <w:style w:type="paragraph" w:customStyle="1" w:styleId="-1">
    <w:name w:val="Контракт-подпункт"/>
    <w:basedOn w:val="a"/>
    <w:rsid w:val="00191FE8"/>
    <w:pPr>
      <w:numPr>
        <w:ilvl w:val="2"/>
        <w:numId w:val="1"/>
      </w:numPr>
      <w:jc w:val="both"/>
    </w:pPr>
  </w:style>
  <w:style w:type="paragraph" w:customStyle="1" w:styleId="-2">
    <w:name w:val="Контракт-подподпункт"/>
    <w:basedOn w:val="a"/>
    <w:rsid w:val="00191FE8"/>
    <w:pPr>
      <w:numPr>
        <w:ilvl w:val="3"/>
        <w:numId w:val="1"/>
      </w:numPr>
      <w:jc w:val="both"/>
    </w:pPr>
  </w:style>
  <w:style w:type="paragraph" w:customStyle="1" w:styleId="21">
    <w:name w:val="Обычный2"/>
    <w:rsid w:val="00191FE8"/>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customStyle="1" w:styleId="12">
    <w:name w:val="Без интервала1"/>
    <w:rsid w:val="00C64AE1"/>
    <w:pPr>
      <w:spacing w:after="0" w:line="240" w:lineRule="auto"/>
    </w:pPr>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C64AE1"/>
    <w:rPr>
      <w:rFonts w:ascii="Tahoma" w:hAnsi="Tahoma" w:cs="Tahoma"/>
      <w:sz w:val="16"/>
      <w:szCs w:val="16"/>
    </w:rPr>
  </w:style>
  <w:style w:type="character" w:customStyle="1" w:styleId="ab">
    <w:name w:val="Текст выноски Знак"/>
    <w:basedOn w:val="a0"/>
    <w:link w:val="aa"/>
    <w:uiPriority w:val="99"/>
    <w:semiHidden/>
    <w:rsid w:val="00C64AE1"/>
    <w:rPr>
      <w:rFonts w:ascii="Tahoma" w:eastAsia="Times New Roman" w:hAnsi="Tahoma" w:cs="Tahoma"/>
      <w:sz w:val="16"/>
      <w:szCs w:val="16"/>
      <w:lang w:eastAsia="ru-RU"/>
    </w:rPr>
  </w:style>
  <w:style w:type="paragraph" w:styleId="ac">
    <w:name w:val="Body Text"/>
    <w:basedOn w:val="a"/>
    <w:link w:val="ad"/>
    <w:uiPriority w:val="99"/>
    <w:semiHidden/>
    <w:unhideWhenUsed/>
    <w:rsid w:val="005C51D8"/>
    <w:pPr>
      <w:spacing w:after="120"/>
    </w:pPr>
  </w:style>
  <w:style w:type="character" w:customStyle="1" w:styleId="ad">
    <w:name w:val="Основной текст Знак"/>
    <w:basedOn w:val="a0"/>
    <w:link w:val="ac"/>
    <w:uiPriority w:val="99"/>
    <w:semiHidden/>
    <w:rsid w:val="005C51D8"/>
    <w:rPr>
      <w:rFonts w:ascii="Times New Roman" w:eastAsia="Times New Roman" w:hAnsi="Times New Roman" w:cs="Times New Roman"/>
      <w:sz w:val="24"/>
      <w:szCs w:val="24"/>
      <w:lang w:eastAsia="ru-RU"/>
    </w:rPr>
  </w:style>
  <w:style w:type="paragraph" w:customStyle="1" w:styleId="120">
    <w:name w:val="Обычный12"/>
    <w:uiPriority w:val="99"/>
    <w:rsid w:val="005C51D8"/>
    <w:pPr>
      <w:widowControl w:val="0"/>
      <w:spacing w:after="0" w:line="300" w:lineRule="auto"/>
      <w:ind w:firstLine="720"/>
      <w:jc w:val="both"/>
    </w:pPr>
    <w:rPr>
      <w:rFonts w:ascii="Times New Roman" w:eastAsia="Times New Roman" w:hAnsi="Times New Roman" w:cs="Times New Roman"/>
      <w:sz w:val="24"/>
      <w:szCs w:val="20"/>
      <w:lang w:eastAsia="ru-RU"/>
    </w:rPr>
  </w:style>
  <w:style w:type="character" w:customStyle="1" w:styleId="10">
    <w:name w:val="Заголовок 1 Знак"/>
    <w:basedOn w:val="a0"/>
    <w:link w:val="1"/>
    <w:uiPriority w:val="9"/>
    <w:rsid w:val="00107AEF"/>
    <w:rPr>
      <w:rFonts w:asciiTheme="majorHAnsi" w:eastAsiaTheme="majorEastAsia" w:hAnsiTheme="majorHAnsi" w:cstheme="majorBidi"/>
      <w:b/>
      <w:bCs/>
      <w:color w:val="365F91" w:themeColor="accent1" w:themeShade="BF"/>
      <w:sz w:val="28"/>
      <w:szCs w:val="28"/>
      <w:lang w:eastAsia="ru-RU"/>
    </w:rPr>
  </w:style>
  <w:style w:type="table" w:styleId="ae">
    <w:name w:val="Table Grid"/>
    <w:basedOn w:val="a1"/>
    <w:uiPriority w:val="59"/>
    <w:rsid w:val="004E37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
    <w:name w:val="headertext"/>
    <w:basedOn w:val="a"/>
    <w:rsid w:val="001022DA"/>
    <w:pPr>
      <w:spacing w:before="100" w:beforeAutospacing="1" w:after="100" w:afterAutospacing="1"/>
    </w:pPr>
  </w:style>
  <w:style w:type="character" w:customStyle="1" w:styleId="otvetkrasn301">
    <w:name w:val="otvet_krasn_301"/>
    <w:basedOn w:val="a0"/>
    <w:rsid w:val="00B604E7"/>
    <w:rPr>
      <w:rFonts w:ascii="Arial" w:hAnsi="Arial" w:cs="Arial" w:hint="default"/>
      <w:b/>
      <w:bCs/>
      <w:color w:val="C80E00"/>
      <w:sz w:val="45"/>
      <w:szCs w:val="45"/>
    </w:rPr>
  </w:style>
  <w:style w:type="character" w:styleId="af">
    <w:name w:val="Hyperlink"/>
    <w:uiPriority w:val="99"/>
    <w:unhideWhenUsed/>
    <w:rsid w:val="00484DB8"/>
    <w:rPr>
      <w:color w:val="0000FF"/>
      <w:u w:val="single"/>
    </w:rPr>
  </w:style>
  <w:style w:type="table" w:customStyle="1" w:styleId="13">
    <w:name w:val="Сетка таблицы1"/>
    <w:basedOn w:val="a1"/>
    <w:next w:val="ae"/>
    <w:uiPriority w:val="59"/>
    <w:rsid w:val="005F6AC1"/>
    <w:pPr>
      <w:spacing w:after="0" w:line="240" w:lineRule="auto"/>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Indent 2"/>
    <w:basedOn w:val="a"/>
    <w:link w:val="23"/>
    <w:uiPriority w:val="99"/>
    <w:semiHidden/>
    <w:unhideWhenUsed/>
    <w:rsid w:val="003B784E"/>
    <w:pPr>
      <w:spacing w:after="120" w:line="480" w:lineRule="auto"/>
      <w:ind w:left="283"/>
    </w:pPr>
  </w:style>
  <w:style w:type="character" w:customStyle="1" w:styleId="23">
    <w:name w:val="Основной текст с отступом 2 Знак"/>
    <w:basedOn w:val="a0"/>
    <w:link w:val="22"/>
    <w:uiPriority w:val="99"/>
    <w:semiHidden/>
    <w:rsid w:val="003B784E"/>
    <w:rPr>
      <w:rFonts w:ascii="Times New Roman" w:eastAsia="Times New Roman" w:hAnsi="Times New Roman" w:cs="Times New Roman"/>
      <w:sz w:val="24"/>
      <w:szCs w:val="24"/>
      <w:lang w:eastAsia="ru-RU"/>
    </w:rPr>
  </w:style>
  <w:style w:type="table" w:customStyle="1" w:styleId="24">
    <w:name w:val="Сетка таблицы2"/>
    <w:basedOn w:val="a1"/>
    <w:next w:val="ae"/>
    <w:uiPriority w:val="99"/>
    <w:rsid w:val="003B78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62C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107AE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7">
    <w:name w:val="heading 7"/>
    <w:basedOn w:val="a"/>
    <w:next w:val="a"/>
    <w:link w:val="70"/>
    <w:qFormat/>
    <w:rsid w:val="00191FE8"/>
    <w:pPr>
      <w:spacing w:before="240" w:after="60"/>
      <w:outlineLvl w:val="6"/>
    </w:pPr>
    <w:rPr>
      <w:rFonts w:ascii="Calibri" w:hAnsi="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basedOn w:val="a0"/>
    <w:link w:val="7"/>
    <w:rsid w:val="00191FE8"/>
    <w:rPr>
      <w:rFonts w:ascii="Calibri" w:eastAsia="Times New Roman" w:hAnsi="Calibri" w:cs="Times New Roman"/>
      <w:sz w:val="24"/>
      <w:szCs w:val="24"/>
    </w:rPr>
  </w:style>
  <w:style w:type="paragraph" w:styleId="a3">
    <w:name w:val="No Spacing"/>
    <w:link w:val="a4"/>
    <w:uiPriority w:val="1"/>
    <w:qFormat/>
    <w:rsid w:val="00191FE8"/>
    <w:pPr>
      <w:spacing w:after="0" w:line="240" w:lineRule="auto"/>
    </w:pPr>
    <w:rPr>
      <w:rFonts w:ascii="Calibri" w:eastAsia="Calibri" w:hAnsi="Calibri" w:cs="Times New Roman"/>
    </w:rPr>
  </w:style>
  <w:style w:type="paragraph" w:styleId="a5">
    <w:name w:val="Title"/>
    <w:basedOn w:val="a"/>
    <w:link w:val="a6"/>
    <w:qFormat/>
    <w:rsid w:val="00191FE8"/>
    <w:pPr>
      <w:spacing w:before="240" w:after="60"/>
      <w:jc w:val="center"/>
      <w:outlineLvl w:val="0"/>
    </w:pPr>
    <w:rPr>
      <w:rFonts w:ascii="Arial" w:hAnsi="Arial"/>
      <w:b/>
      <w:kern w:val="28"/>
      <w:sz w:val="32"/>
      <w:szCs w:val="20"/>
    </w:rPr>
  </w:style>
  <w:style w:type="character" w:customStyle="1" w:styleId="a6">
    <w:name w:val="Название Знак"/>
    <w:basedOn w:val="a0"/>
    <w:link w:val="a5"/>
    <w:rsid w:val="00191FE8"/>
    <w:rPr>
      <w:rFonts w:ascii="Arial" w:eastAsia="Times New Roman" w:hAnsi="Arial" w:cs="Times New Roman"/>
      <w:b/>
      <w:kern w:val="28"/>
      <w:sz w:val="32"/>
      <w:szCs w:val="20"/>
      <w:lang w:eastAsia="ru-RU"/>
    </w:rPr>
  </w:style>
  <w:style w:type="paragraph" w:customStyle="1" w:styleId="ConsPlusNormal">
    <w:name w:val="ConsPlusNormal"/>
    <w:link w:val="ConsPlusNormal0"/>
    <w:rsid w:val="00191FE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footer"/>
    <w:basedOn w:val="a"/>
    <w:link w:val="a8"/>
    <w:uiPriority w:val="99"/>
    <w:unhideWhenUsed/>
    <w:rsid w:val="00191FE8"/>
    <w:pPr>
      <w:tabs>
        <w:tab w:val="center" w:pos="4677"/>
        <w:tab w:val="right" w:pos="9355"/>
      </w:tabs>
    </w:pPr>
  </w:style>
  <w:style w:type="character" w:customStyle="1" w:styleId="a8">
    <w:name w:val="Нижний колонтитул Знак"/>
    <w:basedOn w:val="a0"/>
    <w:link w:val="a7"/>
    <w:uiPriority w:val="99"/>
    <w:rsid w:val="00191FE8"/>
    <w:rPr>
      <w:rFonts w:ascii="Times New Roman" w:eastAsia="Times New Roman" w:hAnsi="Times New Roman" w:cs="Times New Roman"/>
      <w:sz w:val="24"/>
      <w:szCs w:val="24"/>
    </w:rPr>
  </w:style>
  <w:style w:type="paragraph" w:styleId="a9">
    <w:name w:val="List Paragraph"/>
    <w:basedOn w:val="a"/>
    <w:uiPriority w:val="34"/>
    <w:qFormat/>
    <w:rsid w:val="00191FE8"/>
    <w:pPr>
      <w:ind w:left="708"/>
    </w:pPr>
  </w:style>
  <w:style w:type="paragraph" w:customStyle="1" w:styleId="11">
    <w:name w:val="Обычный1"/>
    <w:rsid w:val="00191FE8"/>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character" w:customStyle="1" w:styleId="a4">
    <w:name w:val="Без интервала Знак"/>
    <w:link w:val="a3"/>
    <w:rsid w:val="00191FE8"/>
    <w:rPr>
      <w:rFonts w:ascii="Calibri" w:eastAsia="Calibri" w:hAnsi="Calibri" w:cs="Times New Roman"/>
    </w:rPr>
  </w:style>
  <w:style w:type="character" w:customStyle="1" w:styleId="ConsPlusNormal0">
    <w:name w:val="ConsPlusNormal Знак"/>
    <w:link w:val="ConsPlusNormal"/>
    <w:locked/>
    <w:rsid w:val="00191FE8"/>
    <w:rPr>
      <w:rFonts w:ascii="Arial" w:eastAsia="Times New Roman" w:hAnsi="Arial" w:cs="Arial"/>
      <w:sz w:val="20"/>
      <w:szCs w:val="20"/>
      <w:lang w:eastAsia="ru-RU"/>
    </w:rPr>
  </w:style>
  <w:style w:type="paragraph" w:styleId="2">
    <w:name w:val="Body Text 2"/>
    <w:basedOn w:val="a"/>
    <w:link w:val="20"/>
    <w:uiPriority w:val="99"/>
    <w:rsid w:val="00191FE8"/>
    <w:pPr>
      <w:spacing w:after="120" w:line="480" w:lineRule="auto"/>
    </w:pPr>
  </w:style>
  <w:style w:type="character" w:customStyle="1" w:styleId="20">
    <w:name w:val="Основной текст 2 Знак"/>
    <w:basedOn w:val="a0"/>
    <w:link w:val="2"/>
    <w:uiPriority w:val="99"/>
    <w:rsid w:val="00191FE8"/>
    <w:rPr>
      <w:rFonts w:ascii="Times New Roman" w:eastAsia="Times New Roman" w:hAnsi="Times New Roman" w:cs="Times New Roman"/>
      <w:sz w:val="24"/>
      <w:szCs w:val="24"/>
    </w:rPr>
  </w:style>
  <w:style w:type="paragraph" w:styleId="3">
    <w:name w:val="Body Text Indent 3"/>
    <w:basedOn w:val="a"/>
    <w:link w:val="30"/>
    <w:rsid w:val="00191FE8"/>
    <w:pPr>
      <w:spacing w:after="120"/>
      <w:ind w:left="283"/>
    </w:pPr>
    <w:rPr>
      <w:sz w:val="16"/>
      <w:szCs w:val="16"/>
    </w:rPr>
  </w:style>
  <w:style w:type="character" w:customStyle="1" w:styleId="30">
    <w:name w:val="Основной текст с отступом 3 Знак"/>
    <w:basedOn w:val="a0"/>
    <w:link w:val="3"/>
    <w:rsid w:val="00191FE8"/>
    <w:rPr>
      <w:rFonts w:ascii="Times New Roman" w:eastAsia="Times New Roman" w:hAnsi="Times New Roman" w:cs="Times New Roman"/>
      <w:sz w:val="16"/>
      <w:szCs w:val="16"/>
      <w:lang w:eastAsia="ru-RU"/>
    </w:rPr>
  </w:style>
  <w:style w:type="paragraph" w:customStyle="1" w:styleId="-">
    <w:name w:val="Контракт-раздел"/>
    <w:basedOn w:val="a"/>
    <w:next w:val="-0"/>
    <w:rsid w:val="00191FE8"/>
    <w:pPr>
      <w:keepNext/>
      <w:numPr>
        <w:numId w:val="1"/>
      </w:numPr>
      <w:tabs>
        <w:tab w:val="left" w:pos="540"/>
      </w:tabs>
      <w:suppressAutoHyphens/>
      <w:spacing w:before="360" w:after="120"/>
      <w:jc w:val="center"/>
      <w:outlineLvl w:val="3"/>
    </w:pPr>
    <w:rPr>
      <w:b/>
      <w:bCs/>
      <w:caps/>
      <w:smallCaps/>
    </w:rPr>
  </w:style>
  <w:style w:type="paragraph" w:customStyle="1" w:styleId="-0">
    <w:name w:val="Контракт-пункт"/>
    <w:basedOn w:val="a"/>
    <w:rsid w:val="00191FE8"/>
    <w:pPr>
      <w:numPr>
        <w:ilvl w:val="1"/>
        <w:numId w:val="1"/>
      </w:numPr>
      <w:jc w:val="both"/>
    </w:pPr>
  </w:style>
  <w:style w:type="paragraph" w:customStyle="1" w:styleId="-1">
    <w:name w:val="Контракт-подпункт"/>
    <w:basedOn w:val="a"/>
    <w:rsid w:val="00191FE8"/>
    <w:pPr>
      <w:numPr>
        <w:ilvl w:val="2"/>
        <w:numId w:val="1"/>
      </w:numPr>
      <w:jc w:val="both"/>
    </w:pPr>
  </w:style>
  <w:style w:type="paragraph" w:customStyle="1" w:styleId="-2">
    <w:name w:val="Контракт-подподпункт"/>
    <w:basedOn w:val="a"/>
    <w:rsid w:val="00191FE8"/>
    <w:pPr>
      <w:numPr>
        <w:ilvl w:val="3"/>
        <w:numId w:val="1"/>
      </w:numPr>
      <w:jc w:val="both"/>
    </w:pPr>
  </w:style>
  <w:style w:type="paragraph" w:customStyle="1" w:styleId="21">
    <w:name w:val="Обычный2"/>
    <w:rsid w:val="00191FE8"/>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customStyle="1" w:styleId="12">
    <w:name w:val="Без интервала1"/>
    <w:rsid w:val="00C64AE1"/>
    <w:pPr>
      <w:spacing w:after="0" w:line="240" w:lineRule="auto"/>
    </w:pPr>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C64AE1"/>
    <w:rPr>
      <w:rFonts w:ascii="Tahoma" w:hAnsi="Tahoma" w:cs="Tahoma"/>
      <w:sz w:val="16"/>
      <w:szCs w:val="16"/>
    </w:rPr>
  </w:style>
  <w:style w:type="character" w:customStyle="1" w:styleId="ab">
    <w:name w:val="Текст выноски Знак"/>
    <w:basedOn w:val="a0"/>
    <w:link w:val="aa"/>
    <w:uiPriority w:val="99"/>
    <w:semiHidden/>
    <w:rsid w:val="00C64AE1"/>
    <w:rPr>
      <w:rFonts w:ascii="Tahoma" w:eastAsia="Times New Roman" w:hAnsi="Tahoma" w:cs="Tahoma"/>
      <w:sz w:val="16"/>
      <w:szCs w:val="16"/>
      <w:lang w:eastAsia="ru-RU"/>
    </w:rPr>
  </w:style>
  <w:style w:type="paragraph" w:styleId="ac">
    <w:name w:val="Body Text"/>
    <w:basedOn w:val="a"/>
    <w:link w:val="ad"/>
    <w:uiPriority w:val="99"/>
    <w:semiHidden/>
    <w:unhideWhenUsed/>
    <w:rsid w:val="005C51D8"/>
    <w:pPr>
      <w:spacing w:after="120"/>
    </w:pPr>
  </w:style>
  <w:style w:type="character" w:customStyle="1" w:styleId="ad">
    <w:name w:val="Основной текст Знак"/>
    <w:basedOn w:val="a0"/>
    <w:link w:val="ac"/>
    <w:uiPriority w:val="99"/>
    <w:semiHidden/>
    <w:rsid w:val="005C51D8"/>
    <w:rPr>
      <w:rFonts w:ascii="Times New Roman" w:eastAsia="Times New Roman" w:hAnsi="Times New Roman" w:cs="Times New Roman"/>
      <w:sz w:val="24"/>
      <w:szCs w:val="24"/>
      <w:lang w:eastAsia="ru-RU"/>
    </w:rPr>
  </w:style>
  <w:style w:type="paragraph" w:customStyle="1" w:styleId="120">
    <w:name w:val="Обычный12"/>
    <w:uiPriority w:val="99"/>
    <w:rsid w:val="005C51D8"/>
    <w:pPr>
      <w:widowControl w:val="0"/>
      <w:spacing w:after="0" w:line="300" w:lineRule="auto"/>
      <w:ind w:firstLine="720"/>
      <w:jc w:val="both"/>
    </w:pPr>
    <w:rPr>
      <w:rFonts w:ascii="Times New Roman" w:eastAsia="Times New Roman" w:hAnsi="Times New Roman" w:cs="Times New Roman"/>
      <w:sz w:val="24"/>
      <w:szCs w:val="20"/>
      <w:lang w:eastAsia="ru-RU"/>
    </w:rPr>
  </w:style>
  <w:style w:type="character" w:customStyle="1" w:styleId="10">
    <w:name w:val="Заголовок 1 Знак"/>
    <w:basedOn w:val="a0"/>
    <w:link w:val="1"/>
    <w:uiPriority w:val="9"/>
    <w:rsid w:val="00107AEF"/>
    <w:rPr>
      <w:rFonts w:asciiTheme="majorHAnsi" w:eastAsiaTheme="majorEastAsia" w:hAnsiTheme="majorHAnsi" w:cstheme="majorBidi"/>
      <w:b/>
      <w:bCs/>
      <w:color w:val="365F91" w:themeColor="accent1" w:themeShade="BF"/>
      <w:sz w:val="28"/>
      <w:szCs w:val="28"/>
      <w:lang w:eastAsia="ru-RU"/>
    </w:rPr>
  </w:style>
  <w:style w:type="table" w:styleId="ae">
    <w:name w:val="Table Grid"/>
    <w:basedOn w:val="a1"/>
    <w:uiPriority w:val="59"/>
    <w:rsid w:val="004E37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
    <w:name w:val="headertext"/>
    <w:basedOn w:val="a"/>
    <w:rsid w:val="001022DA"/>
    <w:pPr>
      <w:spacing w:before="100" w:beforeAutospacing="1" w:after="100" w:afterAutospacing="1"/>
    </w:pPr>
  </w:style>
  <w:style w:type="character" w:customStyle="1" w:styleId="otvetkrasn301">
    <w:name w:val="otvet_krasn_301"/>
    <w:basedOn w:val="a0"/>
    <w:rsid w:val="00B604E7"/>
    <w:rPr>
      <w:rFonts w:ascii="Arial" w:hAnsi="Arial" w:cs="Arial" w:hint="default"/>
      <w:b/>
      <w:bCs/>
      <w:color w:val="C80E00"/>
      <w:sz w:val="45"/>
      <w:szCs w:val="45"/>
    </w:rPr>
  </w:style>
  <w:style w:type="character" w:styleId="af">
    <w:name w:val="Hyperlink"/>
    <w:uiPriority w:val="99"/>
    <w:unhideWhenUsed/>
    <w:rsid w:val="00484DB8"/>
    <w:rPr>
      <w:color w:val="0000FF"/>
      <w:u w:val="single"/>
    </w:rPr>
  </w:style>
  <w:style w:type="table" w:customStyle="1" w:styleId="13">
    <w:name w:val="Сетка таблицы1"/>
    <w:basedOn w:val="a1"/>
    <w:next w:val="ae"/>
    <w:uiPriority w:val="59"/>
    <w:rsid w:val="005F6AC1"/>
    <w:pPr>
      <w:spacing w:after="0" w:line="240" w:lineRule="auto"/>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Indent 2"/>
    <w:basedOn w:val="a"/>
    <w:link w:val="23"/>
    <w:uiPriority w:val="99"/>
    <w:semiHidden/>
    <w:unhideWhenUsed/>
    <w:rsid w:val="003B784E"/>
    <w:pPr>
      <w:spacing w:after="120" w:line="480" w:lineRule="auto"/>
      <w:ind w:left="283"/>
    </w:pPr>
  </w:style>
  <w:style w:type="character" w:customStyle="1" w:styleId="23">
    <w:name w:val="Основной текст с отступом 2 Знак"/>
    <w:basedOn w:val="a0"/>
    <w:link w:val="22"/>
    <w:uiPriority w:val="99"/>
    <w:semiHidden/>
    <w:rsid w:val="003B784E"/>
    <w:rPr>
      <w:rFonts w:ascii="Times New Roman" w:eastAsia="Times New Roman" w:hAnsi="Times New Roman" w:cs="Times New Roman"/>
      <w:sz w:val="24"/>
      <w:szCs w:val="24"/>
      <w:lang w:eastAsia="ru-RU"/>
    </w:rPr>
  </w:style>
  <w:style w:type="table" w:customStyle="1" w:styleId="24">
    <w:name w:val="Сетка таблицы2"/>
    <w:basedOn w:val="a1"/>
    <w:next w:val="ae"/>
    <w:uiPriority w:val="99"/>
    <w:rsid w:val="003B78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8356467">
      <w:bodyDiv w:val="1"/>
      <w:marLeft w:val="0"/>
      <w:marRight w:val="0"/>
      <w:marTop w:val="0"/>
      <w:marBottom w:val="0"/>
      <w:divBdr>
        <w:top w:val="none" w:sz="0" w:space="0" w:color="auto"/>
        <w:left w:val="none" w:sz="0" w:space="0" w:color="auto"/>
        <w:bottom w:val="none" w:sz="0" w:space="0" w:color="auto"/>
        <w:right w:val="none" w:sz="0" w:space="0" w:color="auto"/>
      </w:divBdr>
    </w:div>
    <w:div w:id="1921214779">
      <w:bodyDiv w:val="1"/>
      <w:marLeft w:val="0"/>
      <w:marRight w:val="0"/>
      <w:marTop w:val="0"/>
      <w:marBottom w:val="0"/>
      <w:divBdr>
        <w:top w:val="none" w:sz="0" w:space="0" w:color="auto"/>
        <w:left w:val="none" w:sz="0" w:space="0" w:color="auto"/>
        <w:bottom w:val="none" w:sz="0" w:space="0" w:color="auto"/>
        <w:right w:val="none" w:sz="0" w:space="0" w:color="auto"/>
      </w:divBdr>
    </w:div>
    <w:div w:id="2005544317">
      <w:bodyDiv w:val="1"/>
      <w:marLeft w:val="0"/>
      <w:marRight w:val="0"/>
      <w:marTop w:val="0"/>
      <w:marBottom w:val="0"/>
      <w:divBdr>
        <w:top w:val="none" w:sz="0" w:space="0" w:color="auto"/>
        <w:left w:val="none" w:sz="0" w:space="0" w:color="auto"/>
        <w:bottom w:val="none" w:sz="0" w:space="0" w:color="auto"/>
        <w:right w:val="none" w:sz="0" w:space="0" w:color="auto"/>
      </w:divBdr>
      <w:divsChild>
        <w:div w:id="1925798177">
          <w:marLeft w:val="0"/>
          <w:marRight w:val="0"/>
          <w:marTop w:val="0"/>
          <w:marBottom w:val="0"/>
          <w:divBdr>
            <w:top w:val="none" w:sz="0" w:space="0" w:color="auto"/>
            <w:left w:val="none" w:sz="0" w:space="0" w:color="auto"/>
            <w:bottom w:val="none" w:sz="0" w:space="0" w:color="auto"/>
            <w:right w:val="none" w:sz="0" w:space="0" w:color="auto"/>
          </w:divBdr>
          <w:divsChild>
            <w:div w:id="2102993809">
              <w:marLeft w:val="0"/>
              <w:marRight w:val="0"/>
              <w:marTop w:val="0"/>
              <w:marBottom w:val="0"/>
              <w:divBdr>
                <w:top w:val="none" w:sz="0" w:space="0" w:color="auto"/>
                <w:left w:val="none" w:sz="0" w:space="0" w:color="auto"/>
                <w:bottom w:val="none" w:sz="0" w:space="0" w:color="auto"/>
                <w:right w:val="none" w:sz="0" w:space="0" w:color="auto"/>
              </w:divBdr>
              <w:divsChild>
                <w:div w:id="1327436267">
                  <w:marLeft w:val="0"/>
                  <w:marRight w:val="0"/>
                  <w:marTop w:val="0"/>
                  <w:marBottom w:val="0"/>
                  <w:divBdr>
                    <w:top w:val="none" w:sz="0" w:space="0" w:color="auto"/>
                    <w:left w:val="none" w:sz="0" w:space="0" w:color="auto"/>
                    <w:bottom w:val="none" w:sz="0" w:space="0" w:color="auto"/>
                    <w:right w:val="none" w:sz="0" w:space="0" w:color="auto"/>
                  </w:divBdr>
                  <w:divsChild>
                    <w:div w:id="456415207">
                      <w:marLeft w:val="0"/>
                      <w:marRight w:val="0"/>
                      <w:marTop w:val="0"/>
                      <w:marBottom w:val="0"/>
                      <w:divBdr>
                        <w:top w:val="none" w:sz="0" w:space="0" w:color="auto"/>
                        <w:left w:val="none" w:sz="0" w:space="0" w:color="auto"/>
                        <w:bottom w:val="none" w:sz="0" w:space="0" w:color="auto"/>
                        <w:right w:val="none" w:sz="0" w:space="0" w:color="auto"/>
                      </w:divBdr>
                      <w:divsChild>
                        <w:div w:id="476460517">
                          <w:marLeft w:val="0"/>
                          <w:marRight w:val="0"/>
                          <w:marTop w:val="0"/>
                          <w:marBottom w:val="0"/>
                          <w:divBdr>
                            <w:top w:val="none" w:sz="0" w:space="0" w:color="auto"/>
                            <w:left w:val="none" w:sz="0" w:space="0" w:color="auto"/>
                            <w:bottom w:val="none" w:sz="0" w:space="0" w:color="auto"/>
                            <w:right w:val="none" w:sz="0" w:space="0" w:color="auto"/>
                          </w:divBdr>
                          <w:divsChild>
                            <w:div w:id="53085902">
                              <w:marLeft w:val="0"/>
                              <w:marRight w:val="0"/>
                              <w:marTop w:val="0"/>
                              <w:marBottom w:val="0"/>
                              <w:divBdr>
                                <w:top w:val="none" w:sz="0" w:space="0" w:color="auto"/>
                                <w:left w:val="none" w:sz="0" w:space="0" w:color="auto"/>
                                <w:bottom w:val="none" w:sz="0" w:space="0" w:color="auto"/>
                                <w:right w:val="none" w:sz="0" w:space="0" w:color="auto"/>
                              </w:divBdr>
                              <w:divsChild>
                                <w:div w:id="285476648">
                                  <w:marLeft w:val="0"/>
                                  <w:marRight w:val="0"/>
                                  <w:marTop w:val="0"/>
                                  <w:marBottom w:val="0"/>
                                  <w:divBdr>
                                    <w:top w:val="none" w:sz="0" w:space="0" w:color="auto"/>
                                    <w:left w:val="none" w:sz="0" w:space="0" w:color="auto"/>
                                    <w:bottom w:val="none" w:sz="0" w:space="0" w:color="auto"/>
                                    <w:right w:val="none" w:sz="0" w:space="0" w:color="auto"/>
                                  </w:divBdr>
                                  <w:divsChild>
                                    <w:div w:id="639698584">
                                      <w:marLeft w:val="0"/>
                                      <w:marRight w:val="0"/>
                                      <w:marTop w:val="0"/>
                                      <w:marBottom w:val="0"/>
                                      <w:divBdr>
                                        <w:top w:val="none" w:sz="0" w:space="0" w:color="auto"/>
                                        <w:left w:val="none" w:sz="0" w:space="0" w:color="auto"/>
                                        <w:bottom w:val="none" w:sz="0" w:space="0" w:color="auto"/>
                                        <w:right w:val="none" w:sz="0" w:space="0" w:color="auto"/>
                                      </w:divBdr>
                                      <w:divsChild>
                                        <w:div w:id="54652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6EAAE3D174E8CF01FD0D5317A241EF93590C311D0CDAD6DEA57AD0A4F298D564BAD51A5CD8C8A9E87AD6AC03048B7A5448DC877BE4233F2DxFZ3F" TargetMode="External"/><Relationship Id="rId18" Type="http://schemas.openxmlformats.org/officeDocument/2006/relationships/image" Target="http://base.garant.ru/files/base/70473958/792901098.png"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footnotes" Target="footnotes.xml"/><Relationship Id="rId12" Type="http://schemas.openxmlformats.org/officeDocument/2006/relationships/hyperlink" Target="consultantplus://offline/ref=C024ED88DF6370FC9053A57DA69E407F590DCC1453027D3AC9DD293F6728w4H" TargetMode="External"/><Relationship Id="rId17" Type="http://schemas.openxmlformats.org/officeDocument/2006/relationships/image" Target="media/image1.png"/><Relationship Id="rId25"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hyperlink" Target="consultantplus://offline/ref=660AD80CE9A33E4F4E2CC58702D3FED9A2973AE85097556CD6C1F04FB8CFCF69C443F760F681419FeCN7N"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2609079B8CC10A4F402493DB5183339CC87978326C5E70AC2185B04C28AFFD019013AF21651FAF70REE6I" TargetMode="External"/><Relationship Id="rId24" Type="http://schemas.openxmlformats.org/officeDocument/2006/relationships/image" Target="media/image6.png"/><Relationship Id="rId5" Type="http://schemas.openxmlformats.org/officeDocument/2006/relationships/settings" Target="settings.xml"/><Relationship Id="rId15" Type="http://schemas.openxmlformats.org/officeDocument/2006/relationships/hyperlink" Target="consultantplus://offline/ref=660AD80CE9A33E4F4E2CC58702D3FED9A2973CE15391556CD6C1F04FB8CFCF69C443F762F786e4N8N" TargetMode="External"/><Relationship Id="rId23" Type="http://schemas.openxmlformats.org/officeDocument/2006/relationships/image" Target="media/image5.png"/><Relationship Id="rId28" Type="http://schemas.openxmlformats.org/officeDocument/2006/relationships/theme" Target="theme/theme1.xml"/><Relationship Id="rId10" Type="http://schemas.openxmlformats.org/officeDocument/2006/relationships/hyperlink" Target="consultantplus://offline/ref=72A62DD1B7C34DC7477FEE80A3EB2A6CD9B126617FB2582099826E11CA509BEC6E17AA333F6FFB07g6U0K" TargetMode="External"/><Relationship Id="rId19"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hyperlink" Target="consultantplus://offline/ref=72A62DD1B7C34DC7477FEE80A3EB2A6CD9B126617FB2582099826E11CA509BEC6E17AA333F6FFB07g6U0K" TargetMode="External"/><Relationship Id="rId14" Type="http://schemas.openxmlformats.org/officeDocument/2006/relationships/hyperlink" Target="consultantplus://offline/ref=F3C6E30DFC5DA83957072C5C52BE30BB7BD103DB0AF95592D47DFE439ED472F86B1F5D5E47278E0628797383C97C2CC6A3BA374E8882EED7d8c2F" TargetMode="External"/><Relationship Id="rId22" Type="http://schemas.openxmlformats.org/officeDocument/2006/relationships/image" Target="http://base.garant.ru/files/base/70473958/4040580874.png"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05D6C7-22B1-49E1-B403-65A1D909D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466</TotalTime>
  <Pages>11</Pages>
  <Words>4720</Words>
  <Characters>26907</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31564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Market4</cp:lastModifiedBy>
  <cp:revision>30</cp:revision>
  <cp:lastPrinted>2018-07-11T13:07:00Z</cp:lastPrinted>
  <dcterms:created xsi:type="dcterms:W3CDTF">2021-10-28T08:26:00Z</dcterms:created>
  <dcterms:modified xsi:type="dcterms:W3CDTF">2026-05-26T05:08:00Z</dcterms:modified>
</cp:coreProperties>
</file>