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7C36E" w14:textId="77777777" w:rsidR="008D0709" w:rsidRPr="000C22A1" w:rsidRDefault="008D0709" w:rsidP="00D70411">
      <w:pPr>
        <w:suppressAutoHyphens w:val="0"/>
        <w:rPr>
          <w:b/>
          <w:sz w:val="23"/>
          <w:szCs w:val="23"/>
          <w:lang w:eastAsia="ru-RU"/>
        </w:rPr>
      </w:pPr>
    </w:p>
    <w:p w14:paraId="506776ED" w14:textId="098A304D" w:rsidR="003B5AC8" w:rsidRPr="000C22A1" w:rsidRDefault="00B576EA" w:rsidP="000B01AB">
      <w:pPr>
        <w:suppressAutoHyphens w:val="0"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  <w:t>Государственный к</w:t>
      </w:r>
      <w:r w:rsidR="003B5AC8" w:rsidRPr="000C22A1">
        <w:rPr>
          <w:b/>
          <w:sz w:val="23"/>
          <w:szCs w:val="23"/>
          <w:lang w:eastAsia="ru-RU"/>
        </w:rPr>
        <w:t xml:space="preserve">онтракт № </w:t>
      </w:r>
    </w:p>
    <w:p w14:paraId="4C19527B" w14:textId="102F8797" w:rsidR="00452CFA" w:rsidRPr="000C22A1" w:rsidRDefault="003B5AC8" w:rsidP="004256E0">
      <w:pPr>
        <w:suppressAutoHyphens w:val="0"/>
        <w:jc w:val="center"/>
        <w:rPr>
          <w:b/>
          <w:sz w:val="23"/>
          <w:szCs w:val="23"/>
          <w:lang w:eastAsia="ru-RU"/>
        </w:rPr>
      </w:pPr>
      <w:r w:rsidRPr="000C22A1">
        <w:rPr>
          <w:b/>
          <w:sz w:val="23"/>
          <w:szCs w:val="23"/>
          <w:lang w:eastAsia="ru-RU"/>
        </w:rPr>
        <w:t xml:space="preserve">на </w:t>
      </w:r>
      <w:r w:rsidR="004321D4" w:rsidRPr="000C22A1">
        <w:rPr>
          <w:b/>
          <w:sz w:val="23"/>
          <w:szCs w:val="23"/>
          <w:lang w:eastAsia="ru-RU"/>
        </w:rPr>
        <w:t xml:space="preserve">оказание услуг </w:t>
      </w:r>
      <w:r w:rsidR="004256E0" w:rsidRPr="000C22A1">
        <w:rPr>
          <w:b/>
          <w:sz w:val="23"/>
          <w:szCs w:val="23"/>
          <w:lang w:eastAsia="ru-RU"/>
        </w:rPr>
        <w:t xml:space="preserve">по </w:t>
      </w:r>
      <w:r w:rsidR="00785A20" w:rsidRPr="00785A20">
        <w:rPr>
          <w:b/>
          <w:sz w:val="23"/>
          <w:szCs w:val="23"/>
          <w:lang w:eastAsia="ru-RU"/>
        </w:rPr>
        <w:t>ремонт</w:t>
      </w:r>
      <w:r w:rsidR="00785A20">
        <w:rPr>
          <w:b/>
          <w:sz w:val="23"/>
          <w:szCs w:val="23"/>
          <w:lang w:eastAsia="ru-RU"/>
        </w:rPr>
        <w:t>у</w:t>
      </w:r>
      <w:r w:rsidR="00785A20" w:rsidRPr="00785A20">
        <w:rPr>
          <w:b/>
          <w:sz w:val="23"/>
          <w:szCs w:val="23"/>
          <w:lang w:eastAsia="ru-RU"/>
        </w:rPr>
        <w:t xml:space="preserve"> пассажирского лифта </w:t>
      </w:r>
    </w:p>
    <w:p w14:paraId="3A0C33C7" w14:textId="71507810" w:rsidR="003B5AC8" w:rsidRPr="000C22A1" w:rsidRDefault="003B5AC8" w:rsidP="00452CFA">
      <w:pPr>
        <w:suppressAutoHyphens w:val="0"/>
        <w:jc w:val="center"/>
        <w:rPr>
          <w:sz w:val="23"/>
          <w:szCs w:val="23"/>
          <w:lang w:eastAsia="ru-RU"/>
        </w:rPr>
      </w:pPr>
      <w:r w:rsidRPr="000C22A1">
        <w:rPr>
          <w:sz w:val="23"/>
          <w:szCs w:val="23"/>
          <w:lang w:eastAsia="ru-RU"/>
        </w:rPr>
        <w:t>ИКЗ</w:t>
      </w:r>
      <w:r w:rsidR="000B01AB" w:rsidRPr="000C22A1">
        <w:rPr>
          <w:sz w:val="23"/>
          <w:szCs w:val="23"/>
          <w:lang w:eastAsia="ru-RU"/>
        </w:rPr>
        <w:t>:</w:t>
      </w:r>
      <w:r w:rsidRPr="000C22A1">
        <w:rPr>
          <w:sz w:val="23"/>
          <w:szCs w:val="23"/>
          <w:lang w:eastAsia="ru-RU"/>
        </w:rPr>
        <w:t xml:space="preserve"> </w:t>
      </w:r>
      <w:r w:rsidR="005D0F27" w:rsidRPr="00E912F5">
        <w:rPr>
          <w:sz w:val="23"/>
          <w:szCs w:val="23"/>
          <w:lang w:eastAsia="ru-RU"/>
        </w:rPr>
        <w:t>261650115470065010100100200</w:t>
      </w:r>
      <w:r w:rsidR="00E912F5">
        <w:rPr>
          <w:sz w:val="23"/>
          <w:szCs w:val="23"/>
          <w:lang w:eastAsia="ru-RU"/>
        </w:rPr>
        <w:t>58</w:t>
      </w:r>
      <w:r w:rsidR="005D0F27" w:rsidRPr="00E912F5">
        <w:rPr>
          <w:sz w:val="23"/>
          <w:szCs w:val="23"/>
          <w:lang w:eastAsia="ru-RU"/>
        </w:rPr>
        <w:t>0000000</w:t>
      </w:r>
    </w:p>
    <w:p w14:paraId="716F4FDB" w14:textId="77777777" w:rsidR="003B5AC8" w:rsidRPr="000C22A1" w:rsidRDefault="003B5AC8" w:rsidP="003B5AC8">
      <w:pPr>
        <w:ind w:right="-143"/>
        <w:rPr>
          <w:sz w:val="23"/>
          <w:szCs w:val="23"/>
          <w:lang w:eastAsia="zh-CN"/>
        </w:rPr>
      </w:pPr>
    </w:p>
    <w:p w14:paraId="3A6C0431" w14:textId="035BC554" w:rsidR="0036046A" w:rsidRPr="000C22A1" w:rsidRDefault="0036046A" w:rsidP="0036046A">
      <w:pPr>
        <w:pStyle w:val="af0"/>
        <w:spacing w:before="0" w:beforeAutospacing="0" w:after="0" w:afterAutospacing="0"/>
        <w:ind w:firstLine="0"/>
        <w:rPr>
          <w:rStyle w:val="printable1"/>
          <w:rFonts w:eastAsia="Calibri"/>
          <w:b w:val="0"/>
          <w:sz w:val="23"/>
          <w:szCs w:val="23"/>
        </w:rPr>
      </w:pPr>
      <w:r w:rsidRPr="000C22A1">
        <w:rPr>
          <w:rStyle w:val="printable1"/>
          <w:rFonts w:eastAsia="Calibri"/>
          <w:b w:val="0"/>
          <w:sz w:val="23"/>
          <w:szCs w:val="23"/>
        </w:rPr>
        <w:t xml:space="preserve">г. Южно-Сахалинск </w:t>
      </w:r>
      <w:r w:rsidRPr="000C22A1">
        <w:rPr>
          <w:rStyle w:val="printable1"/>
          <w:rFonts w:eastAsia="Calibri"/>
          <w:sz w:val="23"/>
          <w:szCs w:val="23"/>
        </w:rPr>
        <w:t xml:space="preserve">                                                                   </w:t>
      </w:r>
      <w:r w:rsidR="008D0709" w:rsidRPr="000C22A1">
        <w:rPr>
          <w:rStyle w:val="printable1"/>
          <w:rFonts w:eastAsia="Calibri"/>
          <w:sz w:val="23"/>
          <w:szCs w:val="23"/>
        </w:rPr>
        <w:t xml:space="preserve">       </w:t>
      </w:r>
      <w:r w:rsidRPr="000C22A1">
        <w:rPr>
          <w:rStyle w:val="printable1"/>
          <w:rFonts w:eastAsia="Calibri"/>
          <w:sz w:val="23"/>
          <w:szCs w:val="23"/>
        </w:rPr>
        <w:t xml:space="preserve">           </w:t>
      </w:r>
      <w:r w:rsidR="009A0E4A">
        <w:rPr>
          <w:rStyle w:val="printable1"/>
          <w:rFonts w:eastAsia="Calibri"/>
          <w:sz w:val="23"/>
          <w:szCs w:val="23"/>
        </w:rPr>
        <w:t xml:space="preserve">       </w:t>
      </w:r>
      <w:r w:rsidR="004921C1" w:rsidRPr="000C22A1">
        <w:rPr>
          <w:rStyle w:val="printable1"/>
          <w:rFonts w:eastAsia="Calibri"/>
          <w:b w:val="0"/>
          <w:sz w:val="23"/>
          <w:szCs w:val="23"/>
        </w:rPr>
        <w:t>«___» _____________ 202</w:t>
      </w:r>
      <w:r w:rsidR="008F0CC7">
        <w:rPr>
          <w:rStyle w:val="printable1"/>
          <w:rFonts w:eastAsia="Calibri"/>
          <w:b w:val="0"/>
          <w:sz w:val="23"/>
          <w:szCs w:val="23"/>
        </w:rPr>
        <w:t>6</w:t>
      </w:r>
      <w:r w:rsidRPr="000C22A1">
        <w:rPr>
          <w:rStyle w:val="printable1"/>
          <w:rFonts w:eastAsia="Calibri"/>
          <w:b w:val="0"/>
          <w:sz w:val="23"/>
          <w:szCs w:val="23"/>
        </w:rPr>
        <w:t xml:space="preserve"> г.</w:t>
      </w:r>
    </w:p>
    <w:p w14:paraId="5CE99C6C" w14:textId="77777777" w:rsidR="0036046A" w:rsidRPr="000C22A1" w:rsidRDefault="0036046A" w:rsidP="0036046A">
      <w:pPr>
        <w:pStyle w:val="af0"/>
        <w:spacing w:before="0" w:beforeAutospacing="0" w:after="0" w:afterAutospacing="0"/>
        <w:ind w:firstLine="0"/>
        <w:rPr>
          <w:rStyle w:val="printable1"/>
          <w:rFonts w:eastAsia="Calibri"/>
          <w:b w:val="0"/>
          <w:sz w:val="23"/>
          <w:szCs w:val="23"/>
        </w:rPr>
      </w:pPr>
    </w:p>
    <w:p w14:paraId="5F8B0EA7" w14:textId="77777777" w:rsidR="000C22A1" w:rsidRPr="000C22A1" w:rsidRDefault="004921C1" w:rsidP="004921C1">
      <w:pPr>
        <w:widowControl w:val="0"/>
        <w:tabs>
          <w:tab w:val="left" w:pos="7088"/>
        </w:tabs>
        <w:spacing w:after="60"/>
        <w:ind w:firstLine="709"/>
        <w:jc w:val="both"/>
        <w:rPr>
          <w:snapToGrid w:val="0"/>
          <w:sz w:val="23"/>
          <w:szCs w:val="23"/>
          <w:lang w:eastAsia="ru-RU"/>
        </w:rPr>
      </w:pPr>
      <w:r w:rsidRPr="000C22A1">
        <w:rPr>
          <w:b/>
          <w:snapToGrid w:val="0"/>
          <w:sz w:val="23"/>
          <w:szCs w:val="23"/>
          <w:lang w:eastAsia="ru-RU"/>
        </w:rPr>
        <w:t>Управление Федеральной налоговой службы по Сахалинской области</w:t>
      </w:r>
      <w:r w:rsidRPr="000C22A1">
        <w:rPr>
          <w:snapToGrid w:val="0"/>
          <w:sz w:val="23"/>
          <w:szCs w:val="23"/>
          <w:lang w:eastAsia="ru-RU"/>
        </w:rPr>
        <w:t xml:space="preserve"> (сокращенное наименование УФНС России по Сахалинской области), именуемое в дальнейшем «Заказчик» в лице </w:t>
      </w:r>
      <w:r w:rsidR="00FF1114" w:rsidRPr="000C22A1">
        <w:rPr>
          <w:snapToGrid w:val="0"/>
          <w:sz w:val="23"/>
          <w:szCs w:val="23"/>
          <w:lang w:eastAsia="ru-RU"/>
        </w:rPr>
        <w:t>Р</w:t>
      </w:r>
      <w:r w:rsidRPr="000C22A1">
        <w:rPr>
          <w:snapToGrid w:val="0"/>
          <w:sz w:val="23"/>
          <w:szCs w:val="23"/>
          <w:lang w:eastAsia="ru-RU"/>
        </w:rPr>
        <w:t xml:space="preserve">уководителя </w:t>
      </w:r>
      <w:proofErr w:type="spellStart"/>
      <w:r w:rsidRPr="000C22A1">
        <w:rPr>
          <w:snapToGrid w:val="0"/>
          <w:sz w:val="23"/>
          <w:szCs w:val="23"/>
          <w:lang w:eastAsia="ru-RU"/>
        </w:rPr>
        <w:t>Насыйровой</w:t>
      </w:r>
      <w:proofErr w:type="spellEnd"/>
      <w:r w:rsidRPr="000C22A1">
        <w:rPr>
          <w:snapToGrid w:val="0"/>
          <w:sz w:val="23"/>
          <w:szCs w:val="23"/>
          <w:lang w:eastAsia="ru-RU"/>
        </w:rPr>
        <w:t xml:space="preserve"> Анастасии Александровны, действующего на основании Положения, утвержденного ФНС России 29.11.2021, с одной стороны, и </w:t>
      </w:r>
    </w:p>
    <w:p w14:paraId="200DB3A0" w14:textId="2E2CBDC6" w:rsidR="004921C1" w:rsidRPr="000C22A1" w:rsidRDefault="00785A20" w:rsidP="004921C1">
      <w:pPr>
        <w:widowControl w:val="0"/>
        <w:tabs>
          <w:tab w:val="left" w:pos="7088"/>
        </w:tabs>
        <w:spacing w:after="60"/>
        <w:ind w:firstLine="709"/>
        <w:jc w:val="both"/>
        <w:rPr>
          <w:bCs/>
          <w:snapToGrid w:val="0"/>
          <w:sz w:val="23"/>
          <w:szCs w:val="23"/>
          <w:lang w:eastAsia="ru-RU"/>
        </w:rPr>
      </w:pPr>
      <w:proofErr w:type="gramStart"/>
      <w:r>
        <w:rPr>
          <w:b/>
          <w:snapToGrid w:val="0"/>
          <w:sz w:val="23"/>
          <w:szCs w:val="23"/>
          <w:lang w:eastAsia="ru-RU"/>
        </w:rPr>
        <w:t>_____________________________________________</w:t>
      </w:r>
      <w:r w:rsidR="0019216E" w:rsidRPr="0019216E">
        <w:rPr>
          <w:b/>
          <w:sz w:val="23"/>
          <w:szCs w:val="23"/>
        </w:rPr>
        <w:t xml:space="preserve">, </w:t>
      </w:r>
      <w:r w:rsidR="0019216E" w:rsidRPr="0019216E">
        <w:rPr>
          <w:sz w:val="23"/>
          <w:szCs w:val="23"/>
        </w:rPr>
        <w:t xml:space="preserve">именуемое в дальнейшем «Исполнитель», в лице </w:t>
      </w:r>
      <w:r>
        <w:rPr>
          <w:sz w:val="23"/>
          <w:szCs w:val="23"/>
        </w:rPr>
        <w:t>_______________________________</w:t>
      </w:r>
      <w:r w:rsidR="0019216E" w:rsidRPr="0019216E">
        <w:rPr>
          <w:sz w:val="23"/>
          <w:szCs w:val="23"/>
        </w:rPr>
        <w:t xml:space="preserve">, действующего на основании </w:t>
      </w:r>
      <w:r>
        <w:rPr>
          <w:sz w:val="23"/>
          <w:szCs w:val="23"/>
        </w:rPr>
        <w:t>_____________</w:t>
      </w:r>
      <w:r w:rsidR="000C22A1" w:rsidRPr="000C22A1">
        <w:rPr>
          <w:sz w:val="23"/>
          <w:szCs w:val="23"/>
        </w:rPr>
        <w:t>, с другой стороны</w:t>
      </w:r>
      <w:r w:rsidR="004921C1" w:rsidRPr="000C22A1">
        <w:rPr>
          <w:snapToGrid w:val="0"/>
          <w:sz w:val="23"/>
          <w:szCs w:val="23"/>
          <w:lang w:eastAsia="ru-RU"/>
        </w:rPr>
        <w:t xml:space="preserve">, в дальнейшем именуемые «Стороны», руководствуясь </w:t>
      </w:r>
      <w:r w:rsidR="005D0F27">
        <w:rPr>
          <w:bCs/>
          <w:snapToGrid w:val="0"/>
          <w:sz w:val="23"/>
          <w:szCs w:val="23"/>
          <w:lang w:eastAsia="ru-RU"/>
        </w:rPr>
        <w:t xml:space="preserve">п. 4 ч. 1 ст. 93 </w:t>
      </w:r>
      <w:r w:rsidR="004921C1" w:rsidRPr="000C22A1">
        <w:rPr>
          <w:bCs/>
          <w:snapToGrid w:val="0"/>
          <w:sz w:val="23"/>
          <w:szCs w:val="23"/>
          <w:lang w:eastAsia="ru-RU"/>
        </w:rPr>
        <w:t>Федеральн</w:t>
      </w:r>
      <w:r w:rsidR="005D0F27">
        <w:rPr>
          <w:bCs/>
          <w:snapToGrid w:val="0"/>
          <w:sz w:val="23"/>
          <w:szCs w:val="23"/>
          <w:lang w:eastAsia="ru-RU"/>
        </w:rPr>
        <w:t xml:space="preserve">ого </w:t>
      </w:r>
      <w:r w:rsidR="004921C1" w:rsidRPr="000C22A1">
        <w:rPr>
          <w:bCs/>
          <w:snapToGrid w:val="0"/>
          <w:sz w:val="23"/>
          <w:szCs w:val="23"/>
          <w:lang w:eastAsia="ru-RU"/>
        </w:rPr>
        <w:t>закон</w:t>
      </w:r>
      <w:r w:rsidR="005D0F27">
        <w:rPr>
          <w:bCs/>
          <w:snapToGrid w:val="0"/>
          <w:sz w:val="23"/>
          <w:szCs w:val="23"/>
          <w:lang w:eastAsia="ru-RU"/>
        </w:rPr>
        <w:t>а</w:t>
      </w:r>
      <w:r w:rsidR="004921C1" w:rsidRPr="000C22A1">
        <w:rPr>
          <w:bCs/>
          <w:snapToGrid w:val="0"/>
          <w:sz w:val="23"/>
          <w:szCs w:val="23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921C1" w:rsidRPr="000C22A1">
        <w:rPr>
          <w:sz w:val="23"/>
          <w:szCs w:val="23"/>
        </w:rPr>
        <w:t>по итогам проведения закупки в ЕАТ «Березка» (протокол №</w:t>
      </w:r>
      <w:r w:rsidR="00F11668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</w:t>
      </w:r>
      <w:r w:rsidR="004921C1" w:rsidRPr="000C22A1">
        <w:rPr>
          <w:sz w:val="23"/>
          <w:szCs w:val="23"/>
        </w:rPr>
        <w:t>)</w:t>
      </w:r>
      <w:r w:rsidR="004921C1" w:rsidRPr="000C22A1">
        <w:rPr>
          <w:bCs/>
          <w:snapToGrid w:val="0"/>
          <w:sz w:val="23"/>
          <w:szCs w:val="23"/>
          <w:lang w:eastAsia="ru-RU"/>
        </w:rPr>
        <w:t>, заключили настоящий Государственный контракт (далее – Контракт) о нижеследующем:</w:t>
      </w:r>
      <w:proofErr w:type="gramEnd"/>
    </w:p>
    <w:p w14:paraId="70F750F3" w14:textId="77777777" w:rsidR="003B5AC8" w:rsidRPr="000C22A1" w:rsidRDefault="003B5AC8" w:rsidP="003B5AC8">
      <w:pPr>
        <w:spacing w:before="120"/>
        <w:jc w:val="center"/>
        <w:rPr>
          <w:b/>
          <w:sz w:val="23"/>
          <w:szCs w:val="23"/>
          <w:lang w:eastAsia="zh-CN"/>
        </w:rPr>
      </w:pPr>
      <w:r w:rsidRPr="000C22A1">
        <w:rPr>
          <w:b/>
          <w:sz w:val="23"/>
          <w:szCs w:val="23"/>
          <w:lang w:eastAsia="zh-CN"/>
        </w:rPr>
        <w:t>1. Предмет Контракта.</w:t>
      </w:r>
    </w:p>
    <w:p w14:paraId="5AE966EC" w14:textId="3DDF2F79" w:rsidR="00F3551D" w:rsidRPr="000C22A1" w:rsidRDefault="00F3551D" w:rsidP="00452CFA">
      <w:pPr>
        <w:ind w:firstLine="709"/>
        <w:jc w:val="both"/>
        <w:textAlignment w:val="baseline"/>
        <w:rPr>
          <w:rFonts w:cs="Times New Roman"/>
          <w:color w:val="000000"/>
          <w:sz w:val="23"/>
          <w:szCs w:val="23"/>
        </w:rPr>
      </w:pPr>
      <w:r w:rsidRPr="000C22A1">
        <w:rPr>
          <w:rFonts w:cs="Times New Roman"/>
          <w:color w:val="000000"/>
          <w:sz w:val="23"/>
          <w:szCs w:val="23"/>
        </w:rPr>
        <w:t xml:space="preserve">1.1. Исполнитель обязуется </w:t>
      </w:r>
      <w:r w:rsidR="00EA5994" w:rsidRPr="000C22A1">
        <w:rPr>
          <w:rFonts w:cs="Times New Roman"/>
          <w:color w:val="000000"/>
          <w:sz w:val="23"/>
          <w:szCs w:val="23"/>
        </w:rPr>
        <w:t xml:space="preserve">оказать </w:t>
      </w:r>
      <w:r w:rsidR="00452CFA" w:rsidRPr="000C22A1">
        <w:rPr>
          <w:rFonts w:cs="Times New Roman"/>
          <w:color w:val="000000"/>
          <w:sz w:val="23"/>
          <w:szCs w:val="23"/>
        </w:rPr>
        <w:t xml:space="preserve">услуги </w:t>
      </w:r>
      <w:r w:rsidR="00B576EA" w:rsidRPr="00B576EA">
        <w:rPr>
          <w:rFonts w:cs="Times New Roman"/>
          <w:color w:val="000000"/>
          <w:sz w:val="23"/>
          <w:szCs w:val="23"/>
        </w:rPr>
        <w:t xml:space="preserve">по </w:t>
      </w:r>
      <w:r w:rsidR="00785A20" w:rsidRPr="00785A20">
        <w:rPr>
          <w:rFonts w:cs="Times New Roman"/>
          <w:color w:val="000000"/>
          <w:sz w:val="23"/>
          <w:szCs w:val="23"/>
        </w:rPr>
        <w:t>ремонт</w:t>
      </w:r>
      <w:r w:rsidR="00785A20">
        <w:rPr>
          <w:rFonts w:cs="Times New Roman"/>
          <w:color w:val="000000"/>
          <w:sz w:val="23"/>
          <w:szCs w:val="23"/>
        </w:rPr>
        <w:t>у</w:t>
      </w:r>
      <w:r w:rsidR="00785A20" w:rsidRPr="00785A20">
        <w:rPr>
          <w:rFonts w:cs="Times New Roman"/>
          <w:color w:val="000000"/>
          <w:sz w:val="23"/>
          <w:szCs w:val="23"/>
        </w:rPr>
        <w:t xml:space="preserve"> пассажирского лифта г/</w:t>
      </w:r>
      <w:proofErr w:type="gramStart"/>
      <w:r w:rsidR="00785A20" w:rsidRPr="00785A20">
        <w:rPr>
          <w:rFonts w:cs="Times New Roman"/>
          <w:color w:val="000000"/>
          <w:sz w:val="23"/>
          <w:szCs w:val="23"/>
        </w:rPr>
        <w:t>п</w:t>
      </w:r>
      <w:proofErr w:type="gramEnd"/>
      <w:r w:rsidR="00785A20" w:rsidRPr="00785A20">
        <w:rPr>
          <w:rFonts w:cs="Times New Roman"/>
          <w:color w:val="000000"/>
          <w:sz w:val="23"/>
          <w:szCs w:val="23"/>
        </w:rPr>
        <w:t xml:space="preserve"> 1000 кг., заводской № 021480, установленного по адресу: г. Южно-Сахалинск, ул.  Карла Маркса, д. 14 с заменой тормозной катушки главного привода лифта </w:t>
      </w:r>
      <w:r w:rsidR="00B576EA" w:rsidRPr="00B576EA">
        <w:rPr>
          <w:rFonts w:cs="Times New Roman"/>
          <w:color w:val="000000"/>
          <w:sz w:val="23"/>
          <w:szCs w:val="23"/>
        </w:rPr>
        <w:t xml:space="preserve"> </w:t>
      </w:r>
      <w:r w:rsidRPr="000C22A1">
        <w:rPr>
          <w:rFonts w:cs="Times New Roman"/>
          <w:color w:val="000000"/>
          <w:sz w:val="23"/>
          <w:szCs w:val="23"/>
        </w:rPr>
        <w:t>(д</w:t>
      </w:r>
      <w:r w:rsidR="00AB0895" w:rsidRPr="000C22A1">
        <w:rPr>
          <w:rFonts w:cs="Times New Roman"/>
          <w:color w:val="000000"/>
          <w:sz w:val="23"/>
          <w:szCs w:val="23"/>
        </w:rPr>
        <w:t>алее – услуга</w:t>
      </w:r>
      <w:r w:rsidR="00D70411" w:rsidRPr="000C22A1">
        <w:rPr>
          <w:rFonts w:cs="Times New Roman"/>
          <w:color w:val="000000"/>
          <w:sz w:val="23"/>
          <w:szCs w:val="23"/>
        </w:rPr>
        <w:t>)</w:t>
      </w:r>
      <w:r w:rsidR="006C673F">
        <w:rPr>
          <w:rFonts w:cs="Times New Roman"/>
          <w:color w:val="000000"/>
          <w:sz w:val="23"/>
          <w:szCs w:val="23"/>
        </w:rPr>
        <w:t xml:space="preserve">, </w:t>
      </w:r>
      <w:r w:rsidR="00D70411" w:rsidRPr="000C22A1">
        <w:rPr>
          <w:rFonts w:cs="Times New Roman"/>
          <w:color w:val="000000"/>
          <w:sz w:val="23"/>
          <w:szCs w:val="23"/>
        </w:rPr>
        <w:t>в соответствии с</w:t>
      </w:r>
      <w:r w:rsidRPr="000C22A1">
        <w:rPr>
          <w:rFonts w:cs="Times New Roman"/>
          <w:color w:val="000000"/>
          <w:sz w:val="23"/>
          <w:szCs w:val="23"/>
        </w:rPr>
        <w:t xml:space="preserve"> </w:t>
      </w:r>
      <w:r w:rsidR="006C673F">
        <w:rPr>
          <w:rFonts w:cs="Times New Roman"/>
          <w:color w:val="000000"/>
          <w:sz w:val="23"/>
          <w:szCs w:val="23"/>
        </w:rPr>
        <w:t xml:space="preserve">условиями настоящего Контракта, Спецификацией (приложение № 1), </w:t>
      </w:r>
      <w:r w:rsidR="00452CFA" w:rsidRPr="000C22A1">
        <w:rPr>
          <w:rFonts w:cs="Times New Roman"/>
          <w:color w:val="000000"/>
          <w:sz w:val="23"/>
          <w:szCs w:val="23"/>
        </w:rPr>
        <w:t>Техническ</w:t>
      </w:r>
      <w:r w:rsidR="00D70411" w:rsidRPr="000C22A1">
        <w:rPr>
          <w:rFonts w:cs="Times New Roman"/>
          <w:color w:val="000000"/>
          <w:sz w:val="23"/>
          <w:szCs w:val="23"/>
        </w:rPr>
        <w:t>им</w:t>
      </w:r>
      <w:r w:rsidR="00452CFA" w:rsidRPr="000C22A1">
        <w:rPr>
          <w:rFonts w:cs="Times New Roman"/>
          <w:color w:val="000000"/>
          <w:sz w:val="23"/>
          <w:szCs w:val="23"/>
        </w:rPr>
        <w:t xml:space="preserve"> задани</w:t>
      </w:r>
      <w:r w:rsidR="00D70411" w:rsidRPr="000C22A1">
        <w:rPr>
          <w:rFonts w:cs="Times New Roman"/>
          <w:color w:val="000000"/>
          <w:sz w:val="23"/>
          <w:szCs w:val="23"/>
        </w:rPr>
        <w:t>ем</w:t>
      </w:r>
      <w:r w:rsidR="00452CFA" w:rsidRPr="000C22A1">
        <w:rPr>
          <w:rFonts w:cs="Times New Roman"/>
          <w:color w:val="000000"/>
          <w:sz w:val="23"/>
          <w:szCs w:val="23"/>
        </w:rPr>
        <w:t xml:space="preserve"> (Приложение № </w:t>
      </w:r>
      <w:r w:rsidR="006C673F">
        <w:rPr>
          <w:rFonts w:cs="Times New Roman"/>
          <w:color w:val="000000"/>
          <w:sz w:val="23"/>
          <w:szCs w:val="23"/>
        </w:rPr>
        <w:t>2</w:t>
      </w:r>
      <w:r w:rsidR="00452CFA" w:rsidRPr="000C22A1">
        <w:rPr>
          <w:rFonts w:cs="Times New Roman"/>
          <w:color w:val="000000"/>
          <w:sz w:val="23"/>
          <w:szCs w:val="23"/>
        </w:rPr>
        <w:t xml:space="preserve"> к Контракту), </w:t>
      </w:r>
      <w:r w:rsidR="00CB439D">
        <w:rPr>
          <w:rFonts w:cs="Times New Roman"/>
          <w:color w:val="000000"/>
          <w:sz w:val="23"/>
          <w:szCs w:val="23"/>
        </w:rPr>
        <w:t>являющимся</w:t>
      </w:r>
      <w:r w:rsidR="00452CFA" w:rsidRPr="000C22A1">
        <w:rPr>
          <w:rFonts w:cs="Times New Roman"/>
          <w:color w:val="000000"/>
          <w:sz w:val="23"/>
          <w:szCs w:val="23"/>
        </w:rPr>
        <w:t xml:space="preserve"> неотъемлемой частью</w:t>
      </w:r>
      <w:r w:rsidRPr="000C22A1">
        <w:rPr>
          <w:rFonts w:cs="Times New Roman"/>
          <w:color w:val="000000"/>
          <w:sz w:val="23"/>
          <w:szCs w:val="23"/>
        </w:rPr>
        <w:t xml:space="preserve"> настоящего Контракта</w:t>
      </w:r>
      <w:r w:rsidR="006C673F">
        <w:rPr>
          <w:rFonts w:cs="Times New Roman"/>
          <w:color w:val="000000"/>
          <w:sz w:val="23"/>
          <w:szCs w:val="23"/>
        </w:rPr>
        <w:t>.</w:t>
      </w:r>
    </w:p>
    <w:p w14:paraId="471E5442" w14:textId="77777777" w:rsidR="00F3551D" w:rsidRPr="000C22A1" w:rsidRDefault="00F3551D" w:rsidP="00F3551D">
      <w:pPr>
        <w:ind w:firstLine="709"/>
        <w:jc w:val="both"/>
        <w:textAlignment w:val="baseline"/>
        <w:rPr>
          <w:rFonts w:cs="Times New Roman"/>
          <w:color w:val="000000"/>
          <w:sz w:val="23"/>
          <w:szCs w:val="23"/>
        </w:rPr>
      </w:pPr>
      <w:r w:rsidRPr="000C22A1">
        <w:rPr>
          <w:rFonts w:cs="Times New Roman"/>
          <w:color w:val="000000"/>
          <w:sz w:val="23"/>
          <w:szCs w:val="23"/>
        </w:rPr>
        <w:t>1.2. Заказчик обязуется обеспечить оплату оказанных услуг в соответствии с условиями настоящего Контракта.</w:t>
      </w:r>
    </w:p>
    <w:p w14:paraId="719350B9" w14:textId="17832119" w:rsidR="00E1631F" w:rsidRPr="000C22A1" w:rsidRDefault="00F3551D" w:rsidP="00F3551D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  <w:r w:rsidRPr="000C22A1">
        <w:rPr>
          <w:color w:val="000000"/>
          <w:sz w:val="23"/>
          <w:szCs w:val="23"/>
          <w:lang w:eastAsia="ar-SA"/>
        </w:rPr>
        <w:t>1.3. Состав, объем и содержание услуг по настоящему Контра</w:t>
      </w:r>
      <w:r w:rsidR="00452CFA" w:rsidRPr="000C22A1">
        <w:rPr>
          <w:color w:val="000000"/>
          <w:sz w:val="23"/>
          <w:szCs w:val="23"/>
          <w:lang w:eastAsia="ar-SA"/>
        </w:rPr>
        <w:t>кту определяются Техническ</w:t>
      </w:r>
      <w:r w:rsidR="000B2764" w:rsidRPr="000C22A1">
        <w:rPr>
          <w:color w:val="000000"/>
          <w:sz w:val="23"/>
          <w:szCs w:val="23"/>
          <w:lang w:eastAsia="ar-SA"/>
        </w:rPr>
        <w:t>им</w:t>
      </w:r>
      <w:r w:rsidR="00452CFA" w:rsidRPr="000C22A1">
        <w:rPr>
          <w:color w:val="000000"/>
          <w:sz w:val="23"/>
          <w:szCs w:val="23"/>
          <w:lang w:eastAsia="ar-SA"/>
        </w:rPr>
        <w:t xml:space="preserve"> задани</w:t>
      </w:r>
      <w:r w:rsidR="000B2764" w:rsidRPr="000C22A1">
        <w:rPr>
          <w:color w:val="000000"/>
          <w:sz w:val="23"/>
          <w:szCs w:val="23"/>
          <w:lang w:eastAsia="ar-SA"/>
        </w:rPr>
        <w:t>ем</w:t>
      </w:r>
      <w:r w:rsidRPr="000C22A1">
        <w:rPr>
          <w:color w:val="000000"/>
          <w:sz w:val="23"/>
          <w:szCs w:val="23"/>
          <w:lang w:eastAsia="ar-SA"/>
        </w:rPr>
        <w:t>.</w:t>
      </w:r>
    </w:p>
    <w:p w14:paraId="22B5D74A" w14:textId="77777777" w:rsidR="003B5AC8" w:rsidRPr="000C22A1" w:rsidRDefault="003B5AC8" w:rsidP="003B5AC8">
      <w:pPr>
        <w:spacing w:before="120"/>
        <w:jc w:val="center"/>
        <w:rPr>
          <w:b/>
          <w:sz w:val="23"/>
          <w:szCs w:val="23"/>
          <w:lang w:eastAsia="zh-CN"/>
        </w:rPr>
      </w:pPr>
      <w:r w:rsidRPr="000C22A1">
        <w:rPr>
          <w:b/>
          <w:sz w:val="23"/>
          <w:szCs w:val="23"/>
          <w:lang w:eastAsia="zh-CN"/>
        </w:rPr>
        <w:t>2. Цена Контракта</w:t>
      </w:r>
    </w:p>
    <w:p w14:paraId="351104E8" w14:textId="77777777" w:rsidR="003B5AC8" w:rsidRPr="000C22A1" w:rsidRDefault="00EA5994" w:rsidP="00986410">
      <w:pPr>
        <w:ind w:firstLine="709"/>
        <w:jc w:val="both"/>
        <w:rPr>
          <w:rFonts w:eastAsia="Calibri"/>
          <w:sz w:val="23"/>
          <w:szCs w:val="23"/>
          <w:lang w:eastAsia="zh-CN"/>
        </w:rPr>
      </w:pPr>
      <w:r w:rsidRPr="000C22A1">
        <w:rPr>
          <w:rFonts w:eastAsia="Calibri"/>
          <w:sz w:val="23"/>
          <w:szCs w:val="23"/>
          <w:lang w:eastAsia="zh-CN"/>
        </w:rPr>
        <w:t>2.1. Цена Контракта и валюта платежа устанавливаются в российских рублях.</w:t>
      </w:r>
    </w:p>
    <w:p w14:paraId="68F5F5A5" w14:textId="75A7D330" w:rsidR="00EA5994" w:rsidRPr="000C22A1" w:rsidRDefault="00EA5994" w:rsidP="00EA5994">
      <w:pPr>
        <w:ind w:firstLine="709"/>
        <w:jc w:val="both"/>
        <w:rPr>
          <w:rFonts w:cs="Times New Roman"/>
          <w:b/>
          <w:i/>
          <w:color w:val="000000"/>
          <w:sz w:val="23"/>
          <w:szCs w:val="23"/>
        </w:rPr>
      </w:pPr>
      <w:r w:rsidRPr="000C22A1">
        <w:rPr>
          <w:rFonts w:cs="Times New Roman"/>
          <w:color w:val="000000"/>
          <w:sz w:val="23"/>
          <w:szCs w:val="23"/>
        </w:rPr>
        <w:t xml:space="preserve">2.2. </w:t>
      </w:r>
      <w:r w:rsidRPr="000C22A1">
        <w:rPr>
          <w:rFonts w:cs="Times New Roman"/>
          <w:color w:val="000000"/>
          <w:sz w:val="23"/>
          <w:szCs w:val="23"/>
          <w:lang w:eastAsia="en-US"/>
        </w:rPr>
        <w:t>Цена Контракта составляет</w:t>
      </w:r>
      <w:r w:rsidR="007F65E5" w:rsidRPr="000C22A1">
        <w:rPr>
          <w:rFonts w:cs="Times New Roman"/>
          <w:color w:val="000000"/>
          <w:sz w:val="23"/>
          <w:szCs w:val="23"/>
          <w:lang w:eastAsia="en-US"/>
        </w:rPr>
        <w:t>:</w:t>
      </w:r>
      <w:r w:rsidRPr="000C22A1">
        <w:rPr>
          <w:rFonts w:cs="Times New Roman"/>
          <w:color w:val="000000"/>
          <w:sz w:val="23"/>
          <w:szCs w:val="23"/>
          <w:lang w:eastAsia="en-US"/>
        </w:rPr>
        <w:t xml:space="preserve"> </w:t>
      </w:r>
      <w:r w:rsidR="00785A20">
        <w:rPr>
          <w:rFonts w:cs="Times New Roman"/>
          <w:b/>
          <w:i/>
          <w:sz w:val="23"/>
          <w:szCs w:val="23"/>
          <w:lang w:eastAsia="ru-RU"/>
        </w:rPr>
        <w:t>___________</w:t>
      </w:r>
      <w:r w:rsidR="0019216E">
        <w:rPr>
          <w:rFonts w:cs="Times New Roman"/>
          <w:b/>
          <w:i/>
          <w:sz w:val="23"/>
          <w:szCs w:val="23"/>
          <w:lang w:eastAsia="ru-RU"/>
        </w:rPr>
        <w:t xml:space="preserve"> (</w:t>
      </w:r>
      <w:r w:rsidR="00785A20">
        <w:rPr>
          <w:rFonts w:cs="Times New Roman"/>
          <w:b/>
          <w:i/>
          <w:sz w:val="23"/>
          <w:szCs w:val="23"/>
          <w:lang w:eastAsia="ru-RU"/>
        </w:rPr>
        <w:t>Прописью</w:t>
      </w:r>
      <w:r w:rsidR="0019216E">
        <w:rPr>
          <w:rFonts w:cs="Times New Roman"/>
          <w:b/>
          <w:i/>
          <w:sz w:val="23"/>
          <w:szCs w:val="23"/>
          <w:lang w:eastAsia="ru-RU"/>
        </w:rPr>
        <w:t xml:space="preserve">) </w:t>
      </w:r>
      <w:r w:rsidR="007F65E5" w:rsidRPr="00E33411">
        <w:rPr>
          <w:rFonts w:cs="Times New Roman"/>
          <w:b/>
          <w:i/>
          <w:color w:val="000000"/>
          <w:sz w:val="23"/>
          <w:szCs w:val="23"/>
          <w:lang w:eastAsia="en-US"/>
        </w:rPr>
        <w:t>рубл</w:t>
      </w:r>
      <w:r w:rsidR="0019216E">
        <w:rPr>
          <w:rFonts w:cs="Times New Roman"/>
          <w:b/>
          <w:i/>
          <w:color w:val="000000"/>
          <w:sz w:val="23"/>
          <w:szCs w:val="23"/>
          <w:lang w:eastAsia="en-US"/>
        </w:rPr>
        <w:t>ей</w:t>
      </w:r>
      <w:r w:rsidR="007F65E5" w:rsidRPr="00E33411">
        <w:rPr>
          <w:rFonts w:cs="Times New Roman"/>
          <w:b/>
          <w:i/>
          <w:color w:val="000000"/>
          <w:sz w:val="23"/>
          <w:szCs w:val="23"/>
          <w:lang w:eastAsia="en-US"/>
        </w:rPr>
        <w:t xml:space="preserve"> </w:t>
      </w:r>
      <w:r w:rsidR="0019216E">
        <w:rPr>
          <w:rFonts w:cs="Times New Roman"/>
          <w:b/>
          <w:i/>
          <w:color w:val="000000"/>
          <w:sz w:val="23"/>
          <w:szCs w:val="23"/>
          <w:lang w:eastAsia="en-US"/>
        </w:rPr>
        <w:t>00</w:t>
      </w:r>
      <w:r w:rsidRPr="00E33411">
        <w:rPr>
          <w:rFonts w:cs="Times New Roman"/>
          <w:b/>
          <w:i/>
          <w:color w:val="000000"/>
          <w:sz w:val="23"/>
          <w:szCs w:val="23"/>
          <w:lang w:eastAsia="en-US"/>
        </w:rPr>
        <w:t xml:space="preserve"> коп</w:t>
      </w:r>
      <w:r w:rsidR="007F65E5" w:rsidRPr="00E33411">
        <w:rPr>
          <w:rFonts w:cs="Times New Roman"/>
          <w:b/>
          <w:i/>
          <w:color w:val="000000"/>
          <w:sz w:val="23"/>
          <w:szCs w:val="23"/>
          <w:lang w:eastAsia="en-US"/>
        </w:rPr>
        <w:t>еек</w:t>
      </w:r>
      <w:r w:rsidR="00D700D6" w:rsidRPr="00E33411">
        <w:rPr>
          <w:rFonts w:cs="Times New Roman"/>
          <w:b/>
          <w:i/>
          <w:color w:val="000000"/>
          <w:sz w:val="23"/>
          <w:szCs w:val="23"/>
          <w:lang w:eastAsia="en-US"/>
        </w:rPr>
        <w:t xml:space="preserve">, </w:t>
      </w:r>
      <w:r w:rsidR="00FE3DBA">
        <w:rPr>
          <w:rFonts w:cs="Times New Roman"/>
          <w:b/>
          <w:i/>
          <w:color w:val="000000"/>
          <w:sz w:val="23"/>
          <w:szCs w:val="23"/>
          <w:lang w:eastAsia="en-US"/>
        </w:rPr>
        <w:t xml:space="preserve">в том числе </w:t>
      </w:r>
      <w:r w:rsidR="00D700D6" w:rsidRPr="00E33411">
        <w:rPr>
          <w:rFonts w:cs="Times New Roman"/>
          <w:b/>
          <w:i/>
          <w:color w:val="000000"/>
          <w:sz w:val="23"/>
          <w:szCs w:val="23"/>
          <w:lang w:eastAsia="en-US"/>
        </w:rPr>
        <w:t>НДС</w:t>
      </w:r>
      <w:r w:rsidR="00785A20">
        <w:rPr>
          <w:rFonts w:cs="Times New Roman"/>
          <w:b/>
          <w:i/>
          <w:color w:val="000000"/>
          <w:sz w:val="23"/>
          <w:szCs w:val="23"/>
          <w:lang w:eastAsia="en-US"/>
        </w:rPr>
        <w:t>/без НДС</w:t>
      </w:r>
    </w:p>
    <w:p w14:paraId="3EDDB214" w14:textId="77777777" w:rsidR="003B5AC8" w:rsidRPr="000C22A1" w:rsidRDefault="00EA5994" w:rsidP="00EA5994">
      <w:pPr>
        <w:ind w:firstLine="709"/>
        <w:jc w:val="both"/>
        <w:rPr>
          <w:rFonts w:cs="Times New Roman"/>
          <w:color w:val="000000"/>
          <w:sz w:val="23"/>
          <w:szCs w:val="23"/>
        </w:rPr>
      </w:pPr>
      <w:proofErr w:type="gramStart"/>
      <w:r w:rsidRPr="000C22A1">
        <w:rPr>
          <w:rFonts w:cs="Times New Roman"/>
          <w:color w:val="000000"/>
          <w:sz w:val="23"/>
          <w:szCs w:val="23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0C22A1">
        <w:rPr>
          <w:rFonts w:cs="Times New Roman"/>
          <w:color w:val="000000"/>
          <w:sz w:val="23"/>
          <w:szCs w:val="23"/>
        </w:rPr>
        <w:t xml:space="preserve"> системы Российской Федерации Заказчиком.</w:t>
      </w:r>
    </w:p>
    <w:p w14:paraId="5A057BC3" w14:textId="5AA5AA99" w:rsidR="00EA5994" w:rsidRPr="000C22A1" w:rsidRDefault="00EA5994" w:rsidP="0029799C">
      <w:pPr>
        <w:ind w:firstLine="709"/>
        <w:jc w:val="both"/>
        <w:rPr>
          <w:rFonts w:cs="Times New Roman"/>
          <w:color w:val="000000"/>
          <w:sz w:val="23"/>
          <w:szCs w:val="23"/>
        </w:rPr>
      </w:pPr>
      <w:r w:rsidRPr="000C22A1">
        <w:rPr>
          <w:color w:val="000000"/>
          <w:sz w:val="23"/>
          <w:szCs w:val="23"/>
        </w:rPr>
        <w:t>2.3. Цена Контракта включает в себя стоимость расходов, связанных с исполнением настоящего Контракта, а также все расходы на страхование, уплату налогов, пошлины, сборы и другие обязательные платежи, которые Исполнитель должен выплатить в связи с выполнением обязательств по Контракту в соответствии с законод</w:t>
      </w:r>
      <w:r w:rsidR="0029799C" w:rsidRPr="000C22A1">
        <w:rPr>
          <w:color w:val="000000"/>
          <w:sz w:val="23"/>
          <w:szCs w:val="23"/>
        </w:rPr>
        <w:t xml:space="preserve">ательством Российской Федерации, </w:t>
      </w:r>
    </w:p>
    <w:p w14:paraId="3723E2CA" w14:textId="77777777" w:rsidR="003B5AC8" w:rsidRPr="000C22A1" w:rsidRDefault="003B5AC8" w:rsidP="00986410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0C22A1">
        <w:rPr>
          <w:color w:val="000000"/>
          <w:sz w:val="23"/>
          <w:szCs w:val="23"/>
        </w:rPr>
        <w:t>2.4. Цена Контракта является твердой и определяется на весь срок его исполнения, за исключением случ</w:t>
      </w:r>
      <w:r w:rsidR="007E52D4" w:rsidRPr="000C22A1">
        <w:rPr>
          <w:color w:val="000000"/>
          <w:sz w:val="23"/>
          <w:szCs w:val="23"/>
        </w:rPr>
        <w:t>аев, предусмотренных п 2.5, 2.6</w:t>
      </w:r>
      <w:r w:rsidR="00F27E13" w:rsidRPr="000C22A1">
        <w:rPr>
          <w:color w:val="000000"/>
          <w:sz w:val="23"/>
          <w:szCs w:val="23"/>
        </w:rPr>
        <w:t xml:space="preserve">, </w:t>
      </w:r>
      <w:r w:rsidR="00361159" w:rsidRPr="000C22A1">
        <w:rPr>
          <w:color w:val="000000"/>
          <w:sz w:val="23"/>
          <w:szCs w:val="23"/>
        </w:rPr>
        <w:t>7.5</w:t>
      </w:r>
      <w:r w:rsidR="00652632" w:rsidRPr="000C22A1">
        <w:rPr>
          <w:color w:val="000000"/>
          <w:sz w:val="23"/>
          <w:szCs w:val="23"/>
        </w:rPr>
        <w:t xml:space="preserve"> Контракта</w:t>
      </w:r>
      <w:r w:rsidRPr="000C22A1">
        <w:rPr>
          <w:color w:val="000000"/>
          <w:sz w:val="23"/>
          <w:szCs w:val="23"/>
        </w:rPr>
        <w:t>.</w:t>
      </w:r>
    </w:p>
    <w:p w14:paraId="76C02F41" w14:textId="3D97E5AF" w:rsidR="007E52D4" w:rsidRPr="000C22A1" w:rsidRDefault="00F27E13" w:rsidP="007E52D4">
      <w:pPr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sz w:val="23"/>
          <w:szCs w:val="23"/>
        </w:rPr>
        <w:t>2.5. Цена Контракта может быть изменена, если по предложению Заказчика увеличивается предусмотренн</w:t>
      </w:r>
      <w:r w:rsidR="000B01AB" w:rsidRPr="000C22A1">
        <w:rPr>
          <w:sz w:val="23"/>
          <w:szCs w:val="23"/>
        </w:rPr>
        <w:t>ый</w:t>
      </w:r>
      <w:r w:rsidRPr="000C22A1">
        <w:rPr>
          <w:sz w:val="23"/>
          <w:szCs w:val="23"/>
        </w:rPr>
        <w:t xml:space="preserve"> Контрактом объем услуги не более чем на десять процентов или уменьшается предусмотренн</w:t>
      </w:r>
      <w:r w:rsidR="000B01AB" w:rsidRPr="000C22A1">
        <w:rPr>
          <w:sz w:val="23"/>
          <w:szCs w:val="23"/>
        </w:rPr>
        <w:t xml:space="preserve">ый </w:t>
      </w:r>
      <w:r w:rsidRPr="000C22A1">
        <w:rPr>
          <w:sz w:val="23"/>
          <w:szCs w:val="23"/>
        </w:rPr>
        <w:t xml:space="preserve">Контрактом </w:t>
      </w:r>
      <w:r w:rsidR="00081506" w:rsidRPr="000C22A1">
        <w:rPr>
          <w:sz w:val="23"/>
          <w:szCs w:val="23"/>
        </w:rPr>
        <w:t>объем оказываемой услуги</w:t>
      </w:r>
      <w:r w:rsidRPr="000C22A1">
        <w:rPr>
          <w:sz w:val="23"/>
          <w:szCs w:val="23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</w:t>
      </w:r>
      <w:r w:rsidR="00081506" w:rsidRPr="000C22A1">
        <w:rPr>
          <w:sz w:val="23"/>
          <w:szCs w:val="23"/>
        </w:rPr>
        <w:t>дательства Российской Федерации</w:t>
      </w:r>
      <w:r w:rsidRPr="000C22A1">
        <w:rPr>
          <w:sz w:val="23"/>
          <w:szCs w:val="23"/>
        </w:rPr>
        <w:t xml:space="preserve"> цены Контракта пропорционально дополнительному</w:t>
      </w:r>
      <w:r w:rsidR="00081506" w:rsidRPr="000C22A1">
        <w:rPr>
          <w:sz w:val="23"/>
          <w:szCs w:val="23"/>
        </w:rPr>
        <w:t xml:space="preserve"> объему услуги </w:t>
      </w:r>
      <w:r w:rsidRPr="000C22A1">
        <w:rPr>
          <w:sz w:val="23"/>
          <w:szCs w:val="23"/>
        </w:rPr>
        <w:t xml:space="preserve">исходя из установленной в Контракте цены единицы </w:t>
      </w:r>
      <w:r w:rsidR="00081506" w:rsidRPr="000C22A1">
        <w:rPr>
          <w:sz w:val="23"/>
          <w:szCs w:val="23"/>
        </w:rPr>
        <w:t xml:space="preserve">услуги, </w:t>
      </w:r>
      <w:r w:rsidRPr="000C22A1">
        <w:rPr>
          <w:sz w:val="23"/>
          <w:szCs w:val="23"/>
        </w:rPr>
        <w:t xml:space="preserve">но не более чем на десять процентов цены Контракта. При уменьшении предусмотренного Контрактом </w:t>
      </w:r>
      <w:r w:rsidR="00081506" w:rsidRPr="000C22A1">
        <w:rPr>
          <w:sz w:val="23"/>
          <w:szCs w:val="23"/>
        </w:rPr>
        <w:t>объема услуги</w:t>
      </w:r>
      <w:r w:rsidRPr="000C22A1">
        <w:rPr>
          <w:sz w:val="23"/>
          <w:szCs w:val="23"/>
        </w:rPr>
        <w:t xml:space="preserve"> Стороны Контракта обязаны уменьшить цену Контракт</w:t>
      </w:r>
      <w:r w:rsidR="00081506" w:rsidRPr="000C22A1">
        <w:rPr>
          <w:sz w:val="23"/>
          <w:szCs w:val="23"/>
        </w:rPr>
        <w:t>а исходя из цены единицы услуги.</w:t>
      </w:r>
      <w:r w:rsidRPr="000C22A1">
        <w:rPr>
          <w:sz w:val="23"/>
          <w:szCs w:val="23"/>
        </w:rPr>
        <w:t xml:space="preserve"> </w:t>
      </w:r>
    </w:p>
    <w:p w14:paraId="00F28C40" w14:textId="68FE5747" w:rsidR="00F27E13" w:rsidRPr="000C22A1" w:rsidRDefault="00F27E13" w:rsidP="00F167A3">
      <w:pPr>
        <w:ind w:firstLine="709"/>
        <w:jc w:val="both"/>
        <w:rPr>
          <w:sz w:val="23"/>
          <w:szCs w:val="23"/>
        </w:rPr>
      </w:pPr>
      <w:r w:rsidRPr="000C22A1">
        <w:rPr>
          <w:sz w:val="23"/>
          <w:szCs w:val="23"/>
        </w:rPr>
        <w:t>2.6. По соглашению Сторон цена Контракта может быть снижена без изменения предусмотренн</w:t>
      </w:r>
      <w:r w:rsidR="000B01AB" w:rsidRPr="000C22A1">
        <w:rPr>
          <w:sz w:val="23"/>
          <w:szCs w:val="23"/>
        </w:rPr>
        <w:t>ого</w:t>
      </w:r>
      <w:r w:rsidRPr="000C22A1">
        <w:rPr>
          <w:sz w:val="23"/>
          <w:szCs w:val="23"/>
        </w:rPr>
        <w:t xml:space="preserve"> контрактом </w:t>
      </w:r>
      <w:r w:rsidR="000B01AB" w:rsidRPr="000C22A1">
        <w:rPr>
          <w:sz w:val="23"/>
          <w:szCs w:val="23"/>
        </w:rPr>
        <w:t>объема</w:t>
      </w:r>
      <w:r w:rsidRPr="000C22A1">
        <w:rPr>
          <w:sz w:val="23"/>
          <w:szCs w:val="23"/>
        </w:rPr>
        <w:t xml:space="preserve"> услуги и иных условий </w:t>
      </w:r>
      <w:r w:rsidR="000B01AB" w:rsidRPr="000C22A1">
        <w:rPr>
          <w:sz w:val="23"/>
          <w:szCs w:val="23"/>
        </w:rPr>
        <w:t>К</w:t>
      </w:r>
      <w:r w:rsidRPr="000C22A1">
        <w:rPr>
          <w:sz w:val="23"/>
          <w:szCs w:val="23"/>
        </w:rPr>
        <w:t>онтракта.</w:t>
      </w:r>
    </w:p>
    <w:p w14:paraId="029F7B0D" w14:textId="78920B5C" w:rsidR="007E52D4" w:rsidRPr="000C22A1" w:rsidRDefault="007E52D4" w:rsidP="007E52D4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2.7. 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Оплата по Контракту за оказанные услуги осуществляется Заказчиком после подписания Исполнителем и Заказчиком документ</w:t>
      </w:r>
      <w:r w:rsidR="004921C1" w:rsidRPr="000C22A1">
        <w:rPr>
          <w:rFonts w:cs="Times New Roman"/>
          <w:color w:val="000000" w:themeColor="text1"/>
          <w:sz w:val="23"/>
          <w:szCs w:val="23"/>
          <w:lang w:eastAsia="ru-RU"/>
        </w:rPr>
        <w:t>а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 о п</w:t>
      </w:r>
      <w:r w:rsidR="004921C1" w:rsidRPr="000C22A1">
        <w:rPr>
          <w:rFonts w:cs="Times New Roman"/>
          <w:color w:val="000000" w:themeColor="text1"/>
          <w:sz w:val="23"/>
          <w:szCs w:val="23"/>
          <w:lang w:eastAsia="ru-RU"/>
        </w:rPr>
        <w:t>риемке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.</w:t>
      </w:r>
    </w:p>
    <w:p w14:paraId="3B406409" w14:textId="1CAB01E2" w:rsidR="007E52D4" w:rsidRPr="000C22A1" w:rsidRDefault="007E52D4" w:rsidP="007E52D4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lastRenderedPageBreak/>
        <w:t xml:space="preserve">2.8. Оплата по Контракту осуществляется Заказчиком в безналичной форме, по факту </w:t>
      </w:r>
      <w:r w:rsidR="000B2764" w:rsidRPr="000C22A1">
        <w:rPr>
          <w:rFonts w:cs="Times New Roman"/>
          <w:bCs/>
          <w:color w:val="000000" w:themeColor="text1"/>
          <w:sz w:val="23"/>
          <w:szCs w:val="23"/>
        </w:rPr>
        <w:t>оказания услуг, предусмотренных Техническим заданием</w:t>
      </w: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, путем перечисления денежных средств на расчетный счет Исполнителя, 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не</w:t>
      </w:r>
      <w:r w:rsidR="00361159"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 более </w:t>
      </w:r>
      <w:r w:rsidR="00271457"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чем </w:t>
      </w:r>
      <w:r w:rsidR="00651CB0" w:rsidRPr="000C22A1">
        <w:rPr>
          <w:rFonts w:cs="Times New Roman"/>
          <w:color w:val="000000" w:themeColor="text1"/>
          <w:sz w:val="23"/>
          <w:szCs w:val="23"/>
          <w:lang w:eastAsia="ru-RU"/>
        </w:rPr>
        <w:t>7</w:t>
      </w:r>
      <w:r w:rsidR="00361159"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 (</w:t>
      </w:r>
      <w:r w:rsidR="00651CB0" w:rsidRPr="000C22A1">
        <w:rPr>
          <w:rFonts w:cs="Times New Roman"/>
          <w:color w:val="000000" w:themeColor="text1"/>
          <w:sz w:val="23"/>
          <w:szCs w:val="23"/>
          <w:lang w:eastAsia="ru-RU"/>
        </w:rPr>
        <w:t>семи</w:t>
      </w:r>
      <w:r w:rsidR="00361159" w:rsidRPr="000C22A1">
        <w:rPr>
          <w:rFonts w:cs="Times New Roman"/>
          <w:color w:val="000000" w:themeColor="text1"/>
          <w:sz w:val="23"/>
          <w:szCs w:val="23"/>
          <w:lang w:eastAsia="ru-RU"/>
        </w:rPr>
        <w:t>) рабочих дней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 с даты подписания Заказчиком документа о приемке</w:t>
      </w:r>
      <w:r w:rsidRPr="000C22A1">
        <w:rPr>
          <w:rFonts w:eastAsia="Calibri" w:cs="Times New Roman"/>
          <w:color w:val="000000" w:themeColor="text1"/>
          <w:sz w:val="23"/>
          <w:szCs w:val="23"/>
          <w:lang w:eastAsia="en-US"/>
        </w:rPr>
        <w:t>.</w:t>
      </w:r>
    </w:p>
    <w:p w14:paraId="34C11646" w14:textId="3AA815F1" w:rsidR="007E52D4" w:rsidRPr="000C22A1" w:rsidRDefault="007E52D4" w:rsidP="007E52D4">
      <w:pPr>
        <w:autoSpaceDE w:val="0"/>
        <w:autoSpaceDN w:val="0"/>
        <w:adjustRightInd w:val="0"/>
        <w:ind w:firstLine="709"/>
        <w:jc w:val="both"/>
        <w:rPr>
          <w:rFonts w:eastAsia="Arial Unicode MS" w:cs="Times New Roman"/>
          <w:sz w:val="23"/>
          <w:szCs w:val="23"/>
          <w:bdr w:val="nil"/>
          <w:lang w:eastAsia="en-US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2.9. </w:t>
      </w:r>
      <w:r w:rsidR="00F167A3" w:rsidRPr="000C22A1">
        <w:rPr>
          <w:rFonts w:eastAsia="Arial Unicode MS" w:cs="Times New Roman"/>
          <w:sz w:val="23"/>
          <w:szCs w:val="23"/>
          <w:bdr w:val="nil"/>
          <w:lang w:eastAsia="en-US"/>
        </w:rPr>
        <w:t>Источник финансирования: средства федерального бюджета.</w:t>
      </w:r>
    </w:p>
    <w:p w14:paraId="5D5EA31A" w14:textId="77777777" w:rsidR="00F167A3" w:rsidRPr="000C22A1" w:rsidRDefault="00F167A3" w:rsidP="007E52D4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</w:p>
    <w:p w14:paraId="6E803E0A" w14:textId="77777777" w:rsidR="007E52D4" w:rsidRPr="000C22A1" w:rsidRDefault="007E52D4" w:rsidP="007E52D4">
      <w:pPr>
        <w:tabs>
          <w:tab w:val="left" w:pos="807"/>
        </w:tabs>
        <w:ind w:firstLine="426"/>
        <w:jc w:val="center"/>
        <w:rPr>
          <w:rFonts w:cs="Times New Roman"/>
          <w:b/>
          <w:color w:val="000000" w:themeColor="text1"/>
          <w:sz w:val="23"/>
          <w:szCs w:val="23"/>
        </w:rPr>
      </w:pPr>
      <w:r w:rsidRPr="000C22A1">
        <w:rPr>
          <w:rFonts w:cs="Times New Roman"/>
          <w:b/>
          <w:caps/>
          <w:color w:val="000000" w:themeColor="text1"/>
          <w:sz w:val="23"/>
          <w:szCs w:val="23"/>
          <w:lang w:eastAsia="ru-RU"/>
        </w:rPr>
        <w:t xml:space="preserve">3. </w:t>
      </w:r>
      <w:r w:rsidRPr="000C22A1">
        <w:rPr>
          <w:rFonts w:cs="Times New Roman"/>
          <w:b/>
          <w:color w:val="000000" w:themeColor="text1"/>
          <w:sz w:val="23"/>
          <w:szCs w:val="23"/>
        </w:rPr>
        <w:t xml:space="preserve">Требования к сроку и (или) объему предоставления гарантий качества </w:t>
      </w:r>
    </w:p>
    <w:p w14:paraId="48D8F1D4" w14:textId="77777777" w:rsidR="007E52D4" w:rsidRPr="000C22A1" w:rsidRDefault="007E52D4" w:rsidP="007E52D4">
      <w:pPr>
        <w:tabs>
          <w:tab w:val="left" w:pos="807"/>
        </w:tabs>
        <w:ind w:firstLine="426"/>
        <w:jc w:val="center"/>
        <w:rPr>
          <w:rFonts w:cs="Times New Roman"/>
          <w:b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b/>
          <w:color w:val="000000" w:themeColor="text1"/>
          <w:sz w:val="23"/>
          <w:szCs w:val="23"/>
        </w:rPr>
        <w:t>оказываемых услуг</w:t>
      </w:r>
    </w:p>
    <w:p w14:paraId="00EAA5C1" w14:textId="0B7CFE23" w:rsidR="00724591" w:rsidRPr="000C22A1" w:rsidRDefault="007E52D4" w:rsidP="005B3351">
      <w:pPr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3.1. Исполнитель гарантирует качество оказания услуг в соответствии с действующим законодательством РФ и настоящим Контрактом.</w:t>
      </w:r>
    </w:p>
    <w:p w14:paraId="000E8C83" w14:textId="77777777" w:rsidR="004256E0" w:rsidRPr="000C22A1" w:rsidRDefault="004256E0" w:rsidP="004256E0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3.2. Гарантии качества распространяются на весь объем оказанных услуг.  </w:t>
      </w:r>
    </w:p>
    <w:p w14:paraId="7D9BFD36" w14:textId="547EFCF6" w:rsidR="004256E0" w:rsidRDefault="004256E0" w:rsidP="004256E0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3.3. </w:t>
      </w:r>
      <w:r w:rsidR="00267464" w:rsidRPr="00267464">
        <w:rPr>
          <w:rFonts w:cs="Times New Roman"/>
          <w:bCs/>
          <w:color w:val="000000" w:themeColor="text1"/>
          <w:sz w:val="23"/>
          <w:szCs w:val="23"/>
        </w:rPr>
        <w:t xml:space="preserve">Гарантийный срок на выполненные работы и заменённое оборудование тормозной катушки составляет 12 месяцев </w:t>
      </w:r>
      <w:proofErr w:type="gramStart"/>
      <w:r w:rsidR="00267464" w:rsidRPr="00267464">
        <w:rPr>
          <w:rFonts w:cs="Times New Roman"/>
          <w:bCs/>
          <w:color w:val="000000" w:themeColor="text1"/>
          <w:sz w:val="23"/>
          <w:szCs w:val="23"/>
        </w:rPr>
        <w:t>с даты подписания</w:t>
      </w:r>
      <w:proofErr w:type="gramEnd"/>
      <w:r w:rsidR="00267464" w:rsidRPr="00267464">
        <w:rPr>
          <w:rFonts w:cs="Times New Roman"/>
          <w:bCs/>
          <w:color w:val="000000" w:themeColor="text1"/>
          <w:sz w:val="23"/>
          <w:szCs w:val="23"/>
        </w:rPr>
        <w:t xml:space="preserve"> акта приёмки.</w:t>
      </w:r>
    </w:p>
    <w:p w14:paraId="6412A9D0" w14:textId="75B0A727" w:rsidR="00AA5743" w:rsidRPr="00AA5743" w:rsidRDefault="00AA5743" w:rsidP="00AA574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>
        <w:rPr>
          <w:rFonts w:cs="Times New Roman"/>
          <w:bCs/>
          <w:color w:val="000000" w:themeColor="text1"/>
          <w:sz w:val="23"/>
          <w:szCs w:val="23"/>
        </w:rPr>
        <w:t xml:space="preserve">3.4. </w:t>
      </w:r>
      <w:r w:rsidRPr="00AA5743">
        <w:rPr>
          <w:rFonts w:cs="Times New Roman"/>
          <w:bCs/>
          <w:color w:val="000000" w:themeColor="text1"/>
          <w:sz w:val="23"/>
          <w:szCs w:val="23"/>
        </w:rPr>
        <w:t>Исполнитель гарантирует безопасную эксплуатацию лифтов, при условии соблюдения Заказчиком требований и условий эксплуатации.</w:t>
      </w:r>
    </w:p>
    <w:p w14:paraId="26BB393E" w14:textId="4E838DDE" w:rsidR="00AA5743" w:rsidRDefault="00AA5743" w:rsidP="00AA574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>
        <w:rPr>
          <w:rFonts w:cs="Times New Roman"/>
          <w:bCs/>
          <w:color w:val="000000" w:themeColor="text1"/>
          <w:sz w:val="23"/>
          <w:szCs w:val="23"/>
        </w:rPr>
        <w:t xml:space="preserve">3.5. </w:t>
      </w:r>
      <w:r w:rsidRPr="00AA5743">
        <w:rPr>
          <w:rFonts w:cs="Times New Roman"/>
          <w:bCs/>
          <w:color w:val="000000" w:themeColor="text1"/>
          <w:sz w:val="23"/>
          <w:szCs w:val="23"/>
        </w:rPr>
        <w:t xml:space="preserve">В гарантийный период Исполнитель за собственный счёт и в кратчайший срок </w:t>
      </w:r>
      <w:r>
        <w:rPr>
          <w:rFonts w:cs="Times New Roman"/>
          <w:bCs/>
          <w:color w:val="000000" w:themeColor="text1"/>
          <w:sz w:val="23"/>
          <w:szCs w:val="23"/>
        </w:rPr>
        <w:t>производит</w:t>
      </w:r>
      <w:r w:rsidRPr="00AA5743">
        <w:rPr>
          <w:rFonts w:cs="Times New Roman"/>
          <w:bCs/>
          <w:color w:val="000000" w:themeColor="text1"/>
          <w:sz w:val="23"/>
          <w:szCs w:val="23"/>
        </w:rPr>
        <w:t xml:space="preserve"> замену неисправных блокировочных контактов, если неисправность не является результатом действия непреодолимой силы, небрежности, неправильного обращения или умышленного повреждения со стороны персонала Заказчика.</w:t>
      </w:r>
    </w:p>
    <w:p w14:paraId="27E66FC4" w14:textId="77777777" w:rsidR="00AA5743" w:rsidRPr="000C22A1" w:rsidRDefault="00AA5743" w:rsidP="00AA574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</w:p>
    <w:p w14:paraId="35C3E2A4" w14:textId="77777777" w:rsidR="007E52D4" w:rsidRPr="000C22A1" w:rsidRDefault="007E52D4" w:rsidP="007E52D4">
      <w:pPr>
        <w:suppressAutoHyphens w:val="0"/>
        <w:ind w:firstLine="426"/>
        <w:jc w:val="center"/>
        <w:rPr>
          <w:rFonts w:cs="Times New Roman"/>
          <w:b/>
          <w:color w:val="000000" w:themeColor="text1"/>
          <w:sz w:val="23"/>
          <w:szCs w:val="23"/>
        </w:rPr>
      </w:pPr>
      <w:r w:rsidRPr="000C22A1">
        <w:rPr>
          <w:rFonts w:cs="Times New Roman"/>
          <w:b/>
          <w:color w:val="000000" w:themeColor="text1"/>
          <w:sz w:val="23"/>
          <w:szCs w:val="23"/>
        </w:rPr>
        <w:t>4. Место, сроки оказания услуг, порядок, сроки сдачи – приемки оказанных услуг.</w:t>
      </w:r>
    </w:p>
    <w:p w14:paraId="1CB8E01F" w14:textId="77777777" w:rsidR="00807FC1" w:rsidRDefault="00807FC1" w:rsidP="002B35DA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</w:p>
    <w:p w14:paraId="2CDDAD94" w14:textId="00A78B99" w:rsidR="002B35DA" w:rsidRPr="00F11668" w:rsidRDefault="007E52D4" w:rsidP="002B35DA">
      <w:pPr>
        <w:suppressAutoHyphens w:val="0"/>
        <w:ind w:firstLine="709"/>
        <w:jc w:val="both"/>
        <w:rPr>
          <w:sz w:val="23"/>
          <w:szCs w:val="23"/>
        </w:rPr>
      </w:pPr>
      <w:r w:rsidRPr="00F11668">
        <w:rPr>
          <w:rFonts w:cs="Times New Roman"/>
          <w:color w:val="000000" w:themeColor="text1"/>
          <w:sz w:val="23"/>
          <w:szCs w:val="23"/>
          <w:lang w:eastAsia="en-US"/>
        </w:rPr>
        <w:t xml:space="preserve">4.1. </w:t>
      </w:r>
      <w:r w:rsidRPr="00F11668">
        <w:rPr>
          <w:rFonts w:cs="Times New Roman"/>
          <w:b/>
          <w:color w:val="000000" w:themeColor="text1"/>
          <w:sz w:val="23"/>
          <w:szCs w:val="23"/>
          <w:lang w:eastAsia="en-US"/>
        </w:rPr>
        <w:t>Сроки оказания услуг:</w:t>
      </w:r>
      <w:r w:rsidRPr="00F11668">
        <w:rPr>
          <w:rFonts w:cs="Times New Roman"/>
          <w:color w:val="000000" w:themeColor="text1"/>
          <w:sz w:val="23"/>
          <w:szCs w:val="23"/>
          <w:lang w:eastAsia="en-US"/>
        </w:rPr>
        <w:t xml:space="preserve"> </w:t>
      </w:r>
      <w:r w:rsidR="002B35DA" w:rsidRPr="00F11668">
        <w:rPr>
          <w:sz w:val="23"/>
          <w:szCs w:val="23"/>
        </w:rPr>
        <w:t xml:space="preserve">Услуги должны быть выполнены </w:t>
      </w:r>
      <w:r w:rsidR="00D76AC9" w:rsidRPr="00F11668">
        <w:rPr>
          <w:sz w:val="23"/>
          <w:szCs w:val="23"/>
        </w:rPr>
        <w:t>в течени</w:t>
      </w:r>
      <w:r w:rsidR="00AA5743">
        <w:rPr>
          <w:sz w:val="23"/>
          <w:szCs w:val="23"/>
        </w:rPr>
        <w:t>е</w:t>
      </w:r>
      <w:r w:rsidR="00D76AC9" w:rsidRPr="00F11668">
        <w:rPr>
          <w:sz w:val="23"/>
          <w:szCs w:val="23"/>
        </w:rPr>
        <w:t xml:space="preserve"> </w:t>
      </w:r>
      <w:r w:rsidR="005D264F">
        <w:rPr>
          <w:sz w:val="23"/>
          <w:szCs w:val="23"/>
        </w:rPr>
        <w:t>40</w:t>
      </w:r>
      <w:r w:rsidR="00D76AC9" w:rsidRPr="00F11668">
        <w:rPr>
          <w:sz w:val="23"/>
          <w:szCs w:val="23"/>
        </w:rPr>
        <w:t xml:space="preserve"> (</w:t>
      </w:r>
      <w:r w:rsidR="005D264F">
        <w:rPr>
          <w:sz w:val="23"/>
          <w:szCs w:val="23"/>
        </w:rPr>
        <w:t>сорока</w:t>
      </w:r>
      <w:r w:rsidR="00D76AC9" w:rsidRPr="00F11668">
        <w:rPr>
          <w:sz w:val="23"/>
          <w:szCs w:val="23"/>
        </w:rPr>
        <w:t>) календарных дней</w:t>
      </w:r>
      <w:r w:rsidR="002B35DA" w:rsidRPr="00F11668">
        <w:rPr>
          <w:sz w:val="23"/>
          <w:szCs w:val="23"/>
        </w:rPr>
        <w:t>.</w:t>
      </w:r>
    </w:p>
    <w:p w14:paraId="4E313C93" w14:textId="1C85AD87" w:rsidR="00AD54BD" w:rsidRPr="00F11668" w:rsidRDefault="007E52D4" w:rsidP="003E0392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F11668">
        <w:rPr>
          <w:rFonts w:cs="Times New Roman"/>
          <w:color w:val="000000" w:themeColor="text1"/>
          <w:sz w:val="23"/>
          <w:szCs w:val="23"/>
        </w:rPr>
        <w:t>4.2. Место оказания услуг:</w:t>
      </w:r>
      <w:r w:rsidR="00AD54BD" w:rsidRPr="00F11668">
        <w:rPr>
          <w:rFonts w:cs="Times New Roman"/>
          <w:color w:val="000000" w:themeColor="text1"/>
          <w:sz w:val="23"/>
          <w:szCs w:val="23"/>
        </w:rPr>
        <w:t xml:space="preserve"> </w:t>
      </w:r>
    </w:p>
    <w:p w14:paraId="1AA1B795" w14:textId="77777777" w:rsidR="002B35DA" w:rsidRPr="00F11668" w:rsidRDefault="002B35DA" w:rsidP="002B35DA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F11668">
        <w:rPr>
          <w:rFonts w:cs="Times New Roman"/>
          <w:bCs/>
          <w:color w:val="000000" w:themeColor="text1"/>
          <w:sz w:val="23"/>
          <w:szCs w:val="23"/>
        </w:rPr>
        <w:t>- Административное здание, г. Южно-Сахалинск, ул. Карла Маркса, д. 14.</w:t>
      </w:r>
    </w:p>
    <w:p w14:paraId="16E14C4F" w14:textId="2901FA6F" w:rsidR="007E52D4" w:rsidRPr="00F11668" w:rsidRDefault="004921C1" w:rsidP="002B35DA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F11668">
        <w:rPr>
          <w:rFonts w:cs="Times New Roman"/>
          <w:bCs/>
          <w:color w:val="000000" w:themeColor="text1"/>
          <w:sz w:val="23"/>
          <w:szCs w:val="23"/>
        </w:rPr>
        <w:t>4.3. Исполнитель, в течение</w:t>
      </w:r>
      <w:r w:rsidR="007E52D4" w:rsidRPr="00F11668">
        <w:rPr>
          <w:rFonts w:cs="Times New Roman"/>
          <w:bCs/>
          <w:color w:val="000000" w:themeColor="text1"/>
          <w:sz w:val="23"/>
          <w:szCs w:val="23"/>
        </w:rPr>
        <w:t xml:space="preserve"> одного рабочего дня после фактического оказания услуг, формирует </w:t>
      </w:r>
      <w:r w:rsidRPr="00F11668">
        <w:rPr>
          <w:rFonts w:cs="Times New Roman"/>
          <w:bCs/>
          <w:color w:val="000000" w:themeColor="text1"/>
          <w:sz w:val="23"/>
          <w:szCs w:val="23"/>
        </w:rPr>
        <w:t xml:space="preserve">и направляет Заказчику </w:t>
      </w:r>
      <w:r w:rsidR="007E52D4" w:rsidRPr="00F11668">
        <w:rPr>
          <w:rFonts w:cs="Times New Roman"/>
          <w:bCs/>
          <w:color w:val="000000" w:themeColor="text1"/>
          <w:sz w:val="23"/>
          <w:szCs w:val="23"/>
        </w:rPr>
        <w:t>документ о приемке, который должен содержать информацию, указанную в подпунктах «а» - «в», «д», «е» - «ж» пункта 1 части 13 статьи 94 Федерального закон</w:t>
      </w:r>
      <w:r w:rsidR="005349EB" w:rsidRPr="00F11668">
        <w:rPr>
          <w:rFonts w:cs="Times New Roman"/>
          <w:bCs/>
          <w:color w:val="000000" w:themeColor="text1"/>
          <w:sz w:val="23"/>
          <w:szCs w:val="23"/>
        </w:rPr>
        <w:t>а № 44</w:t>
      </w:r>
      <w:r w:rsidR="007E52D4" w:rsidRPr="00F11668">
        <w:rPr>
          <w:rFonts w:cs="Times New Roman"/>
          <w:bCs/>
          <w:color w:val="000000" w:themeColor="text1"/>
          <w:sz w:val="23"/>
          <w:szCs w:val="23"/>
        </w:rPr>
        <w:t xml:space="preserve"> о контрактной системе.</w:t>
      </w:r>
    </w:p>
    <w:p w14:paraId="5C3943C5" w14:textId="77777777" w:rsidR="007E52D4" w:rsidRPr="00F11668" w:rsidRDefault="007E52D4" w:rsidP="00726F86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F11668">
        <w:rPr>
          <w:rFonts w:cs="Times New Roman"/>
          <w:bCs/>
          <w:color w:val="000000" w:themeColor="text1"/>
          <w:sz w:val="23"/>
          <w:szCs w:val="23"/>
        </w:rPr>
        <w:t xml:space="preserve">К документу о приемке должны быть приложены следующие документы, являющиеся его неотъемлемой частью: </w:t>
      </w:r>
    </w:p>
    <w:p w14:paraId="1BE9CAF0" w14:textId="77777777" w:rsidR="007E52D4" w:rsidRPr="00F11668" w:rsidRDefault="007E52D4" w:rsidP="00726F86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F11668">
        <w:rPr>
          <w:rFonts w:cs="Times New Roman"/>
          <w:bCs/>
          <w:color w:val="000000" w:themeColor="text1"/>
          <w:sz w:val="23"/>
          <w:szCs w:val="23"/>
        </w:rPr>
        <w:t>а) счет, счет-фактура (в случае если Исполнитель является плательщиком НДС);</w:t>
      </w:r>
    </w:p>
    <w:p w14:paraId="731B2204" w14:textId="77777777" w:rsidR="007E52D4" w:rsidRPr="00F11668" w:rsidRDefault="007E52D4" w:rsidP="00726F86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F11668">
        <w:rPr>
          <w:rFonts w:cs="Times New Roman"/>
          <w:bCs/>
          <w:color w:val="000000" w:themeColor="text1"/>
          <w:sz w:val="23"/>
          <w:szCs w:val="23"/>
        </w:rPr>
        <w:t>б) другие документы в соответствии с законодательством.</w:t>
      </w:r>
    </w:p>
    <w:p w14:paraId="72F4E292" w14:textId="77777777" w:rsidR="007E52D4" w:rsidRPr="00F11668" w:rsidRDefault="007E52D4" w:rsidP="00726F86">
      <w:pPr>
        <w:ind w:firstLine="709"/>
        <w:jc w:val="both"/>
        <w:rPr>
          <w:rFonts w:cs="Times New Roman"/>
          <w:bCs/>
          <w:color w:val="000000" w:themeColor="text1"/>
          <w:sz w:val="23"/>
          <w:szCs w:val="23"/>
        </w:rPr>
      </w:pPr>
      <w:r w:rsidRPr="00F11668">
        <w:rPr>
          <w:rFonts w:cs="Times New Roman"/>
          <w:bCs/>
          <w:color w:val="000000" w:themeColor="text1"/>
          <w:sz w:val="23"/>
          <w:szCs w:val="23"/>
        </w:rPr>
        <w:t>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пунктом 1 части 13 статьи 94 Федерального закон о контрактной системе информация, содержащаяся в документе о приемке.</w:t>
      </w:r>
    </w:p>
    <w:p w14:paraId="1BAABCD2" w14:textId="001EB3DE" w:rsidR="007E52D4" w:rsidRPr="00F11668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4.</w:t>
      </w:r>
      <w:r w:rsidR="004921C1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4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. Для проверки предоставленных Исполнителем результатов оказания услуг, предусмотренных Контрактом, в части их соответствия условиям Контракта, Заказчиком проводится экспертиза оказанных услуг в порядке, предусмотренном статьей 94 Федерального закона</w:t>
      </w:r>
      <w:r w:rsidR="005349EB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№ 44-ФЗ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о контрактной системе. Экспертиза может проводиться силами Заказчика, или к ее проведению могут привлекаться эксперты, экспертные организации.</w:t>
      </w:r>
    </w:p>
    <w:p w14:paraId="001A7872" w14:textId="3FD22F7D" w:rsidR="007E52D4" w:rsidRPr="00F11668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4.</w:t>
      </w:r>
      <w:r w:rsidR="004921C1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5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. Заказчик в срок не более 20 рабочих дней, следующих за днем поступления документа о приемке с прилагаемыми документами, поименованными в пункте 4.3 Контракта, и на основании результатов экспертизы, проведенной в соответствии с пунктом 4.</w:t>
      </w:r>
      <w:r w:rsidR="00184FC0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4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Контракта, осуществляет одно из следующих действий: </w:t>
      </w:r>
    </w:p>
    <w:p w14:paraId="128B4AB7" w14:textId="7D749AE9" w:rsidR="007E52D4" w:rsidRPr="00F11668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- подписывает документ о приемке;</w:t>
      </w:r>
    </w:p>
    <w:p w14:paraId="04BE02C9" w14:textId="7D67C7F0" w:rsidR="007E52D4" w:rsidRPr="00F11668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- формирует мотивированный отказ от подписания документа о приемке с указанием причин такого отказа, перечня недостатков и сроков их устранения Исполнителем.</w:t>
      </w:r>
    </w:p>
    <w:p w14:paraId="087D92A0" w14:textId="60969CCC" w:rsidR="007E52D4" w:rsidRPr="00F11668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Заказчик имеет право час</w:t>
      </w:r>
      <w:r w:rsidR="00CD577A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тично принять оказанные услуги 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с отражением информации о фактически принятом объеме оказан</w:t>
      </w:r>
      <w:r w:rsidR="00184FC0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ных услуг в документе о приемке.</w:t>
      </w:r>
    </w:p>
    <w:p w14:paraId="546EB33C" w14:textId="6C181701" w:rsidR="007E52D4" w:rsidRPr="000C22A1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4.</w:t>
      </w:r>
      <w:r w:rsidR="00184FC0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6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. После устранения недостатков, послуживших основанием для </w:t>
      </w:r>
      <w:r w:rsidR="00D70411"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>не подписания</w:t>
      </w:r>
      <w:r w:rsidRPr="00F11668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документа о приемке, Исполнитель и Заказчик подписывают документ о приемке в порядке и сроки, предусмотренные пунктом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4.</w:t>
      </w:r>
      <w:r w:rsidR="00184FC0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5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Контракта.</w:t>
      </w:r>
    </w:p>
    <w:p w14:paraId="44AFCEAD" w14:textId="021DBFEE" w:rsidR="007E52D4" w:rsidRPr="000C22A1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Срок исправления Исполнителем документа о приемке при поступлении от Заказчика уведомления о</w:t>
      </w:r>
      <w:r w:rsidR="00184FC0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б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уточнении составляет 3 рабочих дня.</w:t>
      </w:r>
    </w:p>
    <w:p w14:paraId="3B019321" w14:textId="4864BA94" w:rsidR="007E52D4" w:rsidRPr="000C22A1" w:rsidRDefault="007E52D4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lastRenderedPageBreak/>
        <w:t>4.</w:t>
      </w:r>
      <w:r w:rsidR="00184FC0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7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. Обязательства Исполнителя по оказанным услугам по Контракту считаются выполненными Исполнителем после подписания Сторонами документа о приемке.</w:t>
      </w:r>
    </w:p>
    <w:p w14:paraId="26100CCF" w14:textId="6A86F7C5" w:rsidR="00184FC0" w:rsidRPr="000C22A1" w:rsidRDefault="00184FC0" w:rsidP="00726F86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hi-IN" w:bidi="hi-IN"/>
        </w:rPr>
      </w:pP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4.8. Для проведения приемки выполненных работ, Заказчик назначает своего полномочного представителя, с правом подписания Акта </w:t>
      </w:r>
      <w:r w:rsidR="005B3351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оказания услуг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в лице главного специалиста – эксперта общего отдела </w:t>
      </w:r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Шумкова В.В.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, а в его отсутствие </w:t>
      </w:r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главн</w:t>
      </w:r>
      <w:r w:rsidR="00807FC1">
        <w:rPr>
          <w:rFonts w:cs="Times New Roman"/>
          <w:color w:val="000000" w:themeColor="text1"/>
          <w:sz w:val="23"/>
          <w:szCs w:val="23"/>
          <w:lang w:eastAsia="hi-IN" w:bidi="hi-IN"/>
        </w:rPr>
        <w:t>ого</w:t>
      </w:r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специалист</w:t>
      </w:r>
      <w:r w:rsidR="00807FC1">
        <w:rPr>
          <w:rFonts w:cs="Times New Roman"/>
          <w:color w:val="000000" w:themeColor="text1"/>
          <w:sz w:val="23"/>
          <w:szCs w:val="23"/>
          <w:lang w:eastAsia="hi-IN" w:bidi="hi-IN"/>
        </w:rPr>
        <w:t>а</w:t>
      </w:r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-эксперт</w:t>
      </w:r>
      <w:r w:rsidR="00807FC1">
        <w:rPr>
          <w:rFonts w:cs="Times New Roman"/>
          <w:color w:val="000000" w:themeColor="text1"/>
          <w:sz w:val="23"/>
          <w:szCs w:val="23"/>
          <w:lang w:eastAsia="hi-IN" w:bidi="hi-IN"/>
        </w:rPr>
        <w:t>а</w:t>
      </w:r>
      <w:r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общего отдела </w:t>
      </w:r>
      <w:proofErr w:type="spellStart"/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Мухаме</w:t>
      </w:r>
      <w:r w:rsidR="002D267F">
        <w:rPr>
          <w:rFonts w:cs="Times New Roman"/>
          <w:color w:val="000000" w:themeColor="text1"/>
          <w:sz w:val="23"/>
          <w:szCs w:val="23"/>
          <w:lang w:eastAsia="hi-IN" w:bidi="hi-IN"/>
        </w:rPr>
        <w:t>т</w:t>
      </w:r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шин</w:t>
      </w:r>
      <w:r w:rsidR="00807FC1">
        <w:rPr>
          <w:rFonts w:cs="Times New Roman"/>
          <w:color w:val="000000" w:themeColor="text1"/>
          <w:sz w:val="23"/>
          <w:szCs w:val="23"/>
          <w:lang w:eastAsia="hi-IN" w:bidi="hi-IN"/>
        </w:rPr>
        <w:t>а</w:t>
      </w:r>
      <w:proofErr w:type="spellEnd"/>
      <w:r w:rsidR="00144E33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 xml:space="preserve"> </w:t>
      </w:r>
      <w:r w:rsidR="00602F7C" w:rsidRPr="000C22A1">
        <w:rPr>
          <w:rFonts w:cs="Times New Roman"/>
          <w:color w:val="000000" w:themeColor="text1"/>
          <w:sz w:val="23"/>
          <w:szCs w:val="23"/>
          <w:lang w:eastAsia="hi-IN" w:bidi="hi-IN"/>
        </w:rPr>
        <w:t>Ф.Г.</w:t>
      </w:r>
    </w:p>
    <w:p w14:paraId="275D0276" w14:textId="77777777" w:rsidR="00724591" w:rsidRPr="000C22A1" w:rsidRDefault="00724591" w:rsidP="00CD577A">
      <w:pPr>
        <w:ind w:firstLine="426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</w:p>
    <w:p w14:paraId="6D0426A3" w14:textId="77777777" w:rsidR="00E33411" w:rsidRDefault="00E33411" w:rsidP="00CD577A">
      <w:pPr>
        <w:ind w:firstLine="426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</w:p>
    <w:p w14:paraId="70500F68" w14:textId="556DB6A1" w:rsidR="00CD577A" w:rsidRPr="000C22A1" w:rsidRDefault="00CD577A" w:rsidP="00CD577A">
      <w:pPr>
        <w:ind w:firstLine="426"/>
        <w:jc w:val="center"/>
        <w:rPr>
          <w:rFonts w:cs="Times New Roman"/>
          <w:b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b/>
          <w:bCs/>
          <w:color w:val="000000" w:themeColor="text1"/>
          <w:sz w:val="23"/>
          <w:szCs w:val="23"/>
        </w:rPr>
        <w:t xml:space="preserve">5. Взаимодействие </w:t>
      </w:r>
      <w:r w:rsidR="00726F86" w:rsidRPr="000C22A1">
        <w:rPr>
          <w:rFonts w:cs="Times New Roman"/>
          <w:b/>
          <w:bCs/>
          <w:color w:val="000000" w:themeColor="text1"/>
          <w:sz w:val="23"/>
          <w:szCs w:val="23"/>
        </w:rPr>
        <w:t>С</w:t>
      </w:r>
      <w:r w:rsidRPr="000C22A1">
        <w:rPr>
          <w:rFonts w:cs="Times New Roman"/>
          <w:b/>
          <w:bCs/>
          <w:color w:val="000000" w:themeColor="text1"/>
          <w:sz w:val="23"/>
          <w:szCs w:val="23"/>
        </w:rPr>
        <w:t>торон</w:t>
      </w:r>
    </w:p>
    <w:p w14:paraId="4A6BFFD8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5.1. Исполнитель вправе:</w:t>
      </w:r>
    </w:p>
    <w:p w14:paraId="2C42CD13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5.1.1. требовать от Заказчика приемки оказанных услуг в соответствии с условиями, предусмотренными Контрактом;</w:t>
      </w:r>
    </w:p>
    <w:p w14:paraId="19C20FF2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5.1.2. требовать от Заказчика предоставления имеющейся у него информации, необходимой для исполнения обязательств по Контракту;</w:t>
      </w:r>
    </w:p>
    <w:p w14:paraId="44EA79AD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5.1.3. требовать от Заказчика своевременной оплаты оказанных и принятых Заказчиком услуг в порядке и на условиях, предусмотренных Контрактом;</w:t>
      </w:r>
    </w:p>
    <w:p w14:paraId="724AB59D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5.1.4. 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531B58FE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5.1.6. требовать возмещения убытков, уплаты неустоек (штрафов, пеней) в соответствии с разделом 6 Контракта.</w:t>
      </w:r>
    </w:p>
    <w:p w14:paraId="243D9E64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5.2. Исполнитель обязан:</w:t>
      </w:r>
    </w:p>
    <w:p w14:paraId="6AF21BB9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5.2.1. исполнить услуги, соответствующие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14:paraId="651E674A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5.2.2. представлять по требованию Заказчика информацию и документы, относящиеся к предмету Контракта;</w:t>
      </w:r>
    </w:p>
    <w:p w14:paraId="5A6D6F0D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5.2.3. незамедлительно информировать Заказчика о сложностях, возникающих при исполнении Контракта, а также обо всех обстоятельствах, препятствующих исполнению Контракта;</w:t>
      </w:r>
    </w:p>
    <w:p w14:paraId="334A3884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5.2.4. устранять своими силами и за свой счет допущенные недостатки при оказании услуг, выявленные, в том числе, при оказании услуг;</w:t>
      </w:r>
    </w:p>
    <w:p w14:paraId="2BC32923" w14:textId="1E1023BA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5.2.</w:t>
      </w:r>
      <w:r w:rsidR="00724591" w:rsidRPr="000C22A1">
        <w:rPr>
          <w:rFonts w:cs="Times New Roman"/>
          <w:color w:val="000000" w:themeColor="text1"/>
          <w:sz w:val="23"/>
          <w:szCs w:val="23"/>
          <w:lang w:eastAsia="ru-RU"/>
        </w:rPr>
        <w:t>5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. Формировать в единой информационной системе и направлять Заказчику документ о приемке в электронной форме с приложением дополнительных документов, указанных в пункте 4.3 настоящего Контракта в соответствии с условиями настоящего Контракта;</w:t>
      </w:r>
    </w:p>
    <w:p w14:paraId="278310BE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 Заказчик вправе:</w:t>
      </w:r>
    </w:p>
    <w:p w14:paraId="6A2623C2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5.3.1. требовать от Исполнителя, надлежащего исполнения обязательств, предусмотренных Контрактом;</w:t>
      </w:r>
    </w:p>
    <w:p w14:paraId="5436C867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5.3.2. запрашивать у Исполнителя информацию об исполнении им обязательств по Контракту;</w:t>
      </w:r>
    </w:p>
    <w:p w14:paraId="54B30C15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5.3.3. проверять в любое время ход исполнения Исполнителем обязательств по Контракту без вмешательства в оперативно-хозяйственную деятельность Исполнителя, в том числе осуществлять контроль сроков оказания услуг в соответствии с условиями Контракта;</w:t>
      </w:r>
    </w:p>
    <w:p w14:paraId="73E35459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5.3.4. осуществлять выборочную проверку качества оказания услуг;</w:t>
      </w:r>
    </w:p>
    <w:p w14:paraId="7327C88C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5.3.5. требовать от Исполнителя устранения недостатков, допущенных при исполнении Контракта, за его счет;</w:t>
      </w:r>
    </w:p>
    <w:p w14:paraId="5845AA8E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5.3.6. отказаться от оказанных услуг, не соответствующим условиям Контракта, и потребовать безвозмездного устранения недостатков;</w:t>
      </w:r>
    </w:p>
    <w:p w14:paraId="03ACE1A1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5.3.7. привлекать экспертов, экспертные организации к проведению экспертизы результатов, предусмотренных Контрактом, и для проверки соответствия исполнения Исполнителем обязательств по Контракту требованиям, установленным Контрактом;</w:t>
      </w:r>
    </w:p>
    <w:p w14:paraId="1A58A160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5.3.8. требовать возмещения убытков, причиненных по вине Исполнителя, в соответствии с действующим законодательством Российской Федерации;</w:t>
      </w:r>
    </w:p>
    <w:p w14:paraId="5533A914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5.3.9. принять решение об одностороннем отказе от исполнения Контракта в соответствии с гражданским законодательством Российской Федерации;</w:t>
      </w:r>
    </w:p>
    <w:p w14:paraId="39EA4FDD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5.3.10.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26755068" w14:textId="77777777" w:rsidR="004444D1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5.3.11. удержать суммы неисполненных Исполнителем требований об уплате неустоек (штрафов, пеней), предъявленных заказчиком в соответствии с настоящим Федеральным законом, из суммы, подлежащей оплате Исполнителю.</w:t>
      </w:r>
    </w:p>
    <w:p w14:paraId="32EE4729" w14:textId="4C2AF13B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5.4. Заказчик обязан:</w:t>
      </w:r>
    </w:p>
    <w:p w14:paraId="68F3F41C" w14:textId="77777777" w:rsidR="004444D1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lastRenderedPageBreak/>
        <w:t>5.4.1. обеспечить контроль за исполнением Исполнителем условий Контракта в соответствии с законодательством Российской Федерации;</w:t>
      </w:r>
    </w:p>
    <w:p w14:paraId="235B01F0" w14:textId="29A63960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5.4.2. предоставлять Исполнителю всю имеющуюся у него информацию и документы, относящиеся к предмету Контракта и необходимые для исполнения Исполнителем обязательств по Контракту;</w:t>
      </w:r>
    </w:p>
    <w:p w14:paraId="75660CC1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5.4.3. Для проверки предоставленных Исполнителем результатов, предусмотренных контрактом, в части их соответствия условиям Контракта, провести экспертизу.</w:t>
      </w:r>
    </w:p>
    <w:p w14:paraId="67044DA2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системе;</w:t>
      </w:r>
    </w:p>
    <w:p w14:paraId="2B233411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5.4.4. своевременно принять и оплатить оказанные и принятые услуги;</w:t>
      </w:r>
    </w:p>
    <w:p w14:paraId="00913F74" w14:textId="77777777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5.4.5. принять решение об одностороннем отказе от исполнения Контракта в случае, если в ходе исполнения Контракта установлено, что: </w:t>
      </w:r>
    </w:p>
    <w:p w14:paraId="5F3BFF5C" w14:textId="4D726D95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а) Исполнитель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</w:t>
      </w:r>
      <w:r w:rsidR="004444D1" w:rsidRPr="000C22A1">
        <w:rPr>
          <w:rFonts w:cs="Times New Roman"/>
          <w:color w:val="000000" w:themeColor="text1"/>
          <w:sz w:val="23"/>
          <w:szCs w:val="23"/>
          <w:lang w:eastAsia="ru-RU"/>
        </w:rPr>
        <w:t>Федерального закона о контрактной системе</w:t>
      </w: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); </w:t>
      </w:r>
    </w:p>
    <w:p w14:paraId="1BC04B6F" w14:textId="016EEFEA" w:rsidR="00CD577A" w:rsidRPr="000C22A1" w:rsidRDefault="00CD577A" w:rsidP="004444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б) при определении исполнителя Исполнитель представил недостоверную информацию о своем соответствии требованиям, указанным в подпункте «а» настоящего пункта, что позволило ему стать победителем определения исполнителя;</w:t>
      </w:r>
    </w:p>
    <w:p w14:paraId="0030F51D" w14:textId="4EDF7421" w:rsidR="00CD577A" w:rsidRPr="000C22A1" w:rsidRDefault="00184FC0" w:rsidP="004444D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5.4.6</w:t>
      </w:r>
      <w:r w:rsidR="00CD577A" w:rsidRPr="000C22A1">
        <w:rPr>
          <w:rFonts w:cs="Times New Roman"/>
          <w:color w:val="000000" w:themeColor="text1"/>
          <w:sz w:val="23"/>
          <w:szCs w:val="23"/>
          <w:lang w:eastAsia="ru-RU"/>
        </w:rPr>
        <w:t>. требовать уплаты неустойки (штрафа, пени) в соответствии с разделом 6 Контракта.</w:t>
      </w:r>
    </w:p>
    <w:p w14:paraId="04EB9D29" w14:textId="77777777" w:rsidR="004444D1" w:rsidRPr="000C22A1" w:rsidRDefault="004444D1" w:rsidP="004444D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14:paraId="7137FC00" w14:textId="77777777" w:rsidR="00CD577A" w:rsidRPr="000C22A1" w:rsidRDefault="00CD577A" w:rsidP="00CD577A">
      <w:pPr>
        <w:shd w:val="clear" w:color="auto" w:fill="FFFFFF"/>
        <w:jc w:val="center"/>
        <w:rPr>
          <w:rFonts w:cs="Times New Roman"/>
          <w:b/>
          <w:color w:val="000000" w:themeColor="text1"/>
          <w:sz w:val="23"/>
          <w:szCs w:val="23"/>
        </w:rPr>
      </w:pPr>
      <w:r w:rsidRPr="000C22A1">
        <w:rPr>
          <w:rFonts w:cs="Times New Roman"/>
          <w:b/>
          <w:color w:val="000000" w:themeColor="text1"/>
          <w:sz w:val="23"/>
          <w:szCs w:val="23"/>
        </w:rPr>
        <w:t>6.  Ответственность Сторон</w:t>
      </w:r>
    </w:p>
    <w:p w14:paraId="0BCB7B20" w14:textId="77777777" w:rsidR="00CD577A" w:rsidRPr="000C22A1" w:rsidRDefault="00CD577A" w:rsidP="008142F0">
      <w:pPr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6.1. За неисполнение или ненадлежащее исполнение условий Контракта Стороны несут ответственность в соответствии с </w:t>
      </w:r>
      <w:hyperlink r:id="rId9" w:history="1">
        <w:r w:rsidRPr="000C22A1">
          <w:rPr>
            <w:rFonts w:eastAsia="Arial" w:cs="Times New Roman"/>
            <w:color w:val="000000" w:themeColor="text1"/>
            <w:sz w:val="23"/>
            <w:szCs w:val="23"/>
          </w:rPr>
          <w:t>законодательством</w:t>
        </w:r>
      </w:hyperlink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Российской Федерации.</w:t>
      </w:r>
    </w:p>
    <w:p w14:paraId="183F2483" w14:textId="77777777" w:rsidR="00CD577A" w:rsidRPr="000C22A1" w:rsidRDefault="00CD577A" w:rsidP="008142F0">
      <w:pPr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 w:val="23"/>
          <w:szCs w:val="23"/>
          <w:lang w:eastAsia="en-US"/>
        </w:rPr>
      </w:pPr>
      <w:r w:rsidRPr="000C22A1">
        <w:rPr>
          <w:rFonts w:cs="Times New Roman"/>
          <w:color w:val="000000" w:themeColor="text1"/>
          <w:sz w:val="23"/>
          <w:szCs w:val="23"/>
        </w:rPr>
        <w:t xml:space="preserve">6.2. </w:t>
      </w:r>
      <w:r w:rsidRPr="000C22A1">
        <w:rPr>
          <w:rFonts w:eastAsia="Calibri" w:cs="Times New Roman"/>
          <w:color w:val="000000" w:themeColor="text1"/>
          <w:sz w:val="23"/>
          <w:szCs w:val="23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49687DAC" w14:textId="30F16630" w:rsidR="00CD577A" w:rsidRPr="000C22A1" w:rsidRDefault="00CD577A" w:rsidP="008142F0">
      <w:pPr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r w:rsidRPr="000C22A1">
        <w:rPr>
          <w:rFonts w:eastAsia="Calibri" w:cs="Times New Roman"/>
          <w:color w:val="000000" w:themeColor="text1"/>
          <w:sz w:val="23"/>
          <w:szCs w:val="23"/>
          <w:lang w:eastAsia="en-US"/>
        </w:rPr>
        <w:t xml:space="preserve">6.3. </w:t>
      </w:r>
      <w:r w:rsidRPr="000C22A1">
        <w:rPr>
          <w:rFonts w:eastAsia="Arial" w:cs="Times New Roman"/>
          <w:color w:val="000000" w:themeColor="text1"/>
          <w:sz w:val="23"/>
          <w:szCs w:val="23"/>
        </w:rPr>
        <w:t>Размер штрафа устанавливается в порядке, установленном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 xml:space="preserve"> Правительством Российской Федерации – Постановление Правительства Российской Федерации от 30 августа 2017 г. № </w:t>
      </w:r>
      <w:r w:rsidR="00D70411" w:rsidRPr="000C22A1">
        <w:rPr>
          <w:rFonts w:eastAsia="Arial" w:cs="Times New Roman"/>
          <w:color w:val="000000" w:themeColor="text1"/>
          <w:sz w:val="23"/>
          <w:szCs w:val="23"/>
        </w:rPr>
        <w:t>1042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>«Об утверждении Правил определения размера штрафа, начисляемого в случае ненадлежащего исполнения заказчиком, неисполнения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 xml:space="preserve"> о внесении изменений в постановление Правительства Российской Федерации от 15 мая 2017 г. № 570 и признании утратившим силу постановления Правительства Ро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ссийской 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 xml:space="preserve"> 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Федерации от 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>25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>ноября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201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>3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г. №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 xml:space="preserve"> </w:t>
      </w:r>
      <w:r w:rsidRPr="000C22A1">
        <w:rPr>
          <w:rFonts w:eastAsia="Arial" w:cs="Times New Roman"/>
          <w:color w:val="000000" w:themeColor="text1"/>
          <w:sz w:val="23"/>
          <w:szCs w:val="23"/>
        </w:rPr>
        <w:t>10</w:t>
      </w:r>
      <w:r w:rsidR="001E618E" w:rsidRPr="000C22A1">
        <w:rPr>
          <w:rFonts w:eastAsia="Arial" w:cs="Times New Roman"/>
          <w:color w:val="000000" w:themeColor="text1"/>
          <w:sz w:val="23"/>
          <w:szCs w:val="23"/>
        </w:rPr>
        <w:t>63»</w:t>
      </w: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(далее - Правила определения размера штрафа)</w:t>
      </w:r>
      <w:r w:rsidRPr="000C22A1">
        <w:rPr>
          <w:rFonts w:cs="Times New Roman"/>
          <w:color w:val="000000" w:themeColor="text1"/>
          <w:sz w:val="23"/>
          <w:szCs w:val="23"/>
          <w:lang w:eastAsia="zh-CN"/>
        </w:rPr>
        <w:t>.</w:t>
      </w:r>
      <w:bookmarkStart w:id="0" w:name="sub_10104"/>
    </w:p>
    <w:p w14:paraId="48A9FF48" w14:textId="3DBD6BF0" w:rsidR="00CD577A" w:rsidRPr="000C22A1" w:rsidRDefault="001E618E" w:rsidP="008142F0">
      <w:pPr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 </w:t>
      </w:r>
      <w:r w:rsidR="00CD577A" w:rsidRPr="000C22A1">
        <w:rPr>
          <w:rFonts w:eastAsia="Arial" w:cs="Times New Roman"/>
          <w:color w:val="000000" w:themeColor="text1"/>
          <w:sz w:val="23"/>
          <w:szCs w:val="23"/>
        </w:rPr>
        <w:t xml:space="preserve">6.4. </w:t>
      </w:r>
      <w:r w:rsidR="00CD577A" w:rsidRPr="000C22A1">
        <w:rPr>
          <w:rFonts w:cs="Times New Roman"/>
          <w:color w:val="000000" w:themeColor="text1"/>
          <w:sz w:val="23"/>
          <w:szCs w:val="23"/>
          <w:lang w:eastAsia="zh-CN"/>
        </w:rPr>
        <w:t xml:space="preserve">Пеня начисляется за каждый день просрочки исполнения Заказчиком обязательства, предусмотренного </w:t>
      </w:r>
      <w:r w:rsidRPr="000C22A1">
        <w:rPr>
          <w:rFonts w:cs="Times New Roman"/>
          <w:color w:val="000000" w:themeColor="text1"/>
          <w:sz w:val="23"/>
          <w:szCs w:val="23"/>
          <w:lang w:eastAsia="zh-CN"/>
        </w:rPr>
        <w:t>К</w:t>
      </w:r>
      <w:r w:rsidR="00CD577A" w:rsidRPr="000C22A1">
        <w:rPr>
          <w:rFonts w:cs="Times New Roman"/>
          <w:color w:val="000000" w:themeColor="text1"/>
          <w:sz w:val="23"/>
          <w:szCs w:val="23"/>
          <w:lang w:eastAsia="zh-CN"/>
        </w:rPr>
        <w:t>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="00CD577A" w:rsidRPr="000C22A1">
        <w:rPr>
          <w:rFonts w:eastAsia="Arial" w:cs="Times New Roman"/>
          <w:color w:val="000000" w:themeColor="text1"/>
          <w:sz w:val="23"/>
          <w:szCs w:val="23"/>
        </w:rPr>
        <w:t>.</w:t>
      </w:r>
    </w:p>
    <w:p w14:paraId="6B48A0F2" w14:textId="77777777" w:rsidR="001E618E" w:rsidRPr="000C22A1" w:rsidRDefault="00CD577A" w:rsidP="008142F0">
      <w:pPr>
        <w:ind w:firstLine="709"/>
        <w:jc w:val="both"/>
        <w:rPr>
          <w:rFonts w:cs="Times New Roman"/>
          <w:color w:val="000000" w:themeColor="text1"/>
          <w:sz w:val="23"/>
          <w:szCs w:val="23"/>
          <w:lang w:eastAsia="zh-CN"/>
        </w:rPr>
      </w:pPr>
      <w:bookmarkStart w:id="1" w:name="sub_10105"/>
      <w:bookmarkEnd w:id="0"/>
      <w:r w:rsidRPr="000C22A1">
        <w:rPr>
          <w:rFonts w:eastAsia="Arial" w:cs="Times New Roman"/>
          <w:color w:val="000000" w:themeColor="text1"/>
          <w:sz w:val="23"/>
          <w:szCs w:val="23"/>
        </w:rPr>
        <w:t xml:space="preserve">6.5. </w:t>
      </w:r>
      <w:bookmarkStart w:id="2" w:name="sub_101052"/>
      <w:bookmarkEnd w:id="1"/>
      <w:r w:rsidRPr="000C22A1">
        <w:rPr>
          <w:rFonts w:cs="Times New Roman"/>
          <w:color w:val="000000" w:themeColor="text1"/>
          <w:sz w:val="23"/>
          <w:szCs w:val="23"/>
          <w:lang w:eastAsia="zh-CN"/>
        </w:rPr>
        <w:t xml:space="preserve">За каждый факт неисполнения </w:t>
      </w:r>
      <w:r w:rsidR="001E618E" w:rsidRPr="000C22A1">
        <w:rPr>
          <w:rFonts w:cs="Times New Roman"/>
          <w:color w:val="000000" w:themeColor="text1"/>
          <w:sz w:val="23"/>
          <w:szCs w:val="23"/>
          <w:lang w:eastAsia="zh-CN"/>
        </w:rPr>
        <w:t>З</w:t>
      </w:r>
      <w:r w:rsidRPr="000C22A1">
        <w:rPr>
          <w:rFonts w:cs="Times New Roman"/>
          <w:color w:val="000000" w:themeColor="text1"/>
          <w:sz w:val="23"/>
          <w:szCs w:val="23"/>
          <w:lang w:eastAsia="zh-CN"/>
        </w:rPr>
        <w:t xml:space="preserve">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1E618E" w:rsidRPr="000C22A1">
        <w:rPr>
          <w:rFonts w:cs="Times New Roman"/>
          <w:color w:val="000000" w:themeColor="text1"/>
          <w:sz w:val="23"/>
          <w:szCs w:val="23"/>
          <w:lang w:eastAsia="zh-CN"/>
        </w:rPr>
        <w:t>размер штрафа устанавливается в следующем порядке:</w:t>
      </w:r>
    </w:p>
    <w:p w14:paraId="3CB35828" w14:textId="550BCB0F" w:rsidR="00CD577A" w:rsidRPr="000C22A1" w:rsidRDefault="001E618E" w:rsidP="008142F0">
      <w:pPr>
        <w:ind w:firstLine="709"/>
        <w:jc w:val="both"/>
        <w:rPr>
          <w:rFonts w:cs="Times New Roman"/>
          <w:i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  <w:lang w:eastAsia="zh-CN"/>
        </w:rPr>
        <w:t>-</w:t>
      </w:r>
      <w:r w:rsidR="00CD577A" w:rsidRPr="000C22A1">
        <w:rPr>
          <w:rFonts w:cs="Times New Roman"/>
          <w:color w:val="000000" w:themeColor="text1"/>
          <w:sz w:val="23"/>
          <w:szCs w:val="23"/>
          <w:lang w:eastAsia="zh-CN"/>
        </w:rPr>
        <w:t xml:space="preserve"> </w:t>
      </w:r>
      <w:r w:rsidR="003E0392" w:rsidRPr="000C22A1">
        <w:rPr>
          <w:rFonts w:cs="Times New Roman"/>
          <w:color w:val="000000" w:themeColor="text1"/>
          <w:sz w:val="23"/>
          <w:szCs w:val="23"/>
          <w:lang w:eastAsia="zh-CN"/>
        </w:rPr>
        <w:t>1 000 рублей, если цена Контракта не превышает 3 млн. рублей (включительно)</w:t>
      </w:r>
      <w:r w:rsidR="00CD577A" w:rsidRPr="000C22A1">
        <w:rPr>
          <w:rFonts w:cs="Times New Roman"/>
          <w:i/>
          <w:color w:val="000000" w:themeColor="text1"/>
          <w:sz w:val="23"/>
          <w:szCs w:val="23"/>
        </w:rPr>
        <w:t>.</w:t>
      </w:r>
    </w:p>
    <w:p w14:paraId="4749B8B1" w14:textId="77777777" w:rsidR="00CD577A" w:rsidRPr="000C22A1" w:rsidRDefault="00CD577A" w:rsidP="008142F0">
      <w:pPr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bookmarkStart w:id="3" w:name="sub_10107"/>
      <w:bookmarkEnd w:id="2"/>
      <w:r w:rsidRPr="000C22A1">
        <w:rPr>
          <w:rFonts w:cs="Times New Roman"/>
          <w:color w:val="000000" w:themeColor="text1"/>
          <w:sz w:val="23"/>
          <w:szCs w:val="23"/>
          <w:lang w:eastAsia="zh-CN"/>
        </w:rPr>
        <w:t>6.6. В случае нарушения Исполнителем срока представления документов, предусмотренного пунктом 4.3 Контракта, Заказчик не несет ответственность, установленную пунктами 6.4 - 6.5 Контракта.</w:t>
      </w:r>
    </w:p>
    <w:p w14:paraId="723F470C" w14:textId="77777777" w:rsidR="00CD577A" w:rsidRPr="000C22A1" w:rsidRDefault="00CD577A" w:rsidP="008142F0">
      <w:pPr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r w:rsidRPr="000C22A1">
        <w:rPr>
          <w:rFonts w:eastAsia="Arial" w:cs="Times New Roman"/>
          <w:color w:val="000000" w:themeColor="text1"/>
          <w:sz w:val="23"/>
          <w:szCs w:val="23"/>
        </w:rPr>
        <w:t>6.7.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0959505" w14:textId="77777777" w:rsidR="00CD577A" w:rsidRPr="000C22A1" w:rsidRDefault="00CD577A" w:rsidP="008142F0">
      <w:pPr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bookmarkStart w:id="4" w:name="sub_10108"/>
      <w:bookmarkEnd w:id="3"/>
      <w:r w:rsidRPr="000C22A1">
        <w:rPr>
          <w:rFonts w:eastAsia="Arial" w:cs="Times New Roman"/>
          <w:color w:val="000000" w:themeColor="text1"/>
          <w:sz w:val="23"/>
          <w:szCs w:val="23"/>
        </w:rPr>
        <w:t>6.8.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05828576" w14:textId="77777777" w:rsidR="00CD577A" w:rsidRPr="000C22A1" w:rsidRDefault="00CD577A" w:rsidP="008142F0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 w:val="23"/>
          <w:szCs w:val="23"/>
          <w:lang w:eastAsia="en-US"/>
        </w:rPr>
      </w:pPr>
      <w:bookmarkStart w:id="5" w:name="sub_10109"/>
      <w:bookmarkEnd w:id="4"/>
      <w:r w:rsidRPr="000C22A1">
        <w:rPr>
          <w:rFonts w:cs="Times New Roman"/>
          <w:color w:val="000000" w:themeColor="text1"/>
          <w:sz w:val="23"/>
          <w:szCs w:val="23"/>
        </w:rPr>
        <w:t xml:space="preserve">6.9. </w:t>
      </w:r>
      <w:r w:rsidRPr="000C22A1">
        <w:rPr>
          <w:rFonts w:eastAsia="Calibri" w:cs="Times New Roman"/>
          <w:color w:val="000000" w:themeColor="text1"/>
          <w:sz w:val="23"/>
          <w:szCs w:val="23"/>
          <w:lang w:eastAsia="en-US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</w:t>
      </w:r>
      <w:r w:rsidRPr="000C22A1">
        <w:rPr>
          <w:rFonts w:eastAsia="Calibri" w:cs="Times New Roman"/>
          <w:color w:val="000000" w:themeColor="text1"/>
          <w:sz w:val="23"/>
          <w:szCs w:val="23"/>
          <w:lang w:eastAsia="en-US"/>
        </w:rPr>
        <w:lastRenderedPageBreak/>
        <w:t>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147926A" w14:textId="2128FF9E" w:rsidR="00CD577A" w:rsidRPr="000C22A1" w:rsidRDefault="00184FC0" w:rsidP="008142F0">
      <w:pPr>
        <w:tabs>
          <w:tab w:val="left" w:pos="993"/>
        </w:tabs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bookmarkStart w:id="6" w:name="sub_10117"/>
      <w:bookmarkEnd w:id="5"/>
      <w:r w:rsidRPr="000C22A1">
        <w:rPr>
          <w:rFonts w:cs="Times New Roman"/>
          <w:color w:val="000000" w:themeColor="text1"/>
          <w:sz w:val="23"/>
          <w:szCs w:val="23"/>
          <w:lang w:eastAsia="ru-RU"/>
        </w:rPr>
        <w:t>6.</w:t>
      </w:r>
      <w:r w:rsidR="009507EC" w:rsidRPr="000C22A1">
        <w:rPr>
          <w:rFonts w:cs="Times New Roman"/>
          <w:color w:val="000000" w:themeColor="text1"/>
          <w:sz w:val="23"/>
          <w:szCs w:val="23"/>
          <w:lang w:eastAsia="ru-RU"/>
        </w:rPr>
        <w:t>10</w:t>
      </w:r>
      <w:r w:rsidR="00CD577A" w:rsidRPr="000C22A1">
        <w:rPr>
          <w:rFonts w:cs="Times New Roman"/>
          <w:color w:val="000000" w:themeColor="text1"/>
          <w:sz w:val="23"/>
          <w:szCs w:val="23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выплачивает Заказчику штраф в размере </w:t>
      </w:r>
      <w:r w:rsidR="003E0392" w:rsidRPr="000C22A1">
        <w:rPr>
          <w:rFonts w:cs="Times New Roman"/>
          <w:color w:val="000000" w:themeColor="text1"/>
          <w:sz w:val="23"/>
          <w:szCs w:val="23"/>
          <w:lang w:eastAsia="ru-RU"/>
        </w:rPr>
        <w:t>1 000 рублей, если цена Контракта не превышает 3 млн. рублей.</w:t>
      </w:r>
    </w:p>
    <w:bookmarkEnd w:id="6"/>
    <w:p w14:paraId="3C269042" w14:textId="08D48C4C" w:rsidR="00CD577A" w:rsidRPr="000C22A1" w:rsidRDefault="00184FC0" w:rsidP="008142F0">
      <w:pPr>
        <w:tabs>
          <w:tab w:val="left" w:pos="993"/>
        </w:tabs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r w:rsidRPr="000C22A1">
        <w:rPr>
          <w:rFonts w:eastAsia="Arial" w:cs="Times New Roman"/>
          <w:color w:val="000000" w:themeColor="text1"/>
          <w:sz w:val="23"/>
          <w:szCs w:val="23"/>
        </w:rPr>
        <w:t>6.</w:t>
      </w:r>
      <w:r w:rsidR="009507EC" w:rsidRPr="000C22A1">
        <w:rPr>
          <w:rFonts w:eastAsia="Arial" w:cs="Times New Roman"/>
          <w:color w:val="000000" w:themeColor="text1"/>
          <w:sz w:val="23"/>
          <w:szCs w:val="23"/>
        </w:rPr>
        <w:t>11</w:t>
      </w:r>
      <w:r w:rsidR="00CD577A" w:rsidRPr="000C22A1">
        <w:rPr>
          <w:rFonts w:eastAsia="Arial" w:cs="Times New Roman"/>
          <w:color w:val="000000" w:themeColor="text1"/>
          <w:sz w:val="23"/>
          <w:szCs w:val="23"/>
        </w:rPr>
        <w:t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E790606" w14:textId="34873510" w:rsidR="00CD577A" w:rsidRPr="000C22A1" w:rsidRDefault="00184FC0" w:rsidP="008142F0">
      <w:pPr>
        <w:tabs>
          <w:tab w:val="left" w:pos="993"/>
        </w:tabs>
        <w:ind w:firstLine="709"/>
        <w:jc w:val="both"/>
        <w:rPr>
          <w:rFonts w:eastAsia="Arial" w:cs="Times New Roman"/>
          <w:color w:val="000000" w:themeColor="text1"/>
          <w:sz w:val="23"/>
          <w:szCs w:val="23"/>
        </w:rPr>
      </w:pPr>
      <w:r w:rsidRPr="000C22A1">
        <w:rPr>
          <w:rFonts w:eastAsia="Arial" w:cs="Times New Roman"/>
          <w:color w:val="000000" w:themeColor="text1"/>
          <w:sz w:val="23"/>
          <w:szCs w:val="23"/>
        </w:rPr>
        <w:t>6.</w:t>
      </w:r>
      <w:r w:rsidR="009507EC" w:rsidRPr="000C22A1">
        <w:rPr>
          <w:rFonts w:eastAsia="Arial" w:cs="Times New Roman"/>
          <w:color w:val="000000" w:themeColor="text1"/>
          <w:sz w:val="23"/>
          <w:szCs w:val="23"/>
        </w:rPr>
        <w:t>12</w:t>
      </w:r>
      <w:r w:rsidR="00CD577A" w:rsidRPr="000C22A1">
        <w:rPr>
          <w:rFonts w:eastAsia="Arial" w:cs="Times New Roman"/>
          <w:color w:val="000000" w:themeColor="text1"/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E8EA0B" w14:textId="390A1430" w:rsidR="00CD577A" w:rsidRPr="000C22A1" w:rsidRDefault="00184FC0" w:rsidP="008142F0">
      <w:pPr>
        <w:tabs>
          <w:tab w:val="left" w:pos="993"/>
        </w:tabs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eastAsia="Arial" w:cs="Times New Roman"/>
          <w:color w:val="000000" w:themeColor="text1"/>
          <w:sz w:val="23"/>
          <w:szCs w:val="23"/>
        </w:rPr>
        <w:t>6.</w:t>
      </w:r>
      <w:r w:rsidR="009507EC" w:rsidRPr="000C22A1">
        <w:rPr>
          <w:rFonts w:eastAsia="Arial" w:cs="Times New Roman"/>
          <w:color w:val="000000" w:themeColor="text1"/>
          <w:sz w:val="23"/>
          <w:szCs w:val="23"/>
        </w:rPr>
        <w:t>13</w:t>
      </w:r>
      <w:r w:rsidR="00CD577A" w:rsidRPr="000C22A1">
        <w:rPr>
          <w:rFonts w:eastAsia="Arial" w:cs="Times New Roman"/>
          <w:color w:val="000000" w:themeColor="text1"/>
          <w:sz w:val="23"/>
          <w:szCs w:val="23"/>
        </w:rPr>
        <w:t>. Уплата неустойки (штрафа, пени) не освобождает Стороны от исполнения обязательств по Контракту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</w:t>
      </w:r>
    </w:p>
    <w:p w14:paraId="224CE677" w14:textId="77777777" w:rsidR="008142F0" w:rsidRPr="000C22A1" w:rsidRDefault="008142F0" w:rsidP="008142F0">
      <w:pPr>
        <w:tabs>
          <w:tab w:val="left" w:pos="993"/>
        </w:tabs>
        <w:ind w:firstLine="567"/>
        <w:jc w:val="both"/>
        <w:rPr>
          <w:rFonts w:cs="Times New Roman"/>
          <w:color w:val="000000" w:themeColor="text1"/>
          <w:sz w:val="23"/>
          <w:szCs w:val="23"/>
        </w:rPr>
      </w:pPr>
    </w:p>
    <w:p w14:paraId="4F750332" w14:textId="77777777" w:rsidR="008142F0" w:rsidRPr="000C22A1" w:rsidRDefault="00CD577A" w:rsidP="00CD577A">
      <w:pPr>
        <w:widowControl w:val="0"/>
        <w:suppressAutoHyphens w:val="0"/>
        <w:ind w:firstLine="426"/>
        <w:jc w:val="center"/>
        <w:rPr>
          <w:rFonts w:cs="Times New Roman"/>
          <w:b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b/>
          <w:color w:val="000000" w:themeColor="text1"/>
          <w:sz w:val="23"/>
          <w:szCs w:val="23"/>
          <w:lang w:eastAsia="ru-RU"/>
        </w:rPr>
        <w:t>7. Срок действия Контракта, изменение и расторжение Контракта.</w:t>
      </w:r>
    </w:p>
    <w:p w14:paraId="4967AE58" w14:textId="57087898" w:rsidR="00CD577A" w:rsidRPr="000C22A1" w:rsidRDefault="00CD577A" w:rsidP="00CD577A">
      <w:pPr>
        <w:widowControl w:val="0"/>
        <w:suppressAutoHyphens w:val="0"/>
        <w:ind w:firstLine="426"/>
        <w:jc w:val="center"/>
        <w:rPr>
          <w:rFonts w:cs="Times New Roman"/>
          <w:b/>
          <w:color w:val="000000" w:themeColor="text1"/>
          <w:sz w:val="23"/>
          <w:szCs w:val="23"/>
          <w:lang w:eastAsia="ru-RU"/>
        </w:rPr>
      </w:pPr>
      <w:r w:rsidRPr="000C22A1">
        <w:rPr>
          <w:rFonts w:cs="Times New Roman"/>
          <w:b/>
          <w:color w:val="000000" w:themeColor="text1"/>
          <w:sz w:val="23"/>
          <w:szCs w:val="23"/>
          <w:lang w:eastAsia="ru-RU"/>
        </w:rPr>
        <w:t>Срок исполнения Контракта</w:t>
      </w:r>
    </w:p>
    <w:p w14:paraId="1C698FE2" w14:textId="31E84112" w:rsidR="00184FC0" w:rsidRPr="000C22A1" w:rsidRDefault="00CD577A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F11668">
        <w:rPr>
          <w:rFonts w:cs="Times New Roman"/>
          <w:color w:val="000000" w:themeColor="text1"/>
          <w:sz w:val="23"/>
          <w:szCs w:val="23"/>
        </w:rPr>
        <w:t xml:space="preserve">7.1. </w:t>
      </w:r>
      <w:r w:rsidR="00184FC0" w:rsidRPr="00F11668">
        <w:rPr>
          <w:rFonts w:cs="Times New Roman"/>
          <w:color w:val="000000" w:themeColor="text1"/>
          <w:sz w:val="23"/>
          <w:szCs w:val="23"/>
        </w:rPr>
        <w:t>Настоящий Контра</w:t>
      </w:r>
      <w:proofErr w:type="gramStart"/>
      <w:r w:rsidR="00184FC0" w:rsidRPr="00F11668">
        <w:rPr>
          <w:rFonts w:cs="Times New Roman"/>
          <w:color w:val="000000" w:themeColor="text1"/>
          <w:sz w:val="23"/>
          <w:szCs w:val="23"/>
        </w:rPr>
        <w:t>кт вст</w:t>
      </w:r>
      <w:proofErr w:type="gramEnd"/>
      <w:r w:rsidR="00184FC0" w:rsidRPr="00F11668">
        <w:rPr>
          <w:rFonts w:cs="Times New Roman"/>
          <w:color w:val="000000" w:themeColor="text1"/>
          <w:sz w:val="23"/>
          <w:szCs w:val="23"/>
        </w:rPr>
        <w:t xml:space="preserve">упает в </w:t>
      </w:r>
      <w:r w:rsidR="00D76AC9" w:rsidRPr="00F11668">
        <w:rPr>
          <w:rFonts w:cs="Times New Roman"/>
          <w:color w:val="000000" w:themeColor="text1"/>
          <w:sz w:val="23"/>
          <w:szCs w:val="23"/>
        </w:rPr>
        <w:t>силу</w:t>
      </w:r>
      <w:r w:rsidR="00184FC0" w:rsidRPr="00F11668">
        <w:rPr>
          <w:rFonts w:cs="Times New Roman"/>
          <w:color w:val="000000" w:themeColor="text1"/>
          <w:sz w:val="23"/>
          <w:szCs w:val="23"/>
        </w:rPr>
        <w:t xml:space="preserve"> с момента его подпис</w:t>
      </w:r>
      <w:r w:rsidR="00D70411" w:rsidRPr="00F11668">
        <w:rPr>
          <w:rFonts w:cs="Times New Roman"/>
          <w:color w:val="000000" w:themeColor="text1"/>
          <w:sz w:val="23"/>
          <w:szCs w:val="23"/>
        </w:rPr>
        <w:t xml:space="preserve">ания Сторонами и действует до </w:t>
      </w:r>
      <w:r w:rsidR="00184FC0" w:rsidRPr="00F11668">
        <w:rPr>
          <w:rFonts w:cs="Times New Roman"/>
          <w:color w:val="000000" w:themeColor="text1"/>
          <w:sz w:val="23"/>
          <w:szCs w:val="23"/>
        </w:rPr>
        <w:t>исполнения своих обязательств Сторонами в полном объеме.</w:t>
      </w:r>
    </w:p>
    <w:p w14:paraId="4F030ED2" w14:textId="18C1A10E" w:rsidR="00CD577A" w:rsidRPr="000C22A1" w:rsidRDefault="00CD577A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7.2. Все изменения Контракта должны быть совершены в письменном виде и оформлены дополнительными соглашениями к Контракту.</w:t>
      </w:r>
    </w:p>
    <w:p w14:paraId="435C771D" w14:textId="77777777" w:rsidR="00CD577A" w:rsidRPr="000C22A1" w:rsidRDefault="00CD577A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7.3.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4D5271CB" w14:textId="77777777" w:rsidR="00CD577A" w:rsidRPr="000C22A1" w:rsidRDefault="00CD577A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7.4. В случае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оказанные услуги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6EE465EA" w14:textId="7299EB60" w:rsidR="00361159" w:rsidRPr="000C22A1" w:rsidRDefault="00361159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7.5.</w:t>
      </w: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объема услуг, предусмотренного Контрактом.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услуг.</w:t>
      </w:r>
    </w:p>
    <w:p w14:paraId="6265FFBB" w14:textId="23981788" w:rsidR="00CD577A" w:rsidRPr="000C22A1" w:rsidRDefault="00CD577A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7.</w:t>
      </w:r>
      <w:r w:rsidR="00184FC0" w:rsidRPr="000C22A1">
        <w:rPr>
          <w:rFonts w:cs="Times New Roman"/>
          <w:color w:val="000000" w:themeColor="text1"/>
          <w:sz w:val="23"/>
          <w:szCs w:val="23"/>
        </w:rPr>
        <w:t>6</w:t>
      </w:r>
      <w:r w:rsidRPr="000C22A1">
        <w:rPr>
          <w:rFonts w:cs="Times New Roman"/>
          <w:color w:val="000000" w:themeColor="text1"/>
          <w:sz w:val="23"/>
          <w:szCs w:val="23"/>
        </w:rPr>
        <w:t xml:space="preserve">. В случае уменьшения в соответствии со статьей 95 Федерального закона о контрактной системе цены контракта </w:t>
      </w:r>
      <w:r w:rsidR="00207509" w:rsidRPr="000C22A1">
        <w:rPr>
          <w:rFonts w:cs="Times New Roman"/>
          <w:color w:val="000000" w:themeColor="text1"/>
          <w:sz w:val="23"/>
          <w:szCs w:val="23"/>
        </w:rPr>
        <w:t>З</w:t>
      </w:r>
      <w:r w:rsidRPr="000C22A1">
        <w:rPr>
          <w:rFonts w:cs="Times New Roman"/>
          <w:color w:val="000000" w:themeColor="text1"/>
          <w:sz w:val="23"/>
          <w:szCs w:val="23"/>
        </w:rPr>
        <w:t>аказчик возвращает</w:t>
      </w:r>
      <w:r w:rsidR="00207509" w:rsidRPr="000C22A1">
        <w:rPr>
          <w:rFonts w:cs="Times New Roman"/>
          <w:color w:val="000000" w:themeColor="text1"/>
          <w:sz w:val="23"/>
          <w:szCs w:val="23"/>
        </w:rPr>
        <w:t xml:space="preserve"> И</w:t>
      </w:r>
      <w:r w:rsidRPr="000C22A1">
        <w:rPr>
          <w:rFonts w:cs="Times New Roman"/>
          <w:color w:val="000000" w:themeColor="text1"/>
          <w:sz w:val="23"/>
          <w:szCs w:val="23"/>
        </w:rPr>
        <w:t xml:space="preserve">сполнителю денежные средства в размере, пропорциональном размеру такого уменьшения цены </w:t>
      </w:r>
      <w:r w:rsidR="00207509" w:rsidRPr="000C22A1">
        <w:rPr>
          <w:rFonts w:cs="Times New Roman"/>
          <w:color w:val="000000" w:themeColor="text1"/>
          <w:sz w:val="23"/>
          <w:szCs w:val="23"/>
        </w:rPr>
        <w:t>К</w:t>
      </w:r>
      <w:r w:rsidRPr="000C22A1">
        <w:rPr>
          <w:rFonts w:cs="Times New Roman"/>
          <w:color w:val="000000" w:themeColor="text1"/>
          <w:sz w:val="23"/>
          <w:szCs w:val="23"/>
        </w:rPr>
        <w:t>онтракта.</w:t>
      </w:r>
    </w:p>
    <w:p w14:paraId="5EF383DF" w14:textId="45E8C7BF" w:rsidR="00CD577A" w:rsidRPr="000C22A1" w:rsidRDefault="00CD577A" w:rsidP="008142F0">
      <w:pPr>
        <w:shd w:val="clear" w:color="auto" w:fill="FFFFFF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7.</w:t>
      </w:r>
      <w:r w:rsidR="00184FC0" w:rsidRPr="000C22A1">
        <w:rPr>
          <w:rFonts w:cs="Times New Roman"/>
          <w:color w:val="000000" w:themeColor="text1"/>
          <w:sz w:val="23"/>
          <w:szCs w:val="23"/>
        </w:rPr>
        <w:t>7</w:t>
      </w:r>
      <w:r w:rsidRPr="000C22A1">
        <w:rPr>
          <w:rFonts w:cs="Times New Roman"/>
          <w:color w:val="000000" w:themeColor="text1"/>
          <w:sz w:val="23"/>
          <w:szCs w:val="23"/>
        </w:rPr>
        <w:t>. При исполнении Контракта не допускается перемена Исполнителя, за исключением случая, если новый Исполнитель является правопреемником Исполнителя по этому Контракту вследствие реорганизации юридического лица в форме преобразования, слияния или присоединения.</w:t>
      </w:r>
    </w:p>
    <w:p w14:paraId="3F16DCC0" w14:textId="56227564" w:rsidR="00CD577A" w:rsidRPr="000C22A1" w:rsidRDefault="00CD577A" w:rsidP="008142F0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bookmarkStart w:id="7" w:name="dst101323"/>
      <w:bookmarkEnd w:id="7"/>
      <w:r w:rsidRPr="000C22A1">
        <w:rPr>
          <w:rFonts w:cs="Times New Roman"/>
          <w:color w:val="000000" w:themeColor="text1"/>
          <w:sz w:val="23"/>
          <w:szCs w:val="23"/>
        </w:rPr>
        <w:t>7.</w:t>
      </w:r>
      <w:r w:rsidR="00184FC0" w:rsidRPr="000C22A1">
        <w:rPr>
          <w:rFonts w:cs="Times New Roman"/>
          <w:color w:val="000000" w:themeColor="text1"/>
          <w:sz w:val="23"/>
          <w:szCs w:val="23"/>
        </w:rPr>
        <w:t>8</w:t>
      </w:r>
      <w:r w:rsidRPr="000C22A1">
        <w:rPr>
          <w:rFonts w:cs="Times New Roman"/>
          <w:color w:val="000000" w:themeColor="text1"/>
          <w:sz w:val="23"/>
          <w:szCs w:val="23"/>
        </w:rPr>
        <w:t>. В случае перемены Заказчика права и обязанности Заказчика, предусмотренные Контрактом, переходят к новому Заказчику.</w:t>
      </w:r>
    </w:p>
    <w:p w14:paraId="02FE6854" w14:textId="77777777" w:rsidR="00184FC0" w:rsidRPr="000C22A1" w:rsidRDefault="00184FC0" w:rsidP="008142F0">
      <w:pPr>
        <w:shd w:val="clear" w:color="auto" w:fill="FFFFFF"/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</w:p>
    <w:p w14:paraId="6F3C357A" w14:textId="77777777" w:rsidR="00A830D1" w:rsidRPr="000C22A1" w:rsidRDefault="00A830D1" w:rsidP="00CD577A">
      <w:pPr>
        <w:tabs>
          <w:tab w:val="left" w:pos="1418"/>
        </w:tabs>
        <w:suppressAutoHyphens w:val="0"/>
        <w:jc w:val="center"/>
        <w:rPr>
          <w:rFonts w:cs="Times New Roman"/>
          <w:b/>
          <w:color w:val="000000" w:themeColor="text1"/>
          <w:sz w:val="23"/>
          <w:szCs w:val="23"/>
        </w:rPr>
      </w:pPr>
    </w:p>
    <w:p w14:paraId="756DE3A8" w14:textId="7AF37599" w:rsidR="00CD577A" w:rsidRPr="000C22A1" w:rsidRDefault="00184FC0" w:rsidP="00CD577A">
      <w:pPr>
        <w:tabs>
          <w:tab w:val="left" w:pos="1418"/>
        </w:tabs>
        <w:suppressAutoHyphens w:val="0"/>
        <w:jc w:val="center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b/>
          <w:color w:val="000000" w:themeColor="text1"/>
          <w:sz w:val="23"/>
          <w:szCs w:val="23"/>
        </w:rPr>
        <w:t>8</w:t>
      </w:r>
      <w:r w:rsidR="00CD577A" w:rsidRPr="000C22A1">
        <w:rPr>
          <w:rFonts w:cs="Times New Roman"/>
          <w:b/>
          <w:color w:val="000000" w:themeColor="text1"/>
          <w:sz w:val="23"/>
          <w:szCs w:val="23"/>
        </w:rPr>
        <w:t>. Обстоятельства непреодолимой силы</w:t>
      </w:r>
    </w:p>
    <w:p w14:paraId="13C38BCF" w14:textId="5B41C58B" w:rsidR="00CD577A" w:rsidRPr="000C22A1" w:rsidRDefault="00184FC0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8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FD74DB4" w14:textId="2A7A4729" w:rsidR="00CD577A" w:rsidRPr="000C22A1" w:rsidRDefault="00184FC0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8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11CCD380" w14:textId="5941C4B9" w:rsidR="00CD577A" w:rsidRPr="000C22A1" w:rsidRDefault="00184FC0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lastRenderedPageBreak/>
        <w:t>8</w:t>
      </w:r>
      <w:r w:rsidR="00CD577A" w:rsidRPr="000C22A1">
        <w:rPr>
          <w:rFonts w:cs="Times New Roman"/>
          <w:color w:val="000000" w:themeColor="text1"/>
          <w:sz w:val="23"/>
          <w:szCs w:val="23"/>
        </w:rPr>
        <w:t xml:space="preserve">.3. Сторона, у которой возникли обстоятельства непреодолимой силы, обязана в течение 2 (двух)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Контракту. </w:t>
      </w:r>
    </w:p>
    <w:p w14:paraId="79DA988F" w14:textId="5D1A4759" w:rsidR="00CD577A" w:rsidRPr="000C22A1" w:rsidRDefault="00184FC0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8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.4.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21B9597" w14:textId="532A9178" w:rsidR="00CD577A" w:rsidRPr="000C22A1" w:rsidRDefault="00184FC0" w:rsidP="008142F0">
      <w:pPr>
        <w:tabs>
          <w:tab w:val="left" w:pos="1418"/>
        </w:tabs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8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.5.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D473A6D" w14:textId="77777777" w:rsidR="00A830D1" w:rsidRPr="000C22A1" w:rsidRDefault="00A830D1" w:rsidP="00CD577A">
      <w:pPr>
        <w:suppressAutoHyphens w:val="0"/>
        <w:jc w:val="center"/>
        <w:rPr>
          <w:rFonts w:cs="Times New Roman"/>
          <w:b/>
          <w:color w:val="000000" w:themeColor="text1"/>
          <w:sz w:val="23"/>
          <w:szCs w:val="23"/>
        </w:rPr>
      </w:pPr>
    </w:p>
    <w:p w14:paraId="0746B493" w14:textId="1F2CFD8B" w:rsidR="00CD577A" w:rsidRPr="000C22A1" w:rsidRDefault="00184FC0" w:rsidP="00CD577A">
      <w:pPr>
        <w:suppressAutoHyphens w:val="0"/>
        <w:jc w:val="center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b/>
          <w:color w:val="000000" w:themeColor="text1"/>
          <w:sz w:val="23"/>
          <w:szCs w:val="23"/>
        </w:rPr>
        <w:t>9</w:t>
      </w:r>
      <w:r w:rsidR="00CD577A" w:rsidRPr="000C22A1">
        <w:rPr>
          <w:rFonts w:cs="Times New Roman"/>
          <w:b/>
          <w:color w:val="000000" w:themeColor="text1"/>
          <w:sz w:val="23"/>
          <w:szCs w:val="23"/>
        </w:rPr>
        <w:t>. Уведомления</w:t>
      </w:r>
    </w:p>
    <w:p w14:paraId="3E8A2266" w14:textId="3CFACBF3" w:rsidR="00CD577A" w:rsidRPr="000C22A1" w:rsidRDefault="00184FC0" w:rsidP="008142F0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9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.1. Любое уведомление, которое одна Сторона направляет другой Стороне в соответствии с Контрактом, высылается в письменной форме почтой или в виде электронного письма по адресу другой Стороны с подтверждением о получении, с последующим предоставление оригинала по адресу другой Стороны.</w:t>
      </w:r>
    </w:p>
    <w:p w14:paraId="54568955" w14:textId="1FA35E3F" w:rsidR="00CD577A" w:rsidRPr="000C22A1" w:rsidRDefault="00184FC0" w:rsidP="008142F0">
      <w:pPr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9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.2. Уведомление вступает в силу в день получения его лицом, которому оно адресовано, если иное не установлено законом или настоящим Контрактом.</w:t>
      </w:r>
    </w:p>
    <w:p w14:paraId="76138D88" w14:textId="77777777" w:rsidR="00A830D1" w:rsidRPr="000C22A1" w:rsidRDefault="00A830D1" w:rsidP="00CD577A">
      <w:pPr>
        <w:suppressAutoHyphens w:val="0"/>
        <w:jc w:val="center"/>
        <w:rPr>
          <w:rFonts w:cs="Times New Roman"/>
          <w:b/>
          <w:color w:val="000000" w:themeColor="text1"/>
          <w:sz w:val="23"/>
          <w:szCs w:val="23"/>
        </w:rPr>
      </w:pPr>
    </w:p>
    <w:p w14:paraId="5DAB95BB" w14:textId="517FAB69" w:rsidR="00CD577A" w:rsidRPr="000C22A1" w:rsidRDefault="00184FC0" w:rsidP="00CD577A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color w:val="000000" w:themeColor="text1"/>
          <w:sz w:val="23"/>
          <w:szCs w:val="23"/>
        </w:rPr>
      </w:pPr>
      <w:r w:rsidRPr="000C22A1">
        <w:rPr>
          <w:rFonts w:cs="Times New Roman"/>
          <w:b/>
          <w:bCs/>
          <w:color w:val="000000" w:themeColor="text1"/>
          <w:sz w:val="23"/>
          <w:szCs w:val="23"/>
        </w:rPr>
        <w:t>10</w:t>
      </w:r>
      <w:r w:rsidR="00CD577A" w:rsidRPr="000C22A1">
        <w:rPr>
          <w:rFonts w:cs="Times New Roman"/>
          <w:b/>
          <w:bCs/>
          <w:color w:val="000000" w:themeColor="text1"/>
          <w:sz w:val="23"/>
          <w:szCs w:val="23"/>
        </w:rPr>
        <w:t>. Антикоррупционная оговорка</w:t>
      </w:r>
    </w:p>
    <w:p w14:paraId="1A9C0FE9" w14:textId="6000FA0B" w:rsidR="00CD577A" w:rsidRPr="000C22A1" w:rsidRDefault="00CD577A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1</w:t>
      </w:r>
      <w:r w:rsidR="00184FC0" w:rsidRPr="000C22A1">
        <w:rPr>
          <w:rFonts w:cs="Times New Roman"/>
          <w:bCs/>
          <w:color w:val="000000" w:themeColor="text1"/>
          <w:sz w:val="23"/>
          <w:szCs w:val="23"/>
        </w:rPr>
        <w:t>0</w:t>
      </w:r>
      <w:r w:rsidRPr="000C22A1">
        <w:rPr>
          <w:rFonts w:cs="Times New Roman"/>
          <w:bCs/>
          <w:color w:val="000000" w:themeColor="text1"/>
          <w:sz w:val="23"/>
          <w:szCs w:val="23"/>
        </w:rPr>
        <w:t>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</w:p>
    <w:p w14:paraId="701B237A" w14:textId="39AC21DC" w:rsidR="00CD577A" w:rsidRPr="000C22A1" w:rsidRDefault="00CD577A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1</w:t>
      </w:r>
      <w:r w:rsidR="00184FC0" w:rsidRPr="000C22A1">
        <w:rPr>
          <w:rFonts w:cs="Times New Roman"/>
          <w:bCs/>
          <w:color w:val="000000" w:themeColor="text1"/>
          <w:sz w:val="23"/>
          <w:szCs w:val="23"/>
        </w:rPr>
        <w:t>0</w:t>
      </w:r>
      <w:r w:rsidRPr="000C22A1">
        <w:rPr>
          <w:rFonts w:cs="Times New Roman"/>
          <w:bCs/>
          <w:color w:val="000000" w:themeColor="text1"/>
          <w:sz w:val="23"/>
          <w:szCs w:val="23"/>
        </w:rPr>
        <w:t>.2. Стороны обязуются соблюдать,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5C2CE43F" w14:textId="5908153F" w:rsidR="00CD577A" w:rsidRPr="000C22A1" w:rsidRDefault="00184FC0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10</w:t>
      </w:r>
      <w:r w:rsidR="00CD577A" w:rsidRPr="000C22A1">
        <w:rPr>
          <w:rFonts w:cs="Times New Roman"/>
          <w:bCs/>
          <w:color w:val="000000" w:themeColor="text1"/>
          <w:sz w:val="23"/>
          <w:szCs w:val="23"/>
        </w:rPr>
        <w:t>.3. Сторонам, их руководителям и работникам запрещается:</w:t>
      </w:r>
    </w:p>
    <w:p w14:paraId="413D3880" w14:textId="78325CE6" w:rsidR="00CD577A" w:rsidRPr="000C22A1" w:rsidRDefault="00CD577A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</w:t>
      </w:r>
      <w:r w:rsidR="00B57489" w:rsidRPr="000C22A1">
        <w:rPr>
          <w:rFonts w:cs="Times New Roman"/>
          <w:bCs/>
          <w:color w:val="000000" w:themeColor="text1"/>
          <w:sz w:val="23"/>
          <w:szCs w:val="23"/>
        </w:rPr>
        <w:t>иным образом,</w:t>
      </w:r>
      <w:r w:rsidRPr="000C22A1">
        <w:rPr>
          <w:rFonts w:cs="Times New Roman"/>
          <w:bCs/>
          <w:color w:val="000000" w:themeColor="text1"/>
          <w:sz w:val="23"/>
          <w:szCs w:val="23"/>
        </w:rPr>
        <w:t xml:space="preserve">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Контракта;</w:t>
      </w:r>
    </w:p>
    <w:p w14:paraId="64AD6AC1" w14:textId="77777777" w:rsidR="00CD577A" w:rsidRPr="000C22A1" w:rsidRDefault="00CD577A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14:paraId="6BE5494C" w14:textId="77777777" w:rsidR="00CD577A" w:rsidRPr="000C22A1" w:rsidRDefault="00CD577A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- совершать иные действия, нарушающие действующее антикоррупционное законодательство Российской Федерации.</w:t>
      </w:r>
    </w:p>
    <w:p w14:paraId="5639EAFC" w14:textId="682C1A47" w:rsidR="00CD577A" w:rsidRPr="000C22A1" w:rsidRDefault="00184FC0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10</w:t>
      </w:r>
      <w:r w:rsidR="00CD577A" w:rsidRPr="000C22A1">
        <w:rPr>
          <w:rFonts w:cs="Times New Roman"/>
          <w:bCs/>
          <w:color w:val="000000" w:themeColor="text1"/>
          <w:sz w:val="23"/>
          <w:szCs w:val="23"/>
        </w:rPr>
        <w:t>.4.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14:paraId="06F8A17D" w14:textId="77777777" w:rsidR="00CD577A" w:rsidRPr="000C22A1" w:rsidRDefault="00CD577A" w:rsidP="008142F0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Подтверждение должно быть направлено не позднее 10 рабочих дней с даты получения письменного уведомления.</w:t>
      </w:r>
    </w:p>
    <w:p w14:paraId="0B57E705" w14:textId="714527F8" w:rsidR="00CD577A" w:rsidRPr="000C22A1" w:rsidRDefault="00184FC0" w:rsidP="008142F0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bCs/>
          <w:color w:val="000000" w:themeColor="text1"/>
          <w:sz w:val="23"/>
          <w:szCs w:val="23"/>
        </w:rPr>
        <w:t>10</w:t>
      </w:r>
      <w:r w:rsidR="00CD577A" w:rsidRPr="000C22A1">
        <w:rPr>
          <w:rFonts w:cs="Times New Roman"/>
          <w:bCs/>
          <w:color w:val="000000" w:themeColor="text1"/>
          <w:sz w:val="23"/>
          <w:szCs w:val="23"/>
        </w:rPr>
        <w:t>.5.</w:t>
      </w:r>
      <w:r w:rsidR="00CD577A" w:rsidRPr="000C22A1">
        <w:rPr>
          <w:rFonts w:cs="Times New Roman"/>
          <w:color w:val="000000" w:themeColor="text1"/>
          <w:sz w:val="23"/>
          <w:szCs w:val="23"/>
        </w:rPr>
        <w:t xml:space="preserve"> 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 </w:t>
      </w:r>
    </w:p>
    <w:p w14:paraId="46062287" w14:textId="77777777" w:rsidR="00A830D1" w:rsidRPr="000C22A1" w:rsidRDefault="00A830D1" w:rsidP="00CD577A">
      <w:pPr>
        <w:suppressAutoHyphens w:val="0"/>
        <w:jc w:val="center"/>
        <w:rPr>
          <w:rFonts w:cs="Times New Roman"/>
          <w:b/>
          <w:color w:val="000000" w:themeColor="text1"/>
          <w:sz w:val="23"/>
          <w:szCs w:val="23"/>
        </w:rPr>
      </w:pPr>
    </w:p>
    <w:p w14:paraId="46465D8B" w14:textId="55B3B1A3" w:rsidR="00CD577A" w:rsidRPr="000C22A1" w:rsidRDefault="00184FC0" w:rsidP="00CD577A">
      <w:pPr>
        <w:suppressAutoHyphens w:val="0"/>
        <w:jc w:val="center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b/>
          <w:color w:val="000000" w:themeColor="text1"/>
          <w:sz w:val="23"/>
          <w:szCs w:val="23"/>
        </w:rPr>
        <w:t>11</w:t>
      </w:r>
      <w:r w:rsidR="00CD577A" w:rsidRPr="000C22A1">
        <w:rPr>
          <w:rFonts w:cs="Times New Roman"/>
          <w:b/>
          <w:color w:val="000000" w:themeColor="text1"/>
          <w:sz w:val="23"/>
          <w:szCs w:val="23"/>
        </w:rPr>
        <w:t xml:space="preserve">. Дополнительные условия и заключительные положения </w:t>
      </w:r>
    </w:p>
    <w:p w14:paraId="147F7637" w14:textId="5864E6F2" w:rsidR="00CD577A" w:rsidRPr="000C22A1" w:rsidRDefault="00184FC0" w:rsidP="00A830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11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4A0D8909" w14:textId="292CD413" w:rsidR="00CD577A" w:rsidRPr="000C22A1" w:rsidRDefault="00184FC0" w:rsidP="00A830D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11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</w:t>
      </w:r>
      <w:r w:rsidR="00724591" w:rsidRPr="000C22A1">
        <w:rPr>
          <w:rFonts w:cs="Times New Roman"/>
          <w:color w:val="000000" w:themeColor="text1"/>
          <w:sz w:val="23"/>
          <w:szCs w:val="23"/>
        </w:rPr>
        <w:t>2</w:t>
      </w:r>
      <w:r w:rsidR="00CD577A" w:rsidRPr="000C22A1">
        <w:rPr>
          <w:rFonts w:cs="Times New Roman"/>
          <w:color w:val="000000" w:themeColor="text1"/>
          <w:sz w:val="23"/>
          <w:szCs w:val="23"/>
        </w:rPr>
        <w:t xml:space="preserve">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5349EB" w:rsidRPr="000C22A1">
        <w:rPr>
          <w:rFonts w:cs="Times New Roman"/>
          <w:color w:val="000000" w:themeColor="text1"/>
          <w:sz w:val="23"/>
          <w:szCs w:val="23"/>
        </w:rPr>
        <w:t>Сахалинской</w:t>
      </w:r>
      <w:r w:rsidR="00CD577A" w:rsidRPr="000C22A1">
        <w:rPr>
          <w:rFonts w:cs="Times New Roman"/>
          <w:color w:val="000000" w:themeColor="text1"/>
          <w:sz w:val="23"/>
          <w:szCs w:val="23"/>
        </w:rPr>
        <w:t xml:space="preserve"> области в установленном законом порядке.</w:t>
      </w:r>
    </w:p>
    <w:p w14:paraId="67C1771D" w14:textId="3F8E76EF" w:rsidR="00CD577A" w:rsidRPr="000C22A1" w:rsidRDefault="00184FC0" w:rsidP="0072459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11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</w:t>
      </w:r>
      <w:r w:rsidRPr="000C22A1">
        <w:rPr>
          <w:rFonts w:cs="Times New Roman"/>
          <w:color w:val="000000" w:themeColor="text1"/>
          <w:sz w:val="23"/>
          <w:szCs w:val="23"/>
        </w:rPr>
        <w:t>3</w:t>
      </w:r>
      <w:r w:rsidR="00CD577A" w:rsidRPr="000C22A1">
        <w:rPr>
          <w:rFonts w:cs="Times New Roman"/>
          <w:color w:val="000000" w:themeColor="text1"/>
          <w:sz w:val="23"/>
          <w:szCs w:val="23"/>
        </w:rPr>
        <w:t>. Приложения к Контракту являются его неотъемлемой частью.</w:t>
      </w:r>
    </w:p>
    <w:p w14:paraId="04037FCF" w14:textId="2ACC5462" w:rsidR="00CD577A" w:rsidRDefault="00CD577A" w:rsidP="0072459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t>Приложения к Контракту:</w:t>
      </w:r>
    </w:p>
    <w:p w14:paraId="5CD1D9A6" w14:textId="3B5CD1BC" w:rsidR="00D76AC9" w:rsidRPr="000C22A1" w:rsidRDefault="00D76AC9" w:rsidP="0072459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>
        <w:rPr>
          <w:rFonts w:cs="Times New Roman"/>
          <w:color w:val="000000" w:themeColor="text1"/>
          <w:sz w:val="23"/>
          <w:szCs w:val="23"/>
        </w:rPr>
        <w:t xml:space="preserve">- Приложение № </w:t>
      </w:r>
      <w:r w:rsidR="003B6603">
        <w:rPr>
          <w:rFonts w:cs="Times New Roman"/>
          <w:color w:val="000000" w:themeColor="text1"/>
          <w:sz w:val="23"/>
          <w:szCs w:val="23"/>
        </w:rPr>
        <w:t>1 –Спецификация;</w:t>
      </w:r>
    </w:p>
    <w:p w14:paraId="0C372C3A" w14:textId="72E6E486" w:rsidR="00724591" w:rsidRPr="00871D4A" w:rsidRDefault="00D70411" w:rsidP="00D7041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  <w:r w:rsidRPr="000C22A1">
        <w:rPr>
          <w:rFonts w:cs="Times New Roman"/>
          <w:color w:val="000000" w:themeColor="text1"/>
          <w:sz w:val="23"/>
          <w:szCs w:val="23"/>
        </w:rPr>
        <w:lastRenderedPageBreak/>
        <w:t xml:space="preserve">- Приложение № </w:t>
      </w:r>
      <w:r w:rsidR="003B6603">
        <w:rPr>
          <w:rFonts w:cs="Times New Roman"/>
          <w:color w:val="000000" w:themeColor="text1"/>
          <w:sz w:val="23"/>
          <w:szCs w:val="23"/>
        </w:rPr>
        <w:t>2</w:t>
      </w:r>
      <w:r w:rsidRPr="000C22A1">
        <w:rPr>
          <w:rFonts w:cs="Times New Roman"/>
          <w:color w:val="000000" w:themeColor="text1"/>
          <w:sz w:val="23"/>
          <w:szCs w:val="23"/>
        </w:rPr>
        <w:t xml:space="preserve"> – Техническое задание</w:t>
      </w:r>
      <w:r w:rsidR="003B6603">
        <w:rPr>
          <w:rFonts w:cs="Times New Roman"/>
          <w:color w:val="000000" w:themeColor="text1"/>
          <w:sz w:val="23"/>
          <w:szCs w:val="23"/>
        </w:rPr>
        <w:t>.</w:t>
      </w:r>
    </w:p>
    <w:p w14:paraId="57759733" w14:textId="6BC5EBAB" w:rsidR="00184FC0" w:rsidRDefault="00184FC0" w:rsidP="00724591">
      <w:pPr>
        <w:suppressAutoHyphens w:val="0"/>
        <w:ind w:firstLine="709"/>
        <w:jc w:val="both"/>
        <w:rPr>
          <w:rFonts w:cs="Times New Roman"/>
          <w:color w:val="000000" w:themeColor="text1"/>
          <w:sz w:val="23"/>
          <w:szCs w:val="23"/>
        </w:rPr>
      </w:pPr>
    </w:p>
    <w:p w14:paraId="6926705A" w14:textId="2BD28A5C" w:rsidR="003B5AC8" w:rsidRDefault="00184FC0" w:rsidP="00CD577A">
      <w:pPr>
        <w:spacing w:before="120"/>
        <w:jc w:val="center"/>
        <w:rPr>
          <w:rFonts w:cs="Times New Roman"/>
          <w:b/>
          <w:bCs/>
          <w:color w:val="000000" w:themeColor="text1"/>
          <w:sz w:val="23"/>
          <w:szCs w:val="23"/>
        </w:rPr>
      </w:pPr>
      <w:r w:rsidRPr="000C22A1">
        <w:rPr>
          <w:rFonts w:cs="Times New Roman"/>
          <w:b/>
          <w:bCs/>
          <w:color w:val="000000" w:themeColor="text1"/>
          <w:sz w:val="23"/>
          <w:szCs w:val="23"/>
        </w:rPr>
        <w:t>12</w:t>
      </w:r>
      <w:r w:rsidR="00CD577A" w:rsidRPr="000C22A1">
        <w:rPr>
          <w:rFonts w:cs="Times New Roman"/>
          <w:b/>
          <w:bCs/>
          <w:color w:val="000000" w:themeColor="text1"/>
          <w:sz w:val="23"/>
          <w:szCs w:val="23"/>
        </w:rPr>
        <w:t>. Реквизиты и подписи Сторон</w:t>
      </w:r>
    </w:p>
    <w:p w14:paraId="4712AA70" w14:textId="77777777" w:rsidR="009119D4" w:rsidRPr="000C22A1" w:rsidRDefault="009119D4" w:rsidP="00CD577A">
      <w:pPr>
        <w:spacing w:before="120"/>
        <w:jc w:val="center"/>
        <w:rPr>
          <w:b/>
          <w:sz w:val="23"/>
          <w:szCs w:val="23"/>
          <w:lang w:eastAsia="zh-CN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3B5AC8" w:rsidRPr="000C22A1" w14:paraId="4E643066" w14:textId="77777777" w:rsidTr="00435A52">
        <w:trPr>
          <w:trHeight w:val="216"/>
          <w:jc w:val="center"/>
        </w:trPr>
        <w:tc>
          <w:tcPr>
            <w:tcW w:w="4815" w:type="dxa"/>
          </w:tcPr>
          <w:p w14:paraId="02B12F00" w14:textId="77777777" w:rsidR="003B5AC8" w:rsidRPr="000C22A1" w:rsidRDefault="003B5AC8" w:rsidP="00265F30">
            <w:pPr>
              <w:tabs>
                <w:tab w:val="left" w:pos="0"/>
              </w:tabs>
              <w:snapToGrid w:val="0"/>
              <w:rPr>
                <w:b/>
                <w:sz w:val="23"/>
                <w:szCs w:val="23"/>
                <w:lang w:eastAsia="zh-CN"/>
              </w:rPr>
            </w:pPr>
            <w:r w:rsidRPr="000C22A1">
              <w:rPr>
                <w:b/>
                <w:sz w:val="23"/>
                <w:szCs w:val="23"/>
                <w:lang w:eastAsia="zh-CN"/>
              </w:rPr>
              <w:t>Заказчик:</w:t>
            </w:r>
          </w:p>
        </w:tc>
        <w:tc>
          <w:tcPr>
            <w:tcW w:w="5103" w:type="dxa"/>
          </w:tcPr>
          <w:p w14:paraId="6264C19B" w14:textId="77777777" w:rsidR="003B5AC8" w:rsidRPr="000C22A1" w:rsidRDefault="004321D4" w:rsidP="00265F30">
            <w:pPr>
              <w:tabs>
                <w:tab w:val="left" w:pos="0"/>
              </w:tabs>
              <w:snapToGrid w:val="0"/>
              <w:rPr>
                <w:rFonts w:eastAsia="Calibri"/>
                <w:b/>
                <w:sz w:val="23"/>
                <w:szCs w:val="23"/>
                <w:lang w:eastAsia="zh-CN"/>
              </w:rPr>
            </w:pPr>
            <w:r w:rsidRPr="000C22A1">
              <w:rPr>
                <w:rFonts w:eastAsia="Calibri"/>
                <w:b/>
                <w:sz w:val="23"/>
                <w:szCs w:val="23"/>
                <w:lang w:eastAsia="zh-CN"/>
              </w:rPr>
              <w:t>Исполнитель</w:t>
            </w:r>
            <w:r w:rsidR="003B5AC8" w:rsidRPr="000C22A1">
              <w:rPr>
                <w:rFonts w:eastAsia="Calibri"/>
                <w:b/>
                <w:sz w:val="23"/>
                <w:szCs w:val="23"/>
                <w:lang w:eastAsia="zh-CN"/>
              </w:rPr>
              <w:t>:</w:t>
            </w:r>
          </w:p>
        </w:tc>
      </w:tr>
      <w:tr w:rsidR="003B5AC8" w:rsidRPr="000C22A1" w14:paraId="51D152D8" w14:textId="77777777" w:rsidTr="00435A52">
        <w:trPr>
          <w:trHeight w:val="3824"/>
          <w:jc w:val="center"/>
        </w:trPr>
        <w:tc>
          <w:tcPr>
            <w:tcW w:w="4815" w:type="dxa"/>
          </w:tcPr>
          <w:p w14:paraId="5D2B5622" w14:textId="4EA62B8B" w:rsid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b/>
                <w:sz w:val="23"/>
                <w:szCs w:val="23"/>
                <w:lang w:eastAsia="ru-RU"/>
              </w:rPr>
              <w:t xml:space="preserve">Полное наименование: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УПРАВЛЕНИЕ ФЕДЕРАЛЬНОЙ НАЛОГОВОЙ СЛУЖБЫ ПО САХАЛИНСКОЙ ОБЛАСТИ</w:t>
            </w:r>
          </w:p>
          <w:p w14:paraId="57E15401" w14:textId="714A7650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Краткое наименование:</w:t>
            </w:r>
            <w:r>
              <w:rPr>
                <w:rFonts w:cs="Times New Roman"/>
                <w:sz w:val="23"/>
                <w:szCs w:val="23"/>
                <w:lang w:eastAsia="ru-RU"/>
              </w:rPr>
              <w:t xml:space="preserve"> УФНС России по Сахалинской области</w:t>
            </w:r>
          </w:p>
          <w:p w14:paraId="62944791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Юридический адрес:</w:t>
            </w:r>
          </w:p>
          <w:p w14:paraId="6D8A711F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sz w:val="23"/>
                <w:szCs w:val="23"/>
                <w:lang w:eastAsia="ru-RU"/>
              </w:rPr>
              <w:t>693020, Сахалинская область,</w:t>
            </w:r>
          </w:p>
          <w:p w14:paraId="73229E3B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sz w:val="23"/>
                <w:szCs w:val="23"/>
                <w:lang w:eastAsia="ru-RU"/>
              </w:rPr>
              <w:t>г. Южно-Сахалинск ул. Карла Маркса, 14</w:t>
            </w:r>
          </w:p>
          <w:p w14:paraId="121D33E6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Фактический адрес:</w:t>
            </w: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ab/>
            </w:r>
          </w:p>
          <w:p w14:paraId="055CB8C7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sz w:val="23"/>
                <w:szCs w:val="23"/>
                <w:lang w:eastAsia="ru-RU"/>
              </w:rPr>
              <w:t>693020, Сахалинская область,</w:t>
            </w:r>
          </w:p>
          <w:p w14:paraId="512962F0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sz w:val="23"/>
                <w:szCs w:val="23"/>
                <w:lang w:eastAsia="ru-RU"/>
              </w:rPr>
              <w:t>г. Южно-Сахалинск ул. Карла Маркса, 14</w:t>
            </w:r>
          </w:p>
          <w:p w14:paraId="3BC57751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ИНН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: 6501154700,</w:t>
            </w:r>
          </w:p>
          <w:p w14:paraId="217F2802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КПП: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650101001</w:t>
            </w:r>
          </w:p>
          <w:p w14:paraId="262E9671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ОГРН: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1046500652516</w:t>
            </w:r>
          </w:p>
          <w:p w14:paraId="644E2BFD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Тел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: (4242) 55-71-06</w:t>
            </w: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14:paraId="25FA78EE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Факс: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(4242) 55-71-05</w:t>
            </w:r>
          </w:p>
          <w:p w14:paraId="14FE0B25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E-</w:t>
            </w:r>
            <w:proofErr w:type="spellStart"/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mail</w:t>
            </w:r>
            <w:proofErr w:type="spellEnd"/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 xml:space="preserve">65ufns@mail.ru </w:t>
            </w:r>
          </w:p>
          <w:p w14:paraId="70FE4542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>Банковские реквизиты:</w:t>
            </w:r>
          </w:p>
          <w:p w14:paraId="65B3E55E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Наименование Банка: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 xml:space="preserve">ОКЦ № 1 </w:t>
            </w:r>
            <w:proofErr w:type="gramStart"/>
            <w:r w:rsidRPr="001A10E9">
              <w:rPr>
                <w:rFonts w:cs="Times New Roman"/>
                <w:sz w:val="23"/>
                <w:szCs w:val="23"/>
                <w:lang w:eastAsia="ru-RU"/>
              </w:rPr>
              <w:t>ДАЛЬНЕВОСТОЧНОЕ</w:t>
            </w:r>
            <w:proofErr w:type="gramEnd"/>
            <w:r w:rsidRPr="001A10E9">
              <w:rPr>
                <w:rFonts w:cs="Times New Roman"/>
                <w:sz w:val="23"/>
                <w:szCs w:val="23"/>
                <w:lang w:eastAsia="ru-RU"/>
              </w:rPr>
              <w:t xml:space="preserve"> ГУ БАНКА РОССИИ//УФК по Приморскому краю, г. Владивосток </w:t>
            </w:r>
          </w:p>
          <w:p w14:paraId="417332AC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Номер казначейского счета: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03211643000000012004</w:t>
            </w:r>
          </w:p>
          <w:p w14:paraId="7B6BBD0F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БИК ТОФК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010507002</w:t>
            </w:r>
          </w:p>
          <w:p w14:paraId="6F40DAB6" w14:textId="77777777" w:rsidR="001A10E9" w:rsidRPr="001A10E9" w:rsidRDefault="001A10E9" w:rsidP="001A10E9">
            <w:pPr>
              <w:suppressAutoHyphens w:val="0"/>
              <w:jc w:val="both"/>
              <w:rPr>
                <w:rFonts w:cs="Times New Roman"/>
                <w:sz w:val="23"/>
                <w:szCs w:val="23"/>
                <w:lang w:eastAsia="ru-RU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Наименование плательщика: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 xml:space="preserve">УФК по Приморскому краю (УФНС России по Сахалинской области </w:t>
            </w:r>
            <w:proofErr w:type="gramStart"/>
            <w:r w:rsidRPr="001A10E9">
              <w:rPr>
                <w:rFonts w:cs="Times New Roman"/>
                <w:sz w:val="23"/>
                <w:szCs w:val="23"/>
                <w:lang w:eastAsia="ru-RU"/>
              </w:rPr>
              <w:t>л</w:t>
            </w:r>
            <w:proofErr w:type="gramEnd"/>
            <w:r w:rsidRPr="001A10E9">
              <w:rPr>
                <w:rFonts w:cs="Times New Roman"/>
                <w:sz w:val="23"/>
                <w:szCs w:val="23"/>
                <w:lang w:eastAsia="ru-RU"/>
              </w:rPr>
              <w:t>/с 03611254190)</w:t>
            </w:r>
          </w:p>
          <w:p w14:paraId="5811FD2A" w14:textId="26137879" w:rsidR="00CD577A" w:rsidRPr="000C22A1" w:rsidRDefault="001A10E9" w:rsidP="001A10E9">
            <w:pPr>
              <w:rPr>
                <w:rFonts w:cs="Times New Roman"/>
                <w:color w:val="000000" w:themeColor="text1"/>
                <w:sz w:val="23"/>
                <w:szCs w:val="23"/>
              </w:rPr>
            </w:pPr>
            <w:r w:rsidRPr="001A10E9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Номер банковского счета входящего в состав ЕКС  </w:t>
            </w:r>
            <w:r w:rsidRPr="001A10E9">
              <w:rPr>
                <w:rFonts w:cs="Times New Roman"/>
                <w:sz w:val="23"/>
                <w:szCs w:val="23"/>
                <w:lang w:eastAsia="ru-RU"/>
              </w:rPr>
              <w:t>40102810545370000012</w:t>
            </w:r>
          </w:p>
        </w:tc>
        <w:tc>
          <w:tcPr>
            <w:tcW w:w="5103" w:type="dxa"/>
          </w:tcPr>
          <w:p w14:paraId="3BF9600F" w14:textId="6296DA4A" w:rsidR="0019216E" w:rsidRPr="002D267F" w:rsidRDefault="0019216E" w:rsidP="0019216E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>Полное наименование:</w:t>
            </w:r>
            <w:r w:rsidR="002D267F">
              <w:rPr>
                <w:rFonts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="005D264F">
              <w:rPr>
                <w:rFonts w:cs="Times New Roman"/>
                <w:sz w:val="23"/>
                <w:szCs w:val="23"/>
                <w:lang w:eastAsia="ru-RU"/>
              </w:rPr>
              <w:t>_____________________</w:t>
            </w:r>
          </w:p>
          <w:p w14:paraId="015ACD86" w14:textId="50414557" w:rsidR="0019216E" w:rsidRPr="0019216E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Краткое наименование: </w:t>
            </w:r>
          </w:p>
          <w:p w14:paraId="67D426B6" w14:textId="730DE921" w:rsidR="0019216E" w:rsidRPr="0019216E" w:rsidRDefault="0019216E" w:rsidP="0019216E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>Юридический адрес</w:t>
            </w:r>
            <w:r>
              <w:rPr>
                <w:rFonts w:cs="Times New Roman"/>
                <w:sz w:val="23"/>
                <w:szCs w:val="23"/>
                <w:lang w:eastAsia="ru-RU"/>
              </w:rPr>
              <w:t xml:space="preserve">: </w:t>
            </w:r>
          </w:p>
          <w:p w14:paraId="5E66C330" w14:textId="77B57E9C" w:rsidR="0019216E" w:rsidRPr="0019216E" w:rsidRDefault="0019216E" w:rsidP="0019216E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ИНН: </w:t>
            </w:r>
          </w:p>
          <w:p w14:paraId="275AF75F" w14:textId="08C72EF8" w:rsidR="0019216E" w:rsidRPr="00DB62E8" w:rsidRDefault="0019216E" w:rsidP="0019216E">
            <w:pPr>
              <w:rPr>
                <w:rFonts w:asciiTheme="minorHAnsi" w:hAnsiTheme="minorHAnsi"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КПП: </w:t>
            </w:r>
          </w:p>
          <w:p w14:paraId="67D0BB18" w14:textId="04EEAFEB" w:rsidR="0019216E" w:rsidRPr="0019216E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ОГРН: </w:t>
            </w:r>
          </w:p>
          <w:p w14:paraId="4DA681C7" w14:textId="5C61A327" w:rsidR="0019216E" w:rsidRPr="00DB62E8" w:rsidRDefault="0019216E" w:rsidP="0019216E">
            <w:pPr>
              <w:rPr>
                <w:rFonts w:cs="Times New Roman"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>Тел</w:t>
            </w:r>
            <w:r w:rsidRPr="00DB62E8">
              <w:rPr>
                <w:rFonts w:cs="Times New Roman"/>
                <w:b/>
                <w:sz w:val="23"/>
                <w:szCs w:val="23"/>
                <w:lang w:eastAsia="ru-RU"/>
              </w:rPr>
              <w:t xml:space="preserve">.: </w:t>
            </w:r>
          </w:p>
          <w:p w14:paraId="07CD8504" w14:textId="28BCFED0" w:rsidR="0019216E" w:rsidRPr="00DB62E8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B576EA">
              <w:rPr>
                <w:rFonts w:cs="Times New Roman"/>
                <w:b/>
                <w:sz w:val="23"/>
                <w:szCs w:val="23"/>
                <w:lang w:val="en-US" w:eastAsia="ru-RU"/>
              </w:rPr>
              <w:t>E</w:t>
            </w:r>
            <w:r w:rsidRPr="00DB62E8">
              <w:rPr>
                <w:rFonts w:cs="Times New Roman"/>
                <w:b/>
                <w:sz w:val="23"/>
                <w:szCs w:val="23"/>
                <w:lang w:eastAsia="ru-RU"/>
              </w:rPr>
              <w:t>-</w:t>
            </w:r>
            <w:r w:rsidRPr="00B576EA">
              <w:rPr>
                <w:rFonts w:cs="Times New Roman"/>
                <w:b/>
                <w:sz w:val="23"/>
                <w:szCs w:val="23"/>
                <w:lang w:val="en-US" w:eastAsia="ru-RU"/>
              </w:rPr>
              <w:t>mail</w:t>
            </w:r>
            <w:r w:rsidRPr="00DB62E8">
              <w:rPr>
                <w:rFonts w:cs="Times New Roman"/>
                <w:b/>
                <w:sz w:val="23"/>
                <w:szCs w:val="23"/>
                <w:lang w:eastAsia="ru-RU"/>
              </w:rPr>
              <w:t xml:space="preserve">: </w:t>
            </w:r>
          </w:p>
          <w:p w14:paraId="72749622" w14:textId="77777777" w:rsidR="0019216E" w:rsidRPr="0019216E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>Банковские реквизиты:</w:t>
            </w:r>
          </w:p>
          <w:p w14:paraId="79F43E42" w14:textId="75883DC3" w:rsidR="0019216E" w:rsidRPr="0019216E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Расчетный счет: </w:t>
            </w:r>
          </w:p>
          <w:p w14:paraId="2D0C355B" w14:textId="06B657A2" w:rsidR="0019216E" w:rsidRPr="0019216E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Банк: </w:t>
            </w:r>
          </w:p>
          <w:p w14:paraId="4C942D41" w14:textId="1C4C83A6" w:rsidR="0019216E" w:rsidRPr="0019216E" w:rsidRDefault="0019216E" w:rsidP="0019216E">
            <w:pPr>
              <w:rPr>
                <w:rFonts w:cs="Times New Roman"/>
                <w:b/>
                <w:sz w:val="23"/>
                <w:szCs w:val="23"/>
                <w:lang w:eastAsia="ru-RU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Корр. счет: </w:t>
            </w:r>
          </w:p>
          <w:p w14:paraId="07869A12" w14:textId="3E6327B5" w:rsidR="003B5AC8" w:rsidRPr="000C22A1" w:rsidRDefault="0019216E" w:rsidP="005D264F">
            <w:pPr>
              <w:rPr>
                <w:sz w:val="23"/>
                <w:szCs w:val="23"/>
              </w:rPr>
            </w:pPr>
            <w:r w:rsidRPr="0019216E">
              <w:rPr>
                <w:rFonts w:cs="Times New Roman"/>
                <w:b/>
                <w:sz w:val="23"/>
                <w:szCs w:val="23"/>
                <w:lang w:eastAsia="ru-RU"/>
              </w:rPr>
              <w:t xml:space="preserve">БИК: </w:t>
            </w:r>
          </w:p>
        </w:tc>
      </w:tr>
    </w:tbl>
    <w:tbl>
      <w:tblPr>
        <w:tblpPr w:leftFromText="180" w:rightFromText="180" w:vertAnchor="text" w:horzAnchor="margin" w:tblpY="474"/>
        <w:tblOverlap w:val="never"/>
        <w:tblW w:w="10314" w:type="dxa"/>
        <w:tblLook w:val="0000" w:firstRow="0" w:lastRow="0" w:firstColumn="0" w:lastColumn="0" w:noHBand="0" w:noVBand="0"/>
      </w:tblPr>
      <w:tblGrid>
        <w:gridCol w:w="5778"/>
        <w:gridCol w:w="4536"/>
      </w:tblGrid>
      <w:tr w:rsidR="009507EC" w:rsidRPr="000C22A1" w14:paraId="7462A32B" w14:textId="77777777" w:rsidTr="009507EC">
        <w:trPr>
          <w:trHeight w:val="158"/>
        </w:trPr>
        <w:tc>
          <w:tcPr>
            <w:tcW w:w="5778" w:type="dxa"/>
          </w:tcPr>
          <w:p w14:paraId="5EBA24A2" w14:textId="77777777" w:rsidR="009507EC" w:rsidRPr="000C22A1" w:rsidRDefault="009507EC" w:rsidP="009507EC">
            <w:pPr>
              <w:tabs>
                <w:tab w:val="left" w:pos="1576"/>
              </w:tabs>
              <w:spacing w:after="60"/>
              <w:ind w:left="180" w:hanging="180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0C22A1">
              <w:rPr>
                <w:b/>
                <w:color w:val="000000"/>
                <w:sz w:val="23"/>
                <w:szCs w:val="23"/>
                <w:lang w:eastAsia="ru-RU"/>
              </w:rPr>
              <w:t>Заказчик:</w:t>
            </w:r>
            <w:r w:rsidRPr="000C22A1">
              <w:rPr>
                <w:b/>
                <w:color w:val="000000"/>
                <w:sz w:val="23"/>
                <w:szCs w:val="23"/>
                <w:lang w:eastAsia="ru-RU"/>
              </w:rPr>
              <w:tab/>
            </w:r>
          </w:p>
          <w:p w14:paraId="261C3DAF" w14:textId="6D7F411B" w:rsidR="009507EC" w:rsidRPr="000C22A1" w:rsidRDefault="00012D84" w:rsidP="009507EC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Руководитель</w:t>
            </w:r>
          </w:p>
          <w:p w14:paraId="24772C75" w14:textId="77777777" w:rsidR="009507EC" w:rsidRPr="000C22A1" w:rsidRDefault="009507EC" w:rsidP="009507EC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0C22A1">
              <w:rPr>
                <w:color w:val="000000"/>
                <w:sz w:val="23"/>
                <w:szCs w:val="23"/>
                <w:lang w:eastAsia="ru-RU"/>
              </w:rPr>
              <w:t>УФНС России по Сахалинской области</w:t>
            </w:r>
          </w:p>
          <w:p w14:paraId="0AF13BBB" w14:textId="77777777" w:rsidR="009507EC" w:rsidRPr="000C22A1" w:rsidRDefault="009507EC" w:rsidP="009507EC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</w:p>
          <w:p w14:paraId="638D2363" w14:textId="77777777" w:rsidR="009507EC" w:rsidRPr="000C22A1" w:rsidRDefault="009507EC" w:rsidP="009507EC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0C22A1">
              <w:rPr>
                <w:color w:val="000000"/>
                <w:sz w:val="23"/>
                <w:szCs w:val="23"/>
                <w:lang w:eastAsia="ru-RU"/>
              </w:rPr>
              <w:t xml:space="preserve">_____________________ А.А. </w:t>
            </w:r>
            <w:proofErr w:type="spellStart"/>
            <w:r w:rsidRPr="000C22A1">
              <w:rPr>
                <w:color w:val="000000"/>
                <w:sz w:val="23"/>
                <w:szCs w:val="23"/>
                <w:lang w:eastAsia="ru-RU"/>
              </w:rPr>
              <w:t>Насыйрова</w:t>
            </w:r>
            <w:proofErr w:type="spellEnd"/>
          </w:p>
          <w:p w14:paraId="38937E7B" w14:textId="77777777" w:rsidR="009507EC" w:rsidRPr="000C22A1" w:rsidRDefault="009507EC" w:rsidP="009507EC">
            <w:pPr>
              <w:ind w:left="180" w:hanging="180"/>
              <w:jc w:val="both"/>
              <w:rPr>
                <w:sz w:val="23"/>
                <w:szCs w:val="23"/>
                <w:lang w:eastAsia="x-none"/>
              </w:rPr>
            </w:pPr>
          </w:p>
        </w:tc>
        <w:tc>
          <w:tcPr>
            <w:tcW w:w="4536" w:type="dxa"/>
          </w:tcPr>
          <w:p w14:paraId="766AF1E9" w14:textId="77777777" w:rsidR="0019216E" w:rsidRPr="0019216E" w:rsidRDefault="0019216E" w:rsidP="0019216E">
            <w:pPr>
              <w:spacing w:after="60"/>
              <w:ind w:left="68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5688C251" w14:textId="7CF731A1" w:rsidR="0019216E" w:rsidRPr="00A91DEA" w:rsidRDefault="0019216E" w:rsidP="0019216E">
            <w:pPr>
              <w:spacing w:after="60"/>
              <w:ind w:left="68"/>
              <w:jc w:val="both"/>
              <w:rPr>
                <w:color w:val="000000"/>
                <w:sz w:val="23"/>
                <w:szCs w:val="23"/>
                <w:lang w:eastAsia="ru-RU"/>
              </w:rPr>
            </w:pPr>
          </w:p>
          <w:p w14:paraId="522D5C87" w14:textId="77777777" w:rsidR="0019216E" w:rsidRPr="0019216E" w:rsidRDefault="0019216E" w:rsidP="0019216E">
            <w:pPr>
              <w:spacing w:after="60"/>
              <w:ind w:left="68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62BE35D9" w14:textId="77777777" w:rsidR="005D264F" w:rsidRDefault="005D264F" w:rsidP="005D264F">
            <w:pPr>
              <w:spacing w:after="60" w:line="360" w:lineRule="auto"/>
              <w:ind w:left="68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09900028" w14:textId="23287932" w:rsidR="009507EC" w:rsidRPr="000C22A1" w:rsidRDefault="0019216E" w:rsidP="005D264F">
            <w:pPr>
              <w:spacing w:after="60" w:line="360" w:lineRule="auto"/>
              <w:ind w:left="68"/>
              <w:jc w:val="both"/>
              <w:rPr>
                <w:b/>
                <w:sz w:val="23"/>
                <w:szCs w:val="23"/>
                <w:lang w:eastAsia="ru-RU"/>
              </w:rPr>
            </w:pP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>______________________ /</w:t>
            </w:r>
            <w:r w:rsidR="005D264F">
              <w:rPr>
                <w:color w:val="000000"/>
                <w:sz w:val="23"/>
                <w:szCs w:val="23"/>
                <w:lang w:eastAsia="ru-RU"/>
              </w:rPr>
              <w:t>___________</w:t>
            </w:r>
            <w:r w:rsidR="00D92524" w:rsidRPr="0019216E">
              <w:rPr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>/</w:t>
            </w:r>
          </w:p>
        </w:tc>
      </w:tr>
    </w:tbl>
    <w:p w14:paraId="59078D95" w14:textId="77777777" w:rsidR="009507EC" w:rsidRPr="000C22A1" w:rsidRDefault="009507EC" w:rsidP="003B5AC8">
      <w:pPr>
        <w:tabs>
          <w:tab w:val="left" w:pos="5954"/>
          <w:tab w:val="left" w:pos="6804"/>
          <w:tab w:val="left" w:pos="6946"/>
        </w:tabs>
        <w:suppressAutoHyphens w:val="0"/>
        <w:ind w:firstLine="426"/>
        <w:jc w:val="right"/>
        <w:rPr>
          <w:color w:val="000000"/>
          <w:sz w:val="23"/>
          <w:szCs w:val="23"/>
          <w:lang w:eastAsia="ru-RU"/>
        </w:rPr>
      </w:pPr>
    </w:p>
    <w:p w14:paraId="166C15DC" w14:textId="44F0B357" w:rsidR="00530423" w:rsidRDefault="00530423">
      <w:pPr>
        <w:suppressAutoHyphens w:val="0"/>
        <w:spacing w:after="160" w:line="259" w:lineRule="auto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br w:type="page"/>
      </w:r>
    </w:p>
    <w:p w14:paraId="2FF04C99" w14:textId="50B4C832" w:rsidR="00530423" w:rsidRDefault="00530423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  <w:r w:rsidRPr="00530423">
        <w:rPr>
          <w:rFonts w:cs="Times New Roman"/>
          <w:b/>
          <w:noProof/>
          <w:color w:val="000000"/>
          <w:sz w:val="26"/>
          <w:szCs w:val="2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10AA5" wp14:editId="0CC1F533">
                <wp:simplePos x="0" y="0"/>
                <wp:positionH relativeFrom="column">
                  <wp:posOffset>3754120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70FD7" w14:textId="77777777" w:rsidR="00267464" w:rsidRDefault="00267464" w:rsidP="00530423">
                            <w:pPr>
                              <w:suppressAutoHyphens w:val="0"/>
                            </w:pPr>
                            <w:r>
                              <w:t>Приложение № 1</w:t>
                            </w:r>
                          </w:p>
                          <w:p w14:paraId="20110B41" w14:textId="77777777" w:rsidR="00267464" w:rsidRDefault="00267464">
                            <w:pPr>
                              <w:rPr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5D264F">
                              <w:rPr>
                                <w:sz w:val="23"/>
                                <w:szCs w:val="23"/>
                                <w:lang w:eastAsia="ru-RU"/>
                              </w:rPr>
                              <w:t xml:space="preserve">на оказание услуг по ремонту пассажирского лифта </w:t>
                            </w:r>
                          </w:p>
                          <w:p w14:paraId="5A7EBFEE" w14:textId="41D0CDBF" w:rsidR="00267464" w:rsidRDefault="00267464">
                            <w:r>
                              <w:t>№ ______от «___»_________2026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.6pt;margin-top:6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" stroked="f">
                <v:textbox style="mso-fit-shape-to-text:t">
                  <w:txbxContent>
                    <w:p w14:paraId="06370FD7" w14:textId="77777777" w:rsidR="005D264F" w:rsidRDefault="005D264F" w:rsidP="00530423">
                      <w:pPr>
                        <w:suppressAutoHyphens w:val="0"/>
                      </w:pPr>
                      <w:r>
                        <w:t>Приложение № 1</w:t>
                      </w:r>
                    </w:p>
                    <w:p w14:paraId="20110B41" w14:textId="77777777" w:rsidR="005D264F" w:rsidRDefault="005D264F">
                      <w:pPr>
                        <w:rPr>
                          <w:sz w:val="23"/>
                          <w:szCs w:val="23"/>
                          <w:lang w:eastAsia="ru-RU"/>
                        </w:rPr>
                      </w:pPr>
                      <w:r w:rsidRPr="005D264F">
                        <w:rPr>
                          <w:sz w:val="23"/>
                          <w:szCs w:val="23"/>
                          <w:lang w:eastAsia="ru-RU"/>
                        </w:rPr>
                        <w:t xml:space="preserve">на оказание услуг по ремонту пассажирского лифта </w:t>
                      </w:r>
                    </w:p>
                    <w:p w14:paraId="5A7EBFEE" w14:textId="41D0CDBF" w:rsidR="005D264F" w:rsidRDefault="005D264F">
                      <w:r>
                        <w:t>№ ______от «___»_________2026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085A1" w14:textId="77777777" w:rsidR="00530423" w:rsidRDefault="00530423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p w14:paraId="2082EC76" w14:textId="77777777" w:rsidR="00530423" w:rsidRDefault="00530423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p w14:paraId="22203CCA" w14:textId="77777777" w:rsidR="00530423" w:rsidRDefault="00530423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p w14:paraId="6C9F24F0" w14:textId="77777777" w:rsidR="00530423" w:rsidRDefault="00530423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p w14:paraId="2345D46F" w14:textId="77777777" w:rsidR="00530423" w:rsidRDefault="00530423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p w14:paraId="460151FA" w14:textId="77777777" w:rsidR="00D92524" w:rsidRPr="00A91DEA" w:rsidRDefault="00D92524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p w14:paraId="3BB2C561" w14:textId="77777777" w:rsidR="00D92524" w:rsidRPr="00A91DEA" w:rsidRDefault="00D92524" w:rsidP="00530423">
      <w:pPr>
        <w:suppressAutoHyphens w:val="0"/>
        <w:autoSpaceDE w:val="0"/>
        <w:autoSpaceDN w:val="0"/>
        <w:adjustRightInd w:val="0"/>
        <w:spacing w:line="276" w:lineRule="auto"/>
        <w:ind w:firstLineChars="271" w:firstLine="707"/>
        <w:jc w:val="center"/>
        <w:rPr>
          <w:rFonts w:cs="Times New Roman"/>
          <w:b/>
          <w:color w:val="000000"/>
          <w:sz w:val="26"/>
          <w:szCs w:val="26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34"/>
        <w:gridCol w:w="1237"/>
        <w:gridCol w:w="1237"/>
        <w:gridCol w:w="1237"/>
        <w:gridCol w:w="1259"/>
      </w:tblGrid>
      <w:tr w:rsidR="00752241" w14:paraId="0C8B1BE8" w14:textId="77777777" w:rsidTr="00752241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B9757AC" w14:textId="65F12967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0B33D5" w14:textId="54024973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D03DC2" w14:textId="09D1E636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DE0AF9" w14:textId="4E2DC176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3457E7F2" w14:textId="3C3C3945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Цена без НДС, руб.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2B6A0190" w14:textId="3D99F123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Цена с НДС, руб.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CCAB234" w14:textId="2ABADE96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НДС, %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72333E8" w14:textId="66EECF68" w:rsidR="00752241" w:rsidRDefault="00752241" w:rsidP="00752241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Сумма, руб.</w:t>
            </w:r>
          </w:p>
        </w:tc>
      </w:tr>
      <w:tr w:rsidR="00752241" w14:paraId="64A0721E" w14:textId="77777777" w:rsidTr="00A91DEA">
        <w:tc>
          <w:tcPr>
            <w:tcW w:w="675" w:type="dxa"/>
            <w:tcBorders>
              <w:bottom w:val="single" w:sz="4" w:space="0" w:color="auto"/>
            </w:tcBorders>
          </w:tcPr>
          <w:p w14:paraId="4FBA57D7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C8B4AA" w14:textId="549F729B" w:rsidR="00752241" w:rsidRDefault="005D264F" w:rsidP="005D264F">
            <w:pPr>
              <w:suppressAutoHyphens w:val="0"/>
              <w:spacing w:line="259" w:lineRule="auto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Оказание услуг по</w:t>
            </w:r>
            <w:r w:rsidRPr="005D264F">
              <w:rPr>
                <w:color w:val="000000"/>
                <w:sz w:val="23"/>
                <w:szCs w:val="23"/>
                <w:lang w:eastAsia="ru-RU"/>
              </w:rPr>
              <w:t xml:space="preserve"> ремонт</w:t>
            </w:r>
            <w:r>
              <w:rPr>
                <w:color w:val="000000"/>
                <w:sz w:val="23"/>
                <w:szCs w:val="23"/>
                <w:lang w:eastAsia="ru-RU"/>
              </w:rPr>
              <w:t>у</w:t>
            </w:r>
            <w:r w:rsidRPr="005D264F">
              <w:rPr>
                <w:color w:val="000000"/>
                <w:sz w:val="23"/>
                <w:szCs w:val="23"/>
                <w:lang w:eastAsia="ru-RU"/>
              </w:rPr>
              <w:t xml:space="preserve"> пассажирского лифта г/</w:t>
            </w:r>
            <w:proofErr w:type="gramStart"/>
            <w:r w:rsidRPr="005D264F">
              <w:rPr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5D264F">
              <w:rPr>
                <w:color w:val="000000"/>
                <w:sz w:val="23"/>
                <w:szCs w:val="23"/>
                <w:lang w:eastAsia="ru-RU"/>
              </w:rPr>
              <w:t xml:space="preserve"> 1000 кг., заводской № 021480, установленного по адресу: г. Южно-Сахалинск, ул.  Карла Маркса, д. 14 с заменой тормозной катушки главного привода лифта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C7A444" w14:textId="2C782D5C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F59B9F" w14:textId="3C5538FE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7A5FF135" w14:textId="07289E80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DB58546" w14:textId="78C3B5F6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7C6B48F" w14:textId="39D9EF72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D099B88" w14:textId="3624B8FF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752241" w14:paraId="376B7B40" w14:textId="77777777" w:rsidTr="00A91DEA">
        <w:tc>
          <w:tcPr>
            <w:tcW w:w="3085" w:type="dxa"/>
            <w:gridSpan w:val="2"/>
            <w:tcBorders>
              <w:top w:val="single" w:sz="4" w:space="0" w:color="auto"/>
              <w:right w:val="nil"/>
            </w:tcBorders>
          </w:tcPr>
          <w:p w14:paraId="09616A8C" w14:textId="7FFF7D8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1459D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8802F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A777F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7169C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B1F7C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B676" w14:textId="1B824AEF" w:rsidR="00752241" w:rsidRDefault="00752241" w:rsidP="00A91DEA">
            <w:pPr>
              <w:suppressAutoHyphens w:val="0"/>
              <w:spacing w:after="160" w:line="259" w:lineRule="auto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611CF2AF" w14:textId="77777777" w:rsidR="004256E0" w:rsidRDefault="004256E0" w:rsidP="00012D84">
      <w:pPr>
        <w:suppressAutoHyphens w:val="0"/>
        <w:spacing w:after="160" w:line="259" w:lineRule="auto"/>
        <w:rPr>
          <w:color w:val="000000"/>
          <w:sz w:val="23"/>
          <w:szCs w:val="23"/>
          <w:lang w:eastAsia="ru-RU"/>
        </w:rPr>
      </w:pPr>
    </w:p>
    <w:p w14:paraId="077F99D6" w14:textId="77777777" w:rsidR="00752241" w:rsidRDefault="00752241" w:rsidP="00012D84">
      <w:pPr>
        <w:suppressAutoHyphens w:val="0"/>
        <w:spacing w:after="160" w:line="259" w:lineRule="auto"/>
        <w:rPr>
          <w:color w:val="000000"/>
          <w:sz w:val="23"/>
          <w:szCs w:val="23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752241" w14:paraId="0301D535" w14:textId="77777777" w:rsidTr="00752241">
        <w:tc>
          <w:tcPr>
            <w:tcW w:w="5211" w:type="dxa"/>
          </w:tcPr>
          <w:p w14:paraId="0049A54F" w14:textId="77777777" w:rsidR="00752241" w:rsidRPr="000C22A1" w:rsidRDefault="00752241" w:rsidP="00752241">
            <w:pPr>
              <w:tabs>
                <w:tab w:val="left" w:pos="1576"/>
              </w:tabs>
              <w:spacing w:after="60"/>
              <w:ind w:left="180" w:hanging="180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0C22A1">
              <w:rPr>
                <w:b/>
                <w:color w:val="000000"/>
                <w:sz w:val="23"/>
                <w:szCs w:val="23"/>
                <w:lang w:eastAsia="ru-RU"/>
              </w:rPr>
              <w:t>Заказчик:</w:t>
            </w:r>
            <w:r w:rsidRPr="000C22A1">
              <w:rPr>
                <w:b/>
                <w:color w:val="000000"/>
                <w:sz w:val="23"/>
                <w:szCs w:val="23"/>
                <w:lang w:eastAsia="ru-RU"/>
              </w:rPr>
              <w:tab/>
            </w:r>
          </w:p>
          <w:p w14:paraId="2457708A" w14:textId="77777777" w:rsidR="00752241" w:rsidRPr="000C22A1" w:rsidRDefault="00752241" w:rsidP="00752241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Руководитель</w:t>
            </w:r>
          </w:p>
          <w:p w14:paraId="49851163" w14:textId="77777777" w:rsidR="00752241" w:rsidRPr="000C22A1" w:rsidRDefault="00752241" w:rsidP="00752241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0C22A1">
              <w:rPr>
                <w:color w:val="000000"/>
                <w:sz w:val="23"/>
                <w:szCs w:val="23"/>
                <w:lang w:eastAsia="ru-RU"/>
              </w:rPr>
              <w:t>УФНС России по Сахалинской области</w:t>
            </w:r>
          </w:p>
          <w:p w14:paraId="10F8CE1F" w14:textId="77777777" w:rsidR="00752241" w:rsidRPr="000C22A1" w:rsidRDefault="00752241" w:rsidP="00752241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</w:p>
          <w:p w14:paraId="340835DB" w14:textId="77777777" w:rsidR="00752241" w:rsidRPr="000C22A1" w:rsidRDefault="00752241" w:rsidP="00752241">
            <w:pPr>
              <w:spacing w:after="60"/>
              <w:ind w:left="180" w:hanging="180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 w:rsidRPr="000C22A1">
              <w:rPr>
                <w:color w:val="000000"/>
                <w:sz w:val="23"/>
                <w:szCs w:val="23"/>
                <w:lang w:eastAsia="ru-RU"/>
              </w:rPr>
              <w:t xml:space="preserve">_____________________ А.А. </w:t>
            </w:r>
            <w:proofErr w:type="spellStart"/>
            <w:r w:rsidRPr="000C22A1">
              <w:rPr>
                <w:color w:val="000000"/>
                <w:sz w:val="23"/>
                <w:szCs w:val="23"/>
                <w:lang w:eastAsia="ru-RU"/>
              </w:rPr>
              <w:t>Насыйрова</w:t>
            </w:r>
            <w:proofErr w:type="spellEnd"/>
          </w:p>
          <w:p w14:paraId="2C7189D4" w14:textId="77777777" w:rsidR="00752241" w:rsidRDefault="00752241" w:rsidP="00012D84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11" w:type="dxa"/>
          </w:tcPr>
          <w:p w14:paraId="2AAADA17" w14:textId="77777777" w:rsidR="00752241" w:rsidRPr="0019216E" w:rsidRDefault="00752241" w:rsidP="00752241">
            <w:pPr>
              <w:spacing w:after="60"/>
              <w:ind w:left="68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2359819B" w14:textId="77777777" w:rsidR="00752241" w:rsidRPr="0019216E" w:rsidRDefault="00752241" w:rsidP="00752241">
            <w:pPr>
              <w:spacing w:after="60"/>
              <w:ind w:left="68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357F535C" w14:textId="77777777" w:rsidR="00A91DEA" w:rsidRDefault="00A91DEA" w:rsidP="00A91DEA">
            <w:pPr>
              <w:suppressAutoHyphens w:val="0"/>
              <w:spacing w:after="160" w:line="259" w:lineRule="auto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1AC141B1" w14:textId="0C689C79" w:rsidR="00752241" w:rsidRDefault="00752241" w:rsidP="005D264F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>______________________ /</w:t>
            </w:r>
            <w:r w:rsidR="005D264F">
              <w:rPr>
                <w:color w:val="000000"/>
                <w:sz w:val="23"/>
                <w:szCs w:val="23"/>
                <w:lang w:eastAsia="ru-RU"/>
              </w:rPr>
              <w:t>_________________</w:t>
            </w: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 xml:space="preserve"> /</w:t>
            </w:r>
          </w:p>
        </w:tc>
      </w:tr>
    </w:tbl>
    <w:p w14:paraId="453D4889" w14:textId="64250902" w:rsidR="00752241" w:rsidRDefault="00752241" w:rsidP="00012D84">
      <w:pPr>
        <w:suppressAutoHyphens w:val="0"/>
        <w:spacing w:after="160" w:line="259" w:lineRule="auto"/>
        <w:rPr>
          <w:color w:val="000000"/>
          <w:sz w:val="23"/>
          <w:szCs w:val="23"/>
          <w:lang w:eastAsia="ru-RU"/>
        </w:rPr>
      </w:pPr>
    </w:p>
    <w:p w14:paraId="7BD78470" w14:textId="77777777" w:rsidR="00752241" w:rsidRDefault="00752241">
      <w:pPr>
        <w:suppressAutoHyphens w:val="0"/>
        <w:spacing w:after="160" w:line="259" w:lineRule="auto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br w:type="page"/>
      </w:r>
    </w:p>
    <w:p w14:paraId="4DE84ED4" w14:textId="1135E2FF" w:rsidR="00752241" w:rsidRDefault="00752241" w:rsidP="00012D84">
      <w:pPr>
        <w:suppressAutoHyphens w:val="0"/>
        <w:spacing w:after="160" w:line="259" w:lineRule="auto"/>
        <w:rPr>
          <w:color w:val="000000"/>
          <w:sz w:val="23"/>
          <w:szCs w:val="23"/>
          <w:lang w:eastAsia="ru-RU"/>
        </w:rPr>
      </w:pPr>
      <w:r w:rsidRPr="00530423">
        <w:rPr>
          <w:rFonts w:cs="Times New Roman"/>
          <w:b/>
          <w:noProof/>
          <w:color w:val="000000"/>
          <w:sz w:val="26"/>
          <w:szCs w:val="2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60EB23" wp14:editId="67299B71">
                <wp:simplePos x="0" y="0"/>
                <wp:positionH relativeFrom="column">
                  <wp:posOffset>3906520</wp:posOffset>
                </wp:positionH>
                <wp:positionV relativeFrom="paragraph">
                  <wp:posOffset>240030</wp:posOffset>
                </wp:positionV>
                <wp:extent cx="2360930" cy="14046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41796" w14:textId="415F22BC" w:rsidR="00267464" w:rsidRDefault="00267464" w:rsidP="00752241">
                            <w:pPr>
                              <w:suppressAutoHyphens w:val="0"/>
                            </w:pPr>
                            <w:r>
                              <w:t>Приложение № 2</w:t>
                            </w:r>
                          </w:p>
                          <w:p w14:paraId="5F03F4C8" w14:textId="77777777" w:rsidR="00267464" w:rsidRDefault="00267464" w:rsidP="00752241">
                            <w:pPr>
                              <w:rPr>
                                <w:sz w:val="23"/>
                                <w:szCs w:val="23"/>
                                <w:lang w:eastAsia="ru-RU"/>
                              </w:rPr>
                            </w:pPr>
                            <w:r w:rsidRPr="005D264F">
                              <w:rPr>
                                <w:sz w:val="23"/>
                                <w:szCs w:val="23"/>
                                <w:lang w:eastAsia="ru-RU"/>
                              </w:rPr>
                              <w:t xml:space="preserve">на оказание услуг по ремонту пассажирского лифта </w:t>
                            </w:r>
                          </w:p>
                          <w:p w14:paraId="2D012296" w14:textId="69EFCB94" w:rsidR="00267464" w:rsidRDefault="00267464" w:rsidP="00752241">
                            <w:r>
                              <w:t>№ ______от «___»_________2026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07.6pt;margin-top:18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" stroked="f">
                <v:textbox style="mso-fit-shape-to-text:t">
                  <w:txbxContent>
                    <w:p w14:paraId="52841796" w14:textId="415F22BC" w:rsidR="005D264F" w:rsidRDefault="005D264F" w:rsidP="00752241">
                      <w:pPr>
                        <w:suppressAutoHyphens w:val="0"/>
                      </w:pPr>
                      <w:r>
                        <w:t>Приложение № 2</w:t>
                      </w:r>
                    </w:p>
                    <w:p w14:paraId="5F03F4C8" w14:textId="77777777" w:rsidR="005D264F" w:rsidRDefault="005D264F" w:rsidP="00752241">
                      <w:pPr>
                        <w:rPr>
                          <w:sz w:val="23"/>
                          <w:szCs w:val="23"/>
                          <w:lang w:eastAsia="ru-RU"/>
                        </w:rPr>
                      </w:pPr>
                      <w:r w:rsidRPr="005D264F">
                        <w:rPr>
                          <w:sz w:val="23"/>
                          <w:szCs w:val="23"/>
                          <w:lang w:eastAsia="ru-RU"/>
                        </w:rPr>
                        <w:t xml:space="preserve">на оказание услуг по ремонту пассажирского лифта </w:t>
                      </w:r>
                    </w:p>
                    <w:p w14:paraId="2D012296" w14:textId="69EFCB94" w:rsidR="005D264F" w:rsidRDefault="005D264F" w:rsidP="00752241">
                      <w:r>
                        <w:t>№ ______от «___»_________2026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3E5302" w14:textId="77777777" w:rsidR="00752241" w:rsidRPr="00752241" w:rsidRDefault="00752241" w:rsidP="00752241">
      <w:pPr>
        <w:rPr>
          <w:sz w:val="23"/>
          <w:szCs w:val="23"/>
          <w:lang w:eastAsia="ru-RU"/>
        </w:rPr>
      </w:pPr>
    </w:p>
    <w:p w14:paraId="0F05F965" w14:textId="77777777" w:rsidR="00752241" w:rsidRPr="00752241" w:rsidRDefault="00752241" w:rsidP="00752241">
      <w:pPr>
        <w:rPr>
          <w:sz w:val="23"/>
          <w:szCs w:val="23"/>
          <w:lang w:eastAsia="ru-RU"/>
        </w:rPr>
      </w:pPr>
    </w:p>
    <w:p w14:paraId="15257802" w14:textId="77777777" w:rsidR="00752241" w:rsidRPr="00752241" w:rsidRDefault="00752241" w:rsidP="00752241">
      <w:pPr>
        <w:rPr>
          <w:sz w:val="23"/>
          <w:szCs w:val="23"/>
          <w:lang w:eastAsia="ru-RU"/>
        </w:rPr>
      </w:pPr>
    </w:p>
    <w:p w14:paraId="28079D9E" w14:textId="77777777" w:rsidR="00752241" w:rsidRPr="00752241" w:rsidRDefault="00752241" w:rsidP="00752241">
      <w:pPr>
        <w:rPr>
          <w:sz w:val="23"/>
          <w:szCs w:val="23"/>
          <w:lang w:eastAsia="ru-RU"/>
        </w:rPr>
      </w:pPr>
    </w:p>
    <w:p w14:paraId="1073E66D" w14:textId="77777777" w:rsidR="00752241" w:rsidRPr="00752241" w:rsidRDefault="00752241" w:rsidP="00752241">
      <w:pPr>
        <w:rPr>
          <w:sz w:val="23"/>
          <w:szCs w:val="23"/>
          <w:lang w:eastAsia="ru-RU"/>
        </w:rPr>
      </w:pPr>
    </w:p>
    <w:p w14:paraId="5A15C1B1" w14:textId="77777777" w:rsidR="00752241" w:rsidRPr="00752241" w:rsidRDefault="00752241" w:rsidP="00752241">
      <w:pPr>
        <w:rPr>
          <w:sz w:val="23"/>
          <w:szCs w:val="23"/>
          <w:lang w:eastAsia="ru-RU"/>
        </w:rPr>
      </w:pPr>
    </w:p>
    <w:p w14:paraId="5B520E00" w14:textId="43E7CFCF" w:rsidR="00752241" w:rsidRDefault="00752241" w:rsidP="00752241">
      <w:pPr>
        <w:rPr>
          <w:sz w:val="23"/>
          <w:szCs w:val="23"/>
          <w:lang w:eastAsia="ru-RU"/>
        </w:rPr>
      </w:pPr>
    </w:p>
    <w:p w14:paraId="642585D5" w14:textId="599D0C2F" w:rsidR="00752241" w:rsidRDefault="00752241" w:rsidP="007522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5A0D6BCF" w14:textId="77777777" w:rsidR="005D264F" w:rsidRPr="005D264F" w:rsidRDefault="005D264F" w:rsidP="005D264F">
      <w:pPr>
        <w:jc w:val="center"/>
        <w:rPr>
          <w:rFonts w:cs="Times New Roman"/>
          <w:sz w:val="28"/>
          <w:szCs w:val="28"/>
        </w:rPr>
      </w:pPr>
      <w:r w:rsidRPr="005D264F">
        <w:rPr>
          <w:rFonts w:cs="Times New Roman"/>
          <w:sz w:val="28"/>
          <w:szCs w:val="28"/>
        </w:rPr>
        <w:t>на ремонт пассажирского лифта г/</w:t>
      </w:r>
      <w:proofErr w:type="gramStart"/>
      <w:r w:rsidRPr="005D264F">
        <w:rPr>
          <w:rFonts w:cs="Times New Roman"/>
          <w:sz w:val="28"/>
          <w:szCs w:val="28"/>
        </w:rPr>
        <w:t>п</w:t>
      </w:r>
      <w:proofErr w:type="gramEnd"/>
      <w:r w:rsidRPr="005D264F">
        <w:rPr>
          <w:rFonts w:cs="Times New Roman"/>
          <w:sz w:val="28"/>
          <w:szCs w:val="28"/>
        </w:rPr>
        <w:t xml:space="preserve"> 1000 кг., заводской № 021480, установленного по адресу: г. Южно-Сахалинск, ул.  Карла Маркса, д. 14 с заменой тормозной катушки главного привода лифта</w:t>
      </w:r>
    </w:p>
    <w:p w14:paraId="31F7B497" w14:textId="77777777" w:rsidR="00752241" w:rsidRDefault="00752241" w:rsidP="00752241">
      <w:pPr>
        <w:ind w:firstLine="426"/>
        <w:rPr>
          <w:sz w:val="22"/>
          <w:szCs w:val="22"/>
        </w:rPr>
      </w:pPr>
    </w:p>
    <w:p w14:paraId="2A6F1851" w14:textId="77777777" w:rsidR="005D264F" w:rsidRPr="001D1370" w:rsidRDefault="005D264F" w:rsidP="005D264F">
      <w:pPr>
        <w:jc w:val="center"/>
        <w:rPr>
          <w:rFonts w:cs="Times New Roman"/>
          <w:sz w:val="28"/>
          <w:szCs w:val="28"/>
        </w:rPr>
      </w:pPr>
      <w:r w:rsidRPr="001D1370">
        <w:rPr>
          <w:rFonts w:cs="Times New Roman"/>
          <w:sz w:val="28"/>
          <w:szCs w:val="28"/>
        </w:rPr>
        <w:t>Общие требования:</w:t>
      </w:r>
    </w:p>
    <w:p w14:paraId="03049F17" w14:textId="77777777" w:rsidR="005D264F" w:rsidRPr="001D1370" w:rsidRDefault="005D264F" w:rsidP="005D264F">
      <w:pPr>
        <w:ind w:firstLine="709"/>
        <w:jc w:val="both"/>
        <w:rPr>
          <w:rFonts w:cs="Times New Roman"/>
          <w:sz w:val="28"/>
          <w:szCs w:val="28"/>
        </w:rPr>
      </w:pPr>
      <w:r w:rsidRPr="001D1370">
        <w:rPr>
          <w:rFonts w:cs="Times New Roman"/>
          <w:sz w:val="28"/>
          <w:szCs w:val="28"/>
        </w:rPr>
        <w:t>1. Заказчик: Управление федеральной налоговой службы по Сахалинской области.</w:t>
      </w:r>
    </w:p>
    <w:p w14:paraId="6357E9A7" w14:textId="77777777" w:rsidR="005D264F" w:rsidRPr="001D1370" w:rsidRDefault="005D264F" w:rsidP="005D264F">
      <w:pPr>
        <w:ind w:firstLine="709"/>
        <w:jc w:val="both"/>
        <w:rPr>
          <w:rFonts w:cs="Times New Roman"/>
          <w:sz w:val="28"/>
          <w:szCs w:val="28"/>
        </w:rPr>
      </w:pPr>
      <w:r w:rsidRPr="001D1370">
        <w:rPr>
          <w:rFonts w:cs="Times New Roman"/>
          <w:sz w:val="28"/>
          <w:szCs w:val="28"/>
        </w:rPr>
        <w:t>2. Источник финансирования: Средства федерального бюджета.</w:t>
      </w:r>
    </w:p>
    <w:p w14:paraId="3EABA3A2" w14:textId="46FDE468" w:rsidR="005D264F" w:rsidRPr="001D1370" w:rsidRDefault="005D264F" w:rsidP="005D264F">
      <w:pPr>
        <w:ind w:firstLine="709"/>
        <w:jc w:val="both"/>
        <w:rPr>
          <w:rFonts w:cs="Times New Roman"/>
          <w:sz w:val="28"/>
          <w:szCs w:val="28"/>
        </w:rPr>
      </w:pPr>
      <w:r w:rsidRPr="001D1370">
        <w:rPr>
          <w:rFonts w:cs="Times New Roman"/>
          <w:sz w:val="28"/>
          <w:szCs w:val="28"/>
        </w:rPr>
        <w:t>3. Место оказания услуг: г. Южно-Сахалинск</w:t>
      </w:r>
      <w:r>
        <w:rPr>
          <w:rFonts w:cs="Times New Roman"/>
          <w:sz w:val="28"/>
          <w:szCs w:val="28"/>
        </w:rPr>
        <w:t>, ул. К. Маркса, 14</w:t>
      </w:r>
      <w:r w:rsidRPr="001D1370">
        <w:rPr>
          <w:rFonts w:cs="Times New Roman"/>
          <w:sz w:val="28"/>
          <w:szCs w:val="28"/>
        </w:rPr>
        <w:t>.</w:t>
      </w:r>
    </w:p>
    <w:p w14:paraId="59B140E9" w14:textId="71B14D48" w:rsidR="005D264F" w:rsidRPr="001D1370" w:rsidRDefault="005D264F" w:rsidP="005D264F">
      <w:pPr>
        <w:ind w:firstLine="709"/>
        <w:jc w:val="both"/>
        <w:rPr>
          <w:rFonts w:cs="Times New Roman"/>
          <w:sz w:val="28"/>
          <w:szCs w:val="28"/>
        </w:rPr>
      </w:pPr>
      <w:r w:rsidRPr="001D1370">
        <w:rPr>
          <w:rFonts w:cs="Times New Roman"/>
          <w:sz w:val="28"/>
          <w:szCs w:val="28"/>
        </w:rPr>
        <w:t xml:space="preserve">4. Срок оказания услуг: в течение </w:t>
      </w:r>
      <w:r>
        <w:rPr>
          <w:rFonts w:cs="Times New Roman"/>
          <w:sz w:val="28"/>
          <w:szCs w:val="28"/>
        </w:rPr>
        <w:t>40</w:t>
      </w:r>
      <w:r w:rsidRPr="001D1370">
        <w:rPr>
          <w:rFonts w:cs="Times New Roman"/>
          <w:sz w:val="28"/>
          <w:szCs w:val="28"/>
        </w:rPr>
        <w:t xml:space="preserve"> </w:t>
      </w:r>
      <w:r w:rsidR="00E912F5">
        <w:rPr>
          <w:rFonts w:cs="Times New Roman"/>
          <w:sz w:val="28"/>
          <w:szCs w:val="28"/>
        </w:rPr>
        <w:t>календарных</w:t>
      </w:r>
      <w:r w:rsidRPr="001D1370">
        <w:rPr>
          <w:rFonts w:cs="Times New Roman"/>
          <w:sz w:val="28"/>
          <w:szCs w:val="28"/>
        </w:rPr>
        <w:t xml:space="preserve"> дней со дня проведения закупки (подписания контракта).</w:t>
      </w:r>
    </w:p>
    <w:p w14:paraId="00141A4B" w14:textId="77777777" w:rsidR="005D264F" w:rsidRPr="001D1370" w:rsidRDefault="005D264F" w:rsidP="005D264F">
      <w:pPr>
        <w:ind w:firstLine="709"/>
        <w:jc w:val="both"/>
        <w:rPr>
          <w:rFonts w:cs="Times New Roman"/>
          <w:sz w:val="28"/>
          <w:szCs w:val="28"/>
        </w:rPr>
      </w:pPr>
      <w:r w:rsidRPr="001D1370">
        <w:rPr>
          <w:rFonts w:cs="Times New Roman"/>
          <w:sz w:val="28"/>
          <w:szCs w:val="28"/>
        </w:rPr>
        <w:t>5. Ответственное должностное лицо главный специалист-эксперт общего отдела Шумков В.В., тел.: (4242) 55-71-05 доб. 15-50.</w:t>
      </w:r>
      <w:bookmarkStart w:id="8" w:name="_GoBack"/>
      <w:bookmarkEnd w:id="8"/>
    </w:p>
    <w:p w14:paraId="1E415516" w14:textId="77777777" w:rsidR="005D264F" w:rsidRPr="000B51E6" w:rsidRDefault="005D264F" w:rsidP="005D264F">
      <w:pPr>
        <w:ind w:firstLine="709"/>
        <w:jc w:val="both"/>
        <w:rPr>
          <w:rFonts w:cs="Times New Roman"/>
        </w:rPr>
      </w:pP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4219"/>
        <w:gridCol w:w="6124"/>
      </w:tblGrid>
      <w:tr w:rsidR="005D264F" w:rsidRPr="001D1370" w14:paraId="5DC481AD" w14:textId="77777777" w:rsidTr="005D264F">
        <w:tc>
          <w:tcPr>
            <w:tcW w:w="4219" w:type="dxa"/>
          </w:tcPr>
          <w:p w14:paraId="4B69FC6B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Получатель услуги:</w:t>
            </w:r>
          </w:p>
          <w:p w14:paraId="3C056AAA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24" w:type="dxa"/>
          </w:tcPr>
          <w:p w14:paraId="36D9D4C6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 xml:space="preserve">УФНС России по Сахалинской области </w:t>
            </w:r>
          </w:p>
        </w:tc>
      </w:tr>
      <w:tr w:rsidR="005D264F" w:rsidRPr="001D1370" w14:paraId="1BD2FE8D" w14:textId="77777777" w:rsidTr="005D264F">
        <w:tc>
          <w:tcPr>
            <w:tcW w:w="4219" w:type="dxa"/>
          </w:tcPr>
          <w:p w14:paraId="56AFAA34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6124" w:type="dxa"/>
          </w:tcPr>
          <w:p w14:paraId="2C217D5C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Лифт пассажирский ЛП-П</w:t>
            </w:r>
          </w:p>
        </w:tc>
      </w:tr>
      <w:tr w:rsidR="005D264F" w:rsidRPr="001D1370" w14:paraId="268C7BCE" w14:textId="77777777" w:rsidTr="005D264F">
        <w:tc>
          <w:tcPr>
            <w:tcW w:w="4219" w:type="dxa"/>
          </w:tcPr>
          <w:p w14:paraId="087C2FAF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 xml:space="preserve">Максимальная грузоподъёмность, </w:t>
            </w:r>
            <w:proofErr w:type="gramStart"/>
            <w:r w:rsidRPr="001D1370">
              <w:rPr>
                <w:rFonts w:cs="Times New Roman"/>
                <w:sz w:val="28"/>
                <w:szCs w:val="28"/>
              </w:rPr>
              <w:t>кг</w:t>
            </w:r>
            <w:proofErr w:type="gramEnd"/>
            <w:r w:rsidRPr="001D1370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124" w:type="dxa"/>
          </w:tcPr>
          <w:p w14:paraId="1F3DF27E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1000</w:t>
            </w:r>
          </w:p>
        </w:tc>
      </w:tr>
      <w:tr w:rsidR="005D264F" w:rsidRPr="001D1370" w14:paraId="245F4E9A" w14:textId="77777777" w:rsidTr="005D264F">
        <w:tc>
          <w:tcPr>
            <w:tcW w:w="4219" w:type="dxa"/>
          </w:tcPr>
          <w:p w14:paraId="767651DE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Месяц и г</w:t>
            </w:r>
            <w:r w:rsidRPr="001D1370">
              <w:rPr>
                <w:rFonts w:cs="Times New Roman"/>
                <w:sz w:val="28"/>
                <w:szCs w:val="28"/>
              </w:rPr>
              <w:t>од изготовления</w:t>
            </w:r>
          </w:p>
        </w:tc>
        <w:tc>
          <w:tcPr>
            <w:tcW w:w="6124" w:type="dxa"/>
          </w:tcPr>
          <w:p w14:paraId="342FAF28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Август </w:t>
            </w:r>
            <w:r w:rsidRPr="001D1370">
              <w:rPr>
                <w:rFonts w:cs="Times New Roman"/>
                <w:sz w:val="28"/>
                <w:szCs w:val="28"/>
              </w:rPr>
              <w:t>2019</w:t>
            </w:r>
          </w:p>
        </w:tc>
      </w:tr>
      <w:tr w:rsidR="005D264F" w:rsidRPr="001D1370" w14:paraId="18C13EAC" w14:textId="77777777" w:rsidTr="005D264F">
        <w:tc>
          <w:tcPr>
            <w:tcW w:w="4219" w:type="dxa"/>
          </w:tcPr>
          <w:p w14:paraId="77571ED7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Номинальная скорость, м/</w:t>
            </w:r>
            <w:proofErr w:type="gramStart"/>
            <w:r w:rsidRPr="001D1370">
              <w:rPr>
                <w:rFonts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124" w:type="dxa"/>
          </w:tcPr>
          <w:p w14:paraId="64472772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5D264F" w:rsidRPr="001D1370" w14:paraId="20E8C96B" w14:textId="77777777" w:rsidTr="005D264F">
        <w:tc>
          <w:tcPr>
            <w:tcW w:w="4219" w:type="dxa"/>
          </w:tcPr>
          <w:p w14:paraId="488E026F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Место эксплуатации опасного объекта:</w:t>
            </w:r>
          </w:p>
        </w:tc>
        <w:tc>
          <w:tcPr>
            <w:tcW w:w="6124" w:type="dxa"/>
          </w:tcPr>
          <w:p w14:paraId="0B002DC6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Сахалинская область, г. Южно-Сахалинск, ул. К. Маркса, д. 14</w:t>
            </w:r>
          </w:p>
        </w:tc>
      </w:tr>
      <w:tr w:rsidR="005D264F" w:rsidRPr="001D1370" w14:paraId="152D33AA" w14:textId="77777777" w:rsidTr="005D264F">
        <w:tc>
          <w:tcPr>
            <w:tcW w:w="4219" w:type="dxa"/>
          </w:tcPr>
          <w:p w14:paraId="1D83C219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 xml:space="preserve">Идентификационный номер </w:t>
            </w:r>
            <w:r>
              <w:rPr>
                <w:rFonts w:cs="Times New Roman"/>
                <w:sz w:val="28"/>
                <w:szCs w:val="28"/>
              </w:rPr>
              <w:t>лифта</w:t>
            </w:r>
            <w:r w:rsidRPr="001D1370">
              <w:rPr>
                <w:rFonts w:cs="Times New Roman"/>
                <w:sz w:val="28"/>
                <w:szCs w:val="28"/>
              </w:rPr>
              <w:t xml:space="preserve"> (Зав.</w:t>
            </w:r>
            <w:r>
              <w:rPr>
                <w:rFonts w:cs="Times New Roman"/>
                <w:sz w:val="28"/>
                <w:szCs w:val="28"/>
              </w:rPr>
              <w:t xml:space="preserve"> №</w:t>
            </w:r>
            <w:r w:rsidRPr="001D137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6124" w:type="dxa"/>
          </w:tcPr>
          <w:p w14:paraId="62BA03B5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D1370">
              <w:rPr>
                <w:rFonts w:cs="Times New Roman"/>
                <w:sz w:val="28"/>
                <w:szCs w:val="28"/>
              </w:rPr>
              <w:t>021480</w:t>
            </w:r>
          </w:p>
        </w:tc>
      </w:tr>
      <w:tr w:rsidR="005D264F" w:rsidRPr="001D1370" w14:paraId="49CFED77" w14:textId="77777777" w:rsidTr="005D264F">
        <w:tc>
          <w:tcPr>
            <w:tcW w:w="4219" w:type="dxa"/>
          </w:tcPr>
          <w:p w14:paraId="0223AC5F" w14:textId="77777777" w:rsidR="005D264F" w:rsidRPr="001D1370" w:rsidRDefault="005D264F" w:rsidP="005D26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6124" w:type="dxa"/>
          </w:tcPr>
          <w:p w14:paraId="2D98610D" w14:textId="77777777" w:rsidR="005D264F" w:rsidRPr="004330D8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4330D8">
              <w:rPr>
                <w:rFonts w:cs="Times New Roman"/>
                <w:sz w:val="28"/>
                <w:szCs w:val="28"/>
              </w:rPr>
              <w:t>Ремонт пассажирского лифта с заменой тормозной катушки главного привода лифта</w:t>
            </w:r>
          </w:p>
        </w:tc>
      </w:tr>
    </w:tbl>
    <w:p w14:paraId="6D6F77B3" w14:textId="77777777" w:rsidR="00752241" w:rsidRDefault="00752241" w:rsidP="00752241">
      <w:pPr>
        <w:jc w:val="right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5D264F" w14:paraId="51EBDD99" w14:textId="77777777" w:rsidTr="005D264F">
        <w:tc>
          <w:tcPr>
            <w:tcW w:w="5211" w:type="dxa"/>
          </w:tcPr>
          <w:p w14:paraId="3305DE0D" w14:textId="77777777" w:rsidR="005D264F" w:rsidRPr="005D264F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164CB7">
              <w:rPr>
                <w:rFonts w:cs="Times New Roman"/>
                <w:b/>
                <w:sz w:val="28"/>
                <w:szCs w:val="28"/>
              </w:rPr>
              <w:t>Заказчик</w:t>
            </w:r>
            <w:r w:rsidRPr="005D264F">
              <w:rPr>
                <w:rFonts w:cs="Times New Roman"/>
                <w:sz w:val="28"/>
                <w:szCs w:val="28"/>
              </w:rPr>
              <w:t>:</w:t>
            </w:r>
            <w:r w:rsidRPr="005D264F">
              <w:rPr>
                <w:rFonts w:cs="Times New Roman"/>
                <w:sz w:val="28"/>
                <w:szCs w:val="28"/>
              </w:rPr>
              <w:tab/>
            </w:r>
          </w:p>
          <w:p w14:paraId="032458F1" w14:textId="77777777" w:rsidR="005D264F" w:rsidRPr="005D264F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5D264F">
              <w:rPr>
                <w:rFonts w:cs="Times New Roman"/>
                <w:sz w:val="28"/>
                <w:szCs w:val="28"/>
              </w:rPr>
              <w:t>Руководитель</w:t>
            </w:r>
          </w:p>
          <w:p w14:paraId="2474BC37" w14:textId="77777777" w:rsidR="005D264F" w:rsidRPr="005D264F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5D264F">
              <w:rPr>
                <w:rFonts w:cs="Times New Roman"/>
                <w:sz w:val="28"/>
                <w:szCs w:val="28"/>
              </w:rPr>
              <w:t>УФНС России по Сахалинской области</w:t>
            </w:r>
          </w:p>
          <w:p w14:paraId="2D655955" w14:textId="77777777" w:rsidR="005D264F" w:rsidRPr="005D264F" w:rsidRDefault="005D264F" w:rsidP="005D264F">
            <w:pPr>
              <w:ind w:firstLine="709"/>
              <w:rPr>
                <w:rFonts w:cs="Times New Roman"/>
                <w:sz w:val="28"/>
                <w:szCs w:val="28"/>
              </w:rPr>
            </w:pPr>
          </w:p>
          <w:p w14:paraId="2420EA12" w14:textId="77777777" w:rsidR="005D264F" w:rsidRPr="005D264F" w:rsidRDefault="005D264F" w:rsidP="005D264F">
            <w:pPr>
              <w:rPr>
                <w:rFonts w:cs="Times New Roman"/>
                <w:sz w:val="28"/>
                <w:szCs w:val="28"/>
              </w:rPr>
            </w:pPr>
            <w:r w:rsidRPr="005D264F">
              <w:rPr>
                <w:rFonts w:cs="Times New Roman"/>
                <w:sz w:val="28"/>
                <w:szCs w:val="28"/>
              </w:rPr>
              <w:t xml:space="preserve">_____________________ А.А. </w:t>
            </w:r>
            <w:proofErr w:type="spellStart"/>
            <w:r w:rsidRPr="005D264F">
              <w:rPr>
                <w:rFonts w:cs="Times New Roman"/>
                <w:sz w:val="28"/>
                <w:szCs w:val="28"/>
              </w:rPr>
              <w:t>Насыйрова</w:t>
            </w:r>
            <w:proofErr w:type="spellEnd"/>
          </w:p>
          <w:p w14:paraId="1DC0865D" w14:textId="77777777" w:rsidR="005D264F" w:rsidRDefault="005D264F" w:rsidP="005D264F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11" w:type="dxa"/>
          </w:tcPr>
          <w:p w14:paraId="7DEF5EBF" w14:textId="77777777" w:rsidR="005D264F" w:rsidRPr="00164CB7" w:rsidRDefault="005D264F" w:rsidP="005D264F">
            <w:pPr>
              <w:spacing w:after="60"/>
              <w:ind w:left="68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164CB7">
              <w:rPr>
                <w:rFonts w:cs="Times New Roman"/>
                <w:b/>
                <w:sz w:val="28"/>
                <w:szCs w:val="28"/>
              </w:rPr>
              <w:t>Исполнитель:</w:t>
            </w:r>
          </w:p>
          <w:p w14:paraId="6312B1BB" w14:textId="77777777" w:rsidR="005D264F" w:rsidRPr="0019216E" w:rsidRDefault="005D264F" w:rsidP="005D264F">
            <w:pPr>
              <w:spacing w:after="60"/>
              <w:ind w:left="68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5F3945F2" w14:textId="77777777" w:rsidR="005D264F" w:rsidRDefault="005D264F" w:rsidP="005D264F">
            <w:pPr>
              <w:suppressAutoHyphens w:val="0"/>
              <w:spacing w:after="160" w:line="259" w:lineRule="auto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333D4E26" w14:textId="77777777" w:rsidR="005D264F" w:rsidRDefault="005D264F" w:rsidP="005D264F">
            <w:pPr>
              <w:suppressAutoHyphens w:val="0"/>
              <w:spacing w:after="160" w:line="259" w:lineRule="auto"/>
              <w:rPr>
                <w:color w:val="000000"/>
                <w:sz w:val="23"/>
                <w:szCs w:val="23"/>
                <w:lang w:eastAsia="ru-RU"/>
              </w:rPr>
            </w:pP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>______________________ /</w:t>
            </w:r>
            <w:r>
              <w:rPr>
                <w:color w:val="000000"/>
                <w:sz w:val="23"/>
                <w:szCs w:val="23"/>
                <w:lang w:eastAsia="ru-RU"/>
              </w:rPr>
              <w:t>_________________</w:t>
            </w:r>
            <w:r w:rsidRPr="0019216E">
              <w:rPr>
                <w:b/>
                <w:color w:val="000000"/>
                <w:sz w:val="23"/>
                <w:szCs w:val="23"/>
                <w:lang w:eastAsia="ru-RU"/>
              </w:rPr>
              <w:t xml:space="preserve"> /</w:t>
            </w:r>
          </w:p>
        </w:tc>
      </w:tr>
    </w:tbl>
    <w:p w14:paraId="68500071" w14:textId="77777777" w:rsidR="00752241" w:rsidRDefault="00752241" w:rsidP="005D264F">
      <w:pPr>
        <w:rPr>
          <w:sz w:val="22"/>
          <w:szCs w:val="22"/>
        </w:rPr>
      </w:pPr>
    </w:p>
    <w:p w14:paraId="49671240" w14:textId="21707B51" w:rsidR="00DB62E8" w:rsidRDefault="00DB62E8">
      <w:pPr>
        <w:suppressAutoHyphens w:val="0"/>
        <w:spacing w:after="160" w:line="259" w:lineRule="auto"/>
        <w:rPr>
          <w:sz w:val="22"/>
          <w:szCs w:val="22"/>
        </w:rPr>
      </w:pPr>
    </w:p>
    <w:p w14:paraId="2F1C05F0" w14:textId="611CA027" w:rsidR="00752241" w:rsidRPr="00752241" w:rsidRDefault="00752241" w:rsidP="00752241">
      <w:pPr>
        <w:tabs>
          <w:tab w:val="left" w:pos="1740"/>
        </w:tabs>
        <w:rPr>
          <w:sz w:val="23"/>
          <w:szCs w:val="23"/>
          <w:lang w:eastAsia="ru-RU"/>
        </w:rPr>
      </w:pPr>
    </w:p>
    <w:sectPr w:rsidR="00752241" w:rsidRPr="00752241" w:rsidSect="001F4147">
      <w:headerReference w:type="even" r:id="rId10"/>
      <w:footerReference w:type="even" r:id="rId11"/>
      <w:footerReference w:type="default" r:id="rId12"/>
      <w:pgSz w:w="11906" w:h="16838"/>
      <w:pgMar w:top="709" w:right="566" w:bottom="567" w:left="1134" w:header="709" w:footer="4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B7983" w14:textId="77777777" w:rsidR="00267464" w:rsidRDefault="00267464" w:rsidP="003A7E43">
      <w:r>
        <w:separator/>
      </w:r>
    </w:p>
  </w:endnote>
  <w:endnote w:type="continuationSeparator" w:id="0">
    <w:p w14:paraId="1DA08557" w14:textId="77777777" w:rsidR="00267464" w:rsidRDefault="00267464" w:rsidP="003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1DF45" w14:textId="77777777" w:rsidR="00267464" w:rsidRDefault="00267464" w:rsidP="00265F30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6F28D0" w14:textId="77777777" w:rsidR="00267464" w:rsidRDefault="00267464" w:rsidP="00265F3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848410"/>
      <w:docPartObj>
        <w:docPartGallery w:val="Page Numbers (Bottom of Page)"/>
        <w:docPartUnique/>
      </w:docPartObj>
    </w:sdtPr>
    <w:sdtEndPr/>
    <w:sdtContent>
      <w:p w14:paraId="5AD95E5C" w14:textId="42775A4C" w:rsidR="00267464" w:rsidRDefault="00267464" w:rsidP="00A830D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2F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4FDE8" w14:textId="77777777" w:rsidR="00267464" w:rsidRDefault="00267464" w:rsidP="003A7E43">
      <w:r>
        <w:separator/>
      </w:r>
    </w:p>
  </w:footnote>
  <w:footnote w:type="continuationSeparator" w:id="0">
    <w:p w14:paraId="70F42DE7" w14:textId="77777777" w:rsidR="00267464" w:rsidRDefault="00267464" w:rsidP="003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66E92" w14:textId="77777777" w:rsidR="00267464" w:rsidRDefault="00267464" w:rsidP="00265F3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CCB9B8" w14:textId="77777777" w:rsidR="00267464" w:rsidRDefault="0026746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2D3202"/>
    <w:multiLevelType w:val="hybridMultilevel"/>
    <w:tmpl w:val="462A3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993"/>
        </w:tabs>
        <w:ind w:left="993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>
    <w:nsid w:val="285A47F4"/>
    <w:multiLevelType w:val="hybridMultilevel"/>
    <w:tmpl w:val="3ADC7666"/>
    <w:lvl w:ilvl="0" w:tplc="88FEE4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950422"/>
    <w:multiLevelType w:val="hybridMultilevel"/>
    <w:tmpl w:val="46BC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6">
    <w:nsid w:val="578A2000"/>
    <w:multiLevelType w:val="hybridMultilevel"/>
    <w:tmpl w:val="AF26B760"/>
    <w:lvl w:ilvl="0" w:tplc="14A8B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CB1F55"/>
    <w:multiLevelType w:val="hybridMultilevel"/>
    <w:tmpl w:val="15BE5E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A0A4D"/>
    <w:multiLevelType w:val="hybridMultilevel"/>
    <w:tmpl w:val="EEDE7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43"/>
    <w:rsid w:val="00012D84"/>
    <w:rsid w:val="00015D3F"/>
    <w:rsid w:val="00026350"/>
    <w:rsid w:val="000326AD"/>
    <w:rsid w:val="000378D1"/>
    <w:rsid w:val="00043F12"/>
    <w:rsid w:val="00050AAE"/>
    <w:rsid w:val="00051B7F"/>
    <w:rsid w:val="00081506"/>
    <w:rsid w:val="00081A4D"/>
    <w:rsid w:val="000A4BF1"/>
    <w:rsid w:val="000A6145"/>
    <w:rsid w:val="000B01AB"/>
    <w:rsid w:val="000B2764"/>
    <w:rsid w:val="000C020A"/>
    <w:rsid w:val="000C22A1"/>
    <w:rsid w:val="000C4194"/>
    <w:rsid w:val="000C4673"/>
    <w:rsid w:val="000D6170"/>
    <w:rsid w:val="00110134"/>
    <w:rsid w:val="001179F4"/>
    <w:rsid w:val="00144E33"/>
    <w:rsid w:val="00164CB7"/>
    <w:rsid w:val="00177985"/>
    <w:rsid w:val="00184FC0"/>
    <w:rsid w:val="001873E2"/>
    <w:rsid w:val="0019216E"/>
    <w:rsid w:val="001A10E9"/>
    <w:rsid w:val="001A381C"/>
    <w:rsid w:val="001C1917"/>
    <w:rsid w:val="001C21A0"/>
    <w:rsid w:val="001E618E"/>
    <w:rsid w:val="001F4147"/>
    <w:rsid w:val="001F5621"/>
    <w:rsid w:val="001F63FE"/>
    <w:rsid w:val="00207509"/>
    <w:rsid w:val="00215F21"/>
    <w:rsid w:val="00217BB2"/>
    <w:rsid w:val="00231856"/>
    <w:rsid w:val="0024473B"/>
    <w:rsid w:val="00250045"/>
    <w:rsid w:val="00254769"/>
    <w:rsid w:val="00265F30"/>
    <w:rsid w:val="002662A8"/>
    <w:rsid w:val="00267464"/>
    <w:rsid w:val="00267C21"/>
    <w:rsid w:val="00271457"/>
    <w:rsid w:val="00281757"/>
    <w:rsid w:val="00281BDC"/>
    <w:rsid w:val="00294CD1"/>
    <w:rsid w:val="0029799C"/>
    <w:rsid w:val="002B0BE5"/>
    <w:rsid w:val="002B35DA"/>
    <w:rsid w:val="002B73CE"/>
    <w:rsid w:val="002C58F4"/>
    <w:rsid w:val="002D267F"/>
    <w:rsid w:val="002D662F"/>
    <w:rsid w:val="002E08BE"/>
    <w:rsid w:val="002F00E3"/>
    <w:rsid w:val="0030266A"/>
    <w:rsid w:val="003123F7"/>
    <w:rsid w:val="00314006"/>
    <w:rsid w:val="00335822"/>
    <w:rsid w:val="0035612C"/>
    <w:rsid w:val="0036046A"/>
    <w:rsid w:val="00361159"/>
    <w:rsid w:val="00361FC5"/>
    <w:rsid w:val="003644D8"/>
    <w:rsid w:val="003650F5"/>
    <w:rsid w:val="00374511"/>
    <w:rsid w:val="00377FD8"/>
    <w:rsid w:val="003A2695"/>
    <w:rsid w:val="003A3174"/>
    <w:rsid w:val="003A7E43"/>
    <w:rsid w:val="003B5AC8"/>
    <w:rsid w:val="003B61A1"/>
    <w:rsid w:val="003B6603"/>
    <w:rsid w:val="003C44C2"/>
    <w:rsid w:val="003C52F3"/>
    <w:rsid w:val="003D7E8A"/>
    <w:rsid w:val="003E0392"/>
    <w:rsid w:val="003F0E64"/>
    <w:rsid w:val="00410AAE"/>
    <w:rsid w:val="004256E0"/>
    <w:rsid w:val="004303FF"/>
    <w:rsid w:val="004321D4"/>
    <w:rsid w:val="00435A52"/>
    <w:rsid w:val="004444D1"/>
    <w:rsid w:val="00452CFA"/>
    <w:rsid w:val="0045633F"/>
    <w:rsid w:val="004873E4"/>
    <w:rsid w:val="004921C1"/>
    <w:rsid w:val="004975DF"/>
    <w:rsid w:val="004A12ED"/>
    <w:rsid w:val="004A6AD2"/>
    <w:rsid w:val="004C5D89"/>
    <w:rsid w:val="004D2E0B"/>
    <w:rsid w:val="004D6D1B"/>
    <w:rsid w:val="004F4741"/>
    <w:rsid w:val="00502100"/>
    <w:rsid w:val="00512ACC"/>
    <w:rsid w:val="00530423"/>
    <w:rsid w:val="005322E9"/>
    <w:rsid w:val="005349EB"/>
    <w:rsid w:val="00550D16"/>
    <w:rsid w:val="005540BD"/>
    <w:rsid w:val="00565463"/>
    <w:rsid w:val="005719D5"/>
    <w:rsid w:val="005B3351"/>
    <w:rsid w:val="005C4F33"/>
    <w:rsid w:val="005C729F"/>
    <w:rsid w:val="005D0F27"/>
    <w:rsid w:val="005D264F"/>
    <w:rsid w:val="005E5133"/>
    <w:rsid w:val="005F00A0"/>
    <w:rsid w:val="00602620"/>
    <w:rsid w:val="00602F7C"/>
    <w:rsid w:val="00606627"/>
    <w:rsid w:val="00612605"/>
    <w:rsid w:val="00616DC7"/>
    <w:rsid w:val="00633EA1"/>
    <w:rsid w:val="0063431D"/>
    <w:rsid w:val="00651CB0"/>
    <w:rsid w:val="00652632"/>
    <w:rsid w:val="0066326D"/>
    <w:rsid w:val="00667F99"/>
    <w:rsid w:val="00670066"/>
    <w:rsid w:val="006856FE"/>
    <w:rsid w:val="006C58C1"/>
    <w:rsid w:val="006C673F"/>
    <w:rsid w:val="006E0F88"/>
    <w:rsid w:val="006E78BA"/>
    <w:rsid w:val="00724591"/>
    <w:rsid w:val="00726F86"/>
    <w:rsid w:val="00733B34"/>
    <w:rsid w:val="00734BED"/>
    <w:rsid w:val="00752241"/>
    <w:rsid w:val="00774CE4"/>
    <w:rsid w:val="00782D30"/>
    <w:rsid w:val="00785A20"/>
    <w:rsid w:val="007A42D6"/>
    <w:rsid w:val="007E52D4"/>
    <w:rsid w:val="007F65E5"/>
    <w:rsid w:val="008073C2"/>
    <w:rsid w:val="00807FC1"/>
    <w:rsid w:val="00810D09"/>
    <w:rsid w:val="00810D1E"/>
    <w:rsid w:val="008142F0"/>
    <w:rsid w:val="00871D4A"/>
    <w:rsid w:val="00882AFC"/>
    <w:rsid w:val="008A6EDD"/>
    <w:rsid w:val="008C212C"/>
    <w:rsid w:val="008D0709"/>
    <w:rsid w:val="008D64B0"/>
    <w:rsid w:val="008E3295"/>
    <w:rsid w:val="008F0CC7"/>
    <w:rsid w:val="009119D4"/>
    <w:rsid w:val="009130CE"/>
    <w:rsid w:val="00913B87"/>
    <w:rsid w:val="00932959"/>
    <w:rsid w:val="0094210E"/>
    <w:rsid w:val="009462FA"/>
    <w:rsid w:val="009507EC"/>
    <w:rsid w:val="00986410"/>
    <w:rsid w:val="009A0E4A"/>
    <w:rsid w:val="009B7291"/>
    <w:rsid w:val="009F2F4F"/>
    <w:rsid w:val="00A00110"/>
    <w:rsid w:val="00A01CA4"/>
    <w:rsid w:val="00A06AC5"/>
    <w:rsid w:val="00A357D6"/>
    <w:rsid w:val="00A50E4E"/>
    <w:rsid w:val="00A52FDC"/>
    <w:rsid w:val="00A64C88"/>
    <w:rsid w:val="00A71A62"/>
    <w:rsid w:val="00A8223E"/>
    <w:rsid w:val="00A830D1"/>
    <w:rsid w:val="00A91DEA"/>
    <w:rsid w:val="00A95512"/>
    <w:rsid w:val="00AA5743"/>
    <w:rsid w:val="00AA7DCD"/>
    <w:rsid w:val="00AB02AE"/>
    <w:rsid w:val="00AB0895"/>
    <w:rsid w:val="00AD1C1F"/>
    <w:rsid w:val="00AD54BD"/>
    <w:rsid w:val="00AD6AF3"/>
    <w:rsid w:val="00AE18A9"/>
    <w:rsid w:val="00AE4B3E"/>
    <w:rsid w:val="00B1666A"/>
    <w:rsid w:val="00B21EDE"/>
    <w:rsid w:val="00B32F3F"/>
    <w:rsid w:val="00B37DB6"/>
    <w:rsid w:val="00B41A8C"/>
    <w:rsid w:val="00B57489"/>
    <w:rsid w:val="00B576EA"/>
    <w:rsid w:val="00B93EE9"/>
    <w:rsid w:val="00BB1ACD"/>
    <w:rsid w:val="00BC6E28"/>
    <w:rsid w:val="00BE50D1"/>
    <w:rsid w:val="00C07DDE"/>
    <w:rsid w:val="00C17D2E"/>
    <w:rsid w:val="00C23D03"/>
    <w:rsid w:val="00C34FA8"/>
    <w:rsid w:val="00C37213"/>
    <w:rsid w:val="00C63A5E"/>
    <w:rsid w:val="00C8078A"/>
    <w:rsid w:val="00CB3012"/>
    <w:rsid w:val="00CB439D"/>
    <w:rsid w:val="00CD577A"/>
    <w:rsid w:val="00CD75EE"/>
    <w:rsid w:val="00D014D3"/>
    <w:rsid w:val="00D03CBB"/>
    <w:rsid w:val="00D3229E"/>
    <w:rsid w:val="00D505BA"/>
    <w:rsid w:val="00D700D6"/>
    <w:rsid w:val="00D70411"/>
    <w:rsid w:val="00D70797"/>
    <w:rsid w:val="00D76AC9"/>
    <w:rsid w:val="00D92524"/>
    <w:rsid w:val="00DA777C"/>
    <w:rsid w:val="00DB62E8"/>
    <w:rsid w:val="00DC2708"/>
    <w:rsid w:val="00DC6A4F"/>
    <w:rsid w:val="00DD348F"/>
    <w:rsid w:val="00DD3F22"/>
    <w:rsid w:val="00DE6A99"/>
    <w:rsid w:val="00DF67AE"/>
    <w:rsid w:val="00E1631F"/>
    <w:rsid w:val="00E31A36"/>
    <w:rsid w:val="00E33411"/>
    <w:rsid w:val="00E37554"/>
    <w:rsid w:val="00E6271B"/>
    <w:rsid w:val="00E9098F"/>
    <w:rsid w:val="00E912F5"/>
    <w:rsid w:val="00E91B86"/>
    <w:rsid w:val="00EA5994"/>
    <w:rsid w:val="00EA681E"/>
    <w:rsid w:val="00EA7AC3"/>
    <w:rsid w:val="00EB4751"/>
    <w:rsid w:val="00ED15C8"/>
    <w:rsid w:val="00ED30CD"/>
    <w:rsid w:val="00ED3385"/>
    <w:rsid w:val="00EE5D1F"/>
    <w:rsid w:val="00F11668"/>
    <w:rsid w:val="00F13364"/>
    <w:rsid w:val="00F167A3"/>
    <w:rsid w:val="00F27E13"/>
    <w:rsid w:val="00F31644"/>
    <w:rsid w:val="00F3551D"/>
    <w:rsid w:val="00F37ACF"/>
    <w:rsid w:val="00F436CD"/>
    <w:rsid w:val="00F805E6"/>
    <w:rsid w:val="00F91C11"/>
    <w:rsid w:val="00F926FC"/>
    <w:rsid w:val="00FB2294"/>
    <w:rsid w:val="00FD6B6E"/>
    <w:rsid w:val="00FD72C0"/>
    <w:rsid w:val="00FE1747"/>
    <w:rsid w:val="00FE2D74"/>
    <w:rsid w:val="00FE3DBA"/>
    <w:rsid w:val="00FE4640"/>
    <w:rsid w:val="00FE7EB3"/>
    <w:rsid w:val="00FF0B4B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3F28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4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7E43"/>
    <w:rPr>
      <w:color w:val="0000FF"/>
      <w:u w:val="single"/>
    </w:rPr>
  </w:style>
  <w:style w:type="paragraph" w:styleId="a4">
    <w:name w:val="footer"/>
    <w:basedOn w:val="a"/>
    <w:link w:val="1"/>
    <w:uiPriority w:val="99"/>
    <w:rsid w:val="003A7E43"/>
    <w:rPr>
      <w:rFonts w:eastAsia="Calibri" w:cs="Times New Roman"/>
    </w:rPr>
  </w:style>
  <w:style w:type="character" w:customStyle="1" w:styleId="a5">
    <w:name w:val="Нижний колонтитул Знак"/>
    <w:basedOn w:val="a0"/>
    <w:uiPriority w:val="99"/>
    <w:rsid w:val="003A7E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ody Text Indent"/>
    <w:basedOn w:val="a"/>
    <w:link w:val="10"/>
    <w:uiPriority w:val="99"/>
    <w:rsid w:val="003A7E43"/>
    <w:pPr>
      <w:spacing w:after="120"/>
      <w:ind w:left="283"/>
    </w:pPr>
    <w:rPr>
      <w:rFonts w:eastAsia="Calibri" w:cs="Times New Roman"/>
    </w:rPr>
  </w:style>
  <w:style w:type="character" w:customStyle="1" w:styleId="a7">
    <w:name w:val="Основной текст с отступом Знак"/>
    <w:basedOn w:val="a0"/>
    <w:uiPriority w:val="99"/>
    <w:semiHidden/>
    <w:rsid w:val="003A7E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footnote text"/>
    <w:basedOn w:val="a"/>
    <w:link w:val="a9"/>
    <w:uiPriority w:val="99"/>
    <w:rsid w:val="003A7E43"/>
    <w:rPr>
      <w:rFonts w:ascii="Calibri" w:eastAsia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A7E43"/>
    <w:rPr>
      <w:rFonts w:ascii="Calibri" w:eastAsia="Calibri" w:hAnsi="Calibri" w:cs="Calibri"/>
      <w:sz w:val="20"/>
      <w:szCs w:val="20"/>
      <w:lang w:eastAsia="ar-SA"/>
    </w:rPr>
  </w:style>
  <w:style w:type="paragraph" w:customStyle="1" w:styleId="11">
    <w:name w:val="Текст1"/>
    <w:basedOn w:val="a"/>
    <w:rsid w:val="003A7E43"/>
    <w:pPr>
      <w:spacing w:line="360" w:lineRule="auto"/>
      <w:ind w:firstLine="720"/>
      <w:jc w:val="both"/>
    </w:pPr>
    <w:rPr>
      <w:sz w:val="28"/>
      <w:szCs w:val="28"/>
    </w:rPr>
  </w:style>
  <w:style w:type="character" w:styleId="aa">
    <w:name w:val="footnote reference"/>
    <w:uiPriority w:val="99"/>
    <w:unhideWhenUsed/>
    <w:rsid w:val="003A7E43"/>
    <w:rPr>
      <w:rFonts w:ascii="Times New Roman" w:hAnsi="Times New Roman" w:cs="Times New Roman" w:hint="default"/>
      <w:vertAlign w:val="superscript"/>
    </w:rPr>
  </w:style>
  <w:style w:type="character" w:customStyle="1" w:styleId="1">
    <w:name w:val="Нижний колонтитул Знак1"/>
    <w:link w:val="a4"/>
    <w:uiPriority w:val="99"/>
    <w:rsid w:val="003A7E43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Основной текст с отступом Знак1"/>
    <w:link w:val="a6"/>
    <w:uiPriority w:val="99"/>
    <w:rsid w:val="003A7E4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3A7E4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s91">
    <w:name w:val="s_91"/>
    <w:basedOn w:val="a"/>
    <w:rsid w:val="003A7E4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b">
    <w:name w:val="page number"/>
    <w:basedOn w:val="a0"/>
    <w:rsid w:val="003B5AC8"/>
  </w:style>
  <w:style w:type="paragraph" w:styleId="ac">
    <w:name w:val="header"/>
    <w:basedOn w:val="a"/>
    <w:link w:val="ad"/>
    <w:rsid w:val="003B5AC8"/>
    <w:pPr>
      <w:widowControl w:val="0"/>
      <w:tabs>
        <w:tab w:val="center" w:pos="4153"/>
        <w:tab w:val="right" w:pos="8306"/>
      </w:tabs>
      <w:autoSpaceDE w:val="0"/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3B5A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">
    <w:name w:val="Контракт-раздел"/>
    <w:basedOn w:val="a"/>
    <w:next w:val="-0"/>
    <w:rsid w:val="003B5AC8"/>
    <w:pPr>
      <w:keepNext/>
      <w:numPr>
        <w:numId w:val="2"/>
      </w:numPr>
      <w:tabs>
        <w:tab w:val="left" w:pos="540"/>
      </w:tabs>
      <w:spacing w:before="360" w:after="120"/>
      <w:jc w:val="center"/>
      <w:outlineLvl w:val="3"/>
    </w:pPr>
    <w:rPr>
      <w:rFonts w:cs="Times New Roman"/>
      <w:b/>
      <w:bCs/>
      <w:caps/>
      <w:smallCaps/>
      <w:lang w:eastAsia="ru-RU"/>
    </w:rPr>
  </w:style>
  <w:style w:type="paragraph" w:customStyle="1" w:styleId="-0">
    <w:name w:val="Контракт-пункт"/>
    <w:basedOn w:val="a"/>
    <w:rsid w:val="003B5AC8"/>
    <w:pPr>
      <w:numPr>
        <w:ilvl w:val="1"/>
        <w:numId w:val="2"/>
      </w:numPr>
      <w:suppressAutoHyphens w:val="0"/>
      <w:jc w:val="both"/>
    </w:pPr>
    <w:rPr>
      <w:rFonts w:cs="Times New Roman"/>
      <w:lang w:eastAsia="ru-RU"/>
    </w:rPr>
  </w:style>
  <w:style w:type="paragraph" w:customStyle="1" w:styleId="-1">
    <w:name w:val="Контракт-подпункт"/>
    <w:basedOn w:val="a"/>
    <w:rsid w:val="003B5AC8"/>
    <w:pPr>
      <w:numPr>
        <w:ilvl w:val="2"/>
        <w:numId w:val="2"/>
      </w:numPr>
      <w:suppressAutoHyphens w:val="0"/>
      <w:jc w:val="both"/>
    </w:pPr>
    <w:rPr>
      <w:rFonts w:cs="Times New Roman"/>
      <w:lang w:eastAsia="ru-RU"/>
    </w:rPr>
  </w:style>
  <w:style w:type="paragraph" w:customStyle="1" w:styleId="-2">
    <w:name w:val="Контракт-подподпункт"/>
    <w:basedOn w:val="a"/>
    <w:rsid w:val="003B5AC8"/>
    <w:pPr>
      <w:numPr>
        <w:ilvl w:val="3"/>
        <w:numId w:val="2"/>
      </w:numPr>
      <w:suppressAutoHyphens w:val="0"/>
      <w:jc w:val="both"/>
    </w:pPr>
    <w:rPr>
      <w:rFonts w:cs="Times New Roman"/>
      <w:lang w:eastAsia="ru-RU"/>
    </w:rPr>
  </w:style>
  <w:style w:type="character" w:customStyle="1" w:styleId="highlightsearch">
    <w:name w:val="highlightsearch"/>
    <w:basedOn w:val="a0"/>
    <w:rsid w:val="00050AAE"/>
  </w:style>
  <w:style w:type="table" w:styleId="ae">
    <w:name w:val="Table Grid"/>
    <w:basedOn w:val="a1"/>
    <w:uiPriority w:val="59"/>
    <w:rsid w:val="0043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3551D"/>
    <w:rPr>
      <w:b/>
      <w:bCs/>
    </w:rPr>
  </w:style>
  <w:style w:type="paragraph" w:styleId="af0">
    <w:name w:val="Normal (Web)"/>
    <w:basedOn w:val="a"/>
    <w:link w:val="af1"/>
    <w:uiPriority w:val="99"/>
    <w:rsid w:val="0036046A"/>
    <w:pPr>
      <w:suppressAutoHyphens w:val="0"/>
      <w:spacing w:before="100" w:beforeAutospacing="1" w:after="100" w:afterAutospacing="1"/>
      <w:ind w:firstLine="709"/>
      <w:jc w:val="both"/>
    </w:pPr>
    <w:rPr>
      <w:rFonts w:cs="Times New Roman"/>
      <w:szCs w:val="20"/>
      <w:lang w:eastAsia="ru-RU"/>
    </w:rPr>
  </w:style>
  <w:style w:type="character" w:customStyle="1" w:styleId="printable1">
    <w:name w:val="printable1"/>
    <w:basedOn w:val="a0"/>
    <w:uiPriority w:val="99"/>
    <w:rsid w:val="0036046A"/>
    <w:rPr>
      <w:rFonts w:cs="Times New Roman"/>
      <w:b/>
      <w:bCs/>
    </w:rPr>
  </w:style>
  <w:style w:type="character" w:customStyle="1" w:styleId="af1">
    <w:name w:val="Обычный (веб) Знак"/>
    <w:link w:val="af0"/>
    <w:uiPriority w:val="99"/>
    <w:locked/>
    <w:rsid w:val="003604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D07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0709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List Paragraph"/>
    <w:basedOn w:val="a"/>
    <w:link w:val="af5"/>
    <w:uiPriority w:val="34"/>
    <w:qFormat/>
    <w:rsid w:val="00D70411"/>
    <w:pPr>
      <w:suppressAutoHyphens w:val="0"/>
      <w:ind w:left="720"/>
      <w:jc w:val="both"/>
    </w:pPr>
    <w:rPr>
      <w:rFonts w:cs="Times New Roman"/>
      <w:color w:val="000000"/>
      <w:sz w:val="22"/>
      <w:szCs w:val="20"/>
      <w:lang w:eastAsia="ru-RU"/>
    </w:rPr>
  </w:style>
  <w:style w:type="paragraph" w:styleId="af6">
    <w:name w:val="No Spacing"/>
    <w:link w:val="af7"/>
    <w:uiPriority w:val="99"/>
    <w:qFormat/>
    <w:rsid w:val="00D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D704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Абзац списка Знак"/>
    <w:link w:val="af4"/>
    <w:uiPriority w:val="34"/>
    <w:locked/>
    <w:rsid w:val="00D70411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8">
    <w:name w:val="Placeholder Text"/>
    <w:basedOn w:val="a0"/>
    <w:uiPriority w:val="99"/>
    <w:semiHidden/>
    <w:rsid w:val="008D64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4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7E43"/>
    <w:rPr>
      <w:color w:val="0000FF"/>
      <w:u w:val="single"/>
    </w:rPr>
  </w:style>
  <w:style w:type="paragraph" w:styleId="a4">
    <w:name w:val="footer"/>
    <w:basedOn w:val="a"/>
    <w:link w:val="1"/>
    <w:uiPriority w:val="99"/>
    <w:rsid w:val="003A7E43"/>
    <w:rPr>
      <w:rFonts w:eastAsia="Calibri" w:cs="Times New Roman"/>
    </w:rPr>
  </w:style>
  <w:style w:type="character" w:customStyle="1" w:styleId="a5">
    <w:name w:val="Нижний колонтитул Знак"/>
    <w:basedOn w:val="a0"/>
    <w:uiPriority w:val="99"/>
    <w:rsid w:val="003A7E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ody Text Indent"/>
    <w:basedOn w:val="a"/>
    <w:link w:val="10"/>
    <w:uiPriority w:val="99"/>
    <w:rsid w:val="003A7E43"/>
    <w:pPr>
      <w:spacing w:after="120"/>
      <w:ind w:left="283"/>
    </w:pPr>
    <w:rPr>
      <w:rFonts w:eastAsia="Calibri" w:cs="Times New Roman"/>
    </w:rPr>
  </w:style>
  <w:style w:type="character" w:customStyle="1" w:styleId="a7">
    <w:name w:val="Основной текст с отступом Знак"/>
    <w:basedOn w:val="a0"/>
    <w:uiPriority w:val="99"/>
    <w:semiHidden/>
    <w:rsid w:val="003A7E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footnote text"/>
    <w:basedOn w:val="a"/>
    <w:link w:val="a9"/>
    <w:uiPriority w:val="99"/>
    <w:rsid w:val="003A7E43"/>
    <w:rPr>
      <w:rFonts w:ascii="Calibri" w:eastAsia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A7E43"/>
    <w:rPr>
      <w:rFonts w:ascii="Calibri" w:eastAsia="Calibri" w:hAnsi="Calibri" w:cs="Calibri"/>
      <w:sz w:val="20"/>
      <w:szCs w:val="20"/>
      <w:lang w:eastAsia="ar-SA"/>
    </w:rPr>
  </w:style>
  <w:style w:type="paragraph" w:customStyle="1" w:styleId="11">
    <w:name w:val="Текст1"/>
    <w:basedOn w:val="a"/>
    <w:rsid w:val="003A7E43"/>
    <w:pPr>
      <w:spacing w:line="360" w:lineRule="auto"/>
      <w:ind w:firstLine="720"/>
      <w:jc w:val="both"/>
    </w:pPr>
    <w:rPr>
      <w:sz w:val="28"/>
      <w:szCs w:val="28"/>
    </w:rPr>
  </w:style>
  <w:style w:type="character" w:styleId="aa">
    <w:name w:val="footnote reference"/>
    <w:uiPriority w:val="99"/>
    <w:unhideWhenUsed/>
    <w:rsid w:val="003A7E43"/>
    <w:rPr>
      <w:rFonts w:ascii="Times New Roman" w:hAnsi="Times New Roman" w:cs="Times New Roman" w:hint="default"/>
      <w:vertAlign w:val="superscript"/>
    </w:rPr>
  </w:style>
  <w:style w:type="character" w:customStyle="1" w:styleId="1">
    <w:name w:val="Нижний колонтитул Знак1"/>
    <w:link w:val="a4"/>
    <w:uiPriority w:val="99"/>
    <w:rsid w:val="003A7E43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0">
    <w:name w:val="Основной текст с отступом Знак1"/>
    <w:link w:val="a6"/>
    <w:uiPriority w:val="99"/>
    <w:rsid w:val="003A7E4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3A7E4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s91">
    <w:name w:val="s_91"/>
    <w:basedOn w:val="a"/>
    <w:rsid w:val="003A7E4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b">
    <w:name w:val="page number"/>
    <w:basedOn w:val="a0"/>
    <w:rsid w:val="003B5AC8"/>
  </w:style>
  <w:style w:type="paragraph" w:styleId="ac">
    <w:name w:val="header"/>
    <w:basedOn w:val="a"/>
    <w:link w:val="ad"/>
    <w:rsid w:val="003B5AC8"/>
    <w:pPr>
      <w:widowControl w:val="0"/>
      <w:tabs>
        <w:tab w:val="center" w:pos="4153"/>
        <w:tab w:val="right" w:pos="8306"/>
      </w:tabs>
      <w:autoSpaceDE w:val="0"/>
    </w:pPr>
    <w:rPr>
      <w:rFonts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3B5A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-">
    <w:name w:val="Контракт-раздел"/>
    <w:basedOn w:val="a"/>
    <w:next w:val="-0"/>
    <w:rsid w:val="003B5AC8"/>
    <w:pPr>
      <w:keepNext/>
      <w:numPr>
        <w:numId w:val="2"/>
      </w:numPr>
      <w:tabs>
        <w:tab w:val="left" w:pos="540"/>
      </w:tabs>
      <w:spacing w:before="360" w:after="120"/>
      <w:jc w:val="center"/>
      <w:outlineLvl w:val="3"/>
    </w:pPr>
    <w:rPr>
      <w:rFonts w:cs="Times New Roman"/>
      <w:b/>
      <w:bCs/>
      <w:caps/>
      <w:smallCaps/>
      <w:lang w:eastAsia="ru-RU"/>
    </w:rPr>
  </w:style>
  <w:style w:type="paragraph" w:customStyle="1" w:styleId="-0">
    <w:name w:val="Контракт-пункт"/>
    <w:basedOn w:val="a"/>
    <w:rsid w:val="003B5AC8"/>
    <w:pPr>
      <w:numPr>
        <w:ilvl w:val="1"/>
        <w:numId w:val="2"/>
      </w:numPr>
      <w:suppressAutoHyphens w:val="0"/>
      <w:jc w:val="both"/>
    </w:pPr>
    <w:rPr>
      <w:rFonts w:cs="Times New Roman"/>
      <w:lang w:eastAsia="ru-RU"/>
    </w:rPr>
  </w:style>
  <w:style w:type="paragraph" w:customStyle="1" w:styleId="-1">
    <w:name w:val="Контракт-подпункт"/>
    <w:basedOn w:val="a"/>
    <w:rsid w:val="003B5AC8"/>
    <w:pPr>
      <w:numPr>
        <w:ilvl w:val="2"/>
        <w:numId w:val="2"/>
      </w:numPr>
      <w:suppressAutoHyphens w:val="0"/>
      <w:jc w:val="both"/>
    </w:pPr>
    <w:rPr>
      <w:rFonts w:cs="Times New Roman"/>
      <w:lang w:eastAsia="ru-RU"/>
    </w:rPr>
  </w:style>
  <w:style w:type="paragraph" w:customStyle="1" w:styleId="-2">
    <w:name w:val="Контракт-подподпункт"/>
    <w:basedOn w:val="a"/>
    <w:rsid w:val="003B5AC8"/>
    <w:pPr>
      <w:numPr>
        <w:ilvl w:val="3"/>
        <w:numId w:val="2"/>
      </w:numPr>
      <w:suppressAutoHyphens w:val="0"/>
      <w:jc w:val="both"/>
    </w:pPr>
    <w:rPr>
      <w:rFonts w:cs="Times New Roman"/>
      <w:lang w:eastAsia="ru-RU"/>
    </w:rPr>
  </w:style>
  <w:style w:type="character" w:customStyle="1" w:styleId="highlightsearch">
    <w:name w:val="highlightsearch"/>
    <w:basedOn w:val="a0"/>
    <w:rsid w:val="00050AAE"/>
  </w:style>
  <w:style w:type="table" w:styleId="ae">
    <w:name w:val="Table Grid"/>
    <w:basedOn w:val="a1"/>
    <w:uiPriority w:val="59"/>
    <w:rsid w:val="00432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3551D"/>
    <w:rPr>
      <w:b/>
      <w:bCs/>
    </w:rPr>
  </w:style>
  <w:style w:type="paragraph" w:styleId="af0">
    <w:name w:val="Normal (Web)"/>
    <w:basedOn w:val="a"/>
    <w:link w:val="af1"/>
    <w:uiPriority w:val="99"/>
    <w:rsid w:val="0036046A"/>
    <w:pPr>
      <w:suppressAutoHyphens w:val="0"/>
      <w:spacing w:before="100" w:beforeAutospacing="1" w:after="100" w:afterAutospacing="1"/>
      <w:ind w:firstLine="709"/>
      <w:jc w:val="both"/>
    </w:pPr>
    <w:rPr>
      <w:rFonts w:cs="Times New Roman"/>
      <w:szCs w:val="20"/>
      <w:lang w:eastAsia="ru-RU"/>
    </w:rPr>
  </w:style>
  <w:style w:type="character" w:customStyle="1" w:styleId="printable1">
    <w:name w:val="printable1"/>
    <w:basedOn w:val="a0"/>
    <w:uiPriority w:val="99"/>
    <w:rsid w:val="0036046A"/>
    <w:rPr>
      <w:rFonts w:cs="Times New Roman"/>
      <w:b/>
      <w:bCs/>
    </w:rPr>
  </w:style>
  <w:style w:type="character" w:customStyle="1" w:styleId="af1">
    <w:name w:val="Обычный (веб) Знак"/>
    <w:link w:val="af0"/>
    <w:uiPriority w:val="99"/>
    <w:locked/>
    <w:rsid w:val="003604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D070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0709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List Paragraph"/>
    <w:basedOn w:val="a"/>
    <w:link w:val="af5"/>
    <w:uiPriority w:val="34"/>
    <w:qFormat/>
    <w:rsid w:val="00D70411"/>
    <w:pPr>
      <w:suppressAutoHyphens w:val="0"/>
      <w:ind w:left="720"/>
      <w:jc w:val="both"/>
    </w:pPr>
    <w:rPr>
      <w:rFonts w:cs="Times New Roman"/>
      <w:color w:val="000000"/>
      <w:sz w:val="22"/>
      <w:szCs w:val="20"/>
      <w:lang w:eastAsia="ru-RU"/>
    </w:rPr>
  </w:style>
  <w:style w:type="paragraph" w:styleId="af6">
    <w:name w:val="No Spacing"/>
    <w:link w:val="af7"/>
    <w:uiPriority w:val="99"/>
    <w:qFormat/>
    <w:rsid w:val="00D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D704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Абзац списка Знак"/>
    <w:link w:val="af4"/>
    <w:uiPriority w:val="34"/>
    <w:locked/>
    <w:rsid w:val="00D70411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8">
    <w:name w:val="Placeholder Text"/>
    <w:basedOn w:val="a0"/>
    <w:uiPriority w:val="99"/>
    <w:semiHidden/>
    <w:rsid w:val="008D64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0064072.1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A7FB-12F1-482B-A4B1-496B47C0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Us-6</dc:creator>
  <cp:lastModifiedBy>Тюрина Ирина Анатольевна</cp:lastModifiedBy>
  <cp:revision>18</cp:revision>
  <cp:lastPrinted>2023-06-08T00:11:00Z</cp:lastPrinted>
  <dcterms:created xsi:type="dcterms:W3CDTF">2025-04-07T05:47:00Z</dcterms:created>
  <dcterms:modified xsi:type="dcterms:W3CDTF">2026-06-01T04:14:00Z</dcterms:modified>
</cp:coreProperties>
</file>