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35" w:rsidRDefault="00ED5135">
      <w:pPr>
        <w:pStyle w:val="ac"/>
        <w:jc w:val="center"/>
        <w:rPr>
          <w:rFonts w:ascii="Times New Roman" w:hAnsi="Times New Roman"/>
          <w:sz w:val="24"/>
          <w:szCs w:val="24"/>
        </w:rPr>
      </w:pPr>
    </w:p>
    <w:p w:rsidR="00ED5135" w:rsidRDefault="002C5D80">
      <w:pPr>
        <w:pStyle w:val="ac"/>
        <w:jc w:val="center"/>
        <w:rPr>
          <w:rFonts w:ascii="Times New Roman" w:hAnsi="Times New Roman"/>
          <w:sz w:val="24"/>
          <w:szCs w:val="24"/>
        </w:rPr>
      </w:pPr>
      <w:r>
        <w:rPr>
          <w:rFonts w:ascii="Times New Roman" w:hAnsi="Times New Roman"/>
          <w:sz w:val="24"/>
          <w:szCs w:val="24"/>
        </w:rPr>
        <w:t>Государственный контракт № ____</w:t>
      </w:r>
    </w:p>
    <w:p w:rsidR="00ED5135" w:rsidRDefault="002C5D80">
      <w:pPr>
        <w:pStyle w:val="ac"/>
        <w:jc w:val="center"/>
        <w:rPr>
          <w:rFonts w:ascii="Times New Roman" w:hAnsi="Times New Roman"/>
          <w:sz w:val="24"/>
          <w:szCs w:val="24"/>
        </w:rPr>
      </w:pPr>
      <w:r>
        <w:rPr>
          <w:rFonts w:ascii="Times New Roman" w:hAnsi="Times New Roman"/>
          <w:sz w:val="24"/>
          <w:szCs w:val="24"/>
        </w:rPr>
        <w:t xml:space="preserve">ИКЗ: </w:t>
      </w:r>
      <w:r w:rsidR="009A2B19" w:rsidRPr="009A2B19">
        <w:rPr>
          <w:rFonts w:ascii="Times New Roman" w:hAnsi="Times New Roman"/>
          <w:sz w:val="24"/>
          <w:szCs w:val="24"/>
        </w:rPr>
        <w:t>261165402554110010100100070000000244</w:t>
      </w:r>
    </w:p>
    <w:p w:rsidR="00ED5135" w:rsidRDefault="00ED5135">
      <w:pPr>
        <w:pStyle w:val="ac"/>
        <w:jc w:val="center"/>
        <w:rPr>
          <w:rFonts w:ascii="Times New Roman" w:hAnsi="Times New Roman"/>
          <w:b/>
          <w:sz w:val="24"/>
          <w:szCs w:val="24"/>
        </w:rPr>
      </w:pPr>
    </w:p>
    <w:p w:rsidR="00ED5135" w:rsidRDefault="002C5D80">
      <w:pPr>
        <w:pStyle w:val="ac"/>
        <w:jc w:val="center"/>
        <w:rPr>
          <w:rFonts w:ascii="Times New Roman" w:hAnsi="Times New Roman"/>
        </w:rPr>
      </w:pPr>
      <w:r>
        <w:rPr>
          <w:rFonts w:ascii="Times New Roman" w:hAnsi="Times New Roman"/>
          <w:sz w:val="24"/>
          <w:szCs w:val="24"/>
        </w:rPr>
        <w:t>г. Петрозаводск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 ___________ 202</w:t>
      </w:r>
      <w:r w:rsidR="009A2B19">
        <w:rPr>
          <w:rFonts w:ascii="Times New Roman" w:hAnsi="Times New Roman"/>
          <w:sz w:val="24"/>
          <w:szCs w:val="24"/>
        </w:rPr>
        <w:t>6</w:t>
      </w:r>
      <w:r>
        <w:rPr>
          <w:rFonts w:ascii="Times New Roman" w:hAnsi="Times New Roman"/>
          <w:sz w:val="24"/>
          <w:szCs w:val="24"/>
        </w:rPr>
        <w:t xml:space="preserve"> года</w:t>
      </w:r>
    </w:p>
    <w:p w:rsidR="00ED5135" w:rsidRDefault="002C5D80">
      <w:pPr>
        <w:pStyle w:val="ac"/>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p>
    <w:p w:rsidR="00ED5135" w:rsidRDefault="002C5D80">
      <w:pPr>
        <w:pStyle w:val="af"/>
        <w:spacing w:line="240" w:lineRule="auto"/>
        <w:ind w:firstLine="708"/>
        <w:rPr>
          <w:szCs w:val="24"/>
        </w:rPr>
      </w:pPr>
      <w:r>
        <w:rPr>
          <w:szCs w:val="24"/>
        </w:rPr>
        <w:t xml:space="preserve">Федеральное казенное учреждение здравоохранения «Медико-санитарная часть </w:t>
      </w:r>
      <w:r>
        <w:rPr>
          <w:szCs w:val="24"/>
        </w:rPr>
        <w:br/>
        <w:t xml:space="preserve">№ 10 Федеральной службы исполнения наказаний» (сокращенное наименование - ФКУЗ МСЧ-10 ФСИН России), именуемое в дальнейшем «Государственный заказчик» (далее по тексту - «Заказчик») в лице ____________________, действующего на основании ______________, с одной стороны, и ___________ именуемое в дальнейшем «Исполнитель», в лице _______________________________, действующего на основании _______________с другой стороны, руководствуясь </w:t>
      </w:r>
      <w:r>
        <w:rPr>
          <w:b/>
          <w:szCs w:val="24"/>
        </w:rPr>
        <w:t>пунктом 4 части 1 статьи 93</w:t>
      </w:r>
      <w:r>
        <w:rPr>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 следующем:</w:t>
      </w:r>
    </w:p>
    <w:p w:rsidR="00ED5135" w:rsidRDefault="00ED5135">
      <w:pPr>
        <w:pStyle w:val="af"/>
        <w:spacing w:line="240" w:lineRule="auto"/>
        <w:ind w:firstLine="720"/>
        <w:rPr>
          <w:szCs w:val="24"/>
        </w:rPr>
      </w:pPr>
    </w:p>
    <w:p w:rsidR="00ED5135" w:rsidRDefault="002C5D80">
      <w:pPr>
        <w:pStyle w:val="ac"/>
        <w:numPr>
          <w:ilvl w:val="0"/>
          <w:numId w:val="7"/>
        </w:numPr>
        <w:jc w:val="center"/>
        <w:rPr>
          <w:rFonts w:ascii="Times New Roman" w:hAnsi="Times New Roman"/>
          <w:b/>
          <w:sz w:val="24"/>
          <w:szCs w:val="24"/>
        </w:rPr>
      </w:pPr>
      <w:r>
        <w:rPr>
          <w:rFonts w:ascii="Times New Roman" w:hAnsi="Times New Roman"/>
          <w:b/>
          <w:sz w:val="24"/>
          <w:szCs w:val="24"/>
        </w:rPr>
        <w:t>Предмет контракта</w:t>
      </w:r>
    </w:p>
    <w:p w:rsidR="00ED5135" w:rsidRDefault="002C5D80">
      <w:pPr>
        <w:ind w:firstLine="360"/>
        <w:outlineLvl w:val="0"/>
        <w:rPr>
          <w:rFonts w:ascii="Times New Roman" w:hAnsi="Times New Roman"/>
        </w:rPr>
      </w:pPr>
      <w:r>
        <w:rPr>
          <w:rFonts w:ascii="Times New Roman" w:hAnsi="Times New Roman"/>
          <w:sz w:val="24"/>
          <w:szCs w:val="24"/>
        </w:rPr>
        <w:t>1.1. Заказчик поручает, а Исполнитель принимает на себя обязательства по оказанию у</w:t>
      </w:r>
      <w:r>
        <w:rPr>
          <w:rStyle w:val="iceouttxt6"/>
          <w:rFonts w:ascii="Times New Roman" w:hAnsi="Times New Roman"/>
          <w:bCs/>
          <w:iCs/>
          <w:color w:val="000000"/>
          <w:sz w:val="24"/>
          <w:szCs w:val="24"/>
        </w:rPr>
        <w:t xml:space="preserve">слуги </w:t>
      </w:r>
      <w:r w:rsidR="003B0E39" w:rsidRPr="003B0E39">
        <w:rPr>
          <w:rStyle w:val="iceouttxt6"/>
          <w:rFonts w:ascii="Times New Roman" w:hAnsi="Times New Roman"/>
          <w:bCs/>
          <w:iCs/>
          <w:color w:val="000000"/>
          <w:sz w:val="24"/>
          <w:szCs w:val="24"/>
        </w:rPr>
        <w:t>по ремонту медицинского оборудования</w:t>
      </w:r>
      <w:r>
        <w:rPr>
          <w:rStyle w:val="iceouttxt6"/>
          <w:rFonts w:ascii="Times New Roman" w:hAnsi="Times New Roman"/>
          <w:bCs/>
          <w:iCs/>
          <w:color w:val="000000"/>
          <w:sz w:val="24"/>
          <w:szCs w:val="24"/>
        </w:rPr>
        <w:t xml:space="preserve"> </w:t>
      </w:r>
      <w:r>
        <w:rPr>
          <w:rFonts w:ascii="Times New Roman" w:hAnsi="Times New Roman"/>
          <w:sz w:val="24"/>
          <w:szCs w:val="24"/>
        </w:rPr>
        <w:t xml:space="preserve">(далее – медицинская техника) для нужд филиала </w:t>
      </w:r>
      <w:r>
        <w:rPr>
          <w:rStyle w:val="iceouttxt6"/>
          <w:rFonts w:ascii="Times New Roman" w:hAnsi="Times New Roman" w:cs="Times New Roman"/>
          <w:bCs/>
          <w:iCs/>
          <w:color w:val="000000"/>
          <w:sz w:val="24"/>
          <w:szCs w:val="24"/>
        </w:rPr>
        <w:t>ФКУЗ МСЧ-10 ФСИН России в соответствии с условиями настоящего Контракта.</w:t>
      </w:r>
    </w:p>
    <w:p w:rsidR="00ED5135" w:rsidRDefault="002C5D80">
      <w:pPr>
        <w:pStyle w:val="af"/>
        <w:ind w:firstLine="360"/>
        <w:rPr>
          <w:szCs w:val="24"/>
        </w:rPr>
      </w:pPr>
      <w:r>
        <w:rPr>
          <w:szCs w:val="24"/>
        </w:rPr>
        <w:t xml:space="preserve">1.2. Место оказания услуг: </w:t>
      </w:r>
      <w:r w:rsidR="003B0E39" w:rsidRPr="003B0E39">
        <w:rPr>
          <w:szCs w:val="24"/>
        </w:rPr>
        <w:t xml:space="preserve">Филиал «Медицинская часть № 2» федерального казенного учреждения здравоохранения «Медико-санитарная часть №10 Федеральной службы исполнения наказаний» Адрес:  185012, Республика Карелия, </w:t>
      </w:r>
      <w:proofErr w:type="spellStart"/>
      <w:r w:rsidR="003B0E39" w:rsidRPr="003B0E39">
        <w:rPr>
          <w:szCs w:val="24"/>
        </w:rPr>
        <w:t>г.о</w:t>
      </w:r>
      <w:proofErr w:type="spellEnd"/>
      <w:r w:rsidR="003B0E39" w:rsidRPr="003B0E39">
        <w:rPr>
          <w:szCs w:val="24"/>
        </w:rPr>
        <w:t>. Петрозаводский, г. Петрозаводск, р-н Птицефабрика, у</w:t>
      </w:r>
      <w:r w:rsidR="003B0E39">
        <w:rPr>
          <w:szCs w:val="24"/>
        </w:rPr>
        <w:t xml:space="preserve">л. Южная </w:t>
      </w:r>
      <w:proofErr w:type="spellStart"/>
      <w:r w:rsidR="003B0E39">
        <w:rPr>
          <w:szCs w:val="24"/>
        </w:rPr>
        <w:t>Промзона</w:t>
      </w:r>
      <w:proofErr w:type="spellEnd"/>
      <w:r w:rsidR="003B0E39">
        <w:rPr>
          <w:szCs w:val="24"/>
        </w:rPr>
        <w:t>, д. 1, стр. 3</w:t>
      </w:r>
      <w:r w:rsidR="003B0E39" w:rsidRPr="003B0E39">
        <w:rPr>
          <w:szCs w:val="24"/>
        </w:rPr>
        <w:t>.</w:t>
      </w:r>
    </w:p>
    <w:p w:rsidR="00ED5135" w:rsidRDefault="002C5D80">
      <w:pPr>
        <w:ind w:firstLine="360"/>
        <w:rPr>
          <w:rFonts w:ascii="Times New Roman" w:hAnsi="Times New Roman"/>
          <w:sz w:val="24"/>
          <w:szCs w:val="24"/>
        </w:rPr>
      </w:pPr>
      <w:r>
        <w:rPr>
          <w:rFonts w:ascii="Times New Roman" w:hAnsi="Times New Roman"/>
          <w:sz w:val="24"/>
          <w:szCs w:val="24"/>
        </w:rPr>
        <w:t>1.3. Заказчик обязуется принять и оплатить услугу Исполнителя в порядке, предусмотренном настоящим Контрактом.</w:t>
      </w:r>
    </w:p>
    <w:p w:rsidR="00ED5135" w:rsidRDefault="00ED5135">
      <w:pPr>
        <w:pStyle w:val="ac"/>
        <w:rPr>
          <w:rFonts w:ascii="Times New Roman" w:hAnsi="Times New Roman"/>
          <w:sz w:val="24"/>
          <w:szCs w:val="24"/>
        </w:rPr>
      </w:pPr>
    </w:p>
    <w:p w:rsidR="00ED5135" w:rsidRDefault="002C5D80">
      <w:pPr>
        <w:pStyle w:val="ac"/>
        <w:numPr>
          <w:ilvl w:val="0"/>
          <w:numId w:val="7"/>
        </w:numPr>
        <w:jc w:val="center"/>
        <w:rPr>
          <w:rFonts w:ascii="Times New Roman" w:hAnsi="Times New Roman"/>
          <w:b/>
        </w:rPr>
      </w:pPr>
      <w:r>
        <w:rPr>
          <w:rFonts w:ascii="Times New Roman" w:hAnsi="Times New Roman"/>
          <w:b/>
          <w:sz w:val="24"/>
          <w:szCs w:val="24"/>
        </w:rPr>
        <w:t>Порядок и виды оказываемых услуг</w:t>
      </w:r>
    </w:p>
    <w:p w:rsidR="00ED5135" w:rsidRDefault="00ED5135">
      <w:pPr>
        <w:pStyle w:val="ConsPlusNormal0"/>
        <w:widowControl/>
        <w:jc w:val="both"/>
        <w:rPr>
          <w:rFonts w:ascii="Times New Roman" w:hAnsi="Times New Roman" w:cs="Times New Roman"/>
          <w:sz w:val="24"/>
          <w:szCs w:val="24"/>
          <w:lang w:val="ru-RU"/>
        </w:rPr>
      </w:pPr>
    </w:p>
    <w:p w:rsidR="003B0E39" w:rsidRDefault="003B0E39" w:rsidP="003B0E39">
      <w:pPr>
        <w:ind w:firstLine="360"/>
        <w:rPr>
          <w:rFonts w:ascii="Times New Roman" w:hAnsi="Times New Roman"/>
          <w:b/>
          <w:bCs/>
          <w:iCs/>
          <w:sz w:val="24"/>
          <w:szCs w:val="24"/>
          <w:u w:val="single"/>
        </w:rPr>
      </w:pPr>
      <w:r>
        <w:rPr>
          <w:rFonts w:ascii="Times New Roman" w:hAnsi="Times New Roman"/>
          <w:sz w:val="24"/>
          <w:szCs w:val="24"/>
        </w:rPr>
        <w:t>2.1. Оказание услуг по ремонту медицинского оборудования Исполнителем производится 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3B0E39" w:rsidRDefault="003B0E39" w:rsidP="003B0E39">
      <w:pPr>
        <w:pStyle w:val="ac"/>
        <w:ind w:firstLine="360"/>
        <w:rPr>
          <w:rFonts w:ascii="Times New Roman" w:hAnsi="Times New Roman"/>
        </w:rPr>
      </w:pPr>
      <w:r>
        <w:rPr>
          <w:rFonts w:ascii="Times New Roman" w:hAnsi="Times New Roman"/>
          <w:sz w:val="24"/>
          <w:szCs w:val="24"/>
        </w:rPr>
        <w:t xml:space="preserve">2.2. </w:t>
      </w:r>
      <w:r>
        <w:rPr>
          <w:rFonts w:ascii="Times New Roman" w:hAnsi="Times New Roman"/>
          <w:color w:val="000000"/>
          <w:sz w:val="24"/>
          <w:szCs w:val="24"/>
        </w:rPr>
        <w:t xml:space="preserve">Услуги осуществляются в местах нахождения медицинской техники согласно </w:t>
      </w:r>
      <w:r>
        <w:rPr>
          <w:rFonts w:ascii="Times New Roman" w:hAnsi="Times New Roman"/>
          <w:b/>
          <w:color w:val="000000"/>
          <w:sz w:val="24"/>
          <w:szCs w:val="24"/>
        </w:rPr>
        <w:t>Приложению № 1</w:t>
      </w:r>
      <w:r>
        <w:rPr>
          <w:rFonts w:ascii="Times New Roman" w:hAnsi="Times New Roman"/>
          <w:color w:val="000000"/>
          <w:sz w:val="24"/>
          <w:szCs w:val="24"/>
        </w:rPr>
        <w:t xml:space="preserve"> к настоящему Контракту. Заказчик обеспечивает допуск и сопровождение специалистов Исполнителя в филиалы, указанные в </w:t>
      </w:r>
      <w:r>
        <w:rPr>
          <w:rFonts w:ascii="Times New Roman" w:hAnsi="Times New Roman"/>
          <w:b/>
          <w:color w:val="000000"/>
          <w:sz w:val="24"/>
          <w:szCs w:val="24"/>
        </w:rPr>
        <w:t>Приложении № 1</w:t>
      </w:r>
      <w:r>
        <w:rPr>
          <w:rFonts w:ascii="Times New Roman" w:hAnsi="Times New Roman"/>
          <w:color w:val="000000"/>
          <w:sz w:val="24"/>
          <w:szCs w:val="24"/>
        </w:rPr>
        <w:t xml:space="preserve"> к настоящему Контракту для осмотра и выполнения услуг по ремонту медицинской техники.</w:t>
      </w:r>
    </w:p>
    <w:p w:rsidR="003B0E39" w:rsidRDefault="003B0E39" w:rsidP="003B0E39">
      <w:pPr>
        <w:pStyle w:val="ac"/>
        <w:ind w:firstLine="360"/>
        <w:rPr>
          <w:rFonts w:ascii="Times New Roman" w:hAnsi="Times New Roman"/>
        </w:rPr>
      </w:pPr>
      <w:r>
        <w:rPr>
          <w:rFonts w:ascii="Times New Roman" w:hAnsi="Times New Roman"/>
          <w:sz w:val="24"/>
          <w:szCs w:val="24"/>
        </w:rPr>
        <w:t>2.3. </w:t>
      </w:r>
      <w:r>
        <w:rPr>
          <w:rFonts w:ascii="Times New Roman" w:hAnsi="Times New Roman"/>
          <w:color w:val="000000"/>
          <w:sz w:val="24"/>
          <w:szCs w:val="24"/>
        </w:rPr>
        <w:t xml:space="preserve">Проведение услуг </w:t>
      </w:r>
      <w:r>
        <w:rPr>
          <w:rFonts w:ascii="Times New Roman" w:hAnsi="Times New Roman"/>
          <w:sz w:val="24"/>
          <w:szCs w:val="24"/>
        </w:rPr>
        <w:t>должно подтверждаться записями, выполненными представителями Исполнителя в соответствующих журналах по техническому обслуживанию медицинской техники, находящихся в филиалах Заказчика.</w:t>
      </w:r>
    </w:p>
    <w:p w:rsidR="00ED5135" w:rsidRDefault="00ED5135">
      <w:pPr>
        <w:pStyle w:val="ConsPlusNormal0"/>
        <w:widowControl/>
        <w:jc w:val="both"/>
        <w:rPr>
          <w:rFonts w:ascii="Times New Roman" w:hAnsi="Times New Roman" w:cs="Times New Roman"/>
          <w:sz w:val="24"/>
          <w:szCs w:val="24"/>
          <w:lang w:val="ru-RU"/>
        </w:rPr>
      </w:pPr>
    </w:p>
    <w:p w:rsidR="00ED5135" w:rsidRDefault="002C5D80">
      <w:pPr>
        <w:pStyle w:val="ac"/>
        <w:numPr>
          <w:ilvl w:val="0"/>
          <w:numId w:val="7"/>
        </w:numPr>
        <w:jc w:val="center"/>
        <w:rPr>
          <w:rFonts w:ascii="Times New Roman" w:hAnsi="Times New Roman"/>
          <w:b/>
          <w:sz w:val="24"/>
          <w:szCs w:val="24"/>
        </w:rPr>
      </w:pPr>
      <w:r>
        <w:rPr>
          <w:rFonts w:ascii="Times New Roman" w:hAnsi="Times New Roman"/>
          <w:b/>
          <w:sz w:val="24"/>
          <w:szCs w:val="24"/>
        </w:rPr>
        <w:t>Сроки оказания услуг</w:t>
      </w:r>
    </w:p>
    <w:p w:rsidR="00ED5135" w:rsidRDefault="00ED5135">
      <w:pPr>
        <w:pStyle w:val="ac"/>
        <w:ind w:left="720"/>
        <w:rPr>
          <w:rFonts w:ascii="Times New Roman" w:hAnsi="Times New Roman"/>
          <w:b/>
          <w:sz w:val="24"/>
          <w:szCs w:val="24"/>
        </w:rPr>
      </w:pPr>
    </w:p>
    <w:p w:rsidR="00ED5135" w:rsidRDefault="002C5D80">
      <w:pPr>
        <w:ind w:firstLine="360"/>
        <w:rPr>
          <w:rFonts w:ascii="Times New Roman" w:hAnsi="Times New Roman"/>
          <w:sz w:val="24"/>
          <w:szCs w:val="24"/>
        </w:rPr>
      </w:pPr>
      <w:r>
        <w:rPr>
          <w:rFonts w:ascii="Times New Roman" w:hAnsi="Times New Roman"/>
          <w:sz w:val="24"/>
          <w:szCs w:val="24"/>
        </w:rPr>
        <w:t xml:space="preserve">3.1. </w:t>
      </w:r>
      <w:r>
        <w:rPr>
          <w:rFonts w:ascii="Times New Roman" w:hAnsi="Times New Roman"/>
          <w:color w:val="000000"/>
          <w:sz w:val="24"/>
          <w:szCs w:val="24"/>
        </w:rPr>
        <w:t xml:space="preserve">Исполнитель обязуется оказать услуги </w:t>
      </w:r>
      <w:r>
        <w:rPr>
          <w:rFonts w:ascii="Times New Roman" w:hAnsi="Times New Roman"/>
          <w:sz w:val="24"/>
          <w:szCs w:val="24"/>
        </w:rPr>
        <w:t xml:space="preserve">в течение </w:t>
      </w:r>
      <w:r w:rsidR="00620499">
        <w:rPr>
          <w:rFonts w:ascii="Times New Roman" w:hAnsi="Times New Roman"/>
          <w:sz w:val="24"/>
          <w:szCs w:val="24"/>
        </w:rPr>
        <w:t>2</w:t>
      </w:r>
      <w:r w:rsidR="009A2B19">
        <w:rPr>
          <w:rFonts w:ascii="Times New Roman" w:hAnsi="Times New Roman"/>
          <w:sz w:val="24"/>
          <w:szCs w:val="24"/>
        </w:rPr>
        <w:t>0</w:t>
      </w:r>
      <w:r>
        <w:rPr>
          <w:rFonts w:ascii="Times New Roman" w:hAnsi="Times New Roman"/>
          <w:sz w:val="24"/>
          <w:szCs w:val="24"/>
        </w:rPr>
        <w:t xml:space="preserve"> рабочих дней с момента заключения Государственного контракта.</w:t>
      </w:r>
    </w:p>
    <w:p w:rsidR="00FC6E46" w:rsidRDefault="00FC6E46">
      <w:pPr>
        <w:ind w:firstLine="360"/>
        <w:jc w:val="center"/>
        <w:rPr>
          <w:rFonts w:ascii="Times New Roman" w:hAnsi="Times New Roman"/>
          <w:b/>
          <w:sz w:val="24"/>
          <w:szCs w:val="24"/>
        </w:rPr>
      </w:pPr>
    </w:p>
    <w:p w:rsidR="00ED5135" w:rsidRDefault="002C5D80">
      <w:pPr>
        <w:ind w:firstLine="360"/>
        <w:jc w:val="center"/>
        <w:rPr>
          <w:rFonts w:ascii="Times New Roman" w:hAnsi="Times New Roman"/>
          <w:b/>
          <w:sz w:val="24"/>
          <w:szCs w:val="24"/>
        </w:rPr>
      </w:pPr>
      <w:r>
        <w:rPr>
          <w:rFonts w:ascii="Times New Roman" w:hAnsi="Times New Roman"/>
          <w:b/>
          <w:sz w:val="24"/>
          <w:szCs w:val="24"/>
        </w:rPr>
        <w:lastRenderedPageBreak/>
        <w:t>4.Стоимость услуг и порядок расчетов</w:t>
      </w:r>
    </w:p>
    <w:p w:rsidR="00ED5135" w:rsidRDefault="00ED5135">
      <w:pPr>
        <w:ind w:firstLine="360"/>
        <w:jc w:val="center"/>
        <w:rPr>
          <w:rFonts w:ascii="Times New Roman" w:hAnsi="Times New Roman"/>
          <w:b/>
          <w:sz w:val="24"/>
          <w:szCs w:val="24"/>
        </w:rPr>
      </w:pPr>
    </w:p>
    <w:p w:rsidR="00ED5135" w:rsidRDefault="002C5D80">
      <w:pPr>
        <w:pStyle w:val="af"/>
        <w:spacing w:line="240" w:lineRule="auto"/>
        <w:ind w:firstLine="360"/>
        <w:rPr>
          <w:szCs w:val="24"/>
        </w:rPr>
      </w:pPr>
      <w:r>
        <w:rPr>
          <w:color w:val="000000"/>
          <w:szCs w:val="24"/>
        </w:rPr>
        <w:t xml:space="preserve">4.1. Цена Контракта </w:t>
      </w:r>
      <w:r>
        <w:rPr>
          <w:szCs w:val="24"/>
        </w:rPr>
        <w:t>составляет</w:t>
      </w:r>
      <w:proofErr w:type="gramStart"/>
      <w:r>
        <w:rPr>
          <w:szCs w:val="24"/>
        </w:rPr>
        <w:t xml:space="preserve"> ________ (_______) </w:t>
      </w:r>
      <w:proofErr w:type="gramEnd"/>
      <w:r>
        <w:rPr>
          <w:szCs w:val="24"/>
        </w:rPr>
        <w:t xml:space="preserve">рублей ___ копеек, включая </w:t>
      </w:r>
      <w:r>
        <w:rPr>
          <w:szCs w:val="24"/>
        </w:rPr>
        <w:br/>
        <w:t>НДС _____ рублей (_____)_____ копеек (</w:t>
      </w:r>
      <w:r>
        <w:rPr>
          <w:i/>
          <w:szCs w:val="24"/>
        </w:rPr>
        <w:t>если НДС не облагается, указать основание</w:t>
      </w:r>
      <w:r>
        <w:rPr>
          <w:szCs w:val="24"/>
        </w:rPr>
        <w:t xml:space="preserve">). </w:t>
      </w:r>
    </w:p>
    <w:p w:rsidR="00ED5135" w:rsidRDefault="002C5D80">
      <w:pPr>
        <w:pStyle w:val="af"/>
        <w:spacing w:line="240" w:lineRule="auto"/>
        <w:rPr>
          <w:color w:val="000000"/>
          <w:szCs w:val="24"/>
        </w:rPr>
      </w:pPr>
      <w:r>
        <w:rPr>
          <w:szCs w:val="24"/>
        </w:rPr>
        <w:t xml:space="preserve">       Цена Контракта включает</w:t>
      </w:r>
      <w:r>
        <w:rPr>
          <w:color w:val="000000"/>
          <w:szCs w:val="24"/>
        </w:rPr>
        <w:t xml:space="preserve"> расходы Исполнителя, связанные с оказанием услуг, стоимость услуг специалистов, используемого оборудования, устанавливаемых запчастей, комплектующих, транспортные, налоги, страховые платежи и прочие расходы Исполнителя, установленные действующим законодательством РФ, связанные с исполнением контракта.</w:t>
      </w:r>
    </w:p>
    <w:p w:rsidR="00ED5135" w:rsidRDefault="002C5D80">
      <w:pPr>
        <w:pStyle w:val="af"/>
        <w:spacing w:line="240" w:lineRule="auto"/>
      </w:pPr>
      <w:r>
        <w:rPr>
          <w:color w:val="000000"/>
          <w:szCs w:val="24"/>
        </w:rPr>
        <w:t>      </w:t>
      </w:r>
      <w:r>
        <w:rPr>
          <w:color w:val="000000"/>
        </w:rPr>
        <w:t>4.2.</w:t>
      </w:r>
      <w:r>
        <w:rPr>
          <w:b/>
          <w:color w:val="000000"/>
        </w:rPr>
        <w:t xml:space="preserve"> </w:t>
      </w:r>
      <w:r>
        <w:t xml:space="preserve">Цена Контракта, указанная в </w:t>
      </w:r>
      <w:r>
        <w:rPr>
          <w:b/>
        </w:rPr>
        <w:t>пункте 4.1.</w:t>
      </w:r>
      <w:r>
        <w:t xml:space="preserve"> настоящего Контракта, является твердой и определяется на весь срок исполнения Контракта.</w:t>
      </w:r>
    </w:p>
    <w:p w:rsidR="00ED5135" w:rsidRDefault="002C5D80">
      <w:pPr>
        <w:pStyle w:val="af"/>
        <w:spacing w:line="240" w:lineRule="auto"/>
        <w:rPr>
          <w:color w:val="000000"/>
          <w:szCs w:val="24"/>
          <w:lang w:eastAsia="en-US"/>
        </w:rPr>
      </w:pPr>
      <w:r>
        <w:t>      </w:t>
      </w:r>
      <w:r>
        <w:rPr>
          <w:color w:val="000000"/>
          <w:szCs w:val="24"/>
          <w:lang w:eastAsia="en-US"/>
        </w:rPr>
        <w:t xml:space="preserve">4.3. Стоимость услуг, оказываемых Исполнителем в рамках настоящего Контракта, приведена в </w:t>
      </w:r>
      <w:r>
        <w:rPr>
          <w:b/>
          <w:color w:val="000000"/>
          <w:szCs w:val="24"/>
          <w:lang w:eastAsia="en-US"/>
        </w:rPr>
        <w:t>Приложении № 1</w:t>
      </w:r>
      <w:r>
        <w:rPr>
          <w:color w:val="000000"/>
          <w:szCs w:val="24"/>
          <w:lang w:eastAsia="en-US"/>
        </w:rPr>
        <w:t xml:space="preserve"> к настоящему Контракту, являющегося его неотъемлемой частью.</w:t>
      </w:r>
    </w:p>
    <w:p w:rsidR="00ED5135" w:rsidRDefault="002C5D80">
      <w:pPr>
        <w:pStyle w:val="af"/>
        <w:spacing w:line="240" w:lineRule="auto"/>
        <w:rPr>
          <w:color w:val="000000"/>
          <w:szCs w:val="24"/>
        </w:rPr>
      </w:pPr>
      <w:r>
        <w:rPr>
          <w:color w:val="000000"/>
          <w:szCs w:val="24"/>
          <w:lang w:eastAsia="en-US"/>
        </w:rPr>
        <w:t>      </w:t>
      </w:r>
      <w:r>
        <w:rPr>
          <w:color w:val="000000"/>
          <w:szCs w:val="24"/>
        </w:rPr>
        <w:t>4.4. Авансирование оплаты по настоящему контракту не предусмотрено. Счета за оказанные услуги Исполнитель выставляет по окончании оказания услуг.</w:t>
      </w:r>
    </w:p>
    <w:p w:rsidR="00ED5135" w:rsidRDefault="002C5D80">
      <w:pPr>
        <w:pStyle w:val="af"/>
        <w:spacing w:line="240" w:lineRule="auto"/>
        <w:rPr>
          <w:color w:val="000000"/>
          <w:szCs w:val="24"/>
        </w:rPr>
      </w:pPr>
      <w:r>
        <w:rPr>
          <w:color w:val="000000"/>
          <w:szCs w:val="24"/>
        </w:rPr>
        <w:t xml:space="preserve">      Оплата по контракту осуществляется в течение </w:t>
      </w:r>
      <w:r>
        <w:rPr>
          <w:b/>
          <w:color w:val="000000"/>
          <w:szCs w:val="24"/>
        </w:rPr>
        <w:t>7 (семи) рабочих дней</w:t>
      </w:r>
      <w:r>
        <w:rPr>
          <w:color w:val="000000"/>
          <w:szCs w:val="24"/>
        </w:rPr>
        <w:t xml:space="preserve"> со дня оформления Заказчиком акта сдачи-приемки услуг, при наличии предельных объемов финансирования, отраженных на лицевом счету Заказчика.      </w:t>
      </w:r>
    </w:p>
    <w:p w:rsidR="00ED5135" w:rsidRDefault="002C5D80">
      <w:pPr>
        <w:pStyle w:val="af"/>
        <w:spacing w:line="240" w:lineRule="auto"/>
        <w:rPr>
          <w:color w:val="000000"/>
          <w:szCs w:val="24"/>
        </w:rPr>
      </w:pPr>
      <w:r>
        <w:rPr>
          <w:color w:val="000000"/>
          <w:szCs w:val="24"/>
        </w:rPr>
        <w:t>      4.5. Сумма оплаты по контракту,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D5135" w:rsidRDefault="002C5D80">
      <w:pPr>
        <w:widowControl w:val="0"/>
        <w:autoSpaceDE w:val="0"/>
        <w:rPr>
          <w:rFonts w:ascii="Times New Roman" w:hAnsi="Times New Roman"/>
          <w:color w:val="000000"/>
          <w:sz w:val="24"/>
          <w:szCs w:val="24"/>
        </w:rPr>
      </w:pPr>
      <w:r>
        <w:rPr>
          <w:rFonts w:ascii="Times New Roman" w:hAnsi="Times New Roman"/>
          <w:color w:val="000000"/>
          <w:sz w:val="24"/>
          <w:szCs w:val="24"/>
        </w:rPr>
        <w:t>     4.6. Оплата по Контракту осуществляется путем безналичного перевода денежных средств на расчетный счет Исполнителя в валюте Российской Федерации (рубль) за счёт средств, выделенных заказчику из федерального бюджета. При этом обязанности Заказчика в части оплаты по Контракту считаются исполненными со дня списания денежных средств со счета Заказчика.</w:t>
      </w:r>
    </w:p>
    <w:p w:rsidR="00ED5135" w:rsidRDefault="002C5D80">
      <w:pPr>
        <w:widowControl w:val="0"/>
        <w:autoSpaceDE w:val="0"/>
        <w:rPr>
          <w:rFonts w:ascii="Times New Roman" w:hAnsi="Times New Roman"/>
          <w:color w:val="000000"/>
          <w:sz w:val="24"/>
          <w:szCs w:val="24"/>
        </w:rPr>
      </w:pPr>
      <w:r>
        <w:rPr>
          <w:rFonts w:ascii="Times New Roman" w:hAnsi="Times New Roman"/>
          <w:color w:val="000000"/>
          <w:sz w:val="24"/>
          <w:szCs w:val="24"/>
        </w:rPr>
        <w:t>     4.7. Обязательства по оплате оказанных услуг считаются выполненными в день списания денежных средств со счетов Заказчика.</w:t>
      </w:r>
    </w:p>
    <w:p w:rsidR="00ED5135" w:rsidRDefault="002C5D80">
      <w:pPr>
        <w:pStyle w:val="af"/>
        <w:spacing w:line="240" w:lineRule="auto"/>
        <w:rPr>
          <w:color w:val="000000"/>
          <w:szCs w:val="24"/>
        </w:rPr>
      </w:pPr>
      <w:r>
        <w:rPr>
          <w:color w:val="000000"/>
          <w:szCs w:val="24"/>
        </w:rPr>
        <w:t>     4.8. Заказчик имеет право произвести полный или частичный отказ от оплаты за расходы, не предусмотренные в настоящем Контракте.</w:t>
      </w:r>
    </w:p>
    <w:p w:rsidR="009A2B19" w:rsidRDefault="002C5D80" w:rsidP="009A2B19">
      <w:pPr>
        <w:pStyle w:val="ac"/>
        <w:rPr>
          <w:rFonts w:ascii="Times New Roman" w:hAnsi="Times New Roman"/>
          <w:sz w:val="24"/>
          <w:szCs w:val="24"/>
        </w:rPr>
      </w:pPr>
      <w:r>
        <w:rPr>
          <w:color w:val="000000"/>
          <w:szCs w:val="24"/>
        </w:rPr>
        <w:t xml:space="preserve">     </w:t>
      </w:r>
      <w:r w:rsidRPr="009A2B19">
        <w:rPr>
          <w:color w:val="000000"/>
          <w:szCs w:val="24"/>
        </w:rPr>
        <w:t xml:space="preserve">4.9. </w:t>
      </w:r>
      <w:r w:rsidR="009A2B19">
        <w:rPr>
          <w:rFonts w:ascii="Times New Roman" w:hAnsi="Times New Roman"/>
          <w:sz w:val="24"/>
          <w:szCs w:val="24"/>
        </w:rPr>
        <w:t>Оплата по контракту осуществляется при наличии у Заказчика следующих документов, полученных от Исполнителя и оформленных надлежащим образом:</w:t>
      </w:r>
    </w:p>
    <w:p w:rsidR="009A2B19" w:rsidRDefault="009A2B19" w:rsidP="009A2B19">
      <w:pPr>
        <w:rPr>
          <w:rFonts w:ascii="Times New Roman" w:hAnsi="Times New Roman"/>
          <w:sz w:val="24"/>
          <w:szCs w:val="24"/>
        </w:rPr>
      </w:pPr>
      <w:r>
        <w:rPr>
          <w:rFonts w:ascii="Times New Roman" w:hAnsi="Times New Roman"/>
          <w:sz w:val="24"/>
          <w:szCs w:val="24"/>
        </w:rPr>
        <w:t>- счет и (или) счет-фактура;</w:t>
      </w:r>
    </w:p>
    <w:p w:rsidR="009A2B19" w:rsidRDefault="009A2B19" w:rsidP="009A2B19">
      <w:pPr>
        <w:rPr>
          <w:rFonts w:ascii="Times New Roman" w:hAnsi="Times New Roman"/>
          <w:sz w:val="24"/>
          <w:szCs w:val="24"/>
        </w:rPr>
      </w:pPr>
      <w:r>
        <w:rPr>
          <w:rFonts w:ascii="Times New Roman" w:hAnsi="Times New Roman"/>
          <w:sz w:val="24"/>
          <w:szCs w:val="24"/>
        </w:rPr>
        <w:t>- акт контроля технического состояния и ведомость дефекта (если медицинское оборудование не подлежит ремонту и дальнейшей эксплуатации);</w:t>
      </w:r>
    </w:p>
    <w:p w:rsidR="009A2B19" w:rsidRDefault="009A2B19" w:rsidP="009A2B19">
      <w:pPr>
        <w:pStyle w:val="ac"/>
        <w:rPr>
          <w:rFonts w:ascii="Times New Roman" w:hAnsi="Times New Roman"/>
          <w:sz w:val="24"/>
          <w:szCs w:val="24"/>
        </w:rPr>
      </w:pPr>
      <w:r>
        <w:rPr>
          <w:rFonts w:ascii="Times New Roman" w:hAnsi="Times New Roman"/>
          <w:sz w:val="24"/>
          <w:szCs w:val="24"/>
        </w:rPr>
        <w:t>- акт об оказании услуг.</w:t>
      </w:r>
    </w:p>
    <w:p w:rsidR="00ED5135" w:rsidRDefault="00ED5135" w:rsidP="009A2B19">
      <w:pPr>
        <w:pStyle w:val="af"/>
        <w:spacing w:line="240" w:lineRule="auto"/>
        <w:rPr>
          <w:color w:val="000000"/>
          <w:szCs w:val="24"/>
        </w:rPr>
      </w:pPr>
    </w:p>
    <w:p w:rsidR="00ED5135" w:rsidRDefault="002C5D80">
      <w:pPr>
        <w:pStyle w:val="ac"/>
        <w:ind w:left="993"/>
        <w:jc w:val="center"/>
        <w:rPr>
          <w:rFonts w:ascii="Times New Roman" w:hAnsi="Times New Roman"/>
          <w:b/>
          <w:sz w:val="24"/>
          <w:szCs w:val="24"/>
        </w:rPr>
      </w:pPr>
      <w:r>
        <w:rPr>
          <w:rFonts w:ascii="Times New Roman" w:hAnsi="Times New Roman"/>
          <w:b/>
          <w:sz w:val="24"/>
          <w:szCs w:val="24"/>
        </w:rPr>
        <w:t>5.Производство и порядок сдачи-приёмки услуг. Гарантии качества</w:t>
      </w:r>
    </w:p>
    <w:p w:rsidR="00ED5135" w:rsidRDefault="00ED5135">
      <w:pPr>
        <w:pStyle w:val="ac"/>
        <w:ind w:left="720"/>
        <w:jc w:val="center"/>
        <w:rPr>
          <w:rFonts w:ascii="Times New Roman" w:hAnsi="Times New Roman"/>
          <w:b/>
          <w:sz w:val="24"/>
          <w:szCs w:val="24"/>
        </w:rPr>
      </w:pPr>
    </w:p>
    <w:p w:rsidR="00ED5135" w:rsidRDefault="002C5D80">
      <w:pPr>
        <w:rPr>
          <w:rFonts w:ascii="Times New Roman" w:hAnsi="Times New Roman"/>
          <w:color w:val="000000"/>
          <w:sz w:val="24"/>
          <w:szCs w:val="24"/>
        </w:rPr>
      </w:pPr>
      <w:r>
        <w:rPr>
          <w:rFonts w:ascii="Times New Roman" w:hAnsi="Times New Roman"/>
          <w:color w:val="000000"/>
          <w:sz w:val="24"/>
          <w:szCs w:val="24"/>
        </w:rPr>
        <w:tab/>
        <w:t xml:space="preserve">5.1. Приёмка Заказчиком услуг по </w:t>
      </w:r>
      <w:r w:rsidR="008B0813">
        <w:rPr>
          <w:rFonts w:ascii="Times New Roman" w:hAnsi="Times New Roman"/>
          <w:color w:val="000000"/>
          <w:sz w:val="24"/>
          <w:szCs w:val="24"/>
        </w:rPr>
        <w:t>ремонту</w:t>
      </w:r>
      <w:r>
        <w:rPr>
          <w:rFonts w:ascii="Times New Roman" w:hAnsi="Times New Roman"/>
          <w:color w:val="000000"/>
          <w:sz w:val="24"/>
          <w:szCs w:val="24"/>
        </w:rPr>
        <w:t xml:space="preserve"> медицинской техники осуществляется путём подписания акта сдачи-приемки услуг.</w:t>
      </w:r>
    </w:p>
    <w:p w:rsidR="00ED5135" w:rsidRDefault="002C5D80">
      <w:pP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После оказанной услуги, Исполнитель предоставляет Заказчику следующие документы:</w:t>
      </w:r>
    </w:p>
    <w:p w:rsidR="00ED5135" w:rsidRDefault="002C5D80">
      <w:pPr>
        <w:pStyle w:val="af"/>
        <w:rPr>
          <w:color w:val="000000"/>
          <w:szCs w:val="24"/>
        </w:rPr>
      </w:pPr>
      <w:r>
        <w:rPr>
          <w:color w:val="000000"/>
          <w:szCs w:val="24"/>
        </w:rPr>
        <w:tab/>
        <w:t>а) счет (при необходимости);</w:t>
      </w:r>
    </w:p>
    <w:p w:rsidR="00ED5135" w:rsidRDefault="002C5D80">
      <w:pPr>
        <w:pStyle w:val="af"/>
        <w:spacing w:line="240" w:lineRule="auto"/>
        <w:rPr>
          <w:color w:val="000000"/>
          <w:szCs w:val="24"/>
        </w:rPr>
      </w:pPr>
      <w:r>
        <w:rPr>
          <w:color w:val="000000"/>
          <w:szCs w:val="24"/>
        </w:rPr>
        <w:tab/>
        <w:t xml:space="preserve">б) счет-фактура </w:t>
      </w:r>
    </w:p>
    <w:p w:rsidR="00ED5135" w:rsidRDefault="002C5D80">
      <w:pPr>
        <w:pStyle w:val="af"/>
        <w:spacing w:line="240" w:lineRule="auto"/>
        <w:rPr>
          <w:color w:val="000000"/>
          <w:szCs w:val="24"/>
        </w:rPr>
      </w:pPr>
      <w:r>
        <w:rPr>
          <w:color w:val="000000"/>
          <w:szCs w:val="24"/>
        </w:rPr>
        <w:tab/>
        <w:t xml:space="preserve">в) </w:t>
      </w:r>
      <w:r>
        <w:rPr>
          <w:szCs w:val="24"/>
        </w:rPr>
        <w:t xml:space="preserve"> ведомость дефектов (в случае выявления неисправности в результате проверки работоспособности).</w:t>
      </w:r>
    </w:p>
    <w:p w:rsidR="00ED5135" w:rsidRDefault="002C5D80">
      <w:pPr>
        <w:rPr>
          <w:rFonts w:ascii="Times New Roman" w:hAnsi="Times New Roman"/>
          <w:color w:val="000000"/>
          <w:sz w:val="24"/>
          <w:szCs w:val="24"/>
        </w:rPr>
      </w:pPr>
      <w:r>
        <w:rPr>
          <w:rFonts w:ascii="Times New Roman" w:hAnsi="Times New Roman"/>
          <w:sz w:val="24"/>
          <w:szCs w:val="24"/>
        </w:rPr>
        <w:lastRenderedPageBreak/>
        <w:tab/>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r>
        <w:rPr>
          <w:rFonts w:ascii="Times New Roman" w:hAnsi="Times New Roman"/>
          <w:color w:val="000000"/>
          <w:sz w:val="24"/>
          <w:szCs w:val="24"/>
        </w:rPr>
        <w:tab/>
      </w:r>
      <w:r>
        <w:rPr>
          <w:rFonts w:ascii="Times New Roman" w:hAnsi="Times New Roman"/>
          <w:sz w:val="24"/>
          <w:szCs w:val="24"/>
        </w:rPr>
        <w:t>5.3.</w:t>
      </w:r>
      <w:r>
        <w:rPr>
          <w:rFonts w:ascii="Times New Roman" w:hAnsi="Times New Roman"/>
          <w:color w:val="000000"/>
          <w:sz w:val="24"/>
          <w:szCs w:val="24"/>
        </w:rPr>
        <w:t xml:space="preserve"> </w:t>
      </w:r>
      <w:r>
        <w:rPr>
          <w:rFonts w:ascii="Times New Roman" w:hAnsi="Times New Roman"/>
          <w:sz w:val="24"/>
          <w:szCs w:val="24"/>
        </w:rPr>
        <w:t xml:space="preserve">Экспертиза может проводиться заказчиком своими силами или к ее проведению могут привлекаться эксперты, экспертные организации, 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услуг по ремонту медицинской техники. Срок проведения экспертизы – не более 10 (десяти) рабочих дней с момента получения Заказчиком от Исполнителя оформленных надлежащим образом документов, предусмотренных </w:t>
      </w:r>
      <w:r>
        <w:rPr>
          <w:rFonts w:ascii="Times New Roman" w:hAnsi="Times New Roman"/>
          <w:b/>
          <w:sz w:val="24"/>
          <w:szCs w:val="24"/>
        </w:rPr>
        <w:t>пунктами 5.1. и 5.2</w:t>
      </w:r>
      <w:r>
        <w:rPr>
          <w:rFonts w:ascii="Times New Roman" w:hAnsi="Times New Roman"/>
          <w:sz w:val="24"/>
          <w:szCs w:val="24"/>
        </w:rPr>
        <w:t xml:space="preserve"> Контракта.</w:t>
      </w:r>
    </w:p>
    <w:p w:rsidR="00ED5135" w:rsidRDefault="002C5D80">
      <w:pPr>
        <w:pStyle w:val="ConsPlusNormal0"/>
        <w:ind w:firstLine="709"/>
        <w:jc w:val="both"/>
        <w:rPr>
          <w:rFonts w:ascii="Times New Roman" w:hAnsi="Times New Roman"/>
          <w:sz w:val="24"/>
          <w:szCs w:val="24"/>
          <w:lang w:val="ru-RU"/>
        </w:rPr>
      </w:pPr>
      <w:r>
        <w:rPr>
          <w:rFonts w:ascii="Times New Roman" w:hAnsi="Times New Roman"/>
          <w:sz w:val="24"/>
          <w:szCs w:val="24"/>
          <w:lang w:val="ru-RU"/>
        </w:rPr>
        <w:t xml:space="preserve">Устранение недостатков производится Исполнителем за счёт собственных средств </w:t>
      </w:r>
      <w:r>
        <w:rPr>
          <w:rFonts w:ascii="Times New Roman" w:hAnsi="Times New Roman"/>
          <w:b/>
          <w:sz w:val="24"/>
          <w:szCs w:val="24"/>
          <w:lang w:val="ru-RU"/>
        </w:rPr>
        <w:t>не позднее 10 (десяти) рабочих дней</w:t>
      </w:r>
      <w:r>
        <w:rPr>
          <w:rFonts w:ascii="Times New Roman" w:hAnsi="Times New Roman"/>
          <w:sz w:val="24"/>
          <w:szCs w:val="24"/>
          <w:lang w:val="ru-RU"/>
        </w:rPr>
        <w:t xml:space="preserve"> с момента получения Исполнителем мотивированного отказа от приемки услуг, направленного Заказчиком.</w:t>
      </w:r>
    </w:p>
    <w:p w:rsidR="00ED5135" w:rsidRDefault="002C5D80">
      <w:pPr>
        <w:pStyle w:val="ac"/>
        <w:rPr>
          <w:rFonts w:ascii="Times New Roman" w:hAnsi="Times New Roman"/>
        </w:rPr>
      </w:pPr>
      <w:r>
        <w:rPr>
          <w:rFonts w:ascii="Times New Roman" w:hAnsi="Times New Roman"/>
          <w:sz w:val="24"/>
          <w:szCs w:val="24"/>
        </w:rPr>
        <w:tab/>
        <w:t>5.4. Исполнитель гарантирует качество услуг, выполняемых в процессе исполнения настоящего Контракта, ч</w:t>
      </w:r>
      <w:r>
        <w:rPr>
          <w:rFonts w:ascii="Times New Roman" w:hAnsi="Times New Roman"/>
          <w:bCs/>
          <w:iCs/>
          <w:sz w:val="24"/>
          <w:szCs w:val="24"/>
        </w:rPr>
        <w:t>то обеспечивается:</w:t>
      </w:r>
    </w:p>
    <w:p w:rsidR="00ED5135" w:rsidRDefault="002C5D80">
      <w:pPr>
        <w:shd w:val="clear" w:color="auto" w:fill="FFFFFF"/>
        <w:spacing w:line="250" w:lineRule="exact"/>
        <w:ind w:right="19"/>
        <w:rPr>
          <w:rFonts w:ascii="Times New Roman" w:hAnsi="Times New Roman"/>
          <w:color w:val="000000"/>
          <w:sz w:val="24"/>
          <w:szCs w:val="24"/>
        </w:rPr>
      </w:pPr>
      <w:r>
        <w:rPr>
          <w:rFonts w:ascii="Times New Roman" w:hAnsi="Times New Roman"/>
          <w:color w:val="000000"/>
          <w:sz w:val="24"/>
          <w:szCs w:val="24"/>
        </w:rPr>
        <w:t>-оказанием услуг в соответствии с требованиями эксплуатационной документации;</w:t>
      </w:r>
    </w:p>
    <w:p w:rsidR="00ED5135" w:rsidRDefault="002C5D80">
      <w:pPr>
        <w:widowControl w:val="0"/>
        <w:shd w:val="clear" w:color="auto" w:fill="FFFFFF"/>
        <w:tabs>
          <w:tab w:val="left" w:pos="691"/>
        </w:tabs>
        <w:spacing w:line="250" w:lineRule="exact"/>
        <w:ind w:right="29"/>
        <w:rPr>
          <w:rFonts w:ascii="Times New Roman" w:hAnsi="Times New Roman"/>
          <w:color w:val="000000"/>
          <w:sz w:val="24"/>
          <w:szCs w:val="24"/>
        </w:rPr>
      </w:pPr>
      <w:r>
        <w:rPr>
          <w:rFonts w:ascii="Times New Roman" w:hAnsi="Times New Roman"/>
          <w:color w:val="000000"/>
          <w:sz w:val="24"/>
          <w:szCs w:val="24"/>
        </w:rPr>
        <w:t xml:space="preserve">-оказанием услуг с привлечением квалифицированного персонала, прошедшего профессиональную подготовку и обучение; </w:t>
      </w:r>
    </w:p>
    <w:p w:rsidR="00ED5135" w:rsidRDefault="002C5D80">
      <w:pPr>
        <w:widowControl w:val="0"/>
        <w:shd w:val="clear" w:color="auto" w:fill="FFFFFF"/>
        <w:tabs>
          <w:tab w:val="left" w:pos="691"/>
        </w:tabs>
        <w:spacing w:line="250" w:lineRule="exact"/>
        <w:ind w:right="29"/>
        <w:rPr>
          <w:rFonts w:ascii="Times New Roman" w:hAnsi="Times New Roman"/>
          <w:color w:val="000000"/>
          <w:sz w:val="24"/>
          <w:szCs w:val="24"/>
        </w:rPr>
      </w:pPr>
      <w:r>
        <w:rPr>
          <w:rFonts w:ascii="Times New Roman" w:hAnsi="Times New Roman"/>
          <w:color w:val="000000"/>
          <w:sz w:val="24"/>
          <w:szCs w:val="24"/>
        </w:rPr>
        <w:t>-применением запасных деталей, частей, материалов новых, не бывших в употреблении, совместимых с оборудованием и обеспечивающих стабильную бесперебойную услугу медицинской техники;</w:t>
      </w:r>
    </w:p>
    <w:p w:rsidR="00ED5135" w:rsidRDefault="002C5D80">
      <w:pPr>
        <w:widowControl w:val="0"/>
        <w:shd w:val="clear" w:color="auto" w:fill="FFFFFF"/>
        <w:tabs>
          <w:tab w:val="left" w:pos="691"/>
        </w:tabs>
        <w:spacing w:line="250" w:lineRule="exact"/>
        <w:ind w:right="19"/>
        <w:rPr>
          <w:rFonts w:ascii="Times New Roman" w:hAnsi="Times New Roman"/>
          <w:color w:val="000000"/>
          <w:sz w:val="24"/>
          <w:szCs w:val="24"/>
        </w:rPr>
      </w:pPr>
      <w:r>
        <w:rPr>
          <w:rFonts w:ascii="Times New Roman" w:hAnsi="Times New Roman"/>
          <w:color w:val="000000"/>
          <w:sz w:val="24"/>
          <w:szCs w:val="24"/>
        </w:rPr>
        <w:t>-применением аттестованного технологического, испытательного оборудования и поверенного контрольно-измерительного оборудования.</w:t>
      </w:r>
    </w:p>
    <w:p w:rsidR="00ED5135" w:rsidRDefault="002C5D80">
      <w:pPr>
        <w:pStyle w:val="ac"/>
        <w:rPr>
          <w:rFonts w:ascii="Times New Roman" w:hAnsi="Times New Roman"/>
        </w:rPr>
      </w:pPr>
      <w:r>
        <w:rPr>
          <w:rFonts w:ascii="Times New Roman" w:hAnsi="Times New Roman"/>
          <w:sz w:val="24"/>
          <w:szCs w:val="24"/>
        </w:rPr>
        <w:tab/>
        <w:t>5.5. Исполнитель гарантирует качество услуг, выполняемых в процессе исполнения настоящего Контракта, ч</w:t>
      </w:r>
      <w:r>
        <w:rPr>
          <w:rFonts w:ascii="Times New Roman" w:hAnsi="Times New Roman"/>
          <w:bCs/>
          <w:iCs/>
          <w:sz w:val="24"/>
          <w:szCs w:val="24"/>
        </w:rPr>
        <w:t>то обеспечивается:</w:t>
      </w:r>
    </w:p>
    <w:p w:rsidR="00ED5135" w:rsidRDefault="002C5D80">
      <w:pPr>
        <w:shd w:val="clear" w:color="auto" w:fill="FFFFFF"/>
        <w:spacing w:line="250" w:lineRule="exact"/>
        <w:ind w:right="19"/>
        <w:rPr>
          <w:rFonts w:ascii="Times New Roman" w:hAnsi="Times New Roman"/>
          <w:color w:val="000000"/>
          <w:sz w:val="24"/>
          <w:szCs w:val="24"/>
        </w:rPr>
      </w:pPr>
      <w:r>
        <w:rPr>
          <w:rFonts w:ascii="Times New Roman" w:hAnsi="Times New Roman"/>
          <w:color w:val="000000"/>
          <w:sz w:val="24"/>
          <w:szCs w:val="24"/>
        </w:rPr>
        <w:t>-оказанием услуг в соответствии с требованиями эксплуатационной документации;</w:t>
      </w:r>
    </w:p>
    <w:p w:rsidR="00ED5135" w:rsidRDefault="002C5D80">
      <w:pPr>
        <w:widowControl w:val="0"/>
        <w:shd w:val="clear" w:color="auto" w:fill="FFFFFF"/>
        <w:tabs>
          <w:tab w:val="left" w:pos="691"/>
        </w:tabs>
        <w:spacing w:line="250" w:lineRule="exact"/>
        <w:ind w:right="29"/>
        <w:rPr>
          <w:rFonts w:ascii="Times New Roman" w:hAnsi="Times New Roman"/>
          <w:color w:val="000000"/>
          <w:sz w:val="24"/>
          <w:szCs w:val="24"/>
        </w:rPr>
      </w:pPr>
      <w:r>
        <w:rPr>
          <w:rFonts w:ascii="Times New Roman" w:hAnsi="Times New Roman"/>
          <w:color w:val="000000"/>
          <w:sz w:val="24"/>
          <w:szCs w:val="24"/>
        </w:rPr>
        <w:t xml:space="preserve">-оказанием услуг с привлечением квалифицированного персонала, прошедшего профессиональную подготовку и обучение; </w:t>
      </w:r>
    </w:p>
    <w:p w:rsidR="00ED5135" w:rsidRDefault="002C5D80">
      <w:pPr>
        <w:widowControl w:val="0"/>
        <w:shd w:val="clear" w:color="auto" w:fill="FFFFFF"/>
        <w:tabs>
          <w:tab w:val="left" w:pos="691"/>
        </w:tabs>
        <w:spacing w:line="250" w:lineRule="exact"/>
        <w:ind w:right="19"/>
        <w:rPr>
          <w:rFonts w:ascii="Times New Roman" w:hAnsi="Times New Roman"/>
          <w:color w:val="000000"/>
          <w:sz w:val="24"/>
          <w:szCs w:val="24"/>
        </w:rPr>
      </w:pPr>
      <w:r>
        <w:rPr>
          <w:rFonts w:ascii="Times New Roman" w:hAnsi="Times New Roman"/>
          <w:color w:val="000000"/>
          <w:sz w:val="24"/>
          <w:szCs w:val="24"/>
        </w:rPr>
        <w:t>-применением аттестованного технологического, испытательного оборудования и поверенного контрольно-измерительного оборудования.</w:t>
      </w:r>
    </w:p>
    <w:p w:rsidR="008B0813" w:rsidRPr="00983650" w:rsidRDefault="008B0813" w:rsidP="008B0813">
      <w:pPr>
        <w:widowControl w:val="0"/>
        <w:shd w:val="clear" w:color="auto" w:fill="FFFFFF"/>
        <w:tabs>
          <w:tab w:val="left" w:pos="567"/>
        </w:tabs>
        <w:spacing w:line="250" w:lineRule="exact"/>
        <w:ind w:right="19"/>
        <w:rPr>
          <w:rFonts w:ascii="Times New Roman" w:hAnsi="Times New Roman"/>
        </w:rPr>
      </w:pPr>
      <w:r>
        <w:rPr>
          <w:rFonts w:ascii="Times New Roman" w:hAnsi="Times New Roman"/>
          <w:color w:val="000000"/>
          <w:sz w:val="24"/>
          <w:szCs w:val="24"/>
        </w:rPr>
        <w:tab/>
        <w:t xml:space="preserve">5.5. </w:t>
      </w:r>
      <w:r w:rsidRPr="00983650">
        <w:rPr>
          <w:rFonts w:ascii="Times New Roman" w:hAnsi="Times New Roman"/>
          <w:color w:val="000000"/>
          <w:sz w:val="24"/>
          <w:szCs w:val="24"/>
        </w:rPr>
        <w:t>Гарантийный срок:</w:t>
      </w:r>
    </w:p>
    <w:p w:rsidR="008B0813" w:rsidRPr="00983650" w:rsidRDefault="008B0813" w:rsidP="008B0813">
      <w:pPr>
        <w:widowControl w:val="0"/>
        <w:shd w:val="clear" w:color="auto" w:fill="FFFFFF"/>
        <w:tabs>
          <w:tab w:val="left" w:pos="567"/>
        </w:tabs>
        <w:spacing w:line="250" w:lineRule="exact"/>
        <w:ind w:right="19"/>
        <w:rPr>
          <w:rFonts w:ascii="Times New Roman" w:hAnsi="Times New Roman"/>
        </w:rPr>
      </w:pPr>
      <w:r w:rsidRPr="00983650">
        <w:rPr>
          <w:rFonts w:ascii="Times New Roman" w:hAnsi="Times New Roman"/>
        </w:rPr>
        <w:tab/>
      </w:r>
      <w:r w:rsidRPr="00983650">
        <w:rPr>
          <w:rFonts w:ascii="Times New Roman" w:hAnsi="Times New Roman"/>
          <w:color w:val="000000"/>
          <w:sz w:val="24"/>
          <w:szCs w:val="24"/>
        </w:rPr>
        <w:t>5.</w:t>
      </w:r>
      <w:r>
        <w:rPr>
          <w:rFonts w:ascii="Times New Roman" w:hAnsi="Times New Roman"/>
          <w:color w:val="000000"/>
          <w:sz w:val="24"/>
          <w:szCs w:val="24"/>
        </w:rPr>
        <w:t>5</w:t>
      </w:r>
      <w:r w:rsidRPr="00983650">
        <w:rPr>
          <w:rFonts w:ascii="Times New Roman" w:hAnsi="Times New Roman"/>
          <w:color w:val="000000"/>
          <w:sz w:val="24"/>
          <w:szCs w:val="24"/>
        </w:rPr>
        <w:t xml:space="preserve">.1. Гарантийный срок, установленный на </w:t>
      </w:r>
      <w:r w:rsidRPr="00983650">
        <w:rPr>
          <w:rFonts w:ascii="Times New Roman" w:hAnsi="Times New Roman"/>
          <w:sz w:val="24"/>
          <w:szCs w:val="24"/>
        </w:rPr>
        <w:t>оказанные услуги</w:t>
      </w:r>
      <w:r w:rsidRPr="00983650">
        <w:rPr>
          <w:rFonts w:ascii="Times New Roman" w:hAnsi="Times New Roman"/>
          <w:color w:val="000000"/>
          <w:sz w:val="24"/>
          <w:szCs w:val="24"/>
        </w:rPr>
        <w:t xml:space="preserve">, составляет </w:t>
      </w:r>
      <w:r w:rsidRPr="00983650">
        <w:rPr>
          <w:rFonts w:ascii="Times New Roman" w:hAnsi="Times New Roman"/>
          <w:b/>
          <w:color w:val="000000"/>
          <w:sz w:val="24"/>
          <w:szCs w:val="24"/>
        </w:rPr>
        <w:t>6 (шесть) месяцев</w:t>
      </w:r>
      <w:r w:rsidRPr="00983650">
        <w:rPr>
          <w:rFonts w:ascii="Times New Roman" w:hAnsi="Times New Roman"/>
          <w:color w:val="000000"/>
          <w:sz w:val="24"/>
          <w:szCs w:val="24"/>
        </w:rPr>
        <w:t xml:space="preserve">. Устранение </w:t>
      </w:r>
      <w:proofErr w:type="gramStart"/>
      <w:r w:rsidRPr="00983650">
        <w:rPr>
          <w:rFonts w:ascii="Times New Roman" w:hAnsi="Times New Roman"/>
          <w:color w:val="000000"/>
          <w:sz w:val="24"/>
          <w:szCs w:val="24"/>
        </w:rPr>
        <w:t>недостатков, выявленных в гарантийный период производится</w:t>
      </w:r>
      <w:proofErr w:type="gramEnd"/>
      <w:r w:rsidRPr="00983650">
        <w:rPr>
          <w:rFonts w:ascii="Times New Roman" w:hAnsi="Times New Roman"/>
          <w:color w:val="000000"/>
          <w:sz w:val="24"/>
          <w:szCs w:val="24"/>
        </w:rPr>
        <w:t xml:space="preserve"> Исполнителем своими силами, за счёт собственных средств.</w:t>
      </w:r>
    </w:p>
    <w:p w:rsidR="008B0813" w:rsidRPr="00983650" w:rsidRDefault="008B0813" w:rsidP="008B0813">
      <w:pPr>
        <w:widowControl w:val="0"/>
        <w:shd w:val="clear" w:color="auto" w:fill="FFFFFF"/>
        <w:tabs>
          <w:tab w:val="left" w:pos="567"/>
        </w:tabs>
        <w:spacing w:line="250" w:lineRule="exact"/>
        <w:ind w:right="19"/>
        <w:rPr>
          <w:rFonts w:ascii="Times New Roman" w:hAnsi="Times New Roman"/>
        </w:rPr>
      </w:pPr>
      <w:r w:rsidRPr="00983650">
        <w:rPr>
          <w:rFonts w:ascii="Times New Roman" w:hAnsi="Times New Roman"/>
        </w:rPr>
        <w:tab/>
      </w:r>
      <w:bookmarkStart w:id="0" w:name="_ref_21267937"/>
      <w:r w:rsidRPr="00983650">
        <w:rPr>
          <w:rFonts w:ascii="Times New Roman" w:hAnsi="Times New Roman"/>
          <w:color w:val="000000"/>
          <w:sz w:val="24"/>
          <w:szCs w:val="24"/>
        </w:rPr>
        <w:t>5.</w:t>
      </w:r>
      <w:r>
        <w:rPr>
          <w:rFonts w:ascii="Times New Roman" w:hAnsi="Times New Roman"/>
          <w:color w:val="000000"/>
          <w:sz w:val="24"/>
          <w:szCs w:val="24"/>
        </w:rPr>
        <w:t>5</w:t>
      </w:r>
      <w:r w:rsidRPr="00983650">
        <w:rPr>
          <w:rFonts w:ascii="Times New Roman" w:hAnsi="Times New Roman"/>
          <w:color w:val="000000"/>
          <w:sz w:val="24"/>
          <w:szCs w:val="24"/>
        </w:rPr>
        <w:t>.2. Гарантийный срок исчисляется с момента, когда по условиям настоящего Контракта результат оказанных услуг принят Заказчиком, если иной момент не установлен действующим законодательством РФ.</w:t>
      </w:r>
      <w:bookmarkStart w:id="1" w:name="_ref_21267938"/>
      <w:bookmarkEnd w:id="0"/>
    </w:p>
    <w:p w:rsidR="008B0813" w:rsidRDefault="008B0813" w:rsidP="008B0813">
      <w:pPr>
        <w:widowControl w:val="0"/>
        <w:shd w:val="clear" w:color="auto" w:fill="FFFFFF"/>
        <w:tabs>
          <w:tab w:val="left" w:pos="691"/>
        </w:tabs>
        <w:spacing w:line="250" w:lineRule="exact"/>
        <w:ind w:right="19"/>
        <w:rPr>
          <w:rFonts w:ascii="Times New Roman" w:hAnsi="Times New Roman"/>
          <w:color w:val="000000"/>
          <w:sz w:val="24"/>
          <w:szCs w:val="24"/>
        </w:rPr>
      </w:pPr>
      <w:r w:rsidRPr="00983650">
        <w:rPr>
          <w:rFonts w:ascii="Times New Roman" w:hAnsi="Times New Roman"/>
        </w:rPr>
        <w:tab/>
      </w:r>
      <w:r w:rsidRPr="00983650">
        <w:rPr>
          <w:rFonts w:ascii="Times New Roman" w:hAnsi="Times New Roman"/>
          <w:color w:val="000000"/>
          <w:sz w:val="24"/>
          <w:szCs w:val="24"/>
        </w:rPr>
        <w:t>5.</w:t>
      </w:r>
      <w:r>
        <w:rPr>
          <w:rFonts w:ascii="Times New Roman" w:hAnsi="Times New Roman"/>
          <w:color w:val="000000"/>
          <w:sz w:val="24"/>
          <w:szCs w:val="24"/>
        </w:rPr>
        <w:t>5</w:t>
      </w:r>
      <w:r w:rsidRPr="00983650">
        <w:rPr>
          <w:rFonts w:ascii="Times New Roman" w:hAnsi="Times New Roman"/>
          <w:color w:val="000000"/>
          <w:sz w:val="24"/>
          <w:szCs w:val="24"/>
        </w:rPr>
        <w:t>.3. Гарантийный срок продлевается на период, в течение которого Заказчик не мог пользоваться результатом оказанных услуг из-за обнаруженных в ней недостатков, при условии, что Исполнитель был письменно извещен Заказчиком об обнаружении недостатков в срок, предусмотренный Контрактом.</w:t>
      </w:r>
      <w:bookmarkEnd w:id="1"/>
    </w:p>
    <w:p w:rsidR="00ED5135" w:rsidRDefault="002C5D80" w:rsidP="008B0813">
      <w:pPr>
        <w:pStyle w:val="ac"/>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5.</w:t>
      </w:r>
      <w:r w:rsidR="008B0813">
        <w:rPr>
          <w:rFonts w:ascii="Times New Roman" w:hAnsi="Times New Roman"/>
          <w:color w:val="000000"/>
          <w:sz w:val="24"/>
          <w:szCs w:val="24"/>
        </w:rPr>
        <w:t>6</w:t>
      </w:r>
      <w:r>
        <w:rPr>
          <w:rFonts w:ascii="Times New Roman" w:hAnsi="Times New Roman"/>
          <w:color w:val="000000"/>
          <w:sz w:val="24"/>
          <w:szCs w:val="24"/>
        </w:rPr>
        <w:t>. Гарантия качества оказанных услуг должно соответствовать стандартам, нормам и правилам, установленным действующим законодательством Российской Федерации к данному виду услуг.</w:t>
      </w:r>
    </w:p>
    <w:p w:rsidR="00ED5135" w:rsidRDefault="00ED5135">
      <w:pPr>
        <w:widowControl w:val="0"/>
        <w:shd w:val="clear" w:color="auto" w:fill="FFFFFF"/>
        <w:tabs>
          <w:tab w:val="left" w:pos="567"/>
        </w:tabs>
        <w:spacing w:line="250" w:lineRule="exact"/>
        <w:ind w:right="19"/>
        <w:rPr>
          <w:rFonts w:ascii="Times New Roman" w:hAnsi="Times New Roman"/>
          <w:color w:val="000000"/>
          <w:sz w:val="24"/>
          <w:szCs w:val="24"/>
        </w:rPr>
      </w:pPr>
    </w:p>
    <w:p w:rsidR="00ED5135" w:rsidRDefault="002C5D80">
      <w:pPr>
        <w:pStyle w:val="ac"/>
        <w:ind w:left="360"/>
        <w:jc w:val="center"/>
        <w:rPr>
          <w:rFonts w:ascii="Times New Roman" w:hAnsi="Times New Roman"/>
          <w:b/>
          <w:sz w:val="24"/>
          <w:szCs w:val="24"/>
        </w:rPr>
      </w:pPr>
      <w:r>
        <w:rPr>
          <w:rFonts w:ascii="Times New Roman" w:hAnsi="Times New Roman"/>
          <w:b/>
          <w:sz w:val="24"/>
          <w:szCs w:val="24"/>
        </w:rPr>
        <w:t>6. Обязанности и права Заказчика</w:t>
      </w:r>
    </w:p>
    <w:p w:rsidR="00ED5135" w:rsidRDefault="002C5D80">
      <w:pPr>
        <w:pStyle w:val="ac"/>
        <w:tabs>
          <w:tab w:val="left" w:pos="567"/>
        </w:tabs>
        <w:rPr>
          <w:rFonts w:ascii="Times New Roman" w:hAnsi="Times New Roman"/>
          <w:sz w:val="24"/>
          <w:szCs w:val="24"/>
        </w:rPr>
      </w:pPr>
      <w:r>
        <w:rPr>
          <w:rFonts w:ascii="Times New Roman" w:hAnsi="Times New Roman"/>
          <w:sz w:val="24"/>
          <w:szCs w:val="24"/>
        </w:rPr>
        <w:tab/>
        <w:t>6.1. Заказчик обязуется:</w:t>
      </w:r>
    </w:p>
    <w:p w:rsidR="00ED5135" w:rsidRDefault="002C5D80">
      <w:pPr>
        <w:pStyle w:val="ac"/>
        <w:rPr>
          <w:rFonts w:ascii="Times New Roman" w:hAnsi="Times New Roman"/>
        </w:rPr>
      </w:pPr>
      <w:r>
        <w:rPr>
          <w:rFonts w:ascii="Times New Roman" w:hAnsi="Times New Roman"/>
          <w:sz w:val="24"/>
          <w:szCs w:val="24"/>
        </w:rPr>
        <w:t>- обеспечить приемку и экспертизу услуг по настоящему Контракту;</w:t>
      </w:r>
    </w:p>
    <w:p w:rsidR="00ED5135" w:rsidRDefault="002C5D80">
      <w:pPr>
        <w:pStyle w:val="ac"/>
        <w:rPr>
          <w:rFonts w:ascii="Times New Roman" w:hAnsi="Times New Roman"/>
        </w:rPr>
      </w:pPr>
      <w:r>
        <w:rPr>
          <w:rFonts w:ascii="Times New Roman" w:hAnsi="Times New Roman"/>
          <w:sz w:val="24"/>
          <w:szCs w:val="24"/>
        </w:rPr>
        <w:t>- предоставить Исполнителю допуск на объекты Заказчика по месту нахождению медицинской техники;</w:t>
      </w:r>
    </w:p>
    <w:p w:rsidR="00ED5135" w:rsidRDefault="002C5D80">
      <w:pPr>
        <w:pStyle w:val="ac"/>
        <w:rPr>
          <w:rFonts w:ascii="Times New Roman" w:hAnsi="Times New Roman"/>
          <w:sz w:val="24"/>
          <w:szCs w:val="24"/>
        </w:rPr>
      </w:pPr>
      <w:r>
        <w:rPr>
          <w:rFonts w:ascii="Times New Roman" w:hAnsi="Times New Roman"/>
          <w:sz w:val="24"/>
          <w:szCs w:val="24"/>
        </w:rPr>
        <w:t>- предоставить Исполнителю техническую документацию, паспорта на медицинскую технику.</w:t>
      </w:r>
    </w:p>
    <w:p w:rsidR="00ED5135" w:rsidRDefault="002C5D80">
      <w:pPr>
        <w:pStyle w:val="ac"/>
        <w:tabs>
          <w:tab w:val="left" w:pos="567"/>
        </w:tabs>
        <w:rPr>
          <w:rFonts w:ascii="Times New Roman" w:hAnsi="Times New Roman"/>
          <w:sz w:val="24"/>
          <w:szCs w:val="24"/>
        </w:rPr>
      </w:pPr>
      <w:r>
        <w:rPr>
          <w:rFonts w:ascii="Times New Roman" w:hAnsi="Times New Roman"/>
          <w:sz w:val="24"/>
          <w:szCs w:val="24"/>
        </w:rPr>
        <w:tab/>
        <w:t>6.2. Заказчик имеет право:</w:t>
      </w:r>
    </w:p>
    <w:p w:rsidR="00ED5135" w:rsidRDefault="002C5D80">
      <w:pPr>
        <w:pStyle w:val="ac"/>
        <w:rPr>
          <w:rFonts w:ascii="Times New Roman" w:hAnsi="Times New Roman"/>
          <w:sz w:val="24"/>
          <w:szCs w:val="24"/>
        </w:rPr>
      </w:pPr>
      <w:r>
        <w:rPr>
          <w:rFonts w:ascii="Times New Roman" w:hAnsi="Times New Roman"/>
          <w:sz w:val="24"/>
          <w:szCs w:val="24"/>
        </w:rPr>
        <w:t xml:space="preserve">- в случае выявления дефектов при приемке услуг требовать их устранения в срок, не превышающий </w:t>
      </w:r>
      <w:r>
        <w:rPr>
          <w:rFonts w:ascii="Times New Roman" w:hAnsi="Times New Roman"/>
          <w:b/>
          <w:sz w:val="24"/>
          <w:szCs w:val="24"/>
        </w:rPr>
        <w:t>10 (десяти) рабочих дней</w:t>
      </w:r>
      <w:r>
        <w:rPr>
          <w:rFonts w:ascii="Times New Roman" w:hAnsi="Times New Roman"/>
          <w:sz w:val="24"/>
          <w:szCs w:val="24"/>
        </w:rPr>
        <w:t>;</w:t>
      </w:r>
    </w:p>
    <w:p w:rsidR="00ED5135" w:rsidRDefault="002C5D80">
      <w:pPr>
        <w:pStyle w:val="ac"/>
        <w:rPr>
          <w:rFonts w:ascii="Times New Roman" w:hAnsi="Times New Roman"/>
          <w:sz w:val="24"/>
          <w:szCs w:val="24"/>
        </w:rPr>
      </w:pPr>
      <w:r>
        <w:rPr>
          <w:rFonts w:ascii="Times New Roman" w:hAnsi="Times New Roman"/>
          <w:sz w:val="24"/>
          <w:szCs w:val="24"/>
        </w:rPr>
        <w:lastRenderedPageBreak/>
        <w:t xml:space="preserve">- требовать от Исполнителя уплаты неустоек, пеней, штрафов, предусмотренных </w:t>
      </w:r>
      <w:r>
        <w:rPr>
          <w:rFonts w:ascii="Times New Roman" w:hAnsi="Times New Roman"/>
          <w:b/>
          <w:sz w:val="24"/>
          <w:szCs w:val="24"/>
        </w:rPr>
        <w:t>разделом 10</w:t>
      </w:r>
      <w:r>
        <w:rPr>
          <w:rFonts w:ascii="Times New Roman" w:hAnsi="Times New Roman"/>
          <w:sz w:val="24"/>
          <w:szCs w:val="24"/>
        </w:rPr>
        <w:t xml:space="preserve"> настоящего Контракта.</w:t>
      </w:r>
    </w:p>
    <w:p w:rsidR="00ED5135" w:rsidRDefault="002C5D80">
      <w:pPr>
        <w:pStyle w:val="ac"/>
        <w:rPr>
          <w:rFonts w:ascii="Times New Roman" w:hAnsi="Times New Roman"/>
          <w:sz w:val="24"/>
          <w:szCs w:val="24"/>
        </w:rPr>
      </w:pPr>
      <w:r>
        <w:rPr>
          <w:rFonts w:ascii="Times New Roman" w:hAnsi="Times New Roman"/>
          <w:sz w:val="24"/>
          <w:szCs w:val="24"/>
        </w:rPr>
        <w:t>- з</w:t>
      </w:r>
      <w:r>
        <w:rPr>
          <w:rFonts w:ascii="Times New Roman" w:hAnsi="Times New Roman"/>
          <w:color w:val="000000" w:themeColor="text1"/>
          <w:sz w:val="24"/>
          <w:szCs w:val="24"/>
        </w:rPr>
        <w:t>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о контрактной системе, из суммы, подлежащей оплате Поставщику (пункт 2 части 14 статьи 34 Закона №44-ФЗ).</w:t>
      </w:r>
    </w:p>
    <w:p w:rsidR="00ED5135" w:rsidRDefault="00ED5135">
      <w:pPr>
        <w:pStyle w:val="ac"/>
        <w:rPr>
          <w:rFonts w:ascii="Times New Roman" w:hAnsi="Times New Roman"/>
          <w:sz w:val="24"/>
          <w:szCs w:val="24"/>
        </w:rPr>
      </w:pPr>
    </w:p>
    <w:p w:rsidR="00ED5135" w:rsidRDefault="002C5D80">
      <w:pPr>
        <w:pStyle w:val="ac"/>
        <w:ind w:left="360"/>
        <w:jc w:val="center"/>
        <w:rPr>
          <w:rFonts w:ascii="Times New Roman" w:hAnsi="Times New Roman"/>
          <w:b/>
          <w:sz w:val="24"/>
          <w:szCs w:val="24"/>
        </w:rPr>
      </w:pPr>
      <w:r>
        <w:rPr>
          <w:rFonts w:ascii="Times New Roman" w:hAnsi="Times New Roman"/>
          <w:b/>
          <w:sz w:val="24"/>
          <w:szCs w:val="24"/>
        </w:rPr>
        <w:t>7. Обязанности и права Исполнителя</w:t>
      </w:r>
    </w:p>
    <w:p w:rsidR="00FC6E46" w:rsidRDefault="00FC6E46">
      <w:pPr>
        <w:pStyle w:val="ac"/>
        <w:ind w:left="360"/>
        <w:jc w:val="center"/>
        <w:rPr>
          <w:rFonts w:ascii="Times New Roman" w:hAnsi="Times New Roman"/>
          <w:b/>
          <w:sz w:val="24"/>
          <w:szCs w:val="24"/>
        </w:rPr>
      </w:pPr>
    </w:p>
    <w:p w:rsidR="00ED5135" w:rsidRDefault="002C5D80">
      <w:pPr>
        <w:pStyle w:val="ac"/>
        <w:rPr>
          <w:rFonts w:ascii="Times New Roman" w:hAnsi="Times New Roman"/>
          <w:sz w:val="24"/>
          <w:szCs w:val="24"/>
        </w:rPr>
      </w:pPr>
      <w:r>
        <w:rPr>
          <w:rFonts w:ascii="Times New Roman" w:hAnsi="Times New Roman"/>
          <w:sz w:val="24"/>
          <w:szCs w:val="24"/>
        </w:rPr>
        <w:tab/>
        <w:t>7.1. Исполнитель обязуется:</w:t>
      </w:r>
    </w:p>
    <w:p w:rsidR="00ED5135" w:rsidRDefault="002C5D80">
      <w:pPr>
        <w:pStyle w:val="ac"/>
        <w:rPr>
          <w:rFonts w:ascii="Times New Roman" w:hAnsi="Times New Roman"/>
        </w:rPr>
      </w:pPr>
      <w:r>
        <w:rPr>
          <w:rFonts w:ascii="Times New Roman" w:hAnsi="Times New Roman"/>
          <w:sz w:val="24"/>
          <w:szCs w:val="24"/>
        </w:rPr>
        <w:t xml:space="preserve">- оказать услуги, предусмотренные </w:t>
      </w:r>
      <w:r>
        <w:rPr>
          <w:rFonts w:ascii="Times New Roman" w:hAnsi="Times New Roman"/>
          <w:b/>
          <w:sz w:val="24"/>
          <w:szCs w:val="24"/>
          <w:u w:val="single"/>
        </w:rPr>
        <w:t>разделом 2</w:t>
      </w:r>
      <w:r>
        <w:rPr>
          <w:rFonts w:ascii="Times New Roman" w:hAnsi="Times New Roman"/>
          <w:sz w:val="24"/>
          <w:szCs w:val="24"/>
        </w:rPr>
        <w:t xml:space="preserve"> настоящего Контракта;</w:t>
      </w:r>
    </w:p>
    <w:p w:rsidR="00ED5135" w:rsidRDefault="002C5D80">
      <w:pPr>
        <w:pStyle w:val="ac"/>
        <w:rPr>
          <w:rFonts w:ascii="Times New Roman" w:hAnsi="Times New Roman"/>
          <w:sz w:val="24"/>
          <w:szCs w:val="24"/>
        </w:rPr>
      </w:pPr>
      <w:r>
        <w:rPr>
          <w:rFonts w:ascii="Times New Roman" w:hAnsi="Times New Roman"/>
          <w:sz w:val="24"/>
          <w:szCs w:val="24"/>
        </w:rPr>
        <w:t xml:space="preserve">- устранить дефекты, выявленные Заказчиком при приемке услуг в срок, указанный в </w:t>
      </w:r>
      <w:r>
        <w:rPr>
          <w:rFonts w:ascii="Times New Roman" w:hAnsi="Times New Roman"/>
          <w:b/>
          <w:sz w:val="24"/>
          <w:szCs w:val="24"/>
        </w:rPr>
        <w:t>пункте 5.3.</w:t>
      </w:r>
      <w:r>
        <w:rPr>
          <w:rFonts w:ascii="Times New Roman" w:hAnsi="Times New Roman"/>
          <w:sz w:val="24"/>
          <w:szCs w:val="24"/>
        </w:rPr>
        <w:t xml:space="preserve"> настоящего Контракта.</w:t>
      </w:r>
    </w:p>
    <w:p w:rsidR="00ED5135" w:rsidRDefault="002C5D80">
      <w:pPr>
        <w:pStyle w:val="ac"/>
        <w:rPr>
          <w:rFonts w:ascii="Times New Roman" w:hAnsi="Times New Roman"/>
          <w:sz w:val="24"/>
          <w:szCs w:val="24"/>
        </w:rPr>
      </w:pPr>
      <w:r>
        <w:rPr>
          <w:rFonts w:ascii="Times New Roman" w:hAnsi="Times New Roman"/>
          <w:sz w:val="24"/>
          <w:szCs w:val="24"/>
        </w:rPr>
        <w:t xml:space="preserve">- оформить и передать Заказчику дефектные ведомости на медицинскую технику, обслуживаемую по настоящему Контракту в случае установления Исполнителем факта необходимости проведения ремонта. </w:t>
      </w:r>
    </w:p>
    <w:p w:rsidR="00ED5135" w:rsidRDefault="002C5D80">
      <w:pPr>
        <w:pStyle w:val="ac"/>
        <w:rPr>
          <w:rFonts w:ascii="Times New Roman" w:hAnsi="Times New Roman"/>
          <w:sz w:val="24"/>
          <w:szCs w:val="24"/>
        </w:rPr>
      </w:pPr>
      <w:r>
        <w:rPr>
          <w:rFonts w:ascii="Times New Roman" w:hAnsi="Times New Roman"/>
          <w:sz w:val="24"/>
          <w:szCs w:val="24"/>
        </w:rPr>
        <w:t>- оформить и передать Заказчику Акт контроля технического состояния, если оборудование не подлежит ремонту и дальнейшей эксплуатации.</w:t>
      </w:r>
    </w:p>
    <w:p w:rsidR="00ED5135" w:rsidRDefault="002C5D80">
      <w:pPr>
        <w:pStyle w:val="ac"/>
        <w:rPr>
          <w:rFonts w:ascii="Times New Roman" w:hAnsi="Times New Roman"/>
        </w:rPr>
      </w:pPr>
      <w:r>
        <w:rPr>
          <w:rFonts w:ascii="Times New Roman" w:hAnsi="Times New Roman"/>
          <w:sz w:val="24"/>
          <w:szCs w:val="24"/>
        </w:rPr>
        <w:tab/>
        <w:t>7.2. Исполнитель имеет право:</w:t>
      </w:r>
    </w:p>
    <w:p w:rsidR="00ED5135" w:rsidRDefault="002C5D80">
      <w:pPr>
        <w:pStyle w:val="ac"/>
        <w:rPr>
          <w:rFonts w:ascii="Times New Roman" w:hAnsi="Times New Roman"/>
          <w:sz w:val="24"/>
          <w:szCs w:val="24"/>
        </w:rPr>
      </w:pPr>
      <w:r>
        <w:rPr>
          <w:rFonts w:ascii="Times New Roman" w:hAnsi="Times New Roman"/>
          <w:sz w:val="24"/>
          <w:szCs w:val="24"/>
        </w:rPr>
        <w:t>- вносить предложения (рекомендации) Заказчику по порядку работы медицинской техники.</w:t>
      </w:r>
    </w:p>
    <w:p w:rsidR="00ED5135" w:rsidRDefault="00ED5135">
      <w:pPr>
        <w:autoSpaceDE w:val="0"/>
        <w:autoSpaceDN w:val="0"/>
        <w:adjustRightInd w:val="0"/>
        <w:rPr>
          <w:rFonts w:ascii="Times New Roman" w:hAnsi="Times New Roman"/>
          <w:sz w:val="24"/>
          <w:szCs w:val="24"/>
        </w:rPr>
      </w:pPr>
    </w:p>
    <w:p w:rsidR="00ED5135" w:rsidRDefault="002C5D80">
      <w:pPr>
        <w:autoSpaceDE w:val="0"/>
        <w:ind w:left="360"/>
        <w:jc w:val="center"/>
        <w:outlineLvl w:val="0"/>
        <w:rPr>
          <w:rFonts w:ascii="Times New Roman" w:hAnsi="Times New Roman"/>
          <w:b/>
          <w:bCs/>
          <w:sz w:val="24"/>
          <w:szCs w:val="24"/>
        </w:rPr>
      </w:pPr>
      <w:r>
        <w:rPr>
          <w:rFonts w:ascii="Times New Roman" w:hAnsi="Times New Roman"/>
          <w:b/>
          <w:bCs/>
          <w:sz w:val="24"/>
          <w:szCs w:val="24"/>
        </w:rPr>
        <w:t>8.Изменение, расторжение Контракта</w:t>
      </w:r>
    </w:p>
    <w:p w:rsidR="00ED5135" w:rsidRDefault="00ED5135">
      <w:pPr>
        <w:autoSpaceDE w:val="0"/>
        <w:ind w:left="360"/>
        <w:jc w:val="center"/>
        <w:outlineLvl w:val="0"/>
        <w:rPr>
          <w:rFonts w:ascii="Times New Roman" w:hAnsi="Times New Roman"/>
          <w:b/>
          <w:bCs/>
          <w:sz w:val="24"/>
          <w:szCs w:val="24"/>
        </w:rPr>
      </w:pPr>
    </w:p>
    <w:p w:rsidR="00ED5135" w:rsidRDefault="002C5D80">
      <w:pPr>
        <w:pStyle w:val="ae"/>
        <w:spacing w:after="0"/>
        <w:ind w:left="0" w:right="-1" w:firstLine="708"/>
        <w:rPr>
          <w:rFonts w:ascii="Times New Roman" w:hAnsi="Times New Roman"/>
          <w:sz w:val="24"/>
          <w:szCs w:val="24"/>
          <w:lang w:val="ru-RU" w:eastAsia="en-US"/>
        </w:rPr>
      </w:pPr>
      <w:r>
        <w:rPr>
          <w:rFonts w:ascii="Times New Roman" w:hAnsi="Times New Roman"/>
          <w:sz w:val="24"/>
          <w:szCs w:val="24"/>
          <w:lang w:val="ru-RU"/>
        </w:rPr>
        <w:t xml:space="preserve">8.1. </w:t>
      </w:r>
      <w:r>
        <w:rPr>
          <w:rFonts w:ascii="Times New Roman" w:hAnsi="Times New Roman"/>
          <w:sz w:val="24"/>
          <w:szCs w:val="24"/>
          <w:lang w:val="ru-RU" w:eastAsia="en-US"/>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D5135" w:rsidRDefault="002C5D80">
      <w:pPr>
        <w:pStyle w:val="ae"/>
        <w:spacing w:after="0"/>
        <w:ind w:left="0" w:right="-1" w:firstLine="708"/>
        <w:rPr>
          <w:rFonts w:ascii="Times New Roman" w:hAnsi="Times New Roman"/>
          <w:sz w:val="24"/>
          <w:szCs w:val="24"/>
          <w:lang w:val="ru-RU" w:eastAsia="en-US"/>
        </w:rPr>
      </w:pPr>
      <w:r>
        <w:rPr>
          <w:rFonts w:ascii="Times New Roman" w:hAnsi="Times New Roman"/>
          <w:sz w:val="24"/>
          <w:szCs w:val="24"/>
          <w:lang w:val="ru-RU" w:eastAsia="en-US"/>
        </w:rPr>
        <w:t xml:space="preserve">   а) при снижении цены контракта без изменения предусмотренных контрактом объема услуги, качества оказываемой услуги, и иных условий Контракта;</w:t>
      </w:r>
    </w:p>
    <w:p w:rsidR="00ED5135" w:rsidRDefault="002C5D80">
      <w:pPr>
        <w:pStyle w:val="ae"/>
        <w:spacing w:after="0"/>
        <w:ind w:left="0" w:right="-1" w:firstLine="708"/>
        <w:rPr>
          <w:rFonts w:ascii="Times New Roman" w:hAnsi="Times New Roman"/>
          <w:sz w:val="24"/>
          <w:szCs w:val="24"/>
          <w:lang w:val="ru-RU" w:eastAsia="en-US"/>
        </w:rPr>
      </w:pPr>
      <w:r>
        <w:rPr>
          <w:rFonts w:ascii="Times New Roman" w:hAnsi="Times New Roman"/>
          <w:sz w:val="24"/>
          <w:szCs w:val="24"/>
          <w:lang w:val="ru-RU" w:eastAsia="en-US"/>
        </w:rPr>
        <w:t xml:space="preserve">   б) если по предложению Государственного заказчика увеличивается предусмотренный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lang w:val="ru-RU" w:eastAsia="en-US"/>
        </w:rPr>
        <w:t>положений бюджетного законодательства Российской Федерации цены Контракта</w:t>
      </w:r>
      <w:proofErr w:type="gramEnd"/>
      <w:r>
        <w:rPr>
          <w:rFonts w:ascii="Times New Roman" w:hAnsi="Times New Roman"/>
          <w:sz w:val="24"/>
          <w:szCs w:val="24"/>
          <w:lang w:val="ru-RU" w:eastAsia="en-US"/>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ED5135" w:rsidRDefault="002C5D80">
      <w:pPr>
        <w:pStyle w:val="ae"/>
        <w:spacing w:after="0"/>
        <w:ind w:left="0" w:right="-1" w:firstLine="708"/>
        <w:rPr>
          <w:rFonts w:ascii="Times New Roman" w:hAnsi="Times New Roman"/>
          <w:sz w:val="24"/>
          <w:szCs w:val="24"/>
          <w:lang w:val="ru-RU" w:eastAsia="en-US"/>
        </w:rPr>
      </w:pPr>
      <w:r>
        <w:rPr>
          <w:rFonts w:ascii="Times New Roman" w:hAnsi="Times New Roman"/>
          <w:sz w:val="24"/>
          <w:szCs w:val="24"/>
          <w:lang w:val="ru-RU" w:eastAsia="en-U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количества оказанных услуг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оказанных услуг.</w:t>
      </w:r>
    </w:p>
    <w:p w:rsidR="00ED5135" w:rsidRDefault="002C5D80">
      <w:pPr>
        <w:pStyle w:val="ae"/>
        <w:spacing w:after="0"/>
        <w:ind w:left="0" w:right="-1" w:firstLine="708"/>
        <w:rPr>
          <w:rFonts w:ascii="Times New Roman" w:hAnsi="Times New Roman"/>
          <w:sz w:val="24"/>
          <w:szCs w:val="24"/>
          <w:lang w:val="ru-RU" w:eastAsia="en-US"/>
        </w:rPr>
      </w:pPr>
      <w:r>
        <w:rPr>
          <w:rFonts w:ascii="Times New Roman" w:hAnsi="Times New Roman"/>
          <w:sz w:val="24"/>
          <w:szCs w:val="24"/>
          <w:lang w:val="ru-RU"/>
        </w:rPr>
        <w:lastRenderedPageBreak/>
        <w:t xml:space="preserve">8.2. </w:t>
      </w:r>
      <w:r>
        <w:rPr>
          <w:rFonts w:ascii="Times New Roman" w:hAnsi="Times New Roman"/>
          <w:sz w:val="24"/>
          <w:szCs w:val="24"/>
          <w:lang w:val="ru-RU" w:eastAsia="en-US"/>
        </w:rPr>
        <w:t>Все изменения к Контракту действительны, если они оформлены в виде дополнительного соглашения к Контракту и подписаны Сторонами.</w:t>
      </w:r>
    </w:p>
    <w:p w:rsidR="00ED5135" w:rsidRDefault="002C5D80">
      <w:pPr>
        <w:autoSpaceDE w:val="0"/>
        <w:autoSpaceDN w:val="0"/>
        <w:adjustRightInd w:val="0"/>
        <w:ind w:firstLine="708"/>
        <w:rPr>
          <w:rFonts w:ascii="Times New Roman" w:hAnsi="Times New Roman"/>
          <w:sz w:val="24"/>
          <w:szCs w:val="24"/>
        </w:rPr>
      </w:pPr>
      <w:r>
        <w:rPr>
          <w:rFonts w:ascii="Times New Roman" w:hAnsi="Times New Roman"/>
          <w:sz w:val="24"/>
          <w:szCs w:val="24"/>
        </w:rPr>
        <w:t xml:space="preserve">8.3. </w:t>
      </w:r>
      <w:proofErr w:type="gramStart"/>
      <w:r>
        <w:rPr>
          <w:rFonts w:ascii="Times New Roman" w:hAnsi="Times New Roman"/>
          <w:sz w:val="24"/>
          <w:szCs w:val="24"/>
        </w:rPr>
        <w:t>Контракт</w:t>
      </w:r>
      <w:proofErr w:type="gramEnd"/>
      <w:r>
        <w:rPr>
          <w:rFonts w:ascii="Times New Roman" w:hAnsi="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D5135" w:rsidRDefault="002C5D80">
      <w:pPr>
        <w:pStyle w:val="ae"/>
        <w:spacing w:after="0"/>
        <w:ind w:left="0" w:right="-1" w:firstLine="708"/>
        <w:rPr>
          <w:rFonts w:ascii="Times New Roman" w:hAnsi="Times New Roman"/>
          <w:sz w:val="24"/>
          <w:szCs w:val="24"/>
          <w:lang w:val="ru-RU" w:eastAsia="en-US"/>
        </w:rPr>
      </w:pPr>
      <w:r>
        <w:rPr>
          <w:rFonts w:ascii="Times New Roman" w:hAnsi="Times New Roman"/>
          <w:sz w:val="24"/>
          <w:szCs w:val="24"/>
          <w:lang w:val="ru-RU"/>
        </w:rPr>
        <w:t xml:space="preserve">8.4. </w:t>
      </w:r>
      <w:r>
        <w:rPr>
          <w:rFonts w:ascii="Times New Roman" w:hAnsi="Times New Roman"/>
          <w:sz w:val="24"/>
          <w:szCs w:val="24"/>
          <w:lang w:val="ru-RU" w:eastAsia="en-US"/>
        </w:rPr>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D5135" w:rsidRDefault="002C5D80">
      <w:pPr>
        <w:autoSpaceDE w:val="0"/>
        <w:autoSpaceDN w:val="0"/>
        <w:adjustRightInd w:val="0"/>
        <w:ind w:firstLine="708"/>
        <w:rPr>
          <w:rFonts w:ascii="Times New Roman" w:hAnsi="Times New Roman"/>
          <w:sz w:val="24"/>
          <w:szCs w:val="24"/>
        </w:rPr>
      </w:pPr>
      <w:r>
        <w:rPr>
          <w:rFonts w:ascii="Times New Roman" w:hAnsi="Times New Roman"/>
          <w:sz w:val="24"/>
          <w:szCs w:val="24"/>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ED5135" w:rsidRDefault="002C5D80">
      <w:pPr>
        <w:autoSpaceDE w:val="0"/>
        <w:autoSpaceDN w:val="0"/>
        <w:adjustRightInd w:val="0"/>
        <w:ind w:firstLine="708"/>
        <w:rPr>
          <w:rFonts w:ascii="Times New Roman" w:hAnsi="Times New Roman"/>
          <w:sz w:val="24"/>
          <w:szCs w:val="24"/>
        </w:rPr>
      </w:pPr>
      <w:r>
        <w:rPr>
          <w:rFonts w:ascii="Times New Roman" w:hAnsi="Times New Roman"/>
          <w:sz w:val="24"/>
          <w:szCs w:val="24"/>
        </w:rPr>
        <w:t>8.6.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ED5135" w:rsidRDefault="002C5D80">
      <w:pPr>
        <w:autoSpaceDE w:val="0"/>
        <w:autoSpaceDN w:val="0"/>
        <w:adjustRightInd w:val="0"/>
        <w:ind w:firstLine="708"/>
        <w:rPr>
          <w:rFonts w:ascii="Times New Roman" w:hAnsi="Times New Roman"/>
          <w:sz w:val="24"/>
          <w:szCs w:val="24"/>
        </w:rPr>
      </w:pPr>
      <w:r>
        <w:rPr>
          <w:rFonts w:ascii="Times New Roman" w:hAnsi="Times New Roman"/>
          <w:sz w:val="24"/>
          <w:szCs w:val="24"/>
        </w:rPr>
        <w:t>8.7.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ED5135" w:rsidRDefault="002C5D80">
      <w:pPr>
        <w:tabs>
          <w:tab w:val="left" w:pos="-720"/>
        </w:tabs>
        <w:rPr>
          <w:rFonts w:ascii="Times New Roman" w:hAnsi="Times New Roman"/>
          <w:sz w:val="24"/>
          <w:szCs w:val="24"/>
        </w:rPr>
      </w:pPr>
      <w:r>
        <w:rPr>
          <w:rFonts w:ascii="Times New Roman" w:hAnsi="Times New Roman"/>
          <w:sz w:val="24"/>
          <w:szCs w:val="24"/>
        </w:rPr>
        <w:tab/>
        <w:t xml:space="preserve">8.8. Если в результате </w:t>
      </w:r>
      <w:proofErr w:type="gramStart"/>
      <w:r>
        <w:rPr>
          <w:rFonts w:ascii="Times New Roman" w:hAnsi="Times New Roman"/>
          <w:sz w:val="24"/>
          <w:szCs w:val="24"/>
        </w:rPr>
        <w:t>издания акта органа государственной власти Российской Федерации</w:t>
      </w:r>
      <w:proofErr w:type="gramEnd"/>
      <w:r>
        <w:rPr>
          <w:rFonts w:ascii="Times New Roman" w:hAnsi="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D5135" w:rsidRDefault="00ED5135">
      <w:pPr>
        <w:autoSpaceDE w:val="0"/>
        <w:jc w:val="left"/>
        <w:outlineLvl w:val="0"/>
        <w:rPr>
          <w:rFonts w:ascii="Times New Roman" w:hAnsi="Times New Roman"/>
          <w:b/>
          <w:sz w:val="24"/>
          <w:szCs w:val="24"/>
        </w:rPr>
      </w:pPr>
    </w:p>
    <w:p w:rsidR="00ED5135" w:rsidRDefault="002C5D80">
      <w:pPr>
        <w:autoSpaceDE w:val="0"/>
        <w:ind w:left="360"/>
        <w:jc w:val="center"/>
        <w:outlineLvl w:val="0"/>
        <w:rPr>
          <w:rFonts w:ascii="Times New Roman" w:hAnsi="Times New Roman"/>
          <w:b/>
          <w:bCs/>
          <w:sz w:val="24"/>
          <w:szCs w:val="24"/>
        </w:rPr>
      </w:pPr>
      <w:r>
        <w:rPr>
          <w:rFonts w:ascii="Times New Roman" w:hAnsi="Times New Roman"/>
          <w:b/>
          <w:bCs/>
          <w:sz w:val="24"/>
          <w:szCs w:val="24"/>
        </w:rPr>
        <w:t>9. Ответственность сторон</w:t>
      </w:r>
    </w:p>
    <w:p w:rsidR="00ED5135" w:rsidRDefault="002C5D80">
      <w:pPr>
        <w:ind w:firstLine="567"/>
        <w:rPr>
          <w:rFonts w:ascii="Times New Roman" w:hAnsi="Times New Roman"/>
          <w:sz w:val="20"/>
          <w:szCs w:val="20"/>
        </w:rPr>
      </w:pPr>
      <w:r>
        <w:rPr>
          <w:rFonts w:ascii="Times New Roman" w:hAnsi="Times New Roman"/>
          <w:sz w:val="24"/>
          <w:szCs w:val="24"/>
          <w:lang w:eastAsia="ru-RU"/>
        </w:rPr>
        <w:tab/>
      </w:r>
    </w:p>
    <w:p w:rsidR="00ED5135" w:rsidRDefault="002C5D80">
      <w:pPr>
        <w:suppressAutoHyphens/>
        <w:ind w:firstLine="360"/>
        <w:rPr>
          <w:rFonts w:ascii="Times New Roman" w:hAnsi="Times New Roman"/>
          <w:sz w:val="24"/>
          <w:szCs w:val="24"/>
          <w:lang w:eastAsia="ru-RU"/>
        </w:rPr>
      </w:pPr>
      <w:r>
        <w:rPr>
          <w:rFonts w:ascii="Times New Roman" w:hAnsi="Times New Roman"/>
          <w:sz w:val="24"/>
          <w:szCs w:val="24"/>
          <w:lang w:eastAsia="ru-RU"/>
        </w:rPr>
        <w:t xml:space="preserve">     9.1.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 1042.</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 xml:space="preserve">9.2. В случае просрочки Исполнителем исполнения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Pr>
          <w:rFonts w:ascii="Times New Roman" w:hAnsi="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rFonts w:ascii="Times New Roman" w:hAnsi="Times New Roman"/>
          <w:sz w:val="24"/>
          <w:szCs w:val="24"/>
          <w:lang w:eastAsia="ru-RU"/>
        </w:rPr>
        <w:t xml:space="preserve"> законодательством Российской Федерации установлен иной порядок начисления пени.</w:t>
      </w:r>
    </w:p>
    <w:p w:rsidR="00ED5135" w:rsidRDefault="002C5D80">
      <w:pPr>
        <w:suppressAutoHyphens/>
        <w:rPr>
          <w:rFonts w:ascii="Times New Roman" w:hAnsi="Times New Roman"/>
        </w:rPr>
      </w:pPr>
      <w:r>
        <w:rPr>
          <w:rFonts w:ascii="Times New Roman" w:hAnsi="Times New Roman"/>
          <w:sz w:val="24"/>
          <w:szCs w:val="24"/>
        </w:rPr>
        <w:tab/>
        <w:t xml:space="preserve">9.3. </w:t>
      </w:r>
      <w:r>
        <w:rPr>
          <w:rFonts w:ascii="Times New Roman" w:hAnsi="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w:t>
      </w:r>
      <w:proofErr w:type="gramStart"/>
      <w:r>
        <w:rPr>
          <w:rFonts w:ascii="Times New Roman" w:hAnsi="Times New Roman"/>
          <w:sz w:val="24"/>
          <w:szCs w:val="24"/>
          <w:lang w:eastAsia="ru-RU"/>
        </w:rPr>
        <w:t>ств  пр</w:t>
      </w:r>
      <w:proofErr w:type="gramEnd"/>
      <w:r>
        <w:rPr>
          <w:rFonts w:ascii="Times New Roman" w:hAnsi="Times New Roman"/>
          <w:sz w:val="24"/>
          <w:szCs w:val="24"/>
          <w:lang w:eastAsia="ru-RU"/>
        </w:rPr>
        <w:t>едусмотренных контрактом устанавливается штраф в размере 1% цены Контракта, но не более 5 тыс. рублей и не менее 1 тыс. рублей.</w:t>
      </w:r>
    </w:p>
    <w:p w:rsidR="00ED5135" w:rsidRDefault="002C5D80">
      <w:pPr>
        <w:pStyle w:val="ConsPlusNormal0"/>
        <w:jc w:val="both"/>
        <w:rPr>
          <w:rFonts w:ascii="Times New Roman" w:hAnsi="Times New Roman" w:cs="Times New Roman"/>
          <w:lang w:val="ru-RU"/>
        </w:rPr>
      </w:pPr>
      <w:r>
        <w:rPr>
          <w:rFonts w:ascii="Times New Roman" w:eastAsia="Calibri" w:hAnsi="Times New Roman" w:cs="Times New Roman"/>
          <w:sz w:val="24"/>
          <w:szCs w:val="24"/>
          <w:lang w:val="ru-RU"/>
        </w:rPr>
        <w:tab/>
        <w:t xml:space="preserve">9.4. </w:t>
      </w:r>
      <w:r>
        <w:rPr>
          <w:rFonts w:ascii="Times New Roman" w:hAnsi="Times New Roman"/>
          <w:sz w:val="24"/>
          <w:szCs w:val="24"/>
          <w:lang w:val="ru-RU" w:eastAsia="ru-RU"/>
        </w:rPr>
        <w:t>За  каждый факт неисполнения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(Одной тысячи) рублей 00 копеек.</w:t>
      </w:r>
    </w:p>
    <w:p w:rsidR="00ED5135" w:rsidRDefault="002C5D80">
      <w:pPr>
        <w:pStyle w:val="ConsPlusNormal0"/>
        <w:jc w:val="both"/>
        <w:rPr>
          <w:rFonts w:ascii="Times New Roman" w:hAnsi="Times New Roman" w:cs="Times New Roman"/>
          <w:lang w:val="ru-RU"/>
        </w:rPr>
      </w:pPr>
      <w:r>
        <w:rPr>
          <w:rFonts w:ascii="Times New Roman" w:eastAsia="Calibri" w:hAnsi="Times New Roman" w:cs="Times New Roman"/>
          <w:sz w:val="24"/>
          <w:szCs w:val="24"/>
          <w:lang w:val="ru-RU"/>
        </w:rPr>
        <w:tab/>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Pr>
          <w:rFonts w:ascii="Times New Roman" w:eastAsia="Calibri" w:hAnsi="Times New Roman" w:cs="Times New Roman"/>
          <w:sz w:val="24"/>
          <w:szCs w:val="24"/>
          <w:lang w:val="ru-RU"/>
        </w:rPr>
        <w:lastRenderedPageBreak/>
        <w:t>контрактом, размер штрафа составляет 1000 (Одной тысячи) рублей 00 копеек.</w:t>
      </w:r>
    </w:p>
    <w:p w:rsidR="00ED5135" w:rsidRDefault="002C5D80">
      <w:pPr>
        <w:rPr>
          <w:rFonts w:ascii="Times New Roman" w:hAnsi="Times New Roman"/>
        </w:rPr>
      </w:pPr>
      <w:r>
        <w:rPr>
          <w:rFonts w:ascii="Times New Roman" w:hAnsi="Times New Roman"/>
          <w:sz w:val="24"/>
          <w:szCs w:val="24"/>
          <w:lang w:eastAsia="ru-RU"/>
        </w:rPr>
        <w:tab/>
        <w:t>9.6.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9.7.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D5135" w:rsidRDefault="002C5D80">
      <w:pPr>
        <w:suppressAutoHyphens/>
        <w:rPr>
          <w:rFonts w:ascii="Times New Roman" w:hAnsi="Times New Roman"/>
        </w:rPr>
      </w:pPr>
      <w:r>
        <w:rPr>
          <w:rFonts w:ascii="Times New Roman" w:hAnsi="Times New Roman"/>
          <w:sz w:val="24"/>
          <w:szCs w:val="24"/>
          <w:lang w:eastAsia="ru-RU"/>
        </w:rPr>
        <w:tab/>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9.9. 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9.11.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9.12. О возникновении неустойки, ее размерах и сроках взыскания за счет обеспечения настоящего контракта Заказчик направляет Исполнителю уведомление в адрес, указанный в реквизитах сторон. При этом</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неполучение Исполнителем такого уведомления (подтверждаемое возвращенным отделением почтовой связи конверта в связи с истечением срока хранения или по иным основаниям) не является препятствием для списания неустойки за счет обеспечения настоящего контракта.</w:t>
      </w:r>
    </w:p>
    <w:p w:rsidR="00ED5135" w:rsidRDefault="002C5D80">
      <w:pPr>
        <w:rPr>
          <w:rFonts w:ascii="Times New Roman" w:hAnsi="Times New Roman"/>
          <w:sz w:val="24"/>
          <w:szCs w:val="24"/>
          <w:lang w:eastAsia="ru-RU"/>
        </w:rPr>
      </w:pPr>
      <w:r>
        <w:rPr>
          <w:rFonts w:ascii="Times New Roman" w:hAnsi="Times New Roman"/>
          <w:sz w:val="24"/>
          <w:szCs w:val="24"/>
          <w:lang w:eastAsia="ru-RU"/>
        </w:rPr>
        <w:tab/>
        <w:t xml:space="preserve">9.13. </w:t>
      </w:r>
      <w:proofErr w:type="gramStart"/>
      <w:r>
        <w:rPr>
          <w:rFonts w:ascii="Times New Roman" w:hAnsi="Times New Roman"/>
          <w:sz w:val="24"/>
          <w:szCs w:val="24"/>
          <w:lang w:eastAsia="ru-RU"/>
        </w:rPr>
        <w:t>При возникновении у Исполнителя неустойки (пени, штрафа) за неисполнение или несвоевременное исполнение обязательств по настоящему контракту, Заказчик вправе во внесудебном, бесспорном порядке удовлетворить требования о взыскании суммы неустойки (пени, штрафа) за счет денежных средств, внесенных Исполнителем в качестве обеспечения настоящего контракта путем перечисления в федеральный бюджет общей суммы неустойки (пени, штрафа) из суммы перечисленных Исполнительных денежных средств в качестве обеспечения</w:t>
      </w:r>
      <w:proofErr w:type="gramEnd"/>
      <w:r>
        <w:rPr>
          <w:rFonts w:ascii="Times New Roman" w:hAnsi="Times New Roman"/>
          <w:sz w:val="24"/>
          <w:szCs w:val="24"/>
          <w:lang w:eastAsia="ru-RU"/>
        </w:rPr>
        <w:t xml:space="preserve"> настоящего контракта.</w:t>
      </w:r>
    </w:p>
    <w:p w:rsidR="00ED5135" w:rsidRDefault="002C5D80">
      <w:pPr>
        <w:rPr>
          <w:rFonts w:ascii="Times New Roman" w:hAnsi="Times New Roman"/>
          <w:sz w:val="24"/>
          <w:szCs w:val="24"/>
          <w:shd w:val="clear" w:color="auto" w:fill="FFFFFF"/>
        </w:rPr>
      </w:pPr>
      <w:r>
        <w:rPr>
          <w:rFonts w:ascii="Times New Roman" w:hAnsi="Times New Roman"/>
          <w:sz w:val="24"/>
          <w:szCs w:val="24"/>
          <w:lang w:eastAsia="ru-RU"/>
        </w:rPr>
        <w:tab/>
        <w:t xml:space="preserve">9.14. </w:t>
      </w:r>
      <w:r>
        <w:rPr>
          <w:rFonts w:ascii="Times New Roman" w:hAnsi="Times New Roman"/>
          <w:sz w:val="24"/>
          <w:szCs w:val="24"/>
          <w:shd w:val="clear" w:color="auto" w:fill="FFFFFF"/>
        </w:rPr>
        <w:t>Если сумма неустойки штрафов превышает размер обеспеченного залогом требования Заказчика, Заказчик удовлетворяет требования, не покрытые залогом в судебном порядке. Если размер внесенного обеспечения исполнения настоящего контракта превышает сумму неустойки (пени, штрафа) по настоящему контракту, оставшаяся часть денежных средств, внесенных в качестве обеспечения, за вычетом общей суммы неустойки штрафов по настоящему контракту, возвращаются на расчетный счет Исполнителя по правилам</w:t>
      </w:r>
      <w:r>
        <w:rPr>
          <w:rFonts w:ascii="Times New Roman" w:hAnsi="Times New Roman"/>
          <w:b/>
          <w:sz w:val="24"/>
          <w:szCs w:val="24"/>
          <w:shd w:val="clear" w:color="auto" w:fill="FFFFFF"/>
        </w:rPr>
        <w:t xml:space="preserve"> раздела 9</w:t>
      </w:r>
      <w:r>
        <w:rPr>
          <w:rFonts w:ascii="Times New Roman" w:hAnsi="Times New Roman"/>
          <w:sz w:val="24"/>
          <w:szCs w:val="24"/>
          <w:shd w:val="clear" w:color="auto" w:fill="FFFFFF"/>
        </w:rPr>
        <w:t xml:space="preserve"> настоящего Контракта.</w:t>
      </w:r>
    </w:p>
    <w:p w:rsidR="00ED5135" w:rsidRDefault="00ED5135">
      <w:pPr>
        <w:tabs>
          <w:tab w:val="left" w:pos="709"/>
        </w:tabs>
        <w:rPr>
          <w:rFonts w:ascii="Times New Roman" w:hAnsi="Times New Roman"/>
          <w:sz w:val="24"/>
          <w:szCs w:val="24"/>
          <w:lang w:eastAsia="ru-RU"/>
        </w:rPr>
      </w:pPr>
    </w:p>
    <w:p w:rsidR="00ED5135" w:rsidRDefault="002C5D80">
      <w:pPr>
        <w:autoSpaceDE w:val="0"/>
        <w:ind w:left="360"/>
        <w:jc w:val="center"/>
        <w:outlineLvl w:val="0"/>
        <w:rPr>
          <w:rFonts w:ascii="Times New Roman" w:hAnsi="Times New Roman"/>
          <w:b/>
          <w:sz w:val="24"/>
          <w:szCs w:val="24"/>
        </w:rPr>
      </w:pPr>
      <w:r>
        <w:rPr>
          <w:rFonts w:ascii="Times New Roman" w:hAnsi="Times New Roman"/>
          <w:b/>
          <w:sz w:val="24"/>
          <w:szCs w:val="24"/>
        </w:rPr>
        <w:t>10.</w:t>
      </w:r>
      <w:r>
        <w:rPr>
          <w:rFonts w:ascii="Times New Roman" w:hAnsi="Times New Roman"/>
          <w:sz w:val="24"/>
          <w:szCs w:val="24"/>
        </w:rPr>
        <w:t xml:space="preserve"> </w:t>
      </w:r>
      <w:r>
        <w:rPr>
          <w:rFonts w:ascii="Times New Roman" w:hAnsi="Times New Roman"/>
          <w:b/>
          <w:sz w:val="24"/>
          <w:szCs w:val="24"/>
        </w:rPr>
        <w:t>Форс-мажорные условия</w:t>
      </w:r>
    </w:p>
    <w:p w:rsidR="00ED5135" w:rsidRDefault="00ED5135">
      <w:pPr>
        <w:autoSpaceDE w:val="0"/>
        <w:ind w:left="360"/>
        <w:jc w:val="center"/>
        <w:outlineLvl w:val="0"/>
        <w:rPr>
          <w:rFonts w:ascii="Times New Roman" w:hAnsi="Times New Roman"/>
          <w:sz w:val="24"/>
          <w:szCs w:val="24"/>
        </w:rPr>
      </w:pPr>
    </w:p>
    <w:p w:rsidR="00ED5135" w:rsidRDefault="002C5D80">
      <w:pPr>
        <w:pStyle w:val="52"/>
        <w:shd w:val="clear" w:color="auto" w:fill="auto"/>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proofErr w:type="gramStart"/>
      <w:r>
        <w:rPr>
          <w:rFonts w:ascii="Times New Roman" w:hAnsi="Times New Roman" w:cs="Times New Roman"/>
          <w:sz w:val="24"/>
          <w:szCs w:val="24"/>
          <w:lang w:val="ru-RU"/>
        </w:rPr>
        <w:t>Для целей настоящего Государственного контракта обстоятельство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w:t>
      </w:r>
      <w:proofErr w:type="gramEnd"/>
      <w:r>
        <w:rPr>
          <w:rFonts w:ascii="Times New Roman" w:hAnsi="Times New Roman" w:cs="Times New Roman"/>
          <w:sz w:val="24"/>
          <w:szCs w:val="24"/>
          <w:lang w:val="ru-RU"/>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D5135" w:rsidRDefault="002C5D80">
      <w:pPr>
        <w:pStyle w:val="52"/>
        <w:shd w:val="clear" w:color="auto" w:fill="auto"/>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10.2.</w:t>
      </w:r>
      <w:r>
        <w:rPr>
          <w:lang w:val="ru-RU"/>
        </w:rPr>
        <w:t xml:space="preserve"> </w:t>
      </w:r>
      <w:r>
        <w:rPr>
          <w:rFonts w:ascii="Times New Roman" w:hAnsi="Times New Roman" w:cs="Times New Roman"/>
          <w:sz w:val="24"/>
          <w:szCs w:val="24"/>
          <w:lang w:val="ru-RU"/>
        </w:rPr>
        <w:t>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ED5135" w:rsidRDefault="002C5D80">
      <w:pPr>
        <w:pStyle w:val="52"/>
        <w:shd w:val="clear" w:color="auto" w:fill="auto"/>
        <w:spacing w:line="240" w:lineRule="auto"/>
        <w:jc w:val="both"/>
        <w:rPr>
          <w:rFonts w:ascii="Times New Roman" w:hAnsi="Times New Roman" w:cs="Times New Roman"/>
          <w:lang w:val="ru-RU"/>
        </w:rPr>
      </w:pPr>
      <w:r>
        <w:rPr>
          <w:rFonts w:ascii="Times New Roman" w:hAnsi="Times New Roman" w:cs="Times New Roman"/>
          <w:sz w:val="24"/>
          <w:szCs w:val="24"/>
          <w:lang w:val="ru-RU"/>
        </w:rPr>
        <w:tab/>
        <w:t xml:space="preserve">10.3. При наступлении обстоятельств непреодолимой силы Сторона должна без промедления известить другую Сторону в любой форме (предпочтительно </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D5135" w:rsidRDefault="002C5D80">
      <w:pPr>
        <w:pStyle w:val="52"/>
        <w:shd w:val="clear" w:color="auto" w:fill="auto"/>
        <w:spacing w:line="240" w:lineRule="auto"/>
        <w:jc w:val="both"/>
        <w:rPr>
          <w:rFonts w:ascii="Times New Roman" w:hAnsi="Times New Roman" w:cs="Times New Roman"/>
          <w:lang w:val="ru-RU"/>
        </w:rPr>
      </w:pPr>
      <w:r>
        <w:rPr>
          <w:rFonts w:ascii="Times New Roman" w:hAnsi="Times New Roman" w:cs="Times New Roman"/>
          <w:sz w:val="24"/>
          <w:szCs w:val="24"/>
          <w:lang w:val="ru-RU"/>
        </w:rPr>
        <w:tab/>
        <w:t>10.4. По прекращении указанных обстоятель</w:t>
      </w:r>
      <w:proofErr w:type="gramStart"/>
      <w:r>
        <w:rPr>
          <w:rFonts w:ascii="Times New Roman" w:hAnsi="Times New Roman" w:cs="Times New Roman"/>
          <w:sz w:val="24"/>
          <w:szCs w:val="24"/>
          <w:lang w:val="ru-RU"/>
        </w:rPr>
        <w:t>ств Ст</w:t>
      </w:r>
      <w:proofErr w:type="gramEnd"/>
      <w:r>
        <w:rPr>
          <w:rFonts w:ascii="Times New Roman" w:hAnsi="Times New Roman" w:cs="Times New Roman"/>
          <w:sz w:val="24"/>
          <w:szCs w:val="24"/>
          <w:lang w:val="ru-RU"/>
        </w:rPr>
        <w:t xml:space="preserve">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w:t>
      </w:r>
      <w:proofErr w:type="spellStart"/>
      <w:r>
        <w:rPr>
          <w:rFonts w:ascii="Times New Roman" w:hAnsi="Times New Roman" w:cs="Times New Roman"/>
          <w:sz w:val="24"/>
          <w:szCs w:val="24"/>
          <w:lang w:val="ru-RU"/>
        </w:rPr>
        <w:t>неизвещением</w:t>
      </w:r>
      <w:proofErr w:type="spellEnd"/>
      <w:r>
        <w:rPr>
          <w:rFonts w:ascii="Times New Roman" w:hAnsi="Times New Roman" w:cs="Times New Roman"/>
          <w:sz w:val="24"/>
          <w:szCs w:val="24"/>
          <w:lang w:val="ru-RU"/>
        </w:rPr>
        <w:t xml:space="preserve"> или несвоевременным извещением.</w:t>
      </w:r>
    </w:p>
    <w:p w:rsidR="00ED5135" w:rsidRDefault="002C5D80">
      <w:pPr>
        <w:pStyle w:val="52"/>
        <w:shd w:val="clear" w:color="auto" w:fill="auto"/>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10.5.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ED5135" w:rsidRDefault="002C5D80">
      <w:pPr>
        <w:pStyle w:val="52"/>
        <w:shd w:val="clear" w:color="auto" w:fill="auto"/>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10.6.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ED5135" w:rsidRDefault="002C5D80">
      <w:pPr>
        <w:pStyle w:val="52"/>
        <w:shd w:val="clear" w:color="auto" w:fill="auto"/>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10.7. Если форс-мажорные обстоятельства и их последствия продолжают действовать более </w:t>
      </w:r>
      <w:r>
        <w:rPr>
          <w:rFonts w:ascii="Times New Roman" w:hAnsi="Times New Roman" w:cs="Times New Roman"/>
          <w:b/>
          <w:sz w:val="24"/>
          <w:szCs w:val="24"/>
          <w:lang w:val="ru-RU"/>
        </w:rPr>
        <w:t>1 (одного) месяца</w:t>
      </w:r>
      <w:r>
        <w:rPr>
          <w:rFonts w:ascii="Times New Roman" w:hAnsi="Times New Roman" w:cs="Times New Roman"/>
          <w:sz w:val="24"/>
          <w:szCs w:val="24"/>
          <w:lang w:val="ru-RU"/>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D5135" w:rsidRDefault="00ED5135">
      <w:pPr>
        <w:pStyle w:val="ae"/>
        <w:spacing w:after="0"/>
        <w:ind w:left="0" w:right="-1"/>
        <w:rPr>
          <w:rFonts w:ascii="Times New Roman" w:hAnsi="Times New Roman"/>
          <w:sz w:val="24"/>
          <w:szCs w:val="24"/>
          <w:lang w:val="ru-RU"/>
        </w:rPr>
      </w:pPr>
    </w:p>
    <w:p w:rsidR="00ED5135" w:rsidRDefault="002C5D80">
      <w:pPr>
        <w:pStyle w:val="ae"/>
        <w:spacing w:after="0"/>
        <w:ind w:left="360" w:right="569"/>
        <w:jc w:val="center"/>
        <w:rPr>
          <w:rFonts w:ascii="Times New Roman" w:hAnsi="Times New Roman"/>
          <w:b/>
          <w:sz w:val="24"/>
          <w:szCs w:val="24"/>
          <w:lang w:val="ru-RU"/>
        </w:rPr>
      </w:pPr>
      <w:r>
        <w:rPr>
          <w:rFonts w:ascii="Times New Roman" w:hAnsi="Times New Roman"/>
          <w:b/>
          <w:sz w:val="24"/>
          <w:szCs w:val="24"/>
          <w:lang w:val="ru-RU"/>
        </w:rPr>
        <w:t>11. Порядок разрешения споров</w:t>
      </w:r>
    </w:p>
    <w:p w:rsidR="00ED5135" w:rsidRDefault="00ED5135">
      <w:pPr>
        <w:pStyle w:val="ae"/>
        <w:spacing w:after="0"/>
        <w:ind w:left="360" w:right="569"/>
        <w:jc w:val="center"/>
        <w:rPr>
          <w:rFonts w:ascii="Times New Roman" w:hAnsi="Times New Roman"/>
          <w:b/>
          <w:sz w:val="24"/>
          <w:szCs w:val="24"/>
          <w:lang w:val="ru-RU"/>
        </w:rPr>
      </w:pPr>
    </w:p>
    <w:p w:rsidR="00ED5135" w:rsidRDefault="002C5D80">
      <w:pPr>
        <w:autoSpaceDE w:val="0"/>
        <w:rPr>
          <w:rFonts w:ascii="Times New Roman" w:hAnsi="Times New Roman"/>
        </w:rPr>
      </w:pPr>
      <w:r>
        <w:rPr>
          <w:rFonts w:ascii="Times New Roman" w:hAnsi="Times New Roman"/>
          <w:sz w:val="24"/>
          <w:szCs w:val="24"/>
        </w:rPr>
        <w:tab/>
        <w:t>11.1. Претензионный порядок досудебного урегулирования споров, вытекающих из настоящего Контракта, является для Сторон обязательным.</w:t>
      </w:r>
    </w:p>
    <w:p w:rsidR="00ED5135" w:rsidRDefault="002C5D80">
      <w:pPr>
        <w:autoSpaceDE w:val="0"/>
        <w:rPr>
          <w:rFonts w:ascii="Times New Roman" w:hAnsi="Times New Roman"/>
        </w:rPr>
      </w:pPr>
      <w:r>
        <w:rPr>
          <w:rFonts w:ascii="Times New Roman" w:hAnsi="Times New Roman"/>
          <w:sz w:val="24"/>
          <w:szCs w:val="24"/>
        </w:rPr>
        <w:tab/>
        <w:t xml:space="preserve">11.2.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Pr>
          <w:rFonts w:ascii="Times New Roman" w:hAnsi="Times New Roman"/>
          <w:b/>
          <w:sz w:val="24"/>
          <w:szCs w:val="24"/>
        </w:rPr>
        <w:t xml:space="preserve">разделе </w:t>
      </w:r>
      <w:r>
        <w:rPr>
          <w:rFonts w:ascii="Times New Roman" w:hAnsi="Times New Roman"/>
          <w:b/>
          <w:sz w:val="24"/>
          <w:szCs w:val="24"/>
          <w:shd w:val="clear" w:color="auto" w:fill="FFFFFF"/>
        </w:rPr>
        <w:t>13</w:t>
      </w:r>
      <w:r>
        <w:rPr>
          <w:rFonts w:ascii="Times New Roman" w:hAnsi="Times New Roman"/>
          <w:sz w:val="24"/>
          <w:szCs w:val="24"/>
          <w:shd w:val="clear" w:color="auto" w:fill="FFFFFF"/>
        </w:rPr>
        <w:t xml:space="preserve"> н</w:t>
      </w:r>
      <w:r>
        <w:rPr>
          <w:rFonts w:ascii="Times New Roman" w:hAnsi="Times New Roman"/>
          <w:sz w:val="24"/>
          <w:szCs w:val="24"/>
        </w:rPr>
        <w:t>астоящего Контракта.</w:t>
      </w:r>
    </w:p>
    <w:p w:rsidR="00ED5135" w:rsidRDefault="002C5D80">
      <w:pPr>
        <w:autoSpaceDE w:val="0"/>
        <w:rPr>
          <w:rFonts w:ascii="Times New Roman" w:hAnsi="Times New Roman"/>
        </w:rPr>
      </w:pPr>
      <w:r>
        <w:rPr>
          <w:rFonts w:ascii="Times New Roman" w:hAnsi="Times New Roman"/>
          <w:sz w:val="24"/>
          <w:szCs w:val="24"/>
        </w:rPr>
        <w:tab/>
        <w:t xml:space="preserve">11.3. Допускается направление Сторонами претензионных писем иными способами: по факсу и электронной почте, </w:t>
      </w:r>
      <w:proofErr w:type="gramStart"/>
      <w:r>
        <w:rPr>
          <w:rFonts w:ascii="Times New Roman" w:hAnsi="Times New Roman"/>
          <w:sz w:val="24"/>
          <w:szCs w:val="24"/>
        </w:rPr>
        <w:t>экспресс-почтой</w:t>
      </w:r>
      <w:proofErr w:type="gramEnd"/>
      <w:r>
        <w:rPr>
          <w:rFonts w:ascii="Times New Roman" w:hAnsi="Times New Roman"/>
          <w:sz w:val="24"/>
          <w:szCs w:val="24"/>
        </w:rPr>
        <w:t>.</w:t>
      </w:r>
    </w:p>
    <w:p w:rsidR="00ED5135" w:rsidRDefault="002C5D80">
      <w:pPr>
        <w:autoSpaceDE w:val="0"/>
        <w:rPr>
          <w:rFonts w:ascii="Times New Roman" w:hAnsi="Times New Roman"/>
        </w:rPr>
      </w:pPr>
      <w:r>
        <w:rPr>
          <w:rFonts w:ascii="Times New Roman" w:hAnsi="Times New Roman"/>
          <w:sz w:val="24"/>
          <w:szCs w:val="24"/>
        </w:rPr>
        <w:tab/>
        <w:t xml:space="preserve">11.4. Срок рассмотрения претензионного письма и направления ответа на него составляет </w:t>
      </w:r>
      <w:r>
        <w:rPr>
          <w:rFonts w:ascii="Times New Roman" w:hAnsi="Times New Roman"/>
          <w:b/>
          <w:sz w:val="24"/>
          <w:szCs w:val="24"/>
        </w:rPr>
        <w:t>5 (пять) рабочих дней</w:t>
      </w:r>
      <w:r>
        <w:rPr>
          <w:rFonts w:ascii="Times New Roman" w:hAnsi="Times New Roman"/>
          <w:sz w:val="24"/>
          <w:szCs w:val="24"/>
        </w:rPr>
        <w:t xml:space="preserve"> со дня получения последнего адресатом.</w:t>
      </w:r>
    </w:p>
    <w:p w:rsidR="00ED5135" w:rsidRDefault="002C5D80">
      <w:pPr>
        <w:autoSpaceDE w:val="0"/>
        <w:rPr>
          <w:rFonts w:ascii="Times New Roman" w:hAnsi="Times New Roman"/>
        </w:rPr>
      </w:pPr>
      <w:r>
        <w:rPr>
          <w:rFonts w:ascii="Times New Roman" w:hAnsi="Times New Roman"/>
          <w:sz w:val="24"/>
          <w:szCs w:val="24"/>
        </w:rPr>
        <w:tab/>
        <w:t xml:space="preserve">11.5. В случае </w:t>
      </w:r>
      <w:proofErr w:type="spellStart"/>
      <w:r>
        <w:rPr>
          <w:rFonts w:ascii="Times New Roman" w:hAnsi="Times New Roman"/>
          <w:sz w:val="24"/>
          <w:szCs w:val="24"/>
        </w:rPr>
        <w:t>неурегулирования</w:t>
      </w:r>
      <w:proofErr w:type="spellEnd"/>
      <w:r>
        <w:rPr>
          <w:rFonts w:ascii="Times New Roman" w:hAnsi="Times New Roman"/>
          <w:sz w:val="24"/>
          <w:szCs w:val="24"/>
        </w:rPr>
        <w:t xml:space="preserve"> споров и разногласий в претензионном порядке они передаются на рассмотрение в Арбитражный суд Республики Карелия.</w:t>
      </w:r>
    </w:p>
    <w:p w:rsidR="00ED5135" w:rsidRDefault="002C5D80">
      <w:pPr>
        <w:pStyle w:val="ae"/>
        <w:spacing w:after="0"/>
        <w:ind w:left="360" w:right="569"/>
        <w:jc w:val="center"/>
        <w:rPr>
          <w:rFonts w:ascii="Times New Roman" w:hAnsi="Times New Roman"/>
          <w:b/>
          <w:sz w:val="24"/>
          <w:szCs w:val="24"/>
          <w:lang w:val="ru-RU"/>
        </w:rPr>
      </w:pPr>
      <w:r>
        <w:rPr>
          <w:rFonts w:ascii="Times New Roman" w:hAnsi="Times New Roman"/>
          <w:b/>
          <w:sz w:val="24"/>
          <w:szCs w:val="24"/>
          <w:lang w:val="ru-RU"/>
        </w:rPr>
        <w:lastRenderedPageBreak/>
        <w:t>12.Прочие условия</w:t>
      </w:r>
    </w:p>
    <w:p w:rsidR="00FC6E46" w:rsidRDefault="00FC6E46">
      <w:pPr>
        <w:pStyle w:val="ae"/>
        <w:spacing w:after="0"/>
        <w:ind w:left="360" w:right="569"/>
        <w:jc w:val="center"/>
        <w:rPr>
          <w:rFonts w:ascii="Times New Roman" w:hAnsi="Times New Roman"/>
          <w:b/>
          <w:sz w:val="24"/>
          <w:szCs w:val="24"/>
          <w:lang w:val="ru-RU"/>
        </w:rPr>
      </w:pPr>
    </w:p>
    <w:p w:rsidR="00ED5135" w:rsidRDefault="002C5D80">
      <w:pPr>
        <w:pStyle w:val="ae"/>
        <w:tabs>
          <w:tab w:val="left" w:pos="1134"/>
        </w:tabs>
        <w:spacing w:after="0"/>
        <w:ind w:left="0" w:firstLine="567"/>
        <w:rPr>
          <w:rFonts w:ascii="Times New Roman" w:hAnsi="Times New Roman"/>
          <w:sz w:val="24"/>
          <w:szCs w:val="24"/>
          <w:lang w:val="ru-RU"/>
        </w:rPr>
      </w:pPr>
      <w:r>
        <w:rPr>
          <w:rFonts w:ascii="Times New Roman" w:hAnsi="Times New Roman"/>
          <w:sz w:val="24"/>
          <w:szCs w:val="24"/>
          <w:lang w:val="ru-RU"/>
        </w:rPr>
        <w:t>12.1. Контра</w:t>
      </w:r>
      <w:proofErr w:type="gramStart"/>
      <w:r>
        <w:rPr>
          <w:rFonts w:ascii="Times New Roman" w:hAnsi="Times New Roman"/>
          <w:sz w:val="24"/>
          <w:szCs w:val="24"/>
          <w:lang w:val="ru-RU"/>
        </w:rPr>
        <w:t>кт вст</w:t>
      </w:r>
      <w:proofErr w:type="gramEnd"/>
      <w:r>
        <w:rPr>
          <w:rFonts w:ascii="Times New Roman" w:hAnsi="Times New Roman"/>
          <w:sz w:val="24"/>
          <w:szCs w:val="24"/>
          <w:lang w:val="ru-RU"/>
        </w:rPr>
        <w:t>упает в силу с момента его подписания Сторонами и действует                               до «31» декабря 202</w:t>
      </w:r>
      <w:r w:rsidR="009A2B19">
        <w:rPr>
          <w:rFonts w:ascii="Times New Roman" w:hAnsi="Times New Roman"/>
          <w:sz w:val="24"/>
          <w:szCs w:val="24"/>
          <w:lang w:val="ru-RU"/>
        </w:rPr>
        <w:t>6</w:t>
      </w:r>
      <w:r>
        <w:rPr>
          <w:rFonts w:ascii="Times New Roman" w:hAnsi="Times New Roman"/>
          <w:sz w:val="24"/>
          <w:szCs w:val="24"/>
          <w:lang w:val="ru-RU"/>
        </w:rPr>
        <w:t xml:space="preserve"> года, а в части оплаты - до полного исполнения обязательств сторонами.</w:t>
      </w:r>
    </w:p>
    <w:p w:rsidR="00ED5135" w:rsidRDefault="002C5D80">
      <w:pPr>
        <w:autoSpaceDE w:val="0"/>
        <w:rPr>
          <w:rFonts w:ascii="Times New Roman" w:hAnsi="Times New Roman"/>
        </w:rPr>
      </w:pPr>
      <w:r>
        <w:rPr>
          <w:rFonts w:ascii="Times New Roman" w:hAnsi="Times New Roman"/>
          <w:sz w:val="24"/>
          <w:szCs w:val="24"/>
        </w:rPr>
        <w:tab/>
        <w:t>12.2. Любые изменения и дополнения по настоящему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Контракт.</w:t>
      </w:r>
    </w:p>
    <w:p w:rsidR="00ED5135" w:rsidRDefault="002C5D80">
      <w:pPr>
        <w:autoSpaceDE w:val="0"/>
        <w:rPr>
          <w:rFonts w:ascii="Times New Roman" w:hAnsi="Times New Roman"/>
        </w:rPr>
      </w:pPr>
      <w:r>
        <w:rPr>
          <w:rFonts w:ascii="Times New Roman" w:hAnsi="Times New Roman"/>
          <w:sz w:val="24"/>
          <w:szCs w:val="24"/>
        </w:rPr>
        <w:tab/>
        <w:t xml:space="preserve">12.3.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Pr>
          <w:rFonts w:ascii="Times New Roman" w:hAnsi="Times New Roman"/>
          <w:sz w:val="24"/>
          <w:szCs w:val="24"/>
        </w:rPr>
        <w:t>принятия</w:t>
      </w:r>
      <w:proofErr w:type="gramEnd"/>
      <w:r>
        <w:rPr>
          <w:rFonts w:ascii="Times New Roman" w:hAnsi="Times New Roman"/>
          <w:sz w:val="24"/>
          <w:szCs w:val="24"/>
        </w:rPr>
        <w:t xml:space="preserve"> необходимых мер.</w:t>
      </w:r>
    </w:p>
    <w:p w:rsidR="00ED5135" w:rsidRDefault="002C5D80">
      <w:pPr>
        <w:autoSpaceDE w:val="0"/>
        <w:rPr>
          <w:rFonts w:ascii="Times New Roman" w:hAnsi="Times New Roman"/>
          <w:sz w:val="24"/>
          <w:szCs w:val="24"/>
        </w:rPr>
      </w:pPr>
      <w:r>
        <w:rPr>
          <w:rFonts w:ascii="Times New Roman" w:hAnsi="Times New Roman"/>
          <w:sz w:val="24"/>
          <w:szCs w:val="24"/>
        </w:rPr>
        <w:tab/>
        <w:t xml:space="preserve">12.4. Стороны признают, что, если какое-либо из положений настоящего контракта становится недействительным в течение срока его действия вследствие изменения законодательства, остальные положения настоящего контракта обязательны для Сторон </w:t>
      </w:r>
    </w:p>
    <w:p w:rsidR="00ED5135" w:rsidRDefault="002C5D80">
      <w:pPr>
        <w:autoSpaceDE w:val="0"/>
        <w:rPr>
          <w:rFonts w:ascii="Times New Roman" w:hAnsi="Times New Roman"/>
        </w:rPr>
      </w:pPr>
      <w:r>
        <w:rPr>
          <w:rFonts w:ascii="Times New Roman" w:hAnsi="Times New Roman"/>
          <w:sz w:val="24"/>
          <w:szCs w:val="24"/>
        </w:rPr>
        <w:t>в течение срока действия настоящего контракта.</w:t>
      </w:r>
    </w:p>
    <w:p w:rsidR="00ED5135" w:rsidRDefault="002C5D80">
      <w:pPr>
        <w:autoSpaceDE w:val="0"/>
        <w:rPr>
          <w:rFonts w:ascii="Times New Roman" w:hAnsi="Times New Roman"/>
        </w:rPr>
      </w:pPr>
      <w:r>
        <w:rPr>
          <w:rFonts w:ascii="Times New Roman" w:hAnsi="Times New Roman"/>
          <w:sz w:val="24"/>
          <w:szCs w:val="24"/>
        </w:rPr>
        <w:tab/>
        <w:t xml:space="preserve">12.5.  Стороны обязаны извещать друг друга об изменениях своего адреса, номеров телефонов, иных реквизитов в срок </w:t>
      </w:r>
      <w:r>
        <w:rPr>
          <w:rFonts w:ascii="Times New Roman" w:hAnsi="Times New Roman"/>
          <w:b/>
          <w:sz w:val="24"/>
          <w:szCs w:val="24"/>
        </w:rPr>
        <w:t>не позднее 1 (одного) рабочего дня</w:t>
      </w:r>
      <w:r>
        <w:rPr>
          <w:rFonts w:ascii="Times New Roman" w:hAnsi="Times New Roman"/>
          <w:sz w:val="24"/>
          <w:szCs w:val="24"/>
        </w:rPr>
        <w:t xml:space="preserve"> с момента начала действий таких изменений.</w:t>
      </w:r>
    </w:p>
    <w:p w:rsidR="00ED5135" w:rsidRDefault="002C5D80">
      <w:pPr>
        <w:autoSpaceDE w:val="0"/>
        <w:rPr>
          <w:rFonts w:ascii="Times New Roman" w:hAnsi="Times New Roman"/>
        </w:rPr>
      </w:pPr>
      <w:r>
        <w:rPr>
          <w:rFonts w:ascii="Times New Roman" w:hAnsi="Times New Roman"/>
          <w:sz w:val="24"/>
          <w:szCs w:val="24"/>
        </w:rPr>
        <w:tab/>
        <w:t>12.6. Исполнитель не вправе без предварительного письменного согласия Заказчика передавать свои права по Контракту третьим лицам.</w:t>
      </w:r>
    </w:p>
    <w:p w:rsidR="00ED5135" w:rsidRDefault="002C5D80">
      <w:pPr>
        <w:autoSpaceDE w:val="0"/>
        <w:rPr>
          <w:rFonts w:ascii="Times New Roman" w:hAnsi="Times New Roman"/>
        </w:rPr>
      </w:pPr>
      <w:r>
        <w:rPr>
          <w:rFonts w:ascii="Times New Roman" w:hAnsi="Times New Roman"/>
          <w:sz w:val="24"/>
          <w:szCs w:val="24"/>
        </w:rPr>
        <w:tab/>
        <w:t>12.7. Во всем остальном, что не предусмотрено Контрактом, Стороны руководствуются действующим законодательством РФ.</w:t>
      </w:r>
    </w:p>
    <w:p w:rsidR="00ED5135" w:rsidRDefault="002C5D80">
      <w:pPr>
        <w:autoSpaceDE w:val="0"/>
        <w:autoSpaceDN w:val="0"/>
        <w:adjustRightInd w:val="0"/>
        <w:ind w:firstLine="708"/>
        <w:rPr>
          <w:rFonts w:ascii="Times New Roman" w:hAnsi="Times New Roman"/>
          <w:sz w:val="24"/>
          <w:szCs w:val="24"/>
        </w:rPr>
      </w:pPr>
      <w:r>
        <w:rPr>
          <w:rFonts w:ascii="Times New Roman" w:hAnsi="Times New Roman"/>
          <w:sz w:val="24"/>
          <w:szCs w:val="24"/>
          <w:lang w:eastAsia="ru-RU"/>
        </w:rPr>
        <w:t xml:space="preserve">12.8. </w:t>
      </w:r>
      <w:r>
        <w:rPr>
          <w:rFonts w:ascii="Times New Roman" w:hAnsi="Times New Roman"/>
          <w:sz w:val="24"/>
          <w:szCs w:val="24"/>
        </w:rPr>
        <w:t xml:space="preserve">Приложение к Контракту, являющееся его неотъемлемой частью: </w:t>
      </w:r>
      <w:r>
        <w:rPr>
          <w:rFonts w:ascii="Times New Roman" w:hAnsi="Times New Roman"/>
          <w:sz w:val="24"/>
          <w:szCs w:val="24"/>
        </w:rPr>
        <w:tab/>
      </w:r>
      <w:r>
        <w:rPr>
          <w:rFonts w:ascii="Times New Roman" w:hAnsi="Times New Roman"/>
          <w:sz w:val="24"/>
          <w:szCs w:val="24"/>
          <w:lang w:eastAsia="en-US"/>
        </w:rPr>
        <w:t>Приложение № 1 – Спецификация;</w:t>
      </w:r>
    </w:p>
    <w:p w:rsidR="00ED5135" w:rsidRDefault="002C5D80">
      <w:pPr>
        <w:pStyle w:val="ae"/>
        <w:spacing w:after="0"/>
        <w:ind w:left="0"/>
        <w:rPr>
          <w:rFonts w:ascii="Times New Roman" w:hAnsi="Times New Roman"/>
          <w:sz w:val="24"/>
          <w:szCs w:val="24"/>
          <w:lang w:val="ru-RU" w:eastAsia="en-US"/>
        </w:rPr>
      </w:pPr>
      <w:r>
        <w:rPr>
          <w:rFonts w:ascii="Times New Roman" w:hAnsi="Times New Roman"/>
          <w:sz w:val="24"/>
          <w:szCs w:val="24"/>
          <w:lang w:val="ru-RU" w:eastAsia="en-US"/>
        </w:rPr>
        <w:tab/>
        <w:t>Приложение № 2 -</w:t>
      </w:r>
      <w:r>
        <w:rPr>
          <w:lang w:val="ru-RU"/>
        </w:rPr>
        <w:t xml:space="preserve"> </w:t>
      </w:r>
      <w:r>
        <w:rPr>
          <w:rFonts w:ascii="Times New Roman" w:hAnsi="Times New Roman"/>
          <w:sz w:val="24"/>
          <w:szCs w:val="24"/>
          <w:lang w:val="ru-RU" w:eastAsia="en-US"/>
        </w:rPr>
        <w:t>Акт сдачи-приемки услуг.</w:t>
      </w:r>
    </w:p>
    <w:p w:rsidR="00ED5135" w:rsidRDefault="00ED5135">
      <w:pPr>
        <w:pStyle w:val="ae"/>
        <w:spacing w:after="0"/>
        <w:ind w:left="360" w:right="569"/>
        <w:jc w:val="center"/>
        <w:rPr>
          <w:rFonts w:ascii="Times New Roman" w:hAnsi="Times New Roman"/>
          <w:b/>
          <w:sz w:val="24"/>
          <w:szCs w:val="24"/>
          <w:lang w:val="ru-RU"/>
        </w:rPr>
      </w:pPr>
    </w:p>
    <w:p w:rsidR="00ED5135" w:rsidRDefault="002C5D80">
      <w:pPr>
        <w:pStyle w:val="ae"/>
        <w:spacing w:after="0"/>
        <w:ind w:left="720"/>
        <w:jc w:val="center"/>
        <w:rPr>
          <w:rFonts w:ascii="Times New Roman" w:hAnsi="Times New Roman"/>
          <w:b/>
          <w:sz w:val="24"/>
          <w:szCs w:val="24"/>
          <w:lang w:val="ru-RU"/>
        </w:rPr>
      </w:pPr>
      <w:r>
        <w:rPr>
          <w:rFonts w:ascii="Times New Roman" w:hAnsi="Times New Roman"/>
          <w:b/>
          <w:sz w:val="24"/>
          <w:szCs w:val="24"/>
          <w:lang w:val="ru-RU"/>
        </w:rPr>
        <w:t>13.Юридические адреса и реквизиты сторон</w:t>
      </w:r>
    </w:p>
    <w:p w:rsidR="00ED5135" w:rsidRDefault="00ED5135">
      <w:pPr>
        <w:pStyle w:val="ConsPlusNormal0"/>
        <w:jc w:val="center"/>
        <w:outlineLvl w:val="1"/>
        <w:rPr>
          <w:rFonts w:ascii="Times New Roman" w:hAnsi="Times New Roman" w:cs="Times New Roman"/>
          <w:sz w:val="24"/>
          <w:szCs w:val="24"/>
          <w:lang w:val="ru-RU"/>
        </w:rPr>
      </w:pPr>
    </w:p>
    <w:tbl>
      <w:tblPr>
        <w:tblW w:w="10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90"/>
      </w:tblGrid>
      <w:tr w:rsidR="00ED5135">
        <w:tc>
          <w:tcPr>
            <w:tcW w:w="5040" w:type="dxa"/>
          </w:tcPr>
          <w:p w:rsidR="00ED5135" w:rsidRDefault="002C5D80">
            <w:pPr>
              <w:pStyle w:val="ac"/>
              <w:jc w:val="center"/>
              <w:rPr>
                <w:rFonts w:ascii="Times New Roman" w:hAnsi="Times New Roman"/>
                <w:b/>
                <w:szCs w:val="24"/>
              </w:rPr>
            </w:pPr>
            <w:r>
              <w:rPr>
                <w:rFonts w:ascii="Times New Roman" w:hAnsi="Times New Roman"/>
                <w:b/>
                <w:szCs w:val="24"/>
              </w:rPr>
              <w:t>Поставщик</w:t>
            </w:r>
          </w:p>
        </w:tc>
        <w:tc>
          <w:tcPr>
            <w:tcW w:w="5090" w:type="dxa"/>
          </w:tcPr>
          <w:p w:rsidR="00ED5135" w:rsidRDefault="002C5D80">
            <w:pPr>
              <w:pStyle w:val="ac"/>
              <w:jc w:val="center"/>
              <w:rPr>
                <w:rFonts w:ascii="Times New Roman" w:hAnsi="Times New Roman"/>
                <w:b/>
                <w:szCs w:val="24"/>
              </w:rPr>
            </w:pPr>
            <w:r>
              <w:rPr>
                <w:rFonts w:ascii="Times New Roman" w:hAnsi="Times New Roman"/>
                <w:b/>
                <w:szCs w:val="24"/>
              </w:rPr>
              <w:t>Государственный заказчик</w:t>
            </w:r>
          </w:p>
        </w:tc>
      </w:tr>
      <w:tr w:rsidR="00ED5135">
        <w:tc>
          <w:tcPr>
            <w:tcW w:w="5040" w:type="dxa"/>
          </w:tcPr>
          <w:p w:rsidR="00ED5135" w:rsidRDefault="00ED5135">
            <w:pPr>
              <w:pStyle w:val="af0"/>
              <w:spacing w:before="0" w:after="0"/>
            </w:pPr>
          </w:p>
        </w:tc>
        <w:tc>
          <w:tcPr>
            <w:tcW w:w="5090" w:type="dxa"/>
          </w:tcPr>
          <w:p w:rsidR="00ED5135" w:rsidRDefault="002C5D80">
            <w:pPr>
              <w:pStyle w:val="ac"/>
              <w:rPr>
                <w:rFonts w:ascii="Times New Roman" w:hAnsi="Times New Roman"/>
                <w:szCs w:val="24"/>
              </w:rPr>
            </w:pPr>
            <w:r>
              <w:rPr>
                <w:rFonts w:ascii="Times New Roman" w:hAnsi="Times New Roman"/>
                <w:szCs w:val="24"/>
              </w:rPr>
              <w:t>ФКУЗ МСЧ-10 ФСИН России</w:t>
            </w:r>
          </w:p>
        </w:tc>
      </w:tr>
      <w:tr w:rsidR="00ED5135">
        <w:tc>
          <w:tcPr>
            <w:tcW w:w="5040" w:type="dxa"/>
          </w:tcPr>
          <w:p w:rsidR="00ED5135" w:rsidRDefault="002C5D80">
            <w:pPr>
              <w:pStyle w:val="ac"/>
              <w:rPr>
                <w:rFonts w:ascii="Times New Roman" w:hAnsi="Times New Roman"/>
                <w:szCs w:val="24"/>
              </w:rPr>
            </w:pPr>
            <w:r>
              <w:rPr>
                <w:rFonts w:ascii="Times New Roman" w:hAnsi="Times New Roman"/>
                <w:szCs w:val="24"/>
              </w:rPr>
              <w:t>Адрес:</w:t>
            </w:r>
          </w:p>
          <w:p w:rsidR="00ED5135" w:rsidRDefault="002C5D80">
            <w:pPr>
              <w:pStyle w:val="ac"/>
              <w:rPr>
                <w:rFonts w:ascii="Times New Roman" w:hAnsi="Times New Roman"/>
                <w:szCs w:val="24"/>
              </w:rPr>
            </w:pPr>
            <w:r>
              <w:rPr>
                <w:rFonts w:ascii="Times New Roman" w:hAnsi="Times New Roman"/>
                <w:szCs w:val="24"/>
              </w:rPr>
              <w:t>Почтовый адрес:</w:t>
            </w:r>
          </w:p>
        </w:tc>
        <w:tc>
          <w:tcPr>
            <w:tcW w:w="5090" w:type="dxa"/>
          </w:tcPr>
          <w:p w:rsidR="00ED5135" w:rsidRDefault="002C5D80">
            <w:pPr>
              <w:pStyle w:val="ac"/>
              <w:rPr>
                <w:rFonts w:ascii="Times New Roman" w:hAnsi="Times New Roman"/>
                <w:szCs w:val="24"/>
              </w:rPr>
            </w:pPr>
            <w:r>
              <w:rPr>
                <w:rFonts w:ascii="Times New Roman" w:hAnsi="Times New Roman"/>
                <w:szCs w:val="24"/>
              </w:rPr>
              <w:t xml:space="preserve">Адрес: </w:t>
            </w:r>
            <w:smartTag w:uri="urn:schemas-microsoft-com:office:smarttags" w:element="metricconverter">
              <w:smartTagPr>
                <w:attr w:name="ProductID" w:val="185013, г"/>
              </w:smartTagPr>
              <w:r>
                <w:rPr>
                  <w:rFonts w:ascii="Times New Roman" w:hAnsi="Times New Roman"/>
                  <w:szCs w:val="24"/>
                </w:rPr>
                <w:t>185013, г</w:t>
              </w:r>
            </w:smartTag>
            <w:r>
              <w:rPr>
                <w:rFonts w:ascii="Times New Roman" w:hAnsi="Times New Roman"/>
                <w:szCs w:val="24"/>
              </w:rPr>
              <w:t xml:space="preserve">. Петрозаводск, </w:t>
            </w:r>
          </w:p>
          <w:p w:rsidR="00ED5135" w:rsidRDefault="002C5D80">
            <w:pPr>
              <w:pStyle w:val="ac"/>
              <w:rPr>
                <w:rFonts w:ascii="Times New Roman" w:hAnsi="Times New Roman"/>
                <w:szCs w:val="24"/>
              </w:rPr>
            </w:pPr>
            <w:r>
              <w:rPr>
                <w:rFonts w:ascii="Times New Roman" w:hAnsi="Times New Roman"/>
                <w:szCs w:val="24"/>
              </w:rPr>
              <w:t>ул. Жуковского, д. 32-а</w:t>
            </w:r>
          </w:p>
          <w:p w:rsidR="00ED5135" w:rsidRDefault="002C5D80">
            <w:pPr>
              <w:pStyle w:val="ac"/>
              <w:rPr>
                <w:rFonts w:ascii="Times New Roman" w:hAnsi="Times New Roman"/>
                <w:szCs w:val="24"/>
              </w:rPr>
            </w:pPr>
            <w:r>
              <w:rPr>
                <w:rFonts w:ascii="Times New Roman" w:hAnsi="Times New Roman"/>
                <w:szCs w:val="24"/>
              </w:rPr>
              <w:t>Почтовый адрес:</w:t>
            </w:r>
            <w:smartTag w:uri="urn:schemas-microsoft-com:office:smarttags" w:element="metricconverter">
              <w:smartTagPr>
                <w:attr w:name="ProductID" w:val="185013, г"/>
              </w:smartTagPr>
              <w:r>
                <w:rPr>
                  <w:rFonts w:ascii="Times New Roman" w:hAnsi="Times New Roman"/>
                  <w:szCs w:val="24"/>
                </w:rPr>
                <w:t xml:space="preserve"> 185013, г</w:t>
              </w:r>
            </w:smartTag>
            <w:r>
              <w:rPr>
                <w:rFonts w:ascii="Times New Roman" w:hAnsi="Times New Roman"/>
                <w:szCs w:val="24"/>
              </w:rPr>
              <w:t xml:space="preserve">. Петрозаводск, </w:t>
            </w:r>
          </w:p>
          <w:p w:rsidR="00ED5135" w:rsidRDefault="002C5D80">
            <w:pPr>
              <w:pStyle w:val="ac"/>
              <w:rPr>
                <w:rFonts w:ascii="Times New Roman" w:hAnsi="Times New Roman"/>
                <w:szCs w:val="24"/>
              </w:rPr>
            </w:pPr>
            <w:r>
              <w:rPr>
                <w:rFonts w:ascii="Times New Roman" w:hAnsi="Times New Roman"/>
                <w:szCs w:val="24"/>
              </w:rPr>
              <w:t>ул. Жуковского, д. 32-а</w:t>
            </w:r>
          </w:p>
        </w:tc>
      </w:tr>
      <w:tr w:rsidR="00ED5135">
        <w:tc>
          <w:tcPr>
            <w:tcW w:w="5040" w:type="dxa"/>
          </w:tcPr>
          <w:p w:rsidR="00ED5135" w:rsidRDefault="002C5D80">
            <w:pPr>
              <w:pStyle w:val="ac"/>
              <w:rPr>
                <w:rFonts w:ascii="Times New Roman" w:hAnsi="Times New Roman"/>
                <w:szCs w:val="24"/>
              </w:rPr>
            </w:pPr>
            <w:r>
              <w:rPr>
                <w:rFonts w:ascii="Times New Roman" w:hAnsi="Times New Roman"/>
                <w:szCs w:val="24"/>
              </w:rPr>
              <w:t xml:space="preserve">Тел: </w:t>
            </w:r>
          </w:p>
        </w:tc>
        <w:tc>
          <w:tcPr>
            <w:tcW w:w="5090" w:type="dxa"/>
          </w:tcPr>
          <w:p w:rsidR="00ED5135" w:rsidRDefault="002C5D80">
            <w:pPr>
              <w:pStyle w:val="ac"/>
              <w:rPr>
                <w:rFonts w:ascii="Times New Roman" w:hAnsi="Times New Roman"/>
                <w:szCs w:val="24"/>
              </w:rPr>
            </w:pPr>
            <w:r>
              <w:rPr>
                <w:rFonts w:ascii="Times New Roman" w:hAnsi="Times New Roman"/>
                <w:szCs w:val="24"/>
              </w:rPr>
              <w:t>Тел:</w:t>
            </w:r>
            <w:r>
              <w:rPr>
                <w:rFonts w:ascii="Times New Roman" w:hAnsi="Times New Roman"/>
                <w:noProof/>
                <w:szCs w:val="24"/>
              </w:rPr>
              <w:t>(</w:t>
            </w:r>
            <w:r>
              <w:rPr>
                <w:rFonts w:ascii="Times New Roman" w:hAnsi="Times New Roman"/>
                <w:szCs w:val="24"/>
              </w:rPr>
              <w:t>8142) 79-12-08</w:t>
            </w:r>
          </w:p>
        </w:tc>
      </w:tr>
      <w:tr w:rsidR="00ED5135">
        <w:tc>
          <w:tcPr>
            <w:tcW w:w="5040" w:type="dxa"/>
          </w:tcPr>
          <w:p w:rsidR="00ED5135" w:rsidRDefault="002C5D80">
            <w:pPr>
              <w:pStyle w:val="ac"/>
              <w:rPr>
                <w:rFonts w:ascii="Times New Roman" w:hAnsi="Times New Roman"/>
                <w:szCs w:val="24"/>
              </w:rPr>
            </w:pPr>
            <w:r>
              <w:rPr>
                <w:rFonts w:ascii="Times New Roman" w:hAnsi="Times New Roman"/>
                <w:szCs w:val="24"/>
              </w:rPr>
              <w:t xml:space="preserve">Электронная почта: </w:t>
            </w:r>
          </w:p>
        </w:tc>
        <w:tc>
          <w:tcPr>
            <w:tcW w:w="5090" w:type="dxa"/>
          </w:tcPr>
          <w:p w:rsidR="00ED5135" w:rsidRDefault="002C5D80">
            <w:pPr>
              <w:pStyle w:val="ac"/>
              <w:rPr>
                <w:rFonts w:ascii="Times New Roman" w:hAnsi="Times New Roman"/>
                <w:szCs w:val="24"/>
              </w:rPr>
            </w:pPr>
            <w:r>
              <w:rPr>
                <w:rFonts w:ascii="Times New Roman" w:hAnsi="Times New Roman"/>
                <w:szCs w:val="24"/>
              </w:rPr>
              <w:t xml:space="preserve">Электронная почта: </w:t>
            </w:r>
            <w:r w:rsidR="003F2C41" w:rsidRPr="005A3335">
              <w:rPr>
                <w:rFonts w:ascii="Times New Roman" w:hAnsi="Times New Roman"/>
                <w:sz w:val="24"/>
                <w:szCs w:val="24"/>
                <w:lang w:val="en-US"/>
              </w:rPr>
              <w:t>mto</w:t>
            </w:r>
            <w:r w:rsidR="003F2C41" w:rsidRPr="005A3335">
              <w:rPr>
                <w:rFonts w:ascii="Times New Roman" w:hAnsi="Times New Roman"/>
                <w:sz w:val="24"/>
                <w:szCs w:val="24"/>
              </w:rPr>
              <w:t>@10.</w:t>
            </w:r>
            <w:r w:rsidR="003F2C41" w:rsidRPr="005A3335">
              <w:rPr>
                <w:rFonts w:ascii="Times New Roman" w:hAnsi="Times New Roman"/>
                <w:sz w:val="24"/>
                <w:szCs w:val="24"/>
                <w:lang w:val="en-US"/>
              </w:rPr>
              <w:t>fsin</w:t>
            </w:r>
            <w:r w:rsidR="003F2C41" w:rsidRPr="005A3335">
              <w:rPr>
                <w:rFonts w:ascii="Times New Roman" w:hAnsi="Times New Roman"/>
                <w:sz w:val="24"/>
                <w:szCs w:val="24"/>
              </w:rPr>
              <w:t>.</w:t>
            </w:r>
            <w:r w:rsidR="003F2C41" w:rsidRPr="005A3335">
              <w:rPr>
                <w:rFonts w:ascii="Times New Roman" w:hAnsi="Times New Roman"/>
                <w:sz w:val="24"/>
                <w:szCs w:val="24"/>
                <w:lang w:val="en-US"/>
              </w:rPr>
              <w:t>gov</w:t>
            </w:r>
            <w:r w:rsidR="003F2C41" w:rsidRPr="005A3335">
              <w:rPr>
                <w:rFonts w:ascii="Times New Roman" w:hAnsi="Times New Roman"/>
                <w:sz w:val="24"/>
                <w:szCs w:val="24"/>
              </w:rPr>
              <w:t>.</w:t>
            </w:r>
            <w:r w:rsidR="003F2C41">
              <w:rPr>
                <w:rFonts w:ascii="Times New Roman" w:hAnsi="Times New Roman"/>
                <w:sz w:val="24"/>
                <w:szCs w:val="24"/>
                <w:lang w:val="en-US"/>
              </w:rPr>
              <w:t>r</w:t>
            </w:r>
            <w:r w:rsidR="003F2C41" w:rsidRPr="005A3335">
              <w:rPr>
                <w:rFonts w:ascii="Times New Roman" w:hAnsi="Times New Roman"/>
                <w:sz w:val="24"/>
                <w:szCs w:val="24"/>
                <w:lang w:val="en-US"/>
              </w:rPr>
              <w:t>u</w:t>
            </w:r>
          </w:p>
        </w:tc>
      </w:tr>
      <w:tr w:rsidR="00ED5135">
        <w:tc>
          <w:tcPr>
            <w:tcW w:w="5040" w:type="dxa"/>
          </w:tcPr>
          <w:p w:rsidR="00ED5135" w:rsidRDefault="002C5D80">
            <w:pPr>
              <w:pStyle w:val="ac"/>
            </w:pPr>
            <w:r>
              <w:rPr>
                <w:rFonts w:ascii="Times New Roman" w:hAnsi="Times New Roman"/>
                <w:b/>
                <w:i/>
                <w:szCs w:val="24"/>
                <w:u w:val="single"/>
              </w:rPr>
              <w:t>Банковские реквизиты:</w:t>
            </w:r>
          </w:p>
        </w:tc>
        <w:tc>
          <w:tcPr>
            <w:tcW w:w="5090" w:type="dxa"/>
          </w:tcPr>
          <w:p w:rsidR="00ED5135" w:rsidRDefault="002C5D80">
            <w:pPr>
              <w:pStyle w:val="ac"/>
              <w:rPr>
                <w:rFonts w:ascii="Times New Roman" w:hAnsi="Times New Roman"/>
                <w:b/>
                <w:i/>
                <w:szCs w:val="24"/>
                <w:u w:val="single"/>
              </w:rPr>
            </w:pPr>
            <w:r>
              <w:rPr>
                <w:rFonts w:ascii="Times New Roman" w:hAnsi="Times New Roman"/>
                <w:b/>
                <w:i/>
                <w:szCs w:val="24"/>
                <w:u w:val="single"/>
              </w:rPr>
              <w:t>Банковские реквизиты (для выставления счетов):</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 xml:space="preserve">ИНН: </w:t>
            </w:r>
          </w:p>
          <w:p w:rsidR="00ED5135" w:rsidRDefault="002C5D80">
            <w:pPr>
              <w:pStyle w:val="ac"/>
              <w:rPr>
                <w:rFonts w:ascii="Times New Roman" w:hAnsi="Times New Roman" w:cs="Calibri"/>
                <w:szCs w:val="24"/>
              </w:rPr>
            </w:pPr>
            <w:r>
              <w:rPr>
                <w:rFonts w:ascii="Times New Roman" w:hAnsi="Times New Roman" w:cs="Calibri"/>
                <w:szCs w:val="24"/>
              </w:rPr>
              <w:t xml:space="preserve">Дата постановки на налоговый учет: </w:t>
            </w:r>
          </w:p>
        </w:tc>
        <w:tc>
          <w:tcPr>
            <w:tcW w:w="5090" w:type="dxa"/>
          </w:tcPr>
          <w:p w:rsidR="00ED5135" w:rsidRDefault="002C5D80">
            <w:pPr>
              <w:pStyle w:val="ac"/>
              <w:rPr>
                <w:rFonts w:ascii="Times New Roman" w:hAnsi="Times New Roman"/>
                <w:szCs w:val="24"/>
              </w:rPr>
            </w:pPr>
            <w:r>
              <w:rPr>
                <w:rFonts w:ascii="Times New Roman" w:hAnsi="Times New Roman"/>
                <w:szCs w:val="24"/>
              </w:rPr>
              <w:t>ИНН: 1654025541</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КПП:</w:t>
            </w:r>
          </w:p>
        </w:tc>
        <w:tc>
          <w:tcPr>
            <w:tcW w:w="5090" w:type="dxa"/>
          </w:tcPr>
          <w:p w:rsidR="00ED5135" w:rsidRDefault="002C5D80">
            <w:pPr>
              <w:pStyle w:val="ac"/>
              <w:rPr>
                <w:rFonts w:ascii="Times New Roman" w:hAnsi="Times New Roman"/>
                <w:szCs w:val="24"/>
              </w:rPr>
            </w:pPr>
            <w:r>
              <w:rPr>
                <w:rFonts w:ascii="Times New Roman" w:hAnsi="Times New Roman"/>
                <w:szCs w:val="24"/>
              </w:rPr>
              <w:t>КПП: 100101001</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 xml:space="preserve">ОКПО: </w:t>
            </w:r>
          </w:p>
        </w:tc>
        <w:tc>
          <w:tcPr>
            <w:tcW w:w="5090" w:type="dxa"/>
          </w:tcPr>
          <w:p w:rsidR="00ED5135" w:rsidRDefault="002C5D80">
            <w:pPr>
              <w:pStyle w:val="ac"/>
              <w:rPr>
                <w:rFonts w:ascii="Times New Roman" w:hAnsi="Times New Roman"/>
                <w:szCs w:val="24"/>
              </w:rPr>
            </w:pPr>
            <w:r>
              <w:rPr>
                <w:rFonts w:ascii="Times New Roman" w:hAnsi="Times New Roman"/>
                <w:szCs w:val="24"/>
              </w:rPr>
              <w:t>ОКПО: 08921521</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ОГРН:        ОКТМО:</w:t>
            </w:r>
          </w:p>
        </w:tc>
        <w:tc>
          <w:tcPr>
            <w:tcW w:w="5090" w:type="dxa"/>
          </w:tcPr>
          <w:p w:rsidR="00ED5135" w:rsidRDefault="002C5D80">
            <w:pPr>
              <w:pStyle w:val="ac"/>
              <w:rPr>
                <w:rFonts w:ascii="Times New Roman" w:hAnsi="Times New Roman"/>
                <w:szCs w:val="24"/>
              </w:rPr>
            </w:pPr>
            <w:r>
              <w:rPr>
                <w:rFonts w:ascii="Times New Roman" w:hAnsi="Times New Roman"/>
                <w:szCs w:val="24"/>
              </w:rPr>
              <w:t>ОГРН: 1021602855999 ОКТМО: 86701000001</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 xml:space="preserve">Банк: </w:t>
            </w:r>
          </w:p>
        </w:tc>
        <w:tc>
          <w:tcPr>
            <w:tcW w:w="5090" w:type="dxa"/>
          </w:tcPr>
          <w:p w:rsidR="00ED5135" w:rsidRDefault="009A2B19">
            <w:pPr>
              <w:pStyle w:val="ac"/>
              <w:rPr>
                <w:rFonts w:ascii="Times New Roman" w:hAnsi="Times New Roman"/>
                <w:szCs w:val="24"/>
              </w:rPr>
            </w:pPr>
            <w:r>
              <w:rPr>
                <w:rFonts w:ascii="Times New Roman" w:hAnsi="Times New Roman"/>
                <w:szCs w:val="24"/>
              </w:rPr>
              <w:t>ОКЦ №1 ВВГУ Банка России//УФК по Нижегородской области г. Нижний Новгород</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 xml:space="preserve">Расчетный счет: № </w:t>
            </w:r>
          </w:p>
        </w:tc>
        <w:tc>
          <w:tcPr>
            <w:tcW w:w="5090" w:type="dxa"/>
          </w:tcPr>
          <w:p w:rsidR="00ED5135" w:rsidRDefault="009A2B19">
            <w:pPr>
              <w:pStyle w:val="ac"/>
              <w:rPr>
                <w:rFonts w:ascii="Times New Roman" w:hAnsi="Times New Roman"/>
                <w:szCs w:val="24"/>
              </w:rPr>
            </w:pPr>
            <w:r>
              <w:rPr>
                <w:rFonts w:ascii="Times New Roman" w:hAnsi="Times New Roman"/>
                <w:sz w:val="24"/>
                <w:szCs w:val="24"/>
              </w:rPr>
              <w:t>№ счета банка получателя средств: 40102810745370000024</w:t>
            </w:r>
          </w:p>
        </w:tc>
      </w:tr>
      <w:tr w:rsidR="00ED5135">
        <w:tc>
          <w:tcPr>
            <w:tcW w:w="5040" w:type="dxa"/>
          </w:tcPr>
          <w:p w:rsidR="00ED5135" w:rsidRDefault="002C5D80">
            <w:pPr>
              <w:pStyle w:val="ac"/>
              <w:rPr>
                <w:rFonts w:ascii="Times New Roman" w:hAnsi="Times New Roman" w:cs="Calibri"/>
                <w:szCs w:val="24"/>
              </w:rPr>
            </w:pPr>
            <w:r>
              <w:rPr>
                <w:rFonts w:ascii="Times New Roman" w:hAnsi="Times New Roman" w:cs="Calibri"/>
                <w:szCs w:val="24"/>
              </w:rPr>
              <w:t xml:space="preserve">БИК: </w:t>
            </w:r>
          </w:p>
        </w:tc>
        <w:tc>
          <w:tcPr>
            <w:tcW w:w="5090" w:type="dxa"/>
          </w:tcPr>
          <w:p w:rsidR="00ED5135" w:rsidRDefault="002C5D80">
            <w:pPr>
              <w:pStyle w:val="ac"/>
              <w:rPr>
                <w:rFonts w:ascii="Times New Roman" w:hAnsi="Times New Roman"/>
                <w:szCs w:val="24"/>
              </w:rPr>
            </w:pPr>
            <w:r>
              <w:rPr>
                <w:rFonts w:ascii="Times New Roman" w:hAnsi="Times New Roman"/>
                <w:szCs w:val="24"/>
              </w:rPr>
              <w:t xml:space="preserve">БИК: </w:t>
            </w:r>
            <w:r>
              <w:rPr>
                <w:rFonts w:ascii="Times New Roman" w:hAnsi="Times New Roman" w:cs="Calibri"/>
                <w:szCs w:val="24"/>
              </w:rPr>
              <w:t>012202102</w:t>
            </w:r>
          </w:p>
        </w:tc>
      </w:tr>
      <w:tr w:rsidR="00ED5135">
        <w:tc>
          <w:tcPr>
            <w:tcW w:w="5040" w:type="dxa"/>
          </w:tcPr>
          <w:p w:rsidR="00ED5135" w:rsidRDefault="002C5D80">
            <w:pPr>
              <w:pStyle w:val="ac"/>
              <w:rPr>
                <w:rFonts w:ascii="Times New Roman" w:hAnsi="Times New Roman" w:cs="Calibri"/>
                <w:szCs w:val="24"/>
              </w:rPr>
            </w:pPr>
            <w:proofErr w:type="spellStart"/>
            <w:r>
              <w:rPr>
                <w:rFonts w:ascii="Times New Roman" w:hAnsi="Times New Roman" w:cs="Calibri"/>
                <w:szCs w:val="24"/>
              </w:rPr>
              <w:t>Корр</w:t>
            </w:r>
            <w:proofErr w:type="gramStart"/>
            <w:r>
              <w:rPr>
                <w:rFonts w:ascii="Times New Roman" w:hAnsi="Times New Roman" w:cs="Calibri"/>
                <w:szCs w:val="24"/>
              </w:rPr>
              <w:t>.с</w:t>
            </w:r>
            <w:proofErr w:type="gramEnd"/>
            <w:r>
              <w:rPr>
                <w:rFonts w:ascii="Times New Roman" w:hAnsi="Times New Roman" w:cs="Calibri"/>
                <w:szCs w:val="24"/>
              </w:rPr>
              <w:t>чет</w:t>
            </w:r>
            <w:proofErr w:type="spellEnd"/>
            <w:r>
              <w:rPr>
                <w:rFonts w:ascii="Times New Roman" w:hAnsi="Times New Roman" w:cs="Calibri"/>
                <w:szCs w:val="24"/>
              </w:rPr>
              <w:t xml:space="preserve">: </w:t>
            </w:r>
          </w:p>
        </w:tc>
        <w:tc>
          <w:tcPr>
            <w:tcW w:w="5090" w:type="dxa"/>
          </w:tcPr>
          <w:p w:rsidR="009A2B19" w:rsidRDefault="009A2B19" w:rsidP="009A2B19">
            <w:pPr>
              <w:pStyle w:val="ac"/>
              <w:shd w:val="clear" w:color="auto" w:fill="FFFFFF"/>
              <w:rPr>
                <w:rFonts w:ascii="Times New Roman" w:hAnsi="Times New Roman"/>
                <w:sz w:val="24"/>
                <w:szCs w:val="24"/>
              </w:rPr>
            </w:pPr>
            <w:r>
              <w:rPr>
                <w:rFonts w:ascii="Times New Roman" w:hAnsi="Times New Roman"/>
                <w:sz w:val="24"/>
                <w:szCs w:val="24"/>
              </w:rPr>
              <w:t xml:space="preserve">УФК по  Нижегородской области (ФКУЗ МСЧ-10 ФСИН России) </w:t>
            </w:r>
          </w:p>
          <w:p w:rsidR="009A2B19" w:rsidRDefault="009A2B19" w:rsidP="009A2B19">
            <w:pPr>
              <w:pStyle w:val="ac"/>
              <w:shd w:val="clear" w:color="auto" w:fill="FFFFFF"/>
              <w:rPr>
                <w:rFonts w:ascii="Times New Roman" w:hAnsi="Times New Roman"/>
                <w:sz w:val="24"/>
                <w:szCs w:val="24"/>
              </w:rPr>
            </w:pPr>
            <w:r>
              <w:rPr>
                <w:rFonts w:ascii="Times New Roman" w:hAnsi="Times New Roman"/>
                <w:sz w:val="24"/>
                <w:szCs w:val="24"/>
              </w:rPr>
              <w:t>Лицевой счет: 0</w:t>
            </w:r>
            <w:r>
              <w:rPr>
                <w:rFonts w:ascii="Times New Roman" w:hAnsi="Times New Roman"/>
                <w:b/>
                <w:sz w:val="24"/>
                <w:szCs w:val="24"/>
              </w:rPr>
              <w:t>3</w:t>
            </w:r>
            <w:r>
              <w:rPr>
                <w:rFonts w:ascii="Times New Roman" w:hAnsi="Times New Roman"/>
                <w:sz w:val="24"/>
                <w:szCs w:val="24"/>
              </w:rPr>
              <w:t>061524310</w:t>
            </w:r>
          </w:p>
          <w:p w:rsidR="00ED5135" w:rsidRDefault="009A2B19" w:rsidP="009A2B19">
            <w:pPr>
              <w:pStyle w:val="ac"/>
              <w:rPr>
                <w:rFonts w:ascii="Times New Roman" w:hAnsi="Times New Roman"/>
                <w:szCs w:val="24"/>
              </w:rPr>
            </w:pPr>
            <w:r>
              <w:rPr>
                <w:rFonts w:ascii="Times New Roman" w:hAnsi="Times New Roman"/>
                <w:sz w:val="24"/>
                <w:szCs w:val="24"/>
              </w:rPr>
              <w:t>№ казначейского счета 03211643000000013206</w:t>
            </w:r>
          </w:p>
        </w:tc>
      </w:tr>
    </w:tbl>
    <w:p w:rsidR="00ED5135" w:rsidRDefault="00ED5135">
      <w:pPr>
        <w:pStyle w:val="ConsPlusNormal0"/>
        <w:jc w:val="both"/>
        <w:rPr>
          <w:lang w:val="ru-RU"/>
        </w:rPr>
      </w:pPr>
    </w:p>
    <w:p w:rsidR="00ED5135" w:rsidRDefault="00ED5135">
      <w:pPr>
        <w:pStyle w:val="af"/>
        <w:jc w:val="center"/>
        <w:rPr>
          <w:szCs w:val="24"/>
        </w:rPr>
      </w:pPr>
    </w:p>
    <w:p w:rsidR="00ED5135" w:rsidRDefault="002C5D80">
      <w:pPr>
        <w:pStyle w:val="af"/>
        <w:jc w:val="center"/>
        <w:rPr>
          <w:szCs w:val="24"/>
        </w:rPr>
      </w:pPr>
      <w:r>
        <w:rPr>
          <w:szCs w:val="24"/>
        </w:rPr>
        <w:t>Подписи сторон</w:t>
      </w:r>
    </w:p>
    <w:p w:rsidR="00ED5135" w:rsidRDefault="00ED5135">
      <w:pPr>
        <w:pStyle w:val="af"/>
        <w:jc w:val="center"/>
        <w:rPr>
          <w:szCs w:val="24"/>
        </w:rPr>
      </w:pPr>
    </w:p>
    <w:tbl>
      <w:tblPr>
        <w:tblW w:w="9712" w:type="dxa"/>
        <w:tblInd w:w="-108" w:type="dxa"/>
        <w:tblLook w:val="04A0" w:firstRow="1" w:lastRow="0" w:firstColumn="1" w:lastColumn="0" w:noHBand="0" w:noVBand="1"/>
      </w:tblPr>
      <w:tblGrid>
        <w:gridCol w:w="4856"/>
        <w:gridCol w:w="4856"/>
      </w:tblGrid>
      <w:tr w:rsidR="00ED5135">
        <w:tc>
          <w:tcPr>
            <w:tcW w:w="4856" w:type="dxa"/>
            <w:shd w:val="clear" w:color="auto" w:fill="auto"/>
          </w:tcPr>
          <w:p w:rsidR="00ED5135" w:rsidRDefault="002C5D80">
            <w:pPr>
              <w:pStyle w:val="af"/>
              <w:jc w:val="center"/>
              <w:rPr>
                <w:b/>
                <w:szCs w:val="24"/>
              </w:rPr>
            </w:pPr>
            <w:r>
              <w:rPr>
                <w:b/>
                <w:szCs w:val="24"/>
              </w:rPr>
              <w:t>Исполнитель</w:t>
            </w:r>
          </w:p>
        </w:tc>
        <w:tc>
          <w:tcPr>
            <w:tcW w:w="4856" w:type="dxa"/>
            <w:shd w:val="clear" w:color="auto" w:fill="auto"/>
          </w:tcPr>
          <w:p w:rsidR="00ED5135" w:rsidRDefault="002C5D80">
            <w:pPr>
              <w:pStyle w:val="af"/>
              <w:jc w:val="center"/>
              <w:rPr>
                <w:b/>
                <w:szCs w:val="24"/>
              </w:rPr>
            </w:pPr>
            <w:r>
              <w:rPr>
                <w:b/>
                <w:szCs w:val="24"/>
              </w:rPr>
              <w:t>Государственный заказчик</w:t>
            </w:r>
          </w:p>
          <w:p w:rsidR="00ED5135" w:rsidRDefault="00ED5135">
            <w:pPr>
              <w:pStyle w:val="af"/>
              <w:jc w:val="center"/>
              <w:rPr>
                <w:b/>
                <w:szCs w:val="24"/>
              </w:rPr>
            </w:pPr>
          </w:p>
        </w:tc>
      </w:tr>
      <w:tr w:rsidR="00ED5135">
        <w:tc>
          <w:tcPr>
            <w:tcW w:w="4856" w:type="dxa"/>
            <w:shd w:val="clear" w:color="auto" w:fill="auto"/>
          </w:tcPr>
          <w:p w:rsidR="00ED5135" w:rsidRDefault="002C5D80">
            <w:pPr>
              <w:pStyle w:val="af"/>
              <w:rPr>
                <w:szCs w:val="24"/>
              </w:rPr>
            </w:pPr>
            <w:r>
              <w:rPr>
                <w:szCs w:val="24"/>
              </w:rPr>
              <w:t xml:space="preserve">_________________          </w:t>
            </w:r>
          </w:p>
        </w:tc>
        <w:tc>
          <w:tcPr>
            <w:tcW w:w="4856" w:type="dxa"/>
            <w:shd w:val="clear" w:color="auto" w:fill="auto"/>
          </w:tcPr>
          <w:p w:rsidR="00ED5135" w:rsidRDefault="002C5D80">
            <w:pPr>
              <w:pStyle w:val="af"/>
              <w:rPr>
                <w:szCs w:val="24"/>
                <w:u w:val="single"/>
              </w:rPr>
            </w:pPr>
            <w:r>
              <w:rPr>
                <w:szCs w:val="24"/>
              </w:rPr>
              <w:t xml:space="preserve">________________                  </w:t>
            </w:r>
          </w:p>
        </w:tc>
      </w:tr>
      <w:tr w:rsidR="00ED5135">
        <w:tc>
          <w:tcPr>
            <w:tcW w:w="4856" w:type="dxa"/>
            <w:shd w:val="clear" w:color="auto" w:fill="auto"/>
          </w:tcPr>
          <w:p w:rsidR="00ED5135" w:rsidRDefault="002C5D80">
            <w:pPr>
              <w:pStyle w:val="af"/>
              <w:rPr>
                <w:szCs w:val="24"/>
              </w:rPr>
            </w:pPr>
            <w:r>
              <w:rPr>
                <w:szCs w:val="24"/>
              </w:rPr>
              <w:t>М.П.</w:t>
            </w:r>
          </w:p>
        </w:tc>
        <w:tc>
          <w:tcPr>
            <w:tcW w:w="4856" w:type="dxa"/>
            <w:shd w:val="clear" w:color="auto" w:fill="auto"/>
          </w:tcPr>
          <w:p w:rsidR="00ED5135" w:rsidRDefault="002C5D80">
            <w:pPr>
              <w:pStyle w:val="af"/>
              <w:rPr>
                <w:szCs w:val="24"/>
              </w:rPr>
            </w:pPr>
            <w:r>
              <w:rPr>
                <w:szCs w:val="24"/>
              </w:rPr>
              <w:t>М.П.</w:t>
            </w:r>
          </w:p>
        </w:tc>
      </w:tr>
    </w:tbl>
    <w:p w:rsidR="00ED5135" w:rsidRDefault="00ED5135">
      <w:pPr>
        <w:rPr>
          <w:rFonts w:ascii="Times New Roman" w:hAnsi="Times New Roman"/>
        </w:rPr>
        <w:sectPr w:rsidR="00ED5135">
          <w:headerReference w:type="even" r:id="rId9"/>
          <w:headerReference w:type="default" r:id="rId10"/>
          <w:footerReference w:type="even" r:id="rId11"/>
          <w:footerReference w:type="default" r:id="rId12"/>
          <w:headerReference w:type="first" r:id="rId13"/>
          <w:footerReference w:type="first" r:id="rId14"/>
          <w:pgSz w:w="11906" w:h="16838"/>
          <w:pgMar w:top="993" w:right="851" w:bottom="1418" w:left="1701" w:header="709" w:footer="0" w:gutter="0"/>
          <w:cols w:space="720"/>
          <w:formProt w:val="0"/>
          <w:docGrid w:linePitch="360"/>
        </w:sectPr>
      </w:pPr>
    </w:p>
    <w:p w:rsidR="00ED5135" w:rsidRDefault="002C5D80">
      <w:pPr>
        <w:ind w:left="5040"/>
        <w:jc w:val="right"/>
        <w:rPr>
          <w:rFonts w:ascii="Times New Roman" w:hAnsi="Times New Roman"/>
          <w:b/>
          <w:sz w:val="24"/>
          <w:szCs w:val="24"/>
        </w:rPr>
      </w:pPr>
      <w:r>
        <w:rPr>
          <w:rFonts w:ascii="Times New Roman" w:hAnsi="Times New Roman"/>
          <w:b/>
          <w:sz w:val="24"/>
          <w:szCs w:val="24"/>
        </w:rPr>
        <w:lastRenderedPageBreak/>
        <w:t>Приложение №1</w:t>
      </w:r>
    </w:p>
    <w:p w:rsidR="00ED5135" w:rsidRDefault="002C5D80">
      <w:pPr>
        <w:pStyle w:val="ad"/>
        <w:jc w:val="right"/>
        <w:rPr>
          <w:rFonts w:ascii="Times New Roman" w:hAnsi="Times New Roman"/>
        </w:rPr>
      </w:pPr>
      <w:r>
        <w:rPr>
          <w:rFonts w:ascii="Times New Roman" w:hAnsi="Times New Roman"/>
        </w:rPr>
        <w:t>к Государственному контракту</w:t>
      </w:r>
    </w:p>
    <w:p w:rsidR="00ED5135" w:rsidRDefault="002C5D80">
      <w:pPr>
        <w:pStyle w:val="ad"/>
        <w:jc w:val="right"/>
        <w:rPr>
          <w:rFonts w:ascii="Times New Roman" w:hAnsi="Times New Roman"/>
        </w:rPr>
      </w:pPr>
      <w:r>
        <w:rPr>
          <w:rFonts w:ascii="Times New Roman" w:hAnsi="Times New Roman"/>
        </w:rPr>
        <w:t>от «___» ___ 202</w:t>
      </w:r>
      <w:r w:rsidR="009A2B19">
        <w:rPr>
          <w:rFonts w:ascii="Times New Roman" w:hAnsi="Times New Roman"/>
        </w:rPr>
        <w:t>6</w:t>
      </w:r>
      <w:r>
        <w:rPr>
          <w:rFonts w:ascii="Times New Roman" w:hAnsi="Times New Roman"/>
        </w:rPr>
        <w:t xml:space="preserve"> года</w:t>
      </w:r>
    </w:p>
    <w:p w:rsidR="00ED5135" w:rsidRDefault="002C5D80">
      <w:pPr>
        <w:pStyle w:val="ad"/>
        <w:jc w:val="right"/>
        <w:rPr>
          <w:rFonts w:ascii="Times New Roman" w:hAnsi="Times New Roman"/>
        </w:rPr>
      </w:pPr>
      <w:r>
        <w:rPr>
          <w:rFonts w:ascii="Times New Roman" w:hAnsi="Times New Roman"/>
        </w:rPr>
        <w:t>№</w:t>
      </w:r>
      <w:r>
        <w:rPr>
          <w:rFonts w:ascii="Times New Roman" w:eastAsia="Times New Roman" w:hAnsi="Times New Roman"/>
        </w:rPr>
        <w:t xml:space="preserve"> </w:t>
      </w:r>
      <w:r>
        <w:rPr>
          <w:rFonts w:ascii="Times New Roman" w:hAnsi="Times New Roman"/>
        </w:rPr>
        <w:t>__________</w:t>
      </w:r>
    </w:p>
    <w:p w:rsidR="00ED5135" w:rsidRDefault="002C5D80">
      <w:pPr>
        <w:tabs>
          <w:tab w:val="center" w:pos="9805"/>
          <w:tab w:val="left" w:pos="12397"/>
        </w:tabs>
        <w:ind w:left="5040"/>
        <w:jc w:val="left"/>
        <w:rPr>
          <w:rFonts w:ascii="Times New Roman" w:hAnsi="Times New Roman"/>
          <w:b/>
          <w:bCs/>
          <w:sz w:val="24"/>
          <w:szCs w:val="24"/>
        </w:rPr>
      </w:pPr>
      <w:r>
        <w:rPr>
          <w:rFonts w:ascii="Times New Roman" w:hAnsi="Times New Roman"/>
          <w:sz w:val="24"/>
          <w:szCs w:val="24"/>
          <w:lang w:eastAsia="en-US"/>
        </w:rPr>
        <w:t>Спецификация</w:t>
      </w:r>
    </w:p>
    <w:p w:rsidR="00ED5135" w:rsidRDefault="00ED5135">
      <w:pPr>
        <w:rPr>
          <w:rFonts w:ascii="Times New Roman" w:hAnsi="Times New Roman"/>
          <w:bCs/>
          <w:sz w:val="24"/>
          <w:szCs w:val="24"/>
        </w:rPr>
      </w:pPr>
    </w:p>
    <w:tbl>
      <w:tblPr>
        <w:tblW w:w="5000" w:type="pct"/>
        <w:tblInd w:w="-552" w:type="dxa"/>
        <w:tblBorders>
          <w:top w:val="single" w:sz="4" w:space="0" w:color="000000"/>
          <w:left w:val="single" w:sz="4" w:space="0" w:color="000000"/>
          <w:bottom w:val="single" w:sz="4" w:space="0" w:color="000000"/>
          <w:insideH w:val="single" w:sz="4" w:space="0" w:color="000000"/>
        </w:tblBorders>
        <w:tblCellMar>
          <w:top w:w="15" w:type="dxa"/>
          <w:left w:w="15" w:type="dxa"/>
          <w:bottom w:w="15" w:type="dxa"/>
          <w:right w:w="15" w:type="dxa"/>
        </w:tblCellMar>
        <w:tblLook w:val="04A0" w:firstRow="1" w:lastRow="0" w:firstColumn="1" w:lastColumn="0" w:noHBand="0" w:noVBand="1"/>
      </w:tblPr>
      <w:tblGrid>
        <w:gridCol w:w="471"/>
        <w:gridCol w:w="3135"/>
        <w:gridCol w:w="2033"/>
        <w:gridCol w:w="3292"/>
        <w:gridCol w:w="2448"/>
        <w:gridCol w:w="1016"/>
        <w:gridCol w:w="897"/>
        <w:gridCol w:w="1308"/>
      </w:tblGrid>
      <w:tr w:rsidR="008B0813" w:rsidTr="008B0813">
        <w:trPr>
          <w:trHeight w:val="1758"/>
          <w:tblHeader/>
        </w:trPr>
        <w:tc>
          <w:tcPr>
            <w:tcW w:w="471"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eastAsia="ru-RU"/>
              </w:rPr>
            </w:pPr>
            <w:r>
              <w:rPr>
                <w:sz w:val="22"/>
                <w:szCs w:val="24"/>
                <w:lang w:eastAsia="ru-RU"/>
              </w:rPr>
              <w:t>№</w:t>
            </w:r>
          </w:p>
          <w:p w:rsidR="00ED5135" w:rsidRDefault="002C5D80">
            <w:pPr>
              <w:pStyle w:val="13"/>
              <w:jc w:val="center"/>
              <w:rPr>
                <w:sz w:val="22"/>
                <w:szCs w:val="24"/>
                <w:lang w:eastAsia="ru-RU"/>
              </w:rPr>
            </w:pPr>
            <w:r>
              <w:rPr>
                <w:sz w:val="22"/>
                <w:szCs w:val="24"/>
                <w:lang w:eastAsia="ru-RU"/>
              </w:rPr>
              <w:t>п/п</w:t>
            </w:r>
          </w:p>
        </w:tc>
        <w:tc>
          <w:tcPr>
            <w:tcW w:w="3135"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eastAsia="ru-RU"/>
              </w:rPr>
            </w:pPr>
            <w:proofErr w:type="spellStart"/>
            <w:r>
              <w:rPr>
                <w:sz w:val="22"/>
                <w:szCs w:val="24"/>
                <w:lang w:eastAsia="ru-RU"/>
              </w:rPr>
              <w:t>Место</w:t>
            </w:r>
            <w:proofErr w:type="spellEnd"/>
            <w:r>
              <w:rPr>
                <w:sz w:val="22"/>
                <w:szCs w:val="24"/>
                <w:lang w:eastAsia="ru-RU"/>
              </w:rPr>
              <w:t xml:space="preserve"> </w:t>
            </w:r>
            <w:proofErr w:type="spellStart"/>
            <w:r>
              <w:rPr>
                <w:sz w:val="22"/>
                <w:szCs w:val="24"/>
                <w:lang w:eastAsia="ru-RU"/>
              </w:rPr>
              <w:t>нахождения</w:t>
            </w:r>
            <w:proofErr w:type="spellEnd"/>
            <w:r>
              <w:rPr>
                <w:sz w:val="22"/>
                <w:szCs w:val="24"/>
                <w:lang w:eastAsia="ru-RU"/>
              </w:rPr>
              <w:t xml:space="preserve"> </w:t>
            </w:r>
            <w:proofErr w:type="spellStart"/>
            <w:r>
              <w:rPr>
                <w:sz w:val="22"/>
                <w:szCs w:val="24"/>
                <w:lang w:eastAsia="ru-RU"/>
              </w:rPr>
              <w:t>оборудования</w:t>
            </w:r>
            <w:proofErr w:type="spellEnd"/>
          </w:p>
        </w:tc>
        <w:tc>
          <w:tcPr>
            <w:tcW w:w="2033"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eastAsia="ru-RU"/>
              </w:rPr>
            </w:pPr>
            <w:proofErr w:type="spellStart"/>
            <w:r>
              <w:rPr>
                <w:sz w:val="22"/>
                <w:szCs w:val="24"/>
                <w:lang w:eastAsia="ru-RU"/>
              </w:rPr>
              <w:t>Наименование</w:t>
            </w:r>
            <w:proofErr w:type="spellEnd"/>
            <w:r>
              <w:rPr>
                <w:sz w:val="22"/>
                <w:szCs w:val="24"/>
                <w:lang w:eastAsia="ru-RU"/>
              </w:rPr>
              <w:t xml:space="preserve"> </w:t>
            </w:r>
            <w:proofErr w:type="spellStart"/>
            <w:r>
              <w:rPr>
                <w:sz w:val="22"/>
                <w:szCs w:val="24"/>
                <w:lang w:eastAsia="ru-RU"/>
              </w:rPr>
              <w:t>медицинской</w:t>
            </w:r>
            <w:proofErr w:type="spellEnd"/>
            <w:r>
              <w:rPr>
                <w:sz w:val="22"/>
                <w:szCs w:val="24"/>
                <w:lang w:eastAsia="ru-RU"/>
              </w:rPr>
              <w:t xml:space="preserve"> </w:t>
            </w:r>
            <w:proofErr w:type="spellStart"/>
            <w:r>
              <w:rPr>
                <w:sz w:val="22"/>
                <w:szCs w:val="24"/>
                <w:lang w:eastAsia="ru-RU"/>
              </w:rPr>
              <w:t>техники</w:t>
            </w:r>
            <w:proofErr w:type="spellEnd"/>
          </w:p>
        </w:tc>
        <w:tc>
          <w:tcPr>
            <w:tcW w:w="3292"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eastAsia="ru-RU"/>
              </w:rPr>
            </w:pPr>
            <w:proofErr w:type="spellStart"/>
            <w:r>
              <w:rPr>
                <w:sz w:val="22"/>
                <w:szCs w:val="24"/>
                <w:lang w:eastAsia="ru-RU"/>
              </w:rPr>
              <w:t>Перечень</w:t>
            </w:r>
            <w:proofErr w:type="spellEnd"/>
            <w:r>
              <w:rPr>
                <w:sz w:val="22"/>
                <w:szCs w:val="24"/>
                <w:lang w:eastAsia="ru-RU"/>
              </w:rPr>
              <w:t xml:space="preserve"> </w:t>
            </w:r>
            <w:proofErr w:type="spellStart"/>
            <w:r>
              <w:rPr>
                <w:sz w:val="22"/>
                <w:szCs w:val="24"/>
                <w:lang w:eastAsia="ru-RU"/>
              </w:rPr>
              <w:t>услуг</w:t>
            </w:r>
            <w:proofErr w:type="spellEnd"/>
          </w:p>
        </w:tc>
        <w:tc>
          <w:tcPr>
            <w:tcW w:w="2448" w:type="dxa"/>
            <w:tcBorders>
              <w:top w:val="single" w:sz="4" w:space="0" w:color="000000"/>
              <w:left w:val="single" w:sz="4" w:space="0" w:color="000000"/>
              <w:bottom w:val="single" w:sz="4" w:space="0" w:color="000000"/>
            </w:tcBorders>
            <w:shd w:val="clear" w:color="auto" w:fill="FFFFFF"/>
            <w:vAlign w:val="center"/>
          </w:tcPr>
          <w:p w:rsidR="00ED5135" w:rsidRDefault="002C5D80" w:rsidP="009A2B19">
            <w:pPr>
              <w:pStyle w:val="13"/>
              <w:jc w:val="center"/>
              <w:rPr>
                <w:sz w:val="22"/>
                <w:szCs w:val="24"/>
                <w:lang w:val="ru-RU" w:eastAsia="ru-RU"/>
              </w:rPr>
            </w:pPr>
            <w:proofErr w:type="spellStart"/>
            <w:r>
              <w:rPr>
                <w:sz w:val="22"/>
                <w:szCs w:val="24"/>
                <w:lang w:eastAsia="ru-RU"/>
              </w:rPr>
              <w:t>Инвентарный</w:t>
            </w:r>
            <w:proofErr w:type="spellEnd"/>
            <w:r w:rsidR="008B0813">
              <w:rPr>
                <w:sz w:val="22"/>
                <w:szCs w:val="24"/>
                <w:lang w:val="ru-RU" w:eastAsia="ru-RU"/>
              </w:rPr>
              <w:t xml:space="preserve">/заводской </w:t>
            </w:r>
            <w:r>
              <w:rPr>
                <w:sz w:val="22"/>
                <w:szCs w:val="24"/>
                <w:lang w:val="ru-RU" w:eastAsia="ru-RU"/>
              </w:rPr>
              <w:t xml:space="preserve"> </w:t>
            </w:r>
            <w:r>
              <w:rPr>
                <w:sz w:val="22"/>
                <w:szCs w:val="24"/>
                <w:lang w:eastAsia="ru-RU"/>
              </w:rPr>
              <w:t>№</w:t>
            </w:r>
            <w:r>
              <w:rPr>
                <w:sz w:val="22"/>
                <w:szCs w:val="24"/>
                <w:lang w:val="ru-RU" w:eastAsia="ru-RU"/>
              </w:rPr>
              <w:t xml:space="preserve"> </w:t>
            </w:r>
            <w:proofErr w:type="spellStart"/>
            <w:r>
              <w:rPr>
                <w:sz w:val="22"/>
                <w:szCs w:val="24"/>
                <w:lang w:eastAsia="ru-RU"/>
              </w:rPr>
              <w:t>медицинской</w:t>
            </w:r>
            <w:proofErr w:type="spellEnd"/>
            <w:r>
              <w:rPr>
                <w:sz w:val="22"/>
                <w:szCs w:val="24"/>
                <w:lang w:eastAsia="ru-RU"/>
              </w:rPr>
              <w:t xml:space="preserve"> </w:t>
            </w:r>
            <w:proofErr w:type="spellStart"/>
            <w:r>
              <w:rPr>
                <w:sz w:val="22"/>
                <w:szCs w:val="24"/>
                <w:lang w:eastAsia="ru-RU"/>
              </w:rPr>
              <w:t>техники</w:t>
            </w:r>
            <w:proofErr w:type="spellEnd"/>
          </w:p>
        </w:tc>
        <w:tc>
          <w:tcPr>
            <w:tcW w:w="1016"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val="ru-RU" w:eastAsia="ru-RU"/>
              </w:rPr>
            </w:pPr>
            <w:proofErr w:type="spellStart"/>
            <w:r>
              <w:rPr>
                <w:sz w:val="22"/>
                <w:szCs w:val="24"/>
                <w:lang w:eastAsia="ru-RU"/>
              </w:rPr>
              <w:t>Кол-во</w:t>
            </w:r>
            <w:proofErr w:type="spellEnd"/>
            <w:r>
              <w:rPr>
                <w:sz w:val="22"/>
                <w:szCs w:val="24"/>
                <w:lang w:eastAsia="ru-RU"/>
              </w:rPr>
              <w:t xml:space="preserve">, </w:t>
            </w:r>
            <w:proofErr w:type="spellStart"/>
            <w:r>
              <w:rPr>
                <w:sz w:val="22"/>
                <w:szCs w:val="24"/>
                <w:lang w:eastAsia="ru-RU"/>
              </w:rPr>
              <w:t>шт</w:t>
            </w:r>
            <w:proofErr w:type="spellEnd"/>
            <w:r>
              <w:rPr>
                <w:sz w:val="22"/>
                <w:szCs w:val="24"/>
                <w:lang w:val="ru-RU" w:eastAsia="ru-RU"/>
              </w:rPr>
              <w:t>.</w:t>
            </w:r>
          </w:p>
        </w:tc>
        <w:tc>
          <w:tcPr>
            <w:tcW w:w="897"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val="ru-RU" w:eastAsia="ru-RU"/>
              </w:rPr>
            </w:pPr>
            <w:r>
              <w:rPr>
                <w:sz w:val="22"/>
                <w:szCs w:val="24"/>
                <w:lang w:val="ru-RU" w:eastAsia="ru-RU"/>
              </w:rPr>
              <w:t>Цена с НДС/без НДС, руб.</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5135" w:rsidRDefault="002C5D80">
            <w:pPr>
              <w:pStyle w:val="13"/>
              <w:jc w:val="center"/>
              <w:rPr>
                <w:sz w:val="22"/>
                <w:szCs w:val="24"/>
                <w:lang w:val="ru-RU" w:eastAsia="ru-RU"/>
              </w:rPr>
            </w:pPr>
            <w:r>
              <w:rPr>
                <w:sz w:val="22"/>
                <w:szCs w:val="24"/>
                <w:lang w:val="ru-RU" w:eastAsia="ru-RU"/>
              </w:rPr>
              <w:t>Сумма с НДС/без НДС,</w:t>
            </w:r>
          </w:p>
          <w:p w:rsidR="00ED5135" w:rsidRDefault="002C5D80">
            <w:pPr>
              <w:pStyle w:val="13"/>
              <w:jc w:val="center"/>
              <w:rPr>
                <w:sz w:val="22"/>
                <w:szCs w:val="24"/>
                <w:lang w:val="ru-RU" w:eastAsia="ru-RU"/>
              </w:rPr>
            </w:pPr>
            <w:r>
              <w:rPr>
                <w:sz w:val="22"/>
                <w:szCs w:val="24"/>
                <w:lang w:val="ru-RU" w:eastAsia="ru-RU"/>
              </w:rPr>
              <w:t>руб.</w:t>
            </w:r>
          </w:p>
        </w:tc>
      </w:tr>
      <w:tr w:rsidR="008B0813" w:rsidTr="008B0813">
        <w:trPr>
          <w:trHeight w:val="1496"/>
        </w:trPr>
        <w:tc>
          <w:tcPr>
            <w:tcW w:w="471"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sz w:val="22"/>
                <w:szCs w:val="24"/>
                <w:lang w:val="ru-RU" w:eastAsia="ru-RU"/>
              </w:rPr>
            </w:pPr>
            <w:r>
              <w:rPr>
                <w:sz w:val="22"/>
                <w:szCs w:val="24"/>
                <w:lang w:eastAsia="ru-RU"/>
              </w:rPr>
              <w:t>1</w:t>
            </w:r>
            <w:r>
              <w:rPr>
                <w:sz w:val="22"/>
                <w:szCs w:val="24"/>
                <w:lang w:val="ru-RU" w:eastAsia="ru-RU"/>
              </w:rPr>
              <w:t>.</w:t>
            </w:r>
          </w:p>
        </w:tc>
        <w:tc>
          <w:tcPr>
            <w:tcW w:w="3135" w:type="dxa"/>
            <w:tcBorders>
              <w:top w:val="single" w:sz="4" w:space="0" w:color="000000"/>
              <w:left w:val="single" w:sz="4" w:space="0" w:color="000000"/>
              <w:bottom w:val="single" w:sz="4" w:space="0" w:color="000000"/>
            </w:tcBorders>
            <w:shd w:val="clear" w:color="auto" w:fill="FFFFFF"/>
            <w:tcMar>
              <w:left w:w="85" w:type="dxa"/>
              <w:right w:w="85" w:type="dxa"/>
            </w:tcMar>
          </w:tcPr>
          <w:p w:rsidR="00ED5135" w:rsidRDefault="003B0E39" w:rsidP="003B0E39">
            <w:pPr>
              <w:shd w:val="clear" w:color="auto" w:fill="FFFFFF"/>
              <w:jc w:val="center"/>
              <w:rPr>
                <w:bCs/>
                <w:iCs/>
                <w:color w:val="FF0000"/>
                <w:szCs w:val="24"/>
              </w:rPr>
            </w:pPr>
            <w:proofErr w:type="gramStart"/>
            <w:r w:rsidRPr="003B0E39">
              <w:rPr>
                <w:rFonts w:ascii="Times New Roman" w:hAnsi="Times New Roman"/>
                <w:sz w:val="24"/>
                <w:szCs w:val="24"/>
              </w:rPr>
              <w:t xml:space="preserve">Филиал «Медицинская часть № 2» федерального казенного учреждения здравоохранения «Медико-санитарная часть №10 Федеральной службы исполнения наказаний» Адрес:  185012, Республика Карелия, </w:t>
            </w:r>
            <w:proofErr w:type="spellStart"/>
            <w:r w:rsidRPr="003B0E39">
              <w:rPr>
                <w:rFonts w:ascii="Times New Roman" w:hAnsi="Times New Roman"/>
                <w:sz w:val="24"/>
                <w:szCs w:val="24"/>
              </w:rPr>
              <w:t>г.о</w:t>
            </w:r>
            <w:proofErr w:type="spellEnd"/>
            <w:r w:rsidRPr="003B0E39">
              <w:rPr>
                <w:rFonts w:ascii="Times New Roman" w:hAnsi="Times New Roman"/>
                <w:sz w:val="24"/>
                <w:szCs w:val="24"/>
              </w:rPr>
              <w:t xml:space="preserve">. Петрозаводский, г. Петрозаводск, р-н Птицефабрика, ул. Южная </w:t>
            </w:r>
            <w:proofErr w:type="spellStart"/>
            <w:r w:rsidRPr="003B0E39">
              <w:rPr>
                <w:rFonts w:ascii="Times New Roman" w:hAnsi="Times New Roman"/>
                <w:sz w:val="24"/>
                <w:szCs w:val="24"/>
              </w:rPr>
              <w:t>Промзона</w:t>
            </w:r>
            <w:proofErr w:type="spellEnd"/>
            <w:r w:rsidRPr="003B0E39">
              <w:rPr>
                <w:rFonts w:ascii="Times New Roman" w:hAnsi="Times New Roman"/>
                <w:sz w:val="24"/>
                <w:szCs w:val="24"/>
              </w:rPr>
              <w:t>, д. 1, стр. 3.</w:t>
            </w:r>
            <w:proofErr w:type="gramEnd"/>
          </w:p>
        </w:tc>
        <w:tc>
          <w:tcPr>
            <w:tcW w:w="2033" w:type="dxa"/>
            <w:tcBorders>
              <w:top w:val="single" w:sz="4" w:space="0" w:color="000000"/>
              <w:left w:val="single" w:sz="4" w:space="0" w:color="000000"/>
              <w:bottom w:val="single" w:sz="4" w:space="0" w:color="000000"/>
            </w:tcBorders>
            <w:shd w:val="clear" w:color="auto" w:fill="FFFFFF"/>
            <w:vAlign w:val="center"/>
          </w:tcPr>
          <w:p w:rsidR="00ED5135" w:rsidRDefault="008B0813">
            <w:pPr>
              <w:pStyle w:val="13"/>
              <w:jc w:val="center"/>
              <w:rPr>
                <w:color w:val="FF0000"/>
                <w:sz w:val="22"/>
                <w:szCs w:val="24"/>
                <w:lang w:val="ru-RU" w:eastAsia="ru-RU"/>
              </w:rPr>
            </w:pPr>
            <w:r w:rsidRPr="008B0813">
              <w:rPr>
                <w:sz w:val="24"/>
                <w:szCs w:val="24"/>
                <w:lang w:val="ru-RU"/>
              </w:rPr>
              <w:t xml:space="preserve">Стоматологическая установка </w:t>
            </w:r>
            <w:proofErr w:type="spellStart"/>
            <w:r w:rsidRPr="008B0813">
              <w:rPr>
                <w:sz w:val="24"/>
                <w:szCs w:val="24"/>
                <w:lang w:val="ru-RU"/>
              </w:rPr>
              <w:t>Smile</w:t>
            </w:r>
            <w:proofErr w:type="spellEnd"/>
            <w:r w:rsidRPr="008B0813">
              <w:rPr>
                <w:sz w:val="24"/>
                <w:szCs w:val="24"/>
                <w:lang w:val="ru-RU"/>
              </w:rPr>
              <w:t xml:space="preserve"> </w:t>
            </w:r>
            <w:proofErr w:type="spellStart"/>
            <w:r w:rsidRPr="008B0813">
              <w:rPr>
                <w:sz w:val="24"/>
                <w:szCs w:val="24"/>
                <w:lang w:val="ru-RU"/>
              </w:rPr>
              <w:t>Mihi</w:t>
            </w:r>
            <w:proofErr w:type="spellEnd"/>
            <w:r w:rsidRPr="008B0813">
              <w:rPr>
                <w:sz w:val="24"/>
                <w:szCs w:val="24"/>
                <w:lang w:val="ru-RU"/>
              </w:rPr>
              <w:t xml:space="preserve"> 04-4 P</w:t>
            </w:r>
          </w:p>
        </w:tc>
        <w:tc>
          <w:tcPr>
            <w:tcW w:w="3292" w:type="dxa"/>
            <w:tcBorders>
              <w:top w:val="single" w:sz="4" w:space="0" w:color="000000"/>
              <w:left w:val="single" w:sz="4" w:space="0" w:color="000000"/>
              <w:bottom w:val="single" w:sz="4" w:space="0" w:color="000000"/>
            </w:tcBorders>
            <w:shd w:val="clear" w:color="auto" w:fill="FFFFFF"/>
            <w:vAlign w:val="center"/>
          </w:tcPr>
          <w:p w:rsidR="008B0813" w:rsidRPr="00C7718B" w:rsidRDefault="008B0813" w:rsidP="008B0813">
            <w:pPr>
              <w:rPr>
                <w:rFonts w:ascii="Times New Roman" w:hAnsi="Times New Roman"/>
                <w:sz w:val="24"/>
                <w:szCs w:val="24"/>
              </w:rPr>
            </w:pPr>
            <w:r>
              <w:rPr>
                <w:rFonts w:ascii="XO Thames" w:hAnsi="XO Thames"/>
                <w:sz w:val="24"/>
                <w:szCs w:val="24"/>
              </w:rPr>
              <w:t>-</w:t>
            </w:r>
            <w:r w:rsidRPr="00C7718B">
              <w:rPr>
                <w:rFonts w:ascii="Times New Roman" w:hAnsi="Times New Roman"/>
                <w:sz w:val="24"/>
                <w:szCs w:val="24"/>
              </w:rPr>
              <w:t>Замена редуктора подачи воздуха;</w:t>
            </w:r>
          </w:p>
          <w:p w:rsidR="008B0813" w:rsidRPr="00C7718B" w:rsidRDefault="008B0813" w:rsidP="008B0813">
            <w:pPr>
              <w:rPr>
                <w:rFonts w:ascii="Times New Roman" w:hAnsi="Times New Roman"/>
                <w:sz w:val="24"/>
                <w:szCs w:val="24"/>
              </w:rPr>
            </w:pPr>
            <w:r w:rsidRPr="00C7718B">
              <w:rPr>
                <w:rFonts w:ascii="Times New Roman" w:hAnsi="Times New Roman"/>
                <w:sz w:val="24"/>
                <w:szCs w:val="24"/>
              </w:rPr>
              <w:t>-замена подводки воздуха;</w:t>
            </w:r>
          </w:p>
          <w:p w:rsidR="00ED5135" w:rsidRPr="00C7718B" w:rsidRDefault="008B0813" w:rsidP="008B0813">
            <w:pPr>
              <w:rPr>
                <w:rFonts w:ascii="Times New Roman" w:hAnsi="Times New Roman"/>
                <w:sz w:val="24"/>
                <w:szCs w:val="24"/>
              </w:rPr>
            </w:pPr>
            <w:r w:rsidRPr="00C7718B">
              <w:rPr>
                <w:rFonts w:ascii="Times New Roman" w:hAnsi="Times New Roman"/>
                <w:sz w:val="24"/>
                <w:szCs w:val="24"/>
              </w:rPr>
              <w:t>-замена кабеля питания;</w:t>
            </w:r>
          </w:p>
          <w:p w:rsidR="008B0813" w:rsidRDefault="008B0813" w:rsidP="008B0813">
            <w:pPr>
              <w:rPr>
                <w:rFonts w:ascii="Times New Roman" w:hAnsi="Times New Roman"/>
                <w:color w:val="FF0000"/>
              </w:rPr>
            </w:pPr>
            <w:r w:rsidRPr="00C7718B">
              <w:rPr>
                <w:rFonts w:ascii="Times New Roman" w:hAnsi="Times New Roman"/>
                <w:sz w:val="24"/>
                <w:szCs w:val="24"/>
              </w:rPr>
              <w:t>-проверка работоспособности.</w:t>
            </w:r>
          </w:p>
        </w:tc>
        <w:tc>
          <w:tcPr>
            <w:tcW w:w="2448" w:type="dxa"/>
            <w:tcBorders>
              <w:top w:val="single" w:sz="4" w:space="0" w:color="000000"/>
              <w:left w:val="single" w:sz="4" w:space="0" w:color="000000"/>
              <w:bottom w:val="single" w:sz="4" w:space="0" w:color="000000"/>
            </w:tcBorders>
            <w:shd w:val="clear" w:color="auto" w:fill="FFFFFF"/>
            <w:vAlign w:val="center"/>
          </w:tcPr>
          <w:p w:rsidR="00ED5135" w:rsidRPr="00620499" w:rsidRDefault="008B0813" w:rsidP="00620499">
            <w:pPr>
              <w:pStyle w:val="13"/>
              <w:jc w:val="center"/>
              <w:rPr>
                <w:color w:val="FF0000"/>
                <w:sz w:val="22"/>
                <w:szCs w:val="24"/>
                <w:lang w:val="ru-RU" w:eastAsia="ru-RU"/>
              </w:rPr>
            </w:pPr>
            <w:r w:rsidRPr="00A86CA3">
              <w:rPr>
                <w:sz w:val="24"/>
                <w:szCs w:val="24"/>
                <w:lang w:val="ru-RU"/>
              </w:rPr>
              <w:t>1101340338/277</w:t>
            </w:r>
            <w:bookmarkStart w:id="2" w:name="_GoBack"/>
            <w:bookmarkEnd w:id="2"/>
            <w:r w:rsidRPr="00A86CA3">
              <w:rPr>
                <w:sz w:val="24"/>
                <w:szCs w:val="24"/>
                <w:lang w:val="ru-RU"/>
              </w:rPr>
              <w:t>4</w:t>
            </w:r>
          </w:p>
        </w:tc>
        <w:tc>
          <w:tcPr>
            <w:tcW w:w="1016" w:type="dxa"/>
            <w:tcBorders>
              <w:top w:val="single" w:sz="4" w:space="0" w:color="000000"/>
              <w:left w:val="single" w:sz="4" w:space="0" w:color="000000"/>
              <w:bottom w:val="single" w:sz="4" w:space="0" w:color="000000"/>
            </w:tcBorders>
            <w:shd w:val="clear" w:color="auto" w:fill="FFFFFF"/>
            <w:vAlign w:val="center"/>
          </w:tcPr>
          <w:p w:rsidR="00ED5135" w:rsidRDefault="002C5D80">
            <w:pPr>
              <w:pStyle w:val="13"/>
              <w:jc w:val="center"/>
              <w:rPr>
                <w:color w:val="000000" w:themeColor="text1"/>
                <w:sz w:val="22"/>
                <w:szCs w:val="24"/>
                <w:lang w:val="ru-RU" w:eastAsia="ru-RU"/>
              </w:rPr>
            </w:pPr>
            <w:r>
              <w:rPr>
                <w:color w:val="000000" w:themeColor="text1"/>
                <w:sz w:val="22"/>
                <w:szCs w:val="24"/>
                <w:lang w:val="ru-RU" w:eastAsia="ru-RU"/>
              </w:rPr>
              <w:t>1</w:t>
            </w:r>
          </w:p>
        </w:tc>
        <w:tc>
          <w:tcPr>
            <w:tcW w:w="897" w:type="dxa"/>
            <w:tcBorders>
              <w:top w:val="single" w:sz="4" w:space="0" w:color="000000"/>
              <w:left w:val="single" w:sz="4" w:space="0" w:color="000000"/>
              <w:bottom w:val="single" w:sz="4" w:space="0" w:color="000000"/>
            </w:tcBorders>
            <w:shd w:val="clear" w:color="auto" w:fill="FFFFFF"/>
          </w:tcPr>
          <w:p w:rsidR="00ED5135" w:rsidRDefault="00ED5135">
            <w:pPr>
              <w:pStyle w:val="13"/>
              <w:snapToGrid w:val="0"/>
              <w:jc w:val="center"/>
              <w:rPr>
                <w:color w:val="FF0000"/>
                <w:sz w:val="22"/>
                <w:szCs w:val="24"/>
                <w:lang w:val="ru-RU" w:eastAsia="ru-RU"/>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Pr>
          <w:p w:rsidR="00ED5135" w:rsidRDefault="00ED5135">
            <w:pPr>
              <w:pStyle w:val="13"/>
              <w:snapToGrid w:val="0"/>
              <w:jc w:val="center"/>
              <w:rPr>
                <w:color w:val="FF0000"/>
                <w:sz w:val="22"/>
                <w:szCs w:val="24"/>
                <w:lang w:val="ru-RU" w:eastAsia="ru-RU"/>
              </w:rPr>
            </w:pPr>
          </w:p>
        </w:tc>
      </w:tr>
      <w:tr w:rsidR="00ED5135" w:rsidTr="008B0813">
        <w:trPr>
          <w:trHeight w:val="370"/>
        </w:trPr>
        <w:tc>
          <w:tcPr>
            <w:tcW w:w="13292" w:type="dxa"/>
            <w:gridSpan w:val="7"/>
            <w:tcBorders>
              <w:top w:val="single" w:sz="4" w:space="0" w:color="000000"/>
              <w:left w:val="single" w:sz="4" w:space="0" w:color="000000"/>
              <w:bottom w:val="single" w:sz="4" w:space="0" w:color="000000"/>
              <w:right w:val="single" w:sz="4" w:space="0" w:color="auto"/>
            </w:tcBorders>
            <w:shd w:val="clear" w:color="auto" w:fill="FFFFFF"/>
          </w:tcPr>
          <w:p w:rsidR="00ED5135" w:rsidRDefault="002C5D80">
            <w:pPr>
              <w:pStyle w:val="2"/>
              <w:tabs>
                <w:tab w:val="center" w:pos="636"/>
              </w:tabs>
              <w:snapToGrid w:val="0"/>
              <w:rPr>
                <w:rFonts w:ascii="Times New Roman" w:hAnsi="Times New Roman"/>
                <w:b/>
                <w:color w:val="000000"/>
                <w:szCs w:val="24"/>
                <w:lang w:eastAsia="ru-RU"/>
              </w:rPr>
            </w:pPr>
            <w:r>
              <w:rPr>
                <w:rFonts w:ascii="Times New Roman" w:hAnsi="Times New Roman"/>
                <w:b/>
                <w:color w:val="000000"/>
                <w:szCs w:val="24"/>
                <w:lang w:eastAsia="ru-RU"/>
              </w:rPr>
              <w:t>ИТОГО</w:t>
            </w:r>
          </w:p>
        </w:tc>
        <w:tc>
          <w:tcPr>
            <w:tcW w:w="1308" w:type="dxa"/>
            <w:tcBorders>
              <w:top w:val="single" w:sz="4" w:space="0" w:color="000000"/>
              <w:left w:val="single" w:sz="4" w:space="0" w:color="auto"/>
              <w:bottom w:val="single" w:sz="4" w:space="0" w:color="000000"/>
              <w:right w:val="single" w:sz="4" w:space="0" w:color="000000"/>
            </w:tcBorders>
            <w:shd w:val="clear" w:color="auto" w:fill="FFFFFF"/>
          </w:tcPr>
          <w:p w:rsidR="00ED5135" w:rsidRDefault="00ED5135">
            <w:pPr>
              <w:pStyle w:val="2"/>
              <w:tabs>
                <w:tab w:val="center" w:pos="636"/>
              </w:tabs>
              <w:snapToGrid w:val="0"/>
              <w:rPr>
                <w:rFonts w:ascii="Times New Roman" w:hAnsi="Times New Roman"/>
                <w:b/>
                <w:color w:val="000000"/>
                <w:szCs w:val="24"/>
                <w:lang w:eastAsia="ru-RU"/>
              </w:rPr>
            </w:pPr>
          </w:p>
        </w:tc>
      </w:tr>
    </w:tbl>
    <w:p w:rsidR="00ED5135" w:rsidRDefault="00ED5135">
      <w:pPr>
        <w:pStyle w:val="ad"/>
        <w:jc w:val="center"/>
        <w:rPr>
          <w:rFonts w:ascii="Times New Roman" w:hAnsi="Times New Roman"/>
        </w:rPr>
      </w:pPr>
    </w:p>
    <w:p w:rsidR="00ED5135" w:rsidRDefault="002C5D80">
      <w:pPr>
        <w:pStyle w:val="ad"/>
        <w:jc w:val="center"/>
        <w:rPr>
          <w:rFonts w:ascii="Times New Roman" w:hAnsi="Times New Roman"/>
        </w:rPr>
      </w:pPr>
      <w:r>
        <w:rPr>
          <w:rFonts w:ascii="Times New Roman" w:hAnsi="Times New Roman"/>
        </w:rPr>
        <w:t>Подписи сторон</w:t>
      </w:r>
    </w:p>
    <w:tbl>
      <w:tblPr>
        <w:tblW w:w="14850" w:type="dxa"/>
        <w:tblLook w:val="04A0" w:firstRow="1" w:lastRow="0" w:firstColumn="1" w:lastColumn="0" w:noHBand="0" w:noVBand="1"/>
      </w:tblPr>
      <w:tblGrid>
        <w:gridCol w:w="7425"/>
        <w:gridCol w:w="7425"/>
      </w:tblGrid>
      <w:tr w:rsidR="00ED5135">
        <w:trPr>
          <w:trHeight w:val="583"/>
        </w:trPr>
        <w:tc>
          <w:tcPr>
            <w:tcW w:w="7425" w:type="dxa"/>
            <w:shd w:val="clear" w:color="auto" w:fill="auto"/>
          </w:tcPr>
          <w:p w:rsidR="00ED5135" w:rsidRDefault="002C5D80">
            <w:pPr>
              <w:pStyle w:val="ac"/>
              <w:jc w:val="center"/>
              <w:rPr>
                <w:rFonts w:ascii="Times New Roman" w:hAnsi="Times New Roman"/>
                <w:b/>
                <w:sz w:val="24"/>
                <w:szCs w:val="24"/>
              </w:rPr>
            </w:pPr>
            <w:r>
              <w:rPr>
                <w:rFonts w:ascii="Times New Roman" w:hAnsi="Times New Roman"/>
                <w:b/>
                <w:sz w:val="24"/>
                <w:szCs w:val="24"/>
              </w:rPr>
              <w:t>Исполнитель</w:t>
            </w:r>
          </w:p>
        </w:tc>
        <w:tc>
          <w:tcPr>
            <w:tcW w:w="7425" w:type="dxa"/>
            <w:shd w:val="clear" w:color="auto" w:fill="auto"/>
          </w:tcPr>
          <w:p w:rsidR="00ED5135" w:rsidRDefault="002C5D80">
            <w:pPr>
              <w:pStyle w:val="ac"/>
              <w:jc w:val="center"/>
              <w:rPr>
                <w:rFonts w:ascii="Times New Roman" w:hAnsi="Times New Roman"/>
                <w:b/>
                <w:sz w:val="24"/>
                <w:szCs w:val="24"/>
              </w:rPr>
            </w:pPr>
            <w:r>
              <w:rPr>
                <w:rFonts w:ascii="Times New Roman" w:hAnsi="Times New Roman"/>
                <w:b/>
                <w:sz w:val="24"/>
                <w:szCs w:val="24"/>
              </w:rPr>
              <w:t>Государственный заказчик</w:t>
            </w:r>
          </w:p>
          <w:p w:rsidR="00ED5135" w:rsidRDefault="00ED5135">
            <w:pPr>
              <w:pStyle w:val="ac"/>
              <w:jc w:val="center"/>
              <w:rPr>
                <w:rFonts w:ascii="Times New Roman" w:hAnsi="Times New Roman"/>
                <w:b/>
                <w:sz w:val="24"/>
                <w:szCs w:val="24"/>
              </w:rPr>
            </w:pPr>
          </w:p>
        </w:tc>
      </w:tr>
      <w:tr w:rsidR="00ED5135">
        <w:trPr>
          <w:trHeight w:val="320"/>
        </w:trPr>
        <w:tc>
          <w:tcPr>
            <w:tcW w:w="7425" w:type="dxa"/>
            <w:shd w:val="clear" w:color="auto" w:fill="auto"/>
          </w:tcPr>
          <w:p w:rsidR="00ED5135" w:rsidRDefault="002C5D80">
            <w:pPr>
              <w:pStyle w:val="af"/>
              <w:rPr>
                <w:szCs w:val="24"/>
              </w:rPr>
            </w:pPr>
            <w:r>
              <w:rPr>
                <w:szCs w:val="24"/>
              </w:rPr>
              <w:t xml:space="preserve">_________________          </w:t>
            </w:r>
          </w:p>
        </w:tc>
        <w:tc>
          <w:tcPr>
            <w:tcW w:w="7425" w:type="dxa"/>
            <w:shd w:val="clear" w:color="auto" w:fill="auto"/>
          </w:tcPr>
          <w:p w:rsidR="00ED5135" w:rsidRDefault="002C5D80">
            <w:pPr>
              <w:pStyle w:val="ac"/>
              <w:rPr>
                <w:rFonts w:ascii="Times New Roman" w:hAnsi="Times New Roman"/>
                <w:sz w:val="24"/>
                <w:szCs w:val="24"/>
                <w:u w:val="single"/>
              </w:rPr>
            </w:pPr>
            <w:r>
              <w:rPr>
                <w:rFonts w:ascii="Times New Roman" w:hAnsi="Times New Roman"/>
                <w:sz w:val="24"/>
                <w:szCs w:val="24"/>
              </w:rPr>
              <w:t xml:space="preserve">________________                  </w:t>
            </w:r>
          </w:p>
        </w:tc>
      </w:tr>
      <w:tr w:rsidR="00ED5135">
        <w:trPr>
          <w:trHeight w:val="301"/>
        </w:trPr>
        <w:tc>
          <w:tcPr>
            <w:tcW w:w="7425" w:type="dxa"/>
            <w:shd w:val="clear" w:color="auto" w:fill="auto"/>
          </w:tcPr>
          <w:p w:rsidR="00ED5135" w:rsidRDefault="002C5D80">
            <w:pPr>
              <w:pStyle w:val="ac"/>
              <w:rPr>
                <w:rFonts w:ascii="Times New Roman" w:hAnsi="Times New Roman"/>
                <w:sz w:val="24"/>
                <w:szCs w:val="24"/>
              </w:rPr>
            </w:pPr>
            <w:r>
              <w:rPr>
                <w:rFonts w:ascii="Times New Roman" w:hAnsi="Times New Roman"/>
                <w:sz w:val="24"/>
                <w:szCs w:val="24"/>
              </w:rPr>
              <w:t>М.П.</w:t>
            </w:r>
          </w:p>
        </w:tc>
        <w:tc>
          <w:tcPr>
            <w:tcW w:w="7425" w:type="dxa"/>
            <w:shd w:val="clear" w:color="auto" w:fill="auto"/>
          </w:tcPr>
          <w:p w:rsidR="00ED5135" w:rsidRDefault="002C5D80">
            <w:pPr>
              <w:pStyle w:val="ac"/>
              <w:rPr>
                <w:rFonts w:ascii="Times New Roman" w:hAnsi="Times New Roman"/>
                <w:sz w:val="24"/>
                <w:szCs w:val="24"/>
              </w:rPr>
            </w:pPr>
            <w:r>
              <w:rPr>
                <w:rFonts w:ascii="Times New Roman" w:hAnsi="Times New Roman"/>
                <w:sz w:val="24"/>
                <w:szCs w:val="24"/>
              </w:rPr>
              <w:t>М.П.</w:t>
            </w:r>
          </w:p>
        </w:tc>
      </w:tr>
      <w:tr w:rsidR="00ED5135">
        <w:trPr>
          <w:trHeight w:val="282"/>
        </w:trPr>
        <w:tc>
          <w:tcPr>
            <w:tcW w:w="7425" w:type="dxa"/>
            <w:shd w:val="clear" w:color="auto" w:fill="auto"/>
          </w:tcPr>
          <w:p w:rsidR="00ED5135" w:rsidRDefault="00ED5135">
            <w:pPr>
              <w:pStyle w:val="ac"/>
              <w:snapToGrid w:val="0"/>
              <w:rPr>
                <w:rFonts w:ascii="Times New Roman" w:hAnsi="Times New Roman"/>
                <w:sz w:val="24"/>
                <w:szCs w:val="24"/>
              </w:rPr>
            </w:pPr>
          </w:p>
        </w:tc>
        <w:tc>
          <w:tcPr>
            <w:tcW w:w="7425" w:type="dxa"/>
            <w:shd w:val="clear" w:color="auto" w:fill="auto"/>
          </w:tcPr>
          <w:p w:rsidR="00ED5135" w:rsidRDefault="00ED5135">
            <w:pPr>
              <w:pStyle w:val="ac"/>
              <w:snapToGrid w:val="0"/>
              <w:rPr>
                <w:rFonts w:ascii="Times New Roman" w:hAnsi="Times New Roman"/>
                <w:sz w:val="24"/>
                <w:szCs w:val="24"/>
              </w:rPr>
            </w:pPr>
          </w:p>
        </w:tc>
      </w:tr>
    </w:tbl>
    <w:p w:rsidR="00ED5135" w:rsidRDefault="00ED5135">
      <w:pPr>
        <w:pStyle w:val="ac"/>
        <w:tabs>
          <w:tab w:val="left" w:pos="555"/>
          <w:tab w:val="right" w:pos="9496"/>
        </w:tabs>
        <w:rPr>
          <w:rFonts w:ascii="Times New Roman" w:hAnsi="Times New Roman"/>
          <w:sz w:val="24"/>
          <w:szCs w:val="24"/>
          <w:lang w:eastAsia="en-US"/>
        </w:rPr>
      </w:pPr>
    </w:p>
    <w:p w:rsidR="00ED5135" w:rsidRDefault="00ED5135">
      <w:pPr>
        <w:ind w:left="5040"/>
        <w:jc w:val="right"/>
        <w:rPr>
          <w:rFonts w:ascii="Times New Roman" w:hAnsi="Times New Roman"/>
          <w:b/>
          <w:sz w:val="24"/>
          <w:szCs w:val="24"/>
        </w:rPr>
      </w:pPr>
    </w:p>
    <w:p w:rsidR="00ED5135" w:rsidRDefault="002C5D80">
      <w:pPr>
        <w:ind w:left="5040"/>
        <w:jc w:val="right"/>
        <w:rPr>
          <w:rFonts w:ascii="Times New Roman" w:hAnsi="Times New Roman"/>
          <w:b/>
          <w:sz w:val="24"/>
          <w:szCs w:val="24"/>
        </w:rPr>
      </w:pPr>
      <w:r>
        <w:rPr>
          <w:rFonts w:ascii="Times New Roman" w:hAnsi="Times New Roman"/>
          <w:b/>
          <w:sz w:val="24"/>
          <w:szCs w:val="24"/>
        </w:rPr>
        <w:lastRenderedPageBreak/>
        <w:t>Приложение № 2</w:t>
      </w:r>
    </w:p>
    <w:p w:rsidR="00ED5135" w:rsidRDefault="002C5D80">
      <w:pPr>
        <w:pStyle w:val="ad"/>
        <w:jc w:val="right"/>
        <w:rPr>
          <w:rFonts w:ascii="Times New Roman" w:hAnsi="Times New Roman"/>
        </w:rPr>
      </w:pPr>
      <w:r>
        <w:rPr>
          <w:rFonts w:ascii="Times New Roman" w:hAnsi="Times New Roman"/>
        </w:rPr>
        <w:t>к Государственному контракту</w:t>
      </w:r>
    </w:p>
    <w:p w:rsidR="00ED5135" w:rsidRDefault="002C5D80">
      <w:pPr>
        <w:pStyle w:val="ad"/>
        <w:jc w:val="right"/>
        <w:rPr>
          <w:rFonts w:ascii="Times New Roman" w:hAnsi="Times New Roman"/>
        </w:rPr>
      </w:pPr>
      <w:r>
        <w:rPr>
          <w:rFonts w:ascii="Times New Roman" w:hAnsi="Times New Roman"/>
        </w:rPr>
        <w:t>от «___» ___ 2026 года</w:t>
      </w:r>
    </w:p>
    <w:p w:rsidR="00ED5135" w:rsidRDefault="002C5D80">
      <w:pPr>
        <w:pStyle w:val="ad"/>
        <w:jc w:val="right"/>
        <w:rPr>
          <w:rFonts w:ascii="Times New Roman" w:hAnsi="Times New Roman"/>
        </w:rPr>
      </w:pPr>
      <w:r>
        <w:rPr>
          <w:rFonts w:ascii="Times New Roman" w:hAnsi="Times New Roman"/>
        </w:rPr>
        <w:t>№</w:t>
      </w:r>
      <w:r>
        <w:rPr>
          <w:rFonts w:ascii="Times New Roman" w:eastAsia="Times New Roman" w:hAnsi="Times New Roman"/>
        </w:rPr>
        <w:t xml:space="preserve"> </w:t>
      </w:r>
      <w:r>
        <w:rPr>
          <w:rFonts w:ascii="Times New Roman" w:hAnsi="Times New Roman"/>
        </w:rPr>
        <w:t>__________</w:t>
      </w:r>
    </w:p>
    <w:p w:rsidR="00ED5135" w:rsidRDefault="002C5D80">
      <w:pPr>
        <w:pStyle w:val="ac"/>
        <w:tabs>
          <w:tab w:val="left" w:pos="555"/>
          <w:tab w:val="right" w:pos="9496"/>
        </w:tabs>
        <w:jc w:val="center"/>
        <w:rPr>
          <w:rFonts w:ascii="Times New Roman" w:hAnsi="Times New Roman"/>
          <w:sz w:val="24"/>
          <w:szCs w:val="24"/>
        </w:rPr>
      </w:pPr>
      <w:r>
        <w:rPr>
          <w:rFonts w:ascii="Times New Roman" w:hAnsi="Times New Roman"/>
          <w:sz w:val="24"/>
          <w:szCs w:val="24"/>
        </w:rPr>
        <w:t>Акт сдачи-приемки услуг</w:t>
      </w:r>
    </w:p>
    <w:p w:rsidR="00ED5135" w:rsidRDefault="00ED5135">
      <w:pPr>
        <w:tabs>
          <w:tab w:val="left" w:pos="4147"/>
        </w:tabs>
        <w:rPr>
          <w:rFonts w:ascii="Times New Roman" w:hAnsi="Times New Roman"/>
          <w:sz w:val="24"/>
          <w:szCs w:val="24"/>
          <w:lang w:eastAsia="ru-RU"/>
        </w:rPr>
      </w:pPr>
    </w:p>
    <w:p w:rsidR="00ED5135" w:rsidRDefault="002C5D80">
      <w:pPr>
        <w:tabs>
          <w:tab w:val="left" w:pos="4147"/>
        </w:tabs>
        <w:jc w:val="right"/>
        <w:rPr>
          <w:rFonts w:ascii="Times New Roman" w:hAnsi="Times New Roman"/>
          <w:i/>
          <w:sz w:val="24"/>
          <w:szCs w:val="24"/>
          <w:lang w:eastAsia="ru-RU"/>
        </w:rPr>
      </w:pPr>
      <w:r>
        <w:rPr>
          <w:rFonts w:ascii="Times New Roman" w:hAnsi="Times New Roman"/>
          <w:i/>
          <w:sz w:val="24"/>
          <w:szCs w:val="24"/>
          <w:lang w:eastAsia="ru-RU"/>
        </w:rPr>
        <w:t>ФОРМА</w:t>
      </w:r>
    </w:p>
    <w:p w:rsidR="00ED5135" w:rsidRDefault="00ED5135">
      <w:pPr>
        <w:tabs>
          <w:tab w:val="left" w:pos="4147"/>
        </w:tabs>
        <w:rPr>
          <w:rFonts w:ascii="Times New Roman" w:hAnsi="Times New Roman"/>
          <w:sz w:val="24"/>
          <w:szCs w:val="24"/>
          <w:lang w:eastAsia="ru-RU"/>
        </w:rPr>
      </w:pP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г. Петрозаводск                                                                                                                                                     «___»_________2026 года</w:t>
      </w:r>
    </w:p>
    <w:p w:rsidR="00ED5135" w:rsidRDefault="00ED5135">
      <w:pPr>
        <w:tabs>
          <w:tab w:val="left" w:pos="4147"/>
        </w:tabs>
        <w:rPr>
          <w:rFonts w:ascii="Times New Roman" w:hAnsi="Times New Roman"/>
          <w:sz w:val="24"/>
          <w:szCs w:val="24"/>
          <w:lang w:eastAsia="ru-RU"/>
        </w:rPr>
      </w:pP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 xml:space="preserve">Настоящий акт об оказанных услугах составлен в том, что </w:t>
      </w:r>
      <w:proofErr w:type="gramStart"/>
      <w:r>
        <w:rPr>
          <w:rFonts w:ascii="Times New Roman" w:hAnsi="Times New Roman"/>
          <w:sz w:val="24"/>
          <w:szCs w:val="24"/>
          <w:lang w:eastAsia="ru-RU"/>
        </w:rPr>
        <w:t>согласно</w:t>
      </w:r>
      <w:proofErr w:type="gramEnd"/>
      <w:r>
        <w:rPr>
          <w:rFonts w:ascii="Times New Roman" w:hAnsi="Times New Roman"/>
          <w:sz w:val="24"/>
          <w:szCs w:val="24"/>
          <w:lang w:eastAsia="ru-RU"/>
        </w:rPr>
        <w:t xml:space="preserve"> государственного контракта от «____» __________2026 года №_____________________, заключенного между ФКУЗ МСЧ-10 ФСИН России, именуемого в дальнейшем «Государственный заказчик» и ______________, именуемого в дальнейшем «Исполнитель», стороной Исполнителя были оказаны услуги по </w:t>
      </w:r>
      <w:r w:rsidR="00FB388A">
        <w:rPr>
          <w:rFonts w:ascii="Times New Roman" w:hAnsi="Times New Roman"/>
          <w:sz w:val="24"/>
          <w:szCs w:val="24"/>
          <w:lang w:eastAsia="ru-RU"/>
        </w:rPr>
        <w:t>ремонту</w:t>
      </w:r>
      <w:r>
        <w:rPr>
          <w:rStyle w:val="iceouttxt6"/>
          <w:rFonts w:ascii="Times New Roman" w:hAnsi="Times New Roman"/>
          <w:bCs/>
          <w:iCs/>
          <w:color w:val="000000"/>
          <w:sz w:val="24"/>
          <w:szCs w:val="24"/>
        </w:rPr>
        <w:t xml:space="preserve"> медицинской техники</w:t>
      </w:r>
      <w:r>
        <w:rPr>
          <w:rFonts w:ascii="Times New Roman" w:hAnsi="Times New Roman"/>
          <w:sz w:val="24"/>
          <w:szCs w:val="24"/>
          <w:lang w:eastAsia="ru-RU"/>
        </w:rPr>
        <w:t xml:space="preserve"> Заказчика.</w:t>
      </w:r>
    </w:p>
    <w:p w:rsidR="00ED5135" w:rsidRDefault="00ED5135">
      <w:pPr>
        <w:tabs>
          <w:tab w:val="left" w:pos="4147"/>
        </w:tabs>
        <w:rPr>
          <w:rFonts w:ascii="Times New Roman" w:hAnsi="Times New Roman"/>
          <w:sz w:val="24"/>
          <w:szCs w:val="24"/>
          <w:lang w:eastAsia="ru-RU"/>
        </w:rPr>
      </w:pPr>
    </w:p>
    <w:p w:rsidR="00ED5135" w:rsidRDefault="00ED5135">
      <w:pPr>
        <w:tabs>
          <w:tab w:val="left" w:pos="4147"/>
        </w:tabs>
        <w:rPr>
          <w:rFonts w:ascii="Times New Roman" w:hAnsi="Times New Roman"/>
          <w:sz w:val="24"/>
          <w:szCs w:val="24"/>
          <w:lang w:eastAsia="ru-RU"/>
        </w:rPr>
      </w:pP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1. Период оказания услуг: начало – ______________, окончание - _______________.</w:t>
      </w: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2. Место оказания услуг:__________________________.</w:t>
      </w: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3. Услуги оказаны Исполнителем в срок, в соответствии условиями Контракта.</w:t>
      </w: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4. Заказчик не имеет претензий по срокам, количеству и качеству оказанных услуг.</w:t>
      </w:r>
    </w:p>
    <w:p w:rsidR="00ED5135" w:rsidRDefault="002C5D80">
      <w:pPr>
        <w:tabs>
          <w:tab w:val="left" w:pos="4147"/>
        </w:tabs>
        <w:rPr>
          <w:rFonts w:ascii="Times New Roman" w:hAnsi="Times New Roman"/>
          <w:sz w:val="24"/>
          <w:szCs w:val="24"/>
          <w:lang w:eastAsia="ru-RU"/>
        </w:rPr>
      </w:pPr>
      <w:r>
        <w:rPr>
          <w:rFonts w:ascii="Times New Roman" w:hAnsi="Times New Roman"/>
          <w:sz w:val="24"/>
          <w:szCs w:val="24"/>
          <w:lang w:eastAsia="ru-RU"/>
        </w:rPr>
        <w:t xml:space="preserve"> Итого оказано услуг на сумму:</w:t>
      </w:r>
    </w:p>
    <w:p w:rsidR="00ED5135" w:rsidRDefault="002C5D80">
      <w:pPr>
        <w:tabs>
          <w:tab w:val="left" w:pos="4147"/>
        </w:tabs>
        <w:jc w:val="center"/>
        <w:rPr>
          <w:rFonts w:ascii="Times New Roman" w:hAnsi="Times New Roman"/>
          <w:sz w:val="24"/>
          <w:szCs w:val="24"/>
          <w:lang w:eastAsia="ru-RU"/>
        </w:rPr>
      </w:pPr>
      <w:r>
        <w:rPr>
          <w:rFonts w:ascii="Times New Roman" w:hAnsi="Times New Roman"/>
          <w:sz w:val="24"/>
          <w:szCs w:val="24"/>
          <w:lang w:eastAsia="ru-RU"/>
        </w:rPr>
        <w:t xml:space="preserve">          Подписи сторон</w:t>
      </w:r>
    </w:p>
    <w:p w:rsidR="00ED5135" w:rsidRDefault="00ED5135">
      <w:pPr>
        <w:tabs>
          <w:tab w:val="left" w:pos="4147"/>
        </w:tabs>
        <w:rPr>
          <w:rFonts w:ascii="Times New Roman" w:hAnsi="Times New Roman"/>
          <w:sz w:val="24"/>
          <w:szCs w:val="24"/>
          <w:lang w:eastAsia="ru-RU"/>
        </w:rPr>
      </w:pPr>
    </w:p>
    <w:p w:rsidR="00ED5135" w:rsidRDefault="00ED5135">
      <w:pPr>
        <w:tabs>
          <w:tab w:val="left" w:pos="4147"/>
        </w:tabs>
        <w:rPr>
          <w:rFonts w:ascii="Times New Roman" w:hAnsi="Times New Roman"/>
          <w:sz w:val="24"/>
          <w:szCs w:val="24"/>
          <w:lang w:eastAsia="ru-RU"/>
        </w:rPr>
      </w:pPr>
    </w:p>
    <w:tbl>
      <w:tblPr>
        <w:tblW w:w="9712" w:type="dxa"/>
        <w:jc w:val="center"/>
        <w:tblInd w:w="-108" w:type="dxa"/>
        <w:tblLook w:val="04A0" w:firstRow="1" w:lastRow="0" w:firstColumn="1" w:lastColumn="0" w:noHBand="0" w:noVBand="1"/>
      </w:tblPr>
      <w:tblGrid>
        <w:gridCol w:w="4856"/>
        <w:gridCol w:w="4856"/>
      </w:tblGrid>
      <w:tr w:rsidR="00ED5135">
        <w:trPr>
          <w:jc w:val="center"/>
        </w:trPr>
        <w:tc>
          <w:tcPr>
            <w:tcW w:w="4856" w:type="dxa"/>
            <w:hideMark/>
          </w:tcPr>
          <w:p w:rsidR="00ED5135" w:rsidRDefault="002C5D80">
            <w:pPr>
              <w:pStyle w:val="af"/>
              <w:jc w:val="center"/>
              <w:rPr>
                <w:rFonts w:eastAsia="Times New Roman"/>
                <w:b/>
                <w:lang w:bidi="hi-IN"/>
              </w:rPr>
            </w:pPr>
            <w:r>
              <w:rPr>
                <w:rFonts w:eastAsia="Times New Roman"/>
                <w:b/>
                <w:lang w:bidi="hi-IN"/>
              </w:rPr>
              <w:t>Исполнитель</w:t>
            </w:r>
          </w:p>
        </w:tc>
        <w:tc>
          <w:tcPr>
            <w:tcW w:w="4856" w:type="dxa"/>
          </w:tcPr>
          <w:p w:rsidR="00ED5135" w:rsidRDefault="002C5D80">
            <w:pPr>
              <w:pStyle w:val="af"/>
              <w:jc w:val="center"/>
              <w:rPr>
                <w:rFonts w:eastAsia="Times New Roman"/>
                <w:b/>
                <w:lang w:bidi="hi-IN"/>
              </w:rPr>
            </w:pPr>
            <w:r>
              <w:rPr>
                <w:rFonts w:eastAsia="Times New Roman"/>
                <w:b/>
                <w:lang w:bidi="hi-IN"/>
              </w:rPr>
              <w:t>Государственный заказчик</w:t>
            </w:r>
          </w:p>
          <w:p w:rsidR="00ED5135" w:rsidRDefault="00ED5135">
            <w:pPr>
              <w:pStyle w:val="af"/>
              <w:jc w:val="center"/>
              <w:rPr>
                <w:rFonts w:eastAsia="Times New Roman"/>
                <w:lang w:bidi="hi-IN"/>
              </w:rPr>
            </w:pPr>
          </w:p>
        </w:tc>
      </w:tr>
      <w:tr w:rsidR="00ED5135">
        <w:trPr>
          <w:jc w:val="center"/>
        </w:trPr>
        <w:tc>
          <w:tcPr>
            <w:tcW w:w="4856" w:type="dxa"/>
          </w:tcPr>
          <w:p w:rsidR="00ED5135" w:rsidRDefault="00ED5135">
            <w:pPr>
              <w:pStyle w:val="af"/>
              <w:rPr>
                <w:lang w:bidi="hi-IN"/>
              </w:rPr>
            </w:pPr>
          </w:p>
        </w:tc>
        <w:tc>
          <w:tcPr>
            <w:tcW w:w="4856" w:type="dxa"/>
          </w:tcPr>
          <w:p w:rsidR="00ED5135" w:rsidRDefault="00ED5135">
            <w:pPr>
              <w:pStyle w:val="af"/>
              <w:rPr>
                <w:lang w:bidi="hi-IN"/>
              </w:rPr>
            </w:pPr>
          </w:p>
        </w:tc>
      </w:tr>
      <w:tr w:rsidR="00ED5135">
        <w:trPr>
          <w:jc w:val="center"/>
        </w:trPr>
        <w:tc>
          <w:tcPr>
            <w:tcW w:w="4856" w:type="dxa"/>
            <w:hideMark/>
          </w:tcPr>
          <w:p w:rsidR="00ED5135" w:rsidRDefault="002C5D80">
            <w:pPr>
              <w:pStyle w:val="af"/>
              <w:rPr>
                <w:lang w:val="en-US" w:bidi="hi-IN"/>
              </w:rPr>
            </w:pPr>
            <w:r>
              <w:rPr>
                <w:lang w:val="en-US" w:bidi="hi-IN"/>
              </w:rPr>
              <w:t xml:space="preserve">_________________ </w:t>
            </w:r>
          </w:p>
        </w:tc>
        <w:tc>
          <w:tcPr>
            <w:tcW w:w="4856" w:type="dxa"/>
            <w:hideMark/>
          </w:tcPr>
          <w:p w:rsidR="00ED5135" w:rsidRDefault="002C5D80">
            <w:pPr>
              <w:pStyle w:val="af"/>
              <w:rPr>
                <w:u w:val="single"/>
                <w:lang w:bidi="hi-IN"/>
              </w:rPr>
            </w:pPr>
            <w:r>
              <w:rPr>
                <w:lang w:val="en-US" w:bidi="hi-IN"/>
              </w:rPr>
              <w:t xml:space="preserve">________________ </w:t>
            </w:r>
          </w:p>
        </w:tc>
      </w:tr>
      <w:tr w:rsidR="00ED5135">
        <w:trPr>
          <w:jc w:val="center"/>
        </w:trPr>
        <w:tc>
          <w:tcPr>
            <w:tcW w:w="4856" w:type="dxa"/>
          </w:tcPr>
          <w:p w:rsidR="00ED5135" w:rsidRDefault="00ED5135">
            <w:pPr>
              <w:pStyle w:val="af"/>
              <w:snapToGrid w:val="0"/>
              <w:rPr>
                <w:szCs w:val="24"/>
                <w:u w:val="single"/>
                <w:lang w:val="en-US" w:bidi="hi-IN"/>
              </w:rPr>
            </w:pPr>
          </w:p>
        </w:tc>
        <w:tc>
          <w:tcPr>
            <w:tcW w:w="4856" w:type="dxa"/>
          </w:tcPr>
          <w:p w:rsidR="00ED5135" w:rsidRDefault="00ED5135">
            <w:pPr>
              <w:pStyle w:val="af"/>
              <w:snapToGrid w:val="0"/>
              <w:rPr>
                <w:lang w:val="en-US" w:bidi="hi-IN"/>
              </w:rPr>
            </w:pPr>
          </w:p>
        </w:tc>
      </w:tr>
      <w:tr w:rsidR="00ED5135">
        <w:trPr>
          <w:jc w:val="center"/>
        </w:trPr>
        <w:tc>
          <w:tcPr>
            <w:tcW w:w="4856" w:type="dxa"/>
            <w:hideMark/>
          </w:tcPr>
          <w:p w:rsidR="00ED5135" w:rsidRDefault="002C5D80">
            <w:pPr>
              <w:pStyle w:val="af"/>
              <w:rPr>
                <w:lang w:val="en-US" w:bidi="hi-IN"/>
              </w:rPr>
            </w:pPr>
            <w:r>
              <w:rPr>
                <w:lang w:val="en-US" w:bidi="hi-IN"/>
              </w:rPr>
              <w:t>М.П.</w:t>
            </w:r>
          </w:p>
        </w:tc>
        <w:tc>
          <w:tcPr>
            <w:tcW w:w="4856" w:type="dxa"/>
            <w:hideMark/>
          </w:tcPr>
          <w:p w:rsidR="00ED5135" w:rsidRDefault="002C5D80">
            <w:pPr>
              <w:pStyle w:val="af"/>
              <w:rPr>
                <w:lang w:val="en-US" w:bidi="hi-IN"/>
              </w:rPr>
            </w:pPr>
            <w:r>
              <w:rPr>
                <w:lang w:val="en-US" w:bidi="hi-IN"/>
              </w:rPr>
              <w:t>М.П.</w:t>
            </w:r>
          </w:p>
        </w:tc>
      </w:tr>
    </w:tbl>
    <w:p w:rsidR="00ED5135" w:rsidRDefault="00ED5135">
      <w:pPr>
        <w:tabs>
          <w:tab w:val="left" w:pos="4147"/>
        </w:tabs>
        <w:rPr>
          <w:rFonts w:ascii="Times New Roman" w:hAnsi="Times New Roman"/>
          <w:sz w:val="24"/>
          <w:szCs w:val="24"/>
          <w:lang w:eastAsia="ru-RU"/>
        </w:rPr>
      </w:pPr>
    </w:p>
    <w:p w:rsidR="00ED5135" w:rsidRDefault="00ED5135">
      <w:pPr>
        <w:tabs>
          <w:tab w:val="left" w:pos="4147"/>
        </w:tabs>
        <w:rPr>
          <w:lang w:eastAsia="ru-RU"/>
        </w:rPr>
      </w:pPr>
    </w:p>
    <w:p w:rsidR="00ED5135" w:rsidRDefault="00ED5135">
      <w:pPr>
        <w:pStyle w:val="ac"/>
        <w:tabs>
          <w:tab w:val="left" w:pos="555"/>
          <w:tab w:val="right" w:pos="9496"/>
        </w:tabs>
        <w:jc w:val="center"/>
        <w:rPr>
          <w:rFonts w:ascii="Times New Roman" w:hAnsi="Times New Roman"/>
          <w:sz w:val="24"/>
          <w:szCs w:val="24"/>
        </w:rPr>
      </w:pPr>
    </w:p>
    <w:p w:rsidR="00ED5135" w:rsidRDefault="00ED5135">
      <w:pPr>
        <w:pStyle w:val="ac"/>
        <w:tabs>
          <w:tab w:val="left" w:pos="555"/>
          <w:tab w:val="right" w:pos="9496"/>
        </w:tabs>
        <w:jc w:val="left"/>
        <w:rPr>
          <w:rFonts w:ascii="Times New Roman" w:hAnsi="Times New Roman"/>
          <w:sz w:val="24"/>
          <w:szCs w:val="24"/>
        </w:rPr>
      </w:pPr>
    </w:p>
    <w:sectPr w:rsidR="00ED5135">
      <w:headerReference w:type="default" r:id="rId15"/>
      <w:pgSz w:w="16838" w:h="11906" w:orient="landscape"/>
      <w:pgMar w:top="709" w:right="1134" w:bottom="851"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35" w:rsidRDefault="002C5D80">
      <w:r>
        <w:separator/>
      </w:r>
    </w:p>
  </w:endnote>
  <w:endnote w:type="continuationSeparator" w:id="0">
    <w:p w:rsidR="00ED5135" w:rsidRDefault="002C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D200FDFF" w:usb2="0A04602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XO Thames">
    <w:altName w:val="Times New Roman"/>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ED5135">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ED5135">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ED513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35" w:rsidRDefault="002C5D80">
      <w:r>
        <w:separator/>
      </w:r>
    </w:p>
  </w:footnote>
  <w:footnote w:type="continuationSeparator" w:id="0">
    <w:p w:rsidR="00ED5135" w:rsidRDefault="002C5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ED513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ED5135">
    <w:pPr>
      <w:pStyle w:val="af2"/>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ED5135">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35" w:rsidRDefault="002C5D80">
    <w:pPr>
      <w:pStyle w:val="af2"/>
      <w:jc w:val="right"/>
    </w:pPr>
    <w:r>
      <w:rPr>
        <w:rFonts w:ascii="Times New Roman" w:hAnsi="Times New Roman"/>
        <w:sz w:val="18"/>
        <w:szCs w:val="24"/>
        <w:lang w:eastAsia="ru-RU"/>
      </w:rPr>
      <w:t xml:space="preserve"> Проект государственного контракта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F5"/>
    <w:multiLevelType w:val="multilevel"/>
    <w:tmpl w:val="2144B5AE"/>
    <w:lvl w:ilvl="0">
      <w:start w:val="6"/>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ABE55A8"/>
    <w:multiLevelType w:val="multilevel"/>
    <w:tmpl w:val="ACCA4646"/>
    <w:lvl w:ilvl="0">
      <w:start w:val="6"/>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103168AC"/>
    <w:multiLevelType w:val="multilevel"/>
    <w:tmpl w:val="DC8C6494"/>
    <w:lvl w:ilvl="0">
      <w:start w:val="1"/>
      <w:numFmt w:val="decimal"/>
      <w:lvlText w:val="%1."/>
      <w:lvlJc w:val="left"/>
      <w:pPr>
        <w:ind w:left="1353"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95EB8"/>
    <w:multiLevelType w:val="hybridMultilevel"/>
    <w:tmpl w:val="B874C346"/>
    <w:lvl w:ilvl="0" w:tplc="CA76A0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B7758C"/>
    <w:multiLevelType w:val="hybridMultilevel"/>
    <w:tmpl w:val="F4E0E928"/>
    <w:lvl w:ilvl="0" w:tplc="2F728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82300"/>
    <w:multiLevelType w:val="hybridMultilevel"/>
    <w:tmpl w:val="F63E4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90164"/>
    <w:multiLevelType w:val="multilevel"/>
    <w:tmpl w:val="2144B5AE"/>
    <w:lvl w:ilvl="0">
      <w:start w:val="6"/>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27216590"/>
    <w:multiLevelType w:val="multilevel"/>
    <w:tmpl w:val="214A92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ind w:left="108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7231D4C"/>
    <w:multiLevelType w:val="hybridMultilevel"/>
    <w:tmpl w:val="12245C62"/>
    <w:lvl w:ilvl="0" w:tplc="966ACE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8525FA"/>
    <w:multiLevelType w:val="hybridMultilevel"/>
    <w:tmpl w:val="360021AA"/>
    <w:lvl w:ilvl="0" w:tplc="F3046B2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D837A4"/>
    <w:multiLevelType w:val="multilevel"/>
    <w:tmpl w:val="426E0776"/>
    <w:lvl w:ilvl="0">
      <w:start w:val="7"/>
      <w:numFmt w:val="decimal"/>
      <w:lvlText w:val="%1."/>
      <w:lvlJc w:val="left"/>
      <w:pPr>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E93280"/>
    <w:multiLevelType w:val="hybridMultilevel"/>
    <w:tmpl w:val="12245C62"/>
    <w:lvl w:ilvl="0" w:tplc="966ACE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094A30"/>
    <w:multiLevelType w:val="multilevel"/>
    <w:tmpl w:val="98FCA55E"/>
    <w:lvl w:ilvl="0">
      <w:start w:val="1"/>
      <w:numFmt w:val="bullet"/>
      <w:lvlText w:val=""/>
      <w:lvlJc w:val="left"/>
      <w:pPr>
        <w:ind w:left="720" w:hanging="360"/>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836B41"/>
    <w:multiLevelType w:val="hybridMultilevel"/>
    <w:tmpl w:val="B1C8BCC4"/>
    <w:lvl w:ilvl="0" w:tplc="0419000F">
      <w:start w:val="1"/>
      <w:numFmt w:val="decimal"/>
      <w:lvlText w:val="%1."/>
      <w:lvlJc w:val="left"/>
      <w:pPr>
        <w:ind w:left="1090" w:hanging="360"/>
      </w:p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14">
    <w:nsid w:val="4BFB2DB1"/>
    <w:multiLevelType w:val="hybridMultilevel"/>
    <w:tmpl w:val="17289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4E478F"/>
    <w:multiLevelType w:val="multilevel"/>
    <w:tmpl w:val="FD04071E"/>
    <w:lvl w:ilvl="0">
      <w:start w:val="6"/>
      <w:numFmt w:val="decimal"/>
      <w:lvlText w:val="%1."/>
      <w:lvlJc w:val="left"/>
      <w:pPr>
        <w:ind w:left="360" w:hanging="360"/>
      </w:pPr>
      <w:rPr>
        <w:rFonts w:ascii="Times New Roman" w:hAnsi="Times New Roman" w:cs="Times New Roman"/>
        <w:color w:val="000000"/>
        <w:sz w:val="24"/>
        <w:szCs w:val="24"/>
      </w:rPr>
    </w:lvl>
    <w:lvl w:ilvl="1">
      <w:start w:val="3"/>
      <w:numFmt w:val="decimal"/>
      <w:lvlText w:val="%1.%2."/>
      <w:lvlJc w:val="left"/>
      <w:pPr>
        <w:ind w:left="502" w:hanging="360"/>
      </w:pPr>
      <w:rPr>
        <w:rFonts w:ascii="Times New Roman" w:hAnsi="Times New Roman" w:cs="Times New Roman"/>
        <w:color w:val="000000"/>
        <w:sz w:val="24"/>
        <w:szCs w:val="24"/>
      </w:rPr>
    </w:lvl>
    <w:lvl w:ilvl="2">
      <w:start w:val="1"/>
      <w:numFmt w:val="decimal"/>
      <w:lvlText w:val="%1.%2.%3."/>
      <w:lvlJc w:val="left"/>
      <w:pPr>
        <w:ind w:left="720" w:hanging="720"/>
      </w:pPr>
      <w:rPr>
        <w:rFonts w:ascii="Times New Roman" w:hAnsi="Times New Roman" w:cs="Times New Roman"/>
        <w:color w:val="000000"/>
        <w:sz w:val="24"/>
        <w:szCs w:val="24"/>
      </w:rPr>
    </w:lvl>
    <w:lvl w:ilvl="3">
      <w:start w:val="1"/>
      <w:numFmt w:val="decimal"/>
      <w:lvlText w:val="%1.%2.%3.%4."/>
      <w:lvlJc w:val="left"/>
      <w:pPr>
        <w:ind w:left="720" w:hanging="720"/>
      </w:pPr>
      <w:rPr>
        <w:rFonts w:ascii="Times New Roman" w:hAnsi="Times New Roman" w:cs="Times New Roman"/>
        <w:color w:val="000000"/>
        <w:sz w:val="24"/>
        <w:szCs w:val="24"/>
      </w:rPr>
    </w:lvl>
    <w:lvl w:ilvl="4">
      <w:start w:val="1"/>
      <w:numFmt w:val="decimal"/>
      <w:lvlText w:val="%1.%2.%3.%4.%5."/>
      <w:lvlJc w:val="left"/>
      <w:pPr>
        <w:ind w:left="1080" w:hanging="1080"/>
      </w:pPr>
      <w:rPr>
        <w:rFonts w:ascii="Times New Roman" w:hAnsi="Times New Roman" w:cs="Times New Roman"/>
        <w:color w:val="000000"/>
        <w:sz w:val="24"/>
        <w:szCs w:val="24"/>
      </w:rPr>
    </w:lvl>
    <w:lvl w:ilvl="5">
      <w:start w:val="1"/>
      <w:numFmt w:val="decimal"/>
      <w:lvlText w:val="%1.%2.%3.%4.%5.%6."/>
      <w:lvlJc w:val="left"/>
      <w:pPr>
        <w:ind w:left="1080" w:hanging="1080"/>
      </w:pPr>
      <w:rPr>
        <w:rFonts w:ascii="Times New Roman" w:hAnsi="Times New Roman" w:cs="Times New Roman"/>
        <w:color w:val="000000"/>
        <w:sz w:val="24"/>
        <w:szCs w:val="24"/>
      </w:rPr>
    </w:lvl>
    <w:lvl w:ilvl="6">
      <w:start w:val="1"/>
      <w:numFmt w:val="decimal"/>
      <w:lvlText w:val="%1.%2.%3.%4.%5.%6.%7."/>
      <w:lvlJc w:val="left"/>
      <w:pPr>
        <w:ind w:left="1440" w:hanging="1440"/>
      </w:pPr>
      <w:rPr>
        <w:rFonts w:ascii="Times New Roman" w:hAnsi="Times New Roman" w:cs="Times New Roman"/>
        <w:color w:val="000000"/>
        <w:sz w:val="24"/>
        <w:szCs w:val="24"/>
      </w:rPr>
    </w:lvl>
    <w:lvl w:ilvl="7">
      <w:start w:val="1"/>
      <w:numFmt w:val="decimal"/>
      <w:lvlText w:val="%1.%2.%3.%4.%5.%6.%7.%8."/>
      <w:lvlJc w:val="left"/>
      <w:pPr>
        <w:ind w:left="1440" w:hanging="1440"/>
      </w:pPr>
      <w:rPr>
        <w:rFonts w:ascii="Times New Roman" w:hAnsi="Times New Roman" w:cs="Times New Roman"/>
        <w:color w:val="000000"/>
        <w:sz w:val="24"/>
        <w:szCs w:val="24"/>
      </w:rPr>
    </w:lvl>
    <w:lvl w:ilvl="8">
      <w:start w:val="1"/>
      <w:numFmt w:val="decimal"/>
      <w:lvlText w:val="%1.%2.%3.%4.%5.%6.%7.%8.%9."/>
      <w:lvlJc w:val="left"/>
      <w:pPr>
        <w:ind w:left="1800" w:hanging="1800"/>
      </w:pPr>
      <w:rPr>
        <w:rFonts w:ascii="Times New Roman" w:hAnsi="Times New Roman" w:cs="Times New Roman"/>
        <w:color w:val="000000"/>
        <w:sz w:val="24"/>
        <w:szCs w:val="24"/>
      </w:rPr>
    </w:lvl>
  </w:abstractNum>
  <w:abstractNum w:abstractNumId="16">
    <w:nsid w:val="53ED7226"/>
    <w:multiLevelType w:val="multilevel"/>
    <w:tmpl w:val="7064384C"/>
    <w:lvl w:ilvl="0">
      <w:start w:val="12"/>
      <w:numFmt w:val="decimal"/>
      <w:lvlText w:val="%1."/>
      <w:lvlJc w:val="left"/>
      <w:pPr>
        <w:tabs>
          <w:tab w:val="num" w:pos="708"/>
        </w:tabs>
        <w:ind w:left="1440" w:hanging="360"/>
      </w:pPr>
      <w:rPr>
        <w:rFonts w:ascii="Times New Roman" w:hAnsi="Times New Roman" w:cs="Times New Roman"/>
        <w: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3815BA"/>
    <w:multiLevelType w:val="multilevel"/>
    <w:tmpl w:val="7264D75C"/>
    <w:lvl w:ilvl="0">
      <w:start w:val="6"/>
      <w:numFmt w:val="decimal"/>
      <w:lvlText w:val="%1."/>
      <w:lvlJc w:val="left"/>
      <w:pPr>
        <w:ind w:left="360" w:hanging="360"/>
      </w:pPr>
      <w:rPr>
        <w:rFonts w:ascii="Times New Roman" w:hAnsi="Times New Roman" w:cs="Times New Roman"/>
        <w:color w:val="000000"/>
        <w:sz w:val="24"/>
      </w:rPr>
    </w:lvl>
    <w:lvl w:ilvl="1">
      <w:start w:val="1"/>
      <w:numFmt w:val="decimal"/>
      <w:lvlText w:val="%1.%2."/>
      <w:lvlJc w:val="left"/>
      <w:pPr>
        <w:ind w:left="360" w:hanging="360"/>
      </w:pPr>
      <w:rPr>
        <w:rFonts w:ascii="Times New Roman" w:hAnsi="Times New Roman" w:cs="Times New Roman"/>
        <w:color w:val="000000"/>
        <w:sz w:val="24"/>
      </w:rPr>
    </w:lvl>
    <w:lvl w:ilvl="2">
      <w:start w:val="1"/>
      <w:numFmt w:val="decimal"/>
      <w:lvlText w:val="%1.%2.%3."/>
      <w:lvlJc w:val="left"/>
      <w:pPr>
        <w:ind w:left="720" w:hanging="720"/>
      </w:pPr>
      <w:rPr>
        <w:rFonts w:ascii="Times New Roman" w:hAnsi="Times New Roman" w:cs="Times New Roman"/>
        <w:color w:val="000000"/>
        <w:sz w:val="24"/>
      </w:rPr>
    </w:lvl>
    <w:lvl w:ilvl="3">
      <w:start w:val="1"/>
      <w:numFmt w:val="decimal"/>
      <w:lvlText w:val="%1.%2.%3.%4."/>
      <w:lvlJc w:val="left"/>
      <w:pPr>
        <w:ind w:left="720" w:hanging="720"/>
      </w:pPr>
      <w:rPr>
        <w:rFonts w:ascii="Times New Roman" w:hAnsi="Times New Roman" w:cs="Times New Roman"/>
        <w:color w:val="000000"/>
        <w:sz w:val="24"/>
      </w:rPr>
    </w:lvl>
    <w:lvl w:ilvl="4">
      <w:start w:val="1"/>
      <w:numFmt w:val="decimal"/>
      <w:lvlText w:val="%1.%2.%3.%4.%5."/>
      <w:lvlJc w:val="left"/>
      <w:pPr>
        <w:ind w:left="1080" w:hanging="1080"/>
      </w:pPr>
      <w:rPr>
        <w:rFonts w:ascii="Times New Roman" w:hAnsi="Times New Roman" w:cs="Times New Roman"/>
        <w:color w:val="000000"/>
        <w:sz w:val="24"/>
      </w:rPr>
    </w:lvl>
    <w:lvl w:ilvl="5">
      <w:start w:val="1"/>
      <w:numFmt w:val="decimal"/>
      <w:lvlText w:val="%1.%2.%3.%4.%5.%6."/>
      <w:lvlJc w:val="left"/>
      <w:pPr>
        <w:ind w:left="1080" w:hanging="1080"/>
      </w:pPr>
      <w:rPr>
        <w:rFonts w:ascii="Times New Roman" w:hAnsi="Times New Roman" w:cs="Times New Roman"/>
        <w:color w:val="000000"/>
        <w:sz w:val="24"/>
      </w:rPr>
    </w:lvl>
    <w:lvl w:ilvl="6">
      <w:start w:val="1"/>
      <w:numFmt w:val="decimal"/>
      <w:lvlText w:val="%1.%2.%3.%4.%5.%6.%7."/>
      <w:lvlJc w:val="left"/>
      <w:pPr>
        <w:ind w:left="1440" w:hanging="1440"/>
      </w:pPr>
      <w:rPr>
        <w:rFonts w:ascii="Times New Roman" w:hAnsi="Times New Roman" w:cs="Times New Roman"/>
        <w:color w:val="000000"/>
        <w:sz w:val="24"/>
      </w:rPr>
    </w:lvl>
    <w:lvl w:ilvl="7">
      <w:start w:val="1"/>
      <w:numFmt w:val="decimal"/>
      <w:lvlText w:val="%1.%2.%3.%4.%5.%6.%7.%8."/>
      <w:lvlJc w:val="left"/>
      <w:pPr>
        <w:ind w:left="1440" w:hanging="1440"/>
      </w:pPr>
      <w:rPr>
        <w:rFonts w:ascii="Times New Roman" w:hAnsi="Times New Roman" w:cs="Times New Roman"/>
        <w:color w:val="000000"/>
        <w:sz w:val="24"/>
      </w:rPr>
    </w:lvl>
    <w:lvl w:ilvl="8">
      <w:start w:val="1"/>
      <w:numFmt w:val="decimal"/>
      <w:lvlText w:val="%1.%2.%3.%4.%5.%6.%7.%8.%9."/>
      <w:lvlJc w:val="left"/>
      <w:pPr>
        <w:ind w:left="1800" w:hanging="1800"/>
      </w:pPr>
      <w:rPr>
        <w:rFonts w:ascii="Times New Roman" w:hAnsi="Times New Roman" w:cs="Times New Roman"/>
        <w:color w:val="000000"/>
        <w:sz w:val="24"/>
      </w:rPr>
    </w:lvl>
  </w:abstractNum>
  <w:abstractNum w:abstractNumId="18">
    <w:nsid w:val="61055B34"/>
    <w:multiLevelType w:val="hybridMultilevel"/>
    <w:tmpl w:val="6466182A"/>
    <w:lvl w:ilvl="0" w:tplc="C7AA8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8764FB"/>
    <w:multiLevelType w:val="multilevel"/>
    <w:tmpl w:val="8B30418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12"/>
  </w:num>
  <w:num w:numId="4">
    <w:abstractNumId w:val="16"/>
  </w:num>
  <w:num w:numId="5">
    <w:abstractNumId w:val="17"/>
  </w:num>
  <w:num w:numId="6">
    <w:abstractNumId w:val="10"/>
  </w:num>
  <w:num w:numId="7">
    <w:abstractNumId w:val="2"/>
  </w:num>
  <w:num w:numId="8">
    <w:abstractNumId w:val="1"/>
  </w:num>
  <w:num w:numId="9">
    <w:abstractNumId w:val="6"/>
  </w:num>
  <w:num w:numId="10">
    <w:abstractNumId w:val="0"/>
  </w:num>
  <w:num w:numId="11">
    <w:abstractNumId w:val="11"/>
  </w:num>
  <w:num w:numId="12">
    <w:abstractNumId w:val="18"/>
  </w:num>
  <w:num w:numId="13">
    <w:abstractNumId w:val="3"/>
  </w:num>
  <w:num w:numId="14">
    <w:abstractNumId w:val="8"/>
  </w:num>
  <w:num w:numId="15">
    <w:abstractNumId w:val="4"/>
  </w:num>
  <w:num w:numId="16">
    <w:abstractNumId w:val="9"/>
  </w:num>
  <w:num w:numId="17">
    <w:abstractNumId w:val="19"/>
  </w:num>
  <w:num w:numId="18">
    <w:abstractNumId w:val="13"/>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5135"/>
    <w:rsid w:val="002C5D80"/>
    <w:rsid w:val="003B0E39"/>
    <w:rsid w:val="003F2C41"/>
    <w:rsid w:val="00620499"/>
    <w:rsid w:val="008B0813"/>
    <w:rsid w:val="009A2B19"/>
    <w:rsid w:val="00C7718B"/>
    <w:rsid w:val="00ED5135"/>
    <w:rsid w:val="00F30BB5"/>
    <w:rsid w:val="00FB388A"/>
    <w:rsid w:val="00FC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Calibri" w:eastAsia="Calibri" w:hAnsi="Calibri" w:cs="Times New Roman"/>
      <w:sz w:val="22"/>
      <w:szCs w:val="22"/>
      <w:lang w:val="ru-RU" w:bidi="ar-SA"/>
    </w:rPr>
  </w:style>
  <w:style w:type="paragraph" w:styleId="1">
    <w:name w:val="heading 1"/>
    <w:basedOn w:val="a"/>
    <w:next w:val="a"/>
    <w:link w:val="10"/>
    <w:uiPriority w:val="9"/>
    <w:qFormat/>
    <w:pPr>
      <w:keepNext/>
      <w:spacing w:before="240" w:after="60"/>
      <w:outlineLvl w:val="0"/>
    </w:pPr>
    <w:rPr>
      <w:rFonts w:ascii="Cambria" w:eastAsia="Times New Roman" w:hAnsi="Cambria"/>
      <w:b/>
      <w:bCs/>
      <w:kern w:val="32"/>
      <w:sz w:val="32"/>
      <w:szCs w:val="32"/>
      <w:lang w:eastAsia="en-US"/>
    </w:rPr>
  </w:style>
  <w:style w:type="paragraph" w:styleId="3">
    <w:name w:val="heading 3"/>
    <w:basedOn w:val="a"/>
    <w:next w:val="a"/>
    <w:qFormat/>
    <w:pPr>
      <w:numPr>
        <w:ilvl w:val="2"/>
        <w:numId w:val="1"/>
      </w:numPr>
      <w:suppressAutoHyphens/>
      <w:spacing w:before="120" w:after="120" w:line="276" w:lineRule="auto"/>
      <w:outlineLvl w:val="2"/>
    </w:pPr>
    <w:rPr>
      <w:rFonts w:ascii="Times New Roman" w:eastAsia="Times New Roman" w:hAnsi="Times New Roman"/>
      <w:lang w:val="en-US"/>
    </w:rPr>
  </w:style>
  <w:style w:type="paragraph" w:styleId="5">
    <w:name w:val="heading 5"/>
    <w:basedOn w:val="a"/>
    <w:next w:val="a"/>
    <w:link w:val="50"/>
    <w:unhideWhenUsed/>
    <w:qFormat/>
    <w:pPr>
      <w:keepNext/>
      <w:keepLines/>
      <w:spacing w:before="200" w:beforeAutospacing="1" w:afterAutospacing="1"/>
      <w:jc w:val="left"/>
      <w:outlineLvl w:val="4"/>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sz w:val="24"/>
      <w:szCs w:val="24"/>
      <w:lang w:val="en-US"/>
    </w:rPr>
  </w:style>
  <w:style w:type="character" w:customStyle="1" w:styleId="WW8Num1z1">
    <w:name w:val="WW8Num1z1"/>
    <w:qFormat/>
  </w:style>
  <w:style w:type="character" w:customStyle="1" w:styleId="WW8Num2z0">
    <w:name w:val="WW8Num2z0"/>
    <w:qFormat/>
    <w:rPr>
      <w:rFonts w:ascii="Times New Roman" w:hAnsi="Times New Roman" w:cs="Times New Roman"/>
      <w:color w:val="000000"/>
      <w:sz w:val="24"/>
      <w:szCs w:val="24"/>
    </w:rPr>
  </w:style>
  <w:style w:type="character" w:customStyle="1" w:styleId="WW8Num3z0">
    <w:name w:val="WW8Num3z0"/>
    <w:qFormat/>
    <w:rPr>
      <w:rFonts w:ascii="Calibri" w:hAnsi="Calibri" w:cs="Calibri"/>
      <w:sz w:val="24"/>
    </w:rPr>
  </w:style>
  <w:style w:type="character" w:customStyle="1" w:styleId="WW8Num3z1">
    <w:name w:val="WW8Num3z1"/>
    <w:qFormat/>
    <w:rPr>
      <w:rFonts w:ascii="Times New Roman" w:hAnsi="Times New Roman" w:cs="Times New Roman"/>
      <w:sz w:val="24"/>
    </w:rPr>
  </w:style>
  <w:style w:type="character" w:customStyle="1" w:styleId="WW8Num3z2">
    <w:name w:val="WW8Num3z2"/>
    <w:qFormat/>
    <w:rPr>
      <w:rFonts w:ascii="Times New Roman" w:hAnsi="Times New Roman" w:cs="Times New Roman"/>
      <w:sz w:val="24"/>
      <w:lang w:val="en-US"/>
    </w:rPr>
  </w:style>
  <w:style w:type="character" w:customStyle="1" w:styleId="WW8Num4z0">
    <w:name w:val="WW8Num4z0"/>
    <w:qFormat/>
    <w:rPr>
      <w:sz w:val="24"/>
      <w:szCs w:val="24"/>
    </w:rPr>
  </w:style>
  <w:style w:type="character" w:customStyle="1" w:styleId="WW8Num4z1">
    <w:name w:val="WW8Num4z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color w:val="000000"/>
      <w:sz w:val="24"/>
      <w:szCs w:val="24"/>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color w:val="000000"/>
      <w:sz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sz w:val="24"/>
      <w:szCs w:val="24"/>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color w:val="000000"/>
      <w:sz w:val="24"/>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a3">
    <w:name w:val="Без интервала Знак"/>
    <w:aliases w:val="для таблиц Знак,Бес интервала Знак"/>
    <w:qFormat/>
    <w:rPr>
      <w:sz w:val="22"/>
      <w:szCs w:val="22"/>
      <w:lang w:val="ru-RU" w:bidi="ar-SA"/>
    </w:rPr>
  </w:style>
  <w:style w:type="character" w:customStyle="1" w:styleId="blk">
    <w:name w:val="blk"/>
    <w:basedOn w:val="a0"/>
    <w:qFormat/>
  </w:style>
  <w:style w:type="character" w:customStyle="1" w:styleId="a4">
    <w:name w:val="Основной текст с отступом Знак"/>
    <w:uiPriority w:val="99"/>
    <w:qFormat/>
    <w:rPr>
      <w:rFonts w:ascii="Calibri" w:eastAsia="Calibri" w:hAnsi="Calibri" w:cs="Times New Roman"/>
    </w:rPr>
  </w:style>
  <w:style w:type="character" w:customStyle="1" w:styleId="FootnoteCharacters">
    <w:name w:val="Footnote Characters"/>
    <w:qFormat/>
    <w:rPr>
      <w:vertAlign w:val="superscript"/>
    </w:rPr>
  </w:style>
  <w:style w:type="character" w:customStyle="1" w:styleId="InternetLink">
    <w:name w:val="Internet Link"/>
    <w:rPr>
      <w:color w:val="0000FF"/>
      <w:u w:val="single"/>
    </w:rPr>
  </w:style>
  <w:style w:type="character" w:customStyle="1" w:styleId="iceouttxt6">
    <w:name w:val="iceouttxt6"/>
    <w:qFormat/>
    <w:rPr>
      <w:rFonts w:ascii="Arial" w:hAnsi="Arial" w:cs="Arial"/>
      <w:color w:val="666666"/>
      <w:sz w:val="14"/>
      <w:szCs w:val="14"/>
    </w:rPr>
  </w:style>
  <w:style w:type="character" w:customStyle="1" w:styleId="ConsPlusNormal">
    <w:name w:val="ConsPlusNormal Знак"/>
    <w:qFormat/>
    <w:rPr>
      <w:rFonts w:ascii="Arial" w:eastAsia="Times New Roman" w:hAnsi="Arial" w:cs="Arial"/>
      <w:sz w:val="22"/>
      <w:szCs w:val="22"/>
      <w:lang w:bidi="ar-SA"/>
    </w:rPr>
  </w:style>
  <w:style w:type="character" w:customStyle="1" w:styleId="a5">
    <w:name w:val="Текст выноски Знак"/>
    <w:qFormat/>
    <w:rPr>
      <w:rFonts w:ascii="Tahoma" w:eastAsia="Calibri" w:hAnsi="Tahoma" w:cs="Tahoma"/>
      <w:sz w:val="16"/>
      <w:szCs w:val="16"/>
    </w:rPr>
  </w:style>
  <w:style w:type="character" w:customStyle="1" w:styleId="a6">
    <w:name w:val="Текст сноски Знак"/>
    <w:qFormat/>
    <w:rPr>
      <w:rFonts w:ascii="Times New Roman" w:eastAsia="Calibri" w:hAnsi="Times New Roman" w:cs="Times New Roman"/>
      <w:sz w:val="20"/>
      <w:szCs w:val="20"/>
    </w:rPr>
  </w:style>
  <w:style w:type="character" w:customStyle="1" w:styleId="a7">
    <w:name w:val="Основной текст Знак"/>
    <w:qFormat/>
    <w:rPr>
      <w:rFonts w:ascii="Times New Roman" w:eastAsia="Times New Roman" w:hAnsi="Times New Roman" w:cs="Times New Roman"/>
      <w:sz w:val="24"/>
      <w:szCs w:val="24"/>
    </w:rPr>
  </w:style>
  <w:style w:type="character" w:customStyle="1" w:styleId="FontStyle73">
    <w:name w:val="Font Style73"/>
    <w:qFormat/>
    <w:rPr>
      <w:rFonts w:ascii="Times New Roman" w:hAnsi="Times New Roman" w:cs="Times New Roman"/>
      <w:sz w:val="26"/>
    </w:rPr>
  </w:style>
  <w:style w:type="character" w:customStyle="1" w:styleId="28pt">
    <w:name w:val="Основной текст (2) + 8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character" w:customStyle="1" w:styleId="ListParagraphChar">
    <w:name w:val="List Paragraph Char"/>
    <w:qFormat/>
    <w:rPr>
      <w:kern w:val="2"/>
      <w:sz w:val="24"/>
      <w:szCs w:val="24"/>
      <w:lang w:val="ru-RU" w:eastAsia="zh-CN" w:bidi="ar-SA"/>
    </w:rPr>
  </w:style>
  <w:style w:type="character" w:customStyle="1" w:styleId="30">
    <w:name w:val="Заголовок 3 Знак"/>
    <w:qFormat/>
    <w:rPr>
      <w:rFonts w:ascii="Times New Roman" w:eastAsia="Times New Roman" w:hAnsi="Times New Roman" w:cs="Times New Roman"/>
      <w:sz w:val="22"/>
      <w:szCs w:val="22"/>
      <w:lang w:eastAsia="zh-CN"/>
    </w:rPr>
  </w:style>
  <w:style w:type="character" w:customStyle="1" w:styleId="51">
    <w:name w:val="Основной текст (5)_"/>
    <w:qFormat/>
    <w:rPr>
      <w:rFonts w:ascii="Sylfaen" w:hAnsi="Sylfaen" w:cs="Sylfaen"/>
      <w:sz w:val="22"/>
      <w:szCs w:val="22"/>
      <w:shd w:val="clear" w:color="auto" w:fill="FFFFFF"/>
    </w:rPr>
  </w:style>
  <w:style w:type="character" w:customStyle="1" w:styleId="a8">
    <w:name w:val="Верхний колонтитул Знак"/>
    <w:basedOn w:val="a0"/>
    <w:qFormat/>
    <w:rPr>
      <w:sz w:val="22"/>
      <w:szCs w:val="22"/>
    </w:rPr>
  </w:style>
  <w:style w:type="character" w:customStyle="1" w:styleId="a9">
    <w:name w:val="Нижний колонтитул Знак"/>
    <w:basedOn w:val="a0"/>
    <w:qFormat/>
    <w:rPr>
      <w:sz w:val="22"/>
      <w:szCs w:val="22"/>
    </w:rPr>
  </w:style>
  <w:style w:type="character" w:customStyle="1" w:styleId="NoSpacingChar1">
    <w:name w:val="No Spacing Char1"/>
    <w:qFormat/>
    <w:rPr>
      <w:rFonts w:ascii="Times New Roman" w:eastAsia="Times New Roman" w:hAnsi="Times New Roman" w:cs="Times New Roman"/>
      <w:lang w:eastAsia="zh-CN" w:bidi="ar-SA"/>
    </w:rPr>
  </w:style>
  <w:style w:type="paragraph" w:customStyle="1" w:styleId="Heading">
    <w:name w:val="Heading"/>
    <w:basedOn w:val="a"/>
    <w:next w:val="aa"/>
    <w:qFormat/>
    <w:pPr>
      <w:keepNext/>
      <w:spacing w:before="240" w:after="120"/>
    </w:pPr>
    <w:rPr>
      <w:rFonts w:ascii="Arial" w:eastAsia="DejaVu Sans" w:hAnsi="Arial" w:cs="DejaVu Sans"/>
      <w:sz w:val="28"/>
      <w:szCs w:val="28"/>
    </w:rPr>
  </w:style>
  <w:style w:type="paragraph" w:styleId="aa">
    <w:name w:val="Body Text"/>
    <w:basedOn w:val="a"/>
    <w:pPr>
      <w:spacing w:after="120"/>
      <w:jc w:val="left"/>
    </w:pPr>
    <w:rPr>
      <w:rFonts w:ascii="Times New Roman" w:eastAsia="Times New Roman" w:hAnsi="Times New Roman"/>
      <w:sz w:val="24"/>
      <w:szCs w:val="24"/>
      <w:lang w:val="en-US"/>
    </w:rPr>
  </w:style>
  <w:style w:type="paragraph" w:styleId="ab">
    <w:name w:val="List"/>
    <w:basedOn w:val="aa"/>
  </w:style>
  <w:style w:type="paragraph" w:customStyle="1" w:styleId="11">
    <w:name w:val="Название объекта1"/>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No Spacing"/>
    <w:aliases w:val="для таблиц,Бес интервала"/>
    <w:qFormat/>
    <w:pPr>
      <w:jc w:val="both"/>
    </w:pPr>
    <w:rPr>
      <w:rFonts w:ascii="Calibri" w:eastAsia="Calibri" w:hAnsi="Calibri" w:cs="Times New Roman"/>
      <w:sz w:val="22"/>
      <w:szCs w:val="22"/>
      <w:lang w:val="ru-RU" w:bidi="ar-SA"/>
    </w:rPr>
  </w:style>
  <w:style w:type="paragraph" w:styleId="ad">
    <w:name w:val="List Paragraph"/>
    <w:basedOn w:val="a"/>
    <w:qFormat/>
    <w:pPr>
      <w:widowControl w:val="0"/>
      <w:suppressAutoHyphens/>
      <w:ind w:left="720"/>
      <w:jc w:val="left"/>
    </w:pPr>
    <w:rPr>
      <w:kern w:val="2"/>
      <w:sz w:val="24"/>
      <w:szCs w:val="24"/>
    </w:rPr>
  </w:style>
  <w:style w:type="paragraph" w:styleId="ae">
    <w:name w:val="Body Text Indent"/>
    <w:basedOn w:val="a"/>
    <w:uiPriority w:val="99"/>
    <w:pPr>
      <w:spacing w:after="120"/>
      <w:ind w:left="283"/>
    </w:pPr>
    <w:rPr>
      <w:sz w:val="20"/>
      <w:szCs w:val="20"/>
      <w:lang w:val="en-US"/>
    </w:rPr>
  </w:style>
  <w:style w:type="paragraph" w:customStyle="1" w:styleId="af">
    <w:name w:val="СИЗО"/>
    <w:basedOn w:val="a"/>
    <w:qFormat/>
    <w:pPr>
      <w:spacing w:line="276" w:lineRule="auto"/>
    </w:pPr>
    <w:rPr>
      <w:rFonts w:ascii="Times New Roman" w:hAnsi="Times New Roman"/>
      <w:sz w:val="24"/>
    </w:rPr>
  </w:style>
  <w:style w:type="paragraph" w:styleId="af0">
    <w:name w:val="Normal (Web)"/>
    <w:basedOn w:val="a"/>
    <w:qFormat/>
    <w:pPr>
      <w:spacing w:before="280" w:after="280"/>
      <w:jc w:val="left"/>
    </w:pPr>
    <w:rPr>
      <w:rFonts w:ascii="Times New Roman" w:eastAsia="Times New Roman" w:hAnsi="Times New Roman"/>
      <w:sz w:val="24"/>
      <w:szCs w:val="24"/>
    </w:rPr>
  </w:style>
  <w:style w:type="paragraph" w:customStyle="1" w:styleId="ConsPlusNormal0">
    <w:name w:val="ConsPlusNormal"/>
    <w:qFormat/>
    <w:pPr>
      <w:widowControl w:val="0"/>
      <w:autoSpaceDE w:val="0"/>
    </w:pPr>
    <w:rPr>
      <w:rFonts w:ascii="Arial" w:eastAsia="Times New Roman" w:hAnsi="Arial" w:cs="Arial"/>
      <w:sz w:val="22"/>
      <w:szCs w:val="22"/>
      <w:lang w:bidi="ar-SA"/>
    </w:rPr>
  </w:style>
  <w:style w:type="paragraph" w:styleId="af1">
    <w:name w:val="Balloon Text"/>
    <w:basedOn w:val="a"/>
    <w:qFormat/>
    <w:rPr>
      <w:rFonts w:ascii="Tahoma" w:hAnsi="Tahoma" w:cs="Tahoma"/>
      <w:sz w:val="16"/>
      <w:szCs w:val="16"/>
      <w:lang w:val="en-US"/>
    </w:rPr>
  </w:style>
  <w:style w:type="paragraph" w:customStyle="1" w:styleId="12">
    <w:name w:val="Текст сноски1"/>
    <w:basedOn w:val="a"/>
    <w:pPr>
      <w:jc w:val="left"/>
    </w:pPr>
    <w:rPr>
      <w:rFonts w:ascii="Times New Roman" w:hAnsi="Times New Roman"/>
      <w:sz w:val="20"/>
      <w:szCs w:val="20"/>
      <w:lang w:val="en-US"/>
    </w:rPr>
  </w:style>
  <w:style w:type="paragraph" w:customStyle="1" w:styleId="Iacaaiea">
    <w:name w:val="Iacaaiea"/>
    <w:basedOn w:val="a"/>
    <w:qFormat/>
    <w:pPr>
      <w:tabs>
        <w:tab w:val="left" w:pos="426"/>
      </w:tabs>
      <w:spacing w:before="120" w:line="360" w:lineRule="atLeast"/>
      <w:jc w:val="center"/>
    </w:pPr>
    <w:rPr>
      <w:rFonts w:ascii="Times New Roman" w:eastAsia="Times New Roman" w:hAnsi="Times New Roman"/>
      <w:b/>
      <w:bCs/>
    </w:rPr>
  </w:style>
  <w:style w:type="paragraph" w:customStyle="1" w:styleId="ConsPlusCell">
    <w:name w:val="ConsPlusCell"/>
    <w:qFormat/>
    <w:pPr>
      <w:widowControl w:val="0"/>
      <w:autoSpaceDE w:val="0"/>
    </w:pPr>
    <w:rPr>
      <w:rFonts w:ascii="Calibri" w:eastAsia="Times New Roman" w:hAnsi="Calibri" w:cs="Calibri"/>
      <w:sz w:val="22"/>
      <w:szCs w:val="22"/>
      <w:lang w:val="ru-RU" w:bidi="ar-SA"/>
    </w:rPr>
  </w:style>
  <w:style w:type="paragraph" w:customStyle="1" w:styleId="52">
    <w:name w:val="Основной текст (5)"/>
    <w:basedOn w:val="a"/>
    <w:qFormat/>
    <w:pPr>
      <w:shd w:val="clear" w:color="auto" w:fill="FFFFFF"/>
      <w:spacing w:line="278" w:lineRule="exact"/>
      <w:jc w:val="right"/>
    </w:pPr>
    <w:rPr>
      <w:rFonts w:ascii="Sylfaen" w:hAnsi="Sylfaen" w:cs="Sylfaen"/>
      <w:lang w:val="en-US"/>
    </w:r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customStyle="1" w:styleId="13">
    <w:name w:val="Без интервала1"/>
    <w:qFormat/>
    <w:pPr>
      <w:suppressAutoHyphens/>
    </w:pPr>
    <w:rPr>
      <w:rFonts w:eastAsia="Times New Roman" w:cs="Times New Roman"/>
      <w:sz w:val="20"/>
      <w:szCs w:val="20"/>
      <w:lang w:bidi="ar-SA"/>
    </w:rPr>
  </w:style>
  <w:style w:type="paragraph" w:customStyle="1" w:styleId="2">
    <w:name w:val="Без интервала2"/>
    <w:qFormat/>
    <w:rPr>
      <w:rFonts w:ascii="Calibri" w:eastAsia="Times New Roman" w:hAnsi="Calibri" w:cs="Times New Roman"/>
      <w:sz w:val="22"/>
      <w:szCs w:val="22"/>
      <w:lang w:val="ru-RU"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styleId="af4">
    <w:name w:val="Hyperlink"/>
    <w:uiPriority w:val="99"/>
    <w:unhideWhenUsed/>
    <w:rPr>
      <w:color w:val="0000FF"/>
      <w:u w:val="single"/>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val="ru-RU" w:eastAsia="ru-RU" w:bidi="ar-SA"/>
    </w:rPr>
  </w:style>
  <w:style w:type="character" w:customStyle="1" w:styleId="10">
    <w:name w:val="Заголовок 1 Знак"/>
    <w:basedOn w:val="a0"/>
    <w:link w:val="1"/>
    <w:uiPriority w:val="9"/>
    <w:rPr>
      <w:rFonts w:ascii="Cambria" w:eastAsia="Times New Roman" w:hAnsi="Cambria" w:cs="Times New Roman"/>
      <w:b/>
      <w:bCs/>
      <w:kern w:val="32"/>
      <w:sz w:val="32"/>
      <w:szCs w:val="3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AC2"/>
    <w:pPr>
      <w:jc w:val="both"/>
    </w:pPr>
    <w:rPr>
      <w:rFonts w:ascii="Calibri" w:eastAsia="Calibri" w:hAnsi="Calibri" w:cs="Times New Roman"/>
      <w:sz w:val="22"/>
      <w:szCs w:val="22"/>
      <w:lang w:val="ru-RU" w:bidi="ar-SA"/>
    </w:rPr>
  </w:style>
  <w:style w:type="paragraph" w:styleId="3">
    <w:name w:val="heading 3"/>
    <w:basedOn w:val="a"/>
    <w:next w:val="a"/>
    <w:qFormat/>
    <w:rsid w:val="00206AC2"/>
    <w:pPr>
      <w:numPr>
        <w:ilvl w:val="2"/>
        <w:numId w:val="1"/>
      </w:numPr>
      <w:suppressAutoHyphens/>
      <w:spacing w:before="120" w:after="120" w:line="276" w:lineRule="auto"/>
      <w:outlineLvl w:val="2"/>
    </w:pPr>
    <w:rPr>
      <w:rFonts w:ascii="Times New Roman" w:eastAsia="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06AC2"/>
    <w:rPr>
      <w:b/>
      <w:sz w:val="24"/>
      <w:szCs w:val="24"/>
      <w:lang w:val="en-US"/>
    </w:rPr>
  </w:style>
  <w:style w:type="character" w:customStyle="1" w:styleId="WW8Num1z1">
    <w:name w:val="WW8Num1z1"/>
    <w:qFormat/>
    <w:rsid w:val="00206AC2"/>
  </w:style>
  <w:style w:type="character" w:customStyle="1" w:styleId="WW8Num2z0">
    <w:name w:val="WW8Num2z0"/>
    <w:qFormat/>
    <w:rsid w:val="00206AC2"/>
    <w:rPr>
      <w:rFonts w:ascii="Times New Roman" w:hAnsi="Times New Roman" w:cs="Times New Roman"/>
      <w:color w:val="000000"/>
      <w:sz w:val="24"/>
      <w:szCs w:val="24"/>
    </w:rPr>
  </w:style>
  <w:style w:type="character" w:customStyle="1" w:styleId="WW8Num3z0">
    <w:name w:val="WW8Num3z0"/>
    <w:qFormat/>
    <w:rsid w:val="00206AC2"/>
    <w:rPr>
      <w:rFonts w:ascii="Calibri" w:hAnsi="Calibri" w:cs="Calibri"/>
      <w:sz w:val="24"/>
    </w:rPr>
  </w:style>
  <w:style w:type="character" w:customStyle="1" w:styleId="WW8Num3z1">
    <w:name w:val="WW8Num3z1"/>
    <w:qFormat/>
    <w:rsid w:val="00206AC2"/>
    <w:rPr>
      <w:rFonts w:ascii="Times New Roman" w:hAnsi="Times New Roman" w:cs="Times New Roman"/>
      <w:sz w:val="24"/>
    </w:rPr>
  </w:style>
  <w:style w:type="character" w:customStyle="1" w:styleId="WW8Num3z2">
    <w:name w:val="WW8Num3z2"/>
    <w:qFormat/>
    <w:rsid w:val="00206AC2"/>
    <w:rPr>
      <w:rFonts w:ascii="Times New Roman" w:hAnsi="Times New Roman" w:cs="Times New Roman"/>
      <w:sz w:val="24"/>
      <w:lang w:val="en-US"/>
    </w:rPr>
  </w:style>
  <w:style w:type="character" w:customStyle="1" w:styleId="WW8Num4z0">
    <w:name w:val="WW8Num4z0"/>
    <w:qFormat/>
    <w:rsid w:val="00206AC2"/>
    <w:rPr>
      <w:sz w:val="24"/>
      <w:szCs w:val="24"/>
    </w:rPr>
  </w:style>
  <w:style w:type="character" w:customStyle="1" w:styleId="WW8Num4z1">
    <w:name w:val="WW8Num4z1"/>
    <w:qFormat/>
    <w:rsid w:val="00206AC2"/>
  </w:style>
  <w:style w:type="character" w:customStyle="1" w:styleId="WW8Num5z0">
    <w:name w:val="WW8Num5z0"/>
    <w:qFormat/>
    <w:rsid w:val="00206AC2"/>
  </w:style>
  <w:style w:type="character" w:customStyle="1" w:styleId="WW8Num5z1">
    <w:name w:val="WW8Num5z1"/>
    <w:qFormat/>
    <w:rsid w:val="00206AC2"/>
  </w:style>
  <w:style w:type="character" w:customStyle="1" w:styleId="WW8Num5z2">
    <w:name w:val="WW8Num5z2"/>
    <w:qFormat/>
    <w:rsid w:val="00206AC2"/>
  </w:style>
  <w:style w:type="character" w:customStyle="1" w:styleId="WW8Num5z3">
    <w:name w:val="WW8Num5z3"/>
    <w:qFormat/>
    <w:rsid w:val="00206AC2"/>
  </w:style>
  <w:style w:type="character" w:customStyle="1" w:styleId="WW8Num5z4">
    <w:name w:val="WW8Num5z4"/>
    <w:qFormat/>
    <w:rsid w:val="00206AC2"/>
  </w:style>
  <w:style w:type="character" w:customStyle="1" w:styleId="WW8Num5z5">
    <w:name w:val="WW8Num5z5"/>
    <w:qFormat/>
    <w:rsid w:val="00206AC2"/>
  </w:style>
  <w:style w:type="character" w:customStyle="1" w:styleId="WW8Num5z6">
    <w:name w:val="WW8Num5z6"/>
    <w:qFormat/>
    <w:rsid w:val="00206AC2"/>
  </w:style>
  <w:style w:type="character" w:customStyle="1" w:styleId="WW8Num5z7">
    <w:name w:val="WW8Num5z7"/>
    <w:qFormat/>
    <w:rsid w:val="00206AC2"/>
  </w:style>
  <w:style w:type="character" w:customStyle="1" w:styleId="WW8Num5z8">
    <w:name w:val="WW8Num5z8"/>
    <w:qFormat/>
    <w:rsid w:val="00206AC2"/>
  </w:style>
  <w:style w:type="character" w:customStyle="1" w:styleId="WW8Num6z0">
    <w:name w:val="WW8Num6z0"/>
    <w:qFormat/>
    <w:rsid w:val="00206AC2"/>
    <w:rPr>
      <w:rFonts w:ascii="Symbol" w:hAnsi="Symbol" w:cs="Symbol"/>
      <w:color w:val="000000"/>
      <w:sz w:val="24"/>
      <w:szCs w:val="24"/>
    </w:rPr>
  </w:style>
  <w:style w:type="character" w:customStyle="1" w:styleId="WW8Num6z1">
    <w:name w:val="WW8Num6z1"/>
    <w:qFormat/>
    <w:rsid w:val="00206AC2"/>
    <w:rPr>
      <w:rFonts w:ascii="Courier New" w:hAnsi="Courier New" w:cs="Courier New"/>
    </w:rPr>
  </w:style>
  <w:style w:type="character" w:customStyle="1" w:styleId="WW8Num6z2">
    <w:name w:val="WW8Num6z2"/>
    <w:qFormat/>
    <w:rsid w:val="00206AC2"/>
    <w:rPr>
      <w:rFonts w:ascii="Wingdings" w:hAnsi="Wingdings" w:cs="Wingdings"/>
    </w:rPr>
  </w:style>
  <w:style w:type="character" w:customStyle="1" w:styleId="WW8Num7z0">
    <w:name w:val="WW8Num7z0"/>
    <w:qFormat/>
    <w:rsid w:val="00206AC2"/>
  </w:style>
  <w:style w:type="character" w:customStyle="1" w:styleId="WW8Num7z1">
    <w:name w:val="WW8Num7z1"/>
    <w:qFormat/>
    <w:rsid w:val="00206AC2"/>
  </w:style>
  <w:style w:type="character" w:customStyle="1" w:styleId="WW8Num7z2">
    <w:name w:val="WW8Num7z2"/>
    <w:qFormat/>
    <w:rsid w:val="00206AC2"/>
  </w:style>
  <w:style w:type="character" w:customStyle="1" w:styleId="WW8Num7z3">
    <w:name w:val="WW8Num7z3"/>
    <w:qFormat/>
    <w:rsid w:val="00206AC2"/>
  </w:style>
  <w:style w:type="character" w:customStyle="1" w:styleId="WW8Num7z4">
    <w:name w:val="WW8Num7z4"/>
    <w:qFormat/>
    <w:rsid w:val="00206AC2"/>
  </w:style>
  <w:style w:type="character" w:customStyle="1" w:styleId="WW8Num7z5">
    <w:name w:val="WW8Num7z5"/>
    <w:qFormat/>
    <w:rsid w:val="00206AC2"/>
  </w:style>
  <w:style w:type="character" w:customStyle="1" w:styleId="WW8Num7z6">
    <w:name w:val="WW8Num7z6"/>
    <w:qFormat/>
    <w:rsid w:val="00206AC2"/>
  </w:style>
  <w:style w:type="character" w:customStyle="1" w:styleId="WW8Num7z7">
    <w:name w:val="WW8Num7z7"/>
    <w:qFormat/>
    <w:rsid w:val="00206AC2"/>
  </w:style>
  <w:style w:type="character" w:customStyle="1" w:styleId="WW8Num7z8">
    <w:name w:val="WW8Num7z8"/>
    <w:qFormat/>
    <w:rsid w:val="00206AC2"/>
  </w:style>
  <w:style w:type="character" w:customStyle="1" w:styleId="WW8Num8z0">
    <w:name w:val="WW8Num8z0"/>
    <w:qFormat/>
    <w:rsid w:val="00206AC2"/>
    <w:rPr>
      <w:rFonts w:ascii="Times New Roman" w:hAnsi="Times New Roman" w:cs="Times New Roman"/>
      <w:color w:val="000000"/>
      <w:sz w:val="24"/>
    </w:rPr>
  </w:style>
  <w:style w:type="character" w:customStyle="1" w:styleId="WW8Num8z1">
    <w:name w:val="WW8Num8z1"/>
    <w:qFormat/>
    <w:rsid w:val="00206AC2"/>
  </w:style>
  <w:style w:type="character" w:customStyle="1" w:styleId="WW8Num8z2">
    <w:name w:val="WW8Num8z2"/>
    <w:qFormat/>
    <w:rsid w:val="00206AC2"/>
  </w:style>
  <w:style w:type="character" w:customStyle="1" w:styleId="WW8Num8z3">
    <w:name w:val="WW8Num8z3"/>
    <w:qFormat/>
    <w:rsid w:val="00206AC2"/>
  </w:style>
  <w:style w:type="character" w:customStyle="1" w:styleId="WW8Num8z4">
    <w:name w:val="WW8Num8z4"/>
    <w:qFormat/>
    <w:rsid w:val="00206AC2"/>
  </w:style>
  <w:style w:type="character" w:customStyle="1" w:styleId="WW8Num8z5">
    <w:name w:val="WW8Num8z5"/>
    <w:qFormat/>
    <w:rsid w:val="00206AC2"/>
  </w:style>
  <w:style w:type="character" w:customStyle="1" w:styleId="WW8Num8z6">
    <w:name w:val="WW8Num8z6"/>
    <w:qFormat/>
    <w:rsid w:val="00206AC2"/>
  </w:style>
  <w:style w:type="character" w:customStyle="1" w:styleId="WW8Num8z7">
    <w:name w:val="WW8Num8z7"/>
    <w:qFormat/>
    <w:rsid w:val="00206AC2"/>
  </w:style>
  <w:style w:type="character" w:customStyle="1" w:styleId="WW8Num8z8">
    <w:name w:val="WW8Num8z8"/>
    <w:qFormat/>
    <w:rsid w:val="00206AC2"/>
  </w:style>
  <w:style w:type="character" w:customStyle="1" w:styleId="WW8Num9z0">
    <w:name w:val="WW8Num9z0"/>
    <w:qFormat/>
    <w:rsid w:val="00206AC2"/>
    <w:rPr>
      <w:rFonts w:ascii="Times New Roman" w:hAnsi="Times New Roman" w:cs="Times New Roman"/>
      <w:sz w:val="24"/>
      <w:szCs w:val="24"/>
    </w:rPr>
  </w:style>
  <w:style w:type="character" w:customStyle="1" w:styleId="WW8Num9z1">
    <w:name w:val="WW8Num9z1"/>
    <w:qFormat/>
    <w:rsid w:val="00206AC2"/>
  </w:style>
  <w:style w:type="character" w:customStyle="1" w:styleId="WW8Num9z2">
    <w:name w:val="WW8Num9z2"/>
    <w:qFormat/>
    <w:rsid w:val="00206AC2"/>
  </w:style>
  <w:style w:type="character" w:customStyle="1" w:styleId="WW8Num9z3">
    <w:name w:val="WW8Num9z3"/>
    <w:qFormat/>
    <w:rsid w:val="00206AC2"/>
  </w:style>
  <w:style w:type="character" w:customStyle="1" w:styleId="WW8Num9z4">
    <w:name w:val="WW8Num9z4"/>
    <w:qFormat/>
    <w:rsid w:val="00206AC2"/>
  </w:style>
  <w:style w:type="character" w:customStyle="1" w:styleId="WW8Num9z5">
    <w:name w:val="WW8Num9z5"/>
    <w:qFormat/>
    <w:rsid w:val="00206AC2"/>
  </w:style>
  <w:style w:type="character" w:customStyle="1" w:styleId="WW8Num9z6">
    <w:name w:val="WW8Num9z6"/>
    <w:qFormat/>
    <w:rsid w:val="00206AC2"/>
  </w:style>
  <w:style w:type="character" w:customStyle="1" w:styleId="WW8Num9z7">
    <w:name w:val="WW8Num9z7"/>
    <w:qFormat/>
    <w:rsid w:val="00206AC2"/>
  </w:style>
  <w:style w:type="character" w:customStyle="1" w:styleId="WW8Num9z8">
    <w:name w:val="WW8Num9z8"/>
    <w:qFormat/>
    <w:rsid w:val="00206AC2"/>
  </w:style>
  <w:style w:type="character" w:customStyle="1" w:styleId="WW8Num10z0">
    <w:name w:val="WW8Num10z0"/>
    <w:qFormat/>
    <w:rsid w:val="00206AC2"/>
    <w:rPr>
      <w:rFonts w:ascii="Times New Roman" w:hAnsi="Times New Roman" w:cs="Times New Roman"/>
      <w:sz w:val="24"/>
      <w:szCs w:val="24"/>
    </w:rPr>
  </w:style>
  <w:style w:type="character" w:customStyle="1" w:styleId="WW8Num11z0">
    <w:name w:val="WW8Num11z0"/>
    <w:qFormat/>
    <w:rsid w:val="00206AC2"/>
  </w:style>
  <w:style w:type="character" w:customStyle="1" w:styleId="WW8Num11z1">
    <w:name w:val="WW8Num11z1"/>
    <w:qFormat/>
    <w:rsid w:val="00206AC2"/>
  </w:style>
  <w:style w:type="character" w:customStyle="1" w:styleId="WW8Num11z2">
    <w:name w:val="WW8Num11z2"/>
    <w:qFormat/>
    <w:rsid w:val="00206AC2"/>
  </w:style>
  <w:style w:type="character" w:customStyle="1" w:styleId="WW8Num11z3">
    <w:name w:val="WW8Num11z3"/>
    <w:qFormat/>
    <w:rsid w:val="00206AC2"/>
  </w:style>
  <w:style w:type="character" w:customStyle="1" w:styleId="WW8Num11z4">
    <w:name w:val="WW8Num11z4"/>
    <w:qFormat/>
    <w:rsid w:val="00206AC2"/>
  </w:style>
  <w:style w:type="character" w:customStyle="1" w:styleId="WW8Num11z5">
    <w:name w:val="WW8Num11z5"/>
    <w:qFormat/>
    <w:rsid w:val="00206AC2"/>
  </w:style>
  <w:style w:type="character" w:customStyle="1" w:styleId="WW8Num11z6">
    <w:name w:val="WW8Num11z6"/>
    <w:qFormat/>
    <w:rsid w:val="00206AC2"/>
  </w:style>
  <w:style w:type="character" w:customStyle="1" w:styleId="WW8Num11z7">
    <w:name w:val="WW8Num11z7"/>
    <w:qFormat/>
    <w:rsid w:val="00206AC2"/>
  </w:style>
  <w:style w:type="character" w:customStyle="1" w:styleId="WW8Num11z8">
    <w:name w:val="WW8Num11z8"/>
    <w:qFormat/>
    <w:rsid w:val="00206AC2"/>
  </w:style>
  <w:style w:type="character" w:customStyle="1" w:styleId="WW8Num12z0">
    <w:name w:val="WW8Num12z0"/>
    <w:qFormat/>
    <w:rsid w:val="00206AC2"/>
  </w:style>
  <w:style w:type="character" w:customStyle="1" w:styleId="WW8Num12z1">
    <w:name w:val="WW8Num12z1"/>
    <w:qFormat/>
    <w:rsid w:val="00206AC2"/>
  </w:style>
  <w:style w:type="character" w:customStyle="1" w:styleId="WW8Num12z2">
    <w:name w:val="WW8Num12z2"/>
    <w:qFormat/>
    <w:rsid w:val="00206AC2"/>
  </w:style>
  <w:style w:type="character" w:customStyle="1" w:styleId="WW8Num12z3">
    <w:name w:val="WW8Num12z3"/>
    <w:qFormat/>
    <w:rsid w:val="00206AC2"/>
  </w:style>
  <w:style w:type="character" w:customStyle="1" w:styleId="WW8Num12z4">
    <w:name w:val="WW8Num12z4"/>
    <w:qFormat/>
    <w:rsid w:val="00206AC2"/>
  </w:style>
  <w:style w:type="character" w:customStyle="1" w:styleId="WW8Num12z5">
    <w:name w:val="WW8Num12z5"/>
    <w:qFormat/>
    <w:rsid w:val="00206AC2"/>
  </w:style>
  <w:style w:type="character" w:customStyle="1" w:styleId="WW8Num12z6">
    <w:name w:val="WW8Num12z6"/>
    <w:qFormat/>
    <w:rsid w:val="00206AC2"/>
  </w:style>
  <w:style w:type="character" w:customStyle="1" w:styleId="WW8Num12z7">
    <w:name w:val="WW8Num12z7"/>
    <w:qFormat/>
    <w:rsid w:val="00206AC2"/>
  </w:style>
  <w:style w:type="character" w:customStyle="1" w:styleId="WW8Num12z8">
    <w:name w:val="WW8Num12z8"/>
    <w:qFormat/>
    <w:rsid w:val="00206AC2"/>
  </w:style>
  <w:style w:type="character" w:customStyle="1" w:styleId="WW8Num13z0">
    <w:name w:val="WW8Num13z0"/>
    <w:qFormat/>
    <w:rsid w:val="00206AC2"/>
    <w:rPr>
      <w:rFonts w:ascii="Times New Roman" w:hAnsi="Times New Roman" w:cs="Times New Roman"/>
      <w:color w:val="000000"/>
      <w:sz w:val="24"/>
    </w:rPr>
  </w:style>
  <w:style w:type="character" w:customStyle="1" w:styleId="WW8Num14z0">
    <w:name w:val="WW8Num14z0"/>
    <w:qFormat/>
    <w:rsid w:val="00206AC2"/>
  </w:style>
  <w:style w:type="character" w:customStyle="1" w:styleId="WW8Num14z1">
    <w:name w:val="WW8Num14z1"/>
    <w:qFormat/>
    <w:rsid w:val="00206AC2"/>
  </w:style>
  <w:style w:type="character" w:customStyle="1" w:styleId="WW8Num14z2">
    <w:name w:val="WW8Num14z2"/>
    <w:qFormat/>
    <w:rsid w:val="00206AC2"/>
  </w:style>
  <w:style w:type="character" w:customStyle="1" w:styleId="WW8Num14z3">
    <w:name w:val="WW8Num14z3"/>
    <w:qFormat/>
    <w:rsid w:val="00206AC2"/>
  </w:style>
  <w:style w:type="character" w:customStyle="1" w:styleId="WW8Num14z4">
    <w:name w:val="WW8Num14z4"/>
    <w:qFormat/>
    <w:rsid w:val="00206AC2"/>
  </w:style>
  <w:style w:type="character" w:customStyle="1" w:styleId="WW8Num14z5">
    <w:name w:val="WW8Num14z5"/>
    <w:qFormat/>
    <w:rsid w:val="00206AC2"/>
  </w:style>
  <w:style w:type="character" w:customStyle="1" w:styleId="WW8Num14z6">
    <w:name w:val="WW8Num14z6"/>
    <w:qFormat/>
    <w:rsid w:val="00206AC2"/>
  </w:style>
  <w:style w:type="character" w:customStyle="1" w:styleId="WW8Num14z7">
    <w:name w:val="WW8Num14z7"/>
    <w:qFormat/>
    <w:rsid w:val="00206AC2"/>
  </w:style>
  <w:style w:type="character" w:customStyle="1" w:styleId="WW8Num14z8">
    <w:name w:val="WW8Num14z8"/>
    <w:qFormat/>
    <w:rsid w:val="00206AC2"/>
  </w:style>
  <w:style w:type="character" w:customStyle="1" w:styleId="WW8Num15z0">
    <w:name w:val="WW8Num15z0"/>
    <w:qFormat/>
    <w:rsid w:val="00206AC2"/>
  </w:style>
  <w:style w:type="character" w:customStyle="1" w:styleId="WW8Num16z0">
    <w:name w:val="WW8Num16z0"/>
    <w:qFormat/>
    <w:rsid w:val="00206AC2"/>
    <w:rPr>
      <w:rFonts w:ascii="Times New Roman" w:hAnsi="Times New Roman" w:cs="Times New Roman"/>
      <w:sz w:val="24"/>
      <w:szCs w:val="24"/>
    </w:rPr>
  </w:style>
  <w:style w:type="character" w:customStyle="1" w:styleId="WW8Num16z1">
    <w:name w:val="WW8Num16z1"/>
    <w:qFormat/>
    <w:rsid w:val="00206AC2"/>
  </w:style>
  <w:style w:type="character" w:customStyle="1" w:styleId="WW8Num16z2">
    <w:name w:val="WW8Num16z2"/>
    <w:qFormat/>
    <w:rsid w:val="00206AC2"/>
  </w:style>
  <w:style w:type="character" w:customStyle="1" w:styleId="WW8Num16z3">
    <w:name w:val="WW8Num16z3"/>
    <w:qFormat/>
    <w:rsid w:val="00206AC2"/>
  </w:style>
  <w:style w:type="character" w:customStyle="1" w:styleId="WW8Num16z4">
    <w:name w:val="WW8Num16z4"/>
    <w:qFormat/>
    <w:rsid w:val="00206AC2"/>
  </w:style>
  <w:style w:type="character" w:customStyle="1" w:styleId="WW8Num16z5">
    <w:name w:val="WW8Num16z5"/>
    <w:qFormat/>
    <w:rsid w:val="00206AC2"/>
  </w:style>
  <w:style w:type="character" w:customStyle="1" w:styleId="WW8Num16z6">
    <w:name w:val="WW8Num16z6"/>
    <w:qFormat/>
    <w:rsid w:val="00206AC2"/>
  </w:style>
  <w:style w:type="character" w:customStyle="1" w:styleId="WW8Num16z7">
    <w:name w:val="WW8Num16z7"/>
    <w:qFormat/>
    <w:rsid w:val="00206AC2"/>
  </w:style>
  <w:style w:type="character" w:customStyle="1" w:styleId="WW8Num16z8">
    <w:name w:val="WW8Num16z8"/>
    <w:qFormat/>
    <w:rsid w:val="00206AC2"/>
  </w:style>
  <w:style w:type="character" w:customStyle="1" w:styleId="a3">
    <w:name w:val="Без интервала Знак"/>
    <w:qFormat/>
    <w:rsid w:val="00206AC2"/>
    <w:rPr>
      <w:sz w:val="22"/>
      <w:szCs w:val="22"/>
      <w:lang w:val="ru-RU" w:bidi="ar-SA"/>
    </w:rPr>
  </w:style>
  <w:style w:type="character" w:customStyle="1" w:styleId="blk">
    <w:name w:val="blk"/>
    <w:basedOn w:val="a0"/>
    <w:qFormat/>
    <w:rsid w:val="00206AC2"/>
  </w:style>
  <w:style w:type="character" w:customStyle="1" w:styleId="a4">
    <w:name w:val="Основной текст с отступом Знак"/>
    <w:uiPriority w:val="99"/>
    <w:qFormat/>
    <w:rsid w:val="00206AC2"/>
    <w:rPr>
      <w:rFonts w:ascii="Calibri" w:eastAsia="Calibri" w:hAnsi="Calibri" w:cs="Times New Roman"/>
    </w:rPr>
  </w:style>
  <w:style w:type="character" w:customStyle="1" w:styleId="FootnoteCharacters">
    <w:name w:val="Footnote Characters"/>
    <w:qFormat/>
    <w:rsid w:val="00206AC2"/>
    <w:rPr>
      <w:vertAlign w:val="superscript"/>
    </w:rPr>
  </w:style>
  <w:style w:type="character" w:customStyle="1" w:styleId="InternetLink">
    <w:name w:val="Internet Link"/>
    <w:rsid w:val="00206AC2"/>
    <w:rPr>
      <w:color w:val="0000FF"/>
      <w:u w:val="single"/>
    </w:rPr>
  </w:style>
  <w:style w:type="character" w:customStyle="1" w:styleId="iceouttxt6">
    <w:name w:val="iceouttxt6"/>
    <w:qFormat/>
    <w:rsid w:val="00206AC2"/>
    <w:rPr>
      <w:rFonts w:ascii="Arial" w:hAnsi="Arial" w:cs="Arial"/>
      <w:color w:val="666666"/>
      <w:sz w:val="14"/>
      <w:szCs w:val="14"/>
    </w:rPr>
  </w:style>
  <w:style w:type="character" w:customStyle="1" w:styleId="ConsPlusNormal">
    <w:name w:val="ConsPlusNormal Знак"/>
    <w:uiPriority w:val="99"/>
    <w:qFormat/>
    <w:rsid w:val="00206AC2"/>
    <w:rPr>
      <w:rFonts w:ascii="Arial" w:eastAsia="Times New Roman" w:hAnsi="Arial" w:cs="Arial"/>
      <w:sz w:val="22"/>
      <w:szCs w:val="22"/>
      <w:lang w:bidi="ar-SA"/>
    </w:rPr>
  </w:style>
  <w:style w:type="character" w:customStyle="1" w:styleId="a5">
    <w:name w:val="Текст выноски Знак"/>
    <w:qFormat/>
    <w:rsid w:val="00206AC2"/>
    <w:rPr>
      <w:rFonts w:ascii="Tahoma" w:eastAsia="Calibri" w:hAnsi="Tahoma" w:cs="Tahoma"/>
      <w:sz w:val="16"/>
      <w:szCs w:val="16"/>
    </w:rPr>
  </w:style>
  <w:style w:type="character" w:customStyle="1" w:styleId="a6">
    <w:name w:val="Текст сноски Знак"/>
    <w:qFormat/>
    <w:rsid w:val="00206AC2"/>
    <w:rPr>
      <w:rFonts w:ascii="Times New Roman" w:eastAsia="Calibri" w:hAnsi="Times New Roman" w:cs="Times New Roman"/>
      <w:sz w:val="20"/>
      <w:szCs w:val="20"/>
    </w:rPr>
  </w:style>
  <w:style w:type="character" w:customStyle="1" w:styleId="a7">
    <w:name w:val="Основной текст Знак"/>
    <w:qFormat/>
    <w:rsid w:val="00206AC2"/>
    <w:rPr>
      <w:rFonts w:ascii="Times New Roman" w:eastAsia="Times New Roman" w:hAnsi="Times New Roman" w:cs="Times New Roman"/>
      <w:sz w:val="24"/>
      <w:szCs w:val="24"/>
    </w:rPr>
  </w:style>
  <w:style w:type="character" w:customStyle="1" w:styleId="FontStyle73">
    <w:name w:val="Font Style73"/>
    <w:qFormat/>
    <w:rsid w:val="00206AC2"/>
    <w:rPr>
      <w:rFonts w:ascii="Times New Roman" w:hAnsi="Times New Roman" w:cs="Times New Roman"/>
      <w:sz w:val="26"/>
    </w:rPr>
  </w:style>
  <w:style w:type="character" w:customStyle="1" w:styleId="28pt">
    <w:name w:val="Основной текст (2) + 8 pt"/>
    <w:qFormat/>
    <w:rsid w:val="00206AC2"/>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character" w:customStyle="1" w:styleId="ListParagraphChar">
    <w:name w:val="List Paragraph Char"/>
    <w:qFormat/>
    <w:rsid w:val="00206AC2"/>
    <w:rPr>
      <w:kern w:val="2"/>
      <w:sz w:val="24"/>
      <w:szCs w:val="24"/>
      <w:lang w:val="ru-RU" w:eastAsia="zh-CN" w:bidi="ar-SA"/>
    </w:rPr>
  </w:style>
  <w:style w:type="character" w:customStyle="1" w:styleId="30">
    <w:name w:val="Заголовок 3 Знак"/>
    <w:qFormat/>
    <w:rsid w:val="00206AC2"/>
    <w:rPr>
      <w:rFonts w:ascii="Times New Roman" w:eastAsia="Times New Roman" w:hAnsi="Times New Roman" w:cs="Times New Roman"/>
      <w:sz w:val="22"/>
      <w:szCs w:val="22"/>
      <w:lang w:eastAsia="zh-CN"/>
    </w:rPr>
  </w:style>
  <w:style w:type="character" w:customStyle="1" w:styleId="51">
    <w:name w:val="Основной текст (5)_"/>
    <w:qFormat/>
    <w:rsid w:val="00206AC2"/>
    <w:rPr>
      <w:rFonts w:ascii="Sylfaen" w:hAnsi="Sylfaen" w:cs="Sylfaen"/>
      <w:sz w:val="22"/>
      <w:szCs w:val="22"/>
      <w:shd w:val="clear" w:color="auto" w:fill="FFFFFF"/>
    </w:rPr>
  </w:style>
  <w:style w:type="character" w:customStyle="1" w:styleId="a8">
    <w:name w:val="Верхний колонтитул Знак"/>
    <w:basedOn w:val="a0"/>
    <w:qFormat/>
    <w:rsid w:val="00206AC2"/>
    <w:rPr>
      <w:sz w:val="22"/>
      <w:szCs w:val="22"/>
    </w:rPr>
  </w:style>
  <w:style w:type="character" w:customStyle="1" w:styleId="a9">
    <w:name w:val="Нижний колонтитул Знак"/>
    <w:basedOn w:val="a0"/>
    <w:qFormat/>
    <w:rsid w:val="00206AC2"/>
    <w:rPr>
      <w:sz w:val="22"/>
      <w:szCs w:val="22"/>
    </w:rPr>
  </w:style>
  <w:style w:type="character" w:customStyle="1" w:styleId="NoSpacingChar1">
    <w:name w:val="No Spacing Char1"/>
    <w:qFormat/>
    <w:rsid w:val="00206AC2"/>
    <w:rPr>
      <w:rFonts w:ascii="Times New Roman" w:eastAsia="Times New Roman" w:hAnsi="Times New Roman" w:cs="Times New Roman"/>
      <w:lang w:eastAsia="zh-CN" w:bidi="ar-SA"/>
    </w:rPr>
  </w:style>
  <w:style w:type="paragraph" w:customStyle="1" w:styleId="Heading">
    <w:name w:val="Heading"/>
    <w:basedOn w:val="a"/>
    <w:next w:val="aa"/>
    <w:qFormat/>
    <w:rsid w:val="00206AC2"/>
    <w:pPr>
      <w:keepNext/>
      <w:spacing w:before="240" w:after="120"/>
    </w:pPr>
    <w:rPr>
      <w:rFonts w:ascii="Arial" w:eastAsia="DejaVu Sans" w:hAnsi="Arial" w:cs="DejaVu Sans"/>
      <w:sz w:val="28"/>
      <w:szCs w:val="28"/>
    </w:rPr>
  </w:style>
  <w:style w:type="paragraph" w:styleId="aa">
    <w:name w:val="Body Text"/>
    <w:basedOn w:val="a"/>
    <w:rsid w:val="00206AC2"/>
    <w:pPr>
      <w:spacing w:after="120"/>
      <w:jc w:val="left"/>
    </w:pPr>
    <w:rPr>
      <w:rFonts w:ascii="Times New Roman" w:eastAsia="Times New Roman" w:hAnsi="Times New Roman"/>
      <w:sz w:val="24"/>
      <w:szCs w:val="24"/>
      <w:lang w:val="en-US"/>
    </w:rPr>
  </w:style>
  <w:style w:type="paragraph" w:styleId="ab">
    <w:name w:val="List"/>
    <w:basedOn w:val="aa"/>
    <w:rsid w:val="00206AC2"/>
  </w:style>
  <w:style w:type="paragraph" w:customStyle="1" w:styleId="11">
    <w:name w:val="Название объекта1"/>
    <w:basedOn w:val="a"/>
    <w:qFormat/>
    <w:rsid w:val="00206AC2"/>
    <w:pPr>
      <w:suppressLineNumbers/>
      <w:spacing w:before="120" w:after="120"/>
    </w:pPr>
    <w:rPr>
      <w:i/>
      <w:iCs/>
      <w:sz w:val="24"/>
      <w:szCs w:val="24"/>
    </w:rPr>
  </w:style>
  <w:style w:type="paragraph" w:customStyle="1" w:styleId="Index">
    <w:name w:val="Index"/>
    <w:basedOn w:val="a"/>
    <w:qFormat/>
    <w:rsid w:val="00206AC2"/>
    <w:pPr>
      <w:suppressLineNumbers/>
    </w:pPr>
  </w:style>
  <w:style w:type="paragraph" w:styleId="ac">
    <w:name w:val="No Spacing"/>
    <w:qFormat/>
    <w:rsid w:val="00206AC2"/>
    <w:pPr>
      <w:jc w:val="both"/>
    </w:pPr>
    <w:rPr>
      <w:rFonts w:ascii="Calibri" w:eastAsia="Calibri" w:hAnsi="Calibri" w:cs="Times New Roman"/>
      <w:sz w:val="22"/>
      <w:szCs w:val="22"/>
      <w:lang w:val="ru-RU" w:bidi="ar-SA"/>
    </w:rPr>
  </w:style>
  <w:style w:type="paragraph" w:styleId="ad">
    <w:name w:val="List Paragraph"/>
    <w:basedOn w:val="a"/>
    <w:qFormat/>
    <w:rsid w:val="00206AC2"/>
    <w:pPr>
      <w:widowControl w:val="0"/>
      <w:suppressAutoHyphens/>
      <w:ind w:left="720"/>
      <w:jc w:val="left"/>
    </w:pPr>
    <w:rPr>
      <w:kern w:val="2"/>
      <w:sz w:val="24"/>
      <w:szCs w:val="24"/>
    </w:rPr>
  </w:style>
  <w:style w:type="paragraph" w:styleId="ae">
    <w:name w:val="Body Text Indent"/>
    <w:basedOn w:val="a"/>
    <w:uiPriority w:val="99"/>
    <w:rsid w:val="00206AC2"/>
    <w:pPr>
      <w:spacing w:after="120"/>
      <w:ind w:left="283"/>
    </w:pPr>
    <w:rPr>
      <w:sz w:val="20"/>
      <w:szCs w:val="20"/>
      <w:lang w:val="en-US"/>
    </w:rPr>
  </w:style>
  <w:style w:type="paragraph" w:customStyle="1" w:styleId="af">
    <w:name w:val="СИЗО"/>
    <w:basedOn w:val="a"/>
    <w:qFormat/>
    <w:rsid w:val="00206AC2"/>
    <w:pPr>
      <w:spacing w:line="276" w:lineRule="auto"/>
    </w:pPr>
    <w:rPr>
      <w:rFonts w:ascii="Times New Roman" w:hAnsi="Times New Roman"/>
      <w:sz w:val="24"/>
    </w:rPr>
  </w:style>
  <w:style w:type="paragraph" w:styleId="af0">
    <w:name w:val="Normal (Web)"/>
    <w:basedOn w:val="a"/>
    <w:qFormat/>
    <w:rsid w:val="00206AC2"/>
    <w:pPr>
      <w:spacing w:before="280" w:after="280"/>
      <w:jc w:val="left"/>
    </w:pPr>
    <w:rPr>
      <w:rFonts w:ascii="Times New Roman" w:eastAsia="Times New Roman" w:hAnsi="Times New Roman"/>
      <w:sz w:val="24"/>
      <w:szCs w:val="24"/>
    </w:rPr>
  </w:style>
  <w:style w:type="paragraph" w:customStyle="1" w:styleId="ConsPlusNormal0">
    <w:name w:val="ConsPlusNormal"/>
    <w:uiPriority w:val="99"/>
    <w:qFormat/>
    <w:rsid w:val="00206AC2"/>
    <w:pPr>
      <w:widowControl w:val="0"/>
      <w:autoSpaceDE w:val="0"/>
    </w:pPr>
    <w:rPr>
      <w:rFonts w:ascii="Arial" w:eastAsia="Times New Roman" w:hAnsi="Arial" w:cs="Arial"/>
      <w:sz w:val="22"/>
      <w:szCs w:val="22"/>
      <w:lang w:bidi="ar-SA"/>
    </w:rPr>
  </w:style>
  <w:style w:type="paragraph" w:styleId="af1">
    <w:name w:val="Balloon Text"/>
    <w:basedOn w:val="a"/>
    <w:qFormat/>
    <w:rsid w:val="00206AC2"/>
    <w:rPr>
      <w:rFonts w:ascii="Tahoma" w:hAnsi="Tahoma" w:cs="Tahoma"/>
      <w:sz w:val="16"/>
      <w:szCs w:val="16"/>
      <w:lang w:val="en-US"/>
    </w:rPr>
  </w:style>
  <w:style w:type="paragraph" w:customStyle="1" w:styleId="12">
    <w:name w:val="Текст сноски1"/>
    <w:basedOn w:val="a"/>
    <w:rsid w:val="00206AC2"/>
    <w:pPr>
      <w:jc w:val="left"/>
    </w:pPr>
    <w:rPr>
      <w:rFonts w:ascii="Times New Roman" w:hAnsi="Times New Roman"/>
      <w:sz w:val="20"/>
      <w:szCs w:val="20"/>
      <w:lang w:val="en-US"/>
    </w:rPr>
  </w:style>
  <w:style w:type="paragraph" w:customStyle="1" w:styleId="Iacaaiea">
    <w:name w:val="Iacaaiea"/>
    <w:basedOn w:val="a"/>
    <w:qFormat/>
    <w:rsid w:val="00206AC2"/>
    <w:pPr>
      <w:tabs>
        <w:tab w:val="left" w:pos="426"/>
      </w:tabs>
      <w:spacing w:before="120" w:line="360" w:lineRule="atLeast"/>
      <w:jc w:val="center"/>
    </w:pPr>
    <w:rPr>
      <w:rFonts w:ascii="Times New Roman" w:eastAsia="Times New Roman" w:hAnsi="Times New Roman"/>
      <w:b/>
      <w:bCs/>
    </w:rPr>
  </w:style>
  <w:style w:type="paragraph" w:customStyle="1" w:styleId="ConsPlusCell">
    <w:name w:val="ConsPlusCell"/>
    <w:qFormat/>
    <w:rsid w:val="00206AC2"/>
    <w:pPr>
      <w:widowControl w:val="0"/>
      <w:autoSpaceDE w:val="0"/>
    </w:pPr>
    <w:rPr>
      <w:rFonts w:ascii="Calibri" w:eastAsia="Times New Roman" w:hAnsi="Calibri" w:cs="Calibri"/>
      <w:sz w:val="22"/>
      <w:szCs w:val="22"/>
      <w:lang w:val="ru-RU" w:bidi="ar-SA"/>
    </w:rPr>
  </w:style>
  <w:style w:type="paragraph" w:customStyle="1" w:styleId="52">
    <w:name w:val="Основной текст (5)"/>
    <w:basedOn w:val="a"/>
    <w:qFormat/>
    <w:rsid w:val="00206AC2"/>
    <w:pPr>
      <w:shd w:val="clear" w:color="auto" w:fill="FFFFFF"/>
      <w:spacing w:line="278" w:lineRule="exact"/>
      <w:jc w:val="right"/>
    </w:pPr>
    <w:rPr>
      <w:rFonts w:ascii="Sylfaen" w:hAnsi="Sylfaen" w:cs="Sylfaen"/>
      <w:lang w:val="en-US"/>
    </w:rPr>
  </w:style>
  <w:style w:type="paragraph" w:styleId="af2">
    <w:name w:val="header"/>
    <w:basedOn w:val="a"/>
    <w:rsid w:val="00206AC2"/>
    <w:pPr>
      <w:tabs>
        <w:tab w:val="center" w:pos="4677"/>
        <w:tab w:val="right" w:pos="9355"/>
      </w:tabs>
    </w:pPr>
  </w:style>
  <w:style w:type="paragraph" w:styleId="af3">
    <w:name w:val="footer"/>
    <w:basedOn w:val="a"/>
    <w:rsid w:val="00206AC2"/>
    <w:pPr>
      <w:tabs>
        <w:tab w:val="center" w:pos="4677"/>
        <w:tab w:val="right" w:pos="9355"/>
      </w:tabs>
    </w:pPr>
  </w:style>
  <w:style w:type="paragraph" w:customStyle="1" w:styleId="13">
    <w:name w:val="Без интервала1"/>
    <w:qFormat/>
    <w:rsid w:val="00206AC2"/>
    <w:pPr>
      <w:suppressAutoHyphens/>
    </w:pPr>
    <w:rPr>
      <w:rFonts w:eastAsia="Times New Roman" w:cs="Times New Roman"/>
      <w:sz w:val="20"/>
      <w:szCs w:val="20"/>
      <w:lang w:bidi="ar-SA"/>
    </w:rPr>
  </w:style>
  <w:style w:type="paragraph" w:customStyle="1" w:styleId="2">
    <w:name w:val="Без интервала2"/>
    <w:qFormat/>
    <w:rsid w:val="00206AC2"/>
    <w:rPr>
      <w:rFonts w:ascii="Calibri" w:eastAsia="Times New Roman" w:hAnsi="Calibri" w:cs="Times New Roman"/>
      <w:sz w:val="22"/>
      <w:szCs w:val="22"/>
      <w:lang w:val="ru-RU" w:bidi="ar-SA"/>
    </w:rPr>
  </w:style>
  <w:style w:type="paragraph" w:customStyle="1" w:styleId="TableContents">
    <w:name w:val="Table Contents"/>
    <w:basedOn w:val="a"/>
    <w:qFormat/>
    <w:rsid w:val="00206AC2"/>
    <w:pPr>
      <w:suppressLineNumbers/>
    </w:pPr>
  </w:style>
  <w:style w:type="paragraph" w:customStyle="1" w:styleId="TableHeading">
    <w:name w:val="Table Heading"/>
    <w:basedOn w:val="TableContents"/>
    <w:qFormat/>
    <w:rsid w:val="00206AC2"/>
    <w:pPr>
      <w:jc w:val="center"/>
    </w:pPr>
    <w:rPr>
      <w:b/>
      <w:bCs/>
    </w:rPr>
  </w:style>
  <w:style w:type="numbering" w:customStyle="1" w:styleId="WW8Num1">
    <w:name w:val="WW8Num1"/>
    <w:qFormat/>
    <w:rsid w:val="00206AC2"/>
  </w:style>
  <w:style w:type="numbering" w:customStyle="1" w:styleId="WW8Num2">
    <w:name w:val="WW8Num2"/>
    <w:qFormat/>
    <w:rsid w:val="00206AC2"/>
  </w:style>
  <w:style w:type="numbering" w:customStyle="1" w:styleId="WW8Num3">
    <w:name w:val="WW8Num3"/>
    <w:qFormat/>
    <w:rsid w:val="00206AC2"/>
  </w:style>
  <w:style w:type="numbering" w:customStyle="1" w:styleId="WW8Num4">
    <w:name w:val="WW8Num4"/>
    <w:qFormat/>
    <w:rsid w:val="00206AC2"/>
  </w:style>
  <w:style w:type="numbering" w:customStyle="1" w:styleId="WW8Num5">
    <w:name w:val="WW8Num5"/>
    <w:qFormat/>
    <w:rsid w:val="00206AC2"/>
  </w:style>
  <w:style w:type="numbering" w:customStyle="1" w:styleId="WW8Num6">
    <w:name w:val="WW8Num6"/>
    <w:qFormat/>
    <w:rsid w:val="00206AC2"/>
  </w:style>
  <w:style w:type="numbering" w:customStyle="1" w:styleId="WW8Num7">
    <w:name w:val="WW8Num7"/>
    <w:qFormat/>
    <w:rsid w:val="00206AC2"/>
  </w:style>
  <w:style w:type="numbering" w:customStyle="1" w:styleId="WW8Num8">
    <w:name w:val="WW8Num8"/>
    <w:qFormat/>
    <w:rsid w:val="00206AC2"/>
  </w:style>
  <w:style w:type="numbering" w:customStyle="1" w:styleId="WW8Num9">
    <w:name w:val="WW8Num9"/>
    <w:qFormat/>
    <w:rsid w:val="00206AC2"/>
  </w:style>
  <w:style w:type="numbering" w:customStyle="1" w:styleId="WW8Num10">
    <w:name w:val="WW8Num10"/>
    <w:qFormat/>
    <w:rsid w:val="00206AC2"/>
  </w:style>
  <w:style w:type="numbering" w:customStyle="1" w:styleId="WW8Num11">
    <w:name w:val="WW8Num11"/>
    <w:qFormat/>
    <w:rsid w:val="00206AC2"/>
  </w:style>
  <w:style w:type="numbering" w:customStyle="1" w:styleId="WW8Num12">
    <w:name w:val="WW8Num12"/>
    <w:qFormat/>
    <w:rsid w:val="00206AC2"/>
  </w:style>
  <w:style w:type="numbering" w:customStyle="1" w:styleId="WW8Num13">
    <w:name w:val="WW8Num13"/>
    <w:qFormat/>
    <w:rsid w:val="00206AC2"/>
  </w:style>
  <w:style w:type="numbering" w:customStyle="1" w:styleId="WW8Num14">
    <w:name w:val="WW8Num14"/>
    <w:qFormat/>
    <w:rsid w:val="00206AC2"/>
  </w:style>
  <w:style w:type="numbering" w:customStyle="1" w:styleId="WW8Num15">
    <w:name w:val="WW8Num15"/>
    <w:qFormat/>
    <w:rsid w:val="00206AC2"/>
  </w:style>
  <w:style w:type="numbering" w:customStyle="1" w:styleId="WW8Num16">
    <w:name w:val="WW8Num16"/>
    <w:qFormat/>
    <w:rsid w:val="00206AC2"/>
  </w:style>
  <w:style w:type="character" w:styleId="af4">
    <w:name w:val="Hyperlink"/>
    <w:uiPriority w:val="99"/>
    <w:unhideWhenUsed/>
    <w:rsid w:val="00BD1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89098">
      <w:bodyDiv w:val="1"/>
      <w:marLeft w:val="0"/>
      <w:marRight w:val="0"/>
      <w:marTop w:val="0"/>
      <w:marBottom w:val="0"/>
      <w:divBdr>
        <w:top w:val="none" w:sz="0" w:space="0" w:color="auto"/>
        <w:left w:val="none" w:sz="0" w:space="0" w:color="auto"/>
        <w:bottom w:val="none" w:sz="0" w:space="0" w:color="auto"/>
        <w:right w:val="none" w:sz="0" w:space="0" w:color="auto"/>
      </w:divBdr>
    </w:div>
    <w:div w:id="1384980970">
      <w:bodyDiv w:val="1"/>
      <w:marLeft w:val="0"/>
      <w:marRight w:val="0"/>
      <w:marTop w:val="0"/>
      <w:marBottom w:val="0"/>
      <w:divBdr>
        <w:top w:val="none" w:sz="0" w:space="0" w:color="auto"/>
        <w:left w:val="none" w:sz="0" w:space="0" w:color="auto"/>
        <w:bottom w:val="none" w:sz="0" w:space="0" w:color="auto"/>
        <w:right w:val="none" w:sz="0" w:space="0" w:color="auto"/>
      </w:divBdr>
    </w:div>
    <w:div w:id="2143307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4D461-0FCB-453B-97A6-709B6F2D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_______________________</vt:lpstr>
    </vt:vector>
  </TitlesOfParts>
  <Company>HOME</Company>
  <LinksUpToDate>false</LinksUpToDate>
  <CharactersWithSpaces>27359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_______________________</dc:title>
  <dc:creator>user</dc:creator>
  <cp:lastModifiedBy>MTO-MSCH10</cp:lastModifiedBy>
  <cp:revision>181</cp:revision>
  <cp:lastPrinted>2026-04-08T08:24:00Z</cp:lastPrinted>
  <dcterms:created xsi:type="dcterms:W3CDTF">2022-01-12T09:52:00Z</dcterms:created>
  <dcterms:modified xsi:type="dcterms:W3CDTF">2026-06-15T08:04:00Z</dcterms:modified>
  <dc:language>en-US</dc:language>
</cp:coreProperties>
</file>