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ОБЪЕКТА ЗАКУПКИ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оказание услуг по испытанию пожарных кранов внутреннего противопожарного водопровода на водоотдачу и исправность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Наименование услуг: </w:t>
      </w:r>
      <w:r>
        <w:rPr>
          <w:rFonts w:ascii="Times New Roman" w:hAnsi="Times New Roman" w:cs="Times New Roman"/>
        </w:rPr>
        <w:t>испытание пожарных кранов внутреннего противопожарного водопровода на водоотдачу и исправность.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Объем оказываемой услуги:</w:t>
      </w:r>
      <w:r>
        <w:rPr>
          <w:rFonts w:ascii="Times New Roman" w:hAnsi="Times New Roman" w:cs="Times New Roman"/>
        </w:rPr>
        <w:t xml:space="preserve"> 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85"/>
        <w:gridCol w:w="1187"/>
        <w:gridCol w:w="2026"/>
        <w:gridCol w:w="844"/>
        <w:gridCol w:w="2182"/>
        <w:gridCol w:w="1005"/>
      </w:tblGrid>
      <w:tr>
        <w:trPr>
          <w:trHeight w:val="577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   п/п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Периодич-ность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изм.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 месторасположения ПК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Кол-во 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ПК</w:t>
            </w:r>
          </w:p>
        </w:tc>
      </w:tr>
      <w:tr>
        <w:trPr>
          <w:trHeight w:val="836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испытанию пожарных кранов внутреннего противопожарного водопровода на водоотдачу и исправность,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 организацией  перекатки </w:t>
            </w:r>
          </w:p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84.25.11.120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раз в год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(июнь)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50 Правил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противопожар-ного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режима в РФ от 16.09.2020 г. № 1479;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7.3.1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59643-2021;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7.1.1.2 ГОСТ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59643-2021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trHeight w:val="836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r>
              <w:t xml:space="preserve">г. Магадан, ул. Набережная реки  </w:t>
            </w:r>
            <w:proofErr w:type="spellStart"/>
            <w:r>
              <w:t>Магаданки</w:t>
            </w:r>
            <w:proofErr w:type="spellEnd"/>
            <w:r>
              <w:t>, д. 12 (гаражный бокс)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trHeight w:val="836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r>
              <w:t xml:space="preserve">г. Магадан, ул. </w:t>
            </w:r>
            <w:proofErr w:type="gramStart"/>
            <w:r>
              <w:t>Пролетарская</w:t>
            </w:r>
            <w:proofErr w:type="gramEnd"/>
            <w:r>
              <w:t>, д. 39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trHeight w:val="836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Услуги по испытанию пожарных кранов внутреннего противопожарного водопровода на водоотдачу и исправность,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без  перекатки </w:t>
            </w:r>
          </w:p>
          <w:p>
            <w:pPr>
              <w:spacing w:after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ОКПД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84.25.11.120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 раз 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(октябрь-ноябрь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50 Правил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противопожар-ного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режима в РФ от 16.09.2020 г. № 1479;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7.3.1 ГОСТ Р 59643-2021;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п.п. 7.1.1.2 ГОСТ Р 59643-2021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штук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г. Магадан, ул. </w:t>
            </w:r>
            <w:proofErr w:type="gramStart"/>
            <w:r>
              <w:rPr>
                <w:rFonts w:ascii="Times New Roman" w:hAnsi="Times New Roman" w:cs="Times New Roman"/>
              </w:rPr>
              <w:t>Пролетарская</w:t>
            </w:r>
            <w:proofErr w:type="gramEnd"/>
            <w:r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</w:t>
            </w:r>
          </w:p>
        </w:tc>
      </w:tr>
      <w:tr>
        <w:trPr>
          <w:trHeight w:val="1365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r>
              <w:t xml:space="preserve">г. Магадан, ул. Набережная реки  </w:t>
            </w:r>
            <w:proofErr w:type="spellStart"/>
            <w:r>
              <w:t>Магаданки</w:t>
            </w:r>
            <w:proofErr w:type="spellEnd"/>
            <w:r>
              <w:t>, д. 12 (гаражный бокс)</w:t>
            </w:r>
          </w:p>
        </w:tc>
        <w:tc>
          <w:tcPr>
            <w:tcW w:w="5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trHeight w:val="57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r>
              <w:t xml:space="preserve">г. Магадан, ул. </w:t>
            </w:r>
            <w:proofErr w:type="gramStart"/>
            <w:r>
              <w:t>Пролетарская</w:t>
            </w:r>
            <w:proofErr w:type="gramEnd"/>
            <w:r>
              <w:t>, д. 39</w:t>
            </w: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Цели оказываемой услуги:</w:t>
      </w:r>
      <w:r>
        <w:rPr>
          <w:rFonts w:ascii="Times New Roman" w:hAnsi="Times New Roman" w:cs="Times New Roman"/>
        </w:rPr>
        <w:t xml:space="preserve"> обеспечение работоспособности средств пожаротушения в соответствии с п. 50 требований Правил противопожарного режима в РФ от 16.09.2020 г.                      № 1479.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 </w:t>
      </w:r>
      <w:proofErr w:type="gramStart"/>
      <w:r>
        <w:rPr>
          <w:rFonts w:ascii="Times New Roman" w:hAnsi="Times New Roman" w:cs="Times New Roman"/>
          <w:b/>
        </w:rPr>
        <w:t>Место оказания услуги:</w:t>
      </w:r>
      <w:r>
        <w:rPr>
          <w:rFonts w:ascii="Times New Roman" w:hAnsi="Times New Roman" w:cs="Times New Roman"/>
        </w:rPr>
        <w:t xml:space="preserve"> г. Магадан, ул. Пролетарска, д. 12, г. Магадан, ул. Набережная реки  </w:t>
      </w:r>
      <w:proofErr w:type="spellStart"/>
      <w:r>
        <w:rPr>
          <w:rFonts w:ascii="Times New Roman" w:hAnsi="Times New Roman" w:cs="Times New Roman"/>
        </w:rPr>
        <w:t>Магаданки</w:t>
      </w:r>
      <w:proofErr w:type="spellEnd"/>
      <w:r>
        <w:rPr>
          <w:rFonts w:ascii="Times New Roman" w:hAnsi="Times New Roman" w:cs="Times New Roman"/>
        </w:rPr>
        <w:t>, д. 12 (гаражный бокс), г. Магадан, ул. Пролетарская, д. 39.</w:t>
      </w:r>
      <w:proofErr w:type="gramEnd"/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Точная дата и время оказания услуг согласуется Исполнителем с Заказчиком.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Общие требования к оказанию услуги, ее качеству, в том числе технологии оказания услуги, методам и методики оказания услуги: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Услуги оказываются в соответствии с требованиями Свода правил СП 10.13130.2020 “Системы противопожарной защиты. Внутренний противопожарный водопровод. Нормы и </w:t>
      </w:r>
      <w:r>
        <w:rPr>
          <w:rFonts w:ascii="Times New Roman" w:hAnsi="Times New Roman" w:cs="Times New Roman"/>
        </w:rPr>
        <w:lastRenderedPageBreak/>
        <w:t>правила проектирования”, ГОСТ Р 59643-2021 “Национальный стандарт Российской Федерации. Внутреннее противопожарное водоснабжение. Руководство по проектированию, монтажу, техническому обслуживанию и ремонту. Методы испытаний на работоспособность”, с учетом действующих технических регламентов, норм и правил.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должен иметь соответствующий набор оборудования необходимого для проведения проверки внутреннего противопожарного водопровода.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Определяется соответствие водопроводной сети требованиям нормативных документов.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Испытания проводятся в условиях, когда уровень давления во внутреннем противопожарном водопроводе минимален.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Определяется давление в «диктующей точке пожарного крана и расход воды из пожарного ствола данного пожарного крана.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Испытания на водоотдачу и исправность проводить при температуре окружающей среды не ниже +5</w:t>
      </w:r>
      <w:r>
        <w:rPr>
          <w:rFonts w:ascii="Times New Roman" w:hAnsi="Times New Roman" w:cs="Times New Roman"/>
          <w:vertAlign w:val="superscript"/>
        </w:rPr>
        <w:t>o</w:t>
      </w:r>
      <w:r>
        <w:rPr>
          <w:rFonts w:ascii="Times New Roman" w:hAnsi="Times New Roman" w:cs="Times New Roman"/>
        </w:rPr>
        <w:t>С.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испытании на исправность следует: 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измерить штангенциркулем или измерительной пробкой диаметр диафрагмы (при ее наличии); 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выполнить вручную (без дополнительных технических средств) не менее трех циклов открытия и закрытия клапанов пожарных кранов;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наличие или отсутствие течи через уплотнение штока клапанов пожарных кранов;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зафиксировать полученные результаты.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 исправность запорной арматуры и повышающих насосов.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Пожарный рукав после испытаний должен быть присоединен к пожарному крану и пожарному стволу.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6. Требования по объему предоставляемых гарантий качества услуги</w:t>
      </w:r>
      <w:r>
        <w:rPr>
          <w:rFonts w:ascii="Times New Roman" w:hAnsi="Times New Roman" w:cs="Times New Roman"/>
        </w:rPr>
        <w:t>: гарантия качества на 100% объем работ.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7. Требования по сроку гарантий качества на результаты услуги</w:t>
      </w:r>
      <w:r>
        <w:rPr>
          <w:rFonts w:ascii="Times New Roman" w:hAnsi="Times New Roman" w:cs="Times New Roman"/>
        </w:rPr>
        <w:t xml:space="preserve">: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критерий положительной оценки результатов испытаний принимают: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возможность перемещения пожарного запорного клапана вручную (без дополнительных технических средств) из одного крайнего положения в другое, отсутствие течи через пожарный запорный клапан или через уплотнение штока после нескольких циклов открытия и закрытия клапана и соответствие диаметра диафрагмы проектным данным;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значение давления, расхода и высоты компактной части струи диктующего пожарного крана, которые должны быть не менее приведенных для данных условий в таблице 7.3 СП 10.13130.2020.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Гарантия не менее 6 месяцев с момента подписания акта оказанных услуг.</w:t>
      </w:r>
    </w:p>
    <w:p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8. Требования к Исполнителю: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 должен иметь соответствующие документы, подтверждающие право на оказание услуг по испытанию пожарных кранов (наличие действующей лицензии «На осуществление деятельности по монтажу, техническому обслуживанию и ремонту средств обеспечения пожарной безопасности зданий и сооружений по виду работ: Монтаж, техническое обслуживание и ремонт систем противопожарного водоснабжения и их элементов, включая диспетчеризацию и проведение пусконаладочных работ»).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Исполнитель отвечает за соблюдение требований закона и иных правовых актов об охране труда, пожарной безопасности, окружающей среды, а также за сохранность имущества помещений, в которых оказываются услуги, за соблюдение сроков оказания услуг.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9.  Иные требования к услуге и условиям ее оказания:</w:t>
      </w:r>
      <w:r>
        <w:rPr>
          <w:rFonts w:ascii="Times New Roman" w:hAnsi="Times New Roman" w:cs="Times New Roman"/>
        </w:rPr>
        <w:t xml:space="preserve"> в соответствии с действующим законодательством итоги оформляются составлением отчета по испытанию сети внутреннего противопожарного водопровода, в котором составляется и подписывается протоколы испытания, акт испытания и дефектная ведомость по каждому ПК (при необходимости).</w:t>
      </w:r>
    </w:p>
    <w:p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Сроки оказания услуги: </w:t>
      </w:r>
    </w:p>
    <w:p>
      <w:pPr>
        <w:spacing w:after="0"/>
        <w:ind w:left="1416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Этап 1: </w:t>
      </w:r>
      <w:proofErr w:type="gramStart"/>
      <w:r>
        <w:rPr>
          <w:rFonts w:ascii="Times New Roman" w:hAnsi="Times New Roman" w:cs="Times New Roman"/>
          <w:bCs/>
        </w:rPr>
        <w:t>с даты заключения</w:t>
      </w:r>
      <w:proofErr w:type="gramEnd"/>
      <w:r>
        <w:rPr>
          <w:rFonts w:ascii="Times New Roman" w:hAnsi="Times New Roman" w:cs="Times New Roman"/>
          <w:bCs/>
        </w:rPr>
        <w:t xml:space="preserve"> контракта по 30.06.2026;</w:t>
      </w:r>
    </w:p>
    <w:p>
      <w:pPr>
        <w:spacing w:after="0"/>
        <w:ind w:left="1416"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Этап 2: с 01.10.2026 г. по 30.11.2026.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1722180"/>
      <w:bookmarkEnd w:id="1"/>
    </w:p>
    <w:sectPr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927C0"/>
    <w:multiLevelType w:val="hybridMultilevel"/>
    <w:tmpl w:val="34CA71CE"/>
    <w:lvl w:ilvl="0" w:tplc="AF96B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INTERNET</cp:lastModifiedBy>
  <cp:revision>7</cp:revision>
  <cp:lastPrinted>2026-04-14T06:12:00Z</cp:lastPrinted>
  <dcterms:created xsi:type="dcterms:W3CDTF">2026-04-26T23:49:00Z</dcterms:created>
  <dcterms:modified xsi:type="dcterms:W3CDTF">2026-06-03T06:44:00Z</dcterms:modified>
</cp:coreProperties>
</file>