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14799" w14:textId="77777777" w:rsidR="00A77F1A" w:rsidRDefault="00A77F1A" w:rsidP="00021AB0">
      <w:pPr>
        <w:pStyle w:val="a4"/>
        <w:jc w:val="center"/>
        <w:rPr>
          <w:b/>
          <w:sz w:val="24"/>
          <w:szCs w:val="24"/>
        </w:rPr>
      </w:pPr>
    </w:p>
    <w:p w14:paraId="29E4BA96" w14:textId="3869DDE8" w:rsidR="00021AB0" w:rsidRPr="00021AB0" w:rsidRDefault="00ED6ED3" w:rsidP="00021AB0">
      <w:pPr>
        <w:pStyle w:val="a4"/>
        <w:jc w:val="center"/>
        <w:rPr>
          <w:b/>
          <w:sz w:val="24"/>
          <w:szCs w:val="24"/>
        </w:rPr>
      </w:pPr>
      <w:r>
        <w:rPr>
          <w:b/>
          <w:sz w:val="24"/>
          <w:szCs w:val="24"/>
        </w:rPr>
        <w:t xml:space="preserve">        </w:t>
      </w:r>
      <w:r w:rsidR="00021AB0" w:rsidRPr="00021AB0">
        <w:rPr>
          <w:b/>
          <w:sz w:val="24"/>
          <w:szCs w:val="24"/>
        </w:rPr>
        <w:t>Государственный контракт №</w:t>
      </w:r>
      <w:r>
        <w:rPr>
          <w:b/>
          <w:sz w:val="24"/>
          <w:szCs w:val="24"/>
        </w:rPr>
        <w:t>____________</w:t>
      </w:r>
    </w:p>
    <w:p w14:paraId="049F2D60" w14:textId="10128CCB" w:rsidR="00DE213D" w:rsidRPr="00DE213D" w:rsidRDefault="00DE213D" w:rsidP="00DE213D">
      <w:pPr>
        <w:pStyle w:val="a4"/>
        <w:jc w:val="center"/>
        <w:rPr>
          <w:b/>
          <w:sz w:val="24"/>
          <w:szCs w:val="24"/>
        </w:rPr>
      </w:pPr>
      <w:r w:rsidRPr="00DE213D">
        <w:rPr>
          <w:b/>
          <w:sz w:val="24"/>
          <w:szCs w:val="24"/>
        </w:rPr>
        <w:t>на по</w:t>
      </w:r>
      <w:r w:rsidR="00EA0BA1">
        <w:rPr>
          <w:b/>
          <w:sz w:val="24"/>
          <w:szCs w:val="24"/>
        </w:rPr>
        <w:t>ставку лекарственных препаратов для медицинского применения</w:t>
      </w:r>
    </w:p>
    <w:p w14:paraId="3869D4F0" w14:textId="595E804F" w:rsidR="00021AB0" w:rsidRPr="00021AB0" w:rsidRDefault="00DE213D" w:rsidP="00DE213D">
      <w:pPr>
        <w:pStyle w:val="a4"/>
        <w:jc w:val="center"/>
        <w:rPr>
          <w:b/>
          <w:sz w:val="24"/>
          <w:szCs w:val="24"/>
        </w:rPr>
      </w:pPr>
      <w:r w:rsidRPr="00DE213D">
        <w:rPr>
          <w:b/>
          <w:sz w:val="24"/>
          <w:szCs w:val="24"/>
        </w:rPr>
        <w:t xml:space="preserve"> (</w:t>
      </w:r>
      <w:r w:rsidR="001537A0" w:rsidRPr="001537A0">
        <w:rPr>
          <w:b/>
          <w:sz w:val="24"/>
          <w:szCs w:val="24"/>
        </w:rPr>
        <w:t>вакцины-</w:t>
      </w:r>
      <w:bookmarkStart w:id="0" w:name="_GoBack"/>
      <w:r w:rsidR="001537A0" w:rsidRPr="001537A0">
        <w:rPr>
          <w:b/>
          <w:sz w:val="24"/>
          <w:szCs w:val="24"/>
        </w:rPr>
        <w:t>аллерген туберкулезный рекомбинантный в стандартном разведении</w:t>
      </w:r>
      <w:bookmarkEnd w:id="0"/>
      <w:r w:rsidR="00EA0BA1">
        <w:rPr>
          <w:b/>
          <w:sz w:val="24"/>
          <w:szCs w:val="24"/>
        </w:rPr>
        <w:t xml:space="preserve">) </w:t>
      </w:r>
      <w:r w:rsidR="00C82B2B">
        <w:rPr>
          <w:b/>
          <w:sz w:val="24"/>
          <w:szCs w:val="24"/>
        </w:rPr>
        <w:t xml:space="preserve"> </w:t>
      </w:r>
    </w:p>
    <w:p w14:paraId="673A5A8F" w14:textId="77777777" w:rsidR="00CA6E9B" w:rsidRDefault="00CA6E9B" w:rsidP="00021AB0">
      <w:pPr>
        <w:pStyle w:val="a4"/>
        <w:jc w:val="center"/>
        <w:rPr>
          <w:b/>
          <w:sz w:val="24"/>
          <w:szCs w:val="24"/>
        </w:rPr>
      </w:pPr>
    </w:p>
    <w:p w14:paraId="52688ADA" w14:textId="7212231B" w:rsidR="00021AB0" w:rsidRDefault="00021AB0" w:rsidP="00021AB0">
      <w:pPr>
        <w:pStyle w:val="a4"/>
        <w:jc w:val="center"/>
        <w:rPr>
          <w:b/>
          <w:sz w:val="24"/>
          <w:szCs w:val="24"/>
        </w:rPr>
      </w:pPr>
      <w:r w:rsidRPr="00021AB0">
        <w:rPr>
          <w:b/>
          <w:sz w:val="24"/>
          <w:szCs w:val="24"/>
        </w:rPr>
        <w:t>ИКЗ:</w:t>
      </w:r>
      <w:r w:rsidR="00CA6E9B">
        <w:rPr>
          <w:b/>
          <w:sz w:val="24"/>
          <w:szCs w:val="24"/>
        </w:rPr>
        <w:t xml:space="preserve"> </w:t>
      </w:r>
      <w:r w:rsidR="001537A0" w:rsidRPr="001537A0">
        <w:rPr>
          <w:b/>
          <w:sz w:val="24"/>
          <w:szCs w:val="24"/>
        </w:rPr>
        <w:t>26 1 2014030545 027501001 0009 038 0000 244</w:t>
      </w:r>
    </w:p>
    <w:p w14:paraId="0E280BA5" w14:textId="77777777" w:rsidR="006171B3" w:rsidRPr="00021AB0" w:rsidRDefault="006171B3" w:rsidP="00021AB0">
      <w:pPr>
        <w:pStyle w:val="a4"/>
        <w:jc w:val="center"/>
        <w:rPr>
          <w:b/>
          <w:sz w:val="24"/>
          <w:szCs w:val="24"/>
        </w:rPr>
      </w:pPr>
    </w:p>
    <w:p w14:paraId="1811AA7E" w14:textId="0736AD03" w:rsidR="00021AB0" w:rsidRPr="00021AB0" w:rsidRDefault="00021AB0" w:rsidP="00021AB0">
      <w:pPr>
        <w:pStyle w:val="a4"/>
        <w:rPr>
          <w:sz w:val="24"/>
          <w:szCs w:val="24"/>
        </w:rPr>
      </w:pPr>
      <w:r w:rsidRPr="00021AB0">
        <w:rPr>
          <w:sz w:val="24"/>
          <w:szCs w:val="24"/>
        </w:rPr>
        <w:t xml:space="preserve">г.Уфа                                                                                </w:t>
      </w:r>
      <w:r>
        <w:rPr>
          <w:sz w:val="24"/>
          <w:szCs w:val="24"/>
        </w:rPr>
        <w:t xml:space="preserve">                     «</w:t>
      </w:r>
      <w:r w:rsidR="00ED6ED3">
        <w:rPr>
          <w:sz w:val="24"/>
          <w:szCs w:val="24"/>
        </w:rPr>
        <w:t>___</w:t>
      </w:r>
      <w:r w:rsidRPr="00021AB0">
        <w:rPr>
          <w:sz w:val="24"/>
          <w:szCs w:val="24"/>
        </w:rPr>
        <w:t>»</w:t>
      </w:r>
      <w:r w:rsidR="00312C41">
        <w:rPr>
          <w:sz w:val="24"/>
          <w:szCs w:val="24"/>
        </w:rPr>
        <w:t xml:space="preserve"> </w:t>
      </w:r>
      <w:r w:rsidR="00ED6ED3">
        <w:rPr>
          <w:sz w:val="24"/>
          <w:szCs w:val="24"/>
        </w:rPr>
        <w:t>___________</w:t>
      </w:r>
      <w:r w:rsidR="00312C41">
        <w:rPr>
          <w:sz w:val="24"/>
          <w:szCs w:val="24"/>
        </w:rPr>
        <w:t xml:space="preserve"> </w:t>
      </w:r>
      <w:r w:rsidRPr="00021AB0">
        <w:rPr>
          <w:sz w:val="24"/>
          <w:szCs w:val="24"/>
        </w:rPr>
        <w:t>202</w:t>
      </w:r>
      <w:r w:rsidR="00EA0BA1">
        <w:rPr>
          <w:sz w:val="24"/>
          <w:szCs w:val="24"/>
        </w:rPr>
        <w:t>6</w:t>
      </w:r>
      <w:r w:rsidRPr="00021AB0">
        <w:rPr>
          <w:sz w:val="24"/>
          <w:szCs w:val="24"/>
        </w:rPr>
        <w:t>г.</w:t>
      </w:r>
    </w:p>
    <w:p w14:paraId="78C65333" w14:textId="77777777" w:rsidR="00021AB0" w:rsidRPr="00021AB0" w:rsidRDefault="00021AB0" w:rsidP="00021AB0">
      <w:pPr>
        <w:pStyle w:val="a4"/>
        <w:rPr>
          <w:sz w:val="24"/>
          <w:szCs w:val="24"/>
        </w:rPr>
      </w:pPr>
    </w:p>
    <w:p w14:paraId="09D569DD" w14:textId="77777777" w:rsidR="00EE7EEB" w:rsidRDefault="00F95B03" w:rsidP="002405BC">
      <w:pPr>
        <w:tabs>
          <w:tab w:val="left" w:pos="709"/>
        </w:tabs>
        <w:spacing w:after="0" w:line="240" w:lineRule="auto"/>
        <w:ind w:firstLine="709"/>
        <w:jc w:val="both"/>
        <w:rPr>
          <w:sz w:val="24"/>
          <w:szCs w:val="24"/>
        </w:rPr>
      </w:pPr>
      <w:r w:rsidRPr="00F95B03">
        <w:rPr>
          <w:b/>
          <w:bCs/>
          <w:sz w:val="24"/>
          <w:szCs w:val="24"/>
        </w:rPr>
        <w:t>Федеральное казенное учреждение здравоохранения Медико-санитарная часть № 2 Федеральной службы исполнения наказаний</w:t>
      </w:r>
      <w:r>
        <w:rPr>
          <w:sz w:val="24"/>
          <w:szCs w:val="24"/>
        </w:rPr>
        <w:t xml:space="preserve"> (сокращенное наименование ФКУЗ МСЧ-2 ФСИН России), выступающее от имени Российской Федерации, именуемое в дальнейшем «Государственный заказчик», в лице начальника Мазитова Венера Фуатовича</w:t>
      </w:r>
      <w:r w:rsidRPr="00F95B03">
        <w:rPr>
          <w:sz w:val="24"/>
          <w:szCs w:val="24"/>
        </w:rPr>
        <w:t>, действующего на основании Устава,</w:t>
      </w:r>
      <w:r>
        <w:rPr>
          <w:sz w:val="24"/>
          <w:szCs w:val="24"/>
        </w:rPr>
        <w:t xml:space="preserve"> с одной стороны и </w:t>
      </w:r>
    </w:p>
    <w:p w14:paraId="36D5F1F9" w14:textId="3E2A5130" w:rsidR="00F95B03" w:rsidRDefault="00F0203E" w:rsidP="002405BC">
      <w:pPr>
        <w:tabs>
          <w:tab w:val="left" w:pos="709"/>
        </w:tabs>
        <w:spacing w:after="0" w:line="240" w:lineRule="auto"/>
        <w:ind w:firstLine="709"/>
        <w:jc w:val="both"/>
        <w:rPr>
          <w:sz w:val="24"/>
          <w:szCs w:val="24"/>
        </w:rPr>
      </w:pPr>
      <w:r>
        <w:rPr>
          <w:b/>
          <w:bCs/>
          <w:sz w:val="24"/>
          <w:szCs w:val="24"/>
        </w:rPr>
        <w:t>_____________</w:t>
      </w:r>
      <w:r w:rsidR="002405BC" w:rsidRPr="002405BC">
        <w:rPr>
          <w:sz w:val="24"/>
          <w:szCs w:val="24"/>
        </w:rPr>
        <w:t xml:space="preserve">именуемый в дальнейшем </w:t>
      </w:r>
      <w:r w:rsidR="002405BC">
        <w:rPr>
          <w:sz w:val="24"/>
          <w:szCs w:val="24"/>
        </w:rPr>
        <w:t>«</w:t>
      </w:r>
      <w:r w:rsidR="002405BC" w:rsidRPr="002405BC">
        <w:rPr>
          <w:sz w:val="24"/>
          <w:szCs w:val="24"/>
        </w:rPr>
        <w:t>Поставщик</w:t>
      </w:r>
      <w:r w:rsidR="002405BC">
        <w:rPr>
          <w:sz w:val="24"/>
          <w:szCs w:val="24"/>
        </w:rPr>
        <w:t>»</w:t>
      </w:r>
      <w:r w:rsidR="002405BC" w:rsidRPr="002405BC">
        <w:rPr>
          <w:sz w:val="24"/>
          <w:szCs w:val="24"/>
        </w:rPr>
        <w:t xml:space="preserve">, в лице </w:t>
      </w:r>
      <w:r>
        <w:rPr>
          <w:sz w:val="24"/>
          <w:szCs w:val="24"/>
        </w:rPr>
        <w:t>___________</w:t>
      </w:r>
      <w:r w:rsidR="002405BC" w:rsidRPr="002405BC">
        <w:rPr>
          <w:sz w:val="24"/>
          <w:szCs w:val="24"/>
        </w:rPr>
        <w:t xml:space="preserve">, действующего на основании </w:t>
      </w:r>
      <w:r>
        <w:rPr>
          <w:sz w:val="24"/>
          <w:szCs w:val="24"/>
        </w:rPr>
        <w:t>______________</w:t>
      </w:r>
      <w:r w:rsidR="00F95B03">
        <w:rPr>
          <w:sz w:val="24"/>
          <w:szCs w:val="24"/>
        </w:rPr>
        <w:t>, с другой стороны, именуемые в дальнейшем «Стороны»,</w:t>
      </w:r>
    </w:p>
    <w:p w14:paraId="5551B5DA" w14:textId="1B427FC1" w:rsidR="00F95B03" w:rsidRDefault="00F95B03" w:rsidP="00F95B03">
      <w:pPr>
        <w:spacing w:after="0" w:line="240" w:lineRule="auto"/>
        <w:ind w:firstLine="360"/>
        <w:jc w:val="both"/>
        <w:rPr>
          <w:sz w:val="24"/>
          <w:szCs w:val="24"/>
        </w:rPr>
      </w:pPr>
      <w:r>
        <w:rPr>
          <w:sz w:val="24"/>
          <w:szCs w:val="24"/>
        </w:rPr>
        <w:t xml:space="preserve">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заключили наст</w:t>
      </w:r>
      <w:r w:rsidR="00FA67C7">
        <w:rPr>
          <w:sz w:val="24"/>
          <w:szCs w:val="24"/>
        </w:rPr>
        <w:t xml:space="preserve">оящий государственный контракт </w:t>
      </w:r>
      <w:r>
        <w:rPr>
          <w:sz w:val="24"/>
          <w:szCs w:val="24"/>
        </w:rPr>
        <w:t>(далее – Контракт) о нижеследующем:</w:t>
      </w:r>
    </w:p>
    <w:p w14:paraId="268FB50D" w14:textId="77777777" w:rsidR="00F95B03" w:rsidRDefault="00F95B03" w:rsidP="00F95B03">
      <w:pPr>
        <w:spacing w:after="0" w:line="240" w:lineRule="auto"/>
        <w:ind w:firstLine="360"/>
        <w:jc w:val="both"/>
        <w:rPr>
          <w:sz w:val="24"/>
          <w:szCs w:val="24"/>
        </w:rPr>
      </w:pPr>
    </w:p>
    <w:p w14:paraId="5DDE04F9" w14:textId="77777777" w:rsidR="00021AB0" w:rsidRPr="00021AB0" w:rsidRDefault="00021AB0" w:rsidP="00021AB0">
      <w:pPr>
        <w:pStyle w:val="a4"/>
        <w:ind w:firstLine="851"/>
        <w:jc w:val="center"/>
        <w:rPr>
          <w:b/>
          <w:sz w:val="24"/>
          <w:szCs w:val="24"/>
        </w:rPr>
      </w:pPr>
      <w:r w:rsidRPr="00021AB0">
        <w:rPr>
          <w:b/>
          <w:sz w:val="24"/>
          <w:szCs w:val="24"/>
        </w:rPr>
        <w:t>1. ПРЕДМЕТ КОНТРАКТА И ЕГО ОБЩИЕ УСЛОВИЯ</w:t>
      </w:r>
    </w:p>
    <w:p w14:paraId="2971BBE5" w14:textId="77777777" w:rsidR="00021AB0" w:rsidRPr="00021AB0" w:rsidRDefault="00021AB0" w:rsidP="00021AB0">
      <w:pPr>
        <w:pStyle w:val="a4"/>
        <w:ind w:firstLine="851"/>
        <w:jc w:val="both"/>
        <w:rPr>
          <w:sz w:val="24"/>
          <w:szCs w:val="24"/>
        </w:rPr>
      </w:pPr>
    </w:p>
    <w:p w14:paraId="0B420833" w14:textId="57472458" w:rsidR="00021AB0" w:rsidRPr="00021AB0" w:rsidRDefault="00021AB0" w:rsidP="00021AB0">
      <w:pPr>
        <w:pStyle w:val="a4"/>
        <w:ind w:firstLine="851"/>
        <w:jc w:val="both"/>
        <w:rPr>
          <w:sz w:val="24"/>
          <w:szCs w:val="24"/>
        </w:rPr>
      </w:pPr>
      <w:r w:rsidRPr="00021AB0">
        <w:rPr>
          <w:sz w:val="24"/>
          <w:szCs w:val="24"/>
        </w:rPr>
        <w:t xml:space="preserve">1.1. </w:t>
      </w:r>
      <w:r w:rsidR="00DE213D" w:rsidRPr="00DE213D">
        <w:rPr>
          <w:sz w:val="24"/>
          <w:szCs w:val="24"/>
        </w:rPr>
        <w:t>Поставщик обязуется в порядке и сроки, предусмотренные Контрактом, осу</w:t>
      </w:r>
      <w:r w:rsidR="00504B62">
        <w:rPr>
          <w:sz w:val="24"/>
          <w:szCs w:val="24"/>
        </w:rPr>
        <w:t xml:space="preserve">ществить </w:t>
      </w:r>
      <w:r w:rsidR="00504B62" w:rsidRPr="00504B62">
        <w:rPr>
          <w:b/>
          <w:sz w:val="24"/>
          <w:szCs w:val="24"/>
        </w:rPr>
        <w:t>поставку лекарственных препаратов для медицинского применения</w:t>
      </w:r>
      <w:r w:rsidR="00DE213D" w:rsidRPr="00504B62">
        <w:rPr>
          <w:b/>
          <w:sz w:val="24"/>
          <w:szCs w:val="24"/>
        </w:rPr>
        <w:t xml:space="preserve"> </w:t>
      </w:r>
      <w:r w:rsidR="00D71BAE" w:rsidRPr="00504B62">
        <w:rPr>
          <w:b/>
          <w:sz w:val="24"/>
          <w:szCs w:val="24"/>
        </w:rPr>
        <w:t>(</w:t>
      </w:r>
      <w:r w:rsidR="001537A0" w:rsidRPr="001537A0">
        <w:rPr>
          <w:b/>
          <w:sz w:val="24"/>
          <w:szCs w:val="24"/>
        </w:rPr>
        <w:t>вакцины-аллерген туберкулезный рекомбинантный в стандартном разведении</w:t>
      </w:r>
      <w:r w:rsidR="00504B62" w:rsidRPr="00504B62">
        <w:rPr>
          <w:b/>
          <w:sz w:val="24"/>
          <w:szCs w:val="24"/>
        </w:rPr>
        <w:t>)</w:t>
      </w:r>
      <w:r w:rsidR="00D71BAE" w:rsidRPr="00D71BAE">
        <w:rPr>
          <w:sz w:val="24"/>
          <w:szCs w:val="24"/>
        </w:rPr>
        <w:t xml:space="preserve"> </w:t>
      </w:r>
      <w:r w:rsidR="00DE213D" w:rsidRPr="00DE213D">
        <w:rPr>
          <w:sz w:val="24"/>
          <w:szCs w:val="24"/>
        </w:rPr>
        <w:t>(далее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7F41555B" w14:textId="3350048F" w:rsidR="00021AB0" w:rsidRPr="00021AB0" w:rsidRDefault="00021AB0" w:rsidP="00021AB0">
      <w:pPr>
        <w:pStyle w:val="a4"/>
        <w:ind w:firstLine="851"/>
        <w:jc w:val="both"/>
        <w:rPr>
          <w:sz w:val="24"/>
          <w:szCs w:val="24"/>
        </w:rPr>
      </w:pPr>
      <w:r w:rsidRPr="00021AB0">
        <w:rPr>
          <w:sz w:val="24"/>
          <w:szCs w:val="24"/>
        </w:rPr>
        <w:t>1.2. Наименование товаров, технические, качественные, функциональные характеристики, эксплуатационные характеристики товара поставляемого в рамках предмета контракта, цена и количество определяются в Спецификации (Приложение № 1 к Контракту)</w:t>
      </w:r>
      <w:r w:rsidR="00DE213D">
        <w:rPr>
          <w:sz w:val="24"/>
          <w:szCs w:val="24"/>
        </w:rPr>
        <w:t>.</w:t>
      </w:r>
    </w:p>
    <w:p w14:paraId="0874732E" w14:textId="77777777" w:rsidR="00021AB0" w:rsidRPr="00021AB0" w:rsidRDefault="00021AB0" w:rsidP="00021AB0">
      <w:pPr>
        <w:pStyle w:val="a4"/>
        <w:ind w:firstLine="851"/>
        <w:jc w:val="both"/>
        <w:rPr>
          <w:sz w:val="24"/>
          <w:szCs w:val="24"/>
        </w:rPr>
      </w:pPr>
      <w:r w:rsidRPr="00021AB0">
        <w:rPr>
          <w:sz w:val="24"/>
          <w:szCs w:val="24"/>
        </w:rPr>
        <w:t>1.3. Поставщик гарантирует, что товар новый, принадлежит ему на праве собственности, не состоит в судебном споре, никому не продан, не подарен, не находится под залогом</w:t>
      </w:r>
      <w:r>
        <w:rPr>
          <w:sz w:val="24"/>
          <w:szCs w:val="24"/>
        </w:rPr>
        <w:t xml:space="preserve"> </w:t>
      </w:r>
      <w:r w:rsidRPr="00021AB0">
        <w:rPr>
          <w:sz w:val="24"/>
          <w:szCs w:val="24"/>
        </w:rPr>
        <w:t>свободен от обременения третьими лицами, под арестом или иным запретом не состоит, а также не находился   ранее в эксплуатации.</w:t>
      </w:r>
    </w:p>
    <w:p w14:paraId="76736D92" w14:textId="6B5A5A3A" w:rsidR="00021AB0" w:rsidRPr="00021AB0" w:rsidRDefault="00021AB0" w:rsidP="00021AB0">
      <w:pPr>
        <w:pStyle w:val="a4"/>
        <w:ind w:firstLine="851"/>
        <w:jc w:val="both"/>
        <w:rPr>
          <w:sz w:val="24"/>
          <w:szCs w:val="24"/>
        </w:rPr>
      </w:pPr>
      <w:r w:rsidRPr="00021AB0">
        <w:rPr>
          <w:sz w:val="24"/>
          <w:szCs w:val="24"/>
        </w:rPr>
        <w:t>1.4. Поставщик осуществляет поставку по адрес</w:t>
      </w:r>
      <w:r w:rsidR="00F95B03">
        <w:rPr>
          <w:sz w:val="24"/>
          <w:szCs w:val="24"/>
        </w:rPr>
        <w:t>у</w:t>
      </w:r>
      <w:r w:rsidRPr="00021AB0">
        <w:rPr>
          <w:sz w:val="24"/>
          <w:szCs w:val="24"/>
        </w:rPr>
        <w:t xml:space="preserve">: </w:t>
      </w:r>
      <w:r w:rsidR="00DE213D" w:rsidRPr="00DE213D">
        <w:rPr>
          <w:sz w:val="24"/>
          <w:szCs w:val="24"/>
        </w:rPr>
        <w:t>ФКУЗ МСЧ-2 ФСИН России, Республика Башкортостан, г. Уфа, ул. Аксакова, 73/1.</w:t>
      </w:r>
    </w:p>
    <w:p w14:paraId="453F6D47" w14:textId="77777777" w:rsidR="00021AB0" w:rsidRDefault="00021AB0" w:rsidP="00021AB0">
      <w:pPr>
        <w:pStyle w:val="a4"/>
        <w:ind w:firstLine="851"/>
        <w:jc w:val="center"/>
        <w:rPr>
          <w:b/>
          <w:sz w:val="24"/>
          <w:szCs w:val="24"/>
        </w:rPr>
      </w:pPr>
    </w:p>
    <w:p w14:paraId="2D5024B8" w14:textId="77777777" w:rsidR="00021AB0" w:rsidRDefault="00021AB0" w:rsidP="00021AB0">
      <w:pPr>
        <w:pStyle w:val="a4"/>
        <w:ind w:firstLine="851"/>
        <w:jc w:val="center"/>
        <w:rPr>
          <w:b/>
          <w:sz w:val="24"/>
          <w:szCs w:val="24"/>
        </w:rPr>
      </w:pPr>
      <w:r w:rsidRPr="00021AB0">
        <w:rPr>
          <w:b/>
          <w:sz w:val="24"/>
          <w:szCs w:val="24"/>
        </w:rPr>
        <w:t>2. ЦЕНА КОНТРАКТА И ПОРЯДОК ОПЛАТЫ</w:t>
      </w:r>
    </w:p>
    <w:p w14:paraId="769D7E35" w14:textId="77777777" w:rsidR="00A77F1A" w:rsidRPr="00021AB0" w:rsidRDefault="00A77F1A" w:rsidP="00021AB0">
      <w:pPr>
        <w:pStyle w:val="a4"/>
        <w:ind w:firstLine="851"/>
        <w:jc w:val="center"/>
        <w:rPr>
          <w:b/>
          <w:sz w:val="24"/>
          <w:szCs w:val="24"/>
        </w:rPr>
      </w:pPr>
    </w:p>
    <w:p w14:paraId="12FFAF84" w14:textId="35B19712" w:rsidR="00021AB0" w:rsidRPr="00021AB0" w:rsidRDefault="00021AB0" w:rsidP="00021AB0">
      <w:pPr>
        <w:pStyle w:val="a4"/>
        <w:ind w:firstLine="851"/>
        <w:jc w:val="both"/>
        <w:rPr>
          <w:sz w:val="24"/>
          <w:szCs w:val="24"/>
        </w:rPr>
      </w:pPr>
      <w:r w:rsidRPr="00021AB0">
        <w:rPr>
          <w:sz w:val="24"/>
          <w:szCs w:val="24"/>
        </w:rPr>
        <w:t xml:space="preserve">2.1. Цена Контракта </w:t>
      </w:r>
      <w:r w:rsidRPr="00465133">
        <w:rPr>
          <w:sz w:val="24"/>
          <w:szCs w:val="24"/>
        </w:rPr>
        <w:t>составляет</w:t>
      </w:r>
      <w:r w:rsidRPr="00465133">
        <w:rPr>
          <w:b/>
          <w:bCs/>
          <w:sz w:val="24"/>
          <w:szCs w:val="24"/>
        </w:rPr>
        <w:t xml:space="preserve"> </w:t>
      </w:r>
      <w:r w:rsidR="00396386">
        <w:rPr>
          <w:b/>
          <w:bCs/>
          <w:sz w:val="24"/>
          <w:szCs w:val="24"/>
        </w:rPr>
        <w:t>___________</w:t>
      </w:r>
      <w:r w:rsidR="002405BC" w:rsidRPr="00465133">
        <w:rPr>
          <w:b/>
          <w:bCs/>
          <w:sz w:val="24"/>
          <w:szCs w:val="24"/>
        </w:rPr>
        <w:t xml:space="preserve"> </w:t>
      </w:r>
      <w:r w:rsidRPr="00465133">
        <w:rPr>
          <w:b/>
          <w:bCs/>
          <w:sz w:val="24"/>
          <w:szCs w:val="24"/>
        </w:rPr>
        <w:t xml:space="preserve">рублей </w:t>
      </w:r>
      <w:r w:rsidR="00396386">
        <w:rPr>
          <w:b/>
          <w:bCs/>
          <w:sz w:val="24"/>
          <w:szCs w:val="24"/>
        </w:rPr>
        <w:t>___</w:t>
      </w:r>
      <w:r w:rsidR="002405BC" w:rsidRPr="00465133">
        <w:rPr>
          <w:b/>
          <w:bCs/>
          <w:sz w:val="24"/>
          <w:szCs w:val="24"/>
        </w:rPr>
        <w:t xml:space="preserve"> </w:t>
      </w:r>
      <w:r w:rsidRPr="00465133">
        <w:rPr>
          <w:b/>
          <w:bCs/>
          <w:sz w:val="24"/>
          <w:szCs w:val="24"/>
        </w:rPr>
        <w:t>копеек</w:t>
      </w:r>
      <w:r w:rsidRPr="00021AB0">
        <w:rPr>
          <w:sz w:val="24"/>
          <w:szCs w:val="24"/>
        </w:rPr>
        <w:t>, (</w:t>
      </w:r>
      <w:r w:rsidR="00D71BAE">
        <w:rPr>
          <w:sz w:val="24"/>
          <w:szCs w:val="24"/>
        </w:rPr>
        <w:t>информация о</w:t>
      </w:r>
      <w:r w:rsidR="00DE213D">
        <w:rPr>
          <w:sz w:val="24"/>
          <w:szCs w:val="24"/>
        </w:rPr>
        <w:t xml:space="preserve"> </w:t>
      </w:r>
      <w:r w:rsidR="002405BC" w:rsidRPr="002405BC">
        <w:rPr>
          <w:sz w:val="24"/>
          <w:szCs w:val="24"/>
        </w:rPr>
        <w:t>НДС</w:t>
      </w:r>
      <w:r w:rsidRPr="00021AB0">
        <w:rPr>
          <w:sz w:val="24"/>
          <w:szCs w:val="24"/>
        </w:rPr>
        <w:t>). Цена контракта, включающая стоимость товара, упаковки, всех расходов по поставке до мест назначения Государственного заказчика,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w:t>
      </w:r>
    </w:p>
    <w:p w14:paraId="75FD22F5" w14:textId="2638C54D" w:rsidR="00021AB0" w:rsidRPr="00021AB0" w:rsidRDefault="00021AB0" w:rsidP="00021AB0">
      <w:pPr>
        <w:pStyle w:val="a4"/>
        <w:ind w:firstLine="851"/>
        <w:jc w:val="both"/>
        <w:rPr>
          <w:sz w:val="24"/>
          <w:szCs w:val="24"/>
        </w:rPr>
      </w:pPr>
      <w:r w:rsidRPr="00021AB0">
        <w:rPr>
          <w:sz w:val="24"/>
          <w:szCs w:val="24"/>
        </w:rPr>
        <w:t xml:space="preserve">2.2. Оплата производится Заказчиком не более </w:t>
      </w:r>
      <w:r w:rsidR="004F2571">
        <w:rPr>
          <w:sz w:val="24"/>
          <w:szCs w:val="24"/>
        </w:rPr>
        <w:t xml:space="preserve">7 </w:t>
      </w:r>
      <w:r w:rsidRPr="00021AB0">
        <w:rPr>
          <w:sz w:val="24"/>
          <w:szCs w:val="24"/>
        </w:rPr>
        <w:t>(</w:t>
      </w:r>
      <w:r w:rsidR="004F2571">
        <w:rPr>
          <w:sz w:val="24"/>
          <w:szCs w:val="24"/>
        </w:rPr>
        <w:t>семи</w:t>
      </w:r>
      <w:r w:rsidRPr="00021AB0">
        <w:rPr>
          <w:sz w:val="24"/>
          <w:szCs w:val="24"/>
        </w:rPr>
        <w:t xml:space="preserve">) рабочих дней в пределах лимитов бюджетных обязательств, доведенных на указанный финансовый год после </w:t>
      </w:r>
      <w:r w:rsidRPr="00021AB0">
        <w:rPr>
          <w:sz w:val="24"/>
          <w:szCs w:val="24"/>
        </w:rPr>
        <w:lastRenderedPageBreak/>
        <w:t xml:space="preserve">подписания товарной </w:t>
      </w:r>
      <w:r w:rsidRPr="00021AB0">
        <w:rPr>
          <w:noProof/>
          <w:sz w:val="24"/>
          <w:szCs w:val="24"/>
        </w:rPr>
        <w:drawing>
          <wp:inline distT="0" distB="0" distL="0" distR="0" wp14:anchorId="27BD681C" wp14:editId="284FB298">
            <wp:extent cx="4573" cy="45737"/>
            <wp:effectExtent l="0" t="0" r="0" b="0"/>
            <wp:docPr id="43267" name="Picture 43267"/>
            <wp:cNvGraphicFramePr/>
            <a:graphic xmlns:a="http://schemas.openxmlformats.org/drawingml/2006/main">
              <a:graphicData uri="http://schemas.openxmlformats.org/drawingml/2006/picture">
                <pic:pic xmlns:pic="http://schemas.openxmlformats.org/drawingml/2006/picture">
                  <pic:nvPicPr>
                    <pic:cNvPr id="43267" name="Picture 43267"/>
                    <pic:cNvPicPr/>
                  </pic:nvPicPr>
                  <pic:blipFill>
                    <a:blip r:embed="rId7"/>
                    <a:stretch>
                      <a:fillRect/>
                    </a:stretch>
                  </pic:blipFill>
                  <pic:spPr>
                    <a:xfrm>
                      <a:off x="0" y="0"/>
                      <a:ext cx="4573" cy="45737"/>
                    </a:xfrm>
                    <a:prstGeom prst="rect">
                      <a:avLst/>
                    </a:prstGeom>
                  </pic:spPr>
                </pic:pic>
              </a:graphicData>
            </a:graphic>
          </wp:inline>
        </w:drawing>
      </w:r>
      <w:r w:rsidRPr="00021AB0">
        <w:rPr>
          <w:sz w:val="24"/>
          <w:szCs w:val="24"/>
        </w:rPr>
        <w:t>накладной, подтверждающей факт поставки Товара в соответствии с условиями Контракта (акта приема-</w:t>
      </w:r>
      <w:r w:rsidRPr="00021AB0">
        <w:rPr>
          <w:noProof/>
          <w:sz w:val="24"/>
          <w:szCs w:val="24"/>
        </w:rPr>
        <w:drawing>
          <wp:inline distT="0" distB="0" distL="0" distR="0" wp14:anchorId="14834272" wp14:editId="0A98BEFF">
            <wp:extent cx="4573" cy="9148"/>
            <wp:effectExtent l="0" t="0" r="0" b="0"/>
            <wp:docPr id="2941" name="Picture 2941"/>
            <wp:cNvGraphicFramePr/>
            <a:graphic xmlns:a="http://schemas.openxmlformats.org/drawingml/2006/main">
              <a:graphicData uri="http://schemas.openxmlformats.org/drawingml/2006/picture">
                <pic:pic xmlns:pic="http://schemas.openxmlformats.org/drawingml/2006/picture">
                  <pic:nvPicPr>
                    <pic:cNvPr id="2941" name="Picture 2941"/>
                    <pic:cNvPicPr/>
                  </pic:nvPicPr>
                  <pic:blipFill>
                    <a:blip r:embed="rId8"/>
                    <a:stretch>
                      <a:fillRect/>
                    </a:stretch>
                  </pic:blipFill>
                  <pic:spPr>
                    <a:xfrm>
                      <a:off x="0" y="0"/>
                      <a:ext cx="4573" cy="9148"/>
                    </a:xfrm>
                    <a:prstGeom prst="rect">
                      <a:avLst/>
                    </a:prstGeom>
                  </pic:spPr>
                </pic:pic>
              </a:graphicData>
            </a:graphic>
          </wp:inline>
        </w:drawing>
      </w:r>
      <w:r w:rsidRPr="00021AB0">
        <w:rPr>
          <w:sz w:val="24"/>
          <w:szCs w:val="24"/>
        </w:rPr>
        <w:t>передачи товара, товарной накладной, счета-фактуры),</w:t>
      </w:r>
    </w:p>
    <w:p w14:paraId="0B330033" w14:textId="77777777" w:rsidR="00021AB0" w:rsidRPr="00021AB0" w:rsidRDefault="00021AB0" w:rsidP="00021AB0">
      <w:pPr>
        <w:pStyle w:val="a4"/>
        <w:ind w:firstLine="851"/>
        <w:jc w:val="both"/>
        <w:rPr>
          <w:sz w:val="24"/>
          <w:szCs w:val="24"/>
        </w:rPr>
      </w:pPr>
      <w:r w:rsidRPr="00021AB0">
        <w:rPr>
          <w:sz w:val="24"/>
          <w:szCs w:val="24"/>
        </w:rPr>
        <w:t>2.3. Обязательства по оплате поставленного товара считаются исполненными в день списания денежных средств со счета Государственного заказчика.</w:t>
      </w:r>
    </w:p>
    <w:p w14:paraId="3E9B6D48" w14:textId="77777777" w:rsidR="00021AB0" w:rsidRPr="00021AB0" w:rsidRDefault="00021AB0" w:rsidP="00021AB0">
      <w:pPr>
        <w:pStyle w:val="a4"/>
        <w:ind w:firstLine="851"/>
        <w:jc w:val="both"/>
        <w:rPr>
          <w:sz w:val="24"/>
          <w:szCs w:val="24"/>
        </w:rPr>
      </w:pPr>
      <w:r w:rsidRPr="00021AB0">
        <w:rPr>
          <w:sz w:val="24"/>
          <w:szCs w:val="24"/>
        </w:rPr>
        <w:t>2.4. Цена контракта является твердой и не может изменяться в ходе его исполнения, за исключением случаев, предусмотренных Контрактом.</w:t>
      </w:r>
    </w:p>
    <w:p w14:paraId="6BBC4B4E" w14:textId="77777777" w:rsidR="00021AB0" w:rsidRPr="00021AB0" w:rsidRDefault="00021AB0" w:rsidP="00021AB0">
      <w:pPr>
        <w:pStyle w:val="a4"/>
        <w:ind w:firstLine="851"/>
        <w:jc w:val="both"/>
        <w:rPr>
          <w:sz w:val="24"/>
          <w:szCs w:val="24"/>
        </w:rPr>
      </w:pPr>
      <w:r w:rsidRPr="00021AB0">
        <w:rPr>
          <w:sz w:val="24"/>
          <w:szCs w:val="24"/>
        </w:rPr>
        <w:t>2.5. Суммы, подлежащие уплате Государственным заказчиком юридическому лицу, уменьшается на размер налогов, сборов и иных обязательных платеже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1A1DB9C" w14:textId="77777777" w:rsidR="003C2557" w:rsidRPr="003C2557" w:rsidRDefault="003C2557" w:rsidP="003C2557">
      <w:pPr>
        <w:pStyle w:val="11"/>
        <w:tabs>
          <w:tab w:val="left" w:pos="709"/>
        </w:tabs>
        <w:ind w:right="-71" w:firstLine="709"/>
        <w:jc w:val="both"/>
        <w:rPr>
          <w:szCs w:val="24"/>
          <w:lang w:eastAsia="ru-RU"/>
        </w:rPr>
      </w:pPr>
      <w:r w:rsidRPr="003C2557">
        <w:rPr>
          <w:color w:val="000000"/>
          <w:szCs w:val="24"/>
        </w:rPr>
        <w:t>2.6 Оплата производится в рамках установленных требований Постановления Правительства Российской Федерации от 09.12.2017 № 1496 «О мерах по обеспечению исполнения федерального бюджета».</w:t>
      </w:r>
    </w:p>
    <w:p w14:paraId="2972B548" w14:textId="77777777" w:rsidR="00021AB0" w:rsidRDefault="00021AB0" w:rsidP="00021AB0">
      <w:pPr>
        <w:pStyle w:val="a4"/>
        <w:ind w:firstLine="851"/>
        <w:jc w:val="both"/>
        <w:rPr>
          <w:sz w:val="24"/>
          <w:szCs w:val="24"/>
        </w:rPr>
      </w:pPr>
    </w:p>
    <w:p w14:paraId="30A15B2E" w14:textId="77777777" w:rsidR="00021AB0" w:rsidRPr="00021AB0" w:rsidRDefault="00021AB0" w:rsidP="00021AB0">
      <w:pPr>
        <w:pStyle w:val="a4"/>
        <w:ind w:firstLine="851"/>
        <w:jc w:val="center"/>
        <w:rPr>
          <w:b/>
          <w:sz w:val="24"/>
          <w:szCs w:val="24"/>
        </w:rPr>
      </w:pPr>
      <w:r w:rsidRPr="00021AB0">
        <w:rPr>
          <w:b/>
          <w:sz w:val="24"/>
          <w:szCs w:val="24"/>
        </w:rPr>
        <w:t>З. СРОКИ И ПОР</w:t>
      </w:r>
      <w:r>
        <w:rPr>
          <w:b/>
          <w:sz w:val="24"/>
          <w:szCs w:val="24"/>
        </w:rPr>
        <w:t>ЯД</w:t>
      </w:r>
      <w:r w:rsidRPr="00021AB0">
        <w:rPr>
          <w:b/>
          <w:sz w:val="24"/>
          <w:szCs w:val="24"/>
        </w:rPr>
        <w:t>ОК ПОСТ</w:t>
      </w:r>
      <w:r>
        <w:rPr>
          <w:b/>
          <w:sz w:val="24"/>
          <w:szCs w:val="24"/>
        </w:rPr>
        <w:t>А</w:t>
      </w:r>
      <w:r w:rsidRPr="00021AB0">
        <w:rPr>
          <w:b/>
          <w:sz w:val="24"/>
          <w:szCs w:val="24"/>
        </w:rPr>
        <w:t>ВКИ</w:t>
      </w:r>
    </w:p>
    <w:p w14:paraId="3933CD40" w14:textId="77777777" w:rsidR="00021AB0" w:rsidRPr="00021AB0" w:rsidRDefault="00021AB0" w:rsidP="00021AB0">
      <w:pPr>
        <w:pStyle w:val="a4"/>
        <w:ind w:firstLine="851"/>
        <w:jc w:val="both"/>
        <w:rPr>
          <w:sz w:val="24"/>
          <w:szCs w:val="24"/>
        </w:rPr>
      </w:pPr>
      <w:r>
        <w:rPr>
          <w:sz w:val="24"/>
          <w:szCs w:val="24"/>
        </w:rPr>
        <w:t>3.</w:t>
      </w:r>
      <w:r w:rsidRPr="00021AB0">
        <w:rPr>
          <w:sz w:val="24"/>
          <w:szCs w:val="24"/>
        </w:rPr>
        <w:t xml:space="preserve">1. Поставщик производит доставку товара единовременно, </w:t>
      </w:r>
      <w:r>
        <w:rPr>
          <w:sz w:val="24"/>
          <w:szCs w:val="24"/>
        </w:rPr>
        <w:t>од</w:t>
      </w:r>
      <w:r w:rsidRPr="00021AB0">
        <w:rPr>
          <w:sz w:val="24"/>
          <w:szCs w:val="24"/>
        </w:rPr>
        <w:t>ной партией на склад Государственного заказчика автомобильным транспортом соответствии с пра</w:t>
      </w:r>
      <w:r>
        <w:rPr>
          <w:sz w:val="24"/>
          <w:szCs w:val="24"/>
        </w:rPr>
        <w:t>в</w:t>
      </w:r>
      <w:r w:rsidRPr="00021AB0">
        <w:rPr>
          <w:sz w:val="24"/>
          <w:szCs w:val="24"/>
        </w:rPr>
        <w:t>илами перевозок указанных видов грузов на данном виде транспорта.</w:t>
      </w:r>
    </w:p>
    <w:p w14:paraId="1355EC6A" w14:textId="27BB5BBF" w:rsidR="00021AB0" w:rsidRPr="00021AB0" w:rsidRDefault="00021AB0" w:rsidP="00021AB0">
      <w:pPr>
        <w:pStyle w:val="a4"/>
        <w:ind w:firstLine="851"/>
        <w:jc w:val="both"/>
        <w:rPr>
          <w:sz w:val="24"/>
          <w:szCs w:val="24"/>
        </w:rPr>
      </w:pPr>
      <w:r w:rsidRPr="00021AB0">
        <w:rPr>
          <w:sz w:val="24"/>
          <w:szCs w:val="24"/>
        </w:rPr>
        <w:t>3.2. Поставка товара производится Поставщиком автомобильны</w:t>
      </w:r>
      <w:r>
        <w:rPr>
          <w:sz w:val="24"/>
          <w:szCs w:val="24"/>
        </w:rPr>
        <w:t xml:space="preserve">м </w:t>
      </w:r>
      <w:r w:rsidRPr="00021AB0">
        <w:rPr>
          <w:sz w:val="24"/>
          <w:szCs w:val="24"/>
        </w:rPr>
        <w:t xml:space="preserve">транспортом в период с </w:t>
      </w:r>
      <w:r w:rsidR="00DE213D">
        <w:rPr>
          <w:sz w:val="24"/>
          <w:szCs w:val="24"/>
        </w:rPr>
        <w:t>09</w:t>
      </w:r>
      <w:r>
        <w:rPr>
          <w:sz w:val="24"/>
          <w:szCs w:val="24"/>
        </w:rPr>
        <w:t>.00 часов до 16</w:t>
      </w:r>
      <w:r w:rsidRPr="00021AB0">
        <w:rPr>
          <w:sz w:val="24"/>
          <w:szCs w:val="24"/>
        </w:rPr>
        <w:t>.00 часов, исключая перерыв на обе</w:t>
      </w:r>
      <w:r w:rsidR="004F2571">
        <w:rPr>
          <w:sz w:val="24"/>
          <w:szCs w:val="24"/>
        </w:rPr>
        <w:t>д</w:t>
      </w:r>
      <w:r w:rsidRPr="00021AB0">
        <w:rPr>
          <w:sz w:val="24"/>
          <w:szCs w:val="24"/>
        </w:rPr>
        <w:t xml:space="preserve"> с 13.00 часов до</w:t>
      </w:r>
      <w:r w:rsidR="00E47989">
        <w:rPr>
          <w:sz w:val="24"/>
          <w:szCs w:val="24"/>
        </w:rPr>
        <w:t xml:space="preserve"> </w:t>
      </w:r>
      <w:r w:rsidRPr="00021AB0">
        <w:rPr>
          <w:sz w:val="24"/>
          <w:szCs w:val="24"/>
        </w:rPr>
        <w:t xml:space="preserve">14. 00 часов (по местному времени), в рабочие дни, единовременно, в </w:t>
      </w:r>
      <w:r w:rsidR="001B7861">
        <w:rPr>
          <w:sz w:val="24"/>
          <w:szCs w:val="24"/>
        </w:rPr>
        <w:t>течении 15</w:t>
      </w:r>
      <w:r w:rsidR="001537A0">
        <w:rPr>
          <w:sz w:val="24"/>
          <w:szCs w:val="24"/>
        </w:rPr>
        <w:t xml:space="preserve"> рабочих дней</w:t>
      </w:r>
      <w:r w:rsidRPr="00021AB0">
        <w:rPr>
          <w:sz w:val="24"/>
          <w:szCs w:val="24"/>
        </w:rPr>
        <w:t xml:space="preserve"> с момента з</w:t>
      </w:r>
      <w:r w:rsidR="008E3336">
        <w:rPr>
          <w:sz w:val="24"/>
          <w:szCs w:val="24"/>
        </w:rPr>
        <w:t xml:space="preserve">аключения </w:t>
      </w:r>
      <w:r w:rsidR="008E3336" w:rsidRPr="00511A45">
        <w:rPr>
          <w:sz w:val="24"/>
          <w:szCs w:val="24"/>
        </w:rPr>
        <w:t>контракта</w:t>
      </w:r>
      <w:r w:rsidR="00504B62">
        <w:rPr>
          <w:sz w:val="24"/>
          <w:szCs w:val="24"/>
        </w:rPr>
        <w:t>.</w:t>
      </w:r>
    </w:p>
    <w:p w14:paraId="625B6204" w14:textId="77777777" w:rsidR="00021AB0" w:rsidRPr="00021AB0" w:rsidRDefault="00021AB0" w:rsidP="00021AB0">
      <w:pPr>
        <w:pStyle w:val="a4"/>
        <w:ind w:firstLine="851"/>
        <w:jc w:val="both"/>
        <w:rPr>
          <w:sz w:val="24"/>
          <w:szCs w:val="24"/>
        </w:rPr>
      </w:pPr>
      <w:r>
        <w:rPr>
          <w:sz w:val="24"/>
          <w:szCs w:val="24"/>
        </w:rPr>
        <w:t>3.</w:t>
      </w:r>
      <w:r w:rsidRPr="00021AB0">
        <w:rPr>
          <w:sz w:val="24"/>
          <w:szCs w:val="24"/>
        </w:rPr>
        <w:t>3. Во избежание простоя транспорта Поставщика дату и время поставки товара на склад Государственного заказчика, необходимо согласовать с Государственным заказчиком.</w:t>
      </w:r>
    </w:p>
    <w:p w14:paraId="66CC268A" w14:textId="77777777" w:rsidR="00021AB0" w:rsidRPr="00021AB0" w:rsidRDefault="00021AB0" w:rsidP="00021AB0">
      <w:pPr>
        <w:pStyle w:val="a4"/>
        <w:ind w:firstLine="851"/>
        <w:jc w:val="both"/>
        <w:rPr>
          <w:sz w:val="24"/>
          <w:szCs w:val="24"/>
        </w:rPr>
      </w:pPr>
      <w:r w:rsidRPr="00021AB0">
        <w:rPr>
          <w:sz w:val="24"/>
          <w:szCs w:val="24"/>
        </w:rPr>
        <w:t>3.4. Вместе с товаром Поставщик пе</w:t>
      </w:r>
      <w:r>
        <w:rPr>
          <w:sz w:val="24"/>
          <w:szCs w:val="24"/>
        </w:rPr>
        <w:t>редает Государственному заказчик</w:t>
      </w:r>
      <w:r w:rsidRPr="00021AB0">
        <w:rPr>
          <w:sz w:val="24"/>
          <w:szCs w:val="24"/>
        </w:rPr>
        <w:t>у относящуюся к товару документацию:</w:t>
      </w:r>
    </w:p>
    <w:p w14:paraId="40EF7C56" w14:textId="77777777" w:rsidR="00021AB0" w:rsidRPr="00021AB0" w:rsidRDefault="00021AB0" w:rsidP="00021AB0">
      <w:pPr>
        <w:pStyle w:val="a4"/>
        <w:ind w:firstLine="851"/>
        <w:jc w:val="both"/>
        <w:rPr>
          <w:sz w:val="24"/>
          <w:szCs w:val="24"/>
        </w:rPr>
      </w:pPr>
      <w:r w:rsidRPr="00021AB0">
        <w:rPr>
          <w:sz w:val="24"/>
          <w:szCs w:val="24"/>
        </w:rPr>
        <w:t>УПД (универсальный передаточный документ, заменяющий одновременно товарную накладную и счет-фактуру, рекомендован Письмом ФНС России от 21.10.2013г. № ММВ-20-З/96@), оформленную в 2-х экземплярах или счет-фактуру, оформленную в 1-м экземпляре; товарную накладную (код формы 0330212 по ОКУД), оформленную в 2-х экземплярах (по одному для Поставщика и Государственного заказчика) с печать</w:t>
      </w:r>
      <w:r>
        <w:rPr>
          <w:sz w:val="24"/>
          <w:szCs w:val="24"/>
        </w:rPr>
        <w:t>ю По</w:t>
      </w:r>
      <w:r w:rsidRPr="00021AB0">
        <w:rPr>
          <w:sz w:val="24"/>
          <w:szCs w:val="24"/>
        </w:rPr>
        <w:t>ставщика (при наличии); сертификаты соответствия, декларации о соот</w:t>
      </w:r>
      <w:r>
        <w:rPr>
          <w:sz w:val="24"/>
          <w:szCs w:val="24"/>
        </w:rPr>
        <w:t>ветствии и/или иные документы, п</w:t>
      </w:r>
      <w:r w:rsidRPr="00021AB0">
        <w:rPr>
          <w:sz w:val="24"/>
          <w:szCs w:val="24"/>
        </w:rPr>
        <w:t>одтверждающие качество товара либо их заверенных копии в установленном порядке (при наличии); руководство по эксплуатации и техническому обслуживанию (при наличие), гарантию. Вся документация к товару должна быть оформлена на русском языке,</w:t>
      </w:r>
    </w:p>
    <w:p w14:paraId="3E81C0EA" w14:textId="77777777" w:rsidR="00021AB0" w:rsidRPr="00021AB0" w:rsidRDefault="00021AB0" w:rsidP="00021AB0">
      <w:pPr>
        <w:pStyle w:val="a4"/>
        <w:ind w:firstLine="851"/>
        <w:jc w:val="both"/>
        <w:rPr>
          <w:sz w:val="24"/>
          <w:szCs w:val="24"/>
        </w:rPr>
      </w:pPr>
      <w:r w:rsidRPr="00021AB0">
        <w:rPr>
          <w:sz w:val="24"/>
          <w:szCs w:val="24"/>
        </w:rPr>
        <w:t>3.5. В случае, если документы, указанные в пункте 4.3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12D2AA66" w14:textId="66A8B035" w:rsidR="00CE1C59" w:rsidRDefault="00021AB0" w:rsidP="00021AB0">
      <w:pPr>
        <w:pStyle w:val="a4"/>
        <w:ind w:firstLine="851"/>
        <w:jc w:val="both"/>
        <w:rPr>
          <w:sz w:val="24"/>
          <w:szCs w:val="24"/>
        </w:rPr>
      </w:pPr>
      <w:r w:rsidRPr="00021AB0">
        <w:rPr>
          <w:sz w:val="24"/>
          <w:szCs w:val="24"/>
        </w:rPr>
        <w:t>3.6. В случае ошиб</w:t>
      </w:r>
      <w:r>
        <w:rPr>
          <w:sz w:val="24"/>
          <w:szCs w:val="24"/>
        </w:rPr>
        <w:t>ок или неточностей, допущенных п</w:t>
      </w:r>
      <w:r w:rsidRPr="00021AB0">
        <w:rPr>
          <w:sz w:val="24"/>
          <w:szCs w:val="24"/>
        </w:rPr>
        <w:t>ри оформлении перевозочных или иных документов, все расходы, связанные с до</w:t>
      </w:r>
      <w:r w:rsidR="009F0E21">
        <w:rPr>
          <w:sz w:val="24"/>
          <w:szCs w:val="24"/>
        </w:rPr>
        <w:t xml:space="preserve"> </w:t>
      </w:r>
      <w:r w:rsidRPr="00021AB0">
        <w:rPr>
          <w:sz w:val="24"/>
          <w:szCs w:val="24"/>
        </w:rPr>
        <w:t>оформлением и задержкой в пути следования, оплачиваются Поставщиком. При этом изменение срока поставки Товара не допускается</w:t>
      </w:r>
      <w:r w:rsidR="0016482F">
        <w:rPr>
          <w:sz w:val="24"/>
          <w:szCs w:val="24"/>
        </w:rPr>
        <w:t>.</w:t>
      </w:r>
    </w:p>
    <w:p w14:paraId="36DFD948" w14:textId="77777777" w:rsidR="0016482F" w:rsidRDefault="0016482F" w:rsidP="00021AB0">
      <w:pPr>
        <w:pStyle w:val="a4"/>
        <w:ind w:firstLine="851"/>
        <w:jc w:val="both"/>
        <w:rPr>
          <w:sz w:val="24"/>
          <w:szCs w:val="24"/>
        </w:rPr>
      </w:pPr>
    </w:p>
    <w:p w14:paraId="449F6AE9" w14:textId="77777777" w:rsidR="0016482F" w:rsidRPr="0016482F" w:rsidRDefault="0016482F" w:rsidP="0016482F">
      <w:pPr>
        <w:pStyle w:val="a4"/>
        <w:ind w:firstLine="851"/>
        <w:jc w:val="center"/>
        <w:rPr>
          <w:b/>
          <w:sz w:val="24"/>
          <w:szCs w:val="24"/>
        </w:rPr>
      </w:pPr>
      <w:r w:rsidRPr="0016482F">
        <w:rPr>
          <w:b/>
          <w:sz w:val="24"/>
          <w:szCs w:val="24"/>
        </w:rPr>
        <w:t>4. ПРАВА И ОБЯЗАННОСТИ СТОРОН</w:t>
      </w:r>
    </w:p>
    <w:p w14:paraId="32D5389F" w14:textId="77777777" w:rsidR="0016482F" w:rsidRPr="0016482F" w:rsidRDefault="0016482F" w:rsidP="0016482F">
      <w:pPr>
        <w:pStyle w:val="a4"/>
        <w:ind w:firstLine="851"/>
        <w:jc w:val="both"/>
        <w:rPr>
          <w:sz w:val="24"/>
          <w:szCs w:val="24"/>
        </w:rPr>
      </w:pPr>
      <w:r w:rsidRPr="0016482F">
        <w:rPr>
          <w:sz w:val="24"/>
          <w:szCs w:val="24"/>
        </w:rPr>
        <w:t xml:space="preserve">4.1. Заказчик обязуется: </w:t>
      </w:r>
    </w:p>
    <w:p w14:paraId="38EA0CA5" w14:textId="77777777" w:rsidR="0016482F" w:rsidRPr="0016482F" w:rsidRDefault="0016482F" w:rsidP="0016482F">
      <w:pPr>
        <w:pStyle w:val="a4"/>
        <w:ind w:firstLine="851"/>
        <w:jc w:val="both"/>
        <w:rPr>
          <w:sz w:val="24"/>
          <w:szCs w:val="24"/>
        </w:rPr>
      </w:pPr>
      <w:r>
        <w:rPr>
          <w:sz w:val="24"/>
          <w:szCs w:val="24"/>
        </w:rPr>
        <w:t>4.1.</w:t>
      </w:r>
      <w:r w:rsidRPr="0016482F">
        <w:rPr>
          <w:sz w:val="24"/>
          <w:szCs w:val="24"/>
        </w:rPr>
        <w:t>1. Обеспечить приемку товара в порядке и в сроки, предусмотренные Контрактом.</w:t>
      </w:r>
    </w:p>
    <w:p w14:paraId="05F3EA77" w14:textId="77777777" w:rsidR="0016482F" w:rsidRPr="0016482F" w:rsidRDefault="0016482F" w:rsidP="0016482F">
      <w:pPr>
        <w:pStyle w:val="a4"/>
        <w:ind w:firstLine="851"/>
        <w:jc w:val="both"/>
        <w:rPr>
          <w:sz w:val="24"/>
          <w:szCs w:val="24"/>
        </w:rPr>
      </w:pPr>
      <w:r w:rsidRPr="0016482F">
        <w:rPr>
          <w:sz w:val="24"/>
          <w:szCs w:val="24"/>
        </w:rPr>
        <w:lastRenderedPageBreak/>
        <w:t>4.1</w:t>
      </w:r>
      <w:r>
        <w:rPr>
          <w:sz w:val="24"/>
          <w:szCs w:val="24"/>
        </w:rPr>
        <w:t>.</w:t>
      </w:r>
      <w:r w:rsidRPr="0016482F">
        <w:rPr>
          <w:sz w:val="24"/>
          <w:szCs w:val="24"/>
        </w:rPr>
        <w:t>2</w:t>
      </w:r>
      <w:r>
        <w:rPr>
          <w:sz w:val="24"/>
          <w:szCs w:val="24"/>
        </w:rPr>
        <w:t>.</w:t>
      </w:r>
      <w:r w:rsidRPr="0016482F">
        <w:rPr>
          <w:sz w:val="24"/>
          <w:szCs w:val="24"/>
        </w:rPr>
        <w:t xml:space="preserve"> Произвести оплату за поставленный товар в соответствии с условиями Контракта. </w:t>
      </w:r>
    </w:p>
    <w:p w14:paraId="79768682" w14:textId="77777777" w:rsidR="0016482F" w:rsidRPr="0016482F" w:rsidRDefault="0016482F" w:rsidP="0016482F">
      <w:pPr>
        <w:pStyle w:val="a4"/>
        <w:ind w:firstLine="851"/>
        <w:jc w:val="both"/>
        <w:rPr>
          <w:sz w:val="24"/>
          <w:szCs w:val="24"/>
        </w:rPr>
      </w:pPr>
      <w:r w:rsidRPr="0016482F">
        <w:rPr>
          <w:sz w:val="24"/>
          <w:szCs w:val="24"/>
        </w:rPr>
        <w:t>4.2.</w:t>
      </w:r>
      <w:r w:rsidRPr="0016482F">
        <w:rPr>
          <w:sz w:val="24"/>
          <w:szCs w:val="24"/>
        </w:rPr>
        <w:tab/>
        <w:t xml:space="preserve">Поставщик обязуется: </w:t>
      </w:r>
    </w:p>
    <w:p w14:paraId="53131AAB" w14:textId="414CC453" w:rsidR="0016482F" w:rsidRPr="0016482F" w:rsidRDefault="0016482F" w:rsidP="0016482F">
      <w:pPr>
        <w:pStyle w:val="a4"/>
        <w:ind w:firstLine="851"/>
        <w:jc w:val="both"/>
        <w:rPr>
          <w:sz w:val="24"/>
          <w:szCs w:val="24"/>
        </w:rPr>
      </w:pPr>
      <w:r w:rsidRPr="0016482F">
        <w:rPr>
          <w:sz w:val="24"/>
          <w:szCs w:val="24"/>
        </w:rPr>
        <w:t>4.2.1.</w:t>
      </w:r>
      <w:r w:rsidRPr="0016482F">
        <w:rPr>
          <w:sz w:val="24"/>
          <w:szCs w:val="24"/>
        </w:rPr>
        <w:tab/>
        <w:t>Поставить товар надлежащего качества по адресу и объеме, указанном в Спецификации (Приложение № 1)</w:t>
      </w:r>
      <w:r w:rsidR="00530AB4">
        <w:rPr>
          <w:sz w:val="24"/>
          <w:szCs w:val="24"/>
        </w:rPr>
        <w:t>.</w:t>
      </w:r>
    </w:p>
    <w:p w14:paraId="1EF2EC43" w14:textId="77777777" w:rsidR="0016482F" w:rsidRPr="0016482F" w:rsidRDefault="0016482F" w:rsidP="0016482F">
      <w:pPr>
        <w:pStyle w:val="a4"/>
        <w:ind w:firstLine="851"/>
        <w:jc w:val="both"/>
        <w:rPr>
          <w:sz w:val="24"/>
          <w:szCs w:val="24"/>
        </w:rPr>
      </w:pPr>
      <w:r w:rsidRPr="0016482F">
        <w:rPr>
          <w:sz w:val="24"/>
          <w:szCs w:val="24"/>
        </w:rPr>
        <w:t>4.2.2.</w:t>
      </w:r>
      <w:r w:rsidRPr="0016482F">
        <w:rPr>
          <w:sz w:val="24"/>
          <w:szCs w:val="24"/>
        </w:rPr>
        <w:tab/>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14:paraId="685E8D85" w14:textId="77777777" w:rsidR="0016482F" w:rsidRPr="0016482F" w:rsidRDefault="0016482F" w:rsidP="0016482F">
      <w:pPr>
        <w:pStyle w:val="a4"/>
        <w:ind w:firstLine="851"/>
        <w:jc w:val="both"/>
        <w:rPr>
          <w:sz w:val="24"/>
          <w:szCs w:val="24"/>
        </w:rPr>
      </w:pPr>
      <w:r w:rsidRPr="0016482F">
        <w:rPr>
          <w:sz w:val="24"/>
          <w:szCs w:val="24"/>
        </w:rPr>
        <w:t>4.2</w:t>
      </w:r>
      <w:r>
        <w:rPr>
          <w:sz w:val="24"/>
          <w:szCs w:val="24"/>
        </w:rPr>
        <w:t>.</w:t>
      </w:r>
      <w:r w:rsidRPr="0016482F">
        <w:rPr>
          <w:sz w:val="24"/>
          <w:szCs w:val="24"/>
        </w:rPr>
        <w:t>3</w:t>
      </w:r>
      <w:r>
        <w:rPr>
          <w:sz w:val="24"/>
          <w:szCs w:val="24"/>
        </w:rPr>
        <w:t>.</w:t>
      </w:r>
      <w:r w:rsidRPr="0016482F">
        <w:rPr>
          <w:sz w:val="24"/>
          <w:szCs w:val="24"/>
        </w:rPr>
        <w:t xml:space="preserve"> Обеспечить соответствие поставляемого товара требованиям законодательства, нормативных и технических документов, иных актов Государственного заказчика и условиям Контракта,</w:t>
      </w:r>
    </w:p>
    <w:p w14:paraId="0E681697" w14:textId="77777777" w:rsidR="0016482F" w:rsidRPr="0016482F" w:rsidRDefault="0016482F" w:rsidP="0016482F">
      <w:pPr>
        <w:pStyle w:val="a4"/>
        <w:ind w:firstLine="851"/>
        <w:jc w:val="both"/>
        <w:rPr>
          <w:sz w:val="24"/>
          <w:szCs w:val="24"/>
        </w:rPr>
      </w:pPr>
      <w:r w:rsidRPr="0016482F">
        <w:rPr>
          <w:sz w:val="24"/>
          <w:szCs w:val="24"/>
        </w:rPr>
        <w:t>4.2</w:t>
      </w:r>
      <w:r>
        <w:rPr>
          <w:sz w:val="24"/>
          <w:szCs w:val="24"/>
        </w:rPr>
        <w:t>.</w:t>
      </w:r>
      <w:r w:rsidRPr="0016482F">
        <w:rPr>
          <w:sz w:val="24"/>
          <w:szCs w:val="24"/>
        </w:rPr>
        <w:t>4. Поставить товар, по показателям качества и безопасности соответствующие требованиям, содержащимся в нормативных и технических документах, в количестве, предусмотренном Контрактом.</w:t>
      </w:r>
    </w:p>
    <w:p w14:paraId="4A374837" w14:textId="77777777" w:rsidR="0016482F" w:rsidRPr="0016482F" w:rsidRDefault="0016482F" w:rsidP="0016482F">
      <w:pPr>
        <w:pStyle w:val="a4"/>
        <w:ind w:firstLine="851"/>
        <w:jc w:val="both"/>
        <w:rPr>
          <w:sz w:val="24"/>
          <w:szCs w:val="24"/>
        </w:rPr>
      </w:pPr>
      <w:r w:rsidRPr="0016482F">
        <w:rPr>
          <w:sz w:val="24"/>
          <w:szCs w:val="24"/>
        </w:rPr>
        <w:t>4.3.</w:t>
      </w:r>
      <w:r w:rsidRPr="0016482F">
        <w:rPr>
          <w:sz w:val="24"/>
          <w:szCs w:val="24"/>
        </w:rPr>
        <w:tab/>
        <w:t>Поставщик вправе:</w:t>
      </w:r>
    </w:p>
    <w:p w14:paraId="45DA4A02" w14:textId="77777777" w:rsidR="0016482F" w:rsidRPr="0016482F" w:rsidRDefault="0016482F" w:rsidP="0016482F">
      <w:pPr>
        <w:pStyle w:val="a4"/>
        <w:ind w:firstLine="851"/>
        <w:jc w:val="both"/>
        <w:rPr>
          <w:sz w:val="24"/>
          <w:szCs w:val="24"/>
        </w:rPr>
      </w:pPr>
      <w:r>
        <w:rPr>
          <w:sz w:val="24"/>
          <w:szCs w:val="24"/>
        </w:rPr>
        <w:t>4.3.1</w:t>
      </w:r>
      <w:r w:rsidRPr="0016482F">
        <w:rPr>
          <w:sz w:val="24"/>
          <w:szCs w:val="24"/>
        </w:rPr>
        <w:t>. Требовать от Государственного заказчика оплату за поставленный товар.</w:t>
      </w:r>
    </w:p>
    <w:p w14:paraId="62561B5F" w14:textId="77777777" w:rsidR="0016482F" w:rsidRPr="0016482F" w:rsidRDefault="0016482F" w:rsidP="0016482F">
      <w:pPr>
        <w:pStyle w:val="a4"/>
        <w:ind w:firstLine="851"/>
        <w:jc w:val="both"/>
        <w:rPr>
          <w:sz w:val="24"/>
          <w:szCs w:val="24"/>
        </w:rPr>
      </w:pPr>
      <w:r>
        <w:rPr>
          <w:sz w:val="24"/>
          <w:szCs w:val="24"/>
        </w:rPr>
        <w:t>4.</w:t>
      </w:r>
      <w:r w:rsidRPr="0016482F">
        <w:rPr>
          <w:sz w:val="24"/>
          <w:szCs w:val="24"/>
        </w:rPr>
        <w:t>3</w:t>
      </w:r>
      <w:r>
        <w:rPr>
          <w:sz w:val="24"/>
          <w:szCs w:val="24"/>
        </w:rPr>
        <w:t>.</w:t>
      </w:r>
      <w:r w:rsidRPr="0016482F">
        <w:rPr>
          <w:sz w:val="24"/>
          <w:szCs w:val="24"/>
        </w:rPr>
        <w:t>2.</w:t>
      </w:r>
      <w:r>
        <w:rPr>
          <w:sz w:val="24"/>
          <w:szCs w:val="24"/>
        </w:rPr>
        <w:t xml:space="preserve"> </w:t>
      </w:r>
      <w:r w:rsidRPr="0016482F">
        <w:rPr>
          <w:sz w:val="24"/>
          <w:szCs w:val="24"/>
        </w:rPr>
        <w:t>Требовать от Государственного заказчика уплату пеней в соответствии с Контрактом.</w:t>
      </w:r>
    </w:p>
    <w:p w14:paraId="1C64F3E4" w14:textId="77777777" w:rsidR="0016482F" w:rsidRPr="0016482F" w:rsidRDefault="0016482F" w:rsidP="0016482F">
      <w:pPr>
        <w:pStyle w:val="a4"/>
        <w:ind w:firstLine="851"/>
        <w:jc w:val="both"/>
        <w:rPr>
          <w:sz w:val="24"/>
          <w:szCs w:val="24"/>
        </w:rPr>
      </w:pPr>
      <w:r w:rsidRPr="0016482F">
        <w:rPr>
          <w:sz w:val="24"/>
          <w:szCs w:val="24"/>
        </w:rPr>
        <w:t>4.4.</w:t>
      </w:r>
      <w:r w:rsidRPr="0016482F">
        <w:rPr>
          <w:sz w:val="24"/>
          <w:szCs w:val="24"/>
        </w:rPr>
        <w:tab/>
        <w:t>Государственный заказчик вправе:</w:t>
      </w:r>
    </w:p>
    <w:p w14:paraId="67ED2647" w14:textId="77777777" w:rsidR="0016482F" w:rsidRPr="0016482F" w:rsidRDefault="0016482F" w:rsidP="0016482F">
      <w:pPr>
        <w:pStyle w:val="a4"/>
        <w:ind w:firstLine="851"/>
        <w:jc w:val="both"/>
        <w:rPr>
          <w:sz w:val="24"/>
          <w:szCs w:val="24"/>
        </w:rPr>
      </w:pPr>
      <w:r w:rsidRPr="0016482F">
        <w:rPr>
          <w:sz w:val="24"/>
          <w:szCs w:val="24"/>
        </w:rPr>
        <w:t>4.4.l. Взыскивать с Поставщика пени и штраф в соответствии Контрактом.</w:t>
      </w:r>
    </w:p>
    <w:p w14:paraId="0FE25154" w14:textId="77777777" w:rsidR="0016482F" w:rsidRDefault="0016482F" w:rsidP="0016482F">
      <w:pPr>
        <w:pStyle w:val="a4"/>
        <w:ind w:firstLine="851"/>
        <w:jc w:val="both"/>
        <w:rPr>
          <w:sz w:val="24"/>
          <w:szCs w:val="24"/>
        </w:rPr>
      </w:pPr>
      <w:r w:rsidRPr="0016482F">
        <w:rPr>
          <w:sz w:val="24"/>
          <w:szCs w:val="24"/>
        </w:rPr>
        <w:t>4.4</w:t>
      </w:r>
      <w:r>
        <w:rPr>
          <w:sz w:val="24"/>
          <w:szCs w:val="24"/>
        </w:rPr>
        <w:t>.</w:t>
      </w:r>
      <w:r w:rsidRPr="0016482F">
        <w:rPr>
          <w:sz w:val="24"/>
          <w:szCs w:val="24"/>
        </w:rPr>
        <w:t xml:space="preserve">2 Требовать надлежащего исполнения Поставщиком условий контракта. </w:t>
      </w:r>
    </w:p>
    <w:p w14:paraId="7856CDB1" w14:textId="77777777" w:rsidR="0016482F" w:rsidRPr="0016482F" w:rsidRDefault="0016482F" w:rsidP="0016482F">
      <w:pPr>
        <w:pStyle w:val="a4"/>
        <w:ind w:firstLine="851"/>
        <w:jc w:val="both"/>
        <w:rPr>
          <w:sz w:val="24"/>
          <w:szCs w:val="24"/>
        </w:rPr>
      </w:pPr>
    </w:p>
    <w:p w14:paraId="351DF8C3" w14:textId="77777777" w:rsidR="0016482F" w:rsidRPr="0016482F" w:rsidRDefault="0016482F" w:rsidP="0016482F">
      <w:pPr>
        <w:pStyle w:val="a4"/>
        <w:ind w:firstLine="851"/>
        <w:jc w:val="center"/>
        <w:rPr>
          <w:b/>
          <w:sz w:val="24"/>
          <w:szCs w:val="24"/>
        </w:rPr>
      </w:pPr>
      <w:r w:rsidRPr="0016482F">
        <w:rPr>
          <w:b/>
          <w:sz w:val="24"/>
          <w:szCs w:val="24"/>
        </w:rPr>
        <w:t>5. ТАРА И УПАКОВКА</w:t>
      </w:r>
    </w:p>
    <w:p w14:paraId="59DD1540" w14:textId="77777777" w:rsidR="0016482F" w:rsidRPr="0016482F" w:rsidRDefault="0016482F" w:rsidP="0016482F">
      <w:pPr>
        <w:pStyle w:val="a4"/>
        <w:ind w:firstLine="851"/>
        <w:jc w:val="both"/>
        <w:rPr>
          <w:sz w:val="24"/>
          <w:szCs w:val="24"/>
        </w:rPr>
      </w:pPr>
      <w:r w:rsidRPr="0016482F">
        <w:rPr>
          <w:sz w:val="24"/>
          <w:szCs w:val="24"/>
        </w:rPr>
        <w:t>5.1.</w:t>
      </w:r>
      <w:r w:rsidRPr="0016482F">
        <w:rPr>
          <w:sz w:val="24"/>
          <w:szCs w:val="24"/>
        </w:rPr>
        <w:tab/>
        <w:t>Товар подлежит упаковке в тару производителя или Поставщика, обеспечивающую сохранность продукции.</w:t>
      </w:r>
    </w:p>
    <w:p w14:paraId="11850BE0" w14:textId="77777777" w:rsidR="0016482F" w:rsidRDefault="0016482F" w:rsidP="0016482F">
      <w:pPr>
        <w:pStyle w:val="a4"/>
        <w:ind w:firstLine="851"/>
        <w:jc w:val="both"/>
        <w:rPr>
          <w:sz w:val="24"/>
          <w:szCs w:val="24"/>
        </w:rPr>
      </w:pPr>
      <w:r w:rsidRPr="0016482F">
        <w:rPr>
          <w:sz w:val="24"/>
          <w:szCs w:val="24"/>
        </w:rPr>
        <w:t>5.2.</w:t>
      </w:r>
      <w:r w:rsidRPr="0016482F">
        <w:rPr>
          <w:sz w:val="24"/>
          <w:szCs w:val="24"/>
        </w:rPr>
        <w:tab/>
        <w:t>Поставщик обеспечивает упаковку, затаривание, маркировку и условия транспортирования товара в соответствии с требованиями нормат</w:t>
      </w:r>
      <w:r>
        <w:rPr>
          <w:sz w:val="24"/>
          <w:szCs w:val="24"/>
        </w:rPr>
        <w:t>ивно - технической документации.</w:t>
      </w:r>
    </w:p>
    <w:p w14:paraId="382538C3" w14:textId="77777777" w:rsidR="0016482F" w:rsidRDefault="0016482F" w:rsidP="0016482F">
      <w:pPr>
        <w:pStyle w:val="a4"/>
        <w:ind w:firstLine="851"/>
        <w:jc w:val="both"/>
        <w:rPr>
          <w:sz w:val="24"/>
          <w:szCs w:val="24"/>
        </w:rPr>
      </w:pPr>
    </w:p>
    <w:p w14:paraId="06FF6703" w14:textId="77777777" w:rsidR="0016482F" w:rsidRPr="00BD74A0" w:rsidRDefault="0016482F" w:rsidP="00BD74A0">
      <w:pPr>
        <w:pStyle w:val="a4"/>
        <w:jc w:val="center"/>
        <w:rPr>
          <w:b/>
          <w:sz w:val="24"/>
          <w:szCs w:val="24"/>
        </w:rPr>
      </w:pPr>
      <w:r w:rsidRPr="00BD74A0">
        <w:rPr>
          <w:b/>
          <w:sz w:val="24"/>
          <w:szCs w:val="24"/>
        </w:rPr>
        <w:t>6. ПОРЯДОК</w:t>
      </w:r>
      <w:r w:rsidR="00BD74A0" w:rsidRPr="00BD74A0">
        <w:rPr>
          <w:b/>
          <w:sz w:val="24"/>
          <w:szCs w:val="24"/>
        </w:rPr>
        <w:t xml:space="preserve"> ПРИЕМКИ </w:t>
      </w:r>
      <w:r w:rsidRPr="00BD74A0">
        <w:rPr>
          <w:b/>
          <w:sz w:val="24"/>
          <w:szCs w:val="24"/>
        </w:rPr>
        <w:t>ТОВАРА</w:t>
      </w:r>
    </w:p>
    <w:p w14:paraId="0F1F8D39" w14:textId="77777777" w:rsidR="0016482F" w:rsidRPr="00BD74A0" w:rsidRDefault="0016482F" w:rsidP="00BD74A0">
      <w:pPr>
        <w:pStyle w:val="a4"/>
        <w:ind w:firstLine="851"/>
        <w:jc w:val="both"/>
        <w:rPr>
          <w:sz w:val="24"/>
          <w:szCs w:val="24"/>
        </w:rPr>
      </w:pPr>
      <w:r w:rsidRPr="00BD74A0">
        <w:rPr>
          <w:sz w:val="24"/>
          <w:szCs w:val="24"/>
        </w:rPr>
        <w:t>6.1.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487980D9" w14:textId="77777777" w:rsidR="0016482F" w:rsidRPr="00BD74A0" w:rsidRDefault="0016482F" w:rsidP="00BD74A0">
      <w:pPr>
        <w:pStyle w:val="a4"/>
        <w:ind w:firstLine="851"/>
        <w:jc w:val="both"/>
        <w:rPr>
          <w:sz w:val="24"/>
          <w:szCs w:val="24"/>
        </w:rPr>
      </w:pPr>
      <w:r w:rsidRPr="00BD74A0">
        <w:rPr>
          <w:sz w:val="24"/>
          <w:szCs w:val="24"/>
        </w:rPr>
        <w:t>6.2. Приемка Государственным заказчиком поставляемого Товара осуществляется в месте поставки Товара и включает в себя следующие этапы:</w:t>
      </w:r>
    </w:p>
    <w:p w14:paraId="7850E70F" w14:textId="77777777" w:rsidR="0016482F" w:rsidRPr="00BD74A0" w:rsidRDefault="0016482F" w:rsidP="00BD74A0">
      <w:pPr>
        <w:pStyle w:val="a4"/>
        <w:ind w:firstLine="851"/>
        <w:jc w:val="both"/>
        <w:rPr>
          <w:sz w:val="24"/>
          <w:szCs w:val="24"/>
        </w:rPr>
      </w:pPr>
      <w:r w:rsidRPr="00BD74A0">
        <w:rPr>
          <w:sz w:val="24"/>
          <w:szCs w:val="24"/>
        </w:rPr>
        <w:t>а) проверка Товара по сопроводительным документам на соответствие требованиям Контракта;</w:t>
      </w:r>
    </w:p>
    <w:p w14:paraId="52BD2FAC" w14:textId="3297A6C9" w:rsidR="00BD74A0" w:rsidRPr="00BD74A0" w:rsidRDefault="00BD74A0" w:rsidP="00BD74A0">
      <w:pPr>
        <w:pStyle w:val="a4"/>
        <w:ind w:firstLine="851"/>
        <w:jc w:val="both"/>
        <w:rPr>
          <w:sz w:val="24"/>
          <w:szCs w:val="24"/>
        </w:rPr>
      </w:pPr>
      <w:r w:rsidRPr="00BD74A0">
        <w:rPr>
          <w:sz w:val="24"/>
          <w:szCs w:val="24"/>
        </w:rPr>
        <w:t>б) проверка полноты и правильности оформл</w:t>
      </w:r>
      <w:r>
        <w:rPr>
          <w:sz w:val="24"/>
          <w:szCs w:val="24"/>
        </w:rPr>
        <w:t>е</w:t>
      </w:r>
      <w:r w:rsidRPr="00BD74A0">
        <w:rPr>
          <w:sz w:val="24"/>
          <w:szCs w:val="24"/>
        </w:rPr>
        <w:t>ния комплекта со</w:t>
      </w:r>
      <w:r>
        <w:rPr>
          <w:sz w:val="24"/>
          <w:szCs w:val="24"/>
        </w:rPr>
        <w:t>п</w:t>
      </w:r>
      <w:r w:rsidRPr="00BD74A0">
        <w:rPr>
          <w:sz w:val="24"/>
          <w:szCs w:val="24"/>
        </w:rPr>
        <w:t>роводительных документов, в соответствии с условиями Контракта;</w:t>
      </w:r>
    </w:p>
    <w:p w14:paraId="3EDAB1D3" w14:textId="68DE48B1" w:rsidR="00BD74A0" w:rsidRPr="00BD74A0" w:rsidRDefault="00BD74A0" w:rsidP="00BD74A0">
      <w:pPr>
        <w:pStyle w:val="a4"/>
        <w:ind w:firstLine="851"/>
        <w:jc w:val="both"/>
        <w:rPr>
          <w:sz w:val="24"/>
          <w:szCs w:val="24"/>
        </w:rPr>
      </w:pPr>
      <w:r w:rsidRPr="00BD74A0">
        <w:rPr>
          <w:sz w:val="24"/>
          <w:szCs w:val="24"/>
        </w:rPr>
        <w:t>в) приемка Товара по количеству, качеству, ассо</w:t>
      </w:r>
      <w:r>
        <w:rPr>
          <w:sz w:val="24"/>
          <w:szCs w:val="24"/>
        </w:rPr>
        <w:t>рти</w:t>
      </w:r>
      <w:r w:rsidRPr="00BD74A0">
        <w:rPr>
          <w:sz w:val="24"/>
          <w:szCs w:val="24"/>
        </w:rPr>
        <w:t>менту, компле</w:t>
      </w:r>
      <w:r>
        <w:rPr>
          <w:sz w:val="24"/>
          <w:szCs w:val="24"/>
        </w:rPr>
        <w:t>ктн</w:t>
      </w:r>
      <w:r w:rsidRPr="00BD74A0">
        <w:rPr>
          <w:sz w:val="24"/>
          <w:szCs w:val="24"/>
        </w:rPr>
        <w:t>ости и на соответствие Товара иным условиям Контракта. Приемка Товара по кол</w:t>
      </w:r>
      <w:r>
        <w:rPr>
          <w:sz w:val="24"/>
          <w:szCs w:val="24"/>
        </w:rPr>
        <w:t>и</w:t>
      </w:r>
      <w:r w:rsidRPr="00BD74A0">
        <w:rPr>
          <w:sz w:val="24"/>
          <w:szCs w:val="24"/>
        </w:rPr>
        <w:t xml:space="preserve">честву и качеству осуществляется в порядке, установленном Инструкциями о порядке приемки продукции производстве но-технического назначения и товаров народного потребления по количеству и качеству (утвержденными </w:t>
      </w:r>
      <w:r>
        <w:rPr>
          <w:sz w:val="24"/>
          <w:szCs w:val="24"/>
        </w:rPr>
        <w:t>п</w:t>
      </w:r>
      <w:r w:rsidRPr="00BD74A0">
        <w:rPr>
          <w:sz w:val="24"/>
          <w:szCs w:val="24"/>
        </w:rPr>
        <w:t>остановлениями Госарбитража СССР от 15июня 1965 г. № П-6 и от 25 апреля 966 г. № П-7 со</w:t>
      </w:r>
      <w:r>
        <w:rPr>
          <w:sz w:val="24"/>
          <w:szCs w:val="24"/>
        </w:rPr>
        <w:t>от</w:t>
      </w:r>
      <w:r w:rsidRPr="00BD74A0">
        <w:rPr>
          <w:sz w:val="24"/>
          <w:szCs w:val="24"/>
        </w:rPr>
        <w:t>ветственно, с последующими дополнениями и изменениями).</w:t>
      </w:r>
    </w:p>
    <w:p w14:paraId="66E4CB69" w14:textId="159B8D0F" w:rsidR="00BD74A0" w:rsidRPr="00BD74A0" w:rsidRDefault="00BD74A0" w:rsidP="00BD74A0">
      <w:pPr>
        <w:pStyle w:val="a4"/>
        <w:ind w:firstLine="851"/>
        <w:jc w:val="both"/>
        <w:rPr>
          <w:sz w:val="24"/>
          <w:szCs w:val="24"/>
        </w:rPr>
      </w:pPr>
      <w:r w:rsidRPr="00BD74A0">
        <w:rPr>
          <w:sz w:val="24"/>
          <w:szCs w:val="24"/>
        </w:rPr>
        <w:t>6.3. В случае если при приемке Товара обнаружится его несоответс</w:t>
      </w:r>
      <w:r>
        <w:rPr>
          <w:sz w:val="24"/>
          <w:szCs w:val="24"/>
        </w:rPr>
        <w:t>твие требованиям Контракт</w:t>
      </w:r>
      <w:r w:rsidRPr="00BD74A0">
        <w:rPr>
          <w:sz w:val="24"/>
          <w:szCs w:val="24"/>
        </w:rPr>
        <w:t>а, в том числе ненадлежащ</w:t>
      </w:r>
      <w:r w:rsidR="0058691C">
        <w:rPr>
          <w:sz w:val="24"/>
          <w:szCs w:val="24"/>
        </w:rPr>
        <w:t>е</w:t>
      </w:r>
      <w:r w:rsidRPr="00BD74A0">
        <w:rPr>
          <w:sz w:val="24"/>
          <w:szCs w:val="24"/>
        </w:rPr>
        <w:t>е качество, Поставщик обязан произвести его замену за свой счет в течение 5 (пяти) дней со дня получения в письменном виде соответствующей информации.</w:t>
      </w:r>
    </w:p>
    <w:p w14:paraId="725C5A3A" w14:textId="3E5F6AE7" w:rsidR="00BD74A0" w:rsidRPr="00BD74A0" w:rsidRDefault="00BD74A0" w:rsidP="00BD74A0">
      <w:pPr>
        <w:pStyle w:val="a4"/>
        <w:ind w:firstLine="851"/>
        <w:jc w:val="both"/>
        <w:rPr>
          <w:sz w:val="24"/>
          <w:szCs w:val="24"/>
        </w:rPr>
      </w:pPr>
      <w:r w:rsidRPr="00BD74A0">
        <w:rPr>
          <w:sz w:val="24"/>
          <w:szCs w:val="24"/>
        </w:rPr>
        <w:t>6.4. Возврат, замена Товара, несоответствующего требованиям Кон</w:t>
      </w:r>
      <w:r>
        <w:rPr>
          <w:sz w:val="24"/>
          <w:szCs w:val="24"/>
        </w:rPr>
        <w:t>тр</w:t>
      </w:r>
      <w:r w:rsidRPr="00BD74A0">
        <w:rPr>
          <w:sz w:val="24"/>
          <w:szCs w:val="24"/>
        </w:rPr>
        <w:t>акта в том числе, по своему качеству, не освобождает Поставщика от ответственнос</w:t>
      </w:r>
      <w:r>
        <w:rPr>
          <w:sz w:val="24"/>
          <w:szCs w:val="24"/>
        </w:rPr>
        <w:t>т</w:t>
      </w:r>
      <w:r w:rsidRPr="00BD74A0">
        <w:rPr>
          <w:sz w:val="24"/>
          <w:szCs w:val="24"/>
        </w:rPr>
        <w:t xml:space="preserve">и за </w:t>
      </w:r>
      <w:r w:rsidRPr="00BD74A0">
        <w:rPr>
          <w:sz w:val="24"/>
          <w:szCs w:val="24"/>
        </w:rPr>
        <w:lastRenderedPageBreak/>
        <w:t>несвоевременн</w:t>
      </w:r>
      <w:r>
        <w:rPr>
          <w:sz w:val="24"/>
          <w:szCs w:val="24"/>
        </w:rPr>
        <w:t>о</w:t>
      </w:r>
      <w:r w:rsidRPr="00BD74A0">
        <w:rPr>
          <w:sz w:val="24"/>
          <w:szCs w:val="24"/>
        </w:rPr>
        <w:t>е исполнение обязательств по поставке Товара в сроки, предусмотренные Контрактом.</w:t>
      </w:r>
    </w:p>
    <w:p w14:paraId="5BFE502A" w14:textId="6C2B051C" w:rsidR="00BD74A0" w:rsidRPr="00BD74A0" w:rsidRDefault="00BD74A0" w:rsidP="00BD74A0">
      <w:pPr>
        <w:pStyle w:val="a4"/>
        <w:ind w:firstLine="851"/>
        <w:jc w:val="both"/>
        <w:rPr>
          <w:sz w:val="24"/>
          <w:szCs w:val="24"/>
        </w:rPr>
      </w:pPr>
      <w:r w:rsidRPr="00BD74A0">
        <w:rPr>
          <w:sz w:val="24"/>
          <w:szCs w:val="24"/>
        </w:rPr>
        <w:t>6.5. Претензии, возникшие в связи с поставкой Товара не соответству</w:t>
      </w:r>
      <w:r>
        <w:rPr>
          <w:sz w:val="24"/>
          <w:szCs w:val="24"/>
        </w:rPr>
        <w:t>ю</w:t>
      </w:r>
      <w:r w:rsidRPr="00BD74A0">
        <w:rPr>
          <w:sz w:val="24"/>
          <w:szCs w:val="24"/>
        </w:rPr>
        <w:t>щего требованиям Контракта в том числе, по количеству, качеству, ассортименту и комплектности дол</w:t>
      </w:r>
      <w:r>
        <w:rPr>
          <w:sz w:val="24"/>
          <w:szCs w:val="24"/>
        </w:rPr>
        <w:t>ж</w:t>
      </w:r>
      <w:r w:rsidRPr="00BD74A0">
        <w:rPr>
          <w:sz w:val="24"/>
          <w:szCs w:val="24"/>
        </w:rPr>
        <w:t>ны быть заявлены в течение</w:t>
      </w:r>
      <w:r w:rsidR="0058691C">
        <w:rPr>
          <w:sz w:val="24"/>
          <w:szCs w:val="24"/>
        </w:rPr>
        <w:t xml:space="preserve"> 20 (</w:t>
      </w:r>
      <w:r w:rsidRPr="00BD74A0">
        <w:rPr>
          <w:sz w:val="24"/>
          <w:szCs w:val="24"/>
        </w:rPr>
        <w:t>двадцати</w:t>
      </w:r>
      <w:r w:rsidR="0058691C">
        <w:rPr>
          <w:sz w:val="24"/>
          <w:szCs w:val="24"/>
        </w:rPr>
        <w:t>)</w:t>
      </w:r>
      <w:r w:rsidRPr="00BD74A0">
        <w:rPr>
          <w:sz w:val="24"/>
          <w:szCs w:val="24"/>
        </w:rPr>
        <w:t xml:space="preserve"> дней с момента, когда Государственный заказчик узнал или долже</w:t>
      </w:r>
      <w:r>
        <w:rPr>
          <w:sz w:val="24"/>
          <w:szCs w:val="24"/>
        </w:rPr>
        <w:t>н</w:t>
      </w:r>
      <w:r w:rsidRPr="00BD74A0">
        <w:rPr>
          <w:sz w:val="24"/>
          <w:szCs w:val="24"/>
        </w:rPr>
        <w:t xml:space="preserve"> был узнать о факте поставки Товара не соответствующего требованиям Контракта в том числе, по количе</w:t>
      </w:r>
      <w:r w:rsidR="004D03FD">
        <w:rPr>
          <w:sz w:val="24"/>
          <w:szCs w:val="24"/>
        </w:rPr>
        <w:t>ст</w:t>
      </w:r>
      <w:r w:rsidRPr="00BD74A0">
        <w:rPr>
          <w:sz w:val="24"/>
          <w:szCs w:val="24"/>
        </w:rPr>
        <w:t>ву, качеству, ассортименту и комплектности.</w:t>
      </w:r>
    </w:p>
    <w:p w14:paraId="46564714" w14:textId="67BD0FD3" w:rsidR="00BD74A0" w:rsidRPr="00BD74A0" w:rsidRDefault="00BD74A0" w:rsidP="00BD74A0">
      <w:pPr>
        <w:pStyle w:val="a4"/>
        <w:ind w:firstLine="851"/>
        <w:jc w:val="both"/>
        <w:rPr>
          <w:sz w:val="24"/>
          <w:szCs w:val="24"/>
        </w:rPr>
      </w:pPr>
      <w:r w:rsidRPr="00BD74A0">
        <w:rPr>
          <w:sz w:val="24"/>
          <w:szCs w:val="24"/>
        </w:rPr>
        <w:t>6.6. Право собственности на Товар, риск случ</w:t>
      </w:r>
      <w:r w:rsidR="004D03FD">
        <w:rPr>
          <w:sz w:val="24"/>
          <w:szCs w:val="24"/>
        </w:rPr>
        <w:t>айной гибели, утрат</w:t>
      </w:r>
      <w:r w:rsidRPr="00BD74A0">
        <w:rPr>
          <w:sz w:val="24"/>
          <w:szCs w:val="24"/>
        </w:rPr>
        <w:t>ы или повреждения Товара переходят к Государственному заказчику после фактичес</w:t>
      </w:r>
      <w:r w:rsidR="004D03FD">
        <w:rPr>
          <w:sz w:val="24"/>
          <w:szCs w:val="24"/>
        </w:rPr>
        <w:t>к</w:t>
      </w:r>
      <w:r w:rsidRPr="00BD74A0">
        <w:rPr>
          <w:sz w:val="24"/>
          <w:szCs w:val="24"/>
        </w:rPr>
        <w:t>ого принятия товар</w:t>
      </w:r>
      <w:r w:rsidR="00FD0B58">
        <w:rPr>
          <w:sz w:val="24"/>
          <w:szCs w:val="24"/>
        </w:rPr>
        <w:t>а.</w:t>
      </w:r>
    </w:p>
    <w:p w14:paraId="76F1B2B6" w14:textId="7D54168A" w:rsidR="00BD74A0" w:rsidRPr="00BD74A0" w:rsidRDefault="00BD74A0" w:rsidP="00BD74A0">
      <w:pPr>
        <w:pStyle w:val="a4"/>
        <w:ind w:firstLine="851"/>
        <w:jc w:val="both"/>
        <w:rPr>
          <w:sz w:val="24"/>
          <w:szCs w:val="24"/>
        </w:rPr>
      </w:pPr>
      <w:r w:rsidRPr="00BD74A0">
        <w:rPr>
          <w:sz w:val="24"/>
          <w:szCs w:val="24"/>
        </w:rPr>
        <w:t xml:space="preserve">6.7. Государственный заказчик вправе не </w:t>
      </w:r>
      <w:r w:rsidR="004D03FD">
        <w:rPr>
          <w:sz w:val="24"/>
          <w:szCs w:val="24"/>
        </w:rPr>
        <w:t>от</w:t>
      </w:r>
      <w:r w:rsidRPr="00BD74A0">
        <w:rPr>
          <w:sz w:val="24"/>
          <w:szCs w:val="24"/>
        </w:rPr>
        <w:t>казывать в при</w:t>
      </w:r>
      <w:r w:rsidR="004D03FD">
        <w:rPr>
          <w:sz w:val="24"/>
          <w:szCs w:val="24"/>
        </w:rPr>
        <w:t>ё</w:t>
      </w:r>
      <w:r w:rsidRPr="00BD74A0">
        <w:rPr>
          <w:sz w:val="24"/>
          <w:szCs w:val="24"/>
        </w:rPr>
        <w:t>мк</w:t>
      </w:r>
      <w:r w:rsidR="00FD0B58">
        <w:rPr>
          <w:sz w:val="24"/>
          <w:szCs w:val="24"/>
        </w:rPr>
        <w:t>е</w:t>
      </w:r>
      <w:r w:rsidRPr="00BD74A0">
        <w:rPr>
          <w:sz w:val="24"/>
          <w:szCs w:val="24"/>
        </w:rPr>
        <w:t xml:space="preserve"> поставленного товара, в случае выявления несоответствия эт</w:t>
      </w:r>
      <w:r w:rsidR="00FD0B58">
        <w:rPr>
          <w:sz w:val="24"/>
          <w:szCs w:val="24"/>
        </w:rPr>
        <w:t>ого</w:t>
      </w:r>
      <w:r w:rsidRPr="00BD74A0">
        <w:rPr>
          <w:sz w:val="24"/>
          <w:szCs w:val="24"/>
        </w:rPr>
        <w:t xml:space="preserve"> товар</w:t>
      </w:r>
      <w:r w:rsidR="00FD0B58">
        <w:rPr>
          <w:sz w:val="24"/>
          <w:szCs w:val="24"/>
        </w:rPr>
        <w:t>а</w:t>
      </w:r>
      <w:r w:rsidRPr="00BD74A0">
        <w:rPr>
          <w:sz w:val="24"/>
          <w:szCs w:val="24"/>
        </w:rPr>
        <w:t xml:space="preserve"> условиям Контракта, если </w:t>
      </w:r>
      <w:r w:rsidR="004D03FD">
        <w:rPr>
          <w:sz w:val="24"/>
          <w:szCs w:val="24"/>
        </w:rPr>
        <w:t>в</w:t>
      </w:r>
      <w:r w:rsidRPr="00BD74A0">
        <w:rPr>
          <w:sz w:val="24"/>
          <w:szCs w:val="24"/>
        </w:rPr>
        <w:t>ыявленное несоответствие не препятствует приемке этих товар</w:t>
      </w:r>
      <w:r w:rsidR="00FD0B58">
        <w:rPr>
          <w:sz w:val="24"/>
          <w:szCs w:val="24"/>
        </w:rPr>
        <w:t>ов</w:t>
      </w:r>
      <w:r w:rsidRPr="00BD74A0">
        <w:rPr>
          <w:sz w:val="24"/>
          <w:szCs w:val="24"/>
        </w:rPr>
        <w:t xml:space="preserve"> и устранено Поставщи</w:t>
      </w:r>
      <w:r w:rsidR="004D03FD">
        <w:rPr>
          <w:sz w:val="24"/>
          <w:szCs w:val="24"/>
        </w:rPr>
        <w:t>к</w:t>
      </w:r>
      <w:r w:rsidRPr="00BD74A0">
        <w:rPr>
          <w:sz w:val="24"/>
          <w:szCs w:val="24"/>
        </w:rPr>
        <w:t>ом.</w:t>
      </w:r>
    </w:p>
    <w:p w14:paraId="3161F843" w14:textId="381EC59E" w:rsidR="0016482F" w:rsidRDefault="00BD74A0" w:rsidP="00BD74A0">
      <w:pPr>
        <w:pStyle w:val="a4"/>
        <w:ind w:firstLine="851"/>
        <w:jc w:val="both"/>
        <w:rPr>
          <w:sz w:val="24"/>
          <w:szCs w:val="24"/>
        </w:rPr>
      </w:pPr>
      <w:r w:rsidRPr="00BD74A0">
        <w:rPr>
          <w:sz w:val="24"/>
          <w:szCs w:val="24"/>
        </w:rPr>
        <w:t>6.8. В случае расторжения государственного контракта (по л</w:t>
      </w:r>
      <w:r w:rsidR="004D03FD">
        <w:rPr>
          <w:sz w:val="24"/>
          <w:szCs w:val="24"/>
        </w:rPr>
        <w:t>юб</w:t>
      </w:r>
      <w:r w:rsidRPr="00BD74A0">
        <w:rPr>
          <w:sz w:val="24"/>
          <w:szCs w:val="24"/>
        </w:rPr>
        <w:t>ым основаниям) оплатить Поставщику стоимость Товара, фактически поставленного на моме</w:t>
      </w:r>
      <w:r w:rsidR="004D03FD">
        <w:rPr>
          <w:sz w:val="24"/>
          <w:szCs w:val="24"/>
        </w:rPr>
        <w:t>н</w:t>
      </w:r>
      <w:r w:rsidRPr="00BD74A0">
        <w:rPr>
          <w:sz w:val="24"/>
          <w:szCs w:val="24"/>
        </w:rPr>
        <w:t>т расторжения контракта, при условии отсутствия претензий к качеству Товара.</w:t>
      </w:r>
    </w:p>
    <w:p w14:paraId="167DFDD5" w14:textId="77777777" w:rsidR="004D03FD" w:rsidRDefault="004D03FD" w:rsidP="00BD74A0">
      <w:pPr>
        <w:pStyle w:val="a4"/>
        <w:ind w:firstLine="851"/>
        <w:jc w:val="both"/>
        <w:rPr>
          <w:sz w:val="24"/>
          <w:szCs w:val="24"/>
        </w:rPr>
      </w:pPr>
    </w:p>
    <w:p w14:paraId="7A7F7F89" w14:textId="77777777" w:rsidR="004D03FD" w:rsidRPr="004D03FD" w:rsidRDefault="004D03FD" w:rsidP="004D03FD">
      <w:pPr>
        <w:pStyle w:val="a4"/>
        <w:ind w:firstLine="851"/>
        <w:jc w:val="center"/>
        <w:rPr>
          <w:b/>
          <w:sz w:val="24"/>
          <w:szCs w:val="24"/>
        </w:rPr>
      </w:pPr>
      <w:r w:rsidRPr="004D03FD">
        <w:rPr>
          <w:b/>
          <w:sz w:val="24"/>
          <w:szCs w:val="24"/>
        </w:rPr>
        <w:t>7. ОТВЕТСТВЕННОСТЬ СТОРОН</w:t>
      </w:r>
    </w:p>
    <w:p w14:paraId="084C9C97" w14:textId="77777777" w:rsidR="004D03FD" w:rsidRPr="004D03FD" w:rsidRDefault="004D03FD" w:rsidP="004D03FD">
      <w:pPr>
        <w:pStyle w:val="a4"/>
        <w:ind w:firstLine="851"/>
        <w:jc w:val="both"/>
        <w:rPr>
          <w:sz w:val="24"/>
          <w:szCs w:val="24"/>
        </w:rPr>
      </w:pPr>
      <w:r w:rsidRPr="004D03FD">
        <w:rPr>
          <w:sz w:val="24"/>
          <w:szCs w:val="24"/>
        </w:rPr>
        <w:t>7.1. За невып</w:t>
      </w:r>
      <w:r>
        <w:rPr>
          <w:sz w:val="24"/>
          <w:szCs w:val="24"/>
        </w:rPr>
        <w:t>олнение или ненадлежащее выполнение настоящ</w:t>
      </w:r>
      <w:r w:rsidRPr="004D03FD">
        <w:rPr>
          <w:sz w:val="24"/>
          <w:szCs w:val="24"/>
        </w:rPr>
        <w:t>е</w:t>
      </w:r>
      <w:r>
        <w:rPr>
          <w:sz w:val="24"/>
          <w:szCs w:val="24"/>
        </w:rPr>
        <w:t>го</w:t>
      </w:r>
      <w:r w:rsidRPr="004D03FD">
        <w:rPr>
          <w:sz w:val="24"/>
          <w:szCs w:val="24"/>
        </w:rPr>
        <w:t xml:space="preserve"> Контракта Стороны несут ответственность в соо</w:t>
      </w:r>
      <w:r>
        <w:rPr>
          <w:sz w:val="24"/>
          <w:szCs w:val="24"/>
        </w:rPr>
        <w:t>тветствии с законодательством Ро</w:t>
      </w:r>
      <w:r w:rsidRPr="004D03FD">
        <w:rPr>
          <w:sz w:val="24"/>
          <w:szCs w:val="24"/>
        </w:rPr>
        <w:t>ссийской Федера</w:t>
      </w:r>
      <w:r>
        <w:rPr>
          <w:sz w:val="24"/>
          <w:szCs w:val="24"/>
        </w:rPr>
        <w:t>ци</w:t>
      </w:r>
      <w:r w:rsidRPr="004D03FD">
        <w:rPr>
          <w:sz w:val="24"/>
          <w:szCs w:val="24"/>
        </w:rPr>
        <w:t>и условиями настоящего Контракта.</w:t>
      </w:r>
      <w:r w:rsidRPr="004D03FD">
        <w:rPr>
          <w:noProof/>
          <w:sz w:val="24"/>
          <w:szCs w:val="24"/>
        </w:rPr>
        <w:drawing>
          <wp:inline distT="0" distB="0" distL="0" distR="0" wp14:anchorId="20E3FD3A" wp14:editId="65766393">
            <wp:extent cx="4574" cy="4574"/>
            <wp:effectExtent l="0" t="0" r="0" b="0"/>
            <wp:docPr id="9794" name="Picture 9794"/>
            <wp:cNvGraphicFramePr/>
            <a:graphic xmlns:a="http://schemas.openxmlformats.org/drawingml/2006/main">
              <a:graphicData uri="http://schemas.openxmlformats.org/drawingml/2006/picture">
                <pic:pic xmlns:pic="http://schemas.openxmlformats.org/drawingml/2006/picture">
                  <pic:nvPicPr>
                    <pic:cNvPr id="9794" name="Picture 9794"/>
                    <pic:cNvPicPr/>
                  </pic:nvPicPr>
                  <pic:blipFill>
                    <a:blip r:embed="rId9"/>
                    <a:stretch>
                      <a:fillRect/>
                    </a:stretch>
                  </pic:blipFill>
                  <pic:spPr>
                    <a:xfrm>
                      <a:off x="0" y="0"/>
                      <a:ext cx="4574" cy="4574"/>
                    </a:xfrm>
                    <a:prstGeom prst="rect">
                      <a:avLst/>
                    </a:prstGeom>
                  </pic:spPr>
                </pic:pic>
              </a:graphicData>
            </a:graphic>
          </wp:inline>
        </w:drawing>
      </w:r>
    </w:p>
    <w:p w14:paraId="7E1FFD08" w14:textId="77777777" w:rsidR="004D03FD" w:rsidRPr="004D03FD" w:rsidRDefault="004D03FD" w:rsidP="004D03FD">
      <w:pPr>
        <w:pStyle w:val="a4"/>
        <w:ind w:firstLine="851"/>
        <w:jc w:val="both"/>
        <w:rPr>
          <w:sz w:val="24"/>
          <w:szCs w:val="24"/>
        </w:rPr>
      </w:pPr>
      <w:r w:rsidRPr="004D03FD">
        <w:rPr>
          <w:sz w:val="24"/>
          <w:szCs w:val="24"/>
        </w:rPr>
        <w:t>7.2. В случ</w:t>
      </w:r>
      <w:r>
        <w:rPr>
          <w:sz w:val="24"/>
          <w:szCs w:val="24"/>
        </w:rPr>
        <w:t>ае полного (частичного) невыполнения условий наст</w:t>
      </w:r>
      <w:r w:rsidRPr="004D03FD">
        <w:rPr>
          <w:sz w:val="24"/>
          <w:szCs w:val="24"/>
        </w:rPr>
        <w:t>оящего Контракта одной из</w:t>
      </w:r>
      <w:r>
        <w:rPr>
          <w:sz w:val="24"/>
          <w:szCs w:val="24"/>
        </w:rPr>
        <w:t xml:space="preserve"> </w:t>
      </w:r>
      <w:r w:rsidRPr="004D03FD">
        <w:rPr>
          <w:sz w:val="24"/>
          <w:szCs w:val="24"/>
        </w:rPr>
        <w:t>Сторон эта Сторона обяз</w:t>
      </w:r>
      <w:r>
        <w:rPr>
          <w:sz w:val="24"/>
          <w:szCs w:val="24"/>
        </w:rPr>
        <w:t>ана возместить другой Стороне пр</w:t>
      </w:r>
      <w:r w:rsidRPr="004D03FD">
        <w:rPr>
          <w:sz w:val="24"/>
          <w:szCs w:val="24"/>
        </w:rPr>
        <w:t>ичиненные убытки.</w:t>
      </w:r>
    </w:p>
    <w:p w14:paraId="2C3B143E" w14:textId="77777777" w:rsidR="004D03FD" w:rsidRDefault="004D03FD" w:rsidP="004D03FD">
      <w:pPr>
        <w:pStyle w:val="a4"/>
        <w:ind w:firstLine="851"/>
        <w:jc w:val="center"/>
        <w:rPr>
          <w:b/>
          <w:sz w:val="24"/>
          <w:szCs w:val="24"/>
        </w:rPr>
      </w:pPr>
    </w:p>
    <w:p w14:paraId="71845D92" w14:textId="31D55662" w:rsidR="004D03FD" w:rsidRPr="004D03FD" w:rsidRDefault="004D03FD" w:rsidP="004D03FD">
      <w:pPr>
        <w:pStyle w:val="a4"/>
        <w:ind w:firstLine="851"/>
        <w:jc w:val="center"/>
        <w:rPr>
          <w:b/>
          <w:sz w:val="24"/>
          <w:szCs w:val="24"/>
        </w:rPr>
      </w:pPr>
      <w:r w:rsidRPr="004D03FD">
        <w:rPr>
          <w:b/>
          <w:sz w:val="24"/>
          <w:szCs w:val="24"/>
        </w:rPr>
        <w:t>8. ЭКСПЕР</w:t>
      </w:r>
      <w:r w:rsidR="00311528">
        <w:rPr>
          <w:b/>
          <w:sz w:val="24"/>
          <w:szCs w:val="24"/>
        </w:rPr>
        <w:t>ТИ</w:t>
      </w:r>
      <w:r w:rsidRPr="004D03FD">
        <w:rPr>
          <w:b/>
          <w:sz w:val="24"/>
          <w:szCs w:val="24"/>
        </w:rPr>
        <w:t>ЗА ТОВАРА</w:t>
      </w:r>
    </w:p>
    <w:p w14:paraId="7E069C14" w14:textId="77777777" w:rsidR="004D03FD" w:rsidRPr="004D03FD" w:rsidRDefault="004D03FD" w:rsidP="004D03FD">
      <w:pPr>
        <w:pStyle w:val="a4"/>
        <w:ind w:firstLine="851"/>
        <w:jc w:val="both"/>
        <w:rPr>
          <w:sz w:val="24"/>
          <w:szCs w:val="24"/>
        </w:rPr>
      </w:pPr>
      <w:r w:rsidRPr="004D03FD">
        <w:rPr>
          <w:sz w:val="24"/>
          <w:szCs w:val="24"/>
        </w:rPr>
        <w:t>8.1. В целях проверки соответствия передаваем</w:t>
      </w:r>
      <w:r>
        <w:rPr>
          <w:sz w:val="24"/>
          <w:szCs w:val="24"/>
        </w:rPr>
        <w:t>о</w:t>
      </w:r>
      <w:r w:rsidRPr="004D03FD">
        <w:rPr>
          <w:sz w:val="24"/>
          <w:szCs w:val="24"/>
        </w:rPr>
        <w:t>го Поставщиком т</w:t>
      </w:r>
      <w:r>
        <w:rPr>
          <w:sz w:val="24"/>
          <w:szCs w:val="24"/>
        </w:rPr>
        <w:t>о</w:t>
      </w:r>
      <w:r w:rsidRPr="004D03FD">
        <w:rPr>
          <w:sz w:val="24"/>
          <w:szCs w:val="24"/>
        </w:rPr>
        <w:t>вара условиям Контракта и предусмотренной на товар нормативной и технической до</w:t>
      </w:r>
      <w:r>
        <w:rPr>
          <w:sz w:val="24"/>
          <w:szCs w:val="24"/>
        </w:rPr>
        <w:t>к</w:t>
      </w:r>
      <w:r w:rsidRPr="004D03FD">
        <w:rPr>
          <w:sz w:val="24"/>
          <w:szCs w:val="24"/>
        </w:rPr>
        <w:t>ументации в перио</w:t>
      </w:r>
      <w:r>
        <w:rPr>
          <w:sz w:val="24"/>
          <w:szCs w:val="24"/>
        </w:rPr>
        <w:t>д</w:t>
      </w:r>
      <w:r w:rsidRPr="004D03FD">
        <w:rPr>
          <w:sz w:val="24"/>
          <w:szCs w:val="24"/>
        </w:rPr>
        <w:t xml:space="preserve"> проведения приемки товара Государственный заказчи</w:t>
      </w:r>
      <w:r>
        <w:rPr>
          <w:sz w:val="24"/>
          <w:szCs w:val="24"/>
        </w:rPr>
        <w:t>к имеет право произвести эксперт</w:t>
      </w:r>
      <w:r w:rsidRPr="004D03FD">
        <w:rPr>
          <w:sz w:val="24"/>
          <w:szCs w:val="24"/>
        </w:rPr>
        <w:t>изу товара.</w:t>
      </w:r>
    </w:p>
    <w:p w14:paraId="5E9E96C9" w14:textId="7DCDCDBE" w:rsidR="004D03FD" w:rsidRPr="004D03FD" w:rsidRDefault="004D03FD" w:rsidP="004D03FD">
      <w:pPr>
        <w:pStyle w:val="a4"/>
        <w:ind w:firstLine="851"/>
        <w:jc w:val="both"/>
        <w:rPr>
          <w:sz w:val="24"/>
          <w:szCs w:val="24"/>
        </w:rPr>
      </w:pPr>
      <w:r w:rsidRPr="004D03FD">
        <w:rPr>
          <w:sz w:val="24"/>
          <w:szCs w:val="24"/>
        </w:rPr>
        <w:t>8.2. Экспертиза результато</w:t>
      </w:r>
      <w:r w:rsidR="005E1040">
        <w:rPr>
          <w:sz w:val="24"/>
          <w:szCs w:val="24"/>
        </w:rPr>
        <w:t xml:space="preserve">в </w:t>
      </w:r>
      <w:r w:rsidRPr="004D03FD">
        <w:rPr>
          <w:sz w:val="24"/>
          <w:szCs w:val="24"/>
        </w:rPr>
        <w:t>(товара)</w:t>
      </w:r>
      <w:r w:rsidR="005E1040">
        <w:rPr>
          <w:sz w:val="24"/>
          <w:szCs w:val="24"/>
        </w:rPr>
        <w:t xml:space="preserve"> </w:t>
      </w:r>
      <w:r w:rsidRPr="004D03FD">
        <w:rPr>
          <w:sz w:val="24"/>
          <w:szCs w:val="24"/>
        </w:rPr>
        <w:t>предусмотренных Государствен</w:t>
      </w:r>
      <w:r w:rsidR="00FC496E">
        <w:rPr>
          <w:sz w:val="24"/>
          <w:szCs w:val="24"/>
        </w:rPr>
        <w:t>н</w:t>
      </w:r>
      <w:r w:rsidRPr="004D03FD">
        <w:rPr>
          <w:sz w:val="24"/>
          <w:szCs w:val="24"/>
        </w:rPr>
        <w:t>ым контрактом, проводится Государственным заказчиком своими силами или к е</w:t>
      </w:r>
      <w:r w:rsidR="00206A6B">
        <w:rPr>
          <w:sz w:val="24"/>
          <w:szCs w:val="24"/>
        </w:rPr>
        <w:t>е</w:t>
      </w:r>
      <w:r w:rsidRPr="004D03FD">
        <w:rPr>
          <w:sz w:val="24"/>
          <w:szCs w:val="24"/>
        </w:rPr>
        <w:t xml:space="preserve"> проведению могут привлекаться эксперты, экспертные организации, привлеченные Государстве</w:t>
      </w:r>
      <w:r w:rsidR="00FC496E">
        <w:rPr>
          <w:sz w:val="24"/>
          <w:szCs w:val="24"/>
        </w:rPr>
        <w:t>н</w:t>
      </w:r>
      <w:r w:rsidRPr="004D03FD">
        <w:rPr>
          <w:sz w:val="24"/>
          <w:szCs w:val="24"/>
        </w:rPr>
        <w:t xml:space="preserve">ным заказчиком </w:t>
      </w:r>
      <w:r w:rsidR="00FC496E">
        <w:rPr>
          <w:sz w:val="24"/>
          <w:szCs w:val="24"/>
        </w:rPr>
        <w:t>н</w:t>
      </w:r>
      <w:r w:rsidRPr="004D03FD">
        <w:rPr>
          <w:sz w:val="24"/>
          <w:szCs w:val="24"/>
        </w:rPr>
        <w:t xml:space="preserve">а основании контрактов, заключенных в соответствии с законодательством </w:t>
      </w:r>
      <w:r w:rsidR="00FC496E">
        <w:rPr>
          <w:sz w:val="24"/>
          <w:szCs w:val="24"/>
        </w:rPr>
        <w:t>Р</w:t>
      </w:r>
      <w:r w:rsidRPr="004D03FD">
        <w:rPr>
          <w:sz w:val="24"/>
          <w:szCs w:val="24"/>
        </w:rPr>
        <w:t>оссийской Федер</w:t>
      </w:r>
      <w:r w:rsidR="00FC496E">
        <w:rPr>
          <w:sz w:val="24"/>
          <w:szCs w:val="24"/>
        </w:rPr>
        <w:t>ац</w:t>
      </w:r>
      <w:r w:rsidRPr="004D03FD">
        <w:rPr>
          <w:sz w:val="24"/>
          <w:szCs w:val="24"/>
        </w:rPr>
        <w:t>ии, в порядке и сроки,</w:t>
      </w:r>
      <w:r w:rsidR="00FC496E">
        <w:rPr>
          <w:sz w:val="24"/>
          <w:szCs w:val="24"/>
        </w:rPr>
        <w:t xml:space="preserve"> </w:t>
      </w:r>
      <w:r w:rsidRPr="004D03FD">
        <w:rPr>
          <w:sz w:val="24"/>
          <w:szCs w:val="24"/>
        </w:rPr>
        <w:t xml:space="preserve">установленные указанными контрактами, сроки приемки </w:t>
      </w:r>
      <w:r w:rsidR="00FC496E">
        <w:rPr>
          <w:sz w:val="24"/>
          <w:szCs w:val="24"/>
        </w:rPr>
        <w:t>т</w:t>
      </w:r>
      <w:r w:rsidR="009F0E21">
        <w:rPr>
          <w:sz w:val="24"/>
          <w:szCs w:val="24"/>
        </w:rPr>
        <w:t>овара, указанные с</w:t>
      </w:r>
      <w:r w:rsidRPr="004D03FD">
        <w:rPr>
          <w:sz w:val="24"/>
          <w:szCs w:val="24"/>
        </w:rPr>
        <w:t xml:space="preserve"> момента поступления к Заказчику результатов проведенно</w:t>
      </w:r>
      <w:r w:rsidR="00FC496E">
        <w:rPr>
          <w:sz w:val="24"/>
          <w:szCs w:val="24"/>
        </w:rPr>
        <w:t>й</w:t>
      </w:r>
      <w:r w:rsidRPr="004D03FD">
        <w:rPr>
          <w:sz w:val="24"/>
          <w:szCs w:val="24"/>
        </w:rPr>
        <w:t xml:space="preserve"> экспертизы</w:t>
      </w:r>
      <w:r w:rsidR="00DF3DF7">
        <w:rPr>
          <w:sz w:val="24"/>
          <w:szCs w:val="24"/>
        </w:rPr>
        <w:t>.</w:t>
      </w:r>
    </w:p>
    <w:p w14:paraId="050B900A" w14:textId="77777777" w:rsidR="004D03FD" w:rsidRDefault="004D03FD" w:rsidP="004D03FD">
      <w:pPr>
        <w:pStyle w:val="a4"/>
        <w:ind w:firstLine="851"/>
        <w:jc w:val="both"/>
        <w:rPr>
          <w:sz w:val="24"/>
          <w:szCs w:val="24"/>
        </w:rPr>
      </w:pPr>
    </w:p>
    <w:p w14:paraId="27A17C24" w14:textId="42941624" w:rsidR="004D03FD" w:rsidRPr="004D03FD" w:rsidRDefault="004D03FD" w:rsidP="004D03FD">
      <w:pPr>
        <w:pStyle w:val="a4"/>
        <w:ind w:firstLine="851"/>
        <w:jc w:val="center"/>
        <w:rPr>
          <w:b/>
          <w:sz w:val="24"/>
          <w:szCs w:val="24"/>
        </w:rPr>
      </w:pPr>
      <w:r w:rsidRPr="004D03FD">
        <w:rPr>
          <w:b/>
          <w:sz w:val="24"/>
          <w:szCs w:val="24"/>
        </w:rPr>
        <w:t xml:space="preserve">9.ФОРС-МАЖОРНЫЕ </w:t>
      </w:r>
      <w:r w:rsidR="005E1040" w:rsidRPr="005E1040">
        <w:rPr>
          <w:b/>
          <w:sz w:val="24"/>
          <w:szCs w:val="24"/>
        </w:rPr>
        <w:t>О</w:t>
      </w:r>
      <w:r w:rsidRPr="005E1040">
        <w:rPr>
          <w:b/>
          <w:sz w:val="24"/>
          <w:szCs w:val="24"/>
        </w:rPr>
        <w:t>БСТОЯТЕЛЬСТ</w:t>
      </w:r>
      <w:r w:rsidR="005E1040" w:rsidRPr="005E1040">
        <w:rPr>
          <w:b/>
          <w:sz w:val="24"/>
          <w:szCs w:val="24"/>
        </w:rPr>
        <w:t>ВА</w:t>
      </w:r>
    </w:p>
    <w:p w14:paraId="792446DE" w14:textId="79D4C0DE" w:rsidR="00FC496E" w:rsidRDefault="004D03FD" w:rsidP="00FC496E">
      <w:pPr>
        <w:pStyle w:val="a4"/>
        <w:ind w:firstLine="851"/>
        <w:jc w:val="both"/>
        <w:rPr>
          <w:sz w:val="24"/>
          <w:szCs w:val="24"/>
        </w:rPr>
      </w:pPr>
      <w:r w:rsidRPr="004D03FD">
        <w:rPr>
          <w:sz w:val="24"/>
          <w:szCs w:val="24"/>
        </w:rPr>
        <w:t>9.1. Сторона освобождается от ответственнос</w:t>
      </w:r>
      <w:r w:rsidR="00FC496E">
        <w:rPr>
          <w:sz w:val="24"/>
          <w:szCs w:val="24"/>
        </w:rPr>
        <w:t xml:space="preserve">ти </w:t>
      </w:r>
      <w:r w:rsidRPr="004D03FD">
        <w:rPr>
          <w:sz w:val="24"/>
          <w:szCs w:val="24"/>
        </w:rPr>
        <w:t xml:space="preserve">за </w:t>
      </w:r>
      <w:r w:rsidR="00FC496E" w:rsidRPr="004D03FD">
        <w:rPr>
          <w:sz w:val="24"/>
          <w:szCs w:val="24"/>
        </w:rPr>
        <w:t>частичное и</w:t>
      </w:r>
      <w:r w:rsidR="00FC496E">
        <w:rPr>
          <w:sz w:val="24"/>
          <w:szCs w:val="24"/>
        </w:rPr>
        <w:t>ли</w:t>
      </w:r>
      <w:r w:rsidR="00FC496E" w:rsidRPr="004D03FD">
        <w:rPr>
          <w:sz w:val="24"/>
          <w:szCs w:val="24"/>
        </w:rPr>
        <w:t xml:space="preserve"> полное неисполнение обязательств по настоящему Контракту</w:t>
      </w:r>
      <w:r w:rsidR="00FC496E">
        <w:rPr>
          <w:sz w:val="24"/>
          <w:szCs w:val="24"/>
        </w:rPr>
        <w:t>, если такое неи</w:t>
      </w:r>
      <w:r w:rsidR="00FC496E" w:rsidRPr="004D03FD">
        <w:rPr>
          <w:sz w:val="24"/>
          <w:szCs w:val="24"/>
        </w:rPr>
        <w:t>сполнение являетс</w:t>
      </w:r>
      <w:r w:rsidR="00FC496E">
        <w:rPr>
          <w:sz w:val="24"/>
          <w:szCs w:val="24"/>
        </w:rPr>
        <w:t>я</w:t>
      </w:r>
      <w:r w:rsidR="00FC496E" w:rsidRPr="004D03FD">
        <w:rPr>
          <w:sz w:val="24"/>
          <w:szCs w:val="24"/>
        </w:rPr>
        <w:t xml:space="preserve"> </w:t>
      </w:r>
      <w:r w:rsidR="00FC496E">
        <w:rPr>
          <w:sz w:val="24"/>
          <w:szCs w:val="24"/>
        </w:rPr>
        <w:t>следствием обстоятельств</w:t>
      </w:r>
      <w:r w:rsidR="00FC496E" w:rsidRPr="004D03FD">
        <w:rPr>
          <w:sz w:val="24"/>
          <w:szCs w:val="24"/>
        </w:rPr>
        <w:t xml:space="preserve"> непреодолимой силы, вкл</w:t>
      </w:r>
      <w:r w:rsidR="00FC496E">
        <w:rPr>
          <w:sz w:val="24"/>
          <w:szCs w:val="24"/>
        </w:rPr>
        <w:t>ючая, но не ограничиваясь, земле</w:t>
      </w:r>
      <w:r w:rsidR="00FC496E" w:rsidRPr="004D03FD">
        <w:rPr>
          <w:sz w:val="24"/>
          <w:szCs w:val="24"/>
        </w:rPr>
        <w:t>трясение, наводне</w:t>
      </w:r>
      <w:r w:rsidR="00FC496E">
        <w:rPr>
          <w:sz w:val="24"/>
          <w:szCs w:val="24"/>
        </w:rPr>
        <w:t>ние,</w:t>
      </w:r>
      <w:r w:rsidR="00FC496E" w:rsidRPr="004D03FD">
        <w:rPr>
          <w:sz w:val="24"/>
          <w:szCs w:val="24"/>
        </w:rPr>
        <w:t xml:space="preserve"> пожар, тайфун, ураган и</w:t>
      </w:r>
      <w:r w:rsidR="00FC496E" w:rsidRPr="00FC496E">
        <w:rPr>
          <w:sz w:val="24"/>
          <w:szCs w:val="24"/>
        </w:rPr>
        <w:t xml:space="preserve"> </w:t>
      </w:r>
      <w:r w:rsidR="00FC496E" w:rsidRPr="004D03FD">
        <w:rPr>
          <w:sz w:val="24"/>
          <w:szCs w:val="24"/>
        </w:rPr>
        <w:t>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00DF3DF7">
        <w:rPr>
          <w:sz w:val="24"/>
          <w:szCs w:val="24"/>
        </w:rPr>
        <w:t>.</w:t>
      </w:r>
    </w:p>
    <w:p w14:paraId="7FBFB206" w14:textId="77777777" w:rsidR="004D03FD" w:rsidRPr="004D03FD" w:rsidRDefault="004D03FD" w:rsidP="004D03FD">
      <w:pPr>
        <w:pStyle w:val="a4"/>
        <w:ind w:firstLine="851"/>
        <w:jc w:val="both"/>
        <w:rPr>
          <w:sz w:val="24"/>
          <w:szCs w:val="24"/>
        </w:rPr>
      </w:pPr>
      <w:r w:rsidRPr="004D03FD">
        <w:rPr>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81D8849" w14:textId="77777777" w:rsidR="004D03FD" w:rsidRPr="004D03FD" w:rsidRDefault="00FC496E" w:rsidP="004D03FD">
      <w:pPr>
        <w:pStyle w:val="a4"/>
        <w:ind w:firstLine="851"/>
        <w:jc w:val="both"/>
        <w:rPr>
          <w:sz w:val="24"/>
          <w:szCs w:val="24"/>
        </w:rPr>
      </w:pPr>
      <w:r>
        <w:rPr>
          <w:sz w:val="24"/>
          <w:szCs w:val="24"/>
        </w:rPr>
        <w:t xml:space="preserve">9.2. </w:t>
      </w:r>
      <w:r w:rsidR="004D03FD" w:rsidRPr="004D03FD">
        <w:rPr>
          <w:sz w:val="24"/>
          <w:szCs w:val="24"/>
        </w:rPr>
        <w:t>При наступлении обстоятельств непреодолимой силы Сторона должн</w:t>
      </w:r>
      <w:r>
        <w:rPr>
          <w:sz w:val="24"/>
          <w:szCs w:val="24"/>
        </w:rPr>
        <w:t>а немедленно, но не позднее 3 (т</w:t>
      </w:r>
      <w:r w:rsidR="004D03FD" w:rsidRPr="004D03FD">
        <w:rPr>
          <w:sz w:val="24"/>
          <w:szCs w:val="24"/>
        </w:rPr>
        <w:t xml:space="preserve">рех) дней, известить о них другую Сторону в письменной форме. В извещении должны быть сообщены данные о характере форс-мажорных </w:t>
      </w:r>
      <w:r w:rsidR="004D03FD" w:rsidRPr="004D03FD">
        <w:rPr>
          <w:sz w:val="24"/>
          <w:szCs w:val="24"/>
        </w:rPr>
        <w:lastRenderedPageBreak/>
        <w:t>обстоятельств, а также оценка их влияния на возможность исполнения обязательств по Контракту и срок исполнения обязательств.</w:t>
      </w:r>
    </w:p>
    <w:p w14:paraId="20025F51" w14:textId="77777777" w:rsidR="004D03FD" w:rsidRPr="004D03FD" w:rsidRDefault="00FC496E" w:rsidP="004D03FD">
      <w:pPr>
        <w:pStyle w:val="a4"/>
        <w:ind w:firstLine="851"/>
        <w:jc w:val="both"/>
        <w:rPr>
          <w:sz w:val="24"/>
          <w:szCs w:val="24"/>
        </w:rPr>
      </w:pPr>
      <w:r>
        <w:rPr>
          <w:sz w:val="24"/>
          <w:szCs w:val="24"/>
        </w:rPr>
        <w:t xml:space="preserve">9.3. </w:t>
      </w:r>
      <w:r w:rsidR="004D03FD" w:rsidRPr="004D03FD">
        <w:rPr>
          <w:sz w:val="24"/>
          <w:szCs w:val="24"/>
        </w:rPr>
        <w:t>По прекращении указанных обстоятельств Сторона до</w:t>
      </w:r>
      <w:r>
        <w:rPr>
          <w:sz w:val="24"/>
          <w:szCs w:val="24"/>
        </w:rPr>
        <w:t>лжна немедленно, но не позднее 3</w:t>
      </w:r>
      <w:r w:rsidR="004D03FD" w:rsidRPr="004D03FD">
        <w:rPr>
          <w:sz w:val="24"/>
          <w:szCs w:val="24"/>
        </w:rPr>
        <w:t xml:space="preserve">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Несвоевременное извещение об обстоятельствах непреодолимой силы лишает соответствующую Сторону права ссылаться на них в будущем и обязывает ее возместить другой Стороне убытки, причиненные не извещением или несвоевременным извещением.</w:t>
      </w:r>
    </w:p>
    <w:p w14:paraId="160F7793" w14:textId="77777777" w:rsidR="003A1466" w:rsidRPr="003A1466" w:rsidRDefault="003A1466" w:rsidP="003A1466">
      <w:pPr>
        <w:pStyle w:val="a4"/>
        <w:ind w:firstLine="851"/>
        <w:jc w:val="both"/>
        <w:rPr>
          <w:sz w:val="24"/>
          <w:szCs w:val="24"/>
        </w:rPr>
      </w:pPr>
      <w:r w:rsidRPr="003A1466">
        <w:rPr>
          <w:sz w:val="24"/>
          <w:szCs w:val="24"/>
        </w:rPr>
        <w:t>9.4.</w:t>
      </w:r>
      <w:r w:rsidRPr="003A1466">
        <w:rPr>
          <w:sz w:val="24"/>
          <w:szCs w:val="24"/>
        </w:rPr>
        <w:tab/>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6A6B1160" w14:textId="77777777" w:rsidR="003A1466" w:rsidRPr="003A1466" w:rsidRDefault="003A1466" w:rsidP="003A1466">
      <w:pPr>
        <w:pStyle w:val="a4"/>
        <w:ind w:firstLine="851"/>
        <w:jc w:val="both"/>
        <w:rPr>
          <w:sz w:val="24"/>
          <w:szCs w:val="24"/>
        </w:rPr>
      </w:pPr>
      <w:r w:rsidRPr="003A1466">
        <w:rPr>
          <w:sz w:val="24"/>
          <w:szCs w:val="24"/>
        </w:rPr>
        <w:t>9.5.</w:t>
      </w:r>
      <w:r w:rsidRPr="003A1466">
        <w:rPr>
          <w:sz w:val="24"/>
          <w:szCs w:val="24"/>
        </w:rPr>
        <w:tab/>
        <w:t>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14:paraId="28867AF3" w14:textId="77777777" w:rsidR="003A1466" w:rsidRDefault="003A1466" w:rsidP="003A1466">
      <w:pPr>
        <w:pStyle w:val="a4"/>
        <w:ind w:firstLine="851"/>
        <w:jc w:val="both"/>
        <w:rPr>
          <w:sz w:val="24"/>
          <w:szCs w:val="24"/>
        </w:rPr>
      </w:pPr>
      <w:r w:rsidRPr="003A1466">
        <w:rPr>
          <w:sz w:val="24"/>
          <w:szCs w:val="24"/>
        </w:rPr>
        <w:t>9.6.</w:t>
      </w:r>
      <w:r w:rsidRPr="003A1466">
        <w:rPr>
          <w:sz w:val="24"/>
          <w:szCs w:val="24"/>
        </w:rPr>
        <w:tab/>
        <w:t>Если форс-мажорные обстоятельства и их последствия продолжают действовать более 2 (двух)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A278568" w14:textId="77777777" w:rsidR="003A1466" w:rsidRPr="003A1466" w:rsidRDefault="003A1466" w:rsidP="003A1466">
      <w:pPr>
        <w:pStyle w:val="a4"/>
        <w:ind w:firstLine="851"/>
        <w:jc w:val="both"/>
        <w:rPr>
          <w:sz w:val="24"/>
          <w:szCs w:val="24"/>
        </w:rPr>
      </w:pPr>
    </w:p>
    <w:p w14:paraId="6935CB68" w14:textId="77777777" w:rsidR="003A1466" w:rsidRPr="003A1466" w:rsidRDefault="003A1466" w:rsidP="003A1466">
      <w:pPr>
        <w:pStyle w:val="a4"/>
        <w:ind w:firstLine="851"/>
        <w:jc w:val="center"/>
        <w:rPr>
          <w:b/>
          <w:sz w:val="24"/>
          <w:szCs w:val="24"/>
        </w:rPr>
      </w:pPr>
      <w:r w:rsidRPr="003A1466">
        <w:rPr>
          <w:b/>
          <w:sz w:val="24"/>
          <w:szCs w:val="24"/>
        </w:rPr>
        <w:t>10.</w:t>
      </w:r>
      <w:r w:rsidRPr="003A1466">
        <w:rPr>
          <w:b/>
          <w:sz w:val="24"/>
          <w:szCs w:val="24"/>
        </w:rPr>
        <w:tab/>
        <w:t>ИЗМЕНЕНИЕ, РАСТОРЖЕНИЕ КОНТРАКТА И ВОЗМОЖНОСТЬ</w:t>
      </w:r>
    </w:p>
    <w:p w14:paraId="4FC952CF" w14:textId="77777777" w:rsidR="003A1466" w:rsidRPr="003A1466" w:rsidRDefault="003A1466" w:rsidP="003A1466">
      <w:pPr>
        <w:pStyle w:val="a4"/>
        <w:ind w:firstLine="851"/>
        <w:jc w:val="center"/>
        <w:rPr>
          <w:b/>
          <w:sz w:val="24"/>
          <w:szCs w:val="24"/>
        </w:rPr>
      </w:pPr>
      <w:r w:rsidRPr="003A1466">
        <w:rPr>
          <w:b/>
          <w:sz w:val="24"/>
          <w:szCs w:val="24"/>
        </w:rPr>
        <w:t>ОДНОСТОРОННЕГО ОТКАЗА ОТ ИСПОЛНЕНИЯ КОНТРАКТА</w:t>
      </w:r>
    </w:p>
    <w:p w14:paraId="797ABCF7" w14:textId="77777777" w:rsidR="003A1466" w:rsidRPr="003A1466" w:rsidRDefault="003A1466" w:rsidP="003A1466">
      <w:pPr>
        <w:pStyle w:val="a4"/>
        <w:ind w:firstLine="851"/>
        <w:jc w:val="both"/>
        <w:rPr>
          <w:sz w:val="24"/>
          <w:szCs w:val="24"/>
        </w:rPr>
      </w:pPr>
      <w:r w:rsidRPr="003A1466">
        <w:rPr>
          <w:sz w:val="24"/>
          <w:szCs w:val="24"/>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4B053E7" w14:textId="77777777" w:rsidR="003A1466" w:rsidRPr="003A1466" w:rsidRDefault="003A1466" w:rsidP="003A1466">
      <w:pPr>
        <w:pStyle w:val="a4"/>
        <w:ind w:firstLine="851"/>
        <w:jc w:val="both"/>
        <w:rPr>
          <w:sz w:val="24"/>
          <w:szCs w:val="24"/>
        </w:rPr>
      </w:pPr>
      <w:r w:rsidRPr="003A1466">
        <w:rPr>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2B8FAEA5" w14:textId="2671D372" w:rsidR="003A1466" w:rsidRPr="003A1466" w:rsidRDefault="003A1466" w:rsidP="003A1466">
      <w:pPr>
        <w:pStyle w:val="a4"/>
        <w:ind w:firstLine="851"/>
        <w:jc w:val="both"/>
        <w:rPr>
          <w:sz w:val="24"/>
          <w:szCs w:val="24"/>
        </w:rPr>
      </w:pPr>
      <w:r w:rsidRPr="003A1466">
        <w:rPr>
          <w:sz w:val="24"/>
          <w:szCs w:val="24"/>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w:t>
      </w:r>
      <w:r w:rsidR="00E27643">
        <w:rPr>
          <w:sz w:val="24"/>
          <w:szCs w:val="24"/>
        </w:rPr>
        <w:t xml:space="preserve">а, </w:t>
      </w:r>
      <w:r w:rsidRPr="003A1466">
        <w:rPr>
          <w:sz w:val="24"/>
          <w:szCs w:val="24"/>
        </w:rPr>
        <w:t>дополнительному объему работы или услуги исходя из установленной в контракте цены единицы товара</w:t>
      </w:r>
      <w:r w:rsidR="00E27643">
        <w:rPr>
          <w:sz w:val="24"/>
          <w:szCs w:val="24"/>
        </w:rPr>
        <w:t>,</w:t>
      </w:r>
      <w:r w:rsidRPr="003A1466">
        <w:rPr>
          <w:sz w:val="24"/>
          <w:szCs w:val="24"/>
        </w:rPr>
        <w:t xml:space="preserve"> работы или услуги, но не более чем на</w:t>
      </w:r>
      <w:r w:rsidR="00E27643">
        <w:rPr>
          <w:sz w:val="24"/>
          <w:szCs w:val="24"/>
        </w:rPr>
        <w:t xml:space="preserve"> 10</w:t>
      </w:r>
      <w:r w:rsidRPr="003A1466">
        <w:rPr>
          <w:sz w:val="24"/>
          <w:szCs w:val="24"/>
        </w:rPr>
        <w:t xml:space="preserve"> </w:t>
      </w:r>
      <w:r w:rsidR="00E27643">
        <w:rPr>
          <w:sz w:val="24"/>
          <w:szCs w:val="24"/>
        </w:rPr>
        <w:t>(</w:t>
      </w:r>
      <w:r w:rsidRPr="003A1466">
        <w:rPr>
          <w:sz w:val="24"/>
          <w:szCs w:val="24"/>
        </w:rPr>
        <w:t>десять</w:t>
      </w:r>
      <w:r w:rsidR="00E27643">
        <w:rPr>
          <w:sz w:val="24"/>
          <w:szCs w:val="24"/>
        </w:rPr>
        <w:t>)</w:t>
      </w:r>
      <w:r w:rsidRPr="003A1466">
        <w:rPr>
          <w:sz w:val="24"/>
          <w:szCs w:val="24"/>
        </w:rPr>
        <w:t xml:space="preserve">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E27643">
        <w:rPr>
          <w:sz w:val="24"/>
          <w:szCs w:val="24"/>
        </w:rPr>
        <w:t>.</w:t>
      </w:r>
    </w:p>
    <w:p w14:paraId="422BAECE" w14:textId="77777777" w:rsidR="003A1466" w:rsidRPr="003A1466" w:rsidRDefault="003A1466" w:rsidP="003A1466">
      <w:pPr>
        <w:pStyle w:val="a4"/>
        <w:ind w:firstLine="851"/>
        <w:jc w:val="both"/>
        <w:rPr>
          <w:sz w:val="24"/>
          <w:szCs w:val="24"/>
        </w:rPr>
      </w:pPr>
      <w:r w:rsidRPr="003A1466">
        <w:rPr>
          <w:sz w:val="24"/>
          <w:szCs w:val="24"/>
        </w:rPr>
        <w:t>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20DDFDE3" w14:textId="77777777" w:rsidR="003A1466" w:rsidRPr="003A1466" w:rsidRDefault="003A1466" w:rsidP="003A1466">
      <w:pPr>
        <w:pStyle w:val="a4"/>
        <w:ind w:firstLine="851"/>
        <w:jc w:val="both"/>
        <w:rPr>
          <w:sz w:val="24"/>
          <w:szCs w:val="24"/>
        </w:rPr>
      </w:pPr>
      <w:r w:rsidRPr="003A1466">
        <w:rPr>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14:paraId="7F61BA43" w14:textId="77777777" w:rsidR="003A1466" w:rsidRPr="003A1466" w:rsidRDefault="003A1466" w:rsidP="003A1466">
      <w:pPr>
        <w:pStyle w:val="a4"/>
        <w:ind w:firstLine="851"/>
        <w:jc w:val="both"/>
        <w:rPr>
          <w:sz w:val="24"/>
          <w:szCs w:val="24"/>
        </w:rPr>
      </w:pPr>
      <w:r w:rsidRPr="003A1466">
        <w:rPr>
          <w:sz w:val="24"/>
          <w:szCs w:val="24"/>
        </w:rPr>
        <w:lastRenderedPageBreak/>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w:t>
      </w:r>
      <w:r>
        <w:rPr>
          <w:sz w:val="24"/>
          <w:szCs w:val="24"/>
        </w:rPr>
        <w:t>етст</w:t>
      </w:r>
      <w:r w:rsidRPr="003A1466">
        <w:rPr>
          <w:sz w:val="24"/>
          <w:szCs w:val="24"/>
        </w:rPr>
        <w:t>вии с гражданским законодательством и условиями Контракта.</w:t>
      </w:r>
    </w:p>
    <w:p w14:paraId="6333A382" w14:textId="2DE83A71" w:rsidR="003A1466" w:rsidRPr="003A1466" w:rsidRDefault="003A1466" w:rsidP="003A1466">
      <w:pPr>
        <w:pStyle w:val="a4"/>
        <w:ind w:firstLine="851"/>
        <w:jc w:val="both"/>
        <w:rPr>
          <w:sz w:val="24"/>
          <w:szCs w:val="24"/>
        </w:rPr>
      </w:pPr>
      <w:r w:rsidRPr="003A1466">
        <w:rPr>
          <w:sz w:val="24"/>
          <w:szCs w:val="24"/>
        </w:rPr>
        <w:t>10.4.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w:t>
      </w:r>
      <w:r>
        <w:rPr>
          <w:sz w:val="24"/>
          <w:szCs w:val="24"/>
        </w:rPr>
        <w:t>лнения) Поставщиком об</w:t>
      </w:r>
      <w:r w:rsidRPr="003A1466">
        <w:rPr>
          <w:sz w:val="24"/>
          <w:szCs w:val="24"/>
        </w:rPr>
        <w:t>язательств, пре</w:t>
      </w:r>
      <w:r w:rsidR="00E27643">
        <w:rPr>
          <w:sz w:val="24"/>
          <w:szCs w:val="24"/>
        </w:rPr>
        <w:t>ду</w:t>
      </w:r>
      <w:r w:rsidRPr="003A1466">
        <w:rPr>
          <w:sz w:val="24"/>
          <w:szCs w:val="24"/>
        </w:rPr>
        <w:t>смотренных действующим законодательством Российской Федерации и Контракто</w:t>
      </w:r>
      <w:r>
        <w:rPr>
          <w:sz w:val="24"/>
          <w:szCs w:val="24"/>
        </w:rPr>
        <w:t>м.</w:t>
      </w:r>
    </w:p>
    <w:p w14:paraId="4F14A624" w14:textId="77777777" w:rsidR="004835E1" w:rsidRDefault="003A1466" w:rsidP="003A1466">
      <w:pPr>
        <w:pStyle w:val="a4"/>
        <w:ind w:firstLine="851"/>
        <w:jc w:val="both"/>
        <w:rPr>
          <w:sz w:val="24"/>
          <w:szCs w:val="24"/>
        </w:rPr>
      </w:pPr>
      <w:r w:rsidRPr="003A1466">
        <w:rPr>
          <w:sz w:val="24"/>
          <w:szCs w:val="24"/>
        </w:rPr>
        <w:t xml:space="preserve">10.5. Поставщик вправе принять решение об </w:t>
      </w:r>
      <w:r>
        <w:rPr>
          <w:sz w:val="24"/>
          <w:szCs w:val="24"/>
        </w:rPr>
        <w:t>о</w:t>
      </w:r>
      <w:r w:rsidRPr="003A1466">
        <w:rPr>
          <w:sz w:val="24"/>
          <w:szCs w:val="24"/>
        </w:rPr>
        <w:t>дностороннем отк</w:t>
      </w:r>
      <w:r>
        <w:rPr>
          <w:sz w:val="24"/>
          <w:szCs w:val="24"/>
        </w:rPr>
        <w:t>аз</w:t>
      </w:r>
      <w:r w:rsidRPr="003A1466">
        <w:rPr>
          <w:sz w:val="24"/>
          <w:szCs w:val="24"/>
        </w:rPr>
        <w:t>е от исполнения Контракта в соответствии с гражданским законодательством в</w:t>
      </w:r>
      <w:r w:rsidR="004835E1">
        <w:rPr>
          <w:sz w:val="24"/>
          <w:szCs w:val="24"/>
        </w:rPr>
        <w:t xml:space="preserve"> случ</w:t>
      </w:r>
      <w:r w:rsidRPr="003A1466">
        <w:rPr>
          <w:sz w:val="24"/>
          <w:szCs w:val="24"/>
        </w:rPr>
        <w:t>ае неисполнения (ненадлежащего исполнения) Государственным</w:t>
      </w:r>
      <w:r w:rsidR="004835E1">
        <w:rPr>
          <w:sz w:val="24"/>
          <w:szCs w:val="24"/>
        </w:rPr>
        <w:t xml:space="preserve"> заказчиком обязательств, преду</w:t>
      </w:r>
      <w:r w:rsidRPr="003A1466">
        <w:rPr>
          <w:sz w:val="24"/>
          <w:szCs w:val="24"/>
        </w:rPr>
        <w:t>смотренных дей</w:t>
      </w:r>
      <w:r w:rsidR="004835E1">
        <w:rPr>
          <w:sz w:val="24"/>
          <w:szCs w:val="24"/>
        </w:rPr>
        <w:t>ств</w:t>
      </w:r>
      <w:r w:rsidRPr="003A1466">
        <w:rPr>
          <w:sz w:val="24"/>
          <w:szCs w:val="24"/>
        </w:rPr>
        <w:t xml:space="preserve">ующим законодательством Российской Федерации и Контрактом. </w:t>
      </w:r>
    </w:p>
    <w:p w14:paraId="66368CD7" w14:textId="77777777" w:rsidR="003A1466" w:rsidRDefault="003A1466" w:rsidP="003A1466">
      <w:pPr>
        <w:pStyle w:val="a4"/>
        <w:ind w:firstLine="851"/>
        <w:jc w:val="both"/>
        <w:rPr>
          <w:sz w:val="24"/>
          <w:szCs w:val="24"/>
        </w:rPr>
      </w:pPr>
      <w:r w:rsidRPr="003A1466">
        <w:rPr>
          <w:sz w:val="24"/>
          <w:szCs w:val="24"/>
        </w:rPr>
        <w:t xml:space="preserve"> </w:t>
      </w:r>
    </w:p>
    <w:p w14:paraId="28C1467F" w14:textId="77777777" w:rsidR="003A1466" w:rsidRPr="004835E1" w:rsidRDefault="003A1466" w:rsidP="00780925">
      <w:pPr>
        <w:pStyle w:val="a4"/>
        <w:jc w:val="center"/>
        <w:rPr>
          <w:b/>
          <w:sz w:val="24"/>
          <w:szCs w:val="24"/>
        </w:rPr>
      </w:pPr>
      <w:r w:rsidRPr="004835E1">
        <w:rPr>
          <w:b/>
          <w:sz w:val="24"/>
          <w:szCs w:val="24"/>
        </w:rPr>
        <w:t>11. ПОРЯДОК РАЗРЕШЕНИЯ СПОРОВ</w:t>
      </w:r>
    </w:p>
    <w:p w14:paraId="19BA43FD" w14:textId="77777777" w:rsidR="003A1466" w:rsidRPr="003A1466" w:rsidRDefault="003A1466" w:rsidP="003A1466">
      <w:pPr>
        <w:pStyle w:val="a4"/>
        <w:ind w:firstLine="851"/>
        <w:jc w:val="both"/>
        <w:rPr>
          <w:sz w:val="24"/>
          <w:szCs w:val="24"/>
        </w:rPr>
      </w:pPr>
      <w:r w:rsidRPr="003A1466">
        <w:rPr>
          <w:sz w:val="24"/>
          <w:szCs w:val="24"/>
        </w:rPr>
        <w:t>11.1. Все сп</w:t>
      </w:r>
      <w:r w:rsidR="00E52978">
        <w:rPr>
          <w:sz w:val="24"/>
          <w:szCs w:val="24"/>
        </w:rPr>
        <w:t>оры и разногласия, возникающие при исполнении Кон</w:t>
      </w:r>
      <w:r w:rsidRPr="003A1466">
        <w:rPr>
          <w:sz w:val="24"/>
          <w:szCs w:val="24"/>
        </w:rPr>
        <w:t>тракта, решаются Сторонами путем переговоров. При невозмо</w:t>
      </w:r>
      <w:r w:rsidR="00E52978">
        <w:rPr>
          <w:sz w:val="24"/>
          <w:szCs w:val="24"/>
        </w:rPr>
        <w:t>жности достижения соглашения Сто</w:t>
      </w:r>
      <w:r w:rsidRPr="003A1466">
        <w:rPr>
          <w:sz w:val="24"/>
          <w:szCs w:val="24"/>
        </w:rPr>
        <w:t>рон споры и разногласия, возникающие при исполнении Контракта, подлежат разрешению в Арбитражном суде Республики Башкортостан в порядке, предусмотренном действующи</w:t>
      </w:r>
      <w:r w:rsidR="00E52978">
        <w:rPr>
          <w:sz w:val="24"/>
          <w:szCs w:val="24"/>
        </w:rPr>
        <w:t>м</w:t>
      </w:r>
      <w:r w:rsidRPr="003A1466">
        <w:rPr>
          <w:sz w:val="24"/>
          <w:szCs w:val="24"/>
        </w:rPr>
        <w:t xml:space="preserve"> законодательством Российской Федерации.</w:t>
      </w:r>
    </w:p>
    <w:p w14:paraId="19CF1030" w14:textId="77777777" w:rsidR="003A1466" w:rsidRPr="003A1466" w:rsidRDefault="003A1466" w:rsidP="003A1466">
      <w:pPr>
        <w:pStyle w:val="a4"/>
        <w:ind w:firstLine="851"/>
        <w:jc w:val="both"/>
        <w:rPr>
          <w:sz w:val="24"/>
          <w:szCs w:val="24"/>
        </w:rPr>
      </w:pPr>
      <w:r w:rsidRPr="003A1466">
        <w:rPr>
          <w:sz w:val="24"/>
          <w:szCs w:val="24"/>
        </w:rPr>
        <w:t>11</w:t>
      </w:r>
      <w:r w:rsidR="00E52978">
        <w:rPr>
          <w:sz w:val="24"/>
          <w:szCs w:val="24"/>
        </w:rPr>
        <w:t>.</w:t>
      </w:r>
      <w:r w:rsidRPr="003A1466">
        <w:rPr>
          <w:sz w:val="24"/>
          <w:szCs w:val="24"/>
        </w:rPr>
        <w:t>2</w:t>
      </w:r>
      <w:r w:rsidR="00E52978">
        <w:rPr>
          <w:sz w:val="24"/>
          <w:szCs w:val="24"/>
        </w:rPr>
        <w:t>.</w:t>
      </w:r>
      <w:r w:rsidRPr="003A1466">
        <w:rPr>
          <w:sz w:val="24"/>
          <w:szCs w:val="24"/>
        </w:rPr>
        <w:t xml:space="preserve"> Досудебный порядок урегулирования споров, предусматрив</w:t>
      </w:r>
      <w:r w:rsidR="00E52978">
        <w:rPr>
          <w:sz w:val="24"/>
          <w:szCs w:val="24"/>
        </w:rPr>
        <w:t>аю</w:t>
      </w:r>
      <w:r w:rsidRPr="003A1466">
        <w:rPr>
          <w:sz w:val="24"/>
          <w:szCs w:val="24"/>
        </w:rPr>
        <w:t>щий направление претензии контрагенту, является обязательным.</w:t>
      </w:r>
    </w:p>
    <w:p w14:paraId="37ACBBA8" w14:textId="51973FAF" w:rsidR="004D03FD" w:rsidRDefault="003A1466" w:rsidP="003A1466">
      <w:pPr>
        <w:pStyle w:val="a4"/>
        <w:ind w:firstLine="851"/>
        <w:jc w:val="both"/>
        <w:rPr>
          <w:sz w:val="24"/>
          <w:szCs w:val="24"/>
        </w:rPr>
      </w:pPr>
      <w:r w:rsidRPr="003A1466">
        <w:rPr>
          <w:sz w:val="24"/>
          <w:szCs w:val="24"/>
        </w:rPr>
        <w:t>Сторона, которой предъявлена претензия, обязан</w:t>
      </w:r>
      <w:r w:rsidR="00DF3DF7">
        <w:rPr>
          <w:sz w:val="24"/>
          <w:szCs w:val="24"/>
        </w:rPr>
        <w:t>а</w:t>
      </w:r>
      <w:r w:rsidRPr="003A1466">
        <w:rPr>
          <w:sz w:val="24"/>
          <w:szCs w:val="24"/>
        </w:rPr>
        <w:t xml:space="preserve"> рассмотреть таку</w:t>
      </w:r>
      <w:r w:rsidR="00E52978">
        <w:rPr>
          <w:sz w:val="24"/>
          <w:szCs w:val="24"/>
        </w:rPr>
        <w:t>ю</w:t>
      </w:r>
      <w:r w:rsidRPr="003A1466">
        <w:rPr>
          <w:sz w:val="24"/>
          <w:szCs w:val="24"/>
        </w:rPr>
        <w:t xml:space="preserve"> претензию в течение 15 (пятнадцати) дней с момента ее получения и сообщить о своем реш</w:t>
      </w:r>
      <w:r w:rsidR="00E52978">
        <w:rPr>
          <w:sz w:val="24"/>
          <w:szCs w:val="24"/>
        </w:rPr>
        <w:t>е</w:t>
      </w:r>
      <w:r w:rsidRPr="003A1466">
        <w:rPr>
          <w:sz w:val="24"/>
          <w:szCs w:val="24"/>
        </w:rPr>
        <w:t>нии другой Стороне путем  направления ответа в письменной форме.</w:t>
      </w:r>
    </w:p>
    <w:p w14:paraId="78A7FB0A" w14:textId="77777777" w:rsidR="00E52978" w:rsidRDefault="00E52978" w:rsidP="003A1466">
      <w:pPr>
        <w:pStyle w:val="a4"/>
        <w:ind w:firstLine="851"/>
        <w:jc w:val="both"/>
        <w:rPr>
          <w:sz w:val="24"/>
          <w:szCs w:val="24"/>
        </w:rPr>
      </w:pPr>
    </w:p>
    <w:p w14:paraId="5F5694C2" w14:textId="77777777" w:rsidR="00E52978" w:rsidRPr="00E52978" w:rsidRDefault="00E52978" w:rsidP="00E52978">
      <w:pPr>
        <w:pStyle w:val="a4"/>
        <w:ind w:firstLine="851"/>
        <w:jc w:val="center"/>
        <w:rPr>
          <w:b/>
          <w:sz w:val="24"/>
          <w:szCs w:val="24"/>
        </w:rPr>
      </w:pPr>
      <w:r>
        <w:rPr>
          <w:b/>
          <w:sz w:val="24"/>
          <w:szCs w:val="24"/>
        </w:rPr>
        <w:t xml:space="preserve">12. ПРОЧИЕ </w:t>
      </w:r>
      <w:r w:rsidRPr="00E52978">
        <w:rPr>
          <w:b/>
          <w:sz w:val="24"/>
          <w:szCs w:val="24"/>
        </w:rPr>
        <w:t>УСЛОВИЯ</w:t>
      </w:r>
    </w:p>
    <w:p w14:paraId="1795C67F" w14:textId="57CFDE4A" w:rsidR="00E52978" w:rsidRPr="00E52978" w:rsidRDefault="00E52978" w:rsidP="00E52978">
      <w:pPr>
        <w:pStyle w:val="a4"/>
        <w:ind w:firstLine="851"/>
        <w:jc w:val="both"/>
        <w:rPr>
          <w:sz w:val="24"/>
          <w:szCs w:val="24"/>
        </w:rPr>
      </w:pPr>
      <w:r w:rsidRPr="00E52978">
        <w:rPr>
          <w:sz w:val="24"/>
          <w:szCs w:val="24"/>
        </w:rPr>
        <w:t>12.1. Контракт составлен</w:t>
      </w:r>
      <w:r w:rsidR="004F2571">
        <w:rPr>
          <w:sz w:val="24"/>
          <w:szCs w:val="24"/>
        </w:rPr>
        <w:t xml:space="preserve"> и подписан</w:t>
      </w:r>
      <w:r w:rsidRPr="00E52978">
        <w:rPr>
          <w:sz w:val="24"/>
          <w:szCs w:val="24"/>
        </w:rPr>
        <w:t xml:space="preserve"> </w:t>
      </w:r>
      <w:r w:rsidR="004F2571">
        <w:rPr>
          <w:sz w:val="24"/>
          <w:szCs w:val="24"/>
        </w:rPr>
        <w:t>в электронной форме.</w:t>
      </w:r>
    </w:p>
    <w:p w14:paraId="67ECBED1" w14:textId="0392B3AE" w:rsidR="00E52978" w:rsidRPr="00E52978" w:rsidRDefault="00E52978" w:rsidP="00E52978">
      <w:pPr>
        <w:pStyle w:val="a4"/>
        <w:ind w:firstLine="851"/>
        <w:jc w:val="both"/>
        <w:rPr>
          <w:sz w:val="24"/>
          <w:szCs w:val="24"/>
        </w:rPr>
      </w:pPr>
      <w:r w:rsidRPr="00E52978">
        <w:rPr>
          <w:sz w:val="24"/>
          <w:szCs w:val="24"/>
        </w:rPr>
        <w:t xml:space="preserve">12.2. В случае изменения юридических адресов и </w:t>
      </w:r>
      <w:r>
        <w:rPr>
          <w:sz w:val="24"/>
          <w:szCs w:val="24"/>
        </w:rPr>
        <w:t>банковских реквизит</w:t>
      </w:r>
      <w:r w:rsidRPr="00E52978">
        <w:rPr>
          <w:sz w:val="24"/>
          <w:szCs w:val="24"/>
        </w:rPr>
        <w:t>ов Сторона обязана сообщить об этом другой Стороне в течение 1 (одно</w:t>
      </w:r>
      <w:r>
        <w:rPr>
          <w:sz w:val="24"/>
          <w:szCs w:val="24"/>
        </w:rPr>
        <w:t>го) рабочего д</w:t>
      </w:r>
      <w:r w:rsidR="00BC0E68">
        <w:rPr>
          <w:sz w:val="24"/>
          <w:szCs w:val="24"/>
        </w:rPr>
        <w:t>ня</w:t>
      </w:r>
      <w:r>
        <w:rPr>
          <w:sz w:val="24"/>
          <w:szCs w:val="24"/>
        </w:rPr>
        <w:t xml:space="preserve"> в письменной форме</w:t>
      </w:r>
      <w:r w:rsidRPr="00E52978">
        <w:rPr>
          <w:sz w:val="24"/>
          <w:szCs w:val="24"/>
        </w:rPr>
        <w:t>.</w:t>
      </w:r>
    </w:p>
    <w:p w14:paraId="0061391D" w14:textId="77777777" w:rsidR="00E52978" w:rsidRPr="00E52978" w:rsidRDefault="00E52978" w:rsidP="00E52978">
      <w:pPr>
        <w:pStyle w:val="a4"/>
        <w:ind w:firstLine="851"/>
        <w:jc w:val="both"/>
        <w:rPr>
          <w:sz w:val="24"/>
          <w:szCs w:val="24"/>
        </w:rPr>
      </w:pPr>
      <w:r w:rsidRPr="00E52978">
        <w:rPr>
          <w:sz w:val="24"/>
          <w:szCs w:val="24"/>
        </w:rPr>
        <w:t>12.3. При исполнении Контракта не допускается перемена Поставщ</w:t>
      </w:r>
      <w:r>
        <w:rPr>
          <w:sz w:val="24"/>
          <w:szCs w:val="24"/>
        </w:rPr>
        <w:t>и</w:t>
      </w:r>
      <w:r w:rsidRPr="00E52978">
        <w:rPr>
          <w:sz w:val="24"/>
          <w:szCs w:val="24"/>
        </w:rPr>
        <w:t>ка, за исключением случаев, когда новый Поставщик является правопреемником Поставщика по т</w:t>
      </w:r>
      <w:r>
        <w:rPr>
          <w:sz w:val="24"/>
          <w:szCs w:val="24"/>
        </w:rPr>
        <w:t>а</w:t>
      </w:r>
      <w:r w:rsidRPr="00E52978">
        <w:rPr>
          <w:sz w:val="24"/>
          <w:szCs w:val="24"/>
        </w:rPr>
        <w:t>кому Контракту вследствие реорганизации юридического лица в форме преобраз</w:t>
      </w:r>
      <w:r>
        <w:rPr>
          <w:sz w:val="24"/>
          <w:szCs w:val="24"/>
        </w:rPr>
        <w:t>о</w:t>
      </w:r>
      <w:r w:rsidRPr="00E52978">
        <w:rPr>
          <w:sz w:val="24"/>
          <w:szCs w:val="24"/>
        </w:rPr>
        <w:t xml:space="preserve">вания, слияния и присоединения. В случае перемены Государственного заказчика по Контракту </w:t>
      </w:r>
      <w:r>
        <w:rPr>
          <w:sz w:val="24"/>
          <w:szCs w:val="24"/>
        </w:rPr>
        <w:t>е</w:t>
      </w:r>
      <w:r w:rsidRPr="00E52978">
        <w:rPr>
          <w:sz w:val="24"/>
          <w:szCs w:val="24"/>
        </w:rPr>
        <w:t xml:space="preserve">го права и обязанности по такому Контракту переходят к новому Государственному заказчику в том ж объеме и на тех же </w:t>
      </w:r>
      <w:r>
        <w:rPr>
          <w:sz w:val="24"/>
          <w:szCs w:val="24"/>
        </w:rPr>
        <w:t>у</w:t>
      </w:r>
      <w:r w:rsidRPr="00E52978">
        <w:rPr>
          <w:sz w:val="24"/>
          <w:szCs w:val="24"/>
        </w:rPr>
        <w:t>словиях.</w:t>
      </w:r>
    </w:p>
    <w:p w14:paraId="2CD8B134" w14:textId="77777777" w:rsidR="00E52978" w:rsidRPr="00E52978" w:rsidRDefault="00E52978" w:rsidP="00E52978">
      <w:pPr>
        <w:pStyle w:val="a4"/>
        <w:ind w:firstLine="851"/>
        <w:jc w:val="both"/>
        <w:rPr>
          <w:sz w:val="24"/>
          <w:szCs w:val="24"/>
        </w:rPr>
      </w:pPr>
      <w:r w:rsidRPr="00E52978">
        <w:rPr>
          <w:sz w:val="24"/>
          <w:szCs w:val="24"/>
        </w:rPr>
        <w:t>12.4. Во всем остальном, что не предусм</w:t>
      </w:r>
      <w:r>
        <w:rPr>
          <w:sz w:val="24"/>
          <w:szCs w:val="24"/>
        </w:rPr>
        <w:t>от</w:t>
      </w:r>
      <w:r w:rsidRPr="00E52978">
        <w:rPr>
          <w:sz w:val="24"/>
          <w:szCs w:val="24"/>
        </w:rPr>
        <w:t>рено Контрактом, Стороны руководствуются действующим законодательством Российской Федерации.</w:t>
      </w:r>
    </w:p>
    <w:p w14:paraId="1012DD0E" w14:textId="77777777" w:rsidR="00E52978" w:rsidRDefault="00E52978" w:rsidP="00E52978">
      <w:pPr>
        <w:pStyle w:val="a4"/>
        <w:ind w:firstLine="851"/>
        <w:jc w:val="both"/>
        <w:rPr>
          <w:sz w:val="24"/>
          <w:szCs w:val="24"/>
        </w:rPr>
      </w:pPr>
      <w:r w:rsidRPr="00E52978">
        <w:rPr>
          <w:sz w:val="24"/>
          <w:szCs w:val="24"/>
        </w:rPr>
        <w:t>12.5. Приложения к Контракту являются его нео</w:t>
      </w:r>
      <w:r>
        <w:rPr>
          <w:sz w:val="24"/>
          <w:szCs w:val="24"/>
        </w:rPr>
        <w:t>тъемлемыми частями:</w:t>
      </w:r>
    </w:p>
    <w:p w14:paraId="3EB716B0" w14:textId="77777777" w:rsidR="00E52978" w:rsidRDefault="00E52978" w:rsidP="00E52978">
      <w:pPr>
        <w:pStyle w:val="a4"/>
        <w:ind w:firstLine="851"/>
        <w:jc w:val="both"/>
        <w:rPr>
          <w:sz w:val="24"/>
          <w:szCs w:val="24"/>
        </w:rPr>
      </w:pPr>
      <w:r>
        <w:rPr>
          <w:sz w:val="24"/>
          <w:szCs w:val="24"/>
        </w:rPr>
        <w:t>Приложение № 1 -</w:t>
      </w:r>
      <w:r w:rsidRPr="00E52978">
        <w:rPr>
          <w:sz w:val="24"/>
          <w:szCs w:val="24"/>
        </w:rPr>
        <w:t xml:space="preserve"> Спецификация. </w:t>
      </w:r>
    </w:p>
    <w:p w14:paraId="0AFE06EE" w14:textId="734EC5BF" w:rsidR="00DD0270" w:rsidRPr="00E52978" w:rsidRDefault="00DD0270" w:rsidP="00E52978">
      <w:pPr>
        <w:pStyle w:val="a4"/>
        <w:ind w:firstLine="851"/>
        <w:jc w:val="both"/>
        <w:rPr>
          <w:sz w:val="24"/>
          <w:szCs w:val="24"/>
        </w:rPr>
      </w:pPr>
      <w:r w:rsidRPr="00DD0270">
        <w:rPr>
          <w:sz w:val="24"/>
          <w:szCs w:val="24"/>
        </w:rPr>
        <w:t xml:space="preserve">Приложение № </w:t>
      </w:r>
      <w:r w:rsidR="004B0898">
        <w:rPr>
          <w:sz w:val="24"/>
          <w:szCs w:val="24"/>
        </w:rPr>
        <w:t>2</w:t>
      </w:r>
      <w:r>
        <w:rPr>
          <w:sz w:val="24"/>
          <w:szCs w:val="24"/>
        </w:rPr>
        <w:t xml:space="preserve"> - </w:t>
      </w:r>
      <w:r w:rsidRPr="00DD0270">
        <w:rPr>
          <w:sz w:val="24"/>
          <w:szCs w:val="24"/>
        </w:rPr>
        <w:t>Акт приемки.</w:t>
      </w:r>
    </w:p>
    <w:p w14:paraId="1B0FFF4D" w14:textId="77777777" w:rsidR="00E52978" w:rsidRDefault="00E52978" w:rsidP="00E52978">
      <w:pPr>
        <w:pStyle w:val="a4"/>
        <w:ind w:firstLine="851"/>
        <w:jc w:val="both"/>
        <w:rPr>
          <w:sz w:val="24"/>
          <w:szCs w:val="24"/>
        </w:rPr>
      </w:pPr>
    </w:p>
    <w:p w14:paraId="4FC1DA74" w14:textId="77777777" w:rsidR="00E52978" w:rsidRPr="00E52978" w:rsidRDefault="00E52978" w:rsidP="00E52978">
      <w:pPr>
        <w:pStyle w:val="a4"/>
        <w:ind w:firstLine="851"/>
        <w:jc w:val="center"/>
        <w:rPr>
          <w:b/>
          <w:sz w:val="24"/>
          <w:szCs w:val="24"/>
        </w:rPr>
      </w:pPr>
      <w:r w:rsidRPr="00E52978">
        <w:rPr>
          <w:b/>
          <w:sz w:val="24"/>
          <w:szCs w:val="24"/>
        </w:rPr>
        <w:t>13. СРОК ДЕЙСТВИЯ КОНТРАКТА</w:t>
      </w:r>
    </w:p>
    <w:p w14:paraId="5AE677CB" w14:textId="0E6D00D8" w:rsidR="00E52978" w:rsidRDefault="00E52978" w:rsidP="00E52978">
      <w:pPr>
        <w:pStyle w:val="a4"/>
        <w:ind w:firstLine="851"/>
        <w:jc w:val="both"/>
        <w:rPr>
          <w:sz w:val="24"/>
          <w:szCs w:val="24"/>
        </w:rPr>
      </w:pPr>
      <w:r w:rsidRPr="00E52978">
        <w:rPr>
          <w:sz w:val="24"/>
          <w:szCs w:val="24"/>
        </w:rPr>
        <w:t>13.1 Контракт, вступает в силу с моме</w:t>
      </w:r>
      <w:r>
        <w:rPr>
          <w:sz w:val="24"/>
          <w:szCs w:val="24"/>
        </w:rPr>
        <w:t>нт</w:t>
      </w:r>
      <w:r w:rsidRPr="00E52978">
        <w:rPr>
          <w:sz w:val="24"/>
          <w:szCs w:val="24"/>
        </w:rPr>
        <w:t xml:space="preserve"> его подписан</w:t>
      </w:r>
      <w:r>
        <w:rPr>
          <w:sz w:val="24"/>
          <w:szCs w:val="24"/>
        </w:rPr>
        <w:t>ия Сторонами и действует по «</w:t>
      </w:r>
      <w:r w:rsidR="008E3336">
        <w:rPr>
          <w:sz w:val="24"/>
          <w:szCs w:val="24"/>
        </w:rPr>
        <w:t>2</w:t>
      </w:r>
      <w:r w:rsidR="004F2571">
        <w:rPr>
          <w:sz w:val="24"/>
          <w:szCs w:val="24"/>
        </w:rPr>
        <w:t>5»</w:t>
      </w:r>
      <w:r w:rsidRPr="00E52978">
        <w:rPr>
          <w:sz w:val="24"/>
          <w:szCs w:val="24"/>
        </w:rPr>
        <w:t xml:space="preserve"> декабря 202</w:t>
      </w:r>
      <w:r w:rsidR="005B040B">
        <w:rPr>
          <w:sz w:val="24"/>
          <w:szCs w:val="24"/>
        </w:rPr>
        <w:t>6</w:t>
      </w:r>
      <w:r w:rsidRPr="00E52978">
        <w:rPr>
          <w:sz w:val="24"/>
          <w:szCs w:val="24"/>
        </w:rPr>
        <w:t xml:space="preserve"> г., а в части осуществления оплаты и гарантийных </w:t>
      </w:r>
      <w:r>
        <w:rPr>
          <w:sz w:val="24"/>
          <w:szCs w:val="24"/>
        </w:rPr>
        <w:t>об</w:t>
      </w:r>
      <w:r w:rsidRPr="00E52978">
        <w:rPr>
          <w:sz w:val="24"/>
          <w:szCs w:val="24"/>
        </w:rPr>
        <w:t xml:space="preserve">язательств </w:t>
      </w:r>
      <w:r>
        <w:rPr>
          <w:sz w:val="24"/>
          <w:szCs w:val="24"/>
        </w:rPr>
        <w:t>-</w:t>
      </w:r>
      <w:r w:rsidRPr="00E52978">
        <w:rPr>
          <w:sz w:val="24"/>
          <w:szCs w:val="24"/>
        </w:rPr>
        <w:t xml:space="preserve"> до их полного исполнения</w:t>
      </w:r>
      <w:r>
        <w:rPr>
          <w:sz w:val="24"/>
          <w:szCs w:val="24"/>
        </w:rPr>
        <w:t>.</w:t>
      </w:r>
    </w:p>
    <w:p w14:paraId="568E96EA" w14:textId="77777777" w:rsidR="00E52978" w:rsidRPr="00E52978" w:rsidRDefault="00E52978" w:rsidP="00E52978">
      <w:pPr>
        <w:pStyle w:val="a4"/>
        <w:ind w:firstLine="851"/>
        <w:jc w:val="both"/>
        <w:rPr>
          <w:sz w:val="24"/>
          <w:szCs w:val="24"/>
        </w:rPr>
      </w:pPr>
    </w:p>
    <w:p w14:paraId="374065A0" w14:textId="77777777" w:rsidR="00E52978" w:rsidRPr="00E52978" w:rsidRDefault="00E52978" w:rsidP="00E52978">
      <w:pPr>
        <w:pStyle w:val="a4"/>
        <w:ind w:firstLine="851"/>
        <w:jc w:val="center"/>
        <w:rPr>
          <w:b/>
          <w:sz w:val="24"/>
          <w:szCs w:val="24"/>
        </w:rPr>
      </w:pPr>
      <w:r w:rsidRPr="00E52978">
        <w:rPr>
          <w:b/>
          <w:sz w:val="24"/>
          <w:szCs w:val="24"/>
        </w:rPr>
        <w:t>14. ГАРАНТИИ</w:t>
      </w:r>
    </w:p>
    <w:p w14:paraId="3C878411" w14:textId="77777777" w:rsidR="00E52978" w:rsidRPr="00E52978" w:rsidRDefault="00E52978" w:rsidP="00E52978">
      <w:pPr>
        <w:pStyle w:val="a4"/>
        <w:ind w:firstLine="851"/>
        <w:jc w:val="both"/>
        <w:rPr>
          <w:sz w:val="24"/>
          <w:szCs w:val="24"/>
        </w:rPr>
      </w:pPr>
      <w:r w:rsidRPr="00E52978">
        <w:rPr>
          <w:sz w:val="24"/>
          <w:szCs w:val="24"/>
        </w:rPr>
        <w:t>14.1. Поставщик гарантирует:</w:t>
      </w:r>
    </w:p>
    <w:p w14:paraId="35E24AF5" w14:textId="77777777" w:rsidR="008D148C" w:rsidRDefault="00E52978" w:rsidP="00E52978">
      <w:pPr>
        <w:pStyle w:val="a4"/>
        <w:ind w:firstLine="851"/>
        <w:jc w:val="both"/>
        <w:rPr>
          <w:sz w:val="24"/>
          <w:szCs w:val="24"/>
        </w:rPr>
      </w:pPr>
      <w:r w:rsidRPr="00E52978">
        <w:rPr>
          <w:sz w:val="24"/>
          <w:szCs w:val="24"/>
        </w:rPr>
        <w:t>соответствие качества поставляемого товара требов</w:t>
      </w:r>
      <w:r w:rsidR="008D148C">
        <w:rPr>
          <w:sz w:val="24"/>
          <w:szCs w:val="24"/>
        </w:rPr>
        <w:t>ан</w:t>
      </w:r>
      <w:r w:rsidRPr="00E52978">
        <w:rPr>
          <w:sz w:val="24"/>
          <w:szCs w:val="24"/>
        </w:rPr>
        <w:t>иям законодательства Российской Федерации, нормативных и иных актов Госуда</w:t>
      </w:r>
      <w:r w:rsidR="008D148C">
        <w:rPr>
          <w:sz w:val="24"/>
          <w:szCs w:val="24"/>
        </w:rPr>
        <w:t>р</w:t>
      </w:r>
      <w:r w:rsidRPr="00E52978">
        <w:rPr>
          <w:sz w:val="24"/>
          <w:szCs w:val="24"/>
        </w:rPr>
        <w:t>ственного заказчи</w:t>
      </w:r>
      <w:r w:rsidR="008D148C">
        <w:rPr>
          <w:sz w:val="24"/>
          <w:szCs w:val="24"/>
        </w:rPr>
        <w:t>ка</w:t>
      </w:r>
      <w:r w:rsidRPr="00E52978">
        <w:rPr>
          <w:sz w:val="24"/>
          <w:szCs w:val="24"/>
        </w:rPr>
        <w:t xml:space="preserve"> и условиям Контракта;</w:t>
      </w:r>
    </w:p>
    <w:p w14:paraId="4562571F" w14:textId="7552B0CD" w:rsidR="008D148C" w:rsidRDefault="00E52978" w:rsidP="00E52978">
      <w:pPr>
        <w:pStyle w:val="a4"/>
        <w:ind w:firstLine="851"/>
        <w:jc w:val="both"/>
        <w:rPr>
          <w:sz w:val="24"/>
          <w:szCs w:val="24"/>
        </w:rPr>
      </w:pPr>
      <w:r w:rsidRPr="00E52978">
        <w:rPr>
          <w:sz w:val="24"/>
          <w:szCs w:val="24"/>
        </w:rPr>
        <w:lastRenderedPageBreak/>
        <w:t xml:space="preserve"> устранение за свой счет недостатков </w:t>
      </w:r>
      <w:r w:rsidR="008D148C">
        <w:rPr>
          <w:sz w:val="24"/>
          <w:szCs w:val="24"/>
        </w:rPr>
        <w:t>и дефектов, в</w:t>
      </w:r>
      <w:r w:rsidR="000F05DB">
        <w:rPr>
          <w:sz w:val="24"/>
          <w:szCs w:val="24"/>
        </w:rPr>
        <w:t>ы</w:t>
      </w:r>
      <w:r w:rsidR="008D148C">
        <w:rPr>
          <w:sz w:val="24"/>
          <w:szCs w:val="24"/>
        </w:rPr>
        <w:t>явленных при прием</w:t>
      </w:r>
      <w:r w:rsidRPr="00E52978">
        <w:rPr>
          <w:sz w:val="24"/>
          <w:szCs w:val="24"/>
        </w:rPr>
        <w:t xml:space="preserve">ке товара и в течение срока годности на товар; </w:t>
      </w:r>
    </w:p>
    <w:p w14:paraId="68B509FD" w14:textId="50B0336A" w:rsidR="00E52978" w:rsidRPr="00E52978" w:rsidRDefault="00E52978" w:rsidP="00E52978">
      <w:pPr>
        <w:pStyle w:val="a4"/>
        <w:ind w:firstLine="851"/>
        <w:jc w:val="both"/>
        <w:rPr>
          <w:sz w:val="24"/>
          <w:szCs w:val="24"/>
        </w:rPr>
      </w:pPr>
      <w:r w:rsidRPr="00E52978">
        <w:rPr>
          <w:sz w:val="24"/>
          <w:szCs w:val="24"/>
        </w:rPr>
        <w:t xml:space="preserve">что поставляемый товар не является предметом </w:t>
      </w:r>
      <w:r w:rsidR="008D148C">
        <w:rPr>
          <w:sz w:val="24"/>
          <w:szCs w:val="24"/>
        </w:rPr>
        <w:t>иных договорных (ко</w:t>
      </w:r>
      <w:r w:rsidR="008D148C" w:rsidRPr="00E52978">
        <w:rPr>
          <w:sz w:val="24"/>
          <w:szCs w:val="24"/>
        </w:rPr>
        <w:t>нтрактных</w:t>
      </w:r>
      <w:r w:rsidRPr="00E52978">
        <w:rPr>
          <w:sz w:val="24"/>
          <w:szCs w:val="24"/>
        </w:rPr>
        <w:t>) обязательств и свободен от прав и притязаний третьих лиц.</w:t>
      </w:r>
    </w:p>
    <w:p w14:paraId="044D24ED" w14:textId="300526DA" w:rsidR="00E52978" w:rsidRPr="00E52978" w:rsidRDefault="00E52978" w:rsidP="00E52978">
      <w:pPr>
        <w:pStyle w:val="a4"/>
        <w:ind w:firstLine="851"/>
        <w:jc w:val="both"/>
        <w:rPr>
          <w:sz w:val="24"/>
          <w:szCs w:val="24"/>
        </w:rPr>
      </w:pPr>
      <w:r w:rsidRPr="00E52978">
        <w:rPr>
          <w:sz w:val="24"/>
          <w:szCs w:val="24"/>
        </w:rPr>
        <w:t>14.2.</w:t>
      </w:r>
      <w:r w:rsidRPr="00E52978">
        <w:rPr>
          <w:sz w:val="24"/>
          <w:szCs w:val="24"/>
        </w:rPr>
        <w:tab/>
        <w:t>Срок замены некачественного товара сост</w:t>
      </w:r>
      <w:r w:rsidR="008D148C">
        <w:rPr>
          <w:sz w:val="24"/>
          <w:szCs w:val="24"/>
        </w:rPr>
        <w:t>а</w:t>
      </w:r>
      <w:r w:rsidRPr="00E52978">
        <w:rPr>
          <w:sz w:val="24"/>
          <w:szCs w:val="24"/>
        </w:rPr>
        <w:t>вляет не более 10 (Десяти) дней с момента получения Поставщиком письменного требования Г</w:t>
      </w:r>
      <w:r w:rsidR="008D148C">
        <w:rPr>
          <w:sz w:val="24"/>
          <w:szCs w:val="24"/>
        </w:rPr>
        <w:t>о</w:t>
      </w:r>
      <w:r w:rsidRPr="00E52978">
        <w:rPr>
          <w:sz w:val="24"/>
          <w:szCs w:val="24"/>
        </w:rPr>
        <w:t>сударственного за</w:t>
      </w:r>
      <w:r w:rsidR="008D148C">
        <w:rPr>
          <w:sz w:val="24"/>
          <w:szCs w:val="24"/>
        </w:rPr>
        <w:t>каз</w:t>
      </w:r>
      <w:r w:rsidRPr="00E52978">
        <w:rPr>
          <w:sz w:val="24"/>
          <w:szCs w:val="24"/>
        </w:rPr>
        <w:t>чика о замене товара несоответствующего качества. В данный срок входит время затраченное на транспортировку товара.</w:t>
      </w:r>
    </w:p>
    <w:p w14:paraId="1E8E4ECC" w14:textId="7123875E" w:rsidR="00E52978" w:rsidRPr="00E52978" w:rsidRDefault="00E52978" w:rsidP="00E52978">
      <w:pPr>
        <w:pStyle w:val="a4"/>
        <w:ind w:firstLine="851"/>
        <w:jc w:val="both"/>
        <w:rPr>
          <w:sz w:val="24"/>
          <w:szCs w:val="24"/>
        </w:rPr>
      </w:pPr>
      <w:r w:rsidRPr="00E52978">
        <w:rPr>
          <w:sz w:val="24"/>
          <w:szCs w:val="24"/>
        </w:rPr>
        <w:t>14.3.</w:t>
      </w:r>
      <w:r w:rsidRPr="00E52978">
        <w:rPr>
          <w:sz w:val="24"/>
          <w:szCs w:val="24"/>
        </w:rPr>
        <w:tab/>
        <w:t>Все расходы, связанные с заменой то</w:t>
      </w:r>
      <w:r w:rsidR="000F05DB">
        <w:rPr>
          <w:sz w:val="24"/>
          <w:szCs w:val="24"/>
        </w:rPr>
        <w:t>в</w:t>
      </w:r>
      <w:r w:rsidRPr="00E52978">
        <w:rPr>
          <w:sz w:val="24"/>
          <w:szCs w:val="24"/>
        </w:rPr>
        <w:t>ара ненадлежаще</w:t>
      </w:r>
      <w:r w:rsidR="008D148C">
        <w:rPr>
          <w:sz w:val="24"/>
          <w:szCs w:val="24"/>
        </w:rPr>
        <w:t xml:space="preserve">го </w:t>
      </w:r>
      <w:r w:rsidRPr="00E52978">
        <w:rPr>
          <w:sz w:val="24"/>
          <w:szCs w:val="24"/>
        </w:rPr>
        <w:t>качества, оплачиваются за счет Поставщика.</w:t>
      </w:r>
    </w:p>
    <w:p w14:paraId="5471B283" w14:textId="77777777" w:rsidR="00E52978" w:rsidRDefault="00E52978" w:rsidP="00E52978">
      <w:pPr>
        <w:pStyle w:val="a4"/>
        <w:ind w:firstLine="851"/>
        <w:jc w:val="both"/>
        <w:rPr>
          <w:sz w:val="24"/>
          <w:szCs w:val="24"/>
        </w:rPr>
      </w:pPr>
      <w:r w:rsidRPr="00E52978">
        <w:rPr>
          <w:sz w:val="24"/>
          <w:szCs w:val="24"/>
        </w:rPr>
        <w:t>14.4.</w:t>
      </w:r>
      <w:r w:rsidRPr="00E52978">
        <w:rPr>
          <w:sz w:val="24"/>
          <w:szCs w:val="24"/>
        </w:rPr>
        <w:tab/>
        <w:t>При расторжении Контракта гарантийные обязательства</w:t>
      </w:r>
      <w:r w:rsidR="008D148C">
        <w:rPr>
          <w:sz w:val="24"/>
          <w:szCs w:val="24"/>
        </w:rPr>
        <w:t xml:space="preserve"> П</w:t>
      </w:r>
      <w:r w:rsidRPr="00E52978">
        <w:rPr>
          <w:sz w:val="24"/>
          <w:szCs w:val="24"/>
        </w:rPr>
        <w:t>оставщика по Контракту не прекращаются.</w:t>
      </w:r>
    </w:p>
    <w:p w14:paraId="357A568C" w14:textId="1F445F41" w:rsidR="00447862" w:rsidRDefault="00447862" w:rsidP="00E52978">
      <w:pPr>
        <w:pStyle w:val="a4"/>
        <w:ind w:firstLine="851"/>
        <w:jc w:val="both"/>
        <w:rPr>
          <w:sz w:val="24"/>
          <w:szCs w:val="24"/>
        </w:rPr>
      </w:pPr>
      <w:r w:rsidRPr="00447862">
        <w:rPr>
          <w:sz w:val="24"/>
          <w:szCs w:val="24"/>
        </w:rPr>
        <w:t xml:space="preserve">14.5. Гарантированный срок на товар </w:t>
      </w:r>
      <w:r>
        <w:rPr>
          <w:sz w:val="24"/>
          <w:szCs w:val="24"/>
        </w:rPr>
        <w:t xml:space="preserve">не менее </w:t>
      </w:r>
      <w:r w:rsidR="00851A15">
        <w:rPr>
          <w:sz w:val="24"/>
          <w:szCs w:val="24"/>
        </w:rPr>
        <w:t>12</w:t>
      </w:r>
      <w:r w:rsidR="00FD01AA">
        <w:rPr>
          <w:sz w:val="24"/>
          <w:szCs w:val="24"/>
        </w:rPr>
        <w:t xml:space="preserve"> месяцев </w:t>
      </w:r>
      <w:r>
        <w:rPr>
          <w:sz w:val="24"/>
          <w:szCs w:val="24"/>
        </w:rPr>
        <w:t>на момент поставки товара.</w:t>
      </w:r>
    </w:p>
    <w:p w14:paraId="286349D3" w14:textId="77777777" w:rsidR="004F2571" w:rsidRDefault="004F2571" w:rsidP="008D148C">
      <w:pPr>
        <w:pStyle w:val="a4"/>
        <w:ind w:firstLine="851"/>
        <w:jc w:val="center"/>
        <w:rPr>
          <w:b/>
          <w:sz w:val="24"/>
          <w:szCs w:val="24"/>
        </w:rPr>
      </w:pPr>
    </w:p>
    <w:p w14:paraId="73CC5393" w14:textId="42288AD8" w:rsidR="008D148C" w:rsidRDefault="008D148C" w:rsidP="008D148C">
      <w:pPr>
        <w:pStyle w:val="a4"/>
        <w:ind w:firstLine="851"/>
        <w:jc w:val="center"/>
        <w:rPr>
          <w:b/>
          <w:sz w:val="24"/>
          <w:szCs w:val="24"/>
        </w:rPr>
      </w:pPr>
      <w:r>
        <w:rPr>
          <w:b/>
          <w:sz w:val="24"/>
          <w:szCs w:val="24"/>
        </w:rPr>
        <w:t>15</w:t>
      </w:r>
      <w:r w:rsidRPr="00E52978">
        <w:rPr>
          <w:b/>
          <w:sz w:val="24"/>
          <w:szCs w:val="24"/>
        </w:rPr>
        <w:t xml:space="preserve">. </w:t>
      </w:r>
      <w:r>
        <w:rPr>
          <w:b/>
          <w:sz w:val="24"/>
          <w:szCs w:val="24"/>
        </w:rPr>
        <w:t>ЮРИДИЧЕСКИЕ АДРЕСА СТОРОН И РЕКВИЗИТЫ</w:t>
      </w:r>
    </w:p>
    <w:p w14:paraId="00AF1D13" w14:textId="77777777" w:rsidR="008D148C" w:rsidRPr="00E52978" w:rsidRDefault="008D148C" w:rsidP="008D148C">
      <w:pPr>
        <w:pStyle w:val="a4"/>
        <w:ind w:firstLine="851"/>
        <w:jc w:val="center"/>
        <w:rPr>
          <w:b/>
          <w:sz w:val="24"/>
          <w:szCs w:val="24"/>
        </w:rPr>
      </w:pPr>
    </w:p>
    <w:tbl>
      <w:tblPr>
        <w:tblW w:w="9247" w:type="dxa"/>
        <w:tblInd w:w="729" w:type="dxa"/>
        <w:tblLook w:val="0000" w:firstRow="0" w:lastRow="0" w:firstColumn="0" w:lastColumn="0" w:noHBand="0" w:noVBand="0"/>
      </w:tblPr>
      <w:tblGrid>
        <w:gridCol w:w="4327"/>
        <w:gridCol w:w="233"/>
        <w:gridCol w:w="4687"/>
      </w:tblGrid>
      <w:tr w:rsidR="00B777B8" w14:paraId="2A8CD5D6" w14:textId="77777777" w:rsidTr="00B777B8">
        <w:tc>
          <w:tcPr>
            <w:tcW w:w="4327" w:type="dxa"/>
          </w:tcPr>
          <w:p w14:paraId="58FB2051" w14:textId="77777777" w:rsidR="00B777B8" w:rsidRPr="00B777B8" w:rsidRDefault="00B777B8" w:rsidP="00B777B8">
            <w:pPr>
              <w:pStyle w:val="a4"/>
              <w:rPr>
                <w:b/>
                <w:sz w:val="24"/>
                <w:szCs w:val="24"/>
              </w:rPr>
            </w:pPr>
            <w:r w:rsidRPr="00B777B8">
              <w:rPr>
                <w:b/>
                <w:sz w:val="24"/>
                <w:szCs w:val="24"/>
              </w:rPr>
              <w:t>Поставщик:</w:t>
            </w:r>
          </w:p>
          <w:p w14:paraId="7F43FA69" w14:textId="77777777" w:rsidR="00175836" w:rsidRDefault="00175836" w:rsidP="002405BC">
            <w:pPr>
              <w:pStyle w:val="a4"/>
              <w:rPr>
                <w:sz w:val="24"/>
                <w:szCs w:val="24"/>
              </w:rPr>
            </w:pPr>
            <w:r w:rsidRPr="00175836">
              <w:rPr>
                <w:b/>
                <w:bCs/>
                <w:sz w:val="24"/>
                <w:szCs w:val="24"/>
              </w:rPr>
              <w:t>Наименование организации:</w:t>
            </w:r>
            <w:r w:rsidRPr="00175836">
              <w:rPr>
                <w:sz w:val="24"/>
                <w:szCs w:val="24"/>
              </w:rPr>
              <w:t xml:space="preserve"> </w:t>
            </w:r>
          </w:p>
          <w:p w14:paraId="09BE543A" w14:textId="77777777" w:rsidR="00175836" w:rsidRPr="00175836" w:rsidRDefault="00175836" w:rsidP="00175836">
            <w:pPr>
              <w:pStyle w:val="a4"/>
              <w:rPr>
                <w:b/>
                <w:bCs/>
                <w:sz w:val="24"/>
                <w:szCs w:val="24"/>
              </w:rPr>
            </w:pPr>
            <w:r w:rsidRPr="00175836">
              <w:rPr>
                <w:b/>
                <w:bCs/>
                <w:sz w:val="24"/>
                <w:szCs w:val="24"/>
              </w:rPr>
              <w:t xml:space="preserve">Юридический адрес: </w:t>
            </w:r>
          </w:p>
          <w:p w14:paraId="120A4A63" w14:textId="77777777" w:rsidR="00175836" w:rsidRPr="00175836" w:rsidRDefault="00175836" w:rsidP="00175836">
            <w:pPr>
              <w:pStyle w:val="a4"/>
              <w:rPr>
                <w:b/>
                <w:bCs/>
                <w:sz w:val="24"/>
                <w:szCs w:val="24"/>
              </w:rPr>
            </w:pPr>
            <w:r w:rsidRPr="00175836">
              <w:rPr>
                <w:b/>
                <w:bCs/>
                <w:sz w:val="24"/>
                <w:szCs w:val="24"/>
              </w:rPr>
              <w:t>Почтовый адрес:</w:t>
            </w:r>
          </w:p>
          <w:p w14:paraId="2CB76347" w14:textId="77777777" w:rsidR="00175836" w:rsidRPr="00175836" w:rsidRDefault="00175836" w:rsidP="00175836">
            <w:pPr>
              <w:pStyle w:val="a4"/>
              <w:rPr>
                <w:b/>
                <w:bCs/>
                <w:sz w:val="24"/>
                <w:szCs w:val="24"/>
              </w:rPr>
            </w:pPr>
            <w:r w:rsidRPr="00175836">
              <w:rPr>
                <w:b/>
                <w:bCs/>
                <w:sz w:val="24"/>
                <w:szCs w:val="24"/>
              </w:rPr>
              <w:t xml:space="preserve">ИНН </w:t>
            </w:r>
          </w:p>
          <w:p w14:paraId="12685E3B" w14:textId="77777777" w:rsidR="00175836" w:rsidRPr="00175836" w:rsidRDefault="00175836" w:rsidP="00175836">
            <w:pPr>
              <w:pStyle w:val="a4"/>
              <w:rPr>
                <w:b/>
                <w:bCs/>
                <w:sz w:val="24"/>
                <w:szCs w:val="24"/>
              </w:rPr>
            </w:pPr>
            <w:r w:rsidRPr="00175836">
              <w:rPr>
                <w:b/>
                <w:bCs/>
                <w:sz w:val="24"/>
                <w:szCs w:val="24"/>
              </w:rPr>
              <w:t xml:space="preserve">КПП </w:t>
            </w:r>
          </w:p>
          <w:p w14:paraId="48F3C331" w14:textId="77777777" w:rsidR="00175836" w:rsidRPr="00175836" w:rsidRDefault="00175836" w:rsidP="00175836">
            <w:pPr>
              <w:pStyle w:val="a4"/>
              <w:rPr>
                <w:b/>
                <w:bCs/>
                <w:sz w:val="24"/>
                <w:szCs w:val="24"/>
              </w:rPr>
            </w:pPr>
            <w:r w:rsidRPr="00175836">
              <w:rPr>
                <w:b/>
                <w:bCs/>
                <w:sz w:val="24"/>
                <w:szCs w:val="24"/>
              </w:rPr>
              <w:t>ОКПО</w:t>
            </w:r>
          </w:p>
          <w:p w14:paraId="4A940CC3" w14:textId="77777777" w:rsidR="00175836" w:rsidRPr="00175836" w:rsidRDefault="00175836" w:rsidP="00175836">
            <w:pPr>
              <w:pStyle w:val="a4"/>
              <w:rPr>
                <w:b/>
                <w:bCs/>
                <w:sz w:val="24"/>
                <w:szCs w:val="24"/>
              </w:rPr>
            </w:pPr>
            <w:r w:rsidRPr="00175836">
              <w:rPr>
                <w:b/>
                <w:bCs/>
                <w:sz w:val="24"/>
                <w:szCs w:val="24"/>
              </w:rPr>
              <w:t xml:space="preserve">ОГРН </w:t>
            </w:r>
          </w:p>
          <w:p w14:paraId="2CBA6623" w14:textId="77777777" w:rsidR="00175836" w:rsidRPr="00175836" w:rsidRDefault="00175836" w:rsidP="00175836">
            <w:pPr>
              <w:pStyle w:val="a4"/>
              <w:rPr>
                <w:b/>
                <w:bCs/>
                <w:sz w:val="24"/>
                <w:szCs w:val="24"/>
              </w:rPr>
            </w:pPr>
            <w:r w:rsidRPr="00175836">
              <w:rPr>
                <w:b/>
                <w:bCs/>
                <w:sz w:val="24"/>
                <w:szCs w:val="24"/>
              </w:rPr>
              <w:t xml:space="preserve">Тел.: </w:t>
            </w:r>
          </w:p>
          <w:p w14:paraId="05ED29A1" w14:textId="77777777" w:rsidR="00175836" w:rsidRPr="00175836" w:rsidRDefault="00175836" w:rsidP="00175836">
            <w:pPr>
              <w:pStyle w:val="a4"/>
              <w:rPr>
                <w:b/>
                <w:bCs/>
                <w:sz w:val="24"/>
                <w:szCs w:val="24"/>
              </w:rPr>
            </w:pPr>
            <w:r w:rsidRPr="00175836">
              <w:rPr>
                <w:b/>
                <w:bCs/>
                <w:sz w:val="24"/>
                <w:szCs w:val="24"/>
              </w:rPr>
              <w:t>Адрес электронной почты:</w:t>
            </w:r>
          </w:p>
          <w:p w14:paraId="7662C1F4" w14:textId="77777777" w:rsidR="00175836" w:rsidRPr="00175836" w:rsidRDefault="00175836" w:rsidP="00175836">
            <w:pPr>
              <w:pStyle w:val="a4"/>
              <w:rPr>
                <w:b/>
                <w:bCs/>
                <w:sz w:val="24"/>
                <w:szCs w:val="24"/>
              </w:rPr>
            </w:pPr>
            <w:r w:rsidRPr="00175836">
              <w:rPr>
                <w:b/>
                <w:bCs/>
                <w:sz w:val="24"/>
                <w:szCs w:val="24"/>
              </w:rPr>
              <w:t>Банковские реквизиты:</w:t>
            </w:r>
          </w:p>
          <w:p w14:paraId="45B79DE2" w14:textId="77777777" w:rsidR="00175836" w:rsidRPr="00175836" w:rsidRDefault="00175836" w:rsidP="00175836">
            <w:pPr>
              <w:pStyle w:val="a4"/>
              <w:rPr>
                <w:b/>
                <w:bCs/>
                <w:sz w:val="24"/>
                <w:szCs w:val="24"/>
              </w:rPr>
            </w:pPr>
            <w:r w:rsidRPr="00175836">
              <w:rPr>
                <w:b/>
                <w:bCs/>
                <w:sz w:val="24"/>
                <w:szCs w:val="24"/>
              </w:rPr>
              <w:t xml:space="preserve">Банк получателя: </w:t>
            </w:r>
          </w:p>
          <w:p w14:paraId="3030C4D7" w14:textId="77777777" w:rsidR="00175836" w:rsidRPr="00175836" w:rsidRDefault="00175836" w:rsidP="00175836">
            <w:pPr>
              <w:pStyle w:val="a4"/>
              <w:rPr>
                <w:b/>
                <w:bCs/>
                <w:sz w:val="24"/>
                <w:szCs w:val="24"/>
              </w:rPr>
            </w:pPr>
            <w:r w:rsidRPr="00175836">
              <w:rPr>
                <w:b/>
                <w:bCs/>
                <w:sz w:val="24"/>
                <w:szCs w:val="24"/>
              </w:rPr>
              <w:t xml:space="preserve">БИК </w:t>
            </w:r>
          </w:p>
          <w:p w14:paraId="59FC287F" w14:textId="77777777" w:rsidR="00175836" w:rsidRPr="00175836" w:rsidRDefault="00175836" w:rsidP="00175836">
            <w:pPr>
              <w:pStyle w:val="a4"/>
              <w:rPr>
                <w:b/>
                <w:bCs/>
                <w:sz w:val="24"/>
                <w:szCs w:val="24"/>
              </w:rPr>
            </w:pPr>
            <w:r w:rsidRPr="00175836">
              <w:rPr>
                <w:b/>
                <w:bCs/>
                <w:sz w:val="24"/>
                <w:szCs w:val="24"/>
              </w:rPr>
              <w:t xml:space="preserve">р/с: </w:t>
            </w:r>
          </w:p>
          <w:p w14:paraId="00621176" w14:textId="39AA7969" w:rsidR="002405BC" w:rsidRPr="00175836" w:rsidRDefault="00175836" w:rsidP="00175836">
            <w:pPr>
              <w:pStyle w:val="a4"/>
              <w:rPr>
                <w:b/>
                <w:bCs/>
                <w:sz w:val="24"/>
                <w:szCs w:val="24"/>
              </w:rPr>
            </w:pPr>
            <w:r w:rsidRPr="00175836">
              <w:rPr>
                <w:b/>
                <w:bCs/>
                <w:sz w:val="24"/>
                <w:szCs w:val="24"/>
              </w:rPr>
              <w:t xml:space="preserve">к/с: </w:t>
            </w:r>
          </w:p>
          <w:p w14:paraId="4D447EC9" w14:textId="77777777" w:rsidR="002405BC" w:rsidRPr="002405BC" w:rsidRDefault="002405BC" w:rsidP="002405BC">
            <w:pPr>
              <w:pStyle w:val="a4"/>
              <w:rPr>
                <w:sz w:val="24"/>
                <w:szCs w:val="24"/>
              </w:rPr>
            </w:pPr>
          </w:p>
          <w:p w14:paraId="57C0B139" w14:textId="77777777" w:rsidR="002405BC" w:rsidRPr="002405BC" w:rsidRDefault="002405BC" w:rsidP="002405BC">
            <w:pPr>
              <w:pStyle w:val="a4"/>
              <w:rPr>
                <w:sz w:val="24"/>
                <w:szCs w:val="24"/>
              </w:rPr>
            </w:pPr>
          </w:p>
          <w:p w14:paraId="165BB585" w14:textId="77777777" w:rsidR="002405BC" w:rsidRPr="002405BC" w:rsidRDefault="002405BC" w:rsidP="002405BC">
            <w:pPr>
              <w:pStyle w:val="a4"/>
              <w:rPr>
                <w:sz w:val="24"/>
                <w:szCs w:val="24"/>
              </w:rPr>
            </w:pPr>
          </w:p>
          <w:p w14:paraId="1DEF3C01" w14:textId="77777777" w:rsidR="002405BC" w:rsidRPr="002405BC" w:rsidRDefault="002405BC" w:rsidP="002405BC">
            <w:pPr>
              <w:pStyle w:val="a4"/>
              <w:rPr>
                <w:sz w:val="24"/>
                <w:szCs w:val="24"/>
              </w:rPr>
            </w:pPr>
          </w:p>
          <w:p w14:paraId="1CF5FDA8" w14:textId="77777777" w:rsidR="002405BC" w:rsidRPr="002405BC" w:rsidRDefault="002405BC" w:rsidP="002405BC">
            <w:pPr>
              <w:pStyle w:val="a4"/>
              <w:rPr>
                <w:sz w:val="24"/>
                <w:szCs w:val="24"/>
              </w:rPr>
            </w:pPr>
          </w:p>
          <w:p w14:paraId="379CCCA9" w14:textId="77777777" w:rsidR="004A290B" w:rsidRDefault="004A290B" w:rsidP="004A290B">
            <w:pPr>
              <w:pStyle w:val="a4"/>
              <w:rPr>
                <w:bCs/>
                <w:sz w:val="24"/>
                <w:szCs w:val="24"/>
              </w:rPr>
            </w:pPr>
          </w:p>
          <w:p w14:paraId="79D24175" w14:textId="77777777" w:rsidR="00175836" w:rsidRDefault="00175836" w:rsidP="004A290B">
            <w:pPr>
              <w:pStyle w:val="a4"/>
              <w:rPr>
                <w:bCs/>
                <w:sz w:val="24"/>
                <w:szCs w:val="24"/>
              </w:rPr>
            </w:pPr>
          </w:p>
          <w:p w14:paraId="5B67AF2C" w14:textId="77777777" w:rsidR="00175836" w:rsidRDefault="00175836" w:rsidP="004A290B">
            <w:pPr>
              <w:pStyle w:val="a4"/>
              <w:rPr>
                <w:bCs/>
                <w:sz w:val="24"/>
                <w:szCs w:val="24"/>
              </w:rPr>
            </w:pPr>
          </w:p>
          <w:p w14:paraId="39A01628" w14:textId="77777777" w:rsidR="00175836" w:rsidRDefault="00175836" w:rsidP="004A290B">
            <w:pPr>
              <w:pStyle w:val="a4"/>
              <w:rPr>
                <w:bCs/>
                <w:sz w:val="24"/>
                <w:szCs w:val="24"/>
              </w:rPr>
            </w:pPr>
          </w:p>
          <w:p w14:paraId="13DF041D" w14:textId="77777777" w:rsidR="00175836" w:rsidRDefault="00175836" w:rsidP="004A290B">
            <w:pPr>
              <w:pStyle w:val="a4"/>
              <w:rPr>
                <w:bCs/>
                <w:sz w:val="24"/>
                <w:szCs w:val="24"/>
              </w:rPr>
            </w:pPr>
          </w:p>
          <w:p w14:paraId="3348ADF2" w14:textId="77777777" w:rsidR="00175836" w:rsidRDefault="00175836" w:rsidP="004A290B">
            <w:pPr>
              <w:pStyle w:val="a4"/>
              <w:rPr>
                <w:bCs/>
                <w:sz w:val="24"/>
                <w:szCs w:val="24"/>
              </w:rPr>
            </w:pPr>
          </w:p>
          <w:p w14:paraId="40465945" w14:textId="6DAD7AB0" w:rsidR="004A290B" w:rsidRDefault="004A290B" w:rsidP="004A290B">
            <w:pPr>
              <w:pStyle w:val="a4"/>
              <w:rPr>
                <w:bCs/>
                <w:sz w:val="24"/>
                <w:szCs w:val="24"/>
              </w:rPr>
            </w:pPr>
            <w:r>
              <w:rPr>
                <w:bCs/>
                <w:sz w:val="24"/>
                <w:szCs w:val="24"/>
              </w:rPr>
              <w:t>___________________  _____________</w:t>
            </w:r>
          </w:p>
          <w:p w14:paraId="146DBD3A" w14:textId="20999DC5" w:rsidR="00B777B8" w:rsidRPr="004A290B" w:rsidRDefault="004F2571" w:rsidP="004A290B">
            <w:pPr>
              <w:pStyle w:val="a4"/>
              <w:rPr>
                <w:sz w:val="24"/>
                <w:szCs w:val="24"/>
              </w:rPr>
            </w:pPr>
            <w:r>
              <w:rPr>
                <w:bCs/>
                <w:sz w:val="24"/>
                <w:szCs w:val="24"/>
              </w:rPr>
              <w:t>ЭЦП</w:t>
            </w:r>
          </w:p>
        </w:tc>
        <w:tc>
          <w:tcPr>
            <w:tcW w:w="233" w:type="dxa"/>
          </w:tcPr>
          <w:p w14:paraId="510118A2" w14:textId="77777777" w:rsidR="00B777B8" w:rsidRPr="00B777B8" w:rsidRDefault="00B777B8" w:rsidP="00B777B8">
            <w:pPr>
              <w:pStyle w:val="a4"/>
              <w:rPr>
                <w:bCs/>
                <w:sz w:val="24"/>
                <w:szCs w:val="24"/>
              </w:rPr>
            </w:pPr>
          </w:p>
        </w:tc>
        <w:tc>
          <w:tcPr>
            <w:tcW w:w="4687" w:type="dxa"/>
          </w:tcPr>
          <w:p w14:paraId="321AF264" w14:textId="77777777" w:rsidR="00B777B8" w:rsidRPr="00B777B8" w:rsidRDefault="00B777B8" w:rsidP="00B777B8">
            <w:pPr>
              <w:pStyle w:val="a4"/>
              <w:rPr>
                <w:b/>
                <w:sz w:val="24"/>
                <w:szCs w:val="24"/>
              </w:rPr>
            </w:pPr>
            <w:r w:rsidRPr="00B777B8">
              <w:rPr>
                <w:b/>
                <w:sz w:val="24"/>
                <w:szCs w:val="24"/>
              </w:rPr>
              <w:t>Заказчик:</w:t>
            </w:r>
          </w:p>
          <w:p w14:paraId="4ED1C39D" w14:textId="77777777" w:rsidR="00B777B8" w:rsidRPr="00B777B8" w:rsidRDefault="00B777B8" w:rsidP="00B777B8">
            <w:pPr>
              <w:pStyle w:val="a4"/>
              <w:rPr>
                <w:sz w:val="24"/>
                <w:szCs w:val="24"/>
              </w:rPr>
            </w:pPr>
            <w:r w:rsidRPr="00B777B8">
              <w:rPr>
                <w:sz w:val="24"/>
                <w:szCs w:val="24"/>
              </w:rPr>
              <w:t xml:space="preserve">Федеральное казенное учреждение здравоохранения «Медико-санитарная часть №2 </w:t>
            </w:r>
          </w:p>
          <w:p w14:paraId="604A3D58" w14:textId="77777777" w:rsidR="00B777B8" w:rsidRPr="00B777B8" w:rsidRDefault="00B777B8" w:rsidP="00B777B8">
            <w:pPr>
              <w:pStyle w:val="a4"/>
              <w:rPr>
                <w:sz w:val="24"/>
                <w:szCs w:val="24"/>
              </w:rPr>
            </w:pPr>
            <w:r w:rsidRPr="00B777B8">
              <w:rPr>
                <w:sz w:val="24"/>
                <w:szCs w:val="24"/>
              </w:rPr>
              <w:t>Федеральной службы исполнения наказаний»</w:t>
            </w:r>
          </w:p>
          <w:p w14:paraId="787FC6F1" w14:textId="77777777" w:rsidR="00576DBF" w:rsidRPr="00576DBF" w:rsidRDefault="00576DBF" w:rsidP="00576DBF">
            <w:pPr>
              <w:pStyle w:val="a4"/>
              <w:rPr>
                <w:bCs/>
                <w:sz w:val="24"/>
                <w:szCs w:val="24"/>
              </w:rPr>
            </w:pPr>
            <w:r w:rsidRPr="00576DBF">
              <w:rPr>
                <w:bCs/>
                <w:sz w:val="24"/>
                <w:szCs w:val="24"/>
              </w:rPr>
              <w:t>450000, Республика Башкортостан, г. Уфа, ул. Аксакова, д. 73/1</w:t>
            </w:r>
          </w:p>
          <w:p w14:paraId="58FFF37A" w14:textId="77777777" w:rsidR="00576DBF" w:rsidRPr="00576DBF" w:rsidRDefault="00576DBF" w:rsidP="00576DBF">
            <w:pPr>
              <w:pStyle w:val="a4"/>
              <w:rPr>
                <w:bCs/>
                <w:sz w:val="24"/>
                <w:szCs w:val="24"/>
              </w:rPr>
            </w:pPr>
            <w:r w:rsidRPr="00576DBF">
              <w:rPr>
                <w:bCs/>
                <w:sz w:val="24"/>
                <w:szCs w:val="24"/>
              </w:rPr>
              <w:t>ИНН 2014030545</w:t>
            </w:r>
          </w:p>
          <w:p w14:paraId="6E2C66C2" w14:textId="77777777" w:rsidR="00576DBF" w:rsidRPr="00576DBF" w:rsidRDefault="00576DBF" w:rsidP="00576DBF">
            <w:pPr>
              <w:pStyle w:val="a4"/>
              <w:rPr>
                <w:bCs/>
                <w:sz w:val="24"/>
                <w:szCs w:val="24"/>
              </w:rPr>
            </w:pPr>
            <w:r w:rsidRPr="00576DBF">
              <w:rPr>
                <w:bCs/>
                <w:sz w:val="24"/>
                <w:szCs w:val="24"/>
              </w:rPr>
              <w:t>КПП 027501001</w:t>
            </w:r>
          </w:p>
          <w:p w14:paraId="386F1FB5" w14:textId="77777777" w:rsidR="00576DBF" w:rsidRPr="00576DBF" w:rsidRDefault="00576DBF" w:rsidP="00576DBF">
            <w:pPr>
              <w:pStyle w:val="a4"/>
              <w:rPr>
                <w:bCs/>
                <w:sz w:val="24"/>
                <w:szCs w:val="24"/>
              </w:rPr>
            </w:pPr>
            <w:r w:rsidRPr="00576DBF">
              <w:rPr>
                <w:bCs/>
                <w:sz w:val="24"/>
                <w:szCs w:val="24"/>
              </w:rPr>
              <w:t>БИК УФК по Новосибирской области 015004950 (действует с 06.07.2025 года)</w:t>
            </w:r>
          </w:p>
          <w:p w14:paraId="1A2026B7" w14:textId="77777777" w:rsidR="00576DBF" w:rsidRPr="00576DBF" w:rsidRDefault="00576DBF" w:rsidP="00576DBF">
            <w:pPr>
              <w:pStyle w:val="a4"/>
              <w:rPr>
                <w:bCs/>
                <w:sz w:val="24"/>
                <w:szCs w:val="24"/>
              </w:rPr>
            </w:pPr>
            <w:r w:rsidRPr="00576DBF">
              <w:rPr>
                <w:bCs/>
                <w:sz w:val="24"/>
                <w:szCs w:val="24"/>
              </w:rPr>
              <w:t>ЕКС 40102810445370000043 (действует с 06.07.2025 года)</w:t>
            </w:r>
          </w:p>
          <w:p w14:paraId="5E7A0AA7" w14:textId="77777777" w:rsidR="00576DBF" w:rsidRPr="00576DBF" w:rsidRDefault="00576DBF" w:rsidP="00576DBF">
            <w:pPr>
              <w:pStyle w:val="a4"/>
              <w:rPr>
                <w:bCs/>
                <w:sz w:val="24"/>
                <w:szCs w:val="24"/>
              </w:rPr>
            </w:pPr>
            <w:r w:rsidRPr="00576DBF">
              <w:rPr>
                <w:bCs/>
                <w:sz w:val="24"/>
                <w:szCs w:val="24"/>
              </w:rPr>
              <w:t>р/с 03211643000000015109 (действует с 06.07.2025 года).</w:t>
            </w:r>
          </w:p>
          <w:p w14:paraId="0AF79026" w14:textId="77777777" w:rsidR="00576DBF" w:rsidRPr="00576DBF" w:rsidRDefault="00576DBF" w:rsidP="00576DBF">
            <w:pPr>
              <w:pStyle w:val="a4"/>
              <w:rPr>
                <w:bCs/>
                <w:sz w:val="24"/>
                <w:szCs w:val="24"/>
              </w:rPr>
            </w:pPr>
            <w:r w:rsidRPr="00576DBF">
              <w:rPr>
                <w:bCs/>
                <w:sz w:val="24"/>
                <w:szCs w:val="24"/>
              </w:rPr>
              <w:t>ОКЦ № 1 СибГУ Банка России//УФК по Новосибирской области, г.Новосибирск</w:t>
            </w:r>
          </w:p>
          <w:p w14:paraId="5661AF5C" w14:textId="77777777" w:rsidR="00576DBF" w:rsidRPr="00576DBF" w:rsidRDefault="00576DBF" w:rsidP="00576DBF">
            <w:pPr>
              <w:pStyle w:val="a4"/>
              <w:rPr>
                <w:bCs/>
                <w:sz w:val="24"/>
                <w:szCs w:val="24"/>
              </w:rPr>
            </w:pPr>
            <w:r w:rsidRPr="00576DBF">
              <w:rPr>
                <w:bCs/>
                <w:sz w:val="24"/>
                <w:szCs w:val="24"/>
              </w:rPr>
              <w:t>Л/с 03011829360</w:t>
            </w:r>
          </w:p>
          <w:p w14:paraId="7C91470B" w14:textId="77777777" w:rsidR="00576DBF" w:rsidRPr="00576DBF" w:rsidRDefault="00576DBF" w:rsidP="00576DBF">
            <w:pPr>
              <w:pStyle w:val="a4"/>
              <w:rPr>
                <w:bCs/>
                <w:sz w:val="24"/>
                <w:szCs w:val="24"/>
              </w:rPr>
            </w:pPr>
            <w:r w:rsidRPr="00576DBF">
              <w:rPr>
                <w:bCs/>
                <w:sz w:val="24"/>
                <w:szCs w:val="24"/>
              </w:rPr>
              <w:t>ОГРН: 1052021006850</w:t>
            </w:r>
          </w:p>
          <w:p w14:paraId="6C5F5D0A" w14:textId="77777777" w:rsidR="00576DBF" w:rsidRPr="00576DBF" w:rsidRDefault="00576DBF" w:rsidP="00576DBF">
            <w:pPr>
              <w:pStyle w:val="a4"/>
              <w:rPr>
                <w:bCs/>
                <w:sz w:val="24"/>
                <w:szCs w:val="24"/>
              </w:rPr>
            </w:pPr>
            <w:r w:rsidRPr="00576DBF">
              <w:rPr>
                <w:bCs/>
                <w:sz w:val="24"/>
                <w:szCs w:val="24"/>
              </w:rPr>
              <w:t>ОКПО 08927481</w:t>
            </w:r>
          </w:p>
          <w:p w14:paraId="7739B98C" w14:textId="21814624" w:rsidR="00D8698A" w:rsidRDefault="00576DBF" w:rsidP="00576DBF">
            <w:pPr>
              <w:pStyle w:val="a4"/>
              <w:rPr>
                <w:bCs/>
                <w:sz w:val="24"/>
                <w:szCs w:val="24"/>
              </w:rPr>
            </w:pPr>
            <w:r w:rsidRPr="00576DBF">
              <w:rPr>
                <w:bCs/>
                <w:sz w:val="24"/>
                <w:szCs w:val="24"/>
              </w:rPr>
              <w:t>Телефон: +7 (347)279-58-47</w:t>
            </w:r>
          </w:p>
          <w:p w14:paraId="42AA8652" w14:textId="77777777" w:rsidR="00D8698A" w:rsidRDefault="00D8698A" w:rsidP="00B777B8">
            <w:pPr>
              <w:pStyle w:val="a4"/>
              <w:rPr>
                <w:bCs/>
                <w:sz w:val="24"/>
                <w:szCs w:val="24"/>
              </w:rPr>
            </w:pPr>
          </w:p>
          <w:p w14:paraId="656C5D9B" w14:textId="77777777" w:rsidR="00D8698A" w:rsidRDefault="00D8698A" w:rsidP="00B777B8">
            <w:pPr>
              <w:pStyle w:val="a4"/>
              <w:rPr>
                <w:bCs/>
                <w:sz w:val="24"/>
                <w:szCs w:val="24"/>
              </w:rPr>
            </w:pPr>
          </w:p>
          <w:p w14:paraId="3BB1B3E8" w14:textId="77777777" w:rsidR="004C3936" w:rsidRDefault="004C3936" w:rsidP="00B777B8">
            <w:pPr>
              <w:pStyle w:val="a4"/>
              <w:rPr>
                <w:bCs/>
                <w:sz w:val="24"/>
                <w:szCs w:val="24"/>
              </w:rPr>
            </w:pPr>
          </w:p>
          <w:p w14:paraId="5A6E7707" w14:textId="07860670" w:rsidR="00B777B8" w:rsidRPr="00B777B8" w:rsidRDefault="00B777B8" w:rsidP="00B777B8">
            <w:pPr>
              <w:pStyle w:val="a4"/>
              <w:rPr>
                <w:bCs/>
                <w:sz w:val="24"/>
                <w:szCs w:val="24"/>
              </w:rPr>
            </w:pPr>
            <w:r w:rsidRPr="00B777B8">
              <w:rPr>
                <w:bCs/>
                <w:sz w:val="24"/>
                <w:szCs w:val="24"/>
              </w:rPr>
              <w:t>Начальник</w:t>
            </w:r>
          </w:p>
          <w:p w14:paraId="5AD9220E" w14:textId="77777777" w:rsidR="00B777B8" w:rsidRDefault="00B777B8" w:rsidP="00B777B8">
            <w:pPr>
              <w:pStyle w:val="a4"/>
              <w:rPr>
                <w:bCs/>
                <w:sz w:val="24"/>
                <w:szCs w:val="24"/>
              </w:rPr>
            </w:pPr>
            <w:r w:rsidRPr="00B777B8">
              <w:rPr>
                <w:bCs/>
                <w:sz w:val="24"/>
                <w:szCs w:val="24"/>
              </w:rPr>
              <w:t>____________________В.Ф. Мазитов</w:t>
            </w:r>
          </w:p>
          <w:p w14:paraId="56FC5D1C" w14:textId="1BC9B33F" w:rsidR="00B777B8" w:rsidRPr="00B777B8" w:rsidRDefault="004F2571" w:rsidP="00B777B8">
            <w:pPr>
              <w:pStyle w:val="a4"/>
              <w:rPr>
                <w:bCs/>
                <w:sz w:val="24"/>
                <w:szCs w:val="24"/>
              </w:rPr>
            </w:pPr>
            <w:r>
              <w:rPr>
                <w:bCs/>
                <w:sz w:val="24"/>
                <w:szCs w:val="24"/>
              </w:rPr>
              <w:t>ЭЦП</w:t>
            </w:r>
          </w:p>
        </w:tc>
      </w:tr>
    </w:tbl>
    <w:p w14:paraId="0B182EE5" w14:textId="77777777" w:rsidR="00B777B8" w:rsidRDefault="00B777B8">
      <w:pPr>
        <w:rPr>
          <w:sz w:val="24"/>
          <w:szCs w:val="24"/>
        </w:rPr>
      </w:pPr>
      <w:r>
        <w:rPr>
          <w:sz w:val="24"/>
          <w:szCs w:val="24"/>
        </w:rPr>
        <w:br w:type="page"/>
      </w:r>
    </w:p>
    <w:p w14:paraId="463B35D1" w14:textId="77777777" w:rsidR="00F17CCD" w:rsidRDefault="00F17CCD" w:rsidP="00885204">
      <w:pPr>
        <w:pStyle w:val="ConsPlusNormal"/>
        <w:jc w:val="right"/>
        <w:outlineLvl w:val="1"/>
        <w:rPr>
          <w:rFonts w:ascii="Times New Roman" w:hAnsi="Times New Roman" w:cs="Times New Roman"/>
          <w:sz w:val="22"/>
          <w:szCs w:val="22"/>
        </w:rPr>
        <w:sectPr w:rsidR="00F17CCD" w:rsidSect="004F5CF2">
          <w:pgSz w:w="11906" w:h="16838"/>
          <w:pgMar w:top="1134" w:right="850" w:bottom="1134" w:left="1701" w:header="708" w:footer="708" w:gutter="0"/>
          <w:cols w:space="708"/>
          <w:docGrid w:linePitch="360"/>
        </w:sectPr>
      </w:pPr>
    </w:p>
    <w:p w14:paraId="39CBAC48" w14:textId="77777777" w:rsidR="00885204" w:rsidRDefault="00885204" w:rsidP="00885204">
      <w:pPr>
        <w:pStyle w:val="ConsPlusNormal"/>
        <w:jc w:val="right"/>
        <w:outlineLvl w:val="1"/>
        <w:rPr>
          <w:rFonts w:ascii="Times New Roman" w:hAnsi="Times New Roman" w:cs="Times New Roman"/>
          <w:sz w:val="22"/>
          <w:szCs w:val="22"/>
        </w:rPr>
      </w:pPr>
      <w:r>
        <w:rPr>
          <w:rFonts w:ascii="Times New Roman" w:hAnsi="Times New Roman" w:cs="Times New Roman"/>
          <w:sz w:val="22"/>
          <w:szCs w:val="22"/>
        </w:rPr>
        <w:lastRenderedPageBreak/>
        <w:t>Приложение N 1</w:t>
      </w:r>
    </w:p>
    <w:p w14:paraId="559D1C9F" w14:textId="5D8DB7F8" w:rsidR="00885204" w:rsidRDefault="00885204" w:rsidP="00885204">
      <w:pPr>
        <w:pStyle w:val="ConsPlusNormal"/>
        <w:jc w:val="right"/>
        <w:rPr>
          <w:rFonts w:ascii="Times New Roman" w:hAnsi="Times New Roman" w:cs="Times New Roman"/>
          <w:sz w:val="22"/>
          <w:szCs w:val="22"/>
        </w:rPr>
      </w:pPr>
      <w:r>
        <w:rPr>
          <w:rFonts w:ascii="Times New Roman" w:hAnsi="Times New Roman" w:cs="Times New Roman"/>
          <w:sz w:val="22"/>
          <w:szCs w:val="22"/>
        </w:rPr>
        <w:t>к Контракту №</w:t>
      </w:r>
      <w:r w:rsidR="00AA6C01">
        <w:rPr>
          <w:rFonts w:ascii="Times New Roman" w:hAnsi="Times New Roman" w:cs="Times New Roman"/>
          <w:sz w:val="22"/>
          <w:szCs w:val="22"/>
        </w:rPr>
        <w:t xml:space="preserve"> </w:t>
      </w:r>
      <w:r w:rsidR="00CF53B0">
        <w:rPr>
          <w:rFonts w:ascii="Times New Roman" w:hAnsi="Times New Roman" w:cs="Times New Roman"/>
          <w:sz w:val="22"/>
          <w:szCs w:val="22"/>
        </w:rPr>
        <w:t>________________</w:t>
      </w:r>
    </w:p>
    <w:p w14:paraId="075FF122" w14:textId="3ACA5A6D" w:rsidR="00885204" w:rsidRDefault="00885204" w:rsidP="00885204">
      <w:pPr>
        <w:pStyle w:val="ConsPlusNormal"/>
        <w:jc w:val="right"/>
        <w:rPr>
          <w:rFonts w:ascii="Times New Roman" w:hAnsi="Times New Roman" w:cs="Times New Roman"/>
          <w:sz w:val="22"/>
          <w:szCs w:val="22"/>
        </w:rPr>
      </w:pPr>
      <w:r>
        <w:rPr>
          <w:rFonts w:ascii="Times New Roman" w:hAnsi="Times New Roman" w:cs="Times New Roman"/>
          <w:sz w:val="22"/>
          <w:szCs w:val="22"/>
        </w:rPr>
        <w:t>от "</w:t>
      </w:r>
      <w:r w:rsidR="00CF53B0">
        <w:rPr>
          <w:rFonts w:ascii="Times New Roman" w:hAnsi="Times New Roman" w:cs="Times New Roman"/>
          <w:sz w:val="22"/>
          <w:szCs w:val="22"/>
        </w:rPr>
        <w:t>__</w:t>
      </w:r>
      <w:r>
        <w:rPr>
          <w:rFonts w:ascii="Times New Roman" w:hAnsi="Times New Roman" w:cs="Times New Roman"/>
          <w:sz w:val="22"/>
          <w:szCs w:val="22"/>
        </w:rPr>
        <w:t xml:space="preserve">" </w:t>
      </w:r>
      <w:r w:rsidR="00CF53B0">
        <w:rPr>
          <w:rFonts w:ascii="Times New Roman" w:hAnsi="Times New Roman" w:cs="Times New Roman"/>
          <w:sz w:val="22"/>
          <w:szCs w:val="22"/>
        </w:rPr>
        <w:t>___________</w:t>
      </w:r>
      <w:r>
        <w:rPr>
          <w:rFonts w:ascii="Times New Roman" w:hAnsi="Times New Roman" w:cs="Times New Roman"/>
          <w:sz w:val="22"/>
          <w:szCs w:val="22"/>
        </w:rPr>
        <w:t>202</w:t>
      </w:r>
      <w:r w:rsidR="00F47FC3">
        <w:rPr>
          <w:rFonts w:ascii="Times New Roman" w:hAnsi="Times New Roman" w:cs="Times New Roman"/>
          <w:sz w:val="22"/>
          <w:szCs w:val="22"/>
        </w:rPr>
        <w:t>6</w:t>
      </w:r>
      <w:r>
        <w:rPr>
          <w:rFonts w:ascii="Times New Roman" w:hAnsi="Times New Roman" w:cs="Times New Roman"/>
          <w:sz w:val="22"/>
          <w:szCs w:val="22"/>
        </w:rPr>
        <w:t xml:space="preserve"> г. </w:t>
      </w:r>
    </w:p>
    <w:p w14:paraId="06B25203" w14:textId="77777777" w:rsidR="00885204" w:rsidRDefault="00885204" w:rsidP="00885204">
      <w:pPr>
        <w:ind w:left="7799"/>
        <w:jc w:val="both"/>
        <w:rPr>
          <w:sz w:val="22"/>
          <w:szCs w:val="22"/>
        </w:rPr>
      </w:pPr>
    </w:p>
    <w:p w14:paraId="37C5A9B3" w14:textId="77777777" w:rsidR="004A290B" w:rsidRPr="00175836" w:rsidRDefault="00885204" w:rsidP="00885204">
      <w:pPr>
        <w:jc w:val="center"/>
        <w:rPr>
          <w:b/>
          <w:bCs/>
          <w:sz w:val="24"/>
          <w:szCs w:val="24"/>
        </w:rPr>
      </w:pPr>
      <w:r w:rsidRPr="00175836">
        <w:rPr>
          <w:b/>
          <w:bCs/>
          <w:sz w:val="24"/>
          <w:szCs w:val="24"/>
        </w:rPr>
        <w:t>Спецификация к поставляемому товару</w:t>
      </w:r>
    </w:p>
    <w:tbl>
      <w:tblPr>
        <w:tblW w:w="15483" w:type="dxa"/>
        <w:tblInd w:w="-318" w:type="dxa"/>
        <w:tblLayout w:type="fixed"/>
        <w:tblLook w:val="04A0" w:firstRow="1" w:lastRow="0" w:firstColumn="1" w:lastColumn="0" w:noHBand="0" w:noVBand="1"/>
      </w:tblPr>
      <w:tblGrid>
        <w:gridCol w:w="426"/>
        <w:gridCol w:w="1585"/>
        <w:gridCol w:w="1109"/>
        <w:gridCol w:w="1301"/>
        <w:gridCol w:w="1134"/>
        <w:gridCol w:w="851"/>
        <w:gridCol w:w="1558"/>
        <w:gridCol w:w="567"/>
        <w:gridCol w:w="993"/>
        <w:gridCol w:w="851"/>
        <w:gridCol w:w="992"/>
        <w:gridCol w:w="709"/>
        <w:gridCol w:w="567"/>
        <w:gridCol w:w="992"/>
        <w:gridCol w:w="851"/>
        <w:gridCol w:w="997"/>
      </w:tblGrid>
      <w:tr w:rsidR="00F17CCD" w14:paraId="3135923F" w14:textId="77777777" w:rsidTr="00F17CCD">
        <w:trPr>
          <w:trHeight w:val="2757"/>
        </w:trPr>
        <w:tc>
          <w:tcPr>
            <w:tcW w:w="426" w:type="dxa"/>
            <w:tcBorders>
              <w:top w:val="single" w:sz="6" w:space="0" w:color="000000"/>
              <w:left w:val="single" w:sz="6" w:space="0" w:color="000000"/>
              <w:bottom w:val="nil"/>
              <w:right w:val="single" w:sz="6" w:space="0" w:color="000000"/>
            </w:tcBorders>
          </w:tcPr>
          <w:p w14:paraId="6D68EBED"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 п/п</w:t>
            </w:r>
          </w:p>
          <w:p w14:paraId="6D2FD117" w14:textId="77777777" w:rsidR="00F17CCD" w:rsidRDefault="00F17CCD" w:rsidP="009123B8">
            <w:pPr>
              <w:autoSpaceDE w:val="0"/>
              <w:autoSpaceDN w:val="0"/>
              <w:adjustRightInd w:val="0"/>
              <w:spacing w:after="0" w:line="240" w:lineRule="auto"/>
              <w:rPr>
                <w:rFonts w:eastAsia="SimSun"/>
                <w:color w:val="000000"/>
                <w:sz w:val="18"/>
                <w:szCs w:val="18"/>
              </w:rPr>
            </w:pPr>
          </w:p>
        </w:tc>
        <w:tc>
          <w:tcPr>
            <w:tcW w:w="1585" w:type="dxa"/>
            <w:tcBorders>
              <w:top w:val="single" w:sz="6" w:space="0" w:color="000000"/>
              <w:left w:val="single" w:sz="6" w:space="0" w:color="000000"/>
              <w:bottom w:val="single" w:sz="6" w:space="0" w:color="000000"/>
              <w:right w:val="nil"/>
            </w:tcBorders>
          </w:tcPr>
          <w:p w14:paraId="5E755212"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Наименование товара в соответствии с ЕСКЛП</w:t>
            </w:r>
          </w:p>
        </w:tc>
        <w:tc>
          <w:tcPr>
            <w:tcW w:w="1109" w:type="dxa"/>
            <w:tcBorders>
              <w:top w:val="single" w:sz="6" w:space="0" w:color="000000"/>
              <w:left w:val="nil"/>
              <w:bottom w:val="single" w:sz="6" w:space="0" w:color="000000"/>
              <w:right w:val="single" w:sz="6" w:space="0" w:color="000000"/>
            </w:tcBorders>
          </w:tcPr>
          <w:p w14:paraId="55DA59F9"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Наименование товара в соответствии с ЕСКЛП</w:t>
            </w:r>
          </w:p>
        </w:tc>
        <w:tc>
          <w:tcPr>
            <w:tcW w:w="1301" w:type="dxa"/>
            <w:tcBorders>
              <w:top w:val="single" w:sz="6" w:space="0" w:color="000000"/>
              <w:left w:val="single" w:sz="6" w:space="0" w:color="000000"/>
              <w:bottom w:val="nil"/>
              <w:right w:val="single" w:sz="6" w:space="0" w:color="000000"/>
            </w:tcBorders>
          </w:tcPr>
          <w:p w14:paraId="34BA92B4"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Торговое наименование, форма выпуска в соответствии с регистрационным удостоверением лекарственного препарата</w:t>
            </w:r>
          </w:p>
        </w:tc>
        <w:tc>
          <w:tcPr>
            <w:tcW w:w="1134" w:type="dxa"/>
            <w:tcBorders>
              <w:top w:val="single" w:sz="6" w:space="0" w:color="000000"/>
              <w:left w:val="single" w:sz="6" w:space="0" w:color="000000"/>
              <w:bottom w:val="nil"/>
              <w:right w:val="single" w:sz="6" w:space="0" w:color="000000"/>
            </w:tcBorders>
          </w:tcPr>
          <w:p w14:paraId="749AD6C8"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Лекарственная форма в соответствии с ЕСКЛП/ Дозировка в соответствии с ЕСКЛП</w:t>
            </w:r>
          </w:p>
        </w:tc>
        <w:tc>
          <w:tcPr>
            <w:tcW w:w="851" w:type="dxa"/>
            <w:tcBorders>
              <w:top w:val="single" w:sz="6" w:space="0" w:color="000000"/>
              <w:left w:val="single" w:sz="6" w:space="0" w:color="000000"/>
              <w:bottom w:val="nil"/>
              <w:right w:val="single" w:sz="6" w:space="0" w:color="000000"/>
            </w:tcBorders>
          </w:tcPr>
          <w:p w14:paraId="732EBD3A"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Номер регистрационного удостоверения лекарственного препарата</w:t>
            </w:r>
          </w:p>
        </w:tc>
        <w:tc>
          <w:tcPr>
            <w:tcW w:w="1558" w:type="dxa"/>
            <w:tcBorders>
              <w:top w:val="single" w:sz="6" w:space="0" w:color="000000"/>
              <w:left w:val="single" w:sz="6" w:space="0" w:color="000000"/>
              <w:bottom w:val="nil"/>
              <w:right w:val="single" w:sz="6" w:space="0" w:color="000000"/>
            </w:tcBorders>
          </w:tcPr>
          <w:p w14:paraId="631E3C99"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 xml:space="preserve">Страна происхождения поставляемого товара/ Наименование места происхождения товара или наименование производителя предлагаемого для поставки товара/ </w:t>
            </w:r>
          </w:p>
        </w:tc>
        <w:tc>
          <w:tcPr>
            <w:tcW w:w="567" w:type="dxa"/>
            <w:tcBorders>
              <w:top w:val="single" w:sz="6" w:space="0" w:color="000000"/>
              <w:left w:val="single" w:sz="6" w:space="0" w:color="000000"/>
              <w:bottom w:val="nil"/>
              <w:right w:val="single" w:sz="6" w:space="0" w:color="000000"/>
            </w:tcBorders>
          </w:tcPr>
          <w:p w14:paraId="1A07B464"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Единицы измерения Товара в соответствии с ЕСКЛП</w:t>
            </w:r>
          </w:p>
        </w:tc>
        <w:tc>
          <w:tcPr>
            <w:tcW w:w="993" w:type="dxa"/>
            <w:tcBorders>
              <w:top w:val="single" w:sz="6" w:space="0" w:color="000000"/>
              <w:left w:val="single" w:sz="6" w:space="0" w:color="000000"/>
              <w:bottom w:val="single" w:sz="6" w:space="0" w:color="000000"/>
              <w:right w:val="nil"/>
            </w:tcBorders>
          </w:tcPr>
          <w:p w14:paraId="34A02F01"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Цена за ед. руб.</w:t>
            </w:r>
          </w:p>
        </w:tc>
        <w:tc>
          <w:tcPr>
            <w:tcW w:w="851" w:type="dxa"/>
            <w:tcBorders>
              <w:top w:val="single" w:sz="6" w:space="0" w:color="000000"/>
              <w:left w:val="nil"/>
              <w:bottom w:val="single" w:sz="6" w:space="0" w:color="000000"/>
              <w:right w:val="nil"/>
            </w:tcBorders>
          </w:tcPr>
          <w:p w14:paraId="00380891"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Цена за ед. руб.</w:t>
            </w:r>
          </w:p>
        </w:tc>
        <w:tc>
          <w:tcPr>
            <w:tcW w:w="992" w:type="dxa"/>
            <w:tcBorders>
              <w:top w:val="single" w:sz="6" w:space="0" w:color="000000"/>
              <w:left w:val="nil"/>
              <w:bottom w:val="single" w:sz="6" w:space="0" w:color="000000"/>
              <w:right w:val="single" w:sz="6" w:space="0" w:color="000000"/>
            </w:tcBorders>
          </w:tcPr>
          <w:p w14:paraId="00AD55EE"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Цена за ед. руб.</w:t>
            </w:r>
          </w:p>
        </w:tc>
        <w:tc>
          <w:tcPr>
            <w:tcW w:w="709" w:type="dxa"/>
            <w:tcBorders>
              <w:top w:val="single" w:sz="6" w:space="0" w:color="000000"/>
              <w:left w:val="single" w:sz="6" w:space="0" w:color="000000"/>
              <w:bottom w:val="nil"/>
              <w:right w:val="single" w:sz="6" w:space="0" w:color="000000"/>
            </w:tcBorders>
          </w:tcPr>
          <w:p w14:paraId="14C6483B"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Количество в единицах измерения Товара</w:t>
            </w:r>
          </w:p>
        </w:tc>
        <w:tc>
          <w:tcPr>
            <w:tcW w:w="567" w:type="dxa"/>
            <w:tcBorders>
              <w:top w:val="single" w:sz="6" w:space="0" w:color="000000"/>
              <w:left w:val="single" w:sz="6" w:space="0" w:color="000000"/>
              <w:bottom w:val="nil"/>
              <w:right w:val="single" w:sz="6" w:space="0" w:color="000000"/>
            </w:tcBorders>
          </w:tcPr>
          <w:p w14:paraId="15CDCD33"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Количество упаковок</w:t>
            </w:r>
          </w:p>
        </w:tc>
        <w:tc>
          <w:tcPr>
            <w:tcW w:w="992" w:type="dxa"/>
            <w:tcBorders>
              <w:top w:val="single" w:sz="6" w:space="0" w:color="000000"/>
              <w:left w:val="single" w:sz="6" w:space="0" w:color="000000"/>
              <w:bottom w:val="single" w:sz="6" w:space="0" w:color="000000"/>
              <w:right w:val="nil"/>
            </w:tcBorders>
          </w:tcPr>
          <w:p w14:paraId="1345DA72"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Стоимость руб.</w:t>
            </w:r>
          </w:p>
        </w:tc>
        <w:tc>
          <w:tcPr>
            <w:tcW w:w="851" w:type="dxa"/>
            <w:tcBorders>
              <w:top w:val="single" w:sz="6" w:space="0" w:color="000000"/>
              <w:left w:val="nil"/>
              <w:bottom w:val="single" w:sz="6" w:space="0" w:color="000000"/>
              <w:right w:val="nil"/>
            </w:tcBorders>
          </w:tcPr>
          <w:p w14:paraId="79DA14BD"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Стоимость руб.</w:t>
            </w:r>
          </w:p>
        </w:tc>
        <w:tc>
          <w:tcPr>
            <w:tcW w:w="997" w:type="dxa"/>
            <w:tcBorders>
              <w:top w:val="single" w:sz="6" w:space="0" w:color="000000"/>
              <w:left w:val="nil"/>
              <w:bottom w:val="single" w:sz="6" w:space="0" w:color="000000"/>
              <w:right w:val="single" w:sz="6" w:space="0" w:color="000000"/>
            </w:tcBorders>
          </w:tcPr>
          <w:p w14:paraId="3E5A81E2"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Стоимость руб.</w:t>
            </w:r>
          </w:p>
        </w:tc>
      </w:tr>
      <w:tr w:rsidR="00F17CCD" w14:paraId="15361BB5" w14:textId="77777777" w:rsidTr="00F17CCD">
        <w:trPr>
          <w:trHeight w:val="23"/>
        </w:trPr>
        <w:tc>
          <w:tcPr>
            <w:tcW w:w="426" w:type="dxa"/>
            <w:tcBorders>
              <w:top w:val="nil"/>
              <w:left w:val="single" w:sz="6" w:space="0" w:color="000000"/>
              <w:bottom w:val="single" w:sz="6" w:space="0" w:color="000000"/>
              <w:right w:val="single" w:sz="6" w:space="0" w:color="000000"/>
            </w:tcBorders>
          </w:tcPr>
          <w:p w14:paraId="6F3837E0"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 п/п</w:t>
            </w:r>
          </w:p>
          <w:p w14:paraId="5AC48708" w14:textId="77777777" w:rsidR="00F17CCD" w:rsidRDefault="00F17CCD" w:rsidP="009123B8">
            <w:pPr>
              <w:autoSpaceDE w:val="0"/>
              <w:autoSpaceDN w:val="0"/>
              <w:adjustRightInd w:val="0"/>
              <w:spacing w:after="0" w:line="240" w:lineRule="auto"/>
              <w:rPr>
                <w:rFonts w:eastAsia="SimSun"/>
                <w:color w:val="000000"/>
                <w:sz w:val="18"/>
                <w:szCs w:val="18"/>
              </w:rPr>
            </w:pPr>
          </w:p>
        </w:tc>
        <w:tc>
          <w:tcPr>
            <w:tcW w:w="1585" w:type="dxa"/>
            <w:tcBorders>
              <w:top w:val="single" w:sz="6" w:space="0" w:color="000000"/>
              <w:left w:val="single" w:sz="6" w:space="0" w:color="000000"/>
              <w:bottom w:val="single" w:sz="6" w:space="0" w:color="000000"/>
              <w:right w:val="single" w:sz="6" w:space="0" w:color="000000"/>
            </w:tcBorders>
          </w:tcPr>
          <w:p w14:paraId="407D2515"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Международное непатентованное или химическое группировочное наименование</w:t>
            </w:r>
          </w:p>
        </w:tc>
        <w:tc>
          <w:tcPr>
            <w:tcW w:w="1109" w:type="dxa"/>
            <w:tcBorders>
              <w:top w:val="single" w:sz="6" w:space="0" w:color="000000"/>
              <w:left w:val="single" w:sz="6" w:space="0" w:color="000000"/>
              <w:bottom w:val="single" w:sz="6" w:space="0" w:color="000000"/>
              <w:right w:val="single" w:sz="6" w:space="0" w:color="000000"/>
            </w:tcBorders>
          </w:tcPr>
          <w:p w14:paraId="1C04750B"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Торговое наименование</w:t>
            </w:r>
          </w:p>
        </w:tc>
        <w:tc>
          <w:tcPr>
            <w:tcW w:w="1301" w:type="dxa"/>
            <w:tcBorders>
              <w:top w:val="nil"/>
              <w:left w:val="single" w:sz="6" w:space="0" w:color="000000"/>
              <w:bottom w:val="single" w:sz="6" w:space="0" w:color="000000"/>
              <w:right w:val="single" w:sz="6" w:space="0" w:color="000000"/>
            </w:tcBorders>
          </w:tcPr>
          <w:p w14:paraId="720AD560" w14:textId="77777777" w:rsidR="00F17CCD" w:rsidRDefault="00F17CCD" w:rsidP="009123B8">
            <w:pPr>
              <w:autoSpaceDE w:val="0"/>
              <w:autoSpaceDN w:val="0"/>
              <w:adjustRightInd w:val="0"/>
              <w:spacing w:after="0" w:line="240" w:lineRule="auto"/>
              <w:rPr>
                <w:rFonts w:eastAsia="SimSun"/>
                <w:color w:val="000000"/>
                <w:sz w:val="18"/>
                <w:szCs w:val="18"/>
              </w:rPr>
            </w:pPr>
          </w:p>
        </w:tc>
        <w:tc>
          <w:tcPr>
            <w:tcW w:w="1134" w:type="dxa"/>
            <w:tcBorders>
              <w:top w:val="nil"/>
              <w:left w:val="single" w:sz="6" w:space="0" w:color="000000"/>
              <w:bottom w:val="single" w:sz="6" w:space="0" w:color="000000"/>
              <w:right w:val="single" w:sz="6" w:space="0" w:color="000000"/>
            </w:tcBorders>
          </w:tcPr>
          <w:p w14:paraId="24A8AE6D" w14:textId="77777777" w:rsidR="00F17CCD" w:rsidRDefault="00F17CCD" w:rsidP="009123B8">
            <w:pPr>
              <w:autoSpaceDE w:val="0"/>
              <w:autoSpaceDN w:val="0"/>
              <w:adjustRightInd w:val="0"/>
              <w:spacing w:after="0" w:line="240" w:lineRule="auto"/>
              <w:rPr>
                <w:rFonts w:eastAsia="SimSun"/>
                <w:color w:val="000000"/>
                <w:sz w:val="18"/>
                <w:szCs w:val="18"/>
              </w:rPr>
            </w:pPr>
          </w:p>
        </w:tc>
        <w:tc>
          <w:tcPr>
            <w:tcW w:w="851" w:type="dxa"/>
            <w:tcBorders>
              <w:top w:val="nil"/>
              <w:left w:val="single" w:sz="6" w:space="0" w:color="000000"/>
              <w:bottom w:val="single" w:sz="6" w:space="0" w:color="000000"/>
              <w:right w:val="single" w:sz="6" w:space="0" w:color="000000"/>
            </w:tcBorders>
          </w:tcPr>
          <w:p w14:paraId="76384A76" w14:textId="77777777" w:rsidR="00F17CCD" w:rsidRDefault="00F17CCD" w:rsidP="009123B8">
            <w:pPr>
              <w:autoSpaceDE w:val="0"/>
              <w:autoSpaceDN w:val="0"/>
              <w:adjustRightInd w:val="0"/>
              <w:spacing w:after="0" w:line="240" w:lineRule="auto"/>
              <w:rPr>
                <w:rFonts w:eastAsia="SimSun"/>
                <w:color w:val="000000"/>
                <w:sz w:val="18"/>
                <w:szCs w:val="18"/>
              </w:rPr>
            </w:pPr>
          </w:p>
        </w:tc>
        <w:tc>
          <w:tcPr>
            <w:tcW w:w="1558" w:type="dxa"/>
            <w:tcBorders>
              <w:top w:val="nil"/>
              <w:left w:val="single" w:sz="6" w:space="0" w:color="000000"/>
              <w:bottom w:val="single" w:sz="6" w:space="0" w:color="000000"/>
              <w:right w:val="single" w:sz="6" w:space="0" w:color="000000"/>
            </w:tcBorders>
          </w:tcPr>
          <w:p w14:paraId="688D79EA" w14:textId="77777777" w:rsidR="00F17CCD" w:rsidRDefault="00F17CCD" w:rsidP="009123B8">
            <w:pPr>
              <w:autoSpaceDE w:val="0"/>
              <w:autoSpaceDN w:val="0"/>
              <w:adjustRightInd w:val="0"/>
              <w:spacing w:after="0" w:line="240" w:lineRule="auto"/>
              <w:rPr>
                <w:rFonts w:eastAsia="SimSun"/>
                <w:color w:val="000000"/>
                <w:sz w:val="18"/>
                <w:szCs w:val="18"/>
              </w:rPr>
            </w:pPr>
          </w:p>
        </w:tc>
        <w:tc>
          <w:tcPr>
            <w:tcW w:w="567" w:type="dxa"/>
            <w:tcBorders>
              <w:top w:val="nil"/>
              <w:left w:val="single" w:sz="6" w:space="0" w:color="000000"/>
              <w:bottom w:val="single" w:sz="6" w:space="0" w:color="000000"/>
              <w:right w:val="single" w:sz="6" w:space="0" w:color="000000"/>
            </w:tcBorders>
          </w:tcPr>
          <w:p w14:paraId="168AF953" w14:textId="77777777" w:rsidR="00F17CCD" w:rsidRDefault="00F17CCD" w:rsidP="009123B8">
            <w:pPr>
              <w:autoSpaceDE w:val="0"/>
              <w:autoSpaceDN w:val="0"/>
              <w:adjustRightInd w:val="0"/>
              <w:spacing w:after="0" w:line="240" w:lineRule="auto"/>
              <w:rPr>
                <w:rFonts w:eastAsia="SimSun"/>
                <w:color w:val="000000"/>
                <w:sz w:val="18"/>
                <w:szCs w:val="18"/>
              </w:rPr>
            </w:pPr>
          </w:p>
        </w:tc>
        <w:tc>
          <w:tcPr>
            <w:tcW w:w="993" w:type="dxa"/>
            <w:tcBorders>
              <w:top w:val="single" w:sz="6" w:space="0" w:color="000000"/>
              <w:left w:val="single" w:sz="6" w:space="0" w:color="000000"/>
              <w:bottom w:val="single" w:sz="6" w:space="0" w:color="000000"/>
              <w:right w:val="single" w:sz="6" w:space="0" w:color="000000"/>
            </w:tcBorders>
          </w:tcPr>
          <w:p w14:paraId="6C8BAD88"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без НДС</w:t>
            </w:r>
          </w:p>
        </w:tc>
        <w:tc>
          <w:tcPr>
            <w:tcW w:w="851" w:type="dxa"/>
            <w:tcBorders>
              <w:top w:val="single" w:sz="6" w:space="0" w:color="000000"/>
              <w:left w:val="single" w:sz="6" w:space="0" w:color="000000"/>
              <w:bottom w:val="single" w:sz="6" w:space="0" w:color="000000"/>
              <w:right w:val="single" w:sz="6" w:space="0" w:color="000000"/>
            </w:tcBorders>
          </w:tcPr>
          <w:p w14:paraId="458D2614"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размер НДС</w:t>
            </w:r>
          </w:p>
        </w:tc>
        <w:tc>
          <w:tcPr>
            <w:tcW w:w="992" w:type="dxa"/>
            <w:tcBorders>
              <w:top w:val="single" w:sz="6" w:space="0" w:color="000000"/>
              <w:left w:val="single" w:sz="6" w:space="0" w:color="000000"/>
              <w:bottom w:val="single" w:sz="6" w:space="0" w:color="000000"/>
              <w:right w:val="single" w:sz="6" w:space="0" w:color="000000"/>
            </w:tcBorders>
          </w:tcPr>
          <w:p w14:paraId="52FAA7DA"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Итого</w:t>
            </w:r>
          </w:p>
        </w:tc>
        <w:tc>
          <w:tcPr>
            <w:tcW w:w="709" w:type="dxa"/>
            <w:tcBorders>
              <w:top w:val="nil"/>
              <w:left w:val="single" w:sz="6" w:space="0" w:color="000000"/>
              <w:bottom w:val="single" w:sz="6" w:space="0" w:color="000000"/>
              <w:right w:val="single" w:sz="6" w:space="0" w:color="000000"/>
            </w:tcBorders>
          </w:tcPr>
          <w:p w14:paraId="7506472F" w14:textId="77777777" w:rsidR="00F17CCD" w:rsidRDefault="00F17CCD" w:rsidP="009123B8">
            <w:pPr>
              <w:autoSpaceDE w:val="0"/>
              <w:autoSpaceDN w:val="0"/>
              <w:adjustRightInd w:val="0"/>
              <w:spacing w:after="0" w:line="240" w:lineRule="auto"/>
              <w:rPr>
                <w:rFonts w:eastAsia="SimSun"/>
                <w:color w:val="000000"/>
                <w:sz w:val="18"/>
                <w:szCs w:val="18"/>
              </w:rPr>
            </w:pPr>
          </w:p>
        </w:tc>
        <w:tc>
          <w:tcPr>
            <w:tcW w:w="567" w:type="dxa"/>
            <w:tcBorders>
              <w:top w:val="nil"/>
              <w:left w:val="single" w:sz="6" w:space="0" w:color="000000"/>
              <w:bottom w:val="single" w:sz="6" w:space="0" w:color="000000"/>
              <w:right w:val="single" w:sz="6" w:space="0" w:color="000000"/>
            </w:tcBorders>
          </w:tcPr>
          <w:p w14:paraId="0CE5D2FC" w14:textId="77777777" w:rsidR="00F17CCD" w:rsidRDefault="00F17CCD" w:rsidP="009123B8">
            <w:pPr>
              <w:autoSpaceDE w:val="0"/>
              <w:autoSpaceDN w:val="0"/>
              <w:adjustRightInd w:val="0"/>
              <w:spacing w:after="0" w:line="240" w:lineRule="auto"/>
              <w:rPr>
                <w:rFonts w:eastAsia="SimSun"/>
                <w:color w:val="000000"/>
                <w:sz w:val="18"/>
                <w:szCs w:val="18"/>
              </w:rPr>
            </w:pPr>
          </w:p>
        </w:tc>
        <w:tc>
          <w:tcPr>
            <w:tcW w:w="992" w:type="dxa"/>
            <w:tcBorders>
              <w:top w:val="single" w:sz="6" w:space="0" w:color="000000"/>
              <w:left w:val="single" w:sz="6" w:space="0" w:color="000000"/>
              <w:bottom w:val="single" w:sz="6" w:space="0" w:color="000000"/>
              <w:right w:val="single" w:sz="6" w:space="0" w:color="000000"/>
            </w:tcBorders>
          </w:tcPr>
          <w:p w14:paraId="67DBB93A"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без НДС</w:t>
            </w:r>
          </w:p>
        </w:tc>
        <w:tc>
          <w:tcPr>
            <w:tcW w:w="851" w:type="dxa"/>
            <w:tcBorders>
              <w:top w:val="single" w:sz="6" w:space="0" w:color="000000"/>
              <w:left w:val="single" w:sz="6" w:space="0" w:color="000000"/>
              <w:bottom w:val="single" w:sz="6" w:space="0" w:color="000000"/>
              <w:right w:val="single" w:sz="6" w:space="0" w:color="000000"/>
            </w:tcBorders>
          </w:tcPr>
          <w:p w14:paraId="735DE24C"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размер НДС</w:t>
            </w:r>
          </w:p>
        </w:tc>
        <w:tc>
          <w:tcPr>
            <w:tcW w:w="997" w:type="dxa"/>
            <w:tcBorders>
              <w:top w:val="single" w:sz="6" w:space="0" w:color="000000"/>
              <w:left w:val="single" w:sz="6" w:space="0" w:color="000000"/>
              <w:bottom w:val="single" w:sz="6" w:space="0" w:color="000000"/>
              <w:right w:val="single" w:sz="6" w:space="0" w:color="000000"/>
            </w:tcBorders>
          </w:tcPr>
          <w:p w14:paraId="73BF83F4"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Итого</w:t>
            </w:r>
          </w:p>
        </w:tc>
      </w:tr>
      <w:tr w:rsidR="00F17CCD" w14:paraId="74F84FF9" w14:textId="77777777" w:rsidTr="00F17CCD">
        <w:trPr>
          <w:trHeight w:val="23"/>
        </w:trPr>
        <w:tc>
          <w:tcPr>
            <w:tcW w:w="426" w:type="dxa"/>
            <w:tcBorders>
              <w:top w:val="single" w:sz="6" w:space="0" w:color="000000"/>
              <w:left w:val="single" w:sz="6" w:space="0" w:color="000000"/>
              <w:bottom w:val="single" w:sz="6" w:space="0" w:color="000000"/>
              <w:right w:val="single" w:sz="6" w:space="0" w:color="000000"/>
            </w:tcBorders>
          </w:tcPr>
          <w:p w14:paraId="57D1B02A"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1</w:t>
            </w:r>
          </w:p>
        </w:tc>
        <w:tc>
          <w:tcPr>
            <w:tcW w:w="1585" w:type="dxa"/>
            <w:tcBorders>
              <w:top w:val="single" w:sz="6" w:space="0" w:color="000000"/>
              <w:left w:val="single" w:sz="6" w:space="0" w:color="000000"/>
              <w:bottom w:val="single" w:sz="6" w:space="0" w:color="000000"/>
              <w:right w:val="single" w:sz="6" w:space="0" w:color="000000"/>
            </w:tcBorders>
          </w:tcPr>
          <w:p w14:paraId="22602B0E"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2</w:t>
            </w:r>
          </w:p>
        </w:tc>
        <w:tc>
          <w:tcPr>
            <w:tcW w:w="1109" w:type="dxa"/>
            <w:tcBorders>
              <w:top w:val="single" w:sz="6" w:space="0" w:color="000000"/>
              <w:left w:val="single" w:sz="6" w:space="0" w:color="000000"/>
              <w:bottom w:val="single" w:sz="6" w:space="0" w:color="000000"/>
              <w:right w:val="single" w:sz="6" w:space="0" w:color="000000"/>
            </w:tcBorders>
          </w:tcPr>
          <w:p w14:paraId="5E606BDC"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3</w:t>
            </w:r>
          </w:p>
        </w:tc>
        <w:tc>
          <w:tcPr>
            <w:tcW w:w="1301" w:type="dxa"/>
            <w:tcBorders>
              <w:top w:val="single" w:sz="6" w:space="0" w:color="000000"/>
              <w:left w:val="single" w:sz="6" w:space="0" w:color="000000"/>
              <w:bottom w:val="single" w:sz="6" w:space="0" w:color="000000"/>
              <w:right w:val="single" w:sz="6" w:space="0" w:color="000000"/>
            </w:tcBorders>
          </w:tcPr>
          <w:p w14:paraId="3416C478"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4</w:t>
            </w:r>
          </w:p>
        </w:tc>
        <w:tc>
          <w:tcPr>
            <w:tcW w:w="1134" w:type="dxa"/>
            <w:tcBorders>
              <w:top w:val="single" w:sz="6" w:space="0" w:color="000000"/>
              <w:left w:val="single" w:sz="6" w:space="0" w:color="000000"/>
              <w:bottom w:val="single" w:sz="6" w:space="0" w:color="000000"/>
              <w:right w:val="single" w:sz="6" w:space="0" w:color="000000"/>
            </w:tcBorders>
          </w:tcPr>
          <w:p w14:paraId="687BF87F"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5</w:t>
            </w:r>
          </w:p>
        </w:tc>
        <w:tc>
          <w:tcPr>
            <w:tcW w:w="851" w:type="dxa"/>
            <w:tcBorders>
              <w:top w:val="single" w:sz="6" w:space="0" w:color="000000"/>
              <w:left w:val="single" w:sz="6" w:space="0" w:color="000000"/>
              <w:bottom w:val="single" w:sz="6" w:space="0" w:color="000000"/>
              <w:right w:val="single" w:sz="6" w:space="0" w:color="000000"/>
            </w:tcBorders>
          </w:tcPr>
          <w:p w14:paraId="76F91638"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6</w:t>
            </w:r>
          </w:p>
        </w:tc>
        <w:tc>
          <w:tcPr>
            <w:tcW w:w="1558" w:type="dxa"/>
            <w:tcBorders>
              <w:top w:val="single" w:sz="6" w:space="0" w:color="000000"/>
              <w:left w:val="single" w:sz="6" w:space="0" w:color="000000"/>
              <w:bottom w:val="single" w:sz="6" w:space="0" w:color="000000"/>
              <w:right w:val="single" w:sz="6" w:space="0" w:color="000000"/>
            </w:tcBorders>
          </w:tcPr>
          <w:p w14:paraId="4CD66CBC"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7</w:t>
            </w:r>
          </w:p>
        </w:tc>
        <w:tc>
          <w:tcPr>
            <w:tcW w:w="567" w:type="dxa"/>
            <w:tcBorders>
              <w:top w:val="single" w:sz="6" w:space="0" w:color="000000"/>
              <w:left w:val="single" w:sz="6" w:space="0" w:color="000000"/>
              <w:bottom w:val="single" w:sz="6" w:space="0" w:color="000000"/>
              <w:right w:val="single" w:sz="6" w:space="0" w:color="000000"/>
            </w:tcBorders>
          </w:tcPr>
          <w:p w14:paraId="59165504"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8</w:t>
            </w:r>
          </w:p>
        </w:tc>
        <w:tc>
          <w:tcPr>
            <w:tcW w:w="993" w:type="dxa"/>
            <w:tcBorders>
              <w:top w:val="single" w:sz="6" w:space="0" w:color="000000"/>
              <w:left w:val="single" w:sz="6" w:space="0" w:color="000000"/>
              <w:bottom w:val="single" w:sz="6" w:space="0" w:color="000000"/>
              <w:right w:val="single" w:sz="6" w:space="0" w:color="000000"/>
            </w:tcBorders>
          </w:tcPr>
          <w:p w14:paraId="48C869CC"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9</w:t>
            </w:r>
          </w:p>
        </w:tc>
        <w:tc>
          <w:tcPr>
            <w:tcW w:w="851" w:type="dxa"/>
            <w:tcBorders>
              <w:top w:val="single" w:sz="6" w:space="0" w:color="000000"/>
              <w:left w:val="single" w:sz="6" w:space="0" w:color="000000"/>
              <w:bottom w:val="single" w:sz="6" w:space="0" w:color="000000"/>
              <w:right w:val="single" w:sz="6" w:space="0" w:color="000000"/>
            </w:tcBorders>
          </w:tcPr>
          <w:p w14:paraId="4B8F8DCD"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10</w:t>
            </w:r>
          </w:p>
        </w:tc>
        <w:tc>
          <w:tcPr>
            <w:tcW w:w="992" w:type="dxa"/>
            <w:tcBorders>
              <w:top w:val="single" w:sz="6" w:space="0" w:color="000000"/>
              <w:left w:val="single" w:sz="6" w:space="0" w:color="000000"/>
              <w:bottom w:val="single" w:sz="6" w:space="0" w:color="000000"/>
              <w:right w:val="single" w:sz="6" w:space="0" w:color="000000"/>
            </w:tcBorders>
          </w:tcPr>
          <w:p w14:paraId="5D3FD161"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11</w:t>
            </w:r>
          </w:p>
        </w:tc>
        <w:tc>
          <w:tcPr>
            <w:tcW w:w="709" w:type="dxa"/>
            <w:tcBorders>
              <w:top w:val="single" w:sz="6" w:space="0" w:color="000000"/>
              <w:left w:val="single" w:sz="6" w:space="0" w:color="000000"/>
              <w:bottom w:val="single" w:sz="6" w:space="0" w:color="000000"/>
              <w:right w:val="single" w:sz="6" w:space="0" w:color="000000"/>
            </w:tcBorders>
          </w:tcPr>
          <w:p w14:paraId="74506342"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12</w:t>
            </w:r>
          </w:p>
        </w:tc>
        <w:tc>
          <w:tcPr>
            <w:tcW w:w="567" w:type="dxa"/>
            <w:tcBorders>
              <w:top w:val="single" w:sz="6" w:space="0" w:color="000000"/>
              <w:left w:val="single" w:sz="6" w:space="0" w:color="000000"/>
              <w:bottom w:val="single" w:sz="6" w:space="0" w:color="000000"/>
              <w:right w:val="single" w:sz="6" w:space="0" w:color="000000"/>
            </w:tcBorders>
          </w:tcPr>
          <w:p w14:paraId="4AFCBFD4"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13</w:t>
            </w:r>
          </w:p>
        </w:tc>
        <w:tc>
          <w:tcPr>
            <w:tcW w:w="992" w:type="dxa"/>
            <w:tcBorders>
              <w:top w:val="single" w:sz="6" w:space="0" w:color="000000"/>
              <w:left w:val="single" w:sz="6" w:space="0" w:color="000000"/>
              <w:bottom w:val="single" w:sz="6" w:space="0" w:color="000000"/>
              <w:right w:val="single" w:sz="6" w:space="0" w:color="000000"/>
            </w:tcBorders>
          </w:tcPr>
          <w:p w14:paraId="5D5814BC"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14</w:t>
            </w:r>
          </w:p>
        </w:tc>
        <w:tc>
          <w:tcPr>
            <w:tcW w:w="851" w:type="dxa"/>
            <w:tcBorders>
              <w:top w:val="single" w:sz="6" w:space="0" w:color="000000"/>
              <w:left w:val="single" w:sz="6" w:space="0" w:color="000000"/>
              <w:bottom w:val="single" w:sz="6" w:space="0" w:color="000000"/>
              <w:right w:val="single" w:sz="6" w:space="0" w:color="000000"/>
            </w:tcBorders>
          </w:tcPr>
          <w:p w14:paraId="17205FA5"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15</w:t>
            </w:r>
          </w:p>
        </w:tc>
        <w:tc>
          <w:tcPr>
            <w:tcW w:w="997" w:type="dxa"/>
            <w:tcBorders>
              <w:top w:val="single" w:sz="6" w:space="0" w:color="000000"/>
              <w:left w:val="single" w:sz="6" w:space="0" w:color="000000"/>
              <w:bottom w:val="single" w:sz="6" w:space="0" w:color="000000"/>
              <w:right w:val="single" w:sz="6" w:space="0" w:color="000000"/>
            </w:tcBorders>
          </w:tcPr>
          <w:p w14:paraId="5001ED45" w14:textId="77777777" w:rsidR="00F17CCD" w:rsidRDefault="00F17CCD" w:rsidP="009123B8">
            <w:pPr>
              <w:autoSpaceDE w:val="0"/>
              <w:autoSpaceDN w:val="0"/>
              <w:adjustRightInd w:val="0"/>
              <w:spacing w:after="0" w:line="240" w:lineRule="auto"/>
              <w:rPr>
                <w:rFonts w:eastAsia="SimSun"/>
                <w:color w:val="000000"/>
                <w:sz w:val="18"/>
                <w:szCs w:val="18"/>
              </w:rPr>
            </w:pPr>
            <w:r>
              <w:rPr>
                <w:rFonts w:eastAsia="SimSun"/>
                <w:color w:val="000000"/>
                <w:sz w:val="18"/>
                <w:szCs w:val="18"/>
              </w:rPr>
              <w:t>16</w:t>
            </w:r>
          </w:p>
        </w:tc>
      </w:tr>
      <w:tr w:rsidR="00F17CCD" w:rsidRPr="00734CC5" w14:paraId="4B1458ED" w14:textId="77777777" w:rsidTr="00F17CCD">
        <w:trPr>
          <w:trHeight w:val="1210"/>
        </w:trPr>
        <w:tc>
          <w:tcPr>
            <w:tcW w:w="426" w:type="dxa"/>
            <w:tcBorders>
              <w:top w:val="single" w:sz="6" w:space="0" w:color="000000"/>
              <w:left w:val="single" w:sz="6" w:space="0" w:color="000000"/>
              <w:bottom w:val="single" w:sz="6" w:space="0" w:color="000000"/>
              <w:right w:val="single" w:sz="6" w:space="0" w:color="000000"/>
            </w:tcBorders>
          </w:tcPr>
          <w:p w14:paraId="7520F07A"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1585" w:type="dxa"/>
            <w:tcBorders>
              <w:top w:val="single" w:sz="6" w:space="0" w:color="000000"/>
              <w:left w:val="single" w:sz="6" w:space="0" w:color="000000"/>
              <w:bottom w:val="single" w:sz="6" w:space="0" w:color="000000"/>
              <w:right w:val="single" w:sz="6" w:space="0" w:color="000000"/>
            </w:tcBorders>
          </w:tcPr>
          <w:p w14:paraId="0BB65D41" w14:textId="006DBDC5" w:rsidR="00F17CCD" w:rsidRPr="001B1FEE" w:rsidRDefault="001537A0" w:rsidP="009123B8">
            <w:pPr>
              <w:jc w:val="center"/>
              <w:rPr>
                <w:color w:val="000000"/>
                <w:sz w:val="18"/>
                <w:szCs w:val="18"/>
                <w:highlight w:val="yellow"/>
              </w:rPr>
            </w:pPr>
            <w:r>
              <w:rPr>
                <w:color w:val="000000"/>
                <w:sz w:val="18"/>
                <w:szCs w:val="18"/>
              </w:rPr>
              <w:t>А</w:t>
            </w:r>
            <w:r w:rsidRPr="001537A0">
              <w:rPr>
                <w:color w:val="000000"/>
                <w:sz w:val="18"/>
                <w:szCs w:val="18"/>
              </w:rPr>
              <w:t>ллерген туберкулезный рекомбинантный в стандартном разведении</w:t>
            </w:r>
          </w:p>
        </w:tc>
        <w:tc>
          <w:tcPr>
            <w:tcW w:w="1109" w:type="dxa"/>
            <w:tcBorders>
              <w:top w:val="single" w:sz="6" w:space="0" w:color="000000"/>
              <w:left w:val="single" w:sz="6" w:space="0" w:color="000000"/>
              <w:bottom w:val="single" w:sz="6" w:space="0" w:color="000000"/>
              <w:right w:val="single" w:sz="6" w:space="0" w:color="000000"/>
            </w:tcBorders>
          </w:tcPr>
          <w:p w14:paraId="6E242D80" w14:textId="4D7FC2B1" w:rsidR="00F17CCD" w:rsidRPr="001B1FEE" w:rsidRDefault="001537A0" w:rsidP="009123B8">
            <w:pPr>
              <w:jc w:val="center"/>
              <w:rPr>
                <w:color w:val="000000"/>
                <w:sz w:val="18"/>
                <w:szCs w:val="18"/>
                <w:highlight w:val="yellow"/>
              </w:rPr>
            </w:pPr>
            <w:r>
              <w:rPr>
                <w:color w:val="000000"/>
                <w:sz w:val="18"/>
                <w:szCs w:val="18"/>
              </w:rPr>
              <w:t>Д</w:t>
            </w:r>
            <w:r w:rsidRPr="001537A0">
              <w:rPr>
                <w:color w:val="000000"/>
                <w:sz w:val="18"/>
                <w:szCs w:val="18"/>
              </w:rPr>
              <w:t>иаскинтест</w:t>
            </w:r>
          </w:p>
        </w:tc>
        <w:tc>
          <w:tcPr>
            <w:tcW w:w="1301" w:type="dxa"/>
            <w:tcBorders>
              <w:top w:val="single" w:sz="6" w:space="0" w:color="000000"/>
              <w:left w:val="single" w:sz="6" w:space="0" w:color="000000"/>
              <w:bottom w:val="single" w:sz="6" w:space="0" w:color="000000"/>
              <w:right w:val="single" w:sz="6" w:space="0" w:color="000000"/>
            </w:tcBorders>
          </w:tcPr>
          <w:p w14:paraId="7CF26BC0" w14:textId="30991CA9" w:rsidR="00F17CCD" w:rsidRPr="001B1FEE" w:rsidRDefault="001537A0" w:rsidP="009123B8">
            <w:pPr>
              <w:jc w:val="center"/>
              <w:rPr>
                <w:color w:val="000000"/>
                <w:sz w:val="18"/>
                <w:szCs w:val="18"/>
                <w:highlight w:val="yellow"/>
              </w:rPr>
            </w:pPr>
            <w:r>
              <w:rPr>
                <w:color w:val="000000"/>
                <w:sz w:val="18"/>
                <w:szCs w:val="18"/>
              </w:rPr>
              <w:t>Диаскинтест</w:t>
            </w:r>
          </w:p>
        </w:tc>
        <w:tc>
          <w:tcPr>
            <w:tcW w:w="1134" w:type="dxa"/>
            <w:tcBorders>
              <w:top w:val="single" w:sz="6" w:space="0" w:color="000000"/>
              <w:left w:val="single" w:sz="6" w:space="0" w:color="000000"/>
              <w:bottom w:val="single" w:sz="6" w:space="0" w:color="000000"/>
              <w:right w:val="single" w:sz="6" w:space="0" w:color="000000"/>
            </w:tcBorders>
          </w:tcPr>
          <w:p w14:paraId="7B1CA673" w14:textId="1CD9929D" w:rsidR="00F17CCD" w:rsidRPr="001537A0" w:rsidRDefault="001537A0" w:rsidP="009123B8">
            <w:pPr>
              <w:jc w:val="center"/>
              <w:rPr>
                <w:color w:val="000000"/>
                <w:sz w:val="18"/>
                <w:szCs w:val="18"/>
              </w:rPr>
            </w:pPr>
            <w:r w:rsidRPr="001537A0">
              <w:rPr>
                <w:color w:val="000000"/>
                <w:sz w:val="18"/>
                <w:szCs w:val="18"/>
              </w:rPr>
              <w:t>Раствор для внутрикожного введения</w:t>
            </w:r>
          </w:p>
        </w:tc>
        <w:tc>
          <w:tcPr>
            <w:tcW w:w="851" w:type="dxa"/>
            <w:tcBorders>
              <w:top w:val="single" w:sz="6" w:space="0" w:color="000000"/>
              <w:left w:val="single" w:sz="6" w:space="0" w:color="000000"/>
              <w:bottom w:val="single" w:sz="6" w:space="0" w:color="000000"/>
              <w:right w:val="single" w:sz="6" w:space="0" w:color="000000"/>
            </w:tcBorders>
          </w:tcPr>
          <w:p w14:paraId="152A73CE" w14:textId="77777777" w:rsidR="00F17CCD" w:rsidRPr="001B1FEE" w:rsidRDefault="00F17CCD" w:rsidP="009123B8">
            <w:pPr>
              <w:autoSpaceDE w:val="0"/>
              <w:autoSpaceDN w:val="0"/>
              <w:adjustRightInd w:val="0"/>
              <w:spacing w:after="0" w:line="240" w:lineRule="auto"/>
              <w:jc w:val="center"/>
              <w:rPr>
                <w:rFonts w:eastAsia="SimSun"/>
                <w:color w:val="000000"/>
                <w:sz w:val="18"/>
                <w:szCs w:val="18"/>
                <w:highlight w:val="yellow"/>
              </w:rPr>
            </w:pPr>
          </w:p>
        </w:tc>
        <w:tc>
          <w:tcPr>
            <w:tcW w:w="1558" w:type="dxa"/>
            <w:tcBorders>
              <w:top w:val="single" w:sz="6" w:space="0" w:color="000000"/>
              <w:left w:val="single" w:sz="6" w:space="0" w:color="000000"/>
              <w:bottom w:val="single" w:sz="6" w:space="0" w:color="000000"/>
              <w:right w:val="single" w:sz="6" w:space="0" w:color="000000"/>
            </w:tcBorders>
          </w:tcPr>
          <w:p w14:paraId="18A95A37" w14:textId="77777777" w:rsidR="00F17CCD" w:rsidRPr="001B1FEE" w:rsidRDefault="00F17CCD" w:rsidP="009123B8">
            <w:pPr>
              <w:autoSpaceDE w:val="0"/>
              <w:autoSpaceDN w:val="0"/>
              <w:adjustRightInd w:val="0"/>
              <w:spacing w:after="0" w:line="240" w:lineRule="auto"/>
              <w:jc w:val="center"/>
              <w:rPr>
                <w:rFonts w:eastAsia="SimSun"/>
                <w:color w:val="000000"/>
                <w:sz w:val="18"/>
                <w:szCs w:val="18"/>
                <w:highlight w:val="yellow"/>
              </w:rPr>
            </w:pPr>
          </w:p>
        </w:tc>
        <w:tc>
          <w:tcPr>
            <w:tcW w:w="567" w:type="dxa"/>
            <w:tcBorders>
              <w:top w:val="single" w:sz="6" w:space="0" w:color="000000"/>
              <w:left w:val="single" w:sz="6" w:space="0" w:color="000000"/>
              <w:bottom w:val="single" w:sz="6" w:space="0" w:color="000000"/>
              <w:right w:val="single" w:sz="6" w:space="0" w:color="000000"/>
            </w:tcBorders>
          </w:tcPr>
          <w:p w14:paraId="33F6A22F" w14:textId="77777777" w:rsidR="00F17CCD" w:rsidRPr="001B1FEE" w:rsidRDefault="00F17CCD" w:rsidP="009123B8">
            <w:pPr>
              <w:autoSpaceDE w:val="0"/>
              <w:autoSpaceDN w:val="0"/>
              <w:adjustRightInd w:val="0"/>
              <w:spacing w:after="0" w:line="240" w:lineRule="auto"/>
              <w:jc w:val="center"/>
              <w:rPr>
                <w:rFonts w:eastAsia="SimSun"/>
                <w:color w:val="000000"/>
                <w:sz w:val="18"/>
                <w:szCs w:val="18"/>
                <w:highlight w:val="yellow"/>
              </w:rPr>
            </w:pPr>
          </w:p>
        </w:tc>
        <w:tc>
          <w:tcPr>
            <w:tcW w:w="993" w:type="dxa"/>
            <w:tcBorders>
              <w:top w:val="single" w:sz="6" w:space="0" w:color="000000"/>
              <w:left w:val="single" w:sz="6" w:space="0" w:color="000000"/>
              <w:bottom w:val="single" w:sz="6" w:space="0" w:color="000000"/>
              <w:right w:val="single" w:sz="6" w:space="0" w:color="000000"/>
            </w:tcBorders>
          </w:tcPr>
          <w:p w14:paraId="17B8B361" w14:textId="77777777" w:rsidR="00F17CCD" w:rsidRPr="001B1FEE" w:rsidRDefault="00F17CCD" w:rsidP="009123B8">
            <w:pPr>
              <w:jc w:val="center"/>
              <w:rPr>
                <w:color w:val="000000"/>
                <w:sz w:val="18"/>
                <w:szCs w:val="18"/>
                <w:highlight w:val="yellow"/>
              </w:rPr>
            </w:pPr>
          </w:p>
        </w:tc>
        <w:tc>
          <w:tcPr>
            <w:tcW w:w="851" w:type="dxa"/>
            <w:tcBorders>
              <w:top w:val="single" w:sz="6" w:space="0" w:color="000000"/>
              <w:left w:val="single" w:sz="6" w:space="0" w:color="000000"/>
              <w:bottom w:val="single" w:sz="6" w:space="0" w:color="000000"/>
              <w:right w:val="single" w:sz="6" w:space="0" w:color="000000"/>
            </w:tcBorders>
          </w:tcPr>
          <w:p w14:paraId="23C63C99" w14:textId="77777777" w:rsidR="00F17CCD" w:rsidRPr="001B1FEE" w:rsidRDefault="00F17CCD" w:rsidP="009123B8">
            <w:pPr>
              <w:jc w:val="center"/>
              <w:rPr>
                <w:color w:val="000000"/>
                <w:sz w:val="18"/>
                <w:szCs w:val="18"/>
                <w:highlight w:val="yellow"/>
              </w:rPr>
            </w:pPr>
          </w:p>
        </w:tc>
        <w:tc>
          <w:tcPr>
            <w:tcW w:w="992" w:type="dxa"/>
            <w:tcBorders>
              <w:top w:val="single" w:sz="6" w:space="0" w:color="000000"/>
              <w:left w:val="single" w:sz="6" w:space="0" w:color="000000"/>
              <w:bottom w:val="single" w:sz="6" w:space="0" w:color="000000"/>
              <w:right w:val="single" w:sz="6" w:space="0" w:color="000000"/>
            </w:tcBorders>
          </w:tcPr>
          <w:p w14:paraId="070F8171" w14:textId="77777777" w:rsidR="00F17CCD" w:rsidRPr="001B1FEE" w:rsidRDefault="00F17CCD" w:rsidP="009123B8">
            <w:pPr>
              <w:jc w:val="center"/>
              <w:rPr>
                <w:color w:val="000000"/>
                <w:sz w:val="18"/>
                <w:szCs w:val="18"/>
                <w:highlight w:val="yellow"/>
              </w:rPr>
            </w:pPr>
          </w:p>
        </w:tc>
        <w:tc>
          <w:tcPr>
            <w:tcW w:w="709" w:type="dxa"/>
            <w:tcBorders>
              <w:top w:val="single" w:sz="6" w:space="0" w:color="000000"/>
              <w:left w:val="single" w:sz="6" w:space="0" w:color="000000"/>
              <w:bottom w:val="single" w:sz="6" w:space="0" w:color="000000"/>
              <w:right w:val="single" w:sz="6" w:space="0" w:color="000000"/>
            </w:tcBorders>
          </w:tcPr>
          <w:p w14:paraId="78E586F1" w14:textId="77777777" w:rsidR="00F17CCD" w:rsidRPr="001B1FEE" w:rsidRDefault="00F17CCD" w:rsidP="009123B8">
            <w:pPr>
              <w:autoSpaceDE w:val="0"/>
              <w:autoSpaceDN w:val="0"/>
              <w:adjustRightInd w:val="0"/>
              <w:spacing w:after="0" w:line="240" w:lineRule="auto"/>
              <w:jc w:val="center"/>
              <w:rPr>
                <w:rFonts w:eastAsia="SimSun"/>
                <w:color w:val="000000"/>
                <w:sz w:val="18"/>
                <w:szCs w:val="18"/>
                <w:highlight w:val="yellow"/>
              </w:rPr>
            </w:pPr>
          </w:p>
        </w:tc>
        <w:tc>
          <w:tcPr>
            <w:tcW w:w="567" w:type="dxa"/>
            <w:tcBorders>
              <w:top w:val="single" w:sz="6" w:space="0" w:color="000000"/>
              <w:left w:val="single" w:sz="6" w:space="0" w:color="000000"/>
              <w:bottom w:val="single" w:sz="6" w:space="0" w:color="000000"/>
              <w:right w:val="single" w:sz="6" w:space="0" w:color="000000"/>
            </w:tcBorders>
          </w:tcPr>
          <w:p w14:paraId="1876C2EA" w14:textId="77777777" w:rsidR="00F17CCD" w:rsidRPr="001B1FEE" w:rsidRDefault="00F17CCD" w:rsidP="009123B8">
            <w:pPr>
              <w:autoSpaceDE w:val="0"/>
              <w:autoSpaceDN w:val="0"/>
              <w:adjustRightInd w:val="0"/>
              <w:spacing w:after="0" w:line="240" w:lineRule="auto"/>
              <w:jc w:val="center"/>
              <w:rPr>
                <w:rFonts w:eastAsia="SimSun"/>
                <w:color w:val="000000"/>
                <w:sz w:val="18"/>
                <w:szCs w:val="18"/>
                <w:highlight w:val="yellow"/>
              </w:rPr>
            </w:pPr>
          </w:p>
        </w:tc>
        <w:tc>
          <w:tcPr>
            <w:tcW w:w="992" w:type="dxa"/>
            <w:tcBorders>
              <w:top w:val="single" w:sz="6" w:space="0" w:color="000000"/>
              <w:left w:val="single" w:sz="6" w:space="0" w:color="000000"/>
              <w:bottom w:val="single" w:sz="6" w:space="0" w:color="000000"/>
              <w:right w:val="single" w:sz="6" w:space="0" w:color="000000"/>
            </w:tcBorders>
          </w:tcPr>
          <w:p w14:paraId="1F204C1F" w14:textId="77777777" w:rsidR="00F17CCD" w:rsidRPr="00734CC5" w:rsidRDefault="00F17CCD" w:rsidP="009123B8">
            <w:pPr>
              <w:jc w:val="center"/>
              <w:rPr>
                <w:color w:val="000000"/>
                <w:sz w:val="18"/>
                <w:szCs w:val="18"/>
                <w:highlight w:val="yellow"/>
              </w:rPr>
            </w:pPr>
          </w:p>
        </w:tc>
        <w:tc>
          <w:tcPr>
            <w:tcW w:w="851" w:type="dxa"/>
            <w:tcBorders>
              <w:top w:val="single" w:sz="6" w:space="0" w:color="000000"/>
              <w:left w:val="single" w:sz="6" w:space="0" w:color="000000"/>
              <w:bottom w:val="single" w:sz="6" w:space="0" w:color="000000"/>
              <w:right w:val="single" w:sz="6" w:space="0" w:color="000000"/>
            </w:tcBorders>
          </w:tcPr>
          <w:p w14:paraId="3515152F" w14:textId="77777777" w:rsidR="00F17CCD" w:rsidRPr="00734CC5" w:rsidRDefault="00F17CCD" w:rsidP="009123B8">
            <w:pPr>
              <w:jc w:val="center"/>
              <w:rPr>
                <w:color w:val="000000"/>
                <w:sz w:val="18"/>
                <w:szCs w:val="18"/>
                <w:highlight w:val="yellow"/>
              </w:rPr>
            </w:pPr>
          </w:p>
        </w:tc>
        <w:tc>
          <w:tcPr>
            <w:tcW w:w="997" w:type="dxa"/>
            <w:tcBorders>
              <w:top w:val="single" w:sz="6" w:space="0" w:color="000000"/>
              <w:left w:val="single" w:sz="6" w:space="0" w:color="000000"/>
              <w:bottom w:val="single" w:sz="6" w:space="0" w:color="000000"/>
              <w:right w:val="single" w:sz="6" w:space="0" w:color="000000"/>
            </w:tcBorders>
          </w:tcPr>
          <w:p w14:paraId="04DA7056" w14:textId="77777777" w:rsidR="00F17CCD" w:rsidRPr="004A2F0E" w:rsidRDefault="00F17CCD" w:rsidP="009123B8">
            <w:pPr>
              <w:jc w:val="center"/>
              <w:rPr>
                <w:color w:val="000000"/>
                <w:sz w:val="18"/>
                <w:szCs w:val="18"/>
                <w:highlight w:val="yellow"/>
              </w:rPr>
            </w:pPr>
          </w:p>
        </w:tc>
      </w:tr>
      <w:tr w:rsidR="00F17CCD" w:rsidRPr="00734CC5" w14:paraId="3CD943A8" w14:textId="77777777" w:rsidTr="00F17CCD">
        <w:trPr>
          <w:trHeight w:val="23"/>
        </w:trPr>
        <w:tc>
          <w:tcPr>
            <w:tcW w:w="426" w:type="dxa"/>
            <w:tcBorders>
              <w:top w:val="single" w:sz="6" w:space="0" w:color="000000"/>
              <w:left w:val="single" w:sz="6" w:space="0" w:color="000000"/>
              <w:bottom w:val="single" w:sz="6" w:space="0" w:color="000000"/>
              <w:right w:val="nil"/>
            </w:tcBorders>
          </w:tcPr>
          <w:p w14:paraId="66A45316" w14:textId="77777777" w:rsidR="00F17CCD" w:rsidRPr="00734CC5" w:rsidRDefault="00F17CCD" w:rsidP="009123B8">
            <w:pPr>
              <w:autoSpaceDE w:val="0"/>
              <w:autoSpaceDN w:val="0"/>
              <w:adjustRightInd w:val="0"/>
              <w:spacing w:after="0" w:line="240" w:lineRule="auto"/>
              <w:rPr>
                <w:rFonts w:eastAsia="SimSun"/>
                <w:b/>
                <w:bCs/>
                <w:color w:val="000000"/>
                <w:sz w:val="18"/>
                <w:szCs w:val="18"/>
                <w:highlight w:val="yellow"/>
              </w:rPr>
            </w:pPr>
          </w:p>
        </w:tc>
        <w:tc>
          <w:tcPr>
            <w:tcW w:w="1585" w:type="dxa"/>
            <w:tcBorders>
              <w:top w:val="single" w:sz="6" w:space="0" w:color="000000"/>
              <w:left w:val="nil"/>
              <w:bottom w:val="single" w:sz="6" w:space="0" w:color="000000"/>
              <w:right w:val="single" w:sz="2" w:space="0" w:color="000000"/>
            </w:tcBorders>
          </w:tcPr>
          <w:p w14:paraId="49146EC6" w14:textId="77777777" w:rsidR="00F17CCD" w:rsidRPr="00734CC5" w:rsidRDefault="00F17CCD" w:rsidP="009123B8">
            <w:pPr>
              <w:autoSpaceDE w:val="0"/>
              <w:autoSpaceDN w:val="0"/>
              <w:adjustRightInd w:val="0"/>
              <w:spacing w:after="0" w:line="240" w:lineRule="auto"/>
              <w:rPr>
                <w:rFonts w:eastAsia="SimSun"/>
                <w:b/>
                <w:bCs/>
                <w:color w:val="000000"/>
                <w:sz w:val="18"/>
                <w:szCs w:val="18"/>
                <w:highlight w:val="yellow"/>
              </w:rPr>
            </w:pPr>
            <w:r w:rsidRPr="00734CC5">
              <w:rPr>
                <w:rFonts w:eastAsia="SimSun"/>
                <w:b/>
                <w:bCs/>
                <w:color w:val="000000"/>
                <w:sz w:val="18"/>
                <w:szCs w:val="18"/>
                <w:highlight w:val="yellow"/>
              </w:rPr>
              <w:t xml:space="preserve"> </w:t>
            </w:r>
          </w:p>
        </w:tc>
        <w:tc>
          <w:tcPr>
            <w:tcW w:w="1109" w:type="dxa"/>
            <w:tcBorders>
              <w:top w:val="single" w:sz="6" w:space="0" w:color="000000"/>
              <w:left w:val="single" w:sz="2" w:space="0" w:color="000000"/>
              <w:bottom w:val="single" w:sz="6" w:space="0" w:color="000000"/>
              <w:right w:val="single" w:sz="2" w:space="0" w:color="000000"/>
            </w:tcBorders>
          </w:tcPr>
          <w:p w14:paraId="2FEA7E78"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1301" w:type="dxa"/>
            <w:tcBorders>
              <w:top w:val="single" w:sz="6" w:space="0" w:color="000000"/>
              <w:left w:val="single" w:sz="2" w:space="0" w:color="000000"/>
              <w:bottom w:val="single" w:sz="6" w:space="0" w:color="000000"/>
              <w:right w:val="single" w:sz="2" w:space="0" w:color="000000"/>
            </w:tcBorders>
          </w:tcPr>
          <w:p w14:paraId="52028195"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1134" w:type="dxa"/>
            <w:tcBorders>
              <w:top w:val="single" w:sz="6" w:space="0" w:color="000000"/>
              <w:left w:val="single" w:sz="2" w:space="0" w:color="000000"/>
              <w:bottom w:val="single" w:sz="6" w:space="0" w:color="000000"/>
              <w:right w:val="single" w:sz="2" w:space="0" w:color="000000"/>
            </w:tcBorders>
          </w:tcPr>
          <w:p w14:paraId="45320F9D"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851" w:type="dxa"/>
            <w:tcBorders>
              <w:top w:val="single" w:sz="6" w:space="0" w:color="000000"/>
              <w:left w:val="single" w:sz="2" w:space="0" w:color="000000"/>
              <w:bottom w:val="single" w:sz="6" w:space="0" w:color="000000"/>
              <w:right w:val="single" w:sz="2" w:space="0" w:color="000000"/>
            </w:tcBorders>
          </w:tcPr>
          <w:p w14:paraId="2C8DD5C0"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1558" w:type="dxa"/>
            <w:tcBorders>
              <w:top w:val="single" w:sz="6" w:space="0" w:color="000000"/>
              <w:left w:val="single" w:sz="2" w:space="0" w:color="000000"/>
              <w:bottom w:val="single" w:sz="6" w:space="0" w:color="000000"/>
              <w:right w:val="single" w:sz="2" w:space="0" w:color="000000"/>
            </w:tcBorders>
          </w:tcPr>
          <w:p w14:paraId="584DE6D0"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567" w:type="dxa"/>
            <w:tcBorders>
              <w:top w:val="single" w:sz="6" w:space="0" w:color="000000"/>
              <w:left w:val="single" w:sz="2" w:space="0" w:color="000000"/>
              <w:bottom w:val="single" w:sz="6" w:space="0" w:color="000000"/>
              <w:right w:val="single" w:sz="2" w:space="0" w:color="000000"/>
            </w:tcBorders>
          </w:tcPr>
          <w:p w14:paraId="3F9C9F04"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993" w:type="dxa"/>
            <w:tcBorders>
              <w:top w:val="single" w:sz="6" w:space="0" w:color="000000"/>
              <w:left w:val="single" w:sz="2" w:space="0" w:color="000000"/>
              <w:bottom w:val="single" w:sz="6" w:space="0" w:color="000000"/>
              <w:right w:val="single" w:sz="2" w:space="0" w:color="000000"/>
            </w:tcBorders>
          </w:tcPr>
          <w:p w14:paraId="768D340B"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851" w:type="dxa"/>
            <w:tcBorders>
              <w:top w:val="single" w:sz="6" w:space="0" w:color="000000"/>
              <w:left w:val="single" w:sz="2" w:space="0" w:color="000000"/>
              <w:bottom w:val="single" w:sz="6" w:space="0" w:color="000000"/>
              <w:right w:val="single" w:sz="2" w:space="0" w:color="000000"/>
            </w:tcBorders>
          </w:tcPr>
          <w:p w14:paraId="221270CD"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992" w:type="dxa"/>
            <w:tcBorders>
              <w:top w:val="single" w:sz="6" w:space="0" w:color="000000"/>
              <w:left w:val="single" w:sz="2" w:space="0" w:color="000000"/>
              <w:bottom w:val="single" w:sz="6" w:space="0" w:color="000000"/>
              <w:right w:val="single" w:sz="2" w:space="0" w:color="000000"/>
            </w:tcBorders>
          </w:tcPr>
          <w:p w14:paraId="387E240B"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709" w:type="dxa"/>
            <w:tcBorders>
              <w:top w:val="single" w:sz="6" w:space="0" w:color="000000"/>
              <w:left w:val="single" w:sz="2" w:space="0" w:color="000000"/>
              <w:bottom w:val="single" w:sz="6" w:space="0" w:color="000000"/>
              <w:right w:val="single" w:sz="2" w:space="0" w:color="000000"/>
            </w:tcBorders>
          </w:tcPr>
          <w:p w14:paraId="5A397CFB"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567" w:type="dxa"/>
            <w:tcBorders>
              <w:top w:val="single" w:sz="6" w:space="0" w:color="000000"/>
              <w:left w:val="single" w:sz="2" w:space="0" w:color="000000"/>
              <w:bottom w:val="single" w:sz="6" w:space="0" w:color="000000"/>
              <w:right w:val="single" w:sz="2" w:space="0" w:color="000000"/>
            </w:tcBorders>
          </w:tcPr>
          <w:p w14:paraId="6A7C91DB"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992" w:type="dxa"/>
            <w:tcBorders>
              <w:top w:val="single" w:sz="6" w:space="0" w:color="000000"/>
              <w:left w:val="single" w:sz="2" w:space="0" w:color="000000"/>
              <w:bottom w:val="single" w:sz="6" w:space="0" w:color="000000"/>
              <w:right w:val="single" w:sz="6" w:space="0" w:color="000000"/>
            </w:tcBorders>
          </w:tcPr>
          <w:p w14:paraId="47F4753F"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851" w:type="dxa"/>
            <w:tcBorders>
              <w:top w:val="single" w:sz="6" w:space="0" w:color="000000"/>
              <w:left w:val="single" w:sz="6" w:space="0" w:color="000000"/>
              <w:bottom w:val="single" w:sz="6" w:space="0" w:color="000000"/>
              <w:right w:val="single" w:sz="6" w:space="0" w:color="000000"/>
            </w:tcBorders>
          </w:tcPr>
          <w:p w14:paraId="0842C0F1"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997" w:type="dxa"/>
            <w:tcBorders>
              <w:top w:val="single" w:sz="6" w:space="0" w:color="000000"/>
              <w:left w:val="single" w:sz="6" w:space="0" w:color="000000"/>
              <w:bottom w:val="single" w:sz="6" w:space="0" w:color="000000"/>
              <w:right w:val="single" w:sz="6" w:space="0" w:color="000000"/>
            </w:tcBorders>
          </w:tcPr>
          <w:p w14:paraId="03F082DE" w14:textId="77777777" w:rsidR="00F17CCD" w:rsidRPr="004A2F0E" w:rsidRDefault="00F17CCD" w:rsidP="009123B8">
            <w:pPr>
              <w:autoSpaceDE w:val="0"/>
              <w:autoSpaceDN w:val="0"/>
              <w:adjustRightInd w:val="0"/>
              <w:spacing w:after="0" w:line="240" w:lineRule="auto"/>
              <w:rPr>
                <w:rFonts w:eastAsia="SimSun"/>
                <w:color w:val="000000"/>
                <w:sz w:val="18"/>
                <w:szCs w:val="18"/>
                <w:highlight w:val="yellow"/>
              </w:rPr>
            </w:pPr>
          </w:p>
        </w:tc>
      </w:tr>
      <w:tr w:rsidR="00F17CCD" w14:paraId="320B4C5F" w14:textId="77777777" w:rsidTr="00F17CCD">
        <w:trPr>
          <w:trHeight w:val="152"/>
        </w:trPr>
        <w:tc>
          <w:tcPr>
            <w:tcW w:w="426" w:type="dxa"/>
            <w:tcBorders>
              <w:top w:val="single" w:sz="6" w:space="0" w:color="000000"/>
              <w:left w:val="single" w:sz="6" w:space="0" w:color="000000"/>
              <w:bottom w:val="single" w:sz="6" w:space="0" w:color="000000"/>
              <w:right w:val="nil"/>
            </w:tcBorders>
          </w:tcPr>
          <w:p w14:paraId="76056908" w14:textId="77777777" w:rsidR="00F17CCD" w:rsidRPr="00734CC5" w:rsidRDefault="00F17CCD" w:rsidP="009123B8">
            <w:pPr>
              <w:autoSpaceDE w:val="0"/>
              <w:autoSpaceDN w:val="0"/>
              <w:adjustRightInd w:val="0"/>
              <w:spacing w:after="0" w:line="240" w:lineRule="auto"/>
              <w:rPr>
                <w:rFonts w:eastAsia="SimSun"/>
                <w:b/>
                <w:bCs/>
                <w:color w:val="000000"/>
                <w:sz w:val="18"/>
                <w:szCs w:val="18"/>
                <w:highlight w:val="yellow"/>
              </w:rPr>
            </w:pPr>
          </w:p>
        </w:tc>
        <w:tc>
          <w:tcPr>
            <w:tcW w:w="1585" w:type="dxa"/>
            <w:tcBorders>
              <w:top w:val="single" w:sz="6" w:space="0" w:color="000000"/>
              <w:left w:val="nil"/>
              <w:bottom w:val="single" w:sz="6" w:space="0" w:color="000000"/>
              <w:right w:val="single" w:sz="2" w:space="0" w:color="000000"/>
            </w:tcBorders>
          </w:tcPr>
          <w:p w14:paraId="489B526A" w14:textId="77777777" w:rsidR="00F17CCD" w:rsidRPr="00734CC5" w:rsidRDefault="00F17CCD" w:rsidP="009123B8">
            <w:pPr>
              <w:autoSpaceDE w:val="0"/>
              <w:autoSpaceDN w:val="0"/>
              <w:adjustRightInd w:val="0"/>
              <w:spacing w:after="0" w:line="240" w:lineRule="auto"/>
              <w:rPr>
                <w:rFonts w:eastAsia="SimSun"/>
                <w:b/>
                <w:bCs/>
                <w:color w:val="000000"/>
                <w:sz w:val="18"/>
                <w:szCs w:val="18"/>
                <w:highlight w:val="yellow"/>
              </w:rPr>
            </w:pPr>
            <w:r w:rsidRPr="00734CC5">
              <w:rPr>
                <w:rFonts w:eastAsia="SimSun"/>
                <w:b/>
                <w:bCs/>
                <w:color w:val="000000"/>
                <w:sz w:val="18"/>
                <w:szCs w:val="18"/>
                <w:highlight w:val="yellow"/>
              </w:rPr>
              <w:t>Итого:</w:t>
            </w:r>
          </w:p>
        </w:tc>
        <w:tc>
          <w:tcPr>
            <w:tcW w:w="1109" w:type="dxa"/>
            <w:tcBorders>
              <w:top w:val="single" w:sz="6" w:space="0" w:color="000000"/>
              <w:left w:val="single" w:sz="2" w:space="0" w:color="000000"/>
              <w:bottom w:val="single" w:sz="6" w:space="0" w:color="000000"/>
              <w:right w:val="single" w:sz="2" w:space="0" w:color="000000"/>
            </w:tcBorders>
          </w:tcPr>
          <w:p w14:paraId="09B585C0"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1301" w:type="dxa"/>
            <w:tcBorders>
              <w:top w:val="single" w:sz="6" w:space="0" w:color="000000"/>
              <w:left w:val="single" w:sz="2" w:space="0" w:color="000000"/>
              <w:bottom w:val="single" w:sz="6" w:space="0" w:color="000000"/>
              <w:right w:val="single" w:sz="2" w:space="0" w:color="000000"/>
            </w:tcBorders>
          </w:tcPr>
          <w:p w14:paraId="13D8D70B"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1134" w:type="dxa"/>
            <w:tcBorders>
              <w:top w:val="single" w:sz="6" w:space="0" w:color="000000"/>
              <w:left w:val="single" w:sz="2" w:space="0" w:color="000000"/>
              <w:bottom w:val="single" w:sz="6" w:space="0" w:color="000000"/>
              <w:right w:val="single" w:sz="2" w:space="0" w:color="000000"/>
            </w:tcBorders>
          </w:tcPr>
          <w:p w14:paraId="00BE6EA2"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851" w:type="dxa"/>
            <w:tcBorders>
              <w:top w:val="single" w:sz="6" w:space="0" w:color="000000"/>
              <w:left w:val="single" w:sz="2" w:space="0" w:color="000000"/>
              <w:bottom w:val="single" w:sz="6" w:space="0" w:color="000000"/>
              <w:right w:val="single" w:sz="2" w:space="0" w:color="000000"/>
            </w:tcBorders>
          </w:tcPr>
          <w:p w14:paraId="24A6E1B8"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1558" w:type="dxa"/>
            <w:tcBorders>
              <w:top w:val="single" w:sz="6" w:space="0" w:color="000000"/>
              <w:left w:val="single" w:sz="2" w:space="0" w:color="000000"/>
              <w:bottom w:val="single" w:sz="6" w:space="0" w:color="000000"/>
              <w:right w:val="single" w:sz="2" w:space="0" w:color="000000"/>
            </w:tcBorders>
          </w:tcPr>
          <w:p w14:paraId="312E1169"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567" w:type="dxa"/>
            <w:tcBorders>
              <w:top w:val="single" w:sz="6" w:space="0" w:color="000000"/>
              <w:left w:val="single" w:sz="2" w:space="0" w:color="000000"/>
              <w:bottom w:val="single" w:sz="6" w:space="0" w:color="000000"/>
              <w:right w:val="single" w:sz="2" w:space="0" w:color="000000"/>
            </w:tcBorders>
          </w:tcPr>
          <w:p w14:paraId="4F5EA5A6"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993" w:type="dxa"/>
            <w:tcBorders>
              <w:top w:val="single" w:sz="6" w:space="0" w:color="000000"/>
              <w:left w:val="single" w:sz="2" w:space="0" w:color="000000"/>
              <w:bottom w:val="single" w:sz="6" w:space="0" w:color="000000"/>
              <w:right w:val="single" w:sz="2" w:space="0" w:color="000000"/>
            </w:tcBorders>
          </w:tcPr>
          <w:p w14:paraId="7D05B1D9"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851" w:type="dxa"/>
            <w:tcBorders>
              <w:top w:val="single" w:sz="6" w:space="0" w:color="000000"/>
              <w:left w:val="single" w:sz="2" w:space="0" w:color="000000"/>
              <w:bottom w:val="single" w:sz="6" w:space="0" w:color="000000"/>
              <w:right w:val="single" w:sz="2" w:space="0" w:color="000000"/>
            </w:tcBorders>
          </w:tcPr>
          <w:p w14:paraId="5E84C093"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992" w:type="dxa"/>
            <w:tcBorders>
              <w:top w:val="single" w:sz="6" w:space="0" w:color="000000"/>
              <w:left w:val="single" w:sz="2" w:space="0" w:color="000000"/>
              <w:bottom w:val="single" w:sz="6" w:space="0" w:color="000000"/>
              <w:right w:val="single" w:sz="2" w:space="0" w:color="000000"/>
            </w:tcBorders>
          </w:tcPr>
          <w:p w14:paraId="25DCB33A"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709" w:type="dxa"/>
            <w:tcBorders>
              <w:top w:val="single" w:sz="6" w:space="0" w:color="000000"/>
              <w:left w:val="single" w:sz="2" w:space="0" w:color="000000"/>
              <w:bottom w:val="single" w:sz="6" w:space="0" w:color="000000"/>
              <w:right w:val="single" w:sz="6" w:space="0" w:color="000000"/>
            </w:tcBorders>
          </w:tcPr>
          <w:p w14:paraId="1ED47A29" w14:textId="77777777" w:rsidR="00F17CCD" w:rsidRPr="00734CC5" w:rsidRDefault="00F17CCD" w:rsidP="009123B8">
            <w:pPr>
              <w:autoSpaceDE w:val="0"/>
              <w:autoSpaceDN w:val="0"/>
              <w:adjustRightInd w:val="0"/>
              <w:spacing w:after="0" w:line="240" w:lineRule="auto"/>
              <w:rPr>
                <w:rFonts w:eastAsia="SimSun"/>
                <w:color w:val="000000"/>
                <w:sz w:val="18"/>
                <w:szCs w:val="18"/>
                <w:highlight w:val="yellow"/>
              </w:rPr>
            </w:pPr>
          </w:p>
        </w:tc>
        <w:tc>
          <w:tcPr>
            <w:tcW w:w="567" w:type="dxa"/>
            <w:tcBorders>
              <w:top w:val="single" w:sz="6" w:space="0" w:color="000000"/>
              <w:left w:val="single" w:sz="6" w:space="0" w:color="000000"/>
              <w:bottom w:val="single" w:sz="6" w:space="0" w:color="000000"/>
              <w:right w:val="single" w:sz="6" w:space="0" w:color="000000"/>
            </w:tcBorders>
          </w:tcPr>
          <w:p w14:paraId="585F3250" w14:textId="77777777" w:rsidR="00F17CCD" w:rsidRPr="00734CC5" w:rsidRDefault="00F17CCD" w:rsidP="009123B8">
            <w:pPr>
              <w:autoSpaceDE w:val="0"/>
              <w:autoSpaceDN w:val="0"/>
              <w:adjustRightInd w:val="0"/>
              <w:spacing w:after="0" w:line="240" w:lineRule="auto"/>
              <w:rPr>
                <w:rFonts w:eastAsia="SimSun"/>
                <w:b/>
                <w:bCs/>
                <w:color w:val="000000"/>
                <w:sz w:val="18"/>
                <w:szCs w:val="18"/>
                <w:highlight w:val="yellow"/>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571A0279" w14:textId="77777777" w:rsidR="00F17CCD" w:rsidRPr="00734CC5" w:rsidRDefault="00F17CCD" w:rsidP="009123B8">
            <w:pPr>
              <w:jc w:val="center"/>
              <w:rPr>
                <w:color w:val="000000"/>
                <w:sz w:val="18"/>
                <w:szCs w:val="18"/>
                <w:highlight w:val="yellow"/>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1BDDCCE0" w14:textId="77777777" w:rsidR="00F17CCD" w:rsidRPr="00734CC5" w:rsidRDefault="00F17CCD" w:rsidP="009123B8">
            <w:pPr>
              <w:jc w:val="center"/>
              <w:rPr>
                <w:color w:val="000000"/>
                <w:sz w:val="18"/>
                <w:szCs w:val="18"/>
                <w:highlight w:val="yellow"/>
              </w:rPr>
            </w:pPr>
          </w:p>
        </w:tc>
        <w:tc>
          <w:tcPr>
            <w:tcW w:w="997" w:type="dxa"/>
            <w:tcBorders>
              <w:top w:val="single" w:sz="6" w:space="0" w:color="000000"/>
              <w:left w:val="single" w:sz="6" w:space="0" w:color="000000"/>
              <w:bottom w:val="single" w:sz="6" w:space="0" w:color="000000"/>
              <w:right w:val="single" w:sz="6" w:space="0" w:color="000000"/>
            </w:tcBorders>
            <w:vAlign w:val="center"/>
          </w:tcPr>
          <w:p w14:paraId="27097CF3" w14:textId="77777777" w:rsidR="00F17CCD" w:rsidRPr="004A2F0E" w:rsidRDefault="00F17CCD" w:rsidP="009123B8">
            <w:pPr>
              <w:rPr>
                <w:color w:val="000000"/>
                <w:sz w:val="18"/>
                <w:szCs w:val="18"/>
                <w:highlight w:val="yellow"/>
              </w:rPr>
            </w:pPr>
          </w:p>
        </w:tc>
      </w:tr>
    </w:tbl>
    <w:p w14:paraId="272550B7" w14:textId="77777777" w:rsidR="004A290B" w:rsidRDefault="004A290B" w:rsidP="004A290B">
      <w:pPr>
        <w:rPr>
          <w:sz w:val="24"/>
          <w:szCs w:val="24"/>
        </w:rPr>
      </w:pPr>
    </w:p>
    <w:p w14:paraId="68792A9A" w14:textId="5927FE6D" w:rsidR="00F17CCD" w:rsidRDefault="00885204" w:rsidP="00885204">
      <w:pPr>
        <w:jc w:val="both"/>
        <w:rPr>
          <w:rStyle w:val="ng-star-inserted"/>
          <w:b/>
          <w:sz w:val="24"/>
          <w:szCs w:val="24"/>
        </w:rPr>
      </w:pPr>
      <w:r w:rsidRPr="00885204">
        <w:rPr>
          <w:b/>
          <w:sz w:val="24"/>
          <w:szCs w:val="24"/>
        </w:rPr>
        <w:t>Итого: наименовани</w:t>
      </w:r>
      <w:r w:rsidR="00F47FC3">
        <w:rPr>
          <w:b/>
          <w:sz w:val="24"/>
          <w:szCs w:val="24"/>
        </w:rPr>
        <w:t>й</w:t>
      </w:r>
      <w:r w:rsidR="00B30200">
        <w:rPr>
          <w:b/>
          <w:sz w:val="24"/>
          <w:szCs w:val="24"/>
        </w:rPr>
        <w:t xml:space="preserve"> </w:t>
      </w:r>
      <w:r w:rsidR="00F47FC3">
        <w:rPr>
          <w:b/>
          <w:sz w:val="24"/>
          <w:szCs w:val="24"/>
        </w:rPr>
        <w:t>9</w:t>
      </w:r>
      <w:r w:rsidRPr="00885204">
        <w:rPr>
          <w:b/>
          <w:sz w:val="24"/>
          <w:szCs w:val="24"/>
        </w:rPr>
        <w:t xml:space="preserve"> на общую сумму </w:t>
      </w:r>
      <w:r w:rsidR="008C6BA8">
        <w:rPr>
          <w:rStyle w:val="ng-star-inserted"/>
          <w:b/>
          <w:sz w:val="24"/>
          <w:szCs w:val="24"/>
        </w:rPr>
        <w:t>______________</w:t>
      </w:r>
      <w:r w:rsidR="004B6990" w:rsidRPr="004B6990">
        <w:rPr>
          <w:rStyle w:val="ng-star-inserted"/>
          <w:b/>
          <w:sz w:val="24"/>
          <w:szCs w:val="24"/>
        </w:rPr>
        <w:t xml:space="preserve"> рублей </w:t>
      </w:r>
      <w:r w:rsidR="008C6BA8">
        <w:rPr>
          <w:rStyle w:val="ng-star-inserted"/>
          <w:b/>
          <w:sz w:val="24"/>
          <w:szCs w:val="24"/>
        </w:rPr>
        <w:t>___</w:t>
      </w:r>
      <w:r w:rsidR="004B6990" w:rsidRPr="004B6990">
        <w:rPr>
          <w:rStyle w:val="ng-star-inserted"/>
          <w:b/>
          <w:sz w:val="24"/>
          <w:szCs w:val="24"/>
        </w:rPr>
        <w:t xml:space="preserve"> копеек</w:t>
      </w:r>
      <w:r w:rsidR="002405BC" w:rsidRPr="002405BC">
        <w:rPr>
          <w:rStyle w:val="ng-star-inserted"/>
          <w:b/>
          <w:sz w:val="24"/>
          <w:szCs w:val="24"/>
        </w:rPr>
        <w:t>, (</w:t>
      </w:r>
      <w:r w:rsidR="00035D53">
        <w:rPr>
          <w:rStyle w:val="ng-star-inserted"/>
          <w:b/>
          <w:sz w:val="24"/>
          <w:szCs w:val="24"/>
        </w:rPr>
        <w:t>информация о НДС</w:t>
      </w:r>
      <w:r w:rsidR="002405BC" w:rsidRPr="002405BC">
        <w:rPr>
          <w:rStyle w:val="ng-star-inserted"/>
          <w:b/>
          <w:sz w:val="24"/>
          <w:szCs w:val="24"/>
        </w:rPr>
        <w:t xml:space="preserve">). </w:t>
      </w:r>
    </w:p>
    <w:p w14:paraId="29DDA85B" w14:textId="24D57100" w:rsidR="00885204" w:rsidRPr="00885204" w:rsidRDefault="00885204" w:rsidP="00885204">
      <w:pPr>
        <w:jc w:val="both"/>
        <w:rPr>
          <w:b/>
          <w:sz w:val="24"/>
          <w:szCs w:val="24"/>
        </w:rPr>
      </w:pPr>
      <w:r w:rsidRPr="00885204">
        <w:rPr>
          <w:b/>
          <w:sz w:val="24"/>
          <w:szCs w:val="24"/>
        </w:rPr>
        <w:lastRenderedPageBreak/>
        <w:t xml:space="preserve"> </w:t>
      </w:r>
      <w:r w:rsidR="00F17CCD" w:rsidRPr="00F17CCD">
        <w:rPr>
          <w:b/>
          <w:sz w:val="24"/>
          <w:szCs w:val="24"/>
        </w:rPr>
        <w:t xml:space="preserve">Товар должен иметь Регистрационные удостоверения, остаточный </w:t>
      </w:r>
      <w:r w:rsidR="00F17CCD" w:rsidRPr="00B30200">
        <w:rPr>
          <w:b/>
          <w:sz w:val="24"/>
          <w:szCs w:val="24"/>
        </w:rPr>
        <w:t xml:space="preserve">срок годности не менее </w:t>
      </w:r>
      <w:r w:rsidR="00C57EC9">
        <w:rPr>
          <w:b/>
          <w:sz w:val="24"/>
          <w:szCs w:val="24"/>
        </w:rPr>
        <w:t>12 месяцев</w:t>
      </w:r>
      <w:r w:rsidR="00F17CCD" w:rsidRPr="00B30200">
        <w:rPr>
          <w:b/>
          <w:sz w:val="24"/>
          <w:szCs w:val="24"/>
        </w:rPr>
        <w:t xml:space="preserve"> на момент поставки товара.</w:t>
      </w:r>
    </w:p>
    <w:p w14:paraId="3D220A6B" w14:textId="7FDBA5B8" w:rsidR="00885204" w:rsidRPr="00885204" w:rsidRDefault="00885204" w:rsidP="00885204">
      <w:pPr>
        <w:jc w:val="both"/>
        <w:rPr>
          <w:sz w:val="24"/>
          <w:szCs w:val="24"/>
        </w:rPr>
      </w:pPr>
      <w:r w:rsidRPr="00885204">
        <w:rPr>
          <w:sz w:val="24"/>
          <w:szCs w:val="24"/>
        </w:rPr>
        <w:t xml:space="preserve">Поставка товара производится Поставщиком автомобильным транспортом в период с </w:t>
      </w:r>
      <w:r w:rsidR="00F17CCD">
        <w:rPr>
          <w:sz w:val="24"/>
          <w:szCs w:val="24"/>
        </w:rPr>
        <w:t>09</w:t>
      </w:r>
      <w:r w:rsidRPr="00885204">
        <w:rPr>
          <w:sz w:val="24"/>
          <w:szCs w:val="24"/>
        </w:rPr>
        <w:t>.00 часов до 1</w:t>
      </w:r>
      <w:r>
        <w:rPr>
          <w:sz w:val="24"/>
          <w:szCs w:val="24"/>
        </w:rPr>
        <w:t>6</w:t>
      </w:r>
      <w:r w:rsidRPr="00885204">
        <w:rPr>
          <w:sz w:val="24"/>
          <w:szCs w:val="24"/>
        </w:rPr>
        <w:t xml:space="preserve">.00 часов, исключая перерыв на обед с 13.00 часов до 14. 00 часов (по местному времени), в рабочие дни, единовременно, </w:t>
      </w:r>
      <w:r w:rsidR="001B7861">
        <w:rPr>
          <w:sz w:val="24"/>
          <w:szCs w:val="24"/>
        </w:rPr>
        <w:t>в течении 15</w:t>
      </w:r>
      <w:r w:rsidR="001537A0" w:rsidRPr="001537A0">
        <w:rPr>
          <w:sz w:val="24"/>
          <w:szCs w:val="24"/>
        </w:rPr>
        <w:t xml:space="preserve"> рабочих дней с момента заключения контракта.</w:t>
      </w:r>
    </w:p>
    <w:tbl>
      <w:tblPr>
        <w:tblW w:w="1403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8"/>
        <w:gridCol w:w="4253"/>
        <w:gridCol w:w="4253"/>
      </w:tblGrid>
      <w:tr w:rsidR="00E47989" w:rsidRPr="00885204" w14:paraId="092AA88D" w14:textId="77777777" w:rsidTr="00E47989">
        <w:trPr>
          <w:trHeight w:val="251"/>
        </w:trPr>
        <w:tc>
          <w:tcPr>
            <w:tcW w:w="5528" w:type="dxa"/>
            <w:tcBorders>
              <w:top w:val="nil"/>
              <w:left w:val="nil"/>
              <w:bottom w:val="nil"/>
              <w:right w:val="nil"/>
            </w:tcBorders>
          </w:tcPr>
          <w:p w14:paraId="5DF6829C" w14:textId="77777777" w:rsidR="00E47989" w:rsidRPr="00885204" w:rsidRDefault="00E47989" w:rsidP="00885204">
            <w:pPr>
              <w:pStyle w:val="a4"/>
              <w:rPr>
                <w:sz w:val="24"/>
                <w:szCs w:val="24"/>
              </w:rPr>
            </w:pPr>
            <w:r w:rsidRPr="00885204">
              <w:rPr>
                <w:sz w:val="24"/>
                <w:szCs w:val="24"/>
              </w:rPr>
              <w:t>ЗАКАЗЧИК</w:t>
            </w:r>
          </w:p>
          <w:p w14:paraId="54FD8F69" w14:textId="77777777" w:rsidR="00E47989" w:rsidRPr="00885204" w:rsidRDefault="00E47989" w:rsidP="00885204">
            <w:pPr>
              <w:pStyle w:val="a4"/>
              <w:rPr>
                <w:sz w:val="24"/>
                <w:szCs w:val="24"/>
              </w:rPr>
            </w:pPr>
          </w:p>
          <w:p w14:paraId="1E7388D6" w14:textId="77777777" w:rsidR="00E47989" w:rsidRPr="00885204" w:rsidRDefault="00E47989" w:rsidP="00885204">
            <w:pPr>
              <w:pStyle w:val="a4"/>
              <w:rPr>
                <w:spacing w:val="-9"/>
                <w:sz w:val="24"/>
                <w:szCs w:val="24"/>
              </w:rPr>
            </w:pPr>
            <w:r w:rsidRPr="00885204">
              <w:rPr>
                <w:spacing w:val="-9"/>
                <w:sz w:val="24"/>
                <w:szCs w:val="24"/>
              </w:rPr>
              <w:t>______________________ /Мазитов В.Ф./</w:t>
            </w:r>
          </w:p>
          <w:p w14:paraId="51553D7A" w14:textId="44F37CBF" w:rsidR="00E47989" w:rsidRPr="00885204" w:rsidRDefault="00E47989" w:rsidP="00885204">
            <w:pPr>
              <w:pStyle w:val="a4"/>
              <w:rPr>
                <w:sz w:val="24"/>
                <w:szCs w:val="24"/>
              </w:rPr>
            </w:pPr>
            <w:r>
              <w:rPr>
                <w:sz w:val="24"/>
                <w:szCs w:val="24"/>
              </w:rPr>
              <w:t>ЭЦП</w:t>
            </w:r>
          </w:p>
        </w:tc>
        <w:tc>
          <w:tcPr>
            <w:tcW w:w="4253" w:type="dxa"/>
            <w:tcBorders>
              <w:top w:val="nil"/>
              <w:left w:val="nil"/>
              <w:bottom w:val="nil"/>
              <w:right w:val="nil"/>
            </w:tcBorders>
          </w:tcPr>
          <w:p w14:paraId="7F9728F1" w14:textId="77777777" w:rsidR="00E47989" w:rsidRPr="00885204" w:rsidRDefault="00E47989" w:rsidP="00885204">
            <w:pPr>
              <w:pStyle w:val="a4"/>
              <w:rPr>
                <w:spacing w:val="-9"/>
                <w:sz w:val="24"/>
                <w:szCs w:val="24"/>
              </w:rPr>
            </w:pPr>
          </w:p>
        </w:tc>
        <w:tc>
          <w:tcPr>
            <w:tcW w:w="4253" w:type="dxa"/>
            <w:tcBorders>
              <w:top w:val="nil"/>
              <w:left w:val="nil"/>
              <w:bottom w:val="nil"/>
              <w:right w:val="nil"/>
            </w:tcBorders>
          </w:tcPr>
          <w:p w14:paraId="4E2452F4" w14:textId="320B8918" w:rsidR="00E47989" w:rsidRPr="00885204" w:rsidRDefault="00E47989" w:rsidP="00885204">
            <w:pPr>
              <w:pStyle w:val="a4"/>
              <w:rPr>
                <w:spacing w:val="-9"/>
                <w:sz w:val="24"/>
                <w:szCs w:val="24"/>
              </w:rPr>
            </w:pPr>
            <w:r w:rsidRPr="00885204">
              <w:rPr>
                <w:spacing w:val="-9"/>
                <w:sz w:val="24"/>
                <w:szCs w:val="24"/>
              </w:rPr>
              <w:t>ПОСТАВЩИК</w:t>
            </w:r>
          </w:p>
          <w:p w14:paraId="628F281D" w14:textId="77777777" w:rsidR="00E47989" w:rsidRPr="00885204" w:rsidRDefault="00E47989" w:rsidP="00885204">
            <w:pPr>
              <w:pStyle w:val="a4"/>
              <w:rPr>
                <w:spacing w:val="-9"/>
                <w:sz w:val="24"/>
                <w:szCs w:val="24"/>
              </w:rPr>
            </w:pPr>
          </w:p>
          <w:p w14:paraId="2902D9B2" w14:textId="1F3F01E5" w:rsidR="00E47989" w:rsidRPr="00885204" w:rsidRDefault="00E47989" w:rsidP="00885204">
            <w:pPr>
              <w:pStyle w:val="a4"/>
              <w:rPr>
                <w:spacing w:val="-9"/>
                <w:sz w:val="24"/>
                <w:szCs w:val="24"/>
              </w:rPr>
            </w:pPr>
            <w:r w:rsidRPr="00885204">
              <w:rPr>
                <w:spacing w:val="-9"/>
                <w:sz w:val="24"/>
                <w:szCs w:val="24"/>
              </w:rPr>
              <w:t>___________________  /</w:t>
            </w:r>
            <w:r>
              <w:rPr>
                <w:spacing w:val="-9"/>
                <w:sz w:val="24"/>
                <w:szCs w:val="24"/>
              </w:rPr>
              <w:t>____________.</w:t>
            </w:r>
            <w:r w:rsidRPr="00885204">
              <w:rPr>
                <w:spacing w:val="-9"/>
                <w:sz w:val="24"/>
                <w:szCs w:val="24"/>
              </w:rPr>
              <w:t>/</w:t>
            </w:r>
          </w:p>
          <w:p w14:paraId="6D66507C" w14:textId="046FB443" w:rsidR="00E47989" w:rsidRPr="00885204" w:rsidRDefault="00E47989" w:rsidP="00885204">
            <w:pPr>
              <w:pStyle w:val="a4"/>
              <w:rPr>
                <w:spacing w:val="-9"/>
                <w:sz w:val="24"/>
                <w:szCs w:val="24"/>
              </w:rPr>
            </w:pPr>
            <w:r>
              <w:rPr>
                <w:spacing w:val="-9"/>
                <w:sz w:val="24"/>
                <w:szCs w:val="24"/>
              </w:rPr>
              <w:t>ЭЦП</w:t>
            </w:r>
            <w:r w:rsidRPr="00885204">
              <w:rPr>
                <w:spacing w:val="-9"/>
                <w:sz w:val="24"/>
                <w:szCs w:val="24"/>
              </w:rPr>
              <w:t xml:space="preserve"> </w:t>
            </w:r>
          </w:p>
        </w:tc>
      </w:tr>
    </w:tbl>
    <w:p w14:paraId="7D7BBD02" w14:textId="79F81433" w:rsidR="00935601" w:rsidRPr="004332CB" w:rsidRDefault="00935601" w:rsidP="004332CB">
      <w:pPr>
        <w:tabs>
          <w:tab w:val="left" w:pos="4065"/>
        </w:tabs>
      </w:pPr>
    </w:p>
    <w:sectPr w:rsidR="00935601" w:rsidRPr="004332CB" w:rsidSect="00E03893">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726C7" w14:textId="77777777" w:rsidR="004F5CF2" w:rsidRDefault="004F5CF2" w:rsidP="00A33D9B">
      <w:pPr>
        <w:spacing w:after="0" w:line="240" w:lineRule="auto"/>
      </w:pPr>
      <w:r>
        <w:separator/>
      </w:r>
    </w:p>
  </w:endnote>
  <w:endnote w:type="continuationSeparator" w:id="0">
    <w:p w14:paraId="4DBF9BA4" w14:textId="77777777" w:rsidR="004F5CF2" w:rsidRDefault="004F5CF2" w:rsidP="00A33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62D5B" w14:textId="77777777" w:rsidR="004F5CF2" w:rsidRDefault="004F5CF2" w:rsidP="00A33D9B">
      <w:pPr>
        <w:spacing w:after="0" w:line="240" w:lineRule="auto"/>
      </w:pPr>
      <w:r>
        <w:separator/>
      </w:r>
    </w:p>
  </w:footnote>
  <w:footnote w:type="continuationSeparator" w:id="0">
    <w:p w14:paraId="3CF5163D" w14:textId="77777777" w:rsidR="004F5CF2" w:rsidRDefault="004F5CF2" w:rsidP="00A33D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9F3E83"/>
    <w:multiLevelType w:val="multilevel"/>
    <w:tmpl w:val="C5DE6D26"/>
    <w:lvl w:ilvl="0">
      <w:start w:val="9"/>
      <w:numFmt w:val="decimal"/>
      <w:lvlText w:val="%1."/>
      <w:lvlJc w:val="left"/>
      <w:pPr>
        <w:ind w:left="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A9D"/>
    <w:rsid w:val="00021AB0"/>
    <w:rsid w:val="00035D53"/>
    <w:rsid w:val="000C520A"/>
    <w:rsid w:val="000F05DB"/>
    <w:rsid w:val="001129CB"/>
    <w:rsid w:val="00124EA2"/>
    <w:rsid w:val="001537A0"/>
    <w:rsid w:val="0016482F"/>
    <w:rsid w:val="00175836"/>
    <w:rsid w:val="001A4100"/>
    <w:rsid w:val="001B13D2"/>
    <w:rsid w:val="001B6E9E"/>
    <w:rsid w:val="001B7861"/>
    <w:rsid w:val="00206A6B"/>
    <w:rsid w:val="00230C1B"/>
    <w:rsid w:val="002405BC"/>
    <w:rsid w:val="00256A66"/>
    <w:rsid w:val="00280D96"/>
    <w:rsid w:val="002B2513"/>
    <w:rsid w:val="002C1EE1"/>
    <w:rsid w:val="002E4D72"/>
    <w:rsid w:val="00306552"/>
    <w:rsid w:val="00311528"/>
    <w:rsid w:val="00312C41"/>
    <w:rsid w:val="00396386"/>
    <w:rsid w:val="003A1466"/>
    <w:rsid w:val="003B64C4"/>
    <w:rsid w:val="003C2557"/>
    <w:rsid w:val="003C58AD"/>
    <w:rsid w:val="00421107"/>
    <w:rsid w:val="004332CB"/>
    <w:rsid w:val="00447862"/>
    <w:rsid w:val="00465133"/>
    <w:rsid w:val="0047682B"/>
    <w:rsid w:val="004835E1"/>
    <w:rsid w:val="00491121"/>
    <w:rsid w:val="004916A8"/>
    <w:rsid w:val="004A290B"/>
    <w:rsid w:val="004B068C"/>
    <w:rsid w:val="004B0898"/>
    <w:rsid w:val="004B490E"/>
    <w:rsid w:val="004B6990"/>
    <w:rsid w:val="004C2CA7"/>
    <w:rsid w:val="004C3936"/>
    <w:rsid w:val="004D03FD"/>
    <w:rsid w:val="004F2571"/>
    <w:rsid w:val="004F4C60"/>
    <w:rsid w:val="004F5CF2"/>
    <w:rsid w:val="00504B62"/>
    <w:rsid w:val="00511A45"/>
    <w:rsid w:val="00530AB4"/>
    <w:rsid w:val="00530ED1"/>
    <w:rsid w:val="00576DBF"/>
    <w:rsid w:val="0058691C"/>
    <w:rsid w:val="005B040B"/>
    <w:rsid w:val="005E1040"/>
    <w:rsid w:val="005E225E"/>
    <w:rsid w:val="006171B3"/>
    <w:rsid w:val="00645047"/>
    <w:rsid w:val="00653617"/>
    <w:rsid w:val="00657A9D"/>
    <w:rsid w:val="00690766"/>
    <w:rsid w:val="00693B4D"/>
    <w:rsid w:val="006E4753"/>
    <w:rsid w:val="006E52B5"/>
    <w:rsid w:val="0071668C"/>
    <w:rsid w:val="0077121E"/>
    <w:rsid w:val="00780925"/>
    <w:rsid w:val="007A7640"/>
    <w:rsid w:val="007C2729"/>
    <w:rsid w:val="007E4714"/>
    <w:rsid w:val="007F0E76"/>
    <w:rsid w:val="00850C73"/>
    <w:rsid w:val="00851A15"/>
    <w:rsid w:val="00852C4A"/>
    <w:rsid w:val="00867605"/>
    <w:rsid w:val="00885204"/>
    <w:rsid w:val="0088765B"/>
    <w:rsid w:val="008C6BA8"/>
    <w:rsid w:val="008D148C"/>
    <w:rsid w:val="008D4DDD"/>
    <w:rsid w:val="008E3336"/>
    <w:rsid w:val="008F5342"/>
    <w:rsid w:val="00901FEC"/>
    <w:rsid w:val="00935601"/>
    <w:rsid w:val="0093675D"/>
    <w:rsid w:val="0099196A"/>
    <w:rsid w:val="009A073B"/>
    <w:rsid w:val="009D2C12"/>
    <w:rsid w:val="009F0E21"/>
    <w:rsid w:val="00A103B1"/>
    <w:rsid w:val="00A33D9B"/>
    <w:rsid w:val="00A343FC"/>
    <w:rsid w:val="00A77F1A"/>
    <w:rsid w:val="00AA6C01"/>
    <w:rsid w:val="00AF3413"/>
    <w:rsid w:val="00B223A9"/>
    <w:rsid w:val="00B30200"/>
    <w:rsid w:val="00B777B8"/>
    <w:rsid w:val="00B8503A"/>
    <w:rsid w:val="00B90D79"/>
    <w:rsid w:val="00B96D69"/>
    <w:rsid w:val="00BC0E68"/>
    <w:rsid w:val="00BD74A0"/>
    <w:rsid w:val="00C16806"/>
    <w:rsid w:val="00C3044F"/>
    <w:rsid w:val="00C50CBE"/>
    <w:rsid w:val="00C57EC9"/>
    <w:rsid w:val="00C771DA"/>
    <w:rsid w:val="00C82B2B"/>
    <w:rsid w:val="00CA6E9B"/>
    <w:rsid w:val="00CC7D5D"/>
    <w:rsid w:val="00CD00DF"/>
    <w:rsid w:val="00CE1C59"/>
    <w:rsid w:val="00CE2EE9"/>
    <w:rsid w:val="00CF53B0"/>
    <w:rsid w:val="00D51CEB"/>
    <w:rsid w:val="00D71BAE"/>
    <w:rsid w:val="00D8698A"/>
    <w:rsid w:val="00DC2850"/>
    <w:rsid w:val="00DD0270"/>
    <w:rsid w:val="00DE213D"/>
    <w:rsid w:val="00DF3DF7"/>
    <w:rsid w:val="00E03893"/>
    <w:rsid w:val="00E22230"/>
    <w:rsid w:val="00E27643"/>
    <w:rsid w:val="00E32A1A"/>
    <w:rsid w:val="00E47989"/>
    <w:rsid w:val="00E52978"/>
    <w:rsid w:val="00EA0BA1"/>
    <w:rsid w:val="00EC491D"/>
    <w:rsid w:val="00ED4CFB"/>
    <w:rsid w:val="00ED6ED3"/>
    <w:rsid w:val="00EE6C38"/>
    <w:rsid w:val="00EE7EEB"/>
    <w:rsid w:val="00F0203E"/>
    <w:rsid w:val="00F17CCD"/>
    <w:rsid w:val="00F47FC3"/>
    <w:rsid w:val="00F60603"/>
    <w:rsid w:val="00F95B03"/>
    <w:rsid w:val="00FA67C7"/>
    <w:rsid w:val="00FC496E"/>
    <w:rsid w:val="00FD01AA"/>
    <w:rsid w:val="00FD0B58"/>
    <w:rsid w:val="00FD5CAB"/>
    <w:rsid w:val="00FE7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A3AF4"/>
  <w15:docId w15:val="{E5983593-A067-4359-9B61-3D19EDD6D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82B"/>
    <w:rPr>
      <w:rFonts w:ascii="Times New Roman" w:eastAsia="Times New Roman" w:hAnsi="Times New Roman" w:cs="Times New Roman"/>
      <w:sz w:val="20"/>
      <w:szCs w:val="20"/>
      <w:lang w:eastAsia="ru-RU"/>
    </w:rPr>
  </w:style>
  <w:style w:type="paragraph" w:styleId="1">
    <w:name w:val="heading 1"/>
    <w:next w:val="a"/>
    <w:link w:val="10"/>
    <w:uiPriority w:val="9"/>
    <w:unhideWhenUsed/>
    <w:qFormat/>
    <w:rsid w:val="00021AB0"/>
    <w:pPr>
      <w:keepNext/>
      <w:keepLines/>
      <w:spacing w:after="1" w:line="265" w:lineRule="auto"/>
      <w:ind w:left="10" w:right="137" w:hanging="10"/>
      <w:jc w:val="center"/>
      <w:outlineLvl w:val="0"/>
    </w:pPr>
    <w:rPr>
      <w:rFonts w:ascii="Times New Roman" w:eastAsia="Times New Roman" w:hAnsi="Times New Roman" w:cs="Times New Roman"/>
      <w:color w:val="000000"/>
      <w:sz w:val="24"/>
      <w:lang w:eastAsia="ru-RU"/>
    </w:rPr>
  </w:style>
  <w:style w:type="paragraph" w:styleId="2">
    <w:name w:val="heading 2"/>
    <w:basedOn w:val="a"/>
    <w:next w:val="a"/>
    <w:link w:val="20"/>
    <w:uiPriority w:val="9"/>
    <w:semiHidden/>
    <w:unhideWhenUsed/>
    <w:qFormat/>
    <w:rsid w:val="0016482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1AB0"/>
    <w:rPr>
      <w:rFonts w:ascii="Times New Roman" w:eastAsia="Times New Roman" w:hAnsi="Times New Roman" w:cs="Times New Roman"/>
      <w:color w:val="000000"/>
      <w:sz w:val="24"/>
      <w:lang w:eastAsia="ru-RU"/>
    </w:rPr>
  </w:style>
  <w:style w:type="paragraph" w:styleId="a3">
    <w:name w:val="List Paragraph"/>
    <w:basedOn w:val="a"/>
    <w:uiPriority w:val="34"/>
    <w:qFormat/>
    <w:rsid w:val="00021AB0"/>
    <w:pPr>
      <w:spacing w:after="11" w:line="247" w:lineRule="auto"/>
      <w:ind w:left="720" w:hanging="3"/>
      <w:contextualSpacing/>
      <w:jc w:val="both"/>
    </w:pPr>
    <w:rPr>
      <w:color w:val="000000"/>
      <w:sz w:val="22"/>
      <w:szCs w:val="22"/>
    </w:rPr>
  </w:style>
  <w:style w:type="paragraph" w:styleId="a4">
    <w:name w:val="No Spacing"/>
    <w:uiPriority w:val="1"/>
    <w:qFormat/>
    <w:rsid w:val="00021AB0"/>
    <w:pPr>
      <w:spacing w:after="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semiHidden/>
    <w:rsid w:val="0016482F"/>
    <w:rPr>
      <w:rFonts w:asciiTheme="majorHAnsi" w:eastAsiaTheme="majorEastAsia" w:hAnsiTheme="majorHAnsi" w:cstheme="majorBidi"/>
      <w:color w:val="365F91" w:themeColor="accent1" w:themeShade="BF"/>
      <w:sz w:val="26"/>
      <w:szCs w:val="26"/>
      <w:lang w:eastAsia="ru-RU"/>
    </w:rPr>
  </w:style>
  <w:style w:type="paragraph" w:customStyle="1" w:styleId="ConsPlusNonformat">
    <w:name w:val="ConsPlusNonformat"/>
    <w:rsid w:val="00B777B8"/>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ConsPlusNormal">
    <w:name w:val="ConsPlusNormal"/>
    <w:link w:val="ConsPlusNormal0"/>
    <w:qFormat/>
    <w:rsid w:val="00B777B8"/>
    <w:pPr>
      <w:autoSpaceDE w:val="0"/>
      <w:autoSpaceDN w:val="0"/>
      <w:adjustRightInd w:val="0"/>
      <w:spacing w:after="0" w:line="240" w:lineRule="auto"/>
      <w:ind w:firstLine="720"/>
    </w:pPr>
    <w:rPr>
      <w:rFonts w:ascii="Arial" w:eastAsia="SimSun" w:hAnsi="Arial" w:cs="Arial"/>
      <w:sz w:val="20"/>
      <w:szCs w:val="20"/>
      <w:lang w:eastAsia="ru-RU"/>
    </w:rPr>
  </w:style>
  <w:style w:type="character" w:customStyle="1" w:styleId="ConsPlusNormal0">
    <w:name w:val="ConsPlusNormal Знак"/>
    <w:link w:val="ConsPlusNormal"/>
    <w:locked/>
    <w:rsid w:val="00B777B8"/>
    <w:rPr>
      <w:rFonts w:ascii="Arial" w:eastAsia="SimSun" w:hAnsi="Arial" w:cs="Arial"/>
      <w:sz w:val="20"/>
      <w:szCs w:val="20"/>
      <w:lang w:eastAsia="ru-RU"/>
    </w:rPr>
  </w:style>
  <w:style w:type="table" w:customStyle="1" w:styleId="TableGrid">
    <w:name w:val="TableGrid"/>
    <w:rsid w:val="00B777B8"/>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ng-star-inserted">
    <w:name w:val="ng-star-inserted"/>
    <w:rsid w:val="00885204"/>
  </w:style>
  <w:style w:type="paragraph" w:styleId="a5">
    <w:name w:val="Balloon Text"/>
    <w:basedOn w:val="a"/>
    <w:link w:val="a6"/>
    <w:uiPriority w:val="99"/>
    <w:semiHidden/>
    <w:unhideWhenUsed/>
    <w:rsid w:val="00A77F1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77F1A"/>
    <w:rPr>
      <w:rFonts w:ascii="Segoe UI" w:eastAsia="Times New Roman" w:hAnsi="Segoe UI" w:cs="Segoe UI"/>
      <w:sz w:val="18"/>
      <w:szCs w:val="18"/>
      <w:lang w:eastAsia="ru-RU"/>
    </w:rPr>
  </w:style>
  <w:style w:type="paragraph" w:customStyle="1" w:styleId="11">
    <w:name w:val="Обычный1"/>
    <w:rsid w:val="003C2557"/>
    <w:pPr>
      <w:suppressAutoHyphens/>
      <w:spacing w:after="0" w:line="240" w:lineRule="auto"/>
    </w:pPr>
    <w:rPr>
      <w:rFonts w:ascii="Times New Roman" w:eastAsia="SimSun" w:hAnsi="Times New Roman" w:cs="Times New Roman"/>
      <w:sz w:val="24"/>
      <w:szCs w:val="20"/>
      <w:lang w:eastAsia="ar-SA"/>
    </w:rPr>
  </w:style>
  <w:style w:type="paragraph" w:styleId="a7">
    <w:name w:val="header"/>
    <w:basedOn w:val="a"/>
    <w:link w:val="a8"/>
    <w:uiPriority w:val="99"/>
    <w:unhideWhenUsed/>
    <w:rsid w:val="00A33D9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33D9B"/>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A33D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33D9B"/>
    <w:rPr>
      <w:rFonts w:ascii="Times New Roman" w:eastAsia="Times New Roman" w:hAnsi="Times New Roman" w:cs="Times New Roman"/>
      <w:sz w:val="20"/>
      <w:szCs w:val="20"/>
      <w:lang w:eastAsia="ru-RU"/>
    </w:rPr>
  </w:style>
  <w:style w:type="table" w:styleId="ab">
    <w:name w:val="Table Grid"/>
    <w:basedOn w:val="a1"/>
    <w:uiPriority w:val="39"/>
    <w:rsid w:val="00A33D9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78578">
      <w:bodyDiv w:val="1"/>
      <w:marLeft w:val="0"/>
      <w:marRight w:val="0"/>
      <w:marTop w:val="0"/>
      <w:marBottom w:val="0"/>
      <w:divBdr>
        <w:top w:val="none" w:sz="0" w:space="0" w:color="auto"/>
        <w:left w:val="none" w:sz="0" w:space="0" w:color="auto"/>
        <w:bottom w:val="none" w:sz="0" w:space="0" w:color="auto"/>
        <w:right w:val="none" w:sz="0" w:space="0" w:color="auto"/>
      </w:divBdr>
    </w:div>
    <w:div w:id="516193329">
      <w:bodyDiv w:val="1"/>
      <w:marLeft w:val="0"/>
      <w:marRight w:val="0"/>
      <w:marTop w:val="0"/>
      <w:marBottom w:val="0"/>
      <w:divBdr>
        <w:top w:val="none" w:sz="0" w:space="0" w:color="auto"/>
        <w:left w:val="none" w:sz="0" w:space="0" w:color="auto"/>
        <w:bottom w:val="none" w:sz="0" w:space="0" w:color="auto"/>
        <w:right w:val="none" w:sz="0" w:space="0" w:color="auto"/>
      </w:divBdr>
    </w:div>
    <w:div w:id="815802266">
      <w:bodyDiv w:val="1"/>
      <w:marLeft w:val="0"/>
      <w:marRight w:val="0"/>
      <w:marTop w:val="0"/>
      <w:marBottom w:val="0"/>
      <w:divBdr>
        <w:top w:val="none" w:sz="0" w:space="0" w:color="auto"/>
        <w:left w:val="none" w:sz="0" w:space="0" w:color="auto"/>
        <w:bottom w:val="none" w:sz="0" w:space="0" w:color="auto"/>
        <w:right w:val="none" w:sz="0" w:space="0" w:color="auto"/>
      </w:divBdr>
    </w:div>
    <w:div w:id="1548831640">
      <w:bodyDiv w:val="1"/>
      <w:marLeft w:val="0"/>
      <w:marRight w:val="0"/>
      <w:marTop w:val="0"/>
      <w:marBottom w:val="0"/>
      <w:divBdr>
        <w:top w:val="none" w:sz="0" w:space="0" w:color="auto"/>
        <w:left w:val="none" w:sz="0" w:space="0" w:color="auto"/>
        <w:bottom w:val="none" w:sz="0" w:space="0" w:color="auto"/>
        <w:right w:val="none" w:sz="0" w:space="0" w:color="auto"/>
      </w:divBdr>
    </w:div>
    <w:div w:id="170159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3334</Words>
  <Characters>19009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Сафуанова Инна Вячеславовна</cp:lastModifiedBy>
  <cp:revision>3</cp:revision>
  <cp:lastPrinted>2025-09-04T08:36:00Z</cp:lastPrinted>
  <dcterms:created xsi:type="dcterms:W3CDTF">2026-07-27T11:44:00Z</dcterms:created>
  <dcterms:modified xsi:type="dcterms:W3CDTF">2026-07-27T11:58:00Z</dcterms:modified>
</cp:coreProperties>
</file>