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38D" w:rsidRPr="005016A5" w:rsidRDefault="002A71EA">
      <w:pPr>
        <w:ind w:right="424"/>
        <w:contextualSpacing/>
        <w:jc w:val="center"/>
        <w:rPr>
          <w:b/>
          <w:sz w:val="24"/>
          <w:szCs w:val="24"/>
        </w:rPr>
      </w:pPr>
      <w:r w:rsidRPr="005016A5">
        <w:rPr>
          <w:b/>
          <w:sz w:val="24"/>
          <w:szCs w:val="24"/>
        </w:rPr>
        <w:t>ПРИЛОЖЕНИЕ К КОНТРАКТУ № ____________________</w:t>
      </w:r>
    </w:p>
    <w:p w:rsidR="0032738D" w:rsidRPr="005016A5" w:rsidRDefault="002A71EA">
      <w:pPr>
        <w:ind w:right="424"/>
        <w:contextualSpacing/>
        <w:jc w:val="center"/>
        <w:rPr>
          <w:b/>
          <w:sz w:val="24"/>
          <w:szCs w:val="24"/>
        </w:rPr>
      </w:pPr>
      <w:bookmarkStart w:id="0" w:name="OLE_LINK10"/>
      <w:bookmarkStart w:id="1" w:name="OLE_LINK11"/>
      <w:bookmarkStart w:id="2" w:name="OLE_LINK12"/>
      <w:r w:rsidRPr="005016A5">
        <w:rPr>
          <w:b/>
          <w:sz w:val="24"/>
          <w:szCs w:val="24"/>
        </w:rPr>
        <w:t xml:space="preserve">на </w:t>
      </w:r>
      <w:bookmarkEnd w:id="0"/>
      <w:bookmarkEnd w:id="1"/>
      <w:bookmarkEnd w:id="2"/>
      <w:r w:rsidRPr="005016A5">
        <w:rPr>
          <w:b/>
          <w:sz w:val="24"/>
          <w:szCs w:val="24"/>
        </w:rPr>
        <w:t>оказание услуг по техническому обслуживанию и ремонту автотранспортных средств</w:t>
      </w:r>
    </w:p>
    <w:p w:rsidR="0032738D" w:rsidRPr="005016A5" w:rsidRDefault="0032738D">
      <w:pPr>
        <w:ind w:right="424"/>
        <w:contextualSpacing/>
        <w:jc w:val="center"/>
        <w:rPr>
          <w:b/>
          <w:sz w:val="24"/>
          <w:szCs w:val="24"/>
        </w:rPr>
      </w:pPr>
    </w:p>
    <w:tbl>
      <w:tblPr>
        <w:tblStyle w:val="af8"/>
        <w:tblW w:w="0" w:type="auto"/>
        <w:tblInd w:w="-142" w:type="dxa"/>
        <w:tblBorders>
          <w:top w:val="nil"/>
          <w:left w:val="nil"/>
          <w:bottom w:val="nil"/>
          <w:right w:val="nil"/>
          <w:insideH w:val="nil"/>
          <w:insideV w:val="nil"/>
        </w:tblBorders>
        <w:tblLayout w:type="fixed"/>
        <w:tblLook w:val="04A0" w:firstRow="1" w:lastRow="0" w:firstColumn="1" w:lastColumn="0" w:noHBand="0" w:noVBand="1"/>
      </w:tblPr>
      <w:tblGrid>
        <w:gridCol w:w="5240"/>
        <w:gridCol w:w="4967"/>
        <w:gridCol w:w="4967"/>
      </w:tblGrid>
      <w:tr w:rsidR="0032738D" w:rsidRPr="005016A5">
        <w:tc>
          <w:tcPr>
            <w:tcW w:w="5240" w:type="dxa"/>
            <w:tcBorders>
              <w:top w:val="nil"/>
              <w:left w:val="nil"/>
              <w:bottom w:val="nil"/>
              <w:right w:val="nil"/>
            </w:tcBorders>
          </w:tcPr>
          <w:p w:rsidR="0032738D" w:rsidRPr="005016A5" w:rsidRDefault="002A71EA">
            <w:pPr>
              <w:contextualSpacing/>
              <w:rPr>
                <w:sz w:val="24"/>
                <w:szCs w:val="24"/>
              </w:rPr>
            </w:pPr>
            <w:r w:rsidRPr="005016A5">
              <w:rPr>
                <w:sz w:val="24"/>
                <w:szCs w:val="24"/>
              </w:rPr>
              <w:t xml:space="preserve">г. Москва </w:t>
            </w:r>
          </w:p>
        </w:tc>
        <w:tc>
          <w:tcPr>
            <w:tcW w:w="4967" w:type="dxa"/>
            <w:tcBorders>
              <w:top w:val="nil"/>
              <w:left w:val="nil"/>
              <w:bottom w:val="nil"/>
              <w:right w:val="nil"/>
            </w:tcBorders>
          </w:tcPr>
          <w:p w:rsidR="0032738D" w:rsidRPr="005016A5" w:rsidRDefault="002A71EA">
            <w:pPr>
              <w:contextualSpacing/>
              <w:jc w:val="right"/>
              <w:rPr>
                <w:sz w:val="24"/>
                <w:szCs w:val="24"/>
              </w:rPr>
            </w:pPr>
            <w:r w:rsidRPr="005016A5">
              <w:rPr>
                <w:sz w:val="24"/>
                <w:szCs w:val="24"/>
              </w:rPr>
              <w:t>«___» __________ 2026 г.</w:t>
            </w:r>
          </w:p>
        </w:tc>
        <w:tc>
          <w:tcPr>
            <w:tcW w:w="4967" w:type="dxa"/>
            <w:tcBorders>
              <w:top w:val="nil"/>
              <w:left w:val="nil"/>
              <w:bottom w:val="nil"/>
              <w:right w:val="nil"/>
            </w:tcBorders>
          </w:tcPr>
          <w:p w:rsidR="0032738D" w:rsidRPr="005016A5" w:rsidRDefault="0032738D">
            <w:pPr>
              <w:contextualSpacing/>
              <w:jc w:val="right"/>
              <w:rPr>
                <w:sz w:val="24"/>
                <w:szCs w:val="24"/>
              </w:rPr>
            </w:pPr>
          </w:p>
        </w:tc>
      </w:tr>
    </w:tbl>
    <w:p w:rsidR="0032738D" w:rsidRPr="005016A5" w:rsidRDefault="0032738D">
      <w:pPr>
        <w:ind w:right="424"/>
        <w:contextualSpacing/>
        <w:rPr>
          <w:b/>
          <w:sz w:val="24"/>
          <w:szCs w:val="24"/>
        </w:rPr>
      </w:pPr>
    </w:p>
    <w:p w:rsidR="0032738D" w:rsidRPr="005016A5" w:rsidRDefault="002A71EA">
      <w:pPr>
        <w:pStyle w:val="ae"/>
        <w:numPr>
          <w:ilvl w:val="0"/>
          <w:numId w:val="1"/>
        </w:numPr>
        <w:ind w:right="424"/>
        <w:jc w:val="center"/>
        <w:rPr>
          <w:b/>
          <w:sz w:val="24"/>
          <w:szCs w:val="24"/>
        </w:rPr>
      </w:pPr>
      <w:r w:rsidRPr="005016A5">
        <w:rPr>
          <w:b/>
          <w:sz w:val="24"/>
          <w:szCs w:val="24"/>
        </w:rPr>
        <w:t>ПРЕДМЕТ КОНТРАКТА</w:t>
      </w:r>
    </w:p>
    <w:p w:rsidR="0032738D" w:rsidRPr="005016A5" w:rsidRDefault="0032738D">
      <w:pPr>
        <w:ind w:right="424"/>
        <w:jc w:val="center"/>
        <w:rPr>
          <w:b/>
          <w:sz w:val="24"/>
          <w:szCs w:val="24"/>
        </w:rPr>
      </w:pPr>
    </w:p>
    <w:p w:rsidR="0032738D" w:rsidRPr="005016A5" w:rsidRDefault="002A71EA">
      <w:pPr>
        <w:ind w:right="424" w:firstLine="699"/>
        <w:contextualSpacing/>
        <w:jc w:val="both"/>
        <w:rPr>
          <w:sz w:val="24"/>
          <w:szCs w:val="24"/>
        </w:rPr>
      </w:pPr>
      <w:r w:rsidRPr="005016A5">
        <w:rPr>
          <w:sz w:val="24"/>
          <w:szCs w:val="24"/>
        </w:rPr>
        <w:t>1.1. Исполнитель по заданию Заказчика обязуется в установленный Контрактом срок оказать услуги по</w:t>
      </w:r>
      <w:r w:rsidR="00AA6261" w:rsidRPr="005016A5">
        <w:rPr>
          <w:sz w:val="24"/>
          <w:szCs w:val="24"/>
        </w:rPr>
        <w:t xml:space="preserve"> техническому обслуживанию и</w:t>
      </w:r>
      <w:r w:rsidRPr="005016A5">
        <w:rPr>
          <w:sz w:val="24"/>
          <w:szCs w:val="24"/>
        </w:rPr>
        <w:t xml:space="preserve"> ремонту автотранспортных средств (далее - услуги), а Заказчик обязуется принять оказанные услуги и оплатить их.</w:t>
      </w:r>
    </w:p>
    <w:p w:rsidR="0032738D" w:rsidRPr="005016A5" w:rsidRDefault="0032738D">
      <w:pPr>
        <w:ind w:right="424" w:firstLine="699"/>
        <w:contextualSpacing/>
        <w:jc w:val="both"/>
        <w:rPr>
          <w:sz w:val="24"/>
          <w:szCs w:val="24"/>
        </w:rPr>
      </w:pPr>
    </w:p>
    <w:p w:rsidR="0032738D" w:rsidRPr="005016A5" w:rsidRDefault="002A71EA">
      <w:pPr>
        <w:pStyle w:val="ae"/>
        <w:numPr>
          <w:ilvl w:val="0"/>
          <w:numId w:val="1"/>
        </w:numPr>
        <w:ind w:right="424"/>
        <w:jc w:val="center"/>
        <w:rPr>
          <w:b/>
          <w:spacing w:val="-1"/>
          <w:sz w:val="24"/>
          <w:szCs w:val="24"/>
        </w:rPr>
      </w:pPr>
      <w:r w:rsidRPr="005016A5">
        <w:rPr>
          <w:b/>
          <w:spacing w:val="-1"/>
          <w:sz w:val="24"/>
          <w:szCs w:val="24"/>
        </w:rPr>
        <w:t>УСЛОВИЯ ОКАЗАНИЯ УСЛУГ</w:t>
      </w:r>
    </w:p>
    <w:p w:rsidR="0032738D" w:rsidRPr="005016A5" w:rsidRDefault="0032738D">
      <w:pPr>
        <w:ind w:right="424"/>
        <w:jc w:val="center"/>
        <w:rPr>
          <w:b/>
          <w:spacing w:val="-1"/>
          <w:sz w:val="24"/>
          <w:szCs w:val="24"/>
        </w:rPr>
      </w:pPr>
    </w:p>
    <w:p w:rsidR="0032738D" w:rsidRPr="005016A5" w:rsidRDefault="002A71EA">
      <w:pPr>
        <w:widowControl w:val="0"/>
        <w:tabs>
          <w:tab w:val="left" w:pos="1070"/>
        </w:tabs>
        <w:ind w:right="425" w:firstLine="708"/>
        <w:contextualSpacing/>
        <w:jc w:val="both"/>
        <w:rPr>
          <w:sz w:val="24"/>
          <w:szCs w:val="24"/>
        </w:rPr>
      </w:pPr>
      <w:r w:rsidRPr="005016A5">
        <w:rPr>
          <w:sz w:val="24"/>
          <w:szCs w:val="24"/>
        </w:rPr>
        <w:t>2.1. Услуги оказываются Исполнителем в соответствии с разделом 12 настоящего Приложения,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32738D" w:rsidRPr="005016A5" w:rsidRDefault="0032738D">
      <w:pPr>
        <w:widowControl w:val="0"/>
        <w:tabs>
          <w:tab w:val="left" w:pos="1070"/>
        </w:tabs>
        <w:ind w:right="424"/>
        <w:contextualSpacing/>
        <w:jc w:val="both"/>
        <w:rPr>
          <w:spacing w:val="-7"/>
          <w:sz w:val="24"/>
          <w:szCs w:val="24"/>
        </w:rPr>
      </w:pPr>
    </w:p>
    <w:p w:rsidR="0032738D" w:rsidRPr="005016A5" w:rsidRDefault="002A71EA">
      <w:pPr>
        <w:pStyle w:val="ae"/>
        <w:widowControl w:val="0"/>
        <w:numPr>
          <w:ilvl w:val="0"/>
          <w:numId w:val="1"/>
        </w:numPr>
        <w:tabs>
          <w:tab w:val="left" w:pos="1070"/>
        </w:tabs>
        <w:ind w:right="424"/>
        <w:jc w:val="center"/>
        <w:rPr>
          <w:b/>
          <w:spacing w:val="-7"/>
          <w:sz w:val="24"/>
          <w:szCs w:val="24"/>
        </w:rPr>
      </w:pPr>
      <w:r w:rsidRPr="005016A5">
        <w:rPr>
          <w:b/>
          <w:spacing w:val="-7"/>
          <w:sz w:val="24"/>
          <w:szCs w:val="24"/>
        </w:rPr>
        <w:t>ВЗАИМОДЕЙСТВИЕ СТОРОН</w:t>
      </w:r>
    </w:p>
    <w:p w:rsidR="0032738D" w:rsidRPr="005016A5" w:rsidRDefault="0032738D">
      <w:pPr>
        <w:widowControl w:val="0"/>
        <w:tabs>
          <w:tab w:val="left" w:pos="1070"/>
        </w:tabs>
        <w:ind w:right="424"/>
        <w:jc w:val="center"/>
        <w:rPr>
          <w:b/>
          <w:spacing w:val="-7"/>
          <w:sz w:val="24"/>
          <w:szCs w:val="24"/>
        </w:rPr>
      </w:pPr>
    </w:p>
    <w:p w:rsidR="0032738D" w:rsidRPr="005016A5" w:rsidRDefault="002A71EA">
      <w:pPr>
        <w:widowControl w:val="0"/>
        <w:tabs>
          <w:tab w:val="left" w:pos="1070"/>
        </w:tabs>
        <w:ind w:right="425" w:firstLine="708"/>
        <w:contextualSpacing/>
        <w:jc w:val="both"/>
        <w:rPr>
          <w:sz w:val="24"/>
          <w:szCs w:val="24"/>
        </w:rPr>
      </w:pPr>
      <w:r w:rsidRPr="005016A5">
        <w:rPr>
          <w:sz w:val="24"/>
          <w:szCs w:val="24"/>
        </w:rPr>
        <w:t>3.1. Исполнитель вправе:</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а) привлекать к выполнению настоящего Контракта соисполнителей.</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w:t>
      </w:r>
      <w:r w:rsidRPr="005016A5">
        <w:rPr>
          <w:sz w:val="24"/>
          <w:szCs w:val="24"/>
        </w:rPr>
        <w:br/>
        <w:t>с гражданским законодательством.</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Невыполнение соисполнителем обязательств перед Исполнителем не освобождает Исполнителя от выполнения условий настоящего Контракта;</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б) требовать своевременной оплаты на условиях, установленных Контрактом, надлежащим образом оказанных и принятых Заказчиком услуг;</w:t>
      </w:r>
    </w:p>
    <w:p w:rsidR="0032738D" w:rsidRPr="005016A5" w:rsidRDefault="002A71EA">
      <w:pPr>
        <w:widowControl w:val="0"/>
        <w:tabs>
          <w:tab w:val="left" w:pos="1070"/>
        </w:tabs>
        <w:ind w:right="425" w:firstLine="708"/>
        <w:contextualSpacing/>
        <w:jc w:val="both"/>
        <w:rPr>
          <w:sz w:val="24"/>
          <w:szCs w:val="24"/>
        </w:rPr>
      </w:pPr>
      <w:bookmarkStart w:id="3" w:name="P62"/>
      <w:bookmarkEnd w:id="3"/>
      <w:r w:rsidRPr="005016A5">
        <w:rPr>
          <w:sz w:val="24"/>
          <w:szCs w:val="24"/>
        </w:rPr>
        <w:t xml:space="preserve">в) принять решение об одностороннем отказе от исполнения настоящего Контракта </w:t>
      </w:r>
      <w:r w:rsidRPr="005016A5">
        <w:rPr>
          <w:sz w:val="24"/>
          <w:szCs w:val="24"/>
        </w:rPr>
        <w:br/>
        <w:t>в соответствии с гражданским законодательством;</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 xml:space="preserve">г) по согласованию с Заказчиком оказать услуги, качество, технические </w:t>
      </w:r>
      <w:r w:rsidRPr="005016A5">
        <w:rPr>
          <w:sz w:val="24"/>
          <w:szCs w:val="24"/>
        </w:rPr>
        <w:br/>
        <w:t xml:space="preserve">и функциональные характеристики которых являются улучшенными по сравнению </w:t>
      </w:r>
      <w:r w:rsidRPr="005016A5">
        <w:rPr>
          <w:sz w:val="24"/>
          <w:szCs w:val="24"/>
        </w:rPr>
        <w:br/>
        <w:t>с качеством и соответствующими техническими и функциональными характеристиками, указанными в Контракте;</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 xml:space="preserve">д) требовать возмещения убытков, уплаты неустоек (штрафов, пеней) </w:t>
      </w:r>
      <w:r w:rsidRPr="005016A5">
        <w:rPr>
          <w:sz w:val="24"/>
          <w:szCs w:val="24"/>
        </w:rPr>
        <w:br/>
        <w:t>в соответствии с разделом 7 настоящего Приложения.</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3.2. Исполнитель обязан:</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 xml:space="preserve">а) оказать услуги в соответствии с разделом 12 настоящего Приложения </w:t>
      </w:r>
      <w:r w:rsidRPr="005016A5">
        <w:rPr>
          <w:sz w:val="24"/>
          <w:szCs w:val="24"/>
        </w:rPr>
        <w:br/>
        <w:t>и в предусмотренный настоящим Контрактом срок;</w:t>
      </w:r>
    </w:p>
    <w:p w:rsidR="0032738D" w:rsidRPr="005016A5" w:rsidRDefault="002A71EA">
      <w:pPr>
        <w:widowControl w:val="0"/>
        <w:tabs>
          <w:tab w:val="left" w:pos="1070"/>
        </w:tabs>
        <w:ind w:right="425" w:firstLine="708"/>
        <w:contextualSpacing/>
        <w:jc w:val="both"/>
        <w:rPr>
          <w:sz w:val="24"/>
          <w:szCs w:val="24"/>
        </w:rPr>
      </w:pPr>
      <w:bookmarkStart w:id="4" w:name="P77"/>
      <w:bookmarkEnd w:id="4"/>
      <w:r w:rsidRPr="005016A5">
        <w:rPr>
          <w:sz w:val="24"/>
          <w:szCs w:val="24"/>
        </w:rPr>
        <w:t xml:space="preserve">б) предоставлять Заказчику по его требованию документы, относящиеся </w:t>
      </w:r>
      <w:r w:rsidRPr="005016A5">
        <w:rPr>
          <w:sz w:val="24"/>
          <w:szCs w:val="24"/>
        </w:rPr>
        <w:b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в) в случае принятия решения об одностороннем отказе от исполнения настоящего Контракта, такое решение направить Заказчику в соответствии со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 xml:space="preserve">д) обеспечить за свой счет устранение недостатков, выявленных при приемке Заказчиком </w:t>
      </w:r>
      <w:r w:rsidRPr="005016A5">
        <w:rPr>
          <w:sz w:val="24"/>
          <w:szCs w:val="24"/>
        </w:rPr>
        <w:lastRenderedPageBreak/>
        <w:t>услуг</w:t>
      </w:r>
      <w:bookmarkStart w:id="5" w:name="P84"/>
      <w:bookmarkStart w:id="6" w:name="P93"/>
      <w:bookmarkStart w:id="7" w:name="P103"/>
      <w:bookmarkEnd w:id="5"/>
      <w:bookmarkEnd w:id="6"/>
      <w:bookmarkEnd w:id="7"/>
      <w:r w:rsidRPr="005016A5">
        <w:rPr>
          <w:sz w:val="24"/>
          <w:szCs w:val="24"/>
        </w:rPr>
        <w:t>.</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3.3. Заказчик вправе:</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а) требовать от Исполнителя надлежащего исполнения обязательств, установленных Контрактом;</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 xml:space="preserve">б) требовать от Исполнителя своевременного устранения недостатков, выявленных как </w:t>
      </w:r>
      <w:r w:rsidRPr="005016A5">
        <w:rPr>
          <w:sz w:val="24"/>
          <w:szCs w:val="24"/>
        </w:rPr>
        <w:br/>
        <w:t>в ходе приемки, так и в течение гарантийного периода;</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г) требовать возмещения убытков в соответствии с разделом 7 настоящего Приложения, причиненных по вине Исполнителя;</w:t>
      </w:r>
    </w:p>
    <w:p w:rsidR="0032738D" w:rsidRPr="005016A5" w:rsidRDefault="002A71EA">
      <w:pPr>
        <w:widowControl w:val="0"/>
        <w:tabs>
          <w:tab w:val="left" w:pos="1070"/>
        </w:tabs>
        <w:ind w:right="425" w:firstLine="708"/>
        <w:contextualSpacing/>
        <w:jc w:val="both"/>
        <w:rPr>
          <w:sz w:val="24"/>
          <w:szCs w:val="24"/>
        </w:rPr>
      </w:pPr>
      <w:bookmarkStart w:id="8" w:name="P122"/>
      <w:bookmarkEnd w:id="8"/>
      <w:r w:rsidRPr="005016A5">
        <w:rPr>
          <w:sz w:val="24"/>
          <w:szCs w:val="24"/>
        </w:rPr>
        <w:t xml:space="preserve">д) принять решение об одностороннем отказе от исполнения настоящего Контракта </w:t>
      </w:r>
      <w:r w:rsidRPr="005016A5">
        <w:rPr>
          <w:sz w:val="24"/>
          <w:szCs w:val="24"/>
        </w:rPr>
        <w:br/>
        <w:t>в соответствии с гражданским законодательством;</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7" w:history="1">
        <w:r w:rsidRPr="005016A5">
          <w:rPr>
            <w:sz w:val="24"/>
            <w:szCs w:val="24"/>
          </w:rPr>
          <w:t>законом</w:t>
        </w:r>
      </w:hyperlink>
      <w:r w:rsidRPr="005016A5">
        <w:rPr>
          <w:sz w:val="24"/>
          <w:szCs w:val="24"/>
        </w:rPr>
        <w:t xml:space="preserve"> от 5 апреля 2013 г. № 44-ФЗ </w:t>
      </w:r>
      <w:r w:rsidRPr="005016A5">
        <w:rPr>
          <w:sz w:val="24"/>
          <w:szCs w:val="24"/>
        </w:rPr>
        <w:br/>
        <w:t>«О контрактной системе в сфере закупок товаров, работ, услуг для обеспечения государственных и муниципальных нужд».</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3.4. Заказчик обязан:</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а) принять и оплатить оказанные услуги в соответствии с настоящим Контрактом;</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б) обеспечить контроль за исполнением Контракта, в том числе на отдельных этапах его исполнения;</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в) в случае принятия решения об одностороннем отказе от исполнения настоящего Контракта, такое решение направить Исполнителю в соответствии со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 xml:space="preserve">г) требовать уплаты неустоек (штрафов, пеней) в соответствии с разделом </w:t>
      </w:r>
      <w:r w:rsidRPr="005016A5">
        <w:rPr>
          <w:sz w:val="24"/>
          <w:szCs w:val="24"/>
        </w:rPr>
        <w:br/>
        <w:t>7 настоящего Приложения.</w:t>
      </w:r>
    </w:p>
    <w:p w:rsidR="0032738D" w:rsidRPr="005016A5" w:rsidRDefault="0032738D">
      <w:pPr>
        <w:widowControl w:val="0"/>
        <w:tabs>
          <w:tab w:val="left" w:pos="1070"/>
        </w:tabs>
        <w:ind w:right="425" w:firstLine="708"/>
        <w:contextualSpacing/>
        <w:jc w:val="both"/>
        <w:rPr>
          <w:sz w:val="24"/>
          <w:szCs w:val="24"/>
        </w:rPr>
      </w:pPr>
    </w:p>
    <w:p w:rsidR="0032738D" w:rsidRPr="005016A5" w:rsidRDefault="002A71EA">
      <w:pPr>
        <w:pStyle w:val="ae"/>
        <w:widowControl w:val="0"/>
        <w:numPr>
          <w:ilvl w:val="0"/>
          <w:numId w:val="1"/>
        </w:numPr>
        <w:tabs>
          <w:tab w:val="left" w:pos="1070"/>
        </w:tabs>
        <w:ind w:right="424"/>
        <w:jc w:val="center"/>
        <w:rPr>
          <w:b/>
          <w:spacing w:val="-7"/>
          <w:sz w:val="24"/>
          <w:szCs w:val="24"/>
        </w:rPr>
      </w:pPr>
      <w:r w:rsidRPr="005016A5">
        <w:rPr>
          <w:b/>
          <w:spacing w:val="-7"/>
          <w:sz w:val="24"/>
          <w:szCs w:val="24"/>
        </w:rPr>
        <w:t>СРОКИ ОКАЗАНИЯ УСЛУГ</w:t>
      </w:r>
    </w:p>
    <w:p w:rsidR="0032738D" w:rsidRPr="005016A5" w:rsidRDefault="0032738D">
      <w:pPr>
        <w:widowControl w:val="0"/>
        <w:tabs>
          <w:tab w:val="left" w:pos="1070"/>
        </w:tabs>
        <w:ind w:right="424"/>
        <w:jc w:val="center"/>
        <w:rPr>
          <w:b/>
          <w:spacing w:val="-7"/>
          <w:sz w:val="24"/>
          <w:szCs w:val="24"/>
        </w:rPr>
      </w:pPr>
    </w:p>
    <w:p w:rsidR="0032738D" w:rsidRPr="005016A5" w:rsidRDefault="002A71EA">
      <w:pPr>
        <w:widowControl w:val="0"/>
        <w:tabs>
          <w:tab w:val="left" w:pos="1070"/>
        </w:tabs>
        <w:ind w:right="425" w:firstLine="708"/>
        <w:contextualSpacing/>
        <w:jc w:val="both"/>
        <w:rPr>
          <w:sz w:val="24"/>
          <w:szCs w:val="24"/>
        </w:rPr>
      </w:pPr>
      <w:r w:rsidRPr="005016A5">
        <w:rPr>
          <w:sz w:val="24"/>
          <w:szCs w:val="24"/>
        </w:rPr>
        <w:t xml:space="preserve">4.1. Срок оказания услуг по Контракту: не позднее </w:t>
      </w:r>
      <w:r w:rsidR="006555D6">
        <w:rPr>
          <w:sz w:val="24"/>
          <w:szCs w:val="24"/>
        </w:rPr>
        <w:t>10</w:t>
      </w:r>
      <w:r w:rsidRPr="005016A5">
        <w:rPr>
          <w:sz w:val="24"/>
          <w:szCs w:val="24"/>
        </w:rPr>
        <w:t xml:space="preserve"> (</w:t>
      </w:r>
      <w:r w:rsidR="006555D6">
        <w:rPr>
          <w:sz w:val="24"/>
          <w:szCs w:val="24"/>
        </w:rPr>
        <w:t>десяти</w:t>
      </w:r>
      <w:r w:rsidRPr="005016A5">
        <w:rPr>
          <w:sz w:val="24"/>
          <w:szCs w:val="24"/>
        </w:rPr>
        <w:t xml:space="preserve">) </w:t>
      </w:r>
      <w:r w:rsidR="006555D6">
        <w:rPr>
          <w:sz w:val="24"/>
          <w:szCs w:val="24"/>
        </w:rPr>
        <w:t>календарных</w:t>
      </w:r>
      <w:r w:rsidRPr="005016A5">
        <w:rPr>
          <w:sz w:val="24"/>
          <w:szCs w:val="24"/>
        </w:rPr>
        <w:t xml:space="preserve"> дней с даты подписания настоящего Контракта.</w:t>
      </w:r>
    </w:p>
    <w:p w:rsidR="0032738D" w:rsidRPr="005016A5" w:rsidRDefault="002A71EA">
      <w:pPr>
        <w:widowControl w:val="0"/>
        <w:tabs>
          <w:tab w:val="left" w:pos="1070"/>
        </w:tabs>
        <w:ind w:right="425" w:firstLine="708"/>
        <w:contextualSpacing/>
        <w:jc w:val="both"/>
        <w:rPr>
          <w:sz w:val="24"/>
          <w:szCs w:val="24"/>
        </w:rPr>
      </w:pPr>
      <w:r w:rsidRPr="005016A5">
        <w:rPr>
          <w:sz w:val="24"/>
          <w:szCs w:val="24"/>
        </w:rPr>
        <w:t>4.2. Датой исполнения Исполнителем обязательств по настоящему Контракту считается дата подписания Сторонами акта сдачи-приемки оказанных услуг.</w:t>
      </w:r>
    </w:p>
    <w:p w:rsidR="0032738D" w:rsidRPr="005016A5" w:rsidRDefault="0032738D">
      <w:pPr>
        <w:widowControl w:val="0"/>
        <w:tabs>
          <w:tab w:val="left" w:pos="1070"/>
        </w:tabs>
        <w:ind w:right="425" w:firstLine="708"/>
        <w:contextualSpacing/>
        <w:jc w:val="both"/>
        <w:rPr>
          <w:sz w:val="24"/>
          <w:szCs w:val="24"/>
        </w:rPr>
      </w:pPr>
    </w:p>
    <w:p w:rsidR="0032738D" w:rsidRPr="005016A5" w:rsidRDefault="002A71EA">
      <w:pPr>
        <w:pStyle w:val="ae"/>
        <w:widowControl w:val="0"/>
        <w:numPr>
          <w:ilvl w:val="0"/>
          <w:numId w:val="1"/>
        </w:numPr>
        <w:ind w:right="424"/>
        <w:jc w:val="center"/>
        <w:rPr>
          <w:b/>
          <w:sz w:val="24"/>
          <w:szCs w:val="24"/>
        </w:rPr>
      </w:pPr>
      <w:r w:rsidRPr="005016A5">
        <w:rPr>
          <w:b/>
          <w:sz w:val="24"/>
          <w:szCs w:val="24"/>
        </w:rPr>
        <w:t>ПОРЯДОК СДАЧИ И ПРИЕМКИ ОКАЗАННЫХ УСЛУГ</w:t>
      </w:r>
    </w:p>
    <w:p w:rsidR="0032738D" w:rsidRPr="005016A5" w:rsidRDefault="0032738D">
      <w:pPr>
        <w:widowControl w:val="0"/>
        <w:ind w:right="424"/>
        <w:jc w:val="center"/>
        <w:rPr>
          <w:b/>
          <w:sz w:val="24"/>
          <w:szCs w:val="24"/>
        </w:rPr>
      </w:pPr>
    </w:p>
    <w:p w:rsidR="0032738D" w:rsidRPr="005016A5" w:rsidRDefault="002A71EA">
      <w:pPr>
        <w:ind w:right="425" w:firstLine="709"/>
        <w:jc w:val="both"/>
        <w:rPr>
          <w:sz w:val="24"/>
          <w:szCs w:val="24"/>
        </w:rPr>
      </w:pPr>
      <w:r w:rsidRPr="005016A5">
        <w:rPr>
          <w:sz w:val="24"/>
          <w:szCs w:val="24"/>
        </w:rPr>
        <w:t xml:space="preserve">5.1. За 1 (один) рабочий день до окончания срока оказания услуг Исполнитель обязан уведомить Заказчика о готовности оказываемых услуг к сдаче посредством обмена корреспонденцией, которая может направляться с использованием средств, указанных </w:t>
      </w:r>
      <w:r w:rsidRPr="005016A5">
        <w:rPr>
          <w:sz w:val="24"/>
          <w:szCs w:val="24"/>
        </w:rPr>
        <w:br/>
        <w:t>в п. 11.9 Приложения к электронной версии контракта, или по номеру телефона: ____________.</w:t>
      </w:r>
    </w:p>
    <w:p w:rsidR="0032738D" w:rsidRPr="005016A5" w:rsidRDefault="002A71EA">
      <w:pPr>
        <w:pStyle w:val="ab"/>
        <w:ind w:left="0" w:right="425"/>
        <w:contextualSpacing/>
        <w:rPr>
          <w:szCs w:val="24"/>
        </w:rPr>
      </w:pPr>
      <w:r w:rsidRPr="005016A5">
        <w:rPr>
          <w:szCs w:val="24"/>
        </w:rPr>
        <w:t xml:space="preserve">Исполнитель представляет Заказчику универсальный передаточный документ (УПД) или акт сдачи-приемки оказанных услуг в 2 (двух) экземплярах, счет на оплату, счет-фактуру </w:t>
      </w:r>
      <w:r w:rsidRPr="005016A5">
        <w:rPr>
          <w:szCs w:val="24"/>
        </w:rPr>
        <w:br/>
        <w:t>(в случае уплаты Исполнителем НДС) в течение 5 (пяти) календарных дней с даты окончания оказания услуг.</w:t>
      </w:r>
    </w:p>
    <w:p w:rsidR="0032738D" w:rsidRPr="005016A5" w:rsidRDefault="002A71EA">
      <w:pPr>
        <w:pStyle w:val="ab"/>
        <w:ind w:left="0" w:right="424"/>
        <w:contextualSpacing/>
        <w:rPr>
          <w:szCs w:val="24"/>
        </w:rPr>
      </w:pPr>
      <w:r w:rsidRPr="005016A5">
        <w:rPr>
          <w:szCs w:val="24"/>
        </w:rPr>
        <w:t>К акту сдачи-приемки оказанных услуг прилагаются также документы, предусмотренные разделом 12 настоящего Приложения.</w:t>
      </w:r>
    </w:p>
    <w:p w:rsidR="0032738D" w:rsidRPr="005016A5" w:rsidRDefault="002A71EA">
      <w:pPr>
        <w:pStyle w:val="ab"/>
        <w:ind w:left="0" w:right="424"/>
        <w:contextualSpacing/>
        <w:rPr>
          <w:szCs w:val="24"/>
        </w:rPr>
      </w:pPr>
      <w:r w:rsidRPr="005016A5">
        <w:rPr>
          <w:szCs w:val="24"/>
        </w:rPr>
        <w:t xml:space="preserve">5.2. Заказчик в течение </w:t>
      </w:r>
      <w:r w:rsidR="006555D6">
        <w:rPr>
          <w:szCs w:val="24"/>
        </w:rPr>
        <w:t>15</w:t>
      </w:r>
      <w:r w:rsidRPr="005016A5">
        <w:rPr>
          <w:szCs w:val="24"/>
        </w:rPr>
        <w:t xml:space="preserve"> (пятнадцати) рабочих дней со дня получения акта сдачи-приемки оказанных услуг и отчетных документов, указанных в пункте 5.1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p>
    <w:p w:rsidR="0032738D" w:rsidRPr="005016A5" w:rsidRDefault="002A71EA">
      <w:pPr>
        <w:pStyle w:val="ab"/>
        <w:ind w:left="0" w:right="424"/>
        <w:contextualSpacing/>
        <w:rPr>
          <w:szCs w:val="24"/>
        </w:rPr>
      </w:pPr>
      <w:r w:rsidRPr="005016A5">
        <w:rPr>
          <w:szCs w:val="24"/>
        </w:rPr>
        <w:t xml:space="preserve">5.3.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w:t>
      </w:r>
      <w:r w:rsidRPr="005016A5">
        <w:rPr>
          <w:szCs w:val="24"/>
        </w:rPr>
        <w:lastRenderedPageBreak/>
        <w:t xml:space="preserve">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w:t>
      </w:r>
      <w:r w:rsidRPr="005016A5">
        <w:rPr>
          <w:szCs w:val="24"/>
        </w:rPr>
        <w:br/>
        <w:t>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2738D" w:rsidRPr="005016A5" w:rsidRDefault="002A71EA">
      <w:pPr>
        <w:pStyle w:val="ab"/>
        <w:ind w:left="0" w:right="424"/>
        <w:contextualSpacing/>
        <w:rPr>
          <w:szCs w:val="24"/>
        </w:rPr>
      </w:pPr>
      <w:r w:rsidRPr="005016A5">
        <w:rPr>
          <w:szCs w:val="24"/>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w:t>
      </w:r>
    </w:p>
    <w:p w:rsidR="002B0124" w:rsidRPr="005016A5" w:rsidRDefault="002B0124" w:rsidP="002B0124">
      <w:pPr>
        <w:suppressAutoHyphens/>
        <w:ind w:right="425" w:firstLine="709"/>
        <w:jc w:val="both"/>
        <w:rPr>
          <w:spacing w:val="-4"/>
          <w:sz w:val="24"/>
          <w:szCs w:val="24"/>
          <w:lang w:eastAsia="ar-SA"/>
        </w:rPr>
      </w:pPr>
      <w:r w:rsidRPr="005016A5">
        <w:rPr>
          <w:spacing w:val="-4"/>
          <w:sz w:val="24"/>
          <w:szCs w:val="24"/>
          <w:lang w:eastAsia="ar-SA"/>
        </w:rPr>
        <w:t xml:space="preserve">5.5. Приемка Услуг оформляется документом о приемке – Актом приемки по форме </w:t>
      </w:r>
      <w:r w:rsidRPr="005016A5">
        <w:rPr>
          <w:spacing w:val="-4"/>
          <w:sz w:val="24"/>
          <w:szCs w:val="24"/>
          <w:lang w:eastAsia="ar-SA"/>
        </w:rPr>
        <w:br/>
        <w:t xml:space="preserve">ф. 0510452 (далее – Акт приемки), который формируется в одностороннем порядке Заказчиком </w:t>
      </w:r>
      <w:r w:rsidRPr="005016A5">
        <w:rPr>
          <w:spacing w:val="-4"/>
          <w:sz w:val="24"/>
          <w:szCs w:val="24"/>
          <w:lang w:eastAsia="ar-SA"/>
        </w:rPr>
        <w:br/>
        <w:t>в ГИИС «Электронный бюджет» на основании товарной накладной/универсального передаточного документа (далее – УПД), счета и счета-фактуры (счет-фактура не требуется, если Исполнитель не является плательщиком НДС), передаваемых Исполнителем Заказчику в письменной форме.</w:t>
      </w:r>
    </w:p>
    <w:p w:rsidR="002B0124" w:rsidRPr="005016A5" w:rsidRDefault="002B0124" w:rsidP="002B0124">
      <w:pPr>
        <w:suppressAutoHyphens/>
        <w:ind w:right="425" w:firstLine="709"/>
        <w:jc w:val="both"/>
        <w:rPr>
          <w:spacing w:val="-4"/>
          <w:sz w:val="24"/>
          <w:szCs w:val="24"/>
          <w:lang w:eastAsia="ar-SA"/>
        </w:rPr>
      </w:pPr>
      <w:r w:rsidRPr="005016A5">
        <w:rPr>
          <w:spacing w:val="-4"/>
          <w:sz w:val="24"/>
          <w:szCs w:val="24"/>
          <w:lang w:eastAsia="ar-SA"/>
        </w:rPr>
        <w:t>5.5.1. При отсутствии у Заказчика возражений и претензий относительно количества и качества оказанных Услуг, а также ошибок в сведениях, указанных в первичных учетных, транспортных и сопроводительных документах, Акт приемки подписывается электронной подписью уполномоченного лица Заказчика. Один экземпляр товарной накладной/УПД подписывается уполномоченным лицом Заказчика и направляется Исполнителю. Исполнитель также уведомляется о подписании в ГИИС «Электронный бюджет» Акта приемки.</w:t>
      </w:r>
    </w:p>
    <w:p w:rsidR="002B0124" w:rsidRPr="005016A5" w:rsidRDefault="002B0124" w:rsidP="002B0124">
      <w:pPr>
        <w:suppressAutoHyphens/>
        <w:ind w:right="425" w:firstLine="709"/>
        <w:jc w:val="both"/>
        <w:rPr>
          <w:spacing w:val="-4"/>
          <w:sz w:val="24"/>
          <w:szCs w:val="24"/>
          <w:lang w:eastAsia="ar-SA"/>
        </w:rPr>
      </w:pPr>
      <w:r w:rsidRPr="005016A5">
        <w:rPr>
          <w:spacing w:val="-4"/>
          <w:sz w:val="24"/>
          <w:szCs w:val="24"/>
          <w:lang w:eastAsia="ar-SA"/>
        </w:rPr>
        <w:t>5.5.2. В случае обнаружения недостатков при приемке Услуг, такие недостатки отражаются в Акте приемки. В случае невозможности приемки Услуг в связи с выявленными недостатками Акт приемки формируется и подписывается в письменном виде с обязательным участием представителя Исполнителя. Товарная накладная/УПД в этом случае Заказчиком не подписывается. Исполнитель в течение 10 (десяти) календарных дней с момента получения подписанного в письменной форме Акта приемки обязан устранить выявленные недостатки и представить результаты исполнения по Контракту на повторную приемку.</w:t>
      </w:r>
    </w:p>
    <w:p w:rsidR="002B0124" w:rsidRPr="005016A5" w:rsidRDefault="002B0124" w:rsidP="002B0124">
      <w:pPr>
        <w:suppressAutoHyphens/>
        <w:ind w:right="425" w:firstLine="709"/>
        <w:jc w:val="both"/>
        <w:rPr>
          <w:spacing w:val="-4"/>
          <w:sz w:val="24"/>
          <w:szCs w:val="24"/>
          <w:lang w:eastAsia="ar-SA"/>
        </w:rPr>
      </w:pPr>
      <w:r w:rsidRPr="005016A5">
        <w:rPr>
          <w:spacing w:val="-4"/>
          <w:sz w:val="24"/>
          <w:szCs w:val="24"/>
          <w:lang w:eastAsia="ar-SA"/>
        </w:rPr>
        <w:t>5.5.3. Подписанный Акт приемки в ГИИС «Электронный бюджет» является основанием возникновения обязательства Заказчика по оплате Услуг.</w:t>
      </w:r>
    </w:p>
    <w:p w:rsidR="002B0124" w:rsidRPr="005016A5" w:rsidRDefault="002B0124" w:rsidP="002B0124">
      <w:pPr>
        <w:suppressAutoHyphens/>
        <w:ind w:right="425" w:firstLine="709"/>
        <w:jc w:val="both"/>
        <w:rPr>
          <w:spacing w:val="-4"/>
          <w:sz w:val="24"/>
          <w:szCs w:val="24"/>
          <w:lang w:eastAsia="ar-SA"/>
        </w:rPr>
      </w:pPr>
      <w:r w:rsidRPr="005016A5">
        <w:rPr>
          <w:spacing w:val="-4"/>
          <w:sz w:val="24"/>
          <w:szCs w:val="24"/>
          <w:lang w:eastAsia="ar-SA"/>
        </w:rPr>
        <w:t>5.6. По итогам окончания оказания Услуг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rsidR="002B0124" w:rsidRPr="005016A5" w:rsidRDefault="002B0124" w:rsidP="002B0124">
      <w:pPr>
        <w:suppressAutoHyphens/>
        <w:ind w:right="425" w:firstLine="709"/>
        <w:jc w:val="both"/>
        <w:rPr>
          <w:spacing w:val="-4"/>
          <w:sz w:val="24"/>
          <w:szCs w:val="24"/>
          <w:lang w:eastAsia="ar-SA"/>
        </w:rPr>
      </w:pPr>
      <w:r w:rsidRPr="005016A5">
        <w:rPr>
          <w:spacing w:val="-4"/>
          <w:sz w:val="24"/>
          <w:szCs w:val="24"/>
          <w:lang w:eastAsia="ar-SA"/>
        </w:rPr>
        <w:t xml:space="preserve">Оформление акта сверки расчетов (ф. 0510477)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 </w:t>
      </w:r>
    </w:p>
    <w:p w:rsidR="0032738D" w:rsidRPr="005016A5" w:rsidRDefault="0032738D">
      <w:pPr>
        <w:widowControl w:val="0"/>
        <w:tabs>
          <w:tab w:val="left" w:pos="1070"/>
        </w:tabs>
        <w:ind w:right="424"/>
        <w:contextualSpacing/>
        <w:jc w:val="both"/>
        <w:rPr>
          <w:spacing w:val="-7"/>
          <w:sz w:val="24"/>
          <w:szCs w:val="24"/>
        </w:rPr>
      </w:pPr>
    </w:p>
    <w:p w:rsidR="0032738D" w:rsidRPr="005016A5" w:rsidRDefault="002A71EA">
      <w:pPr>
        <w:pStyle w:val="ae"/>
        <w:widowControl w:val="0"/>
        <w:numPr>
          <w:ilvl w:val="0"/>
          <w:numId w:val="1"/>
        </w:numPr>
        <w:ind w:right="424"/>
        <w:jc w:val="center"/>
        <w:rPr>
          <w:b/>
          <w:sz w:val="24"/>
          <w:szCs w:val="24"/>
        </w:rPr>
      </w:pPr>
      <w:r w:rsidRPr="005016A5">
        <w:rPr>
          <w:b/>
          <w:sz w:val="24"/>
          <w:szCs w:val="24"/>
        </w:rPr>
        <w:t>ЦЕНА КОНТРАКТА И ПОРЯДОК РАСЧЕТОВ</w:t>
      </w:r>
    </w:p>
    <w:p w:rsidR="0032738D" w:rsidRPr="005016A5" w:rsidRDefault="0032738D">
      <w:pPr>
        <w:widowControl w:val="0"/>
        <w:ind w:right="424"/>
        <w:jc w:val="center"/>
        <w:rPr>
          <w:b/>
          <w:sz w:val="24"/>
          <w:szCs w:val="24"/>
        </w:rPr>
      </w:pPr>
    </w:p>
    <w:p w:rsidR="0032738D" w:rsidRPr="005016A5" w:rsidRDefault="002A71EA">
      <w:pPr>
        <w:ind w:right="425" w:firstLine="709"/>
        <w:jc w:val="both"/>
        <w:rPr>
          <w:sz w:val="24"/>
          <w:szCs w:val="24"/>
        </w:rPr>
      </w:pPr>
      <w:r w:rsidRPr="005016A5">
        <w:rPr>
          <w:sz w:val="24"/>
          <w:szCs w:val="24"/>
        </w:rPr>
        <w:t>6.1. Цена настоящего Контракта составляет ________ (____________) рублей ___ копеек, _______________ (</w:t>
      </w:r>
      <w:r w:rsidRPr="005016A5">
        <w:rPr>
          <w:i/>
          <w:sz w:val="24"/>
          <w:szCs w:val="24"/>
        </w:rPr>
        <w:t xml:space="preserve">В случае, если Исполнитель имеет право на освобождение от уплаты НДС, </w:t>
      </w:r>
      <w:r w:rsidRPr="005016A5">
        <w:rPr>
          <w:i/>
          <w:sz w:val="24"/>
          <w:szCs w:val="24"/>
        </w:rPr>
        <w:br/>
        <w:t xml:space="preserve">в связи с установлением для Исполнитель упрощенной системы налогообложения </w:t>
      </w:r>
      <w:r w:rsidRPr="005016A5">
        <w:rPr>
          <w:i/>
          <w:sz w:val="24"/>
          <w:szCs w:val="24"/>
        </w:rPr>
        <w:br/>
        <w:t>в соответствии со ст. 346.11 Налогового кодекса Российской Федерации, Исполнитель представляет Заказчику копию документа, подтверждающего освобождение от НДС)</w:t>
      </w:r>
      <w:r w:rsidRPr="005016A5">
        <w:rPr>
          <w:sz w:val="24"/>
          <w:szCs w:val="24"/>
        </w:rPr>
        <w:t xml:space="preserve">. </w:t>
      </w:r>
    </w:p>
    <w:p w:rsidR="0032738D" w:rsidRPr="005016A5" w:rsidRDefault="002A71EA">
      <w:pPr>
        <w:pStyle w:val="ab"/>
        <w:ind w:left="0" w:right="424"/>
        <w:contextualSpacing/>
        <w:rPr>
          <w:szCs w:val="24"/>
        </w:rPr>
      </w:pPr>
      <w:r w:rsidRPr="005016A5">
        <w:rPr>
          <w:szCs w:val="24"/>
        </w:rPr>
        <w:t>6.2.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w:t>
      </w:r>
      <w:r w:rsidR="00B1516D" w:rsidRPr="005016A5">
        <w:rPr>
          <w:szCs w:val="24"/>
        </w:rPr>
        <w:br/>
      </w:r>
      <w:r w:rsidRPr="005016A5">
        <w:rPr>
          <w:szCs w:val="24"/>
        </w:rPr>
        <w:t xml:space="preserve"> № 44-ФЗ «О контрактной системе в сфере закупок товаров, работ, услуг для обеспечения государственных и муниципальных нужд» и настоящим Контрактом.</w:t>
      </w:r>
    </w:p>
    <w:p w:rsidR="0032738D" w:rsidRPr="005016A5" w:rsidRDefault="002A71EA">
      <w:pPr>
        <w:ind w:right="424" w:firstLine="709"/>
        <w:contextualSpacing/>
        <w:jc w:val="both"/>
        <w:rPr>
          <w:sz w:val="24"/>
          <w:szCs w:val="24"/>
        </w:rPr>
      </w:pPr>
      <w:r w:rsidRPr="005016A5">
        <w:rPr>
          <w:sz w:val="24"/>
          <w:szCs w:val="24"/>
        </w:rPr>
        <w:t xml:space="preserve">6.3. Расчеты между Заказчиком и Исполнителем за оказанные услуги производятся </w:t>
      </w:r>
      <w:r w:rsidRPr="005016A5">
        <w:rPr>
          <w:sz w:val="24"/>
          <w:szCs w:val="24"/>
        </w:rPr>
        <w:br/>
        <w:t>не позднее 10 (десяти) рабочих дней с даты подписания Сторонами акта сдачи-приемки оказанных услуг.</w:t>
      </w:r>
    </w:p>
    <w:p w:rsidR="0032738D" w:rsidRPr="005016A5" w:rsidRDefault="002A71EA">
      <w:pPr>
        <w:ind w:right="424" w:firstLine="709"/>
        <w:contextualSpacing/>
        <w:jc w:val="both"/>
        <w:rPr>
          <w:sz w:val="24"/>
          <w:szCs w:val="24"/>
        </w:rPr>
      </w:pPr>
      <w:r w:rsidRPr="005016A5">
        <w:rPr>
          <w:sz w:val="24"/>
          <w:szCs w:val="24"/>
        </w:rPr>
        <w:t xml:space="preserve">6.4.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w:t>
      </w:r>
      <w:r w:rsidRPr="005016A5">
        <w:rPr>
          <w:sz w:val="24"/>
          <w:szCs w:val="24"/>
        </w:rPr>
        <w:lastRenderedPageBreak/>
        <w:t xml:space="preserve">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w:t>
      </w:r>
      <w:r w:rsidRPr="005016A5">
        <w:rPr>
          <w:sz w:val="24"/>
          <w:szCs w:val="24"/>
        </w:rPr>
        <w:br/>
        <w:t xml:space="preserve">в настоящем Контракте счет Исполнителя, несет Исполнитель. </w:t>
      </w:r>
    </w:p>
    <w:p w:rsidR="0032738D" w:rsidRPr="005016A5" w:rsidRDefault="002A71EA">
      <w:pPr>
        <w:ind w:right="424" w:firstLine="709"/>
        <w:contextualSpacing/>
        <w:jc w:val="both"/>
        <w:rPr>
          <w:sz w:val="24"/>
          <w:szCs w:val="24"/>
        </w:rPr>
      </w:pPr>
      <w:r w:rsidRPr="005016A5">
        <w:rPr>
          <w:sz w:val="24"/>
          <w:szCs w:val="24"/>
        </w:rPr>
        <w:t xml:space="preserve">6.5. Сумма, подлежащая уплате Заказчиком юридическому лицу или физическому лицу, </w:t>
      </w:r>
      <w:r w:rsidRPr="005016A5">
        <w:rPr>
          <w:sz w:val="24"/>
          <w:szCs w:val="24"/>
        </w:rPr>
        <w:br/>
        <w:t xml:space="preserve">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5016A5">
        <w:rPr>
          <w:sz w:val="24"/>
          <w:szCs w:val="24"/>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2738D" w:rsidRPr="005016A5" w:rsidRDefault="002A71EA">
      <w:pPr>
        <w:ind w:right="424" w:firstLine="709"/>
        <w:contextualSpacing/>
        <w:jc w:val="both"/>
        <w:rPr>
          <w:sz w:val="24"/>
          <w:szCs w:val="24"/>
        </w:rPr>
      </w:pPr>
      <w:r w:rsidRPr="005016A5">
        <w:rPr>
          <w:sz w:val="24"/>
          <w:szCs w:val="24"/>
        </w:rPr>
        <w:t>6.6. В Акте оказанных услуг</w:t>
      </w:r>
      <w:r w:rsidR="00FD58A8" w:rsidRPr="005016A5">
        <w:rPr>
          <w:sz w:val="24"/>
          <w:szCs w:val="24"/>
        </w:rPr>
        <w:t xml:space="preserve"> или универсальном передаточном документе (УПД)</w:t>
      </w:r>
      <w:r w:rsidRPr="005016A5">
        <w:rPr>
          <w:sz w:val="24"/>
          <w:szCs w:val="24"/>
        </w:rPr>
        <w:t>, счете, счет-фактуре (в случае уплаты Исполнителем НДС) должны содержаться сведения, предусмотренные ст. 9 Федерального закона от 06.12.2011 № 402-ФЗ «О бухгалтерском учете».</w:t>
      </w:r>
    </w:p>
    <w:p w:rsidR="0032738D" w:rsidRPr="005016A5" w:rsidRDefault="0032738D">
      <w:pPr>
        <w:widowControl w:val="0"/>
        <w:tabs>
          <w:tab w:val="left" w:pos="1134"/>
        </w:tabs>
        <w:ind w:right="424"/>
        <w:contextualSpacing/>
        <w:jc w:val="both"/>
        <w:rPr>
          <w:sz w:val="24"/>
          <w:szCs w:val="24"/>
        </w:rPr>
      </w:pPr>
    </w:p>
    <w:p w:rsidR="0032738D" w:rsidRPr="005016A5" w:rsidRDefault="002A71EA">
      <w:pPr>
        <w:pStyle w:val="23"/>
        <w:numPr>
          <w:ilvl w:val="0"/>
          <w:numId w:val="1"/>
        </w:numPr>
        <w:spacing w:after="0" w:line="240" w:lineRule="auto"/>
        <w:ind w:right="424"/>
        <w:contextualSpacing/>
        <w:jc w:val="center"/>
        <w:rPr>
          <w:b/>
          <w:sz w:val="24"/>
          <w:szCs w:val="24"/>
        </w:rPr>
      </w:pPr>
      <w:bookmarkStart w:id="9" w:name="Par300"/>
      <w:bookmarkEnd w:id="9"/>
      <w:r w:rsidRPr="005016A5">
        <w:rPr>
          <w:b/>
          <w:sz w:val="24"/>
          <w:szCs w:val="24"/>
        </w:rPr>
        <w:t>ОТВЕТСТВЕННОСТЬ СТОРОН</w:t>
      </w:r>
    </w:p>
    <w:p w:rsidR="0032738D" w:rsidRPr="005016A5" w:rsidRDefault="0032738D">
      <w:pPr>
        <w:pStyle w:val="23"/>
        <w:spacing w:after="0" w:line="240" w:lineRule="auto"/>
        <w:ind w:right="424"/>
        <w:contextualSpacing/>
        <w:jc w:val="center"/>
        <w:rPr>
          <w:b/>
          <w:sz w:val="24"/>
          <w:szCs w:val="24"/>
        </w:rPr>
      </w:pPr>
    </w:p>
    <w:p w:rsidR="0032738D" w:rsidRPr="005016A5" w:rsidRDefault="002A71EA">
      <w:pPr>
        <w:ind w:right="424" w:firstLine="709"/>
        <w:contextualSpacing/>
        <w:jc w:val="both"/>
        <w:rPr>
          <w:sz w:val="24"/>
          <w:szCs w:val="24"/>
        </w:rPr>
      </w:pPr>
      <w:r w:rsidRPr="005016A5">
        <w:rPr>
          <w:sz w:val="24"/>
          <w:szCs w:val="24"/>
        </w:rPr>
        <w:t xml:space="preserve">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w:t>
      </w:r>
      <w:r w:rsidRPr="005016A5">
        <w:rPr>
          <w:sz w:val="24"/>
          <w:szCs w:val="24"/>
        </w:rPr>
        <w:br/>
        <w:t xml:space="preserve">и действующим законодательством Российской Федерации, в размере, установленным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5016A5">
        <w:rPr>
          <w:sz w:val="24"/>
          <w:szCs w:val="24"/>
        </w:rPr>
        <w:br/>
        <w:t xml:space="preserve">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5016A5">
        <w:rPr>
          <w:sz w:val="24"/>
          <w:szCs w:val="24"/>
        </w:rPr>
        <w:br/>
        <w:t xml:space="preserve">в Постановление Правительства Российской Федерации от 15 мая </w:t>
      </w:r>
      <w:r w:rsidRPr="005016A5">
        <w:rPr>
          <w:sz w:val="24"/>
          <w:szCs w:val="24"/>
        </w:rPr>
        <w:br/>
        <w:t>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32738D" w:rsidRPr="005016A5" w:rsidRDefault="002A71EA">
      <w:pPr>
        <w:ind w:right="424" w:firstLine="709"/>
        <w:contextualSpacing/>
        <w:jc w:val="both"/>
        <w:rPr>
          <w:sz w:val="24"/>
          <w:szCs w:val="24"/>
        </w:rPr>
      </w:pPr>
      <w:r w:rsidRPr="005016A5">
        <w:rPr>
          <w:sz w:val="24"/>
          <w:szCs w:val="24"/>
        </w:rPr>
        <w:t xml:space="preserve">7.2. В случае неисполнения Исполнителем условий оказания услуг в соответствии </w:t>
      </w:r>
      <w:r w:rsidRPr="005016A5">
        <w:rPr>
          <w:sz w:val="24"/>
          <w:szCs w:val="24"/>
        </w:rPr>
        <w:br/>
        <w:t xml:space="preserve">с разделом 12 настоящего Приложения Заказчик вправе обратиться в суд с требованием </w:t>
      </w:r>
      <w:r w:rsidRPr="005016A5">
        <w:rPr>
          <w:sz w:val="24"/>
          <w:szCs w:val="24"/>
        </w:rPr>
        <w:br/>
        <w:t>о расторжении настоящего Контракта.</w:t>
      </w:r>
    </w:p>
    <w:p w:rsidR="0032738D" w:rsidRPr="005016A5" w:rsidRDefault="002A71EA">
      <w:pPr>
        <w:ind w:right="424" w:firstLine="709"/>
        <w:contextualSpacing/>
        <w:jc w:val="both"/>
        <w:rPr>
          <w:sz w:val="24"/>
          <w:szCs w:val="24"/>
        </w:rPr>
      </w:pPr>
      <w:r w:rsidRPr="005016A5">
        <w:rPr>
          <w:sz w:val="24"/>
          <w:szCs w:val="24"/>
        </w:rPr>
        <w:t xml:space="preserve">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w:t>
      </w:r>
      <w:r w:rsidRPr="005016A5">
        <w:rPr>
          <w:sz w:val="24"/>
          <w:szCs w:val="24"/>
        </w:rPr>
        <w:br/>
        <w:t>в части непокрытой неустойкой.</w:t>
      </w:r>
    </w:p>
    <w:p w:rsidR="0032738D" w:rsidRPr="005016A5" w:rsidRDefault="002A71EA">
      <w:pPr>
        <w:ind w:right="424" w:firstLine="709"/>
        <w:contextualSpacing/>
        <w:jc w:val="both"/>
        <w:rPr>
          <w:sz w:val="24"/>
          <w:szCs w:val="24"/>
        </w:rPr>
      </w:pPr>
      <w:r w:rsidRPr="005016A5">
        <w:rPr>
          <w:sz w:val="24"/>
          <w:szCs w:val="24"/>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w:t>
      </w:r>
      <w:r w:rsidR="00554E16" w:rsidRPr="005016A5">
        <w:rPr>
          <w:sz w:val="24"/>
          <w:szCs w:val="24"/>
        </w:rPr>
        <w:t xml:space="preserve"> </w:t>
      </w:r>
      <w:r w:rsidRPr="005016A5">
        <w:rPr>
          <w:sz w:val="24"/>
          <w:szCs w:val="24"/>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32738D" w:rsidRPr="005016A5" w:rsidRDefault="002A71EA">
      <w:pPr>
        <w:ind w:right="424" w:firstLine="709"/>
        <w:contextualSpacing/>
        <w:jc w:val="both"/>
        <w:rPr>
          <w:sz w:val="24"/>
          <w:szCs w:val="24"/>
        </w:rPr>
      </w:pPr>
      <w:r w:rsidRPr="005016A5">
        <w:rPr>
          <w:sz w:val="24"/>
          <w:szCs w:val="24"/>
        </w:rPr>
        <w:t>7.5.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процентов цены Контракта.</w:t>
      </w:r>
    </w:p>
    <w:p w:rsidR="0032738D" w:rsidRPr="005016A5" w:rsidRDefault="002A71EA">
      <w:pPr>
        <w:ind w:right="424" w:firstLine="709"/>
        <w:contextualSpacing/>
        <w:jc w:val="both"/>
        <w:rPr>
          <w:sz w:val="24"/>
          <w:szCs w:val="24"/>
        </w:rPr>
      </w:pPr>
      <w:r w:rsidRPr="005016A5">
        <w:rPr>
          <w:sz w:val="24"/>
          <w:szCs w:val="24"/>
        </w:rPr>
        <w:t xml:space="preserve">7.6.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w:t>
      </w:r>
      <w:r w:rsidRPr="005016A5">
        <w:rPr>
          <w:sz w:val="24"/>
          <w:szCs w:val="24"/>
        </w:rPr>
        <w:lastRenderedPageBreak/>
        <w:t>государственных и муниципальных нужд»), предложившим наиболее высокую цену за право заключения контракта, размер штрафа, за исключением просрочки исполнения обязательств</w:t>
      </w:r>
      <w:r w:rsidRPr="005016A5">
        <w:rPr>
          <w:sz w:val="24"/>
          <w:szCs w:val="24"/>
        </w:rPr>
        <w:br/>
        <w:t>(в том числе гарантийного обязательства), предусмотренных настоящим Контрактом, устанавливается в следующем порядке</w:t>
      </w:r>
      <w:r w:rsidRPr="005016A5">
        <w:rPr>
          <w:sz w:val="24"/>
          <w:szCs w:val="24"/>
          <w:vertAlign w:val="superscript"/>
        </w:rPr>
        <w:footnoteReference w:id="1"/>
      </w:r>
      <w:r w:rsidRPr="005016A5">
        <w:rPr>
          <w:sz w:val="24"/>
          <w:szCs w:val="24"/>
        </w:rPr>
        <w:t>:</w:t>
      </w:r>
    </w:p>
    <w:p w:rsidR="0032738D" w:rsidRPr="005016A5" w:rsidRDefault="002A71EA">
      <w:pPr>
        <w:ind w:right="424" w:firstLine="709"/>
        <w:contextualSpacing/>
        <w:jc w:val="both"/>
        <w:rPr>
          <w:sz w:val="24"/>
          <w:szCs w:val="24"/>
        </w:rPr>
      </w:pPr>
      <w:r w:rsidRPr="005016A5">
        <w:rPr>
          <w:sz w:val="24"/>
          <w:szCs w:val="24"/>
        </w:rPr>
        <w:t>а) в случае, если цена контракта не превышает начальную (максимальную) цену контракта:</w:t>
      </w:r>
    </w:p>
    <w:p w:rsidR="0032738D" w:rsidRPr="005016A5" w:rsidRDefault="002A71EA">
      <w:pPr>
        <w:ind w:right="424" w:firstLine="709"/>
        <w:contextualSpacing/>
        <w:jc w:val="both"/>
        <w:rPr>
          <w:sz w:val="24"/>
          <w:szCs w:val="24"/>
        </w:rPr>
      </w:pPr>
      <w:r w:rsidRPr="005016A5">
        <w:rPr>
          <w:sz w:val="24"/>
          <w:szCs w:val="24"/>
        </w:rPr>
        <w:t xml:space="preserve">10 процентов начальной (максимальной) цены контракта, если цена контракта </w:t>
      </w:r>
      <w:r w:rsidRPr="005016A5">
        <w:rPr>
          <w:sz w:val="24"/>
          <w:szCs w:val="24"/>
        </w:rPr>
        <w:br/>
        <w:t>не превышает 3 млн. рублей;</w:t>
      </w:r>
    </w:p>
    <w:p w:rsidR="0032738D" w:rsidRPr="005016A5" w:rsidRDefault="002A71EA">
      <w:pPr>
        <w:ind w:right="424" w:firstLine="709"/>
        <w:contextualSpacing/>
        <w:jc w:val="both"/>
        <w:rPr>
          <w:sz w:val="24"/>
          <w:szCs w:val="24"/>
        </w:rPr>
      </w:pPr>
      <w:r w:rsidRPr="005016A5">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32738D" w:rsidRPr="005016A5" w:rsidRDefault="002A71EA">
      <w:pPr>
        <w:ind w:right="424" w:firstLine="709"/>
        <w:contextualSpacing/>
        <w:jc w:val="both"/>
        <w:rPr>
          <w:sz w:val="24"/>
          <w:szCs w:val="24"/>
        </w:rPr>
      </w:pPr>
      <w:r w:rsidRPr="005016A5">
        <w:rPr>
          <w:sz w:val="24"/>
          <w:szCs w:val="24"/>
        </w:rPr>
        <w:t xml:space="preserve">1 процент начальной (максимальной) цены контракта, если цена контракта составляет </w:t>
      </w:r>
      <w:r w:rsidRPr="005016A5">
        <w:rPr>
          <w:sz w:val="24"/>
          <w:szCs w:val="24"/>
        </w:rPr>
        <w:br/>
        <w:t>от 50 млн. рублей до 100 млн. рублей (включительно);</w:t>
      </w:r>
    </w:p>
    <w:p w:rsidR="0032738D" w:rsidRPr="005016A5" w:rsidRDefault="002A71EA">
      <w:pPr>
        <w:ind w:right="424" w:firstLine="709"/>
        <w:contextualSpacing/>
        <w:jc w:val="both"/>
        <w:rPr>
          <w:sz w:val="24"/>
          <w:szCs w:val="24"/>
        </w:rPr>
      </w:pPr>
      <w:r w:rsidRPr="005016A5">
        <w:rPr>
          <w:sz w:val="24"/>
          <w:szCs w:val="24"/>
        </w:rPr>
        <w:t>б) в случае, если цена контракта превышает начальную (максимальную) цену контракта:</w:t>
      </w:r>
    </w:p>
    <w:p w:rsidR="0032738D" w:rsidRPr="005016A5" w:rsidRDefault="002A71EA">
      <w:pPr>
        <w:ind w:right="424" w:firstLine="709"/>
        <w:contextualSpacing/>
        <w:jc w:val="both"/>
        <w:rPr>
          <w:sz w:val="24"/>
          <w:szCs w:val="24"/>
        </w:rPr>
      </w:pPr>
      <w:r w:rsidRPr="005016A5">
        <w:rPr>
          <w:sz w:val="24"/>
          <w:szCs w:val="24"/>
        </w:rPr>
        <w:t>10 процентов цены контракта, если цена контракта не превышает 3 млн. рублей;</w:t>
      </w:r>
    </w:p>
    <w:p w:rsidR="0032738D" w:rsidRPr="005016A5" w:rsidRDefault="002A71EA">
      <w:pPr>
        <w:ind w:right="424" w:firstLine="709"/>
        <w:contextualSpacing/>
        <w:jc w:val="both"/>
        <w:rPr>
          <w:sz w:val="24"/>
          <w:szCs w:val="24"/>
        </w:rPr>
      </w:pPr>
      <w:r w:rsidRPr="005016A5">
        <w:rPr>
          <w:sz w:val="24"/>
          <w:szCs w:val="24"/>
        </w:rPr>
        <w:t xml:space="preserve">5 процентов цены контракта, если цена контракта составляет от 3 млн. рублей до </w:t>
      </w:r>
      <w:r w:rsidRPr="005016A5">
        <w:rPr>
          <w:sz w:val="24"/>
          <w:szCs w:val="24"/>
        </w:rPr>
        <w:br/>
        <w:t>50 млн. рублей (включительно);</w:t>
      </w:r>
    </w:p>
    <w:p w:rsidR="0032738D" w:rsidRPr="005016A5" w:rsidRDefault="002A71EA">
      <w:pPr>
        <w:ind w:right="424" w:firstLine="709"/>
        <w:contextualSpacing/>
        <w:jc w:val="both"/>
        <w:rPr>
          <w:sz w:val="24"/>
          <w:szCs w:val="24"/>
        </w:rPr>
      </w:pPr>
      <w:r w:rsidRPr="005016A5">
        <w:rPr>
          <w:sz w:val="24"/>
          <w:szCs w:val="24"/>
        </w:rPr>
        <w:t xml:space="preserve">1 процент цены контракта, если цена контракта составляет от 50 млн. рублей до </w:t>
      </w:r>
      <w:r w:rsidRPr="005016A5">
        <w:rPr>
          <w:sz w:val="24"/>
          <w:szCs w:val="24"/>
        </w:rPr>
        <w:br/>
        <w:t>100 млн. рублей (включительно).</w:t>
      </w:r>
    </w:p>
    <w:p w:rsidR="0032738D" w:rsidRPr="005016A5" w:rsidRDefault="002A71EA">
      <w:pPr>
        <w:ind w:right="424" w:firstLine="709"/>
        <w:contextualSpacing/>
        <w:jc w:val="both"/>
        <w:rPr>
          <w:sz w:val="24"/>
          <w:szCs w:val="24"/>
        </w:rPr>
      </w:pPr>
      <w:r w:rsidRPr="005016A5">
        <w:rPr>
          <w:sz w:val="24"/>
          <w:szCs w:val="24"/>
        </w:rPr>
        <w:t>7.7.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в следующем порядке:</w:t>
      </w:r>
    </w:p>
    <w:p w:rsidR="0032738D" w:rsidRPr="005016A5" w:rsidRDefault="002A71EA">
      <w:pPr>
        <w:ind w:right="424" w:firstLine="709"/>
        <w:contextualSpacing/>
        <w:jc w:val="both"/>
        <w:rPr>
          <w:sz w:val="24"/>
          <w:szCs w:val="24"/>
        </w:rPr>
      </w:pPr>
      <w:r w:rsidRPr="005016A5">
        <w:rPr>
          <w:sz w:val="24"/>
          <w:szCs w:val="24"/>
        </w:rPr>
        <w:t>а) 1000 рублей, если цена контракта не превышает 3 млн. рублей;</w:t>
      </w:r>
    </w:p>
    <w:p w:rsidR="0032738D" w:rsidRPr="005016A5" w:rsidRDefault="002A71EA">
      <w:pPr>
        <w:ind w:right="424" w:firstLine="709"/>
        <w:contextualSpacing/>
        <w:jc w:val="both"/>
        <w:rPr>
          <w:sz w:val="24"/>
          <w:szCs w:val="24"/>
        </w:rPr>
      </w:pPr>
      <w:r w:rsidRPr="005016A5">
        <w:rPr>
          <w:sz w:val="24"/>
          <w:szCs w:val="24"/>
        </w:rPr>
        <w:t>б) 5000 рублей, если цена контракта составляет от 3 млн. рублей до 50 млн. рублей (включительно);</w:t>
      </w:r>
    </w:p>
    <w:p w:rsidR="0032738D" w:rsidRPr="005016A5" w:rsidRDefault="002A71EA">
      <w:pPr>
        <w:ind w:right="424" w:firstLine="709"/>
        <w:contextualSpacing/>
        <w:jc w:val="both"/>
        <w:rPr>
          <w:sz w:val="24"/>
          <w:szCs w:val="24"/>
        </w:rPr>
      </w:pPr>
      <w:r w:rsidRPr="005016A5">
        <w:rPr>
          <w:sz w:val="24"/>
          <w:szCs w:val="24"/>
        </w:rPr>
        <w:t>в) 10000 рублей, если цена контракта составляет от 50 млн. рублей до 100 млн. рублей (включительно);</w:t>
      </w:r>
    </w:p>
    <w:p w:rsidR="0032738D" w:rsidRPr="005016A5" w:rsidRDefault="002A71EA">
      <w:pPr>
        <w:ind w:right="424" w:firstLine="709"/>
        <w:contextualSpacing/>
        <w:jc w:val="both"/>
        <w:rPr>
          <w:sz w:val="24"/>
          <w:szCs w:val="24"/>
        </w:rPr>
      </w:pPr>
      <w:r w:rsidRPr="005016A5">
        <w:rPr>
          <w:sz w:val="24"/>
          <w:szCs w:val="24"/>
        </w:rPr>
        <w:t>г) 100000 рублей, если цена контракта превышает 100 млн. рублей.</w:t>
      </w:r>
    </w:p>
    <w:p w:rsidR="0032738D" w:rsidRPr="005016A5" w:rsidRDefault="002A71EA">
      <w:pPr>
        <w:ind w:right="424" w:firstLine="709"/>
        <w:contextualSpacing/>
        <w:jc w:val="both"/>
        <w:rPr>
          <w:sz w:val="24"/>
          <w:szCs w:val="24"/>
        </w:rPr>
      </w:pPr>
      <w:r w:rsidRPr="005016A5">
        <w:rPr>
          <w:sz w:val="24"/>
          <w:szCs w:val="24"/>
        </w:rPr>
        <w:t xml:space="preserve">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настоящим Контрактом, начиная </w:t>
      </w:r>
      <w:r w:rsidRPr="005016A5">
        <w:rPr>
          <w:sz w:val="24"/>
          <w:szCs w:val="24"/>
        </w:rPr>
        <w:br/>
        <w:t xml:space="preserve">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Pr="005016A5">
        <w:rPr>
          <w:sz w:val="24"/>
          <w:szCs w:val="24"/>
        </w:rPr>
        <w:br/>
        <w:t>в срок суммы.</w:t>
      </w:r>
    </w:p>
    <w:p w:rsidR="0032738D" w:rsidRPr="005016A5" w:rsidRDefault="002A71EA">
      <w:pPr>
        <w:ind w:right="424" w:firstLine="709"/>
        <w:contextualSpacing/>
        <w:jc w:val="both"/>
        <w:rPr>
          <w:sz w:val="24"/>
          <w:szCs w:val="24"/>
        </w:rPr>
      </w:pPr>
      <w:r w:rsidRPr="005016A5">
        <w:rPr>
          <w:sz w:val="24"/>
          <w:szCs w:val="24"/>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rsidR="0032738D" w:rsidRPr="005016A5" w:rsidRDefault="002A71EA">
      <w:pPr>
        <w:ind w:right="424" w:firstLine="709"/>
        <w:contextualSpacing/>
        <w:jc w:val="both"/>
        <w:rPr>
          <w:sz w:val="24"/>
          <w:szCs w:val="24"/>
        </w:rPr>
      </w:pPr>
      <w:r w:rsidRPr="005016A5">
        <w:rPr>
          <w:sz w:val="24"/>
          <w:szCs w:val="24"/>
        </w:rPr>
        <w:t>а) 1000 рублей, если цена контракта не превышает 3 млн. рублей (включительно);</w:t>
      </w:r>
    </w:p>
    <w:p w:rsidR="0032738D" w:rsidRPr="005016A5" w:rsidRDefault="002A71EA">
      <w:pPr>
        <w:ind w:right="424" w:firstLine="709"/>
        <w:contextualSpacing/>
        <w:jc w:val="both"/>
        <w:rPr>
          <w:sz w:val="24"/>
          <w:szCs w:val="24"/>
        </w:rPr>
      </w:pPr>
      <w:r w:rsidRPr="005016A5">
        <w:rPr>
          <w:sz w:val="24"/>
          <w:szCs w:val="24"/>
        </w:rPr>
        <w:t>б) 5000 рублей, если цена контракта составляет от 3 млн. рублей до 50 млн. рублей (включительно);</w:t>
      </w:r>
    </w:p>
    <w:p w:rsidR="0032738D" w:rsidRPr="005016A5" w:rsidRDefault="002A71EA">
      <w:pPr>
        <w:ind w:right="424" w:firstLine="709"/>
        <w:contextualSpacing/>
        <w:jc w:val="both"/>
        <w:rPr>
          <w:sz w:val="24"/>
          <w:szCs w:val="24"/>
        </w:rPr>
      </w:pPr>
      <w:r w:rsidRPr="005016A5">
        <w:rPr>
          <w:sz w:val="24"/>
          <w:szCs w:val="24"/>
        </w:rPr>
        <w:t>в) 10000 рублей, если цена контракта составляет от 50 млн. рублей до 100 млн. рублей (включительно).</w:t>
      </w:r>
    </w:p>
    <w:p w:rsidR="0032738D" w:rsidRPr="005016A5" w:rsidRDefault="002A71EA">
      <w:pPr>
        <w:ind w:right="424" w:firstLine="709"/>
        <w:contextualSpacing/>
        <w:jc w:val="both"/>
        <w:rPr>
          <w:sz w:val="24"/>
          <w:szCs w:val="24"/>
        </w:rPr>
      </w:pPr>
      <w:r w:rsidRPr="005016A5">
        <w:rPr>
          <w:sz w:val="24"/>
          <w:szCs w:val="24"/>
        </w:rPr>
        <w:t>7.10. Применение неустойки (штрафа, пени) не освобождает Стороны от исполнения обязательств по настоящему Контракту.</w:t>
      </w:r>
    </w:p>
    <w:p w:rsidR="0032738D" w:rsidRPr="005016A5" w:rsidRDefault="002A71EA">
      <w:pPr>
        <w:ind w:right="424" w:firstLine="709"/>
        <w:contextualSpacing/>
        <w:jc w:val="both"/>
        <w:rPr>
          <w:sz w:val="24"/>
          <w:szCs w:val="24"/>
        </w:rPr>
      </w:pPr>
      <w:r w:rsidRPr="005016A5">
        <w:rPr>
          <w:sz w:val="24"/>
          <w:szCs w:val="24"/>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2738D" w:rsidRPr="005016A5" w:rsidRDefault="002A71EA">
      <w:pPr>
        <w:ind w:right="424" w:firstLine="709"/>
        <w:contextualSpacing/>
        <w:jc w:val="both"/>
        <w:rPr>
          <w:sz w:val="24"/>
          <w:szCs w:val="24"/>
        </w:rPr>
      </w:pPr>
      <w:r w:rsidRPr="005016A5">
        <w:rPr>
          <w:sz w:val="24"/>
          <w:szCs w:val="24"/>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2738D" w:rsidRPr="005016A5" w:rsidRDefault="002A71EA">
      <w:pPr>
        <w:ind w:right="424" w:firstLine="709"/>
        <w:contextualSpacing/>
        <w:jc w:val="both"/>
        <w:rPr>
          <w:sz w:val="24"/>
          <w:szCs w:val="24"/>
        </w:rPr>
      </w:pPr>
      <w:r w:rsidRPr="005016A5">
        <w:rPr>
          <w:sz w:val="24"/>
          <w:szCs w:val="24"/>
        </w:rPr>
        <w:t xml:space="preserve">7.13. В случае расторжения Контракта в связи с односторонним отказом Стороны </w:t>
      </w:r>
      <w:r w:rsidRPr="005016A5">
        <w:rPr>
          <w:sz w:val="24"/>
          <w:szCs w:val="24"/>
        </w:rPr>
        <w:br/>
        <w:t xml:space="preserve">от исполнения Контракта другая Сторона вправе потребовать возмещения только фактически </w:t>
      </w:r>
      <w:r w:rsidRPr="005016A5">
        <w:rPr>
          <w:sz w:val="24"/>
          <w:szCs w:val="24"/>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738D" w:rsidRPr="005016A5" w:rsidRDefault="002A71EA">
      <w:pPr>
        <w:ind w:right="424" w:firstLine="709"/>
        <w:contextualSpacing/>
        <w:jc w:val="both"/>
        <w:rPr>
          <w:sz w:val="24"/>
          <w:szCs w:val="24"/>
        </w:rPr>
      </w:pPr>
      <w:r w:rsidRPr="005016A5">
        <w:rPr>
          <w:sz w:val="24"/>
          <w:szCs w:val="24"/>
        </w:rPr>
        <w:t>7.14. Оплата неустойки не освобождает Стороны от выполнения своих обязательств по настоящему Контракту.</w:t>
      </w:r>
    </w:p>
    <w:p w:rsidR="0032738D" w:rsidRPr="005016A5" w:rsidRDefault="002A71EA">
      <w:pPr>
        <w:ind w:right="424" w:firstLine="709"/>
        <w:contextualSpacing/>
        <w:jc w:val="both"/>
        <w:rPr>
          <w:sz w:val="24"/>
          <w:szCs w:val="24"/>
        </w:rPr>
      </w:pPr>
      <w:r w:rsidRPr="005016A5">
        <w:rPr>
          <w:sz w:val="24"/>
          <w:szCs w:val="24"/>
        </w:rPr>
        <w:t>7.15.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32738D" w:rsidRPr="005016A5" w:rsidRDefault="002A71EA">
      <w:pPr>
        <w:ind w:right="424" w:firstLine="709"/>
        <w:contextualSpacing/>
        <w:jc w:val="both"/>
        <w:rPr>
          <w:sz w:val="24"/>
          <w:szCs w:val="24"/>
        </w:rPr>
      </w:pPr>
      <w:r w:rsidRPr="005016A5">
        <w:rPr>
          <w:sz w:val="24"/>
          <w:szCs w:val="24"/>
        </w:rPr>
        <w:t>7.16. Истечение срока действия Контракта, его досрочное расторжение не освобождает Стороны от ответственности за нарушение его условий.</w:t>
      </w:r>
    </w:p>
    <w:p w:rsidR="0032738D" w:rsidRPr="005016A5" w:rsidRDefault="0032738D">
      <w:pPr>
        <w:pStyle w:val="ab"/>
        <w:ind w:left="0" w:right="424" w:firstLine="0"/>
        <w:contextualSpacing/>
        <w:rPr>
          <w:b/>
          <w:szCs w:val="24"/>
        </w:rPr>
      </w:pPr>
    </w:p>
    <w:p w:rsidR="0032738D" w:rsidRPr="005016A5" w:rsidRDefault="002A71EA">
      <w:pPr>
        <w:pStyle w:val="ab"/>
        <w:numPr>
          <w:ilvl w:val="0"/>
          <w:numId w:val="1"/>
        </w:numPr>
        <w:ind w:right="424"/>
        <w:contextualSpacing/>
        <w:jc w:val="center"/>
        <w:rPr>
          <w:b/>
          <w:szCs w:val="24"/>
        </w:rPr>
      </w:pPr>
      <w:r w:rsidRPr="005016A5">
        <w:rPr>
          <w:b/>
          <w:szCs w:val="24"/>
        </w:rPr>
        <w:t>ОБСТОЯТЕЛЬСТВА НЕПРЕОДОЛИМОЙ СИЛЫ</w:t>
      </w:r>
    </w:p>
    <w:p w:rsidR="0032738D" w:rsidRPr="005016A5" w:rsidRDefault="0032738D">
      <w:pPr>
        <w:pStyle w:val="ab"/>
        <w:ind w:right="424"/>
        <w:contextualSpacing/>
        <w:jc w:val="center"/>
        <w:rPr>
          <w:b/>
          <w:szCs w:val="24"/>
        </w:rPr>
      </w:pPr>
    </w:p>
    <w:p w:rsidR="0032738D" w:rsidRPr="005016A5" w:rsidRDefault="002A71EA">
      <w:pPr>
        <w:tabs>
          <w:tab w:val="left" w:pos="960"/>
        </w:tabs>
        <w:ind w:right="424" w:firstLine="709"/>
        <w:contextualSpacing/>
        <w:jc w:val="both"/>
        <w:rPr>
          <w:sz w:val="24"/>
          <w:szCs w:val="24"/>
        </w:rPr>
      </w:pPr>
      <w:r w:rsidRPr="005016A5">
        <w:rPr>
          <w:sz w:val="24"/>
          <w:szCs w:val="24"/>
        </w:rPr>
        <w:t xml:space="preserve">8.1.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w:t>
      </w:r>
      <w:r w:rsidRPr="005016A5">
        <w:rPr>
          <w:sz w:val="24"/>
          <w:szCs w:val="24"/>
        </w:rPr>
        <w:br/>
        <w:t>с обстоятельствами непреодолимой силы.</w:t>
      </w:r>
    </w:p>
    <w:p w:rsidR="0032738D" w:rsidRPr="005016A5" w:rsidRDefault="002A71EA">
      <w:pPr>
        <w:tabs>
          <w:tab w:val="left" w:pos="960"/>
        </w:tabs>
        <w:ind w:right="424" w:firstLine="709"/>
        <w:contextualSpacing/>
        <w:jc w:val="both"/>
        <w:rPr>
          <w:sz w:val="24"/>
          <w:szCs w:val="24"/>
        </w:rPr>
      </w:pPr>
      <w:r w:rsidRPr="005016A5">
        <w:rPr>
          <w:sz w:val="24"/>
          <w:szCs w:val="24"/>
        </w:rPr>
        <w:t xml:space="preserve">8.2. Сторона, для которой создалась невозможность исполнения обязательств </w:t>
      </w:r>
      <w:r w:rsidRPr="005016A5">
        <w:rPr>
          <w:sz w:val="24"/>
          <w:szCs w:val="24"/>
        </w:rPr>
        <w:br/>
        <w:t xml:space="preserve">по настоящему Контракту вследствие обстоятельств непреодолимой силы, не позднее </w:t>
      </w:r>
      <w:r w:rsidRPr="005016A5">
        <w:rPr>
          <w:sz w:val="24"/>
          <w:szCs w:val="24"/>
        </w:rPr>
        <w:br/>
        <w:t>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2738D" w:rsidRPr="005016A5" w:rsidRDefault="002A71EA">
      <w:pPr>
        <w:tabs>
          <w:tab w:val="left" w:pos="960"/>
        </w:tabs>
        <w:ind w:right="424" w:firstLine="709"/>
        <w:contextualSpacing/>
        <w:jc w:val="both"/>
        <w:rPr>
          <w:sz w:val="24"/>
          <w:szCs w:val="24"/>
        </w:rPr>
      </w:pPr>
      <w:r w:rsidRPr="005016A5">
        <w:rPr>
          <w:sz w:val="24"/>
          <w:szCs w:val="24"/>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32738D" w:rsidRPr="005016A5" w:rsidRDefault="002A71EA">
      <w:pPr>
        <w:tabs>
          <w:tab w:val="left" w:pos="960"/>
        </w:tabs>
        <w:ind w:right="424" w:firstLine="709"/>
        <w:contextualSpacing/>
        <w:jc w:val="both"/>
        <w:rPr>
          <w:sz w:val="24"/>
          <w:szCs w:val="24"/>
        </w:rPr>
      </w:pPr>
      <w:r w:rsidRPr="005016A5">
        <w:rPr>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2738D" w:rsidRPr="005016A5" w:rsidRDefault="0032738D">
      <w:pPr>
        <w:tabs>
          <w:tab w:val="left" w:pos="960"/>
        </w:tabs>
        <w:ind w:right="424"/>
        <w:contextualSpacing/>
        <w:jc w:val="both"/>
        <w:rPr>
          <w:sz w:val="24"/>
          <w:szCs w:val="24"/>
        </w:rPr>
      </w:pPr>
    </w:p>
    <w:p w:rsidR="0032738D" w:rsidRPr="005016A5" w:rsidRDefault="002A71EA">
      <w:pPr>
        <w:pStyle w:val="ae"/>
        <w:numPr>
          <w:ilvl w:val="0"/>
          <w:numId w:val="1"/>
        </w:numPr>
        <w:ind w:right="424"/>
        <w:jc w:val="center"/>
        <w:outlineLvl w:val="0"/>
        <w:rPr>
          <w:b/>
          <w:sz w:val="24"/>
          <w:szCs w:val="24"/>
        </w:rPr>
      </w:pPr>
      <w:r w:rsidRPr="005016A5">
        <w:rPr>
          <w:b/>
          <w:sz w:val="24"/>
          <w:szCs w:val="24"/>
        </w:rPr>
        <w:t>РАССМОТРЕНИЕ И РАЗРЕШЕНИЕ СПОРОВ</w:t>
      </w:r>
    </w:p>
    <w:p w:rsidR="0032738D" w:rsidRPr="005016A5" w:rsidRDefault="0032738D">
      <w:pPr>
        <w:ind w:right="424"/>
        <w:jc w:val="center"/>
        <w:outlineLvl w:val="0"/>
        <w:rPr>
          <w:b/>
          <w:sz w:val="24"/>
          <w:szCs w:val="24"/>
        </w:rPr>
      </w:pPr>
    </w:p>
    <w:p w:rsidR="0032738D" w:rsidRPr="005016A5" w:rsidRDefault="002A71EA">
      <w:pPr>
        <w:widowControl w:val="0"/>
        <w:ind w:right="424" w:firstLine="709"/>
        <w:contextualSpacing/>
        <w:jc w:val="both"/>
        <w:rPr>
          <w:sz w:val="24"/>
          <w:szCs w:val="24"/>
        </w:rPr>
      </w:pPr>
      <w:r w:rsidRPr="005016A5">
        <w:rPr>
          <w:sz w:val="24"/>
          <w:szCs w:val="24"/>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32738D" w:rsidRPr="005016A5" w:rsidRDefault="002A71EA">
      <w:pPr>
        <w:widowControl w:val="0"/>
        <w:ind w:right="424" w:firstLine="709"/>
        <w:contextualSpacing/>
        <w:jc w:val="both"/>
        <w:rPr>
          <w:sz w:val="24"/>
          <w:szCs w:val="24"/>
        </w:rPr>
      </w:pPr>
      <w:r w:rsidRPr="005016A5">
        <w:rPr>
          <w:sz w:val="24"/>
          <w:szCs w:val="24"/>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w:t>
      </w:r>
      <w:r w:rsidRPr="005016A5">
        <w:rPr>
          <w:sz w:val="24"/>
          <w:szCs w:val="24"/>
        </w:rPr>
        <w:br/>
        <w:t>а также действия, которые должны быть произведены Стороной для устранения нарушений.</w:t>
      </w:r>
    </w:p>
    <w:p w:rsidR="0032738D" w:rsidRPr="005016A5" w:rsidRDefault="002A71EA">
      <w:pPr>
        <w:widowControl w:val="0"/>
        <w:ind w:right="424" w:firstLine="709"/>
        <w:contextualSpacing/>
        <w:jc w:val="both"/>
        <w:rPr>
          <w:sz w:val="24"/>
          <w:szCs w:val="24"/>
        </w:rPr>
      </w:pPr>
      <w:r w:rsidRPr="005016A5">
        <w:rPr>
          <w:sz w:val="24"/>
          <w:szCs w:val="24"/>
        </w:rPr>
        <w:t>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Оставления претензии без ответа в установленный срок означает признание требований претензии.</w:t>
      </w:r>
    </w:p>
    <w:p w:rsidR="0032738D" w:rsidRPr="005016A5" w:rsidRDefault="002A71EA">
      <w:pPr>
        <w:widowControl w:val="0"/>
        <w:ind w:right="424" w:firstLine="709"/>
        <w:contextualSpacing/>
        <w:jc w:val="both"/>
        <w:rPr>
          <w:sz w:val="24"/>
          <w:szCs w:val="24"/>
        </w:rPr>
      </w:pPr>
      <w:r w:rsidRPr="005016A5">
        <w:rPr>
          <w:sz w:val="24"/>
          <w:szCs w:val="24"/>
        </w:rPr>
        <w:t xml:space="preserve">9.3. При </w:t>
      </w:r>
      <w:proofErr w:type="spellStart"/>
      <w:r w:rsidRPr="005016A5">
        <w:rPr>
          <w:sz w:val="24"/>
          <w:szCs w:val="24"/>
        </w:rPr>
        <w:t>неурегулировании</w:t>
      </w:r>
      <w:proofErr w:type="spellEnd"/>
      <w:r w:rsidRPr="005016A5">
        <w:rPr>
          <w:sz w:val="24"/>
          <w:szCs w:val="24"/>
        </w:rPr>
        <w:t xml:space="preserve"> Сторонами спора в досудебном порядке спор разрешается </w:t>
      </w:r>
      <w:r w:rsidRPr="005016A5">
        <w:rPr>
          <w:sz w:val="24"/>
          <w:szCs w:val="24"/>
        </w:rPr>
        <w:br/>
        <w:t>в судебном порядке в Арбитражном суде г. Москвы.</w:t>
      </w:r>
    </w:p>
    <w:p w:rsidR="0032738D" w:rsidRPr="005016A5" w:rsidRDefault="0032738D">
      <w:pPr>
        <w:widowControl w:val="0"/>
        <w:ind w:right="424" w:firstLine="709"/>
        <w:contextualSpacing/>
        <w:jc w:val="both"/>
        <w:rPr>
          <w:sz w:val="24"/>
          <w:szCs w:val="24"/>
        </w:rPr>
      </w:pPr>
    </w:p>
    <w:p w:rsidR="0032738D" w:rsidRPr="005016A5" w:rsidRDefault="002A71EA">
      <w:pPr>
        <w:pStyle w:val="ae"/>
        <w:widowControl w:val="0"/>
        <w:numPr>
          <w:ilvl w:val="0"/>
          <w:numId w:val="1"/>
        </w:numPr>
        <w:ind w:right="424"/>
        <w:jc w:val="center"/>
        <w:rPr>
          <w:b/>
          <w:sz w:val="24"/>
          <w:szCs w:val="24"/>
        </w:rPr>
      </w:pPr>
      <w:r w:rsidRPr="005016A5">
        <w:rPr>
          <w:b/>
          <w:sz w:val="24"/>
          <w:szCs w:val="24"/>
        </w:rPr>
        <w:t>СРОК ДЕЙСТВИЯ КОНТРАКТА</w:t>
      </w:r>
    </w:p>
    <w:p w:rsidR="0032738D" w:rsidRPr="005016A5" w:rsidRDefault="0032738D">
      <w:pPr>
        <w:widowControl w:val="0"/>
        <w:ind w:right="424"/>
        <w:jc w:val="center"/>
        <w:rPr>
          <w:b/>
          <w:sz w:val="24"/>
          <w:szCs w:val="24"/>
        </w:rPr>
      </w:pPr>
    </w:p>
    <w:p w:rsidR="0032738D" w:rsidRPr="005016A5" w:rsidRDefault="002A71EA">
      <w:pPr>
        <w:pStyle w:val="ae"/>
        <w:widowControl w:val="0"/>
        <w:numPr>
          <w:ilvl w:val="1"/>
          <w:numId w:val="1"/>
        </w:numPr>
        <w:ind w:left="0" w:right="424" w:firstLine="709"/>
        <w:jc w:val="both"/>
        <w:rPr>
          <w:sz w:val="24"/>
          <w:szCs w:val="24"/>
        </w:rPr>
      </w:pPr>
      <w:r w:rsidRPr="005016A5">
        <w:rPr>
          <w:sz w:val="24"/>
          <w:szCs w:val="24"/>
        </w:rPr>
        <w:t xml:space="preserve">Настоящий Контракт вступает в силу с момента его подписания обеими Сторонами и действует до </w:t>
      </w:r>
      <w:r w:rsidR="00BB78AD">
        <w:rPr>
          <w:sz w:val="24"/>
          <w:szCs w:val="24"/>
        </w:rPr>
        <w:t>02 октября</w:t>
      </w:r>
      <w:r w:rsidRPr="005016A5">
        <w:rPr>
          <w:sz w:val="24"/>
          <w:szCs w:val="24"/>
        </w:rPr>
        <w:t xml:space="preserve">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32738D" w:rsidRPr="005016A5" w:rsidRDefault="002A71EA">
      <w:pPr>
        <w:pStyle w:val="ae"/>
        <w:numPr>
          <w:ilvl w:val="0"/>
          <w:numId w:val="1"/>
        </w:numPr>
        <w:ind w:right="424"/>
        <w:jc w:val="center"/>
        <w:rPr>
          <w:b/>
          <w:sz w:val="24"/>
          <w:szCs w:val="24"/>
        </w:rPr>
      </w:pPr>
      <w:r w:rsidRPr="005016A5">
        <w:rPr>
          <w:b/>
          <w:sz w:val="24"/>
          <w:szCs w:val="24"/>
        </w:rPr>
        <w:t>ПРОЧИЕ ПОЛОЖЕНИЯ</w:t>
      </w:r>
    </w:p>
    <w:p w:rsidR="0032738D" w:rsidRPr="005016A5" w:rsidRDefault="0032738D">
      <w:pPr>
        <w:ind w:right="424"/>
        <w:jc w:val="center"/>
        <w:rPr>
          <w:b/>
          <w:sz w:val="24"/>
          <w:szCs w:val="24"/>
        </w:rPr>
      </w:pPr>
    </w:p>
    <w:p w:rsidR="0032738D" w:rsidRPr="005016A5" w:rsidRDefault="002A71EA">
      <w:pPr>
        <w:ind w:right="424" w:firstLine="709"/>
        <w:contextualSpacing/>
        <w:jc w:val="both"/>
        <w:rPr>
          <w:sz w:val="24"/>
          <w:szCs w:val="24"/>
        </w:rPr>
      </w:pPr>
      <w:bookmarkStart w:id="10" w:name="_Ref496691592"/>
      <w:r w:rsidRPr="005016A5">
        <w:rPr>
          <w:sz w:val="24"/>
          <w:szCs w:val="24"/>
        </w:rPr>
        <w:t>11.1. Настоящий Контракт составлен в _________________________________.</w:t>
      </w:r>
    </w:p>
    <w:p w:rsidR="0032738D" w:rsidRPr="005016A5" w:rsidRDefault="002A71EA">
      <w:pPr>
        <w:ind w:right="424" w:firstLine="709"/>
        <w:contextualSpacing/>
        <w:jc w:val="both"/>
        <w:rPr>
          <w:sz w:val="24"/>
          <w:szCs w:val="24"/>
        </w:rPr>
      </w:pPr>
      <w:r w:rsidRPr="005016A5">
        <w:rPr>
          <w:sz w:val="24"/>
          <w:szCs w:val="24"/>
        </w:rPr>
        <w:t xml:space="preserve">11.2. В случае изменения у какой-либо из Сторон местонахождения, наименования, </w:t>
      </w:r>
      <w:r w:rsidRPr="005016A5">
        <w:rPr>
          <w:sz w:val="24"/>
          <w:szCs w:val="24"/>
        </w:rPr>
        <w:br/>
        <w:t>а также в случае реорганизации она обязана в течение десяти дней письменно известить об этом другую Сторону.</w:t>
      </w:r>
    </w:p>
    <w:p w:rsidR="0032738D" w:rsidRPr="005016A5" w:rsidRDefault="002A71EA">
      <w:pPr>
        <w:ind w:right="424" w:firstLine="709"/>
        <w:contextualSpacing/>
        <w:jc w:val="both"/>
        <w:rPr>
          <w:sz w:val="24"/>
          <w:szCs w:val="24"/>
        </w:rPr>
      </w:pPr>
      <w:r w:rsidRPr="005016A5">
        <w:rPr>
          <w:sz w:val="24"/>
          <w:szCs w:val="24"/>
        </w:rPr>
        <w:t>11.3. Любые изменения к Контракту будут действительны лишь в том случае, если они подписаны уполномоченными представителями Сторон, являются его неотъемлемой частью.</w:t>
      </w:r>
    </w:p>
    <w:p w:rsidR="0032738D" w:rsidRPr="005016A5" w:rsidRDefault="002A71EA">
      <w:pPr>
        <w:ind w:right="424" w:firstLine="709"/>
        <w:contextualSpacing/>
        <w:jc w:val="both"/>
        <w:rPr>
          <w:sz w:val="24"/>
          <w:szCs w:val="24"/>
        </w:rPr>
      </w:pPr>
      <w:r w:rsidRPr="005016A5">
        <w:rPr>
          <w:sz w:val="24"/>
          <w:szCs w:val="24"/>
        </w:rPr>
        <w:lastRenderedPageBreak/>
        <w:t xml:space="preserve">11.4. Изменение условий Контракта при его исполнении не допускается, за исключением случаев, предусмотренных статьей 34 и 95 Федерального закона от 5 апреля 2013 г. № 44-ФЗ </w:t>
      </w:r>
      <w:r w:rsidRPr="005016A5">
        <w:rPr>
          <w:sz w:val="24"/>
          <w:szCs w:val="24"/>
        </w:rPr>
        <w:br/>
        <w:t xml:space="preserve">«О контрактной системе в сфере закупок товаров, работ, услуг для обеспечения государственных </w:t>
      </w:r>
      <w:r w:rsidRPr="005016A5">
        <w:rPr>
          <w:sz w:val="24"/>
          <w:szCs w:val="24"/>
        </w:rPr>
        <w:br/>
        <w:t>и муниципальных нужд».</w:t>
      </w:r>
    </w:p>
    <w:p w:rsidR="0032738D" w:rsidRPr="005016A5" w:rsidRDefault="002A71EA">
      <w:pPr>
        <w:ind w:right="424" w:firstLine="709"/>
        <w:contextualSpacing/>
        <w:jc w:val="both"/>
        <w:rPr>
          <w:sz w:val="24"/>
          <w:szCs w:val="24"/>
        </w:rPr>
      </w:pPr>
      <w:r w:rsidRPr="005016A5">
        <w:rPr>
          <w:sz w:val="24"/>
          <w:szCs w:val="24"/>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32738D" w:rsidRPr="005016A5" w:rsidRDefault="002A71EA">
      <w:pPr>
        <w:ind w:right="424" w:firstLine="709"/>
        <w:contextualSpacing/>
        <w:jc w:val="both"/>
        <w:rPr>
          <w:sz w:val="24"/>
          <w:szCs w:val="24"/>
        </w:rPr>
      </w:pPr>
      <w:r w:rsidRPr="005016A5">
        <w:rPr>
          <w:sz w:val="24"/>
          <w:szCs w:val="24"/>
        </w:rPr>
        <w:t>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32738D" w:rsidRPr="005016A5" w:rsidRDefault="002A71EA">
      <w:pPr>
        <w:ind w:right="424" w:firstLine="709"/>
        <w:contextualSpacing/>
        <w:jc w:val="both"/>
        <w:rPr>
          <w:sz w:val="24"/>
          <w:szCs w:val="24"/>
        </w:rPr>
      </w:pPr>
      <w:r w:rsidRPr="005016A5">
        <w:rPr>
          <w:sz w:val="24"/>
          <w:szCs w:val="24"/>
        </w:rPr>
        <w:t xml:space="preserve">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w:t>
      </w:r>
      <w:r w:rsidRPr="005016A5">
        <w:rPr>
          <w:sz w:val="24"/>
          <w:szCs w:val="24"/>
        </w:rPr>
        <w:br/>
        <w:t>к настоящему Контракту.</w:t>
      </w:r>
    </w:p>
    <w:p w:rsidR="0032738D" w:rsidRPr="005016A5" w:rsidRDefault="002A71EA">
      <w:pPr>
        <w:ind w:right="424" w:firstLine="709"/>
        <w:contextualSpacing/>
        <w:jc w:val="both"/>
        <w:rPr>
          <w:sz w:val="24"/>
          <w:szCs w:val="24"/>
        </w:rPr>
      </w:pPr>
      <w:r w:rsidRPr="005016A5">
        <w:rPr>
          <w:sz w:val="24"/>
          <w:szCs w:val="24"/>
        </w:rPr>
        <w:t>11.6.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32738D" w:rsidRPr="005016A5" w:rsidRDefault="002A71EA">
      <w:pPr>
        <w:ind w:right="424" w:firstLine="709"/>
        <w:contextualSpacing/>
        <w:jc w:val="both"/>
        <w:rPr>
          <w:sz w:val="24"/>
          <w:szCs w:val="24"/>
        </w:rPr>
      </w:pPr>
      <w:r w:rsidRPr="005016A5">
        <w:rPr>
          <w:sz w:val="24"/>
          <w:szCs w:val="24"/>
        </w:rPr>
        <w:t xml:space="preserve">11.7.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w:t>
      </w:r>
      <w:r w:rsidRPr="005016A5">
        <w:rPr>
          <w:sz w:val="24"/>
          <w:szCs w:val="24"/>
        </w:rPr>
        <w:br/>
        <w:t xml:space="preserve">и муниципальных нужд». </w:t>
      </w:r>
    </w:p>
    <w:p w:rsidR="0032738D" w:rsidRPr="005016A5" w:rsidRDefault="002A71EA">
      <w:pPr>
        <w:ind w:right="424" w:firstLine="709"/>
        <w:contextualSpacing/>
        <w:jc w:val="both"/>
        <w:rPr>
          <w:sz w:val="24"/>
          <w:szCs w:val="24"/>
        </w:rPr>
      </w:pPr>
      <w:r w:rsidRPr="005016A5">
        <w:rPr>
          <w:sz w:val="24"/>
          <w:szCs w:val="24"/>
        </w:rPr>
        <w:t>11.8. Во всем, что не оговорено в настоящем Контракте, Стороны руководствуются действующим законодательством Российской Федерации.</w:t>
      </w:r>
      <w:bookmarkEnd w:id="10"/>
    </w:p>
    <w:p w:rsidR="0032738D" w:rsidRPr="005016A5" w:rsidRDefault="002A71EA">
      <w:pPr>
        <w:ind w:right="424" w:firstLine="709"/>
        <w:contextualSpacing/>
        <w:jc w:val="both"/>
        <w:rPr>
          <w:sz w:val="24"/>
          <w:szCs w:val="24"/>
        </w:rPr>
      </w:pPr>
      <w:r w:rsidRPr="005016A5">
        <w:rPr>
          <w:sz w:val="24"/>
          <w:szCs w:val="24"/>
        </w:rPr>
        <w:t>11.9. Стороны договорились, что в процессе исполнения условий Контракта будут осуществлять постоянную связь посредством обмена корреспонденцией, которая может направляться с использованием средств:</w:t>
      </w:r>
    </w:p>
    <w:p w:rsidR="0032738D" w:rsidRPr="005016A5" w:rsidRDefault="002A71EA">
      <w:pPr>
        <w:ind w:right="424" w:firstLine="709"/>
        <w:contextualSpacing/>
        <w:jc w:val="both"/>
        <w:rPr>
          <w:sz w:val="24"/>
          <w:szCs w:val="24"/>
        </w:rPr>
      </w:pPr>
      <w:r w:rsidRPr="005016A5">
        <w:rPr>
          <w:sz w:val="24"/>
          <w:szCs w:val="24"/>
        </w:rPr>
        <w:t>а) почтовые отправления (заказным письмом с уведомлением);</w:t>
      </w:r>
    </w:p>
    <w:p w:rsidR="0032738D" w:rsidRPr="005016A5" w:rsidRDefault="002A71EA">
      <w:pPr>
        <w:ind w:right="424" w:firstLine="709"/>
        <w:contextualSpacing/>
        <w:jc w:val="both"/>
        <w:rPr>
          <w:sz w:val="24"/>
          <w:szCs w:val="24"/>
        </w:rPr>
      </w:pPr>
      <w:r w:rsidRPr="005016A5">
        <w:rPr>
          <w:sz w:val="24"/>
          <w:szCs w:val="24"/>
        </w:rPr>
        <w:t xml:space="preserve">б) по электронной почте, указанной в разделе 13 настоящего Приложения, с обязательным подтверждением получения в тот же день путем ответа на электронное сообщение </w:t>
      </w:r>
      <w:r w:rsidRPr="005016A5">
        <w:rPr>
          <w:sz w:val="24"/>
          <w:szCs w:val="24"/>
        </w:rPr>
        <w:br/>
        <w:t>(с приложением копии запроса) с пометкой «получено» и указанием даты получения;</w:t>
      </w:r>
    </w:p>
    <w:p w:rsidR="0032738D" w:rsidRPr="005016A5" w:rsidRDefault="002A71EA">
      <w:pPr>
        <w:ind w:right="424" w:firstLine="709"/>
        <w:contextualSpacing/>
        <w:jc w:val="both"/>
        <w:rPr>
          <w:sz w:val="24"/>
          <w:szCs w:val="24"/>
        </w:rPr>
      </w:pPr>
      <w:r w:rsidRPr="005016A5">
        <w:rPr>
          <w:sz w:val="24"/>
          <w:szCs w:val="24"/>
        </w:rPr>
        <w:t xml:space="preserve">в) курьерская доставка или доставка уполномоченным представителем Стороны, </w:t>
      </w:r>
      <w:r w:rsidRPr="005016A5">
        <w:rPr>
          <w:sz w:val="24"/>
          <w:szCs w:val="24"/>
        </w:rPr>
        <w:br/>
        <w:t>с обязательным подтверждением получения с пометкой «получено» и указанием даты получения, должности, фамилии и инициалов получателя.</w:t>
      </w:r>
    </w:p>
    <w:p w:rsidR="00872E36" w:rsidRPr="005016A5" w:rsidRDefault="00872E36">
      <w:pPr>
        <w:ind w:right="424" w:firstLine="709"/>
        <w:contextualSpacing/>
        <w:jc w:val="both"/>
        <w:rPr>
          <w:sz w:val="24"/>
          <w:szCs w:val="24"/>
        </w:rPr>
      </w:pPr>
    </w:p>
    <w:p w:rsidR="00872E36" w:rsidRPr="005016A5" w:rsidRDefault="00872E36" w:rsidP="00872E36">
      <w:pPr>
        <w:ind w:right="424" w:firstLine="709"/>
        <w:contextualSpacing/>
        <w:jc w:val="center"/>
        <w:rPr>
          <w:b/>
          <w:sz w:val="24"/>
          <w:szCs w:val="24"/>
        </w:rPr>
      </w:pPr>
      <w:r w:rsidRPr="005016A5">
        <w:rPr>
          <w:b/>
          <w:sz w:val="24"/>
          <w:szCs w:val="24"/>
        </w:rPr>
        <w:t>12. ОПИСАНИЕ ОКАЗЫВАЕМЫХ УСЛУГ</w:t>
      </w:r>
    </w:p>
    <w:tbl>
      <w:tblPr>
        <w:tblpPr w:leftFromText="180" w:rightFromText="180" w:vertAnchor="text" w:horzAnchor="margin" w:tblpX="137" w:tblpY="4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0"/>
        <w:gridCol w:w="5878"/>
        <w:gridCol w:w="1276"/>
        <w:gridCol w:w="1417"/>
      </w:tblGrid>
      <w:tr w:rsidR="0032738D" w:rsidRPr="005016A5" w:rsidTr="0077481E">
        <w:trPr>
          <w:trHeight w:val="602"/>
        </w:trPr>
        <w:tc>
          <w:tcPr>
            <w:tcW w:w="1630" w:type="dxa"/>
            <w:tcBorders>
              <w:top w:val="single" w:sz="4" w:space="0" w:color="000000"/>
              <w:left w:val="single" w:sz="4" w:space="0" w:color="000000"/>
              <w:bottom w:val="single" w:sz="4" w:space="0" w:color="000000"/>
              <w:right w:val="single" w:sz="4" w:space="0" w:color="000000"/>
            </w:tcBorders>
            <w:vAlign w:val="center"/>
          </w:tcPr>
          <w:p w:rsidR="0032738D" w:rsidRPr="005016A5" w:rsidRDefault="002A71EA" w:rsidP="0077481E">
            <w:pPr>
              <w:jc w:val="center"/>
              <w:rPr>
                <w:b/>
                <w:sz w:val="24"/>
                <w:szCs w:val="24"/>
              </w:rPr>
            </w:pPr>
            <w:r w:rsidRPr="005016A5">
              <w:rPr>
                <w:b/>
                <w:sz w:val="24"/>
                <w:szCs w:val="24"/>
              </w:rPr>
              <w:t>№ п/п</w:t>
            </w:r>
          </w:p>
        </w:tc>
        <w:tc>
          <w:tcPr>
            <w:tcW w:w="5878" w:type="dxa"/>
            <w:tcBorders>
              <w:top w:val="single" w:sz="4" w:space="0" w:color="000000"/>
              <w:left w:val="single" w:sz="4" w:space="0" w:color="000000"/>
              <w:bottom w:val="single" w:sz="4" w:space="0" w:color="000000"/>
              <w:right w:val="single" w:sz="4" w:space="0" w:color="000000"/>
            </w:tcBorders>
            <w:vAlign w:val="center"/>
          </w:tcPr>
          <w:p w:rsidR="0032738D" w:rsidRPr="005016A5" w:rsidRDefault="002A71EA" w:rsidP="0077481E">
            <w:pPr>
              <w:jc w:val="center"/>
              <w:rPr>
                <w:sz w:val="24"/>
                <w:szCs w:val="24"/>
              </w:rPr>
            </w:pPr>
            <w:r w:rsidRPr="005016A5">
              <w:rPr>
                <w:b/>
                <w:sz w:val="24"/>
                <w:szCs w:val="24"/>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32738D" w:rsidRPr="005016A5" w:rsidRDefault="002A71EA" w:rsidP="0077481E">
            <w:pPr>
              <w:ind w:left="-108"/>
              <w:jc w:val="center"/>
              <w:rPr>
                <w:b/>
                <w:sz w:val="24"/>
                <w:szCs w:val="24"/>
              </w:rPr>
            </w:pPr>
            <w:r w:rsidRPr="005016A5">
              <w:rPr>
                <w:b/>
                <w:sz w:val="24"/>
                <w:szCs w:val="24"/>
              </w:rPr>
              <w:t>Ед. изм.,</w:t>
            </w:r>
          </w:p>
          <w:p w:rsidR="0032738D" w:rsidRPr="005016A5" w:rsidRDefault="002A71EA" w:rsidP="0077481E">
            <w:pPr>
              <w:ind w:left="-108"/>
              <w:jc w:val="center"/>
              <w:rPr>
                <w:sz w:val="24"/>
                <w:szCs w:val="24"/>
              </w:rPr>
            </w:pPr>
            <w:r w:rsidRPr="005016A5">
              <w:rPr>
                <w:b/>
                <w:sz w:val="24"/>
                <w:szCs w:val="24"/>
              </w:rPr>
              <w:t>шт.</w:t>
            </w:r>
          </w:p>
        </w:tc>
        <w:tc>
          <w:tcPr>
            <w:tcW w:w="1417" w:type="dxa"/>
            <w:tcBorders>
              <w:top w:val="single" w:sz="4" w:space="0" w:color="000000"/>
              <w:left w:val="single" w:sz="4" w:space="0" w:color="000000"/>
              <w:bottom w:val="single" w:sz="4" w:space="0" w:color="000000"/>
              <w:right w:val="single" w:sz="4" w:space="0" w:color="000000"/>
            </w:tcBorders>
          </w:tcPr>
          <w:p w:rsidR="0032738D" w:rsidRPr="005016A5" w:rsidRDefault="002A71EA" w:rsidP="0077481E">
            <w:pPr>
              <w:ind w:left="-108"/>
              <w:jc w:val="center"/>
              <w:rPr>
                <w:sz w:val="24"/>
                <w:szCs w:val="24"/>
              </w:rPr>
            </w:pPr>
            <w:r w:rsidRPr="005016A5">
              <w:rPr>
                <w:b/>
                <w:sz w:val="24"/>
                <w:szCs w:val="24"/>
              </w:rPr>
              <w:t>Сумма (руб.)</w:t>
            </w:r>
          </w:p>
        </w:tc>
      </w:tr>
      <w:tr w:rsidR="0032738D" w:rsidRPr="005016A5" w:rsidTr="0077481E">
        <w:trPr>
          <w:trHeight w:val="271"/>
        </w:trPr>
        <w:tc>
          <w:tcPr>
            <w:tcW w:w="1630" w:type="dxa"/>
            <w:tcBorders>
              <w:top w:val="single" w:sz="4" w:space="0" w:color="000000"/>
              <w:left w:val="single" w:sz="4" w:space="0" w:color="000000"/>
              <w:bottom w:val="single" w:sz="4" w:space="0" w:color="000000"/>
              <w:right w:val="single" w:sz="4" w:space="0" w:color="000000"/>
            </w:tcBorders>
            <w:vAlign w:val="center"/>
          </w:tcPr>
          <w:p w:rsidR="0032738D" w:rsidRPr="005016A5" w:rsidRDefault="002A71EA" w:rsidP="0077481E">
            <w:pPr>
              <w:jc w:val="center"/>
              <w:rPr>
                <w:sz w:val="24"/>
                <w:szCs w:val="24"/>
              </w:rPr>
            </w:pPr>
            <w:r w:rsidRPr="005016A5">
              <w:rPr>
                <w:sz w:val="24"/>
                <w:szCs w:val="24"/>
              </w:rPr>
              <w:t>1</w:t>
            </w:r>
          </w:p>
        </w:tc>
        <w:tc>
          <w:tcPr>
            <w:tcW w:w="5878" w:type="dxa"/>
            <w:tcBorders>
              <w:top w:val="single" w:sz="4" w:space="0" w:color="000000"/>
              <w:left w:val="single" w:sz="4" w:space="0" w:color="000000"/>
              <w:bottom w:val="single" w:sz="4" w:space="0" w:color="000000"/>
              <w:right w:val="single" w:sz="4" w:space="0" w:color="000000"/>
            </w:tcBorders>
            <w:vAlign w:val="center"/>
          </w:tcPr>
          <w:p w:rsidR="0032738D" w:rsidRPr="005016A5" w:rsidRDefault="00AA6261" w:rsidP="0077481E">
            <w:pPr>
              <w:contextualSpacing/>
              <w:jc w:val="both"/>
              <w:rPr>
                <w:sz w:val="24"/>
                <w:szCs w:val="24"/>
              </w:rPr>
            </w:pPr>
            <w:r w:rsidRPr="005016A5">
              <w:rPr>
                <w:sz w:val="24"/>
                <w:szCs w:val="24"/>
              </w:rPr>
              <w:t>Оказание услуг по техническому обслуживанию и ремонту автотранспортных средств</w:t>
            </w:r>
          </w:p>
        </w:tc>
        <w:tc>
          <w:tcPr>
            <w:tcW w:w="1276" w:type="dxa"/>
            <w:tcBorders>
              <w:top w:val="single" w:sz="4" w:space="0" w:color="000000"/>
              <w:left w:val="single" w:sz="4" w:space="0" w:color="000000"/>
              <w:bottom w:val="single" w:sz="4" w:space="0" w:color="000000"/>
              <w:right w:val="single" w:sz="4" w:space="0" w:color="000000"/>
            </w:tcBorders>
            <w:vAlign w:val="center"/>
          </w:tcPr>
          <w:p w:rsidR="0032738D" w:rsidRPr="005016A5" w:rsidRDefault="002A71EA" w:rsidP="0077481E">
            <w:pPr>
              <w:jc w:val="center"/>
              <w:rPr>
                <w:sz w:val="24"/>
                <w:szCs w:val="24"/>
              </w:rPr>
            </w:pPr>
            <w:r w:rsidRPr="005016A5">
              <w:rPr>
                <w:sz w:val="24"/>
                <w:szCs w:val="24"/>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32738D" w:rsidRPr="005016A5" w:rsidRDefault="0032738D" w:rsidP="0077481E">
            <w:pPr>
              <w:jc w:val="center"/>
              <w:rPr>
                <w:sz w:val="24"/>
                <w:szCs w:val="24"/>
              </w:rPr>
            </w:pPr>
          </w:p>
        </w:tc>
      </w:tr>
      <w:tr w:rsidR="0032738D" w:rsidRPr="005016A5" w:rsidTr="0077481E">
        <w:trPr>
          <w:trHeight w:val="271"/>
        </w:trPr>
        <w:tc>
          <w:tcPr>
            <w:tcW w:w="8784" w:type="dxa"/>
            <w:gridSpan w:val="3"/>
            <w:tcBorders>
              <w:top w:val="single" w:sz="4" w:space="0" w:color="000000"/>
              <w:left w:val="single" w:sz="4" w:space="0" w:color="000000"/>
              <w:bottom w:val="single" w:sz="4" w:space="0" w:color="000000"/>
              <w:right w:val="single" w:sz="4" w:space="0" w:color="000000"/>
            </w:tcBorders>
            <w:vAlign w:val="center"/>
          </w:tcPr>
          <w:p w:rsidR="0032738D" w:rsidRPr="005016A5" w:rsidRDefault="002A71EA" w:rsidP="0077481E">
            <w:pPr>
              <w:rPr>
                <w:sz w:val="24"/>
                <w:szCs w:val="24"/>
              </w:rPr>
            </w:pPr>
            <w:r w:rsidRPr="005016A5">
              <w:rPr>
                <w:b/>
                <w:sz w:val="24"/>
                <w:szCs w:val="24"/>
              </w:rPr>
              <w:t>Итого:</w:t>
            </w:r>
          </w:p>
        </w:tc>
        <w:tc>
          <w:tcPr>
            <w:tcW w:w="1417" w:type="dxa"/>
            <w:tcBorders>
              <w:top w:val="single" w:sz="4" w:space="0" w:color="000000"/>
              <w:left w:val="single" w:sz="4" w:space="0" w:color="000000"/>
              <w:bottom w:val="single" w:sz="4" w:space="0" w:color="000000"/>
              <w:right w:val="single" w:sz="4" w:space="0" w:color="000000"/>
            </w:tcBorders>
          </w:tcPr>
          <w:p w:rsidR="0032738D" w:rsidRPr="005016A5" w:rsidRDefault="0032738D" w:rsidP="0077481E">
            <w:pPr>
              <w:jc w:val="center"/>
              <w:rPr>
                <w:sz w:val="24"/>
                <w:szCs w:val="24"/>
              </w:rPr>
            </w:pPr>
          </w:p>
        </w:tc>
      </w:tr>
      <w:tr w:rsidR="0032738D" w:rsidRPr="005016A5" w:rsidTr="0077481E">
        <w:trPr>
          <w:trHeight w:val="271"/>
        </w:trPr>
        <w:tc>
          <w:tcPr>
            <w:tcW w:w="8784" w:type="dxa"/>
            <w:gridSpan w:val="3"/>
            <w:tcBorders>
              <w:top w:val="single" w:sz="4" w:space="0" w:color="000000"/>
              <w:left w:val="single" w:sz="4" w:space="0" w:color="000000"/>
              <w:bottom w:val="single" w:sz="4" w:space="0" w:color="000000"/>
              <w:right w:val="single" w:sz="4" w:space="0" w:color="000000"/>
            </w:tcBorders>
            <w:vAlign w:val="center"/>
          </w:tcPr>
          <w:p w:rsidR="0032738D" w:rsidRPr="005016A5" w:rsidRDefault="002A71EA" w:rsidP="0077481E">
            <w:pPr>
              <w:rPr>
                <w:sz w:val="24"/>
                <w:szCs w:val="24"/>
              </w:rPr>
            </w:pPr>
            <w:r w:rsidRPr="005016A5">
              <w:rPr>
                <w:b/>
                <w:sz w:val="24"/>
                <w:szCs w:val="24"/>
              </w:rPr>
              <w:t>В том числе НДС:</w:t>
            </w:r>
          </w:p>
        </w:tc>
        <w:tc>
          <w:tcPr>
            <w:tcW w:w="1417" w:type="dxa"/>
            <w:tcBorders>
              <w:top w:val="single" w:sz="4" w:space="0" w:color="000000"/>
              <w:left w:val="single" w:sz="4" w:space="0" w:color="000000"/>
              <w:bottom w:val="single" w:sz="4" w:space="0" w:color="000000"/>
              <w:right w:val="single" w:sz="4" w:space="0" w:color="000000"/>
            </w:tcBorders>
          </w:tcPr>
          <w:p w:rsidR="0032738D" w:rsidRPr="005016A5" w:rsidRDefault="0032738D" w:rsidP="0077481E">
            <w:pPr>
              <w:jc w:val="center"/>
              <w:rPr>
                <w:sz w:val="24"/>
                <w:szCs w:val="24"/>
              </w:rPr>
            </w:pPr>
          </w:p>
        </w:tc>
      </w:tr>
    </w:tbl>
    <w:p w:rsidR="0032738D" w:rsidRPr="005016A5" w:rsidRDefault="0032738D">
      <w:pPr>
        <w:ind w:right="424" w:firstLine="709"/>
        <w:contextualSpacing/>
        <w:jc w:val="both"/>
        <w:rPr>
          <w:sz w:val="24"/>
          <w:szCs w:val="24"/>
        </w:rPr>
      </w:pPr>
    </w:p>
    <w:p w:rsidR="0032738D" w:rsidRPr="005016A5" w:rsidRDefault="0032738D">
      <w:pPr>
        <w:widowControl w:val="0"/>
        <w:contextualSpacing/>
        <w:rPr>
          <w:b/>
          <w:sz w:val="24"/>
          <w:szCs w:val="24"/>
        </w:rPr>
      </w:pPr>
    </w:p>
    <w:p w:rsidR="0032738D" w:rsidRPr="005016A5" w:rsidRDefault="002A71EA">
      <w:pPr>
        <w:widowControl w:val="0"/>
        <w:contextualSpacing/>
        <w:rPr>
          <w:b/>
          <w:sz w:val="24"/>
          <w:szCs w:val="24"/>
        </w:rPr>
      </w:pPr>
      <w:r w:rsidRPr="005016A5">
        <w:rPr>
          <w:b/>
          <w:sz w:val="24"/>
          <w:szCs w:val="24"/>
        </w:rPr>
        <w:t>12.1. Виды работ к а/м TOYOTA: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578"/>
        <w:gridCol w:w="4819"/>
        <w:gridCol w:w="1418"/>
        <w:gridCol w:w="1417"/>
      </w:tblGrid>
      <w:tr w:rsidR="005016A5" w:rsidRPr="005016A5" w:rsidTr="004701CA">
        <w:trPr>
          <w:trHeight w:val="376"/>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rPr>
                <w:b/>
                <w:sz w:val="24"/>
                <w:szCs w:val="24"/>
              </w:rPr>
            </w:pPr>
            <w:r w:rsidRPr="005016A5">
              <w:rPr>
                <w:b/>
                <w:sz w:val="24"/>
                <w:szCs w:val="24"/>
              </w:rPr>
              <w:t>Марка и номер а/м</w:t>
            </w:r>
          </w:p>
        </w:tc>
        <w:tc>
          <w:tcPr>
            <w:tcW w:w="5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rPr>
                <w:b/>
                <w:sz w:val="24"/>
                <w:szCs w:val="24"/>
              </w:rPr>
            </w:pPr>
            <w:r w:rsidRPr="005016A5">
              <w:rPr>
                <w:b/>
                <w:sz w:val="24"/>
                <w:szCs w:val="24"/>
              </w:rPr>
              <w:t>№</w:t>
            </w:r>
          </w:p>
          <w:p w:rsidR="005016A5" w:rsidRPr="005016A5" w:rsidRDefault="005016A5" w:rsidP="009A2D9B">
            <w:pPr>
              <w:rPr>
                <w:b/>
                <w:sz w:val="24"/>
                <w:szCs w:val="24"/>
              </w:rPr>
            </w:pPr>
            <w:r w:rsidRPr="005016A5">
              <w:rPr>
                <w:b/>
                <w:sz w:val="24"/>
                <w:szCs w:val="24"/>
              </w:rPr>
              <w:t>п/п</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rPr>
                <w:b/>
                <w:sz w:val="24"/>
                <w:szCs w:val="24"/>
              </w:rPr>
            </w:pPr>
            <w:r w:rsidRPr="005016A5">
              <w:rPr>
                <w:b/>
                <w:sz w:val="24"/>
                <w:szCs w:val="24"/>
              </w:rPr>
              <w:t>Наименование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jc w:val="center"/>
              <w:rPr>
                <w:b/>
                <w:sz w:val="24"/>
                <w:szCs w:val="24"/>
              </w:rPr>
            </w:pPr>
            <w:r w:rsidRPr="005016A5">
              <w:rPr>
                <w:b/>
                <w:sz w:val="24"/>
                <w:szCs w:val="24"/>
              </w:rPr>
              <w:t>Норма</w:t>
            </w:r>
          </w:p>
          <w:p w:rsidR="005016A5" w:rsidRPr="005016A5" w:rsidRDefault="005016A5" w:rsidP="009A2D9B">
            <w:pPr>
              <w:jc w:val="center"/>
              <w:rPr>
                <w:b/>
                <w:sz w:val="24"/>
                <w:szCs w:val="24"/>
              </w:rPr>
            </w:pPr>
            <w:r w:rsidRPr="005016A5">
              <w:rPr>
                <w:b/>
                <w:sz w:val="24"/>
                <w:szCs w:val="24"/>
              </w:rPr>
              <w:t>н/ч</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jc w:val="center"/>
              <w:rPr>
                <w:b/>
                <w:sz w:val="24"/>
                <w:szCs w:val="24"/>
              </w:rPr>
            </w:pPr>
            <w:r w:rsidRPr="005016A5">
              <w:rPr>
                <w:b/>
                <w:sz w:val="24"/>
                <w:szCs w:val="24"/>
              </w:rPr>
              <w:t>Стоимость</w:t>
            </w:r>
          </w:p>
          <w:p w:rsidR="005016A5" w:rsidRPr="005016A5" w:rsidRDefault="005016A5" w:rsidP="009A2D9B">
            <w:pPr>
              <w:tabs>
                <w:tab w:val="left" w:pos="3840"/>
              </w:tabs>
              <w:jc w:val="center"/>
              <w:rPr>
                <w:b/>
                <w:sz w:val="24"/>
                <w:szCs w:val="24"/>
              </w:rPr>
            </w:pPr>
          </w:p>
        </w:tc>
      </w:tr>
      <w:tr w:rsidR="00BB78AD" w:rsidRPr="005016A5" w:rsidTr="00691B09">
        <w:trPr>
          <w:trHeight w:val="331"/>
          <w:jc w:val="center"/>
        </w:trPr>
        <w:tc>
          <w:tcPr>
            <w:tcW w:w="1980" w:type="dxa"/>
            <w:vMerge w:val="restart"/>
            <w:tcBorders>
              <w:top w:val="single" w:sz="4" w:space="0" w:color="000000"/>
              <w:left w:val="single" w:sz="4" w:space="0" w:color="000000"/>
              <w:right w:val="single" w:sz="4" w:space="0" w:color="000000"/>
            </w:tcBorders>
            <w:shd w:val="clear" w:color="auto" w:fill="FFFFFF" w:themeFill="background1"/>
            <w:vAlign w:val="center"/>
          </w:tcPr>
          <w:p w:rsidR="00BB78AD" w:rsidRPr="005016A5" w:rsidRDefault="00BB78AD" w:rsidP="00BB78AD">
            <w:pPr>
              <w:tabs>
                <w:tab w:val="left" w:pos="3840"/>
              </w:tabs>
              <w:jc w:val="center"/>
              <w:rPr>
                <w:sz w:val="24"/>
                <w:szCs w:val="24"/>
              </w:rPr>
            </w:pPr>
            <w:r w:rsidRPr="005016A5">
              <w:rPr>
                <w:sz w:val="24"/>
                <w:szCs w:val="24"/>
              </w:rPr>
              <w:t>TOYOTA CAMRY</w:t>
            </w:r>
          </w:p>
          <w:p w:rsidR="00BB78AD" w:rsidRPr="005016A5" w:rsidRDefault="00BB78AD" w:rsidP="00BB78AD">
            <w:pPr>
              <w:tabs>
                <w:tab w:val="left" w:pos="3840"/>
              </w:tabs>
              <w:jc w:val="center"/>
              <w:rPr>
                <w:sz w:val="24"/>
                <w:szCs w:val="24"/>
              </w:rPr>
            </w:pPr>
            <w:r w:rsidRPr="005016A5">
              <w:rPr>
                <w:sz w:val="24"/>
                <w:szCs w:val="24"/>
              </w:rPr>
              <w:t>O364MP77</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sz w:val="24"/>
                <w:szCs w:val="24"/>
              </w:rPr>
            </w:pPr>
            <w:r w:rsidRPr="005016A5">
              <w:rPr>
                <w:sz w:val="24"/>
                <w:szCs w:val="24"/>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rPr>
                <w:sz w:val="23"/>
                <w:szCs w:val="23"/>
              </w:rPr>
            </w:pPr>
            <w:r w:rsidRPr="00BB78AD">
              <w:rPr>
                <w:sz w:val="23"/>
                <w:szCs w:val="23"/>
              </w:rPr>
              <w:t>Защита ДВС - снятие/установка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center"/>
              <w:rPr>
                <w:sz w:val="23"/>
                <w:szCs w:val="23"/>
              </w:rPr>
            </w:pPr>
            <w:r w:rsidRPr="00BB78AD">
              <w:rPr>
                <w:sz w:val="23"/>
                <w:szCs w:val="23"/>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right"/>
              <w:rPr>
                <w:sz w:val="23"/>
                <w:szCs w:val="23"/>
              </w:rPr>
            </w:pPr>
          </w:p>
        </w:tc>
      </w:tr>
      <w:tr w:rsidR="00BB78AD"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BB78AD" w:rsidRPr="005016A5" w:rsidRDefault="00BB78AD" w:rsidP="00BB78AD">
            <w:pPr>
              <w:tabs>
                <w:tab w:val="left" w:pos="3840"/>
              </w:tabs>
              <w:rPr>
                <w:sz w:val="24"/>
                <w:szCs w:val="24"/>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sz w:val="24"/>
                <w:szCs w:val="24"/>
              </w:rPr>
            </w:pPr>
            <w:r w:rsidRPr="005016A5">
              <w:rPr>
                <w:sz w:val="24"/>
                <w:szCs w:val="24"/>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rPr>
                <w:sz w:val="23"/>
                <w:szCs w:val="23"/>
              </w:rPr>
            </w:pPr>
            <w:proofErr w:type="spellStart"/>
            <w:r w:rsidRPr="00BB78AD">
              <w:rPr>
                <w:sz w:val="23"/>
                <w:szCs w:val="23"/>
              </w:rPr>
              <w:t>Натяжитель</w:t>
            </w:r>
            <w:proofErr w:type="spellEnd"/>
            <w:r w:rsidRPr="00BB78AD">
              <w:rPr>
                <w:sz w:val="23"/>
                <w:szCs w:val="23"/>
              </w:rPr>
              <w:t xml:space="preserve"> ремня приводного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center"/>
              <w:rPr>
                <w:sz w:val="23"/>
                <w:szCs w:val="23"/>
              </w:rPr>
            </w:pPr>
            <w:r w:rsidRPr="00BB78AD">
              <w:rPr>
                <w:sz w:val="23"/>
                <w:szCs w:val="23"/>
              </w:rPr>
              <w:t>2,8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right"/>
              <w:rPr>
                <w:sz w:val="23"/>
                <w:szCs w:val="23"/>
              </w:rPr>
            </w:pPr>
          </w:p>
        </w:tc>
      </w:tr>
      <w:tr w:rsidR="00BB78AD"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BB78AD" w:rsidRPr="005016A5" w:rsidRDefault="00BB78AD" w:rsidP="00BB78AD">
            <w:pPr>
              <w:tabs>
                <w:tab w:val="left" w:pos="3840"/>
              </w:tabs>
              <w:rPr>
                <w:sz w:val="24"/>
                <w:szCs w:val="24"/>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sz w:val="24"/>
                <w:szCs w:val="24"/>
              </w:rPr>
            </w:pPr>
            <w:r w:rsidRPr="005016A5">
              <w:rPr>
                <w:sz w:val="24"/>
                <w:szCs w:val="24"/>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rPr>
                <w:sz w:val="23"/>
                <w:szCs w:val="23"/>
              </w:rPr>
            </w:pPr>
            <w:r w:rsidRPr="00BB78AD">
              <w:rPr>
                <w:sz w:val="23"/>
                <w:szCs w:val="23"/>
              </w:rPr>
              <w:t xml:space="preserve">Ролик </w:t>
            </w:r>
            <w:proofErr w:type="spellStart"/>
            <w:r w:rsidRPr="00BB78AD">
              <w:rPr>
                <w:sz w:val="23"/>
                <w:szCs w:val="23"/>
              </w:rPr>
              <w:t>натяжителя</w:t>
            </w:r>
            <w:proofErr w:type="spellEnd"/>
            <w:r w:rsidRPr="00BB78AD">
              <w:rPr>
                <w:sz w:val="23"/>
                <w:szCs w:val="23"/>
              </w:rPr>
              <w:t xml:space="preserve">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center"/>
              <w:rPr>
                <w:sz w:val="23"/>
                <w:szCs w:val="23"/>
              </w:rPr>
            </w:pPr>
            <w:r w:rsidRPr="00BB78AD">
              <w:rPr>
                <w:sz w:val="23"/>
                <w:szCs w:val="23"/>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right"/>
              <w:rPr>
                <w:sz w:val="23"/>
                <w:szCs w:val="23"/>
              </w:rPr>
            </w:pPr>
          </w:p>
        </w:tc>
      </w:tr>
      <w:tr w:rsidR="00BB78AD"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BB78AD" w:rsidRPr="005016A5" w:rsidRDefault="00BB78AD" w:rsidP="00BB78AD">
            <w:pPr>
              <w:tabs>
                <w:tab w:val="left" w:pos="3840"/>
              </w:tabs>
              <w:rPr>
                <w:sz w:val="24"/>
                <w:szCs w:val="24"/>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sz w:val="24"/>
                <w:szCs w:val="24"/>
              </w:rPr>
            </w:pPr>
            <w:r>
              <w:rPr>
                <w:sz w:val="24"/>
                <w:szCs w:val="24"/>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rPr>
                <w:sz w:val="23"/>
                <w:szCs w:val="23"/>
              </w:rPr>
            </w:pPr>
            <w:r w:rsidRPr="00BB78AD">
              <w:rPr>
                <w:sz w:val="23"/>
                <w:szCs w:val="23"/>
              </w:rPr>
              <w:t>Ремень приводной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center"/>
              <w:rPr>
                <w:sz w:val="23"/>
                <w:szCs w:val="23"/>
              </w:rPr>
            </w:pPr>
            <w:r w:rsidRPr="00BB78AD">
              <w:rPr>
                <w:sz w:val="23"/>
                <w:szCs w:val="23"/>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right"/>
              <w:rPr>
                <w:sz w:val="23"/>
                <w:szCs w:val="23"/>
              </w:rPr>
            </w:pPr>
          </w:p>
        </w:tc>
      </w:tr>
      <w:tr w:rsidR="00BB78AD"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BB78AD" w:rsidRPr="005016A5" w:rsidRDefault="00BB78AD" w:rsidP="00BB78AD">
            <w:pPr>
              <w:tabs>
                <w:tab w:val="left" w:pos="3840"/>
              </w:tabs>
              <w:rPr>
                <w:sz w:val="24"/>
                <w:szCs w:val="24"/>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sz w:val="24"/>
                <w:szCs w:val="24"/>
              </w:rPr>
            </w:pPr>
            <w:r>
              <w:rPr>
                <w:sz w:val="24"/>
                <w:szCs w:val="24"/>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rPr>
                <w:sz w:val="23"/>
                <w:szCs w:val="23"/>
              </w:rPr>
            </w:pPr>
            <w:r w:rsidRPr="00BB78AD">
              <w:rPr>
                <w:sz w:val="23"/>
                <w:szCs w:val="23"/>
              </w:rPr>
              <w:t>Комплект ГРМ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center"/>
              <w:rPr>
                <w:sz w:val="23"/>
                <w:szCs w:val="23"/>
              </w:rPr>
            </w:pPr>
            <w:r w:rsidRPr="00BB78AD">
              <w:rPr>
                <w:sz w:val="23"/>
                <w:szCs w:val="23"/>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right"/>
              <w:rPr>
                <w:sz w:val="23"/>
                <w:szCs w:val="23"/>
              </w:rPr>
            </w:pPr>
          </w:p>
        </w:tc>
      </w:tr>
      <w:tr w:rsidR="00BB78AD"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BB78AD" w:rsidRPr="005016A5" w:rsidRDefault="00BB78AD" w:rsidP="00BB78AD">
            <w:pPr>
              <w:tabs>
                <w:tab w:val="left" w:pos="3840"/>
              </w:tabs>
              <w:rPr>
                <w:sz w:val="24"/>
                <w:szCs w:val="24"/>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0A3864" w:rsidRDefault="00BB78AD" w:rsidP="00BB78AD">
            <w:pPr>
              <w:jc w:val="center"/>
              <w:rPr>
                <w:sz w:val="23"/>
                <w:szCs w:val="23"/>
              </w:rPr>
            </w:pPr>
            <w:r w:rsidRPr="000A3864">
              <w:rPr>
                <w:sz w:val="23"/>
                <w:szCs w:val="23"/>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rPr>
                <w:sz w:val="23"/>
                <w:szCs w:val="23"/>
              </w:rPr>
            </w:pPr>
            <w:r w:rsidRPr="00BB78AD">
              <w:rPr>
                <w:sz w:val="23"/>
                <w:szCs w:val="23"/>
              </w:rPr>
              <w:t>Выставить метки фаз ГРМ</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center"/>
              <w:rPr>
                <w:sz w:val="23"/>
                <w:szCs w:val="23"/>
              </w:rPr>
            </w:pPr>
            <w:r w:rsidRPr="00BB78AD">
              <w:rPr>
                <w:sz w:val="23"/>
                <w:szCs w:val="23"/>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right"/>
              <w:rPr>
                <w:sz w:val="23"/>
                <w:szCs w:val="23"/>
              </w:rPr>
            </w:pPr>
          </w:p>
        </w:tc>
      </w:tr>
      <w:tr w:rsidR="00BB78AD"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BB78AD" w:rsidRPr="005016A5" w:rsidRDefault="00BB78AD" w:rsidP="00BB78AD">
            <w:pPr>
              <w:tabs>
                <w:tab w:val="left" w:pos="3840"/>
              </w:tabs>
              <w:rPr>
                <w:sz w:val="24"/>
                <w:szCs w:val="24"/>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0A3864" w:rsidRDefault="00BB78AD" w:rsidP="00BB78AD">
            <w:pPr>
              <w:jc w:val="center"/>
              <w:rPr>
                <w:sz w:val="23"/>
                <w:szCs w:val="23"/>
              </w:rPr>
            </w:pPr>
            <w:r w:rsidRPr="000A3864">
              <w:rPr>
                <w:sz w:val="23"/>
                <w:szCs w:val="23"/>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rPr>
                <w:sz w:val="23"/>
                <w:szCs w:val="23"/>
              </w:rPr>
            </w:pPr>
            <w:r w:rsidRPr="00BB78AD">
              <w:rPr>
                <w:sz w:val="23"/>
                <w:szCs w:val="23"/>
              </w:rPr>
              <w:t>Водяной насос (помпа)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center"/>
              <w:rPr>
                <w:sz w:val="23"/>
                <w:szCs w:val="23"/>
              </w:rPr>
            </w:pPr>
            <w:r w:rsidRPr="00BB78AD">
              <w:rPr>
                <w:sz w:val="23"/>
                <w:szCs w:val="23"/>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right"/>
              <w:rPr>
                <w:sz w:val="23"/>
                <w:szCs w:val="23"/>
              </w:rPr>
            </w:pPr>
          </w:p>
        </w:tc>
      </w:tr>
      <w:tr w:rsidR="00BB78AD"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BB78AD" w:rsidRPr="005016A5" w:rsidRDefault="00BB78AD" w:rsidP="00BB78AD">
            <w:pPr>
              <w:tabs>
                <w:tab w:val="left" w:pos="3840"/>
              </w:tabs>
              <w:rPr>
                <w:sz w:val="24"/>
                <w:szCs w:val="24"/>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0A3864" w:rsidRDefault="00BB78AD" w:rsidP="00BB78AD">
            <w:pPr>
              <w:jc w:val="center"/>
              <w:rPr>
                <w:sz w:val="23"/>
                <w:szCs w:val="23"/>
              </w:rPr>
            </w:pPr>
            <w:r w:rsidRPr="000A3864">
              <w:rPr>
                <w:sz w:val="23"/>
                <w:szCs w:val="23"/>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rPr>
                <w:sz w:val="23"/>
                <w:szCs w:val="23"/>
              </w:rPr>
            </w:pPr>
            <w:r w:rsidRPr="00BB78AD">
              <w:rPr>
                <w:sz w:val="23"/>
                <w:szCs w:val="23"/>
              </w:rPr>
              <w:t>Слесарные работы</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center"/>
              <w:rPr>
                <w:sz w:val="23"/>
                <w:szCs w:val="23"/>
              </w:rPr>
            </w:pPr>
            <w:r w:rsidRPr="00BB78AD">
              <w:rPr>
                <w:sz w:val="23"/>
                <w:szCs w:val="23"/>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BB78AD" w:rsidRDefault="00BB78AD" w:rsidP="00BB78AD">
            <w:pPr>
              <w:jc w:val="right"/>
              <w:rPr>
                <w:sz w:val="23"/>
                <w:szCs w:val="23"/>
              </w:rPr>
            </w:pPr>
          </w:p>
        </w:tc>
      </w:tr>
      <w:tr w:rsidR="00691B09" w:rsidRPr="005016A5" w:rsidTr="00691B09">
        <w:trPr>
          <w:trHeight w:val="331"/>
          <w:jc w:val="center"/>
        </w:trPr>
        <w:tc>
          <w:tcPr>
            <w:tcW w:w="1980" w:type="dxa"/>
            <w:vMerge w:val="restart"/>
            <w:tcBorders>
              <w:top w:val="single" w:sz="4" w:space="0" w:color="000000"/>
              <w:left w:val="single" w:sz="4" w:space="0" w:color="000000"/>
              <w:right w:val="single" w:sz="4" w:space="0" w:color="000000"/>
            </w:tcBorders>
            <w:shd w:val="clear" w:color="auto" w:fill="FFFFFF" w:themeFill="background1"/>
            <w:vAlign w:val="center"/>
          </w:tcPr>
          <w:p w:rsidR="00691B09" w:rsidRPr="00691B09" w:rsidRDefault="00691B09" w:rsidP="00691B09">
            <w:pPr>
              <w:tabs>
                <w:tab w:val="left" w:pos="3840"/>
              </w:tabs>
              <w:rPr>
                <w:sz w:val="23"/>
                <w:szCs w:val="23"/>
              </w:rPr>
            </w:pPr>
          </w:p>
          <w:p w:rsidR="00691B09" w:rsidRPr="00691B09" w:rsidRDefault="00691B09" w:rsidP="00691B09">
            <w:pPr>
              <w:tabs>
                <w:tab w:val="left" w:pos="3840"/>
              </w:tabs>
              <w:jc w:val="center"/>
              <w:rPr>
                <w:sz w:val="23"/>
                <w:szCs w:val="23"/>
              </w:rPr>
            </w:pPr>
            <w:r w:rsidRPr="00691B09">
              <w:rPr>
                <w:sz w:val="23"/>
                <w:szCs w:val="23"/>
              </w:rPr>
              <w:t>TOYOTA CAMRY</w:t>
            </w:r>
          </w:p>
          <w:p w:rsidR="00691B09" w:rsidRPr="00691B09" w:rsidRDefault="00691B09" w:rsidP="00691B09">
            <w:pPr>
              <w:tabs>
                <w:tab w:val="left" w:pos="3840"/>
              </w:tabs>
              <w:jc w:val="center"/>
              <w:rPr>
                <w:sz w:val="23"/>
                <w:szCs w:val="23"/>
              </w:rPr>
            </w:pPr>
            <w:r w:rsidRPr="00691B09">
              <w:rPr>
                <w:sz w:val="23"/>
                <w:szCs w:val="23"/>
              </w:rPr>
              <w:t>О011ОО177</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rPr>
                <w:sz w:val="23"/>
                <w:szCs w:val="23"/>
              </w:rPr>
            </w:pPr>
            <w:r w:rsidRPr="00691B09">
              <w:rPr>
                <w:sz w:val="23"/>
                <w:szCs w:val="23"/>
              </w:rPr>
              <w:t>Защита ДВС - снятие/установка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0,4</w:t>
            </w:r>
          </w:p>
        </w:tc>
        <w:tc>
          <w:tcPr>
            <w:tcW w:w="1417" w:type="dxa"/>
            <w:tcBorders>
              <w:top w:val="nil"/>
              <w:left w:val="single" w:sz="4" w:space="0" w:color="auto"/>
              <w:bottom w:val="single" w:sz="4" w:space="0" w:color="auto"/>
              <w:right w:val="single" w:sz="4" w:space="0" w:color="auto"/>
            </w:tcBorders>
            <w:shd w:val="clear" w:color="000000" w:fill="auto"/>
          </w:tcPr>
          <w:p w:rsidR="00691B09" w:rsidRPr="00691B09" w:rsidRDefault="00691B09" w:rsidP="00691B09">
            <w:pPr>
              <w:jc w:val="center"/>
              <w:rPr>
                <w:sz w:val="23"/>
                <w:szCs w:val="23"/>
              </w:rPr>
            </w:pPr>
          </w:p>
        </w:tc>
      </w:tr>
      <w:tr w:rsidR="00691B09"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691B09" w:rsidRPr="00691B09" w:rsidRDefault="00691B09" w:rsidP="00691B09">
            <w:pPr>
              <w:tabs>
                <w:tab w:val="left" w:pos="3840"/>
              </w:tabs>
              <w:rPr>
                <w:sz w:val="23"/>
                <w:szCs w:val="23"/>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rPr>
                <w:sz w:val="23"/>
                <w:szCs w:val="23"/>
              </w:rPr>
            </w:pPr>
            <w:r w:rsidRPr="00691B09">
              <w:rPr>
                <w:sz w:val="23"/>
                <w:szCs w:val="23"/>
              </w:rPr>
              <w:t>Бампер передний - снятие/установка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1,6</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91B09" w:rsidRPr="00691B09" w:rsidRDefault="00691B09" w:rsidP="00691B09">
            <w:pPr>
              <w:jc w:val="center"/>
              <w:rPr>
                <w:sz w:val="23"/>
                <w:szCs w:val="23"/>
              </w:rPr>
            </w:pPr>
          </w:p>
        </w:tc>
      </w:tr>
      <w:tr w:rsidR="00691B09"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691B09" w:rsidRPr="00691B09" w:rsidRDefault="00691B09" w:rsidP="00691B09">
            <w:pPr>
              <w:tabs>
                <w:tab w:val="left" w:pos="3840"/>
              </w:tabs>
              <w:rPr>
                <w:sz w:val="23"/>
                <w:szCs w:val="23"/>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rPr>
                <w:sz w:val="23"/>
                <w:szCs w:val="23"/>
              </w:rPr>
            </w:pPr>
            <w:r w:rsidRPr="00691B09">
              <w:rPr>
                <w:sz w:val="23"/>
                <w:szCs w:val="23"/>
              </w:rPr>
              <w:t>Осушитель радиатора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1,2</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91B09" w:rsidRPr="00691B09" w:rsidRDefault="00691B09" w:rsidP="00691B09">
            <w:pPr>
              <w:jc w:val="center"/>
              <w:rPr>
                <w:sz w:val="23"/>
                <w:szCs w:val="23"/>
              </w:rPr>
            </w:pPr>
          </w:p>
        </w:tc>
      </w:tr>
      <w:tr w:rsidR="00691B09"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691B09" w:rsidRPr="00691B09" w:rsidRDefault="00691B09" w:rsidP="00691B09">
            <w:pPr>
              <w:tabs>
                <w:tab w:val="left" w:pos="3840"/>
              </w:tabs>
              <w:rPr>
                <w:sz w:val="23"/>
                <w:szCs w:val="23"/>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rPr>
                <w:sz w:val="23"/>
                <w:szCs w:val="23"/>
              </w:rPr>
            </w:pPr>
            <w:r w:rsidRPr="00691B09">
              <w:rPr>
                <w:sz w:val="23"/>
                <w:szCs w:val="23"/>
              </w:rPr>
              <w:t xml:space="preserve">Мотор </w:t>
            </w:r>
            <w:proofErr w:type="spellStart"/>
            <w:r w:rsidRPr="00691B09">
              <w:rPr>
                <w:sz w:val="23"/>
                <w:szCs w:val="23"/>
              </w:rPr>
              <w:t>отопителя</w:t>
            </w:r>
            <w:proofErr w:type="spellEnd"/>
            <w:r w:rsidRPr="00691B09">
              <w:rPr>
                <w:sz w:val="23"/>
                <w:szCs w:val="23"/>
              </w:rPr>
              <w:t xml:space="preserve">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1</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91B09" w:rsidRPr="00691B09" w:rsidRDefault="00691B09" w:rsidP="00691B09">
            <w:pPr>
              <w:jc w:val="center"/>
              <w:rPr>
                <w:sz w:val="23"/>
                <w:szCs w:val="23"/>
              </w:rPr>
            </w:pPr>
          </w:p>
        </w:tc>
      </w:tr>
      <w:tr w:rsidR="00691B09"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691B09" w:rsidRPr="00691B09" w:rsidRDefault="00691B09" w:rsidP="00691B09">
            <w:pPr>
              <w:tabs>
                <w:tab w:val="left" w:pos="3840"/>
              </w:tabs>
              <w:rPr>
                <w:sz w:val="23"/>
                <w:szCs w:val="23"/>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rPr>
                <w:sz w:val="23"/>
                <w:szCs w:val="23"/>
              </w:rPr>
            </w:pPr>
            <w:r w:rsidRPr="00691B09">
              <w:rPr>
                <w:sz w:val="23"/>
                <w:szCs w:val="23"/>
              </w:rPr>
              <w:t xml:space="preserve">Кондиционер - </w:t>
            </w:r>
            <w:proofErr w:type="spellStart"/>
            <w:r w:rsidRPr="00691B09">
              <w:rPr>
                <w:sz w:val="23"/>
                <w:szCs w:val="23"/>
              </w:rPr>
              <w:t>опрессовка</w:t>
            </w:r>
            <w:proofErr w:type="spellEnd"/>
            <w:r w:rsidRPr="00691B09">
              <w:rPr>
                <w:sz w:val="23"/>
                <w:szCs w:val="23"/>
              </w:rPr>
              <w:t xml:space="preserve">, </w:t>
            </w:r>
            <w:proofErr w:type="spellStart"/>
            <w:r w:rsidRPr="00691B09">
              <w:rPr>
                <w:sz w:val="23"/>
                <w:szCs w:val="23"/>
              </w:rPr>
              <w:t>вакуумация</w:t>
            </w:r>
            <w:proofErr w:type="spellEnd"/>
            <w:r w:rsidRPr="00691B09">
              <w:rPr>
                <w:sz w:val="23"/>
                <w:szCs w:val="23"/>
              </w:rPr>
              <w:t>, заправка хладагентом</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1,5</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91B09" w:rsidRPr="00691B09" w:rsidRDefault="00691B09" w:rsidP="00691B09">
            <w:pPr>
              <w:jc w:val="center"/>
              <w:rPr>
                <w:sz w:val="23"/>
                <w:szCs w:val="23"/>
              </w:rPr>
            </w:pPr>
          </w:p>
        </w:tc>
      </w:tr>
      <w:tr w:rsidR="00691B09"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691B09" w:rsidRPr="00691B09" w:rsidRDefault="00691B09" w:rsidP="00691B09">
            <w:pPr>
              <w:tabs>
                <w:tab w:val="left" w:pos="3840"/>
              </w:tabs>
              <w:rPr>
                <w:sz w:val="23"/>
                <w:szCs w:val="23"/>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rPr>
                <w:sz w:val="23"/>
                <w:szCs w:val="23"/>
              </w:rPr>
            </w:pPr>
            <w:r w:rsidRPr="00691B09">
              <w:rPr>
                <w:sz w:val="23"/>
                <w:szCs w:val="23"/>
              </w:rPr>
              <w:t>Слесарные работы</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0A3864" w:rsidRDefault="00691B09" w:rsidP="00691B09">
            <w:pPr>
              <w:jc w:val="center"/>
              <w:rPr>
                <w:sz w:val="23"/>
                <w:szCs w:val="23"/>
              </w:rPr>
            </w:pPr>
            <w:r w:rsidRPr="000A3864">
              <w:rPr>
                <w:sz w:val="23"/>
                <w:szCs w:val="23"/>
              </w:rPr>
              <w:t>5</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91B09" w:rsidRPr="00691B09" w:rsidRDefault="00691B09" w:rsidP="00691B09">
            <w:pPr>
              <w:jc w:val="center"/>
              <w:rPr>
                <w:sz w:val="23"/>
                <w:szCs w:val="23"/>
              </w:rPr>
            </w:pPr>
          </w:p>
        </w:tc>
      </w:tr>
      <w:tr w:rsidR="00691B09"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691B09" w:rsidRPr="00691B09" w:rsidRDefault="00691B09" w:rsidP="00691B09">
            <w:pPr>
              <w:tabs>
                <w:tab w:val="left" w:pos="3840"/>
              </w:tabs>
              <w:rPr>
                <w:sz w:val="23"/>
                <w:szCs w:val="23"/>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rPr>
                <w:sz w:val="23"/>
                <w:szCs w:val="23"/>
              </w:rPr>
            </w:pPr>
            <w:r w:rsidRPr="00691B09">
              <w:rPr>
                <w:sz w:val="23"/>
                <w:szCs w:val="23"/>
              </w:rPr>
              <w:t>Патрубок вентиляционный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0,5</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91B09" w:rsidRPr="00691B09" w:rsidRDefault="00691B09" w:rsidP="00691B09">
            <w:pPr>
              <w:jc w:val="center"/>
              <w:rPr>
                <w:sz w:val="23"/>
                <w:szCs w:val="23"/>
              </w:rPr>
            </w:pPr>
          </w:p>
        </w:tc>
      </w:tr>
      <w:tr w:rsidR="00691B09" w:rsidRPr="005016A5" w:rsidTr="00691B09">
        <w:trPr>
          <w:trHeight w:val="331"/>
          <w:jc w:val="center"/>
        </w:trPr>
        <w:tc>
          <w:tcPr>
            <w:tcW w:w="1980" w:type="dxa"/>
            <w:vMerge/>
            <w:tcBorders>
              <w:left w:val="single" w:sz="4" w:space="0" w:color="000000"/>
              <w:right w:val="single" w:sz="4" w:space="0" w:color="000000"/>
            </w:tcBorders>
            <w:shd w:val="clear" w:color="auto" w:fill="FFFFFF" w:themeFill="background1"/>
            <w:vAlign w:val="center"/>
          </w:tcPr>
          <w:p w:rsidR="00691B09" w:rsidRPr="00691B09" w:rsidRDefault="00691B09" w:rsidP="00691B09">
            <w:pPr>
              <w:tabs>
                <w:tab w:val="left" w:pos="3840"/>
              </w:tabs>
              <w:rPr>
                <w:sz w:val="23"/>
                <w:szCs w:val="23"/>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rPr>
                <w:sz w:val="23"/>
                <w:szCs w:val="23"/>
              </w:rPr>
            </w:pPr>
            <w:r w:rsidRPr="00691B09">
              <w:rPr>
                <w:sz w:val="23"/>
                <w:szCs w:val="23"/>
              </w:rPr>
              <w:t>Ремонт и восстановление бампера переднего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B09" w:rsidRPr="00691B09" w:rsidRDefault="00691B09" w:rsidP="00691B09">
            <w:pPr>
              <w:jc w:val="center"/>
              <w:rPr>
                <w:sz w:val="23"/>
                <w:szCs w:val="23"/>
              </w:rPr>
            </w:pPr>
            <w:r w:rsidRPr="00691B09">
              <w:rPr>
                <w:sz w:val="23"/>
                <w:szCs w:val="23"/>
              </w:rPr>
              <w:t>7</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91B09" w:rsidRPr="00691B09" w:rsidRDefault="00691B09" w:rsidP="00691B09">
            <w:pPr>
              <w:jc w:val="center"/>
              <w:rPr>
                <w:sz w:val="23"/>
                <w:szCs w:val="23"/>
              </w:rPr>
            </w:pPr>
          </w:p>
        </w:tc>
      </w:tr>
    </w:tbl>
    <w:p w:rsidR="001A5F83" w:rsidRPr="005016A5" w:rsidRDefault="001A5F83">
      <w:pPr>
        <w:widowControl w:val="0"/>
        <w:spacing w:line="276" w:lineRule="auto"/>
        <w:contextualSpacing/>
        <w:rPr>
          <w:b/>
          <w:sz w:val="24"/>
          <w:szCs w:val="24"/>
        </w:rPr>
      </w:pPr>
    </w:p>
    <w:p w:rsidR="0032738D" w:rsidRPr="005016A5" w:rsidRDefault="00392CAA">
      <w:pPr>
        <w:widowControl w:val="0"/>
        <w:spacing w:line="276" w:lineRule="auto"/>
        <w:contextualSpacing/>
        <w:rPr>
          <w:b/>
          <w:sz w:val="24"/>
          <w:szCs w:val="24"/>
        </w:rPr>
      </w:pPr>
      <w:r w:rsidRPr="005016A5">
        <w:rPr>
          <w:b/>
          <w:sz w:val="24"/>
          <w:szCs w:val="24"/>
        </w:rPr>
        <w:t>Виды работ к а/м KIA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1"/>
        <w:gridCol w:w="567"/>
        <w:gridCol w:w="4819"/>
        <w:gridCol w:w="1418"/>
        <w:gridCol w:w="1417"/>
      </w:tblGrid>
      <w:tr w:rsidR="005016A5" w:rsidRPr="005016A5" w:rsidTr="009A2D9B">
        <w:trPr>
          <w:trHeight w:val="376"/>
          <w:jc w:val="center"/>
        </w:trPr>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rPr>
                <w:b/>
                <w:sz w:val="24"/>
                <w:szCs w:val="24"/>
              </w:rPr>
            </w:pPr>
            <w:r w:rsidRPr="005016A5">
              <w:rPr>
                <w:b/>
                <w:sz w:val="24"/>
                <w:szCs w:val="24"/>
              </w:rPr>
              <w:t>Марка и номер а/м</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rPr>
                <w:b/>
                <w:sz w:val="24"/>
                <w:szCs w:val="24"/>
              </w:rPr>
            </w:pPr>
            <w:r w:rsidRPr="005016A5">
              <w:rPr>
                <w:b/>
                <w:sz w:val="24"/>
                <w:szCs w:val="24"/>
              </w:rPr>
              <w:t>№</w:t>
            </w:r>
          </w:p>
          <w:p w:rsidR="005016A5" w:rsidRPr="005016A5" w:rsidRDefault="005016A5" w:rsidP="009A2D9B">
            <w:pPr>
              <w:rPr>
                <w:b/>
                <w:sz w:val="24"/>
                <w:szCs w:val="24"/>
              </w:rPr>
            </w:pPr>
            <w:r w:rsidRPr="005016A5">
              <w:rPr>
                <w:b/>
                <w:sz w:val="24"/>
                <w:szCs w:val="24"/>
              </w:rPr>
              <w:t>п/п</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rPr>
                <w:b/>
                <w:sz w:val="24"/>
                <w:szCs w:val="24"/>
              </w:rPr>
            </w:pPr>
            <w:r w:rsidRPr="005016A5">
              <w:rPr>
                <w:b/>
                <w:sz w:val="24"/>
                <w:szCs w:val="24"/>
              </w:rPr>
              <w:t>Наименование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jc w:val="center"/>
              <w:rPr>
                <w:b/>
                <w:sz w:val="24"/>
                <w:szCs w:val="24"/>
              </w:rPr>
            </w:pPr>
            <w:r w:rsidRPr="005016A5">
              <w:rPr>
                <w:b/>
                <w:sz w:val="24"/>
                <w:szCs w:val="24"/>
              </w:rPr>
              <w:t>Норма</w:t>
            </w:r>
          </w:p>
          <w:p w:rsidR="005016A5" w:rsidRPr="005016A5" w:rsidRDefault="005016A5" w:rsidP="009A2D9B">
            <w:pPr>
              <w:jc w:val="center"/>
              <w:rPr>
                <w:b/>
                <w:sz w:val="24"/>
                <w:szCs w:val="24"/>
              </w:rPr>
            </w:pPr>
            <w:r w:rsidRPr="005016A5">
              <w:rPr>
                <w:b/>
                <w:sz w:val="24"/>
                <w:szCs w:val="24"/>
              </w:rPr>
              <w:t>н/ч</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jc w:val="center"/>
              <w:rPr>
                <w:b/>
                <w:sz w:val="24"/>
                <w:szCs w:val="24"/>
              </w:rPr>
            </w:pPr>
            <w:r w:rsidRPr="005016A5">
              <w:rPr>
                <w:b/>
                <w:sz w:val="24"/>
                <w:szCs w:val="24"/>
              </w:rPr>
              <w:t>Стоимость</w:t>
            </w:r>
          </w:p>
          <w:p w:rsidR="005016A5" w:rsidRPr="005016A5" w:rsidRDefault="005016A5" w:rsidP="009A2D9B">
            <w:pPr>
              <w:tabs>
                <w:tab w:val="left" w:pos="3840"/>
              </w:tabs>
              <w:jc w:val="center"/>
              <w:rPr>
                <w:b/>
                <w:sz w:val="24"/>
                <w:szCs w:val="24"/>
              </w:rPr>
            </w:pPr>
          </w:p>
        </w:tc>
      </w:tr>
      <w:tr w:rsidR="006E2EAB" w:rsidRPr="005016A5" w:rsidTr="006E2EAB">
        <w:trPr>
          <w:trHeight w:val="331"/>
          <w:jc w:val="center"/>
        </w:trPr>
        <w:tc>
          <w:tcPr>
            <w:tcW w:w="1991" w:type="dxa"/>
            <w:vMerge w:val="restart"/>
            <w:tcBorders>
              <w:top w:val="single" w:sz="4" w:space="0" w:color="000000"/>
              <w:left w:val="single" w:sz="4" w:space="0" w:color="000000"/>
              <w:right w:val="single" w:sz="4" w:space="0" w:color="000000"/>
            </w:tcBorders>
            <w:shd w:val="clear" w:color="auto" w:fill="FFFFFF" w:themeFill="background1"/>
            <w:vAlign w:val="center"/>
          </w:tcPr>
          <w:p w:rsidR="006E2EAB" w:rsidRPr="005016A5" w:rsidRDefault="006E2EAB" w:rsidP="006E2EAB">
            <w:pPr>
              <w:tabs>
                <w:tab w:val="left" w:pos="3840"/>
              </w:tabs>
              <w:jc w:val="center"/>
              <w:rPr>
                <w:sz w:val="24"/>
                <w:szCs w:val="24"/>
              </w:rPr>
            </w:pPr>
            <w:r w:rsidRPr="005016A5">
              <w:rPr>
                <w:sz w:val="24"/>
                <w:szCs w:val="24"/>
              </w:rPr>
              <w:t>KIA JD CEED K981УЕ777</w:t>
            </w:r>
          </w:p>
        </w:tc>
        <w:tc>
          <w:tcPr>
            <w:tcW w:w="567" w:type="dxa"/>
            <w:tcBorders>
              <w:top w:val="single" w:sz="4" w:space="0" w:color="000000"/>
              <w:left w:val="single" w:sz="4" w:space="0" w:color="000000"/>
              <w:bottom w:val="single" w:sz="4" w:space="0" w:color="auto"/>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Генератор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1,8</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r w:rsidR="006E2EAB" w:rsidRPr="005016A5" w:rsidTr="006E2EAB">
        <w:trPr>
          <w:trHeight w:val="331"/>
          <w:jc w:val="center"/>
        </w:trPr>
        <w:tc>
          <w:tcPr>
            <w:tcW w:w="1991" w:type="dxa"/>
            <w:vMerge/>
            <w:tcBorders>
              <w:left w:val="single" w:sz="4" w:space="0" w:color="000000"/>
              <w:right w:val="single" w:sz="4" w:space="0" w:color="000000"/>
            </w:tcBorders>
            <w:shd w:val="clear" w:color="auto" w:fill="FFFFFF" w:themeFill="background1"/>
            <w:vAlign w:val="center"/>
          </w:tcPr>
          <w:p w:rsidR="006E2EAB" w:rsidRPr="005016A5" w:rsidRDefault="006E2EAB" w:rsidP="006E2EAB">
            <w:pPr>
              <w:tabs>
                <w:tab w:val="left" w:pos="3840"/>
              </w:tabs>
              <w:rPr>
                <w:sz w:val="24"/>
                <w:szCs w:val="24"/>
              </w:rPr>
            </w:pPr>
          </w:p>
        </w:tc>
        <w:tc>
          <w:tcPr>
            <w:tcW w:w="567" w:type="dxa"/>
            <w:tcBorders>
              <w:top w:val="single" w:sz="4" w:space="0" w:color="auto"/>
              <w:left w:val="single" w:sz="4" w:space="0" w:color="000000"/>
              <w:bottom w:val="single" w:sz="4" w:space="0" w:color="auto"/>
              <w:right w:val="single" w:sz="4" w:space="0" w:color="auto"/>
            </w:tcBorders>
            <w:shd w:val="clear" w:color="auto" w:fill="auto"/>
            <w:vAlign w:val="center"/>
          </w:tcPr>
          <w:p w:rsidR="006E2EAB" w:rsidRPr="000A3864" w:rsidRDefault="006E2EAB" w:rsidP="006E2EAB">
            <w:pPr>
              <w:jc w:val="center"/>
              <w:rPr>
                <w:sz w:val="23"/>
                <w:szCs w:val="23"/>
              </w:rPr>
            </w:pPr>
            <w:r w:rsidRPr="000A3864">
              <w:rPr>
                <w:sz w:val="23"/>
                <w:szCs w:val="23"/>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Катушка зажигания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0,8</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r w:rsidR="006E2EAB" w:rsidRPr="005016A5" w:rsidTr="006E2EAB">
        <w:trPr>
          <w:trHeight w:val="331"/>
          <w:jc w:val="center"/>
        </w:trPr>
        <w:tc>
          <w:tcPr>
            <w:tcW w:w="1991" w:type="dxa"/>
            <w:vMerge w:val="restart"/>
            <w:tcBorders>
              <w:left w:val="single" w:sz="4" w:space="0" w:color="000000"/>
              <w:right w:val="single" w:sz="4" w:space="0" w:color="auto"/>
            </w:tcBorders>
            <w:shd w:val="clear" w:color="auto" w:fill="FFFFFF" w:themeFill="background1"/>
            <w:vAlign w:val="center"/>
          </w:tcPr>
          <w:p w:rsidR="006E2EAB" w:rsidRDefault="006E2EAB" w:rsidP="006E2EAB">
            <w:pPr>
              <w:tabs>
                <w:tab w:val="left" w:pos="3840"/>
              </w:tabs>
              <w:jc w:val="center"/>
              <w:rPr>
                <w:sz w:val="24"/>
                <w:szCs w:val="24"/>
              </w:rPr>
            </w:pPr>
            <w:r w:rsidRPr="006E2EAB">
              <w:rPr>
                <w:sz w:val="24"/>
                <w:szCs w:val="24"/>
              </w:rPr>
              <w:t>KIA RIO</w:t>
            </w:r>
          </w:p>
          <w:p w:rsidR="006E2EAB" w:rsidRPr="005016A5" w:rsidRDefault="006E2EAB" w:rsidP="006E2EAB">
            <w:pPr>
              <w:tabs>
                <w:tab w:val="left" w:pos="3840"/>
              </w:tabs>
              <w:jc w:val="center"/>
              <w:rPr>
                <w:sz w:val="24"/>
                <w:szCs w:val="24"/>
              </w:rPr>
            </w:pPr>
            <w:r w:rsidRPr="006E2EAB">
              <w:rPr>
                <w:sz w:val="24"/>
                <w:szCs w:val="24"/>
              </w:rPr>
              <w:t>Х318ММ99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2EAB" w:rsidRPr="000A3864" w:rsidRDefault="006E2EAB" w:rsidP="006E2EAB">
            <w:pPr>
              <w:jc w:val="center"/>
              <w:rPr>
                <w:sz w:val="23"/>
                <w:szCs w:val="23"/>
              </w:rPr>
            </w:pPr>
            <w:r w:rsidRPr="000A3864">
              <w:rPr>
                <w:sz w:val="23"/>
                <w:szCs w:val="23"/>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Бампер передний - снятие/установка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1,4</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r w:rsidR="006E2EAB" w:rsidRPr="005016A5" w:rsidTr="006E2EAB">
        <w:trPr>
          <w:trHeight w:val="331"/>
          <w:jc w:val="center"/>
        </w:trPr>
        <w:tc>
          <w:tcPr>
            <w:tcW w:w="1991" w:type="dxa"/>
            <w:vMerge/>
            <w:tcBorders>
              <w:left w:val="single" w:sz="4" w:space="0" w:color="000000"/>
              <w:right w:val="single" w:sz="4" w:space="0" w:color="auto"/>
            </w:tcBorders>
            <w:shd w:val="clear" w:color="auto" w:fill="FFFFFF" w:themeFill="background1"/>
            <w:vAlign w:val="center"/>
          </w:tcPr>
          <w:p w:rsidR="006E2EAB" w:rsidRPr="005016A5" w:rsidRDefault="006E2EAB" w:rsidP="006E2EAB">
            <w:pPr>
              <w:tabs>
                <w:tab w:val="left" w:pos="3840"/>
              </w:tabs>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2EAB" w:rsidRPr="000A3864" w:rsidRDefault="006E2EAB" w:rsidP="006E2EAB">
            <w:pPr>
              <w:jc w:val="center"/>
              <w:rPr>
                <w:sz w:val="23"/>
                <w:szCs w:val="23"/>
              </w:rPr>
            </w:pPr>
            <w:r w:rsidRPr="000A3864">
              <w:rPr>
                <w:sz w:val="23"/>
                <w:szCs w:val="23"/>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Фара передняя левая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1,2</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r w:rsidR="006E2EAB" w:rsidRPr="005016A5" w:rsidTr="006E2EAB">
        <w:trPr>
          <w:trHeight w:val="331"/>
          <w:jc w:val="center"/>
        </w:trPr>
        <w:tc>
          <w:tcPr>
            <w:tcW w:w="1991" w:type="dxa"/>
            <w:vMerge/>
            <w:tcBorders>
              <w:left w:val="single" w:sz="4" w:space="0" w:color="000000"/>
              <w:right w:val="single" w:sz="4" w:space="0" w:color="auto"/>
            </w:tcBorders>
            <w:shd w:val="clear" w:color="auto" w:fill="FFFFFF" w:themeFill="background1"/>
            <w:vAlign w:val="center"/>
          </w:tcPr>
          <w:p w:rsidR="006E2EAB" w:rsidRPr="005016A5" w:rsidRDefault="006E2EAB" w:rsidP="006E2EAB">
            <w:pPr>
              <w:tabs>
                <w:tab w:val="left" w:pos="3840"/>
              </w:tabs>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2EAB" w:rsidRPr="000A3864" w:rsidRDefault="006E2EAB" w:rsidP="006E2EAB">
            <w:pPr>
              <w:jc w:val="center"/>
              <w:rPr>
                <w:sz w:val="23"/>
                <w:szCs w:val="23"/>
              </w:rPr>
            </w:pPr>
            <w:r w:rsidRPr="000A3864">
              <w:rPr>
                <w:sz w:val="23"/>
                <w:szCs w:val="23"/>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Фара передняя правая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1,2</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r w:rsidR="006E2EAB" w:rsidRPr="005016A5" w:rsidTr="006E2EAB">
        <w:trPr>
          <w:trHeight w:val="331"/>
          <w:jc w:val="center"/>
        </w:trPr>
        <w:tc>
          <w:tcPr>
            <w:tcW w:w="1991" w:type="dxa"/>
            <w:vMerge/>
            <w:tcBorders>
              <w:left w:val="single" w:sz="4" w:space="0" w:color="000000"/>
              <w:right w:val="single" w:sz="4" w:space="0" w:color="auto"/>
            </w:tcBorders>
            <w:shd w:val="clear" w:color="auto" w:fill="FFFFFF" w:themeFill="background1"/>
            <w:vAlign w:val="center"/>
          </w:tcPr>
          <w:p w:rsidR="006E2EAB" w:rsidRPr="005016A5" w:rsidRDefault="006E2EAB" w:rsidP="006E2EAB">
            <w:pPr>
              <w:tabs>
                <w:tab w:val="left" w:pos="3840"/>
              </w:tabs>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2EAB" w:rsidRPr="000A3864" w:rsidRDefault="006E2EAB" w:rsidP="006E2EAB">
            <w:pPr>
              <w:jc w:val="center"/>
              <w:rPr>
                <w:sz w:val="23"/>
                <w:szCs w:val="23"/>
              </w:rPr>
            </w:pPr>
            <w:r w:rsidRPr="000A3864">
              <w:rPr>
                <w:sz w:val="23"/>
                <w:szCs w:val="23"/>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Регулировка света фар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0,8</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r w:rsidR="006E2EAB" w:rsidRPr="005016A5" w:rsidTr="006E2EAB">
        <w:trPr>
          <w:trHeight w:val="331"/>
          <w:jc w:val="center"/>
        </w:trPr>
        <w:tc>
          <w:tcPr>
            <w:tcW w:w="1991" w:type="dxa"/>
            <w:vMerge/>
            <w:tcBorders>
              <w:left w:val="single" w:sz="4" w:space="0" w:color="000000"/>
              <w:right w:val="single" w:sz="4" w:space="0" w:color="auto"/>
            </w:tcBorders>
            <w:shd w:val="clear" w:color="auto" w:fill="FFFFFF" w:themeFill="background1"/>
            <w:vAlign w:val="center"/>
          </w:tcPr>
          <w:p w:rsidR="006E2EAB" w:rsidRPr="005016A5" w:rsidRDefault="006E2EAB" w:rsidP="006E2EAB">
            <w:pPr>
              <w:tabs>
                <w:tab w:val="left" w:pos="3840"/>
              </w:tabs>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2EAB" w:rsidRPr="000A3864" w:rsidRDefault="006E2EAB" w:rsidP="006E2EAB">
            <w:pPr>
              <w:jc w:val="center"/>
              <w:rPr>
                <w:sz w:val="23"/>
                <w:szCs w:val="23"/>
              </w:rPr>
            </w:pPr>
            <w:r w:rsidRPr="000A3864">
              <w:rPr>
                <w:sz w:val="23"/>
                <w:szCs w:val="23"/>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Щетки стеклоочистителя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0,2</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r w:rsidR="006E2EAB" w:rsidRPr="005016A5" w:rsidTr="006E2EAB">
        <w:trPr>
          <w:trHeight w:val="331"/>
          <w:jc w:val="center"/>
        </w:trPr>
        <w:tc>
          <w:tcPr>
            <w:tcW w:w="1991" w:type="dxa"/>
            <w:vMerge/>
            <w:tcBorders>
              <w:left w:val="single" w:sz="4" w:space="0" w:color="000000"/>
              <w:right w:val="single" w:sz="4" w:space="0" w:color="auto"/>
            </w:tcBorders>
            <w:shd w:val="clear" w:color="auto" w:fill="FFFFFF" w:themeFill="background1"/>
            <w:vAlign w:val="center"/>
          </w:tcPr>
          <w:p w:rsidR="006E2EAB" w:rsidRPr="005016A5" w:rsidRDefault="006E2EAB" w:rsidP="006E2EAB">
            <w:pPr>
              <w:tabs>
                <w:tab w:val="left" w:pos="3840"/>
              </w:tabs>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E2EAB" w:rsidRPr="000A3864" w:rsidRDefault="006E2EAB" w:rsidP="006E2EAB">
            <w:pPr>
              <w:jc w:val="center"/>
              <w:rPr>
                <w:sz w:val="23"/>
                <w:szCs w:val="23"/>
              </w:rPr>
            </w:pPr>
            <w:r w:rsidRPr="000A3864">
              <w:rPr>
                <w:sz w:val="23"/>
                <w:szCs w:val="23"/>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Техническое обслуживание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2</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bl>
    <w:p w:rsidR="001A5F83" w:rsidRPr="005016A5" w:rsidRDefault="001A5F83" w:rsidP="00392CAA">
      <w:pPr>
        <w:widowControl w:val="0"/>
        <w:spacing w:line="276" w:lineRule="auto"/>
        <w:contextualSpacing/>
        <w:rPr>
          <w:b/>
          <w:sz w:val="24"/>
          <w:szCs w:val="24"/>
        </w:rPr>
      </w:pPr>
    </w:p>
    <w:p w:rsidR="00392CAA" w:rsidRPr="005016A5" w:rsidRDefault="00392CAA" w:rsidP="00392CAA">
      <w:pPr>
        <w:widowControl w:val="0"/>
        <w:spacing w:line="276" w:lineRule="auto"/>
        <w:contextualSpacing/>
        <w:rPr>
          <w:b/>
          <w:sz w:val="24"/>
          <w:szCs w:val="24"/>
        </w:rPr>
      </w:pPr>
      <w:r w:rsidRPr="005016A5">
        <w:rPr>
          <w:b/>
          <w:sz w:val="24"/>
          <w:szCs w:val="24"/>
        </w:rPr>
        <w:t>Виды работ к а/м HYUNDAI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1"/>
        <w:gridCol w:w="567"/>
        <w:gridCol w:w="4819"/>
        <w:gridCol w:w="1418"/>
        <w:gridCol w:w="1417"/>
      </w:tblGrid>
      <w:tr w:rsidR="005016A5" w:rsidRPr="005016A5" w:rsidTr="009A2D9B">
        <w:trPr>
          <w:trHeight w:val="376"/>
          <w:jc w:val="center"/>
        </w:trPr>
        <w:tc>
          <w:tcPr>
            <w:tcW w:w="199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rPr>
                <w:b/>
                <w:sz w:val="24"/>
                <w:szCs w:val="24"/>
              </w:rPr>
            </w:pPr>
            <w:r w:rsidRPr="005016A5">
              <w:rPr>
                <w:b/>
                <w:sz w:val="24"/>
                <w:szCs w:val="24"/>
              </w:rPr>
              <w:t>Марка и номер а/м</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rPr>
                <w:b/>
                <w:sz w:val="24"/>
                <w:szCs w:val="24"/>
              </w:rPr>
            </w:pPr>
            <w:r w:rsidRPr="005016A5">
              <w:rPr>
                <w:b/>
                <w:sz w:val="24"/>
                <w:szCs w:val="24"/>
              </w:rPr>
              <w:t>№</w:t>
            </w:r>
          </w:p>
          <w:p w:rsidR="005016A5" w:rsidRPr="005016A5" w:rsidRDefault="005016A5" w:rsidP="009A2D9B">
            <w:pPr>
              <w:rPr>
                <w:b/>
                <w:sz w:val="24"/>
                <w:szCs w:val="24"/>
              </w:rPr>
            </w:pPr>
            <w:r w:rsidRPr="005016A5">
              <w:rPr>
                <w:b/>
                <w:sz w:val="24"/>
                <w:szCs w:val="24"/>
              </w:rPr>
              <w:t>п/п</w:t>
            </w:r>
          </w:p>
        </w:tc>
        <w:tc>
          <w:tcPr>
            <w:tcW w:w="4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rPr>
                <w:b/>
                <w:sz w:val="24"/>
                <w:szCs w:val="24"/>
              </w:rPr>
            </w:pPr>
            <w:r w:rsidRPr="005016A5">
              <w:rPr>
                <w:b/>
                <w:sz w:val="24"/>
                <w:szCs w:val="24"/>
              </w:rPr>
              <w:t>Наименование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jc w:val="center"/>
              <w:rPr>
                <w:b/>
                <w:sz w:val="24"/>
                <w:szCs w:val="24"/>
              </w:rPr>
            </w:pPr>
            <w:r w:rsidRPr="005016A5">
              <w:rPr>
                <w:b/>
                <w:sz w:val="24"/>
                <w:szCs w:val="24"/>
              </w:rPr>
              <w:t>Норма</w:t>
            </w:r>
          </w:p>
          <w:p w:rsidR="005016A5" w:rsidRPr="005016A5" w:rsidRDefault="005016A5" w:rsidP="009A2D9B">
            <w:pPr>
              <w:jc w:val="center"/>
              <w:rPr>
                <w:b/>
                <w:sz w:val="24"/>
                <w:szCs w:val="24"/>
              </w:rPr>
            </w:pPr>
            <w:r w:rsidRPr="005016A5">
              <w:rPr>
                <w:b/>
                <w:sz w:val="24"/>
                <w:szCs w:val="24"/>
              </w:rPr>
              <w:t>н/ч</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jc w:val="center"/>
              <w:rPr>
                <w:b/>
                <w:sz w:val="24"/>
                <w:szCs w:val="24"/>
              </w:rPr>
            </w:pPr>
            <w:r w:rsidRPr="005016A5">
              <w:rPr>
                <w:b/>
                <w:sz w:val="24"/>
                <w:szCs w:val="24"/>
              </w:rPr>
              <w:t>Стоимость</w:t>
            </w:r>
          </w:p>
          <w:p w:rsidR="005016A5" w:rsidRPr="005016A5" w:rsidRDefault="005016A5" w:rsidP="009A2D9B">
            <w:pPr>
              <w:tabs>
                <w:tab w:val="left" w:pos="3840"/>
              </w:tabs>
              <w:jc w:val="center"/>
              <w:rPr>
                <w:b/>
                <w:sz w:val="24"/>
                <w:szCs w:val="24"/>
              </w:rPr>
            </w:pPr>
          </w:p>
        </w:tc>
      </w:tr>
      <w:tr w:rsidR="006E2EAB" w:rsidRPr="005016A5" w:rsidTr="00146584">
        <w:trPr>
          <w:trHeight w:val="331"/>
          <w:jc w:val="center"/>
        </w:trPr>
        <w:tc>
          <w:tcPr>
            <w:tcW w:w="1991" w:type="dxa"/>
            <w:vMerge w:val="restart"/>
            <w:tcBorders>
              <w:top w:val="single" w:sz="4" w:space="0" w:color="000000"/>
              <w:left w:val="single" w:sz="4" w:space="0" w:color="000000"/>
              <w:right w:val="single" w:sz="4" w:space="0" w:color="000000"/>
            </w:tcBorders>
            <w:shd w:val="clear" w:color="auto" w:fill="FFFFFF" w:themeFill="background1"/>
            <w:vAlign w:val="center"/>
          </w:tcPr>
          <w:p w:rsidR="006E2EAB" w:rsidRPr="000A3864" w:rsidRDefault="006E2EAB" w:rsidP="006E2EAB">
            <w:pPr>
              <w:tabs>
                <w:tab w:val="left" w:pos="3840"/>
              </w:tabs>
              <w:spacing w:line="276" w:lineRule="auto"/>
              <w:jc w:val="center"/>
              <w:rPr>
                <w:sz w:val="23"/>
                <w:szCs w:val="23"/>
              </w:rPr>
            </w:pPr>
            <w:r w:rsidRPr="000A3864">
              <w:rPr>
                <w:sz w:val="23"/>
                <w:szCs w:val="23"/>
              </w:rPr>
              <w:t>HYUNDAI i40 С711ОС777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Бампер передний - снятие/установка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1,4</w:t>
            </w:r>
          </w:p>
        </w:tc>
        <w:tc>
          <w:tcPr>
            <w:tcW w:w="1417"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r w:rsidR="006E2EAB" w:rsidRPr="005016A5" w:rsidTr="00146584">
        <w:trPr>
          <w:trHeight w:val="331"/>
          <w:jc w:val="center"/>
        </w:trPr>
        <w:tc>
          <w:tcPr>
            <w:tcW w:w="1991" w:type="dxa"/>
            <w:vMerge/>
            <w:tcBorders>
              <w:left w:val="single" w:sz="4" w:space="0" w:color="000000"/>
              <w:right w:val="single" w:sz="4" w:space="0" w:color="000000"/>
            </w:tcBorders>
            <w:shd w:val="clear" w:color="auto" w:fill="FFFFFF" w:themeFill="background1"/>
            <w:vAlign w:val="center"/>
          </w:tcPr>
          <w:p w:rsidR="006E2EAB" w:rsidRPr="000A3864" w:rsidRDefault="006E2EAB" w:rsidP="006E2EAB">
            <w:pPr>
              <w:tabs>
                <w:tab w:val="left" w:pos="3840"/>
              </w:tabs>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Фара передняя левая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1,2</w:t>
            </w:r>
          </w:p>
        </w:tc>
        <w:tc>
          <w:tcPr>
            <w:tcW w:w="1417" w:type="dxa"/>
            <w:tcBorders>
              <w:top w:val="nil"/>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r w:rsidR="006E2EAB" w:rsidRPr="005016A5" w:rsidTr="00146584">
        <w:trPr>
          <w:trHeight w:val="331"/>
          <w:jc w:val="center"/>
        </w:trPr>
        <w:tc>
          <w:tcPr>
            <w:tcW w:w="1991" w:type="dxa"/>
            <w:vMerge/>
            <w:tcBorders>
              <w:left w:val="single" w:sz="4" w:space="0" w:color="000000"/>
              <w:right w:val="single" w:sz="4" w:space="0" w:color="000000"/>
            </w:tcBorders>
            <w:shd w:val="clear" w:color="auto" w:fill="FFFFFF" w:themeFill="background1"/>
            <w:vAlign w:val="center"/>
          </w:tcPr>
          <w:p w:rsidR="006E2EAB" w:rsidRPr="000A3864" w:rsidRDefault="006E2EAB" w:rsidP="006E2EAB">
            <w:pPr>
              <w:tabs>
                <w:tab w:val="left" w:pos="3840"/>
              </w:tabs>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Фара передняя правая - замена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1,2</w:t>
            </w:r>
          </w:p>
        </w:tc>
        <w:tc>
          <w:tcPr>
            <w:tcW w:w="1417" w:type="dxa"/>
            <w:tcBorders>
              <w:top w:val="nil"/>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r w:rsidR="006E2EAB" w:rsidRPr="005016A5" w:rsidTr="00146584">
        <w:trPr>
          <w:trHeight w:val="331"/>
          <w:jc w:val="center"/>
        </w:trPr>
        <w:tc>
          <w:tcPr>
            <w:tcW w:w="1991" w:type="dxa"/>
            <w:vMerge/>
            <w:tcBorders>
              <w:left w:val="single" w:sz="4" w:space="0" w:color="000000"/>
              <w:right w:val="single" w:sz="4" w:space="0" w:color="000000"/>
            </w:tcBorders>
            <w:shd w:val="clear" w:color="auto" w:fill="FFFFFF" w:themeFill="background1"/>
            <w:vAlign w:val="center"/>
          </w:tcPr>
          <w:p w:rsidR="006E2EAB" w:rsidRPr="000A3864" w:rsidRDefault="006E2EAB" w:rsidP="006E2EAB">
            <w:pPr>
              <w:tabs>
                <w:tab w:val="left" w:pos="3840"/>
              </w:tabs>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Регулировка света фар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jc w:val="center"/>
              <w:rPr>
                <w:sz w:val="23"/>
                <w:szCs w:val="23"/>
              </w:rPr>
            </w:pPr>
            <w:r w:rsidRPr="000A3864">
              <w:rPr>
                <w:sz w:val="23"/>
                <w:szCs w:val="23"/>
              </w:rPr>
              <w:t>0,8</w:t>
            </w:r>
          </w:p>
        </w:tc>
        <w:tc>
          <w:tcPr>
            <w:tcW w:w="1417" w:type="dxa"/>
            <w:tcBorders>
              <w:top w:val="nil"/>
              <w:left w:val="single" w:sz="4" w:space="0" w:color="auto"/>
              <w:bottom w:val="single" w:sz="4" w:space="0" w:color="auto"/>
              <w:right w:val="single" w:sz="4" w:space="0" w:color="auto"/>
            </w:tcBorders>
            <w:shd w:val="clear" w:color="000000" w:fill="auto"/>
          </w:tcPr>
          <w:p w:rsidR="006E2EAB" w:rsidRPr="000A3864" w:rsidRDefault="006E2EAB" w:rsidP="006E2EAB">
            <w:pPr>
              <w:jc w:val="center"/>
              <w:rPr>
                <w:sz w:val="23"/>
                <w:szCs w:val="23"/>
              </w:rPr>
            </w:pPr>
          </w:p>
        </w:tc>
      </w:tr>
    </w:tbl>
    <w:p w:rsidR="0085027F" w:rsidRPr="005016A5" w:rsidRDefault="0085027F">
      <w:pPr>
        <w:widowControl w:val="0"/>
        <w:spacing w:line="276" w:lineRule="auto"/>
        <w:contextualSpacing/>
        <w:rPr>
          <w:b/>
          <w:sz w:val="24"/>
          <w:szCs w:val="24"/>
        </w:rPr>
      </w:pPr>
    </w:p>
    <w:p w:rsidR="0032738D" w:rsidRPr="005016A5" w:rsidRDefault="002A71EA">
      <w:pPr>
        <w:tabs>
          <w:tab w:val="left" w:pos="3840"/>
        </w:tabs>
        <w:rPr>
          <w:b/>
          <w:sz w:val="24"/>
          <w:szCs w:val="24"/>
        </w:rPr>
      </w:pPr>
      <w:r w:rsidRPr="005016A5">
        <w:rPr>
          <w:b/>
          <w:sz w:val="24"/>
          <w:szCs w:val="24"/>
        </w:rPr>
        <w:t>12.2. Расходный материал к а/м TOYOTA: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567"/>
        <w:gridCol w:w="5244"/>
        <w:gridCol w:w="709"/>
        <w:gridCol w:w="851"/>
        <w:gridCol w:w="1417"/>
      </w:tblGrid>
      <w:tr w:rsidR="005016A5" w:rsidRPr="005016A5" w:rsidTr="009A2D9B">
        <w:trPr>
          <w:trHeight w:val="72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Марка и номер а/м</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 п/п</w:t>
            </w:r>
          </w:p>
        </w:tc>
        <w:tc>
          <w:tcPr>
            <w:tcW w:w="5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Наименование</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Кол-во</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Стоимость</w:t>
            </w:r>
          </w:p>
          <w:p w:rsidR="005016A5" w:rsidRPr="005016A5" w:rsidRDefault="005016A5" w:rsidP="009A2D9B">
            <w:pPr>
              <w:tabs>
                <w:tab w:val="left" w:pos="3840"/>
              </w:tabs>
              <w:rPr>
                <w:b/>
                <w:sz w:val="24"/>
                <w:szCs w:val="24"/>
              </w:rPr>
            </w:pPr>
          </w:p>
        </w:tc>
      </w:tr>
      <w:tr w:rsidR="000A3864" w:rsidRPr="005016A5" w:rsidTr="007F3FA3">
        <w:trPr>
          <w:trHeight w:val="249"/>
          <w:jc w:val="center"/>
        </w:trPr>
        <w:tc>
          <w:tcPr>
            <w:tcW w:w="1555" w:type="dxa"/>
            <w:vMerge w:val="restart"/>
            <w:tcBorders>
              <w:top w:val="single" w:sz="4" w:space="0" w:color="000000"/>
              <w:left w:val="single" w:sz="4" w:space="0" w:color="000000"/>
              <w:right w:val="single" w:sz="4" w:space="0" w:color="000000"/>
            </w:tcBorders>
            <w:shd w:val="clear" w:color="auto" w:fill="FFFFFF" w:themeFill="background1"/>
            <w:vAlign w:val="center"/>
          </w:tcPr>
          <w:p w:rsidR="000A3864" w:rsidRPr="000A3864" w:rsidRDefault="000A3864" w:rsidP="000A3864">
            <w:pPr>
              <w:jc w:val="center"/>
              <w:rPr>
                <w:sz w:val="23"/>
                <w:szCs w:val="23"/>
              </w:rPr>
            </w:pPr>
            <w:r w:rsidRPr="000A3864">
              <w:rPr>
                <w:sz w:val="23"/>
                <w:szCs w:val="23"/>
              </w:rPr>
              <w:t>TOYOTA CAMRY</w:t>
            </w:r>
          </w:p>
          <w:p w:rsidR="000A3864" w:rsidRPr="000A3864" w:rsidRDefault="000A3864" w:rsidP="000A3864">
            <w:pPr>
              <w:jc w:val="center"/>
              <w:rPr>
                <w:sz w:val="23"/>
                <w:szCs w:val="23"/>
              </w:rPr>
            </w:pPr>
            <w:r w:rsidRPr="000A3864">
              <w:rPr>
                <w:sz w:val="23"/>
                <w:szCs w:val="23"/>
              </w:rPr>
              <w:t>O364MP77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 xml:space="preserve">Ремень </w:t>
            </w:r>
            <w:proofErr w:type="spellStart"/>
            <w:r w:rsidRPr="000A3864">
              <w:rPr>
                <w:sz w:val="23"/>
                <w:szCs w:val="23"/>
              </w:rPr>
              <w:t>поликлиновой</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proofErr w:type="spellStart"/>
            <w:r w:rsidRPr="000A3864">
              <w:rPr>
                <w:sz w:val="23"/>
                <w:szCs w:val="23"/>
              </w:rPr>
              <w:t>Натяжитель</w:t>
            </w:r>
            <w:proofErr w:type="spellEnd"/>
            <w:r w:rsidRPr="000A3864">
              <w:rPr>
                <w:sz w:val="23"/>
                <w:szCs w:val="23"/>
              </w:rPr>
              <w:t xml:space="preserve"> </w:t>
            </w:r>
            <w:proofErr w:type="spellStart"/>
            <w:r w:rsidRPr="000A3864">
              <w:rPr>
                <w:sz w:val="23"/>
                <w:szCs w:val="23"/>
              </w:rPr>
              <w:t>поликлинового</w:t>
            </w:r>
            <w:proofErr w:type="spellEnd"/>
            <w:r w:rsidRPr="000A3864">
              <w:rPr>
                <w:sz w:val="23"/>
                <w:szCs w:val="23"/>
              </w:rPr>
              <w:t xml:space="preserve"> ремня (в сборе)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Ролик обводной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Насос водяной (помпа)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Уплотнительная прокладка водяного насоса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 xml:space="preserve">Цепь ГРМ (в </w:t>
            </w:r>
            <w:proofErr w:type="spellStart"/>
            <w:r w:rsidRPr="000A3864">
              <w:rPr>
                <w:sz w:val="23"/>
                <w:szCs w:val="23"/>
              </w:rPr>
              <w:t>подсборе</w:t>
            </w:r>
            <w:proofErr w:type="spellEnd"/>
            <w:r w:rsidRPr="000A3864">
              <w:rPr>
                <w:sz w:val="23"/>
                <w:szCs w:val="23"/>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Цепь ГРМ</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proofErr w:type="spellStart"/>
            <w:r w:rsidRPr="000A3864">
              <w:rPr>
                <w:sz w:val="23"/>
                <w:szCs w:val="23"/>
              </w:rPr>
              <w:t>Натяжитель</w:t>
            </w:r>
            <w:proofErr w:type="spellEnd"/>
            <w:r w:rsidRPr="000A3864">
              <w:rPr>
                <w:sz w:val="23"/>
                <w:szCs w:val="23"/>
              </w:rPr>
              <w:t xml:space="preserve"> цепи ГРМ</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proofErr w:type="spellStart"/>
            <w:r w:rsidRPr="000A3864">
              <w:rPr>
                <w:sz w:val="23"/>
                <w:szCs w:val="23"/>
              </w:rPr>
              <w:t>Натяжитель</w:t>
            </w:r>
            <w:proofErr w:type="spellEnd"/>
            <w:r w:rsidRPr="000A3864">
              <w:rPr>
                <w:sz w:val="23"/>
                <w:szCs w:val="23"/>
              </w:rPr>
              <w:t xml:space="preserve"> цепи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proofErr w:type="spellStart"/>
            <w:r w:rsidRPr="000A3864">
              <w:rPr>
                <w:sz w:val="23"/>
                <w:szCs w:val="23"/>
              </w:rPr>
              <w:t>Натяжитель</w:t>
            </w:r>
            <w:proofErr w:type="spellEnd"/>
            <w:r w:rsidRPr="000A3864">
              <w:rPr>
                <w:sz w:val="23"/>
                <w:szCs w:val="23"/>
              </w:rPr>
              <w:t xml:space="preserve"> цепи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 xml:space="preserve">Планка успокоителя </w:t>
            </w:r>
            <w:proofErr w:type="spellStart"/>
            <w:r w:rsidRPr="000A3864">
              <w:rPr>
                <w:sz w:val="23"/>
                <w:szCs w:val="23"/>
              </w:rPr>
              <w:t>натяжителя</w:t>
            </w:r>
            <w:proofErr w:type="spellEnd"/>
            <w:r w:rsidRPr="000A3864">
              <w:rPr>
                <w:sz w:val="23"/>
                <w:szCs w:val="23"/>
              </w:rPr>
              <w:t xml:space="preserve"> цепи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Успокоитель цепи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Успокоитель цепи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Натяжной ролик</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15</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 xml:space="preserve">Сальник </w:t>
            </w:r>
            <w:proofErr w:type="spellStart"/>
            <w:r w:rsidRPr="000A3864">
              <w:rPr>
                <w:sz w:val="23"/>
                <w:szCs w:val="23"/>
              </w:rPr>
              <w:t>коленвала</w:t>
            </w:r>
            <w:proofErr w:type="spellEnd"/>
            <w:r w:rsidRPr="000A3864">
              <w:rPr>
                <w:sz w:val="23"/>
                <w:szCs w:val="23"/>
              </w:rPr>
              <w:t xml:space="preserve"> передний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16</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Патрубок вентиляционный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val="restart"/>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r w:rsidRPr="000A3864">
              <w:rPr>
                <w:sz w:val="23"/>
                <w:szCs w:val="23"/>
              </w:rPr>
              <w:t>TOYOTA CAMRY</w:t>
            </w:r>
          </w:p>
          <w:p w:rsidR="000A3864" w:rsidRPr="000A3864" w:rsidRDefault="000A3864" w:rsidP="000A3864">
            <w:pPr>
              <w:rPr>
                <w:sz w:val="23"/>
                <w:szCs w:val="23"/>
              </w:rPr>
            </w:pPr>
            <w:r w:rsidRPr="000A3864">
              <w:rPr>
                <w:sz w:val="23"/>
                <w:szCs w:val="23"/>
              </w:rPr>
              <w:t>О011ОО177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Аккумуляторная батарея (</w:t>
            </w:r>
            <w:proofErr w:type="spellStart"/>
            <w:r w:rsidRPr="000A3864">
              <w:rPr>
                <w:sz w:val="23"/>
                <w:szCs w:val="23"/>
              </w:rPr>
              <w:t>ориг</w:t>
            </w:r>
            <w:proofErr w:type="spellEnd"/>
            <w:r w:rsidRPr="000A3864">
              <w:rPr>
                <w:sz w:val="23"/>
                <w:szCs w:val="23"/>
              </w:rPr>
              <w:t>.)</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Осушитель кондиционера</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 xml:space="preserve">Мотор </w:t>
            </w:r>
            <w:proofErr w:type="spellStart"/>
            <w:r w:rsidRPr="000A3864">
              <w:rPr>
                <w:sz w:val="23"/>
                <w:szCs w:val="23"/>
              </w:rPr>
              <w:t>отопителя</w:t>
            </w:r>
            <w:proofErr w:type="spellEnd"/>
            <w:r w:rsidRPr="000A3864">
              <w:rPr>
                <w:sz w:val="23"/>
                <w:szCs w:val="23"/>
              </w:rPr>
              <w:t xml:space="preserve"> с вентилятором (в </w:t>
            </w:r>
            <w:proofErr w:type="spellStart"/>
            <w:r w:rsidRPr="000A3864">
              <w:rPr>
                <w:sz w:val="23"/>
                <w:szCs w:val="23"/>
              </w:rPr>
              <w:t>подсборе</w:t>
            </w:r>
            <w:proofErr w:type="spellEnd"/>
            <w:r w:rsidRPr="000A3864">
              <w:rPr>
                <w:sz w:val="23"/>
                <w:szCs w:val="23"/>
              </w:rPr>
              <w:t>)</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r w:rsidR="000A3864" w:rsidRPr="005016A5" w:rsidTr="00691B09">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864" w:rsidRPr="000A3864" w:rsidRDefault="000A3864" w:rsidP="000A3864">
            <w:pPr>
              <w:rPr>
                <w:sz w:val="23"/>
                <w:szCs w:val="23"/>
              </w:rPr>
            </w:pPr>
            <w:r w:rsidRPr="000A3864">
              <w:rPr>
                <w:sz w:val="23"/>
                <w:szCs w:val="23"/>
              </w:rPr>
              <w:t>Патрубок вентиляционный</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0A3864" w:rsidRPr="000A3864" w:rsidRDefault="000A3864"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F27F7F" w:rsidRDefault="000A3864"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3864" w:rsidRPr="000A3864" w:rsidRDefault="000A3864" w:rsidP="000A3864">
            <w:pPr>
              <w:rPr>
                <w:sz w:val="23"/>
                <w:szCs w:val="23"/>
              </w:rPr>
            </w:pPr>
          </w:p>
        </w:tc>
      </w:tr>
    </w:tbl>
    <w:p w:rsidR="0032738D" w:rsidRPr="005016A5" w:rsidRDefault="0032738D">
      <w:pPr>
        <w:widowControl w:val="0"/>
        <w:ind w:right="424" w:firstLine="567"/>
        <w:contextualSpacing/>
        <w:jc w:val="both"/>
        <w:rPr>
          <w:b/>
          <w:sz w:val="24"/>
          <w:szCs w:val="24"/>
        </w:rPr>
      </w:pPr>
    </w:p>
    <w:p w:rsidR="0032738D" w:rsidRPr="005016A5" w:rsidRDefault="002A71EA">
      <w:pPr>
        <w:spacing w:line="276" w:lineRule="auto"/>
        <w:rPr>
          <w:b/>
          <w:sz w:val="24"/>
          <w:szCs w:val="24"/>
        </w:rPr>
      </w:pPr>
      <w:r w:rsidRPr="005016A5">
        <w:rPr>
          <w:b/>
          <w:sz w:val="24"/>
          <w:szCs w:val="24"/>
        </w:rPr>
        <w:t>Расходный материал к а/м KIA: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567"/>
        <w:gridCol w:w="5244"/>
        <w:gridCol w:w="709"/>
        <w:gridCol w:w="851"/>
        <w:gridCol w:w="1417"/>
      </w:tblGrid>
      <w:tr w:rsidR="005016A5" w:rsidRPr="005016A5" w:rsidTr="009A2D9B">
        <w:trPr>
          <w:trHeight w:val="72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Марка и номер а/м</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 п/п</w:t>
            </w:r>
          </w:p>
        </w:tc>
        <w:tc>
          <w:tcPr>
            <w:tcW w:w="52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Наименование</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Кол-во</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6A5" w:rsidRPr="005016A5" w:rsidRDefault="005016A5" w:rsidP="009A2D9B">
            <w:pPr>
              <w:tabs>
                <w:tab w:val="left" w:pos="3840"/>
              </w:tabs>
              <w:rPr>
                <w:b/>
                <w:sz w:val="24"/>
                <w:szCs w:val="24"/>
              </w:rPr>
            </w:pPr>
            <w:r w:rsidRPr="005016A5">
              <w:rPr>
                <w:b/>
                <w:sz w:val="24"/>
                <w:szCs w:val="24"/>
              </w:rPr>
              <w:t>Стоимость</w:t>
            </w:r>
          </w:p>
          <w:p w:rsidR="005016A5" w:rsidRPr="005016A5" w:rsidRDefault="005016A5" w:rsidP="009A2D9B">
            <w:pPr>
              <w:tabs>
                <w:tab w:val="left" w:pos="3840"/>
              </w:tabs>
              <w:rPr>
                <w:b/>
                <w:sz w:val="24"/>
                <w:szCs w:val="24"/>
              </w:rPr>
            </w:pPr>
          </w:p>
        </w:tc>
      </w:tr>
      <w:tr w:rsidR="006E2EAB" w:rsidRPr="005016A5" w:rsidTr="005A0157">
        <w:trPr>
          <w:trHeight w:val="249"/>
          <w:jc w:val="center"/>
        </w:trPr>
        <w:tc>
          <w:tcPr>
            <w:tcW w:w="1555" w:type="dxa"/>
            <w:vMerge w:val="restart"/>
            <w:tcBorders>
              <w:top w:val="single" w:sz="4" w:space="0" w:color="000000"/>
              <w:left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r w:rsidRPr="000A3864">
              <w:rPr>
                <w:sz w:val="23"/>
                <w:szCs w:val="23"/>
              </w:rPr>
              <w:t>KIA JD CEED K981УЕ777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Генератор</w:t>
            </w:r>
          </w:p>
        </w:tc>
        <w:tc>
          <w:tcPr>
            <w:tcW w:w="709"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rPr>
                <w:sz w:val="23"/>
                <w:szCs w:val="23"/>
              </w:rPr>
            </w:pPr>
          </w:p>
        </w:tc>
      </w:tr>
      <w:tr w:rsidR="006E2EAB" w:rsidRPr="005016A5" w:rsidTr="005A0157">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Шкив генератора</w:t>
            </w:r>
          </w:p>
        </w:tc>
        <w:tc>
          <w:tcPr>
            <w:tcW w:w="709" w:type="dxa"/>
            <w:tcBorders>
              <w:top w:val="nil"/>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r>
      <w:tr w:rsidR="006E2EAB" w:rsidRPr="005016A5" w:rsidTr="00A77423">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Катушка зажигания</w:t>
            </w:r>
          </w:p>
        </w:tc>
        <w:tc>
          <w:tcPr>
            <w:tcW w:w="709" w:type="dxa"/>
            <w:tcBorders>
              <w:top w:val="nil"/>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r>
      <w:tr w:rsidR="006E2EAB" w:rsidRPr="005016A5" w:rsidTr="00112E6B">
        <w:trPr>
          <w:trHeight w:val="249"/>
          <w:jc w:val="center"/>
        </w:trPr>
        <w:tc>
          <w:tcPr>
            <w:tcW w:w="1555" w:type="dxa"/>
            <w:vMerge w:val="restart"/>
            <w:tcBorders>
              <w:left w:val="single" w:sz="4" w:space="0" w:color="000000"/>
              <w:right w:val="single" w:sz="4" w:space="0" w:color="auto"/>
            </w:tcBorders>
            <w:shd w:val="clear" w:color="auto" w:fill="FFFFFF" w:themeFill="background1"/>
            <w:vAlign w:val="center"/>
          </w:tcPr>
          <w:p w:rsidR="006E2EAB" w:rsidRPr="000A3864" w:rsidRDefault="006E2EAB" w:rsidP="000A3864">
            <w:pPr>
              <w:jc w:val="center"/>
              <w:rPr>
                <w:sz w:val="23"/>
                <w:szCs w:val="23"/>
              </w:rPr>
            </w:pPr>
            <w:r w:rsidRPr="000A3864">
              <w:rPr>
                <w:sz w:val="23"/>
                <w:szCs w:val="23"/>
              </w:rPr>
              <w:t>KIA RIO</w:t>
            </w:r>
          </w:p>
          <w:p w:rsidR="006E2EAB" w:rsidRPr="000A3864" w:rsidRDefault="006E2EAB" w:rsidP="000A3864">
            <w:pPr>
              <w:jc w:val="center"/>
              <w:rPr>
                <w:sz w:val="23"/>
                <w:szCs w:val="23"/>
              </w:rPr>
            </w:pPr>
            <w:r w:rsidRPr="000A3864">
              <w:rPr>
                <w:sz w:val="23"/>
                <w:szCs w:val="23"/>
              </w:rPr>
              <w:t>Х318ММ99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Фара передняя левая в сборе</w:t>
            </w:r>
          </w:p>
        </w:tc>
        <w:tc>
          <w:tcPr>
            <w:tcW w:w="709"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r>
      <w:tr w:rsidR="006E2EAB" w:rsidRPr="005016A5" w:rsidTr="005A0157">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Фара передняя правая в сборе</w:t>
            </w:r>
          </w:p>
        </w:tc>
        <w:tc>
          <w:tcPr>
            <w:tcW w:w="709" w:type="dxa"/>
            <w:tcBorders>
              <w:top w:val="nil"/>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r>
      <w:tr w:rsidR="006E2EAB" w:rsidRPr="005016A5" w:rsidTr="00112E6B">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Щетка стеклоочистителя правая</w:t>
            </w:r>
          </w:p>
        </w:tc>
        <w:tc>
          <w:tcPr>
            <w:tcW w:w="709" w:type="dxa"/>
            <w:tcBorders>
              <w:top w:val="nil"/>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r>
      <w:tr w:rsidR="006E2EAB" w:rsidRPr="005016A5" w:rsidTr="00112E6B">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Щетка стеклоочистителя левая</w:t>
            </w:r>
          </w:p>
        </w:tc>
        <w:tc>
          <w:tcPr>
            <w:tcW w:w="709" w:type="dxa"/>
            <w:tcBorders>
              <w:top w:val="nil"/>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r>
      <w:tr w:rsidR="006E2EAB" w:rsidRPr="005016A5" w:rsidTr="00112E6B">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ФИЛЬТР МАСЛЯНЫЙ</w:t>
            </w:r>
          </w:p>
        </w:tc>
        <w:tc>
          <w:tcPr>
            <w:tcW w:w="709" w:type="dxa"/>
            <w:tcBorders>
              <w:top w:val="nil"/>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r>
      <w:tr w:rsidR="006E2EAB" w:rsidRPr="005016A5" w:rsidTr="00A77423">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Фильтр воздушный</w:t>
            </w:r>
          </w:p>
        </w:tc>
        <w:tc>
          <w:tcPr>
            <w:tcW w:w="709"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r>
      <w:tr w:rsidR="006E2EAB" w:rsidRPr="005016A5" w:rsidTr="00112E6B">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Фильтр салонный угольный</w:t>
            </w:r>
          </w:p>
        </w:tc>
        <w:tc>
          <w:tcPr>
            <w:tcW w:w="709"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r>
      <w:tr w:rsidR="006E2EAB" w:rsidRPr="006E2EAB" w:rsidTr="00112E6B">
        <w:trPr>
          <w:trHeight w:val="249"/>
          <w:jc w:val="center"/>
        </w:trPr>
        <w:tc>
          <w:tcPr>
            <w:tcW w:w="1555" w:type="dxa"/>
            <w:vMerge/>
            <w:tcBorders>
              <w:left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jc w:val="center"/>
              <w:rPr>
                <w:sz w:val="23"/>
                <w:szCs w:val="23"/>
              </w:rPr>
            </w:pPr>
            <w:r w:rsidRPr="000A3864">
              <w:rPr>
                <w:sz w:val="23"/>
                <w:szCs w:val="23"/>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0A3864">
            <w:pPr>
              <w:rPr>
                <w:sz w:val="23"/>
                <w:szCs w:val="23"/>
              </w:rPr>
            </w:pPr>
            <w:r w:rsidRPr="000A3864">
              <w:rPr>
                <w:sz w:val="23"/>
                <w:szCs w:val="23"/>
              </w:rPr>
              <w:t>Масло G-Energy Synthetic Far East 5W-40</w:t>
            </w:r>
          </w:p>
        </w:tc>
        <w:tc>
          <w:tcPr>
            <w:tcW w:w="709" w:type="dxa"/>
            <w:tcBorders>
              <w:top w:val="single" w:sz="4" w:space="0" w:color="auto"/>
              <w:left w:val="single" w:sz="4" w:space="0" w:color="auto"/>
              <w:bottom w:val="single" w:sz="4" w:space="0" w:color="auto"/>
              <w:right w:val="single" w:sz="4" w:space="0" w:color="auto"/>
            </w:tcBorders>
            <w:shd w:val="clear" w:color="000000" w:fill="auto"/>
          </w:tcPr>
          <w:p w:rsidR="006E2EAB" w:rsidRPr="000A3864" w:rsidRDefault="006E2EAB" w:rsidP="000A3864">
            <w:pPr>
              <w:jc w:val="center"/>
              <w:rPr>
                <w:sz w:val="23"/>
                <w:szCs w:val="23"/>
              </w:rPr>
            </w:pPr>
            <w:r w:rsidRPr="000A3864">
              <w:rPr>
                <w:sz w:val="23"/>
                <w:szCs w:val="23"/>
              </w:rPr>
              <w:t>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F27F7F" w:rsidRDefault="006E2EAB" w:rsidP="000A3864">
            <w:pPr>
              <w:jc w:val="center"/>
              <w:rPr>
                <w:sz w:val="23"/>
                <w:szCs w:val="23"/>
              </w:rPr>
            </w:pPr>
            <w:proofErr w:type="spellStart"/>
            <w:r w:rsidRPr="00F27F7F">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E2EAB" w:rsidRPr="000A3864" w:rsidRDefault="006E2EAB" w:rsidP="000A3864">
            <w:pPr>
              <w:jc w:val="center"/>
              <w:rPr>
                <w:sz w:val="23"/>
                <w:szCs w:val="23"/>
              </w:rPr>
            </w:pPr>
          </w:p>
        </w:tc>
      </w:tr>
    </w:tbl>
    <w:p w:rsidR="001A5F83" w:rsidRPr="006E2EAB" w:rsidRDefault="001A5F83" w:rsidP="00392CAA">
      <w:pPr>
        <w:spacing w:line="276" w:lineRule="auto"/>
        <w:rPr>
          <w:b/>
          <w:sz w:val="24"/>
          <w:szCs w:val="24"/>
          <w:lang w:val="en-US"/>
        </w:rPr>
      </w:pPr>
    </w:p>
    <w:p w:rsidR="00392CAA" w:rsidRPr="005016A5" w:rsidRDefault="00392CAA" w:rsidP="00392CAA">
      <w:pPr>
        <w:spacing w:line="276" w:lineRule="auto"/>
        <w:rPr>
          <w:b/>
          <w:sz w:val="24"/>
          <w:szCs w:val="24"/>
        </w:rPr>
      </w:pPr>
      <w:r w:rsidRPr="005016A5">
        <w:rPr>
          <w:b/>
          <w:sz w:val="24"/>
          <w:szCs w:val="24"/>
        </w:rPr>
        <w:t>Расходный материал к а/м HYUNDAI: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566"/>
        <w:gridCol w:w="5245"/>
        <w:gridCol w:w="709"/>
        <w:gridCol w:w="851"/>
        <w:gridCol w:w="1417"/>
      </w:tblGrid>
      <w:tr w:rsidR="005016A5" w:rsidRPr="005016A5" w:rsidTr="009A2D9B">
        <w:trPr>
          <w:trHeight w:val="385"/>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Pr>
          <w:p w:rsidR="005016A5" w:rsidRPr="005016A5" w:rsidRDefault="005016A5" w:rsidP="009A2D9B">
            <w:pPr>
              <w:tabs>
                <w:tab w:val="left" w:pos="3840"/>
              </w:tabs>
              <w:spacing w:line="276" w:lineRule="auto"/>
              <w:rPr>
                <w:b/>
                <w:sz w:val="24"/>
                <w:szCs w:val="24"/>
              </w:rPr>
            </w:pPr>
            <w:r w:rsidRPr="005016A5">
              <w:rPr>
                <w:b/>
                <w:sz w:val="24"/>
                <w:szCs w:val="24"/>
              </w:rPr>
              <w:t>Марка и номер а/м</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5016A5" w:rsidRPr="005016A5" w:rsidRDefault="005016A5" w:rsidP="009A2D9B">
            <w:pPr>
              <w:tabs>
                <w:tab w:val="left" w:pos="3840"/>
              </w:tabs>
              <w:spacing w:line="276" w:lineRule="auto"/>
              <w:rPr>
                <w:b/>
                <w:sz w:val="24"/>
                <w:szCs w:val="24"/>
              </w:rPr>
            </w:pPr>
            <w:r w:rsidRPr="005016A5">
              <w:rPr>
                <w:b/>
                <w:sz w:val="24"/>
                <w:szCs w:val="24"/>
              </w:rPr>
              <w:t>№ п/п</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5016A5" w:rsidRPr="005016A5" w:rsidRDefault="005016A5" w:rsidP="009A2D9B">
            <w:pPr>
              <w:tabs>
                <w:tab w:val="left" w:pos="3840"/>
              </w:tabs>
              <w:spacing w:line="276" w:lineRule="auto"/>
              <w:rPr>
                <w:b/>
                <w:sz w:val="24"/>
                <w:szCs w:val="24"/>
              </w:rPr>
            </w:pPr>
            <w:r w:rsidRPr="005016A5">
              <w:rPr>
                <w:b/>
                <w:sz w:val="24"/>
                <w:szCs w:val="24"/>
              </w:rPr>
              <w:t>Наименование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016A5" w:rsidRPr="005016A5" w:rsidRDefault="005016A5" w:rsidP="009A2D9B">
            <w:pPr>
              <w:tabs>
                <w:tab w:val="left" w:pos="3840"/>
              </w:tabs>
              <w:spacing w:line="276" w:lineRule="auto"/>
              <w:jc w:val="center"/>
              <w:rPr>
                <w:b/>
                <w:sz w:val="24"/>
                <w:szCs w:val="24"/>
              </w:rPr>
            </w:pPr>
            <w:r w:rsidRPr="005016A5">
              <w:rPr>
                <w:b/>
                <w:sz w:val="24"/>
                <w:szCs w:val="24"/>
              </w:rPr>
              <w:t>Кол-во</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016A5" w:rsidRPr="005016A5" w:rsidRDefault="005016A5" w:rsidP="009A2D9B">
            <w:pPr>
              <w:tabs>
                <w:tab w:val="left" w:pos="3840"/>
              </w:tabs>
              <w:spacing w:line="276" w:lineRule="auto"/>
              <w:ind w:left="-119" w:firstLine="119"/>
              <w:jc w:val="center"/>
              <w:rPr>
                <w:b/>
                <w:sz w:val="24"/>
                <w:szCs w:val="24"/>
              </w:rPr>
            </w:pPr>
            <w:r w:rsidRPr="005016A5">
              <w:rPr>
                <w:b/>
                <w:sz w:val="24"/>
                <w:szCs w:val="24"/>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016A5" w:rsidRPr="005016A5" w:rsidRDefault="005016A5" w:rsidP="009A2D9B">
            <w:pPr>
              <w:tabs>
                <w:tab w:val="left" w:pos="3840"/>
              </w:tabs>
              <w:spacing w:line="276" w:lineRule="auto"/>
              <w:rPr>
                <w:b/>
                <w:sz w:val="24"/>
                <w:szCs w:val="24"/>
              </w:rPr>
            </w:pPr>
            <w:r w:rsidRPr="005016A5">
              <w:rPr>
                <w:b/>
                <w:sz w:val="24"/>
                <w:szCs w:val="24"/>
              </w:rPr>
              <w:t>Стоимость</w:t>
            </w:r>
          </w:p>
        </w:tc>
      </w:tr>
      <w:tr w:rsidR="006E2EAB" w:rsidRPr="005016A5" w:rsidTr="006E2EAB">
        <w:trPr>
          <w:trHeight w:val="414"/>
          <w:jc w:val="center"/>
        </w:trPr>
        <w:tc>
          <w:tcPr>
            <w:tcW w:w="1555" w:type="dxa"/>
            <w:vMerge w:val="restart"/>
            <w:tcBorders>
              <w:top w:val="single" w:sz="4" w:space="0" w:color="000000"/>
              <w:left w:val="single" w:sz="4" w:space="0" w:color="000000"/>
              <w:right w:val="single" w:sz="4" w:space="0" w:color="000000"/>
            </w:tcBorders>
            <w:shd w:val="clear" w:color="auto" w:fill="FFFFFF" w:themeFill="background1"/>
            <w:vAlign w:val="center"/>
          </w:tcPr>
          <w:p w:rsidR="006E2EAB" w:rsidRPr="000A3864" w:rsidRDefault="006E2EAB" w:rsidP="006E2EAB">
            <w:pPr>
              <w:tabs>
                <w:tab w:val="left" w:pos="3840"/>
              </w:tabs>
              <w:spacing w:line="276" w:lineRule="auto"/>
              <w:jc w:val="center"/>
              <w:rPr>
                <w:sz w:val="23"/>
                <w:szCs w:val="23"/>
              </w:rPr>
            </w:pPr>
            <w:r w:rsidRPr="000A3864">
              <w:rPr>
                <w:sz w:val="23"/>
                <w:szCs w:val="23"/>
              </w:rPr>
              <w:t>HYUNDAI i40 С711ОС777</w:t>
            </w: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tabs>
                <w:tab w:val="left" w:pos="3840"/>
              </w:tabs>
              <w:spacing w:line="276" w:lineRule="auto"/>
              <w:jc w:val="center"/>
              <w:rPr>
                <w:sz w:val="23"/>
                <w:szCs w:val="23"/>
              </w:rPr>
            </w:pPr>
            <w:r w:rsidRPr="000A3864">
              <w:rPr>
                <w:sz w:val="23"/>
                <w:szCs w:val="23"/>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Фара головного света левая в сборе</w:t>
            </w:r>
          </w:p>
        </w:tc>
        <w:tc>
          <w:tcPr>
            <w:tcW w:w="709" w:type="dxa"/>
            <w:tcBorders>
              <w:top w:val="single" w:sz="4" w:space="0" w:color="auto"/>
              <w:left w:val="single" w:sz="4" w:space="0" w:color="auto"/>
              <w:bottom w:val="single" w:sz="4" w:space="0" w:color="auto"/>
              <w:right w:val="single" w:sz="4" w:space="0" w:color="auto"/>
            </w:tcBorders>
            <w:shd w:val="clear" w:color="000000" w:fill="auto"/>
          </w:tcPr>
          <w:p w:rsidR="006E2EAB" w:rsidRPr="00F27F7F" w:rsidRDefault="006E2EAB" w:rsidP="006E2EAB">
            <w:pPr>
              <w:jc w:val="center"/>
              <w:rPr>
                <w:sz w:val="23"/>
                <w:szCs w:val="23"/>
              </w:rPr>
            </w:pPr>
            <w:r w:rsidRPr="00F27F7F">
              <w:rPr>
                <w:sz w:val="23"/>
                <w:szCs w:val="23"/>
              </w:rPr>
              <w:t>1</w:t>
            </w:r>
          </w:p>
        </w:tc>
        <w:tc>
          <w:tcPr>
            <w:tcW w:w="851" w:type="dxa"/>
            <w:tcBorders>
              <w:top w:val="single" w:sz="4" w:space="0" w:color="auto"/>
              <w:left w:val="single" w:sz="4" w:space="0" w:color="auto"/>
              <w:bottom w:val="single" w:sz="4" w:space="0" w:color="auto"/>
              <w:right w:val="single" w:sz="4" w:space="0" w:color="auto"/>
            </w:tcBorders>
            <w:shd w:val="clear" w:color="000000" w:fill="auto"/>
          </w:tcPr>
          <w:p w:rsidR="006E2EAB" w:rsidRPr="005F158B" w:rsidRDefault="006E2EAB" w:rsidP="006E2EAB">
            <w:pPr>
              <w:jc w:val="center"/>
              <w:rPr>
                <w:sz w:val="23"/>
                <w:szCs w:val="23"/>
              </w:rPr>
            </w:pPr>
            <w:proofErr w:type="spellStart"/>
            <w:r w:rsidRPr="005F158B">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E2EAB" w:rsidRPr="000A3864" w:rsidRDefault="006E2EAB" w:rsidP="006E2EAB">
            <w:pPr>
              <w:rPr>
                <w:sz w:val="23"/>
                <w:szCs w:val="23"/>
              </w:rPr>
            </w:pPr>
          </w:p>
        </w:tc>
      </w:tr>
      <w:tr w:rsidR="006E2EAB" w:rsidRPr="005016A5" w:rsidTr="000F0FE3">
        <w:trPr>
          <w:trHeight w:val="420"/>
          <w:jc w:val="center"/>
        </w:trPr>
        <w:tc>
          <w:tcPr>
            <w:tcW w:w="1555" w:type="dxa"/>
            <w:vMerge/>
            <w:tcBorders>
              <w:left w:val="single" w:sz="4" w:space="0" w:color="000000"/>
              <w:right w:val="single" w:sz="4" w:space="0" w:color="000000"/>
            </w:tcBorders>
            <w:shd w:val="clear" w:color="auto" w:fill="FFFFFF" w:themeFill="background1"/>
            <w:vAlign w:val="center"/>
          </w:tcPr>
          <w:p w:rsidR="006E2EAB" w:rsidRPr="000A3864" w:rsidRDefault="006E2EAB" w:rsidP="006E2EAB">
            <w:pPr>
              <w:rPr>
                <w:sz w:val="23"/>
                <w:szCs w:val="23"/>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tabs>
                <w:tab w:val="left" w:pos="3840"/>
              </w:tabs>
              <w:spacing w:line="276" w:lineRule="auto"/>
              <w:jc w:val="center"/>
              <w:rPr>
                <w:sz w:val="23"/>
                <w:szCs w:val="23"/>
              </w:rPr>
            </w:pPr>
            <w:r w:rsidRPr="000A3864">
              <w:rPr>
                <w:sz w:val="23"/>
                <w:szCs w:val="23"/>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EAB" w:rsidRPr="000A3864" w:rsidRDefault="006E2EAB" w:rsidP="006E2EAB">
            <w:pPr>
              <w:rPr>
                <w:sz w:val="23"/>
                <w:szCs w:val="23"/>
              </w:rPr>
            </w:pPr>
            <w:r w:rsidRPr="000A3864">
              <w:rPr>
                <w:sz w:val="23"/>
                <w:szCs w:val="23"/>
              </w:rPr>
              <w:t>Фара головного света правая в сборе</w:t>
            </w:r>
          </w:p>
        </w:tc>
        <w:tc>
          <w:tcPr>
            <w:tcW w:w="709" w:type="dxa"/>
            <w:tcBorders>
              <w:top w:val="nil"/>
              <w:left w:val="single" w:sz="4" w:space="0" w:color="auto"/>
              <w:bottom w:val="single" w:sz="4" w:space="0" w:color="auto"/>
              <w:right w:val="single" w:sz="4" w:space="0" w:color="auto"/>
            </w:tcBorders>
            <w:shd w:val="clear" w:color="000000" w:fill="auto"/>
          </w:tcPr>
          <w:p w:rsidR="006E2EAB" w:rsidRPr="00F27F7F" w:rsidRDefault="006E2EAB" w:rsidP="006E2EAB">
            <w:pPr>
              <w:jc w:val="center"/>
              <w:rPr>
                <w:sz w:val="23"/>
                <w:szCs w:val="23"/>
              </w:rPr>
            </w:pPr>
            <w:r w:rsidRPr="00F27F7F">
              <w:rPr>
                <w:sz w:val="23"/>
                <w:szCs w:val="23"/>
              </w:rPr>
              <w:t>1</w:t>
            </w:r>
          </w:p>
        </w:tc>
        <w:tc>
          <w:tcPr>
            <w:tcW w:w="851" w:type="dxa"/>
            <w:tcBorders>
              <w:top w:val="single" w:sz="4" w:space="0" w:color="auto"/>
              <w:left w:val="single" w:sz="4" w:space="0" w:color="auto"/>
              <w:bottom w:val="single" w:sz="4" w:space="0" w:color="auto"/>
              <w:right w:val="single" w:sz="4" w:space="0" w:color="auto"/>
            </w:tcBorders>
            <w:shd w:val="clear" w:color="000000" w:fill="auto"/>
          </w:tcPr>
          <w:p w:rsidR="006E2EAB" w:rsidRPr="005F158B" w:rsidRDefault="006E2EAB" w:rsidP="006E2EAB">
            <w:pPr>
              <w:jc w:val="center"/>
              <w:rPr>
                <w:sz w:val="23"/>
                <w:szCs w:val="23"/>
              </w:rPr>
            </w:pPr>
            <w:proofErr w:type="spellStart"/>
            <w:r w:rsidRPr="005F158B">
              <w:rPr>
                <w:sz w:val="23"/>
                <w:szCs w:val="23"/>
              </w:rPr>
              <w:t>шт</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E2EAB" w:rsidRPr="000A3864" w:rsidRDefault="006E2EAB" w:rsidP="006E2EAB">
            <w:pPr>
              <w:rPr>
                <w:sz w:val="23"/>
                <w:szCs w:val="23"/>
              </w:rPr>
            </w:pPr>
          </w:p>
        </w:tc>
      </w:tr>
    </w:tbl>
    <w:p w:rsidR="0032738D" w:rsidRPr="005016A5" w:rsidRDefault="0032738D" w:rsidP="006E2EAB">
      <w:pPr>
        <w:widowControl w:val="0"/>
        <w:ind w:right="424"/>
        <w:contextualSpacing/>
        <w:jc w:val="both"/>
        <w:rPr>
          <w:b/>
          <w:sz w:val="24"/>
          <w:szCs w:val="24"/>
        </w:rPr>
      </w:pPr>
    </w:p>
    <w:p w:rsidR="0032738D" w:rsidRPr="005016A5" w:rsidRDefault="002A71EA">
      <w:pPr>
        <w:widowControl w:val="0"/>
        <w:ind w:right="424" w:firstLine="567"/>
        <w:contextualSpacing/>
        <w:jc w:val="both"/>
        <w:rPr>
          <w:sz w:val="24"/>
          <w:szCs w:val="24"/>
        </w:rPr>
      </w:pPr>
      <w:r w:rsidRPr="005016A5">
        <w:rPr>
          <w:b/>
          <w:sz w:val="24"/>
          <w:szCs w:val="24"/>
        </w:rPr>
        <w:t xml:space="preserve">12.3. Место оказания услуг: </w:t>
      </w:r>
      <w:r w:rsidRPr="005016A5">
        <w:rPr>
          <w:sz w:val="24"/>
          <w:szCs w:val="24"/>
        </w:rPr>
        <w:t>В целях сокращения холостых пробегов, оптимизации эксплуатации и использования автотранспорта место расположения предприятий, осуществляющих</w:t>
      </w:r>
      <w:r w:rsidR="00B048F3" w:rsidRPr="005016A5">
        <w:rPr>
          <w:sz w:val="24"/>
          <w:szCs w:val="24"/>
        </w:rPr>
        <w:t xml:space="preserve"> техническое обслуживание и</w:t>
      </w:r>
      <w:r w:rsidRPr="005016A5">
        <w:rPr>
          <w:sz w:val="24"/>
          <w:szCs w:val="24"/>
        </w:rPr>
        <w:t xml:space="preserve"> ремонт автотранспорта должны находиться в удаленности не более 5 км от «Третьего транспортного кольца» (ТТК) в городе Москве. Исполнитель должен обеспечить возможность производить ремонт автомобилей Заказчика с использованием собственного оборудования, расходных материалов и запасных частей, рекомендованных к использованию заводом-изготовителем. Исполнитель должен транспортировать транспортное средство за свой счет к месту</w:t>
      </w:r>
      <w:r w:rsidR="00B048F3" w:rsidRPr="005016A5">
        <w:rPr>
          <w:sz w:val="24"/>
          <w:szCs w:val="24"/>
        </w:rPr>
        <w:t xml:space="preserve"> </w:t>
      </w:r>
      <w:r w:rsidR="00B048F3" w:rsidRPr="005016A5">
        <w:rPr>
          <w:color w:val="auto"/>
          <w:sz w:val="24"/>
          <w:szCs w:val="24"/>
        </w:rPr>
        <w:t>технического обслуживания и</w:t>
      </w:r>
      <w:r w:rsidRPr="005016A5">
        <w:rPr>
          <w:sz w:val="24"/>
          <w:szCs w:val="24"/>
        </w:rPr>
        <w:t xml:space="preserve"> ремонту путем эвакуации.</w:t>
      </w:r>
    </w:p>
    <w:p w:rsidR="000A3864" w:rsidRDefault="000A3864" w:rsidP="000A3864">
      <w:pPr>
        <w:widowControl w:val="0"/>
        <w:ind w:right="424" w:firstLine="567"/>
        <w:jc w:val="both"/>
        <w:rPr>
          <w:b/>
          <w:sz w:val="24"/>
          <w:szCs w:val="24"/>
        </w:rPr>
      </w:pPr>
    </w:p>
    <w:p w:rsidR="0032738D" w:rsidRPr="005016A5" w:rsidRDefault="002A71EA" w:rsidP="000A3864">
      <w:pPr>
        <w:widowControl w:val="0"/>
        <w:ind w:right="424" w:firstLine="567"/>
        <w:jc w:val="both"/>
        <w:rPr>
          <w:sz w:val="24"/>
          <w:szCs w:val="24"/>
        </w:rPr>
      </w:pPr>
      <w:r w:rsidRPr="005016A5">
        <w:rPr>
          <w:b/>
          <w:sz w:val="24"/>
          <w:szCs w:val="24"/>
        </w:rPr>
        <w:t xml:space="preserve">12.4. Описание объекта закупки: </w:t>
      </w:r>
      <w:r w:rsidRPr="005016A5">
        <w:rPr>
          <w:sz w:val="24"/>
          <w:szCs w:val="24"/>
        </w:rPr>
        <w:t xml:space="preserve">Исполнитель обязуется оказать Заказчику услуги </w:t>
      </w:r>
      <w:r w:rsidRPr="005016A5">
        <w:rPr>
          <w:sz w:val="24"/>
          <w:szCs w:val="24"/>
        </w:rPr>
        <w:br/>
        <w:t xml:space="preserve">по </w:t>
      </w:r>
      <w:r w:rsidR="002F7628" w:rsidRPr="005016A5">
        <w:rPr>
          <w:sz w:val="24"/>
          <w:szCs w:val="24"/>
        </w:rPr>
        <w:t xml:space="preserve">техническому обслуживанию и </w:t>
      </w:r>
      <w:r w:rsidRPr="005016A5">
        <w:rPr>
          <w:sz w:val="24"/>
          <w:szCs w:val="24"/>
        </w:rPr>
        <w:t>ремонту автотранспортных средств, указанных в пункте 12.</w:t>
      </w:r>
      <w:r w:rsidR="00CE559D" w:rsidRPr="005016A5">
        <w:rPr>
          <w:sz w:val="24"/>
          <w:szCs w:val="24"/>
        </w:rPr>
        <w:t>6</w:t>
      </w:r>
      <w:r w:rsidRPr="005016A5">
        <w:rPr>
          <w:sz w:val="24"/>
          <w:szCs w:val="24"/>
        </w:rPr>
        <w:t xml:space="preserve"> «Перечень автотранспортных средств» раздела 12 к настоящему Приложению:</w:t>
      </w:r>
    </w:p>
    <w:p w:rsidR="008926EF" w:rsidRPr="005016A5" w:rsidRDefault="008926EF" w:rsidP="008926EF">
      <w:pPr>
        <w:widowControl w:val="0"/>
        <w:ind w:right="424" w:firstLine="567"/>
        <w:contextualSpacing/>
        <w:jc w:val="both"/>
        <w:rPr>
          <w:color w:val="auto"/>
          <w:sz w:val="24"/>
          <w:szCs w:val="24"/>
        </w:rPr>
      </w:pPr>
      <w:r w:rsidRPr="005016A5">
        <w:rPr>
          <w:color w:val="auto"/>
          <w:sz w:val="24"/>
          <w:szCs w:val="24"/>
        </w:rPr>
        <w:t xml:space="preserve">- техническое обслуживание и ремонт должен производиться по технологиям, методике </w:t>
      </w:r>
      <w:r w:rsidRPr="005016A5">
        <w:rPr>
          <w:color w:val="auto"/>
          <w:sz w:val="24"/>
          <w:szCs w:val="24"/>
        </w:rPr>
        <w:br/>
        <w:t>и техническим регламентам компаний заводов-изготовителей;</w:t>
      </w:r>
    </w:p>
    <w:p w:rsidR="008926EF" w:rsidRPr="005016A5" w:rsidRDefault="008926EF" w:rsidP="008926EF">
      <w:pPr>
        <w:widowControl w:val="0"/>
        <w:ind w:right="424" w:firstLine="567"/>
        <w:contextualSpacing/>
        <w:jc w:val="both"/>
        <w:rPr>
          <w:sz w:val="24"/>
          <w:szCs w:val="24"/>
        </w:rPr>
      </w:pPr>
      <w:r w:rsidRPr="005016A5">
        <w:rPr>
          <w:color w:val="auto"/>
          <w:sz w:val="24"/>
          <w:szCs w:val="24"/>
        </w:rPr>
        <w:t>- возможность ежедневной приемки автотранспортных средств, без предв</w:t>
      </w:r>
      <w:r w:rsidRPr="005016A5">
        <w:rPr>
          <w:sz w:val="24"/>
          <w:szCs w:val="24"/>
        </w:rPr>
        <w:t>арительной записи;</w:t>
      </w:r>
    </w:p>
    <w:p w:rsidR="008926EF" w:rsidRPr="005016A5" w:rsidRDefault="008926EF" w:rsidP="008926EF">
      <w:pPr>
        <w:widowControl w:val="0"/>
        <w:ind w:right="424" w:firstLine="567"/>
        <w:contextualSpacing/>
        <w:jc w:val="both"/>
        <w:rPr>
          <w:color w:val="FF0000"/>
          <w:sz w:val="24"/>
          <w:szCs w:val="24"/>
        </w:rPr>
      </w:pPr>
      <w:r w:rsidRPr="005016A5">
        <w:rPr>
          <w:sz w:val="24"/>
          <w:szCs w:val="24"/>
        </w:rPr>
        <w:t xml:space="preserve">- оформление заказ-наряда на выполненные работы - в течение 1 (одного) часа </w:t>
      </w:r>
      <w:r w:rsidRPr="005016A5">
        <w:rPr>
          <w:sz w:val="24"/>
          <w:szCs w:val="24"/>
        </w:rPr>
        <w:br/>
        <w:t>с момента обращения;</w:t>
      </w:r>
    </w:p>
    <w:p w:rsidR="008926EF" w:rsidRPr="005016A5" w:rsidRDefault="008926EF" w:rsidP="008926EF">
      <w:pPr>
        <w:widowControl w:val="0"/>
        <w:ind w:right="424" w:firstLine="567"/>
        <w:contextualSpacing/>
        <w:jc w:val="both"/>
        <w:rPr>
          <w:sz w:val="24"/>
          <w:szCs w:val="24"/>
        </w:rPr>
      </w:pPr>
      <w:r w:rsidRPr="005016A5">
        <w:rPr>
          <w:sz w:val="24"/>
          <w:szCs w:val="24"/>
        </w:rPr>
        <w:t>- начало выполнения работ - в течение 1 (одного) часа после оформления заказ-наряда;</w:t>
      </w:r>
    </w:p>
    <w:p w:rsidR="008926EF" w:rsidRPr="005016A5" w:rsidRDefault="008926EF" w:rsidP="008926EF">
      <w:pPr>
        <w:widowControl w:val="0"/>
        <w:ind w:right="424" w:firstLine="567"/>
        <w:contextualSpacing/>
        <w:jc w:val="both"/>
        <w:rPr>
          <w:sz w:val="24"/>
          <w:szCs w:val="24"/>
        </w:rPr>
      </w:pPr>
      <w:r w:rsidRPr="005016A5">
        <w:rPr>
          <w:sz w:val="24"/>
          <w:szCs w:val="24"/>
        </w:rPr>
        <w:t>- обеспечение сохранности автотранспортных средств с момента приема и до передачи автотранспортных средств Заказчику, за исключением случаев форс-мажорных обстоятельств;</w:t>
      </w:r>
    </w:p>
    <w:p w:rsidR="008926EF" w:rsidRPr="005016A5" w:rsidRDefault="008926EF" w:rsidP="008926EF">
      <w:pPr>
        <w:widowControl w:val="0"/>
        <w:ind w:right="424" w:firstLine="567"/>
        <w:contextualSpacing/>
        <w:jc w:val="both"/>
        <w:rPr>
          <w:sz w:val="24"/>
          <w:szCs w:val="24"/>
        </w:rPr>
      </w:pPr>
      <w:r w:rsidRPr="005016A5">
        <w:rPr>
          <w:sz w:val="24"/>
          <w:szCs w:val="24"/>
        </w:rPr>
        <w:t xml:space="preserve">- обеспечение нахождения представителя Заказчика непосредственно в зоне проведения </w:t>
      </w:r>
      <w:r w:rsidRPr="005016A5">
        <w:rPr>
          <w:sz w:val="24"/>
          <w:szCs w:val="24"/>
        </w:rPr>
        <w:lastRenderedPageBreak/>
        <w:t>работ в присутствии представителя Исполнителя;</w:t>
      </w:r>
    </w:p>
    <w:p w:rsidR="00273321" w:rsidRPr="005016A5" w:rsidRDefault="008926EF" w:rsidP="00273321">
      <w:pPr>
        <w:widowControl w:val="0"/>
        <w:ind w:right="424" w:firstLine="567"/>
        <w:contextualSpacing/>
        <w:jc w:val="both"/>
        <w:rPr>
          <w:sz w:val="24"/>
          <w:szCs w:val="24"/>
        </w:rPr>
      </w:pPr>
      <w:r w:rsidRPr="005016A5">
        <w:rPr>
          <w:sz w:val="24"/>
          <w:szCs w:val="24"/>
        </w:rPr>
        <w:t>- запасные части, детали и расходные материалы, используемые при оказании услуг, должны быть новыми и иметь документы, удостоверяющие их качество;</w:t>
      </w:r>
    </w:p>
    <w:p w:rsidR="008926EF" w:rsidRPr="005016A5" w:rsidRDefault="00273321" w:rsidP="00273321">
      <w:pPr>
        <w:widowControl w:val="0"/>
        <w:ind w:right="424" w:firstLine="567"/>
        <w:contextualSpacing/>
        <w:jc w:val="both"/>
        <w:rPr>
          <w:sz w:val="24"/>
          <w:szCs w:val="24"/>
        </w:rPr>
      </w:pPr>
      <w:r w:rsidRPr="005016A5">
        <w:rPr>
          <w:sz w:val="24"/>
          <w:szCs w:val="24"/>
        </w:rPr>
        <w:t>- при выполнении работ Исполнитель несет ответственность за сорванные на момент выкручивания - вкручивания шпильки, гайки, болты</w:t>
      </w:r>
      <w:r w:rsidR="007879C7" w:rsidRPr="005016A5">
        <w:rPr>
          <w:sz w:val="24"/>
          <w:szCs w:val="24"/>
        </w:rPr>
        <w:t xml:space="preserve"> и производит восстановительные работы за свой счет</w:t>
      </w:r>
      <w:r w:rsidRPr="005016A5">
        <w:rPr>
          <w:sz w:val="24"/>
          <w:szCs w:val="24"/>
        </w:rPr>
        <w:t>;</w:t>
      </w:r>
    </w:p>
    <w:p w:rsidR="008926EF" w:rsidRPr="005016A5" w:rsidRDefault="008926EF" w:rsidP="008926EF">
      <w:pPr>
        <w:widowControl w:val="0"/>
        <w:ind w:right="424" w:firstLine="567"/>
        <w:contextualSpacing/>
        <w:jc w:val="both"/>
        <w:rPr>
          <w:sz w:val="24"/>
          <w:szCs w:val="24"/>
        </w:rPr>
      </w:pPr>
      <w:r w:rsidRPr="005016A5">
        <w:rPr>
          <w:sz w:val="24"/>
          <w:szCs w:val="24"/>
        </w:rPr>
        <w:t>- обеспечение мастера-консультанта по сервису;</w:t>
      </w:r>
    </w:p>
    <w:p w:rsidR="008926EF" w:rsidRPr="005016A5" w:rsidRDefault="008926EF" w:rsidP="008926EF">
      <w:pPr>
        <w:widowControl w:val="0"/>
        <w:ind w:right="424" w:firstLine="567"/>
        <w:contextualSpacing/>
        <w:jc w:val="both"/>
        <w:rPr>
          <w:sz w:val="24"/>
          <w:szCs w:val="24"/>
        </w:rPr>
      </w:pPr>
      <w:r w:rsidRPr="005016A5">
        <w:rPr>
          <w:sz w:val="24"/>
          <w:szCs w:val="24"/>
        </w:rPr>
        <w:t>- услуги мойки автомобиля при проведении технического обслуживания и ремонта за счет Исполнителя;</w:t>
      </w:r>
    </w:p>
    <w:p w:rsidR="008926EF" w:rsidRPr="005016A5" w:rsidRDefault="008926EF" w:rsidP="008926EF">
      <w:pPr>
        <w:widowControl w:val="0"/>
        <w:ind w:right="424" w:firstLine="567"/>
        <w:contextualSpacing/>
        <w:jc w:val="both"/>
        <w:rPr>
          <w:sz w:val="24"/>
          <w:szCs w:val="24"/>
        </w:rPr>
      </w:pPr>
      <w:r w:rsidRPr="005016A5">
        <w:rPr>
          <w:sz w:val="24"/>
          <w:szCs w:val="24"/>
        </w:rPr>
        <w:t>- возврат Заказчику узлов, агрегатов и деталей, которые были заменены в ходе оказания услуг.</w:t>
      </w:r>
    </w:p>
    <w:p w:rsidR="008926EF" w:rsidRPr="005016A5" w:rsidRDefault="008926EF" w:rsidP="008926EF">
      <w:pPr>
        <w:widowControl w:val="0"/>
        <w:ind w:right="424" w:firstLine="567"/>
        <w:contextualSpacing/>
        <w:jc w:val="both"/>
        <w:rPr>
          <w:sz w:val="24"/>
          <w:szCs w:val="24"/>
        </w:rPr>
      </w:pPr>
      <w:r w:rsidRPr="005016A5">
        <w:rPr>
          <w:sz w:val="24"/>
          <w:szCs w:val="24"/>
        </w:rPr>
        <w:t>Исполнитель самостоятельно приобретает, при отсутствии заказывает, оплачивает доставку, осуществляет погрузочно-разгрузочные работы и использует для технического обслуживания и ремонта автотранспортных средств Заказчика все детали, узлы, агрегаты, эксплуатационные и сопутствующие расходные материалы, необходимые для оказания услуг.</w:t>
      </w:r>
    </w:p>
    <w:p w:rsidR="00A93B48" w:rsidRDefault="00A93B48" w:rsidP="00A93B48">
      <w:pPr>
        <w:pStyle w:val="ae"/>
        <w:widowControl w:val="0"/>
        <w:ind w:left="567" w:right="424"/>
        <w:rPr>
          <w:b/>
          <w:sz w:val="24"/>
          <w:szCs w:val="24"/>
        </w:rPr>
      </w:pPr>
    </w:p>
    <w:p w:rsidR="008926EF" w:rsidRPr="005016A5" w:rsidRDefault="008926EF" w:rsidP="008926EF">
      <w:pPr>
        <w:pStyle w:val="ae"/>
        <w:widowControl w:val="0"/>
        <w:numPr>
          <w:ilvl w:val="1"/>
          <w:numId w:val="5"/>
        </w:numPr>
        <w:ind w:left="0" w:right="424" w:firstLine="567"/>
        <w:rPr>
          <w:b/>
          <w:sz w:val="24"/>
          <w:szCs w:val="24"/>
        </w:rPr>
      </w:pPr>
      <w:r w:rsidRPr="005016A5">
        <w:rPr>
          <w:b/>
          <w:sz w:val="24"/>
          <w:szCs w:val="24"/>
        </w:rPr>
        <w:t>Требования к срокам и условиям обслуживания автотранспортных средств:</w:t>
      </w:r>
    </w:p>
    <w:p w:rsidR="008926EF" w:rsidRPr="005016A5" w:rsidRDefault="008926EF" w:rsidP="008926EF">
      <w:pPr>
        <w:widowControl w:val="0"/>
        <w:ind w:right="424" w:firstLine="567"/>
        <w:contextualSpacing/>
        <w:jc w:val="both"/>
        <w:rPr>
          <w:sz w:val="24"/>
          <w:szCs w:val="24"/>
        </w:rPr>
      </w:pPr>
      <w:r w:rsidRPr="005016A5">
        <w:rPr>
          <w:sz w:val="24"/>
          <w:szCs w:val="24"/>
        </w:rPr>
        <w:t>Прием автотранспортных средств должен производиться вне очереди в день обращения, непосредственно сразу после оформления предварительного заказ-наряда. Сроки обслуживания автотранспортных средств:</w:t>
      </w:r>
    </w:p>
    <w:p w:rsidR="008926EF" w:rsidRPr="005016A5" w:rsidRDefault="008926EF" w:rsidP="008926EF">
      <w:pPr>
        <w:widowControl w:val="0"/>
        <w:ind w:right="424" w:firstLine="567"/>
        <w:contextualSpacing/>
        <w:jc w:val="both"/>
        <w:rPr>
          <w:sz w:val="24"/>
          <w:szCs w:val="24"/>
        </w:rPr>
      </w:pPr>
      <w:r w:rsidRPr="005016A5">
        <w:rPr>
          <w:sz w:val="24"/>
          <w:szCs w:val="24"/>
        </w:rPr>
        <w:t xml:space="preserve">-  по техническому обслуживанию и ремонту: в течение 24 (двадцати четырех) часов </w:t>
      </w:r>
      <w:r w:rsidRPr="005016A5">
        <w:rPr>
          <w:sz w:val="24"/>
          <w:szCs w:val="24"/>
        </w:rPr>
        <w:br/>
        <w:t>с момента приемки автотранспортного средства.</w:t>
      </w:r>
    </w:p>
    <w:p w:rsidR="008926EF" w:rsidRPr="005016A5" w:rsidRDefault="008926EF" w:rsidP="008926EF">
      <w:pPr>
        <w:widowControl w:val="0"/>
        <w:ind w:right="424" w:firstLine="567"/>
        <w:contextualSpacing/>
        <w:jc w:val="both"/>
        <w:rPr>
          <w:sz w:val="24"/>
          <w:szCs w:val="24"/>
        </w:rPr>
      </w:pPr>
      <w:r w:rsidRPr="005016A5">
        <w:rPr>
          <w:sz w:val="24"/>
          <w:szCs w:val="24"/>
        </w:rPr>
        <w:t>Если в процессе работ возникла необходимость проведения дополнительных работ, Исполнитель обязан предупредить об этом Заказчика. Исполнитель не вправе без согласия Заказчика оказывать дополнительные услуги, а также обуславливать оказание одних услуг обязательным оказанием других услуг.</w:t>
      </w:r>
    </w:p>
    <w:p w:rsidR="008926EF" w:rsidRPr="005016A5" w:rsidRDefault="008926EF" w:rsidP="008926EF">
      <w:pPr>
        <w:widowControl w:val="0"/>
        <w:ind w:right="424" w:firstLine="567"/>
        <w:contextualSpacing/>
        <w:jc w:val="both"/>
        <w:rPr>
          <w:sz w:val="24"/>
          <w:szCs w:val="24"/>
        </w:rPr>
      </w:pPr>
      <w:r w:rsidRPr="005016A5">
        <w:rPr>
          <w:sz w:val="24"/>
          <w:szCs w:val="24"/>
        </w:rPr>
        <w:t xml:space="preserve">Исполнитель обязан обеспечить хранение автотранспортных средств Заказчика </w:t>
      </w:r>
      <w:r w:rsidRPr="005016A5">
        <w:rPr>
          <w:sz w:val="24"/>
          <w:szCs w:val="24"/>
        </w:rPr>
        <w:br/>
        <w:t xml:space="preserve">на отдельной, огороженной, охраняемой стоянке с момента сдачи автотранспортных средств </w:t>
      </w:r>
      <w:r w:rsidRPr="005016A5">
        <w:rPr>
          <w:sz w:val="24"/>
          <w:szCs w:val="24"/>
        </w:rPr>
        <w:br/>
        <w:t>до момента сдачи автотранспортных средств обратно Заказчику.</w:t>
      </w:r>
    </w:p>
    <w:p w:rsidR="008926EF" w:rsidRPr="005016A5" w:rsidRDefault="008926EF" w:rsidP="008926EF">
      <w:pPr>
        <w:widowControl w:val="0"/>
        <w:ind w:right="424" w:firstLine="567"/>
        <w:contextualSpacing/>
        <w:jc w:val="both"/>
        <w:rPr>
          <w:sz w:val="24"/>
          <w:szCs w:val="24"/>
        </w:rPr>
      </w:pPr>
      <w:r w:rsidRPr="005016A5">
        <w:rPr>
          <w:sz w:val="24"/>
          <w:szCs w:val="24"/>
        </w:rPr>
        <w:t>Исполнитель несет полную материальную ответственность за сохранность автотранспортных средств Заказчика в течение всего периода его нахождения у Исполнителя.</w:t>
      </w:r>
    </w:p>
    <w:p w:rsidR="008926EF" w:rsidRPr="005016A5" w:rsidRDefault="008926EF" w:rsidP="008926EF">
      <w:pPr>
        <w:widowControl w:val="0"/>
        <w:ind w:right="424" w:firstLine="567"/>
        <w:contextualSpacing/>
        <w:jc w:val="both"/>
        <w:rPr>
          <w:sz w:val="24"/>
          <w:szCs w:val="24"/>
        </w:rPr>
      </w:pPr>
      <w:r w:rsidRPr="005016A5">
        <w:rPr>
          <w:sz w:val="24"/>
          <w:szCs w:val="24"/>
        </w:rPr>
        <w:t>Исполнитель обязан в течение одного рабочего дня известить Заказчика и, до согласования с ним, приостановить оказание услуг, при обнаружении в процессе оказания услуг:</w:t>
      </w:r>
    </w:p>
    <w:p w:rsidR="008926EF" w:rsidRPr="005016A5" w:rsidRDefault="008926EF" w:rsidP="008926EF">
      <w:pPr>
        <w:widowControl w:val="0"/>
        <w:ind w:right="424" w:firstLine="567"/>
        <w:contextualSpacing/>
        <w:jc w:val="both"/>
        <w:rPr>
          <w:sz w:val="24"/>
          <w:szCs w:val="24"/>
        </w:rPr>
      </w:pPr>
      <w:r w:rsidRPr="005016A5">
        <w:rPr>
          <w:sz w:val="24"/>
          <w:szCs w:val="24"/>
        </w:rPr>
        <w:t>- скрытых неисправностей, препятствующих эффективному и безопасному использованию автотранспортных средств, которые не могли быть обнаружены при обычном способе приемки автотранспортных средств у Заказчика и возникли не по вине Исполнителя;</w:t>
      </w:r>
    </w:p>
    <w:p w:rsidR="008926EF" w:rsidRPr="005016A5" w:rsidRDefault="008926EF" w:rsidP="008926EF">
      <w:pPr>
        <w:widowControl w:val="0"/>
        <w:ind w:right="424" w:firstLine="567"/>
        <w:contextualSpacing/>
        <w:jc w:val="both"/>
        <w:rPr>
          <w:sz w:val="24"/>
          <w:szCs w:val="24"/>
        </w:rPr>
      </w:pPr>
      <w:r w:rsidRPr="005016A5">
        <w:rPr>
          <w:sz w:val="24"/>
          <w:szCs w:val="24"/>
        </w:rPr>
        <w:t xml:space="preserve">- возникновения иных независящих от Исполнителя обстоятельств, которые создают невозможность оказания услуг в срок, предусмотренный заказом. </w:t>
      </w:r>
    </w:p>
    <w:p w:rsidR="008926EF" w:rsidRPr="005016A5" w:rsidRDefault="008926EF" w:rsidP="008926EF">
      <w:pPr>
        <w:widowControl w:val="0"/>
        <w:ind w:right="424" w:firstLine="567"/>
        <w:contextualSpacing/>
        <w:jc w:val="both"/>
        <w:rPr>
          <w:sz w:val="24"/>
          <w:szCs w:val="24"/>
        </w:rPr>
      </w:pPr>
      <w:r w:rsidRPr="005016A5">
        <w:rPr>
          <w:sz w:val="24"/>
          <w:szCs w:val="24"/>
        </w:rPr>
        <w:t>Исполнитель по окончанию предоставленных услуг передает Заказчику заказ-наряды вместе с актом сдачи-приемки оказанных услуг.</w:t>
      </w:r>
    </w:p>
    <w:p w:rsidR="008926EF" w:rsidRPr="005016A5" w:rsidRDefault="008926EF" w:rsidP="008926EF">
      <w:pPr>
        <w:widowControl w:val="0"/>
        <w:ind w:right="424" w:firstLine="567"/>
        <w:contextualSpacing/>
        <w:jc w:val="both"/>
        <w:rPr>
          <w:sz w:val="24"/>
          <w:szCs w:val="24"/>
        </w:rPr>
      </w:pPr>
      <w:r w:rsidRPr="005016A5">
        <w:rPr>
          <w:sz w:val="24"/>
          <w:szCs w:val="24"/>
        </w:rPr>
        <w:t>Все нормы, стоимость услуг, запасных частей, деталей и расходных материалов, используемых в процессе оказания услуг, являются неизменными на протяжении срока действия Контракта.</w:t>
      </w:r>
    </w:p>
    <w:p w:rsidR="008926EF" w:rsidRPr="005016A5" w:rsidRDefault="008926EF" w:rsidP="008926EF">
      <w:pPr>
        <w:widowControl w:val="0"/>
        <w:ind w:right="424" w:firstLine="567"/>
        <w:contextualSpacing/>
        <w:jc w:val="both"/>
        <w:rPr>
          <w:sz w:val="24"/>
          <w:szCs w:val="24"/>
        </w:rPr>
      </w:pPr>
      <w:r w:rsidRPr="005016A5">
        <w:rPr>
          <w:sz w:val="24"/>
          <w:szCs w:val="24"/>
        </w:rPr>
        <w:t>Исполнитель своими силами и за свой счет приобретает все оборудование, необходимое для оказания услуг, выполняет его техническое обслуживание.</w:t>
      </w:r>
    </w:p>
    <w:p w:rsidR="0032738D" w:rsidRPr="005016A5" w:rsidRDefault="00F27F7F">
      <w:pPr>
        <w:pStyle w:val="ae"/>
        <w:widowControl w:val="0"/>
        <w:numPr>
          <w:ilvl w:val="1"/>
          <w:numId w:val="2"/>
        </w:numPr>
        <w:ind w:right="424"/>
        <w:rPr>
          <w:b/>
          <w:sz w:val="24"/>
          <w:szCs w:val="24"/>
        </w:rPr>
      </w:pPr>
      <w:r>
        <w:rPr>
          <w:b/>
          <w:sz w:val="24"/>
          <w:szCs w:val="24"/>
        </w:rPr>
        <w:t>1</w:t>
      </w:r>
      <w:r w:rsidR="002A71EA" w:rsidRPr="005016A5">
        <w:rPr>
          <w:b/>
          <w:sz w:val="24"/>
          <w:szCs w:val="24"/>
        </w:rPr>
        <w:t>Требования к объему и сроку предоставления гарантий качества:</w:t>
      </w:r>
    </w:p>
    <w:p w:rsidR="0032738D" w:rsidRPr="005016A5" w:rsidRDefault="002A71EA">
      <w:pPr>
        <w:widowControl w:val="0"/>
        <w:ind w:right="424" w:firstLine="567"/>
        <w:contextualSpacing/>
        <w:rPr>
          <w:b/>
          <w:sz w:val="24"/>
          <w:szCs w:val="24"/>
        </w:rPr>
      </w:pPr>
      <w:r w:rsidRPr="005016A5">
        <w:rPr>
          <w:b/>
          <w:sz w:val="24"/>
          <w:szCs w:val="24"/>
        </w:rPr>
        <w:t>12.</w:t>
      </w:r>
      <w:r w:rsidR="00F27F7F">
        <w:rPr>
          <w:b/>
          <w:sz w:val="24"/>
          <w:szCs w:val="24"/>
        </w:rPr>
        <w:t>5</w:t>
      </w:r>
      <w:r w:rsidRPr="005016A5">
        <w:rPr>
          <w:b/>
          <w:sz w:val="24"/>
          <w:szCs w:val="24"/>
        </w:rPr>
        <w:t>.</w:t>
      </w:r>
      <w:r w:rsidR="00F27F7F">
        <w:rPr>
          <w:b/>
          <w:sz w:val="24"/>
          <w:szCs w:val="24"/>
        </w:rPr>
        <w:t>2</w:t>
      </w:r>
      <w:r w:rsidRPr="005016A5">
        <w:rPr>
          <w:b/>
          <w:sz w:val="24"/>
          <w:szCs w:val="24"/>
        </w:rPr>
        <w:t xml:space="preserve">. </w:t>
      </w:r>
      <w:proofErr w:type="spellStart"/>
      <w:r w:rsidRPr="005016A5">
        <w:rPr>
          <w:b/>
          <w:sz w:val="24"/>
          <w:szCs w:val="24"/>
        </w:rPr>
        <w:t>Постгарантийные</w:t>
      </w:r>
      <w:proofErr w:type="spellEnd"/>
      <w:r w:rsidRPr="005016A5">
        <w:rPr>
          <w:b/>
          <w:sz w:val="24"/>
          <w:szCs w:val="24"/>
        </w:rPr>
        <w:t xml:space="preserve"> автотранспортные средства:</w:t>
      </w:r>
    </w:p>
    <w:p w:rsidR="0032738D" w:rsidRPr="005016A5" w:rsidRDefault="002A71EA">
      <w:pPr>
        <w:widowControl w:val="0"/>
        <w:ind w:right="424" w:firstLine="567"/>
        <w:contextualSpacing/>
        <w:jc w:val="both"/>
        <w:rPr>
          <w:sz w:val="24"/>
          <w:szCs w:val="24"/>
        </w:rPr>
      </w:pPr>
      <w:r w:rsidRPr="005016A5">
        <w:rPr>
          <w:sz w:val="24"/>
          <w:szCs w:val="24"/>
        </w:rPr>
        <w:t>Гарантийное обслуживание обеспечивается без дополнительных расходов со стороны Заказчика.</w:t>
      </w:r>
    </w:p>
    <w:p w:rsidR="0032738D" w:rsidRPr="005016A5" w:rsidRDefault="002A71EA">
      <w:pPr>
        <w:widowControl w:val="0"/>
        <w:ind w:right="424" w:firstLine="567"/>
        <w:contextualSpacing/>
        <w:jc w:val="both"/>
        <w:rPr>
          <w:sz w:val="24"/>
          <w:szCs w:val="24"/>
        </w:rPr>
      </w:pPr>
      <w:r w:rsidRPr="005016A5">
        <w:rPr>
          <w:sz w:val="24"/>
          <w:szCs w:val="24"/>
        </w:rPr>
        <w:t xml:space="preserve">Устранение дефектов производится в 5-дневный срок после получения сообщения </w:t>
      </w:r>
      <w:r w:rsidRPr="005016A5">
        <w:rPr>
          <w:sz w:val="24"/>
          <w:szCs w:val="24"/>
        </w:rPr>
        <w:br/>
        <w:t xml:space="preserve">от Заказчика о выявленных дефектах. </w:t>
      </w:r>
    </w:p>
    <w:p w:rsidR="0032738D" w:rsidRPr="005016A5" w:rsidRDefault="002A71EA">
      <w:pPr>
        <w:widowControl w:val="0"/>
        <w:ind w:right="424" w:firstLine="567"/>
        <w:contextualSpacing/>
        <w:jc w:val="both"/>
        <w:rPr>
          <w:sz w:val="24"/>
          <w:szCs w:val="24"/>
        </w:rPr>
      </w:pPr>
      <w:r w:rsidRPr="005016A5">
        <w:rPr>
          <w:sz w:val="24"/>
          <w:szCs w:val="24"/>
        </w:rPr>
        <w:t>После устранения выявленных недостатков срок гарантии на результат оказанных услуг соответственно продлевается на срок до устранения недостатков.</w:t>
      </w:r>
    </w:p>
    <w:p w:rsidR="0032738D" w:rsidRPr="005016A5" w:rsidRDefault="002A71EA">
      <w:pPr>
        <w:widowControl w:val="0"/>
        <w:ind w:right="424" w:firstLine="567"/>
        <w:contextualSpacing/>
        <w:jc w:val="both"/>
        <w:rPr>
          <w:sz w:val="24"/>
          <w:szCs w:val="24"/>
        </w:rPr>
      </w:pPr>
      <w:r w:rsidRPr="005016A5">
        <w:rPr>
          <w:sz w:val="24"/>
          <w:szCs w:val="24"/>
        </w:rPr>
        <w:t>Гарантия качества результата оказания услуг распространяется на все составляющие результата услуг.</w:t>
      </w:r>
    </w:p>
    <w:p w:rsidR="0032738D" w:rsidRPr="005016A5" w:rsidRDefault="002A71EA">
      <w:pPr>
        <w:widowControl w:val="0"/>
        <w:ind w:right="424" w:firstLine="567"/>
        <w:contextualSpacing/>
        <w:jc w:val="both"/>
        <w:rPr>
          <w:sz w:val="24"/>
          <w:szCs w:val="24"/>
        </w:rPr>
      </w:pPr>
      <w:r w:rsidRPr="005016A5">
        <w:rPr>
          <w:sz w:val="24"/>
          <w:szCs w:val="24"/>
        </w:rPr>
        <w:lastRenderedPageBreak/>
        <w:t xml:space="preserve">Гарантийный период исчисляется с даты подписания Заказчиком Акта сдачи-приемки оказанных услуг.    </w:t>
      </w:r>
    </w:p>
    <w:p w:rsidR="0032738D" w:rsidRPr="005016A5" w:rsidRDefault="002A71EA">
      <w:pPr>
        <w:widowControl w:val="0"/>
        <w:ind w:right="424" w:firstLine="567"/>
        <w:jc w:val="both"/>
        <w:rPr>
          <w:b/>
          <w:sz w:val="24"/>
          <w:szCs w:val="24"/>
        </w:rPr>
      </w:pPr>
      <w:r w:rsidRPr="005016A5">
        <w:rPr>
          <w:b/>
          <w:sz w:val="24"/>
          <w:szCs w:val="24"/>
        </w:rPr>
        <w:t>12.</w:t>
      </w:r>
      <w:r w:rsidR="00F27F7F">
        <w:rPr>
          <w:b/>
          <w:sz w:val="24"/>
          <w:szCs w:val="24"/>
        </w:rPr>
        <w:t>5</w:t>
      </w:r>
      <w:r w:rsidRPr="005016A5">
        <w:rPr>
          <w:b/>
          <w:sz w:val="24"/>
          <w:szCs w:val="24"/>
        </w:rPr>
        <w:t>.</w:t>
      </w:r>
      <w:r w:rsidR="00F27F7F">
        <w:rPr>
          <w:b/>
          <w:sz w:val="24"/>
          <w:szCs w:val="24"/>
        </w:rPr>
        <w:t>3</w:t>
      </w:r>
      <w:r w:rsidRPr="005016A5">
        <w:rPr>
          <w:b/>
          <w:sz w:val="24"/>
          <w:szCs w:val="24"/>
        </w:rPr>
        <w:t>. Гарантийный срок должен составлять:</w:t>
      </w:r>
    </w:p>
    <w:p w:rsidR="0032738D" w:rsidRPr="005016A5" w:rsidRDefault="002A71EA">
      <w:pPr>
        <w:widowControl w:val="0"/>
        <w:ind w:right="424" w:firstLine="426"/>
        <w:jc w:val="both"/>
        <w:rPr>
          <w:sz w:val="24"/>
          <w:szCs w:val="24"/>
        </w:rPr>
      </w:pPr>
      <w:r w:rsidRPr="005016A5">
        <w:rPr>
          <w:sz w:val="24"/>
          <w:szCs w:val="24"/>
        </w:rPr>
        <w:t xml:space="preserve">- </w:t>
      </w:r>
      <w:r w:rsidRPr="005016A5">
        <w:rPr>
          <w:sz w:val="24"/>
          <w:szCs w:val="24"/>
        </w:rPr>
        <w:tab/>
        <w:t xml:space="preserve">на запасные части, установленные на автотранспортных средствах Заказчика, взамен вышедших из строя в период </w:t>
      </w:r>
      <w:proofErr w:type="spellStart"/>
      <w:r w:rsidRPr="005016A5">
        <w:rPr>
          <w:sz w:val="24"/>
          <w:szCs w:val="24"/>
        </w:rPr>
        <w:t>постгарантийного</w:t>
      </w:r>
      <w:proofErr w:type="spellEnd"/>
      <w:r w:rsidRPr="005016A5">
        <w:rPr>
          <w:sz w:val="24"/>
          <w:szCs w:val="24"/>
        </w:rPr>
        <w:t xml:space="preserve"> срока эксплуатации – 6 месяцев или 20 000 км пробега;</w:t>
      </w:r>
    </w:p>
    <w:p w:rsidR="00B722EF" w:rsidRDefault="002A71EA" w:rsidP="000A3864">
      <w:pPr>
        <w:widowControl w:val="0"/>
        <w:ind w:right="424" w:firstLine="426"/>
        <w:jc w:val="both"/>
        <w:rPr>
          <w:sz w:val="24"/>
          <w:szCs w:val="24"/>
        </w:rPr>
      </w:pPr>
      <w:r w:rsidRPr="005016A5">
        <w:rPr>
          <w:sz w:val="24"/>
          <w:szCs w:val="24"/>
        </w:rPr>
        <w:t xml:space="preserve">- </w:t>
      </w:r>
      <w:r w:rsidRPr="005016A5">
        <w:rPr>
          <w:sz w:val="24"/>
          <w:szCs w:val="24"/>
        </w:rPr>
        <w:tab/>
        <w:t>на отремонтированные запасные части в период послегарантийного срока эксплуатации – 3 месяцев или 10 000 км пробега</w:t>
      </w:r>
    </w:p>
    <w:p w:rsidR="009472F2" w:rsidRPr="005016A5" w:rsidRDefault="009472F2" w:rsidP="000A3864">
      <w:pPr>
        <w:widowControl w:val="0"/>
        <w:ind w:right="424" w:firstLine="426"/>
        <w:jc w:val="both"/>
        <w:rPr>
          <w:sz w:val="24"/>
          <w:szCs w:val="24"/>
        </w:rPr>
      </w:pPr>
      <w:bookmarkStart w:id="11" w:name="_GoBack"/>
      <w:bookmarkEnd w:id="11"/>
    </w:p>
    <w:p w:rsidR="005C3200" w:rsidRPr="00F27F7F" w:rsidRDefault="00617D42" w:rsidP="00F27F7F">
      <w:pPr>
        <w:pStyle w:val="ae"/>
        <w:widowControl w:val="0"/>
        <w:numPr>
          <w:ilvl w:val="1"/>
          <w:numId w:val="2"/>
        </w:numPr>
        <w:ind w:right="424"/>
        <w:rPr>
          <w:b/>
          <w:sz w:val="24"/>
          <w:szCs w:val="24"/>
        </w:rPr>
      </w:pPr>
      <w:r w:rsidRPr="005016A5">
        <w:rPr>
          <w:b/>
          <w:sz w:val="24"/>
          <w:szCs w:val="24"/>
        </w:rPr>
        <w:t>Перечень авто средств:</w:t>
      </w:r>
    </w:p>
    <w:tbl>
      <w:tblPr>
        <w:tblpPr w:leftFromText="180" w:rightFromText="180" w:vertAnchor="text" w:horzAnchor="margin" w:tblpXSpec="right" w:tblpY="1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904"/>
        <w:gridCol w:w="3322"/>
        <w:gridCol w:w="1206"/>
        <w:gridCol w:w="2264"/>
      </w:tblGrid>
      <w:tr w:rsidR="005016A5" w:rsidRPr="005016A5" w:rsidTr="009A2D9B">
        <w:trPr>
          <w:trHeight w:val="905"/>
        </w:trPr>
        <w:tc>
          <w:tcPr>
            <w:tcW w:w="5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jc w:val="center"/>
              <w:rPr>
                <w:sz w:val="24"/>
                <w:szCs w:val="24"/>
              </w:rPr>
            </w:pPr>
            <w:r w:rsidRPr="005016A5">
              <w:rPr>
                <w:sz w:val="24"/>
                <w:szCs w:val="24"/>
              </w:rPr>
              <w:t>№</w:t>
            </w:r>
          </w:p>
          <w:p w:rsidR="005016A5" w:rsidRPr="005016A5" w:rsidRDefault="005016A5" w:rsidP="009A2D9B">
            <w:pPr>
              <w:jc w:val="center"/>
              <w:rPr>
                <w:sz w:val="24"/>
                <w:szCs w:val="24"/>
              </w:rPr>
            </w:pPr>
            <w:r w:rsidRPr="005016A5">
              <w:rPr>
                <w:sz w:val="24"/>
                <w:szCs w:val="24"/>
              </w:rPr>
              <w:t>п/п</w:t>
            </w:r>
          </w:p>
        </w:tc>
        <w:tc>
          <w:tcPr>
            <w:tcW w:w="29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contextualSpacing/>
              <w:jc w:val="center"/>
              <w:rPr>
                <w:sz w:val="24"/>
                <w:szCs w:val="24"/>
              </w:rPr>
            </w:pPr>
            <w:r w:rsidRPr="005016A5">
              <w:rPr>
                <w:sz w:val="24"/>
                <w:szCs w:val="24"/>
              </w:rPr>
              <w:t>Марка, модель автотранспортного средства</w:t>
            </w:r>
          </w:p>
        </w:tc>
        <w:tc>
          <w:tcPr>
            <w:tcW w:w="33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contextualSpacing/>
              <w:jc w:val="center"/>
              <w:rPr>
                <w:sz w:val="24"/>
                <w:szCs w:val="24"/>
              </w:rPr>
            </w:pPr>
            <w:r w:rsidRPr="005016A5">
              <w:rPr>
                <w:sz w:val="24"/>
                <w:szCs w:val="24"/>
              </w:rPr>
              <w:t>Идентификационный номер транспортного средства</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ind w:right="-85"/>
              <w:contextualSpacing/>
              <w:jc w:val="center"/>
              <w:rPr>
                <w:sz w:val="24"/>
                <w:szCs w:val="24"/>
              </w:rPr>
            </w:pPr>
            <w:r w:rsidRPr="005016A5">
              <w:rPr>
                <w:sz w:val="24"/>
                <w:szCs w:val="24"/>
              </w:rPr>
              <w:t>Год</w:t>
            </w:r>
          </w:p>
          <w:p w:rsidR="005016A5" w:rsidRPr="005016A5" w:rsidRDefault="005016A5" w:rsidP="009A2D9B">
            <w:pPr>
              <w:contextualSpacing/>
              <w:jc w:val="center"/>
              <w:rPr>
                <w:sz w:val="24"/>
                <w:szCs w:val="24"/>
              </w:rPr>
            </w:pPr>
            <w:r w:rsidRPr="005016A5">
              <w:rPr>
                <w:sz w:val="24"/>
                <w:szCs w:val="24"/>
              </w:rPr>
              <w:t>выпуска</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6A5" w:rsidRPr="005016A5" w:rsidRDefault="005016A5" w:rsidP="009A2D9B">
            <w:pPr>
              <w:contextualSpacing/>
              <w:jc w:val="center"/>
              <w:rPr>
                <w:sz w:val="24"/>
                <w:szCs w:val="24"/>
              </w:rPr>
            </w:pPr>
            <w:r w:rsidRPr="005016A5">
              <w:rPr>
                <w:sz w:val="24"/>
                <w:szCs w:val="24"/>
              </w:rPr>
              <w:t>Государственный регистрационный знак</w:t>
            </w:r>
          </w:p>
        </w:tc>
      </w:tr>
      <w:tr w:rsidR="005016A5" w:rsidRPr="005016A5" w:rsidTr="009A2D9B">
        <w:trPr>
          <w:trHeight w:val="48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6A5" w:rsidRPr="005016A5" w:rsidRDefault="005016A5" w:rsidP="009A2D9B">
            <w:pPr>
              <w:contextualSpacing/>
              <w:jc w:val="center"/>
              <w:rPr>
                <w:sz w:val="24"/>
                <w:szCs w:val="24"/>
              </w:rPr>
            </w:pPr>
            <w:r w:rsidRPr="005016A5">
              <w:rPr>
                <w:sz w:val="24"/>
                <w:szCs w:val="24"/>
              </w:rPr>
              <w:t>1</w:t>
            </w:r>
          </w:p>
        </w:tc>
        <w:tc>
          <w:tcPr>
            <w:tcW w:w="2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6A5" w:rsidRPr="005016A5" w:rsidRDefault="005016A5" w:rsidP="009A2D9B">
            <w:pPr>
              <w:jc w:val="center"/>
              <w:rPr>
                <w:color w:val="auto"/>
                <w:sz w:val="24"/>
                <w:szCs w:val="24"/>
              </w:rPr>
            </w:pPr>
            <w:r w:rsidRPr="005016A5">
              <w:rPr>
                <w:color w:val="auto"/>
                <w:sz w:val="24"/>
                <w:szCs w:val="24"/>
              </w:rPr>
              <w:t>TOYOTA CAMRY</w:t>
            </w:r>
          </w:p>
        </w:tc>
        <w:tc>
          <w:tcPr>
            <w:tcW w:w="3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6A5" w:rsidRPr="005016A5" w:rsidRDefault="005016A5" w:rsidP="009A2D9B">
            <w:pPr>
              <w:jc w:val="center"/>
              <w:rPr>
                <w:sz w:val="24"/>
                <w:szCs w:val="24"/>
              </w:rPr>
            </w:pPr>
            <w:r w:rsidRPr="005016A5">
              <w:rPr>
                <w:sz w:val="24"/>
                <w:szCs w:val="24"/>
              </w:rPr>
              <w:t>XW7BK4FK80S001333</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6A5" w:rsidRPr="005016A5" w:rsidRDefault="005016A5" w:rsidP="009A2D9B">
            <w:pPr>
              <w:jc w:val="center"/>
              <w:rPr>
                <w:sz w:val="24"/>
                <w:szCs w:val="24"/>
              </w:rPr>
            </w:pPr>
            <w:r w:rsidRPr="005016A5">
              <w:rPr>
                <w:sz w:val="24"/>
                <w:szCs w:val="24"/>
              </w:rPr>
              <w:t>2012</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6A5" w:rsidRPr="005016A5" w:rsidRDefault="005016A5" w:rsidP="009A2D9B">
            <w:pPr>
              <w:jc w:val="center"/>
              <w:rPr>
                <w:sz w:val="24"/>
                <w:szCs w:val="24"/>
              </w:rPr>
            </w:pPr>
            <w:r w:rsidRPr="005016A5">
              <w:rPr>
                <w:sz w:val="24"/>
                <w:szCs w:val="24"/>
              </w:rPr>
              <w:t>O364MP77</w:t>
            </w:r>
          </w:p>
        </w:tc>
      </w:tr>
      <w:tr w:rsidR="008A1D96" w:rsidRPr="005016A5" w:rsidTr="006555D6">
        <w:trPr>
          <w:trHeight w:val="48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96" w:rsidRPr="005016A5" w:rsidRDefault="008A1D96" w:rsidP="008A1D96">
            <w:pPr>
              <w:contextualSpacing/>
              <w:jc w:val="center"/>
              <w:rPr>
                <w:sz w:val="24"/>
                <w:szCs w:val="24"/>
              </w:rPr>
            </w:pPr>
            <w:r w:rsidRPr="005016A5">
              <w:rPr>
                <w:sz w:val="24"/>
                <w:szCs w:val="24"/>
              </w:rPr>
              <w:t>2</w:t>
            </w:r>
          </w:p>
        </w:tc>
        <w:tc>
          <w:tcPr>
            <w:tcW w:w="2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96" w:rsidRPr="005016A5" w:rsidRDefault="008A1D96" w:rsidP="008A1D96">
            <w:pPr>
              <w:jc w:val="center"/>
              <w:rPr>
                <w:color w:val="auto"/>
                <w:sz w:val="24"/>
                <w:szCs w:val="24"/>
              </w:rPr>
            </w:pPr>
            <w:r w:rsidRPr="005016A5">
              <w:rPr>
                <w:color w:val="auto"/>
                <w:sz w:val="24"/>
                <w:szCs w:val="24"/>
              </w:rPr>
              <w:t>TOYOTA CAMRY</w:t>
            </w:r>
          </w:p>
        </w:tc>
        <w:tc>
          <w:tcPr>
            <w:tcW w:w="3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96" w:rsidRPr="005016A5" w:rsidRDefault="008A1D96" w:rsidP="008A1D96">
            <w:pPr>
              <w:jc w:val="center"/>
              <w:rPr>
                <w:color w:val="auto"/>
                <w:sz w:val="24"/>
                <w:szCs w:val="24"/>
              </w:rPr>
            </w:pPr>
            <w:r w:rsidRPr="008A1D96">
              <w:rPr>
                <w:color w:val="auto"/>
                <w:sz w:val="24"/>
                <w:szCs w:val="24"/>
              </w:rPr>
              <w:t>XW7BKYFK70S011388</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96" w:rsidRPr="005016A5" w:rsidRDefault="008A1D96" w:rsidP="008A1D96">
            <w:pPr>
              <w:jc w:val="center"/>
              <w:rPr>
                <w:color w:val="auto"/>
                <w:sz w:val="24"/>
                <w:szCs w:val="24"/>
              </w:rPr>
            </w:pPr>
            <w:r>
              <w:rPr>
                <w:color w:val="auto"/>
                <w:sz w:val="24"/>
                <w:szCs w:val="24"/>
              </w:rPr>
              <w:t>2014</w:t>
            </w:r>
          </w:p>
        </w:tc>
        <w:tc>
          <w:tcPr>
            <w:tcW w:w="2264" w:type="dxa"/>
            <w:vAlign w:val="center"/>
          </w:tcPr>
          <w:p w:rsidR="008A1D96" w:rsidRPr="006A23D9" w:rsidRDefault="008A1D96" w:rsidP="008A1D96">
            <w:pPr>
              <w:jc w:val="center"/>
              <w:rPr>
                <w:rFonts w:eastAsia="Calibri"/>
                <w:sz w:val="24"/>
                <w:szCs w:val="24"/>
                <w:highlight w:val="yellow"/>
                <w:lang w:eastAsia="en-US"/>
              </w:rPr>
            </w:pPr>
            <w:r w:rsidRPr="006A23D9">
              <w:rPr>
                <w:sz w:val="24"/>
                <w:szCs w:val="24"/>
              </w:rPr>
              <w:t>О011ОО177</w:t>
            </w:r>
          </w:p>
        </w:tc>
      </w:tr>
      <w:tr w:rsidR="00BB78AD" w:rsidRPr="005016A5" w:rsidTr="00691B09">
        <w:trPr>
          <w:trHeight w:val="48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contextualSpacing/>
              <w:jc w:val="center"/>
              <w:rPr>
                <w:sz w:val="24"/>
                <w:szCs w:val="24"/>
              </w:rPr>
            </w:pPr>
            <w:r>
              <w:rPr>
                <w:sz w:val="24"/>
                <w:szCs w:val="24"/>
              </w:rPr>
              <w:t>4</w:t>
            </w:r>
          </w:p>
        </w:tc>
        <w:tc>
          <w:tcPr>
            <w:tcW w:w="2904" w:type="dxa"/>
            <w:vAlign w:val="center"/>
          </w:tcPr>
          <w:p w:rsidR="00BB78AD" w:rsidRPr="006A23D9" w:rsidRDefault="00BB78AD" w:rsidP="00BB78AD">
            <w:pPr>
              <w:jc w:val="center"/>
              <w:rPr>
                <w:rFonts w:eastAsia="Calibri"/>
                <w:sz w:val="24"/>
                <w:szCs w:val="24"/>
                <w:highlight w:val="yellow"/>
                <w:lang w:eastAsia="en-US"/>
              </w:rPr>
            </w:pPr>
            <w:r w:rsidRPr="006A23D9">
              <w:rPr>
                <w:sz w:val="24"/>
                <w:szCs w:val="24"/>
              </w:rPr>
              <w:t>К</w:t>
            </w:r>
            <w:r w:rsidRPr="006A23D9">
              <w:rPr>
                <w:sz w:val="24"/>
                <w:szCs w:val="24"/>
                <w:lang w:val="en-CA"/>
              </w:rPr>
              <w:t>IA</w:t>
            </w:r>
            <w:r w:rsidRPr="006A23D9">
              <w:rPr>
                <w:sz w:val="24"/>
                <w:szCs w:val="24"/>
              </w:rPr>
              <w:t xml:space="preserve"> RIО</w:t>
            </w:r>
          </w:p>
        </w:tc>
        <w:tc>
          <w:tcPr>
            <w:tcW w:w="3322" w:type="dxa"/>
            <w:vAlign w:val="center"/>
          </w:tcPr>
          <w:p w:rsidR="00BB78AD" w:rsidRPr="006A23D9" w:rsidRDefault="00BB78AD" w:rsidP="00BB78AD">
            <w:pPr>
              <w:jc w:val="center"/>
              <w:rPr>
                <w:rFonts w:eastAsia="Calibri"/>
                <w:sz w:val="24"/>
                <w:szCs w:val="24"/>
                <w:lang w:val="en-CA" w:eastAsia="en-US"/>
              </w:rPr>
            </w:pPr>
            <w:r w:rsidRPr="006A23D9">
              <w:rPr>
                <w:sz w:val="24"/>
                <w:szCs w:val="24"/>
                <w:lang w:val="en-CA"/>
              </w:rPr>
              <w:t>Z94C341BBLR155017</w:t>
            </w:r>
          </w:p>
        </w:tc>
        <w:tc>
          <w:tcPr>
            <w:tcW w:w="1206" w:type="dxa"/>
            <w:vAlign w:val="center"/>
          </w:tcPr>
          <w:p w:rsidR="00BB78AD" w:rsidRPr="006A23D9" w:rsidRDefault="00BB78AD" w:rsidP="00BB78AD">
            <w:pPr>
              <w:jc w:val="center"/>
              <w:rPr>
                <w:rFonts w:eastAsia="Calibri"/>
                <w:sz w:val="24"/>
                <w:szCs w:val="24"/>
                <w:lang w:val="en-US" w:eastAsia="en-US"/>
              </w:rPr>
            </w:pPr>
            <w:r w:rsidRPr="006A23D9">
              <w:rPr>
                <w:rFonts w:eastAsia="Calibri"/>
                <w:sz w:val="24"/>
                <w:szCs w:val="24"/>
                <w:lang w:val="en-US" w:eastAsia="en-US"/>
              </w:rPr>
              <w:t>2019</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color w:val="auto"/>
                <w:sz w:val="24"/>
                <w:szCs w:val="24"/>
              </w:rPr>
            </w:pPr>
            <w:r w:rsidRPr="00BB78AD">
              <w:rPr>
                <w:color w:val="auto"/>
                <w:sz w:val="24"/>
                <w:szCs w:val="24"/>
              </w:rPr>
              <w:t>Х318ММ99</w:t>
            </w:r>
          </w:p>
        </w:tc>
      </w:tr>
      <w:tr w:rsidR="00BB78AD" w:rsidRPr="005016A5" w:rsidTr="006555D6">
        <w:trPr>
          <w:trHeight w:val="48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contextualSpacing/>
              <w:jc w:val="center"/>
              <w:rPr>
                <w:sz w:val="24"/>
                <w:szCs w:val="24"/>
              </w:rPr>
            </w:pPr>
            <w:r>
              <w:rPr>
                <w:sz w:val="24"/>
                <w:szCs w:val="24"/>
              </w:rPr>
              <w:t>5</w:t>
            </w:r>
          </w:p>
        </w:tc>
        <w:tc>
          <w:tcPr>
            <w:tcW w:w="2904" w:type="dxa"/>
            <w:vAlign w:val="center"/>
          </w:tcPr>
          <w:p w:rsidR="00BB78AD" w:rsidRPr="005016A5" w:rsidRDefault="00BB78AD" w:rsidP="00BB78AD">
            <w:pPr>
              <w:jc w:val="center"/>
              <w:rPr>
                <w:rFonts w:eastAsia="Calibri"/>
                <w:sz w:val="24"/>
                <w:szCs w:val="24"/>
                <w:highlight w:val="yellow"/>
                <w:lang w:eastAsia="en-US"/>
              </w:rPr>
            </w:pPr>
            <w:r w:rsidRPr="005016A5">
              <w:rPr>
                <w:sz w:val="24"/>
                <w:szCs w:val="24"/>
                <w:lang w:val="en-CA"/>
              </w:rPr>
              <w:t>KIA JD CEED</w:t>
            </w:r>
          </w:p>
        </w:tc>
        <w:tc>
          <w:tcPr>
            <w:tcW w:w="3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color w:val="auto"/>
                <w:sz w:val="24"/>
                <w:szCs w:val="24"/>
              </w:rPr>
            </w:pPr>
            <w:r w:rsidRPr="005016A5">
              <w:rPr>
                <w:color w:val="auto"/>
                <w:sz w:val="24"/>
                <w:szCs w:val="24"/>
              </w:rPr>
              <w:t>XWEHM812BG0001339</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color w:val="auto"/>
                <w:sz w:val="24"/>
                <w:szCs w:val="24"/>
              </w:rPr>
            </w:pPr>
            <w:r w:rsidRPr="005016A5">
              <w:rPr>
                <w:color w:val="auto"/>
                <w:sz w:val="24"/>
                <w:szCs w:val="24"/>
              </w:rPr>
              <w:t>2016</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color w:val="auto"/>
                <w:sz w:val="24"/>
                <w:szCs w:val="24"/>
              </w:rPr>
            </w:pPr>
            <w:r w:rsidRPr="005016A5">
              <w:rPr>
                <w:color w:val="auto"/>
                <w:sz w:val="24"/>
                <w:szCs w:val="24"/>
              </w:rPr>
              <w:t>K981УЕ777</w:t>
            </w:r>
          </w:p>
        </w:tc>
      </w:tr>
      <w:tr w:rsidR="00BB78AD" w:rsidRPr="005016A5" w:rsidTr="009A2D9B">
        <w:trPr>
          <w:trHeight w:val="48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contextualSpacing/>
              <w:jc w:val="center"/>
              <w:rPr>
                <w:sz w:val="24"/>
                <w:szCs w:val="24"/>
              </w:rPr>
            </w:pPr>
            <w:r>
              <w:rPr>
                <w:sz w:val="24"/>
                <w:szCs w:val="24"/>
              </w:rPr>
              <w:t>6</w:t>
            </w:r>
          </w:p>
        </w:tc>
        <w:tc>
          <w:tcPr>
            <w:tcW w:w="2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color w:val="auto"/>
                <w:sz w:val="24"/>
                <w:szCs w:val="24"/>
              </w:rPr>
            </w:pPr>
            <w:r>
              <w:rPr>
                <w:color w:val="auto"/>
                <w:sz w:val="24"/>
                <w:szCs w:val="24"/>
              </w:rPr>
              <w:t xml:space="preserve">HYUNDAI </w:t>
            </w:r>
            <w:r w:rsidRPr="005016A5">
              <w:rPr>
                <w:color w:val="auto"/>
                <w:sz w:val="24"/>
                <w:szCs w:val="24"/>
              </w:rPr>
              <w:t>I40</w:t>
            </w:r>
          </w:p>
        </w:tc>
        <w:tc>
          <w:tcPr>
            <w:tcW w:w="3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color w:val="auto"/>
                <w:sz w:val="24"/>
                <w:szCs w:val="24"/>
              </w:rPr>
            </w:pPr>
            <w:r w:rsidRPr="005016A5">
              <w:rPr>
                <w:color w:val="auto"/>
                <w:sz w:val="24"/>
                <w:szCs w:val="24"/>
              </w:rPr>
              <w:t>XWELB41CBF0006022</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color w:val="auto"/>
                <w:sz w:val="24"/>
                <w:szCs w:val="24"/>
              </w:rPr>
            </w:pPr>
            <w:r w:rsidRPr="005016A5">
              <w:rPr>
                <w:color w:val="auto"/>
                <w:sz w:val="24"/>
                <w:szCs w:val="24"/>
              </w:rPr>
              <w:t>2015</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78AD" w:rsidRPr="005016A5" w:rsidRDefault="00BB78AD" w:rsidP="00BB78AD">
            <w:pPr>
              <w:jc w:val="center"/>
              <w:rPr>
                <w:color w:val="auto"/>
                <w:sz w:val="24"/>
                <w:szCs w:val="24"/>
              </w:rPr>
            </w:pPr>
            <w:r w:rsidRPr="005016A5">
              <w:rPr>
                <w:color w:val="auto"/>
                <w:sz w:val="24"/>
                <w:szCs w:val="24"/>
              </w:rPr>
              <w:t>С711ОС777</w:t>
            </w:r>
          </w:p>
        </w:tc>
      </w:tr>
    </w:tbl>
    <w:p w:rsidR="00B722EF" w:rsidRPr="005016A5" w:rsidRDefault="00B722EF" w:rsidP="00B722EF">
      <w:pPr>
        <w:pStyle w:val="ae"/>
        <w:ind w:left="480" w:right="-2"/>
        <w:rPr>
          <w:b/>
          <w:sz w:val="24"/>
          <w:szCs w:val="24"/>
        </w:rPr>
      </w:pPr>
    </w:p>
    <w:p w:rsidR="0032738D" w:rsidRPr="005016A5" w:rsidRDefault="002A71EA" w:rsidP="007D5A82">
      <w:pPr>
        <w:pStyle w:val="ae"/>
        <w:numPr>
          <w:ilvl w:val="0"/>
          <w:numId w:val="2"/>
        </w:numPr>
        <w:ind w:right="-2"/>
        <w:jc w:val="center"/>
        <w:rPr>
          <w:b/>
          <w:sz w:val="24"/>
          <w:szCs w:val="24"/>
        </w:rPr>
      </w:pPr>
      <w:r w:rsidRPr="005016A5">
        <w:rPr>
          <w:b/>
          <w:sz w:val="24"/>
          <w:szCs w:val="24"/>
        </w:rPr>
        <w:t>АДРЕСА И БАНКОВСКИЕ РЕКВИЗИТЫ СТОРОН</w:t>
      </w:r>
    </w:p>
    <w:tbl>
      <w:tblPr>
        <w:tblW w:w="10733" w:type="dxa"/>
        <w:tblLayout w:type="fixed"/>
        <w:tblLook w:val="04A0" w:firstRow="1" w:lastRow="0" w:firstColumn="1" w:lastColumn="0" w:noHBand="0" w:noVBand="1"/>
      </w:tblPr>
      <w:tblGrid>
        <w:gridCol w:w="4820"/>
        <w:gridCol w:w="5913"/>
      </w:tblGrid>
      <w:tr w:rsidR="0032738D" w:rsidRPr="005016A5" w:rsidTr="007D5A82">
        <w:trPr>
          <w:trHeight w:val="331"/>
        </w:trPr>
        <w:tc>
          <w:tcPr>
            <w:tcW w:w="4820" w:type="dxa"/>
          </w:tcPr>
          <w:p w:rsidR="0032738D" w:rsidRPr="005016A5" w:rsidRDefault="002A71EA">
            <w:pPr>
              <w:rPr>
                <w:b/>
                <w:sz w:val="24"/>
                <w:szCs w:val="24"/>
              </w:rPr>
            </w:pPr>
            <w:r w:rsidRPr="005016A5">
              <w:rPr>
                <w:b/>
                <w:sz w:val="24"/>
                <w:szCs w:val="24"/>
              </w:rPr>
              <w:t>ИСПОЛНИТЕЛЬ</w:t>
            </w:r>
          </w:p>
        </w:tc>
        <w:tc>
          <w:tcPr>
            <w:tcW w:w="5913" w:type="dxa"/>
          </w:tcPr>
          <w:p w:rsidR="0032738D" w:rsidRPr="005016A5" w:rsidRDefault="002A71EA">
            <w:pPr>
              <w:rPr>
                <w:b/>
                <w:sz w:val="24"/>
                <w:szCs w:val="24"/>
              </w:rPr>
            </w:pPr>
            <w:r w:rsidRPr="005016A5">
              <w:rPr>
                <w:b/>
                <w:sz w:val="24"/>
                <w:szCs w:val="24"/>
              </w:rPr>
              <w:t>ЗАКАЗЧИК</w:t>
            </w:r>
          </w:p>
        </w:tc>
      </w:tr>
      <w:tr w:rsidR="0032738D" w:rsidRPr="005016A5" w:rsidTr="007D5A82">
        <w:trPr>
          <w:trHeight w:val="6277"/>
        </w:trPr>
        <w:tc>
          <w:tcPr>
            <w:tcW w:w="4820" w:type="dxa"/>
          </w:tcPr>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2A71EA">
            <w:pPr>
              <w:rPr>
                <w:b/>
                <w:sz w:val="24"/>
                <w:szCs w:val="24"/>
              </w:rPr>
            </w:pPr>
            <w:r w:rsidRPr="005016A5">
              <w:rPr>
                <w:b/>
                <w:sz w:val="24"/>
                <w:szCs w:val="24"/>
              </w:rPr>
              <w:t>____________________________________</w:t>
            </w:r>
          </w:p>
          <w:p w:rsidR="0032738D" w:rsidRPr="005016A5" w:rsidRDefault="0032738D">
            <w:pPr>
              <w:rPr>
                <w:b/>
                <w:sz w:val="24"/>
                <w:szCs w:val="24"/>
              </w:rPr>
            </w:pPr>
          </w:p>
          <w:p w:rsidR="0032738D" w:rsidRPr="005016A5" w:rsidRDefault="0032738D">
            <w:pPr>
              <w:rPr>
                <w:b/>
                <w:sz w:val="24"/>
                <w:szCs w:val="24"/>
              </w:rPr>
            </w:pPr>
          </w:p>
          <w:p w:rsidR="0032738D" w:rsidRPr="005016A5" w:rsidRDefault="0032738D">
            <w:pPr>
              <w:rPr>
                <w:b/>
                <w:sz w:val="24"/>
                <w:szCs w:val="24"/>
              </w:rPr>
            </w:pPr>
          </w:p>
          <w:p w:rsidR="0032738D" w:rsidRPr="005016A5" w:rsidRDefault="002A71EA">
            <w:pPr>
              <w:rPr>
                <w:b/>
                <w:sz w:val="24"/>
                <w:szCs w:val="24"/>
              </w:rPr>
            </w:pPr>
            <w:r w:rsidRPr="005016A5">
              <w:rPr>
                <w:b/>
                <w:sz w:val="24"/>
                <w:szCs w:val="24"/>
              </w:rPr>
              <w:t>_______________</w:t>
            </w:r>
          </w:p>
          <w:p w:rsidR="0032738D" w:rsidRPr="005016A5" w:rsidRDefault="0032738D">
            <w:pPr>
              <w:rPr>
                <w:sz w:val="24"/>
                <w:szCs w:val="24"/>
              </w:rPr>
            </w:pPr>
          </w:p>
          <w:p w:rsidR="00872E36" w:rsidRPr="005016A5" w:rsidRDefault="00872E36">
            <w:pPr>
              <w:rPr>
                <w:sz w:val="24"/>
                <w:szCs w:val="24"/>
              </w:rPr>
            </w:pPr>
          </w:p>
          <w:p w:rsidR="0032738D" w:rsidRPr="005016A5" w:rsidRDefault="002A71EA">
            <w:pPr>
              <w:rPr>
                <w:sz w:val="24"/>
                <w:szCs w:val="24"/>
              </w:rPr>
            </w:pPr>
            <w:r w:rsidRPr="005016A5">
              <w:rPr>
                <w:sz w:val="24"/>
                <w:szCs w:val="24"/>
              </w:rPr>
              <w:t>________________/</w:t>
            </w:r>
            <w:r w:rsidRPr="005016A5">
              <w:rPr>
                <w:sz w:val="24"/>
                <w:szCs w:val="24"/>
                <w:u w:val="single"/>
              </w:rPr>
              <w:t xml:space="preserve">                       </w:t>
            </w:r>
            <w:r w:rsidRPr="005016A5">
              <w:rPr>
                <w:sz w:val="24"/>
                <w:szCs w:val="24"/>
              </w:rPr>
              <w:t>/</w:t>
            </w:r>
          </w:p>
          <w:p w:rsidR="0032738D" w:rsidRPr="005016A5" w:rsidRDefault="002A71EA">
            <w:pPr>
              <w:rPr>
                <w:sz w:val="24"/>
                <w:szCs w:val="24"/>
              </w:rPr>
            </w:pPr>
            <w:r w:rsidRPr="005016A5">
              <w:rPr>
                <w:sz w:val="24"/>
                <w:szCs w:val="24"/>
              </w:rPr>
              <w:t xml:space="preserve">     (подписано ЭЦП)</w:t>
            </w:r>
          </w:p>
        </w:tc>
        <w:tc>
          <w:tcPr>
            <w:tcW w:w="5913" w:type="dxa"/>
          </w:tcPr>
          <w:p w:rsidR="0032738D" w:rsidRPr="005016A5" w:rsidRDefault="002A71EA">
            <w:pPr>
              <w:rPr>
                <w:sz w:val="24"/>
                <w:szCs w:val="24"/>
              </w:rPr>
            </w:pPr>
            <w:r w:rsidRPr="005016A5">
              <w:rPr>
                <w:sz w:val="24"/>
                <w:szCs w:val="24"/>
              </w:rPr>
              <w:t xml:space="preserve">ФКУ «Дороги России» </w:t>
            </w:r>
          </w:p>
          <w:p w:rsidR="0032738D" w:rsidRPr="005016A5" w:rsidRDefault="002A71EA">
            <w:pPr>
              <w:ind w:right="-2"/>
              <w:contextualSpacing/>
              <w:rPr>
                <w:sz w:val="24"/>
                <w:szCs w:val="24"/>
              </w:rPr>
            </w:pPr>
            <w:r w:rsidRPr="005016A5">
              <w:rPr>
                <w:sz w:val="24"/>
                <w:szCs w:val="24"/>
              </w:rPr>
              <w:t xml:space="preserve">Адрес места нахождения/ почтовый адрес: 129085, </w:t>
            </w:r>
            <w:r w:rsidR="00872E36" w:rsidRPr="005016A5">
              <w:rPr>
                <w:sz w:val="24"/>
                <w:szCs w:val="24"/>
              </w:rPr>
              <w:br/>
            </w:r>
            <w:r w:rsidRPr="005016A5">
              <w:rPr>
                <w:sz w:val="24"/>
                <w:szCs w:val="24"/>
              </w:rPr>
              <w:t>г. Москва, Звездный бульвар, д. 21, стр. 1</w:t>
            </w:r>
          </w:p>
          <w:p w:rsidR="0032738D" w:rsidRPr="005016A5" w:rsidRDefault="002A71EA">
            <w:pPr>
              <w:ind w:right="-2"/>
              <w:contextualSpacing/>
              <w:rPr>
                <w:sz w:val="24"/>
                <w:szCs w:val="24"/>
              </w:rPr>
            </w:pPr>
            <w:r w:rsidRPr="005016A5">
              <w:rPr>
                <w:sz w:val="24"/>
                <w:szCs w:val="24"/>
              </w:rPr>
              <w:t>ИНН 7717082850; КПП 771701001</w:t>
            </w:r>
          </w:p>
          <w:p w:rsidR="0032738D" w:rsidRPr="005016A5" w:rsidRDefault="002A71EA">
            <w:pPr>
              <w:ind w:right="-2"/>
              <w:contextualSpacing/>
              <w:rPr>
                <w:sz w:val="24"/>
                <w:szCs w:val="24"/>
              </w:rPr>
            </w:pPr>
            <w:r w:rsidRPr="005016A5">
              <w:rPr>
                <w:sz w:val="24"/>
                <w:szCs w:val="24"/>
              </w:rPr>
              <w:t>ОКОПФ 75104 ОКПО 40352811</w:t>
            </w:r>
          </w:p>
          <w:p w:rsidR="0032738D" w:rsidRPr="005016A5" w:rsidRDefault="002A71EA">
            <w:pPr>
              <w:ind w:right="-2"/>
              <w:contextualSpacing/>
              <w:rPr>
                <w:sz w:val="24"/>
                <w:szCs w:val="24"/>
              </w:rPr>
            </w:pPr>
            <w:r w:rsidRPr="005016A5">
              <w:rPr>
                <w:sz w:val="24"/>
                <w:szCs w:val="24"/>
              </w:rPr>
              <w:t xml:space="preserve">л/с 03731388830 </w:t>
            </w:r>
          </w:p>
          <w:p w:rsidR="0032738D" w:rsidRPr="005016A5" w:rsidRDefault="002A71EA">
            <w:pPr>
              <w:ind w:right="-2"/>
              <w:contextualSpacing/>
              <w:rPr>
                <w:sz w:val="24"/>
                <w:szCs w:val="24"/>
              </w:rPr>
            </w:pPr>
            <w:r w:rsidRPr="005016A5">
              <w:rPr>
                <w:sz w:val="24"/>
                <w:szCs w:val="24"/>
              </w:rPr>
              <w:t>ЕКС (к/с): 40102810545370000003</w:t>
            </w:r>
          </w:p>
          <w:p w:rsidR="0032738D" w:rsidRPr="005016A5" w:rsidRDefault="002A71EA">
            <w:pPr>
              <w:ind w:right="-2"/>
              <w:contextualSpacing/>
              <w:rPr>
                <w:sz w:val="24"/>
                <w:szCs w:val="24"/>
              </w:rPr>
            </w:pPr>
            <w:r w:rsidRPr="005016A5">
              <w:rPr>
                <w:sz w:val="24"/>
                <w:szCs w:val="24"/>
              </w:rPr>
              <w:t>Казначейский счет (р/с):03211643000000017300</w:t>
            </w:r>
          </w:p>
          <w:p w:rsidR="0032738D" w:rsidRPr="005016A5" w:rsidRDefault="002A71EA">
            <w:pPr>
              <w:ind w:right="-2"/>
              <w:contextualSpacing/>
              <w:rPr>
                <w:sz w:val="24"/>
                <w:szCs w:val="24"/>
              </w:rPr>
            </w:pPr>
            <w:r w:rsidRPr="005016A5">
              <w:rPr>
                <w:sz w:val="24"/>
                <w:szCs w:val="24"/>
              </w:rPr>
              <w:t xml:space="preserve">Наименование банка: ОКЦ № 1 ГУ Банка России </w:t>
            </w:r>
            <w:r w:rsidR="00872E36" w:rsidRPr="005016A5">
              <w:rPr>
                <w:sz w:val="24"/>
                <w:szCs w:val="24"/>
              </w:rPr>
              <w:br/>
            </w:r>
            <w:r w:rsidRPr="005016A5">
              <w:rPr>
                <w:sz w:val="24"/>
                <w:szCs w:val="24"/>
              </w:rPr>
              <w:t>по ЦФО // УФК ПО Г. МОСКВЕ, г. Москва</w:t>
            </w:r>
          </w:p>
          <w:p w:rsidR="0032738D" w:rsidRPr="005016A5" w:rsidRDefault="002A71EA">
            <w:pPr>
              <w:ind w:right="-2"/>
              <w:contextualSpacing/>
              <w:rPr>
                <w:sz w:val="24"/>
                <w:szCs w:val="24"/>
              </w:rPr>
            </w:pPr>
            <w:r w:rsidRPr="005016A5">
              <w:rPr>
                <w:sz w:val="24"/>
                <w:szCs w:val="24"/>
              </w:rPr>
              <w:t>БИК 004525988</w:t>
            </w:r>
          </w:p>
          <w:p w:rsidR="0032738D" w:rsidRPr="005016A5" w:rsidRDefault="002A71EA">
            <w:pPr>
              <w:ind w:right="-2"/>
              <w:contextualSpacing/>
              <w:rPr>
                <w:sz w:val="24"/>
                <w:szCs w:val="24"/>
              </w:rPr>
            </w:pPr>
            <w:r w:rsidRPr="005016A5">
              <w:rPr>
                <w:sz w:val="24"/>
                <w:szCs w:val="24"/>
              </w:rPr>
              <w:t xml:space="preserve">Тел.: +7 (495) -223-44-64 </w:t>
            </w:r>
          </w:p>
          <w:p w:rsidR="0032738D" w:rsidRPr="005016A5" w:rsidRDefault="002A71EA">
            <w:pPr>
              <w:rPr>
                <w:sz w:val="24"/>
                <w:szCs w:val="24"/>
              </w:rPr>
            </w:pPr>
            <w:r w:rsidRPr="005016A5">
              <w:rPr>
                <w:sz w:val="24"/>
                <w:szCs w:val="24"/>
              </w:rPr>
              <w:t>Е-</w:t>
            </w:r>
            <w:proofErr w:type="spellStart"/>
            <w:r w:rsidRPr="005016A5">
              <w:rPr>
                <w:sz w:val="24"/>
                <w:szCs w:val="24"/>
              </w:rPr>
              <w:t>mail</w:t>
            </w:r>
            <w:proofErr w:type="spellEnd"/>
            <w:r w:rsidRPr="005016A5">
              <w:rPr>
                <w:sz w:val="24"/>
                <w:szCs w:val="24"/>
              </w:rPr>
              <w:t>: ddr@dorros.ru</w:t>
            </w:r>
          </w:p>
          <w:p w:rsidR="0032738D" w:rsidRPr="005016A5" w:rsidRDefault="0032738D">
            <w:pPr>
              <w:ind w:right="-2"/>
              <w:contextualSpacing/>
              <w:rPr>
                <w:sz w:val="24"/>
                <w:szCs w:val="24"/>
              </w:rPr>
            </w:pPr>
          </w:p>
          <w:p w:rsidR="00872E36" w:rsidRPr="005016A5" w:rsidRDefault="00872E36">
            <w:pPr>
              <w:ind w:right="-2"/>
              <w:contextualSpacing/>
              <w:rPr>
                <w:sz w:val="24"/>
                <w:szCs w:val="24"/>
              </w:rPr>
            </w:pPr>
          </w:p>
          <w:p w:rsidR="0032738D" w:rsidRPr="005016A5" w:rsidRDefault="002A71EA">
            <w:pPr>
              <w:rPr>
                <w:sz w:val="24"/>
                <w:szCs w:val="24"/>
              </w:rPr>
            </w:pPr>
            <w:r w:rsidRPr="005016A5">
              <w:rPr>
                <w:sz w:val="24"/>
                <w:szCs w:val="24"/>
              </w:rPr>
              <w:t>_______________</w:t>
            </w:r>
          </w:p>
          <w:p w:rsidR="0032738D" w:rsidRPr="005016A5" w:rsidRDefault="0032738D">
            <w:pPr>
              <w:rPr>
                <w:sz w:val="24"/>
                <w:szCs w:val="24"/>
              </w:rPr>
            </w:pPr>
          </w:p>
          <w:p w:rsidR="00872E36" w:rsidRPr="005016A5" w:rsidRDefault="00872E36">
            <w:pPr>
              <w:rPr>
                <w:sz w:val="24"/>
                <w:szCs w:val="24"/>
              </w:rPr>
            </w:pPr>
          </w:p>
          <w:p w:rsidR="0032738D" w:rsidRPr="005016A5" w:rsidRDefault="002A71EA">
            <w:pPr>
              <w:rPr>
                <w:sz w:val="24"/>
                <w:szCs w:val="24"/>
              </w:rPr>
            </w:pPr>
            <w:r w:rsidRPr="005016A5">
              <w:rPr>
                <w:sz w:val="24"/>
                <w:szCs w:val="24"/>
              </w:rPr>
              <w:t>________________/</w:t>
            </w:r>
            <w:r w:rsidRPr="005016A5">
              <w:rPr>
                <w:sz w:val="24"/>
                <w:szCs w:val="24"/>
                <w:u w:val="single"/>
              </w:rPr>
              <w:t xml:space="preserve">                       </w:t>
            </w:r>
            <w:r w:rsidRPr="005016A5">
              <w:rPr>
                <w:sz w:val="24"/>
                <w:szCs w:val="24"/>
              </w:rPr>
              <w:t>/</w:t>
            </w:r>
          </w:p>
          <w:p w:rsidR="0032738D" w:rsidRPr="005016A5" w:rsidRDefault="002A71EA">
            <w:pPr>
              <w:rPr>
                <w:sz w:val="24"/>
                <w:szCs w:val="24"/>
              </w:rPr>
            </w:pPr>
            <w:r w:rsidRPr="005016A5">
              <w:rPr>
                <w:sz w:val="24"/>
                <w:szCs w:val="24"/>
              </w:rPr>
              <w:t xml:space="preserve">     (подписано ЭЦП)</w:t>
            </w:r>
          </w:p>
        </w:tc>
      </w:tr>
    </w:tbl>
    <w:p w:rsidR="0032738D" w:rsidRPr="005016A5" w:rsidRDefault="0032738D">
      <w:pPr>
        <w:rPr>
          <w:sz w:val="24"/>
          <w:szCs w:val="24"/>
        </w:rPr>
      </w:pPr>
    </w:p>
    <w:sectPr w:rsidR="0032738D" w:rsidRPr="005016A5" w:rsidSect="002B0124">
      <w:footerReference w:type="default" r:id="rId8"/>
      <w:pgSz w:w="11906" w:h="16838"/>
      <w:pgMar w:top="568" w:right="282" w:bottom="709" w:left="1134" w:header="709" w:footer="49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B09" w:rsidRDefault="00691B09">
      <w:r>
        <w:separator/>
      </w:r>
    </w:p>
  </w:endnote>
  <w:endnote w:type="continuationSeparator" w:id="0">
    <w:p w:rsidR="00691B09" w:rsidRDefault="00691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B09" w:rsidRDefault="00691B09">
    <w:pPr>
      <w:pStyle w:val="af4"/>
      <w:ind w:right="567"/>
      <w:jc w:val="right"/>
    </w:pPr>
    <w:r>
      <w:fldChar w:fldCharType="begin"/>
    </w:r>
    <w:r>
      <w:instrText xml:space="preserve">PAGE </w:instrText>
    </w:r>
    <w:r>
      <w:fldChar w:fldCharType="separate"/>
    </w:r>
    <w:r w:rsidR="009472F2">
      <w:rPr>
        <w:noProof/>
      </w:rPr>
      <w:t>11</w:t>
    </w:r>
    <w:r>
      <w:fldChar w:fldCharType="end"/>
    </w:r>
  </w:p>
  <w:p w:rsidR="00691B09" w:rsidRDefault="00691B09">
    <w:pPr>
      <w:pStyle w:val="af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B09" w:rsidRDefault="00691B09">
      <w:r>
        <w:separator/>
      </w:r>
    </w:p>
  </w:footnote>
  <w:footnote w:type="continuationSeparator" w:id="0">
    <w:p w:rsidR="00691B09" w:rsidRDefault="00691B09">
      <w:r>
        <w:continuationSeparator/>
      </w:r>
    </w:p>
  </w:footnote>
  <w:footnote w:id="1">
    <w:p w:rsidR="00691B09" w:rsidRDefault="00691B09">
      <w:pPr>
        <w:pStyle w:val="Footnote"/>
        <w:ind w:right="425" w:firstLine="709"/>
        <w:jc w:val="both"/>
        <w:rPr>
          <w:sz w:val="18"/>
        </w:rPr>
      </w:pPr>
      <w:r>
        <w:rPr>
          <w:sz w:val="18"/>
          <w:vertAlign w:val="superscript"/>
        </w:rPr>
        <w:footnoteRef/>
      </w:r>
      <w:r>
        <w:rPr>
          <w:sz w:val="18"/>
        </w:rPr>
        <w:t xml:space="preserve"> Данный пункт применяется в случае, если государственный контракт заключен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8A1C01"/>
    <w:multiLevelType w:val="multilevel"/>
    <w:tmpl w:val="EDD823D6"/>
    <w:lvl w:ilvl="0">
      <w:start w:val="12"/>
      <w:numFmt w:val="decimal"/>
      <w:lvlText w:val="%1."/>
      <w:lvlJc w:val="left"/>
      <w:pPr>
        <w:ind w:left="480" w:hanging="480"/>
      </w:pPr>
    </w:lvl>
    <w:lvl w:ilvl="1">
      <w:start w:val="5"/>
      <w:numFmt w:val="decimal"/>
      <w:lvlText w:val="%1.%2."/>
      <w:lvlJc w:val="left"/>
      <w:pPr>
        <w:ind w:left="1047" w:hanging="480"/>
      </w:pPr>
      <w:rPr>
        <w:b/>
      </w:rPr>
    </w:lvl>
    <w:lvl w:ilvl="2">
      <w:start w:val="1"/>
      <w:numFmt w:val="decimal"/>
      <w:lvlText w:val="%1.%2.%3."/>
      <w:lvlJc w:val="left"/>
      <w:pPr>
        <w:ind w:left="1855"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 w15:restartNumberingAfterBreak="0">
    <w:nsid w:val="3DBF7A2C"/>
    <w:multiLevelType w:val="multilevel"/>
    <w:tmpl w:val="9C50548E"/>
    <w:lvl w:ilvl="0">
      <w:start w:val="1"/>
      <w:numFmt w:val="decimal"/>
      <w:lvlText w:val="%1."/>
      <w:lvlJc w:val="left"/>
      <w:pPr>
        <w:ind w:left="720" w:hanging="360"/>
      </w:pPr>
    </w:lvl>
    <w:lvl w:ilvl="1">
      <w:start w:val="1"/>
      <w:numFmt w:val="decimal"/>
      <w:lvlText w:val="%1.%2."/>
      <w:lvlJc w:val="left"/>
      <w:pPr>
        <w:ind w:left="1249" w:hanging="54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2" w15:restartNumberingAfterBreak="0">
    <w:nsid w:val="57477AF5"/>
    <w:multiLevelType w:val="multilevel"/>
    <w:tmpl w:val="DB2E201E"/>
    <w:lvl w:ilvl="0">
      <w:start w:val="12"/>
      <w:numFmt w:val="decimal"/>
      <w:lvlText w:val="%1."/>
      <w:lvlJc w:val="left"/>
      <w:pPr>
        <w:ind w:left="480" w:hanging="480"/>
      </w:pPr>
    </w:lvl>
    <w:lvl w:ilvl="1">
      <w:start w:val="5"/>
      <w:numFmt w:val="decimal"/>
      <w:lvlText w:val="%1.%2."/>
      <w:lvlJc w:val="left"/>
      <w:pPr>
        <w:ind w:left="1190" w:hanging="480"/>
      </w:pPr>
      <w:rPr>
        <w:b/>
      </w:rPr>
    </w:lvl>
    <w:lvl w:ilvl="2">
      <w:start w:val="1"/>
      <w:numFmt w:val="decimal"/>
      <w:lvlText w:val="%1.%2.%3."/>
      <w:lvlJc w:val="left"/>
      <w:pPr>
        <w:ind w:left="1855"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5C9A3968"/>
    <w:multiLevelType w:val="multilevel"/>
    <w:tmpl w:val="EDD823D6"/>
    <w:lvl w:ilvl="0">
      <w:start w:val="12"/>
      <w:numFmt w:val="decimal"/>
      <w:lvlText w:val="%1."/>
      <w:lvlJc w:val="left"/>
      <w:pPr>
        <w:ind w:left="480" w:hanging="480"/>
      </w:pPr>
    </w:lvl>
    <w:lvl w:ilvl="1">
      <w:start w:val="5"/>
      <w:numFmt w:val="decimal"/>
      <w:lvlText w:val="%1.%2."/>
      <w:lvlJc w:val="left"/>
      <w:pPr>
        <w:ind w:left="1047" w:hanging="480"/>
      </w:pPr>
      <w:rPr>
        <w:b/>
      </w:rPr>
    </w:lvl>
    <w:lvl w:ilvl="2">
      <w:start w:val="1"/>
      <w:numFmt w:val="decimal"/>
      <w:lvlText w:val="%1.%2.%3."/>
      <w:lvlJc w:val="left"/>
      <w:pPr>
        <w:ind w:left="1855"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15:restartNumberingAfterBreak="0">
    <w:nsid w:val="5D123EAF"/>
    <w:multiLevelType w:val="multilevel"/>
    <w:tmpl w:val="9C50548E"/>
    <w:lvl w:ilvl="0">
      <w:start w:val="1"/>
      <w:numFmt w:val="decimal"/>
      <w:lvlText w:val="%1."/>
      <w:lvlJc w:val="left"/>
      <w:pPr>
        <w:ind w:left="720" w:hanging="360"/>
      </w:pPr>
    </w:lvl>
    <w:lvl w:ilvl="1">
      <w:start w:val="1"/>
      <w:numFmt w:val="decimal"/>
      <w:lvlText w:val="%1.%2."/>
      <w:lvlJc w:val="left"/>
      <w:pPr>
        <w:ind w:left="1249" w:hanging="54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38D"/>
    <w:rsid w:val="000726FD"/>
    <w:rsid w:val="00072958"/>
    <w:rsid w:val="000A3864"/>
    <w:rsid w:val="000A5F92"/>
    <w:rsid w:val="000E08FC"/>
    <w:rsid w:val="00101284"/>
    <w:rsid w:val="001349B8"/>
    <w:rsid w:val="001608E7"/>
    <w:rsid w:val="001755D9"/>
    <w:rsid w:val="001A5F83"/>
    <w:rsid w:val="00200C52"/>
    <w:rsid w:val="00273321"/>
    <w:rsid w:val="0027564D"/>
    <w:rsid w:val="002A71EA"/>
    <w:rsid w:val="002B0124"/>
    <w:rsid w:val="002F4D3B"/>
    <w:rsid w:val="002F7628"/>
    <w:rsid w:val="0032738D"/>
    <w:rsid w:val="00390C91"/>
    <w:rsid w:val="00392CAA"/>
    <w:rsid w:val="00455E71"/>
    <w:rsid w:val="004701CA"/>
    <w:rsid w:val="0048372F"/>
    <w:rsid w:val="004A62F5"/>
    <w:rsid w:val="005016A5"/>
    <w:rsid w:val="00554E16"/>
    <w:rsid w:val="0059140D"/>
    <w:rsid w:val="005C3200"/>
    <w:rsid w:val="005E4B5A"/>
    <w:rsid w:val="005F158B"/>
    <w:rsid w:val="00617D42"/>
    <w:rsid w:val="006555D6"/>
    <w:rsid w:val="00691B09"/>
    <w:rsid w:val="006D51B0"/>
    <w:rsid w:val="006E2EAB"/>
    <w:rsid w:val="007364AE"/>
    <w:rsid w:val="0077481E"/>
    <w:rsid w:val="007879C7"/>
    <w:rsid w:val="007D5A82"/>
    <w:rsid w:val="0085027F"/>
    <w:rsid w:val="00872E36"/>
    <w:rsid w:val="008926EF"/>
    <w:rsid w:val="008A1D96"/>
    <w:rsid w:val="008B48A9"/>
    <w:rsid w:val="0093423F"/>
    <w:rsid w:val="009472F2"/>
    <w:rsid w:val="009540EA"/>
    <w:rsid w:val="0097720E"/>
    <w:rsid w:val="009A0B2A"/>
    <w:rsid w:val="009A2D9B"/>
    <w:rsid w:val="00A93B48"/>
    <w:rsid w:val="00AA6261"/>
    <w:rsid w:val="00B048F3"/>
    <w:rsid w:val="00B1516D"/>
    <w:rsid w:val="00B722EF"/>
    <w:rsid w:val="00BB78AD"/>
    <w:rsid w:val="00C151AE"/>
    <w:rsid w:val="00CA5B2C"/>
    <w:rsid w:val="00CE559D"/>
    <w:rsid w:val="00EE7462"/>
    <w:rsid w:val="00EF034E"/>
    <w:rsid w:val="00F27F7F"/>
    <w:rsid w:val="00FC1646"/>
    <w:rsid w:val="00FD5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B9AE1E-1FEF-45D4-A179-1D0EB55A9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85027F"/>
    <w:pPr>
      <w:spacing w:after="0" w:line="240" w:lineRule="auto"/>
    </w:pPr>
    <w:rPr>
      <w:rFonts w:ascii="Times New Roman" w:hAnsi="Times New Roman"/>
      <w:sz w:val="20"/>
    </w:rPr>
  </w:style>
  <w:style w:type="paragraph" w:styleId="10">
    <w:name w:val="heading 1"/>
    <w:basedOn w:val="a"/>
    <w:next w:val="a"/>
    <w:link w:val="11"/>
    <w:uiPriority w:val="9"/>
    <w:qFormat/>
    <w:pPr>
      <w:keepNext/>
      <w:widowControl w:val="0"/>
      <w:jc w:val="center"/>
      <w:outlineLvl w:val="0"/>
    </w:pPr>
    <w:rPr>
      <w:b/>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Pr>
      <w:rFonts w:ascii="Times New Roman" w:hAnsi="Times New Roman"/>
      <w:sz w:val="20"/>
    </w:rPr>
  </w:style>
  <w:style w:type="paragraph" w:customStyle="1" w:styleId="13">
    <w:name w:val="Знак сноски1"/>
    <w:basedOn w:val="14"/>
    <w:link w:val="15"/>
    <w:rPr>
      <w:vertAlign w:val="superscript"/>
    </w:rPr>
  </w:style>
  <w:style w:type="character" w:customStyle="1" w:styleId="15">
    <w:name w:val="Знак сноски1"/>
    <w:basedOn w:val="16"/>
    <w:link w:val="13"/>
    <w:rPr>
      <w:vertAlign w:val="superscript"/>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7">
    <w:name w:val="Основной шрифт абзаца1"/>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annotation text"/>
    <w:basedOn w:val="a"/>
    <w:link w:val="a4"/>
  </w:style>
  <w:style w:type="character" w:customStyle="1" w:styleId="a4">
    <w:name w:val="Текст примечания Знак"/>
    <w:basedOn w:val="12"/>
    <w:link w:val="a3"/>
    <w:rPr>
      <w:rFonts w:ascii="Times New Roman" w:hAnsi="Times New Roman"/>
      <w:sz w:val="20"/>
    </w:rPr>
  </w:style>
  <w:style w:type="paragraph" w:styleId="a5">
    <w:name w:val="annotation subject"/>
    <w:basedOn w:val="a3"/>
    <w:next w:val="a3"/>
    <w:link w:val="a6"/>
    <w:rPr>
      <w:b/>
    </w:rPr>
  </w:style>
  <w:style w:type="character" w:customStyle="1" w:styleId="a6">
    <w:name w:val="Тема примечания Знак"/>
    <w:basedOn w:val="a4"/>
    <w:link w:val="a5"/>
    <w:rPr>
      <w:rFonts w:ascii="Times New Roman" w:hAnsi="Times New Roman"/>
      <w:b/>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61">
    <w:name w:val="Стиль6"/>
    <w:basedOn w:val="a"/>
    <w:link w:val="62"/>
    <w:pPr>
      <w:spacing w:after="80"/>
      <w:jc w:val="both"/>
    </w:pPr>
    <w:rPr>
      <w:sz w:val="22"/>
    </w:rPr>
  </w:style>
  <w:style w:type="character" w:customStyle="1" w:styleId="62">
    <w:name w:val="Стиль6"/>
    <w:basedOn w:val="12"/>
    <w:link w:val="61"/>
    <w:rPr>
      <w:rFonts w:ascii="Times New Roman" w:hAnsi="Times New Roman"/>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7">
    <w:name w:val="обычн БО"/>
    <w:basedOn w:val="a"/>
    <w:link w:val="a8"/>
    <w:pPr>
      <w:widowControl w:val="0"/>
      <w:jc w:val="both"/>
    </w:pPr>
    <w:rPr>
      <w:rFonts w:ascii="Arial" w:hAnsi="Arial"/>
      <w:sz w:val="24"/>
    </w:rPr>
  </w:style>
  <w:style w:type="character" w:customStyle="1" w:styleId="a8">
    <w:name w:val="обычн БО"/>
    <w:basedOn w:val="12"/>
    <w:link w:val="a7"/>
    <w:rPr>
      <w:rFonts w:ascii="Arial" w:hAnsi="Arial"/>
      <w:sz w:val="24"/>
    </w:rPr>
  </w:style>
  <w:style w:type="paragraph" w:styleId="a9">
    <w:name w:val="Balloon Text"/>
    <w:basedOn w:val="a"/>
    <w:link w:val="aa"/>
    <w:rPr>
      <w:rFonts w:ascii="Segoe UI" w:hAnsi="Segoe UI"/>
      <w:sz w:val="18"/>
    </w:rPr>
  </w:style>
  <w:style w:type="character" w:customStyle="1" w:styleId="aa">
    <w:name w:val="Текст выноски Знак"/>
    <w:basedOn w:val="12"/>
    <w:link w:val="a9"/>
    <w:rPr>
      <w:rFonts w:ascii="Segoe UI" w:hAnsi="Segoe UI"/>
      <w:sz w:val="18"/>
    </w:rPr>
  </w:style>
  <w:style w:type="paragraph" w:styleId="ab">
    <w:name w:val="Body Text Indent"/>
    <w:basedOn w:val="a"/>
    <w:link w:val="ac"/>
    <w:pPr>
      <w:ind w:left="5760" w:firstLine="709"/>
      <w:jc w:val="both"/>
    </w:pPr>
    <w:rPr>
      <w:sz w:val="24"/>
    </w:rPr>
  </w:style>
  <w:style w:type="character" w:customStyle="1" w:styleId="ac">
    <w:name w:val="Основной текст с отступом Знак"/>
    <w:basedOn w:val="12"/>
    <w:link w:val="ab"/>
    <w:rPr>
      <w:rFonts w:ascii="Times New Roman" w:hAnsi="Times New Roman"/>
      <w:sz w:val="24"/>
    </w:rPr>
  </w:style>
  <w:style w:type="character" w:customStyle="1" w:styleId="50">
    <w:name w:val="Заголовок 5 Знак"/>
    <w:link w:val="5"/>
    <w:rPr>
      <w:rFonts w:ascii="XO Thames" w:hAnsi="XO Thames"/>
      <w:b/>
    </w:rPr>
  </w:style>
  <w:style w:type="character" w:customStyle="1" w:styleId="11">
    <w:name w:val="Заголовок 1 Знак"/>
    <w:basedOn w:val="12"/>
    <w:link w:val="10"/>
    <w:rPr>
      <w:rFonts w:ascii="Times New Roman" w:hAnsi="Times New Roman"/>
      <w:b/>
      <w:sz w:val="20"/>
    </w:rPr>
  </w:style>
  <w:style w:type="paragraph" w:customStyle="1" w:styleId="18">
    <w:name w:val="Гиперссылка1"/>
    <w:link w:val="ad"/>
    <w:rPr>
      <w:color w:val="0000FF"/>
      <w:u w:val="single"/>
    </w:rPr>
  </w:style>
  <w:style w:type="character" w:styleId="ad">
    <w:name w:val="Hyperlink"/>
    <w:link w:val="18"/>
    <w:rPr>
      <w:color w:val="0000FF"/>
      <w:u w:val="single"/>
    </w:rPr>
  </w:style>
  <w:style w:type="paragraph" w:customStyle="1" w:styleId="Footnote">
    <w:name w:val="Footnote"/>
    <w:basedOn w:val="a"/>
    <w:link w:val="Footnote0"/>
  </w:style>
  <w:style w:type="character" w:customStyle="1" w:styleId="Footnote0">
    <w:name w:val="Footnote"/>
    <w:basedOn w:val="12"/>
    <w:link w:val="Footnote"/>
    <w:rPr>
      <w:rFonts w:ascii="Times New Roman" w:hAnsi="Times New Roman"/>
      <w:sz w:val="20"/>
    </w:rPr>
  </w:style>
  <w:style w:type="paragraph" w:styleId="19">
    <w:name w:val="toc 1"/>
    <w:next w:val="a"/>
    <w:link w:val="1a"/>
    <w:uiPriority w:val="39"/>
    <w:rPr>
      <w:rFonts w:ascii="XO Thames" w:hAnsi="XO Thames"/>
      <w:b/>
      <w:sz w:val="28"/>
    </w:rPr>
  </w:style>
  <w:style w:type="character" w:customStyle="1" w:styleId="1a">
    <w:name w:val="Оглавление 1 Знак"/>
    <w:link w:val="19"/>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310">
    <w:name w:val="Основной текст с отступом 31"/>
    <w:basedOn w:val="a"/>
    <w:link w:val="311"/>
    <w:pPr>
      <w:spacing w:line="288" w:lineRule="auto"/>
      <w:ind w:firstLine="567"/>
      <w:jc w:val="both"/>
    </w:pPr>
    <w:rPr>
      <w:sz w:val="28"/>
    </w:rPr>
  </w:style>
  <w:style w:type="character" w:customStyle="1" w:styleId="311">
    <w:name w:val="Основной текст с отступом 31"/>
    <w:basedOn w:val="12"/>
    <w:link w:val="310"/>
    <w:rPr>
      <w:rFonts w:ascii="Times New Roman" w:hAnsi="Times New Roman"/>
      <w:sz w:val="28"/>
    </w:rPr>
  </w:style>
  <w:style w:type="paragraph" w:customStyle="1" w:styleId="1b">
    <w:name w:val="Обычный1"/>
    <w:link w:val="1"/>
    <w:rPr>
      <w:rFonts w:ascii="Times New Roman" w:hAnsi="Times New Roman"/>
      <w:sz w:val="20"/>
    </w:rPr>
  </w:style>
  <w:style w:type="character" w:customStyle="1" w:styleId="1">
    <w:name w:val="Обычный1"/>
    <w:link w:val="1b"/>
    <w:rPr>
      <w:rFonts w:ascii="Times New Roman" w:hAnsi="Times New Roman"/>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e">
    <w:name w:val="List Paragraph"/>
    <w:basedOn w:val="a"/>
    <w:link w:val="af"/>
    <w:pPr>
      <w:ind w:left="720"/>
      <w:contextualSpacing/>
    </w:pPr>
  </w:style>
  <w:style w:type="character" w:customStyle="1" w:styleId="af">
    <w:name w:val="Абзац списка Знак"/>
    <w:basedOn w:val="12"/>
    <w:link w:val="ae"/>
    <w:rPr>
      <w:rFonts w:ascii="Times New Roman" w:hAnsi="Times New Roman"/>
      <w:sz w:val="20"/>
    </w:rPr>
  </w:style>
  <w:style w:type="paragraph" w:styleId="af0">
    <w:name w:val="header"/>
    <w:basedOn w:val="a"/>
    <w:link w:val="af1"/>
    <w:pPr>
      <w:tabs>
        <w:tab w:val="center" w:pos="4677"/>
        <w:tab w:val="right" w:pos="9355"/>
      </w:tabs>
    </w:pPr>
  </w:style>
  <w:style w:type="character" w:customStyle="1" w:styleId="af1">
    <w:name w:val="Верхний колонтитул Знак"/>
    <w:basedOn w:val="12"/>
    <w:link w:val="af0"/>
    <w:rPr>
      <w:rFonts w:ascii="Times New Roman" w:hAnsi="Times New Roman"/>
      <w:sz w:val="20"/>
    </w:rPr>
  </w:style>
  <w:style w:type="paragraph" w:customStyle="1" w:styleId="14">
    <w:name w:val="Основной шрифт абзаца1"/>
    <w:link w:val="16"/>
  </w:style>
  <w:style w:type="character" w:customStyle="1" w:styleId="16">
    <w:name w:val="Основной шрифт абзаца1"/>
    <w:link w:val="14"/>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2"/>
    <w:link w:val="23"/>
    <w:rPr>
      <w:rFonts w:ascii="Times New Roman" w:hAnsi="Times New Roman"/>
      <w:sz w:val="20"/>
    </w:rPr>
  </w:style>
  <w:style w:type="paragraph" w:customStyle="1" w:styleId="1c">
    <w:name w:val="Знак примечания1"/>
    <w:basedOn w:val="14"/>
    <w:link w:val="1d"/>
    <w:rPr>
      <w:sz w:val="16"/>
    </w:rPr>
  </w:style>
  <w:style w:type="character" w:customStyle="1" w:styleId="1d">
    <w:name w:val="Знак примечания1"/>
    <w:basedOn w:val="16"/>
    <w:link w:val="1c"/>
    <w:rPr>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Normal1">
    <w:name w:val="Normal1"/>
    <w:link w:val="Normal10"/>
    <w:pPr>
      <w:widowControl w:val="0"/>
      <w:spacing w:after="0" w:line="336" w:lineRule="auto"/>
      <w:ind w:firstLine="20"/>
    </w:pPr>
    <w:rPr>
      <w:rFonts w:ascii="Times New Roman" w:hAnsi="Times New Roman"/>
      <w:sz w:val="20"/>
    </w:rPr>
  </w:style>
  <w:style w:type="character" w:customStyle="1" w:styleId="Normal10">
    <w:name w:val="Normal1"/>
    <w:link w:val="Normal1"/>
    <w:rPr>
      <w:rFonts w:ascii="Times New Roman" w:hAnsi="Times New Roman"/>
      <w:sz w:val="20"/>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customStyle="1" w:styleId="1e">
    <w:name w:val="Гиперссылка1"/>
    <w:basedOn w:val="14"/>
    <w:link w:val="1f"/>
    <w:rPr>
      <w:color w:val="0563C1" w:themeColor="hyperlink"/>
      <w:u w:val="single"/>
    </w:rPr>
  </w:style>
  <w:style w:type="character" w:customStyle="1" w:styleId="1f">
    <w:name w:val="Гиперссылка1"/>
    <w:basedOn w:val="16"/>
    <w:link w:val="1e"/>
    <w:rPr>
      <w:color w:val="0563C1" w:themeColor="hyperlink"/>
      <w:u w:val="single"/>
    </w:rPr>
  </w:style>
  <w:style w:type="paragraph" w:styleId="af4">
    <w:name w:val="footer"/>
    <w:basedOn w:val="a"/>
    <w:link w:val="af5"/>
    <w:pPr>
      <w:tabs>
        <w:tab w:val="center" w:pos="4677"/>
        <w:tab w:val="right" w:pos="9355"/>
      </w:tabs>
    </w:pPr>
  </w:style>
  <w:style w:type="character" w:customStyle="1" w:styleId="af5">
    <w:name w:val="Нижний колонтитул Знак"/>
    <w:basedOn w:val="12"/>
    <w:link w:val="af4"/>
    <w:rPr>
      <w:rFonts w:ascii="Times New Roman" w:hAnsi="Times New Roman"/>
      <w:sz w:val="20"/>
    </w:rPr>
  </w:style>
  <w:style w:type="paragraph" w:styleId="af6">
    <w:name w:val="Title"/>
    <w:basedOn w:val="a"/>
    <w:link w:val="af7"/>
    <w:uiPriority w:val="10"/>
    <w:qFormat/>
    <w:pPr>
      <w:jc w:val="center"/>
    </w:pPr>
    <w:rPr>
      <w:rFonts w:ascii="Arial" w:hAnsi="Arial"/>
      <w:b/>
      <w:sz w:val="24"/>
    </w:rPr>
  </w:style>
  <w:style w:type="character" w:customStyle="1" w:styleId="af7">
    <w:name w:val="Название Знак"/>
    <w:basedOn w:val="12"/>
    <w:link w:val="af6"/>
    <w:rPr>
      <w:rFonts w:ascii="Arial" w:hAnsi="Arial"/>
      <w:b/>
      <w:sz w:val="24"/>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customStyle="1" w:styleId="1f0">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8">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35381">
      <w:bodyDiv w:val="1"/>
      <w:marLeft w:val="0"/>
      <w:marRight w:val="0"/>
      <w:marTop w:val="0"/>
      <w:marBottom w:val="0"/>
      <w:divBdr>
        <w:top w:val="none" w:sz="0" w:space="0" w:color="auto"/>
        <w:left w:val="none" w:sz="0" w:space="0" w:color="auto"/>
        <w:bottom w:val="none" w:sz="0" w:space="0" w:color="auto"/>
        <w:right w:val="none" w:sz="0" w:space="0" w:color="auto"/>
      </w:divBdr>
    </w:div>
    <w:div w:id="607155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7F7231C27B22B4FBCE8EBF893BCBB30C3B073B68D8824A61098CB75D11B28D50154DBC5B9529D52C55911027B2JD59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11</Pages>
  <Words>5142</Words>
  <Characters>29313</Characters>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2026-02-27T10:39:00Z</cp:lastPrinted>
  <dcterms:created xsi:type="dcterms:W3CDTF">2026-06-01T09:27:00Z</dcterms:created>
  <dcterms:modified xsi:type="dcterms:W3CDTF">2026-08-12T06:52:00Z</dcterms:modified>
</cp:coreProperties>
</file>