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right"/>
        <w:rPr>
          <w:b/>
          <w:iCs/>
          <w:color w:val="000000"/>
        </w:rPr>
      </w:pPr>
      <w:r w:rsidRPr="00097B1E">
        <w:rPr>
          <w:b/>
          <w:iCs/>
          <w:color w:val="000000"/>
        </w:rPr>
        <w:t xml:space="preserve">Приложение </w:t>
      </w:r>
      <w:r w:rsidR="00CB2CF6">
        <w:rPr>
          <w:b/>
          <w:iCs/>
          <w:color w:val="000000"/>
        </w:rPr>
        <w:t xml:space="preserve"> </w:t>
      </w:r>
      <w:r w:rsidR="00CB2CF6">
        <w:rPr>
          <w:b/>
          <w:iCs/>
          <w:color w:val="000000"/>
        </w:rPr>
        <w:br/>
      </w: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rPr>
          <w:b/>
          <w:i/>
          <w:iCs/>
          <w:color w:val="000000"/>
        </w:rPr>
      </w:pP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center"/>
        <w:rPr>
          <w:b/>
          <w:i/>
          <w:iCs/>
          <w:color w:val="000000"/>
        </w:rPr>
      </w:pPr>
      <w:r w:rsidRPr="00097B1E">
        <w:rPr>
          <w:b/>
          <w:bCs/>
        </w:rPr>
        <w:t xml:space="preserve">Описание объекта закупки в соответствии со </w:t>
      </w:r>
      <w:hyperlink r:id="rId4" w:history="1">
        <w:r w:rsidRPr="00097B1E">
          <w:rPr>
            <w:b/>
            <w:bCs/>
          </w:rPr>
          <w:t>статьей 33</w:t>
        </w:r>
      </w:hyperlink>
      <w:r w:rsidRPr="00097B1E">
        <w:rPr>
          <w:b/>
          <w:bCs/>
        </w:rPr>
        <w:t xml:space="preserve"> Закона № 44-ФЗ</w:t>
      </w:r>
    </w:p>
    <w:p w:rsidR="003046DE" w:rsidRDefault="003046DE" w:rsidP="003046DE">
      <w:pPr>
        <w:autoSpaceDE w:val="0"/>
        <w:autoSpaceDN w:val="0"/>
        <w:adjustRightInd w:val="0"/>
        <w:ind w:right="-31"/>
        <w:jc w:val="center"/>
        <w:rPr>
          <w:b/>
          <w:sz w:val="22"/>
          <w:szCs w:val="22"/>
        </w:rPr>
      </w:pPr>
    </w:p>
    <w:p w:rsidR="003046DE" w:rsidRDefault="003046DE" w:rsidP="003046DE">
      <w:pPr>
        <w:autoSpaceDE w:val="0"/>
        <w:autoSpaceDN w:val="0"/>
        <w:adjustRightInd w:val="0"/>
        <w:ind w:left="567" w:right="-456"/>
        <w:rPr>
          <w:b/>
          <w:i/>
          <w:iCs/>
          <w:color w:val="000000"/>
          <w:sz w:val="22"/>
          <w:szCs w:val="22"/>
        </w:rPr>
      </w:pPr>
    </w:p>
    <w:tbl>
      <w:tblPr>
        <w:tblW w:w="15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44"/>
        <w:gridCol w:w="2129"/>
        <w:gridCol w:w="3433"/>
        <w:gridCol w:w="2835"/>
        <w:gridCol w:w="853"/>
        <w:gridCol w:w="1134"/>
        <w:gridCol w:w="1702"/>
        <w:gridCol w:w="1489"/>
      </w:tblGrid>
      <w:tr w:rsidR="002D6781" w:rsidRPr="00CB2CF6" w:rsidTr="00CB2CF6">
        <w:trPr>
          <w:trHeight w:val="20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pacing w:val="-4"/>
                <w:sz w:val="20"/>
                <w:szCs w:val="20"/>
              </w:rPr>
              <w:t>Код общероссийского классификатора продукции по видам экономической деятельности (ОКПД2) / каталога товаров, работ, услуг (КТРУ)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 xml:space="preserve">Общая стоимость, </w:t>
            </w:r>
          </w:p>
          <w:p w:rsidR="002D6781" w:rsidRPr="00CB2CF6" w:rsidRDefault="002D6781" w:rsidP="004A1B7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2CF6">
              <w:rPr>
                <w:b/>
                <w:sz w:val="20"/>
                <w:szCs w:val="20"/>
              </w:rPr>
              <w:t>руб.</w:t>
            </w: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b/>
                <w:bCs/>
                <w:sz w:val="20"/>
                <w:szCs w:val="20"/>
              </w:rPr>
              <w:t>Наименование характеристики: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CF6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 характеристики: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81" w:rsidRPr="00CB2CF6" w:rsidRDefault="002D6781" w:rsidP="004A1B71">
            <w:pPr>
              <w:rPr>
                <w:b/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2CF6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Плитка напольная</w:t>
            </w:r>
          </w:p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F6" w:rsidRPr="00CB2CF6" w:rsidRDefault="00CB2CF6" w:rsidP="00CB2CF6">
            <w:pPr>
              <w:pStyle w:val="1"/>
              <w:shd w:val="clear" w:color="auto" w:fill="FFFFFF"/>
              <w:spacing w:before="0"/>
              <w:textAlignment w:val="bottom"/>
              <w:rPr>
                <w:rFonts w:ascii="Times New Roman" w:hAnsi="Times New Roman" w:cs="Times New Roman"/>
                <w:b w:val="0"/>
                <w:bCs w:val="0"/>
                <w:color w:val="091E42"/>
                <w:sz w:val="20"/>
                <w:szCs w:val="20"/>
              </w:rPr>
            </w:pPr>
            <w:r w:rsidRPr="00CB2CF6">
              <w:rPr>
                <w:rFonts w:ascii="Times New Roman" w:hAnsi="Times New Roman" w:cs="Times New Roman"/>
                <w:b w:val="0"/>
                <w:bCs w:val="0"/>
                <w:color w:val="091E42"/>
                <w:sz w:val="20"/>
                <w:szCs w:val="20"/>
              </w:rPr>
              <w:t>23.31.10.120-00000003</w:t>
            </w:r>
          </w:p>
          <w:p w:rsidR="002D6781" w:rsidRPr="00CB2CF6" w:rsidRDefault="002D6781" w:rsidP="00691EE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jc w:val="both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керамическая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464,90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631EDF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5113,90</w:t>
            </w:r>
          </w:p>
        </w:tc>
      </w:tr>
      <w:tr w:rsidR="00DA6BD5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DA6BD5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CB2CF6" w:rsidP="00DA6BD5">
            <w:pPr>
              <w:jc w:val="both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 xml:space="preserve">Тип покрытия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CB2CF6" w:rsidP="004A1B71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неглазурованная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D5" w:rsidRPr="00CB2CF6" w:rsidRDefault="00DA6BD5" w:rsidP="00631EDF">
            <w:pPr>
              <w:jc w:val="center"/>
              <w:rPr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CB2CF6">
            <w:pPr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CB2CF6">
            <w:pPr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 xml:space="preserve">Для покрытия полов в помещениях жилых, общественных и промышленных </w:t>
            </w:r>
            <w:proofErr w:type="gramStart"/>
            <w:r w:rsidRPr="00CB2CF6">
              <w:rPr>
                <w:sz w:val="20"/>
                <w:szCs w:val="20"/>
              </w:rPr>
              <w:t xml:space="preserve">зданий  </w:t>
            </w:r>
            <w:proofErr w:type="spellStart"/>
            <w:r w:rsidRPr="00CB2CF6">
              <w:rPr>
                <w:sz w:val="20"/>
                <w:szCs w:val="20"/>
              </w:rPr>
              <w:t>зданий</w:t>
            </w:r>
            <w:proofErr w:type="spellEnd"/>
            <w:proofErr w:type="gramEnd"/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CB2CF6">
            <w:pPr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Ширина.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DA6BD5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32-33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CB2CF6">
            <w:pPr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Длина,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32-33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</w:tr>
      <w:tr w:rsidR="00691EE3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CB2CF6" w:rsidP="00691EE3">
            <w:pPr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Толщина,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CB2CF6" w:rsidP="004A1B71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E3" w:rsidRPr="00CB2CF6" w:rsidRDefault="00691EE3" w:rsidP="004A1B71">
            <w:pPr>
              <w:jc w:val="center"/>
              <w:rPr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F67E6A">
            <w:pPr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Цвет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CB2CF6" w:rsidP="004A1B71">
            <w:pPr>
              <w:ind w:hanging="25"/>
              <w:jc w:val="center"/>
              <w:rPr>
                <w:sz w:val="20"/>
                <w:szCs w:val="20"/>
              </w:rPr>
            </w:pPr>
            <w:r w:rsidRPr="00CB2CF6">
              <w:rPr>
                <w:sz w:val="20"/>
                <w:szCs w:val="20"/>
              </w:rPr>
              <w:t>белая, матовая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jc w:val="center"/>
              <w:rPr>
                <w:sz w:val="20"/>
                <w:szCs w:val="20"/>
              </w:rPr>
            </w:pPr>
          </w:p>
        </w:tc>
      </w:tr>
      <w:tr w:rsidR="002D6781" w:rsidRPr="00CB2CF6" w:rsidTr="00CB2CF6">
        <w:trPr>
          <w:trHeight w:val="20"/>
          <w:jc w:val="center"/>
        </w:trPr>
        <w:tc>
          <w:tcPr>
            <w:tcW w:w="15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1" w:rsidRPr="00CB2CF6" w:rsidRDefault="002D6781" w:rsidP="004A1B71">
            <w:pPr>
              <w:widowControl w:val="0"/>
              <w:ind w:firstLine="469"/>
              <w:jc w:val="both"/>
              <w:rPr>
                <w:b/>
                <w:sz w:val="20"/>
                <w:szCs w:val="20"/>
              </w:rPr>
            </w:pPr>
          </w:p>
          <w:p w:rsidR="002D6781" w:rsidRPr="00CB2CF6" w:rsidRDefault="002D6781" w:rsidP="004A1B71">
            <w:pPr>
              <w:widowControl w:val="0"/>
              <w:ind w:firstLine="469"/>
              <w:jc w:val="both"/>
              <w:rPr>
                <w:b/>
                <w:sz w:val="20"/>
                <w:szCs w:val="20"/>
              </w:rPr>
            </w:pPr>
            <w:proofErr w:type="gramStart"/>
            <w:r w:rsidRPr="00CB2CF6">
              <w:rPr>
                <w:b/>
                <w:sz w:val="20"/>
                <w:szCs w:val="20"/>
              </w:rPr>
              <w:t>ИТОГО  ЦЕНА</w:t>
            </w:r>
            <w:proofErr w:type="gramEnd"/>
            <w:r w:rsidRPr="00CB2CF6">
              <w:rPr>
                <w:b/>
                <w:sz w:val="20"/>
                <w:szCs w:val="20"/>
              </w:rPr>
              <w:t xml:space="preserve"> КОНТРАКТА                             (                                      ) рублей 00 копеек</w:t>
            </w:r>
          </w:p>
        </w:tc>
      </w:tr>
    </w:tbl>
    <w:p w:rsidR="002D6781" w:rsidRPr="005A5E2F" w:rsidRDefault="002D6781" w:rsidP="002D6781">
      <w:pPr>
        <w:rPr>
          <w:rFonts w:ascii="PT Astra Serif" w:hAnsi="PT Astra Serif"/>
          <w:sz w:val="22"/>
          <w:szCs w:val="22"/>
          <w:lang w:eastAsia="x-none"/>
        </w:rPr>
      </w:pPr>
    </w:p>
    <w:p w:rsidR="002D6781" w:rsidRPr="005A5E2F" w:rsidRDefault="002D6781" w:rsidP="002D6781">
      <w:pPr>
        <w:rPr>
          <w:rFonts w:ascii="PT Astra Serif" w:hAnsi="PT Astra Serif"/>
          <w:sz w:val="22"/>
          <w:szCs w:val="22"/>
          <w:lang w:eastAsia="x-none"/>
        </w:rPr>
      </w:pPr>
      <w:r w:rsidRPr="005A5E2F">
        <w:rPr>
          <w:rFonts w:ascii="PT Astra Serif" w:hAnsi="PT Astra Serif"/>
          <w:b/>
          <w:sz w:val="22"/>
          <w:szCs w:val="22"/>
        </w:rPr>
        <w:t>Срок доставки товара до места его доставки для передачи (вручения) товара:</w:t>
      </w:r>
      <w:r w:rsidRPr="005A5E2F">
        <w:rPr>
          <w:rFonts w:ascii="PT Astra Serif" w:hAnsi="PT Astra Serif"/>
          <w:sz w:val="22"/>
          <w:szCs w:val="22"/>
        </w:rPr>
        <w:t xml:space="preserve"> в течение 10 дней со дня заключения контракта</w:t>
      </w:r>
    </w:p>
    <w:p w:rsidR="002D6781" w:rsidRPr="005A5E2F" w:rsidRDefault="002D6781" w:rsidP="002D6781">
      <w:pPr>
        <w:rPr>
          <w:rFonts w:ascii="PT Astra Serif" w:hAnsi="PT Astra Serif"/>
          <w:sz w:val="22"/>
          <w:szCs w:val="22"/>
          <w:lang w:eastAsia="x-none"/>
        </w:rPr>
      </w:pPr>
      <w:r w:rsidRPr="005A5E2F">
        <w:rPr>
          <w:rFonts w:ascii="PT Astra Serif" w:hAnsi="PT Astra Serif"/>
          <w:b/>
          <w:sz w:val="22"/>
          <w:szCs w:val="22"/>
        </w:rPr>
        <w:t>Место доставки товара:</w:t>
      </w:r>
      <w:r w:rsidRPr="005A5E2F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 xml:space="preserve"> Иркутская область, город Ангарск, Первый промышленный массив квартал 10 строение 3</w:t>
      </w:r>
    </w:p>
    <w:p w:rsidR="002D6781" w:rsidRPr="005A5E2F" w:rsidRDefault="002D6781" w:rsidP="002D6781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5A5E2F">
        <w:rPr>
          <w:rFonts w:ascii="PT Astra Serif" w:hAnsi="PT Astra Serif"/>
          <w:sz w:val="22"/>
          <w:szCs w:val="22"/>
        </w:rPr>
        <w:t>Поставщик гарантирует качество и безопасность поставляемого товара требованиям</w:t>
      </w:r>
      <w:r w:rsidRPr="005A5E2F">
        <w:rPr>
          <w:rFonts w:ascii="PT Astra Serif" w:hAnsi="PT Astra Serif"/>
          <w:bCs/>
          <w:sz w:val="22"/>
          <w:szCs w:val="22"/>
        </w:rPr>
        <w:t xml:space="preserve"> </w:t>
      </w:r>
      <w:r w:rsidRPr="005A5E2F">
        <w:rPr>
          <w:rFonts w:ascii="PT Astra Serif" w:hAnsi="PT Astra Serif"/>
          <w:sz w:val="22"/>
          <w:szCs w:val="22"/>
        </w:rPr>
        <w:t xml:space="preserve">действующих стандартов Российской Федерации. </w:t>
      </w:r>
    </w:p>
    <w:p w:rsidR="002D6781" w:rsidRPr="00CB2CF6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5A5E2F">
        <w:rPr>
          <w:rFonts w:ascii="PT Astra Serif" w:hAnsi="PT Astra Serif"/>
          <w:kern w:val="28"/>
          <w:sz w:val="22"/>
          <w:szCs w:val="22"/>
        </w:rPr>
        <w:t>Товар должен быть новым (товаром, который не был в употреблении, не прошел ремонт, в том числе</w:t>
      </w:r>
      <w:r w:rsidRPr="009E644B">
        <w:rPr>
          <w:rFonts w:ascii="PT Astra Serif" w:hAnsi="PT Astra Serif"/>
          <w:kern w:val="28"/>
          <w:sz w:val="22"/>
          <w:szCs w:val="22"/>
        </w:rPr>
        <w:t xml:space="preserve"> восстановление, замену составных частей, восстановление потребительских свойств), ранее не использованным, свободным от любых притязаний третьих лиц, не находится под запретом (арестом), в залоге.</w:t>
      </w:r>
      <w:bookmarkStart w:id="0" w:name="_GoBack"/>
    </w:p>
    <w:p w:rsidR="002D6781" w:rsidRPr="00CB2CF6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CB2CF6">
        <w:rPr>
          <w:rFonts w:ascii="PT Astra Serif" w:hAnsi="PT Astra Serif"/>
          <w:kern w:val="28"/>
          <w:sz w:val="22"/>
          <w:szCs w:val="22"/>
        </w:rPr>
        <w:t>Товар должен соответствовать требованиям, предусмотренным в технических условиях на изделия, а также действующим и распространяющимся на них нормам и стандартам Российской Федерации</w:t>
      </w:r>
      <w:r w:rsidRPr="00CB2CF6">
        <w:rPr>
          <w:rFonts w:ascii="PT Astra Serif" w:hAnsi="PT Astra Serif"/>
          <w:sz w:val="22"/>
          <w:szCs w:val="22"/>
        </w:rPr>
        <w:t xml:space="preserve"> </w:t>
      </w:r>
      <w:r w:rsidR="00CB2CF6" w:rsidRPr="00CB2CF6">
        <w:rPr>
          <w:sz w:val="22"/>
          <w:szCs w:val="22"/>
        </w:rPr>
        <w:t>ГОСТ 13996-2019 Плитки керамические. Общие технические условия,</w:t>
      </w:r>
      <w:r w:rsidR="00CB2CF6" w:rsidRPr="00CB2CF6">
        <w:rPr>
          <w:rFonts w:ascii="Segoe UI" w:hAnsi="Segoe UI" w:cs="Segoe UI"/>
          <w:color w:val="000000"/>
          <w:sz w:val="22"/>
          <w:szCs w:val="22"/>
          <w:shd w:val="clear" w:color="auto" w:fill="F7F7F7"/>
        </w:rPr>
        <w:t xml:space="preserve"> </w:t>
      </w:r>
      <w:r w:rsidRPr="00CB2CF6">
        <w:rPr>
          <w:rFonts w:ascii="PT Astra Serif" w:hAnsi="PT Astra Serif"/>
          <w:sz w:val="22"/>
          <w:szCs w:val="22"/>
        </w:rPr>
        <w:t>а также условиям Контракта, указанным в Ведомости поставки</w:t>
      </w:r>
      <w:r w:rsidRPr="00CB2CF6">
        <w:rPr>
          <w:rFonts w:ascii="PT Astra Serif" w:hAnsi="PT Astra Serif"/>
          <w:kern w:val="28"/>
          <w:sz w:val="22"/>
          <w:szCs w:val="22"/>
        </w:rPr>
        <w:t>.</w:t>
      </w:r>
    </w:p>
    <w:p w:rsidR="002D6781" w:rsidRPr="009E644B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CB2CF6">
        <w:rPr>
          <w:rFonts w:ascii="PT Astra Serif" w:hAnsi="PT Astra Serif"/>
          <w:kern w:val="28"/>
          <w:sz w:val="22"/>
          <w:szCs w:val="22"/>
        </w:rPr>
        <w:t>Поставляемый Товар не должен нарушать действующее законодательство о защите авторских прав</w:t>
      </w:r>
      <w:bookmarkEnd w:id="0"/>
      <w:r w:rsidRPr="009E644B">
        <w:rPr>
          <w:rFonts w:ascii="PT Astra Serif" w:hAnsi="PT Astra Serif"/>
          <w:kern w:val="28"/>
          <w:sz w:val="22"/>
          <w:szCs w:val="22"/>
        </w:rPr>
        <w:t>.</w:t>
      </w:r>
    </w:p>
    <w:p w:rsidR="002D6781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9E644B">
        <w:rPr>
          <w:rFonts w:ascii="PT Astra Serif" w:hAnsi="PT Astra Serif"/>
          <w:kern w:val="28"/>
          <w:sz w:val="22"/>
          <w:szCs w:val="22"/>
        </w:rPr>
        <w:t xml:space="preserve">Поставляемый Товар должен иметь четкую маркировку в соответствии с требованиями технических условий. Маркировка должна быть нанесена способом, обеспечивающим сохранность ее в течение всего срока хранения Товара. </w:t>
      </w:r>
    </w:p>
    <w:p w:rsidR="002D6781" w:rsidRPr="009E644B" w:rsidRDefault="002D6781" w:rsidP="002D6781">
      <w:pPr>
        <w:ind w:firstLine="709"/>
        <w:jc w:val="both"/>
        <w:rPr>
          <w:rFonts w:ascii="PT Astra Serif" w:hAnsi="PT Astra Serif"/>
          <w:bCs/>
          <w:sz w:val="22"/>
          <w:szCs w:val="22"/>
        </w:rPr>
      </w:pPr>
      <w:r w:rsidRPr="009E644B">
        <w:rPr>
          <w:rFonts w:ascii="PT Astra Serif" w:hAnsi="PT Astra Serif"/>
          <w:sz w:val="22"/>
          <w:szCs w:val="22"/>
        </w:rPr>
        <w:t xml:space="preserve">Так же не допускаются к приему товар без сопроводительной документации, подтверждающей его качество </w:t>
      </w:r>
      <w:proofErr w:type="gramStart"/>
      <w:r w:rsidRPr="009E644B">
        <w:rPr>
          <w:rFonts w:ascii="PT Astra Serif" w:hAnsi="PT Astra Serif"/>
          <w:sz w:val="22"/>
          <w:szCs w:val="22"/>
        </w:rPr>
        <w:t>и  безопасность</w:t>
      </w:r>
      <w:proofErr w:type="gramEnd"/>
      <w:r w:rsidRPr="009E644B">
        <w:rPr>
          <w:rFonts w:ascii="PT Astra Serif" w:hAnsi="PT Astra Serif"/>
          <w:sz w:val="22"/>
          <w:szCs w:val="22"/>
        </w:rPr>
        <w:t>,  не  имеющий    маркировки.</w:t>
      </w:r>
    </w:p>
    <w:p w:rsidR="002D6781" w:rsidRPr="009E644B" w:rsidRDefault="002D6781" w:rsidP="002D67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9E644B">
        <w:rPr>
          <w:rFonts w:ascii="PT Astra Serif" w:hAnsi="PT Astra Serif"/>
          <w:color w:val="000000"/>
          <w:sz w:val="22"/>
          <w:szCs w:val="22"/>
        </w:rPr>
        <w:t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2D6781" w:rsidRPr="009E644B" w:rsidRDefault="002D6781" w:rsidP="002D6781">
      <w:pPr>
        <w:pStyle w:val="a6"/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9E644B">
        <w:rPr>
          <w:rFonts w:ascii="PT Astra Serif" w:hAnsi="PT Astra Serif"/>
          <w:kern w:val="28"/>
          <w:sz w:val="22"/>
          <w:szCs w:val="22"/>
        </w:rPr>
        <w:lastRenderedPageBreak/>
        <w:t>Товар должен иметь неиспользованный ресурс, срок службы и срок хранения (эксплуатации), в соответствии с действующими на них стандартами и ТУ.</w:t>
      </w:r>
    </w:p>
    <w:p w:rsidR="002D6781" w:rsidRPr="009E644B" w:rsidRDefault="002D6781" w:rsidP="002D6781">
      <w:pPr>
        <w:pStyle w:val="a6"/>
        <w:ind w:firstLine="709"/>
        <w:jc w:val="both"/>
        <w:rPr>
          <w:rFonts w:ascii="PT Astra Serif" w:hAnsi="PT Astra Serif"/>
          <w:sz w:val="22"/>
          <w:szCs w:val="22"/>
        </w:rPr>
      </w:pPr>
      <w:r w:rsidRPr="009E644B">
        <w:rPr>
          <w:rFonts w:ascii="PT Astra Serif" w:hAnsi="PT Astra Serif"/>
          <w:sz w:val="22"/>
          <w:szCs w:val="22"/>
        </w:rPr>
        <w:t>Эксплуатация товара не должна приводить к нарушению санитарно-гигиенических норм при его использовании.</w:t>
      </w:r>
    </w:p>
    <w:p w:rsidR="002D6781" w:rsidRPr="009E644B" w:rsidRDefault="002D6781" w:rsidP="002D6781">
      <w:pPr>
        <w:pStyle w:val="a6"/>
        <w:ind w:firstLine="709"/>
        <w:jc w:val="both"/>
        <w:rPr>
          <w:rFonts w:ascii="PT Astra Serif" w:hAnsi="PT Astra Serif"/>
          <w:sz w:val="22"/>
          <w:szCs w:val="22"/>
        </w:rPr>
      </w:pPr>
      <w:r w:rsidRPr="009E644B">
        <w:rPr>
          <w:rFonts w:ascii="PT Astra Serif" w:hAnsi="PT Astra Serif"/>
          <w:sz w:val="22"/>
          <w:szCs w:val="22"/>
        </w:rPr>
        <w:t xml:space="preserve">Каждая единица поставляемого товара должна соответствовать по качеству, </w:t>
      </w:r>
      <w:proofErr w:type="gramStart"/>
      <w:r w:rsidRPr="009E644B">
        <w:rPr>
          <w:rFonts w:ascii="PT Astra Serif" w:hAnsi="PT Astra Serif"/>
          <w:sz w:val="22"/>
          <w:szCs w:val="22"/>
        </w:rPr>
        <w:t>комплектности  техническому</w:t>
      </w:r>
      <w:proofErr w:type="gramEnd"/>
      <w:r w:rsidRPr="009E644B">
        <w:rPr>
          <w:rFonts w:ascii="PT Astra Serif" w:hAnsi="PT Astra Serif"/>
          <w:sz w:val="22"/>
          <w:szCs w:val="22"/>
        </w:rPr>
        <w:t xml:space="preserve"> заданию.</w:t>
      </w:r>
    </w:p>
    <w:p w:rsidR="002D6781" w:rsidRPr="009E644B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9E644B">
        <w:rPr>
          <w:rFonts w:ascii="PT Astra Serif" w:hAnsi="PT Astra Serif"/>
          <w:kern w:val="28"/>
          <w:sz w:val="22"/>
          <w:szCs w:val="22"/>
        </w:rPr>
        <w:t xml:space="preserve">Гарантийный срок Поставщика и производителя на Товар должен составлять не менее </w:t>
      </w:r>
      <w:r>
        <w:rPr>
          <w:rFonts w:ascii="PT Astra Serif" w:hAnsi="PT Astra Serif"/>
          <w:sz w:val="22"/>
          <w:szCs w:val="22"/>
        </w:rPr>
        <w:t>12</w:t>
      </w:r>
      <w:r w:rsidRPr="009E644B">
        <w:rPr>
          <w:rFonts w:ascii="PT Astra Serif" w:hAnsi="PT Astra Serif"/>
          <w:sz w:val="22"/>
          <w:szCs w:val="22"/>
        </w:rPr>
        <w:t xml:space="preserve"> (</w:t>
      </w:r>
      <w:r>
        <w:rPr>
          <w:rFonts w:ascii="PT Astra Serif" w:hAnsi="PT Astra Serif"/>
          <w:sz w:val="22"/>
          <w:szCs w:val="22"/>
        </w:rPr>
        <w:t>двенадцати</w:t>
      </w:r>
      <w:r w:rsidRPr="009E644B">
        <w:rPr>
          <w:rFonts w:ascii="PT Astra Serif" w:hAnsi="PT Astra Serif"/>
          <w:sz w:val="22"/>
          <w:szCs w:val="22"/>
        </w:rPr>
        <w:t xml:space="preserve">) </w:t>
      </w:r>
      <w:r w:rsidRPr="009E644B">
        <w:rPr>
          <w:rFonts w:ascii="PT Astra Serif" w:hAnsi="PT Astra Serif"/>
          <w:kern w:val="28"/>
          <w:sz w:val="22"/>
          <w:szCs w:val="22"/>
        </w:rPr>
        <w:t>месяцев с момента поставки Товара. Срок действия гарантии Поставщика не менее чем срок действия гарантии производителя данного Товара.</w:t>
      </w:r>
    </w:p>
    <w:p w:rsidR="002D6781" w:rsidRPr="009E644B" w:rsidRDefault="002D6781" w:rsidP="002D6781">
      <w:pPr>
        <w:ind w:firstLine="709"/>
        <w:jc w:val="both"/>
        <w:rPr>
          <w:rFonts w:ascii="PT Astra Serif" w:hAnsi="PT Astra Serif"/>
          <w:kern w:val="28"/>
          <w:sz w:val="22"/>
          <w:szCs w:val="22"/>
        </w:rPr>
      </w:pPr>
      <w:r w:rsidRPr="009E644B">
        <w:rPr>
          <w:rFonts w:ascii="PT Astra Serif" w:hAnsi="PT Astra Serif"/>
          <w:kern w:val="28"/>
          <w:sz w:val="22"/>
          <w:szCs w:val="22"/>
        </w:rPr>
        <w:t>Передаваемый Товар должен быть упакован,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хранении.</w:t>
      </w:r>
    </w:p>
    <w:p w:rsidR="00A60C3D" w:rsidRDefault="00A60C3D" w:rsidP="003046DE">
      <w:pPr>
        <w:autoSpaceDE w:val="0"/>
        <w:autoSpaceDN w:val="0"/>
        <w:adjustRightInd w:val="0"/>
        <w:ind w:left="567" w:right="-456"/>
        <w:rPr>
          <w:b/>
          <w:i/>
          <w:iCs/>
          <w:sz w:val="22"/>
          <w:szCs w:val="22"/>
        </w:rPr>
      </w:pPr>
    </w:p>
    <w:sectPr w:rsidR="00A60C3D" w:rsidSect="00661B31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1E"/>
    <w:rsid w:val="000271EC"/>
    <w:rsid w:val="00093CDB"/>
    <w:rsid w:val="00097B1E"/>
    <w:rsid w:val="000C4CB9"/>
    <w:rsid w:val="000D566F"/>
    <w:rsid w:val="001037C8"/>
    <w:rsid w:val="00145716"/>
    <w:rsid w:val="001B6629"/>
    <w:rsid w:val="001C134E"/>
    <w:rsid w:val="001D1208"/>
    <w:rsid w:val="002C6A87"/>
    <w:rsid w:val="002D6781"/>
    <w:rsid w:val="003046DE"/>
    <w:rsid w:val="003564B3"/>
    <w:rsid w:val="00397EFF"/>
    <w:rsid w:val="00420C55"/>
    <w:rsid w:val="004315DB"/>
    <w:rsid w:val="004A016C"/>
    <w:rsid w:val="004A03B3"/>
    <w:rsid w:val="004B6820"/>
    <w:rsid w:val="00544F78"/>
    <w:rsid w:val="005A5E2F"/>
    <w:rsid w:val="00631EDF"/>
    <w:rsid w:val="00661B31"/>
    <w:rsid w:val="00686444"/>
    <w:rsid w:val="00686752"/>
    <w:rsid w:val="00691EE3"/>
    <w:rsid w:val="006F1F76"/>
    <w:rsid w:val="00707050"/>
    <w:rsid w:val="007671ED"/>
    <w:rsid w:val="00772E19"/>
    <w:rsid w:val="007F16AA"/>
    <w:rsid w:val="008216AC"/>
    <w:rsid w:val="0087468D"/>
    <w:rsid w:val="00894F68"/>
    <w:rsid w:val="008C4072"/>
    <w:rsid w:val="009059F4"/>
    <w:rsid w:val="00957F02"/>
    <w:rsid w:val="00A60C3D"/>
    <w:rsid w:val="00A62C94"/>
    <w:rsid w:val="00A812E5"/>
    <w:rsid w:val="00A9718A"/>
    <w:rsid w:val="00AC0350"/>
    <w:rsid w:val="00B10D2B"/>
    <w:rsid w:val="00CB2CF6"/>
    <w:rsid w:val="00D25598"/>
    <w:rsid w:val="00D257E5"/>
    <w:rsid w:val="00D83793"/>
    <w:rsid w:val="00D87BC5"/>
    <w:rsid w:val="00D87F96"/>
    <w:rsid w:val="00DA6BD5"/>
    <w:rsid w:val="00DF7A7F"/>
    <w:rsid w:val="00E15E35"/>
    <w:rsid w:val="00ED118A"/>
    <w:rsid w:val="00F320A2"/>
    <w:rsid w:val="00F67E6A"/>
    <w:rsid w:val="00F843A9"/>
    <w:rsid w:val="00FA4769"/>
    <w:rsid w:val="00FB041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4E61A-57CA-417D-926F-CC07136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20A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7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Без интервала1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97B1E"/>
    <w:rPr>
      <w:rFonts w:ascii="Arial" w:eastAsia="Times New Roman" w:hAnsi="Arial" w:cs="Times New Roman"/>
      <w:sz w:val="24"/>
      <w:szCs w:val="24"/>
      <w:lang w:eastAsia="ru-RU"/>
    </w:rPr>
  </w:style>
  <w:style w:type="character" w:styleId="a3">
    <w:name w:val="Hyperlink"/>
    <w:uiPriority w:val="99"/>
    <w:rsid w:val="00AC03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0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320A2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chars-valuevalue">
    <w:name w:val="chars-value__value"/>
    <w:rsid w:val="003046DE"/>
  </w:style>
  <w:style w:type="character" w:customStyle="1" w:styleId="chars-valuevalue-min-val">
    <w:name w:val="chars-value__value-min-val"/>
    <w:rsid w:val="003046DE"/>
  </w:style>
  <w:style w:type="character" w:customStyle="1" w:styleId="10">
    <w:name w:val="Заголовок 1 Знак"/>
    <w:basedOn w:val="a0"/>
    <w:link w:val="1"/>
    <w:uiPriority w:val="9"/>
    <w:rsid w:val="00A6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2D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rsid w:val="002D6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F67E6A"/>
  </w:style>
  <w:style w:type="character" w:customStyle="1" w:styleId="chars-valuevalue-text-desc">
    <w:name w:val="chars-value__value-text-desc"/>
    <w:basedOn w:val="a0"/>
    <w:rsid w:val="00CB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9CFBE2EEF1C722E1812B4F015762DF660685C686C63C35C78F1B4643BD8B1F797A632A0F398EB5FC8DFC966D7044DE7E93C0159D44779CH0F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Hanhasaeva</dc:creator>
  <cp:lastModifiedBy>ОКБИиХО</cp:lastModifiedBy>
  <cp:revision>6</cp:revision>
  <cp:lastPrinted>2026-05-20T03:25:00Z</cp:lastPrinted>
  <dcterms:created xsi:type="dcterms:W3CDTF">2025-09-08T02:54:00Z</dcterms:created>
  <dcterms:modified xsi:type="dcterms:W3CDTF">2026-05-26T04:47:00Z</dcterms:modified>
</cp:coreProperties>
</file>