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4ABF" w:rsidRPr="00045444" w:rsidRDefault="003E4ABF" w:rsidP="003E4ABF">
      <w:pPr>
        <w:pStyle w:val="af7"/>
        <w:jc w:val="center"/>
        <w:rPr>
          <w:rFonts w:ascii="PT Astra Serif" w:hAnsi="PT Astra Serif"/>
          <w:b/>
        </w:rPr>
      </w:pPr>
      <w:r w:rsidRPr="00045444">
        <w:rPr>
          <w:rFonts w:ascii="PT Astra Serif" w:hAnsi="PT Astra Serif"/>
          <w:b/>
        </w:rPr>
        <w:t>КОНТРАКТ № __</w:t>
      </w:r>
      <w:r w:rsidR="00313F9C" w:rsidRPr="00045444">
        <w:rPr>
          <w:rFonts w:ascii="PT Astra Serif" w:hAnsi="PT Astra Serif"/>
          <w:b/>
        </w:rPr>
        <w:t>___</w:t>
      </w:r>
    </w:p>
    <w:p w:rsidR="00697CE0" w:rsidRPr="00045444" w:rsidRDefault="00697CE0" w:rsidP="00323783">
      <w:pPr>
        <w:tabs>
          <w:tab w:val="left" w:pos="9496"/>
        </w:tabs>
        <w:ind w:right="-2"/>
        <w:jc w:val="center"/>
        <w:rPr>
          <w:rFonts w:ascii="PT Astra Serif" w:hAnsi="PT Astra Serif"/>
          <w:b/>
          <w:sz w:val="22"/>
          <w:szCs w:val="22"/>
          <w:lang w:eastAsia="en-US"/>
        </w:rPr>
      </w:pPr>
      <w:r w:rsidRPr="00045444">
        <w:rPr>
          <w:rFonts w:ascii="PT Astra Serif" w:hAnsi="PT Astra Serif"/>
          <w:b/>
          <w:sz w:val="22"/>
          <w:szCs w:val="22"/>
        </w:rPr>
        <w:t>на выполнение</w:t>
      </w:r>
      <w:r w:rsidRPr="00045444">
        <w:rPr>
          <w:rFonts w:ascii="PT Astra Serif" w:hAnsi="PT Astra Serif"/>
          <w:b/>
          <w:spacing w:val="-3"/>
          <w:sz w:val="22"/>
          <w:szCs w:val="22"/>
        </w:rPr>
        <w:t xml:space="preserve"> работ </w:t>
      </w:r>
      <w:r w:rsidR="00323783" w:rsidRPr="00045444">
        <w:rPr>
          <w:rFonts w:ascii="PT Astra Serif" w:hAnsi="PT Astra Serif"/>
          <w:b/>
          <w:sz w:val="22"/>
          <w:szCs w:val="22"/>
        </w:rPr>
        <w:t xml:space="preserve">по </w:t>
      </w:r>
      <w:r w:rsidR="00F11E78" w:rsidRPr="00045444">
        <w:rPr>
          <w:rFonts w:ascii="PT Astra Serif" w:hAnsi="PT Astra Serif"/>
          <w:b/>
          <w:sz w:val="22"/>
          <w:szCs w:val="22"/>
        </w:rPr>
        <w:t>капитальному ремонту эвакуационного выхода</w:t>
      </w:r>
      <w:r w:rsidR="00323783" w:rsidRPr="00045444">
        <w:rPr>
          <w:rFonts w:ascii="PT Astra Serif" w:hAnsi="PT Astra Serif"/>
          <w:b/>
          <w:sz w:val="22"/>
          <w:szCs w:val="22"/>
        </w:rPr>
        <w:br/>
        <w:t>в</w:t>
      </w:r>
      <w:r w:rsidRPr="00045444">
        <w:rPr>
          <w:rFonts w:ascii="PT Astra Serif" w:hAnsi="PT Astra Serif"/>
          <w:b/>
          <w:spacing w:val="-2"/>
          <w:sz w:val="22"/>
          <w:szCs w:val="22"/>
        </w:rPr>
        <w:t xml:space="preserve"> административном здании </w:t>
      </w:r>
      <w:r w:rsidRPr="00045444">
        <w:rPr>
          <w:rFonts w:ascii="PT Astra Serif" w:hAnsi="PT Astra Serif"/>
          <w:b/>
          <w:sz w:val="22"/>
          <w:szCs w:val="22"/>
          <w:lang w:eastAsia="en-US"/>
        </w:rPr>
        <w:t>УФСИН России по Сахалинской области (</w:t>
      </w:r>
      <w:r w:rsidR="00F11E78" w:rsidRPr="00045444">
        <w:rPr>
          <w:rFonts w:ascii="PT Astra Serif" w:hAnsi="PT Astra Serif"/>
          <w:b/>
          <w:sz w:val="22"/>
          <w:szCs w:val="22"/>
          <w:lang w:eastAsia="en-US"/>
        </w:rPr>
        <w:t>инв. № 032020000001</w:t>
      </w:r>
      <w:r w:rsidR="00323783" w:rsidRPr="00045444">
        <w:rPr>
          <w:rFonts w:ascii="PT Astra Serif" w:hAnsi="PT Astra Serif"/>
          <w:b/>
          <w:sz w:val="22"/>
          <w:szCs w:val="22"/>
          <w:lang w:eastAsia="en-US"/>
        </w:rPr>
        <w:t>)</w:t>
      </w:r>
    </w:p>
    <w:p w:rsidR="002F4EE7" w:rsidRPr="00045444" w:rsidRDefault="002F4EE7" w:rsidP="002F4EE7">
      <w:pPr>
        <w:pStyle w:val="ae"/>
        <w:ind w:left="0"/>
        <w:rPr>
          <w:rFonts w:ascii="PT Astra Serif" w:hAnsi="PT Astra Serif"/>
          <w:b/>
          <w:color w:val="auto"/>
          <w:sz w:val="22"/>
        </w:rPr>
      </w:pPr>
      <w:r w:rsidRPr="00045444">
        <w:rPr>
          <w:rFonts w:ascii="PT Astra Serif" w:hAnsi="PT Astra Serif"/>
          <w:b/>
          <w:color w:val="auto"/>
          <w:sz w:val="22"/>
        </w:rPr>
        <w:t xml:space="preserve">ИКЗ </w:t>
      </w:r>
      <w:r w:rsidR="005D04DB" w:rsidRPr="00045444">
        <w:rPr>
          <w:rFonts w:ascii="PT Astra Serif" w:hAnsi="PT Astra Serif"/>
          <w:b/>
          <w:sz w:val="22"/>
        </w:rPr>
        <w:t>____________________________________</w:t>
      </w:r>
    </w:p>
    <w:p w:rsidR="002F4EE7" w:rsidRPr="00045444" w:rsidRDefault="002F4EE7" w:rsidP="003E4ABF">
      <w:pPr>
        <w:pStyle w:val="ae"/>
        <w:ind w:left="0"/>
        <w:jc w:val="both"/>
        <w:rPr>
          <w:rFonts w:ascii="PT Astra Serif" w:hAnsi="PT Astra Serif"/>
          <w:b/>
          <w:color w:val="auto"/>
          <w:sz w:val="22"/>
        </w:rPr>
      </w:pPr>
    </w:p>
    <w:p w:rsidR="003E4ABF" w:rsidRPr="00045444" w:rsidRDefault="003E4ABF" w:rsidP="003E4ABF">
      <w:pPr>
        <w:widowControl w:val="0"/>
        <w:overflowPunct w:val="0"/>
        <w:autoSpaceDE w:val="0"/>
        <w:autoSpaceDN w:val="0"/>
        <w:adjustRightInd w:val="0"/>
        <w:jc w:val="both"/>
        <w:rPr>
          <w:rFonts w:ascii="PT Astra Serif" w:hAnsi="PT Astra Serif"/>
          <w:sz w:val="22"/>
          <w:szCs w:val="22"/>
        </w:rPr>
      </w:pPr>
      <w:r w:rsidRPr="00045444">
        <w:rPr>
          <w:rFonts w:ascii="PT Astra Serif" w:hAnsi="PT Astra Serif"/>
          <w:sz w:val="22"/>
          <w:szCs w:val="22"/>
        </w:rPr>
        <w:t xml:space="preserve">г. Южно-Сахалинск </w:t>
      </w:r>
      <w:r w:rsidR="00374E90" w:rsidRPr="00045444">
        <w:rPr>
          <w:rFonts w:ascii="PT Astra Serif" w:hAnsi="PT Astra Serif"/>
          <w:sz w:val="22"/>
          <w:szCs w:val="22"/>
        </w:rPr>
        <w:t>«       » ____________ 202</w:t>
      </w:r>
      <w:r w:rsidR="00D14E1E" w:rsidRPr="00045444">
        <w:rPr>
          <w:rFonts w:ascii="PT Astra Serif" w:hAnsi="PT Astra Serif"/>
          <w:sz w:val="22"/>
          <w:szCs w:val="22"/>
        </w:rPr>
        <w:t>6</w:t>
      </w:r>
      <w:r w:rsidRPr="00045444">
        <w:rPr>
          <w:rFonts w:ascii="PT Astra Serif" w:hAnsi="PT Astra Serif"/>
          <w:sz w:val="22"/>
          <w:szCs w:val="22"/>
        </w:rPr>
        <w:br w:type="textWrapping" w:clear="all"/>
      </w:r>
    </w:p>
    <w:p w:rsidR="00263A8E" w:rsidRPr="00045444" w:rsidRDefault="003E4ABF" w:rsidP="005D04DB">
      <w:pPr>
        <w:ind w:firstLine="709"/>
        <w:jc w:val="both"/>
        <w:rPr>
          <w:rFonts w:ascii="PT Astra Serif" w:hAnsi="PT Astra Serif"/>
          <w:sz w:val="22"/>
          <w:szCs w:val="22"/>
        </w:rPr>
      </w:pPr>
      <w:r w:rsidRPr="00045444">
        <w:rPr>
          <w:rFonts w:ascii="PT Astra Serif" w:hAnsi="PT Astra Serif"/>
          <w:sz w:val="22"/>
          <w:szCs w:val="22"/>
        </w:rPr>
        <w:t xml:space="preserve">Управление Федеральной службы исполнения наказаний по Сахалинской области </w:t>
      </w:r>
      <w:r w:rsidR="00E6065E" w:rsidRPr="00045444">
        <w:rPr>
          <w:rFonts w:ascii="PT Astra Serif" w:hAnsi="PT Astra Serif"/>
          <w:sz w:val="22"/>
          <w:szCs w:val="22"/>
        </w:rPr>
        <w:br/>
      </w:r>
      <w:r w:rsidRPr="00045444">
        <w:rPr>
          <w:rFonts w:ascii="PT Astra Serif" w:hAnsi="PT Astra Serif"/>
          <w:sz w:val="22"/>
          <w:szCs w:val="22"/>
        </w:rPr>
        <w:t>(УФСИН России по Сахалинской области), выступающее</w:t>
      </w:r>
      <w:r w:rsidR="002C6DDB" w:rsidRPr="00045444">
        <w:rPr>
          <w:rFonts w:ascii="PT Astra Serif" w:hAnsi="PT Astra Serif"/>
          <w:sz w:val="22"/>
          <w:szCs w:val="22"/>
        </w:rPr>
        <w:t xml:space="preserve"> от имени Российской Федерации,</w:t>
      </w:r>
      <w:r w:rsidRPr="00045444">
        <w:rPr>
          <w:rFonts w:ascii="PT Astra Serif" w:hAnsi="PT Astra Serif"/>
          <w:sz w:val="22"/>
          <w:szCs w:val="22"/>
        </w:rPr>
        <w:t xml:space="preserve"> </w:t>
      </w:r>
      <w:r w:rsidR="003F3589" w:rsidRPr="00045444">
        <w:rPr>
          <w:rFonts w:ascii="PT Astra Serif" w:hAnsi="PT Astra Serif"/>
          <w:sz w:val="22"/>
          <w:szCs w:val="22"/>
          <w:highlight w:val="green"/>
        </w:rPr>
        <w:t>в целях обеспечения государственных нужд</w:t>
      </w:r>
      <w:r w:rsidR="003F3589" w:rsidRPr="00045444">
        <w:rPr>
          <w:rFonts w:ascii="PT Astra Serif" w:hAnsi="PT Astra Serif"/>
          <w:sz w:val="22"/>
          <w:szCs w:val="22"/>
        </w:rPr>
        <w:t xml:space="preserve">, </w:t>
      </w:r>
      <w:r w:rsidRPr="00045444">
        <w:rPr>
          <w:rFonts w:ascii="PT Astra Serif" w:hAnsi="PT Astra Serif"/>
          <w:sz w:val="22"/>
          <w:szCs w:val="22"/>
        </w:rPr>
        <w:t>именуемое в дальнейшем Заказчик</w:t>
      </w:r>
      <w:r w:rsidR="003F3589" w:rsidRPr="00045444">
        <w:rPr>
          <w:rFonts w:ascii="PT Astra Serif" w:hAnsi="PT Astra Serif"/>
          <w:sz w:val="22"/>
          <w:szCs w:val="22"/>
        </w:rPr>
        <w:t>,</w:t>
      </w:r>
      <w:r w:rsidRPr="00045444">
        <w:rPr>
          <w:rFonts w:ascii="PT Astra Serif" w:hAnsi="PT Astra Serif"/>
          <w:sz w:val="22"/>
          <w:szCs w:val="22"/>
        </w:rPr>
        <w:t xml:space="preserve"> в лице заместителя начальника</w:t>
      </w:r>
      <w:r w:rsidR="00D14E1E" w:rsidRPr="00045444">
        <w:rPr>
          <w:rFonts w:ascii="PT Astra Serif" w:hAnsi="PT Astra Serif"/>
          <w:sz w:val="22"/>
          <w:szCs w:val="22"/>
        </w:rPr>
        <w:t xml:space="preserve"> </w:t>
      </w:r>
      <w:r w:rsidR="00D14E1E" w:rsidRPr="00045444">
        <w:rPr>
          <w:rFonts w:ascii="PT Astra Serif" w:hAnsi="PT Astra Serif"/>
          <w:sz w:val="22"/>
          <w:szCs w:val="22"/>
          <w:u w:val="single"/>
        </w:rPr>
        <w:t xml:space="preserve">                          </w:t>
      </w:r>
      <w:r w:rsidRPr="00045444">
        <w:rPr>
          <w:rFonts w:ascii="PT Astra Serif" w:hAnsi="PT Astra Serif"/>
          <w:sz w:val="22"/>
          <w:szCs w:val="22"/>
        </w:rPr>
        <w:t xml:space="preserve">, действующего на основании Доверенности от </w:t>
      </w:r>
      <w:r w:rsidR="00D14E1E" w:rsidRPr="00045444">
        <w:rPr>
          <w:rFonts w:ascii="PT Astra Serif" w:hAnsi="PT Astra Serif"/>
          <w:sz w:val="22"/>
          <w:szCs w:val="22"/>
          <w:u w:val="single"/>
        </w:rPr>
        <w:t xml:space="preserve">      </w:t>
      </w:r>
      <w:r w:rsidR="00D14E1E" w:rsidRPr="00045444">
        <w:rPr>
          <w:rFonts w:ascii="PT Astra Serif" w:hAnsi="PT Astra Serif"/>
          <w:sz w:val="22"/>
          <w:szCs w:val="22"/>
        </w:rPr>
        <w:t xml:space="preserve"> </w:t>
      </w:r>
      <w:r w:rsidRPr="00045444">
        <w:rPr>
          <w:rFonts w:ascii="PT Astra Serif" w:hAnsi="PT Astra Serif"/>
          <w:sz w:val="22"/>
          <w:szCs w:val="22"/>
        </w:rPr>
        <w:t xml:space="preserve">№ </w:t>
      </w:r>
      <w:r w:rsidR="00D14E1E" w:rsidRPr="00045444">
        <w:rPr>
          <w:rFonts w:ascii="PT Astra Serif" w:hAnsi="PT Astra Serif"/>
          <w:sz w:val="22"/>
          <w:szCs w:val="22"/>
          <w:u w:val="single"/>
        </w:rPr>
        <w:t xml:space="preserve">      </w:t>
      </w:r>
      <w:r w:rsidRPr="00045444">
        <w:rPr>
          <w:rFonts w:ascii="PT Astra Serif" w:hAnsi="PT Astra Serif"/>
          <w:sz w:val="22"/>
          <w:szCs w:val="22"/>
        </w:rPr>
        <w:t xml:space="preserve">, </w:t>
      </w:r>
      <w:r w:rsidR="002C6DDB" w:rsidRPr="00045444">
        <w:rPr>
          <w:rFonts w:ascii="PT Astra Serif" w:hAnsi="PT Astra Serif"/>
          <w:sz w:val="22"/>
          <w:szCs w:val="22"/>
        </w:rPr>
        <w:br/>
      </w:r>
      <w:r w:rsidRPr="00045444">
        <w:rPr>
          <w:rFonts w:ascii="PT Astra Serif" w:hAnsi="PT Astra Serif"/>
          <w:sz w:val="22"/>
          <w:szCs w:val="22"/>
        </w:rPr>
        <w:t xml:space="preserve">с одной стороны, и </w:t>
      </w:r>
      <w:r w:rsidR="00D14E1E" w:rsidRPr="00045444">
        <w:rPr>
          <w:rFonts w:ascii="PT Astra Serif" w:hAnsi="PT Astra Serif"/>
          <w:sz w:val="22"/>
          <w:szCs w:val="22"/>
          <w:u w:val="single"/>
        </w:rPr>
        <w:t xml:space="preserve">                       </w:t>
      </w:r>
      <w:r w:rsidRPr="00045444">
        <w:rPr>
          <w:rFonts w:ascii="PT Astra Serif" w:hAnsi="PT Astra Serif"/>
          <w:sz w:val="22"/>
          <w:szCs w:val="22"/>
        </w:rPr>
        <w:t xml:space="preserve">, именуемое в дальнейшем </w:t>
      </w:r>
      <w:r w:rsidR="00550FF2" w:rsidRPr="00045444">
        <w:rPr>
          <w:rFonts w:ascii="PT Astra Serif" w:hAnsi="PT Astra Serif"/>
          <w:sz w:val="22"/>
          <w:szCs w:val="22"/>
        </w:rPr>
        <w:t>Подрядчик</w:t>
      </w:r>
      <w:r w:rsidRPr="00045444">
        <w:rPr>
          <w:rFonts w:ascii="PT Astra Serif" w:hAnsi="PT Astra Serif"/>
          <w:sz w:val="22"/>
          <w:szCs w:val="22"/>
        </w:rPr>
        <w:t xml:space="preserve">, в лице </w:t>
      </w:r>
      <w:r w:rsidR="00D14E1E" w:rsidRPr="00045444">
        <w:rPr>
          <w:rFonts w:ascii="PT Astra Serif" w:hAnsi="PT Astra Serif"/>
          <w:sz w:val="22"/>
          <w:szCs w:val="22"/>
          <w:u w:val="single"/>
        </w:rPr>
        <w:t xml:space="preserve">                        </w:t>
      </w:r>
      <w:r w:rsidRPr="00045444">
        <w:rPr>
          <w:rFonts w:ascii="PT Astra Serif" w:hAnsi="PT Astra Serif"/>
          <w:sz w:val="22"/>
          <w:szCs w:val="22"/>
        </w:rPr>
        <w:t xml:space="preserve">, действующего </w:t>
      </w:r>
      <w:r w:rsidR="00F07A83" w:rsidRPr="00045444">
        <w:rPr>
          <w:rFonts w:ascii="PT Astra Serif" w:hAnsi="PT Astra Serif"/>
          <w:sz w:val="22"/>
          <w:szCs w:val="22"/>
        </w:rPr>
        <w:t xml:space="preserve">на основании </w:t>
      </w:r>
      <w:r w:rsidR="00D14E1E" w:rsidRPr="00045444">
        <w:rPr>
          <w:rFonts w:ascii="PT Astra Serif" w:hAnsi="PT Astra Serif"/>
          <w:sz w:val="22"/>
          <w:szCs w:val="22"/>
          <w:u w:val="single"/>
        </w:rPr>
        <w:t xml:space="preserve">              </w:t>
      </w:r>
      <w:r w:rsidRPr="00045444">
        <w:rPr>
          <w:rFonts w:ascii="PT Astra Serif" w:hAnsi="PT Astra Serif"/>
          <w:sz w:val="22"/>
          <w:szCs w:val="22"/>
        </w:rPr>
        <w:t xml:space="preserve">, с другой стороны, вместе именуемые в дальнейшем Стороны, </w:t>
      </w:r>
      <w:r w:rsidR="00263A8E" w:rsidRPr="00045444">
        <w:rPr>
          <w:rFonts w:ascii="PT Astra Serif" w:hAnsi="PT Astra Serif"/>
          <w:sz w:val="22"/>
          <w:szCs w:val="22"/>
        </w:rPr>
        <w:t>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245301" w:rsidRPr="00045444" w:rsidRDefault="00245301" w:rsidP="00B566B7">
      <w:pPr>
        <w:ind w:firstLine="709"/>
        <w:jc w:val="both"/>
        <w:rPr>
          <w:rFonts w:ascii="PT Astra Serif" w:hAnsi="PT Astra Serif"/>
          <w:sz w:val="22"/>
          <w:szCs w:val="22"/>
        </w:rPr>
      </w:pPr>
    </w:p>
    <w:p w:rsidR="000C1C8F" w:rsidRPr="00045444" w:rsidRDefault="000C1C8F" w:rsidP="000C1C8F">
      <w:pPr>
        <w:widowControl w:val="0"/>
        <w:numPr>
          <w:ilvl w:val="0"/>
          <w:numId w:val="6"/>
        </w:numPr>
        <w:tabs>
          <w:tab w:val="left" w:pos="9496"/>
        </w:tabs>
        <w:overflowPunct w:val="0"/>
        <w:autoSpaceDE w:val="0"/>
        <w:autoSpaceDN w:val="0"/>
        <w:adjustRightInd w:val="0"/>
        <w:ind w:right="-2"/>
        <w:jc w:val="center"/>
        <w:rPr>
          <w:rFonts w:ascii="PT Astra Serif" w:hAnsi="PT Astra Serif"/>
          <w:b/>
          <w:bCs/>
          <w:sz w:val="22"/>
          <w:szCs w:val="22"/>
        </w:rPr>
      </w:pPr>
      <w:r w:rsidRPr="00045444">
        <w:rPr>
          <w:rFonts w:ascii="PT Astra Serif" w:hAnsi="PT Astra Serif"/>
          <w:b/>
          <w:bCs/>
          <w:sz w:val="22"/>
          <w:szCs w:val="22"/>
        </w:rPr>
        <w:t xml:space="preserve">Предмет </w:t>
      </w:r>
      <w:r w:rsidR="003E4ABF" w:rsidRPr="00045444">
        <w:rPr>
          <w:rFonts w:ascii="PT Astra Serif" w:hAnsi="PT Astra Serif"/>
          <w:b/>
          <w:bCs/>
          <w:sz w:val="22"/>
          <w:szCs w:val="22"/>
        </w:rPr>
        <w:t>Контракта</w:t>
      </w:r>
    </w:p>
    <w:p w:rsidR="000C1C8F" w:rsidRPr="00045444" w:rsidRDefault="00E6406A" w:rsidP="001A3E76">
      <w:pPr>
        <w:pStyle w:val="afe"/>
        <w:numPr>
          <w:ilvl w:val="1"/>
          <w:numId w:val="32"/>
        </w:numPr>
        <w:ind w:left="0" w:right="-2" w:firstLine="709"/>
        <w:jc w:val="both"/>
        <w:rPr>
          <w:rFonts w:ascii="PT Astra Serif" w:hAnsi="PT Astra Serif"/>
          <w:sz w:val="22"/>
          <w:szCs w:val="22"/>
          <w:lang w:eastAsia="en-US"/>
        </w:rPr>
      </w:pPr>
      <w:r w:rsidRPr="00045444">
        <w:rPr>
          <w:rFonts w:ascii="PT Astra Serif" w:hAnsi="PT Astra Serif"/>
          <w:sz w:val="22"/>
          <w:szCs w:val="22"/>
        </w:rPr>
        <w:t>З</w:t>
      </w:r>
      <w:r w:rsidR="000C1C8F" w:rsidRPr="00045444">
        <w:rPr>
          <w:rFonts w:ascii="PT Astra Serif" w:hAnsi="PT Astra Serif"/>
          <w:sz w:val="22"/>
          <w:szCs w:val="22"/>
        </w:rPr>
        <w:t xml:space="preserve">аказчик поручает, </w:t>
      </w:r>
      <w:r w:rsidR="003E4ABF" w:rsidRPr="00045444">
        <w:rPr>
          <w:rFonts w:ascii="PT Astra Serif" w:hAnsi="PT Astra Serif"/>
          <w:sz w:val="22"/>
          <w:szCs w:val="22"/>
        </w:rPr>
        <w:t xml:space="preserve">а </w:t>
      </w:r>
      <w:r w:rsidR="00577A4A" w:rsidRPr="00045444">
        <w:rPr>
          <w:rFonts w:ascii="PT Astra Serif" w:hAnsi="PT Astra Serif"/>
          <w:sz w:val="22"/>
          <w:szCs w:val="22"/>
        </w:rPr>
        <w:t>Подрядчик</w:t>
      </w:r>
      <w:r w:rsidR="003E4ABF" w:rsidRPr="00045444">
        <w:rPr>
          <w:rFonts w:ascii="PT Astra Serif" w:hAnsi="PT Astra Serif"/>
          <w:sz w:val="22"/>
          <w:szCs w:val="22"/>
        </w:rPr>
        <w:t xml:space="preserve"> обязуется выполнить </w:t>
      </w:r>
      <w:r w:rsidR="00697CE0" w:rsidRPr="00045444">
        <w:rPr>
          <w:rFonts w:ascii="PT Astra Serif" w:hAnsi="PT Astra Serif"/>
          <w:spacing w:val="-3"/>
          <w:sz w:val="22"/>
          <w:szCs w:val="22"/>
        </w:rPr>
        <w:t>работы</w:t>
      </w:r>
      <w:r w:rsidR="00F07A83" w:rsidRPr="00045444">
        <w:rPr>
          <w:rFonts w:ascii="PT Astra Serif" w:hAnsi="PT Astra Serif"/>
          <w:spacing w:val="-3"/>
          <w:sz w:val="22"/>
          <w:szCs w:val="22"/>
        </w:rPr>
        <w:t xml:space="preserve"> </w:t>
      </w:r>
      <w:r w:rsidR="00697CE0" w:rsidRPr="00045444">
        <w:rPr>
          <w:rFonts w:ascii="PT Astra Serif" w:hAnsi="PT Astra Serif"/>
          <w:sz w:val="22"/>
          <w:szCs w:val="22"/>
        </w:rPr>
        <w:t xml:space="preserve">по </w:t>
      </w:r>
      <w:r w:rsidR="00F11E78" w:rsidRPr="00045444">
        <w:rPr>
          <w:rFonts w:ascii="PT Astra Serif" w:hAnsi="PT Astra Serif"/>
          <w:sz w:val="22"/>
          <w:szCs w:val="22"/>
          <w:lang w:eastAsia="en-US"/>
        </w:rPr>
        <w:t>капитальному ремонту эвакуационного выхода</w:t>
      </w:r>
      <w:r w:rsidR="00323783" w:rsidRPr="00045444">
        <w:rPr>
          <w:rFonts w:ascii="PT Astra Serif" w:hAnsi="PT Astra Serif"/>
          <w:sz w:val="22"/>
          <w:szCs w:val="22"/>
          <w:lang w:eastAsia="en-US"/>
        </w:rPr>
        <w:t xml:space="preserve"> в административном здании УФСИ</w:t>
      </w:r>
      <w:r w:rsidR="00F11E78" w:rsidRPr="00045444">
        <w:rPr>
          <w:rFonts w:ascii="PT Astra Serif" w:hAnsi="PT Astra Serif"/>
          <w:sz w:val="22"/>
          <w:szCs w:val="22"/>
          <w:lang w:eastAsia="en-US"/>
        </w:rPr>
        <w:t>Н России по Сахалинской области</w:t>
      </w:r>
      <w:r w:rsidR="001A3E76" w:rsidRPr="00045444">
        <w:rPr>
          <w:rFonts w:ascii="PT Astra Serif" w:hAnsi="PT Astra Serif"/>
          <w:sz w:val="22"/>
          <w:szCs w:val="22"/>
          <w:lang w:eastAsia="en-US"/>
        </w:rPr>
        <w:t xml:space="preserve"> </w:t>
      </w:r>
      <w:r w:rsidR="00323783" w:rsidRPr="00045444">
        <w:rPr>
          <w:rFonts w:ascii="PT Astra Serif" w:hAnsi="PT Astra Serif"/>
          <w:sz w:val="22"/>
          <w:szCs w:val="22"/>
          <w:lang w:eastAsia="en-US"/>
        </w:rPr>
        <w:t xml:space="preserve">(инв. </w:t>
      </w:r>
      <w:r w:rsidR="00F11E78" w:rsidRPr="00045444">
        <w:rPr>
          <w:rFonts w:ascii="PT Astra Serif" w:hAnsi="PT Astra Serif"/>
          <w:sz w:val="22"/>
          <w:szCs w:val="22"/>
          <w:lang w:eastAsia="en-US"/>
        </w:rPr>
        <w:t>032020000001</w:t>
      </w:r>
      <w:r w:rsidR="00323783" w:rsidRPr="00045444">
        <w:rPr>
          <w:rFonts w:ascii="PT Astra Serif" w:hAnsi="PT Astra Serif"/>
          <w:sz w:val="22"/>
          <w:szCs w:val="22"/>
          <w:lang w:eastAsia="en-US"/>
        </w:rPr>
        <w:t>)</w:t>
      </w:r>
      <w:r w:rsidR="00697CE0" w:rsidRPr="00045444">
        <w:rPr>
          <w:rFonts w:ascii="PT Astra Serif" w:hAnsi="PT Astra Serif"/>
          <w:sz w:val="22"/>
          <w:szCs w:val="22"/>
          <w:lang w:eastAsia="en-US"/>
        </w:rPr>
        <w:t xml:space="preserve"> </w:t>
      </w:r>
      <w:r w:rsidR="003E4ABF" w:rsidRPr="00045444">
        <w:rPr>
          <w:rFonts w:ascii="PT Astra Serif" w:hAnsi="PT Astra Serif"/>
          <w:sz w:val="22"/>
          <w:szCs w:val="22"/>
        </w:rPr>
        <w:t>(</w:t>
      </w:r>
      <w:r w:rsidR="000C1C8F" w:rsidRPr="00045444">
        <w:rPr>
          <w:rFonts w:ascii="PT Astra Serif" w:hAnsi="PT Astra Serif"/>
          <w:sz w:val="22"/>
          <w:szCs w:val="22"/>
        </w:rPr>
        <w:t xml:space="preserve">далее – </w:t>
      </w:r>
      <w:r w:rsidR="0022078A" w:rsidRPr="00045444">
        <w:rPr>
          <w:rFonts w:ascii="PT Astra Serif" w:hAnsi="PT Astra Serif"/>
          <w:sz w:val="22"/>
          <w:szCs w:val="22"/>
        </w:rPr>
        <w:t>Работа</w:t>
      </w:r>
      <w:r w:rsidR="000C1C8F" w:rsidRPr="00045444">
        <w:rPr>
          <w:rFonts w:ascii="PT Astra Serif" w:hAnsi="PT Astra Serif"/>
          <w:sz w:val="22"/>
          <w:szCs w:val="22"/>
        </w:rPr>
        <w:t>)</w:t>
      </w:r>
      <w:r w:rsidR="00F07A83" w:rsidRPr="00045444">
        <w:rPr>
          <w:rFonts w:ascii="PT Astra Serif" w:hAnsi="PT Astra Serif"/>
          <w:sz w:val="22"/>
          <w:szCs w:val="22"/>
        </w:rPr>
        <w:t xml:space="preserve"> </w:t>
      </w:r>
      <w:r w:rsidR="000C1C8F" w:rsidRPr="00045444">
        <w:rPr>
          <w:rFonts w:ascii="PT Astra Serif" w:hAnsi="PT Astra Serif"/>
          <w:sz w:val="22"/>
          <w:szCs w:val="22"/>
        </w:rPr>
        <w:t xml:space="preserve">по адресу: г. Южно-Сахалинск, </w:t>
      </w:r>
      <w:r w:rsidR="00323783" w:rsidRPr="00045444">
        <w:rPr>
          <w:rFonts w:ascii="PT Astra Serif" w:hAnsi="PT Astra Serif"/>
          <w:sz w:val="22"/>
          <w:szCs w:val="22"/>
        </w:rPr>
        <w:t xml:space="preserve">ул. </w:t>
      </w:r>
      <w:r w:rsidR="00F11E78" w:rsidRPr="00045444">
        <w:rPr>
          <w:rFonts w:ascii="PT Astra Serif" w:hAnsi="PT Astra Serif"/>
          <w:sz w:val="22"/>
          <w:szCs w:val="22"/>
        </w:rPr>
        <w:t>Вокзальная 78</w:t>
      </w:r>
      <w:r w:rsidR="001A3E76" w:rsidRPr="00045444">
        <w:rPr>
          <w:rFonts w:ascii="PT Astra Serif" w:hAnsi="PT Astra Serif"/>
          <w:sz w:val="22"/>
          <w:szCs w:val="22"/>
        </w:rPr>
        <w:t xml:space="preserve">, </w:t>
      </w:r>
      <w:r w:rsidR="00F11E78" w:rsidRPr="00045444">
        <w:rPr>
          <w:rFonts w:ascii="PT Astra Serif" w:hAnsi="PT Astra Serif"/>
          <w:sz w:val="22"/>
          <w:szCs w:val="22"/>
        </w:rPr>
        <w:t>в</w:t>
      </w:r>
      <w:r w:rsidR="00323783" w:rsidRPr="00045444">
        <w:rPr>
          <w:rFonts w:ascii="PT Astra Serif" w:hAnsi="PT Astra Serif"/>
          <w:sz w:val="22"/>
          <w:szCs w:val="22"/>
        </w:rPr>
        <w:t xml:space="preserve"> </w:t>
      </w:r>
      <w:r w:rsidR="00F11E78" w:rsidRPr="00045444">
        <w:rPr>
          <w:rFonts w:ascii="PT Astra Serif" w:hAnsi="PT Astra Serif"/>
          <w:sz w:val="22"/>
          <w:szCs w:val="22"/>
        </w:rPr>
        <w:t xml:space="preserve">(далее - Объект) в соответствии </w:t>
      </w:r>
      <w:r w:rsidR="00577A4A" w:rsidRPr="00045444">
        <w:rPr>
          <w:rFonts w:ascii="PT Astra Serif" w:hAnsi="PT Astra Serif"/>
          <w:sz w:val="22"/>
          <w:szCs w:val="22"/>
        </w:rPr>
        <w:t>с</w:t>
      </w:r>
      <w:r w:rsidR="00F07A83" w:rsidRPr="00045444">
        <w:rPr>
          <w:rFonts w:ascii="PT Astra Serif" w:hAnsi="PT Astra Serif"/>
          <w:sz w:val="22"/>
          <w:szCs w:val="22"/>
        </w:rPr>
        <w:t xml:space="preserve"> </w:t>
      </w:r>
      <w:r w:rsidR="00577A4A" w:rsidRPr="00045444">
        <w:rPr>
          <w:rFonts w:ascii="PT Astra Serif" w:hAnsi="PT Astra Serif"/>
          <w:sz w:val="22"/>
          <w:szCs w:val="22"/>
        </w:rPr>
        <w:t>техническим заданием</w:t>
      </w:r>
      <w:r w:rsidR="00F07A83" w:rsidRPr="00045444">
        <w:rPr>
          <w:rFonts w:ascii="PT Astra Serif" w:hAnsi="PT Astra Serif"/>
          <w:sz w:val="22"/>
          <w:szCs w:val="22"/>
        </w:rPr>
        <w:t xml:space="preserve"> </w:t>
      </w:r>
      <w:r w:rsidR="00827F8C" w:rsidRPr="00045444">
        <w:rPr>
          <w:rFonts w:ascii="PT Astra Serif" w:hAnsi="PT Astra Serif"/>
          <w:sz w:val="22"/>
          <w:szCs w:val="22"/>
        </w:rPr>
        <w:t>(П</w:t>
      </w:r>
      <w:r w:rsidR="000C1C8F" w:rsidRPr="00045444">
        <w:rPr>
          <w:rFonts w:ascii="PT Astra Serif" w:hAnsi="PT Astra Serif"/>
          <w:sz w:val="22"/>
          <w:szCs w:val="22"/>
        </w:rPr>
        <w:t>риложение №</w:t>
      </w:r>
      <w:r w:rsidR="006C0674" w:rsidRPr="00045444">
        <w:rPr>
          <w:rFonts w:ascii="PT Astra Serif" w:hAnsi="PT Astra Serif"/>
          <w:sz w:val="22"/>
          <w:szCs w:val="22"/>
        </w:rPr>
        <w:t>1),</w:t>
      </w:r>
      <w:r w:rsidR="00323783" w:rsidRPr="00045444">
        <w:rPr>
          <w:rFonts w:ascii="PT Astra Serif" w:hAnsi="PT Astra Serif"/>
          <w:sz w:val="22"/>
          <w:szCs w:val="22"/>
        </w:rPr>
        <w:t xml:space="preserve"> </w:t>
      </w:r>
      <w:r w:rsidR="00F11E78" w:rsidRPr="00045444">
        <w:rPr>
          <w:rFonts w:ascii="PT Astra Serif" w:hAnsi="PT Astra Serif"/>
          <w:sz w:val="22"/>
          <w:szCs w:val="22"/>
        </w:rPr>
        <w:t>локально-сметным расчетом</w:t>
      </w:r>
      <w:r w:rsidR="001A3E76" w:rsidRPr="00045444">
        <w:rPr>
          <w:rFonts w:ascii="PT Astra Serif" w:hAnsi="PT Astra Serif"/>
          <w:sz w:val="22"/>
          <w:szCs w:val="22"/>
        </w:rPr>
        <w:t xml:space="preserve"> </w:t>
      </w:r>
      <w:r w:rsidR="00F11E78" w:rsidRPr="00045444">
        <w:rPr>
          <w:rFonts w:ascii="PT Astra Serif" w:hAnsi="PT Astra Serif"/>
          <w:sz w:val="22"/>
          <w:szCs w:val="22"/>
        </w:rPr>
        <w:t xml:space="preserve">(Приложение №2) и </w:t>
      </w:r>
      <w:r w:rsidR="00B97F3B" w:rsidRPr="00045444">
        <w:rPr>
          <w:rFonts w:ascii="PT Astra Serif" w:hAnsi="PT Astra Serif"/>
          <w:sz w:val="22"/>
          <w:szCs w:val="22"/>
        </w:rPr>
        <w:t>акт</w:t>
      </w:r>
      <w:r w:rsidR="00323783" w:rsidRPr="00045444">
        <w:rPr>
          <w:rFonts w:ascii="PT Astra Serif" w:hAnsi="PT Astra Serif"/>
          <w:sz w:val="22"/>
          <w:szCs w:val="22"/>
        </w:rPr>
        <w:t>ом</w:t>
      </w:r>
      <w:r w:rsidR="00B97F3B" w:rsidRPr="00045444">
        <w:rPr>
          <w:rFonts w:ascii="PT Astra Serif" w:hAnsi="PT Astra Serif"/>
          <w:sz w:val="22"/>
          <w:szCs w:val="22"/>
        </w:rPr>
        <w:t xml:space="preserve"> приемки-передачи выполненных работ</w:t>
      </w:r>
      <w:r w:rsidR="00323783" w:rsidRPr="00045444">
        <w:rPr>
          <w:rFonts w:ascii="PT Astra Serif" w:hAnsi="PT Astra Serif"/>
          <w:sz w:val="22"/>
          <w:szCs w:val="22"/>
        </w:rPr>
        <w:t xml:space="preserve"> (Приложение № </w:t>
      </w:r>
      <w:r w:rsidR="00F11E78" w:rsidRPr="00045444">
        <w:rPr>
          <w:rFonts w:ascii="PT Astra Serif" w:hAnsi="PT Astra Serif"/>
          <w:sz w:val="22"/>
          <w:szCs w:val="22"/>
        </w:rPr>
        <w:t>3</w:t>
      </w:r>
      <w:r w:rsidR="00323783" w:rsidRPr="00045444">
        <w:rPr>
          <w:rFonts w:ascii="PT Astra Serif" w:hAnsi="PT Astra Serif"/>
          <w:sz w:val="22"/>
          <w:szCs w:val="22"/>
        </w:rPr>
        <w:t xml:space="preserve">), </w:t>
      </w:r>
      <w:r w:rsidR="000C1C8F" w:rsidRPr="00045444">
        <w:rPr>
          <w:rFonts w:ascii="PT Astra Serif" w:hAnsi="PT Astra Serif"/>
          <w:sz w:val="22"/>
          <w:szCs w:val="22"/>
        </w:rPr>
        <w:t>являющ</w:t>
      </w:r>
      <w:r w:rsidR="00827F8C" w:rsidRPr="00045444">
        <w:rPr>
          <w:rFonts w:ascii="PT Astra Serif" w:hAnsi="PT Astra Serif"/>
          <w:sz w:val="22"/>
          <w:szCs w:val="22"/>
        </w:rPr>
        <w:t>ихся</w:t>
      </w:r>
      <w:r w:rsidR="000C1C8F" w:rsidRPr="00045444">
        <w:rPr>
          <w:rFonts w:ascii="PT Astra Serif" w:hAnsi="PT Astra Serif"/>
          <w:sz w:val="22"/>
          <w:szCs w:val="22"/>
        </w:rPr>
        <w:t xml:space="preserve"> неотъемлемой час</w:t>
      </w:r>
      <w:r w:rsidRPr="00045444">
        <w:rPr>
          <w:rFonts w:ascii="PT Astra Serif" w:hAnsi="PT Astra Serif"/>
          <w:sz w:val="22"/>
          <w:szCs w:val="22"/>
        </w:rPr>
        <w:t xml:space="preserve">тью настоящего </w:t>
      </w:r>
      <w:r w:rsidR="003E4ABF" w:rsidRPr="00045444">
        <w:rPr>
          <w:rFonts w:ascii="PT Astra Serif" w:hAnsi="PT Astra Serif"/>
          <w:sz w:val="22"/>
          <w:szCs w:val="22"/>
        </w:rPr>
        <w:t>Контракта</w:t>
      </w:r>
      <w:r w:rsidR="000C1C8F" w:rsidRPr="00045444">
        <w:rPr>
          <w:rFonts w:ascii="PT Astra Serif" w:hAnsi="PT Astra Serif"/>
          <w:sz w:val="22"/>
          <w:szCs w:val="22"/>
        </w:rPr>
        <w:t>.</w:t>
      </w:r>
    </w:p>
    <w:p w:rsidR="000C1C8F" w:rsidRPr="00045444" w:rsidRDefault="00577A4A" w:rsidP="00697CE0">
      <w:pPr>
        <w:pStyle w:val="afe"/>
        <w:widowControl w:val="0"/>
        <w:numPr>
          <w:ilvl w:val="1"/>
          <w:numId w:val="31"/>
        </w:numPr>
        <w:overflowPunct w:val="0"/>
        <w:autoSpaceDE w:val="0"/>
        <w:autoSpaceDN w:val="0"/>
        <w:adjustRightInd w:val="0"/>
        <w:ind w:left="0" w:right="-2" w:firstLine="709"/>
        <w:jc w:val="both"/>
        <w:rPr>
          <w:rFonts w:ascii="PT Astra Serif" w:hAnsi="PT Astra Serif"/>
          <w:sz w:val="22"/>
          <w:szCs w:val="22"/>
        </w:rPr>
      </w:pPr>
      <w:r w:rsidRPr="00045444">
        <w:rPr>
          <w:rFonts w:ascii="PT Astra Serif" w:hAnsi="PT Astra Serif"/>
          <w:sz w:val="22"/>
          <w:szCs w:val="22"/>
        </w:rPr>
        <w:t xml:space="preserve">Подрядчик </w:t>
      </w:r>
      <w:r w:rsidR="000C1C8F" w:rsidRPr="00045444">
        <w:rPr>
          <w:rFonts w:ascii="PT Astra Serif" w:hAnsi="PT Astra Serif"/>
          <w:sz w:val="22"/>
          <w:szCs w:val="22"/>
        </w:rPr>
        <w:t xml:space="preserve">обязуется выполнить </w:t>
      </w:r>
      <w:r w:rsidR="00990D8C" w:rsidRPr="00045444">
        <w:rPr>
          <w:rFonts w:ascii="PT Astra Serif" w:hAnsi="PT Astra Serif"/>
          <w:sz w:val="22"/>
          <w:szCs w:val="22"/>
        </w:rPr>
        <w:t xml:space="preserve">работы </w:t>
      </w:r>
      <w:r w:rsidR="000C1C8F" w:rsidRPr="00045444">
        <w:rPr>
          <w:rFonts w:ascii="PT Astra Serif" w:hAnsi="PT Astra Serif"/>
          <w:sz w:val="22"/>
          <w:szCs w:val="22"/>
        </w:rPr>
        <w:t xml:space="preserve">на свой риск собственными силами </w:t>
      </w:r>
      <w:r w:rsidR="00697CE0" w:rsidRPr="00045444">
        <w:rPr>
          <w:rFonts w:ascii="PT Astra Serif" w:hAnsi="PT Astra Serif"/>
          <w:sz w:val="22"/>
          <w:szCs w:val="22"/>
        </w:rPr>
        <w:br/>
      </w:r>
      <w:r w:rsidR="000C1C8F" w:rsidRPr="00045444">
        <w:rPr>
          <w:rFonts w:ascii="PT Astra Serif" w:hAnsi="PT Astra Serif"/>
          <w:sz w:val="22"/>
          <w:szCs w:val="22"/>
        </w:rPr>
        <w:t xml:space="preserve">и средствами в соответствии с условиями настоящего </w:t>
      </w:r>
      <w:r w:rsidR="003E4ABF" w:rsidRPr="00045444">
        <w:rPr>
          <w:rFonts w:ascii="PT Astra Serif" w:hAnsi="PT Astra Serif"/>
          <w:sz w:val="22"/>
          <w:szCs w:val="22"/>
        </w:rPr>
        <w:t>Контракта</w:t>
      </w:r>
      <w:r w:rsidR="00990D8C" w:rsidRPr="00045444">
        <w:rPr>
          <w:rFonts w:ascii="PT Astra Serif" w:hAnsi="PT Astra Serif"/>
          <w:sz w:val="22"/>
          <w:szCs w:val="22"/>
        </w:rPr>
        <w:t xml:space="preserve"> и технического задания</w:t>
      </w:r>
      <w:r w:rsidR="000C1C8F" w:rsidRPr="00045444">
        <w:rPr>
          <w:rFonts w:ascii="PT Astra Serif" w:hAnsi="PT Astra Serif"/>
          <w:sz w:val="22"/>
          <w:szCs w:val="22"/>
        </w:rPr>
        <w:t>.</w:t>
      </w:r>
    </w:p>
    <w:p w:rsidR="000C1C8F" w:rsidRPr="00045444" w:rsidRDefault="000C1C8F" w:rsidP="00697CE0">
      <w:pPr>
        <w:widowControl w:val="0"/>
        <w:numPr>
          <w:ilvl w:val="1"/>
          <w:numId w:val="31"/>
        </w:numPr>
        <w:overflowPunct w:val="0"/>
        <w:autoSpaceDE w:val="0"/>
        <w:autoSpaceDN w:val="0"/>
        <w:adjustRightInd w:val="0"/>
        <w:ind w:left="0" w:right="-2" w:firstLine="709"/>
        <w:jc w:val="both"/>
        <w:rPr>
          <w:rFonts w:ascii="PT Astra Serif" w:hAnsi="PT Astra Serif"/>
          <w:sz w:val="22"/>
          <w:szCs w:val="22"/>
        </w:rPr>
      </w:pPr>
      <w:r w:rsidRPr="00045444">
        <w:rPr>
          <w:rFonts w:ascii="PT Astra Serif" w:hAnsi="PT Astra Serif"/>
          <w:sz w:val="22"/>
          <w:szCs w:val="22"/>
        </w:rPr>
        <w:t xml:space="preserve">Заказчик обязуется принять </w:t>
      </w:r>
      <w:r w:rsidR="00990D8C" w:rsidRPr="00045444">
        <w:rPr>
          <w:rFonts w:ascii="PT Astra Serif" w:hAnsi="PT Astra Serif"/>
          <w:sz w:val="22"/>
          <w:szCs w:val="22"/>
        </w:rPr>
        <w:t xml:space="preserve">выполненные </w:t>
      </w:r>
      <w:r w:rsidR="00323783" w:rsidRPr="00045444">
        <w:rPr>
          <w:rFonts w:ascii="PT Astra Serif" w:hAnsi="PT Astra Serif"/>
          <w:sz w:val="22"/>
          <w:szCs w:val="22"/>
        </w:rPr>
        <w:t xml:space="preserve">Подрядчиком Работы </w:t>
      </w:r>
      <w:r w:rsidRPr="00045444">
        <w:rPr>
          <w:rFonts w:ascii="PT Astra Serif" w:hAnsi="PT Astra Serif"/>
          <w:sz w:val="22"/>
          <w:szCs w:val="22"/>
        </w:rPr>
        <w:t xml:space="preserve">по настоящему </w:t>
      </w:r>
      <w:r w:rsidR="003E4ABF" w:rsidRPr="00045444">
        <w:rPr>
          <w:rFonts w:ascii="PT Astra Serif" w:hAnsi="PT Astra Serif"/>
          <w:sz w:val="22"/>
          <w:szCs w:val="22"/>
        </w:rPr>
        <w:t>Контракту</w:t>
      </w:r>
      <w:r w:rsidRPr="00045444">
        <w:rPr>
          <w:rFonts w:ascii="PT Astra Serif" w:hAnsi="PT Astra Serif"/>
          <w:sz w:val="22"/>
          <w:szCs w:val="22"/>
        </w:rPr>
        <w:t xml:space="preserve"> и оплатить обусловленную </w:t>
      </w:r>
      <w:r w:rsidR="003E4ABF" w:rsidRPr="00045444">
        <w:rPr>
          <w:rFonts w:ascii="PT Astra Serif" w:hAnsi="PT Astra Serif"/>
          <w:sz w:val="22"/>
          <w:szCs w:val="22"/>
        </w:rPr>
        <w:t>контрактом</w:t>
      </w:r>
      <w:r w:rsidRPr="00045444">
        <w:rPr>
          <w:rFonts w:ascii="PT Astra Serif" w:hAnsi="PT Astra Serif"/>
          <w:sz w:val="22"/>
          <w:szCs w:val="22"/>
        </w:rPr>
        <w:t xml:space="preserve"> цену.</w:t>
      </w:r>
    </w:p>
    <w:p w:rsidR="00B566B7" w:rsidRPr="00045444" w:rsidRDefault="00B566B7" w:rsidP="00B566B7">
      <w:pPr>
        <w:widowControl w:val="0"/>
        <w:overflowPunct w:val="0"/>
        <w:autoSpaceDE w:val="0"/>
        <w:autoSpaceDN w:val="0"/>
        <w:adjustRightInd w:val="0"/>
        <w:ind w:right="-2"/>
        <w:jc w:val="both"/>
        <w:rPr>
          <w:rFonts w:ascii="PT Astra Serif" w:hAnsi="PT Astra Serif"/>
          <w:sz w:val="22"/>
          <w:szCs w:val="22"/>
        </w:rPr>
      </w:pPr>
    </w:p>
    <w:p w:rsidR="000C1C8F" w:rsidRPr="00045444" w:rsidRDefault="000C1C8F" w:rsidP="00697CE0">
      <w:pPr>
        <w:widowControl w:val="0"/>
        <w:numPr>
          <w:ilvl w:val="0"/>
          <w:numId w:val="31"/>
        </w:numPr>
        <w:overflowPunct w:val="0"/>
        <w:autoSpaceDE w:val="0"/>
        <w:autoSpaceDN w:val="0"/>
        <w:adjustRightInd w:val="0"/>
        <w:ind w:right="-2" w:firstLine="709"/>
        <w:jc w:val="center"/>
        <w:rPr>
          <w:rFonts w:ascii="PT Astra Serif" w:hAnsi="PT Astra Serif"/>
          <w:b/>
          <w:bCs/>
          <w:sz w:val="22"/>
          <w:szCs w:val="22"/>
        </w:rPr>
      </w:pPr>
      <w:r w:rsidRPr="00045444">
        <w:rPr>
          <w:rFonts w:ascii="PT Astra Serif" w:hAnsi="PT Astra Serif"/>
          <w:b/>
          <w:bCs/>
          <w:sz w:val="22"/>
          <w:szCs w:val="22"/>
        </w:rPr>
        <w:t xml:space="preserve">Цена </w:t>
      </w:r>
      <w:r w:rsidR="003E4ABF" w:rsidRPr="00045444">
        <w:rPr>
          <w:rFonts w:ascii="PT Astra Serif" w:hAnsi="PT Astra Serif"/>
          <w:b/>
          <w:bCs/>
          <w:sz w:val="22"/>
          <w:szCs w:val="22"/>
        </w:rPr>
        <w:t>Контракта</w:t>
      </w:r>
      <w:r w:rsidR="00BF6F74" w:rsidRPr="00045444">
        <w:rPr>
          <w:rFonts w:ascii="PT Astra Serif" w:hAnsi="PT Astra Serif"/>
          <w:b/>
          <w:bCs/>
          <w:sz w:val="22"/>
          <w:szCs w:val="22"/>
        </w:rPr>
        <w:t xml:space="preserve"> и порядок расчета</w:t>
      </w:r>
    </w:p>
    <w:p w:rsidR="000C1C8F" w:rsidRPr="00045444" w:rsidRDefault="000C1C8F" w:rsidP="00A12E40">
      <w:pPr>
        <w:widowControl w:val="0"/>
        <w:numPr>
          <w:ilvl w:val="1"/>
          <w:numId w:val="33"/>
        </w:numPr>
        <w:overflowPunct w:val="0"/>
        <w:autoSpaceDE w:val="0"/>
        <w:autoSpaceDN w:val="0"/>
        <w:adjustRightInd w:val="0"/>
        <w:ind w:left="0" w:right="-2" w:firstLine="709"/>
        <w:jc w:val="both"/>
        <w:rPr>
          <w:rFonts w:ascii="PT Astra Serif" w:hAnsi="PT Astra Serif"/>
          <w:sz w:val="22"/>
          <w:szCs w:val="22"/>
        </w:rPr>
      </w:pPr>
      <w:r w:rsidRPr="00045444">
        <w:rPr>
          <w:rFonts w:ascii="PT Astra Serif" w:hAnsi="PT Astra Serif"/>
          <w:sz w:val="22"/>
          <w:szCs w:val="22"/>
        </w:rPr>
        <w:t xml:space="preserve">Цена </w:t>
      </w:r>
      <w:r w:rsidR="003E4ABF" w:rsidRPr="00045444">
        <w:rPr>
          <w:rFonts w:ascii="PT Astra Serif" w:hAnsi="PT Astra Serif"/>
          <w:sz w:val="22"/>
          <w:szCs w:val="22"/>
        </w:rPr>
        <w:t>Контракта</w:t>
      </w:r>
      <w:r w:rsidRPr="00045444">
        <w:rPr>
          <w:rFonts w:ascii="PT Astra Serif" w:hAnsi="PT Astra Serif"/>
          <w:sz w:val="22"/>
          <w:szCs w:val="22"/>
        </w:rPr>
        <w:t xml:space="preserve"> составляет </w:t>
      </w:r>
      <w:r w:rsidR="00D14E1E" w:rsidRPr="00045444">
        <w:rPr>
          <w:rFonts w:ascii="PT Astra Serif" w:hAnsi="PT Astra Serif"/>
          <w:b/>
          <w:sz w:val="22"/>
          <w:szCs w:val="22"/>
          <w:u w:val="single"/>
        </w:rPr>
        <w:t xml:space="preserve">                       </w:t>
      </w:r>
      <w:r w:rsidR="00D14E1E" w:rsidRPr="00045444">
        <w:rPr>
          <w:rFonts w:ascii="PT Astra Serif" w:hAnsi="PT Astra Serif"/>
          <w:b/>
          <w:sz w:val="22"/>
          <w:szCs w:val="22"/>
        </w:rPr>
        <w:t xml:space="preserve"> </w:t>
      </w:r>
      <w:r w:rsidR="00F07A83" w:rsidRPr="00045444">
        <w:rPr>
          <w:rFonts w:ascii="PT Astra Serif" w:hAnsi="PT Astra Serif"/>
          <w:b/>
          <w:sz w:val="22"/>
          <w:szCs w:val="22"/>
        </w:rPr>
        <w:t xml:space="preserve">рублей </w:t>
      </w:r>
      <w:r w:rsidR="00D14E1E" w:rsidRPr="00045444">
        <w:rPr>
          <w:rFonts w:ascii="PT Astra Serif" w:hAnsi="PT Astra Serif"/>
          <w:b/>
          <w:sz w:val="22"/>
          <w:szCs w:val="22"/>
          <w:u w:val="single"/>
        </w:rPr>
        <w:t xml:space="preserve">                   </w:t>
      </w:r>
      <w:r w:rsidR="001E6383" w:rsidRPr="00045444">
        <w:rPr>
          <w:rFonts w:ascii="PT Astra Serif" w:hAnsi="PT Astra Serif"/>
          <w:b/>
          <w:sz w:val="22"/>
          <w:szCs w:val="22"/>
        </w:rPr>
        <w:t xml:space="preserve"> копеек</w:t>
      </w:r>
      <w:r w:rsidR="001E6383" w:rsidRPr="00045444">
        <w:rPr>
          <w:rFonts w:ascii="PT Astra Serif" w:hAnsi="PT Astra Serif"/>
          <w:sz w:val="22"/>
          <w:szCs w:val="22"/>
        </w:rPr>
        <w:t>,</w:t>
      </w:r>
      <w:r w:rsidR="00F07A83" w:rsidRPr="00045444">
        <w:rPr>
          <w:rFonts w:ascii="PT Astra Serif" w:hAnsi="PT Astra Serif"/>
          <w:sz w:val="22"/>
          <w:szCs w:val="22"/>
        </w:rPr>
        <w:t xml:space="preserve"> </w:t>
      </w:r>
      <w:r w:rsidR="002206CE" w:rsidRPr="00045444">
        <w:rPr>
          <w:rFonts w:ascii="PT Astra Serif" w:hAnsi="PT Astra Serif"/>
          <w:sz w:val="22"/>
          <w:szCs w:val="22"/>
        </w:rPr>
        <w:t xml:space="preserve">в том числе НДС / </w:t>
      </w:r>
      <w:r w:rsidR="00811BD6" w:rsidRPr="00045444">
        <w:rPr>
          <w:rFonts w:ascii="PT Astra Serif" w:hAnsi="PT Astra Serif"/>
          <w:sz w:val="22"/>
          <w:szCs w:val="22"/>
        </w:rPr>
        <w:t>НДС</w:t>
      </w:r>
      <w:r w:rsidR="00AA109C" w:rsidRPr="00045444">
        <w:rPr>
          <w:rFonts w:ascii="PT Astra Serif" w:hAnsi="PT Astra Serif"/>
          <w:sz w:val="22"/>
          <w:szCs w:val="22"/>
        </w:rPr>
        <w:t xml:space="preserve"> </w:t>
      </w:r>
      <w:r w:rsidR="00811BD6" w:rsidRPr="00045444">
        <w:rPr>
          <w:rFonts w:ascii="PT Astra Serif" w:hAnsi="PT Astra Serif"/>
          <w:sz w:val="22"/>
          <w:szCs w:val="22"/>
        </w:rPr>
        <w:t>не облагается в соответствии с налоговым законод</w:t>
      </w:r>
      <w:r w:rsidR="002206CE" w:rsidRPr="00045444">
        <w:rPr>
          <w:rFonts w:ascii="PT Astra Serif" w:hAnsi="PT Astra Serif"/>
          <w:sz w:val="22"/>
          <w:szCs w:val="22"/>
        </w:rPr>
        <w:t>ательством Российской Федерации</w:t>
      </w:r>
      <w:r w:rsidR="00811BD6" w:rsidRPr="00045444">
        <w:rPr>
          <w:rFonts w:ascii="PT Astra Serif" w:hAnsi="PT Astra Serif"/>
          <w:sz w:val="22"/>
          <w:szCs w:val="22"/>
        </w:rPr>
        <w:t>.</w:t>
      </w:r>
    </w:p>
    <w:p w:rsidR="000C1C8F" w:rsidRPr="00045444" w:rsidRDefault="000C1C8F" w:rsidP="00A12E40">
      <w:pPr>
        <w:widowControl w:val="0"/>
        <w:numPr>
          <w:ilvl w:val="1"/>
          <w:numId w:val="33"/>
        </w:numPr>
        <w:overflowPunct w:val="0"/>
        <w:autoSpaceDE w:val="0"/>
        <w:autoSpaceDN w:val="0"/>
        <w:adjustRightInd w:val="0"/>
        <w:ind w:left="0" w:right="-2" w:firstLine="709"/>
        <w:jc w:val="both"/>
        <w:rPr>
          <w:rFonts w:ascii="PT Astra Serif" w:hAnsi="PT Astra Serif"/>
          <w:sz w:val="22"/>
          <w:szCs w:val="22"/>
        </w:rPr>
      </w:pPr>
      <w:r w:rsidRPr="00045444">
        <w:rPr>
          <w:rFonts w:ascii="PT Astra Serif" w:hAnsi="PT Astra Serif"/>
          <w:sz w:val="22"/>
          <w:szCs w:val="22"/>
        </w:rPr>
        <w:t xml:space="preserve">В цену включаются все расходы </w:t>
      </w:r>
      <w:r w:rsidR="00550FF2" w:rsidRPr="00045444">
        <w:rPr>
          <w:rFonts w:ascii="PT Astra Serif" w:hAnsi="PT Astra Serif"/>
          <w:sz w:val="22"/>
          <w:szCs w:val="22"/>
        </w:rPr>
        <w:t>Подрядчик</w:t>
      </w:r>
      <w:r w:rsidR="00F00AB1" w:rsidRPr="00045444">
        <w:rPr>
          <w:rFonts w:ascii="PT Astra Serif" w:hAnsi="PT Astra Serif"/>
          <w:sz w:val="22"/>
          <w:szCs w:val="22"/>
        </w:rPr>
        <w:t>а</w:t>
      </w:r>
      <w:r w:rsidRPr="00045444">
        <w:rPr>
          <w:rFonts w:ascii="PT Astra Serif" w:hAnsi="PT Astra Serif"/>
          <w:sz w:val="22"/>
          <w:szCs w:val="22"/>
        </w:rPr>
        <w:t>, производимые им в процессе оказания услуг</w:t>
      </w:r>
      <w:r w:rsidRPr="00045444">
        <w:rPr>
          <w:rFonts w:ascii="PT Astra Serif" w:hAnsi="PT Astra Serif"/>
          <w:bCs/>
          <w:sz w:val="22"/>
          <w:szCs w:val="22"/>
        </w:rPr>
        <w:t xml:space="preserve">, в том числе накладные расходы, </w:t>
      </w:r>
      <w:r w:rsidRPr="00045444">
        <w:rPr>
          <w:rFonts w:ascii="PT Astra Serif" w:hAnsi="PT Astra Serif"/>
          <w:sz w:val="22"/>
          <w:szCs w:val="22"/>
        </w:rPr>
        <w:t>уплату налогов, сборов и других обязательных платежей, необходимых для оказания данных услуг.</w:t>
      </w:r>
    </w:p>
    <w:p w:rsidR="000C1C8F" w:rsidRPr="00045444" w:rsidRDefault="000C1C8F" w:rsidP="00A12E40">
      <w:pPr>
        <w:widowControl w:val="0"/>
        <w:numPr>
          <w:ilvl w:val="1"/>
          <w:numId w:val="33"/>
        </w:numPr>
        <w:overflowPunct w:val="0"/>
        <w:autoSpaceDE w:val="0"/>
        <w:autoSpaceDN w:val="0"/>
        <w:adjustRightInd w:val="0"/>
        <w:ind w:left="0" w:right="-2" w:firstLine="709"/>
        <w:jc w:val="both"/>
        <w:rPr>
          <w:rFonts w:ascii="PT Astra Serif" w:hAnsi="PT Astra Serif"/>
          <w:sz w:val="22"/>
          <w:szCs w:val="22"/>
        </w:rPr>
      </w:pPr>
      <w:r w:rsidRPr="00045444">
        <w:rPr>
          <w:rFonts w:ascii="PT Astra Serif" w:hAnsi="PT Astra Serif"/>
          <w:sz w:val="22"/>
          <w:szCs w:val="22"/>
        </w:rPr>
        <w:t xml:space="preserve">Цена </w:t>
      </w:r>
      <w:r w:rsidR="003E4ABF" w:rsidRPr="00045444">
        <w:rPr>
          <w:rFonts w:ascii="PT Astra Serif" w:hAnsi="PT Astra Serif"/>
          <w:sz w:val="22"/>
          <w:szCs w:val="22"/>
        </w:rPr>
        <w:t>Контракта</w:t>
      </w:r>
      <w:r w:rsidRPr="00045444">
        <w:rPr>
          <w:rFonts w:ascii="PT Astra Serif" w:hAnsi="PT Astra Serif"/>
          <w:sz w:val="22"/>
          <w:szCs w:val="22"/>
        </w:rPr>
        <w:t xml:space="preserve"> является твердой и определяется на весь срок исполнения </w:t>
      </w:r>
      <w:r w:rsidR="003E4ABF" w:rsidRPr="00045444">
        <w:rPr>
          <w:rFonts w:ascii="PT Astra Serif" w:hAnsi="PT Astra Serif"/>
          <w:sz w:val="22"/>
          <w:szCs w:val="22"/>
        </w:rPr>
        <w:t>Контракта</w:t>
      </w:r>
      <w:r w:rsidRPr="00045444">
        <w:rPr>
          <w:rFonts w:ascii="PT Astra Serif" w:hAnsi="PT Astra Serif"/>
          <w:sz w:val="22"/>
          <w:szCs w:val="22"/>
        </w:rPr>
        <w:t xml:space="preserve">, за исключением случаев, установленных </w:t>
      </w:r>
      <w:hyperlink r:id="rId8" w:history="1">
        <w:r w:rsidRPr="00045444">
          <w:rPr>
            <w:rFonts w:ascii="PT Astra Serif" w:hAnsi="PT Astra Serif"/>
            <w:sz w:val="22"/>
            <w:szCs w:val="22"/>
          </w:rPr>
          <w:t>Законом</w:t>
        </w:r>
      </w:hyperlink>
      <w:r w:rsidRPr="00045444">
        <w:rPr>
          <w:rFonts w:ascii="PT Astra Serif" w:hAnsi="PT Astra Serif"/>
          <w:sz w:val="22"/>
          <w:szCs w:val="22"/>
        </w:rPr>
        <w:t xml:space="preserve"> N 44-ФЗ от 05.04.2013 г. </w:t>
      </w:r>
      <w:r w:rsidR="00E6065E" w:rsidRPr="00045444">
        <w:rPr>
          <w:rFonts w:ascii="PT Astra Serif" w:hAnsi="PT Astra Serif"/>
          <w:sz w:val="22"/>
          <w:szCs w:val="22"/>
        </w:rPr>
        <w:br/>
      </w:r>
      <w:r w:rsidR="00697CE0" w:rsidRPr="00045444">
        <w:rPr>
          <w:rFonts w:ascii="PT Astra Serif" w:hAnsi="PT Astra Serif"/>
          <w:sz w:val="22"/>
          <w:szCs w:val="22"/>
        </w:rPr>
        <w:t xml:space="preserve">(далее - </w:t>
      </w:r>
      <w:r w:rsidRPr="00045444">
        <w:rPr>
          <w:rFonts w:ascii="PT Astra Serif" w:hAnsi="PT Astra Serif"/>
          <w:sz w:val="22"/>
          <w:szCs w:val="22"/>
        </w:rPr>
        <w:t xml:space="preserve">Закон N 44-ФЗ) и настоящим </w:t>
      </w:r>
      <w:r w:rsidR="00F00AB1" w:rsidRPr="00045444">
        <w:rPr>
          <w:rFonts w:ascii="PT Astra Serif" w:hAnsi="PT Astra Serif"/>
          <w:sz w:val="22"/>
          <w:szCs w:val="22"/>
        </w:rPr>
        <w:t>Контрактом</w:t>
      </w:r>
      <w:r w:rsidRPr="00045444">
        <w:rPr>
          <w:rFonts w:ascii="PT Astra Serif" w:hAnsi="PT Astra Serif"/>
          <w:sz w:val="22"/>
          <w:szCs w:val="22"/>
        </w:rPr>
        <w:t>.</w:t>
      </w:r>
    </w:p>
    <w:p w:rsidR="000C1C8F" w:rsidRPr="00045444" w:rsidRDefault="000C1C8F" w:rsidP="00F16C36">
      <w:pPr>
        <w:widowControl w:val="0"/>
        <w:overflowPunct w:val="0"/>
        <w:autoSpaceDE w:val="0"/>
        <w:autoSpaceDN w:val="0"/>
        <w:adjustRightInd w:val="0"/>
        <w:ind w:right="-2" w:firstLine="709"/>
        <w:jc w:val="both"/>
        <w:rPr>
          <w:rFonts w:ascii="PT Astra Serif" w:hAnsi="PT Astra Serif"/>
          <w:sz w:val="22"/>
          <w:szCs w:val="22"/>
        </w:rPr>
      </w:pPr>
      <w:r w:rsidRPr="00045444">
        <w:rPr>
          <w:rFonts w:ascii="PT Astra Serif" w:hAnsi="PT Astra Serif"/>
          <w:sz w:val="22"/>
          <w:szCs w:val="22"/>
        </w:rPr>
        <w:t xml:space="preserve">При заключении и исполнении настоящего </w:t>
      </w:r>
      <w:r w:rsidR="00F00AB1" w:rsidRPr="00045444">
        <w:rPr>
          <w:rFonts w:ascii="PT Astra Serif" w:hAnsi="PT Astra Serif"/>
          <w:sz w:val="22"/>
          <w:szCs w:val="22"/>
        </w:rPr>
        <w:t>Контракта</w:t>
      </w:r>
      <w:r w:rsidRPr="00045444">
        <w:rPr>
          <w:rFonts w:ascii="PT Astra Serif" w:hAnsi="PT Astra Serif"/>
          <w:sz w:val="22"/>
          <w:szCs w:val="22"/>
        </w:rPr>
        <w:t xml:space="preserve"> изменение его условий </w:t>
      </w:r>
      <w:r w:rsidR="00F00AB1" w:rsidRPr="00045444">
        <w:rPr>
          <w:rFonts w:ascii="PT Astra Serif" w:hAnsi="PT Astra Serif"/>
          <w:sz w:val="22"/>
          <w:szCs w:val="22"/>
        </w:rPr>
        <w:br/>
      </w:r>
      <w:r w:rsidRPr="00045444">
        <w:rPr>
          <w:rFonts w:ascii="PT Astra Serif" w:hAnsi="PT Astra Serif"/>
          <w:sz w:val="22"/>
          <w:szCs w:val="22"/>
        </w:rPr>
        <w:t xml:space="preserve">не допускается, за исключением случаев, предусмотренных </w:t>
      </w:r>
      <w:hyperlink r:id="rId9" w:history="1">
        <w:r w:rsidRPr="00045444">
          <w:rPr>
            <w:rFonts w:ascii="PT Astra Serif" w:hAnsi="PT Astra Serif"/>
            <w:sz w:val="22"/>
            <w:szCs w:val="22"/>
          </w:rPr>
          <w:t>статьями 34</w:t>
        </w:r>
      </w:hyperlink>
      <w:r w:rsidRPr="00045444">
        <w:rPr>
          <w:rFonts w:ascii="PT Astra Serif" w:hAnsi="PT Astra Serif"/>
          <w:sz w:val="22"/>
          <w:szCs w:val="22"/>
        </w:rPr>
        <w:t xml:space="preserve"> и </w:t>
      </w:r>
      <w:hyperlink r:id="rId10" w:history="1">
        <w:r w:rsidRPr="00045444">
          <w:rPr>
            <w:rFonts w:ascii="PT Astra Serif" w:hAnsi="PT Astra Serif"/>
            <w:sz w:val="22"/>
            <w:szCs w:val="22"/>
          </w:rPr>
          <w:t>95</w:t>
        </w:r>
      </w:hyperlink>
      <w:r w:rsidRPr="00045444">
        <w:rPr>
          <w:rFonts w:ascii="PT Astra Serif" w:hAnsi="PT Astra Serif"/>
          <w:sz w:val="22"/>
          <w:szCs w:val="22"/>
        </w:rPr>
        <w:t xml:space="preserve"> Закона </w:t>
      </w:r>
      <w:r w:rsidR="00F00AB1" w:rsidRPr="00045444">
        <w:rPr>
          <w:rFonts w:ascii="PT Astra Serif" w:hAnsi="PT Astra Serif"/>
          <w:sz w:val="22"/>
          <w:szCs w:val="22"/>
        </w:rPr>
        <w:br/>
      </w:r>
      <w:r w:rsidRPr="00045444">
        <w:rPr>
          <w:rFonts w:ascii="PT Astra Serif" w:hAnsi="PT Astra Serif"/>
          <w:sz w:val="22"/>
          <w:szCs w:val="22"/>
        </w:rPr>
        <w:t>N 44-ФЗ</w:t>
      </w:r>
      <w:r w:rsidR="00F00AB1" w:rsidRPr="00045444">
        <w:rPr>
          <w:rFonts w:ascii="PT Astra Serif" w:hAnsi="PT Astra Serif"/>
          <w:sz w:val="22"/>
          <w:szCs w:val="22"/>
        </w:rPr>
        <w:t>.</w:t>
      </w:r>
    </w:p>
    <w:p w:rsidR="000C1C8F" w:rsidRPr="00045444" w:rsidRDefault="000C1C8F" w:rsidP="00F16C36">
      <w:pPr>
        <w:widowControl w:val="0"/>
        <w:overflowPunct w:val="0"/>
        <w:autoSpaceDE w:val="0"/>
        <w:autoSpaceDN w:val="0"/>
        <w:adjustRightInd w:val="0"/>
        <w:ind w:right="-2" w:firstLine="709"/>
        <w:jc w:val="both"/>
        <w:rPr>
          <w:rFonts w:ascii="PT Astra Serif" w:hAnsi="PT Astra Serif"/>
          <w:sz w:val="22"/>
          <w:szCs w:val="22"/>
        </w:rPr>
      </w:pPr>
      <w:r w:rsidRPr="00045444">
        <w:rPr>
          <w:rFonts w:ascii="PT Astra Serif" w:hAnsi="PT Astra Serif"/>
          <w:sz w:val="22"/>
          <w:szCs w:val="22"/>
        </w:rPr>
        <w:t xml:space="preserve">Цена </w:t>
      </w:r>
      <w:r w:rsidR="00F00AB1" w:rsidRPr="00045444">
        <w:rPr>
          <w:rFonts w:ascii="PT Astra Serif" w:hAnsi="PT Astra Serif"/>
          <w:sz w:val="22"/>
          <w:szCs w:val="22"/>
        </w:rPr>
        <w:t>Контракта</w:t>
      </w:r>
      <w:r w:rsidRPr="00045444">
        <w:rPr>
          <w:rFonts w:ascii="PT Astra Serif" w:hAnsi="PT Astra Serif"/>
          <w:sz w:val="22"/>
          <w:szCs w:val="22"/>
        </w:rPr>
        <w:t xml:space="preserve"> может быть снижена по соглашению Сторон без изменения предусмотренных настоящим </w:t>
      </w:r>
      <w:r w:rsidR="00F00AB1" w:rsidRPr="00045444">
        <w:rPr>
          <w:rFonts w:ascii="PT Astra Serif" w:hAnsi="PT Astra Serif"/>
          <w:sz w:val="22"/>
          <w:szCs w:val="22"/>
        </w:rPr>
        <w:t>Контрактом</w:t>
      </w:r>
      <w:r w:rsidR="00990D8C" w:rsidRPr="00045444">
        <w:rPr>
          <w:rFonts w:ascii="PT Astra Serif" w:hAnsi="PT Astra Serif"/>
          <w:sz w:val="22"/>
          <w:szCs w:val="22"/>
        </w:rPr>
        <w:t xml:space="preserve"> количества и качества</w:t>
      </w:r>
      <w:r w:rsidR="00F07A83" w:rsidRPr="00045444">
        <w:rPr>
          <w:rFonts w:ascii="PT Astra Serif" w:hAnsi="PT Astra Serif"/>
          <w:sz w:val="22"/>
          <w:szCs w:val="22"/>
        </w:rPr>
        <w:t xml:space="preserve"> </w:t>
      </w:r>
      <w:r w:rsidR="00990D8C" w:rsidRPr="00045444">
        <w:rPr>
          <w:rFonts w:ascii="PT Astra Serif" w:hAnsi="PT Astra Serif"/>
          <w:sz w:val="22"/>
          <w:szCs w:val="22"/>
        </w:rPr>
        <w:t>производимых работ Подрядчиком</w:t>
      </w:r>
      <w:r w:rsidR="00F00AB1" w:rsidRPr="00045444">
        <w:rPr>
          <w:rFonts w:ascii="PT Astra Serif" w:hAnsi="PT Astra Serif"/>
          <w:sz w:val="22"/>
          <w:szCs w:val="22"/>
        </w:rPr>
        <w:t>.</w:t>
      </w:r>
    </w:p>
    <w:p w:rsidR="000C1C8F" w:rsidRPr="00045444" w:rsidRDefault="000C1C8F" w:rsidP="00A12E40">
      <w:pPr>
        <w:pStyle w:val="afe"/>
        <w:widowControl w:val="0"/>
        <w:numPr>
          <w:ilvl w:val="1"/>
          <w:numId w:val="33"/>
        </w:numPr>
        <w:overflowPunct w:val="0"/>
        <w:autoSpaceDE w:val="0"/>
        <w:autoSpaceDN w:val="0"/>
        <w:adjustRightInd w:val="0"/>
        <w:ind w:left="0" w:right="-2" w:firstLine="709"/>
        <w:jc w:val="both"/>
        <w:rPr>
          <w:rFonts w:ascii="PT Astra Serif" w:hAnsi="PT Astra Serif"/>
          <w:sz w:val="22"/>
          <w:szCs w:val="22"/>
        </w:rPr>
      </w:pPr>
      <w:r w:rsidRPr="00045444">
        <w:rPr>
          <w:rFonts w:ascii="PT Astra Serif" w:hAnsi="PT Astra Serif"/>
          <w:sz w:val="22"/>
          <w:szCs w:val="22"/>
        </w:rPr>
        <w:t xml:space="preserve">Источник финансирования </w:t>
      </w:r>
      <w:r w:rsidR="00F00AB1" w:rsidRPr="00045444">
        <w:rPr>
          <w:rFonts w:ascii="PT Astra Serif" w:hAnsi="PT Astra Serif"/>
          <w:sz w:val="22"/>
          <w:szCs w:val="22"/>
        </w:rPr>
        <w:t>Контракта</w:t>
      </w:r>
      <w:r w:rsidRPr="00045444">
        <w:rPr>
          <w:rFonts w:ascii="PT Astra Serif" w:hAnsi="PT Astra Serif"/>
          <w:sz w:val="22"/>
          <w:szCs w:val="22"/>
        </w:rPr>
        <w:t xml:space="preserve"> – федеральный бюджет</w:t>
      </w:r>
      <w:r w:rsidR="001C5BCC" w:rsidRPr="00045444">
        <w:rPr>
          <w:rFonts w:ascii="PT Astra Serif" w:hAnsi="PT Astra Serif"/>
          <w:sz w:val="22"/>
          <w:szCs w:val="22"/>
        </w:rPr>
        <w:t>,</w:t>
      </w:r>
      <w:r w:rsidR="00F07A83" w:rsidRPr="00045444">
        <w:rPr>
          <w:rFonts w:ascii="PT Astra Serif" w:hAnsi="PT Astra Serif"/>
          <w:sz w:val="22"/>
          <w:szCs w:val="22"/>
        </w:rPr>
        <w:t xml:space="preserve"> </w:t>
      </w:r>
      <w:r w:rsidR="001C5BCC" w:rsidRPr="00045444">
        <w:rPr>
          <w:rFonts w:ascii="PT Astra Serif" w:hAnsi="PT Astra Serif"/>
          <w:sz w:val="22"/>
          <w:szCs w:val="22"/>
        </w:rPr>
        <w:br/>
      </w:r>
      <w:r w:rsidR="00811BD6" w:rsidRPr="00045444">
        <w:rPr>
          <w:rFonts w:ascii="PT Astra Serif" w:hAnsi="PT Astra Serif"/>
          <w:sz w:val="22"/>
          <w:szCs w:val="22"/>
        </w:rPr>
        <w:t>КБК</w:t>
      </w:r>
      <w:r w:rsidR="004D3A4B" w:rsidRPr="00045444">
        <w:rPr>
          <w:rFonts w:ascii="PT Astra Serif" w:hAnsi="PT Astra Serif"/>
          <w:sz w:val="22"/>
          <w:szCs w:val="22"/>
          <w:shd w:val="clear" w:color="auto" w:fill="FFFFFF"/>
        </w:rPr>
        <w:t xml:space="preserve"> 0305 ЦС 4240690049 ВР 243 «На капитальный ремонт объектов УИС»</w:t>
      </w:r>
      <w:r w:rsidR="001C5BCC" w:rsidRPr="00045444">
        <w:rPr>
          <w:rFonts w:ascii="PT Astra Serif" w:hAnsi="PT Astra Serif"/>
          <w:sz w:val="22"/>
          <w:szCs w:val="22"/>
          <w:shd w:val="clear" w:color="auto" w:fill="FFFFFF"/>
        </w:rPr>
        <w:t>.</w:t>
      </w:r>
    </w:p>
    <w:p w:rsidR="00A12E40" w:rsidRPr="00045444" w:rsidRDefault="00811BD6" w:rsidP="00A12E40">
      <w:pPr>
        <w:pStyle w:val="afe"/>
        <w:widowControl w:val="0"/>
        <w:numPr>
          <w:ilvl w:val="1"/>
          <w:numId w:val="33"/>
        </w:numPr>
        <w:overflowPunct w:val="0"/>
        <w:autoSpaceDE w:val="0"/>
        <w:autoSpaceDN w:val="0"/>
        <w:adjustRightInd w:val="0"/>
        <w:ind w:left="0" w:right="-2" w:firstLine="709"/>
        <w:jc w:val="both"/>
        <w:rPr>
          <w:rFonts w:ascii="PT Astra Serif" w:hAnsi="PT Astra Serif"/>
          <w:sz w:val="22"/>
          <w:szCs w:val="22"/>
        </w:rPr>
      </w:pPr>
      <w:r w:rsidRPr="00045444">
        <w:rPr>
          <w:rFonts w:ascii="PT Astra Serif" w:hAnsi="PT Astra Serif"/>
          <w:sz w:val="22"/>
          <w:szCs w:val="22"/>
        </w:rPr>
        <w:t xml:space="preserve">Оплата </w:t>
      </w:r>
      <w:r w:rsidR="00990D8C" w:rsidRPr="00045444">
        <w:rPr>
          <w:rFonts w:ascii="PT Astra Serif" w:hAnsi="PT Astra Serif"/>
          <w:sz w:val="22"/>
          <w:szCs w:val="22"/>
        </w:rPr>
        <w:t>выполненной работы</w:t>
      </w:r>
      <w:r w:rsidRPr="00045444">
        <w:rPr>
          <w:rFonts w:ascii="PT Astra Serif" w:hAnsi="PT Astra Serif"/>
          <w:sz w:val="22"/>
          <w:szCs w:val="22"/>
        </w:rPr>
        <w:t xml:space="preserve"> осуществляется Заказчиком по безналичному расчету путем перечисления Заказчиком денежных средств на счет </w:t>
      </w:r>
      <w:r w:rsidR="00990D8C" w:rsidRPr="00045444">
        <w:rPr>
          <w:rFonts w:ascii="PT Astra Serif" w:hAnsi="PT Astra Serif"/>
          <w:sz w:val="22"/>
          <w:szCs w:val="22"/>
        </w:rPr>
        <w:t>Подрядчика</w:t>
      </w:r>
      <w:r w:rsidRPr="00045444">
        <w:rPr>
          <w:rFonts w:ascii="PT Astra Serif" w:hAnsi="PT Astra Serif"/>
          <w:sz w:val="22"/>
          <w:szCs w:val="22"/>
        </w:rPr>
        <w:t xml:space="preserve">, указанный </w:t>
      </w:r>
      <w:r w:rsidR="002C6DDB" w:rsidRPr="00045444">
        <w:rPr>
          <w:rFonts w:ascii="PT Astra Serif" w:hAnsi="PT Astra Serif"/>
          <w:sz w:val="22"/>
          <w:szCs w:val="22"/>
        </w:rPr>
        <w:br/>
      </w:r>
      <w:r w:rsidRPr="00045444">
        <w:rPr>
          <w:rFonts w:ascii="PT Astra Serif" w:hAnsi="PT Astra Serif"/>
          <w:sz w:val="22"/>
          <w:szCs w:val="22"/>
        </w:rPr>
        <w:t xml:space="preserve">в настоящем Контракте в течение 7 (семи) рабочих дней с момента подписания </w:t>
      </w:r>
      <w:r w:rsidR="00A12E40" w:rsidRPr="00045444">
        <w:rPr>
          <w:rFonts w:ascii="PT Astra Serif" w:hAnsi="PT Astra Serif"/>
          <w:sz w:val="22"/>
          <w:szCs w:val="22"/>
        </w:rPr>
        <w:t>Акта приемки выполненных работ (Приложение № 3).</w:t>
      </w:r>
    </w:p>
    <w:p w:rsidR="000C1C8F" w:rsidRPr="00045444" w:rsidRDefault="000C1C8F" w:rsidP="00A12E40">
      <w:pPr>
        <w:pStyle w:val="afe"/>
        <w:widowControl w:val="0"/>
        <w:numPr>
          <w:ilvl w:val="1"/>
          <w:numId w:val="33"/>
        </w:numPr>
        <w:overflowPunct w:val="0"/>
        <w:autoSpaceDE w:val="0"/>
        <w:autoSpaceDN w:val="0"/>
        <w:adjustRightInd w:val="0"/>
        <w:ind w:left="0" w:right="-2" w:firstLine="709"/>
        <w:jc w:val="both"/>
        <w:rPr>
          <w:rFonts w:ascii="PT Astra Serif" w:hAnsi="PT Astra Serif"/>
          <w:sz w:val="22"/>
          <w:szCs w:val="22"/>
        </w:rPr>
      </w:pPr>
      <w:r w:rsidRPr="00045444">
        <w:rPr>
          <w:rFonts w:ascii="PT Astra Serif" w:hAnsi="PT Astra Serif"/>
          <w:sz w:val="22"/>
          <w:szCs w:val="22"/>
        </w:rPr>
        <w:t xml:space="preserve">Заказчик уменьшает суммы, подлежащие уплате Заказчиком </w:t>
      </w:r>
      <w:r w:rsidR="00990D8C" w:rsidRPr="00045444">
        <w:rPr>
          <w:rFonts w:ascii="PT Astra Serif" w:hAnsi="PT Astra Serif"/>
          <w:sz w:val="22"/>
          <w:szCs w:val="22"/>
        </w:rPr>
        <w:t xml:space="preserve">Подрядчику </w:t>
      </w:r>
      <w:r w:rsidRPr="00045444">
        <w:rPr>
          <w:rFonts w:ascii="PT Astra Serif" w:hAnsi="PT Astra Serif"/>
          <w:sz w:val="22"/>
          <w:szCs w:val="22"/>
        </w:rPr>
        <w:t xml:space="preserve">(юридическому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w:t>
      </w:r>
      <w:r w:rsidR="00E6065E" w:rsidRPr="00045444">
        <w:rPr>
          <w:rFonts w:ascii="PT Astra Serif" w:hAnsi="PT Astra Serif"/>
          <w:sz w:val="22"/>
          <w:szCs w:val="22"/>
        </w:rPr>
        <w:br/>
      </w:r>
      <w:r w:rsidRPr="00045444">
        <w:rPr>
          <w:rFonts w:ascii="PT Astra Serif" w:hAnsi="PT Astra Serif"/>
          <w:sz w:val="22"/>
          <w:szCs w:val="22"/>
        </w:rPr>
        <w:t xml:space="preserve">в бюджеты бюджетной системы Российской Федерации, связанных с оплатой настоящего </w:t>
      </w:r>
      <w:r w:rsidR="00F00AB1" w:rsidRPr="00045444">
        <w:rPr>
          <w:rFonts w:ascii="PT Astra Serif" w:hAnsi="PT Astra Serif"/>
          <w:sz w:val="22"/>
          <w:szCs w:val="22"/>
        </w:rPr>
        <w:t>Контракта</w:t>
      </w:r>
      <w:r w:rsidRPr="00045444">
        <w:rPr>
          <w:rFonts w:ascii="PT Astra Serif" w:hAnsi="PT Astra Serif"/>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3754B" w:rsidRPr="00045444" w:rsidRDefault="00D3754B" w:rsidP="00A12E40">
      <w:pPr>
        <w:pStyle w:val="afe"/>
        <w:widowControl w:val="0"/>
        <w:numPr>
          <w:ilvl w:val="1"/>
          <w:numId w:val="33"/>
        </w:numPr>
        <w:overflowPunct w:val="0"/>
        <w:autoSpaceDE w:val="0"/>
        <w:autoSpaceDN w:val="0"/>
        <w:adjustRightInd w:val="0"/>
        <w:ind w:left="0" w:right="-2" w:firstLine="709"/>
        <w:jc w:val="both"/>
        <w:rPr>
          <w:rFonts w:ascii="PT Astra Serif" w:hAnsi="PT Astra Serif"/>
          <w:sz w:val="22"/>
          <w:szCs w:val="22"/>
        </w:rPr>
      </w:pPr>
      <w:r w:rsidRPr="00045444">
        <w:rPr>
          <w:rFonts w:ascii="PT Astra Serif" w:hAnsi="PT Astra Serif"/>
          <w:sz w:val="22"/>
          <w:szCs w:val="22"/>
        </w:rPr>
        <w:lastRenderedPageBreak/>
        <w:t xml:space="preserve">Датой оплаты считается дата списания денежных средств со счета Заказчика, указанного в настоящем </w:t>
      </w:r>
      <w:r w:rsidR="00F00AB1" w:rsidRPr="00045444">
        <w:rPr>
          <w:rFonts w:ascii="PT Astra Serif" w:hAnsi="PT Astra Serif"/>
          <w:sz w:val="22"/>
          <w:szCs w:val="22"/>
        </w:rPr>
        <w:t>Контракте</w:t>
      </w:r>
      <w:r w:rsidRPr="00045444">
        <w:rPr>
          <w:rFonts w:ascii="PT Astra Serif" w:hAnsi="PT Astra Serif"/>
          <w:sz w:val="22"/>
          <w:szCs w:val="22"/>
        </w:rPr>
        <w:t>.</w:t>
      </w:r>
    </w:p>
    <w:p w:rsidR="000C1C8F" w:rsidRPr="00045444" w:rsidRDefault="000C1C8F" w:rsidP="000C1C8F">
      <w:pPr>
        <w:widowControl w:val="0"/>
        <w:tabs>
          <w:tab w:val="num" w:pos="1076"/>
          <w:tab w:val="num" w:pos="1211"/>
          <w:tab w:val="left" w:pos="9496"/>
        </w:tabs>
        <w:overflowPunct w:val="0"/>
        <w:autoSpaceDE w:val="0"/>
        <w:autoSpaceDN w:val="0"/>
        <w:adjustRightInd w:val="0"/>
        <w:ind w:right="-2"/>
        <w:jc w:val="both"/>
        <w:rPr>
          <w:rFonts w:ascii="PT Astra Serif" w:hAnsi="PT Astra Serif"/>
          <w:sz w:val="22"/>
          <w:szCs w:val="22"/>
        </w:rPr>
      </w:pPr>
    </w:p>
    <w:p w:rsidR="000E3556" w:rsidRPr="00045444" w:rsidRDefault="000E3556" w:rsidP="00A12E40">
      <w:pPr>
        <w:pStyle w:val="afe"/>
        <w:widowControl w:val="0"/>
        <w:numPr>
          <w:ilvl w:val="0"/>
          <w:numId w:val="33"/>
        </w:numPr>
        <w:tabs>
          <w:tab w:val="left" w:pos="9496"/>
        </w:tabs>
        <w:overflowPunct w:val="0"/>
        <w:autoSpaceDE w:val="0"/>
        <w:autoSpaceDN w:val="0"/>
        <w:adjustRightInd w:val="0"/>
        <w:ind w:right="-2"/>
        <w:jc w:val="center"/>
        <w:rPr>
          <w:rFonts w:ascii="PT Astra Serif" w:hAnsi="PT Astra Serif"/>
          <w:sz w:val="22"/>
          <w:szCs w:val="22"/>
        </w:rPr>
      </w:pPr>
      <w:r w:rsidRPr="00045444">
        <w:rPr>
          <w:rFonts w:ascii="PT Astra Serif" w:hAnsi="PT Astra Serif"/>
          <w:b/>
          <w:bCs/>
          <w:sz w:val="22"/>
          <w:szCs w:val="22"/>
        </w:rPr>
        <w:t>Сроки и условия выполнения работ</w:t>
      </w:r>
    </w:p>
    <w:p w:rsidR="000E3556" w:rsidRPr="00045444" w:rsidRDefault="000E3556" w:rsidP="000E3556">
      <w:pPr>
        <w:pStyle w:val="afe"/>
        <w:ind w:left="709" w:right="-2"/>
        <w:jc w:val="both"/>
        <w:rPr>
          <w:rFonts w:ascii="PT Astra Serif" w:hAnsi="PT Astra Serif"/>
          <w:sz w:val="22"/>
          <w:szCs w:val="22"/>
        </w:rPr>
      </w:pPr>
      <w:r w:rsidRPr="00045444">
        <w:rPr>
          <w:rFonts w:ascii="PT Astra Serif" w:hAnsi="PT Astra Serif"/>
          <w:sz w:val="22"/>
          <w:szCs w:val="22"/>
        </w:rPr>
        <w:t>3.1.</w:t>
      </w:r>
      <w:r w:rsidRPr="00045444">
        <w:rPr>
          <w:rFonts w:ascii="PT Astra Serif" w:hAnsi="PT Astra Serif"/>
          <w:sz w:val="22"/>
          <w:szCs w:val="22"/>
        </w:rPr>
        <w:tab/>
        <w:t xml:space="preserve">Подрядчик обязуется выполнить Работы до </w:t>
      </w:r>
      <w:r w:rsidR="00D14E1E" w:rsidRPr="00045444">
        <w:rPr>
          <w:rFonts w:ascii="PT Astra Serif" w:hAnsi="PT Astra Serif"/>
          <w:sz w:val="22"/>
          <w:szCs w:val="22"/>
        </w:rPr>
        <w:t>1</w:t>
      </w:r>
      <w:r w:rsidR="00A12E40" w:rsidRPr="00045444">
        <w:rPr>
          <w:rFonts w:ascii="PT Astra Serif" w:hAnsi="PT Astra Serif"/>
          <w:sz w:val="22"/>
          <w:szCs w:val="22"/>
        </w:rPr>
        <w:t>7</w:t>
      </w:r>
      <w:r w:rsidR="001E26C8" w:rsidRPr="00045444">
        <w:rPr>
          <w:rFonts w:ascii="PT Astra Serif" w:hAnsi="PT Astra Serif"/>
          <w:sz w:val="22"/>
          <w:szCs w:val="22"/>
        </w:rPr>
        <w:t xml:space="preserve"> </w:t>
      </w:r>
      <w:r w:rsidR="00A12E40" w:rsidRPr="00045444">
        <w:rPr>
          <w:rFonts w:ascii="PT Astra Serif" w:hAnsi="PT Astra Serif"/>
          <w:sz w:val="22"/>
          <w:szCs w:val="22"/>
        </w:rPr>
        <w:t>августа</w:t>
      </w:r>
      <w:r w:rsidR="00E6065E" w:rsidRPr="00045444">
        <w:rPr>
          <w:rFonts w:ascii="PT Astra Serif" w:hAnsi="PT Astra Serif"/>
          <w:sz w:val="22"/>
          <w:szCs w:val="22"/>
        </w:rPr>
        <w:t xml:space="preserve"> 202</w:t>
      </w:r>
      <w:r w:rsidR="00D14E1E" w:rsidRPr="00045444">
        <w:rPr>
          <w:rFonts w:ascii="PT Astra Serif" w:hAnsi="PT Astra Serif"/>
          <w:sz w:val="22"/>
          <w:szCs w:val="22"/>
        </w:rPr>
        <w:t>6</w:t>
      </w:r>
      <w:r w:rsidRPr="00045444">
        <w:rPr>
          <w:rFonts w:ascii="PT Astra Serif" w:hAnsi="PT Astra Serif"/>
          <w:sz w:val="22"/>
          <w:szCs w:val="22"/>
        </w:rPr>
        <w:t xml:space="preserve"> года</w:t>
      </w:r>
      <w:r w:rsidR="00AB717F" w:rsidRPr="00045444">
        <w:rPr>
          <w:rFonts w:ascii="PT Astra Serif" w:hAnsi="PT Astra Serif"/>
          <w:sz w:val="22"/>
          <w:szCs w:val="22"/>
        </w:rPr>
        <w:t xml:space="preserve"> (включительно)</w:t>
      </w:r>
      <w:r w:rsidRPr="00045444">
        <w:rPr>
          <w:rFonts w:ascii="PT Astra Serif" w:hAnsi="PT Astra Serif"/>
          <w:sz w:val="22"/>
          <w:szCs w:val="22"/>
        </w:rPr>
        <w:t>.</w:t>
      </w:r>
    </w:p>
    <w:p w:rsidR="000E3556" w:rsidRPr="00045444" w:rsidRDefault="000E3556" w:rsidP="000E3556">
      <w:pPr>
        <w:pStyle w:val="afe"/>
        <w:widowControl w:val="0"/>
        <w:overflowPunct w:val="0"/>
        <w:autoSpaceDE w:val="0"/>
        <w:autoSpaceDN w:val="0"/>
        <w:adjustRightInd w:val="0"/>
        <w:ind w:left="0" w:right="-2" w:firstLine="709"/>
        <w:jc w:val="both"/>
        <w:rPr>
          <w:rFonts w:ascii="PT Astra Serif" w:hAnsi="PT Astra Serif"/>
          <w:sz w:val="22"/>
          <w:szCs w:val="22"/>
        </w:rPr>
      </w:pPr>
      <w:r w:rsidRPr="00045444">
        <w:rPr>
          <w:rFonts w:ascii="PT Astra Serif" w:hAnsi="PT Astra Serif"/>
          <w:sz w:val="22"/>
          <w:szCs w:val="22"/>
        </w:rPr>
        <w:t>3.2.</w:t>
      </w:r>
      <w:r w:rsidRPr="00045444">
        <w:rPr>
          <w:rFonts w:ascii="PT Astra Serif" w:hAnsi="PT Astra Serif"/>
          <w:sz w:val="22"/>
          <w:szCs w:val="22"/>
        </w:rPr>
        <w:tab/>
        <w:t>Подрядчик обязан при осуществлении работ соблюдать требования законодательства Российской Федерации и иных правовых актов о безопасности строительных работ.</w:t>
      </w:r>
    </w:p>
    <w:p w:rsidR="000E3556" w:rsidRPr="00045444" w:rsidRDefault="000E3556" w:rsidP="000E3556">
      <w:pPr>
        <w:pStyle w:val="afe"/>
        <w:widowControl w:val="0"/>
        <w:overflowPunct w:val="0"/>
        <w:autoSpaceDE w:val="0"/>
        <w:autoSpaceDN w:val="0"/>
        <w:adjustRightInd w:val="0"/>
        <w:ind w:left="0" w:right="-2" w:firstLine="709"/>
        <w:jc w:val="both"/>
        <w:rPr>
          <w:rFonts w:ascii="PT Astra Serif" w:hAnsi="PT Astra Serif"/>
          <w:sz w:val="22"/>
          <w:szCs w:val="22"/>
        </w:rPr>
      </w:pPr>
      <w:r w:rsidRPr="00045444">
        <w:rPr>
          <w:rFonts w:ascii="PT Astra Serif" w:hAnsi="PT Astra Serif"/>
          <w:sz w:val="22"/>
          <w:szCs w:val="22"/>
        </w:rPr>
        <w:t>3.3.</w:t>
      </w:r>
      <w:r w:rsidRPr="00045444">
        <w:rPr>
          <w:rFonts w:ascii="PT Astra Serif" w:hAnsi="PT Astra Serif"/>
          <w:sz w:val="22"/>
          <w:szCs w:val="22"/>
        </w:rPr>
        <w:tab/>
        <w:t xml:space="preserve">Подрядчик поставляет необходимые материалы, изделия, конструкции, комплектующие изделия, оборудование и несёт ответственность за сохранность указанного имущества и иного имущества, оказавшегося во владении Подрядчика в связи с исполнением настоящего </w:t>
      </w:r>
      <w:r w:rsidRPr="00045444">
        <w:rPr>
          <w:rFonts w:ascii="PT Astra Serif" w:hAnsi="PT Astra Serif"/>
          <w:bCs/>
          <w:sz w:val="22"/>
          <w:szCs w:val="22"/>
        </w:rPr>
        <w:t>Контракта</w:t>
      </w:r>
      <w:r w:rsidRPr="00045444">
        <w:rPr>
          <w:rFonts w:ascii="PT Astra Serif" w:hAnsi="PT Astra Serif"/>
          <w:sz w:val="22"/>
          <w:szCs w:val="22"/>
        </w:rPr>
        <w:t xml:space="preserve">. В случае его утраты или повреждения по вине Подрядчика </w:t>
      </w:r>
      <w:r w:rsidR="00E6065E" w:rsidRPr="00045444">
        <w:rPr>
          <w:rFonts w:ascii="PT Astra Serif" w:hAnsi="PT Astra Serif"/>
          <w:sz w:val="22"/>
          <w:szCs w:val="22"/>
        </w:rPr>
        <w:br/>
      </w:r>
      <w:r w:rsidRPr="00045444">
        <w:rPr>
          <w:rFonts w:ascii="PT Astra Serif" w:hAnsi="PT Astra Serif"/>
          <w:sz w:val="22"/>
          <w:szCs w:val="22"/>
        </w:rPr>
        <w:t>он восстанавливает его за свой счет. Риск случайной гибели или случайного повреждения оборудования несет Подрядчик.</w:t>
      </w:r>
    </w:p>
    <w:p w:rsidR="000E3556" w:rsidRPr="00045444" w:rsidRDefault="000E3556" w:rsidP="000E3556">
      <w:pPr>
        <w:pStyle w:val="afe"/>
        <w:widowControl w:val="0"/>
        <w:tabs>
          <w:tab w:val="left" w:pos="993"/>
        </w:tabs>
        <w:overflowPunct w:val="0"/>
        <w:autoSpaceDE w:val="0"/>
        <w:autoSpaceDN w:val="0"/>
        <w:adjustRightInd w:val="0"/>
        <w:ind w:left="0" w:right="-2" w:firstLine="709"/>
        <w:jc w:val="both"/>
        <w:rPr>
          <w:rFonts w:ascii="PT Astra Serif" w:hAnsi="PT Astra Serif"/>
          <w:sz w:val="22"/>
          <w:szCs w:val="22"/>
        </w:rPr>
      </w:pPr>
      <w:r w:rsidRPr="00045444">
        <w:rPr>
          <w:rFonts w:ascii="PT Astra Serif" w:hAnsi="PT Astra Serif"/>
          <w:sz w:val="22"/>
          <w:szCs w:val="22"/>
        </w:rPr>
        <w:t>3.4.</w:t>
      </w:r>
      <w:r w:rsidRPr="00045444">
        <w:rPr>
          <w:rFonts w:ascii="PT Astra Serif" w:hAnsi="PT Astra Serif"/>
          <w:sz w:val="22"/>
          <w:szCs w:val="22"/>
        </w:rPr>
        <w:tab/>
        <w:t xml:space="preserve">Все оборудование, поставляемые Подрядчиком, должны иметь соответствующие сертификаты, технические паспорта и другие документы, удостоверяющие их качество. </w:t>
      </w:r>
      <w:r w:rsidR="00E6065E" w:rsidRPr="00045444">
        <w:rPr>
          <w:rFonts w:ascii="PT Astra Serif" w:hAnsi="PT Astra Serif"/>
          <w:sz w:val="22"/>
          <w:szCs w:val="22"/>
        </w:rPr>
        <w:br/>
      </w:r>
      <w:r w:rsidRPr="00045444">
        <w:rPr>
          <w:rFonts w:ascii="PT Astra Serif" w:hAnsi="PT Astra Serif"/>
          <w:sz w:val="22"/>
          <w:szCs w:val="22"/>
        </w:rPr>
        <w:t>Эти документы должны быть переданы Заказчику за три дня до начала производства работ, выполняемых с использованием этих материалов и оборудования.</w:t>
      </w:r>
    </w:p>
    <w:p w:rsidR="000E3556" w:rsidRPr="00045444" w:rsidRDefault="000E3556" w:rsidP="000E3556">
      <w:pPr>
        <w:pStyle w:val="afe"/>
        <w:widowControl w:val="0"/>
        <w:overflowPunct w:val="0"/>
        <w:autoSpaceDE w:val="0"/>
        <w:autoSpaceDN w:val="0"/>
        <w:adjustRightInd w:val="0"/>
        <w:ind w:left="0" w:right="-2" w:firstLine="709"/>
        <w:jc w:val="both"/>
        <w:rPr>
          <w:rFonts w:ascii="PT Astra Serif" w:hAnsi="PT Astra Serif"/>
          <w:sz w:val="22"/>
          <w:szCs w:val="22"/>
        </w:rPr>
      </w:pPr>
      <w:r w:rsidRPr="00045444">
        <w:rPr>
          <w:rFonts w:ascii="PT Astra Serif" w:hAnsi="PT Astra Serif"/>
          <w:sz w:val="22"/>
          <w:szCs w:val="22"/>
        </w:rPr>
        <w:t>3.5.</w:t>
      </w:r>
      <w:r w:rsidRPr="00045444">
        <w:rPr>
          <w:rFonts w:ascii="PT Astra Serif" w:hAnsi="PT Astra Serif"/>
          <w:sz w:val="22"/>
          <w:szCs w:val="22"/>
        </w:rPr>
        <w:tab/>
        <w:t xml:space="preserve">Подрядчик обеспечивает надлежащее содержание и уборку рабочей зоны </w:t>
      </w:r>
      <w:r w:rsidR="00E6065E" w:rsidRPr="00045444">
        <w:rPr>
          <w:rFonts w:ascii="PT Astra Serif" w:hAnsi="PT Astra Serif"/>
          <w:sz w:val="22"/>
          <w:szCs w:val="22"/>
        </w:rPr>
        <w:br/>
      </w:r>
      <w:r w:rsidRPr="00045444">
        <w:rPr>
          <w:rFonts w:ascii="PT Astra Serif" w:hAnsi="PT Astra Serif"/>
          <w:sz w:val="22"/>
          <w:szCs w:val="22"/>
        </w:rPr>
        <w:t>с соблюдением норм технической безопасности, пожарной и производственной санитарии.</w:t>
      </w:r>
    </w:p>
    <w:p w:rsidR="000E3556" w:rsidRPr="00045444" w:rsidRDefault="000E3556" w:rsidP="000E3556">
      <w:pPr>
        <w:pStyle w:val="afe"/>
        <w:widowControl w:val="0"/>
        <w:overflowPunct w:val="0"/>
        <w:autoSpaceDE w:val="0"/>
        <w:autoSpaceDN w:val="0"/>
        <w:adjustRightInd w:val="0"/>
        <w:ind w:left="0" w:right="-2" w:firstLine="709"/>
        <w:jc w:val="both"/>
        <w:rPr>
          <w:rFonts w:ascii="PT Astra Serif" w:hAnsi="PT Astra Serif"/>
          <w:sz w:val="22"/>
          <w:szCs w:val="22"/>
        </w:rPr>
      </w:pPr>
      <w:r w:rsidRPr="00045444">
        <w:rPr>
          <w:rFonts w:ascii="PT Astra Serif" w:hAnsi="PT Astra Serif"/>
          <w:sz w:val="22"/>
          <w:szCs w:val="22"/>
        </w:rPr>
        <w:t>3.6.</w:t>
      </w:r>
      <w:r w:rsidRPr="00045444">
        <w:rPr>
          <w:rFonts w:ascii="PT Astra Serif" w:hAnsi="PT Astra Serif"/>
          <w:sz w:val="22"/>
          <w:szCs w:val="22"/>
        </w:rPr>
        <w:tab/>
        <w:t>Заказчик осуществляет контроль и надзор за ходом и качеством выполняемых Подрядчиком работ. Представитель Заказчика имеет право доступа ко всем видам работ в течение всего периода выполнения работ.</w:t>
      </w:r>
    </w:p>
    <w:p w:rsidR="000E3556" w:rsidRPr="00045444" w:rsidRDefault="000E3556" w:rsidP="000E3556">
      <w:pPr>
        <w:pStyle w:val="afe"/>
        <w:widowControl w:val="0"/>
        <w:overflowPunct w:val="0"/>
        <w:autoSpaceDE w:val="0"/>
        <w:autoSpaceDN w:val="0"/>
        <w:adjustRightInd w:val="0"/>
        <w:ind w:left="0" w:right="-2" w:firstLine="709"/>
        <w:jc w:val="both"/>
        <w:rPr>
          <w:rFonts w:ascii="PT Astra Serif" w:hAnsi="PT Astra Serif"/>
          <w:sz w:val="22"/>
          <w:szCs w:val="22"/>
        </w:rPr>
      </w:pPr>
      <w:r w:rsidRPr="00045444">
        <w:rPr>
          <w:rFonts w:ascii="PT Astra Serif" w:hAnsi="PT Astra Serif"/>
          <w:sz w:val="22"/>
          <w:szCs w:val="22"/>
        </w:rPr>
        <w:t>3.7.</w:t>
      </w:r>
      <w:r w:rsidRPr="00045444">
        <w:rPr>
          <w:rFonts w:ascii="PT Astra Serif" w:hAnsi="PT Astra Serif"/>
          <w:sz w:val="22"/>
          <w:szCs w:val="22"/>
        </w:rPr>
        <w:tab/>
        <w:t>Подрядчик обязан в срок, согласованный с Заказчиком, принять меры к устранению недостатков, указанных Заказчиком.</w:t>
      </w:r>
    </w:p>
    <w:p w:rsidR="000E3556" w:rsidRPr="00045444" w:rsidRDefault="000E3556" w:rsidP="000E3556">
      <w:pPr>
        <w:pStyle w:val="afe"/>
        <w:widowControl w:val="0"/>
        <w:overflowPunct w:val="0"/>
        <w:autoSpaceDE w:val="0"/>
        <w:autoSpaceDN w:val="0"/>
        <w:adjustRightInd w:val="0"/>
        <w:ind w:left="0" w:right="-2" w:firstLine="709"/>
        <w:jc w:val="both"/>
        <w:rPr>
          <w:rFonts w:ascii="PT Astra Serif" w:hAnsi="PT Astra Serif"/>
          <w:sz w:val="22"/>
          <w:szCs w:val="22"/>
        </w:rPr>
      </w:pPr>
      <w:r w:rsidRPr="00045444">
        <w:rPr>
          <w:rFonts w:ascii="PT Astra Serif" w:hAnsi="PT Astra Serif"/>
          <w:sz w:val="22"/>
          <w:szCs w:val="22"/>
        </w:rPr>
        <w:t>3.8.</w:t>
      </w:r>
      <w:r w:rsidRPr="00045444">
        <w:rPr>
          <w:rFonts w:ascii="PT Astra Serif" w:hAnsi="PT Astra Serif"/>
          <w:sz w:val="22"/>
          <w:szCs w:val="22"/>
        </w:rPr>
        <w:tab/>
        <w:t xml:space="preserve">В случае если Заказчиком будут обнаружены некачественно выполненные работы, </w:t>
      </w:r>
      <w:r w:rsidR="00E6065E" w:rsidRPr="00045444">
        <w:rPr>
          <w:rFonts w:ascii="PT Astra Serif" w:hAnsi="PT Astra Serif"/>
          <w:sz w:val="22"/>
          <w:szCs w:val="22"/>
        </w:rPr>
        <w:br/>
      </w:r>
      <w:r w:rsidRPr="00045444">
        <w:rPr>
          <w:rFonts w:ascii="PT Astra Serif" w:hAnsi="PT Astra Serif"/>
          <w:sz w:val="22"/>
          <w:szCs w:val="22"/>
        </w:rPr>
        <w:t xml:space="preserve">то Подрядчик своими силами и без увеличения цены </w:t>
      </w:r>
      <w:r w:rsidRPr="00045444">
        <w:rPr>
          <w:rFonts w:ascii="PT Astra Serif" w:hAnsi="PT Astra Serif"/>
          <w:bCs/>
          <w:sz w:val="22"/>
          <w:szCs w:val="22"/>
        </w:rPr>
        <w:t>Контракта</w:t>
      </w:r>
      <w:r w:rsidRPr="00045444">
        <w:rPr>
          <w:rFonts w:ascii="PT Astra Serif" w:hAnsi="PT Astra Serif"/>
          <w:sz w:val="22"/>
          <w:szCs w:val="22"/>
        </w:rPr>
        <w:t xml:space="preserve"> обязан в течении 30 рабочих дней переделать эти работы для обеспечения их надлежащего качества. При невыполнении Подрядчиком этой обязанности Заказчик вправе для исправления некачественно выполненных работ привлечь другую организацию с оплатой расходов за счет Подрядчика.</w:t>
      </w:r>
    </w:p>
    <w:p w:rsidR="000C1C8F" w:rsidRPr="00045444" w:rsidRDefault="000C1C8F" w:rsidP="000C1C8F">
      <w:pPr>
        <w:widowControl w:val="0"/>
        <w:tabs>
          <w:tab w:val="left" w:pos="9496"/>
        </w:tabs>
        <w:overflowPunct w:val="0"/>
        <w:autoSpaceDE w:val="0"/>
        <w:autoSpaceDN w:val="0"/>
        <w:adjustRightInd w:val="0"/>
        <w:ind w:right="-2"/>
        <w:jc w:val="both"/>
        <w:rPr>
          <w:rFonts w:ascii="PT Astra Serif" w:hAnsi="PT Astra Serif"/>
          <w:sz w:val="22"/>
          <w:szCs w:val="22"/>
        </w:rPr>
      </w:pPr>
    </w:p>
    <w:p w:rsidR="000C1C8F" w:rsidRPr="00045444" w:rsidRDefault="000C1C8F" w:rsidP="00A12E40">
      <w:pPr>
        <w:pStyle w:val="afe"/>
        <w:widowControl w:val="0"/>
        <w:numPr>
          <w:ilvl w:val="0"/>
          <w:numId w:val="33"/>
        </w:numPr>
        <w:tabs>
          <w:tab w:val="left" w:pos="284"/>
        </w:tabs>
        <w:overflowPunct w:val="0"/>
        <w:autoSpaceDE w:val="0"/>
        <w:autoSpaceDN w:val="0"/>
        <w:adjustRightInd w:val="0"/>
        <w:ind w:right="-2"/>
        <w:jc w:val="center"/>
        <w:rPr>
          <w:rFonts w:ascii="PT Astra Serif" w:hAnsi="PT Astra Serif"/>
          <w:b/>
          <w:bCs/>
          <w:sz w:val="22"/>
          <w:szCs w:val="22"/>
        </w:rPr>
      </w:pPr>
      <w:r w:rsidRPr="00045444">
        <w:rPr>
          <w:rFonts w:ascii="PT Astra Serif" w:hAnsi="PT Astra Serif"/>
          <w:b/>
          <w:bCs/>
          <w:sz w:val="22"/>
          <w:szCs w:val="22"/>
        </w:rPr>
        <w:t xml:space="preserve">Порядок приемки </w:t>
      </w:r>
      <w:r w:rsidR="000E3556" w:rsidRPr="00045444">
        <w:rPr>
          <w:rFonts w:ascii="PT Astra Serif" w:hAnsi="PT Astra Serif"/>
          <w:b/>
          <w:bCs/>
          <w:sz w:val="22"/>
          <w:szCs w:val="22"/>
        </w:rPr>
        <w:t>Работ</w:t>
      </w:r>
    </w:p>
    <w:p w:rsidR="000E3556" w:rsidRPr="00045444" w:rsidRDefault="000E3556" w:rsidP="000E3556">
      <w:pPr>
        <w:pStyle w:val="afe"/>
        <w:widowControl w:val="0"/>
        <w:tabs>
          <w:tab w:val="left" w:pos="9496"/>
        </w:tabs>
        <w:overflowPunct w:val="0"/>
        <w:autoSpaceDE w:val="0"/>
        <w:autoSpaceDN w:val="0"/>
        <w:adjustRightInd w:val="0"/>
        <w:ind w:left="0" w:right="-2" w:firstLine="709"/>
        <w:jc w:val="both"/>
        <w:rPr>
          <w:rFonts w:ascii="PT Astra Serif" w:hAnsi="PT Astra Serif"/>
          <w:sz w:val="22"/>
          <w:szCs w:val="22"/>
        </w:rPr>
      </w:pPr>
      <w:r w:rsidRPr="00045444">
        <w:rPr>
          <w:rFonts w:ascii="PT Astra Serif" w:hAnsi="PT Astra Serif"/>
          <w:sz w:val="22"/>
          <w:szCs w:val="22"/>
        </w:rPr>
        <w:t>4.1</w:t>
      </w:r>
      <w:r w:rsidR="00E6065E" w:rsidRPr="00045444">
        <w:rPr>
          <w:rFonts w:ascii="PT Astra Serif" w:hAnsi="PT Astra Serif"/>
          <w:sz w:val="22"/>
          <w:szCs w:val="22"/>
        </w:rPr>
        <w:t>.</w:t>
      </w:r>
      <w:r w:rsidRPr="00045444">
        <w:rPr>
          <w:rFonts w:ascii="PT Astra Serif" w:hAnsi="PT Astra Serif"/>
          <w:sz w:val="22"/>
          <w:szCs w:val="22"/>
        </w:rPr>
        <w:t xml:space="preserve"> Заказчик обязан в течении 5 (пяти) календарных дней после получения </w:t>
      </w:r>
      <w:r w:rsidRPr="00045444">
        <w:rPr>
          <w:rFonts w:ascii="PT Astra Serif" w:hAnsi="PT Astra Serif"/>
          <w:sz w:val="22"/>
          <w:szCs w:val="22"/>
        </w:rPr>
        <w:br/>
        <w:t xml:space="preserve">от Подрядчика уведомления о готовности работ к приемке осмотреть и принять результат работ, </w:t>
      </w:r>
      <w:r w:rsidR="00E6065E" w:rsidRPr="00045444">
        <w:rPr>
          <w:rFonts w:ascii="PT Astra Serif" w:hAnsi="PT Astra Serif"/>
          <w:sz w:val="22"/>
          <w:szCs w:val="22"/>
        </w:rPr>
        <w:br/>
      </w:r>
      <w:r w:rsidRPr="00045444">
        <w:rPr>
          <w:rFonts w:ascii="PT Astra Serif" w:hAnsi="PT Astra Serif"/>
          <w:sz w:val="22"/>
          <w:szCs w:val="22"/>
        </w:rPr>
        <w:t xml:space="preserve">за исключением случаев, когда он вправе потребовать безвозмездного устранения недостатков </w:t>
      </w:r>
      <w:r w:rsidR="00E6065E" w:rsidRPr="00045444">
        <w:rPr>
          <w:rFonts w:ascii="PT Astra Serif" w:hAnsi="PT Astra Serif"/>
          <w:sz w:val="22"/>
          <w:szCs w:val="22"/>
        </w:rPr>
        <w:br/>
      </w:r>
      <w:r w:rsidRPr="00045444">
        <w:rPr>
          <w:rFonts w:ascii="PT Astra Serif" w:hAnsi="PT Astra Serif"/>
          <w:sz w:val="22"/>
          <w:szCs w:val="22"/>
        </w:rPr>
        <w:t xml:space="preserve">или отказаться от исполнения </w:t>
      </w:r>
      <w:r w:rsidRPr="00045444">
        <w:rPr>
          <w:rFonts w:ascii="PT Astra Serif" w:hAnsi="PT Astra Serif"/>
          <w:bCs/>
          <w:sz w:val="22"/>
          <w:szCs w:val="22"/>
        </w:rPr>
        <w:t>Контракта</w:t>
      </w:r>
      <w:r w:rsidRPr="00045444">
        <w:rPr>
          <w:rFonts w:ascii="PT Astra Serif" w:hAnsi="PT Astra Serif"/>
          <w:sz w:val="22"/>
          <w:szCs w:val="22"/>
        </w:rPr>
        <w:t>.</w:t>
      </w:r>
    </w:p>
    <w:p w:rsidR="000E3556" w:rsidRPr="00045444" w:rsidRDefault="000E3556" w:rsidP="000E3556">
      <w:pPr>
        <w:pStyle w:val="afe"/>
        <w:widowControl w:val="0"/>
        <w:tabs>
          <w:tab w:val="left" w:pos="9496"/>
        </w:tabs>
        <w:overflowPunct w:val="0"/>
        <w:autoSpaceDE w:val="0"/>
        <w:autoSpaceDN w:val="0"/>
        <w:adjustRightInd w:val="0"/>
        <w:ind w:left="0" w:right="-2" w:firstLine="709"/>
        <w:jc w:val="both"/>
        <w:rPr>
          <w:rFonts w:ascii="PT Astra Serif" w:hAnsi="PT Astra Serif"/>
          <w:sz w:val="22"/>
          <w:szCs w:val="22"/>
        </w:rPr>
      </w:pPr>
      <w:r w:rsidRPr="00045444">
        <w:rPr>
          <w:rFonts w:ascii="PT Astra Serif" w:hAnsi="PT Astra Serif"/>
          <w:sz w:val="22"/>
          <w:szCs w:val="22"/>
        </w:rPr>
        <w:t>4.2</w:t>
      </w:r>
      <w:r w:rsidR="00E6065E" w:rsidRPr="00045444">
        <w:rPr>
          <w:rFonts w:ascii="PT Astra Serif" w:hAnsi="PT Astra Serif"/>
          <w:sz w:val="22"/>
          <w:szCs w:val="22"/>
        </w:rPr>
        <w:t>.</w:t>
      </w:r>
      <w:r w:rsidRPr="00045444">
        <w:rPr>
          <w:rFonts w:ascii="PT Astra Serif" w:hAnsi="PT Astra Serif"/>
          <w:sz w:val="22"/>
          <w:szCs w:val="22"/>
        </w:rPr>
        <w:t xml:space="preserve"> Работы считаются принятыми в полном объеме с момента подписания Сторонами Акта приемки в</w:t>
      </w:r>
      <w:r w:rsidR="00827F8C" w:rsidRPr="00045444">
        <w:rPr>
          <w:rFonts w:ascii="PT Astra Serif" w:hAnsi="PT Astra Serif"/>
          <w:sz w:val="22"/>
          <w:szCs w:val="22"/>
        </w:rPr>
        <w:t xml:space="preserve">ыполненных работ (Приложение № </w:t>
      </w:r>
      <w:r w:rsidR="00A12E40" w:rsidRPr="00045444">
        <w:rPr>
          <w:rFonts w:ascii="PT Astra Serif" w:hAnsi="PT Astra Serif"/>
          <w:sz w:val="22"/>
          <w:szCs w:val="22"/>
        </w:rPr>
        <w:t>3</w:t>
      </w:r>
      <w:r w:rsidRPr="00045444">
        <w:rPr>
          <w:rFonts w:ascii="PT Astra Serif" w:hAnsi="PT Astra Serif"/>
          <w:sz w:val="22"/>
          <w:szCs w:val="22"/>
        </w:rPr>
        <w:t>)</w:t>
      </w:r>
      <w:r w:rsidR="00DA5F32" w:rsidRPr="00045444">
        <w:rPr>
          <w:rFonts w:ascii="PT Astra Serif" w:hAnsi="PT Astra Serif"/>
          <w:sz w:val="22"/>
          <w:szCs w:val="22"/>
        </w:rPr>
        <w:t>.</w:t>
      </w:r>
    </w:p>
    <w:p w:rsidR="000E3556" w:rsidRPr="00045444" w:rsidRDefault="000E3556" w:rsidP="000E3556">
      <w:pPr>
        <w:pStyle w:val="afe"/>
        <w:widowControl w:val="0"/>
        <w:tabs>
          <w:tab w:val="left" w:pos="9496"/>
        </w:tabs>
        <w:overflowPunct w:val="0"/>
        <w:autoSpaceDE w:val="0"/>
        <w:autoSpaceDN w:val="0"/>
        <w:adjustRightInd w:val="0"/>
        <w:ind w:left="0" w:right="-2" w:firstLine="709"/>
        <w:jc w:val="both"/>
        <w:rPr>
          <w:rFonts w:ascii="PT Astra Serif" w:hAnsi="PT Astra Serif"/>
          <w:sz w:val="22"/>
          <w:szCs w:val="22"/>
        </w:rPr>
      </w:pPr>
      <w:r w:rsidRPr="00045444">
        <w:rPr>
          <w:rFonts w:ascii="PT Astra Serif" w:hAnsi="PT Astra Serif"/>
          <w:sz w:val="22"/>
          <w:szCs w:val="22"/>
        </w:rPr>
        <w:t xml:space="preserve">4.3. При отказе от подписания Акта приемки выполненных работ в нем делается соответствующая отметка об этом. Основания для отказа излагаются отказавшимся лицом </w:t>
      </w:r>
      <w:r w:rsidR="0022078A" w:rsidRPr="00045444">
        <w:rPr>
          <w:rFonts w:ascii="PT Astra Serif" w:hAnsi="PT Astra Serif"/>
          <w:sz w:val="22"/>
          <w:szCs w:val="22"/>
        </w:rPr>
        <w:br/>
      </w:r>
      <w:r w:rsidRPr="00045444">
        <w:rPr>
          <w:rFonts w:ascii="PT Astra Serif" w:hAnsi="PT Astra Serif"/>
          <w:sz w:val="22"/>
          <w:szCs w:val="22"/>
        </w:rPr>
        <w:t>в самом Акте.</w:t>
      </w:r>
    </w:p>
    <w:p w:rsidR="00B9191A" w:rsidRPr="00045444" w:rsidRDefault="00B9191A" w:rsidP="00B9191A">
      <w:pPr>
        <w:pStyle w:val="afe"/>
        <w:widowControl w:val="0"/>
        <w:tabs>
          <w:tab w:val="left" w:pos="9496"/>
        </w:tabs>
        <w:overflowPunct w:val="0"/>
        <w:autoSpaceDE w:val="0"/>
        <w:autoSpaceDN w:val="0"/>
        <w:adjustRightInd w:val="0"/>
        <w:ind w:left="0" w:right="-2" w:firstLine="709"/>
        <w:jc w:val="both"/>
        <w:rPr>
          <w:rFonts w:ascii="PT Astra Serif" w:hAnsi="PT Astra Serif"/>
          <w:b/>
          <w:bCs/>
          <w:sz w:val="22"/>
          <w:szCs w:val="22"/>
        </w:rPr>
      </w:pPr>
      <w:r w:rsidRPr="00045444">
        <w:rPr>
          <w:rFonts w:ascii="PT Astra Serif" w:hAnsi="PT Astra Serif"/>
          <w:sz w:val="22"/>
          <w:szCs w:val="22"/>
          <w:highlight w:val="green"/>
        </w:rPr>
        <w:t xml:space="preserve">4.4. Экспертиза результатов, предусмотренных контрактом, проводится Заказчиком своими силами или к ее проведению Заказчик вправе </w:t>
      </w:r>
      <w:r w:rsidRPr="00045444">
        <w:rPr>
          <w:rFonts w:ascii="PT Astra Serif" w:hAnsi="PT Astra Serif"/>
          <w:color w:val="000000"/>
          <w:sz w:val="22"/>
          <w:szCs w:val="22"/>
          <w:highlight w:val="green"/>
        </w:rPr>
        <w:t xml:space="preserve">привлекать </w:t>
      </w:r>
      <w:hyperlink r:id="rId11" w:history="1">
        <w:r w:rsidRPr="00045444">
          <w:rPr>
            <w:rFonts w:ascii="PT Astra Serif" w:hAnsi="PT Astra Serif"/>
            <w:color w:val="000000"/>
            <w:sz w:val="22"/>
            <w:szCs w:val="22"/>
            <w:highlight w:val="green"/>
          </w:rPr>
          <w:t>экспертов</w:t>
        </w:r>
      </w:hyperlink>
      <w:r w:rsidRPr="00045444">
        <w:rPr>
          <w:rFonts w:ascii="PT Astra Serif" w:hAnsi="PT Astra Serif"/>
          <w:color w:val="000000"/>
          <w:sz w:val="22"/>
          <w:szCs w:val="22"/>
          <w:highlight w:val="green"/>
        </w:rPr>
        <w:t>,</w:t>
      </w:r>
      <w:r w:rsidRPr="00045444">
        <w:rPr>
          <w:rFonts w:ascii="PT Astra Serif" w:hAnsi="PT Astra Serif"/>
          <w:sz w:val="22"/>
          <w:szCs w:val="22"/>
          <w:highlight w:val="green"/>
        </w:rPr>
        <w:t xml:space="preserve"> экспертные организации</w:t>
      </w:r>
      <w:r w:rsidRPr="00045444">
        <w:rPr>
          <w:rFonts w:ascii="PT Astra Serif" w:hAnsi="PT Astra Serif"/>
          <w:sz w:val="22"/>
          <w:szCs w:val="22"/>
          <w:highlight w:val="green"/>
        </w:rPr>
        <w:br/>
        <w:t>на основании контрактов, заключенных в соответствии с Федеральным законом № 44-ФЗ.</w:t>
      </w:r>
    </w:p>
    <w:p w:rsidR="00D533E4" w:rsidRPr="00045444" w:rsidRDefault="00D533E4" w:rsidP="00F00AB1">
      <w:pPr>
        <w:ind w:firstLine="708"/>
        <w:jc w:val="both"/>
        <w:rPr>
          <w:rFonts w:ascii="PT Astra Serif" w:hAnsi="PT Astra Serif"/>
          <w:sz w:val="22"/>
          <w:szCs w:val="22"/>
        </w:rPr>
      </w:pPr>
    </w:p>
    <w:p w:rsidR="00704E34" w:rsidRPr="00045444" w:rsidRDefault="00704E34" w:rsidP="00704E34">
      <w:pPr>
        <w:pStyle w:val="af7"/>
        <w:jc w:val="center"/>
        <w:rPr>
          <w:rFonts w:ascii="PT Astra Serif" w:hAnsi="PT Astra Serif"/>
          <w:b/>
          <w:highlight w:val="green"/>
        </w:rPr>
      </w:pPr>
      <w:r w:rsidRPr="00045444">
        <w:rPr>
          <w:rFonts w:ascii="PT Astra Serif" w:hAnsi="PT Astra Serif"/>
          <w:b/>
          <w:highlight w:val="green"/>
        </w:rPr>
        <w:t>5. Ответственность сторон</w:t>
      </w:r>
    </w:p>
    <w:p w:rsidR="00704E34" w:rsidRPr="00045444" w:rsidRDefault="00704E34" w:rsidP="00704E34">
      <w:pPr>
        <w:autoSpaceDE w:val="0"/>
        <w:autoSpaceDN w:val="0"/>
        <w:adjustRightInd w:val="0"/>
        <w:ind w:firstLine="709"/>
        <w:jc w:val="both"/>
        <w:rPr>
          <w:rFonts w:ascii="PT Astra Serif" w:eastAsiaTheme="minorHAnsi" w:hAnsi="PT Astra Serif" w:cs="PT Astra Serif"/>
          <w:sz w:val="22"/>
          <w:szCs w:val="22"/>
          <w:highlight w:val="green"/>
          <w:lang w:eastAsia="en-US"/>
        </w:rPr>
      </w:pPr>
      <w:r w:rsidRPr="00045444">
        <w:rPr>
          <w:rFonts w:ascii="PT Astra Serif" w:eastAsiaTheme="minorHAnsi" w:hAnsi="PT Astra Serif" w:cs="PT Astra Serif"/>
          <w:sz w:val="22"/>
          <w:szCs w:val="22"/>
          <w:highlight w:val="green"/>
          <w:lang w:eastAsia="en-US"/>
        </w:rPr>
        <w:t>5.1. Заказчик и Подрядчик несут ответственность за неисполнение или ненадлежащее исполнение обязательств, предусмотренных Контрактом.</w:t>
      </w:r>
    </w:p>
    <w:p w:rsidR="00704E34" w:rsidRPr="00045444" w:rsidRDefault="00704E34" w:rsidP="00704E34">
      <w:pPr>
        <w:autoSpaceDE w:val="0"/>
        <w:autoSpaceDN w:val="0"/>
        <w:adjustRightInd w:val="0"/>
        <w:ind w:firstLine="709"/>
        <w:jc w:val="both"/>
        <w:rPr>
          <w:rFonts w:ascii="PT Astra Serif" w:eastAsiaTheme="minorHAnsi" w:hAnsi="PT Astra Serif" w:cs="PT Astra Serif"/>
          <w:sz w:val="22"/>
          <w:szCs w:val="22"/>
          <w:highlight w:val="green"/>
          <w:lang w:eastAsia="en-US"/>
        </w:rPr>
      </w:pPr>
      <w:r w:rsidRPr="00045444">
        <w:rPr>
          <w:rFonts w:ascii="PT Astra Serif" w:eastAsiaTheme="minorHAnsi" w:hAnsi="PT Astra Serif" w:cs="PT Astra Serif"/>
          <w:sz w:val="22"/>
          <w:szCs w:val="22"/>
          <w:highlight w:val="green"/>
          <w:lang w:eastAsia="en-US"/>
        </w:rPr>
        <w:t>5.2. Взыскание неустойки с Подрядчика.</w:t>
      </w:r>
    </w:p>
    <w:p w:rsidR="00704E34" w:rsidRPr="00045444" w:rsidRDefault="00704E34" w:rsidP="00704E34">
      <w:pPr>
        <w:autoSpaceDE w:val="0"/>
        <w:autoSpaceDN w:val="0"/>
        <w:adjustRightInd w:val="0"/>
        <w:ind w:firstLine="709"/>
        <w:jc w:val="both"/>
        <w:rPr>
          <w:rFonts w:ascii="PT Astra Serif" w:eastAsiaTheme="minorHAnsi" w:hAnsi="PT Astra Serif" w:cs="PT Astra Serif"/>
          <w:sz w:val="22"/>
          <w:szCs w:val="22"/>
          <w:highlight w:val="green"/>
          <w:lang w:eastAsia="en-US"/>
        </w:rPr>
      </w:pPr>
      <w:r w:rsidRPr="00045444">
        <w:rPr>
          <w:rFonts w:ascii="PT Astra Serif" w:eastAsiaTheme="minorHAnsi" w:hAnsi="PT Astra Serif" w:cs="PT Astra Serif"/>
          <w:sz w:val="22"/>
          <w:szCs w:val="22"/>
          <w:highlight w:val="green"/>
          <w:lang w:eastAsia="en-US"/>
        </w:rPr>
        <w:t>5.2.1. В случае просрочки исполнения Подрядчиком обязательств (в том числе гарантийного обязательства), предусмотренных Контрактом, Подрядчик уплачивает Заказчику пени.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w:t>
      </w:r>
    </w:p>
    <w:p w:rsidR="00704E34" w:rsidRPr="00045444" w:rsidRDefault="00704E34" w:rsidP="00704E34">
      <w:pPr>
        <w:autoSpaceDE w:val="0"/>
        <w:autoSpaceDN w:val="0"/>
        <w:adjustRightInd w:val="0"/>
        <w:ind w:firstLine="709"/>
        <w:jc w:val="both"/>
        <w:rPr>
          <w:rFonts w:ascii="PT Astra Serif" w:eastAsiaTheme="minorHAnsi" w:hAnsi="PT Astra Serif" w:cs="PT Astra Serif"/>
          <w:sz w:val="22"/>
          <w:szCs w:val="22"/>
          <w:highlight w:val="green"/>
          <w:lang w:eastAsia="en-US"/>
        </w:rPr>
      </w:pPr>
      <w:r w:rsidRPr="00045444">
        <w:rPr>
          <w:rFonts w:ascii="PT Astra Serif" w:eastAsiaTheme="minorHAnsi" w:hAnsi="PT Astra Serif" w:cs="PT Astra Serif"/>
          <w:sz w:val="22"/>
          <w:szCs w:val="22"/>
          <w:highlight w:val="green"/>
          <w:lang w:eastAsia="en-US"/>
        </w:rPr>
        <w:lastRenderedPageBreak/>
        <w:t xml:space="preserve">5.2.2. 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Размеры штрафов определяются в соответствии с </w:t>
      </w:r>
      <w:hyperlink r:id="rId12" w:history="1">
        <w:r w:rsidRPr="00045444">
          <w:rPr>
            <w:rFonts w:ascii="PT Astra Serif" w:eastAsiaTheme="minorHAnsi" w:hAnsi="PT Astra Serif" w:cs="PT Astra Serif"/>
            <w:color w:val="0000FF"/>
            <w:sz w:val="22"/>
            <w:szCs w:val="22"/>
            <w:highlight w:val="green"/>
            <w:lang w:eastAsia="en-US"/>
          </w:rPr>
          <w:t>Постановлением</w:t>
        </w:r>
      </w:hyperlink>
      <w:r w:rsidRPr="00045444">
        <w:rPr>
          <w:rFonts w:ascii="PT Astra Serif" w:eastAsiaTheme="minorHAnsi" w:hAnsi="PT Astra Serif" w:cs="PT Astra Serif"/>
          <w:sz w:val="22"/>
          <w:szCs w:val="22"/>
          <w:highlight w:val="green"/>
          <w:lang w:eastAsia="en-US"/>
        </w:rPr>
        <w:t xml:space="preserve"> Правительства Российской Федерации от 30.08.2017 N 1042.</w:t>
      </w:r>
    </w:p>
    <w:p w:rsidR="00704E34" w:rsidRPr="00045444" w:rsidRDefault="00704E34" w:rsidP="00704E34">
      <w:pPr>
        <w:autoSpaceDE w:val="0"/>
        <w:autoSpaceDN w:val="0"/>
        <w:adjustRightInd w:val="0"/>
        <w:ind w:firstLine="709"/>
        <w:jc w:val="both"/>
        <w:rPr>
          <w:rFonts w:ascii="PT Astra Serif" w:eastAsiaTheme="minorHAnsi" w:hAnsi="PT Astra Serif" w:cs="PT Astra Serif"/>
          <w:sz w:val="22"/>
          <w:szCs w:val="22"/>
          <w:highlight w:val="green"/>
          <w:lang w:eastAsia="en-US"/>
        </w:rPr>
      </w:pPr>
      <w:r w:rsidRPr="00045444">
        <w:rPr>
          <w:rFonts w:ascii="PT Astra Serif" w:eastAsiaTheme="minorHAnsi" w:hAnsi="PT Astra Serif" w:cs="PT Astra Serif"/>
          <w:sz w:val="22"/>
          <w:szCs w:val="22"/>
          <w:highlight w:val="green"/>
          <w:lang w:eastAsia="en-US"/>
        </w:rPr>
        <w:t>5.2.3.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704E34" w:rsidRPr="00045444" w:rsidRDefault="00704E34" w:rsidP="00704E34">
      <w:pPr>
        <w:autoSpaceDE w:val="0"/>
        <w:autoSpaceDN w:val="0"/>
        <w:adjustRightInd w:val="0"/>
        <w:ind w:firstLine="709"/>
        <w:jc w:val="both"/>
        <w:rPr>
          <w:rFonts w:ascii="PT Astra Serif" w:eastAsiaTheme="minorHAnsi" w:hAnsi="PT Astra Serif" w:cs="PT Astra Serif"/>
          <w:sz w:val="22"/>
          <w:szCs w:val="22"/>
          <w:highlight w:val="green"/>
          <w:lang w:eastAsia="en-US"/>
        </w:rPr>
      </w:pPr>
      <w:r w:rsidRPr="00045444">
        <w:rPr>
          <w:rFonts w:ascii="PT Astra Serif" w:eastAsiaTheme="minorHAnsi" w:hAnsi="PT Astra Serif" w:cs="PT Astra Serif"/>
          <w:sz w:val="22"/>
          <w:szCs w:val="22"/>
          <w:highlight w:val="green"/>
          <w:lang w:eastAsia="en-US"/>
        </w:rPr>
        <w:t>а) 10% цены Контракта (этапа) в случае, если цена Контракта (этапа) не превышает 3 млн руб.;</w:t>
      </w:r>
    </w:p>
    <w:p w:rsidR="00704E34" w:rsidRPr="00045444" w:rsidRDefault="00704E34" w:rsidP="00704E34">
      <w:pPr>
        <w:autoSpaceDE w:val="0"/>
        <w:autoSpaceDN w:val="0"/>
        <w:adjustRightInd w:val="0"/>
        <w:ind w:firstLine="709"/>
        <w:jc w:val="both"/>
        <w:rPr>
          <w:rFonts w:ascii="PT Astra Serif" w:eastAsiaTheme="minorHAnsi" w:hAnsi="PT Astra Serif" w:cs="PT Astra Serif"/>
          <w:sz w:val="22"/>
          <w:szCs w:val="22"/>
          <w:highlight w:val="green"/>
          <w:lang w:eastAsia="en-US"/>
        </w:rPr>
      </w:pPr>
      <w:r w:rsidRPr="00045444">
        <w:rPr>
          <w:rFonts w:ascii="PT Astra Serif" w:eastAsiaTheme="minorHAnsi" w:hAnsi="PT Astra Serif" w:cs="PT Astra Serif"/>
          <w:sz w:val="22"/>
          <w:szCs w:val="22"/>
          <w:highlight w:val="green"/>
          <w:lang w:eastAsia="en-US"/>
        </w:rPr>
        <w:t>б) 5% цены Контракта (этапа) в случае, если цена Контракта (этапа) составляет от 3 млн руб. до 50 млн руб. (включительно).</w:t>
      </w:r>
    </w:p>
    <w:p w:rsidR="00704E34" w:rsidRPr="00045444" w:rsidRDefault="00704E34" w:rsidP="00704E34">
      <w:pPr>
        <w:autoSpaceDE w:val="0"/>
        <w:autoSpaceDN w:val="0"/>
        <w:adjustRightInd w:val="0"/>
        <w:ind w:firstLine="709"/>
        <w:jc w:val="both"/>
        <w:rPr>
          <w:rFonts w:ascii="PT Astra Serif" w:eastAsiaTheme="minorHAnsi" w:hAnsi="PT Astra Serif" w:cs="PT Astra Serif"/>
          <w:sz w:val="22"/>
          <w:szCs w:val="22"/>
          <w:highlight w:val="green"/>
          <w:lang w:eastAsia="en-US"/>
        </w:rPr>
      </w:pPr>
      <w:r w:rsidRPr="00045444">
        <w:rPr>
          <w:rFonts w:ascii="PT Astra Serif" w:eastAsiaTheme="minorHAnsi" w:hAnsi="PT Astra Serif" w:cs="PT Astra Serif"/>
          <w:sz w:val="22"/>
          <w:szCs w:val="22"/>
          <w:highlight w:val="green"/>
          <w:lang w:eastAsia="en-US"/>
        </w:rPr>
        <w:t xml:space="preserve">В случае, если Контракт заключается с победителем закупки (или с иным участником закупки в случаях, установленных Федеральным </w:t>
      </w:r>
      <w:hyperlink r:id="rId13" w:history="1">
        <w:r w:rsidRPr="00045444">
          <w:rPr>
            <w:rFonts w:ascii="PT Astra Serif" w:eastAsiaTheme="minorHAnsi" w:hAnsi="PT Astra Serif" w:cs="PT Astra Serif"/>
            <w:color w:val="0000FF"/>
            <w:sz w:val="22"/>
            <w:szCs w:val="22"/>
            <w:highlight w:val="green"/>
            <w:lang w:eastAsia="en-US"/>
          </w:rPr>
          <w:t>законом</w:t>
        </w:r>
      </w:hyperlink>
      <w:r w:rsidRPr="00045444">
        <w:rPr>
          <w:rFonts w:ascii="PT Astra Serif" w:eastAsiaTheme="minorHAnsi" w:hAnsi="PT Astra Serif" w:cs="PT Astra Serif"/>
          <w:sz w:val="22"/>
          <w:szCs w:val="22"/>
          <w:highlight w:val="green"/>
          <w:lang w:eastAsia="en-US"/>
        </w:rPr>
        <w:t xml:space="preserve"> от 05.04.2013 N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за каждый факт неисполнения или ненадлежащего исполнения Подрядчиком обязательств, предусмотренных Контрактом, размер штрафа определяется в соответствии с </w:t>
      </w:r>
      <w:hyperlink r:id="rId14" w:history="1">
        <w:r w:rsidRPr="00045444">
          <w:rPr>
            <w:rFonts w:ascii="PT Astra Serif" w:eastAsiaTheme="minorHAnsi" w:hAnsi="PT Astra Serif" w:cs="PT Astra Serif"/>
            <w:color w:val="0000FF"/>
            <w:sz w:val="22"/>
            <w:szCs w:val="22"/>
            <w:highlight w:val="green"/>
            <w:lang w:eastAsia="en-US"/>
          </w:rPr>
          <w:t>Постановлением</w:t>
        </w:r>
      </w:hyperlink>
      <w:r w:rsidRPr="00045444">
        <w:rPr>
          <w:rFonts w:ascii="PT Astra Serif" w:eastAsiaTheme="minorHAnsi" w:hAnsi="PT Astra Serif" w:cs="PT Astra Serif"/>
          <w:sz w:val="22"/>
          <w:szCs w:val="22"/>
          <w:highlight w:val="green"/>
          <w:lang w:eastAsia="en-US"/>
        </w:rPr>
        <w:t xml:space="preserve"> Правительства Российской Федерации от 30.08.2017 N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704E34" w:rsidRPr="00045444" w:rsidRDefault="00704E34" w:rsidP="00704E34">
      <w:pPr>
        <w:autoSpaceDE w:val="0"/>
        <w:autoSpaceDN w:val="0"/>
        <w:adjustRightInd w:val="0"/>
        <w:ind w:firstLine="709"/>
        <w:jc w:val="both"/>
        <w:rPr>
          <w:rFonts w:ascii="PT Astra Serif" w:eastAsiaTheme="minorHAnsi" w:hAnsi="PT Astra Serif" w:cs="PT Astra Serif"/>
          <w:sz w:val="22"/>
          <w:szCs w:val="22"/>
          <w:highlight w:val="green"/>
          <w:lang w:eastAsia="en-US"/>
        </w:rPr>
      </w:pPr>
      <w:r w:rsidRPr="00045444">
        <w:rPr>
          <w:rFonts w:ascii="PT Astra Serif" w:eastAsiaTheme="minorHAnsi" w:hAnsi="PT Astra Serif" w:cs="PT Astra Serif"/>
          <w:sz w:val="22"/>
          <w:szCs w:val="22"/>
          <w:highlight w:val="green"/>
          <w:lang w:eastAsia="en-US"/>
        </w:rPr>
        <w:t>а) в случае, если цена Контракта не превышает начальную (максимальную) цену Контракта:</w:t>
      </w:r>
    </w:p>
    <w:p w:rsidR="00704E34" w:rsidRPr="00045444" w:rsidRDefault="00704E34" w:rsidP="00704E34">
      <w:pPr>
        <w:autoSpaceDE w:val="0"/>
        <w:autoSpaceDN w:val="0"/>
        <w:adjustRightInd w:val="0"/>
        <w:ind w:firstLine="709"/>
        <w:jc w:val="both"/>
        <w:rPr>
          <w:rFonts w:ascii="PT Astra Serif" w:eastAsiaTheme="minorHAnsi" w:hAnsi="PT Astra Serif" w:cs="PT Astra Serif"/>
          <w:sz w:val="22"/>
          <w:szCs w:val="22"/>
          <w:highlight w:val="green"/>
          <w:lang w:eastAsia="en-US"/>
        </w:rPr>
      </w:pPr>
      <w:r w:rsidRPr="00045444">
        <w:rPr>
          <w:rFonts w:ascii="PT Astra Serif" w:eastAsiaTheme="minorHAnsi" w:hAnsi="PT Astra Serif" w:cs="PT Astra Serif"/>
          <w:sz w:val="22"/>
          <w:szCs w:val="22"/>
          <w:highlight w:val="green"/>
          <w:lang w:eastAsia="en-US"/>
        </w:rPr>
        <w:t>10% начальной (максимальной) цены Контракта, если цена Контракта не превышает 3 млн руб.;</w:t>
      </w:r>
    </w:p>
    <w:p w:rsidR="00704E34" w:rsidRPr="00045444" w:rsidRDefault="00704E34" w:rsidP="00704E34">
      <w:pPr>
        <w:autoSpaceDE w:val="0"/>
        <w:autoSpaceDN w:val="0"/>
        <w:adjustRightInd w:val="0"/>
        <w:ind w:firstLine="709"/>
        <w:jc w:val="both"/>
        <w:rPr>
          <w:rFonts w:ascii="PT Astra Serif" w:eastAsiaTheme="minorHAnsi" w:hAnsi="PT Astra Serif" w:cs="PT Astra Serif"/>
          <w:sz w:val="22"/>
          <w:szCs w:val="22"/>
          <w:highlight w:val="green"/>
          <w:lang w:eastAsia="en-US"/>
        </w:rPr>
      </w:pPr>
      <w:r w:rsidRPr="00045444">
        <w:rPr>
          <w:rFonts w:ascii="PT Astra Serif" w:eastAsiaTheme="minorHAnsi" w:hAnsi="PT Astra Serif" w:cs="PT Astra Serif"/>
          <w:sz w:val="22"/>
          <w:szCs w:val="22"/>
          <w:highlight w:val="green"/>
          <w:lang w:eastAsia="en-US"/>
        </w:rPr>
        <w:t>5% начальной (максимальной) цены Контракта, если цена Контракта составляет от 3 млн руб. до 50 млн руб. (включительно).</w:t>
      </w:r>
    </w:p>
    <w:p w:rsidR="00704E34" w:rsidRPr="00045444" w:rsidRDefault="00704E34" w:rsidP="00704E34">
      <w:pPr>
        <w:autoSpaceDE w:val="0"/>
        <w:autoSpaceDN w:val="0"/>
        <w:adjustRightInd w:val="0"/>
        <w:ind w:firstLine="709"/>
        <w:jc w:val="both"/>
        <w:rPr>
          <w:rFonts w:ascii="PT Astra Serif" w:eastAsiaTheme="minorHAnsi" w:hAnsi="PT Astra Serif" w:cs="PT Astra Serif"/>
          <w:sz w:val="22"/>
          <w:szCs w:val="22"/>
          <w:highlight w:val="green"/>
          <w:lang w:eastAsia="en-US"/>
        </w:rPr>
      </w:pPr>
      <w:r w:rsidRPr="00045444">
        <w:rPr>
          <w:rFonts w:ascii="PT Astra Serif" w:eastAsiaTheme="minorHAnsi" w:hAnsi="PT Astra Serif" w:cs="PT Astra Serif"/>
          <w:sz w:val="22"/>
          <w:szCs w:val="22"/>
          <w:highlight w:val="green"/>
          <w:lang w:eastAsia="en-US"/>
        </w:rPr>
        <w:t>б) в случае, если цена Контракта превышает начальную (максимальную) цену Контракта:</w:t>
      </w:r>
    </w:p>
    <w:p w:rsidR="00704E34" w:rsidRPr="00045444" w:rsidRDefault="00704E34" w:rsidP="00704E34">
      <w:pPr>
        <w:autoSpaceDE w:val="0"/>
        <w:autoSpaceDN w:val="0"/>
        <w:adjustRightInd w:val="0"/>
        <w:ind w:firstLine="709"/>
        <w:jc w:val="both"/>
        <w:rPr>
          <w:rFonts w:ascii="PT Astra Serif" w:eastAsiaTheme="minorHAnsi" w:hAnsi="PT Astra Serif" w:cs="PT Astra Serif"/>
          <w:sz w:val="22"/>
          <w:szCs w:val="22"/>
          <w:highlight w:val="green"/>
          <w:lang w:eastAsia="en-US"/>
        </w:rPr>
      </w:pPr>
      <w:r w:rsidRPr="00045444">
        <w:rPr>
          <w:rFonts w:ascii="PT Astra Serif" w:eastAsiaTheme="minorHAnsi" w:hAnsi="PT Astra Serif" w:cs="PT Astra Serif"/>
          <w:sz w:val="22"/>
          <w:szCs w:val="22"/>
          <w:highlight w:val="green"/>
          <w:lang w:eastAsia="en-US"/>
        </w:rPr>
        <w:t>10% цены Контракта, если цена Контракта не превышает 3 млн руб.;</w:t>
      </w:r>
    </w:p>
    <w:p w:rsidR="00704E34" w:rsidRPr="00045444" w:rsidRDefault="00704E34" w:rsidP="00704E34">
      <w:pPr>
        <w:autoSpaceDE w:val="0"/>
        <w:autoSpaceDN w:val="0"/>
        <w:adjustRightInd w:val="0"/>
        <w:ind w:firstLine="709"/>
        <w:jc w:val="both"/>
        <w:rPr>
          <w:rFonts w:ascii="PT Astra Serif" w:eastAsiaTheme="minorHAnsi" w:hAnsi="PT Astra Serif" w:cs="PT Astra Serif"/>
          <w:sz w:val="22"/>
          <w:szCs w:val="22"/>
          <w:highlight w:val="green"/>
          <w:lang w:eastAsia="en-US"/>
        </w:rPr>
      </w:pPr>
      <w:r w:rsidRPr="00045444">
        <w:rPr>
          <w:rFonts w:ascii="PT Astra Serif" w:eastAsiaTheme="minorHAnsi" w:hAnsi="PT Astra Serif" w:cs="PT Astra Serif"/>
          <w:sz w:val="22"/>
          <w:szCs w:val="22"/>
          <w:highlight w:val="green"/>
          <w:lang w:eastAsia="en-US"/>
        </w:rPr>
        <w:t>5% цены Контракта, если цена Контракта составляет от 3 млн руб. до 50 млн руб. (включительно).</w:t>
      </w:r>
    </w:p>
    <w:p w:rsidR="00704E34" w:rsidRPr="00045444" w:rsidRDefault="00704E34" w:rsidP="00704E34">
      <w:pPr>
        <w:autoSpaceDE w:val="0"/>
        <w:autoSpaceDN w:val="0"/>
        <w:adjustRightInd w:val="0"/>
        <w:ind w:firstLine="709"/>
        <w:jc w:val="both"/>
        <w:rPr>
          <w:rFonts w:ascii="PT Astra Serif" w:eastAsiaTheme="minorHAnsi" w:hAnsi="PT Astra Serif" w:cs="PT Astra Serif"/>
          <w:sz w:val="22"/>
          <w:szCs w:val="22"/>
          <w:highlight w:val="green"/>
          <w:lang w:eastAsia="en-US"/>
        </w:rPr>
      </w:pPr>
      <w:r w:rsidRPr="00045444">
        <w:rPr>
          <w:rFonts w:ascii="PT Astra Serif" w:eastAsiaTheme="minorHAnsi" w:hAnsi="PT Astra Serif" w:cs="PT Astra Serif"/>
          <w:sz w:val="22"/>
          <w:szCs w:val="22"/>
          <w:highlight w:val="green"/>
          <w:lang w:eastAsia="en-US"/>
        </w:rPr>
        <w:t>5.2.4.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в следующем порядке:</w:t>
      </w:r>
    </w:p>
    <w:p w:rsidR="00704E34" w:rsidRPr="00045444" w:rsidRDefault="00704E34" w:rsidP="00704E34">
      <w:pPr>
        <w:autoSpaceDE w:val="0"/>
        <w:autoSpaceDN w:val="0"/>
        <w:adjustRightInd w:val="0"/>
        <w:ind w:firstLine="709"/>
        <w:jc w:val="both"/>
        <w:rPr>
          <w:rFonts w:ascii="PT Astra Serif" w:eastAsiaTheme="minorHAnsi" w:hAnsi="PT Astra Serif" w:cs="PT Astra Serif"/>
          <w:sz w:val="22"/>
          <w:szCs w:val="22"/>
          <w:highlight w:val="green"/>
          <w:lang w:eastAsia="en-US"/>
        </w:rPr>
      </w:pPr>
      <w:r w:rsidRPr="00045444">
        <w:rPr>
          <w:rFonts w:ascii="PT Astra Serif" w:eastAsiaTheme="minorHAnsi" w:hAnsi="PT Astra Serif" w:cs="PT Astra Serif"/>
          <w:sz w:val="22"/>
          <w:szCs w:val="22"/>
          <w:highlight w:val="green"/>
          <w:lang w:eastAsia="en-US"/>
        </w:rPr>
        <w:t>а) 1000 руб., если цена Контракта не превышает 3 млн руб.;</w:t>
      </w:r>
    </w:p>
    <w:p w:rsidR="00704E34" w:rsidRPr="00045444" w:rsidRDefault="00704E34" w:rsidP="00704E34">
      <w:pPr>
        <w:autoSpaceDE w:val="0"/>
        <w:autoSpaceDN w:val="0"/>
        <w:adjustRightInd w:val="0"/>
        <w:ind w:firstLine="709"/>
        <w:jc w:val="both"/>
        <w:rPr>
          <w:rFonts w:ascii="PT Astra Serif" w:eastAsiaTheme="minorHAnsi" w:hAnsi="PT Astra Serif" w:cs="PT Astra Serif"/>
          <w:sz w:val="22"/>
          <w:szCs w:val="22"/>
          <w:highlight w:val="green"/>
          <w:lang w:eastAsia="en-US"/>
        </w:rPr>
      </w:pPr>
      <w:r w:rsidRPr="00045444">
        <w:rPr>
          <w:rFonts w:ascii="PT Astra Serif" w:eastAsiaTheme="minorHAnsi" w:hAnsi="PT Astra Serif" w:cs="PT Astra Serif"/>
          <w:sz w:val="22"/>
          <w:szCs w:val="22"/>
          <w:highlight w:val="green"/>
          <w:lang w:eastAsia="en-US"/>
        </w:rPr>
        <w:t>б) 5000 руб., если цена Контракта составляет от 3 млн руб. до 50 млн руб. (включительно).</w:t>
      </w:r>
    </w:p>
    <w:p w:rsidR="00704E34" w:rsidRPr="00045444" w:rsidRDefault="00704E34" w:rsidP="00704E34">
      <w:pPr>
        <w:autoSpaceDE w:val="0"/>
        <w:autoSpaceDN w:val="0"/>
        <w:adjustRightInd w:val="0"/>
        <w:ind w:firstLine="709"/>
        <w:jc w:val="both"/>
        <w:rPr>
          <w:rFonts w:ascii="PT Astra Serif" w:eastAsiaTheme="minorHAnsi" w:hAnsi="PT Astra Serif" w:cs="PT Astra Serif"/>
          <w:sz w:val="22"/>
          <w:szCs w:val="22"/>
          <w:highlight w:val="green"/>
          <w:lang w:eastAsia="en-US"/>
        </w:rPr>
      </w:pPr>
      <w:r w:rsidRPr="00045444">
        <w:rPr>
          <w:rFonts w:ascii="PT Astra Serif" w:eastAsiaTheme="minorHAnsi" w:hAnsi="PT Astra Serif" w:cs="PT Astra Serif"/>
          <w:sz w:val="22"/>
          <w:szCs w:val="22"/>
          <w:highlight w:val="green"/>
          <w:lang w:eastAsia="en-US"/>
        </w:rPr>
        <w:t>5.2.5. В случае просрочки предоставления Подрядчиком нового обеспечения исполнения Контракта по причине отзыва у банка, предоставившего независимую гарантию, лицензии начисляется пеня в размере одной трехсотой действующей на дату уплаты пени ключевой ставки Центрального банка Российской Федерации от цены Контракта за каждый день просрочки.</w:t>
      </w:r>
    </w:p>
    <w:p w:rsidR="00704E34" w:rsidRPr="00045444" w:rsidRDefault="00704E34" w:rsidP="00704E34">
      <w:pPr>
        <w:autoSpaceDE w:val="0"/>
        <w:autoSpaceDN w:val="0"/>
        <w:adjustRightInd w:val="0"/>
        <w:ind w:firstLine="709"/>
        <w:jc w:val="both"/>
        <w:rPr>
          <w:rFonts w:ascii="PT Astra Serif" w:eastAsiaTheme="minorHAnsi" w:hAnsi="PT Astra Serif" w:cs="PT Astra Serif"/>
          <w:sz w:val="22"/>
          <w:szCs w:val="22"/>
          <w:highlight w:val="green"/>
          <w:lang w:eastAsia="en-US"/>
        </w:rPr>
      </w:pPr>
      <w:r w:rsidRPr="00045444">
        <w:rPr>
          <w:rFonts w:ascii="PT Astra Serif" w:eastAsiaTheme="minorHAnsi" w:hAnsi="PT Astra Serif" w:cs="PT Astra Serif"/>
          <w:sz w:val="22"/>
          <w:szCs w:val="22"/>
          <w:highlight w:val="green"/>
          <w:lang w:eastAsia="en-US"/>
        </w:rPr>
        <w:t>5.3. Взыскание неустойки с Заказчика.</w:t>
      </w:r>
    </w:p>
    <w:p w:rsidR="00704E34" w:rsidRPr="00045444" w:rsidRDefault="00704E34" w:rsidP="00704E34">
      <w:pPr>
        <w:autoSpaceDE w:val="0"/>
        <w:autoSpaceDN w:val="0"/>
        <w:adjustRightInd w:val="0"/>
        <w:ind w:firstLine="709"/>
        <w:jc w:val="both"/>
        <w:rPr>
          <w:rFonts w:ascii="PT Astra Serif" w:eastAsiaTheme="minorHAnsi" w:hAnsi="PT Astra Serif" w:cs="PT Astra Serif"/>
          <w:sz w:val="22"/>
          <w:szCs w:val="22"/>
          <w:highlight w:val="green"/>
          <w:lang w:eastAsia="en-US"/>
        </w:rPr>
      </w:pPr>
      <w:r w:rsidRPr="00045444">
        <w:rPr>
          <w:rFonts w:ascii="PT Astra Serif" w:eastAsiaTheme="minorHAnsi" w:hAnsi="PT Astra Serif" w:cs="PT Astra Serif"/>
          <w:sz w:val="22"/>
          <w:szCs w:val="22"/>
          <w:highlight w:val="green"/>
          <w:lang w:eastAsia="en-US"/>
        </w:rPr>
        <w:t>5.3.1. В случае просрочки исполнения Заказчиком обязательств, предусмотренных Контрактом, Подрядчик вправе потребовать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04E34" w:rsidRPr="00045444" w:rsidRDefault="00704E34" w:rsidP="00704E34">
      <w:pPr>
        <w:autoSpaceDE w:val="0"/>
        <w:autoSpaceDN w:val="0"/>
        <w:adjustRightInd w:val="0"/>
        <w:ind w:firstLine="709"/>
        <w:jc w:val="both"/>
        <w:rPr>
          <w:rFonts w:ascii="PT Astra Serif" w:eastAsiaTheme="minorHAnsi" w:hAnsi="PT Astra Serif" w:cs="PT Astra Serif"/>
          <w:sz w:val="22"/>
          <w:szCs w:val="22"/>
          <w:highlight w:val="green"/>
          <w:lang w:eastAsia="en-US"/>
        </w:rPr>
      </w:pPr>
      <w:r w:rsidRPr="00045444">
        <w:rPr>
          <w:rFonts w:ascii="PT Astra Serif" w:eastAsiaTheme="minorHAnsi" w:hAnsi="PT Astra Serif" w:cs="PT Astra Serif"/>
          <w:sz w:val="22"/>
          <w:szCs w:val="22"/>
          <w:highlight w:val="green"/>
          <w:lang w:eastAsia="en-US"/>
        </w:rPr>
        <w:t xml:space="preserve">5.3.2.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с </w:t>
      </w:r>
      <w:hyperlink r:id="rId15" w:history="1">
        <w:r w:rsidRPr="00045444">
          <w:rPr>
            <w:rFonts w:ascii="PT Astra Serif" w:eastAsiaTheme="minorHAnsi" w:hAnsi="PT Astra Serif" w:cs="PT Astra Serif"/>
            <w:color w:val="0000FF"/>
            <w:sz w:val="22"/>
            <w:szCs w:val="22"/>
            <w:highlight w:val="green"/>
            <w:lang w:eastAsia="en-US"/>
          </w:rPr>
          <w:t>Постановлением</w:t>
        </w:r>
      </w:hyperlink>
      <w:r w:rsidRPr="00045444">
        <w:rPr>
          <w:rFonts w:ascii="PT Astra Serif" w:eastAsiaTheme="minorHAnsi" w:hAnsi="PT Astra Serif" w:cs="PT Astra Serif"/>
          <w:sz w:val="22"/>
          <w:szCs w:val="22"/>
          <w:highlight w:val="green"/>
          <w:lang w:eastAsia="en-US"/>
        </w:rPr>
        <w:t xml:space="preserve"> Правительства Российской Федерации от 30.08.2017 N 1042.</w:t>
      </w:r>
    </w:p>
    <w:p w:rsidR="00704E34" w:rsidRPr="00045444" w:rsidRDefault="00704E34" w:rsidP="00704E34">
      <w:pPr>
        <w:autoSpaceDE w:val="0"/>
        <w:autoSpaceDN w:val="0"/>
        <w:adjustRightInd w:val="0"/>
        <w:ind w:firstLine="709"/>
        <w:jc w:val="both"/>
        <w:rPr>
          <w:rFonts w:ascii="PT Astra Serif" w:eastAsiaTheme="minorHAnsi" w:hAnsi="PT Astra Serif" w:cs="PT Astra Serif"/>
          <w:sz w:val="22"/>
          <w:szCs w:val="22"/>
          <w:highlight w:val="green"/>
          <w:lang w:eastAsia="en-US"/>
        </w:rPr>
      </w:pPr>
      <w:r w:rsidRPr="00045444">
        <w:rPr>
          <w:rFonts w:ascii="PT Astra Serif" w:eastAsiaTheme="minorHAnsi" w:hAnsi="PT Astra Serif" w:cs="PT Astra Serif"/>
          <w:sz w:val="22"/>
          <w:szCs w:val="22"/>
          <w:highlight w:val="green"/>
          <w:lang w:eastAsia="en-US"/>
        </w:rPr>
        <w:t>5.3.3.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704E34" w:rsidRPr="00045444" w:rsidRDefault="00704E34" w:rsidP="00704E34">
      <w:pPr>
        <w:autoSpaceDE w:val="0"/>
        <w:autoSpaceDN w:val="0"/>
        <w:adjustRightInd w:val="0"/>
        <w:ind w:firstLine="709"/>
        <w:jc w:val="both"/>
        <w:rPr>
          <w:rFonts w:ascii="PT Astra Serif" w:eastAsiaTheme="minorHAnsi" w:hAnsi="PT Astra Serif" w:cs="PT Astra Serif"/>
          <w:sz w:val="22"/>
          <w:szCs w:val="22"/>
          <w:highlight w:val="green"/>
          <w:lang w:eastAsia="en-US"/>
        </w:rPr>
      </w:pPr>
      <w:r w:rsidRPr="00045444">
        <w:rPr>
          <w:rFonts w:ascii="PT Astra Serif" w:eastAsiaTheme="minorHAnsi" w:hAnsi="PT Astra Serif" w:cs="PT Astra Serif"/>
          <w:sz w:val="22"/>
          <w:szCs w:val="22"/>
          <w:highlight w:val="green"/>
          <w:lang w:eastAsia="en-US"/>
        </w:rPr>
        <w:t>а) 1000 руб., если цена Контракта не превышает 3 млн руб. (включительно);</w:t>
      </w:r>
    </w:p>
    <w:p w:rsidR="00704E34" w:rsidRPr="00045444" w:rsidRDefault="00704E34" w:rsidP="00704E34">
      <w:pPr>
        <w:autoSpaceDE w:val="0"/>
        <w:autoSpaceDN w:val="0"/>
        <w:adjustRightInd w:val="0"/>
        <w:ind w:firstLine="709"/>
        <w:jc w:val="both"/>
        <w:rPr>
          <w:rFonts w:ascii="PT Astra Serif" w:eastAsiaTheme="minorHAnsi" w:hAnsi="PT Astra Serif" w:cs="PT Astra Serif"/>
          <w:sz w:val="22"/>
          <w:szCs w:val="22"/>
          <w:highlight w:val="green"/>
          <w:lang w:eastAsia="en-US"/>
        </w:rPr>
      </w:pPr>
      <w:r w:rsidRPr="00045444">
        <w:rPr>
          <w:rFonts w:ascii="PT Astra Serif" w:eastAsiaTheme="minorHAnsi" w:hAnsi="PT Astra Serif" w:cs="PT Astra Serif"/>
          <w:sz w:val="22"/>
          <w:szCs w:val="22"/>
          <w:highlight w:val="green"/>
          <w:lang w:eastAsia="en-US"/>
        </w:rPr>
        <w:t>б) 5000 руб., если цена Контракта составляет от 3 млн руб. до 50 млн руб. (включительно).</w:t>
      </w:r>
    </w:p>
    <w:p w:rsidR="00704E34" w:rsidRPr="00045444" w:rsidRDefault="00704E34" w:rsidP="00704E34">
      <w:pPr>
        <w:autoSpaceDE w:val="0"/>
        <w:autoSpaceDN w:val="0"/>
        <w:adjustRightInd w:val="0"/>
        <w:ind w:firstLine="709"/>
        <w:jc w:val="both"/>
        <w:rPr>
          <w:rFonts w:ascii="PT Astra Serif" w:eastAsiaTheme="minorHAnsi" w:hAnsi="PT Astra Serif" w:cs="PT Astra Serif"/>
          <w:sz w:val="22"/>
          <w:szCs w:val="22"/>
          <w:highlight w:val="green"/>
          <w:lang w:eastAsia="en-US"/>
        </w:rPr>
      </w:pPr>
      <w:r w:rsidRPr="00045444">
        <w:rPr>
          <w:rFonts w:ascii="PT Astra Serif" w:eastAsiaTheme="minorHAnsi" w:hAnsi="PT Astra Serif" w:cs="PT Astra Serif"/>
          <w:sz w:val="22"/>
          <w:szCs w:val="22"/>
          <w:highlight w:val="green"/>
          <w:lang w:eastAsia="en-US"/>
        </w:rPr>
        <w:lastRenderedPageBreak/>
        <w:t>5.4.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704E34" w:rsidRPr="00045444" w:rsidRDefault="00704E34" w:rsidP="00704E34">
      <w:pPr>
        <w:autoSpaceDE w:val="0"/>
        <w:autoSpaceDN w:val="0"/>
        <w:adjustRightInd w:val="0"/>
        <w:ind w:firstLine="709"/>
        <w:jc w:val="both"/>
        <w:rPr>
          <w:rFonts w:ascii="PT Astra Serif" w:eastAsiaTheme="minorHAnsi" w:hAnsi="PT Astra Serif" w:cs="PT Astra Serif"/>
          <w:sz w:val="22"/>
          <w:szCs w:val="22"/>
          <w:highlight w:val="green"/>
          <w:lang w:eastAsia="en-US"/>
        </w:rPr>
      </w:pPr>
      <w:r w:rsidRPr="00045444">
        <w:rPr>
          <w:rFonts w:ascii="PT Astra Serif" w:eastAsiaTheme="minorHAnsi" w:hAnsi="PT Astra Serif" w:cs="PT Astra Serif"/>
          <w:sz w:val="22"/>
          <w:szCs w:val="22"/>
          <w:highlight w:val="green"/>
          <w:lang w:eastAsia="en-US"/>
        </w:rPr>
        <w:t>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04E34" w:rsidRPr="00045444" w:rsidRDefault="00704E34" w:rsidP="00704E34">
      <w:pPr>
        <w:autoSpaceDE w:val="0"/>
        <w:autoSpaceDN w:val="0"/>
        <w:adjustRightInd w:val="0"/>
        <w:ind w:firstLine="709"/>
        <w:jc w:val="both"/>
        <w:rPr>
          <w:rFonts w:ascii="PT Astra Serif" w:eastAsiaTheme="minorHAnsi" w:hAnsi="PT Astra Serif" w:cs="PT Astra Serif"/>
          <w:sz w:val="22"/>
          <w:szCs w:val="22"/>
          <w:highlight w:val="green"/>
          <w:lang w:eastAsia="en-US"/>
        </w:rPr>
      </w:pPr>
      <w:r w:rsidRPr="00045444">
        <w:rPr>
          <w:rFonts w:ascii="PT Astra Serif" w:eastAsiaTheme="minorHAnsi" w:hAnsi="PT Astra Serif" w:cs="PT Astra Serif"/>
          <w:sz w:val="22"/>
          <w:szCs w:val="22"/>
          <w:highlight w:val="green"/>
          <w:lang w:eastAsia="en-US"/>
        </w:rPr>
        <w:t>5.6. Требования Сторон об уплате неустоек (штрафов, пеней) направляются в порядке, который предусмотрен Контрактом для направления уведомлений.</w:t>
      </w:r>
    </w:p>
    <w:p w:rsidR="00704E34" w:rsidRPr="00045444" w:rsidRDefault="00704E34" w:rsidP="00704E34">
      <w:pPr>
        <w:autoSpaceDE w:val="0"/>
        <w:autoSpaceDN w:val="0"/>
        <w:adjustRightInd w:val="0"/>
        <w:ind w:firstLine="709"/>
        <w:jc w:val="both"/>
        <w:rPr>
          <w:rFonts w:ascii="PT Astra Serif" w:eastAsiaTheme="minorHAnsi" w:hAnsi="PT Astra Serif" w:cs="PT Astra Serif"/>
          <w:sz w:val="22"/>
          <w:szCs w:val="22"/>
          <w:highlight w:val="green"/>
          <w:lang w:eastAsia="en-US"/>
        </w:rPr>
      </w:pPr>
      <w:r w:rsidRPr="00045444">
        <w:rPr>
          <w:rFonts w:ascii="PT Astra Serif" w:eastAsiaTheme="minorHAnsi" w:hAnsi="PT Astra Serif" w:cs="PT Astra Serif"/>
          <w:sz w:val="22"/>
          <w:szCs w:val="22"/>
          <w:highlight w:val="green"/>
          <w:lang w:eastAsia="en-US"/>
        </w:rPr>
        <w:t>5.7.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04E34" w:rsidRPr="00045444" w:rsidRDefault="00704E34" w:rsidP="00704E34">
      <w:pPr>
        <w:autoSpaceDE w:val="0"/>
        <w:autoSpaceDN w:val="0"/>
        <w:adjustRightInd w:val="0"/>
        <w:ind w:firstLine="709"/>
        <w:jc w:val="both"/>
        <w:rPr>
          <w:rFonts w:ascii="PT Astra Serif" w:eastAsiaTheme="minorHAnsi" w:hAnsi="PT Astra Serif" w:cs="PT Astra Serif"/>
          <w:sz w:val="22"/>
          <w:szCs w:val="22"/>
          <w:highlight w:val="green"/>
          <w:lang w:eastAsia="en-US"/>
        </w:rPr>
      </w:pPr>
      <w:r w:rsidRPr="00045444">
        <w:rPr>
          <w:rFonts w:ascii="PT Astra Serif" w:eastAsiaTheme="minorHAnsi" w:hAnsi="PT Astra Serif" w:cs="PT Astra Serif"/>
          <w:sz w:val="22"/>
          <w:szCs w:val="22"/>
          <w:highlight w:val="green"/>
          <w:lang w:eastAsia="en-US"/>
        </w:rPr>
        <w:t>5.8. При наступлении обстоятельств непреодолимой силы каждая Сторона должна без промедления известить о них в письменном виде другую Сторону.</w:t>
      </w:r>
    </w:p>
    <w:p w:rsidR="00704E34" w:rsidRPr="00045444" w:rsidRDefault="00704E34" w:rsidP="00704E34">
      <w:pPr>
        <w:autoSpaceDE w:val="0"/>
        <w:autoSpaceDN w:val="0"/>
        <w:adjustRightInd w:val="0"/>
        <w:ind w:firstLine="709"/>
        <w:jc w:val="both"/>
        <w:rPr>
          <w:rFonts w:ascii="PT Astra Serif" w:eastAsiaTheme="minorHAnsi" w:hAnsi="PT Astra Serif" w:cs="PT Astra Serif"/>
          <w:sz w:val="22"/>
          <w:szCs w:val="22"/>
          <w:highlight w:val="green"/>
          <w:lang w:eastAsia="en-US"/>
        </w:rPr>
      </w:pPr>
      <w:r w:rsidRPr="00045444">
        <w:rPr>
          <w:rFonts w:ascii="PT Astra Serif" w:eastAsiaTheme="minorHAnsi" w:hAnsi="PT Astra Serif" w:cs="PT Astra Serif"/>
          <w:sz w:val="22"/>
          <w:szCs w:val="22"/>
          <w:highlight w:val="green"/>
          <w:lang w:eastAsia="en-US"/>
        </w:rPr>
        <w:t>5.9.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Контракту.</w:t>
      </w:r>
    </w:p>
    <w:p w:rsidR="00704E34" w:rsidRPr="00045444" w:rsidRDefault="00704E34" w:rsidP="00704E34">
      <w:pPr>
        <w:autoSpaceDE w:val="0"/>
        <w:autoSpaceDN w:val="0"/>
        <w:adjustRightInd w:val="0"/>
        <w:ind w:firstLine="709"/>
        <w:jc w:val="both"/>
        <w:rPr>
          <w:rFonts w:ascii="PT Astra Serif" w:eastAsiaTheme="minorHAnsi" w:hAnsi="PT Astra Serif" w:cs="PT Astra Serif"/>
          <w:sz w:val="22"/>
          <w:szCs w:val="22"/>
          <w:highlight w:val="green"/>
          <w:lang w:eastAsia="en-US"/>
        </w:rPr>
      </w:pPr>
      <w:r w:rsidRPr="00045444">
        <w:rPr>
          <w:rFonts w:ascii="PT Astra Serif" w:eastAsiaTheme="minorHAnsi" w:hAnsi="PT Astra Serif" w:cs="PT Astra Serif"/>
          <w:sz w:val="22"/>
          <w:szCs w:val="22"/>
          <w:highlight w:val="green"/>
          <w:lang w:eastAsia="en-US"/>
        </w:rPr>
        <w:t>5.10. В случае наступления обстоятельств непреодолимой силы срок выполнения Стороной обязательств по настоящему Контракту отодвигается соразмерно времени, в течение которого действуют эти обстоятельства и их последствия.</w:t>
      </w:r>
    </w:p>
    <w:p w:rsidR="00704E34" w:rsidRPr="00045444" w:rsidRDefault="00704E34" w:rsidP="00704E34">
      <w:pPr>
        <w:autoSpaceDE w:val="0"/>
        <w:autoSpaceDN w:val="0"/>
        <w:adjustRightInd w:val="0"/>
        <w:ind w:firstLine="709"/>
        <w:jc w:val="both"/>
        <w:rPr>
          <w:rFonts w:ascii="PT Astra Serif" w:eastAsiaTheme="minorHAnsi" w:hAnsi="PT Astra Serif" w:cs="PT Astra Serif"/>
          <w:sz w:val="22"/>
          <w:szCs w:val="22"/>
          <w:highlight w:val="green"/>
          <w:lang w:eastAsia="en-US"/>
        </w:rPr>
      </w:pPr>
      <w:r w:rsidRPr="00045444">
        <w:rPr>
          <w:rFonts w:ascii="PT Astra Serif" w:eastAsiaTheme="minorHAnsi" w:hAnsi="PT Astra Serif" w:cs="PT Astra Serif"/>
          <w:sz w:val="22"/>
          <w:szCs w:val="22"/>
          <w:highlight w:val="green"/>
          <w:lang w:eastAsia="en-US"/>
        </w:rPr>
        <w:t xml:space="preserve">5.11. Если наступившие обстоятельства непреодолимой силы и их последствия продолжают действовать более </w:t>
      </w:r>
      <w:r w:rsidRPr="00045444">
        <w:rPr>
          <w:rFonts w:ascii="PT Astra Serif" w:eastAsiaTheme="minorHAnsi" w:hAnsi="PT Astra Serif" w:cs="PT Astra Serif"/>
          <w:b/>
          <w:bCs/>
          <w:i/>
          <w:iCs/>
          <w:sz w:val="22"/>
          <w:szCs w:val="22"/>
          <w:highlight w:val="green"/>
          <w:lang w:eastAsia="en-US"/>
        </w:rPr>
        <w:t>1 (одного) месяца</w:t>
      </w:r>
      <w:r w:rsidRPr="00045444">
        <w:rPr>
          <w:rFonts w:ascii="PT Astra Serif" w:eastAsiaTheme="minorHAnsi" w:hAnsi="PT Astra Serif" w:cs="PT Astra Serif"/>
          <w:sz w:val="22"/>
          <w:szCs w:val="22"/>
          <w:highlight w:val="green"/>
          <w:lang w:eastAsia="en-US"/>
        </w:rPr>
        <w:t>, Стороны проводят дополнительные переговоры для выявления приемлемых альтернативных способов исполнения настоящего Контракта.</w:t>
      </w:r>
    </w:p>
    <w:p w:rsidR="00704E34" w:rsidRPr="00045444" w:rsidRDefault="00704E34" w:rsidP="00704E34">
      <w:pPr>
        <w:widowControl w:val="0"/>
        <w:shd w:val="clear" w:color="auto" w:fill="FFFFFF"/>
        <w:tabs>
          <w:tab w:val="left" w:pos="0"/>
          <w:tab w:val="left" w:pos="710"/>
          <w:tab w:val="left" w:pos="1276"/>
        </w:tabs>
        <w:overflowPunct w:val="0"/>
        <w:autoSpaceDE w:val="0"/>
        <w:autoSpaceDN w:val="0"/>
        <w:adjustRightInd w:val="0"/>
        <w:ind w:firstLine="709"/>
        <w:contextualSpacing/>
        <w:jc w:val="both"/>
        <w:textAlignment w:val="baseline"/>
        <w:rPr>
          <w:rFonts w:ascii="PT Astra Serif" w:hAnsi="PT Astra Serif"/>
          <w:sz w:val="22"/>
          <w:szCs w:val="22"/>
          <w:highlight w:val="green"/>
          <w:vertAlign w:val="superscript"/>
        </w:rPr>
      </w:pPr>
      <w:r w:rsidRPr="00045444">
        <w:rPr>
          <w:rFonts w:ascii="PT Astra Serif" w:hAnsi="PT Astra Serif"/>
          <w:sz w:val="22"/>
          <w:szCs w:val="22"/>
          <w:highlight w:val="green"/>
          <w:vertAlign w:val="superscript"/>
        </w:rPr>
        <w:tab/>
      </w:r>
      <w:r w:rsidRPr="00045444">
        <w:rPr>
          <w:rFonts w:ascii="PT Astra Serif" w:hAnsi="PT Astra Serif"/>
          <w:sz w:val="22"/>
          <w:szCs w:val="22"/>
          <w:highlight w:val="green"/>
        </w:rPr>
        <w:t xml:space="preserve">5.12. Уплата неустойки не освобождает Стороны от выполнения обязательств, принятых </w:t>
      </w:r>
      <w:r w:rsidRPr="00045444">
        <w:rPr>
          <w:rFonts w:ascii="PT Astra Serif" w:hAnsi="PT Astra Serif"/>
          <w:sz w:val="22"/>
          <w:szCs w:val="22"/>
          <w:highlight w:val="green"/>
        </w:rPr>
        <w:br/>
        <w:t>на себя по настоящему Контракту.</w:t>
      </w:r>
    </w:p>
    <w:p w:rsidR="00704E34" w:rsidRPr="00045444" w:rsidRDefault="00704E34" w:rsidP="00704E34">
      <w:pPr>
        <w:widowControl w:val="0"/>
        <w:shd w:val="clear" w:color="auto" w:fill="FFFFFF"/>
        <w:tabs>
          <w:tab w:val="left" w:pos="0"/>
          <w:tab w:val="left" w:pos="710"/>
          <w:tab w:val="left" w:pos="1276"/>
        </w:tabs>
        <w:overflowPunct w:val="0"/>
        <w:autoSpaceDE w:val="0"/>
        <w:autoSpaceDN w:val="0"/>
        <w:adjustRightInd w:val="0"/>
        <w:ind w:firstLine="709"/>
        <w:contextualSpacing/>
        <w:jc w:val="both"/>
        <w:textAlignment w:val="baseline"/>
        <w:rPr>
          <w:rFonts w:ascii="PT Astra Serif" w:hAnsi="PT Astra Serif"/>
          <w:sz w:val="22"/>
          <w:szCs w:val="22"/>
        </w:rPr>
      </w:pPr>
      <w:r w:rsidRPr="00045444">
        <w:rPr>
          <w:rFonts w:ascii="PT Astra Serif" w:hAnsi="PT Astra Serif"/>
          <w:sz w:val="22"/>
          <w:szCs w:val="22"/>
          <w:highlight w:val="green"/>
          <w:vertAlign w:val="superscript"/>
        </w:rPr>
        <w:tab/>
      </w:r>
      <w:r w:rsidRPr="00045444">
        <w:rPr>
          <w:rFonts w:ascii="PT Astra Serif" w:hAnsi="PT Astra Serif"/>
          <w:sz w:val="22"/>
          <w:szCs w:val="22"/>
          <w:highlight w:val="green"/>
        </w:rPr>
        <w:t>5.13. Убытки Заказчика, связанные с расторжением контракта по вине Подрядчика взыскиваются в полном объеме сверх суммы неустойки.</w:t>
      </w:r>
    </w:p>
    <w:p w:rsidR="00F5753D" w:rsidRPr="00045444" w:rsidRDefault="00F5753D" w:rsidP="007F0B7C">
      <w:pPr>
        <w:widowControl w:val="0"/>
        <w:shd w:val="clear" w:color="auto" w:fill="FFFFFF"/>
        <w:tabs>
          <w:tab w:val="left" w:pos="0"/>
          <w:tab w:val="left" w:pos="710"/>
          <w:tab w:val="left" w:pos="1276"/>
        </w:tabs>
        <w:overflowPunct w:val="0"/>
        <w:autoSpaceDE w:val="0"/>
        <w:autoSpaceDN w:val="0"/>
        <w:adjustRightInd w:val="0"/>
        <w:contextualSpacing/>
        <w:jc w:val="both"/>
        <w:textAlignment w:val="baseline"/>
        <w:rPr>
          <w:rFonts w:ascii="PT Astra Serif" w:hAnsi="PT Astra Serif"/>
          <w:sz w:val="22"/>
          <w:szCs w:val="22"/>
        </w:rPr>
      </w:pPr>
    </w:p>
    <w:p w:rsidR="00DB1BD8" w:rsidRPr="00045444" w:rsidRDefault="00DB1BD8" w:rsidP="00DB1BD8">
      <w:pPr>
        <w:widowControl w:val="0"/>
        <w:shd w:val="clear" w:color="auto" w:fill="FFFFFF"/>
        <w:suppressAutoHyphens/>
        <w:overflowPunct w:val="0"/>
        <w:autoSpaceDE w:val="0"/>
        <w:autoSpaceDN w:val="0"/>
        <w:adjustRightInd w:val="0"/>
        <w:jc w:val="center"/>
        <w:textAlignment w:val="baseline"/>
        <w:rPr>
          <w:rFonts w:ascii="PT Astra Serif" w:hAnsi="PT Astra Serif"/>
          <w:b/>
          <w:sz w:val="22"/>
          <w:szCs w:val="22"/>
          <w:highlight w:val="green"/>
        </w:rPr>
      </w:pPr>
      <w:r w:rsidRPr="00045444">
        <w:rPr>
          <w:rFonts w:ascii="PT Astra Serif" w:hAnsi="PT Astra Serif"/>
          <w:b/>
          <w:sz w:val="22"/>
          <w:szCs w:val="22"/>
          <w:highlight w:val="green"/>
        </w:rPr>
        <w:t>6. Действие непреодолимой силы</w:t>
      </w:r>
    </w:p>
    <w:p w:rsidR="00DB1BD8" w:rsidRPr="00045444" w:rsidRDefault="00DB1BD8" w:rsidP="00DB1BD8">
      <w:pPr>
        <w:pStyle w:val="af7"/>
        <w:ind w:firstLine="709"/>
        <w:jc w:val="both"/>
        <w:rPr>
          <w:rFonts w:ascii="PT Astra Serif" w:hAnsi="PT Astra Serif"/>
          <w:noProof/>
          <w:highlight w:val="green"/>
        </w:rPr>
      </w:pPr>
      <w:r w:rsidRPr="00045444">
        <w:rPr>
          <w:rFonts w:ascii="PT Astra Serif" w:hAnsi="PT Astra Serif"/>
          <w:highlight w:val="green"/>
        </w:rPr>
        <w:t xml:space="preserve">6.1. </w:t>
      </w:r>
      <w:r w:rsidRPr="00045444">
        <w:rPr>
          <w:rFonts w:ascii="PT Astra Serif" w:hAnsi="PT Astra Serif"/>
          <w:noProof/>
          <w:highlight w:val="green"/>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w:t>
      </w:r>
      <w:r w:rsidRPr="00045444">
        <w:rPr>
          <w:rFonts w:ascii="PT Astra Serif" w:hAnsi="PT Astra Serif"/>
          <w:noProof/>
          <w:highlight w:val="green"/>
        </w:rPr>
        <w:br/>
        <w:t>по Контракту.</w:t>
      </w:r>
    </w:p>
    <w:p w:rsidR="00DB1BD8" w:rsidRPr="00045444" w:rsidRDefault="00DB1BD8" w:rsidP="00DB1BD8">
      <w:pPr>
        <w:pStyle w:val="af7"/>
        <w:ind w:firstLine="709"/>
        <w:jc w:val="both"/>
        <w:rPr>
          <w:rFonts w:ascii="PT Astra Serif" w:hAnsi="PT Astra Serif"/>
          <w:noProof/>
          <w:highlight w:val="green"/>
        </w:rPr>
      </w:pPr>
      <w:r w:rsidRPr="00045444">
        <w:rPr>
          <w:rFonts w:ascii="PT Astra Serif" w:hAnsi="PT Astra Serif"/>
          <w:noProof/>
          <w:highlight w:val="gree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B1BD8" w:rsidRPr="00045444" w:rsidRDefault="00DB1BD8" w:rsidP="00DB1BD8">
      <w:pPr>
        <w:pStyle w:val="af7"/>
        <w:ind w:firstLine="709"/>
        <w:jc w:val="both"/>
        <w:rPr>
          <w:rFonts w:ascii="PT Astra Serif" w:hAnsi="PT Astra Serif"/>
          <w:noProof/>
          <w:highlight w:val="green"/>
        </w:rPr>
      </w:pPr>
      <w:r w:rsidRPr="00045444">
        <w:rPr>
          <w:rFonts w:ascii="PT Astra Serif" w:hAnsi="PT Astra Serif"/>
          <w:noProof/>
          <w:highlight w:val="green"/>
        </w:rPr>
        <w:t>6.2.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r w:rsidRPr="00045444">
        <w:rPr>
          <w:rFonts w:ascii="PT Astra Serif" w:hAnsi="PT Astra Serif"/>
          <w:noProof/>
          <w:highlight w:val="green"/>
        </w:rPr>
        <w:br/>
        <w:t>в письменной. В извещении должны быть сообщены данные о характере обстоятельств, а также</w:t>
      </w:r>
      <w:r w:rsidRPr="00045444">
        <w:rPr>
          <w:rFonts w:ascii="PT Astra Serif" w:hAnsi="PT Astra Serif"/>
          <w:noProof/>
          <w:highlight w:val="green"/>
        </w:rPr>
        <w:br/>
        <w:t>по возможности оценка их влияния на возможность исполнения обязательств по Контракту и срок исполнения обязательств.</w:t>
      </w:r>
    </w:p>
    <w:p w:rsidR="00DB1BD8" w:rsidRPr="00045444" w:rsidRDefault="00DB1BD8" w:rsidP="00DB1BD8">
      <w:pPr>
        <w:pStyle w:val="af7"/>
        <w:ind w:firstLine="709"/>
        <w:jc w:val="both"/>
        <w:rPr>
          <w:rFonts w:ascii="PT Astra Serif" w:hAnsi="PT Astra Serif"/>
          <w:noProof/>
          <w:highlight w:val="green"/>
        </w:rPr>
      </w:pPr>
      <w:r w:rsidRPr="00045444">
        <w:rPr>
          <w:rFonts w:ascii="PT Astra Serif" w:hAnsi="PT Astra Serif"/>
          <w:noProof/>
          <w:highlight w:val="green"/>
        </w:rPr>
        <w:t>6.3. По прекращении указанных обстоятельств Сторона должна без промедления,</w:t>
      </w:r>
      <w:r w:rsidRPr="00045444">
        <w:rPr>
          <w:rFonts w:ascii="PT Astra Serif" w:hAnsi="PT Astra Serif"/>
          <w:noProof/>
          <w:highlight w:val="green"/>
        </w:rPr>
        <w:b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w:t>
      </w:r>
      <w:r w:rsidRPr="00045444">
        <w:rPr>
          <w:rFonts w:ascii="PT Astra Serif" w:hAnsi="PT Astra Serif"/>
          <w:noProof/>
          <w:highlight w:val="green"/>
        </w:rPr>
        <w:br/>
        <w:t>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w:t>
      </w:r>
      <w:r w:rsidRPr="00045444">
        <w:rPr>
          <w:rFonts w:ascii="PT Astra Serif" w:hAnsi="PT Astra Serif"/>
          <w:noProof/>
          <w:highlight w:val="green"/>
        </w:rPr>
        <w:br/>
        <w:t>или несвоевременным извещением.</w:t>
      </w:r>
    </w:p>
    <w:p w:rsidR="00DB1BD8" w:rsidRPr="00045444" w:rsidRDefault="00DB1BD8" w:rsidP="00DB1BD8">
      <w:pPr>
        <w:pStyle w:val="af7"/>
        <w:ind w:firstLine="709"/>
        <w:jc w:val="both"/>
        <w:rPr>
          <w:rFonts w:ascii="PT Astra Serif" w:hAnsi="PT Astra Serif"/>
          <w:noProof/>
          <w:highlight w:val="green"/>
        </w:rPr>
      </w:pPr>
      <w:r w:rsidRPr="00045444">
        <w:rPr>
          <w:rFonts w:ascii="PT Astra Serif" w:hAnsi="PT Astra Serif"/>
          <w:noProof/>
          <w:highlight w:val="green"/>
        </w:rPr>
        <w:t xml:space="preserve">6.4.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DB1BD8" w:rsidRPr="00045444" w:rsidRDefault="00DB1BD8" w:rsidP="00DB1BD8">
      <w:pPr>
        <w:pStyle w:val="af7"/>
        <w:ind w:firstLine="709"/>
        <w:jc w:val="both"/>
        <w:rPr>
          <w:rFonts w:ascii="PT Astra Serif" w:hAnsi="PT Astra Serif"/>
          <w:noProof/>
          <w:highlight w:val="green"/>
        </w:rPr>
      </w:pPr>
      <w:r w:rsidRPr="00045444">
        <w:rPr>
          <w:rFonts w:ascii="PT Astra Serif" w:hAnsi="PT Astra Serif"/>
          <w:noProof/>
          <w:highlight w:val="green"/>
        </w:rPr>
        <w:t>6.5.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B1BD8" w:rsidRPr="00045444" w:rsidRDefault="00DB1BD8" w:rsidP="00DB1BD8">
      <w:pPr>
        <w:pStyle w:val="af7"/>
        <w:ind w:firstLine="709"/>
        <w:jc w:val="both"/>
        <w:rPr>
          <w:rFonts w:ascii="PT Astra Serif" w:hAnsi="PT Astra Serif"/>
          <w:noProof/>
        </w:rPr>
      </w:pPr>
      <w:r w:rsidRPr="00045444">
        <w:rPr>
          <w:rFonts w:ascii="PT Astra Serif" w:hAnsi="PT Astra Serif"/>
          <w:noProof/>
          <w:highlight w:val="green"/>
        </w:rPr>
        <w:t>6.6. Если форс-мажорные обстоятельства и их последствия продолжают действовать более</w:t>
      </w:r>
      <w:r w:rsidRPr="00045444">
        <w:rPr>
          <w:rFonts w:ascii="PT Astra Serif" w:hAnsi="PT Astra Serif"/>
          <w:noProof/>
          <w:highlight w:val="green"/>
        </w:rPr>
        <w:b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5753D" w:rsidRPr="00045444" w:rsidRDefault="00F5753D" w:rsidP="007F0B7C">
      <w:pPr>
        <w:widowControl w:val="0"/>
        <w:shd w:val="clear" w:color="auto" w:fill="FFFFFF"/>
        <w:tabs>
          <w:tab w:val="left" w:pos="0"/>
          <w:tab w:val="left" w:pos="710"/>
          <w:tab w:val="left" w:pos="1276"/>
        </w:tabs>
        <w:overflowPunct w:val="0"/>
        <w:autoSpaceDE w:val="0"/>
        <w:autoSpaceDN w:val="0"/>
        <w:adjustRightInd w:val="0"/>
        <w:contextualSpacing/>
        <w:jc w:val="both"/>
        <w:textAlignment w:val="baseline"/>
        <w:rPr>
          <w:rFonts w:ascii="PT Astra Serif" w:hAnsi="PT Astra Serif"/>
          <w:sz w:val="22"/>
          <w:szCs w:val="22"/>
        </w:rPr>
      </w:pPr>
    </w:p>
    <w:p w:rsidR="008251E9" w:rsidRPr="00045444" w:rsidRDefault="008251E9" w:rsidP="008251E9">
      <w:pPr>
        <w:pStyle w:val="afb"/>
        <w:spacing w:after="0"/>
        <w:ind w:right="42"/>
        <w:jc w:val="center"/>
        <w:rPr>
          <w:rFonts w:ascii="PT Astra Serif" w:hAnsi="PT Astra Serif"/>
          <w:b/>
          <w:sz w:val="22"/>
          <w:szCs w:val="22"/>
        </w:rPr>
      </w:pPr>
      <w:r w:rsidRPr="00045444">
        <w:rPr>
          <w:rFonts w:ascii="PT Astra Serif" w:hAnsi="PT Astra Serif"/>
          <w:b/>
          <w:sz w:val="22"/>
          <w:szCs w:val="22"/>
        </w:rPr>
        <w:lastRenderedPageBreak/>
        <w:t>7. Изменение и расторжение контракта</w:t>
      </w:r>
    </w:p>
    <w:p w:rsidR="00D20EF2" w:rsidRPr="00045444" w:rsidRDefault="00D20EF2" w:rsidP="00D20EF2">
      <w:pPr>
        <w:pStyle w:val="af7"/>
        <w:ind w:firstLine="567"/>
        <w:jc w:val="both"/>
        <w:rPr>
          <w:rFonts w:ascii="PT Astra Serif" w:hAnsi="PT Astra Serif"/>
          <w:highlight w:val="green"/>
        </w:rPr>
      </w:pPr>
      <w:r w:rsidRPr="00045444">
        <w:rPr>
          <w:rFonts w:ascii="PT Astra Serif" w:hAnsi="PT Astra Serif"/>
          <w:highlight w:val="green"/>
        </w:rPr>
        <w:t xml:space="preserve">7.1. При заключении и исполнении Контракта изменение его условий не допускается, </w:t>
      </w:r>
      <w:r w:rsidRPr="00045444">
        <w:rPr>
          <w:rFonts w:ascii="PT Astra Serif" w:hAnsi="PT Astra Serif"/>
          <w:highlight w:val="green"/>
        </w:rPr>
        <w:br/>
        <w:t>за исключением изменения по соглашению Сторон в случаях, предусмотренных ст. 34 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20EF2" w:rsidRPr="00045444" w:rsidRDefault="00D20EF2" w:rsidP="00D20EF2">
      <w:pPr>
        <w:autoSpaceDE w:val="0"/>
        <w:autoSpaceDN w:val="0"/>
        <w:adjustRightInd w:val="0"/>
        <w:ind w:firstLine="540"/>
        <w:jc w:val="both"/>
        <w:rPr>
          <w:rFonts w:ascii="PT Astra Serif" w:eastAsiaTheme="minorHAnsi" w:hAnsi="PT Astra Serif" w:cs="PT Astra Serif"/>
          <w:sz w:val="22"/>
          <w:szCs w:val="22"/>
          <w:highlight w:val="green"/>
          <w:lang w:eastAsia="en-US"/>
        </w:rPr>
      </w:pPr>
      <w:r w:rsidRPr="00045444">
        <w:rPr>
          <w:rFonts w:ascii="PT Astra Serif" w:eastAsiaTheme="minorHAnsi" w:hAnsi="PT Astra Serif" w:cs="PT Astra Serif"/>
          <w:sz w:val="22"/>
          <w:szCs w:val="22"/>
          <w:highlight w:val="green"/>
          <w:lang w:eastAsia="en-US"/>
        </w:rPr>
        <w:t xml:space="preserve">7.2. Подрядчик вправе принять решение об одностороннем отказе от исполнения контракта по основаниям, предусмотренным Гражданским </w:t>
      </w:r>
      <w:hyperlink r:id="rId16" w:history="1">
        <w:r w:rsidRPr="00045444">
          <w:rPr>
            <w:rFonts w:ascii="PT Astra Serif" w:eastAsiaTheme="minorHAnsi" w:hAnsi="PT Astra Serif" w:cs="PT Astra Serif"/>
            <w:color w:val="0000FF"/>
            <w:sz w:val="22"/>
            <w:szCs w:val="22"/>
            <w:highlight w:val="green"/>
            <w:lang w:eastAsia="en-US"/>
          </w:rPr>
          <w:t>кодексом</w:t>
        </w:r>
      </w:hyperlink>
      <w:r w:rsidRPr="00045444">
        <w:rPr>
          <w:rFonts w:ascii="PT Astra Serif" w:eastAsiaTheme="minorHAnsi" w:hAnsi="PT Astra Serif" w:cs="PT Astra Serif"/>
          <w:sz w:val="22"/>
          <w:szCs w:val="22"/>
          <w:highlight w:val="green"/>
          <w:lang w:eastAsia="en-US"/>
        </w:rPr>
        <w:t xml:space="preserve">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D20EF2" w:rsidRPr="00045444" w:rsidRDefault="00D20EF2" w:rsidP="00D20EF2">
      <w:pPr>
        <w:autoSpaceDE w:val="0"/>
        <w:autoSpaceDN w:val="0"/>
        <w:adjustRightInd w:val="0"/>
        <w:ind w:firstLine="540"/>
        <w:jc w:val="both"/>
        <w:rPr>
          <w:rFonts w:ascii="PT Astra Serif" w:eastAsiaTheme="minorHAnsi" w:hAnsi="PT Astra Serif" w:cs="PT Astra Serif"/>
          <w:sz w:val="22"/>
          <w:szCs w:val="22"/>
          <w:highlight w:val="green"/>
          <w:lang w:eastAsia="en-US"/>
        </w:rPr>
      </w:pPr>
      <w:r w:rsidRPr="00045444">
        <w:rPr>
          <w:rFonts w:ascii="PT Astra Serif" w:eastAsiaTheme="minorHAnsi" w:hAnsi="PT Astra Serif" w:cs="PT Astra Serif"/>
          <w:sz w:val="22"/>
          <w:szCs w:val="22"/>
          <w:highlight w:val="green"/>
          <w:lang w:eastAsia="en-US"/>
        </w:rPr>
        <w:t xml:space="preserve">7.3. Заказчик вправе принять решение об одностороннем отказе от исполнения контракта по основаниям, предусмотренным Гражданским </w:t>
      </w:r>
      <w:hyperlink r:id="rId17" w:history="1">
        <w:r w:rsidRPr="00045444">
          <w:rPr>
            <w:rFonts w:ascii="PT Astra Serif" w:eastAsiaTheme="minorHAnsi" w:hAnsi="PT Astra Serif" w:cs="PT Astra Serif"/>
            <w:color w:val="0000FF"/>
            <w:sz w:val="22"/>
            <w:szCs w:val="22"/>
            <w:highlight w:val="green"/>
            <w:lang w:eastAsia="en-US"/>
          </w:rPr>
          <w:t>кодексом</w:t>
        </w:r>
      </w:hyperlink>
      <w:r w:rsidRPr="00045444">
        <w:rPr>
          <w:rFonts w:ascii="PT Astra Serif" w:eastAsiaTheme="minorHAnsi" w:hAnsi="PT Astra Serif" w:cs="PT Astra Serif"/>
          <w:sz w:val="22"/>
          <w:szCs w:val="22"/>
          <w:highlight w:val="green"/>
          <w:lang w:eastAsia="en-US"/>
        </w:rPr>
        <w:t xml:space="preserve">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контракта.</w:t>
      </w:r>
    </w:p>
    <w:p w:rsidR="00D20EF2" w:rsidRPr="00045444" w:rsidRDefault="00D20EF2" w:rsidP="00D20EF2">
      <w:pPr>
        <w:autoSpaceDE w:val="0"/>
        <w:autoSpaceDN w:val="0"/>
        <w:adjustRightInd w:val="0"/>
        <w:ind w:firstLine="540"/>
        <w:jc w:val="both"/>
        <w:rPr>
          <w:rFonts w:ascii="PT Astra Serif" w:eastAsiaTheme="minorHAnsi" w:hAnsi="PT Astra Serif" w:cs="PT Astra Serif"/>
          <w:sz w:val="22"/>
          <w:szCs w:val="22"/>
          <w:highlight w:val="green"/>
          <w:lang w:eastAsia="en-US"/>
        </w:rPr>
      </w:pPr>
      <w:r w:rsidRPr="00045444">
        <w:rPr>
          <w:rFonts w:ascii="PT Astra Serif" w:eastAsiaTheme="minorHAnsi" w:hAnsi="PT Astra Serif" w:cs="PT Astra Serif"/>
          <w:sz w:val="22"/>
          <w:szCs w:val="22"/>
          <w:highlight w:val="green"/>
          <w:lang w:eastAsia="en-US"/>
        </w:rPr>
        <w:t>7.4. 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p>
    <w:p w:rsidR="00D20EF2" w:rsidRPr="00045444" w:rsidRDefault="00D20EF2" w:rsidP="00D20EF2">
      <w:pPr>
        <w:autoSpaceDE w:val="0"/>
        <w:autoSpaceDN w:val="0"/>
        <w:adjustRightInd w:val="0"/>
        <w:ind w:firstLine="540"/>
        <w:jc w:val="both"/>
        <w:rPr>
          <w:rFonts w:ascii="PT Astra Serif" w:eastAsiaTheme="minorHAnsi" w:hAnsi="PT Astra Serif" w:cs="PT Astra Serif"/>
          <w:sz w:val="22"/>
          <w:szCs w:val="22"/>
          <w:highlight w:val="green"/>
          <w:lang w:eastAsia="en-US"/>
        </w:rPr>
      </w:pPr>
      <w:r w:rsidRPr="00045444">
        <w:rPr>
          <w:rFonts w:ascii="PT Astra Serif" w:eastAsiaTheme="minorHAnsi" w:hAnsi="PT Astra Serif" w:cs="PT Astra Serif"/>
          <w:sz w:val="22"/>
          <w:szCs w:val="22"/>
          <w:highlight w:val="green"/>
          <w:lang w:eastAsia="en-US"/>
        </w:rPr>
        <w:t>7.5. 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письменной форме другой стороне контракта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 действовать от имени стороны контракта.</w:t>
      </w:r>
    </w:p>
    <w:p w:rsidR="00D20EF2" w:rsidRPr="00045444" w:rsidRDefault="00D20EF2" w:rsidP="00D20EF2">
      <w:pPr>
        <w:autoSpaceDE w:val="0"/>
        <w:autoSpaceDN w:val="0"/>
        <w:adjustRightInd w:val="0"/>
        <w:ind w:firstLine="540"/>
        <w:jc w:val="both"/>
        <w:rPr>
          <w:rFonts w:ascii="PT Astra Serif" w:eastAsiaTheme="minorHAnsi" w:hAnsi="PT Astra Serif" w:cs="PT Astra Serif"/>
          <w:sz w:val="22"/>
          <w:szCs w:val="22"/>
          <w:lang w:eastAsia="en-US"/>
        </w:rPr>
      </w:pPr>
      <w:r w:rsidRPr="00045444">
        <w:rPr>
          <w:rFonts w:ascii="PT Astra Serif" w:eastAsiaTheme="minorHAnsi" w:hAnsi="PT Astra Serif" w:cs="PT Astra Serif"/>
          <w:sz w:val="22"/>
          <w:szCs w:val="22"/>
          <w:highlight w:val="green"/>
          <w:lang w:eastAsia="en-US"/>
        </w:rPr>
        <w:t>7.6. Сторона контракта, получившая предложение об изменении существенных условий контракта, в течение 10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подписанное соглашение об изменении условий контракта либо в письменной форме отказ об изменении существенных условий контракта с обоснованием такого отказа.</w:t>
      </w:r>
    </w:p>
    <w:p w:rsidR="004218F2" w:rsidRPr="00045444" w:rsidRDefault="004218F2" w:rsidP="000C1C8F">
      <w:pPr>
        <w:widowControl w:val="0"/>
        <w:tabs>
          <w:tab w:val="left" w:pos="0"/>
        </w:tabs>
        <w:overflowPunct w:val="0"/>
        <w:autoSpaceDE w:val="0"/>
        <w:autoSpaceDN w:val="0"/>
        <w:adjustRightInd w:val="0"/>
        <w:ind w:right="-2"/>
        <w:jc w:val="center"/>
        <w:rPr>
          <w:rFonts w:ascii="PT Astra Serif" w:hAnsi="PT Astra Serif"/>
          <w:b/>
          <w:bCs/>
          <w:sz w:val="22"/>
          <w:szCs w:val="22"/>
        </w:rPr>
      </w:pPr>
    </w:p>
    <w:p w:rsidR="008251E9" w:rsidRPr="00045444" w:rsidRDefault="008251E9" w:rsidP="008251E9">
      <w:pPr>
        <w:pStyle w:val="ConsPlusNormal"/>
        <w:widowControl w:val="0"/>
        <w:jc w:val="center"/>
        <w:outlineLvl w:val="0"/>
        <w:rPr>
          <w:rFonts w:ascii="PT Astra Serif" w:hAnsi="PT Astra Serif"/>
          <w:b/>
          <w:sz w:val="22"/>
          <w:szCs w:val="22"/>
        </w:rPr>
      </w:pPr>
      <w:r w:rsidRPr="00045444">
        <w:rPr>
          <w:rFonts w:ascii="PT Astra Serif" w:hAnsi="PT Astra Serif"/>
          <w:b/>
          <w:sz w:val="22"/>
          <w:szCs w:val="22"/>
        </w:rPr>
        <w:t>8. Обеспечение исполнения контракта</w:t>
      </w:r>
    </w:p>
    <w:p w:rsidR="008251E9" w:rsidRPr="00045444" w:rsidRDefault="008251E9" w:rsidP="008251E9">
      <w:pPr>
        <w:pStyle w:val="af7"/>
        <w:ind w:firstLine="708"/>
        <w:jc w:val="both"/>
        <w:rPr>
          <w:rFonts w:ascii="PT Astra Serif" w:hAnsi="PT Astra Serif"/>
        </w:rPr>
      </w:pPr>
      <w:r w:rsidRPr="00045444">
        <w:rPr>
          <w:rFonts w:ascii="PT Astra Serif" w:hAnsi="PT Astra Serif"/>
        </w:rPr>
        <w:t xml:space="preserve">8.1. В соответствии с п. 2 ст. 96 Федерального закона от 5 апреля 2013 г. № 44-ФЗ </w:t>
      </w:r>
      <w:r w:rsidR="00E6065E" w:rsidRPr="00045444">
        <w:rPr>
          <w:rFonts w:ascii="PT Astra Serif" w:hAnsi="PT Astra Serif"/>
        </w:rPr>
        <w:br/>
      </w:r>
      <w:r w:rsidRPr="00045444">
        <w:rPr>
          <w:rFonts w:ascii="PT Astra Serif" w:hAnsi="PT Astra Serif"/>
        </w:rPr>
        <w:t xml:space="preserve">«О контрактной системе в сфере закупок товаров, работ, услуг для обеспечения государственных </w:t>
      </w:r>
      <w:r w:rsidR="00E6065E" w:rsidRPr="00045444">
        <w:rPr>
          <w:rFonts w:ascii="PT Astra Serif" w:hAnsi="PT Astra Serif"/>
        </w:rPr>
        <w:br/>
      </w:r>
      <w:r w:rsidRPr="00045444">
        <w:rPr>
          <w:rFonts w:ascii="PT Astra Serif" w:hAnsi="PT Astra Serif"/>
        </w:rPr>
        <w:t>и муниципальных нужд» обеспечение исполнения контракта не предусмотрено.</w:t>
      </w:r>
    </w:p>
    <w:p w:rsidR="008251E9" w:rsidRPr="00045444" w:rsidRDefault="008251E9" w:rsidP="000C1C8F">
      <w:pPr>
        <w:widowControl w:val="0"/>
        <w:tabs>
          <w:tab w:val="left" w:pos="0"/>
        </w:tabs>
        <w:overflowPunct w:val="0"/>
        <w:autoSpaceDE w:val="0"/>
        <w:autoSpaceDN w:val="0"/>
        <w:adjustRightInd w:val="0"/>
        <w:ind w:right="-2"/>
        <w:jc w:val="center"/>
        <w:rPr>
          <w:rFonts w:ascii="PT Astra Serif" w:hAnsi="PT Astra Serif"/>
          <w:b/>
          <w:bCs/>
          <w:sz w:val="22"/>
          <w:szCs w:val="22"/>
        </w:rPr>
      </w:pPr>
    </w:p>
    <w:p w:rsidR="008251E9" w:rsidRPr="00045444" w:rsidRDefault="008251E9" w:rsidP="008251E9">
      <w:pPr>
        <w:pStyle w:val="afb"/>
        <w:spacing w:after="0"/>
        <w:ind w:left="0"/>
        <w:jc w:val="center"/>
        <w:rPr>
          <w:rFonts w:ascii="PT Astra Serif" w:hAnsi="PT Astra Serif"/>
          <w:b/>
          <w:sz w:val="22"/>
          <w:szCs w:val="22"/>
        </w:rPr>
      </w:pPr>
      <w:r w:rsidRPr="00045444">
        <w:rPr>
          <w:rFonts w:ascii="PT Astra Serif" w:hAnsi="PT Astra Serif"/>
          <w:b/>
          <w:sz w:val="22"/>
          <w:szCs w:val="22"/>
        </w:rPr>
        <w:t>9. Порядок разрешения споров</w:t>
      </w:r>
    </w:p>
    <w:p w:rsidR="008251E9" w:rsidRPr="00045444" w:rsidRDefault="008251E9" w:rsidP="008251E9">
      <w:pPr>
        <w:widowControl w:val="0"/>
        <w:shd w:val="clear" w:color="auto" w:fill="FFFFFF"/>
        <w:tabs>
          <w:tab w:val="left" w:pos="1134"/>
          <w:tab w:val="left" w:pos="1276"/>
        </w:tabs>
        <w:suppressAutoHyphens/>
        <w:overflowPunct w:val="0"/>
        <w:autoSpaceDE w:val="0"/>
        <w:autoSpaceDN w:val="0"/>
        <w:adjustRightInd w:val="0"/>
        <w:ind w:firstLine="709"/>
        <w:contextualSpacing/>
        <w:jc w:val="both"/>
        <w:textAlignment w:val="baseline"/>
        <w:rPr>
          <w:rFonts w:ascii="PT Astra Serif" w:hAnsi="PT Astra Serif"/>
          <w:noProof/>
          <w:snapToGrid w:val="0"/>
          <w:sz w:val="22"/>
          <w:szCs w:val="22"/>
        </w:rPr>
      </w:pPr>
      <w:r w:rsidRPr="00045444">
        <w:rPr>
          <w:rFonts w:ascii="PT Astra Serif" w:hAnsi="PT Astra Serif"/>
          <w:noProof/>
          <w:snapToGrid w:val="0"/>
          <w:sz w:val="22"/>
          <w:szCs w:val="22"/>
        </w:rPr>
        <w:t xml:space="preserve">9.1. </w:t>
      </w:r>
      <w:r w:rsidRPr="00045444">
        <w:rPr>
          <w:rFonts w:ascii="PT Astra Serif" w:hAnsi="PT Astra Serif"/>
          <w:sz w:val="22"/>
          <w:szCs w:val="22"/>
        </w:rPr>
        <w:t>Все споры, которые могут возникать между сторонами в связи с выполнением настоящего Контракта, должны разрешатся путем их благожелательного урегулирования</w:t>
      </w:r>
      <w:r w:rsidR="00E6065E" w:rsidRPr="00045444">
        <w:rPr>
          <w:rFonts w:ascii="PT Astra Serif" w:hAnsi="PT Astra Serif"/>
          <w:sz w:val="22"/>
          <w:szCs w:val="22"/>
        </w:rPr>
        <w:br/>
      </w:r>
      <w:r w:rsidRPr="00045444">
        <w:rPr>
          <w:rFonts w:ascii="PT Astra Serif" w:hAnsi="PT Astra Serif"/>
          <w:sz w:val="22"/>
          <w:szCs w:val="22"/>
        </w:rPr>
        <w:t xml:space="preserve">на двусторонней основе (претензионном порядке), а если это окажется невозможным, путем </w:t>
      </w:r>
      <w:r w:rsidR="00E6065E" w:rsidRPr="00045444">
        <w:rPr>
          <w:rFonts w:ascii="PT Astra Serif" w:hAnsi="PT Astra Serif"/>
          <w:sz w:val="22"/>
          <w:szCs w:val="22"/>
        </w:rPr>
        <w:br/>
      </w:r>
      <w:r w:rsidRPr="00045444">
        <w:rPr>
          <w:rFonts w:ascii="PT Astra Serif" w:hAnsi="PT Astra Serif"/>
          <w:sz w:val="22"/>
          <w:szCs w:val="22"/>
        </w:rPr>
        <w:t xml:space="preserve">их передачи на рассмотрение в Арбитражном суде Сахалинской области в соответствии </w:t>
      </w:r>
      <w:r w:rsidR="00E6065E" w:rsidRPr="00045444">
        <w:rPr>
          <w:rFonts w:ascii="PT Astra Serif" w:hAnsi="PT Astra Serif"/>
          <w:sz w:val="22"/>
          <w:szCs w:val="22"/>
        </w:rPr>
        <w:br/>
      </w:r>
      <w:r w:rsidRPr="00045444">
        <w:rPr>
          <w:rFonts w:ascii="PT Astra Serif" w:hAnsi="PT Astra Serif"/>
          <w:sz w:val="22"/>
          <w:szCs w:val="22"/>
        </w:rPr>
        <w:t>с законодательством Российс</w:t>
      </w:r>
      <w:r w:rsidR="002C6DDB" w:rsidRPr="00045444">
        <w:rPr>
          <w:rFonts w:ascii="PT Astra Serif" w:hAnsi="PT Astra Serif"/>
          <w:sz w:val="22"/>
          <w:szCs w:val="22"/>
        </w:rPr>
        <w:t>кой Федерации. Решения арбитражного суда</w:t>
      </w:r>
      <w:r w:rsidRPr="00045444">
        <w:rPr>
          <w:rFonts w:ascii="PT Astra Serif" w:hAnsi="PT Astra Serif"/>
          <w:sz w:val="22"/>
          <w:szCs w:val="22"/>
        </w:rPr>
        <w:t xml:space="preserve"> будут окончательными </w:t>
      </w:r>
      <w:r w:rsidR="00E6065E" w:rsidRPr="00045444">
        <w:rPr>
          <w:rFonts w:ascii="PT Astra Serif" w:hAnsi="PT Astra Serif"/>
          <w:sz w:val="22"/>
          <w:szCs w:val="22"/>
        </w:rPr>
        <w:br/>
      </w:r>
      <w:r w:rsidRPr="00045444">
        <w:rPr>
          <w:rFonts w:ascii="PT Astra Serif" w:hAnsi="PT Astra Serif"/>
          <w:sz w:val="22"/>
          <w:szCs w:val="22"/>
        </w:rPr>
        <w:t>и обязательными для выполнения обеими сторонами.</w:t>
      </w:r>
    </w:p>
    <w:p w:rsidR="008251E9" w:rsidRPr="00045444" w:rsidRDefault="008251E9" w:rsidP="008251E9">
      <w:pPr>
        <w:ind w:firstLine="709"/>
        <w:jc w:val="both"/>
        <w:rPr>
          <w:rFonts w:ascii="PT Astra Serif" w:hAnsi="PT Astra Serif"/>
          <w:sz w:val="22"/>
          <w:szCs w:val="22"/>
        </w:rPr>
      </w:pPr>
      <w:r w:rsidRPr="00045444">
        <w:rPr>
          <w:rFonts w:ascii="PT Astra Serif" w:hAnsi="PT Astra Serif"/>
          <w:noProof/>
          <w:sz w:val="22"/>
          <w:szCs w:val="22"/>
        </w:rPr>
        <w:t xml:space="preserve">9.2. </w:t>
      </w:r>
      <w:r w:rsidRPr="00045444">
        <w:rPr>
          <w:rFonts w:ascii="PT Astra Serif" w:hAnsi="PT Astra Serif"/>
          <w:sz w:val="22"/>
          <w:szCs w:val="22"/>
        </w:rPr>
        <w:t>Досудебный порядок урегулирования споров, предусматривающий направление претензии контр</w:t>
      </w:r>
      <w:r w:rsidR="002F2545" w:rsidRPr="00045444">
        <w:rPr>
          <w:rFonts w:ascii="PT Astra Serif" w:hAnsi="PT Astra Serif"/>
          <w:sz w:val="22"/>
          <w:szCs w:val="22"/>
        </w:rPr>
        <w:t>агенту, является обязательным.</w:t>
      </w:r>
    </w:p>
    <w:p w:rsidR="008251E9" w:rsidRPr="00045444" w:rsidRDefault="008251E9" w:rsidP="008251E9">
      <w:pPr>
        <w:autoSpaceDE w:val="0"/>
        <w:autoSpaceDN w:val="0"/>
        <w:adjustRightInd w:val="0"/>
        <w:ind w:firstLine="709"/>
        <w:contextualSpacing/>
        <w:jc w:val="both"/>
        <w:rPr>
          <w:rFonts w:ascii="PT Astra Serif" w:hAnsi="PT Astra Serif"/>
          <w:sz w:val="22"/>
          <w:szCs w:val="22"/>
        </w:rPr>
      </w:pPr>
      <w:r w:rsidRPr="00045444">
        <w:rPr>
          <w:rFonts w:ascii="PT Astra Serif" w:eastAsia="Calibri" w:hAnsi="PT Astra Serif"/>
          <w:sz w:val="22"/>
          <w:szCs w:val="22"/>
        </w:rPr>
        <w:t xml:space="preserve">9.3. Претензии по скрытым недостаткам </w:t>
      </w:r>
      <w:r w:rsidR="002F2545" w:rsidRPr="00045444">
        <w:rPr>
          <w:rFonts w:ascii="PT Astra Serif" w:eastAsia="Calibri" w:hAnsi="PT Astra Serif"/>
          <w:sz w:val="22"/>
          <w:szCs w:val="22"/>
        </w:rPr>
        <w:t>работ/услуг</w:t>
      </w:r>
      <w:r w:rsidRPr="00045444">
        <w:rPr>
          <w:rFonts w:ascii="PT Astra Serif" w:eastAsia="Calibri" w:hAnsi="PT Astra Serif"/>
          <w:sz w:val="22"/>
          <w:szCs w:val="22"/>
        </w:rPr>
        <w:t xml:space="preserve"> могут быть заявлены в течение всего </w:t>
      </w:r>
      <w:r w:rsidR="002F2545" w:rsidRPr="00045444">
        <w:rPr>
          <w:rFonts w:ascii="PT Astra Serif" w:eastAsia="Calibri" w:hAnsi="PT Astra Serif"/>
          <w:sz w:val="22"/>
          <w:szCs w:val="22"/>
        </w:rPr>
        <w:t>гарантийного срока</w:t>
      </w:r>
      <w:r w:rsidRPr="00045444">
        <w:rPr>
          <w:rFonts w:ascii="PT Astra Serif" w:eastAsia="Calibri" w:hAnsi="PT Astra Serif"/>
          <w:sz w:val="22"/>
          <w:szCs w:val="22"/>
        </w:rPr>
        <w:t xml:space="preserve">. </w:t>
      </w:r>
      <w:r w:rsidRPr="00045444">
        <w:rPr>
          <w:rFonts w:ascii="PT Astra Serif" w:hAnsi="PT Astra Serif"/>
          <w:sz w:val="22"/>
          <w:szCs w:val="22"/>
        </w:rPr>
        <w:t xml:space="preserve">Сторона, которой предъявлена претензия, обязана рассмотреть такую претензию в течение 15 (пятнадцати) календарных дней с момента ее получения </w:t>
      </w:r>
      <w:r w:rsidRPr="00045444">
        <w:rPr>
          <w:rFonts w:ascii="PT Astra Serif" w:hAnsi="PT Astra Serif"/>
          <w:sz w:val="22"/>
          <w:szCs w:val="22"/>
        </w:rPr>
        <w:br/>
        <w:t>и сообщить о своем решении другой Стороне путем направления ответа в письменной форме.</w:t>
      </w:r>
    </w:p>
    <w:p w:rsidR="008251E9" w:rsidRPr="00045444" w:rsidRDefault="008251E9" w:rsidP="008251E9">
      <w:pPr>
        <w:pStyle w:val="aa"/>
        <w:spacing w:after="0"/>
        <w:jc w:val="center"/>
        <w:rPr>
          <w:rFonts w:ascii="PT Astra Serif" w:hAnsi="PT Astra Serif"/>
          <w:b/>
          <w:sz w:val="22"/>
          <w:szCs w:val="22"/>
        </w:rPr>
      </w:pPr>
    </w:p>
    <w:p w:rsidR="008251E9" w:rsidRPr="00045444" w:rsidRDefault="008251E9" w:rsidP="008251E9">
      <w:pPr>
        <w:pStyle w:val="aa"/>
        <w:spacing w:after="0"/>
        <w:jc w:val="center"/>
        <w:rPr>
          <w:rFonts w:ascii="PT Astra Serif" w:hAnsi="PT Astra Serif"/>
          <w:b/>
          <w:sz w:val="22"/>
          <w:szCs w:val="22"/>
        </w:rPr>
      </w:pPr>
      <w:r w:rsidRPr="00045444">
        <w:rPr>
          <w:rFonts w:ascii="PT Astra Serif" w:hAnsi="PT Astra Serif"/>
          <w:b/>
          <w:sz w:val="22"/>
          <w:szCs w:val="22"/>
        </w:rPr>
        <w:t>10. Срок действия контракта</w:t>
      </w:r>
    </w:p>
    <w:p w:rsidR="008251E9" w:rsidRPr="00045444" w:rsidRDefault="008251E9" w:rsidP="008251E9">
      <w:pPr>
        <w:pStyle w:val="14"/>
        <w:spacing w:line="240" w:lineRule="auto"/>
        <w:ind w:firstLine="709"/>
        <w:rPr>
          <w:rFonts w:ascii="PT Astra Serif" w:hAnsi="PT Astra Serif"/>
          <w:sz w:val="22"/>
          <w:szCs w:val="22"/>
        </w:rPr>
      </w:pPr>
      <w:r w:rsidRPr="00045444">
        <w:rPr>
          <w:rFonts w:ascii="PT Astra Serif" w:hAnsi="PT Astra Serif"/>
          <w:sz w:val="22"/>
          <w:szCs w:val="22"/>
        </w:rPr>
        <w:t xml:space="preserve">10.1. </w:t>
      </w:r>
      <w:r w:rsidRPr="00045444">
        <w:rPr>
          <w:rFonts w:ascii="PT Astra Serif" w:hAnsi="PT Astra Serif"/>
          <w:noProof/>
          <w:snapToGrid w:val="0"/>
          <w:sz w:val="22"/>
          <w:szCs w:val="22"/>
        </w:rPr>
        <w:t xml:space="preserve">Контракт вступает в силу с момента его подписания уполномоченными представителями Сторон и действует до </w:t>
      </w:r>
      <w:r w:rsidRPr="00045444">
        <w:rPr>
          <w:rFonts w:ascii="PT Astra Serif" w:hAnsi="PT Astra Serif"/>
          <w:b/>
          <w:noProof/>
          <w:snapToGrid w:val="0"/>
          <w:sz w:val="22"/>
          <w:szCs w:val="22"/>
        </w:rPr>
        <w:t>«</w:t>
      </w:r>
      <w:r w:rsidR="00D14E1E" w:rsidRPr="00045444">
        <w:rPr>
          <w:rFonts w:ascii="PT Astra Serif" w:hAnsi="PT Astra Serif"/>
          <w:b/>
          <w:noProof/>
          <w:snapToGrid w:val="0"/>
          <w:sz w:val="22"/>
          <w:szCs w:val="22"/>
        </w:rPr>
        <w:t>31</w:t>
      </w:r>
      <w:r w:rsidRPr="00045444">
        <w:rPr>
          <w:rFonts w:ascii="PT Astra Serif" w:hAnsi="PT Astra Serif"/>
          <w:b/>
          <w:noProof/>
          <w:snapToGrid w:val="0"/>
          <w:sz w:val="22"/>
          <w:szCs w:val="22"/>
        </w:rPr>
        <w:t xml:space="preserve">» </w:t>
      </w:r>
      <w:r w:rsidR="00D14E1E" w:rsidRPr="00045444">
        <w:rPr>
          <w:rFonts w:ascii="PT Astra Serif" w:hAnsi="PT Astra Serif"/>
          <w:b/>
          <w:noProof/>
          <w:snapToGrid w:val="0"/>
          <w:sz w:val="22"/>
          <w:szCs w:val="22"/>
        </w:rPr>
        <w:t>декабря</w:t>
      </w:r>
      <w:r w:rsidR="00E6065E" w:rsidRPr="00045444">
        <w:rPr>
          <w:rFonts w:ascii="PT Astra Serif" w:hAnsi="PT Astra Serif"/>
          <w:b/>
          <w:noProof/>
          <w:snapToGrid w:val="0"/>
          <w:sz w:val="22"/>
          <w:szCs w:val="22"/>
        </w:rPr>
        <w:t xml:space="preserve"> 202</w:t>
      </w:r>
      <w:r w:rsidR="00D14E1E" w:rsidRPr="00045444">
        <w:rPr>
          <w:rFonts w:ascii="PT Astra Serif" w:hAnsi="PT Astra Serif"/>
          <w:b/>
          <w:noProof/>
          <w:snapToGrid w:val="0"/>
          <w:sz w:val="22"/>
          <w:szCs w:val="22"/>
        </w:rPr>
        <w:t>6</w:t>
      </w:r>
      <w:r w:rsidRPr="00045444">
        <w:rPr>
          <w:rFonts w:ascii="PT Astra Serif" w:hAnsi="PT Astra Serif"/>
          <w:b/>
          <w:noProof/>
          <w:snapToGrid w:val="0"/>
          <w:sz w:val="22"/>
          <w:szCs w:val="22"/>
        </w:rPr>
        <w:t xml:space="preserve"> г</w:t>
      </w:r>
      <w:r w:rsidR="00E6065E" w:rsidRPr="00045444">
        <w:rPr>
          <w:rFonts w:ascii="PT Astra Serif" w:hAnsi="PT Astra Serif"/>
          <w:b/>
          <w:noProof/>
          <w:snapToGrid w:val="0"/>
          <w:sz w:val="22"/>
          <w:szCs w:val="22"/>
        </w:rPr>
        <w:t>ода</w:t>
      </w:r>
      <w:r w:rsidRPr="00045444">
        <w:rPr>
          <w:rFonts w:ascii="PT Astra Serif" w:hAnsi="PT Astra Serif"/>
          <w:noProof/>
          <w:snapToGrid w:val="0"/>
          <w:sz w:val="22"/>
          <w:szCs w:val="22"/>
        </w:rPr>
        <w:t xml:space="preserve"> включительно,</w:t>
      </w:r>
      <w:r w:rsidRPr="00045444">
        <w:rPr>
          <w:rFonts w:ascii="PT Astra Serif" w:hAnsi="PT Astra Serif"/>
          <w:sz w:val="22"/>
          <w:szCs w:val="22"/>
        </w:rPr>
        <w:t xml:space="preserve"> а в части </w:t>
      </w:r>
      <w:r w:rsidR="00E6065E" w:rsidRPr="00045444">
        <w:rPr>
          <w:rFonts w:ascii="PT Astra Serif" w:hAnsi="PT Astra Serif"/>
          <w:sz w:val="22"/>
          <w:szCs w:val="22"/>
        </w:rPr>
        <w:br/>
      </w:r>
      <w:r w:rsidRPr="00045444">
        <w:rPr>
          <w:rFonts w:ascii="PT Astra Serif" w:hAnsi="PT Astra Serif"/>
          <w:sz w:val="22"/>
          <w:szCs w:val="22"/>
        </w:rPr>
        <w:t>оплаты – до полного исполнения обязательств.</w:t>
      </w:r>
    </w:p>
    <w:p w:rsidR="008251E9" w:rsidRPr="00045444" w:rsidRDefault="008251E9" w:rsidP="008251E9">
      <w:pPr>
        <w:widowControl w:val="0"/>
        <w:shd w:val="clear" w:color="auto" w:fill="FFFFFF"/>
        <w:tabs>
          <w:tab w:val="left" w:pos="1134"/>
        </w:tabs>
        <w:suppressAutoHyphens/>
        <w:overflowPunct w:val="0"/>
        <w:autoSpaceDE w:val="0"/>
        <w:autoSpaceDN w:val="0"/>
        <w:adjustRightInd w:val="0"/>
        <w:ind w:firstLine="709"/>
        <w:jc w:val="both"/>
        <w:textAlignment w:val="baseline"/>
        <w:rPr>
          <w:rFonts w:ascii="PT Astra Serif" w:hAnsi="PT Astra Serif"/>
          <w:sz w:val="22"/>
          <w:szCs w:val="22"/>
        </w:rPr>
      </w:pPr>
      <w:r w:rsidRPr="00045444">
        <w:rPr>
          <w:rFonts w:ascii="PT Astra Serif" w:hAnsi="PT Astra Serif"/>
          <w:sz w:val="22"/>
          <w:szCs w:val="22"/>
        </w:rPr>
        <w:t>10.2. Окончание срока действия настоящего Контракта не освобождает Стороны</w:t>
      </w:r>
      <w:r w:rsidRPr="00045444">
        <w:rPr>
          <w:rFonts w:ascii="PT Astra Serif" w:hAnsi="PT Astra Serif"/>
          <w:sz w:val="22"/>
          <w:szCs w:val="22"/>
        </w:rPr>
        <w:br/>
      </w:r>
      <w:r w:rsidRPr="00045444">
        <w:rPr>
          <w:rFonts w:ascii="PT Astra Serif" w:hAnsi="PT Astra Serif"/>
          <w:sz w:val="22"/>
          <w:szCs w:val="22"/>
        </w:rPr>
        <w:lastRenderedPageBreak/>
        <w:t>от ответственности за его нарушение.</w:t>
      </w:r>
    </w:p>
    <w:p w:rsidR="008251E9" w:rsidRPr="00045444" w:rsidRDefault="008251E9" w:rsidP="008251E9">
      <w:pPr>
        <w:widowControl w:val="0"/>
        <w:shd w:val="clear" w:color="auto" w:fill="FFFFFF"/>
        <w:tabs>
          <w:tab w:val="left" w:pos="1134"/>
        </w:tabs>
        <w:suppressAutoHyphens/>
        <w:overflowPunct w:val="0"/>
        <w:autoSpaceDE w:val="0"/>
        <w:autoSpaceDN w:val="0"/>
        <w:adjustRightInd w:val="0"/>
        <w:ind w:firstLine="709"/>
        <w:jc w:val="both"/>
        <w:textAlignment w:val="baseline"/>
        <w:rPr>
          <w:rFonts w:ascii="PT Astra Serif" w:hAnsi="PT Astra Serif"/>
          <w:noProof/>
          <w:snapToGrid w:val="0"/>
          <w:sz w:val="22"/>
          <w:szCs w:val="22"/>
        </w:rPr>
      </w:pPr>
    </w:p>
    <w:p w:rsidR="008251E9" w:rsidRPr="00045444" w:rsidRDefault="008251E9" w:rsidP="00351E69">
      <w:pPr>
        <w:pStyle w:val="14"/>
        <w:tabs>
          <w:tab w:val="left" w:pos="3828"/>
        </w:tabs>
        <w:spacing w:line="240" w:lineRule="auto"/>
        <w:ind w:firstLine="709"/>
        <w:jc w:val="center"/>
        <w:rPr>
          <w:rFonts w:ascii="PT Astra Serif" w:hAnsi="PT Astra Serif"/>
          <w:b/>
          <w:noProof/>
          <w:snapToGrid w:val="0"/>
          <w:sz w:val="22"/>
          <w:szCs w:val="22"/>
        </w:rPr>
      </w:pPr>
      <w:r w:rsidRPr="00045444">
        <w:rPr>
          <w:rFonts w:ascii="PT Astra Serif" w:hAnsi="PT Astra Serif"/>
          <w:b/>
          <w:noProof/>
          <w:snapToGrid w:val="0"/>
          <w:sz w:val="22"/>
          <w:szCs w:val="22"/>
        </w:rPr>
        <w:t>11. Заключительное положение</w:t>
      </w:r>
    </w:p>
    <w:p w:rsidR="008251E9" w:rsidRPr="00045444" w:rsidRDefault="008251E9" w:rsidP="008251E9">
      <w:pPr>
        <w:widowControl w:val="0"/>
        <w:ind w:firstLine="709"/>
        <w:contextualSpacing/>
        <w:jc w:val="both"/>
        <w:rPr>
          <w:rFonts w:ascii="PT Astra Serif" w:hAnsi="PT Astra Serif"/>
          <w:noProof/>
          <w:snapToGrid w:val="0"/>
          <w:sz w:val="22"/>
          <w:szCs w:val="22"/>
        </w:rPr>
      </w:pPr>
      <w:r w:rsidRPr="00045444">
        <w:rPr>
          <w:rFonts w:ascii="PT Astra Serif" w:hAnsi="PT Astra Serif"/>
          <w:noProof/>
          <w:snapToGrid w:val="0"/>
          <w:sz w:val="22"/>
          <w:szCs w:val="22"/>
          <w:highlight w:val="yellow"/>
        </w:rPr>
        <w:t xml:space="preserve">11.1. Контракт составлен в двух экземплярах, имеющих одинаковую юридическую силу, </w:t>
      </w:r>
      <w:r w:rsidR="0055503F" w:rsidRPr="00045444">
        <w:rPr>
          <w:rFonts w:ascii="PT Astra Serif" w:hAnsi="PT Astra Serif"/>
          <w:noProof/>
          <w:snapToGrid w:val="0"/>
          <w:sz w:val="22"/>
          <w:szCs w:val="22"/>
          <w:highlight w:val="yellow"/>
        </w:rPr>
        <w:br/>
      </w:r>
      <w:r w:rsidRPr="00045444">
        <w:rPr>
          <w:rFonts w:ascii="PT Astra Serif" w:hAnsi="PT Astra Serif"/>
          <w:noProof/>
          <w:snapToGrid w:val="0"/>
          <w:sz w:val="22"/>
          <w:szCs w:val="22"/>
          <w:highlight w:val="yellow"/>
        </w:rPr>
        <w:t>по одному экземпляру для каждой из Сторон.</w:t>
      </w:r>
    </w:p>
    <w:p w:rsidR="008251E9" w:rsidRPr="00045444" w:rsidRDefault="008251E9" w:rsidP="008251E9">
      <w:pPr>
        <w:widowControl w:val="0"/>
        <w:ind w:firstLine="709"/>
        <w:contextualSpacing/>
        <w:jc w:val="both"/>
        <w:rPr>
          <w:rFonts w:ascii="PT Astra Serif" w:hAnsi="PT Astra Serif"/>
          <w:noProof/>
          <w:snapToGrid w:val="0"/>
          <w:sz w:val="22"/>
          <w:szCs w:val="22"/>
        </w:rPr>
      </w:pPr>
      <w:r w:rsidRPr="00045444">
        <w:rPr>
          <w:rFonts w:ascii="PT Astra Serif" w:hAnsi="PT Astra Serif"/>
          <w:noProof/>
          <w:snapToGrid w:val="0"/>
          <w:sz w:val="22"/>
          <w:szCs w:val="22"/>
        </w:rPr>
        <w:t xml:space="preserve">11.2. В случае изменения юридических адресов, банковских и отгрузочных реквизитов Сторона обязана сообщить об этом другой Стороне в течение 5 (пяти) рабочих дней в письменной форме. </w:t>
      </w:r>
    </w:p>
    <w:p w:rsidR="008251E9" w:rsidRPr="00045444" w:rsidRDefault="008251E9" w:rsidP="008251E9">
      <w:pPr>
        <w:widowControl w:val="0"/>
        <w:ind w:firstLine="709"/>
        <w:contextualSpacing/>
        <w:jc w:val="both"/>
        <w:rPr>
          <w:rFonts w:ascii="PT Astra Serif" w:hAnsi="PT Astra Serif"/>
          <w:snapToGrid w:val="0"/>
          <w:sz w:val="22"/>
          <w:szCs w:val="22"/>
        </w:rPr>
      </w:pPr>
      <w:r w:rsidRPr="00045444">
        <w:rPr>
          <w:rFonts w:ascii="PT Astra Serif" w:hAnsi="PT Astra Serif"/>
          <w:snapToGrid w:val="0"/>
          <w:sz w:val="22"/>
          <w:szCs w:val="22"/>
        </w:rPr>
        <w:t xml:space="preserve">11.3. При исполнении Контракта не допускается перемена </w:t>
      </w:r>
      <w:r w:rsidR="00030CCF" w:rsidRPr="00045444">
        <w:rPr>
          <w:rFonts w:ascii="PT Astra Serif" w:hAnsi="PT Astra Serif"/>
          <w:sz w:val="22"/>
          <w:szCs w:val="22"/>
        </w:rPr>
        <w:t>Подрядчика</w:t>
      </w:r>
      <w:r w:rsidR="00560364" w:rsidRPr="00045444">
        <w:rPr>
          <w:rFonts w:ascii="PT Astra Serif" w:hAnsi="PT Astra Serif"/>
          <w:sz w:val="22"/>
          <w:szCs w:val="22"/>
        </w:rPr>
        <w:t xml:space="preserve"> </w:t>
      </w:r>
      <w:r w:rsidRPr="00045444">
        <w:rPr>
          <w:rFonts w:ascii="PT Astra Serif" w:hAnsi="PT Astra Serif"/>
          <w:snapToGrid w:val="0"/>
          <w:sz w:val="22"/>
          <w:szCs w:val="22"/>
        </w:rPr>
        <w:t xml:space="preserve">за исключением случаев, когда новый </w:t>
      </w:r>
      <w:r w:rsidR="00030CCF" w:rsidRPr="00045444">
        <w:rPr>
          <w:rFonts w:ascii="PT Astra Serif" w:hAnsi="PT Astra Serif"/>
          <w:sz w:val="22"/>
          <w:szCs w:val="22"/>
        </w:rPr>
        <w:t xml:space="preserve">Подрядчик </w:t>
      </w:r>
      <w:r w:rsidRPr="00045444">
        <w:rPr>
          <w:rFonts w:ascii="PT Astra Serif" w:hAnsi="PT Astra Serif"/>
          <w:snapToGrid w:val="0"/>
          <w:sz w:val="22"/>
          <w:szCs w:val="22"/>
        </w:rPr>
        <w:t xml:space="preserve">является правопреемником </w:t>
      </w:r>
      <w:r w:rsidR="00030CCF" w:rsidRPr="00045444">
        <w:rPr>
          <w:rFonts w:ascii="PT Astra Serif" w:hAnsi="PT Astra Serif"/>
          <w:sz w:val="22"/>
          <w:szCs w:val="22"/>
        </w:rPr>
        <w:t xml:space="preserve">Подрядчика </w:t>
      </w:r>
      <w:r w:rsidRPr="00045444">
        <w:rPr>
          <w:rFonts w:ascii="PT Astra Serif" w:hAnsi="PT Astra Serif"/>
          <w:snapToGrid w:val="0"/>
          <w:sz w:val="22"/>
          <w:szCs w:val="22"/>
        </w:rPr>
        <w:t xml:space="preserve">по такому Контракту вследствие реорганизации юридического лица в форме преобразования, слияния </w:t>
      </w:r>
      <w:r w:rsidR="0055503F" w:rsidRPr="00045444">
        <w:rPr>
          <w:rFonts w:ascii="PT Astra Serif" w:hAnsi="PT Astra Serif"/>
          <w:snapToGrid w:val="0"/>
          <w:sz w:val="22"/>
          <w:szCs w:val="22"/>
        </w:rPr>
        <w:br/>
      </w:r>
      <w:r w:rsidRPr="00045444">
        <w:rPr>
          <w:rFonts w:ascii="PT Astra Serif" w:hAnsi="PT Astra Serif"/>
          <w:snapToGrid w:val="0"/>
          <w:sz w:val="22"/>
          <w:szCs w:val="22"/>
        </w:rPr>
        <w:t>или присоединения. В случае перемены Заказчика права и обязанности Заказчика по такому Контракту переходят к новому Заказчику.</w:t>
      </w:r>
    </w:p>
    <w:p w:rsidR="008251E9" w:rsidRPr="00045444" w:rsidRDefault="008251E9" w:rsidP="008251E9">
      <w:pPr>
        <w:widowControl w:val="0"/>
        <w:ind w:firstLine="709"/>
        <w:contextualSpacing/>
        <w:jc w:val="both"/>
        <w:rPr>
          <w:rFonts w:ascii="PT Astra Serif" w:hAnsi="PT Astra Serif"/>
          <w:snapToGrid w:val="0"/>
          <w:sz w:val="22"/>
          <w:szCs w:val="22"/>
        </w:rPr>
      </w:pPr>
      <w:r w:rsidRPr="00045444">
        <w:rPr>
          <w:rFonts w:ascii="PT Astra Serif" w:hAnsi="PT Astra Serif"/>
          <w:snapToGrid w:val="0"/>
          <w:sz w:val="22"/>
          <w:szCs w:val="22"/>
        </w:rPr>
        <w:t>11.4. Во всем остальном, что не предусмотрено Контрактом, Стороны руководствуются действующим законодательством Российской Федерации.</w:t>
      </w:r>
    </w:p>
    <w:p w:rsidR="00BF6F74" w:rsidRPr="00045444" w:rsidRDefault="008251E9" w:rsidP="0055503F">
      <w:pPr>
        <w:widowControl w:val="0"/>
        <w:tabs>
          <w:tab w:val="left" w:pos="0"/>
          <w:tab w:val="left" w:pos="1276"/>
        </w:tabs>
        <w:overflowPunct w:val="0"/>
        <w:autoSpaceDE w:val="0"/>
        <w:autoSpaceDN w:val="0"/>
        <w:adjustRightInd w:val="0"/>
        <w:ind w:firstLine="709"/>
        <w:jc w:val="both"/>
        <w:textAlignment w:val="baseline"/>
        <w:rPr>
          <w:rFonts w:ascii="PT Astra Serif" w:hAnsi="PT Astra Serif"/>
          <w:bCs/>
          <w:sz w:val="22"/>
          <w:szCs w:val="22"/>
        </w:rPr>
      </w:pPr>
      <w:r w:rsidRPr="00045444">
        <w:rPr>
          <w:rFonts w:ascii="PT Astra Serif" w:hAnsi="PT Astra Serif"/>
          <w:bCs/>
          <w:sz w:val="22"/>
          <w:szCs w:val="22"/>
        </w:rPr>
        <w:t xml:space="preserve">11.5. К </w:t>
      </w:r>
      <w:r w:rsidR="0055503F" w:rsidRPr="00045444">
        <w:rPr>
          <w:rFonts w:ascii="PT Astra Serif" w:hAnsi="PT Astra Serif"/>
          <w:bCs/>
          <w:sz w:val="22"/>
          <w:szCs w:val="22"/>
        </w:rPr>
        <w:t>настоящему Контракту прилагае</w:t>
      </w:r>
      <w:r w:rsidRPr="00045444">
        <w:rPr>
          <w:rFonts w:ascii="PT Astra Serif" w:hAnsi="PT Astra Serif"/>
          <w:bCs/>
          <w:sz w:val="22"/>
          <w:szCs w:val="22"/>
        </w:rPr>
        <w:t xml:space="preserve">тся </w:t>
      </w:r>
      <w:r w:rsidR="0055503F" w:rsidRPr="00045444">
        <w:rPr>
          <w:rFonts w:ascii="PT Astra Serif" w:hAnsi="PT Astra Serif"/>
          <w:sz w:val="22"/>
          <w:szCs w:val="22"/>
        </w:rPr>
        <w:t>являюще</w:t>
      </w:r>
      <w:r w:rsidRPr="00045444">
        <w:rPr>
          <w:rFonts w:ascii="PT Astra Serif" w:hAnsi="PT Astra Serif"/>
          <w:sz w:val="22"/>
          <w:szCs w:val="22"/>
        </w:rPr>
        <w:t>еся неотъемлемой частью настоящего Контракта</w:t>
      </w:r>
      <w:r w:rsidR="00550879" w:rsidRPr="00045444">
        <w:rPr>
          <w:rFonts w:ascii="PT Astra Serif" w:hAnsi="PT Astra Serif"/>
          <w:bCs/>
          <w:sz w:val="22"/>
          <w:szCs w:val="22"/>
        </w:rPr>
        <w:t xml:space="preserve">: </w:t>
      </w:r>
    </w:p>
    <w:p w:rsidR="008251E9" w:rsidRPr="00045444" w:rsidRDefault="008251E9" w:rsidP="0055503F">
      <w:pPr>
        <w:widowControl w:val="0"/>
        <w:tabs>
          <w:tab w:val="left" w:pos="0"/>
          <w:tab w:val="left" w:pos="1276"/>
        </w:tabs>
        <w:overflowPunct w:val="0"/>
        <w:autoSpaceDE w:val="0"/>
        <w:autoSpaceDN w:val="0"/>
        <w:adjustRightInd w:val="0"/>
        <w:ind w:firstLine="709"/>
        <w:jc w:val="both"/>
        <w:textAlignment w:val="baseline"/>
        <w:rPr>
          <w:rFonts w:ascii="PT Astra Serif" w:hAnsi="PT Astra Serif"/>
          <w:sz w:val="22"/>
          <w:szCs w:val="22"/>
        </w:rPr>
      </w:pPr>
      <w:r w:rsidRPr="00045444">
        <w:rPr>
          <w:rFonts w:ascii="PT Astra Serif" w:hAnsi="PT Astra Serif"/>
          <w:bCs/>
          <w:sz w:val="22"/>
          <w:szCs w:val="22"/>
        </w:rPr>
        <w:t xml:space="preserve">Приложение № 1 – </w:t>
      </w:r>
      <w:r w:rsidR="00030CCF" w:rsidRPr="00045444">
        <w:rPr>
          <w:rFonts w:ascii="PT Astra Serif" w:hAnsi="PT Astra Serif"/>
          <w:sz w:val="22"/>
          <w:szCs w:val="22"/>
        </w:rPr>
        <w:t>Техническое задание</w:t>
      </w:r>
      <w:r w:rsidR="00BF6F74" w:rsidRPr="00045444">
        <w:rPr>
          <w:rFonts w:ascii="PT Astra Serif" w:hAnsi="PT Astra Serif"/>
          <w:sz w:val="22"/>
          <w:szCs w:val="22"/>
        </w:rPr>
        <w:t>;</w:t>
      </w:r>
    </w:p>
    <w:p w:rsidR="00F11E78" w:rsidRPr="00045444" w:rsidRDefault="00F11E78" w:rsidP="0055503F">
      <w:pPr>
        <w:widowControl w:val="0"/>
        <w:tabs>
          <w:tab w:val="left" w:pos="0"/>
          <w:tab w:val="left" w:pos="1276"/>
        </w:tabs>
        <w:overflowPunct w:val="0"/>
        <w:autoSpaceDE w:val="0"/>
        <w:autoSpaceDN w:val="0"/>
        <w:adjustRightInd w:val="0"/>
        <w:ind w:firstLine="709"/>
        <w:jc w:val="both"/>
        <w:textAlignment w:val="baseline"/>
        <w:rPr>
          <w:rFonts w:ascii="PT Astra Serif" w:hAnsi="PT Astra Serif"/>
          <w:sz w:val="22"/>
          <w:szCs w:val="22"/>
        </w:rPr>
      </w:pPr>
      <w:r w:rsidRPr="00045444">
        <w:rPr>
          <w:rFonts w:ascii="PT Astra Serif" w:hAnsi="PT Astra Serif"/>
          <w:sz w:val="22"/>
          <w:szCs w:val="22"/>
        </w:rPr>
        <w:t>Приложение № 2 – Локально-сметный расчет</w:t>
      </w:r>
      <w:r w:rsidR="003F375D" w:rsidRPr="00045444">
        <w:rPr>
          <w:rFonts w:ascii="PT Astra Serif" w:hAnsi="PT Astra Serif"/>
          <w:sz w:val="22"/>
          <w:szCs w:val="22"/>
        </w:rPr>
        <w:t>;</w:t>
      </w:r>
    </w:p>
    <w:p w:rsidR="00F11E78" w:rsidRPr="00045444" w:rsidRDefault="00550879" w:rsidP="00F11E78">
      <w:pPr>
        <w:widowControl w:val="0"/>
        <w:tabs>
          <w:tab w:val="left" w:pos="0"/>
          <w:tab w:val="left" w:pos="1276"/>
        </w:tabs>
        <w:overflowPunct w:val="0"/>
        <w:autoSpaceDE w:val="0"/>
        <w:autoSpaceDN w:val="0"/>
        <w:adjustRightInd w:val="0"/>
        <w:ind w:firstLine="709"/>
        <w:jc w:val="both"/>
        <w:textAlignment w:val="baseline"/>
        <w:rPr>
          <w:rFonts w:ascii="PT Astra Serif" w:hAnsi="PT Astra Serif"/>
          <w:sz w:val="22"/>
          <w:szCs w:val="22"/>
        </w:rPr>
      </w:pPr>
      <w:r w:rsidRPr="00045444">
        <w:rPr>
          <w:rFonts w:ascii="PT Astra Serif" w:hAnsi="PT Astra Serif"/>
          <w:sz w:val="22"/>
          <w:szCs w:val="22"/>
        </w:rPr>
        <w:t xml:space="preserve">Приложение № </w:t>
      </w:r>
      <w:r w:rsidR="00F11E78" w:rsidRPr="00045444">
        <w:rPr>
          <w:rFonts w:ascii="PT Astra Serif" w:hAnsi="PT Astra Serif"/>
          <w:sz w:val="22"/>
          <w:szCs w:val="22"/>
        </w:rPr>
        <w:t>3</w:t>
      </w:r>
      <w:r w:rsidRPr="00045444">
        <w:rPr>
          <w:rFonts w:ascii="PT Astra Serif" w:hAnsi="PT Astra Serif"/>
          <w:sz w:val="22"/>
          <w:szCs w:val="22"/>
        </w:rPr>
        <w:t xml:space="preserve"> – Акт приемки-передачи выполненных работ</w:t>
      </w:r>
      <w:r w:rsidR="003F375D" w:rsidRPr="00045444">
        <w:rPr>
          <w:rFonts w:ascii="PT Astra Serif" w:hAnsi="PT Astra Serif"/>
          <w:sz w:val="22"/>
          <w:szCs w:val="22"/>
        </w:rPr>
        <w:t>.</w:t>
      </w:r>
    </w:p>
    <w:p w:rsidR="008251E9" w:rsidRPr="00045444" w:rsidRDefault="008251E9" w:rsidP="008251E9">
      <w:pPr>
        <w:widowControl w:val="0"/>
        <w:tabs>
          <w:tab w:val="left" w:pos="1134"/>
          <w:tab w:val="left" w:pos="1276"/>
        </w:tabs>
        <w:overflowPunct w:val="0"/>
        <w:autoSpaceDE w:val="0"/>
        <w:autoSpaceDN w:val="0"/>
        <w:adjustRightInd w:val="0"/>
        <w:ind w:firstLine="709"/>
        <w:jc w:val="both"/>
        <w:textAlignment w:val="baseline"/>
        <w:rPr>
          <w:rFonts w:ascii="PT Astra Serif" w:hAnsi="PT Astra Serif"/>
          <w:sz w:val="22"/>
          <w:szCs w:val="22"/>
        </w:rPr>
      </w:pPr>
      <w:r w:rsidRPr="00045444">
        <w:rPr>
          <w:rFonts w:ascii="PT Astra Serif" w:hAnsi="PT Astra Serif"/>
          <w:sz w:val="22"/>
          <w:szCs w:val="22"/>
        </w:rPr>
        <w:t>11.6. Обмен информацией между Сторонами в рамках настоящего Контракта осуществляется посредством контактных данных:</w:t>
      </w:r>
    </w:p>
    <w:p w:rsidR="00A55509" w:rsidRPr="00045444" w:rsidRDefault="00A55509" w:rsidP="000C1C8F">
      <w:pPr>
        <w:widowControl w:val="0"/>
        <w:tabs>
          <w:tab w:val="left" w:pos="9496"/>
        </w:tabs>
        <w:spacing w:line="21" w:lineRule="atLeast"/>
        <w:ind w:right="-2"/>
        <w:contextualSpacing/>
        <w:jc w:val="center"/>
        <w:rPr>
          <w:rFonts w:ascii="PT Astra Serif" w:hAnsi="PT Astra Serif"/>
          <w:b/>
          <w:noProof/>
          <w:spacing w:val="2"/>
          <w:sz w:val="22"/>
          <w:szCs w:val="22"/>
        </w:rPr>
      </w:pPr>
    </w:p>
    <w:p w:rsidR="000C1C8F" w:rsidRPr="00045444" w:rsidRDefault="00BF6F74" w:rsidP="00D77E60">
      <w:pPr>
        <w:widowControl w:val="0"/>
        <w:tabs>
          <w:tab w:val="left" w:pos="0"/>
        </w:tabs>
        <w:overflowPunct w:val="0"/>
        <w:autoSpaceDE w:val="0"/>
        <w:autoSpaceDN w:val="0"/>
        <w:adjustRightInd w:val="0"/>
        <w:ind w:right="-2"/>
        <w:jc w:val="center"/>
        <w:rPr>
          <w:rFonts w:ascii="PT Astra Serif" w:hAnsi="PT Astra Serif"/>
          <w:b/>
          <w:bCs/>
          <w:sz w:val="22"/>
          <w:szCs w:val="22"/>
        </w:rPr>
      </w:pPr>
      <w:r w:rsidRPr="00045444">
        <w:rPr>
          <w:rFonts w:ascii="PT Astra Serif" w:hAnsi="PT Astra Serif"/>
          <w:b/>
          <w:bCs/>
          <w:sz w:val="22"/>
          <w:szCs w:val="22"/>
        </w:rPr>
        <w:t>12.</w:t>
      </w:r>
      <w:r w:rsidR="000C1C8F" w:rsidRPr="00045444">
        <w:rPr>
          <w:rFonts w:ascii="PT Astra Serif" w:hAnsi="PT Astra Serif"/>
          <w:b/>
          <w:bCs/>
          <w:sz w:val="22"/>
          <w:szCs w:val="22"/>
        </w:rPr>
        <w:tab/>
        <w:t>Юридические адреса и банковские реквизиты:</w:t>
      </w:r>
    </w:p>
    <w:tbl>
      <w:tblPr>
        <w:tblpPr w:leftFromText="180" w:rightFromText="180" w:vertAnchor="text" w:horzAnchor="margin" w:tblpXSpec="center" w:tblpY="221"/>
        <w:tblW w:w="9738" w:type="dxa"/>
        <w:tblLayout w:type="fixed"/>
        <w:tblLook w:val="0000" w:firstRow="0" w:lastRow="0" w:firstColumn="0" w:lastColumn="0" w:noHBand="0" w:noVBand="0"/>
      </w:tblPr>
      <w:tblGrid>
        <w:gridCol w:w="4786"/>
        <w:gridCol w:w="452"/>
        <w:gridCol w:w="4500"/>
      </w:tblGrid>
      <w:tr w:rsidR="002F4921" w:rsidRPr="00045444" w:rsidTr="00ED5C37">
        <w:trPr>
          <w:trHeight w:val="4131"/>
        </w:trPr>
        <w:tc>
          <w:tcPr>
            <w:tcW w:w="4786" w:type="dxa"/>
          </w:tcPr>
          <w:p w:rsidR="00ED5C37" w:rsidRPr="00045444" w:rsidRDefault="0022078A" w:rsidP="00A907A8">
            <w:pPr>
              <w:tabs>
                <w:tab w:val="left" w:pos="9496"/>
              </w:tabs>
              <w:ind w:right="-2"/>
              <w:jc w:val="center"/>
              <w:rPr>
                <w:rFonts w:ascii="PT Astra Serif" w:hAnsi="PT Astra Serif"/>
                <w:b/>
                <w:sz w:val="22"/>
                <w:szCs w:val="22"/>
              </w:rPr>
            </w:pPr>
            <w:r w:rsidRPr="00045444">
              <w:rPr>
                <w:rFonts w:ascii="PT Astra Serif" w:hAnsi="PT Astra Serif"/>
                <w:b/>
                <w:sz w:val="22"/>
                <w:szCs w:val="22"/>
              </w:rPr>
              <w:t>Подрядчик</w:t>
            </w:r>
          </w:p>
          <w:p w:rsidR="00ED5C37" w:rsidRPr="00045444" w:rsidRDefault="00ED5C37" w:rsidP="00D14E1E">
            <w:pPr>
              <w:rPr>
                <w:rFonts w:ascii="PT Astra Serif" w:hAnsi="PT Astra Serif"/>
                <w:sz w:val="22"/>
                <w:szCs w:val="22"/>
              </w:rPr>
            </w:pPr>
          </w:p>
        </w:tc>
        <w:tc>
          <w:tcPr>
            <w:tcW w:w="452" w:type="dxa"/>
          </w:tcPr>
          <w:p w:rsidR="00ED5C37" w:rsidRPr="00045444" w:rsidRDefault="00ED5C37" w:rsidP="001224AC">
            <w:pPr>
              <w:tabs>
                <w:tab w:val="left" w:pos="9496"/>
              </w:tabs>
              <w:ind w:right="-2"/>
              <w:rPr>
                <w:rFonts w:ascii="PT Astra Serif" w:hAnsi="PT Astra Serif"/>
                <w:sz w:val="22"/>
                <w:szCs w:val="22"/>
              </w:rPr>
            </w:pPr>
          </w:p>
        </w:tc>
        <w:tc>
          <w:tcPr>
            <w:tcW w:w="4500" w:type="dxa"/>
          </w:tcPr>
          <w:p w:rsidR="00ED5C37" w:rsidRPr="00045444" w:rsidRDefault="00E6406A" w:rsidP="001224AC">
            <w:pPr>
              <w:tabs>
                <w:tab w:val="left" w:pos="9496"/>
              </w:tabs>
              <w:ind w:right="-2"/>
              <w:jc w:val="center"/>
              <w:rPr>
                <w:rFonts w:ascii="PT Astra Serif" w:hAnsi="PT Astra Serif"/>
                <w:b/>
                <w:sz w:val="22"/>
                <w:szCs w:val="22"/>
              </w:rPr>
            </w:pPr>
            <w:r w:rsidRPr="00045444">
              <w:rPr>
                <w:rFonts w:ascii="PT Astra Serif" w:hAnsi="PT Astra Serif"/>
                <w:b/>
                <w:sz w:val="22"/>
                <w:szCs w:val="22"/>
              </w:rPr>
              <w:t>З</w:t>
            </w:r>
            <w:r w:rsidR="00ED5C37" w:rsidRPr="00045444">
              <w:rPr>
                <w:rFonts w:ascii="PT Astra Serif" w:hAnsi="PT Astra Serif"/>
                <w:b/>
                <w:sz w:val="22"/>
                <w:szCs w:val="22"/>
              </w:rPr>
              <w:t>аказчик</w:t>
            </w:r>
          </w:p>
          <w:p w:rsidR="005065F1" w:rsidRPr="00045444" w:rsidRDefault="005065F1" w:rsidP="005065F1">
            <w:pPr>
              <w:widowControl w:val="0"/>
              <w:tabs>
                <w:tab w:val="left" w:pos="9496"/>
              </w:tabs>
              <w:overflowPunct w:val="0"/>
              <w:autoSpaceDE w:val="0"/>
              <w:autoSpaceDN w:val="0"/>
              <w:adjustRightInd w:val="0"/>
              <w:ind w:right="-2"/>
              <w:jc w:val="both"/>
              <w:rPr>
                <w:rFonts w:ascii="PT Astra Serif" w:hAnsi="PT Astra Serif"/>
                <w:sz w:val="22"/>
                <w:szCs w:val="22"/>
              </w:rPr>
            </w:pPr>
            <w:r w:rsidRPr="00045444">
              <w:rPr>
                <w:rFonts w:ascii="PT Astra Serif" w:hAnsi="PT Astra Serif"/>
                <w:sz w:val="22"/>
                <w:szCs w:val="22"/>
              </w:rPr>
              <w:t>УФСИН России по Сахалинской обл</w:t>
            </w:r>
            <w:r w:rsidR="00BF6F74" w:rsidRPr="00045444">
              <w:rPr>
                <w:rFonts w:ascii="PT Astra Serif" w:hAnsi="PT Astra Serif"/>
                <w:sz w:val="22"/>
                <w:szCs w:val="22"/>
              </w:rPr>
              <w:t>асти</w:t>
            </w:r>
            <w:r w:rsidRPr="00045444">
              <w:rPr>
                <w:rFonts w:ascii="PT Astra Serif" w:hAnsi="PT Astra Serif"/>
                <w:sz w:val="22"/>
                <w:szCs w:val="22"/>
              </w:rPr>
              <w:t>,</w:t>
            </w:r>
          </w:p>
          <w:p w:rsidR="005065F1" w:rsidRPr="00045444" w:rsidRDefault="005065F1" w:rsidP="005065F1">
            <w:pPr>
              <w:widowControl w:val="0"/>
              <w:tabs>
                <w:tab w:val="left" w:pos="9496"/>
              </w:tabs>
              <w:overflowPunct w:val="0"/>
              <w:autoSpaceDE w:val="0"/>
              <w:autoSpaceDN w:val="0"/>
              <w:adjustRightInd w:val="0"/>
              <w:ind w:right="-2"/>
              <w:jc w:val="both"/>
              <w:rPr>
                <w:rFonts w:ascii="PT Astra Serif" w:hAnsi="PT Astra Serif"/>
                <w:sz w:val="22"/>
                <w:szCs w:val="22"/>
              </w:rPr>
            </w:pPr>
            <w:r w:rsidRPr="00045444">
              <w:rPr>
                <w:rFonts w:ascii="PT Astra Serif" w:hAnsi="PT Astra Serif"/>
                <w:sz w:val="22"/>
                <w:szCs w:val="22"/>
              </w:rPr>
              <w:t xml:space="preserve">693000, Сахалинская область, </w:t>
            </w:r>
          </w:p>
          <w:p w:rsidR="005065F1" w:rsidRPr="00045444" w:rsidRDefault="005065F1" w:rsidP="005065F1">
            <w:pPr>
              <w:widowControl w:val="0"/>
              <w:tabs>
                <w:tab w:val="left" w:pos="9496"/>
              </w:tabs>
              <w:overflowPunct w:val="0"/>
              <w:autoSpaceDE w:val="0"/>
              <w:autoSpaceDN w:val="0"/>
              <w:adjustRightInd w:val="0"/>
              <w:ind w:right="-2"/>
              <w:jc w:val="both"/>
              <w:rPr>
                <w:rFonts w:ascii="PT Astra Serif" w:hAnsi="PT Astra Serif"/>
                <w:sz w:val="22"/>
                <w:szCs w:val="22"/>
              </w:rPr>
            </w:pPr>
            <w:r w:rsidRPr="00045444">
              <w:rPr>
                <w:rFonts w:ascii="PT Astra Serif" w:hAnsi="PT Astra Serif"/>
                <w:sz w:val="22"/>
                <w:szCs w:val="22"/>
              </w:rPr>
              <w:t>г. Южно-Сахалинск, ул. Вокзальная, 78</w:t>
            </w:r>
          </w:p>
          <w:p w:rsidR="005065F1" w:rsidRPr="00045444" w:rsidRDefault="005065F1" w:rsidP="005065F1">
            <w:pPr>
              <w:widowControl w:val="0"/>
              <w:tabs>
                <w:tab w:val="left" w:pos="9496"/>
              </w:tabs>
              <w:overflowPunct w:val="0"/>
              <w:autoSpaceDE w:val="0"/>
              <w:autoSpaceDN w:val="0"/>
              <w:adjustRightInd w:val="0"/>
              <w:ind w:right="-2"/>
              <w:jc w:val="both"/>
              <w:rPr>
                <w:rFonts w:ascii="PT Astra Serif" w:hAnsi="PT Astra Serif"/>
                <w:sz w:val="22"/>
                <w:szCs w:val="22"/>
                <w:lang w:val="en-US"/>
              </w:rPr>
            </w:pPr>
            <w:r w:rsidRPr="00045444">
              <w:rPr>
                <w:rFonts w:ascii="PT Astra Serif" w:hAnsi="PT Astra Serif"/>
                <w:sz w:val="22"/>
                <w:szCs w:val="22"/>
              </w:rPr>
              <w:t>тел</w:t>
            </w:r>
            <w:r w:rsidRPr="00045444">
              <w:rPr>
                <w:rFonts w:ascii="PT Astra Serif" w:hAnsi="PT Astra Serif"/>
                <w:sz w:val="22"/>
                <w:szCs w:val="22"/>
                <w:lang w:val="en-US"/>
              </w:rPr>
              <w:t>. 8 (4242) 42-47-91</w:t>
            </w:r>
          </w:p>
          <w:p w:rsidR="005065F1" w:rsidRPr="00045444" w:rsidRDefault="005065F1" w:rsidP="005065F1">
            <w:pPr>
              <w:widowControl w:val="0"/>
              <w:tabs>
                <w:tab w:val="left" w:pos="9496"/>
              </w:tabs>
              <w:overflowPunct w:val="0"/>
              <w:autoSpaceDE w:val="0"/>
              <w:autoSpaceDN w:val="0"/>
              <w:adjustRightInd w:val="0"/>
              <w:ind w:right="-2"/>
              <w:jc w:val="both"/>
              <w:rPr>
                <w:rFonts w:ascii="PT Astra Serif" w:hAnsi="PT Astra Serif"/>
                <w:sz w:val="22"/>
                <w:szCs w:val="22"/>
                <w:lang w:val="en-US"/>
              </w:rPr>
            </w:pPr>
            <w:r w:rsidRPr="00045444">
              <w:rPr>
                <w:rFonts w:ascii="PT Astra Serif" w:hAnsi="PT Astra Serif"/>
                <w:sz w:val="22"/>
                <w:szCs w:val="22"/>
                <w:lang w:val="en-US"/>
              </w:rPr>
              <w:t>Email: oks-fsin65@mail.ru</w:t>
            </w:r>
          </w:p>
          <w:p w:rsidR="005065F1" w:rsidRPr="00045444" w:rsidRDefault="00BF6F74" w:rsidP="005065F1">
            <w:pPr>
              <w:widowControl w:val="0"/>
              <w:tabs>
                <w:tab w:val="left" w:pos="9496"/>
              </w:tabs>
              <w:overflowPunct w:val="0"/>
              <w:autoSpaceDE w:val="0"/>
              <w:autoSpaceDN w:val="0"/>
              <w:adjustRightInd w:val="0"/>
              <w:ind w:right="-2"/>
              <w:jc w:val="both"/>
              <w:rPr>
                <w:rFonts w:ascii="PT Astra Serif" w:hAnsi="PT Astra Serif"/>
                <w:sz w:val="22"/>
                <w:szCs w:val="22"/>
              </w:rPr>
            </w:pPr>
            <w:r w:rsidRPr="00045444">
              <w:rPr>
                <w:rFonts w:ascii="PT Astra Serif" w:hAnsi="PT Astra Serif"/>
                <w:sz w:val="22"/>
                <w:szCs w:val="22"/>
              </w:rPr>
              <w:t>ИНН 6501026201, КПП 650101001</w:t>
            </w:r>
          </w:p>
          <w:p w:rsidR="00BF6F74" w:rsidRPr="00045444" w:rsidRDefault="00BF6F74" w:rsidP="005065F1">
            <w:pPr>
              <w:widowControl w:val="0"/>
              <w:tabs>
                <w:tab w:val="left" w:pos="9496"/>
              </w:tabs>
              <w:overflowPunct w:val="0"/>
              <w:autoSpaceDE w:val="0"/>
              <w:autoSpaceDN w:val="0"/>
              <w:adjustRightInd w:val="0"/>
              <w:ind w:right="-2"/>
              <w:jc w:val="both"/>
              <w:rPr>
                <w:rFonts w:ascii="PT Astra Serif" w:hAnsi="PT Astra Serif"/>
                <w:sz w:val="22"/>
                <w:szCs w:val="22"/>
              </w:rPr>
            </w:pPr>
          </w:p>
          <w:p w:rsidR="005065F1" w:rsidRPr="00045444" w:rsidRDefault="005065F1" w:rsidP="005065F1">
            <w:pPr>
              <w:widowControl w:val="0"/>
              <w:tabs>
                <w:tab w:val="left" w:pos="9496"/>
              </w:tabs>
              <w:overflowPunct w:val="0"/>
              <w:autoSpaceDE w:val="0"/>
              <w:autoSpaceDN w:val="0"/>
              <w:adjustRightInd w:val="0"/>
              <w:ind w:right="-2"/>
              <w:jc w:val="both"/>
              <w:rPr>
                <w:rFonts w:ascii="PT Astra Serif" w:hAnsi="PT Astra Serif"/>
                <w:sz w:val="22"/>
                <w:szCs w:val="22"/>
              </w:rPr>
            </w:pPr>
            <w:r w:rsidRPr="00045444">
              <w:rPr>
                <w:rFonts w:ascii="PT Astra Serif" w:hAnsi="PT Astra Serif"/>
                <w:sz w:val="22"/>
                <w:szCs w:val="22"/>
              </w:rPr>
              <w:t>л/с 036 112 55 480</w:t>
            </w:r>
          </w:p>
          <w:p w:rsidR="005065F1" w:rsidRPr="00045444" w:rsidRDefault="005065F1" w:rsidP="005065F1">
            <w:pPr>
              <w:widowControl w:val="0"/>
              <w:tabs>
                <w:tab w:val="left" w:pos="9496"/>
              </w:tabs>
              <w:overflowPunct w:val="0"/>
              <w:autoSpaceDE w:val="0"/>
              <w:autoSpaceDN w:val="0"/>
              <w:adjustRightInd w:val="0"/>
              <w:ind w:right="-2"/>
              <w:jc w:val="both"/>
              <w:rPr>
                <w:rFonts w:ascii="PT Astra Serif" w:hAnsi="PT Astra Serif"/>
                <w:sz w:val="22"/>
                <w:szCs w:val="22"/>
              </w:rPr>
            </w:pPr>
            <w:r w:rsidRPr="00045444">
              <w:rPr>
                <w:rFonts w:ascii="PT Astra Serif" w:hAnsi="PT Astra Serif"/>
                <w:sz w:val="22"/>
                <w:szCs w:val="22"/>
              </w:rPr>
              <w:t>р/с 03211643000000012004 в ОКЦ № 1 ДГУ БАНК РОССИИ//УФК по Приморскому краю, г. Владивосток.</w:t>
            </w:r>
          </w:p>
          <w:p w:rsidR="005065F1" w:rsidRPr="00045444" w:rsidRDefault="005065F1" w:rsidP="005065F1">
            <w:pPr>
              <w:widowControl w:val="0"/>
              <w:tabs>
                <w:tab w:val="left" w:pos="9496"/>
              </w:tabs>
              <w:overflowPunct w:val="0"/>
              <w:autoSpaceDE w:val="0"/>
              <w:autoSpaceDN w:val="0"/>
              <w:adjustRightInd w:val="0"/>
              <w:ind w:right="-2"/>
              <w:jc w:val="both"/>
              <w:rPr>
                <w:rFonts w:ascii="PT Astra Serif" w:hAnsi="PT Astra Serif"/>
                <w:sz w:val="22"/>
                <w:szCs w:val="22"/>
              </w:rPr>
            </w:pPr>
            <w:r w:rsidRPr="00045444">
              <w:rPr>
                <w:rFonts w:ascii="PT Astra Serif" w:hAnsi="PT Astra Serif"/>
                <w:sz w:val="22"/>
                <w:szCs w:val="22"/>
              </w:rPr>
              <w:t>к/с 40102810545370000012,</w:t>
            </w:r>
          </w:p>
          <w:p w:rsidR="005065F1" w:rsidRPr="00045444" w:rsidRDefault="005065F1" w:rsidP="005065F1">
            <w:pPr>
              <w:widowControl w:val="0"/>
              <w:tabs>
                <w:tab w:val="left" w:pos="9496"/>
              </w:tabs>
              <w:overflowPunct w:val="0"/>
              <w:autoSpaceDE w:val="0"/>
              <w:autoSpaceDN w:val="0"/>
              <w:adjustRightInd w:val="0"/>
              <w:ind w:right="-2"/>
              <w:jc w:val="both"/>
              <w:rPr>
                <w:rFonts w:ascii="PT Astra Serif" w:hAnsi="PT Astra Serif"/>
                <w:sz w:val="22"/>
                <w:szCs w:val="22"/>
              </w:rPr>
            </w:pPr>
            <w:r w:rsidRPr="00045444">
              <w:rPr>
                <w:rFonts w:ascii="PT Astra Serif" w:hAnsi="PT Astra Serif"/>
                <w:sz w:val="22"/>
                <w:szCs w:val="22"/>
              </w:rPr>
              <w:t>БИК 010507002</w:t>
            </w:r>
          </w:p>
          <w:p w:rsidR="005065F1" w:rsidRPr="00045444" w:rsidRDefault="005065F1" w:rsidP="005065F1">
            <w:pPr>
              <w:widowControl w:val="0"/>
              <w:tabs>
                <w:tab w:val="left" w:pos="9496"/>
              </w:tabs>
              <w:overflowPunct w:val="0"/>
              <w:autoSpaceDE w:val="0"/>
              <w:autoSpaceDN w:val="0"/>
              <w:adjustRightInd w:val="0"/>
              <w:ind w:right="-2"/>
              <w:jc w:val="both"/>
              <w:rPr>
                <w:rFonts w:ascii="PT Astra Serif" w:hAnsi="PT Astra Serif"/>
                <w:sz w:val="22"/>
                <w:szCs w:val="22"/>
              </w:rPr>
            </w:pPr>
            <w:r w:rsidRPr="00045444">
              <w:rPr>
                <w:rFonts w:ascii="PT Astra Serif" w:hAnsi="PT Astra Serif"/>
                <w:sz w:val="22"/>
                <w:szCs w:val="22"/>
              </w:rPr>
              <w:t xml:space="preserve">Код ТОФК по месту открытия: УФК по Приморскому краю (2000) </w:t>
            </w:r>
          </w:p>
          <w:p w:rsidR="00ED5C37" w:rsidRPr="00045444" w:rsidRDefault="00ED5C37" w:rsidP="00CE685F">
            <w:pPr>
              <w:widowControl w:val="0"/>
              <w:tabs>
                <w:tab w:val="left" w:pos="9496"/>
              </w:tabs>
              <w:overflowPunct w:val="0"/>
              <w:autoSpaceDE w:val="0"/>
              <w:autoSpaceDN w:val="0"/>
              <w:adjustRightInd w:val="0"/>
              <w:ind w:right="-2"/>
              <w:rPr>
                <w:rFonts w:ascii="PT Astra Serif" w:hAnsi="PT Astra Serif"/>
                <w:sz w:val="22"/>
                <w:szCs w:val="22"/>
              </w:rPr>
            </w:pPr>
          </w:p>
        </w:tc>
      </w:tr>
    </w:tbl>
    <w:p w:rsidR="00D77E60" w:rsidRPr="00045444" w:rsidRDefault="0022078A" w:rsidP="00D77E60">
      <w:pPr>
        <w:jc w:val="both"/>
        <w:rPr>
          <w:rFonts w:ascii="PT Astra Serif" w:hAnsi="PT Astra Serif"/>
          <w:b/>
          <w:sz w:val="22"/>
          <w:szCs w:val="22"/>
        </w:rPr>
      </w:pPr>
      <w:r w:rsidRPr="00045444">
        <w:rPr>
          <w:rFonts w:ascii="PT Astra Serif" w:hAnsi="PT Astra Serif"/>
          <w:b/>
          <w:sz w:val="22"/>
          <w:szCs w:val="22"/>
        </w:rPr>
        <w:t>Подрядчик</w:t>
      </w:r>
      <w:r w:rsidR="00CC09D3" w:rsidRPr="00045444">
        <w:rPr>
          <w:rFonts w:ascii="PT Astra Serif" w:hAnsi="PT Astra Serif"/>
          <w:b/>
          <w:sz w:val="22"/>
          <w:szCs w:val="22"/>
        </w:rPr>
        <w:t>_____________</w:t>
      </w:r>
      <w:r w:rsidR="008E5F19" w:rsidRPr="00045444">
        <w:rPr>
          <w:rFonts w:ascii="PT Astra Serif" w:hAnsi="PT Astra Serif"/>
          <w:b/>
          <w:sz w:val="22"/>
          <w:szCs w:val="22"/>
        </w:rPr>
        <w:t>.</w:t>
      </w:r>
      <w:r w:rsidRPr="00045444">
        <w:rPr>
          <w:rFonts w:ascii="PT Astra Serif" w:hAnsi="PT Astra Serif"/>
          <w:sz w:val="22"/>
          <w:szCs w:val="22"/>
        </w:rPr>
        <w:tab/>
      </w:r>
      <w:r w:rsidR="00D14E1E" w:rsidRPr="00045444">
        <w:rPr>
          <w:rFonts w:ascii="PT Astra Serif" w:hAnsi="PT Astra Serif"/>
          <w:sz w:val="22"/>
          <w:szCs w:val="22"/>
        </w:rPr>
        <w:tab/>
      </w:r>
      <w:r w:rsidR="00D14E1E" w:rsidRPr="00045444">
        <w:rPr>
          <w:rFonts w:ascii="PT Astra Serif" w:hAnsi="PT Astra Serif"/>
          <w:sz w:val="22"/>
          <w:szCs w:val="22"/>
        </w:rPr>
        <w:tab/>
      </w:r>
      <w:r w:rsidRPr="00045444">
        <w:rPr>
          <w:rFonts w:ascii="PT Astra Serif" w:hAnsi="PT Astra Serif"/>
          <w:sz w:val="22"/>
          <w:szCs w:val="22"/>
        </w:rPr>
        <w:tab/>
      </w:r>
      <w:r w:rsidR="008E5F19" w:rsidRPr="00045444">
        <w:rPr>
          <w:rFonts w:ascii="PT Astra Serif" w:hAnsi="PT Astra Serif"/>
          <w:sz w:val="22"/>
          <w:szCs w:val="22"/>
        </w:rPr>
        <w:t xml:space="preserve">    </w:t>
      </w:r>
      <w:r w:rsidR="00B175D2" w:rsidRPr="00045444">
        <w:rPr>
          <w:rFonts w:ascii="PT Astra Serif" w:hAnsi="PT Astra Serif"/>
          <w:b/>
          <w:sz w:val="22"/>
          <w:szCs w:val="22"/>
        </w:rPr>
        <w:t>З</w:t>
      </w:r>
      <w:r w:rsidR="00D77E60" w:rsidRPr="00045444">
        <w:rPr>
          <w:rFonts w:ascii="PT Astra Serif" w:hAnsi="PT Astra Serif"/>
          <w:b/>
          <w:sz w:val="22"/>
          <w:szCs w:val="22"/>
        </w:rPr>
        <w:t>аказчик</w:t>
      </w:r>
      <w:r w:rsidR="00D77E60" w:rsidRPr="00045444">
        <w:rPr>
          <w:rFonts w:ascii="PT Astra Serif" w:hAnsi="PT Astra Serif"/>
          <w:sz w:val="22"/>
          <w:szCs w:val="22"/>
        </w:rPr>
        <w:t xml:space="preserve"> </w:t>
      </w:r>
      <w:r w:rsidR="00D77E60" w:rsidRPr="00045444">
        <w:rPr>
          <w:rFonts w:ascii="PT Astra Serif" w:hAnsi="PT Astra Serif"/>
          <w:b/>
          <w:sz w:val="22"/>
          <w:szCs w:val="22"/>
        </w:rPr>
        <w:t>_____________</w:t>
      </w:r>
      <w:r w:rsidR="008E5F19" w:rsidRPr="00045444">
        <w:rPr>
          <w:rFonts w:ascii="PT Astra Serif" w:hAnsi="PT Astra Serif"/>
          <w:b/>
          <w:sz w:val="22"/>
          <w:szCs w:val="22"/>
        </w:rPr>
        <w:t xml:space="preserve"> </w:t>
      </w:r>
    </w:p>
    <w:p w:rsidR="00550879" w:rsidRPr="00045444" w:rsidRDefault="00D77E60" w:rsidP="00D77E60">
      <w:pPr>
        <w:ind w:firstLine="708"/>
        <w:jc w:val="both"/>
        <w:rPr>
          <w:rFonts w:ascii="PT Astra Serif" w:hAnsi="PT Astra Serif"/>
          <w:b/>
          <w:sz w:val="22"/>
          <w:szCs w:val="22"/>
        </w:rPr>
      </w:pPr>
      <w:r w:rsidRPr="00045444">
        <w:rPr>
          <w:rFonts w:ascii="PT Astra Serif" w:hAnsi="PT Astra Serif"/>
          <w:b/>
          <w:sz w:val="22"/>
          <w:szCs w:val="22"/>
        </w:rPr>
        <w:tab/>
      </w:r>
      <w:r w:rsidRPr="00045444">
        <w:rPr>
          <w:rFonts w:ascii="PT Astra Serif" w:hAnsi="PT Astra Serif"/>
          <w:b/>
          <w:sz w:val="22"/>
          <w:szCs w:val="22"/>
        </w:rPr>
        <w:tab/>
      </w:r>
    </w:p>
    <w:p w:rsidR="00D77E60" w:rsidRPr="00045444" w:rsidRDefault="00D77E60" w:rsidP="00D77E60">
      <w:pPr>
        <w:ind w:firstLine="708"/>
        <w:jc w:val="both"/>
        <w:rPr>
          <w:rFonts w:ascii="PT Astra Serif" w:hAnsi="PT Astra Serif"/>
          <w:sz w:val="22"/>
          <w:szCs w:val="22"/>
        </w:rPr>
      </w:pPr>
      <w:r w:rsidRPr="00045444">
        <w:rPr>
          <w:rFonts w:ascii="PT Astra Serif" w:hAnsi="PT Astra Serif"/>
          <w:sz w:val="22"/>
          <w:szCs w:val="22"/>
        </w:rPr>
        <w:t>М.П.</w:t>
      </w:r>
      <w:r w:rsidRPr="00045444">
        <w:rPr>
          <w:rFonts w:ascii="PT Astra Serif" w:hAnsi="PT Astra Serif"/>
          <w:b/>
          <w:sz w:val="22"/>
          <w:szCs w:val="22"/>
        </w:rPr>
        <w:tab/>
      </w:r>
      <w:r w:rsidRPr="00045444">
        <w:rPr>
          <w:rFonts w:ascii="PT Astra Serif" w:hAnsi="PT Astra Serif"/>
          <w:b/>
          <w:sz w:val="22"/>
          <w:szCs w:val="22"/>
        </w:rPr>
        <w:tab/>
      </w:r>
      <w:r w:rsidRPr="00045444">
        <w:rPr>
          <w:rFonts w:ascii="PT Astra Serif" w:hAnsi="PT Astra Serif"/>
          <w:b/>
          <w:sz w:val="22"/>
          <w:szCs w:val="22"/>
        </w:rPr>
        <w:tab/>
      </w:r>
      <w:r w:rsidRPr="00045444">
        <w:rPr>
          <w:rFonts w:ascii="PT Astra Serif" w:hAnsi="PT Astra Serif"/>
          <w:b/>
          <w:sz w:val="22"/>
          <w:szCs w:val="22"/>
        </w:rPr>
        <w:tab/>
      </w:r>
      <w:r w:rsidRPr="00045444">
        <w:rPr>
          <w:rFonts w:ascii="PT Astra Serif" w:hAnsi="PT Astra Serif"/>
          <w:b/>
          <w:sz w:val="22"/>
          <w:szCs w:val="22"/>
        </w:rPr>
        <w:tab/>
      </w:r>
      <w:r w:rsidRPr="00045444">
        <w:rPr>
          <w:rFonts w:ascii="PT Astra Serif" w:hAnsi="PT Astra Serif"/>
          <w:b/>
          <w:sz w:val="22"/>
          <w:szCs w:val="22"/>
        </w:rPr>
        <w:tab/>
      </w:r>
      <w:r w:rsidRPr="00045444">
        <w:rPr>
          <w:rFonts w:ascii="PT Astra Serif" w:hAnsi="PT Astra Serif"/>
          <w:b/>
          <w:sz w:val="22"/>
          <w:szCs w:val="22"/>
        </w:rPr>
        <w:tab/>
      </w:r>
      <w:r w:rsidRPr="00045444">
        <w:rPr>
          <w:rFonts w:ascii="PT Astra Serif" w:hAnsi="PT Astra Serif"/>
          <w:b/>
          <w:sz w:val="22"/>
          <w:szCs w:val="22"/>
        </w:rPr>
        <w:tab/>
      </w:r>
      <w:r w:rsidRPr="00045444">
        <w:rPr>
          <w:rFonts w:ascii="PT Astra Serif" w:hAnsi="PT Astra Serif"/>
          <w:sz w:val="22"/>
          <w:szCs w:val="22"/>
        </w:rPr>
        <w:t>М.П.</w:t>
      </w:r>
    </w:p>
    <w:p w:rsidR="00A12E40" w:rsidRPr="00045444" w:rsidRDefault="00B6185D" w:rsidP="00A12E40">
      <w:pPr>
        <w:rPr>
          <w:rFonts w:ascii="PT Astra Serif" w:hAnsi="PT Astra Serif"/>
          <w:sz w:val="22"/>
          <w:szCs w:val="22"/>
        </w:rPr>
      </w:pPr>
      <w:r w:rsidRPr="00045444">
        <w:rPr>
          <w:rFonts w:ascii="PT Astra Serif" w:hAnsi="PT Astra Serif"/>
          <w:sz w:val="22"/>
          <w:szCs w:val="22"/>
        </w:rPr>
        <w:br w:type="page"/>
      </w:r>
    </w:p>
    <w:p w:rsidR="00045444" w:rsidRPr="00045444" w:rsidRDefault="00045444" w:rsidP="00045444">
      <w:pPr>
        <w:jc w:val="right"/>
        <w:rPr>
          <w:rFonts w:ascii="PT Astra Serif" w:hAnsi="PT Astra Serif"/>
          <w:sz w:val="22"/>
          <w:szCs w:val="22"/>
        </w:rPr>
      </w:pPr>
      <w:r w:rsidRPr="00045444">
        <w:rPr>
          <w:rFonts w:ascii="PT Astra Serif" w:hAnsi="PT Astra Serif"/>
          <w:sz w:val="22"/>
          <w:szCs w:val="22"/>
        </w:rPr>
        <w:lastRenderedPageBreak/>
        <w:t>Приложение № 1</w:t>
      </w:r>
    </w:p>
    <w:p w:rsidR="00045444" w:rsidRPr="00045444" w:rsidRDefault="00045444" w:rsidP="00045444">
      <w:pPr>
        <w:widowControl w:val="0"/>
        <w:tabs>
          <w:tab w:val="left" w:pos="6480"/>
        </w:tabs>
        <w:contextualSpacing/>
        <w:jc w:val="right"/>
        <w:rPr>
          <w:rFonts w:ascii="PT Astra Serif" w:hAnsi="PT Astra Serif"/>
          <w:sz w:val="22"/>
          <w:szCs w:val="22"/>
        </w:rPr>
      </w:pPr>
      <w:r w:rsidRPr="00045444">
        <w:rPr>
          <w:rFonts w:ascii="PT Astra Serif" w:hAnsi="PT Astra Serif"/>
          <w:sz w:val="22"/>
          <w:szCs w:val="22"/>
        </w:rPr>
        <w:t>к контракту</w:t>
      </w:r>
      <w:r>
        <w:rPr>
          <w:rFonts w:ascii="PT Astra Serif" w:hAnsi="PT Astra Serif"/>
          <w:sz w:val="22"/>
          <w:szCs w:val="22"/>
        </w:rPr>
        <w:t xml:space="preserve"> </w:t>
      </w:r>
      <w:r w:rsidRPr="00045444">
        <w:rPr>
          <w:rStyle w:val="TimesNewRoman19"/>
          <w:rFonts w:ascii="PT Astra Serif" w:hAnsi="PT Astra Serif"/>
          <w:color w:val="000000"/>
          <w:sz w:val="22"/>
          <w:szCs w:val="22"/>
        </w:rPr>
        <w:t>№____</w:t>
      </w:r>
      <w:r>
        <w:rPr>
          <w:rStyle w:val="TimesNewRoman19"/>
          <w:rFonts w:ascii="PT Astra Serif" w:hAnsi="PT Astra Serif"/>
          <w:color w:val="000000"/>
          <w:sz w:val="22"/>
          <w:szCs w:val="22"/>
        </w:rPr>
        <w:t>___</w:t>
      </w:r>
    </w:p>
    <w:p w:rsidR="00045444" w:rsidRPr="00045444" w:rsidRDefault="00045444" w:rsidP="00045444">
      <w:pPr>
        <w:ind w:left="6300"/>
        <w:jc w:val="right"/>
        <w:rPr>
          <w:rFonts w:ascii="PT Astra Serif" w:hAnsi="PT Astra Serif"/>
          <w:sz w:val="22"/>
          <w:szCs w:val="22"/>
        </w:rPr>
      </w:pPr>
      <w:r w:rsidRPr="00045444">
        <w:rPr>
          <w:rFonts w:ascii="PT Astra Serif" w:hAnsi="PT Astra Serif"/>
          <w:sz w:val="22"/>
          <w:szCs w:val="22"/>
        </w:rPr>
        <w:t>от «_____» __________ 2026 г.</w:t>
      </w:r>
    </w:p>
    <w:p w:rsidR="00045444" w:rsidRPr="00045444" w:rsidRDefault="00045444" w:rsidP="00045444">
      <w:pPr>
        <w:tabs>
          <w:tab w:val="left" w:pos="9496"/>
        </w:tabs>
        <w:ind w:right="-2"/>
        <w:jc w:val="center"/>
        <w:rPr>
          <w:rFonts w:ascii="PT Astra Serif" w:hAnsi="PT Astra Serif"/>
          <w:b/>
          <w:sz w:val="22"/>
          <w:szCs w:val="22"/>
        </w:rPr>
      </w:pPr>
    </w:p>
    <w:p w:rsidR="00045444" w:rsidRPr="00045444" w:rsidRDefault="00045444" w:rsidP="00045444">
      <w:pPr>
        <w:tabs>
          <w:tab w:val="left" w:pos="9496"/>
        </w:tabs>
        <w:ind w:right="-2"/>
        <w:jc w:val="center"/>
        <w:rPr>
          <w:rFonts w:ascii="PT Astra Serif" w:hAnsi="PT Astra Serif"/>
          <w:b/>
          <w:sz w:val="22"/>
          <w:szCs w:val="22"/>
        </w:rPr>
      </w:pPr>
      <w:r w:rsidRPr="00045444">
        <w:rPr>
          <w:rFonts w:ascii="PT Astra Serif" w:hAnsi="PT Astra Serif"/>
          <w:b/>
          <w:sz w:val="22"/>
          <w:szCs w:val="22"/>
        </w:rPr>
        <w:t>Техническое задание на выполнение</w:t>
      </w:r>
      <w:r w:rsidRPr="00045444">
        <w:rPr>
          <w:rFonts w:ascii="PT Astra Serif" w:hAnsi="PT Astra Serif"/>
          <w:b/>
          <w:spacing w:val="-3"/>
          <w:sz w:val="22"/>
          <w:szCs w:val="22"/>
        </w:rPr>
        <w:t xml:space="preserve"> работ </w:t>
      </w:r>
      <w:r w:rsidRPr="00045444">
        <w:rPr>
          <w:rFonts w:ascii="PT Astra Serif" w:hAnsi="PT Astra Serif"/>
          <w:b/>
          <w:sz w:val="22"/>
          <w:szCs w:val="22"/>
        </w:rPr>
        <w:t>по капитальному ремонту</w:t>
      </w:r>
    </w:p>
    <w:p w:rsidR="00045444" w:rsidRPr="00045444" w:rsidRDefault="00045444" w:rsidP="00045444">
      <w:pPr>
        <w:tabs>
          <w:tab w:val="left" w:pos="4649"/>
          <w:tab w:val="left" w:pos="9496"/>
        </w:tabs>
        <w:spacing w:after="120" w:line="274" w:lineRule="exact"/>
        <w:ind w:right="-2"/>
        <w:jc w:val="center"/>
        <w:rPr>
          <w:rFonts w:ascii="PT Astra Serif" w:hAnsi="PT Astra Serif"/>
          <w:b/>
          <w:spacing w:val="-2"/>
          <w:sz w:val="22"/>
          <w:szCs w:val="22"/>
        </w:rPr>
      </w:pPr>
      <w:r w:rsidRPr="00045444">
        <w:rPr>
          <w:rFonts w:ascii="PT Astra Serif" w:hAnsi="PT Astra Serif"/>
          <w:b/>
          <w:spacing w:val="-2"/>
          <w:sz w:val="22"/>
          <w:szCs w:val="22"/>
        </w:rPr>
        <w:t>эвакуационного выхода в административном здании УФСИН России</w:t>
      </w:r>
      <w:r w:rsidRPr="00045444">
        <w:rPr>
          <w:rFonts w:ascii="PT Astra Serif" w:hAnsi="PT Astra Serif"/>
          <w:b/>
          <w:spacing w:val="-2"/>
          <w:sz w:val="22"/>
          <w:szCs w:val="22"/>
        </w:rPr>
        <w:br/>
        <w:t>по Сахалинской области (инв. № 032020000001)</w:t>
      </w:r>
    </w:p>
    <w:p w:rsidR="00045444" w:rsidRPr="00045444" w:rsidRDefault="00045444" w:rsidP="00045444">
      <w:pPr>
        <w:tabs>
          <w:tab w:val="left" w:pos="4649"/>
          <w:tab w:val="left" w:pos="9496"/>
        </w:tabs>
        <w:spacing w:after="120" w:line="274" w:lineRule="exact"/>
        <w:ind w:right="-2"/>
        <w:jc w:val="center"/>
        <w:rPr>
          <w:rFonts w:ascii="PT Astra Serif" w:hAnsi="PT Astra Serif"/>
          <w:b/>
          <w:sz w:val="22"/>
          <w:szCs w:val="22"/>
        </w:rPr>
      </w:pPr>
      <w:r w:rsidRPr="00045444">
        <w:rPr>
          <w:rFonts w:ascii="PT Astra Serif" w:hAnsi="PT Astra Serif"/>
          <w:b/>
          <w:sz w:val="22"/>
          <w:szCs w:val="22"/>
        </w:rPr>
        <w:t>1. Общие положения</w:t>
      </w:r>
    </w:p>
    <w:tbl>
      <w:tblPr>
        <w:tblStyle w:val="af2"/>
        <w:tblW w:w="0" w:type="auto"/>
        <w:tblLook w:val="04A0" w:firstRow="1" w:lastRow="0" w:firstColumn="1" w:lastColumn="0" w:noHBand="0" w:noVBand="1"/>
      </w:tblPr>
      <w:tblGrid>
        <w:gridCol w:w="3652"/>
        <w:gridCol w:w="2410"/>
        <w:gridCol w:w="3544"/>
      </w:tblGrid>
      <w:tr w:rsidR="00045444" w:rsidRPr="00045444" w:rsidTr="00642300">
        <w:tc>
          <w:tcPr>
            <w:tcW w:w="3652" w:type="dxa"/>
            <w:vAlign w:val="center"/>
          </w:tcPr>
          <w:p w:rsidR="00045444" w:rsidRPr="00045444" w:rsidRDefault="00045444" w:rsidP="00642300">
            <w:pPr>
              <w:spacing w:line="242" w:lineRule="auto"/>
              <w:ind w:right="-2"/>
              <w:jc w:val="center"/>
              <w:rPr>
                <w:rFonts w:ascii="PT Astra Serif" w:hAnsi="PT Astra Serif"/>
                <w:sz w:val="22"/>
                <w:szCs w:val="22"/>
              </w:rPr>
            </w:pPr>
            <w:r w:rsidRPr="00045444">
              <w:rPr>
                <w:rFonts w:ascii="PT Astra Serif" w:hAnsi="PT Astra Serif"/>
                <w:sz w:val="22"/>
                <w:szCs w:val="22"/>
              </w:rPr>
              <w:t>Наименование работ</w:t>
            </w:r>
          </w:p>
        </w:tc>
        <w:tc>
          <w:tcPr>
            <w:tcW w:w="2410" w:type="dxa"/>
            <w:vAlign w:val="center"/>
          </w:tcPr>
          <w:p w:rsidR="00045444" w:rsidRPr="00045444" w:rsidRDefault="00045444" w:rsidP="00642300">
            <w:pPr>
              <w:spacing w:line="242" w:lineRule="auto"/>
              <w:ind w:right="-2"/>
              <w:jc w:val="center"/>
              <w:rPr>
                <w:rFonts w:ascii="PT Astra Serif" w:hAnsi="PT Astra Serif"/>
                <w:sz w:val="22"/>
                <w:szCs w:val="22"/>
              </w:rPr>
            </w:pPr>
            <w:r w:rsidRPr="00045444">
              <w:rPr>
                <w:rFonts w:ascii="PT Astra Serif" w:hAnsi="PT Astra Serif"/>
                <w:sz w:val="22"/>
                <w:szCs w:val="22"/>
              </w:rPr>
              <w:t>Единица измерения</w:t>
            </w:r>
          </w:p>
        </w:tc>
        <w:tc>
          <w:tcPr>
            <w:tcW w:w="3544" w:type="dxa"/>
            <w:vAlign w:val="center"/>
          </w:tcPr>
          <w:p w:rsidR="00045444" w:rsidRPr="00045444" w:rsidRDefault="00045444" w:rsidP="00642300">
            <w:pPr>
              <w:spacing w:line="242" w:lineRule="auto"/>
              <w:ind w:right="-2"/>
              <w:jc w:val="center"/>
              <w:rPr>
                <w:rFonts w:ascii="PT Astra Serif" w:hAnsi="PT Astra Serif"/>
                <w:sz w:val="22"/>
                <w:szCs w:val="22"/>
              </w:rPr>
            </w:pPr>
            <w:r w:rsidRPr="00045444">
              <w:rPr>
                <w:rFonts w:ascii="PT Astra Serif" w:hAnsi="PT Astra Serif"/>
                <w:sz w:val="22"/>
                <w:szCs w:val="22"/>
              </w:rPr>
              <w:t xml:space="preserve">Сумма контракта, руб. </w:t>
            </w:r>
          </w:p>
          <w:p w:rsidR="00045444" w:rsidRPr="00045444" w:rsidRDefault="00045444" w:rsidP="00642300">
            <w:pPr>
              <w:spacing w:line="242" w:lineRule="auto"/>
              <w:ind w:right="-2"/>
              <w:jc w:val="center"/>
              <w:rPr>
                <w:rFonts w:ascii="PT Astra Serif" w:hAnsi="PT Astra Serif"/>
                <w:sz w:val="22"/>
                <w:szCs w:val="22"/>
              </w:rPr>
            </w:pPr>
            <w:r w:rsidRPr="00045444">
              <w:rPr>
                <w:rFonts w:ascii="PT Astra Serif" w:hAnsi="PT Astra Serif"/>
                <w:sz w:val="22"/>
                <w:szCs w:val="22"/>
              </w:rPr>
              <w:t>(включая НДС)</w:t>
            </w:r>
          </w:p>
        </w:tc>
      </w:tr>
      <w:tr w:rsidR="00045444" w:rsidRPr="00045444" w:rsidTr="00642300">
        <w:tc>
          <w:tcPr>
            <w:tcW w:w="3652" w:type="dxa"/>
            <w:vAlign w:val="center"/>
          </w:tcPr>
          <w:p w:rsidR="00045444" w:rsidRPr="00045444" w:rsidRDefault="00045444" w:rsidP="00642300">
            <w:pPr>
              <w:tabs>
                <w:tab w:val="left" w:pos="9496"/>
              </w:tabs>
              <w:ind w:right="-2"/>
              <w:jc w:val="both"/>
              <w:rPr>
                <w:rFonts w:ascii="PT Astra Serif" w:hAnsi="PT Astra Serif"/>
                <w:b/>
                <w:sz w:val="22"/>
                <w:szCs w:val="22"/>
              </w:rPr>
            </w:pPr>
            <w:r>
              <w:rPr>
                <w:rFonts w:ascii="PT Astra Serif" w:hAnsi="PT Astra Serif"/>
                <w:b/>
                <w:sz w:val="22"/>
                <w:szCs w:val="22"/>
              </w:rPr>
              <w:t>К</w:t>
            </w:r>
            <w:r w:rsidRPr="00045444">
              <w:rPr>
                <w:rFonts w:ascii="PT Astra Serif" w:hAnsi="PT Astra Serif"/>
                <w:b/>
                <w:sz w:val="22"/>
                <w:szCs w:val="22"/>
              </w:rPr>
              <w:t xml:space="preserve">апитальный ремонт </w:t>
            </w:r>
            <w:r w:rsidRPr="00045444">
              <w:rPr>
                <w:rFonts w:ascii="PT Astra Serif" w:hAnsi="PT Astra Serif"/>
                <w:b/>
                <w:spacing w:val="-2"/>
                <w:sz w:val="22"/>
                <w:szCs w:val="22"/>
              </w:rPr>
              <w:t>эвакуационного выхода</w:t>
            </w:r>
            <w:r w:rsidRPr="00045444">
              <w:rPr>
                <w:rFonts w:ascii="PT Astra Serif" w:hAnsi="PT Astra Serif"/>
                <w:b/>
                <w:spacing w:val="-2"/>
                <w:sz w:val="22"/>
                <w:szCs w:val="22"/>
              </w:rPr>
              <w:br/>
              <w:t>в административном здании УФСИН России</w:t>
            </w:r>
            <w:r w:rsidRPr="00045444">
              <w:rPr>
                <w:rFonts w:ascii="PT Astra Serif" w:hAnsi="PT Astra Serif"/>
                <w:b/>
                <w:spacing w:val="-2"/>
                <w:sz w:val="22"/>
                <w:szCs w:val="22"/>
              </w:rPr>
              <w:br/>
              <w:t>по Сахалинской области</w:t>
            </w:r>
            <w:r w:rsidRPr="00045444">
              <w:rPr>
                <w:rFonts w:ascii="PT Astra Serif" w:hAnsi="PT Astra Serif"/>
                <w:b/>
                <w:spacing w:val="-2"/>
                <w:sz w:val="22"/>
                <w:szCs w:val="22"/>
              </w:rPr>
              <w:br/>
              <w:t>(инв. № 032020000001)</w:t>
            </w:r>
          </w:p>
        </w:tc>
        <w:tc>
          <w:tcPr>
            <w:tcW w:w="2410" w:type="dxa"/>
            <w:vAlign w:val="center"/>
          </w:tcPr>
          <w:p w:rsidR="00045444" w:rsidRPr="00045444" w:rsidRDefault="00045444" w:rsidP="00642300">
            <w:pPr>
              <w:spacing w:line="242" w:lineRule="auto"/>
              <w:ind w:right="-2"/>
              <w:jc w:val="center"/>
              <w:rPr>
                <w:rFonts w:ascii="PT Astra Serif" w:hAnsi="PT Astra Serif"/>
                <w:sz w:val="22"/>
                <w:szCs w:val="22"/>
              </w:rPr>
            </w:pPr>
            <w:r w:rsidRPr="00045444">
              <w:rPr>
                <w:rFonts w:ascii="PT Astra Serif" w:hAnsi="PT Astra Serif"/>
                <w:sz w:val="22"/>
                <w:szCs w:val="22"/>
              </w:rPr>
              <w:t>руб.</w:t>
            </w:r>
          </w:p>
        </w:tc>
        <w:tc>
          <w:tcPr>
            <w:tcW w:w="3544" w:type="dxa"/>
            <w:vAlign w:val="center"/>
          </w:tcPr>
          <w:p w:rsidR="00045444" w:rsidRPr="00045444" w:rsidRDefault="00045444" w:rsidP="00642300">
            <w:pPr>
              <w:spacing w:line="242" w:lineRule="auto"/>
              <w:ind w:right="-2"/>
              <w:jc w:val="center"/>
              <w:rPr>
                <w:rFonts w:ascii="PT Astra Serif" w:hAnsi="PT Astra Serif"/>
                <w:sz w:val="22"/>
                <w:szCs w:val="22"/>
              </w:rPr>
            </w:pPr>
          </w:p>
        </w:tc>
      </w:tr>
    </w:tbl>
    <w:p w:rsidR="00045444" w:rsidRPr="00045444" w:rsidRDefault="00045444" w:rsidP="00045444">
      <w:pPr>
        <w:spacing w:line="242" w:lineRule="auto"/>
        <w:ind w:right="-2" w:firstLine="709"/>
        <w:jc w:val="both"/>
        <w:rPr>
          <w:rFonts w:ascii="PT Astra Serif" w:hAnsi="PT Astra Serif"/>
          <w:sz w:val="22"/>
          <w:szCs w:val="22"/>
        </w:rPr>
      </w:pPr>
    </w:p>
    <w:p w:rsidR="00045444" w:rsidRPr="00045444" w:rsidRDefault="00045444" w:rsidP="00045444">
      <w:pPr>
        <w:spacing w:line="268" w:lineRule="exact"/>
        <w:ind w:right="-2" w:firstLine="709"/>
        <w:jc w:val="both"/>
        <w:rPr>
          <w:rFonts w:ascii="PT Astra Serif" w:hAnsi="PT Astra Serif"/>
          <w:sz w:val="22"/>
          <w:szCs w:val="22"/>
        </w:rPr>
      </w:pPr>
      <w:r w:rsidRPr="00045444">
        <w:rPr>
          <w:rFonts w:ascii="PT Astra Serif" w:hAnsi="PT Astra Serif"/>
          <w:sz w:val="22"/>
          <w:szCs w:val="22"/>
        </w:rPr>
        <w:t xml:space="preserve">1.1. </w:t>
      </w:r>
      <w:r w:rsidRPr="00045444">
        <w:rPr>
          <w:rFonts w:ascii="PT Astra Serif" w:hAnsi="PT Astra Serif"/>
          <w:b/>
          <w:sz w:val="22"/>
          <w:szCs w:val="22"/>
        </w:rPr>
        <w:t xml:space="preserve">Объемы работ и используемый строительный материал: </w:t>
      </w:r>
      <w:r w:rsidRPr="00045444">
        <w:rPr>
          <w:rFonts w:ascii="PT Astra Serif" w:hAnsi="PT Astra Serif"/>
          <w:bCs/>
          <w:sz w:val="22"/>
          <w:szCs w:val="22"/>
        </w:rPr>
        <w:t>указан в локально-сметном расчете являющийся неотъемлемой частью настоящего Контракта.</w:t>
      </w:r>
    </w:p>
    <w:p w:rsidR="00045444" w:rsidRPr="00045444" w:rsidRDefault="00045444" w:rsidP="00045444">
      <w:pPr>
        <w:ind w:right="-2" w:firstLine="709"/>
        <w:jc w:val="both"/>
        <w:rPr>
          <w:rFonts w:ascii="PT Astra Serif" w:hAnsi="PT Astra Serif"/>
          <w:sz w:val="22"/>
          <w:szCs w:val="22"/>
        </w:rPr>
      </w:pPr>
      <w:r w:rsidRPr="00045444">
        <w:rPr>
          <w:rFonts w:ascii="PT Astra Serif" w:hAnsi="PT Astra Serif"/>
          <w:sz w:val="22"/>
          <w:szCs w:val="22"/>
        </w:rPr>
        <w:t>1.2</w:t>
      </w:r>
      <w:r w:rsidRPr="00045444">
        <w:rPr>
          <w:rFonts w:ascii="PT Astra Serif" w:hAnsi="PT Astra Serif"/>
          <w:b/>
          <w:sz w:val="22"/>
          <w:szCs w:val="22"/>
        </w:rPr>
        <w:t xml:space="preserve">. Место выполнения работ - </w:t>
      </w:r>
      <w:r w:rsidRPr="00045444">
        <w:rPr>
          <w:rFonts w:ascii="PT Astra Serif" w:hAnsi="PT Astra Serif"/>
          <w:sz w:val="22"/>
          <w:szCs w:val="22"/>
        </w:rPr>
        <w:t>г. Южно-Сахалинск, ул. Вокзальная 78.</w:t>
      </w:r>
    </w:p>
    <w:p w:rsidR="00045444" w:rsidRPr="00045444" w:rsidRDefault="00045444" w:rsidP="00045444">
      <w:pPr>
        <w:ind w:right="-2" w:firstLine="709"/>
        <w:jc w:val="both"/>
        <w:rPr>
          <w:rFonts w:ascii="PT Astra Serif" w:hAnsi="PT Astra Serif"/>
          <w:sz w:val="22"/>
          <w:szCs w:val="22"/>
        </w:rPr>
      </w:pPr>
      <w:r w:rsidRPr="00045444">
        <w:rPr>
          <w:rFonts w:ascii="PT Astra Serif" w:hAnsi="PT Astra Serif"/>
          <w:sz w:val="22"/>
          <w:szCs w:val="22"/>
        </w:rPr>
        <w:t xml:space="preserve">1.3. </w:t>
      </w:r>
      <w:r w:rsidRPr="00045444">
        <w:rPr>
          <w:rFonts w:ascii="PT Astra Serif" w:hAnsi="PT Astra Serif"/>
          <w:b/>
          <w:sz w:val="22"/>
          <w:szCs w:val="22"/>
        </w:rPr>
        <w:t xml:space="preserve">Срок выполнения работ </w:t>
      </w:r>
      <w:r w:rsidRPr="00045444">
        <w:rPr>
          <w:rFonts w:ascii="PT Astra Serif" w:hAnsi="PT Astra Serif"/>
          <w:sz w:val="22"/>
          <w:szCs w:val="22"/>
        </w:rPr>
        <w:t>до 17 августа 2026 года (включительно).</w:t>
      </w:r>
    </w:p>
    <w:p w:rsidR="00045444" w:rsidRPr="00045444" w:rsidRDefault="00045444" w:rsidP="00045444">
      <w:pPr>
        <w:pStyle w:val="1"/>
        <w:numPr>
          <w:ilvl w:val="0"/>
          <w:numId w:val="0"/>
        </w:numPr>
        <w:tabs>
          <w:tab w:val="left" w:pos="653"/>
          <w:tab w:val="left" w:pos="9496"/>
        </w:tabs>
        <w:spacing w:before="0" w:after="0"/>
        <w:ind w:left="1418" w:right="-2"/>
        <w:rPr>
          <w:rFonts w:ascii="PT Astra Serif" w:hAnsi="PT Astra Serif"/>
          <w:color w:val="auto"/>
          <w:sz w:val="22"/>
          <w:szCs w:val="22"/>
        </w:rPr>
      </w:pPr>
    </w:p>
    <w:p w:rsidR="00045444" w:rsidRPr="00045444" w:rsidRDefault="00045444" w:rsidP="00045444">
      <w:pPr>
        <w:pStyle w:val="1"/>
        <w:numPr>
          <w:ilvl w:val="0"/>
          <w:numId w:val="0"/>
        </w:numPr>
        <w:tabs>
          <w:tab w:val="left" w:pos="653"/>
          <w:tab w:val="left" w:pos="9496"/>
        </w:tabs>
        <w:spacing w:before="0" w:after="0"/>
        <w:ind w:right="-2"/>
        <w:rPr>
          <w:rFonts w:ascii="PT Astra Serif" w:hAnsi="PT Astra Serif"/>
          <w:color w:val="auto"/>
          <w:sz w:val="22"/>
          <w:szCs w:val="22"/>
        </w:rPr>
      </w:pPr>
      <w:r w:rsidRPr="00045444">
        <w:rPr>
          <w:rFonts w:ascii="PT Astra Serif" w:hAnsi="PT Astra Serif"/>
          <w:color w:val="auto"/>
          <w:sz w:val="22"/>
          <w:szCs w:val="22"/>
        </w:rPr>
        <w:t>2. Общие требования к выполнению работ.</w:t>
      </w:r>
    </w:p>
    <w:p w:rsidR="00045444" w:rsidRPr="00045444" w:rsidRDefault="00045444" w:rsidP="00045444">
      <w:pPr>
        <w:pStyle w:val="afe"/>
        <w:widowControl w:val="0"/>
        <w:numPr>
          <w:ilvl w:val="1"/>
          <w:numId w:val="12"/>
        </w:numPr>
        <w:tabs>
          <w:tab w:val="left" w:pos="0"/>
        </w:tabs>
        <w:autoSpaceDE w:val="0"/>
        <w:autoSpaceDN w:val="0"/>
        <w:ind w:left="0" w:right="-2" w:firstLine="709"/>
        <w:contextualSpacing w:val="0"/>
        <w:jc w:val="both"/>
        <w:rPr>
          <w:rFonts w:ascii="PT Astra Serif" w:hAnsi="PT Astra Serif"/>
          <w:sz w:val="22"/>
          <w:szCs w:val="22"/>
        </w:rPr>
      </w:pPr>
      <w:r w:rsidRPr="00045444">
        <w:rPr>
          <w:rFonts w:ascii="PT Astra Serif" w:hAnsi="PT Astra Serif"/>
          <w:sz w:val="22"/>
          <w:szCs w:val="22"/>
        </w:rPr>
        <w:t>Перед началом работ Подрядчик должен согласовать с Заказчиком график производства работ и образцы применяемых материалов, все используемые материалы должны иметь (сертификат соответствия, сертификат пожарной безопасности, санитарно-эпидемиологическое заключение), удостоверяющие их происхождение, качество и сроки годности. Копии этих сертификатов и т.д.</w:t>
      </w:r>
      <w:r w:rsidR="00B014B5">
        <w:rPr>
          <w:rFonts w:ascii="PT Astra Serif" w:hAnsi="PT Astra Serif"/>
          <w:sz w:val="22"/>
          <w:szCs w:val="22"/>
        </w:rPr>
        <w:t xml:space="preserve"> </w:t>
      </w:r>
      <w:r w:rsidRPr="00045444">
        <w:rPr>
          <w:rFonts w:ascii="PT Astra Serif" w:hAnsi="PT Astra Serif"/>
          <w:sz w:val="22"/>
          <w:szCs w:val="22"/>
        </w:rPr>
        <w:t>должны быть представлены Заказчику за 5 (пять) рабочих дней до начала производства работ. Все оборудование, используемое для проведения работ, должно быть исправным, при необходимости прошедшим испытания либо поверку. Подключение переносного электрического оборудования (электроинструмент и т.п.), необходимого для проведения работ, Подрядчик проводит</w:t>
      </w:r>
      <w:r w:rsidR="00B014B5">
        <w:rPr>
          <w:rFonts w:ascii="PT Astra Serif" w:hAnsi="PT Astra Serif"/>
          <w:sz w:val="22"/>
          <w:szCs w:val="22"/>
        </w:rPr>
        <w:t xml:space="preserve"> </w:t>
      </w:r>
      <w:r w:rsidRPr="00045444">
        <w:rPr>
          <w:rFonts w:ascii="PT Astra Serif" w:hAnsi="PT Astra Serif"/>
          <w:sz w:val="22"/>
          <w:szCs w:val="22"/>
        </w:rPr>
        <w:t>в установленном порядке. Самовольное подключение вышеуказанного оборудования запрещается. Выполнять работы необходимо обученными аттестованными специалистами.</w:t>
      </w:r>
    </w:p>
    <w:p w:rsidR="00045444" w:rsidRPr="00045444" w:rsidRDefault="00045444" w:rsidP="00045444">
      <w:pPr>
        <w:pStyle w:val="afe"/>
        <w:widowControl w:val="0"/>
        <w:numPr>
          <w:ilvl w:val="1"/>
          <w:numId w:val="12"/>
        </w:numPr>
        <w:tabs>
          <w:tab w:val="left" w:pos="0"/>
          <w:tab w:val="left" w:pos="633"/>
        </w:tabs>
        <w:autoSpaceDE w:val="0"/>
        <w:autoSpaceDN w:val="0"/>
        <w:ind w:left="0" w:right="-2" w:firstLine="709"/>
        <w:contextualSpacing w:val="0"/>
        <w:jc w:val="both"/>
        <w:rPr>
          <w:rFonts w:ascii="PT Astra Serif" w:hAnsi="PT Astra Serif"/>
          <w:sz w:val="22"/>
          <w:szCs w:val="22"/>
        </w:rPr>
      </w:pPr>
      <w:r w:rsidRPr="00045444">
        <w:rPr>
          <w:rFonts w:ascii="PT Astra Serif" w:hAnsi="PT Astra Serif"/>
          <w:sz w:val="22"/>
          <w:szCs w:val="22"/>
        </w:rPr>
        <w:t>Руководство Работами осуществляется инженерно-техническим работником, аттестованным по правилам техники безопасности, пожарной безопасности.</w:t>
      </w:r>
    </w:p>
    <w:p w:rsidR="00045444" w:rsidRPr="00045444" w:rsidRDefault="00045444" w:rsidP="00045444">
      <w:pPr>
        <w:pStyle w:val="afe"/>
        <w:widowControl w:val="0"/>
        <w:numPr>
          <w:ilvl w:val="1"/>
          <w:numId w:val="12"/>
        </w:numPr>
        <w:tabs>
          <w:tab w:val="left" w:pos="0"/>
          <w:tab w:val="left" w:pos="701"/>
        </w:tabs>
        <w:autoSpaceDE w:val="0"/>
        <w:autoSpaceDN w:val="0"/>
        <w:ind w:left="0" w:right="-2" w:firstLine="709"/>
        <w:contextualSpacing w:val="0"/>
        <w:jc w:val="both"/>
        <w:rPr>
          <w:rFonts w:ascii="PT Astra Serif" w:hAnsi="PT Astra Serif"/>
          <w:sz w:val="22"/>
          <w:szCs w:val="22"/>
        </w:rPr>
      </w:pPr>
      <w:r w:rsidRPr="00045444">
        <w:rPr>
          <w:rFonts w:ascii="PT Astra Serif" w:hAnsi="PT Astra Serif"/>
          <w:sz w:val="22"/>
          <w:szCs w:val="22"/>
        </w:rPr>
        <w:t>В процессе выполнения работ должны быть предусмотрены мероприятия, исключающие загрязнение прилегающей территории строительными отходами.</w:t>
      </w:r>
      <w:r>
        <w:rPr>
          <w:rFonts w:ascii="PT Astra Serif" w:hAnsi="PT Astra Serif"/>
          <w:sz w:val="22"/>
          <w:szCs w:val="22"/>
        </w:rPr>
        <w:t xml:space="preserve"> </w:t>
      </w:r>
      <w:r w:rsidRPr="00045444">
        <w:rPr>
          <w:rFonts w:ascii="PT Astra Serif" w:hAnsi="PT Astra Serif"/>
          <w:sz w:val="22"/>
          <w:szCs w:val="22"/>
        </w:rPr>
        <w:t>Не допускается сжигание на территории Заказчика и прилегающей территории строительных отходов.</w:t>
      </w:r>
    </w:p>
    <w:p w:rsidR="00045444" w:rsidRPr="00045444" w:rsidRDefault="00045444" w:rsidP="00045444">
      <w:pPr>
        <w:pStyle w:val="afe"/>
        <w:widowControl w:val="0"/>
        <w:numPr>
          <w:ilvl w:val="1"/>
          <w:numId w:val="12"/>
        </w:numPr>
        <w:tabs>
          <w:tab w:val="left" w:pos="0"/>
          <w:tab w:val="left" w:pos="635"/>
        </w:tabs>
        <w:autoSpaceDE w:val="0"/>
        <w:autoSpaceDN w:val="0"/>
        <w:ind w:left="0" w:right="-2" w:firstLine="709"/>
        <w:contextualSpacing w:val="0"/>
        <w:jc w:val="both"/>
        <w:rPr>
          <w:rFonts w:ascii="PT Astra Serif" w:hAnsi="PT Astra Serif"/>
          <w:sz w:val="22"/>
          <w:szCs w:val="22"/>
        </w:rPr>
      </w:pPr>
      <w:r w:rsidRPr="00045444">
        <w:rPr>
          <w:rFonts w:ascii="PT Astra Serif" w:hAnsi="PT Astra Serif"/>
          <w:sz w:val="22"/>
          <w:szCs w:val="22"/>
        </w:rPr>
        <w:t>Выполнение Работ не должно препятствовать или создавать неудобства</w:t>
      </w:r>
      <w:r>
        <w:rPr>
          <w:rFonts w:ascii="PT Astra Serif" w:hAnsi="PT Astra Serif"/>
          <w:sz w:val="22"/>
          <w:szCs w:val="22"/>
        </w:rPr>
        <w:t xml:space="preserve"> </w:t>
      </w:r>
      <w:r w:rsidRPr="00045444">
        <w:rPr>
          <w:rFonts w:ascii="PT Astra Serif" w:hAnsi="PT Astra Serif"/>
          <w:sz w:val="22"/>
          <w:szCs w:val="22"/>
        </w:rPr>
        <w:t>в работе учреждения.</w:t>
      </w:r>
    </w:p>
    <w:p w:rsidR="00045444" w:rsidRPr="00045444" w:rsidRDefault="00045444" w:rsidP="00045444">
      <w:pPr>
        <w:pStyle w:val="afe"/>
        <w:widowControl w:val="0"/>
        <w:numPr>
          <w:ilvl w:val="1"/>
          <w:numId w:val="12"/>
        </w:numPr>
        <w:tabs>
          <w:tab w:val="left" w:pos="0"/>
          <w:tab w:val="left" w:pos="633"/>
        </w:tabs>
        <w:autoSpaceDE w:val="0"/>
        <w:autoSpaceDN w:val="0"/>
        <w:ind w:left="0" w:right="-2" w:firstLine="709"/>
        <w:contextualSpacing w:val="0"/>
        <w:jc w:val="both"/>
        <w:rPr>
          <w:rFonts w:ascii="PT Astra Serif" w:hAnsi="PT Astra Serif"/>
          <w:sz w:val="22"/>
          <w:szCs w:val="22"/>
        </w:rPr>
      </w:pPr>
      <w:r w:rsidRPr="00045444">
        <w:rPr>
          <w:rFonts w:ascii="PT Astra Serif" w:hAnsi="PT Astra Serif"/>
          <w:sz w:val="22"/>
          <w:szCs w:val="22"/>
        </w:rPr>
        <w:t xml:space="preserve">До начала выполнения работ, Заказчику предоставляется список сотрудников привлеченных к выполнению работ на Объекте, с указанием фамилии, имени и отчества, года рождения, паспортных данных и места регистрации. К работам допускаются только граждане Российской Федерации. </w:t>
      </w:r>
    </w:p>
    <w:p w:rsidR="00045444" w:rsidRPr="00045444" w:rsidRDefault="00045444" w:rsidP="00045444">
      <w:pPr>
        <w:pStyle w:val="afe"/>
        <w:widowControl w:val="0"/>
        <w:numPr>
          <w:ilvl w:val="1"/>
          <w:numId w:val="12"/>
        </w:numPr>
        <w:autoSpaceDE w:val="0"/>
        <w:autoSpaceDN w:val="0"/>
        <w:ind w:left="0" w:right="-2" w:firstLine="709"/>
        <w:contextualSpacing w:val="0"/>
        <w:jc w:val="both"/>
        <w:rPr>
          <w:rFonts w:ascii="PT Astra Serif" w:hAnsi="PT Astra Serif"/>
          <w:sz w:val="22"/>
          <w:szCs w:val="22"/>
        </w:rPr>
      </w:pPr>
      <w:r w:rsidRPr="00045444">
        <w:rPr>
          <w:rFonts w:ascii="PT Astra Serif" w:hAnsi="PT Astra Serif"/>
          <w:sz w:val="22"/>
          <w:szCs w:val="22"/>
        </w:rPr>
        <w:t>Уборка и вывоз строительного мусора осуществляется силами Подрядчика, место установки контейнера и график вывоза согласовывается с Заказчиком.</w:t>
      </w:r>
    </w:p>
    <w:p w:rsidR="00045444" w:rsidRPr="00045444" w:rsidRDefault="00045444" w:rsidP="00045444">
      <w:pPr>
        <w:pStyle w:val="afe"/>
        <w:widowControl w:val="0"/>
        <w:numPr>
          <w:ilvl w:val="1"/>
          <w:numId w:val="12"/>
        </w:numPr>
        <w:autoSpaceDE w:val="0"/>
        <w:autoSpaceDN w:val="0"/>
        <w:ind w:left="0" w:right="-2" w:firstLine="709"/>
        <w:contextualSpacing w:val="0"/>
        <w:jc w:val="both"/>
        <w:rPr>
          <w:rFonts w:ascii="PT Astra Serif" w:hAnsi="PT Astra Serif"/>
          <w:sz w:val="22"/>
          <w:szCs w:val="22"/>
        </w:rPr>
      </w:pPr>
      <w:r w:rsidRPr="00045444">
        <w:rPr>
          <w:rFonts w:ascii="PT Astra Serif" w:hAnsi="PT Astra Serif"/>
          <w:sz w:val="22"/>
          <w:szCs w:val="22"/>
        </w:rPr>
        <w:t>По окончании работ, в течение 3-х дней, произвести уборку строительного мусора и элементов разборки с места производства работ.</w:t>
      </w:r>
    </w:p>
    <w:p w:rsidR="00045444" w:rsidRPr="00045444" w:rsidRDefault="00045444" w:rsidP="00045444">
      <w:pPr>
        <w:rPr>
          <w:rFonts w:ascii="PT Astra Serif" w:hAnsi="PT Astra Serif"/>
          <w:sz w:val="22"/>
          <w:szCs w:val="22"/>
        </w:rPr>
      </w:pPr>
    </w:p>
    <w:p w:rsidR="00045444" w:rsidRPr="00045444" w:rsidRDefault="00045444" w:rsidP="00045444">
      <w:pPr>
        <w:pStyle w:val="1"/>
        <w:numPr>
          <w:ilvl w:val="0"/>
          <w:numId w:val="0"/>
        </w:numPr>
        <w:tabs>
          <w:tab w:val="left" w:pos="2033"/>
          <w:tab w:val="left" w:pos="9496"/>
        </w:tabs>
        <w:spacing w:before="0" w:after="0"/>
        <w:rPr>
          <w:rFonts w:ascii="PT Astra Serif" w:hAnsi="PT Astra Serif"/>
          <w:color w:val="auto"/>
          <w:sz w:val="22"/>
          <w:szCs w:val="22"/>
        </w:rPr>
      </w:pPr>
      <w:r w:rsidRPr="00045444">
        <w:rPr>
          <w:rFonts w:ascii="PT Astra Serif" w:hAnsi="PT Astra Serif"/>
          <w:color w:val="auto"/>
          <w:sz w:val="22"/>
          <w:szCs w:val="22"/>
        </w:rPr>
        <w:t>3. Требования к Подрядчику при проведении работ:</w:t>
      </w:r>
    </w:p>
    <w:p w:rsidR="00045444" w:rsidRPr="00045444" w:rsidRDefault="00045444" w:rsidP="00B014B5">
      <w:pPr>
        <w:pStyle w:val="afe"/>
        <w:widowControl w:val="0"/>
        <w:autoSpaceDE w:val="0"/>
        <w:autoSpaceDN w:val="0"/>
        <w:ind w:left="0"/>
        <w:mirrorIndents/>
        <w:jc w:val="both"/>
        <w:rPr>
          <w:rFonts w:ascii="PT Astra Serif" w:hAnsi="PT Astra Serif"/>
          <w:sz w:val="22"/>
          <w:szCs w:val="22"/>
        </w:rPr>
      </w:pPr>
      <w:r w:rsidRPr="00045444">
        <w:rPr>
          <w:rFonts w:ascii="PT Astra Serif" w:hAnsi="PT Astra Serif"/>
          <w:sz w:val="22"/>
          <w:szCs w:val="22"/>
        </w:rPr>
        <w:t>3.1. Выполнение</w:t>
      </w:r>
      <w:r w:rsidRPr="00045444">
        <w:rPr>
          <w:rFonts w:ascii="PT Astra Serif" w:hAnsi="PT Astra Serif"/>
          <w:spacing w:val="-3"/>
          <w:sz w:val="22"/>
          <w:szCs w:val="22"/>
        </w:rPr>
        <w:t xml:space="preserve"> работ </w:t>
      </w:r>
      <w:r w:rsidRPr="00045444">
        <w:rPr>
          <w:rFonts w:ascii="PT Astra Serif" w:hAnsi="PT Astra Serif"/>
          <w:sz w:val="22"/>
          <w:szCs w:val="22"/>
        </w:rPr>
        <w:t xml:space="preserve">по капитальному ремонту </w:t>
      </w:r>
      <w:r w:rsidRPr="00045444">
        <w:rPr>
          <w:rFonts w:ascii="PT Astra Serif" w:hAnsi="PT Astra Serif"/>
          <w:spacing w:val="-2"/>
          <w:sz w:val="22"/>
          <w:szCs w:val="22"/>
        </w:rPr>
        <w:t xml:space="preserve">санитарного узла на первом этаже в здании </w:t>
      </w:r>
      <w:r w:rsidRPr="00045444">
        <w:rPr>
          <w:rFonts w:ascii="PT Astra Serif" w:hAnsi="PT Astra Serif"/>
          <w:sz w:val="22"/>
          <w:szCs w:val="22"/>
          <w:lang w:eastAsia="en-US"/>
        </w:rPr>
        <w:t xml:space="preserve">УФСИН России по Сахалинской области </w:t>
      </w:r>
      <w:r w:rsidRPr="00045444">
        <w:rPr>
          <w:rFonts w:ascii="PT Astra Serif" w:hAnsi="PT Astra Serif"/>
          <w:sz w:val="22"/>
          <w:szCs w:val="22"/>
        </w:rPr>
        <w:t>осуществляются</w:t>
      </w:r>
      <w:r w:rsidR="00B014B5">
        <w:rPr>
          <w:rFonts w:ascii="PT Astra Serif" w:hAnsi="PT Astra Serif"/>
          <w:sz w:val="22"/>
          <w:szCs w:val="22"/>
        </w:rPr>
        <w:t xml:space="preserve"> </w:t>
      </w:r>
      <w:r w:rsidRPr="00045444">
        <w:rPr>
          <w:rFonts w:ascii="PT Astra Serif" w:hAnsi="PT Astra Serif"/>
          <w:sz w:val="22"/>
          <w:szCs w:val="22"/>
        </w:rPr>
        <w:t xml:space="preserve">в соответствии с требованиями Гражданского кодекса Российской Федерации, Федерального закона от 23.11.2009 № 261-ФЗ «Об энергосбережении и о повышении энергетической эффективности и о внесений изменений в отдельные законодательные акты Российской Федерации», ГОСТов, СНиП, СанПиН, технических </w:t>
      </w:r>
      <w:r w:rsidRPr="00045444">
        <w:rPr>
          <w:rFonts w:ascii="PT Astra Serif" w:hAnsi="PT Astra Serif"/>
          <w:sz w:val="22"/>
          <w:szCs w:val="22"/>
        </w:rPr>
        <w:lastRenderedPageBreak/>
        <w:t>условий, правил пожарной безопасности, требованиями охраны труда, технических регламентов, действующих норм</w:t>
      </w:r>
      <w:r>
        <w:rPr>
          <w:rFonts w:ascii="PT Astra Serif" w:hAnsi="PT Astra Serif"/>
          <w:sz w:val="22"/>
          <w:szCs w:val="22"/>
        </w:rPr>
        <w:t xml:space="preserve"> </w:t>
      </w:r>
      <w:r w:rsidRPr="00045444">
        <w:rPr>
          <w:rFonts w:ascii="PT Astra Serif" w:hAnsi="PT Astra Serif"/>
          <w:sz w:val="22"/>
          <w:szCs w:val="22"/>
        </w:rPr>
        <w:t>и правил и других нормативных документов, установленных законодательством РФ,</w:t>
      </w:r>
      <w:r>
        <w:rPr>
          <w:rFonts w:ascii="PT Astra Serif" w:hAnsi="PT Astra Serif"/>
          <w:sz w:val="22"/>
          <w:szCs w:val="22"/>
        </w:rPr>
        <w:t xml:space="preserve"> </w:t>
      </w:r>
      <w:r w:rsidRPr="00045444">
        <w:rPr>
          <w:rFonts w:ascii="PT Astra Serif" w:hAnsi="PT Astra Serif"/>
          <w:sz w:val="22"/>
          <w:szCs w:val="22"/>
        </w:rPr>
        <w:t>а так же в соответствии с требованиями органов государственного надзора.</w:t>
      </w:r>
    </w:p>
    <w:p w:rsidR="00045444" w:rsidRPr="00045444" w:rsidRDefault="00045444" w:rsidP="00045444">
      <w:pPr>
        <w:pStyle w:val="afe"/>
        <w:widowControl w:val="0"/>
        <w:tabs>
          <w:tab w:val="left" w:pos="0"/>
          <w:tab w:val="left" w:pos="10915"/>
        </w:tabs>
        <w:autoSpaceDE w:val="0"/>
        <w:autoSpaceDN w:val="0"/>
        <w:ind w:left="0" w:firstLine="709"/>
        <w:mirrorIndents/>
        <w:jc w:val="both"/>
        <w:rPr>
          <w:rFonts w:ascii="PT Astra Serif" w:hAnsi="PT Astra Serif"/>
          <w:sz w:val="22"/>
          <w:szCs w:val="22"/>
        </w:rPr>
      </w:pPr>
      <w:r w:rsidRPr="00045444">
        <w:rPr>
          <w:rFonts w:ascii="PT Astra Serif" w:hAnsi="PT Astra Serif"/>
          <w:sz w:val="22"/>
          <w:szCs w:val="22"/>
        </w:rPr>
        <w:t>3.2. Подрядчик несет ответственность за все действия своего персонала, в том числе и за соблюдение персоналом законодательства Российской Федерации.</w:t>
      </w:r>
    </w:p>
    <w:p w:rsidR="00045444" w:rsidRPr="00045444" w:rsidRDefault="00045444" w:rsidP="00045444">
      <w:pPr>
        <w:pStyle w:val="aa"/>
        <w:tabs>
          <w:tab w:val="left" w:pos="9496"/>
        </w:tabs>
        <w:spacing w:after="0"/>
        <w:ind w:firstLine="426"/>
        <w:jc w:val="both"/>
        <w:rPr>
          <w:rFonts w:ascii="PT Astra Serif" w:hAnsi="PT Astra Serif"/>
          <w:sz w:val="22"/>
          <w:szCs w:val="22"/>
        </w:rPr>
      </w:pPr>
    </w:p>
    <w:p w:rsidR="00045444" w:rsidRPr="00045444" w:rsidRDefault="00045444" w:rsidP="00045444">
      <w:pPr>
        <w:pStyle w:val="1"/>
        <w:numPr>
          <w:ilvl w:val="0"/>
          <w:numId w:val="0"/>
        </w:numPr>
        <w:tabs>
          <w:tab w:val="left" w:pos="1853"/>
          <w:tab w:val="left" w:pos="9496"/>
        </w:tabs>
        <w:spacing w:before="0" w:after="120"/>
        <w:rPr>
          <w:rFonts w:ascii="PT Astra Serif" w:hAnsi="PT Astra Serif"/>
          <w:color w:val="auto"/>
          <w:sz w:val="22"/>
          <w:szCs w:val="22"/>
        </w:rPr>
      </w:pPr>
      <w:r w:rsidRPr="00045444">
        <w:rPr>
          <w:rFonts w:ascii="PT Astra Serif" w:hAnsi="PT Astra Serif"/>
          <w:color w:val="auto"/>
          <w:sz w:val="22"/>
          <w:szCs w:val="22"/>
        </w:rPr>
        <w:t>4. Порядок выполнения и сдачи-приемки работ</w:t>
      </w:r>
    </w:p>
    <w:p w:rsidR="00045444" w:rsidRPr="00045444" w:rsidRDefault="00045444" w:rsidP="00045444">
      <w:pPr>
        <w:pStyle w:val="afe"/>
        <w:widowControl w:val="0"/>
        <w:numPr>
          <w:ilvl w:val="1"/>
          <w:numId w:val="11"/>
        </w:numPr>
        <w:autoSpaceDE w:val="0"/>
        <w:autoSpaceDN w:val="0"/>
        <w:ind w:left="0" w:firstLine="709"/>
        <w:contextualSpacing w:val="0"/>
        <w:jc w:val="both"/>
        <w:rPr>
          <w:rFonts w:ascii="PT Astra Serif" w:hAnsi="PT Astra Serif"/>
          <w:sz w:val="22"/>
          <w:szCs w:val="22"/>
        </w:rPr>
      </w:pPr>
      <w:r w:rsidRPr="00045444">
        <w:rPr>
          <w:rFonts w:ascii="PT Astra Serif" w:hAnsi="PT Astra Serif"/>
          <w:sz w:val="22"/>
          <w:szCs w:val="22"/>
        </w:rPr>
        <w:t>Выполнение работ должно осуществляться в соответствии с требованиями</w:t>
      </w:r>
      <w:r w:rsidRPr="00045444">
        <w:rPr>
          <w:rFonts w:ascii="PT Astra Serif" w:hAnsi="PT Astra Serif"/>
          <w:sz w:val="22"/>
          <w:szCs w:val="22"/>
        </w:rPr>
        <w:br/>
        <w:t>и условиями, установленными Техническим заданием.</w:t>
      </w:r>
    </w:p>
    <w:p w:rsidR="00045444" w:rsidRPr="00045444" w:rsidRDefault="00045444" w:rsidP="00045444">
      <w:pPr>
        <w:pStyle w:val="afe"/>
        <w:widowControl w:val="0"/>
        <w:numPr>
          <w:ilvl w:val="1"/>
          <w:numId w:val="11"/>
        </w:numPr>
        <w:autoSpaceDE w:val="0"/>
        <w:autoSpaceDN w:val="0"/>
        <w:ind w:left="0" w:firstLine="709"/>
        <w:contextualSpacing w:val="0"/>
        <w:jc w:val="both"/>
        <w:rPr>
          <w:rFonts w:ascii="PT Astra Serif" w:hAnsi="PT Astra Serif"/>
          <w:sz w:val="22"/>
          <w:szCs w:val="22"/>
        </w:rPr>
      </w:pPr>
      <w:r w:rsidRPr="00045444">
        <w:rPr>
          <w:rFonts w:ascii="PT Astra Serif" w:hAnsi="PT Astra Serif"/>
          <w:sz w:val="22"/>
          <w:szCs w:val="22"/>
        </w:rPr>
        <w:t>Заказчик назначает на объекте своего представителя, который от имени Заказчика осуществляет технический надзор и контроль за качеством выполняемых работ,</w:t>
      </w:r>
      <w:r>
        <w:rPr>
          <w:rFonts w:ascii="PT Astra Serif" w:hAnsi="PT Astra Serif"/>
          <w:sz w:val="22"/>
          <w:szCs w:val="22"/>
        </w:rPr>
        <w:t xml:space="preserve"> </w:t>
      </w:r>
      <w:r w:rsidRPr="00045444">
        <w:rPr>
          <w:rFonts w:ascii="PT Astra Serif" w:hAnsi="PT Astra Serif"/>
          <w:sz w:val="22"/>
          <w:szCs w:val="22"/>
        </w:rPr>
        <w:t>а также производит проверку соответствия материалов и оборудования, используемых Подрядчиком, условиям договора подряда и проектной документации, строительным нормам и правилам, стандартам, сертификатам, техническим условиям и другим нормативно-методическим документам Российской Федерации, оформляет акты на выполненные работы. Если в процессе выполнения работ будут обнаружены некачественно выполненные работы, то Подрядчик своими силами, без увеличения стоимости и сроков выполнения работ, указанных в договоре, в срок, установленный представителем Заказчика, обязан переделать эти работы для обеспечения надлежащего качества.</w:t>
      </w:r>
    </w:p>
    <w:p w:rsidR="00045444" w:rsidRPr="00045444" w:rsidRDefault="00045444" w:rsidP="00045444">
      <w:pPr>
        <w:pStyle w:val="aa"/>
        <w:tabs>
          <w:tab w:val="left" w:pos="9496"/>
        </w:tabs>
        <w:spacing w:after="0"/>
        <w:ind w:right="-2" w:firstLine="709"/>
        <w:jc w:val="both"/>
        <w:rPr>
          <w:rFonts w:ascii="PT Astra Serif" w:hAnsi="PT Astra Serif"/>
          <w:sz w:val="22"/>
          <w:szCs w:val="22"/>
        </w:rPr>
      </w:pPr>
      <w:r w:rsidRPr="00045444">
        <w:rPr>
          <w:rFonts w:ascii="PT Astra Serif" w:hAnsi="PT Astra Serif"/>
          <w:spacing w:val="-1"/>
          <w:sz w:val="22"/>
          <w:szCs w:val="22"/>
        </w:rPr>
        <w:t>4.3 Подрядчик за 3</w:t>
      </w:r>
      <w:r w:rsidRPr="00045444">
        <w:rPr>
          <w:rFonts w:ascii="PT Astra Serif" w:hAnsi="PT Astra Serif"/>
          <w:sz w:val="22"/>
          <w:szCs w:val="22"/>
        </w:rPr>
        <w:t xml:space="preserve"> (три) календарных дня информирует Заказчика</w:t>
      </w:r>
      <w:r>
        <w:rPr>
          <w:rFonts w:ascii="PT Astra Serif" w:hAnsi="PT Astra Serif"/>
          <w:sz w:val="22"/>
          <w:szCs w:val="22"/>
        </w:rPr>
        <w:t xml:space="preserve"> </w:t>
      </w:r>
      <w:r w:rsidRPr="00045444">
        <w:rPr>
          <w:rFonts w:ascii="PT Astra Serif" w:hAnsi="PT Astra Serif"/>
          <w:sz w:val="22"/>
          <w:szCs w:val="22"/>
        </w:rPr>
        <w:t>об освидетельствовании скрытых работ. Если Заказчик не был информирован об освидетельствовании скрытых работ или информирован с опозданием, то по его требованию Подрядчик обязан за свой счет вскрыть любую часть скрытых работ, согласно указанию Заказчика, а затем восстановить ее за счет собственных средств.</w:t>
      </w:r>
    </w:p>
    <w:p w:rsidR="00045444" w:rsidRPr="00045444" w:rsidRDefault="00045444" w:rsidP="00045444">
      <w:pPr>
        <w:pStyle w:val="afe"/>
        <w:widowControl w:val="0"/>
        <w:numPr>
          <w:ilvl w:val="1"/>
          <w:numId w:val="10"/>
        </w:numPr>
        <w:tabs>
          <w:tab w:val="left" w:pos="0"/>
        </w:tabs>
        <w:autoSpaceDE w:val="0"/>
        <w:autoSpaceDN w:val="0"/>
        <w:ind w:left="0" w:right="-2" w:firstLine="709"/>
        <w:contextualSpacing w:val="0"/>
        <w:jc w:val="both"/>
        <w:rPr>
          <w:rFonts w:ascii="PT Astra Serif" w:hAnsi="PT Astra Serif"/>
          <w:sz w:val="22"/>
          <w:szCs w:val="22"/>
        </w:rPr>
      </w:pPr>
      <w:r w:rsidRPr="00045444">
        <w:rPr>
          <w:rFonts w:ascii="PT Astra Serif" w:hAnsi="PT Astra Serif"/>
          <w:sz w:val="22"/>
          <w:szCs w:val="22"/>
        </w:rPr>
        <w:t>Подрядчик обязан сдать Заказчику работу своевременно и в полном объеме выполнить работы согласно настоящего Технического задания, локальной сметы,</w:t>
      </w:r>
      <w:r>
        <w:rPr>
          <w:rFonts w:ascii="PT Astra Serif" w:hAnsi="PT Astra Serif"/>
          <w:sz w:val="22"/>
          <w:szCs w:val="22"/>
        </w:rPr>
        <w:t xml:space="preserve"> </w:t>
      </w:r>
      <w:r w:rsidRPr="00045444">
        <w:rPr>
          <w:rFonts w:ascii="PT Astra Serif" w:hAnsi="PT Astra Serif"/>
          <w:sz w:val="22"/>
          <w:szCs w:val="22"/>
        </w:rPr>
        <w:t>с соблюдением технологических требований, предусмотренных правилами, СНиП, СанПин, ГОСТами, регламентирующими выполнения работ, указанных в настоящем Техническом задании.</w:t>
      </w:r>
    </w:p>
    <w:p w:rsidR="00045444" w:rsidRPr="00045444" w:rsidRDefault="00045444" w:rsidP="00045444">
      <w:pPr>
        <w:pStyle w:val="aa"/>
        <w:tabs>
          <w:tab w:val="left" w:pos="9496"/>
        </w:tabs>
        <w:spacing w:after="0"/>
        <w:ind w:left="709" w:right="-2"/>
        <w:rPr>
          <w:rFonts w:ascii="PT Astra Serif" w:hAnsi="PT Astra Serif"/>
          <w:sz w:val="22"/>
          <w:szCs w:val="22"/>
        </w:rPr>
      </w:pPr>
      <w:r w:rsidRPr="00045444">
        <w:rPr>
          <w:rFonts w:ascii="PT Astra Serif" w:hAnsi="PT Astra Serif"/>
          <w:sz w:val="22"/>
          <w:szCs w:val="22"/>
        </w:rPr>
        <w:t>СП 368.1325800.2017 «Правила проектирования капитального ремонта»;</w:t>
      </w:r>
      <w:r w:rsidRPr="00045444">
        <w:rPr>
          <w:rFonts w:ascii="PT Astra Serif" w:hAnsi="PT Astra Serif"/>
          <w:spacing w:val="1"/>
          <w:sz w:val="22"/>
          <w:szCs w:val="22"/>
        </w:rPr>
        <w:br/>
      </w:r>
      <w:r w:rsidRPr="00045444">
        <w:rPr>
          <w:rFonts w:ascii="PT Astra Serif" w:hAnsi="PT Astra Serif"/>
          <w:sz w:val="22"/>
          <w:szCs w:val="22"/>
        </w:rPr>
        <w:t>СП 48.13330.2019 «Организация строительства»;</w:t>
      </w:r>
    </w:p>
    <w:p w:rsidR="00045444" w:rsidRPr="00045444" w:rsidRDefault="00045444" w:rsidP="00045444">
      <w:pPr>
        <w:pStyle w:val="aa"/>
        <w:tabs>
          <w:tab w:val="left" w:pos="9496"/>
        </w:tabs>
        <w:spacing w:after="0"/>
        <w:ind w:right="-2" w:firstLine="709"/>
        <w:rPr>
          <w:rFonts w:ascii="PT Astra Serif" w:hAnsi="PT Astra Serif"/>
          <w:sz w:val="22"/>
          <w:szCs w:val="22"/>
        </w:rPr>
      </w:pPr>
      <w:r w:rsidRPr="00045444">
        <w:rPr>
          <w:rFonts w:ascii="PT Astra Serif" w:hAnsi="PT Astra Serif"/>
          <w:sz w:val="22"/>
          <w:szCs w:val="22"/>
        </w:rPr>
        <w:t>СП 71.13330.2017 «Изоляционные и отделочные покрытия с изменением № 1;</w:t>
      </w:r>
    </w:p>
    <w:p w:rsidR="00045444" w:rsidRPr="00045444" w:rsidRDefault="00045444" w:rsidP="00045444">
      <w:pPr>
        <w:pStyle w:val="aa"/>
        <w:tabs>
          <w:tab w:val="left" w:pos="9496"/>
        </w:tabs>
        <w:spacing w:after="0"/>
        <w:ind w:right="-2" w:firstLine="709"/>
        <w:rPr>
          <w:rFonts w:ascii="PT Astra Serif" w:hAnsi="PT Astra Serif"/>
          <w:sz w:val="22"/>
          <w:szCs w:val="22"/>
        </w:rPr>
      </w:pPr>
      <w:r w:rsidRPr="00045444">
        <w:rPr>
          <w:rFonts w:ascii="PT Astra Serif" w:hAnsi="PT Astra Serif"/>
          <w:sz w:val="22"/>
          <w:szCs w:val="22"/>
        </w:rPr>
        <w:t>СП 426.1325800.2020 «Конструкции ограждающие светопрозрачные здания»;</w:t>
      </w:r>
    </w:p>
    <w:p w:rsidR="00045444" w:rsidRPr="00045444" w:rsidRDefault="00045444" w:rsidP="00045444">
      <w:pPr>
        <w:pStyle w:val="aa"/>
        <w:tabs>
          <w:tab w:val="left" w:pos="9496"/>
        </w:tabs>
        <w:spacing w:after="0"/>
        <w:ind w:right="-2" w:firstLine="709"/>
        <w:jc w:val="both"/>
        <w:rPr>
          <w:rFonts w:ascii="PT Astra Serif" w:hAnsi="PT Astra Serif"/>
          <w:sz w:val="22"/>
          <w:szCs w:val="22"/>
        </w:rPr>
      </w:pPr>
      <w:r w:rsidRPr="00045444">
        <w:rPr>
          <w:rFonts w:ascii="PT Astra Serif" w:hAnsi="PT Astra Serif"/>
          <w:sz w:val="22"/>
          <w:szCs w:val="22"/>
        </w:rPr>
        <w:t>ГОСТ 30970-2023 «Блоки дверные из ПВХ».</w:t>
      </w:r>
    </w:p>
    <w:p w:rsidR="00045444" w:rsidRPr="00045444" w:rsidRDefault="00045444" w:rsidP="00045444">
      <w:pPr>
        <w:pStyle w:val="aa"/>
        <w:tabs>
          <w:tab w:val="left" w:pos="9496"/>
        </w:tabs>
        <w:spacing w:after="0"/>
        <w:ind w:right="-2" w:firstLine="709"/>
        <w:jc w:val="both"/>
        <w:rPr>
          <w:rFonts w:ascii="PT Astra Serif" w:hAnsi="PT Astra Serif"/>
          <w:sz w:val="22"/>
          <w:szCs w:val="22"/>
        </w:rPr>
      </w:pPr>
      <w:r w:rsidRPr="00045444">
        <w:rPr>
          <w:rFonts w:ascii="PT Astra Serif" w:hAnsi="PT Astra Serif"/>
          <w:sz w:val="22"/>
          <w:szCs w:val="22"/>
        </w:rPr>
        <w:t xml:space="preserve">При обнаружении в ходе приемки выполненных работ недостатков в выполненной работе, сторонами составляется акт, в котором фиксируется перечень дефектов (недоделок) и сроки их устранения Подрядчиком. При отказе (уклонении) Подрядчика от подписания указанного акта, в акте делается Заказчиком отметка об этом. Подрядчик обязан устранить все обнаруженные недостатки своими силами и за свой счет </w:t>
      </w:r>
      <w:r w:rsidR="00301765" w:rsidRPr="00045444">
        <w:rPr>
          <w:rFonts w:ascii="PT Astra Serif" w:hAnsi="PT Astra Serif"/>
          <w:sz w:val="22"/>
          <w:szCs w:val="22"/>
        </w:rPr>
        <w:t>в сроки,</w:t>
      </w:r>
      <w:r w:rsidRPr="00045444">
        <w:rPr>
          <w:rFonts w:ascii="PT Astra Serif" w:hAnsi="PT Astra Serif"/>
          <w:sz w:val="22"/>
          <w:szCs w:val="22"/>
        </w:rPr>
        <w:t xml:space="preserve"> указанные в акте. Заказчик принявший работу без проверки, не лишается права ссылаться на недостатки, которые могли быть установлены при приемке. Сдача Подрядчиком результата работ</w:t>
      </w:r>
      <w:r>
        <w:rPr>
          <w:rFonts w:ascii="PT Astra Serif" w:hAnsi="PT Astra Serif"/>
          <w:sz w:val="22"/>
          <w:szCs w:val="22"/>
        </w:rPr>
        <w:t xml:space="preserve"> </w:t>
      </w:r>
      <w:r w:rsidRPr="00045444">
        <w:rPr>
          <w:rFonts w:ascii="PT Astra Serif" w:hAnsi="PT Astra Serif"/>
          <w:sz w:val="22"/>
          <w:szCs w:val="22"/>
        </w:rPr>
        <w:t>и приемка его Заказчиком должны быть оформлены актом КС-2 иКС-3, о приемке выполненных работ, подписанными сторонами. Датой приемки выполненных работ считается дата подписания акта сдачи-приемки выполненных работ.</w:t>
      </w:r>
    </w:p>
    <w:p w:rsidR="00045444" w:rsidRPr="00045444" w:rsidRDefault="00045444" w:rsidP="00045444">
      <w:pPr>
        <w:pStyle w:val="afe"/>
        <w:widowControl w:val="0"/>
        <w:numPr>
          <w:ilvl w:val="1"/>
          <w:numId w:val="10"/>
        </w:numPr>
        <w:tabs>
          <w:tab w:val="left" w:pos="426"/>
          <w:tab w:val="left" w:pos="742"/>
        </w:tabs>
        <w:autoSpaceDE w:val="0"/>
        <w:autoSpaceDN w:val="0"/>
        <w:ind w:left="0" w:firstLine="709"/>
        <w:jc w:val="both"/>
        <w:rPr>
          <w:rFonts w:ascii="PT Astra Serif" w:hAnsi="PT Astra Serif"/>
          <w:sz w:val="22"/>
          <w:szCs w:val="22"/>
        </w:rPr>
      </w:pPr>
      <w:r w:rsidRPr="00045444">
        <w:rPr>
          <w:rFonts w:ascii="PT Astra Serif" w:hAnsi="PT Astra Serif"/>
          <w:sz w:val="22"/>
          <w:szCs w:val="22"/>
        </w:rPr>
        <w:t>Гарантии качества распространяются на все элементы и работы, выполненные Подрядчиком по договору. Срок гарантийных обязательств на выполнение работ должен составлять 3 года с момента подписания акта сдачи- приемки выполненных работ. Датой начала гарантийного срока, является день подписания Сторонами Акта сдачи-приемки выполненных работ по форме КС-2, справки о стоимости выполненных работ и затрат по форме КС-3. Если в период гарантийного срока обнаружатся дефекты и недостатки (в том числе скрытые) вызванные низким качеством работ, используемых деталей, элементов, узлов, агрегатов, расходных материалов и т.д., Подрядчик обязан за свой счет устранить их в течении срока, согласованного с Заказчиком. При этом гарантийный срок продлевается на время, затраченное на устранение дефектов и недостатков.</w:t>
      </w:r>
    </w:p>
    <w:p w:rsidR="00045444" w:rsidRPr="00045444" w:rsidRDefault="00045444" w:rsidP="00045444">
      <w:pPr>
        <w:pStyle w:val="aa"/>
        <w:tabs>
          <w:tab w:val="left" w:pos="9496"/>
        </w:tabs>
        <w:spacing w:after="0"/>
        <w:ind w:firstLine="426"/>
        <w:contextualSpacing/>
        <w:rPr>
          <w:rFonts w:ascii="PT Astra Serif" w:hAnsi="PT Astra Serif"/>
          <w:sz w:val="22"/>
          <w:szCs w:val="22"/>
        </w:rPr>
      </w:pPr>
    </w:p>
    <w:p w:rsidR="00045444" w:rsidRPr="00045444" w:rsidRDefault="00045444" w:rsidP="00B014B5">
      <w:pPr>
        <w:pStyle w:val="1"/>
        <w:numPr>
          <w:ilvl w:val="0"/>
          <w:numId w:val="0"/>
        </w:numPr>
        <w:tabs>
          <w:tab w:val="left" w:pos="0"/>
          <w:tab w:val="left" w:pos="9496"/>
        </w:tabs>
        <w:spacing w:before="0" w:after="0"/>
        <w:contextualSpacing/>
        <w:rPr>
          <w:rFonts w:ascii="PT Astra Serif" w:hAnsi="PT Astra Serif"/>
          <w:color w:val="auto"/>
          <w:sz w:val="22"/>
          <w:szCs w:val="22"/>
        </w:rPr>
      </w:pPr>
      <w:r w:rsidRPr="00045444">
        <w:rPr>
          <w:rFonts w:ascii="PT Astra Serif" w:hAnsi="PT Astra Serif"/>
          <w:color w:val="auto"/>
          <w:sz w:val="22"/>
          <w:szCs w:val="22"/>
        </w:rPr>
        <w:t>5. Требования к безопасности выполнения работ</w:t>
      </w:r>
    </w:p>
    <w:p w:rsidR="00045444" w:rsidRPr="00045444" w:rsidRDefault="00045444" w:rsidP="00045444">
      <w:pPr>
        <w:pStyle w:val="afe"/>
        <w:widowControl w:val="0"/>
        <w:numPr>
          <w:ilvl w:val="1"/>
          <w:numId w:val="9"/>
        </w:numPr>
        <w:autoSpaceDE w:val="0"/>
        <w:autoSpaceDN w:val="0"/>
        <w:ind w:left="0" w:firstLine="709"/>
        <w:jc w:val="both"/>
        <w:rPr>
          <w:rFonts w:ascii="PT Astra Serif" w:hAnsi="PT Astra Serif"/>
          <w:sz w:val="22"/>
          <w:szCs w:val="22"/>
        </w:rPr>
      </w:pPr>
      <w:r w:rsidRPr="00045444">
        <w:rPr>
          <w:rFonts w:ascii="PT Astra Serif" w:hAnsi="PT Astra Serif"/>
          <w:sz w:val="22"/>
          <w:szCs w:val="22"/>
        </w:rPr>
        <w:t>При выполнении работ Подрядчик должен руководствоваться действующими строительными нормами и правилами, правилами пожарной безопасности и безопасной эксплуатации строительных машин и механизмов, экологическими, санитарно-гигиеническими и другими нормами, действующие на территории Российской Федерации и обеспечивающие безопасную для жизни и здоровья людей эксплуатацию объектов.</w:t>
      </w:r>
    </w:p>
    <w:p w:rsidR="00045444" w:rsidRPr="00045444" w:rsidRDefault="00045444" w:rsidP="00045444">
      <w:pPr>
        <w:pStyle w:val="aa"/>
        <w:spacing w:after="0"/>
        <w:ind w:firstLine="709"/>
        <w:contextualSpacing/>
        <w:jc w:val="both"/>
        <w:rPr>
          <w:rFonts w:ascii="PT Astra Serif" w:hAnsi="PT Astra Serif"/>
          <w:spacing w:val="-58"/>
          <w:sz w:val="22"/>
          <w:szCs w:val="22"/>
        </w:rPr>
      </w:pPr>
      <w:r w:rsidRPr="00045444">
        <w:rPr>
          <w:rFonts w:ascii="PT Astra Serif" w:hAnsi="PT Astra Serif"/>
          <w:sz w:val="22"/>
          <w:szCs w:val="22"/>
        </w:rPr>
        <w:lastRenderedPageBreak/>
        <w:t>СНиП 12-03-2001 – «Безопасность труда в строительстве»,</w:t>
      </w:r>
    </w:p>
    <w:p w:rsidR="00045444" w:rsidRPr="00045444" w:rsidRDefault="00045444" w:rsidP="00045444">
      <w:pPr>
        <w:pStyle w:val="aa"/>
        <w:spacing w:after="0"/>
        <w:ind w:firstLine="709"/>
        <w:contextualSpacing/>
        <w:jc w:val="both"/>
        <w:rPr>
          <w:rFonts w:ascii="PT Astra Serif" w:hAnsi="PT Astra Serif"/>
          <w:sz w:val="22"/>
          <w:szCs w:val="22"/>
        </w:rPr>
      </w:pPr>
      <w:r w:rsidRPr="00045444">
        <w:rPr>
          <w:rFonts w:ascii="PT Astra Serif" w:hAnsi="PT Astra Serif"/>
          <w:sz w:val="22"/>
          <w:szCs w:val="22"/>
        </w:rPr>
        <w:t>СП 48.13330.2019</w:t>
      </w:r>
      <w:r w:rsidR="00B014B5">
        <w:rPr>
          <w:rFonts w:ascii="PT Astra Serif" w:hAnsi="PT Astra Serif"/>
          <w:sz w:val="22"/>
          <w:szCs w:val="22"/>
        </w:rPr>
        <w:t xml:space="preserve"> </w:t>
      </w:r>
      <w:r w:rsidRPr="00045444">
        <w:rPr>
          <w:rFonts w:ascii="PT Astra Serif" w:hAnsi="PT Astra Serif"/>
          <w:sz w:val="22"/>
          <w:szCs w:val="22"/>
        </w:rPr>
        <w:t>-</w:t>
      </w:r>
      <w:r w:rsidR="00B014B5">
        <w:rPr>
          <w:rFonts w:ascii="PT Astra Serif" w:hAnsi="PT Astra Serif"/>
          <w:sz w:val="22"/>
          <w:szCs w:val="22"/>
        </w:rPr>
        <w:t xml:space="preserve"> </w:t>
      </w:r>
      <w:r w:rsidRPr="00045444">
        <w:rPr>
          <w:rFonts w:ascii="PT Astra Serif" w:hAnsi="PT Astra Serif"/>
          <w:sz w:val="22"/>
          <w:szCs w:val="22"/>
        </w:rPr>
        <w:t>«Организация строительства».</w:t>
      </w:r>
    </w:p>
    <w:p w:rsidR="00045444" w:rsidRPr="00045444" w:rsidRDefault="00045444" w:rsidP="00045444">
      <w:pPr>
        <w:pStyle w:val="aa"/>
        <w:spacing w:after="0"/>
        <w:ind w:firstLine="709"/>
        <w:contextualSpacing/>
        <w:jc w:val="both"/>
        <w:rPr>
          <w:rFonts w:ascii="PT Astra Serif" w:hAnsi="PT Astra Serif"/>
          <w:sz w:val="22"/>
          <w:szCs w:val="22"/>
        </w:rPr>
      </w:pPr>
      <w:r w:rsidRPr="00045444">
        <w:rPr>
          <w:rFonts w:ascii="PT Astra Serif" w:hAnsi="PT Astra Serif"/>
          <w:sz w:val="22"/>
          <w:szCs w:val="22"/>
        </w:rPr>
        <w:t>СП 4.13130.2013</w:t>
      </w:r>
      <w:r w:rsidR="00B014B5">
        <w:rPr>
          <w:rFonts w:ascii="PT Astra Serif" w:hAnsi="PT Astra Serif"/>
          <w:sz w:val="22"/>
          <w:szCs w:val="22"/>
        </w:rPr>
        <w:t xml:space="preserve"> </w:t>
      </w:r>
      <w:r w:rsidRPr="00045444">
        <w:rPr>
          <w:rFonts w:ascii="PT Astra Serif" w:hAnsi="PT Astra Serif"/>
          <w:sz w:val="22"/>
          <w:szCs w:val="22"/>
        </w:rPr>
        <w:t>-</w:t>
      </w:r>
      <w:r w:rsidR="00B014B5">
        <w:rPr>
          <w:rFonts w:ascii="PT Astra Serif" w:hAnsi="PT Astra Serif"/>
          <w:sz w:val="22"/>
          <w:szCs w:val="22"/>
        </w:rPr>
        <w:t xml:space="preserve"> </w:t>
      </w:r>
      <w:r w:rsidRPr="00045444">
        <w:rPr>
          <w:rFonts w:ascii="PT Astra Serif" w:hAnsi="PT Astra Serif"/>
          <w:sz w:val="22"/>
          <w:szCs w:val="22"/>
        </w:rPr>
        <w:t>«Системы противопожарной защиты. Требования к объемно-планировочным и конструктивным решениям».</w:t>
      </w:r>
    </w:p>
    <w:p w:rsidR="00045444" w:rsidRPr="00045444" w:rsidRDefault="00045444" w:rsidP="00045444">
      <w:pPr>
        <w:pStyle w:val="afe"/>
        <w:widowControl w:val="0"/>
        <w:numPr>
          <w:ilvl w:val="1"/>
          <w:numId w:val="9"/>
        </w:numPr>
        <w:autoSpaceDE w:val="0"/>
        <w:autoSpaceDN w:val="0"/>
        <w:ind w:left="0" w:firstLine="709"/>
        <w:jc w:val="both"/>
        <w:rPr>
          <w:rFonts w:ascii="PT Astra Serif" w:hAnsi="PT Astra Serif"/>
          <w:sz w:val="22"/>
          <w:szCs w:val="22"/>
        </w:rPr>
      </w:pPr>
      <w:r w:rsidRPr="00045444">
        <w:rPr>
          <w:rFonts w:ascii="PT Astra Serif" w:hAnsi="PT Astra Serif"/>
          <w:sz w:val="22"/>
          <w:szCs w:val="22"/>
        </w:rPr>
        <w:t>Подрядчик ответственен за соблюдение правил пожарной безопасности, правил по технике безопасности при проведении работ, за качественное и своевременное выполнение работ. Выявленные замечания устраняются за счет Подрядчика. На местах выполнения работ Подрядчик обязан иметь огнетушители, а на противопожарные цели использовать гидранты.</w:t>
      </w:r>
    </w:p>
    <w:p w:rsidR="00045444" w:rsidRPr="00045444" w:rsidRDefault="00045444" w:rsidP="00045444">
      <w:pPr>
        <w:pStyle w:val="afe"/>
        <w:widowControl w:val="0"/>
        <w:numPr>
          <w:ilvl w:val="1"/>
          <w:numId w:val="9"/>
        </w:numPr>
        <w:autoSpaceDE w:val="0"/>
        <w:autoSpaceDN w:val="0"/>
        <w:ind w:left="0" w:firstLine="709"/>
        <w:jc w:val="both"/>
        <w:rPr>
          <w:rFonts w:ascii="PT Astra Serif" w:hAnsi="PT Astra Serif"/>
          <w:sz w:val="22"/>
          <w:szCs w:val="22"/>
        </w:rPr>
      </w:pPr>
      <w:r w:rsidRPr="00045444">
        <w:rPr>
          <w:rFonts w:ascii="PT Astra Serif" w:hAnsi="PT Astra Serif"/>
          <w:sz w:val="22"/>
          <w:szCs w:val="22"/>
        </w:rPr>
        <w:t>Ответственность за соблюдением правил пожарной безопасности, охрана труда на объекте возлагается на Подрядчика, который своим приказом должен назначить лицо, ответственное за проведение работ и соблюдение вышеуказанных правил. Копия приказа на ответственного представителя.</w:t>
      </w:r>
    </w:p>
    <w:p w:rsidR="00045444" w:rsidRPr="00045444" w:rsidRDefault="00045444" w:rsidP="00045444">
      <w:pPr>
        <w:pStyle w:val="afe"/>
        <w:widowControl w:val="0"/>
        <w:numPr>
          <w:ilvl w:val="1"/>
          <w:numId w:val="9"/>
        </w:numPr>
        <w:autoSpaceDE w:val="0"/>
        <w:autoSpaceDN w:val="0"/>
        <w:ind w:left="0" w:firstLine="709"/>
        <w:jc w:val="both"/>
        <w:rPr>
          <w:rFonts w:ascii="PT Astra Serif" w:hAnsi="PT Astra Serif"/>
          <w:sz w:val="22"/>
          <w:szCs w:val="22"/>
        </w:rPr>
      </w:pPr>
      <w:r w:rsidRPr="00045444">
        <w:rPr>
          <w:rFonts w:ascii="PT Astra Serif" w:hAnsi="PT Astra Serif"/>
          <w:sz w:val="22"/>
          <w:szCs w:val="22"/>
        </w:rPr>
        <w:t>При выполнении работ Подрядчик обязан соблюдать требования действующего законодательства Российской Федерации в области охраны окружающей среды. Подрядчик несет ответственность за нарушение указанных требований.</w:t>
      </w:r>
    </w:p>
    <w:p w:rsidR="00045444" w:rsidRPr="00045444" w:rsidRDefault="00045444" w:rsidP="00045444">
      <w:pPr>
        <w:pStyle w:val="afe"/>
        <w:widowControl w:val="0"/>
        <w:numPr>
          <w:ilvl w:val="1"/>
          <w:numId w:val="9"/>
        </w:numPr>
        <w:autoSpaceDE w:val="0"/>
        <w:autoSpaceDN w:val="0"/>
        <w:ind w:left="0" w:firstLine="709"/>
        <w:jc w:val="both"/>
        <w:rPr>
          <w:rFonts w:ascii="PT Astra Serif" w:hAnsi="PT Astra Serif"/>
          <w:sz w:val="22"/>
          <w:szCs w:val="22"/>
        </w:rPr>
      </w:pPr>
      <w:r w:rsidRPr="00045444">
        <w:rPr>
          <w:rFonts w:ascii="PT Astra Serif" w:hAnsi="PT Astra Serif"/>
          <w:sz w:val="22"/>
          <w:szCs w:val="22"/>
        </w:rPr>
        <w:t>Во время производства работ Подрядчик обязан осуществлять на объекте необходимые противопожарные мероприятия, мероприятия по технике безопасности</w:t>
      </w:r>
      <w:r>
        <w:rPr>
          <w:rFonts w:ascii="PT Astra Serif" w:hAnsi="PT Astra Serif"/>
          <w:sz w:val="22"/>
          <w:szCs w:val="22"/>
        </w:rPr>
        <w:t xml:space="preserve"> </w:t>
      </w:r>
      <w:r w:rsidRPr="00045444">
        <w:rPr>
          <w:rFonts w:ascii="PT Astra Serif" w:hAnsi="PT Astra Serif"/>
          <w:sz w:val="22"/>
          <w:szCs w:val="22"/>
        </w:rPr>
        <w:t>и охране окружающей среды.</w:t>
      </w:r>
    </w:p>
    <w:p w:rsidR="00045444" w:rsidRPr="00045444" w:rsidRDefault="00045444" w:rsidP="00045444">
      <w:pPr>
        <w:widowControl w:val="0"/>
        <w:tabs>
          <w:tab w:val="left" w:pos="0"/>
        </w:tabs>
        <w:autoSpaceDE w:val="0"/>
        <w:autoSpaceDN w:val="0"/>
        <w:ind w:left="-188"/>
        <w:jc w:val="both"/>
        <w:rPr>
          <w:rFonts w:ascii="PT Astra Serif" w:hAnsi="PT Astra Serif"/>
          <w:sz w:val="22"/>
          <w:szCs w:val="22"/>
        </w:rPr>
      </w:pPr>
    </w:p>
    <w:p w:rsidR="00045444" w:rsidRPr="00045444" w:rsidRDefault="00045444" w:rsidP="00045444">
      <w:pPr>
        <w:pStyle w:val="1"/>
        <w:numPr>
          <w:ilvl w:val="0"/>
          <w:numId w:val="0"/>
        </w:numPr>
        <w:tabs>
          <w:tab w:val="left" w:pos="472"/>
          <w:tab w:val="left" w:pos="9496"/>
        </w:tabs>
        <w:spacing w:before="0" w:after="0"/>
        <w:contextualSpacing/>
        <w:rPr>
          <w:rFonts w:ascii="PT Astra Serif" w:hAnsi="PT Astra Serif"/>
          <w:color w:val="auto"/>
          <w:sz w:val="22"/>
          <w:szCs w:val="22"/>
        </w:rPr>
      </w:pPr>
      <w:r w:rsidRPr="00045444">
        <w:rPr>
          <w:rFonts w:ascii="PT Astra Serif" w:hAnsi="PT Astra Serif"/>
          <w:color w:val="auto"/>
          <w:sz w:val="22"/>
          <w:szCs w:val="22"/>
        </w:rPr>
        <w:t>6. Ведомость объемов работ</w:t>
      </w:r>
    </w:p>
    <w:tbl>
      <w:tblPr>
        <w:tblW w:w="9625" w:type="dxa"/>
        <w:jc w:val="center"/>
        <w:tblLook w:val="04A0" w:firstRow="1" w:lastRow="0" w:firstColumn="1" w:lastColumn="0" w:noHBand="0" w:noVBand="1"/>
      </w:tblPr>
      <w:tblGrid>
        <w:gridCol w:w="632"/>
        <w:gridCol w:w="7405"/>
        <w:gridCol w:w="675"/>
        <w:gridCol w:w="913"/>
      </w:tblGrid>
      <w:tr w:rsidR="00045444" w:rsidRPr="00045444" w:rsidTr="00391DDC">
        <w:trPr>
          <w:trHeight w:val="495"/>
          <w:jc w:val="center"/>
        </w:trPr>
        <w:tc>
          <w:tcPr>
            <w:tcW w:w="632" w:type="dxa"/>
            <w:tcBorders>
              <w:top w:val="single" w:sz="4" w:space="0" w:color="auto"/>
              <w:left w:val="single" w:sz="4" w:space="0" w:color="auto"/>
              <w:bottom w:val="single" w:sz="4" w:space="0" w:color="auto"/>
              <w:right w:val="single" w:sz="4" w:space="0" w:color="auto"/>
            </w:tcBorders>
            <w:vAlign w:val="center"/>
          </w:tcPr>
          <w:p w:rsidR="00045444" w:rsidRPr="00045444" w:rsidRDefault="00045444" w:rsidP="00642300">
            <w:pPr>
              <w:widowControl w:val="0"/>
              <w:jc w:val="center"/>
              <w:rPr>
                <w:rFonts w:ascii="PT Astra Serif" w:hAnsi="PT Astra Serif" w:cs="Courier New"/>
                <w:b/>
                <w:color w:val="000000"/>
                <w:sz w:val="22"/>
                <w:szCs w:val="22"/>
              </w:rPr>
            </w:pPr>
            <w:r w:rsidRPr="00045444">
              <w:rPr>
                <w:rFonts w:ascii="PT Astra Serif" w:hAnsi="PT Astra Serif" w:cs="Courier New"/>
                <w:b/>
                <w:color w:val="000000"/>
                <w:sz w:val="22"/>
                <w:szCs w:val="22"/>
              </w:rPr>
              <w:t>№</w:t>
            </w:r>
          </w:p>
          <w:p w:rsidR="00045444" w:rsidRPr="00045444" w:rsidRDefault="00045444" w:rsidP="00642300">
            <w:pPr>
              <w:widowControl w:val="0"/>
              <w:jc w:val="center"/>
              <w:rPr>
                <w:rFonts w:ascii="PT Astra Serif" w:hAnsi="PT Astra Serif" w:cs="Courier New"/>
                <w:b/>
                <w:color w:val="000000"/>
                <w:sz w:val="22"/>
                <w:szCs w:val="22"/>
              </w:rPr>
            </w:pPr>
            <w:r w:rsidRPr="00045444">
              <w:rPr>
                <w:rFonts w:ascii="PT Astra Serif" w:hAnsi="PT Astra Serif" w:cs="Courier New"/>
                <w:b/>
                <w:color w:val="000000"/>
                <w:sz w:val="22"/>
                <w:szCs w:val="22"/>
              </w:rPr>
              <w:t>п/п</w:t>
            </w:r>
          </w:p>
        </w:tc>
        <w:tc>
          <w:tcPr>
            <w:tcW w:w="7405" w:type="dxa"/>
            <w:tcBorders>
              <w:top w:val="single" w:sz="4" w:space="0" w:color="auto"/>
              <w:left w:val="nil"/>
              <w:bottom w:val="single" w:sz="4" w:space="0" w:color="auto"/>
              <w:right w:val="single" w:sz="4" w:space="0" w:color="auto"/>
            </w:tcBorders>
            <w:vAlign w:val="center"/>
          </w:tcPr>
          <w:p w:rsidR="00045444" w:rsidRPr="00045444" w:rsidRDefault="00045444" w:rsidP="00642300">
            <w:pPr>
              <w:widowControl w:val="0"/>
              <w:jc w:val="center"/>
              <w:rPr>
                <w:rFonts w:ascii="PT Astra Serif" w:hAnsi="PT Astra Serif" w:cs="Courier New"/>
                <w:b/>
                <w:color w:val="000000"/>
                <w:sz w:val="22"/>
                <w:szCs w:val="22"/>
              </w:rPr>
            </w:pPr>
            <w:r w:rsidRPr="00045444">
              <w:rPr>
                <w:rFonts w:ascii="PT Astra Serif" w:hAnsi="PT Astra Serif"/>
                <w:b/>
                <w:sz w:val="22"/>
                <w:szCs w:val="22"/>
              </w:rPr>
              <w:t xml:space="preserve">капитальный ремонт </w:t>
            </w:r>
            <w:r w:rsidRPr="00045444">
              <w:rPr>
                <w:rFonts w:ascii="PT Astra Serif" w:hAnsi="PT Astra Serif"/>
                <w:b/>
                <w:spacing w:val="-2"/>
                <w:sz w:val="22"/>
                <w:szCs w:val="22"/>
              </w:rPr>
              <w:t>эвакуационного выхода в административном здании УФСИН России по Сахалинской области (инв. № 032020000001)</w:t>
            </w:r>
          </w:p>
        </w:tc>
        <w:tc>
          <w:tcPr>
            <w:tcW w:w="675" w:type="dxa"/>
            <w:tcBorders>
              <w:top w:val="single" w:sz="4" w:space="0" w:color="auto"/>
              <w:left w:val="nil"/>
              <w:bottom w:val="single" w:sz="4" w:space="0" w:color="auto"/>
              <w:right w:val="single" w:sz="4" w:space="0" w:color="auto"/>
            </w:tcBorders>
            <w:vAlign w:val="center"/>
          </w:tcPr>
          <w:p w:rsidR="00045444" w:rsidRPr="00045444" w:rsidRDefault="00045444" w:rsidP="00642300">
            <w:pPr>
              <w:widowControl w:val="0"/>
              <w:jc w:val="center"/>
              <w:rPr>
                <w:rFonts w:ascii="PT Astra Serif" w:hAnsi="PT Astra Serif" w:cs="Courier New"/>
                <w:b/>
                <w:color w:val="000000"/>
                <w:sz w:val="22"/>
                <w:szCs w:val="22"/>
              </w:rPr>
            </w:pPr>
            <w:r w:rsidRPr="00045444">
              <w:rPr>
                <w:rFonts w:ascii="PT Astra Serif" w:hAnsi="PT Astra Serif" w:cs="Courier New"/>
                <w:b/>
                <w:color w:val="000000"/>
                <w:sz w:val="22"/>
                <w:szCs w:val="22"/>
              </w:rPr>
              <w:t>Ед. изм.</w:t>
            </w:r>
          </w:p>
        </w:tc>
        <w:tc>
          <w:tcPr>
            <w:tcW w:w="913" w:type="dxa"/>
            <w:tcBorders>
              <w:top w:val="single" w:sz="4" w:space="0" w:color="auto"/>
              <w:left w:val="nil"/>
              <w:bottom w:val="single" w:sz="4" w:space="0" w:color="auto"/>
              <w:right w:val="single" w:sz="4" w:space="0" w:color="auto"/>
            </w:tcBorders>
            <w:vAlign w:val="center"/>
          </w:tcPr>
          <w:p w:rsidR="00045444" w:rsidRPr="00045444" w:rsidRDefault="00045444" w:rsidP="00642300">
            <w:pPr>
              <w:widowControl w:val="0"/>
              <w:jc w:val="center"/>
              <w:rPr>
                <w:rFonts w:ascii="PT Astra Serif" w:hAnsi="PT Astra Serif" w:cs="Courier New"/>
                <w:b/>
                <w:color w:val="000000"/>
                <w:sz w:val="22"/>
                <w:szCs w:val="22"/>
              </w:rPr>
            </w:pPr>
            <w:r w:rsidRPr="00045444">
              <w:rPr>
                <w:rFonts w:ascii="PT Astra Serif" w:hAnsi="PT Astra Serif" w:cs="Courier New"/>
                <w:b/>
                <w:color w:val="000000"/>
                <w:sz w:val="22"/>
                <w:szCs w:val="22"/>
              </w:rPr>
              <w:t>Кол-во</w:t>
            </w:r>
          </w:p>
        </w:tc>
      </w:tr>
      <w:tr w:rsidR="00045444" w:rsidRPr="00045444" w:rsidTr="00391DDC">
        <w:trPr>
          <w:trHeight w:val="126"/>
          <w:jc w:val="center"/>
        </w:trPr>
        <w:tc>
          <w:tcPr>
            <w:tcW w:w="632" w:type="dxa"/>
            <w:tcBorders>
              <w:top w:val="single" w:sz="4" w:space="0" w:color="auto"/>
              <w:left w:val="single" w:sz="4" w:space="0" w:color="auto"/>
              <w:bottom w:val="single" w:sz="4" w:space="0" w:color="auto"/>
              <w:right w:val="single" w:sz="4" w:space="0" w:color="auto"/>
            </w:tcBorders>
            <w:noWrap/>
          </w:tcPr>
          <w:p w:rsidR="00045444" w:rsidRPr="00045444" w:rsidRDefault="00045444" w:rsidP="00642300">
            <w:pPr>
              <w:widowControl w:val="0"/>
              <w:jc w:val="center"/>
              <w:rPr>
                <w:rFonts w:ascii="PT Astra Serif" w:hAnsi="PT Astra Serif" w:cs="Courier New"/>
                <w:color w:val="000000"/>
                <w:sz w:val="22"/>
                <w:szCs w:val="22"/>
              </w:rPr>
            </w:pPr>
            <w:r w:rsidRPr="00045444">
              <w:rPr>
                <w:rFonts w:ascii="PT Astra Serif" w:hAnsi="PT Astra Serif" w:cs="Courier New"/>
                <w:color w:val="000000"/>
                <w:sz w:val="22"/>
                <w:szCs w:val="22"/>
              </w:rPr>
              <w:t>1.</w:t>
            </w:r>
          </w:p>
        </w:tc>
        <w:tc>
          <w:tcPr>
            <w:tcW w:w="7405" w:type="dxa"/>
            <w:tcBorders>
              <w:top w:val="single" w:sz="4" w:space="0" w:color="auto"/>
              <w:left w:val="nil"/>
              <w:bottom w:val="single" w:sz="4" w:space="0" w:color="auto"/>
              <w:right w:val="single" w:sz="4" w:space="0" w:color="auto"/>
            </w:tcBorders>
          </w:tcPr>
          <w:p w:rsidR="00045444" w:rsidRPr="00045444" w:rsidRDefault="00045444" w:rsidP="00642300">
            <w:pPr>
              <w:rPr>
                <w:rFonts w:ascii="PT Astra Serif" w:hAnsi="PT Astra Serif"/>
                <w:sz w:val="22"/>
                <w:szCs w:val="22"/>
              </w:rPr>
            </w:pPr>
            <w:r w:rsidRPr="00045444">
              <w:rPr>
                <w:rFonts w:ascii="PT Astra Serif" w:hAnsi="PT Astra Serif"/>
                <w:sz w:val="22"/>
                <w:szCs w:val="22"/>
              </w:rPr>
              <w:t>Демонтаж металлического дверного блока</w:t>
            </w:r>
          </w:p>
        </w:tc>
        <w:tc>
          <w:tcPr>
            <w:tcW w:w="675" w:type="dxa"/>
            <w:tcBorders>
              <w:top w:val="single" w:sz="4" w:space="0" w:color="auto"/>
              <w:left w:val="nil"/>
              <w:bottom w:val="single" w:sz="4" w:space="0" w:color="auto"/>
              <w:right w:val="single" w:sz="4" w:space="0" w:color="auto"/>
            </w:tcBorders>
          </w:tcPr>
          <w:p w:rsidR="00045444" w:rsidRPr="00045444" w:rsidRDefault="00045444" w:rsidP="00642300">
            <w:pPr>
              <w:widowControl w:val="0"/>
              <w:jc w:val="center"/>
              <w:rPr>
                <w:rFonts w:ascii="PT Astra Serif" w:hAnsi="PT Astra Serif" w:cs="Courier New"/>
                <w:color w:val="000000"/>
                <w:sz w:val="22"/>
                <w:szCs w:val="22"/>
              </w:rPr>
            </w:pPr>
            <w:r w:rsidRPr="00045444">
              <w:rPr>
                <w:rFonts w:ascii="PT Astra Serif" w:hAnsi="PT Astra Serif" w:cs="Courier New"/>
                <w:color w:val="000000"/>
                <w:sz w:val="22"/>
                <w:szCs w:val="22"/>
              </w:rPr>
              <w:t>м</w:t>
            </w:r>
            <w:r w:rsidRPr="00045444">
              <w:rPr>
                <w:rFonts w:ascii="PT Astra Serif" w:hAnsi="PT Astra Serif" w:cs="Courier New"/>
                <w:color w:val="000000"/>
                <w:sz w:val="22"/>
                <w:szCs w:val="22"/>
                <w:vertAlign w:val="superscript"/>
              </w:rPr>
              <w:t>2</w:t>
            </w:r>
          </w:p>
        </w:tc>
        <w:tc>
          <w:tcPr>
            <w:tcW w:w="913" w:type="dxa"/>
            <w:tcBorders>
              <w:top w:val="single" w:sz="4" w:space="0" w:color="auto"/>
              <w:left w:val="nil"/>
              <w:bottom w:val="single" w:sz="4" w:space="0" w:color="auto"/>
              <w:right w:val="single" w:sz="4" w:space="0" w:color="auto"/>
            </w:tcBorders>
            <w:noWrap/>
          </w:tcPr>
          <w:p w:rsidR="00045444" w:rsidRPr="00045444" w:rsidRDefault="00045444" w:rsidP="00642300">
            <w:pPr>
              <w:widowControl w:val="0"/>
              <w:jc w:val="center"/>
              <w:rPr>
                <w:rFonts w:ascii="PT Astra Serif" w:hAnsi="PT Astra Serif" w:cs="Courier New"/>
                <w:color w:val="000000"/>
                <w:sz w:val="22"/>
                <w:szCs w:val="22"/>
              </w:rPr>
            </w:pPr>
            <w:r w:rsidRPr="00045444">
              <w:rPr>
                <w:rFonts w:ascii="PT Astra Serif" w:hAnsi="PT Astra Serif" w:cs="Courier New"/>
                <w:color w:val="000000"/>
                <w:sz w:val="22"/>
                <w:szCs w:val="22"/>
              </w:rPr>
              <w:t>4,41</w:t>
            </w:r>
          </w:p>
        </w:tc>
      </w:tr>
      <w:tr w:rsidR="00045444" w:rsidRPr="00045444" w:rsidTr="00391DDC">
        <w:trPr>
          <w:trHeight w:val="126"/>
          <w:jc w:val="center"/>
        </w:trPr>
        <w:tc>
          <w:tcPr>
            <w:tcW w:w="632" w:type="dxa"/>
            <w:tcBorders>
              <w:top w:val="single" w:sz="4" w:space="0" w:color="auto"/>
              <w:left w:val="single" w:sz="4" w:space="0" w:color="auto"/>
              <w:bottom w:val="single" w:sz="4" w:space="0" w:color="auto"/>
              <w:right w:val="single" w:sz="4" w:space="0" w:color="auto"/>
            </w:tcBorders>
            <w:noWrap/>
          </w:tcPr>
          <w:p w:rsidR="00045444" w:rsidRPr="00045444" w:rsidRDefault="00045444" w:rsidP="00642300">
            <w:pPr>
              <w:widowControl w:val="0"/>
              <w:jc w:val="center"/>
              <w:rPr>
                <w:rFonts w:ascii="PT Astra Serif" w:hAnsi="PT Astra Serif" w:cs="Courier New"/>
                <w:color w:val="000000"/>
                <w:sz w:val="22"/>
                <w:szCs w:val="22"/>
              </w:rPr>
            </w:pPr>
            <w:r w:rsidRPr="00045444">
              <w:rPr>
                <w:rFonts w:ascii="PT Astra Serif" w:hAnsi="PT Astra Serif" w:cs="Courier New"/>
                <w:color w:val="000000"/>
                <w:sz w:val="22"/>
                <w:szCs w:val="22"/>
              </w:rPr>
              <w:t>2.</w:t>
            </w:r>
          </w:p>
        </w:tc>
        <w:tc>
          <w:tcPr>
            <w:tcW w:w="7405" w:type="dxa"/>
            <w:tcBorders>
              <w:top w:val="single" w:sz="4" w:space="0" w:color="auto"/>
              <w:left w:val="nil"/>
              <w:bottom w:val="single" w:sz="4" w:space="0" w:color="auto"/>
              <w:right w:val="single" w:sz="4" w:space="0" w:color="auto"/>
            </w:tcBorders>
          </w:tcPr>
          <w:p w:rsidR="00045444" w:rsidRPr="00045444" w:rsidRDefault="00045444" w:rsidP="00642300">
            <w:pPr>
              <w:rPr>
                <w:rFonts w:ascii="PT Astra Serif" w:hAnsi="PT Astra Serif"/>
                <w:sz w:val="22"/>
                <w:szCs w:val="22"/>
              </w:rPr>
            </w:pPr>
            <w:r w:rsidRPr="00045444">
              <w:rPr>
                <w:rFonts w:ascii="PT Astra Serif" w:hAnsi="PT Astra Serif"/>
                <w:sz w:val="22"/>
                <w:szCs w:val="22"/>
              </w:rPr>
              <w:t>Демонтаж перегородки (с вывозом мусора)</w:t>
            </w:r>
          </w:p>
        </w:tc>
        <w:tc>
          <w:tcPr>
            <w:tcW w:w="675" w:type="dxa"/>
            <w:tcBorders>
              <w:top w:val="single" w:sz="4" w:space="0" w:color="auto"/>
              <w:left w:val="nil"/>
              <w:bottom w:val="single" w:sz="4" w:space="0" w:color="auto"/>
              <w:right w:val="single" w:sz="4" w:space="0" w:color="auto"/>
            </w:tcBorders>
          </w:tcPr>
          <w:p w:rsidR="00045444" w:rsidRPr="00045444" w:rsidRDefault="00045444" w:rsidP="00642300">
            <w:pPr>
              <w:jc w:val="center"/>
              <w:rPr>
                <w:rFonts w:ascii="PT Astra Serif" w:hAnsi="PT Astra Serif"/>
                <w:sz w:val="22"/>
                <w:szCs w:val="22"/>
              </w:rPr>
            </w:pPr>
            <w:r w:rsidRPr="00045444">
              <w:rPr>
                <w:rFonts w:ascii="PT Astra Serif" w:hAnsi="PT Astra Serif" w:cs="Courier New"/>
                <w:color w:val="000000"/>
                <w:sz w:val="22"/>
                <w:szCs w:val="22"/>
              </w:rPr>
              <w:t>м</w:t>
            </w:r>
            <w:r w:rsidRPr="00045444">
              <w:rPr>
                <w:rFonts w:ascii="PT Astra Serif" w:hAnsi="PT Astra Serif" w:cs="Courier New"/>
                <w:color w:val="000000"/>
                <w:sz w:val="22"/>
                <w:szCs w:val="22"/>
                <w:vertAlign w:val="superscript"/>
              </w:rPr>
              <w:t>2</w:t>
            </w:r>
          </w:p>
        </w:tc>
        <w:tc>
          <w:tcPr>
            <w:tcW w:w="913" w:type="dxa"/>
            <w:tcBorders>
              <w:top w:val="single" w:sz="4" w:space="0" w:color="auto"/>
              <w:left w:val="nil"/>
              <w:bottom w:val="single" w:sz="4" w:space="0" w:color="auto"/>
              <w:right w:val="single" w:sz="4" w:space="0" w:color="auto"/>
            </w:tcBorders>
            <w:noWrap/>
          </w:tcPr>
          <w:p w:rsidR="00045444" w:rsidRPr="00045444" w:rsidRDefault="00045444" w:rsidP="00642300">
            <w:pPr>
              <w:widowControl w:val="0"/>
              <w:jc w:val="center"/>
              <w:rPr>
                <w:rFonts w:ascii="PT Astra Serif" w:hAnsi="PT Astra Serif" w:cs="Courier New"/>
                <w:color w:val="000000"/>
                <w:sz w:val="22"/>
                <w:szCs w:val="22"/>
              </w:rPr>
            </w:pPr>
            <w:r w:rsidRPr="00045444">
              <w:rPr>
                <w:rFonts w:ascii="PT Astra Serif" w:hAnsi="PT Astra Serif" w:cs="Courier New"/>
                <w:color w:val="000000"/>
                <w:sz w:val="22"/>
                <w:szCs w:val="22"/>
              </w:rPr>
              <w:t>0,84</w:t>
            </w:r>
          </w:p>
        </w:tc>
      </w:tr>
      <w:tr w:rsidR="00045444" w:rsidRPr="00045444" w:rsidTr="00391DDC">
        <w:trPr>
          <w:trHeight w:val="135"/>
          <w:jc w:val="center"/>
        </w:trPr>
        <w:tc>
          <w:tcPr>
            <w:tcW w:w="632" w:type="dxa"/>
            <w:tcBorders>
              <w:top w:val="single" w:sz="4" w:space="0" w:color="auto"/>
              <w:left w:val="single" w:sz="4" w:space="0" w:color="auto"/>
              <w:bottom w:val="single" w:sz="4" w:space="0" w:color="auto"/>
              <w:right w:val="single" w:sz="4" w:space="0" w:color="auto"/>
            </w:tcBorders>
            <w:noWrap/>
          </w:tcPr>
          <w:p w:rsidR="00045444" w:rsidRPr="00045444" w:rsidRDefault="00045444" w:rsidP="00642300">
            <w:pPr>
              <w:widowControl w:val="0"/>
              <w:jc w:val="center"/>
              <w:rPr>
                <w:rFonts w:ascii="PT Astra Serif" w:hAnsi="PT Astra Serif" w:cs="Courier New"/>
                <w:color w:val="000000"/>
                <w:sz w:val="22"/>
                <w:szCs w:val="22"/>
              </w:rPr>
            </w:pPr>
            <w:r w:rsidRPr="00045444">
              <w:rPr>
                <w:rFonts w:ascii="PT Astra Serif" w:hAnsi="PT Astra Serif" w:cs="Courier New"/>
                <w:color w:val="000000"/>
                <w:sz w:val="22"/>
                <w:szCs w:val="22"/>
              </w:rPr>
              <w:t>3.</w:t>
            </w:r>
          </w:p>
        </w:tc>
        <w:tc>
          <w:tcPr>
            <w:tcW w:w="7405" w:type="dxa"/>
            <w:tcBorders>
              <w:top w:val="single" w:sz="4" w:space="0" w:color="auto"/>
              <w:left w:val="nil"/>
              <w:bottom w:val="single" w:sz="4" w:space="0" w:color="auto"/>
              <w:right w:val="single" w:sz="4" w:space="0" w:color="auto"/>
            </w:tcBorders>
          </w:tcPr>
          <w:p w:rsidR="00045444" w:rsidRPr="00045444" w:rsidRDefault="00045444" w:rsidP="00642300">
            <w:pPr>
              <w:rPr>
                <w:rFonts w:ascii="PT Astra Serif" w:hAnsi="PT Astra Serif"/>
                <w:sz w:val="22"/>
                <w:szCs w:val="22"/>
              </w:rPr>
            </w:pPr>
            <w:r w:rsidRPr="00045444">
              <w:rPr>
                <w:rFonts w:ascii="PT Astra Serif" w:hAnsi="PT Astra Serif"/>
                <w:sz w:val="22"/>
                <w:szCs w:val="22"/>
              </w:rPr>
              <w:t>Усиление дверного проема</w:t>
            </w:r>
          </w:p>
        </w:tc>
        <w:tc>
          <w:tcPr>
            <w:tcW w:w="675" w:type="dxa"/>
            <w:tcBorders>
              <w:top w:val="single" w:sz="4" w:space="0" w:color="auto"/>
              <w:left w:val="nil"/>
              <w:bottom w:val="single" w:sz="4" w:space="0" w:color="auto"/>
              <w:right w:val="single" w:sz="4" w:space="0" w:color="auto"/>
            </w:tcBorders>
          </w:tcPr>
          <w:p w:rsidR="00045444" w:rsidRPr="00045444" w:rsidRDefault="00045444" w:rsidP="00642300">
            <w:pPr>
              <w:widowControl w:val="0"/>
              <w:jc w:val="center"/>
              <w:rPr>
                <w:rFonts w:ascii="PT Astra Serif" w:hAnsi="PT Astra Serif" w:cs="Courier New"/>
                <w:color w:val="000000"/>
                <w:sz w:val="22"/>
                <w:szCs w:val="22"/>
              </w:rPr>
            </w:pPr>
            <w:r w:rsidRPr="00045444">
              <w:rPr>
                <w:rFonts w:ascii="PT Astra Serif" w:hAnsi="PT Astra Serif" w:cs="Courier New"/>
                <w:color w:val="000000"/>
                <w:sz w:val="22"/>
                <w:szCs w:val="22"/>
              </w:rPr>
              <w:t>м</w:t>
            </w:r>
            <w:r w:rsidRPr="00045444">
              <w:rPr>
                <w:rFonts w:ascii="PT Astra Serif" w:hAnsi="PT Astra Serif" w:cs="Courier New"/>
                <w:color w:val="000000"/>
                <w:sz w:val="22"/>
                <w:szCs w:val="22"/>
                <w:vertAlign w:val="superscript"/>
              </w:rPr>
              <w:t>2</w:t>
            </w:r>
          </w:p>
        </w:tc>
        <w:tc>
          <w:tcPr>
            <w:tcW w:w="913" w:type="dxa"/>
            <w:tcBorders>
              <w:top w:val="single" w:sz="4" w:space="0" w:color="auto"/>
              <w:left w:val="nil"/>
              <w:bottom w:val="single" w:sz="4" w:space="0" w:color="auto"/>
              <w:right w:val="single" w:sz="4" w:space="0" w:color="auto"/>
            </w:tcBorders>
            <w:noWrap/>
          </w:tcPr>
          <w:p w:rsidR="00045444" w:rsidRPr="00045444" w:rsidRDefault="00045444" w:rsidP="00642300">
            <w:pPr>
              <w:widowControl w:val="0"/>
              <w:jc w:val="center"/>
              <w:rPr>
                <w:rFonts w:ascii="PT Astra Serif" w:hAnsi="PT Astra Serif" w:cs="Courier New"/>
                <w:color w:val="000000"/>
                <w:sz w:val="22"/>
                <w:szCs w:val="22"/>
              </w:rPr>
            </w:pPr>
            <w:r w:rsidRPr="00045444">
              <w:rPr>
                <w:rFonts w:ascii="PT Astra Serif" w:hAnsi="PT Astra Serif" w:cs="Courier New"/>
                <w:color w:val="000000"/>
                <w:sz w:val="22"/>
                <w:szCs w:val="22"/>
              </w:rPr>
              <w:t>0,0804</w:t>
            </w:r>
          </w:p>
        </w:tc>
      </w:tr>
      <w:tr w:rsidR="00045444" w:rsidRPr="00045444" w:rsidTr="00391DDC">
        <w:trPr>
          <w:trHeight w:val="135"/>
          <w:jc w:val="center"/>
        </w:trPr>
        <w:tc>
          <w:tcPr>
            <w:tcW w:w="632" w:type="dxa"/>
            <w:tcBorders>
              <w:top w:val="single" w:sz="4" w:space="0" w:color="auto"/>
              <w:left w:val="single" w:sz="4" w:space="0" w:color="auto"/>
              <w:bottom w:val="single" w:sz="4" w:space="0" w:color="auto"/>
              <w:right w:val="single" w:sz="4" w:space="0" w:color="auto"/>
            </w:tcBorders>
            <w:noWrap/>
          </w:tcPr>
          <w:p w:rsidR="00045444" w:rsidRPr="00045444" w:rsidRDefault="00045444" w:rsidP="00642300">
            <w:pPr>
              <w:widowControl w:val="0"/>
              <w:jc w:val="center"/>
              <w:rPr>
                <w:rFonts w:ascii="PT Astra Serif" w:hAnsi="PT Astra Serif" w:cs="Courier New"/>
                <w:color w:val="000000"/>
                <w:sz w:val="22"/>
                <w:szCs w:val="22"/>
              </w:rPr>
            </w:pPr>
            <w:r w:rsidRPr="00045444">
              <w:rPr>
                <w:rFonts w:ascii="PT Astra Serif" w:hAnsi="PT Astra Serif" w:cs="Courier New"/>
                <w:color w:val="000000"/>
                <w:sz w:val="22"/>
                <w:szCs w:val="22"/>
              </w:rPr>
              <w:t>4.</w:t>
            </w:r>
          </w:p>
        </w:tc>
        <w:tc>
          <w:tcPr>
            <w:tcW w:w="7405" w:type="dxa"/>
            <w:tcBorders>
              <w:top w:val="single" w:sz="4" w:space="0" w:color="auto"/>
              <w:left w:val="nil"/>
              <w:bottom w:val="single" w:sz="4" w:space="0" w:color="auto"/>
              <w:right w:val="single" w:sz="4" w:space="0" w:color="auto"/>
            </w:tcBorders>
          </w:tcPr>
          <w:p w:rsidR="00045444" w:rsidRPr="00045444" w:rsidRDefault="00045444" w:rsidP="00642300">
            <w:pPr>
              <w:rPr>
                <w:rFonts w:ascii="PT Astra Serif" w:hAnsi="PT Astra Serif"/>
                <w:sz w:val="22"/>
                <w:szCs w:val="22"/>
              </w:rPr>
            </w:pPr>
            <w:r w:rsidRPr="00045444">
              <w:rPr>
                <w:rFonts w:ascii="PT Astra Serif" w:hAnsi="PT Astra Serif"/>
                <w:sz w:val="22"/>
                <w:szCs w:val="22"/>
              </w:rPr>
              <w:t xml:space="preserve">Устройство ж/б стяжки </w:t>
            </w:r>
          </w:p>
        </w:tc>
        <w:tc>
          <w:tcPr>
            <w:tcW w:w="675" w:type="dxa"/>
            <w:tcBorders>
              <w:top w:val="single" w:sz="4" w:space="0" w:color="auto"/>
              <w:left w:val="nil"/>
              <w:bottom w:val="single" w:sz="4" w:space="0" w:color="auto"/>
              <w:right w:val="single" w:sz="4" w:space="0" w:color="auto"/>
            </w:tcBorders>
          </w:tcPr>
          <w:p w:rsidR="00045444" w:rsidRPr="00045444" w:rsidRDefault="00045444" w:rsidP="00642300">
            <w:pPr>
              <w:widowControl w:val="0"/>
              <w:jc w:val="center"/>
              <w:rPr>
                <w:rFonts w:ascii="PT Astra Serif" w:hAnsi="PT Astra Serif" w:cs="Courier New"/>
                <w:color w:val="000000"/>
                <w:sz w:val="22"/>
                <w:szCs w:val="22"/>
              </w:rPr>
            </w:pPr>
            <w:r w:rsidRPr="00045444">
              <w:rPr>
                <w:rFonts w:ascii="PT Astra Serif" w:hAnsi="PT Astra Serif" w:cs="Courier New"/>
                <w:color w:val="000000"/>
                <w:sz w:val="22"/>
                <w:szCs w:val="22"/>
              </w:rPr>
              <w:t>м</w:t>
            </w:r>
            <w:r w:rsidRPr="00045444">
              <w:rPr>
                <w:rFonts w:ascii="PT Astra Serif" w:hAnsi="PT Astra Serif" w:cs="Courier New"/>
                <w:color w:val="000000"/>
                <w:sz w:val="22"/>
                <w:szCs w:val="22"/>
                <w:vertAlign w:val="superscript"/>
              </w:rPr>
              <w:t>2</w:t>
            </w:r>
          </w:p>
        </w:tc>
        <w:tc>
          <w:tcPr>
            <w:tcW w:w="913" w:type="dxa"/>
            <w:tcBorders>
              <w:top w:val="single" w:sz="4" w:space="0" w:color="auto"/>
              <w:left w:val="nil"/>
              <w:bottom w:val="single" w:sz="4" w:space="0" w:color="auto"/>
              <w:right w:val="single" w:sz="4" w:space="0" w:color="auto"/>
            </w:tcBorders>
            <w:noWrap/>
          </w:tcPr>
          <w:p w:rsidR="00045444" w:rsidRPr="00045444" w:rsidRDefault="00045444" w:rsidP="00642300">
            <w:pPr>
              <w:widowControl w:val="0"/>
              <w:jc w:val="center"/>
              <w:rPr>
                <w:rFonts w:ascii="PT Astra Serif" w:hAnsi="PT Astra Serif" w:cs="Courier New"/>
                <w:color w:val="000000"/>
                <w:sz w:val="22"/>
                <w:szCs w:val="22"/>
              </w:rPr>
            </w:pPr>
            <w:r w:rsidRPr="00045444">
              <w:rPr>
                <w:rFonts w:ascii="PT Astra Serif" w:hAnsi="PT Astra Serif" w:cs="Courier New"/>
                <w:color w:val="000000"/>
                <w:sz w:val="22"/>
                <w:szCs w:val="22"/>
              </w:rPr>
              <w:t>0,018</w:t>
            </w:r>
          </w:p>
        </w:tc>
      </w:tr>
      <w:tr w:rsidR="00045444" w:rsidRPr="00045444" w:rsidTr="00391DDC">
        <w:trPr>
          <w:trHeight w:val="135"/>
          <w:jc w:val="center"/>
        </w:trPr>
        <w:tc>
          <w:tcPr>
            <w:tcW w:w="632" w:type="dxa"/>
            <w:tcBorders>
              <w:top w:val="single" w:sz="4" w:space="0" w:color="auto"/>
              <w:left w:val="single" w:sz="4" w:space="0" w:color="auto"/>
              <w:bottom w:val="single" w:sz="4" w:space="0" w:color="auto"/>
              <w:right w:val="single" w:sz="4" w:space="0" w:color="auto"/>
            </w:tcBorders>
            <w:noWrap/>
          </w:tcPr>
          <w:p w:rsidR="00045444" w:rsidRPr="00045444" w:rsidRDefault="00045444" w:rsidP="00642300">
            <w:pPr>
              <w:widowControl w:val="0"/>
              <w:jc w:val="center"/>
              <w:rPr>
                <w:rFonts w:ascii="PT Astra Serif" w:hAnsi="PT Astra Serif" w:cs="Courier New"/>
                <w:color w:val="000000"/>
                <w:sz w:val="22"/>
                <w:szCs w:val="22"/>
              </w:rPr>
            </w:pPr>
            <w:r w:rsidRPr="00045444">
              <w:rPr>
                <w:rFonts w:ascii="PT Astra Serif" w:hAnsi="PT Astra Serif" w:cs="Courier New"/>
                <w:color w:val="000000"/>
                <w:sz w:val="22"/>
                <w:szCs w:val="22"/>
              </w:rPr>
              <w:t>5.</w:t>
            </w:r>
          </w:p>
        </w:tc>
        <w:tc>
          <w:tcPr>
            <w:tcW w:w="7405" w:type="dxa"/>
            <w:tcBorders>
              <w:top w:val="single" w:sz="4" w:space="0" w:color="auto"/>
              <w:left w:val="nil"/>
              <w:bottom w:val="single" w:sz="4" w:space="0" w:color="auto"/>
              <w:right w:val="single" w:sz="4" w:space="0" w:color="auto"/>
            </w:tcBorders>
          </w:tcPr>
          <w:p w:rsidR="00045444" w:rsidRPr="00045444" w:rsidRDefault="00045444" w:rsidP="00642300">
            <w:pPr>
              <w:rPr>
                <w:rFonts w:ascii="PT Astra Serif" w:hAnsi="PT Astra Serif"/>
                <w:sz w:val="22"/>
                <w:szCs w:val="22"/>
              </w:rPr>
            </w:pPr>
            <w:r w:rsidRPr="00045444">
              <w:rPr>
                <w:rFonts w:ascii="PT Astra Serif" w:hAnsi="PT Astra Serif"/>
                <w:sz w:val="22"/>
                <w:szCs w:val="22"/>
              </w:rPr>
              <w:t>Установка металлического дверного блока (ранее демонтированного)</w:t>
            </w:r>
          </w:p>
        </w:tc>
        <w:tc>
          <w:tcPr>
            <w:tcW w:w="675" w:type="dxa"/>
            <w:tcBorders>
              <w:top w:val="single" w:sz="4" w:space="0" w:color="auto"/>
              <w:left w:val="nil"/>
              <w:bottom w:val="single" w:sz="4" w:space="0" w:color="auto"/>
              <w:right w:val="single" w:sz="4" w:space="0" w:color="auto"/>
            </w:tcBorders>
          </w:tcPr>
          <w:p w:rsidR="00045444" w:rsidRPr="00045444" w:rsidRDefault="00045444" w:rsidP="00642300">
            <w:pPr>
              <w:widowControl w:val="0"/>
              <w:jc w:val="center"/>
              <w:rPr>
                <w:rFonts w:ascii="PT Astra Serif" w:hAnsi="PT Astra Serif" w:cs="Courier New"/>
                <w:color w:val="000000"/>
                <w:sz w:val="22"/>
                <w:szCs w:val="22"/>
              </w:rPr>
            </w:pPr>
            <w:r w:rsidRPr="00045444">
              <w:rPr>
                <w:rFonts w:ascii="PT Astra Serif" w:hAnsi="PT Astra Serif" w:cs="Courier New"/>
                <w:color w:val="000000"/>
                <w:sz w:val="22"/>
                <w:szCs w:val="22"/>
              </w:rPr>
              <w:t>м</w:t>
            </w:r>
            <w:r w:rsidRPr="00045444">
              <w:rPr>
                <w:rFonts w:ascii="PT Astra Serif" w:hAnsi="PT Astra Serif" w:cs="Courier New"/>
                <w:color w:val="000000"/>
                <w:sz w:val="22"/>
                <w:szCs w:val="22"/>
                <w:vertAlign w:val="superscript"/>
              </w:rPr>
              <w:t>2</w:t>
            </w:r>
          </w:p>
        </w:tc>
        <w:tc>
          <w:tcPr>
            <w:tcW w:w="913" w:type="dxa"/>
            <w:tcBorders>
              <w:top w:val="single" w:sz="4" w:space="0" w:color="auto"/>
              <w:left w:val="nil"/>
              <w:bottom w:val="single" w:sz="4" w:space="0" w:color="auto"/>
              <w:right w:val="single" w:sz="4" w:space="0" w:color="auto"/>
            </w:tcBorders>
            <w:noWrap/>
          </w:tcPr>
          <w:p w:rsidR="00045444" w:rsidRPr="00045444" w:rsidRDefault="00045444" w:rsidP="00642300">
            <w:pPr>
              <w:widowControl w:val="0"/>
              <w:jc w:val="center"/>
              <w:rPr>
                <w:rFonts w:ascii="PT Astra Serif" w:hAnsi="PT Astra Serif" w:cs="Courier New"/>
                <w:color w:val="000000"/>
                <w:sz w:val="22"/>
                <w:szCs w:val="22"/>
              </w:rPr>
            </w:pPr>
            <w:r w:rsidRPr="00045444">
              <w:rPr>
                <w:rFonts w:ascii="PT Astra Serif" w:hAnsi="PT Astra Serif" w:cs="Courier New"/>
                <w:color w:val="000000"/>
                <w:sz w:val="22"/>
                <w:szCs w:val="22"/>
              </w:rPr>
              <w:t>4,41</w:t>
            </w:r>
          </w:p>
        </w:tc>
      </w:tr>
    </w:tbl>
    <w:p w:rsidR="00045444" w:rsidRPr="00045444" w:rsidRDefault="00045444" w:rsidP="00045444">
      <w:pPr>
        <w:pStyle w:val="1"/>
        <w:numPr>
          <w:ilvl w:val="0"/>
          <w:numId w:val="0"/>
        </w:numPr>
        <w:spacing w:before="0" w:after="0"/>
        <w:ind w:right="-2" w:firstLine="709"/>
        <w:jc w:val="both"/>
        <w:rPr>
          <w:rFonts w:ascii="PT Astra Serif" w:hAnsi="PT Astra Serif"/>
          <w:color w:val="auto"/>
          <w:sz w:val="22"/>
          <w:szCs w:val="22"/>
        </w:rPr>
      </w:pPr>
    </w:p>
    <w:p w:rsidR="00045444" w:rsidRPr="00045444" w:rsidRDefault="00045444" w:rsidP="00045444">
      <w:pPr>
        <w:pStyle w:val="1"/>
        <w:numPr>
          <w:ilvl w:val="0"/>
          <w:numId w:val="0"/>
        </w:numPr>
        <w:spacing w:before="0" w:after="0"/>
        <w:ind w:right="-2" w:firstLine="709"/>
        <w:jc w:val="both"/>
        <w:rPr>
          <w:rFonts w:ascii="PT Astra Serif" w:hAnsi="PT Astra Serif"/>
          <w:color w:val="auto"/>
          <w:sz w:val="22"/>
          <w:szCs w:val="22"/>
        </w:rPr>
      </w:pPr>
      <w:r w:rsidRPr="00045444">
        <w:rPr>
          <w:rFonts w:ascii="PT Astra Serif" w:hAnsi="PT Astra Serif"/>
          <w:color w:val="auto"/>
          <w:sz w:val="22"/>
          <w:szCs w:val="22"/>
        </w:rPr>
        <w:t>7. Требование к качеству материалов, применяемых при производстве работ:</w:t>
      </w:r>
    </w:p>
    <w:p w:rsidR="00045444" w:rsidRPr="00045444" w:rsidRDefault="00045444" w:rsidP="00045444">
      <w:pPr>
        <w:widowControl w:val="0"/>
        <w:tabs>
          <w:tab w:val="left" w:pos="0"/>
          <w:tab w:val="left" w:pos="635"/>
        </w:tabs>
        <w:autoSpaceDE w:val="0"/>
        <w:autoSpaceDN w:val="0"/>
        <w:ind w:right="-2" w:firstLine="709"/>
        <w:jc w:val="both"/>
        <w:rPr>
          <w:rFonts w:ascii="PT Astra Serif" w:hAnsi="PT Astra Serif"/>
          <w:sz w:val="22"/>
          <w:szCs w:val="22"/>
        </w:rPr>
      </w:pPr>
      <w:r w:rsidRPr="00045444">
        <w:rPr>
          <w:rFonts w:ascii="PT Astra Serif" w:hAnsi="PT Astra Serif"/>
          <w:sz w:val="22"/>
          <w:szCs w:val="22"/>
        </w:rPr>
        <w:t>Все поставляемые материалы должны иметь соответствующие сертификаты, технические паспорта и другие документы, удостоверяющие их качество. Копии этих сертификатов и т.д. должны быть представлены Заказчику за 5 (пять) рабочих дней до начала производства работ, выполняемых с использованием этих материалов. Стоимость материалов при составлении актов выполненных работ по форме КС-2 должна подтверждаться накладными и счетами-фактурами, которые предоставляются Заказчику в</w:t>
      </w:r>
      <w:bookmarkStart w:id="0" w:name="_GoBack"/>
      <w:bookmarkEnd w:id="0"/>
      <w:r w:rsidRPr="00045444">
        <w:rPr>
          <w:rFonts w:ascii="PT Astra Serif" w:hAnsi="PT Astra Serif"/>
          <w:sz w:val="22"/>
          <w:szCs w:val="22"/>
        </w:rPr>
        <w:t>месте с актами выполненных работ.</w:t>
      </w:r>
    </w:p>
    <w:p w:rsidR="00045444" w:rsidRPr="00045444" w:rsidRDefault="00045444" w:rsidP="00045444">
      <w:pPr>
        <w:pStyle w:val="aa"/>
        <w:tabs>
          <w:tab w:val="left" w:pos="9496"/>
        </w:tabs>
        <w:spacing w:after="0"/>
        <w:ind w:firstLine="709"/>
        <w:jc w:val="both"/>
        <w:rPr>
          <w:rFonts w:ascii="PT Astra Serif" w:hAnsi="PT Astra Serif"/>
          <w:sz w:val="22"/>
          <w:szCs w:val="22"/>
        </w:rPr>
      </w:pPr>
    </w:p>
    <w:tbl>
      <w:tblPr>
        <w:tblW w:w="9510"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561"/>
        <w:gridCol w:w="3544"/>
        <w:gridCol w:w="5405"/>
      </w:tblGrid>
      <w:tr w:rsidR="00045444" w:rsidRPr="00045444" w:rsidTr="00642300">
        <w:trPr>
          <w:trHeight w:val="676"/>
        </w:trPr>
        <w:tc>
          <w:tcPr>
            <w:tcW w:w="561" w:type="dxa"/>
            <w:vAlign w:val="center"/>
          </w:tcPr>
          <w:p w:rsidR="00045444" w:rsidRPr="00045444" w:rsidRDefault="00045444" w:rsidP="00642300">
            <w:pPr>
              <w:pStyle w:val="TableParagraph"/>
              <w:tabs>
                <w:tab w:val="left" w:pos="9496"/>
              </w:tabs>
              <w:ind w:left="0"/>
              <w:jc w:val="center"/>
              <w:rPr>
                <w:rFonts w:ascii="PT Astra Serif" w:hAnsi="PT Astra Serif"/>
              </w:rPr>
            </w:pPr>
            <w:r w:rsidRPr="00045444">
              <w:rPr>
                <w:rFonts w:ascii="PT Astra Serif" w:hAnsi="PT Astra Serif"/>
              </w:rPr>
              <w:t>№</w:t>
            </w:r>
            <w:r w:rsidR="00391DDC">
              <w:rPr>
                <w:rFonts w:ascii="PT Astra Serif" w:hAnsi="PT Astra Serif"/>
              </w:rPr>
              <w:t xml:space="preserve"> </w:t>
            </w:r>
            <w:r w:rsidRPr="00045444">
              <w:rPr>
                <w:rFonts w:ascii="PT Astra Serif" w:hAnsi="PT Astra Serif"/>
              </w:rPr>
              <w:t>п/п</w:t>
            </w:r>
          </w:p>
        </w:tc>
        <w:tc>
          <w:tcPr>
            <w:tcW w:w="3544" w:type="dxa"/>
            <w:vAlign w:val="center"/>
          </w:tcPr>
          <w:p w:rsidR="00045444" w:rsidRPr="00045444" w:rsidRDefault="00045444" w:rsidP="00642300">
            <w:pPr>
              <w:pStyle w:val="TableParagraph"/>
              <w:tabs>
                <w:tab w:val="left" w:pos="9496"/>
              </w:tabs>
              <w:ind w:left="0"/>
              <w:jc w:val="center"/>
              <w:rPr>
                <w:rFonts w:ascii="PT Astra Serif" w:hAnsi="PT Astra Serif"/>
              </w:rPr>
            </w:pPr>
            <w:r w:rsidRPr="00045444">
              <w:rPr>
                <w:rFonts w:ascii="PT Astra Serif" w:hAnsi="PT Astra Serif"/>
              </w:rPr>
              <w:t>Используемый материал</w:t>
            </w:r>
          </w:p>
        </w:tc>
        <w:tc>
          <w:tcPr>
            <w:tcW w:w="5405" w:type="dxa"/>
            <w:vAlign w:val="center"/>
          </w:tcPr>
          <w:p w:rsidR="00045444" w:rsidRPr="00045444" w:rsidRDefault="00045444" w:rsidP="00642300">
            <w:pPr>
              <w:pStyle w:val="TableParagraph"/>
              <w:tabs>
                <w:tab w:val="left" w:pos="9496"/>
              </w:tabs>
              <w:ind w:left="0"/>
              <w:jc w:val="center"/>
              <w:rPr>
                <w:rFonts w:ascii="PT Astra Serif" w:hAnsi="PT Astra Serif"/>
              </w:rPr>
            </w:pPr>
            <w:r w:rsidRPr="00045444">
              <w:rPr>
                <w:rFonts w:ascii="PT Astra Serif" w:hAnsi="PT Astra Serif"/>
              </w:rPr>
              <w:t>Качественные характеристики</w:t>
            </w:r>
          </w:p>
        </w:tc>
      </w:tr>
      <w:tr w:rsidR="00045444" w:rsidRPr="00045444" w:rsidTr="00642300">
        <w:trPr>
          <w:trHeight w:val="323"/>
        </w:trPr>
        <w:tc>
          <w:tcPr>
            <w:tcW w:w="561" w:type="dxa"/>
            <w:vAlign w:val="center"/>
          </w:tcPr>
          <w:p w:rsidR="00045444" w:rsidRPr="00045444" w:rsidRDefault="00045444" w:rsidP="00642300">
            <w:pPr>
              <w:pStyle w:val="TableParagraph"/>
              <w:tabs>
                <w:tab w:val="left" w:pos="9496"/>
              </w:tabs>
              <w:spacing w:before="44"/>
              <w:ind w:left="0" w:right="-2"/>
              <w:jc w:val="center"/>
              <w:rPr>
                <w:rFonts w:ascii="PT Astra Serif" w:hAnsi="PT Astra Serif"/>
              </w:rPr>
            </w:pPr>
            <w:r w:rsidRPr="00045444">
              <w:rPr>
                <w:rFonts w:ascii="PT Astra Serif" w:hAnsi="PT Astra Serif"/>
                <w:w w:val="99"/>
              </w:rPr>
              <w:t>1.</w:t>
            </w:r>
          </w:p>
        </w:tc>
        <w:tc>
          <w:tcPr>
            <w:tcW w:w="3544" w:type="dxa"/>
            <w:vAlign w:val="center"/>
          </w:tcPr>
          <w:p w:rsidR="00045444" w:rsidRPr="00045444" w:rsidRDefault="00045444" w:rsidP="00642300">
            <w:pPr>
              <w:pStyle w:val="TableParagraph"/>
              <w:tabs>
                <w:tab w:val="left" w:pos="9496"/>
              </w:tabs>
              <w:spacing w:before="44"/>
              <w:ind w:left="0" w:right="-2"/>
              <w:rPr>
                <w:rFonts w:ascii="PT Astra Serif" w:hAnsi="PT Astra Serif"/>
              </w:rPr>
            </w:pPr>
            <w:r w:rsidRPr="00045444">
              <w:rPr>
                <w:rFonts w:ascii="PT Astra Serif" w:hAnsi="PT Astra Serif"/>
              </w:rPr>
              <w:t>Металлические закладные элементы</w:t>
            </w:r>
          </w:p>
        </w:tc>
        <w:tc>
          <w:tcPr>
            <w:tcW w:w="5405" w:type="dxa"/>
            <w:vAlign w:val="center"/>
          </w:tcPr>
          <w:p w:rsidR="00045444" w:rsidRPr="00045444" w:rsidRDefault="00045444" w:rsidP="00B014B5">
            <w:pPr>
              <w:pStyle w:val="TableParagraph"/>
              <w:tabs>
                <w:tab w:val="left" w:pos="9496"/>
              </w:tabs>
              <w:spacing w:before="44"/>
              <w:ind w:left="143" w:right="155"/>
              <w:jc w:val="both"/>
              <w:rPr>
                <w:rFonts w:ascii="PT Astra Serif" w:hAnsi="PT Astra Serif"/>
              </w:rPr>
            </w:pPr>
            <w:r w:rsidRPr="00045444">
              <w:rPr>
                <w:rFonts w:ascii="PT Astra Serif" w:hAnsi="PT Astra Serif"/>
              </w:rPr>
              <w:t>ГОСТ 10922-2012 «Арматурные и закладные изделия, их сварные, вязаные и механические соединения для железобетонных конструкций»</w:t>
            </w:r>
          </w:p>
        </w:tc>
      </w:tr>
      <w:tr w:rsidR="00045444" w:rsidRPr="00045444" w:rsidTr="00642300">
        <w:trPr>
          <w:trHeight w:val="331"/>
        </w:trPr>
        <w:tc>
          <w:tcPr>
            <w:tcW w:w="561" w:type="dxa"/>
            <w:tcBorders>
              <w:top w:val="single" w:sz="2" w:space="0" w:color="000000"/>
              <w:left w:val="single" w:sz="2" w:space="0" w:color="000000"/>
              <w:bottom w:val="single" w:sz="2" w:space="0" w:color="000000"/>
              <w:right w:val="single" w:sz="2" w:space="0" w:color="000000"/>
            </w:tcBorders>
            <w:vAlign w:val="center"/>
          </w:tcPr>
          <w:p w:rsidR="00045444" w:rsidRPr="00045444" w:rsidRDefault="00045444" w:rsidP="00642300">
            <w:pPr>
              <w:pStyle w:val="TableParagraph"/>
              <w:tabs>
                <w:tab w:val="left" w:pos="9496"/>
              </w:tabs>
              <w:spacing w:before="44"/>
              <w:ind w:left="0" w:right="-2"/>
              <w:jc w:val="center"/>
              <w:rPr>
                <w:rFonts w:ascii="PT Astra Serif" w:hAnsi="PT Astra Serif"/>
                <w:w w:val="99"/>
              </w:rPr>
            </w:pPr>
            <w:r w:rsidRPr="00045444">
              <w:rPr>
                <w:rFonts w:ascii="PT Astra Serif" w:hAnsi="PT Astra Serif"/>
                <w:w w:val="99"/>
              </w:rPr>
              <w:t>2.</w:t>
            </w:r>
          </w:p>
        </w:tc>
        <w:tc>
          <w:tcPr>
            <w:tcW w:w="3544" w:type="dxa"/>
            <w:tcBorders>
              <w:top w:val="single" w:sz="2" w:space="0" w:color="000000"/>
              <w:left w:val="single" w:sz="2" w:space="0" w:color="000000"/>
              <w:bottom w:val="single" w:sz="2" w:space="0" w:color="000000"/>
              <w:right w:val="single" w:sz="2" w:space="0" w:color="000000"/>
            </w:tcBorders>
            <w:vAlign w:val="center"/>
          </w:tcPr>
          <w:p w:rsidR="00045444" w:rsidRPr="00045444" w:rsidRDefault="00045444" w:rsidP="00642300">
            <w:pPr>
              <w:pStyle w:val="TableParagraph"/>
              <w:tabs>
                <w:tab w:val="left" w:pos="9496"/>
              </w:tabs>
              <w:spacing w:before="44"/>
              <w:ind w:left="0" w:right="-2"/>
              <w:rPr>
                <w:rFonts w:ascii="PT Astra Serif" w:hAnsi="PT Astra Serif"/>
              </w:rPr>
            </w:pPr>
            <w:r w:rsidRPr="00045444">
              <w:rPr>
                <w:rFonts w:ascii="PT Astra Serif" w:hAnsi="PT Astra Serif"/>
              </w:rPr>
              <w:t>Цементный раствор М150</w:t>
            </w:r>
          </w:p>
        </w:tc>
        <w:tc>
          <w:tcPr>
            <w:tcW w:w="5405" w:type="dxa"/>
            <w:tcBorders>
              <w:top w:val="single" w:sz="2" w:space="0" w:color="000000"/>
              <w:left w:val="single" w:sz="2" w:space="0" w:color="000000"/>
              <w:bottom w:val="single" w:sz="2" w:space="0" w:color="000000"/>
              <w:right w:val="single" w:sz="2" w:space="0" w:color="000000"/>
            </w:tcBorders>
            <w:vAlign w:val="center"/>
          </w:tcPr>
          <w:p w:rsidR="00045444" w:rsidRPr="00045444" w:rsidRDefault="00045444" w:rsidP="00B014B5">
            <w:pPr>
              <w:ind w:left="143" w:right="155"/>
              <w:jc w:val="both"/>
              <w:rPr>
                <w:rFonts w:ascii="PT Astra Serif" w:hAnsi="PT Astra Serif"/>
                <w:bCs/>
                <w:sz w:val="22"/>
                <w:szCs w:val="22"/>
                <w:lang w:eastAsia="en-US"/>
              </w:rPr>
            </w:pPr>
            <w:r w:rsidRPr="00045444">
              <w:rPr>
                <w:rFonts w:ascii="PT Astra Serif" w:hAnsi="PT Astra Serif"/>
                <w:sz w:val="22"/>
                <w:szCs w:val="22"/>
              </w:rPr>
              <w:t>ГОСТ 28013-2023</w:t>
            </w:r>
            <w:r w:rsidRPr="00045444">
              <w:rPr>
                <w:rStyle w:val="aff8"/>
                <w:rFonts w:ascii="PT Astra Serif" w:hAnsi="PT Astra Serif"/>
                <w:b w:val="0"/>
                <w:sz w:val="22"/>
                <w:szCs w:val="22"/>
                <w:lang w:eastAsia="en-US"/>
              </w:rPr>
              <w:t xml:space="preserve"> «Растворы строительные. Общие технические условия»</w:t>
            </w:r>
          </w:p>
        </w:tc>
      </w:tr>
      <w:tr w:rsidR="00045444" w:rsidRPr="00045444" w:rsidTr="00642300">
        <w:trPr>
          <w:trHeight w:val="331"/>
        </w:trPr>
        <w:tc>
          <w:tcPr>
            <w:tcW w:w="561" w:type="dxa"/>
            <w:tcBorders>
              <w:top w:val="single" w:sz="2" w:space="0" w:color="000000"/>
              <w:left w:val="single" w:sz="2" w:space="0" w:color="000000"/>
              <w:bottom w:val="single" w:sz="2" w:space="0" w:color="000000"/>
              <w:right w:val="single" w:sz="2" w:space="0" w:color="000000"/>
            </w:tcBorders>
            <w:vAlign w:val="center"/>
          </w:tcPr>
          <w:p w:rsidR="00045444" w:rsidRPr="00045444" w:rsidRDefault="00045444" w:rsidP="00642300">
            <w:pPr>
              <w:pStyle w:val="TableParagraph"/>
              <w:tabs>
                <w:tab w:val="left" w:pos="9496"/>
              </w:tabs>
              <w:spacing w:before="44"/>
              <w:ind w:left="0" w:right="-2"/>
              <w:jc w:val="center"/>
              <w:rPr>
                <w:rFonts w:ascii="PT Astra Serif" w:hAnsi="PT Astra Serif"/>
                <w:w w:val="99"/>
              </w:rPr>
            </w:pPr>
            <w:r w:rsidRPr="00045444">
              <w:rPr>
                <w:rFonts w:ascii="PT Astra Serif" w:hAnsi="PT Astra Serif"/>
                <w:w w:val="99"/>
              </w:rPr>
              <w:t>3.</w:t>
            </w:r>
          </w:p>
        </w:tc>
        <w:tc>
          <w:tcPr>
            <w:tcW w:w="3544" w:type="dxa"/>
            <w:tcBorders>
              <w:top w:val="single" w:sz="2" w:space="0" w:color="000000"/>
              <w:left w:val="single" w:sz="2" w:space="0" w:color="000000"/>
              <w:bottom w:val="single" w:sz="2" w:space="0" w:color="000000"/>
              <w:right w:val="single" w:sz="2" w:space="0" w:color="000000"/>
            </w:tcBorders>
            <w:vAlign w:val="center"/>
          </w:tcPr>
          <w:p w:rsidR="00045444" w:rsidRPr="00045444" w:rsidRDefault="00045444" w:rsidP="00642300">
            <w:pPr>
              <w:pStyle w:val="TableParagraph"/>
              <w:tabs>
                <w:tab w:val="left" w:pos="9496"/>
              </w:tabs>
              <w:spacing w:before="44"/>
              <w:ind w:left="0" w:right="-2"/>
              <w:rPr>
                <w:rFonts w:ascii="PT Astra Serif" w:hAnsi="PT Astra Serif"/>
              </w:rPr>
            </w:pPr>
            <w:r w:rsidRPr="00045444">
              <w:rPr>
                <w:rFonts w:ascii="PT Astra Serif" w:hAnsi="PT Astra Serif"/>
              </w:rPr>
              <w:t>Герметик пенополиуретановый</w:t>
            </w:r>
          </w:p>
        </w:tc>
        <w:tc>
          <w:tcPr>
            <w:tcW w:w="5405" w:type="dxa"/>
            <w:tcBorders>
              <w:top w:val="single" w:sz="2" w:space="0" w:color="000000"/>
              <w:left w:val="single" w:sz="2" w:space="0" w:color="000000"/>
              <w:bottom w:val="single" w:sz="2" w:space="0" w:color="000000"/>
              <w:right w:val="single" w:sz="2" w:space="0" w:color="000000"/>
            </w:tcBorders>
            <w:vAlign w:val="center"/>
          </w:tcPr>
          <w:p w:rsidR="00045444" w:rsidRPr="00045444" w:rsidRDefault="00045444" w:rsidP="00B014B5">
            <w:pPr>
              <w:pStyle w:val="TableParagraph"/>
              <w:tabs>
                <w:tab w:val="left" w:pos="9496"/>
              </w:tabs>
              <w:spacing w:before="44"/>
              <w:ind w:left="143" w:right="155"/>
              <w:jc w:val="both"/>
              <w:rPr>
                <w:rStyle w:val="aff8"/>
                <w:rFonts w:ascii="PT Astra Serif" w:hAnsi="PT Astra Serif"/>
                <w:b w:val="0"/>
              </w:rPr>
            </w:pPr>
            <w:r w:rsidRPr="00045444">
              <w:rPr>
                <w:rStyle w:val="aff8"/>
                <w:rFonts w:ascii="PT Astra Serif" w:hAnsi="PT Astra Serif"/>
                <w:b w:val="0"/>
              </w:rPr>
              <w:t>ГОСТ 25621-2023 «Материалы и изделия строительные полимерные герметизирующие и уплотняющие. Классификация и общие технические требования»</w:t>
            </w:r>
          </w:p>
        </w:tc>
      </w:tr>
    </w:tbl>
    <w:p w:rsidR="00045444" w:rsidRPr="00045444" w:rsidRDefault="00045444" w:rsidP="00045444">
      <w:pPr>
        <w:widowControl w:val="0"/>
        <w:tabs>
          <w:tab w:val="left" w:pos="772"/>
          <w:tab w:val="left" w:pos="773"/>
          <w:tab w:val="left" w:pos="9496"/>
        </w:tabs>
        <w:autoSpaceDE w:val="0"/>
        <w:autoSpaceDN w:val="0"/>
        <w:ind w:left="-128"/>
        <w:jc w:val="both"/>
        <w:rPr>
          <w:rFonts w:ascii="PT Astra Serif" w:hAnsi="PT Astra Serif"/>
          <w:sz w:val="22"/>
          <w:szCs w:val="22"/>
        </w:rPr>
      </w:pPr>
    </w:p>
    <w:p w:rsidR="00045444" w:rsidRPr="00045444" w:rsidRDefault="00045444" w:rsidP="00045444">
      <w:pPr>
        <w:pStyle w:val="1"/>
        <w:numPr>
          <w:ilvl w:val="0"/>
          <w:numId w:val="0"/>
        </w:numPr>
        <w:spacing w:before="0" w:after="0"/>
        <w:rPr>
          <w:rFonts w:ascii="PT Astra Serif" w:hAnsi="PT Astra Serif"/>
          <w:color w:val="auto"/>
          <w:sz w:val="22"/>
          <w:szCs w:val="22"/>
        </w:rPr>
      </w:pPr>
      <w:r w:rsidRPr="00045444">
        <w:rPr>
          <w:rFonts w:ascii="PT Astra Serif" w:hAnsi="PT Astra Serif"/>
          <w:color w:val="auto"/>
          <w:sz w:val="22"/>
          <w:szCs w:val="22"/>
        </w:rPr>
        <w:t>8. Требования к гарантийному сроку</w:t>
      </w:r>
    </w:p>
    <w:p w:rsidR="00045444" w:rsidRPr="00045444" w:rsidRDefault="00045444" w:rsidP="00045444">
      <w:pPr>
        <w:pStyle w:val="aa"/>
        <w:tabs>
          <w:tab w:val="left" w:pos="0"/>
        </w:tabs>
        <w:spacing w:after="0"/>
        <w:ind w:firstLine="709"/>
        <w:jc w:val="both"/>
        <w:rPr>
          <w:rFonts w:ascii="PT Astra Serif" w:hAnsi="PT Astra Serif"/>
          <w:sz w:val="22"/>
          <w:szCs w:val="22"/>
        </w:rPr>
      </w:pPr>
      <w:r w:rsidRPr="00045444">
        <w:rPr>
          <w:rFonts w:ascii="PT Astra Serif" w:hAnsi="PT Astra Serif"/>
          <w:sz w:val="22"/>
          <w:szCs w:val="22"/>
        </w:rPr>
        <w:t>Гарантийный срок на результат выполнения работ составляет 36 месяцев со дня подписания Заказчиком акта сдачи-приемки выполнения работ КС-2,</w:t>
      </w:r>
      <w:r>
        <w:rPr>
          <w:rFonts w:ascii="PT Astra Serif" w:hAnsi="PT Astra Serif"/>
          <w:sz w:val="22"/>
          <w:szCs w:val="22"/>
        </w:rPr>
        <w:t xml:space="preserve"> </w:t>
      </w:r>
      <w:r w:rsidRPr="00045444">
        <w:rPr>
          <w:rFonts w:ascii="PT Astra Serif" w:hAnsi="PT Astra Serif"/>
          <w:sz w:val="22"/>
          <w:szCs w:val="22"/>
        </w:rPr>
        <w:t>КС-3. В период гарантии подрядчик обязуется устранить дефекты, выявленные входе эксплуатации, в течение пяти рабочих дней с момента получения претензий.</w:t>
      </w:r>
    </w:p>
    <w:p w:rsidR="00045444" w:rsidRPr="00045444" w:rsidRDefault="00045444" w:rsidP="00045444">
      <w:pPr>
        <w:pStyle w:val="aa"/>
        <w:tabs>
          <w:tab w:val="left" w:pos="0"/>
        </w:tabs>
        <w:spacing w:after="0"/>
        <w:ind w:firstLine="426"/>
        <w:rPr>
          <w:rFonts w:ascii="PT Astra Serif" w:hAnsi="PT Astra Serif"/>
          <w:sz w:val="22"/>
          <w:szCs w:val="22"/>
        </w:rPr>
      </w:pPr>
    </w:p>
    <w:p w:rsidR="00045444" w:rsidRPr="00045444" w:rsidRDefault="00045444" w:rsidP="00045444">
      <w:pPr>
        <w:pStyle w:val="1"/>
        <w:numPr>
          <w:ilvl w:val="0"/>
          <w:numId w:val="0"/>
        </w:numPr>
        <w:tabs>
          <w:tab w:val="left" w:pos="1325"/>
          <w:tab w:val="left" w:pos="9496"/>
        </w:tabs>
        <w:spacing w:before="0" w:after="0"/>
        <w:rPr>
          <w:rFonts w:ascii="PT Astra Serif" w:hAnsi="PT Astra Serif"/>
          <w:color w:val="auto"/>
          <w:sz w:val="22"/>
          <w:szCs w:val="22"/>
        </w:rPr>
      </w:pPr>
      <w:r w:rsidRPr="00045444">
        <w:rPr>
          <w:rFonts w:ascii="PT Astra Serif" w:hAnsi="PT Astra Serif"/>
          <w:color w:val="auto"/>
          <w:sz w:val="22"/>
          <w:szCs w:val="22"/>
        </w:rPr>
        <w:t>9. Список документации, которая должна быть передана заказчику после выполнения работ по Контракту, требования к данной документации.</w:t>
      </w:r>
    </w:p>
    <w:p w:rsidR="00045444" w:rsidRPr="00045444" w:rsidRDefault="00045444" w:rsidP="00045444">
      <w:pPr>
        <w:pStyle w:val="aa"/>
        <w:tabs>
          <w:tab w:val="left" w:pos="9496"/>
        </w:tabs>
        <w:spacing w:after="0"/>
        <w:ind w:firstLine="709"/>
        <w:jc w:val="both"/>
        <w:rPr>
          <w:rFonts w:ascii="PT Astra Serif" w:hAnsi="PT Astra Serif"/>
          <w:sz w:val="22"/>
          <w:szCs w:val="22"/>
        </w:rPr>
      </w:pPr>
      <w:r w:rsidRPr="00045444">
        <w:rPr>
          <w:rFonts w:ascii="PT Astra Serif" w:hAnsi="PT Astra Serif"/>
          <w:sz w:val="22"/>
          <w:szCs w:val="22"/>
        </w:rPr>
        <w:lastRenderedPageBreak/>
        <w:t xml:space="preserve">Подрядчик обязуется в течение 5 рабочих дней с момента заключения государственного контракта предоставить подписанную с его стороны локальную смету, составленную на основании технического задания (указанного в контракте) в двух экземплярах на бумажном носителе по адресу: </w:t>
      </w:r>
      <w:r w:rsidRPr="00045444">
        <w:rPr>
          <w:rFonts w:ascii="PT Astra Serif" w:hAnsi="PT Astra Serif"/>
          <w:b/>
          <w:sz w:val="22"/>
          <w:szCs w:val="22"/>
        </w:rPr>
        <w:t xml:space="preserve">г. Южно-Сахалинск, ул. Вокзальная, д. 78. </w:t>
      </w:r>
      <w:r w:rsidRPr="00045444">
        <w:rPr>
          <w:rFonts w:ascii="PT Astra Serif" w:hAnsi="PT Astra Serif"/>
          <w:sz w:val="22"/>
          <w:szCs w:val="22"/>
        </w:rPr>
        <w:t>Не исполнение данного пункта контракта является неисполнением обязательств по контракту. Подрядчик обязан по каждому виду работ предоставить исполнительную документацию, по завершению работ предоставить акты выполненных работ КС-2, КС-3, акты скрытых работ, сертификаты на используемые в ходе работ товары и материалы.</w:t>
      </w:r>
    </w:p>
    <w:p w:rsidR="00045444" w:rsidRPr="00045444" w:rsidRDefault="00045444" w:rsidP="00045444">
      <w:pPr>
        <w:pStyle w:val="aa"/>
        <w:tabs>
          <w:tab w:val="left" w:pos="9496"/>
        </w:tabs>
        <w:spacing w:after="0"/>
        <w:rPr>
          <w:rFonts w:ascii="PT Astra Serif" w:hAnsi="PT Astra Serif"/>
          <w:sz w:val="22"/>
          <w:szCs w:val="22"/>
        </w:rPr>
      </w:pPr>
    </w:p>
    <w:p w:rsidR="00045444" w:rsidRPr="00045444" w:rsidRDefault="00045444" w:rsidP="00045444">
      <w:pPr>
        <w:pStyle w:val="1"/>
        <w:numPr>
          <w:ilvl w:val="0"/>
          <w:numId w:val="0"/>
        </w:numPr>
        <w:tabs>
          <w:tab w:val="left" w:pos="1301"/>
          <w:tab w:val="left" w:pos="9496"/>
        </w:tabs>
        <w:spacing w:before="0" w:after="0"/>
        <w:rPr>
          <w:rFonts w:ascii="PT Astra Serif" w:hAnsi="PT Astra Serif"/>
          <w:color w:val="auto"/>
          <w:sz w:val="22"/>
          <w:szCs w:val="22"/>
        </w:rPr>
      </w:pPr>
      <w:r w:rsidRPr="00045444">
        <w:rPr>
          <w:rFonts w:ascii="PT Astra Serif" w:hAnsi="PT Astra Serif"/>
          <w:color w:val="auto"/>
          <w:sz w:val="22"/>
          <w:szCs w:val="22"/>
        </w:rPr>
        <w:t>10. Работа является целой и не делимой.</w:t>
      </w:r>
    </w:p>
    <w:p w:rsidR="00045444" w:rsidRPr="00045444" w:rsidRDefault="00045444" w:rsidP="00045444">
      <w:pPr>
        <w:pStyle w:val="aa"/>
        <w:tabs>
          <w:tab w:val="left" w:pos="9496"/>
        </w:tabs>
        <w:spacing w:after="0"/>
        <w:ind w:firstLine="709"/>
        <w:jc w:val="both"/>
        <w:rPr>
          <w:rFonts w:ascii="PT Astra Serif" w:hAnsi="PT Astra Serif"/>
          <w:sz w:val="22"/>
          <w:szCs w:val="22"/>
        </w:rPr>
      </w:pPr>
      <w:r w:rsidRPr="00045444">
        <w:rPr>
          <w:rFonts w:ascii="PT Astra Serif" w:hAnsi="PT Astra Serif"/>
          <w:sz w:val="22"/>
          <w:szCs w:val="22"/>
        </w:rPr>
        <w:t>Работа должна быть выполнена в один этап продолжительностью</w:t>
      </w:r>
      <w:r>
        <w:rPr>
          <w:rFonts w:ascii="PT Astra Serif" w:hAnsi="PT Astra Serif"/>
          <w:sz w:val="22"/>
          <w:szCs w:val="22"/>
        </w:rPr>
        <w:t xml:space="preserve"> </w:t>
      </w:r>
      <w:r w:rsidRPr="00045444">
        <w:rPr>
          <w:rFonts w:ascii="PT Astra Serif" w:hAnsi="PT Astra Serif"/>
          <w:sz w:val="22"/>
          <w:szCs w:val="22"/>
        </w:rPr>
        <w:t>до 17.08.2026.</w:t>
      </w:r>
    </w:p>
    <w:p w:rsidR="00045444" w:rsidRPr="00045444" w:rsidRDefault="00045444" w:rsidP="00045444">
      <w:pPr>
        <w:pStyle w:val="aa"/>
        <w:tabs>
          <w:tab w:val="left" w:pos="9496"/>
        </w:tabs>
        <w:spacing w:after="0"/>
        <w:jc w:val="both"/>
        <w:rPr>
          <w:rFonts w:ascii="PT Astra Serif" w:hAnsi="PT Astra Serif"/>
          <w:sz w:val="22"/>
          <w:szCs w:val="22"/>
        </w:rPr>
      </w:pPr>
    </w:p>
    <w:p w:rsidR="00045444" w:rsidRPr="00045444" w:rsidRDefault="00045444" w:rsidP="00045444">
      <w:pPr>
        <w:pStyle w:val="1"/>
        <w:numPr>
          <w:ilvl w:val="0"/>
          <w:numId w:val="0"/>
        </w:numPr>
        <w:tabs>
          <w:tab w:val="left" w:pos="1301"/>
          <w:tab w:val="left" w:pos="9496"/>
        </w:tabs>
        <w:spacing w:before="0" w:after="0"/>
        <w:rPr>
          <w:rFonts w:ascii="PT Astra Serif" w:hAnsi="PT Astra Serif"/>
          <w:color w:val="auto"/>
          <w:sz w:val="22"/>
          <w:szCs w:val="22"/>
        </w:rPr>
      </w:pPr>
      <w:r w:rsidRPr="00045444">
        <w:rPr>
          <w:rFonts w:ascii="PT Astra Serif" w:hAnsi="PT Astra Serif"/>
          <w:color w:val="auto"/>
          <w:sz w:val="22"/>
          <w:szCs w:val="22"/>
        </w:rPr>
        <w:t>11. Прочие условия.</w:t>
      </w:r>
    </w:p>
    <w:p w:rsidR="00045444" w:rsidRPr="00045444" w:rsidRDefault="00045444" w:rsidP="00045444">
      <w:pPr>
        <w:pStyle w:val="aa"/>
        <w:tabs>
          <w:tab w:val="left" w:pos="9496"/>
        </w:tabs>
        <w:spacing w:after="0"/>
        <w:ind w:firstLine="708"/>
        <w:jc w:val="both"/>
        <w:rPr>
          <w:rFonts w:ascii="PT Astra Serif" w:hAnsi="PT Astra Serif"/>
          <w:sz w:val="22"/>
          <w:szCs w:val="22"/>
        </w:rPr>
      </w:pPr>
      <w:r w:rsidRPr="00045444">
        <w:rPr>
          <w:rFonts w:ascii="PT Astra Serif" w:hAnsi="PT Astra Serif"/>
          <w:sz w:val="22"/>
          <w:szCs w:val="22"/>
        </w:rPr>
        <w:t xml:space="preserve">Перед началом работ предоставить для согласования и утверждения заказчиком график производства работ. Вывоз строительного мусора с объекта подрядчик выполняет своими силами и </w:t>
      </w:r>
      <w:r w:rsidRPr="00045444">
        <w:rPr>
          <w:rFonts w:ascii="PT Astra Serif" w:hAnsi="PT Astra Serif"/>
          <w:spacing w:val="-2"/>
          <w:sz w:val="22"/>
          <w:szCs w:val="22"/>
        </w:rPr>
        <w:t xml:space="preserve">за </w:t>
      </w:r>
      <w:r w:rsidRPr="00045444">
        <w:rPr>
          <w:rFonts w:ascii="PT Astra Serif" w:hAnsi="PT Astra Serif"/>
          <w:sz w:val="22"/>
          <w:szCs w:val="22"/>
        </w:rPr>
        <w:t>свой счет.</w:t>
      </w:r>
    </w:p>
    <w:p w:rsidR="00045444" w:rsidRPr="00045444" w:rsidRDefault="00045444" w:rsidP="00045444">
      <w:pPr>
        <w:tabs>
          <w:tab w:val="left" w:pos="9496"/>
        </w:tabs>
        <w:ind w:right="-2"/>
        <w:rPr>
          <w:rFonts w:ascii="PT Astra Serif" w:hAnsi="PT Astra Serif"/>
          <w:sz w:val="22"/>
          <w:szCs w:val="22"/>
        </w:rPr>
      </w:pPr>
    </w:p>
    <w:p w:rsidR="00045444" w:rsidRPr="00045444" w:rsidRDefault="00045444" w:rsidP="00045444">
      <w:pPr>
        <w:tabs>
          <w:tab w:val="left" w:pos="9496"/>
        </w:tabs>
        <w:ind w:right="-2"/>
        <w:rPr>
          <w:rFonts w:ascii="PT Astra Serif" w:hAnsi="PT Astra Serif"/>
          <w:sz w:val="22"/>
          <w:szCs w:val="22"/>
        </w:rPr>
      </w:pPr>
    </w:p>
    <w:p w:rsidR="00045444" w:rsidRPr="00045444" w:rsidRDefault="00045444" w:rsidP="00045444">
      <w:pPr>
        <w:tabs>
          <w:tab w:val="left" w:pos="9496"/>
        </w:tabs>
        <w:ind w:right="-2"/>
        <w:rPr>
          <w:rFonts w:ascii="PT Astra Serif" w:hAnsi="PT Astra Serif"/>
          <w:sz w:val="22"/>
          <w:szCs w:val="22"/>
        </w:rPr>
      </w:pPr>
    </w:p>
    <w:tbl>
      <w:tblPr>
        <w:tblW w:w="0" w:type="auto"/>
        <w:tblLook w:val="0000" w:firstRow="0" w:lastRow="0" w:firstColumn="0" w:lastColumn="0" w:noHBand="0" w:noVBand="0"/>
      </w:tblPr>
      <w:tblGrid>
        <w:gridCol w:w="5193"/>
        <w:gridCol w:w="4519"/>
      </w:tblGrid>
      <w:tr w:rsidR="00045444" w:rsidRPr="00045444" w:rsidTr="00642300">
        <w:tc>
          <w:tcPr>
            <w:tcW w:w="5193" w:type="dxa"/>
            <w:tcBorders>
              <w:top w:val="nil"/>
              <w:left w:val="nil"/>
              <w:bottom w:val="nil"/>
              <w:right w:val="nil"/>
            </w:tcBorders>
          </w:tcPr>
          <w:p w:rsidR="00045444" w:rsidRPr="00045444" w:rsidRDefault="00045444" w:rsidP="00642300">
            <w:pPr>
              <w:tabs>
                <w:tab w:val="left" w:pos="9496"/>
              </w:tabs>
              <w:ind w:right="-2"/>
              <w:jc w:val="both"/>
              <w:rPr>
                <w:rFonts w:ascii="PT Astra Serif" w:hAnsi="PT Astra Serif"/>
                <w:b/>
                <w:bCs/>
                <w:sz w:val="22"/>
                <w:szCs w:val="22"/>
              </w:rPr>
            </w:pPr>
            <w:r w:rsidRPr="00045444">
              <w:rPr>
                <w:rFonts w:ascii="PT Astra Serif" w:hAnsi="PT Astra Serif"/>
                <w:b/>
                <w:bCs/>
                <w:sz w:val="22"/>
                <w:szCs w:val="22"/>
              </w:rPr>
              <w:t>Подрядчик:</w:t>
            </w:r>
          </w:p>
          <w:p w:rsidR="00045444" w:rsidRPr="00045444" w:rsidRDefault="00045444" w:rsidP="00642300">
            <w:pPr>
              <w:tabs>
                <w:tab w:val="left" w:pos="9496"/>
              </w:tabs>
              <w:ind w:right="-2"/>
              <w:jc w:val="both"/>
              <w:rPr>
                <w:rFonts w:ascii="PT Astra Serif" w:hAnsi="PT Astra Serif"/>
                <w:b/>
                <w:bCs/>
                <w:sz w:val="22"/>
                <w:szCs w:val="22"/>
              </w:rPr>
            </w:pPr>
          </w:p>
          <w:p w:rsidR="00045444" w:rsidRPr="00045444" w:rsidRDefault="00045444" w:rsidP="00642300">
            <w:pPr>
              <w:tabs>
                <w:tab w:val="left" w:pos="9496"/>
              </w:tabs>
              <w:ind w:right="-2"/>
              <w:jc w:val="both"/>
              <w:rPr>
                <w:rFonts w:ascii="PT Astra Serif" w:hAnsi="PT Astra Serif"/>
                <w:b/>
                <w:bCs/>
                <w:sz w:val="22"/>
                <w:szCs w:val="22"/>
              </w:rPr>
            </w:pPr>
            <w:r w:rsidRPr="00045444">
              <w:rPr>
                <w:rFonts w:ascii="PT Astra Serif" w:hAnsi="PT Astra Serif"/>
                <w:b/>
                <w:bCs/>
                <w:sz w:val="22"/>
                <w:szCs w:val="22"/>
              </w:rPr>
              <w:t xml:space="preserve">________________ </w:t>
            </w:r>
          </w:p>
          <w:p w:rsidR="00045444" w:rsidRPr="00045444" w:rsidRDefault="00045444" w:rsidP="00642300">
            <w:pPr>
              <w:tabs>
                <w:tab w:val="left" w:pos="9496"/>
              </w:tabs>
              <w:ind w:right="-2"/>
              <w:rPr>
                <w:rFonts w:ascii="PT Astra Serif" w:hAnsi="PT Astra Serif"/>
                <w:b/>
                <w:bCs/>
                <w:sz w:val="22"/>
                <w:szCs w:val="22"/>
              </w:rPr>
            </w:pPr>
            <w:r w:rsidRPr="00045444">
              <w:rPr>
                <w:rFonts w:ascii="PT Astra Serif" w:hAnsi="PT Astra Serif"/>
                <w:sz w:val="22"/>
                <w:szCs w:val="22"/>
              </w:rPr>
              <w:t>м.п.</w:t>
            </w:r>
          </w:p>
        </w:tc>
        <w:tc>
          <w:tcPr>
            <w:tcW w:w="4519" w:type="dxa"/>
            <w:tcBorders>
              <w:top w:val="nil"/>
              <w:left w:val="nil"/>
              <w:bottom w:val="nil"/>
              <w:right w:val="nil"/>
            </w:tcBorders>
          </w:tcPr>
          <w:p w:rsidR="00045444" w:rsidRPr="00045444" w:rsidRDefault="00045444" w:rsidP="00642300">
            <w:pPr>
              <w:tabs>
                <w:tab w:val="left" w:pos="9496"/>
              </w:tabs>
              <w:ind w:right="-2"/>
              <w:rPr>
                <w:rFonts w:ascii="PT Astra Serif" w:hAnsi="PT Astra Serif"/>
                <w:b/>
                <w:bCs/>
                <w:sz w:val="22"/>
                <w:szCs w:val="22"/>
              </w:rPr>
            </w:pPr>
            <w:r w:rsidRPr="00045444">
              <w:rPr>
                <w:rFonts w:ascii="PT Astra Serif" w:hAnsi="PT Astra Serif"/>
                <w:b/>
                <w:bCs/>
                <w:sz w:val="22"/>
                <w:szCs w:val="22"/>
              </w:rPr>
              <w:t>Заказчик:</w:t>
            </w:r>
          </w:p>
          <w:p w:rsidR="00045444" w:rsidRPr="00045444" w:rsidRDefault="00045444" w:rsidP="00642300">
            <w:pPr>
              <w:tabs>
                <w:tab w:val="left" w:pos="9496"/>
              </w:tabs>
              <w:ind w:right="-2"/>
              <w:rPr>
                <w:rFonts w:ascii="PT Astra Serif" w:hAnsi="PT Astra Serif"/>
                <w:b/>
                <w:bCs/>
                <w:sz w:val="22"/>
                <w:szCs w:val="22"/>
              </w:rPr>
            </w:pPr>
          </w:p>
          <w:p w:rsidR="00045444" w:rsidRPr="00045444" w:rsidRDefault="00045444" w:rsidP="00642300">
            <w:pPr>
              <w:tabs>
                <w:tab w:val="left" w:pos="9496"/>
              </w:tabs>
              <w:ind w:right="-2"/>
              <w:jc w:val="both"/>
              <w:rPr>
                <w:rFonts w:ascii="PT Astra Serif" w:hAnsi="PT Astra Serif"/>
                <w:b/>
                <w:bCs/>
                <w:sz w:val="22"/>
                <w:szCs w:val="22"/>
              </w:rPr>
            </w:pPr>
            <w:r w:rsidRPr="00045444">
              <w:rPr>
                <w:rFonts w:ascii="PT Astra Serif" w:hAnsi="PT Astra Serif"/>
                <w:b/>
                <w:bCs/>
                <w:sz w:val="22"/>
                <w:szCs w:val="22"/>
              </w:rPr>
              <w:t xml:space="preserve">________________ </w:t>
            </w:r>
          </w:p>
          <w:p w:rsidR="00045444" w:rsidRPr="00045444" w:rsidRDefault="00045444" w:rsidP="00642300">
            <w:pPr>
              <w:tabs>
                <w:tab w:val="left" w:pos="9496"/>
              </w:tabs>
              <w:ind w:right="-2"/>
              <w:rPr>
                <w:rFonts w:ascii="PT Astra Serif" w:hAnsi="PT Astra Serif"/>
                <w:b/>
                <w:bCs/>
                <w:sz w:val="22"/>
                <w:szCs w:val="22"/>
              </w:rPr>
            </w:pPr>
            <w:r w:rsidRPr="00045444">
              <w:rPr>
                <w:rFonts w:ascii="PT Astra Serif" w:hAnsi="PT Astra Serif"/>
                <w:sz w:val="22"/>
                <w:szCs w:val="22"/>
              </w:rPr>
              <w:t>м.п.</w:t>
            </w:r>
          </w:p>
        </w:tc>
      </w:tr>
    </w:tbl>
    <w:p w:rsidR="00045444" w:rsidRPr="00045444" w:rsidRDefault="00045444" w:rsidP="00045444">
      <w:pPr>
        <w:rPr>
          <w:rFonts w:ascii="PT Astra Serif" w:hAnsi="PT Astra Serif"/>
          <w:sz w:val="22"/>
          <w:szCs w:val="22"/>
        </w:rPr>
      </w:pPr>
    </w:p>
    <w:p w:rsidR="00045444" w:rsidRDefault="00045444">
      <w:pPr>
        <w:rPr>
          <w:rFonts w:ascii="PT Astra Serif" w:hAnsi="PT Astra Serif"/>
          <w:sz w:val="22"/>
          <w:szCs w:val="22"/>
        </w:rPr>
      </w:pPr>
      <w:r>
        <w:rPr>
          <w:rFonts w:ascii="PT Astra Serif" w:hAnsi="PT Astra Serif"/>
          <w:sz w:val="22"/>
          <w:szCs w:val="22"/>
        </w:rPr>
        <w:br w:type="page"/>
      </w:r>
    </w:p>
    <w:p w:rsidR="00A12E40" w:rsidRPr="00045444" w:rsidRDefault="00A12E40" w:rsidP="00A12E40">
      <w:pPr>
        <w:tabs>
          <w:tab w:val="left" w:pos="6330"/>
          <w:tab w:val="left" w:pos="9496"/>
        </w:tabs>
        <w:ind w:right="-2"/>
        <w:jc w:val="right"/>
        <w:rPr>
          <w:rFonts w:ascii="PT Astra Serif" w:hAnsi="PT Astra Serif"/>
          <w:sz w:val="22"/>
          <w:szCs w:val="22"/>
        </w:rPr>
      </w:pPr>
      <w:r w:rsidRPr="00045444">
        <w:rPr>
          <w:rFonts w:ascii="PT Astra Serif" w:hAnsi="PT Astra Serif"/>
          <w:sz w:val="22"/>
          <w:szCs w:val="22"/>
        </w:rPr>
        <w:lastRenderedPageBreak/>
        <w:t>Приложение № 2</w:t>
      </w:r>
    </w:p>
    <w:p w:rsidR="00A12E40" w:rsidRPr="00045444" w:rsidRDefault="00A12E40" w:rsidP="00A12E40">
      <w:pPr>
        <w:ind w:left="6300"/>
        <w:jc w:val="right"/>
        <w:rPr>
          <w:rFonts w:ascii="PT Astra Serif" w:hAnsi="PT Astra Serif"/>
          <w:sz w:val="22"/>
          <w:szCs w:val="22"/>
        </w:rPr>
      </w:pPr>
      <w:r w:rsidRPr="00045444">
        <w:rPr>
          <w:rFonts w:ascii="PT Astra Serif" w:hAnsi="PT Astra Serif"/>
          <w:sz w:val="22"/>
          <w:szCs w:val="22"/>
        </w:rPr>
        <w:t>к контракту №______________</w:t>
      </w:r>
    </w:p>
    <w:p w:rsidR="00A12E40" w:rsidRPr="00045444" w:rsidRDefault="00A12E40" w:rsidP="00A12E40">
      <w:pPr>
        <w:ind w:left="6300"/>
        <w:jc w:val="right"/>
        <w:rPr>
          <w:rFonts w:ascii="PT Astra Serif" w:hAnsi="PT Astra Serif"/>
          <w:sz w:val="22"/>
          <w:szCs w:val="22"/>
        </w:rPr>
      </w:pPr>
      <w:r w:rsidRPr="00045444">
        <w:rPr>
          <w:rFonts w:ascii="PT Astra Serif" w:hAnsi="PT Astra Serif"/>
          <w:sz w:val="22"/>
          <w:szCs w:val="22"/>
        </w:rPr>
        <w:t>от «_____» __________ 2026 г.</w:t>
      </w:r>
    </w:p>
    <w:p w:rsidR="00A12E40" w:rsidRPr="00045444" w:rsidRDefault="00A12E40" w:rsidP="00A12E40">
      <w:pPr>
        <w:tabs>
          <w:tab w:val="left" w:pos="6330"/>
          <w:tab w:val="left" w:pos="9496"/>
        </w:tabs>
        <w:ind w:right="-2"/>
        <w:rPr>
          <w:rFonts w:ascii="PT Astra Serif" w:hAnsi="PT Astra Serif"/>
          <w:sz w:val="22"/>
          <w:szCs w:val="22"/>
        </w:rPr>
      </w:pPr>
    </w:p>
    <w:p w:rsidR="00A12E40" w:rsidRPr="00045444" w:rsidRDefault="00A12E40" w:rsidP="00A12E40">
      <w:pPr>
        <w:tabs>
          <w:tab w:val="left" w:pos="6330"/>
          <w:tab w:val="left" w:pos="9496"/>
        </w:tabs>
        <w:ind w:right="-2"/>
        <w:rPr>
          <w:rFonts w:ascii="PT Astra Serif" w:hAnsi="PT Astra Serif"/>
          <w:sz w:val="22"/>
          <w:szCs w:val="22"/>
        </w:rPr>
      </w:pPr>
      <w:r w:rsidRPr="00045444">
        <w:rPr>
          <w:rFonts w:ascii="PT Astra Serif" w:hAnsi="PT Astra Serif"/>
          <w:sz w:val="22"/>
          <w:szCs w:val="22"/>
        </w:rPr>
        <w:tab/>
      </w:r>
    </w:p>
    <w:p w:rsidR="00A12E40" w:rsidRPr="00045444" w:rsidRDefault="00A12E40" w:rsidP="00A12E40">
      <w:pPr>
        <w:tabs>
          <w:tab w:val="left" w:pos="9496"/>
        </w:tabs>
        <w:ind w:right="-2"/>
        <w:jc w:val="center"/>
        <w:rPr>
          <w:rFonts w:ascii="PT Astra Serif" w:hAnsi="PT Astra Serif"/>
          <w:b/>
          <w:sz w:val="22"/>
          <w:szCs w:val="22"/>
        </w:rPr>
      </w:pPr>
      <w:r w:rsidRPr="00045444">
        <w:rPr>
          <w:rFonts w:ascii="PT Astra Serif" w:hAnsi="PT Astra Serif"/>
          <w:b/>
          <w:sz w:val="22"/>
          <w:szCs w:val="22"/>
        </w:rPr>
        <w:t>Локальный сметный расчет</w:t>
      </w:r>
    </w:p>
    <w:p w:rsidR="00A12E40" w:rsidRPr="00045444" w:rsidRDefault="00A12E40" w:rsidP="00A12E40">
      <w:pPr>
        <w:tabs>
          <w:tab w:val="left" w:pos="9496"/>
        </w:tabs>
        <w:ind w:right="-2"/>
        <w:rPr>
          <w:rFonts w:ascii="PT Astra Serif" w:hAnsi="PT Astra Serif"/>
          <w:b/>
          <w:sz w:val="22"/>
          <w:szCs w:val="22"/>
        </w:rPr>
      </w:pPr>
    </w:p>
    <w:p w:rsidR="00A12E40" w:rsidRPr="00045444" w:rsidRDefault="00A12E40" w:rsidP="00A12E40">
      <w:pPr>
        <w:jc w:val="center"/>
        <w:rPr>
          <w:rFonts w:ascii="PT Astra Serif" w:hAnsi="PT Astra Serif"/>
          <w:b/>
          <w:sz w:val="22"/>
          <w:szCs w:val="22"/>
        </w:rPr>
      </w:pPr>
      <w:r w:rsidRPr="00045444">
        <w:rPr>
          <w:rFonts w:ascii="PT Astra Serif" w:hAnsi="PT Astra Serif"/>
          <w:b/>
          <w:sz w:val="22"/>
          <w:szCs w:val="22"/>
        </w:rPr>
        <w:t>Отдельным файлом</w:t>
      </w:r>
    </w:p>
    <w:p w:rsidR="00A12E40" w:rsidRPr="00045444" w:rsidRDefault="00A12E40" w:rsidP="00A12E40">
      <w:pPr>
        <w:tabs>
          <w:tab w:val="left" w:pos="9496"/>
        </w:tabs>
        <w:ind w:right="-2"/>
        <w:rPr>
          <w:rFonts w:ascii="PT Astra Serif" w:hAnsi="PT Astra Serif"/>
          <w:sz w:val="22"/>
          <w:szCs w:val="22"/>
        </w:rPr>
      </w:pPr>
    </w:p>
    <w:p w:rsidR="00A12E40" w:rsidRPr="00045444" w:rsidRDefault="00A12E40" w:rsidP="00A12E40">
      <w:pPr>
        <w:tabs>
          <w:tab w:val="left" w:pos="9496"/>
        </w:tabs>
        <w:ind w:right="-2"/>
        <w:rPr>
          <w:rFonts w:ascii="PT Astra Serif" w:hAnsi="PT Astra Serif"/>
          <w:sz w:val="22"/>
          <w:szCs w:val="22"/>
        </w:rPr>
      </w:pPr>
    </w:p>
    <w:p w:rsidR="00A12E40" w:rsidRPr="00045444" w:rsidRDefault="00A12E40" w:rsidP="00A12E40">
      <w:pPr>
        <w:tabs>
          <w:tab w:val="left" w:pos="9496"/>
        </w:tabs>
        <w:ind w:right="-2"/>
        <w:rPr>
          <w:rFonts w:ascii="PT Astra Serif" w:hAnsi="PT Astra Serif"/>
          <w:sz w:val="22"/>
          <w:szCs w:val="22"/>
        </w:rPr>
      </w:pPr>
    </w:p>
    <w:p w:rsidR="00A12E40" w:rsidRPr="00045444" w:rsidRDefault="00A12E40" w:rsidP="00A12E40">
      <w:pPr>
        <w:rPr>
          <w:rFonts w:ascii="PT Astra Serif" w:hAnsi="PT Astra Serif"/>
          <w:sz w:val="22"/>
          <w:szCs w:val="22"/>
        </w:rPr>
      </w:pPr>
      <w:r w:rsidRPr="00045444">
        <w:rPr>
          <w:rFonts w:ascii="PT Astra Serif" w:hAnsi="PT Astra Serif"/>
          <w:sz w:val="22"/>
          <w:szCs w:val="22"/>
        </w:rPr>
        <w:t xml:space="preserve">Подрядчик </w:t>
      </w:r>
      <w:r w:rsidRPr="00045444">
        <w:rPr>
          <w:rFonts w:ascii="PT Astra Serif" w:hAnsi="PT Astra Serif"/>
          <w:b/>
          <w:sz w:val="22"/>
          <w:szCs w:val="22"/>
        </w:rPr>
        <w:t xml:space="preserve">_____________                             </w:t>
      </w:r>
      <w:r w:rsidRPr="00045444">
        <w:rPr>
          <w:rFonts w:ascii="PT Astra Serif" w:hAnsi="PT Astra Serif"/>
          <w:sz w:val="22"/>
          <w:szCs w:val="22"/>
        </w:rPr>
        <w:t xml:space="preserve">             Заказчик _______________</w:t>
      </w:r>
      <w:r w:rsidRPr="00045444">
        <w:rPr>
          <w:rFonts w:ascii="PT Astra Serif" w:hAnsi="PT Astra Serif"/>
          <w:b/>
          <w:sz w:val="22"/>
          <w:szCs w:val="22"/>
        </w:rPr>
        <w:t>А.В. Трусов</w:t>
      </w:r>
    </w:p>
    <w:p w:rsidR="00A12E40" w:rsidRPr="00045444" w:rsidRDefault="00A12E40" w:rsidP="00A12E40">
      <w:pPr>
        <w:tabs>
          <w:tab w:val="left" w:pos="9496"/>
        </w:tabs>
        <w:ind w:right="-2"/>
        <w:rPr>
          <w:rFonts w:ascii="PT Astra Serif" w:hAnsi="PT Astra Serif"/>
          <w:sz w:val="22"/>
          <w:szCs w:val="22"/>
        </w:rPr>
      </w:pPr>
      <w:r w:rsidRPr="00045444">
        <w:rPr>
          <w:rFonts w:ascii="PT Astra Serif" w:hAnsi="PT Astra Serif"/>
          <w:sz w:val="22"/>
          <w:szCs w:val="22"/>
        </w:rPr>
        <w:t xml:space="preserve">                        М.П.                                                                                     М.П.</w:t>
      </w:r>
    </w:p>
    <w:p w:rsidR="00A12E40" w:rsidRPr="00045444" w:rsidRDefault="00A12E40" w:rsidP="00A12E40">
      <w:pPr>
        <w:jc w:val="right"/>
        <w:rPr>
          <w:rFonts w:ascii="PT Astra Serif" w:hAnsi="PT Astra Serif"/>
          <w:sz w:val="22"/>
          <w:szCs w:val="22"/>
        </w:rPr>
      </w:pPr>
    </w:p>
    <w:p w:rsidR="00A12E40" w:rsidRPr="00045444" w:rsidRDefault="00A12E40" w:rsidP="00A12E40">
      <w:pPr>
        <w:jc w:val="right"/>
        <w:rPr>
          <w:rFonts w:ascii="PT Astra Serif" w:hAnsi="PT Astra Serif"/>
          <w:sz w:val="22"/>
          <w:szCs w:val="22"/>
        </w:rPr>
      </w:pPr>
    </w:p>
    <w:p w:rsidR="00A12E40" w:rsidRPr="00045444" w:rsidRDefault="00A12E40" w:rsidP="00A12E40">
      <w:pPr>
        <w:jc w:val="right"/>
        <w:rPr>
          <w:rFonts w:ascii="PT Astra Serif" w:hAnsi="PT Astra Serif"/>
          <w:sz w:val="22"/>
          <w:szCs w:val="22"/>
        </w:rPr>
      </w:pPr>
    </w:p>
    <w:p w:rsidR="00A12E40" w:rsidRPr="00045444" w:rsidRDefault="00A12E40" w:rsidP="00A12E40">
      <w:pPr>
        <w:jc w:val="right"/>
        <w:rPr>
          <w:rFonts w:ascii="PT Astra Serif" w:hAnsi="PT Astra Serif"/>
          <w:sz w:val="22"/>
          <w:szCs w:val="22"/>
        </w:rPr>
      </w:pPr>
    </w:p>
    <w:p w:rsidR="00A12E40" w:rsidRPr="00045444" w:rsidRDefault="00A12E40" w:rsidP="00A12E40">
      <w:pPr>
        <w:jc w:val="right"/>
        <w:rPr>
          <w:rFonts w:ascii="PT Astra Serif" w:hAnsi="PT Astra Serif"/>
          <w:sz w:val="22"/>
          <w:szCs w:val="22"/>
        </w:rPr>
      </w:pPr>
    </w:p>
    <w:p w:rsidR="00A12E40" w:rsidRPr="00045444" w:rsidRDefault="00A12E40" w:rsidP="00A12E40">
      <w:pPr>
        <w:jc w:val="right"/>
        <w:rPr>
          <w:rFonts w:ascii="PT Astra Serif" w:hAnsi="PT Astra Serif"/>
          <w:sz w:val="22"/>
          <w:szCs w:val="22"/>
        </w:rPr>
      </w:pPr>
    </w:p>
    <w:p w:rsidR="00A12E40" w:rsidRPr="00045444" w:rsidRDefault="00A12E40" w:rsidP="00A12E40">
      <w:pPr>
        <w:jc w:val="right"/>
        <w:rPr>
          <w:rFonts w:ascii="PT Astra Serif" w:hAnsi="PT Astra Serif"/>
          <w:sz w:val="22"/>
          <w:szCs w:val="22"/>
        </w:rPr>
      </w:pPr>
    </w:p>
    <w:p w:rsidR="00A12E40" w:rsidRPr="00045444" w:rsidRDefault="00A12E40" w:rsidP="00A12E40">
      <w:pPr>
        <w:jc w:val="right"/>
        <w:rPr>
          <w:rFonts w:ascii="PT Astra Serif" w:hAnsi="PT Astra Serif"/>
          <w:sz w:val="22"/>
          <w:szCs w:val="22"/>
        </w:rPr>
      </w:pPr>
    </w:p>
    <w:p w:rsidR="00A12E40" w:rsidRPr="00045444" w:rsidRDefault="00A12E40" w:rsidP="00A12E40">
      <w:pPr>
        <w:jc w:val="right"/>
        <w:rPr>
          <w:rFonts w:ascii="PT Astra Serif" w:hAnsi="PT Astra Serif"/>
          <w:sz w:val="22"/>
          <w:szCs w:val="22"/>
        </w:rPr>
      </w:pPr>
    </w:p>
    <w:p w:rsidR="00A12E40" w:rsidRPr="00045444" w:rsidRDefault="00A12E40" w:rsidP="00A12E40">
      <w:pPr>
        <w:jc w:val="right"/>
        <w:rPr>
          <w:rFonts w:ascii="PT Astra Serif" w:hAnsi="PT Astra Serif"/>
          <w:sz w:val="22"/>
          <w:szCs w:val="22"/>
        </w:rPr>
      </w:pPr>
    </w:p>
    <w:p w:rsidR="00A12E40" w:rsidRPr="00045444" w:rsidRDefault="00A12E40" w:rsidP="00A12E40">
      <w:pPr>
        <w:jc w:val="right"/>
        <w:rPr>
          <w:rFonts w:ascii="PT Astra Serif" w:hAnsi="PT Astra Serif"/>
          <w:sz w:val="22"/>
          <w:szCs w:val="22"/>
        </w:rPr>
      </w:pPr>
    </w:p>
    <w:p w:rsidR="00A12E40" w:rsidRPr="00045444" w:rsidRDefault="00A12E40" w:rsidP="00A12E40">
      <w:pPr>
        <w:jc w:val="right"/>
        <w:rPr>
          <w:rFonts w:ascii="PT Astra Serif" w:hAnsi="PT Astra Serif"/>
          <w:sz w:val="22"/>
          <w:szCs w:val="22"/>
        </w:rPr>
      </w:pPr>
    </w:p>
    <w:p w:rsidR="00A12E40" w:rsidRPr="00045444" w:rsidRDefault="00A12E40" w:rsidP="00A12E40">
      <w:pPr>
        <w:jc w:val="right"/>
        <w:rPr>
          <w:rFonts w:ascii="PT Astra Serif" w:hAnsi="PT Astra Serif"/>
          <w:sz w:val="22"/>
          <w:szCs w:val="22"/>
        </w:rPr>
      </w:pPr>
    </w:p>
    <w:p w:rsidR="00A12E40" w:rsidRPr="00045444" w:rsidRDefault="00A12E40" w:rsidP="00A12E40">
      <w:pPr>
        <w:jc w:val="right"/>
        <w:rPr>
          <w:rFonts w:ascii="PT Astra Serif" w:hAnsi="PT Astra Serif"/>
          <w:sz w:val="22"/>
          <w:szCs w:val="22"/>
        </w:rPr>
      </w:pPr>
    </w:p>
    <w:p w:rsidR="00A12E40" w:rsidRPr="00045444" w:rsidRDefault="00A12E40" w:rsidP="00A12E40">
      <w:pPr>
        <w:jc w:val="right"/>
        <w:rPr>
          <w:rFonts w:ascii="PT Astra Serif" w:hAnsi="PT Astra Serif"/>
          <w:sz w:val="22"/>
          <w:szCs w:val="22"/>
        </w:rPr>
      </w:pPr>
    </w:p>
    <w:p w:rsidR="00A12E40" w:rsidRPr="00045444" w:rsidRDefault="00A12E40" w:rsidP="00A12E40">
      <w:pPr>
        <w:jc w:val="right"/>
        <w:rPr>
          <w:rFonts w:ascii="PT Astra Serif" w:hAnsi="PT Astra Serif"/>
          <w:sz w:val="22"/>
          <w:szCs w:val="22"/>
        </w:rPr>
      </w:pPr>
    </w:p>
    <w:p w:rsidR="00A12E40" w:rsidRPr="00045444" w:rsidRDefault="00A12E40" w:rsidP="00A12E40">
      <w:pPr>
        <w:jc w:val="right"/>
        <w:rPr>
          <w:rFonts w:ascii="PT Astra Serif" w:hAnsi="PT Astra Serif"/>
          <w:sz w:val="22"/>
          <w:szCs w:val="22"/>
        </w:rPr>
      </w:pPr>
    </w:p>
    <w:p w:rsidR="00A12E40" w:rsidRPr="00045444" w:rsidRDefault="00A12E40" w:rsidP="00A12E40">
      <w:pPr>
        <w:jc w:val="right"/>
        <w:rPr>
          <w:rFonts w:ascii="PT Astra Serif" w:hAnsi="PT Astra Serif"/>
          <w:sz w:val="22"/>
          <w:szCs w:val="22"/>
        </w:rPr>
      </w:pPr>
    </w:p>
    <w:p w:rsidR="00A12E40" w:rsidRPr="00045444" w:rsidRDefault="00A12E40" w:rsidP="00A12E40">
      <w:pPr>
        <w:jc w:val="right"/>
        <w:rPr>
          <w:rFonts w:ascii="PT Astra Serif" w:hAnsi="PT Astra Serif"/>
          <w:sz w:val="22"/>
          <w:szCs w:val="22"/>
        </w:rPr>
      </w:pPr>
    </w:p>
    <w:p w:rsidR="00A12E40" w:rsidRPr="00045444" w:rsidRDefault="00A12E40" w:rsidP="00A12E40">
      <w:pPr>
        <w:jc w:val="right"/>
        <w:rPr>
          <w:rFonts w:ascii="PT Astra Serif" w:hAnsi="PT Astra Serif"/>
          <w:sz w:val="22"/>
          <w:szCs w:val="22"/>
        </w:rPr>
      </w:pPr>
    </w:p>
    <w:p w:rsidR="00A12E40" w:rsidRPr="00045444" w:rsidRDefault="00A12E40" w:rsidP="00A12E40">
      <w:pPr>
        <w:jc w:val="right"/>
        <w:rPr>
          <w:rFonts w:ascii="PT Astra Serif" w:hAnsi="PT Astra Serif"/>
          <w:sz w:val="22"/>
          <w:szCs w:val="22"/>
        </w:rPr>
      </w:pPr>
    </w:p>
    <w:p w:rsidR="00A12E40" w:rsidRPr="00045444" w:rsidRDefault="00A12E40" w:rsidP="00A12E40">
      <w:pPr>
        <w:jc w:val="right"/>
        <w:rPr>
          <w:rFonts w:ascii="PT Astra Serif" w:hAnsi="PT Astra Serif"/>
          <w:sz w:val="22"/>
          <w:szCs w:val="22"/>
        </w:rPr>
      </w:pPr>
    </w:p>
    <w:p w:rsidR="00A12E40" w:rsidRPr="00045444" w:rsidRDefault="00A12E40" w:rsidP="00A12E40">
      <w:pPr>
        <w:jc w:val="right"/>
        <w:rPr>
          <w:rFonts w:ascii="PT Astra Serif" w:hAnsi="PT Astra Serif"/>
          <w:sz w:val="22"/>
          <w:szCs w:val="22"/>
        </w:rPr>
      </w:pPr>
    </w:p>
    <w:p w:rsidR="00A12E40" w:rsidRPr="00045444" w:rsidRDefault="00A12E40" w:rsidP="00A12E40">
      <w:pPr>
        <w:jc w:val="right"/>
        <w:rPr>
          <w:rFonts w:ascii="PT Astra Serif" w:hAnsi="PT Astra Serif"/>
          <w:sz w:val="22"/>
          <w:szCs w:val="22"/>
        </w:rPr>
      </w:pPr>
    </w:p>
    <w:p w:rsidR="00A12E40" w:rsidRPr="00045444" w:rsidRDefault="00A12E40" w:rsidP="00A12E40">
      <w:pPr>
        <w:jc w:val="right"/>
        <w:rPr>
          <w:rFonts w:ascii="PT Astra Serif" w:hAnsi="PT Astra Serif"/>
          <w:sz w:val="22"/>
          <w:szCs w:val="22"/>
        </w:rPr>
      </w:pPr>
    </w:p>
    <w:p w:rsidR="00A12E40" w:rsidRPr="00045444" w:rsidRDefault="00A12E40" w:rsidP="00A12E40">
      <w:pPr>
        <w:jc w:val="right"/>
        <w:rPr>
          <w:rFonts w:ascii="PT Astra Serif" w:hAnsi="PT Astra Serif"/>
          <w:sz w:val="22"/>
          <w:szCs w:val="22"/>
        </w:rPr>
      </w:pPr>
    </w:p>
    <w:p w:rsidR="00A12E40" w:rsidRPr="00045444" w:rsidRDefault="00A12E40" w:rsidP="00A12E40">
      <w:pPr>
        <w:jc w:val="right"/>
        <w:rPr>
          <w:rFonts w:ascii="PT Astra Serif" w:hAnsi="PT Astra Serif"/>
          <w:sz w:val="22"/>
          <w:szCs w:val="22"/>
        </w:rPr>
      </w:pPr>
    </w:p>
    <w:p w:rsidR="00A12E40" w:rsidRPr="00045444" w:rsidRDefault="00A12E40" w:rsidP="00A12E40">
      <w:pPr>
        <w:jc w:val="right"/>
        <w:rPr>
          <w:rFonts w:ascii="PT Astra Serif" w:hAnsi="PT Astra Serif"/>
          <w:sz w:val="22"/>
          <w:szCs w:val="22"/>
        </w:rPr>
      </w:pPr>
    </w:p>
    <w:p w:rsidR="00A12E40" w:rsidRPr="00045444" w:rsidRDefault="00A12E40" w:rsidP="00A12E40">
      <w:pPr>
        <w:jc w:val="right"/>
        <w:rPr>
          <w:rFonts w:ascii="PT Astra Serif" w:hAnsi="PT Astra Serif"/>
          <w:sz w:val="22"/>
          <w:szCs w:val="22"/>
        </w:rPr>
      </w:pPr>
    </w:p>
    <w:p w:rsidR="00A12E40" w:rsidRPr="00045444" w:rsidRDefault="00A12E40">
      <w:pPr>
        <w:rPr>
          <w:rFonts w:ascii="PT Astra Serif" w:hAnsi="PT Astra Serif"/>
          <w:sz w:val="22"/>
          <w:szCs w:val="22"/>
        </w:rPr>
      </w:pPr>
      <w:r w:rsidRPr="00045444">
        <w:rPr>
          <w:rFonts w:ascii="PT Astra Serif" w:hAnsi="PT Astra Serif"/>
          <w:sz w:val="22"/>
          <w:szCs w:val="22"/>
        </w:rPr>
        <w:br w:type="page"/>
      </w:r>
    </w:p>
    <w:p w:rsidR="002F4921" w:rsidRPr="00045444" w:rsidRDefault="00BA38B9" w:rsidP="00A12E40">
      <w:pPr>
        <w:jc w:val="right"/>
        <w:rPr>
          <w:rFonts w:ascii="PT Astra Serif" w:hAnsi="PT Astra Serif"/>
          <w:sz w:val="22"/>
          <w:szCs w:val="22"/>
        </w:rPr>
      </w:pPr>
      <w:r w:rsidRPr="00045444">
        <w:rPr>
          <w:rFonts w:ascii="PT Astra Serif" w:hAnsi="PT Astra Serif"/>
          <w:sz w:val="22"/>
          <w:szCs w:val="22"/>
        </w:rPr>
        <w:lastRenderedPageBreak/>
        <w:t xml:space="preserve">Приложение № </w:t>
      </w:r>
      <w:r w:rsidR="00F11E78" w:rsidRPr="00045444">
        <w:rPr>
          <w:rFonts w:ascii="PT Astra Serif" w:hAnsi="PT Astra Serif"/>
          <w:sz w:val="22"/>
          <w:szCs w:val="22"/>
        </w:rPr>
        <w:t>3</w:t>
      </w:r>
    </w:p>
    <w:p w:rsidR="002F4921" w:rsidRPr="00045444" w:rsidRDefault="002F4921" w:rsidP="002F4921">
      <w:pPr>
        <w:ind w:left="6300"/>
        <w:jc w:val="right"/>
        <w:rPr>
          <w:rFonts w:ascii="PT Astra Serif" w:hAnsi="PT Astra Serif"/>
          <w:sz w:val="22"/>
          <w:szCs w:val="22"/>
        </w:rPr>
      </w:pPr>
      <w:r w:rsidRPr="00045444">
        <w:rPr>
          <w:rFonts w:ascii="PT Astra Serif" w:hAnsi="PT Astra Serif"/>
          <w:sz w:val="22"/>
          <w:szCs w:val="22"/>
        </w:rPr>
        <w:t>к контракту № ______________</w:t>
      </w:r>
    </w:p>
    <w:p w:rsidR="002F4921" w:rsidRPr="00045444" w:rsidRDefault="002F4921" w:rsidP="002F4921">
      <w:pPr>
        <w:ind w:left="6300"/>
        <w:jc w:val="right"/>
        <w:rPr>
          <w:rFonts w:ascii="PT Astra Serif" w:hAnsi="PT Astra Serif"/>
          <w:sz w:val="22"/>
          <w:szCs w:val="22"/>
        </w:rPr>
      </w:pPr>
      <w:r w:rsidRPr="00045444">
        <w:rPr>
          <w:rFonts w:ascii="PT Astra Serif" w:hAnsi="PT Astra Serif"/>
          <w:sz w:val="22"/>
          <w:szCs w:val="22"/>
        </w:rPr>
        <w:t xml:space="preserve">от «_____» </w:t>
      </w:r>
      <w:r w:rsidR="00C17468" w:rsidRPr="00045444">
        <w:rPr>
          <w:rFonts w:ascii="PT Astra Serif" w:hAnsi="PT Astra Serif"/>
          <w:sz w:val="22"/>
          <w:szCs w:val="22"/>
        </w:rPr>
        <w:t>__________ 202</w:t>
      </w:r>
      <w:r w:rsidR="00D14E1E" w:rsidRPr="00045444">
        <w:rPr>
          <w:rFonts w:ascii="PT Astra Serif" w:hAnsi="PT Astra Serif"/>
          <w:sz w:val="22"/>
          <w:szCs w:val="22"/>
        </w:rPr>
        <w:t>6</w:t>
      </w:r>
      <w:r w:rsidR="00C17468" w:rsidRPr="00045444">
        <w:rPr>
          <w:rFonts w:ascii="PT Astra Serif" w:hAnsi="PT Astra Serif"/>
          <w:sz w:val="22"/>
          <w:szCs w:val="22"/>
        </w:rPr>
        <w:t xml:space="preserve"> г.</w:t>
      </w:r>
    </w:p>
    <w:p w:rsidR="002F4921" w:rsidRPr="00045444" w:rsidRDefault="002F4921" w:rsidP="002F4921">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ascii="PT Astra Serif" w:hAnsi="PT Astra Serif"/>
          <w:sz w:val="22"/>
          <w:szCs w:val="22"/>
        </w:rPr>
      </w:pPr>
    </w:p>
    <w:p w:rsidR="002F4921" w:rsidRPr="00045444" w:rsidRDefault="002F4921" w:rsidP="002F4921">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ascii="PT Astra Serif" w:hAnsi="PT Astra Serif"/>
          <w:sz w:val="22"/>
          <w:szCs w:val="22"/>
        </w:rPr>
      </w:pPr>
      <w:r w:rsidRPr="00045444">
        <w:rPr>
          <w:rFonts w:ascii="PT Astra Serif" w:hAnsi="PT Astra Serif"/>
          <w:sz w:val="22"/>
          <w:szCs w:val="22"/>
        </w:rPr>
        <w:t>АКТ</w:t>
      </w:r>
      <w:r w:rsidRPr="00045444">
        <w:rPr>
          <w:rFonts w:ascii="PT Astra Serif" w:hAnsi="PT Astra Serif"/>
          <w:sz w:val="22"/>
          <w:szCs w:val="22"/>
        </w:rPr>
        <w:br/>
        <w:t>приемки-передачи выполненных работ</w:t>
      </w:r>
      <w:r w:rsidRPr="00045444">
        <w:rPr>
          <w:rFonts w:ascii="PT Astra Serif" w:hAnsi="PT Astra Serif"/>
          <w:sz w:val="22"/>
          <w:szCs w:val="22"/>
        </w:rPr>
        <w:br/>
        <w:t>по контракту от «__</w:t>
      </w:r>
      <w:r w:rsidR="00560364" w:rsidRPr="00045444">
        <w:rPr>
          <w:rFonts w:ascii="PT Astra Serif" w:hAnsi="PT Astra Serif"/>
          <w:sz w:val="22"/>
          <w:szCs w:val="22"/>
        </w:rPr>
        <w:t>_</w:t>
      </w:r>
      <w:r w:rsidRPr="00045444">
        <w:rPr>
          <w:rFonts w:ascii="PT Astra Serif" w:hAnsi="PT Astra Serif"/>
          <w:sz w:val="22"/>
          <w:szCs w:val="22"/>
        </w:rPr>
        <w:t>» ___________</w:t>
      </w:r>
      <w:r w:rsidRPr="00045444">
        <w:rPr>
          <w:rStyle w:val="fill"/>
          <w:rFonts w:ascii="PT Astra Serif" w:hAnsi="PT Astra Serif"/>
          <w:b w:val="0"/>
          <w:i w:val="0"/>
          <w:color w:val="auto"/>
          <w:sz w:val="22"/>
          <w:szCs w:val="22"/>
        </w:rPr>
        <w:t xml:space="preserve"> 20</w:t>
      </w:r>
      <w:r w:rsidR="00C17468" w:rsidRPr="00045444">
        <w:rPr>
          <w:rStyle w:val="fill"/>
          <w:rFonts w:ascii="PT Astra Serif" w:hAnsi="PT Astra Serif"/>
          <w:b w:val="0"/>
          <w:i w:val="0"/>
          <w:color w:val="auto"/>
          <w:sz w:val="22"/>
          <w:szCs w:val="22"/>
        </w:rPr>
        <w:t>2</w:t>
      </w:r>
      <w:r w:rsidR="00D14E1E" w:rsidRPr="00045444">
        <w:rPr>
          <w:rStyle w:val="fill"/>
          <w:rFonts w:ascii="PT Astra Serif" w:hAnsi="PT Astra Serif"/>
          <w:b w:val="0"/>
          <w:i w:val="0"/>
          <w:color w:val="auto"/>
          <w:sz w:val="22"/>
          <w:szCs w:val="22"/>
        </w:rPr>
        <w:t>6</w:t>
      </w:r>
      <w:r w:rsidRPr="00045444">
        <w:rPr>
          <w:rFonts w:ascii="PT Astra Serif" w:hAnsi="PT Astra Serif"/>
          <w:sz w:val="22"/>
          <w:szCs w:val="22"/>
        </w:rPr>
        <w:t xml:space="preserve"> г. № __</w:t>
      </w:r>
    </w:p>
    <w:p w:rsidR="002F4921" w:rsidRPr="00045444" w:rsidRDefault="002F4921" w:rsidP="002F4921">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ascii="PT Astra Serif" w:hAnsi="PT Astra Serif"/>
          <w:sz w:val="22"/>
          <w:szCs w:val="22"/>
        </w:rPr>
      </w:pPr>
      <w:r w:rsidRPr="00045444">
        <w:rPr>
          <w:rFonts w:ascii="PT Astra Serif" w:hAnsi="PT Astra Serif"/>
          <w:sz w:val="22"/>
          <w:szCs w:val="22"/>
        </w:rPr>
        <w:t> </w:t>
      </w:r>
    </w:p>
    <w:tbl>
      <w:tblPr>
        <w:tblW w:w="5000" w:type="pct"/>
        <w:tblCellMar>
          <w:top w:w="15" w:type="dxa"/>
          <w:left w:w="15" w:type="dxa"/>
          <w:bottom w:w="15" w:type="dxa"/>
          <w:right w:w="15" w:type="dxa"/>
        </w:tblCellMar>
        <w:tblLook w:val="04A0" w:firstRow="1" w:lastRow="0" w:firstColumn="1" w:lastColumn="0" w:noHBand="0" w:noVBand="1"/>
      </w:tblPr>
      <w:tblGrid>
        <w:gridCol w:w="4641"/>
        <w:gridCol w:w="4975"/>
      </w:tblGrid>
      <w:tr w:rsidR="002F4921" w:rsidRPr="00045444" w:rsidTr="00697CE0">
        <w:tc>
          <w:tcPr>
            <w:tcW w:w="2413" w:type="pct"/>
            <w:tcMar>
              <w:top w:w="60" w:type="dxa"/>
              <w:left w:w="60" w:type="dxa"/>
              <w:bottom w:w="60" w:type="dxa"/>
              <w:right w:w="60" w:type="dxa"/>
            </w:tcMar>
            <w:hideMark/>
          </w:tcPr>
          <w:p w:rsidR="002F4921" w:rsidRPr="00045444" w:rsidRDefault="002F4921" w:rsidP="00560364">
            <w:pPr>
              <w:rPr>
                <w:rFonts w:ascii="PT Astra Serif" w:hAnsi="PT Astra Serif"/>
                <w:sz w:val="22"/>
                <w:szCs w:val="22"/>
              </w:rPr>
            </w:pPr>
            <w:r w:rsidRPr="00045444">
              <w:rPr>
                <w:rStyle w:val="fill"/>
                <w:rFonts w:ascii="PT Astra Serif" w:hAnsi="PT Astra Serif"/>
                <w:b w:val="0"/>
                <w:i w:val="0"/>
                <w:color w:val="auto"/>
                <w:sz w:val="22"/>
                <w:szCs w:val="22"/>
              </w:rPr>
              <w:t xml:space="preserve">г. </w:t>
            </w:r>
            <w:r w:rsidR="00560364" w:rsidRPr="00045444">
              <w:rPr>
                <w:rStyle w:val="fill"/>
                <w:rFonts w:ascii="PT Astra Serif" w:hAnsi="PT Astra Serif"/>
                <w:b w:val="0"/>
                <w:i w:val="0"/>
                <w:color w:val="auto"/>
                <w:sz w:val="22"/>
                <w:szCs w:val="22"/>
              </w:rPr>
              <w:t>Южно-Сахалинск</w:t>
            </w:r>
          </w:p>
        </w:tc>
        <w:tc>
          <w:tcPr>
            <w:tcW w:w="2587" w:type="pct"/>
            <w:tcMar>
              <w:top w:w="60" w:type="dxa"/>
              <w:left w:w="60" w:type="dxa"/>
              <w:bottom w:w="60" w:type="dxa"/>
              <w:right w:w="60" w:type="dxa"/>
            </w:tcMar>
            <w:hideMark/>
          </w:tcPr>
          <w:p w:rsidR="002F4921" w:rsidRPr="00045444" w:rsidRDefault="00560364" w:rsidP="00D14E1E">
            <w:pPr>
              <w:jc w:val="right"/>
              <w:rPr>
                <w:rFonts w:ascii="PT Astra Serif" w:hAnsi="PT Astra Serif"/>
                <w:sz w:val="22"/>
                <w:szCs w:val="22"/>
              </w:rPr>
            </w:pPr>
            <w:r w:rsidRPr="00045444">
              <w:rPr>
                <w:rStyle w:val="fill"/>
                <w:rFonts w:ascii="PT Astra Serif" w:hAnsi="PT Astra Serif"/>
                <w:b w:val="0"/>
                <w:i w:val="0"/>
                <w:color w:val="auto"/>
                <w:sz w:val="22"/>
                <w:szCs w:val="22"/>
              </w:rPr>
              <w:t>«</w:t>
            </w:r>
            <w:r w:rsidR="002F4921" w:rsidRPr="00045444">
              <w:rPr>
                <w:rStyle w:val="fill"/>
                <w:rFonts w:ascii="PT Astra Serif" w:hAnsi="PT Astra Serif"/>
                <w:b w:val="0"/>
                <w:i w:val="0"/>
                <w:color w:val="auto"/>
                <w:sz w:val="22"/>
                <w:szCs w:val="22"/>
              </w:rPr>
              <w:t>___</w:t>
            </w:r>
            <w:r w:rsidRPr="00045444">
              <w:rPr>
                <w:rStyle w:val="fill"/>
                <w:rFonts w:ascii="PT Astra Serif" w:hAnsi="PT Astra Serif"/>
                <w:b w:val="0"/>
                <w:i w:val="0"/>
                <w:color w:val="auto"/>
                <w:sz w:val="22"/>
                <w:szCs w:val="22"/>
              </w:rPr>
              <w:t>»</w:t>
            </w:r>
            <w:r w:rsidR="002F4921" w:rsidRPr="00045444">
              <w:rPr>
                <w:rStyle w:val="fill"/>
                <w:rFonts w:ascii="PT Astra Serif" w:hAnsi="PT Astra Serif"/>
                <w:b w:val="0"/>
                <w:i w:val="0"/>
                <w:color w:val="auto"/>
                <w:sz w:val="22"/>
                <w:szCs w:val="22"/>
              </w:rPr>
              <w:t>__</w:t>
            </w:r>
            <w:r w:rsidRPr="00045444">
              <w:rPr>
                <w:rStyle w:val="fill"/>
                <w:rFonts w:ascii="PT Astra Serif" w:hAnsi="PT Astra Serif"/>
                <w:b w:val="0"/>
                <w:i w:val="0"/>
                <w:color w:val="auto"/>
                <w:sz w:val="22"/>
                <w:szCs w:val="22"/>
              </w:rPr>
              <w:t>______</w:t>
            </w:r>
            <w:r w:rsidR="002F4921" w:rsidRPr="00045444">
              <w:rPr>
                <w:rStyle w:val="fill"/>
                <w:rFonts w:ascii="PT Astra Serif" w:hAnsi="PT Astra Serif"/>
                <w:b w:val="0"/>
                <w:i w:val="0"/>
                <w:color w:val="auto"/>
                <w:sz w:val="22"/>
                <w:szCs w:val="22"/>
              </w:rPr>
              <w:t>_.20</w:t>
            </w:r>
            <w:r w:rsidR="00C17468" w:rsidRPr="00045444">
              <w:rPr>
                <w:rStyle w:val="fill"/>
                <w:rFonts w:ascii="PT Astra Serif" w:hAnsi="PT Astra Serif"/>
                <w:b w:val="0"/>
                <w:i w:val="0"/>
                <w:color w:val="auto"/>
                <w:sz w:val="22"/>
                <w:szCs w:val="22"/>
              </w:rPr>
              <w:t>2</w:t>
            </w:r>
            <w:r w:rsidR="00D14E1E" w:rsidRPr="00045444">
              <w:rPr>
                <w:rStyle w:val="fill"/>
                <w:rFonts w:ascii="PT Astra Serif" w:hAnsi="PT Astra Serif"/>
                <w:b w:val="0"/>
                <w:i w:val="0"/>
                <w:color w:val="auto"/>
                <w:sz w:val="22"/>
                <w:szCs w:val="22"/>
              </w:rPr>
              <w:t>6</w:t>
            </w:r>
            <w:r w:rsidR="002F4921" w:rsidRPr="00045444">
              <w:rPr>
                <w:rStyle w:val="fill"/>
                <w:rFonts w:ascii="PT Astra Serif" w:hAnsi="PT Astra Serif"/>
                <w:b w:val="0"/>
                <w:i w:val="0"/>
                <w:color w:val="auto"/>
                <w:sz w:val="22"/>
                <w:szCs w:val="22"/>
              </w:rPr>
              <w:t xml:space="preserve"> г.</w:t>
            </w:r>
          </w:p>
        </w:tc>
      </w:tr>
    </w:tbl>
    <w:p w:rsidR="002F4921" w:rsidRPr="00045444" w:rsidRDefault="002F4921" w:rsidP="002F4921">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PT Astra Serif" w:hAnsi="PT Astra Serif"/>
          <w:sz w:val="22"/>
          <w:szCs w:val="22"/>
        </w:rPr>
      </w:pPr>
      <w:r w:rsidRPr="00045444">
        <w:rPr>
          <w:rFonts w:ascii="PT Astra Serif" w:hAnsi="PT Astra Serif"/>
          <w:sz w:val="22"/>
          <w:szCs w:val="22"/>
        </w:rPr>
        <w:t> </w:t>
      </w:r>
    </w:p>
    <w:p w:rsidR="002F4921" w:rsidRPr="00045444" w:rsidRDefault="002F4921" w:rsidP="002F4921">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PT Astra Serif" w:hAnsi="PT Astra Serif"/>
          <w:sz w:val="22"/>
          <w:szCs w:val="22"/>
        </w:rPr>
      </w:pPr>
      <w:r w:rsidRPr="00045444">
        <w:rPr>
          <w:rStyle w:val="fill"/>
          <w:rFonts w:ascii="PT Astra Serif" w:hAnsi="PT Astra Serif"/>
          <w:b w:val="0"/>
          <w:i w:val="0"/>
          <w:color w:val="auto"/>
          <w:sz w:val="22"/>
          <w:szCs w:val="22"/>
        </w:rPr>
        <w:t>______________________________,</w:t>
      </w:r>
      <w:r w:rsidRPr="00045444">
        <w:rPr>
          <w:rFonts w:ascii="PT Astra Serif" w:hAnsi="PT Astra Serif"/>
          <w:sz w:val="22"/>
          <w:szCs w:val="22"/>
        </w:rPr>
        <w:t xml:space="preserve"> именуем</w:t>
      </w:r>
      <w:r w:rsidR="00560364" w:rsidRPr="00045444">
        <w:rPr>
          <w:rFonts w:ascii="PT Astra Serif" w:hAnsi="PT Astra Serif"/>
          <w:sz w:val="22"/>
          <w:szCs w:val="22"/>
        </w:rPr>
        <w:t>ый</w:t>
      </w:r>
      <w:r w:rsidRPr="00045444">
        <w:rPr>
          <w:rFonts w:ascii="PT Astra Serif" w:hAnsi="PT Astra Serif"/>
          <w:sz w:val="22"/>
          <w:szCs w:val="22"/>
        </w:rPr>
        <w:t xml:space="preserve"> в дальнейшем «Заказчик», в лице </w:t>
      </w:r>
      <w:r w:rsidRPr="00045444">
        <w:rPr>
          <w:rStyle w:val="fill"/>
          <w:rFonts w:ascii="PT Astra Serif" w:hAnsi="PT Astra Serif"/>
          <w:b w:val="0"/>
          <w:i w:val="0"/>
          <w:color w:val="auto"/>
          <w:sz w:val="22"/>
          <w:szCs w:val="22"/>
        </w:rPr>
        <w:t>_______________</w:t>
      </w:r>
      <w:r w:rsidRPr="00045444">
        <w:rPr>
          <w:rFonts w:ascii="PT Astra Serif" w:hAnsi="PT Astra Serif"/>
          <w:sz w:val="22"/>
          <w:szCs w:val="22"/>
        </w:rPr>
        <w:t>, с одной стороны и ____________________________ ___________</w:t>
      </w:r>
      <w:r w:rsidRPr="00045444">
        <w:rPr>
          <w:rStyle w:val="fill"/>
          <w:rFonts w:ascii="PT Astra Serif" w:hAnsi="PT Astra Serif"/>
          <w:b w:val="0"/>
          <w:i w:val="0"/>
          <w:color w:val="auto"/>
          <w:sz w:val="22"/>
          <w:szCs w:val="22"/>
        </w:rPr>
        <w:t>__</w:t>
      </w:r>
      <w:r w:rsidRPr="00045444">
        <w:rPr>
          <w:rFonts w:ascii="PT Astra Serif" w:hAnsi="PT Astra Serif"/>
          <w:sz w:val="22"/>
          <w:szCs w:val="22"/>
        </w:rPr>
        <w:t xml:space="preserve">», именуемый в дальнейшем «Подрядчик», с другой стороны составили настоящий акт </w:t>
      </w:r>
      <w:r w:rsidR="00BA38B9" w:rsidRPr="00045444">
        <w:rPr>
          <w:rFonts w:ascii="PT Astra Serif" w:hAnsi="PT Astra Serif"/>
          <w:sz w:val="22"/>
          <w:szCs w:val="22"/>
        </w:rPr>
        <w:br/>
      </w:r>
      <w:r w:rsidRPr="00045444">
        <w:rPr>
          <w:rFonts w:ascii="PT Astra Serif" w:hAnsi="PT Astra Serif"/>
          <w:sz w:val="22"/>
          <w:szCs w:val="22"/>
        </w:rPr>
        <w:t>о нижеследующем.</w:t>
      </w:r>
      <w:r w:rsidR="00560364" w:rsidRPr="00045444">
        <w:rPr>
          <w:rFonts w:ascii="PT Astra Serif" w:hAnsi="PT Astra Serif"/>
          <w:sz w:val="22"/>
          <w:szCs w:val="22"/>
        </w:rPr>
        <w:t xml:space="preserve"> </w:t>
      </w:r>
      <w:r w:rsidRPr="00045444">
        <w:rPr>
          <w:rFonts w:ascii="PT Astra Serif" w:hAnsi="PT Astra Serif"/>
          <w:sz w:val="22"/>
          <w:szCs w:val="22"/>
        </w:rPr>
        <w:t xml:space="preserve">Подрядчиком выполнены, а Заказчиком приняты по контракту </w:t>
      </w:r>
      <w:r w:rsidR="00BA38B9" w:rsidRPr="00045444">
        <w:rPr>
          <w:rFonts w:ascii="PT Astra Serif" w:hAnsi="PT Astra Serif"/>
          <w:sz w:val="22"/>
          <w:szCs w:val="22"/>
        </w:rPr>
        <w:br/>
      </w:r>
      <w:r w:rsidRPr="00045444">
        <w:rPr>
          <w:rFonts w:ascii="PT Astra Serif" w:hAnsi="PT Astra Serif"/>
          <w:sz w:val="22"/>
          <w:szCs w:val="22"/>
        </w:rPr>
        <w:t>от «____» ___________ 20</w:t>
      </w:r>
      <w:r w:rsidR="00C17468" w:rsidRPr="00045444">
        <w:rPr>
          <w:rFonts w:ascii="PT Astra Serif" w:hAnsi="PT Astra Serif"/>
          <w:sz w:val="22"/>
          <w:szCs w:val="22"/>
        </w:rPr>
        <w:t>2</w:t>
      </w:r>
      <w:r w:rsidR="00D14E1E" w:rsidRPr="00045444">
        <w:rPr>
          <w:rFonts w:ascii="PT Astra Serif" w:hAnsi="PT Astra Serif"/>
          <w:sz w:val="22"/>
          <w:szCs w:val="22"/>
        </w:rPr>
        <w:t>6</w:t>
      </w:r>
      <w:r w:rsidRPr="00045444">
        <w:rPr>
          <w:rFonts w:ascii="PT Astra Serif" w:hAnsi="PT Astra Serif"/>
          <w:sz w:val="22"/>
          <w:szCs w:val="22"/>
        </w:rPr>
        <w:t xml:space="preserve"> г. № ____ следующие работы. </w:t>
      </w:r>
    </w:p>
    <w:p w:rsidR="002F4921" w:rsidRPr="00045444" w:rsidRDefault="002F4921" w:rsidP="002F4921">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PT Astra Serif" w:hAnsi="PT Astra Serif"/>
          <w:sz w:val="22"/>
          <w:szCs w:val="22"/>
        </w:rPr>
      </w:pPr>
      <w:r w:rsidRPr="00045444">
        <w:rPr>
          <w:rFonts w:ascii="PT Astra Serif" w:hAnsi="PT Astra Serif"/>
          <w:sz w:val="22"/>
          <w:szCs w:val="22"/>
        </w:rPr>
        <w:t> </w:t>
      </w:r>
    </w:p>
    <w:tbl>
      <w:tblPr>
        <w:tblW w:w="9062" w:type="dxa"/>
        <w:tblCellMar>
          <w:top w:w="15" w:type="dxa"/>
          <w:left w:w="15" w:type="dxa"/>
          <w:bottom w:w="15" w:type="dxa"/>
          <w:right w:w="15" w:type="dxa"/>
        </w:tblCellMar>
        <w:tblLook w:val="04A0" w:firstRow="1" w:lastRow="0" w:firstColumn="1" w:lastColumn="0" w:noHBand="0" w:noVBand="1"/>
      </w:tblPr>
      <w:tblGrid>
        <w:gridCol w:w="492"/>
        <w:gridCol w:w="4318"/>
        <w:gridCol w:w="709"/>
        <w:gridCol w:w="708"/>
        <w:gridCol w:w="1418"/>
        <w:gridCol w:w="1417"/>
      </w:tblGrid>
      <w:tr w:rsidR="002F4921" w:rsidRPr="00045444" w:rsidTr="00697CE0">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2F4921" w:rsidRPr="00045444" w:rsidRDefault="002F4921" w:rsidP="00697CE0">
            <w:pPr>
              <w:jc w:val="center"/>
              <w:rPr>
                <w:rFonts w:ascii="PT Astra Serif" w:hAnsi="PT Astra Serif"/>
                <w:b/>
                <w:sz w:val="22"/>
                <w:szCs w:val="22"/>
              </w:rPr>
            </w:pPr>
            <w:r w:rsidRPr="00045444">
              <w:rPr>
                <w:rFonts w:ascii="PT Astra Serif" w:hAnsi="PT Astra Serif"/>
                <w:b/>
                <w:bCs/>
                <w:sz w:val="22"/>
                <w:szCs w:val="22"/>
              </w:rPr>
              <w:t xml:space="preserve">№ </w:t>
            </w:r>
            <w:r w:rsidRPr="00045444">
              <w:rPr>
                <w:rFonts w:ascii="PT Astra Serif" w:hAnsi="PT Astra Serif"/>
                <w:b/>
                <w:sz w:val="22"/>
                <w:szCs w:val="22"/>
              </w:rPr>
              <w:br/>
            </w:r>
            <w:r w:rsidRPr="00045444">
              <w:rPr>
                <w:rFonts w:ascii="PT Astra Serif" w:hAnsi="PT Astra Serif"/>
                <w:b/>
                <w:bCs/>
                <w:sz w:val="22"/>
                <w:szCs w:val="22"/>
              </w:rPr>
              <w:t>п/п</w:t>
            </w:r>
          </w:p>
        </w:tc>
        <w:tc>
          <w:tcPr>
            <w:tcW w:w="431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2F4921" w:rsidRPr="00045444" w:rsidRDefault="002F4921" w:rsidP="00697CE0">
            <w:pPr>
              <w:jc w:val="center"/>
              <w:rPr>
                <w:rFonts w:ascii="PT Astra Serif" w:hAnsi="PT Astra Serif"/>
                <w:b/>
                <w:sz w:val="22"/>
                <w:szCs w:val="22"/>
              </w:rPr>
            </w:pPr>
            <w:r w:rsidRPr="00045444">
              <w:rPr>
                <w:rFonts w:ascii="PT Astra Serif" w:hAnsi="PT Astra Serif"/>
                <w:b/>
                <w:bCs/>
                <w:sz w:val="22"/>
                <w:szCs w:val="22"/>
              </w:rPr>
              <w:t xml:space="preserve">Наименование </w:t>
            </w:r>
            <w:r w:rsidRPr="00045444">
              <w:rPr>
                <w:rFonts w:ascii="PT Astra Serif" w:hAnsi="PT Astra Serif"/>
                <w:b/>
                <w:sz w:val="22"/>
                <w:szCs w:val="22"/>
              </w:rPr>
              <w:br/>
            </w:r>
            <w:r w:rsidRPr="00045444">
              <w:rPr>
                <w:rFonts w:ascii="PT Astra Serif" w:hAnsi="PT Astra Serif"/>
                <w:b/>
                <w:bCs/>
                <w:sz w:val="22"/>
                <w:szCs w:val="22"/>
              </w:rPr>
              <w:t>выполненных работ</w:t>
            </w:r>
          </w:p>
        </w:tc>
        <w:tc>
          <w:tcPr>
            <w:tcW w:w="7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2F4921" w:rsidRPr="00045444" w:rsidRDefault="002F4921" w:rsidP="00697CE0">
            <w:pPr>
              <w:jc w:val="center"/>
              <w:rPr>
                <w:rFonts w:ascii="PT Astra Serif" w:hAnsi="PT Astra Serif"/>
                <w:b/>
                <w:sz w:val="22"/>
                <w:szCs w:val="22"/>
              </w:rPr>
            </w:pPr>
            <w:r w:rsidRPr="00045444">
              <w:rPr>
                <w:rFonts w:ascii="PT Astra Serif" w:hAnsi="PT Astra Serif"/>
                <w:b/>
                <w:bCs/>
                <w:sz w:val="22"/>
                <w:szCs w:val="22"/>
              </w:rPr>
              <w:t xml:space="preserve">Ед. </w:t>
            </w:r>
            <w:r w:rsidRPr="00045444">
              <w:rPr>
                <w:rFonts w:ascii="PT Astra Serif" w:hAnsi="PT Astra Serif"/>
                <w:b/>
                <w:sz w:val="22"/>
                <w:szCs w:val="22"/>
              </w:rPr>
              <w:br/>
            </w:r>
            <w:r w:rsidRPr="00045444">
              <w:rPr>
                <w:rFonts w:ascii="PT Astra Serif" w:hAnsi="PT Astra Serif"/>
                <w:b/>
                <w:bCs/>
                <w:sz w:val="22"/>
                <w:szCs w:val="22"/>
              </w:rPr>
              <w:t>изм.</w:t>
            </w:r>
          </w:p>
        </w:tc>
        <w:tc>
          <w:tcPr>
            <w:tcW w:w="7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2F4921" w:rsidRPr="00045444" w:rsidRDefault="002F4921" w:rsidP="00697CE0">
            <w:pPr>
              <w:jc w:val="center"/>
              <w:rPr>
                <w:rFonts w:ascii="PT Astra Serif" w:hAnsi="PT Astra Serif"/>
                <w:b/>
                <w:sz w:val="22"/>
                <w:szCs w:val="22"/>
              </w:rPr>
            </w:pPr>
            <w:r w:rsidRPr="00045444">
              <w:rPr>
                <w:rFonts w:ascii="PT Astra Serif" w:hAnsi="PT Astra Serif"/>
                <w:b/>
                <w:bCs/>
                <w:sz w:val="22"/>
                <w:szCs w:val="22"/>
              </w:rPr>
              <w:t>Кол-во</w:t>
            </w:r>
          </w:p>
        </w:tc>
        <w:tc>
          <w:tcPr>
            <w:tcW w:w="141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2F4921" w:rsidRPr="00045444" w:rsidRDefault="002F4921" w:rsidP="00697CE0">
            <w:pPr>
              <w:jc w:val="center"/>
              <w:rPr>
                <w:rFonts w:ascii="PT Astra Serif" w:hAnsi="PT Astra Serif"/>
                <w:b/>
                <w:sz w:val="22"/>
                <w:szCs w:val="22"/>
              </w:rPr>
            </w:pPr>
            <w:r w:rsidRPr="00045444">
              <w:rPr>
                <w:rFonts w:ascii="PT Astra Serif" w:hAnsi="PT Astra Serif"/>
                <w:b/>
                <w:bCs/>
                <w:sz w:val="22"/>
                <w:szCs w:val="22"/>
              </w:rPr>
              <w:t xml:space="preserve">Цена, </w:t>
            </w:r>
            <w:r w:rsidRPr="00045444">
              <w:rPr>
                <w:rFonts w:ascii="PT Astra Serif" w:hAnsi="PT Astra Serif"/>
                <w:b/>
                <w:sz w:val="22"/>
                <w:szCs w:val="22"/>
              </w:rPr>
              <w:br/>
            </w:r>
            <w:r w:rsidRPr="00045444">
              <w:rPr>
                <w:rFonts w:ascii="PT Astra Serif" w:hAnsi="PT Astra Serif"/>
                <w:b/>
                <w:bCs/>
                <w:sz w:val="22"/>
                <w:szCs w:val="22"/>
              </w:rPr>
              <w:t>руб./коп.</w:t>
            </w:r>
          </w:p>
        </w:tc>
        <w:tc>
          <w:tcPr>
            <w:tcW w:w="141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2F4921" w:rsidRPr="00045444" w:rsidRDefault="002F4921" w:rsidP="00697CE0">
            <w:pPr>
              <w:jc w:val="center"/>
              <w:rPr>
                <w:rFonts w:ascii="PT Astra Serif" w:hAnsi="PT Astra Serif"/>
                <w:b/>
                <w:sz w:val="22"/>
                <w:szCs w:val="22"/>
              </w:rPr>
            </w:pPr>
            <w:r w:rsidRPr="00045444">
              <w:rPr>
                <w:rFonts w:ascii="PT Astra Serif" w:hAnsi="PT Astra Serif"/>
                <w:b/>
                <w:bCs/>
                <w:sz w:val="22"/>
                <w:szCs w:val="22"/>
              </w:rPr>
              <w:t xml:space="preserve">Сумма, </w:t>
            </w:r>
            <w:r w:rsidRPr="00045444">
              <w:rPr>
                <w:rFonts w:ascii="PT Astra Serif" w:hAnsi="PT Astra Serif"/>
                <w:b/>
                <w:sz w:val="22"/>
                <w:szCs w:val="22"/>
              </w:rPr>
              <w:br/>
            </w:r>
            <w:r w:rsidRPr="00045444">
              <w:rPr>
                <w:rFonts w:ascii="PT Astra Serif" w:hAnsi="PT Astra Serif"/>
                <w:b/>
                <w:bCs/>
                <w:sz w:val="22"/>
                <w:szCs w:val="22"/>
              </w:rPr>
              <w:t>руб./коп.</w:t>
            </w:r>
          </w:p>
        </w:tc>
      </w:tr>
      <w:tr w:rsidR="002F4921" w:rsidRPr="00045444" w:rsidTr="00697CE0">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2F4921" w:rsidRPr="00045444" w:rsidRDefault="002F4921" w:rsidP="00697CE0">
            <w:pPr>
              <w:jc w:val="center"/>
              <w:rPr>
                <w:rFonts w:ascii="PT Astra Serif" w:hAnsi="PT Astra Serif"/>
                <w:sz w:val="22"/>
                <w:szCs w:val="22"/>
              </w:rPr>
            </w:pPr>
            <w:r w:rsidRPr="00045444">
              <w:rPr>
                <w:rStyle w:val="fill"/>
                <w:rFonts w:ascii="PT Astra Serif" w:hAnsi="PT Astra Serif"/>
                <w:b w:val="0"/>
                <w:i w:val="0"/>
                <w:color w:val="auto"/>
                <w:sz w:val="22"/>
                <w:szCs w:val="22"/>
              </w:rPr>
              <w:t>1</w:t>
            </w:r>
          </w:p>
        </w:tc>
        <w:tc>
          <w:tcPr>
            <w:tcW w:w="431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2F4921" w:rsidRPr="00045444" w:rsidRDefault="002F4921" w:rsidP="00697CE0">
            <w:pPr>
              <w:rPr>
                <w:rFonts w:ascii="PT Astra Serif" w:hAnsi="PT Astra Serif"/>
                <w:sz w:val="22"/>
                <w:szCs w:val="22"/>
              </w:rPr>
            </w:pPr>
          </w:p>
        </w:tc>
        <w:tc>
          <w:tcPr>
            <w:tcW w:w="70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2F4921" w:rsidRPr="00045444" w:rsidRDefault="002F4921" w:rsidP="00697CE0">
            <w:pPr>
              <w:jc w:val="center"/>
              <w:rPr>
                <w:rFonts w:ascii="PT Astra Serif" w:hAnsi="PT Astra Serif"/>
                <w:sz w:val="22"/>
                <w:szCs w:val="22"/>
              </w:rPr>
            </w:pPr>
          </w:p>
        </w:tc>
        <w:tc>
          <w:tcPr>
            <w:tcW w:w="7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2F4921" w:rsidRPr="00045444" w:rsidRDefault="002F4921" w:rsidP="00697CE0">
            <w:pPr>
              <w:jc w:val="center"/>
              <w:rPr>
                <w:rFonts w:ascii="PT Astra Serif" w:hAnsi="PT Astra Serif"/>
                <w:sz w:val="22"/>
                <w:szCs w:val="22"/>
              </w:rPr>
            </w:pPr>
          </w:p>
        </w:tc>
        <w:tc>
          <w:tcPr>
            <w:tcW w:w="141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F4921" w:rsidRPr="00045444" w:rsidRDefault="002F4921" w:rsidP="00697CE0">
            <w:pPr>
              <w:jc w:val="center"/>
              <w:rPr>
                <w:rFonts w:ascii="PT Astra Serif" w:hAnsi="PT Astra Serif"/>
                <w:sz w:val="22"/>
                <w:szCs w:val="22"/>
              </w:rPr>
            </w:pPr>
          </w:p>
        </w:tc>
        <w:tc>
          <w:tcPr>
            <w:tcW w:w="141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rsidR="002F4921" w:rsidRPr="00045444" w:rsidRDefault="002F4921" w:rsidP="00697CE0">
            <w:pPr>
              <w:jc w:val="center"/>
              <w:rPr>
                <w:rFonts w:ascii="PT Astra Serif" w:hAnsi="PT Astra Serif"/>
                <w:sz w:val="22"/>
                <w:szCs w:val="22"/>
              </w:rPr>
            </w:pPr>
          </w:p>
        </w:tc>
      </w:tr>
      <w:tr w:rsidR="002F4921" w:rsidRPr="00045444" w:rsidTr="00697CE0">
        <w:tc>
          <w:tcPr>
            <w:tcW w:w="0" w:type="auto"/>
            <w:tcBorders>
              <w:top w:val="single" w:sz="8" w:space="0" w:color="000000"/>
            </w:tcBorders>
            <w:tcMar>
              <w:top w:w="60" w:type="dxa"/>
              <w:left w:w="60" w:type="dxa"/>
              <w:bottom w:w="60" w:type="dxa"/>
              <w:right w:w="60" w:type="dxa"/>
            </w:tcMar>
            <w:vAlign w:val="bottom"/>
            <w:hideMark/>
          </w:tcPr>
          <w:p w:rsidR="002F4921" w:rsidRPr="00045444" w:rsidRDefault="002F4921" w:rsidP="00697CE0">
            <w:pPr>
              <w:rPr>
                <w:rFonts w:ascii="PT Astra Serif" w:hAnsi="PT Astra Serif"/>
                <w:sz w:val="22"/>
                <w:szCs w:val="22"/>
              </w:rPr>
            </w:pPr>
            <w:r w:rsidRPr="00045444">
              <w:rPr>
                <w:rFonts w:ascii="PT Astra Serif" w:hAnsi="PT Astra Serif"/>
                <w:sz w:val="22"/>
                <w:szCs w:val="22"/>
              </w:rPr>
              <w:t> </w:t>
            </w:r>
          </w:p>
        </w:tc>
        <w:tc>
          <w:tcPr>
            <w:tcW w:w="4318" w:type="dxa"/>
            <w:tcBorders>
              <w:top w:val="single" w:sz="8" w:space="0" w:color="000000"/>
            </w:tcBorders>
            <w:tcMar>
              <w:top w:w="60" w:type="dxa"/>
              <w:left w:w="60" w:type="dxa"/>
              <w:bottom w:w="60" w:type="dxa"/>
              <w:right w:w="60" w:type="dxa"/>
            </w:tcMar>
            <w:vAlign w:val="bottom"/>
            <w:hideMark/>
          </w:tcPr>
          <w:p w:rsidR="002F4921" w:rsidRPr="00045444" w:rsidRDefault="002F4921" w:rsidP="00697CE0">
            <w:pPr>
              <w:rPr>
                <w:rFonts w:ascii="PT Astra Serif" w:hAnsi="PT Astra Serif"/>
                <w:sz w:val="22"/>
                <w:szCs w:val="22"/>
              </w:rPr>
            </w:pPr>
            <w:r w:rsidRPr="00045444">
              <w:rPr>
                <w:rFonts w:ascii="PT Astra Serif" w:hAnsi="PT Astra Serif"/>
                <w:sz w:val="22"/>
                <w:szCs w:val="22"/>
              </w:rPr>
              <w:t> </w:t>
            </w:r>
          </w:p>
        </w:tc>
        <w:tc>
          <w:tcPr>
            <w:tcW w:w="709" w:type="dxa"/>
            <w:tcBorders>
              <w:top w:val="single" w:sz="8" w:space="0" w:color="000000"/>
            </w:tcBorders>
            <w:tcMar>
              <w:top w:w="60" w:type="dxa"/>
              <w:left w:w="60" w:type="dxa"/>
              <w:bottom w:w="60" w:type="dxa"/>
              <w:right w:w="60" w:type="dxa"/>
            </w:tcMar>
            <w:vAlign w:val="bottom"/>
            <w:hideMark/>
          </w:tcPr>
          <w:p w:rsidR="002F4921" w:rsidRPr="00045444" w:rsidRDefault="002F4921" w:rsidP="00697CE0">
            <w:pPr>
              <w:rPr>
                <w:rFonts w:ascii="PT Astra Serif" w:hAnsi="PT Astra Serif"/>
                <w:sz w:val="22"/>
                <w:szCs w:val="22"/>
              </w:rPr>
            </w:pPr>
            <w:r w:rsidRPr="00045444">
              <w:rPr>
                <w:rFonts w:ascii="PT Astra Serif" w:hAnsi="PT Astra Serif"/>
                <w:sz w:val="22"/>
                <w:szCs w:val="22"/>
              </w:rPr>
              <w:t> </w:t>
            </w:r>
          </w:p>
        </w:tc>
        <w:tc>
          <w:tcPr>
            <w:tcW w:w="708" w:type="dxa"/>
            <w:tcBorders>
              <w:top w:val="single" w:sz="8" w:space="0" w:color="000000"/>
            </w:tcBorders>
            <w:tcMar>
              <w:top w:w="60" w:type="dxa"/>
              <w:left w:w="60" w:type="dxa"/>
              <w:bottom w:w="60" w:type="dxa"/>
              <w:right w:w="60" w:type="dxa"/>
            </w:tcMar>
            <w:vAlign w:val="bottom"/>
            <w:hideMark/>
          </w:tcPr>
          <w:p w:rsidR="002F4921" w:rsidRPr="00045444" w:rsidRDefault="002F4921" w:rsidP="00697CE0">
            <w:pPr>
              <w:rPr>
                <w:rFonts w:ascii="PT Astra Serif" w:hAnsi="PT Astra Serif"/>
                <w:sz w:val="22"/>
                <w:szCs w:val="22"/>
              </w:rPr>
            </w:pPr>
            <w:r w:rsidRPr="00045444">
              <w:rPr>
                <w:rFonts w:ascii="PT Astra Serif" w:hAnsi="PT Astra Serif"/>
                <w:sz w:val="22"/>
                <w:szCs w:val="22"/>
              </w:rPr>
              <w:t> </w:t>
            </w:r>
          </w:p>
        </w:tc>
        <w:tc>
          <w:tcPr>
            <w:tcW w:w="1418" w:type="dxa"/>
            <w:tcBorders>
              <w:top w:val="single" w:sz="8" w:space="0" w:color="000000"/>
              <w:right w:val="single" w:sz="8" w:space="0" w:color="000000"/>
            </w:tcBorders>
            <w:tcMar>
              <w:top w:w="60" w:type="dxa"/>
              <w:left w:w="60" w:type="dxa"/>
              <w:bottom w:w="60" w:type="dxa"/>
              <w:right w:w="60" w:type="dxa"/>
            </w:tcMar>
            <w:vAlign w:val="bottom"/>
            <w:hideMark/>
          </w:tcPr>
          <w:p w:rsidR="002F4921" w:rsidRPr="00045444" w:rsidRDefault="002F4921" w:rsidP="00697CE0">
            <w:pPr>
              <w:jc w:val="right"/>
              <w:rPr>
                <w:rFonts w:ascii="PT Astra Serif" w:hAnsi="PT Astra Serif"/>
                <w:sz w:val="22"/>
                <w:szCs w:val="22"/>
              </w:rPr>
            </w:pPr>
            <w:r w:rsidRPr="00045444">
              <w:rPr>
                <w:rFonts w:ascii="PT Astra Serif" w:hAnsi="PT Astra Serif"/>
                <w:sz w:val="22"/>
                <w:szCs w:val="22"/>
              </w:rPr>
              <w:t>Итого</w:t>
            </w:r>
          </w:p>
        </w:tc>
        <w:tc>
          <w:tcPr>
            <w:tcW w:w="141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2F4921" w:rsidRPr="00045444" w:rsidRDefault="002F4921" w:rsidP="00697CE0">
            <w:pPr>
              <w:jc w:val="center"/>
              <w:rPr>
                <w:rFonts w:ascii="PT Astra Serif" w:hAnsi="PT Astra Serif"/>
                <w:sz w:val="22"/>
                <w:szCs w:val="22"/>
              </w:rPr>
            </w:pPr>
          </w:p>
        </w:tc>
      </w:tr>
    </w:tbl>
    <w:p w:rsidR="002F4921" w:rsidRPr="00045444" w:rsidRDefault="002F4921" w:rsidP="002F4921">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PT Astra Serif" w:hAnsi="PT Astra Serif"/>
          <w:sz w:val="22"/>
          <w:szCs w:val="22"/>
        </w:rPr>
      </w:pPr>
      <w:r w:rsidRPr="00045444">
        <w:rPr>
          <w:rFonts w:ascii="PT Astra Serif" w:hAnsi="PT Astra Serif"/>
          <w:sz w:val="22"/>
          <w:szCs w:val="22"/>
        </w:rPr>
        <w:t> </w:t>
      </w:r>
    </w:p>
    <w:p w:rsidR="002F4921" w:rsidRPr="00045444" w:rsidRDefault="002F4921" w:rsidP="002F4921">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PT Astra Serif" w:hAnsi="PT Astra Serif"/>
          <w:b/>
          <w:sz w:val="22"/>
          <w:szCs w:val="22"/>
        </w:rPr>
      </w:pPr>
    </w:p>
    <w:p w:rsidR="002F4921" w:rsidRPr="00045444" w:rsidRDefault="002F4921" w:rsidP="002F4921">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PT Astra Serif" w:hAnsi="PT Astra Serif"/>
          <w:b/>
          <w:sz w:val="22"/>
          <w:szCs w:val="22"/>
        </w:rPr>
      </w:pPr>
      <w:r w:rsidRPr="00045444">
        <w:rPr>
          <w:rFonts w:ascii="PT Astra Serif" w:hAnsi="PT Astra Serif"/>
          <w:b/>
          <w:sz w:val="22"/>
          <w:szCs w:val="22"/>
        </w:rPr>
        <w:t xml:space="preserve">Всего выполнено работ на сумму: ___________________ (_____________________________________________) руб. 00 копеек. </w:t>
      </w:r>
    </w:p>
    <w:p w:rsidR="002F4921" w:rsidRPr="00045444" w:rsidRDefault="002F4921" w:rsidP="002F4921">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PT Astra Serif" w:hAnsi="PT Astra Serif"/>
          <w:b/>
          <w:sz w:val="22"/>
          <w:szCs w:val="22"/>
        </w:rPr>
      </w:pPr>
    </w:p>
    <w:p w:rsidR="002F4921" w:rsidRPr="00045444" w:rsidRDefault="002F4921" w:rsidP="002F4921">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PT Astra Serif" w:hAnsi="PT Astra Serif"/>
          <w:sz w:val="22"/>
          <w:szCs w:val="22"/>
        </w:rPr>
      </w:pPr>
      <w:r w:rsidRPr="00045444">
        <w:rPr>
          <w:rFonts w:ascii="PT Astra Serif" w:hAnsi="PT Astra Serif"/>
          <w:sz w:val="22"/>
          <w:szCs w:val="22"/>
        </w:rPr>
        <w:t>Качество выполненных работ проверено Заказчиком в присутствии Подрядчика и соответствует условиям контракта от «__» ___________ 20</w:t>
      </w:r>
      <w:r w:rsidR="00C17468" w:rsidRPr="00045444">
        <w:rPr>
          <w:rFonts w:ascii="PT Astra Serif" w:hAnsi="PT Astra Serif"/>
          <w:sz w:val="22"/>
          <w:szCs w:val="22"/>
        </w:rPr>
        <w:t>2</w:t>
      </w:r>
      <w:r w:rsidR="00D14E1E" w:rsidRPr="00045444">
        <w:rPr>
          <w:rFonts w:ascii="PT Astra Serif" w:hAnsi="PT Astra Serif"/>
          <w:sz w:val="22"/>
          <w:szCs w:val="22"/>
        </w:rPr>
        <w:t>6</w:t>
      </w:r>
      <w:r w:rsidRPr="00045444">
        <w:rPr>
          <w:rFonts w:ascii="PT Astra Serif" w:hAnsi="PT Astra Serif"/>
          <w:sz w:val="22"/>
          <w:szCs w:val="22"/>
        </w:rPr>
        <w:t xml:space="preserve"> г. № __.</w:t>
      </w:r>
    </w:p>
    <w:p w:rsidR="002F4921" w:rsidRPr="00045444" w:rsidRDefault="002F4921" w:rsidP="002F4921">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PT Astra Serif" w:hAnsi="PT Astra Serif"/>
          <w:sz w:val="22"/>
          <w:szCs w:val="22"/>
        </w:rPr>
      </w:pPr>
    </w:p>
    <w:p w:rsidR="002F4921" w:rsidRPr="00045444" w:rsidRDefault="002F4921" w:rsidP="002F4921">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PT Astra Serif" w:hAnsi="PT Astra Serif"/>
          <w:sz w:val="22"/>
          <w:szCs w:val="22"/>
        </w:rPr>
      </w:pPr>
      <w:r w:rsidRPr="00045444">
        <w:rPr>
          <w:rFonts w:ascii="PT Astra Serif" w:hAnsi="PT Astra Serif"/>
          <w:sz w:val="22"/>
          <w:szCs w:val="22"/>
        </w:rPr>
        <w:t>Настоящий акт приема-сдачи выполненных работ составлен в двух экземплярах, имеющим одинаковую юридическую силу, по одному экземпляру для каждой из Сторон.</w:t>
      </w:r>
    </w:p>
    <w:p w:rsidR="002F4921" w:rsidRPr="00045444" w:rsidRDefault="002F4921" w:rsidP="002F4921">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PT Astra Serif" w:hAnsi="PT Astra Serif"/>
          <w:sz w:val="22"/>
          <w:szCs w:val="22"/>
        </w:rPr>
      </w:pPr>
    </w:p>
    <w:p w:rsidR="002F4921" w:rsidRPr="00045444" w:rsidRDefault="002F4921" w:rsidP="002F4921">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PT Astra Serif" w:hAnsi="PT Astra Serif"/>
          <w:sz w:val="22"/>
          <w:szCs w:val="22"/>
        </w:rPr>
      </w:pPr>
      <w:r w:rsidRPr="00045444">
        <w:rPr>
          <w:rFonts w:ascii="PT Astra Serif" w:hAnsi="PT Astra Serif"/>
          <w:sz w:val="22"/>
          <w:szCs w:val="22"/>
        </w:rPr>
        <w:t> </w:t>
      </w:r>
    </w:p>
    <w:p w:rsidR="002F4921" w:rsidRPr="00045444" w:rsidRDefault="002F4921" w:rsidP="002F4921">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ascii="PT Astra Serif" w:hAnsi="PT Astra Serif"/>
          <w:sz w:val="22"/>
          <w:szCs w:val="22"/>
        </w:rPr>
      </w:pPr>
    </w:p>
    <w:p w:rsidR="002F4921" w:rsidRPr="00045444" w:rsidRDefault="002F4921" w:rsidP="002F4921">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ascii="PT Astra Serif" w:hAnsi="PT Astra Serif"/>
          <w:sz w:val="22"/>
          <w:szCs w:val="22"/>
        </w:rPr>
      </w:pPr>
      <w:r w:rsidRPr="00045444">
        <w:rPr>
          <w:rFonts w:ascii="PT Astra Serif" w:hAnsi="PT Astra Serif"/>
          <w:sz w:val="22"/>
          <w:szCs w:val="22"/>
        </w:rPr>
        <w:t>Подписи Сторон:</w:t>
      </w:r>
    </w:p>
    <w:p w:rsidR="002F4921" w:rsidRPr="00045444" w:rsidRDefault="002F4921" w:rsidP="002F4921">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ascii="PT Astra Serif" w:hAnsi="PT Astra Serif"/>
          <w:sz w:val="22"/>
          <w:szCs w:val="22"/>
        </w:rPr>
      </w:pPr>
    </w:p>
    <w:p w:rsidR="002F4921" w:rsidRPr="00045444" w:rsidRDefault="002F4921" w:rsidP="002F4921">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ascii="PT Astra Serif" w:hAnsi="PT Astra Serif"/>
          <w:sz w:val="22"/>
          <w:szCs w:val="22"/>
        </w:rPr>
      </w:pPr>
    </w:p>
    <w:p w:rsidR="002F4921" w:rsidRPr="00045444" w:rsidRDefault="002F4921" w:rsidP="002F4921">
      <w:pPr>
        <w:rPr>
          <w:rFonts w:ascii="PT Astra Serif" w:hAnsi="PT Astra Serif"/>
          <w:sz w:val="22"/>
          <w:szCs w:val="22"/>
        </w:rPr>
      </w:pPr>
      <w:r w:rsidRPr="00045444">
        <w:rPr>
          <w:rFonts w:ascii="PT Astra Serif" w:hAnsi="PT Astra Serif"/>
          <w:sz w:val="22"/>
          <w:szCs w:val="22"/>
        </w:rPr>
        <w:t xml:space="preserve">Работы сдал: </w:t>
      </w:r>
    </w:p>
    <w:p w:rsidR="002F4921" w:rsidRPr="00045444" w:rsidRDefault="002F4921" w:rsidP="002F4921">
      <w:pPr>
        <w:rPr>
          <w:rFonts w:ascii="PT Astra Serif" w:hAnsi="PT Astra Serif"/>
          <w:sz w:val="22"/>
          <w:szCs w:val="22"/>
        </w:rPr>
      </w:pPr>
      <w:r w:rsidRPr="00045444">
        <w:rPr>
          <w:rFonts w:ascii="PT Astra Serif" w:hAnsi="PT Astra Serif"/>
          <w:sz w:val="22"/>
          <w:szCs w:val="22"/>
        </w:rPr>
        <w:t xml:space="preserve"> ___________________________      _______________/______________ </w:t>
      </w:r>
      <w:r w:rsidR="00A55509" w:rsidRPr="00045444">
        <w:rPr>
          <w:rFonts w:ascii="PT Astra Serif" w:hAnsi="PT Astra Serif"/>
          <w:sz w:val="22"/>
          <w:szCs w:val="22"/>
        </w:rPr>
        <w:t>М.П.</w:t>
      </w:r>
    </w:p>
    <w:p w:rsidR="002F4921" w:rsidRPr="00045444" w:rsidRDefault="002F4921" w:rsidP="002F4921">
      <w:pPr>
        <w:rPr>
          <w:rFonts w:ascii="PT Astra Serif" w:hAnsi="PT Astra Serif"/>
          <w:sz w:val="22"/>
          <w:szCs w:val="22"/>
        </w:rPr>
      </w:pPr>
    </w:p>
    <w:p w:rsidR="002F4921" w:rsidRPr="00045444" w:rsidRDefault="002F4921" w:rsidP="002F4921">
      <w:pPr>
        <w:rPr>
          <w:rFonts w:ascii="PT Astra Serif" w:hAnsi="PT Astra Serif"/>
          <w:sz w:val="22"/>
          <w:szCs w:val="22"/>
        </w:rPr>
      </w:pPr>
    </w:p>
    <w:p w:rsidR="002F4921" w:rsidRPr="00045444" w:rsidRDefault="002F4921" w:rsidP="002F4921">
      <w:pPr>
        <w:rPr>
          <w:rFonts w:ascii="PT Astra Serif" w:hAnsi="PT Astra Serif"/>
          <w:sz w:val="22"/>
          <w:szCs w:val="22"/>
        </w:rPr>
      </w:pPr>
      <w:r w:rsidRPr="00045444">
        <w:rPr>
          <w:rFonts w:ascii="PT Astra Serif" w:hAnsi="PT Astra Serif"/>
          <w:sz w:val="22"/>
          <w:szCs w:val="22"/>
        </w:rPr>
        <w:t xml:space="preserve">Работы принял: </w:t>
      </w:r>
    </w:p>
    <w:p w:rsidR="002F4921" w:rsidRPr="00045444" w:rsidRDefault="002F4921" w:rsidP="002F4921">
      <w:pPr>
        <w:rPr>
          <w:rFonts w:ascii="PT Astra Serif" w:hAnsi="PT Astra Serif"/>
          <w:sz w:val="22"/>
          <w:szCs w:val="22"/>
        </w:rPr>
      </w:pPr>
    </w:p>
    <w:p w:rsidR="002F4921" w:rsidRPr="00045444" w:rsidRDefault="002F4921" w:rsidP="002F4921">
      <w:pPr>
        <w:rPr>
          <w:rFonts w:ascii="PT Astra Serif" w:hAnsi="PT Astra Serif"/>
          <w:sz w:val="22"/>
          <w:szCs w:val="22"/>
        </w:rPr>
      </w:pPr>
      <w:r w:rsidRPr="00045444">
        <w:rPr>
          <w:rFonts w:ascii="PT Astra Serif" w:hAnsi="PT Astra Serif"/>
          <w:sz w:val="22"/>
          <w:szCs w:val="22"/>
        </w:rPr>
        <w:t>____________________________      _______</w:t>
      </w:r>
      <w:r w:rsidR="00560364" w:rsidRPr="00045444">
        <w:rPr>
          <w:rFonts w:ascii="PT Astra Serif" w:hAnsi="PT Astra Serif"/>
          <w:sz w:val="22"/>
          <w:szCs w:val="22"/>
        </w:rPr>
        <w:t>________/______________</w:t>
      </w:r>
      <w:r w:rsidRPr="00045444">
        <w:rPr>
          <w:rFonts w:ascii="PT Astra Serif" w:hAnsi="PT Astra Serif"/>
          <w:sz w:val="22"/>
          <w:szCs w:val="22"/>
        </w:rPr>
        <w:t>М.П.</w:t>
      </w:r>
    </w:p>
    <w:p w:rsidR="002F4921" w:rsidRPr="00045444" w:rsidRDefault="002F4921" w:rsidP="002F4921">
      <w:pPr>
        <w:rPr>
          <w:rFonts w:ascii="PT Astra Serif" w:hAnsi="PT Astra Serif"/>
          <w:sz w:val="22"/>
          <w:szCs w:val="22"/>
        </w:rPr>
      </w:pPr>
    </w:p>
    <w:p w:rsidR="00030CCF" w:rsidRPr="00045444" w:rsidRDefault="00030CCF" w:rsidP="00984478">
      <w:pPr>
        <w:rPr>
          <w:rFonts w:ascii="PT Astra Serif" w:hAnsi="PT Astra Serif"/>
          <w:sz w:val="22"/>
          <w:szCs w:val="22"/>
        </w:rPr>
      </w:pPr>
    </w:p>
    <w:sectPr w:rsidR="00030CCF" w:rsidRPr="00045444" w:rsidSect="001A3E76">
      <w:headerReference w:type="even" r:id="rId18"/>
      <w:headerReference w:type="default" r:id="rId19"/>
      <w:footerReference w:type="even" r:id="rId20"/>
      <w:pgSz w:w="11906" w:h="16838" w:code="9"/>
      <w:pgMar w:top="1134" w:right="709"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42BB" w:rsidRDefault="00E942BB" w:rsidP="000C1C8F">
      <w:r>
        <w:separator/>
      </w:r>
    </w:p>
  </w:endnote>
  <w:endnote w:type="continuationSeparator" w:id="0">
    <w:p w:rsidR="00E942BB" w:rsidRDefault="00E942BB" w:rsidP="000C1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E78" w:rsidRDefault="00BE0ACF" w:rsidP="001224AC">
    <w:pPr>
      <w:pStyle w:val="a8"/>
      <w:framePr w:wrap="around" w:vAnchor="text" w:hAnchor="margin" w:xAlign="center" w:y="1"/>
      <w:rPr>
        <w:rStyle w:val="a6"/>
      </w:rPr>
    </w:pPr>
    <w:r>
      <w:rPr>
        <w:rStyle w:val="a6"/>
      </w:rPr>
      <w:fldChar w:fldCharType="begin"/>
    </w:r>
    <w:r w:rsidR="00F11E78">
      <w:rPr>
        <w:rStyle w:val="a6"/>
      </w:rPr>
      <w:instrText xml:space="preserve">PAGE  </w:instrText>
    </w:r>
    <w:r>
      <w:rPr>
        <w:rStyle w:val="a6"/>
      </w:rPr>
      <w:fldChar w:fldCharType="end"/>
    </w:r>
  </w:p>
  <w:p w:rsidR="00F11E78" w:rsidRDefault="00F11E7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42BB" w:rsidRDefault="00E942BB" w:rsidP="000C1C8F">
      <w:r>
        <w:separator/>
      </w:r>
    </w:p>
  </w:footnote>
  <w:footnote w:type="continuationSeparator" w:id="0">
    <w:p w:rsidR="00E942BB" w:rsidRDefault="00E942BB" w:rsidP="000C1C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E78" w:rsidRDefault="00BE0ACF" w:rsidP="001224AC">
    <w:pPr>
      <w:pStyle w:val="a"/>
      <w:framePr w:wrap="around" w:vAnchor="text" w:hAnchor="margin" w:xAlign="center" w:y="1"/>
      <w:rPr>
        <w:rStyle w:val="a6"/>
      </w:rPr>
    </w:pPr>
    <w:r>
      <w:rPr>
        <w:rStyle w:val="a6"/>
      </w:rPr>
      <w:fldChar w:fldCharType="begin"/>
    </w:r>
    <w:r w:rsidR="00F11E78">
      <w:rPr>
        <w:rStyle w:val="a6"/>
      </w:rPr>
      <w:instrText xml:space="preserve">PAGE  </w:instrText>
    </w:r>
    <w:r>
      <w:rPr>
        <w:rStyle w:val="a6"/>
      </w:rPr>
      <w:fldChar w:fldCharType="end"/>
    </w:r>
  </w:p>
  <w:p w:rsidR="00F11E78" w:rsidRDefault="00F11E78">
    <w:pPr>
      <w:pStyle w:val="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2692831"/>
      <w:docPartObj>
        <w:docPartGallery w:val="Page Numbers (Top of Page)"/>
        <w:docPartUnique/>
      </w:docPartObj>
    </w:sdtPr>
    <w:sdtEndPr/>
    <w:sdtContent>
      <w:p w:rsidR="00F11E78" w:rsidRDefault="001A3E76" w:rsidP="001A3E76">
        <w:pPr>
          <w:pStyle w:val="a"/>
          <w:numPr>
            <w:ilvl w:val="0"/>
            <w:numId w:val="0"/>
          </w:numPr>
          <w:jc w:val="center"/>
        </w:pPr>
        <w:r>
          <w:fldChar w:fldCharType="begin"/>
        </w:r>
        <w:r>
          <w:instrText>PAGE   \* MERGEFORMAT</w:instrText>
        </w:r>
        <w:r>
          <w:fldChar w:fldCharType="separate"/>
        </w:r>
        <w:r w:rsidR="00DA46A3">
          <w:rPr>
            <w:noProof/>
          </w:rPr>
          <w:t>12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A5B"/>
    <w:multiLevelType w:val="hybridMultilevel"/>
    <w:tmpl w:val="B7BAE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EA030D"/>
    <w:multiLevelType w:val="multilevel"/>
    <w:tmpl w:val="6140601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 w15:restartNumberingAfterBreak="0">
    <w:nsid w:val="073368D7"/>
    <w:multiLevelType w:val="multilevel"/>
    <w:tmpl w:val="B7584FC6"/>
    <w:lvl w:ilvl="0">
      <w:start w:val="2"/>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81240E5"/>
    <w:multiLevelType w:val="multilevel"/>
    <w:tmpl w:val="C1345886"/>
    <w:lvl w:ilvl="0">
      <w:start w:val="1"/>
      <w:numFmt w:val="decimal"/>
      <w:lvlText w:val="%1."/>
      <w:lvlJc w:val="center"/>
      <w:pPr>
        <w:tabs>
          <w:tab w:val="num" w:pos="1211"/>
        </w:tabs>
        <w:ind w:left="0" w:firstLine="851"/>
      </w:pPr>
      <w:rPr>
        <w:rFonts w:ascii="Times New Roman" w:hAnsi="Times New Roman" w:cs="Times New Roman" w:hint="default"/>
        <w:b/>
        <w:i w:val="0"/>
        <w:color w:val="auto"/>
      </w:rPr>
    </w:lvl>
    <w:lvl w:ilvl="1">
      <w:start w:val="1"/>
      <w:numFmt w:val="decimal"/>
      <w:lvlText w:val="%1.%2."/>
      <w:lvlJc w:val="left"/>
      <w:pPr>
        <w:tabs>
          <w:tab w:val="num" w:pos="1692"/>
        </w:tabs>
        <w:ind w:left="1692" w:hanging="792"/>
      </w:pPr>
      <w:rPr>
        <w:b w:val="0"/>
      </w:rPr>
    </w:lvl>
    <w:lvl w:ilvl="2">
      <w:start w:val="1"/>
      <w:numFmt w:val="decimal"/>
      <w:lvlRestart w:val="0"/>
      <w:lvlText w:val="%1.%2.%3."/>
      <w:lvlJc w:val="left"/>
      <w:pPr>
        <w:tabs>
          <w:tab w:val="num" w:pos="1004"/>
        </w:tabs>
        <w:ind w:left="567" w:hanging="283"/>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 w15:restartNumberingAfterBreak="0">
    <w:nsid w:val="08DC1319"/>
    <w:multiLevelType w:val="hybridMultilevel"/>
    <w:tmpl w:val="9678EC02"/>
    <w:lvl w:ilvl="0" w:tplc="A5064734">
      <w:numFmt w:val="bullet"/>
      <w:lvlText w:val="-"/>
      <w:lvlJc w:val="left"/>
      <w:pPr>
        <w:ind w:left="52" w:hanging="116"/>
      </w:pPr>
      <w:rPr>
        <w:rFonts w:ascii="Times New Roman" w:eastAsia="Times New Roman" w:hAnsi="Times New Roman" w:cs="Times New Roman" w:hint="default"/>
        <w:w w:val="99"/>
        <w:sz w:val="20"/>
        <w:szCs w:val="20"/>
        <w:lang w:val="ru-RU" w:eastAsia="en-US" w:bidi="ar-SA"/>
      </w:rPr>
    </w:lvl>
    <w:lvl w:ilvl="1" w:tplc="0A8CF3AA">
      <w:numFmt w:val="bullet"/>
      <w:lvlText w:val="•"/>
      <w:lvlJc w:val="left"/>
      <w:pPr>
        <w:ind w:left="670" w:hanging="116"/>
      </w:pPr>
      <w:rPr>
        <w:rFonts w:hint="default"/>
        <w:lang w:val="ru-RU" w:eastAsia="en-US" w:bidi="ar-SA"/>
      </w:rPr>
    </w:lvl>
    <w:lvl w:ilvl="2" w:tplc="5380D944">
      <w:numFmt w:val="bullet"/>
      <w:lvlText w:val="•"/>
      <w:lvlJc w:val="left"/>
      <w:pPr>
        <w:ind w:left="1281" w:hanging="116"/>
      </w:pPr>
      <w:rPr>
        <w:rFonts w:hint="default"/>
        <w:lang w:val="ru-RU" w:eastAsia="en-US" w:bidi="ar-SA"/>
      </w:rPr>
    </w:lvl>
    <w:lvl w:ilvl="3" w:tplc="932A5D98">
      <w:numFmt w:val="bullet"/>
      <w:lvlText w:val="•"/>
      <w:lvlJc w:val="left"/>
      <w:pPr>
        <w:ind w:left="1891" w:hanging="116"/>
      </w:pPr>
      <w:rPr>
        <w:rFonts w:hint="default"/>
        <w:lang w:val="ru-RU" w:eastAsia="en-US" w:bidi="ar-SA"/>
      </w:rPr>
    </w:lvl>
    <w:lvl w:ilvl="4" w:tplc="EE5289BC">
      <w:numFmt w:val="bullet"/>
      <w:lvlText w:val="•"/>
      <w:lvlJc w:val="left"/>
      <w:pPr>
        <w:ind w:left="2502" w:hanging="116"/>
      </w:pPr>
      <w:rPr>
        <w:rFonts w:hint="default"/>
        <w:lang w:val="ru-RU" w:eastAsia="en-US" w:bidi="ar-SA"/>
      </w:rPr>
    </w:lvl>
    <w:lvl w:ilvl="5" w:tplc="8C5AD084">
      <w:numFmt w:val="bullet"/>
      <w:lvlText w:val="•"/>
      <w:lvlJc w:val="left"/>
      <w:pPr>
        <w:ind w:left="3113" w:hanging="116"/>
      </w:pPr>
      <w:rPr>
        <w:rFonts w:hint="default"/>
        <w:lang w:val="ru-RU" w:eastAsia="en-US" w:bidi="ar-SA"/>
      </w:rPr>
    </w:lvl>
    <w:lvl w:ilvl="6" w:tplc="06BA5310">
      <w:numFmt w:val="bullet"/>
      <w:lvlText w:val="•"/>
      <w:lvlJc w:val="left"/>
      <w:pPr>
        <w:ind w:left="3723" w:hanging="116"/>
      </w:pPr>
      <w:rPr>
        <w:rFonts w:hint="default"/>
        <w:lang w:val="ru-RU" w:eastAsia="en-US" w:bidi="ar-SA"/>
      </w:rPr>
    </w:lvl>
    <w:lvl w:ilvl="7" w:tplc="12EC55A0">
      <w:numFmt w:val="bullet"/>
      <w:lvlText w:val="•"/>
      <w:lvlJc w:val="left"/>
      <w:pPr>
        <w:ind w:left="4334" w:hanging="116"/>
      </w:pPr>
      <w:rPr>
        <w:rFonts w:hint="default"/>
        <w:lang w:val="ru-RU" w:eastAsia="en-US" w:bidi="ar-SA"/>
      </w:rPr>
    </w:lvl>
    <w:lvl w:ilvl="8" w:tplc="46245334">
      <w:numFmt w:val="bullet"/>
      <w:lvlText w:val="•"/>
      <w:lvlJc w:val="left"/>
      <w:pPr>
        <w:ind w:left="4944" w:hanging="116"/>
      </w:pPr>
      <w:rPr>
        <w:rFonts w:hint="default"/>
        <w:lang w:val="ru-RU" w:eastAsia="en-US" w:bidi="ar-SA"/>
      </w:rPr>
    </w:lvl>
  </w:abstractNum>
  <w:abstractNum w:abstractNumId="5" w15:restartNumberingAfterBreak="0">
    <w:nsid w:val="0B2E177D"/>
    <w:multiLevelType w:val="hybridMultilevel"/>
    <w:tmpl w:val="63869C82"/>
    <w:lvl w:ilvl="0" w:tplc="04190001">
      <w:start w:val="1"/>
      <w:numFmt w:val="bullet"/>
      <w:lvlText w:val=""/>
      <w:lvlJc w:val="left"/>
      <w:pPr>
        <w:ind w:left="1788" w:hanging="360"/>
      </w:pPr>
      <w:rPr>
        <w:rFonts w:ascii="Symbol" w:hAnsi="Symbol" w:hint="default"/>
      </w:rPr>
    </w:lvl>
    <w:lvl w:ilvl="1" w:tplc="04190003">
      <w:start w:val="1"/>
      <w:numFmt w:val="bullet"/>
      <w:lvlText w:val="o"/>
      <w:lvlJc w:val="left"/>
      <w:pPr>
        <w:ind w:left="2508" w:hanging="360"/>
      </w:pPr>
      <w:rPr>
        <w:rFonts w:ascii="Courier New" w:hAnsi="Courier New" w:cs="Courier New" w:hint="default"/>
      </w:rPr>
    </w:lvl>
    <w:lvl w:ilvl="2" w:tplc="04190005">
      <w:start w:val="1"/>
      <w:numFmt w:val="bullet"/>
      <w:lvlText w:val=""/>
      <w:lvlJc w:val="left"/>
      <w:pPr>
        <w:ind w:left="3228" w:hanging="360"/>
      </w:pPr>
      <w:rPr>
        <w:rFonts w:ascii="Wingdings" w:hAnsi="Wingdings" w:hint="default"/>
      </w:rPr>
    </w:lvl>
    <w:lvl w:ilvl="3" w:tplc="04190001">
      <w:start w:val="1"/>
      <w:numFmt w:val="bullet"/>
      <w:lvlText w:val=""/>
      <w:lvlJc w:val="left"/>
      <w:pPr>
        <w:ind w:left="3948" w:hanging="360"/>
      </w:pPr>
      <w:rPr>
        <w:rFonts w:ascii="Symbol" w:hAnsi="Symbol" w:hint="default"/>
      </w:rPr>
    </w:lvl>
    <w:lvl w:ilvl="4" w:tplc="04190003">
      <w:start w:val="1"/>
      <w:numFmt w:val="bullet"/>
      <w:lvlText w:val="o"/>
      <w:lvlJc w:val="left"/>
      <w:pPr>
        <w:ind w:left="4668" w:hanging="360"/>
      </w:pPr>
      <w:rPr>
        <w:rFonts w:ascii="Courier New" w:hAnsi="Courier New" w:cs="Courier New" w:hint="default"/>
      </w:rPr>
    </w:lvl>
    <w:lvl w:ilvl="5" w:tplc="04190005">
      <w:start w:val="1"/>
      <w:numFmt w:val="bullet"/>
      <w:lvlText w:val=""/>
      <w:lvlJc w:val="left"/>
      <w:pPr>
        <w:ind w:left="5388" w:hanging="360"/>
      </w:pPr>
      <w:rPr>
        <w:rFonts w:ascii="Wingdings" w:hAnsi="Wingdings" w:hint="default"/>
      </w:rPr>
    </w:lvl>
    <w:lvl w:ilvl="6" w:tplc="04190001">
      <w:start w:val="1"/>
      <w:numFmt w:val="bullet"/>
      <w:lvlText w:val=""/>
      <w:lvlJc w:val="left"/>
      <w:pPr>
        <w:ind w:left="6108" w:hanging="360"/>
      </w:pPr>
      <w:rPr>
        <w:rFonts w:ascii="Symbol" w:hAnsi="Symbol" w:hint="default"/>
      </w:rPr>
    </w:lvl>
    <w:lvl w:ilvl="7" w:tplc="04190003">
      <w:start w:val="1"/>
      <w:numFmt w:val="bullet"/>
      <w:lvlText w:val="o"/>
      <w:lvlJc w:val="left"/>
      <w:pPr>
        <w:ind w:left="6828" w:hanging="360"/>
      </w:pPr>
      <w:rPr>
        <w:rFonts w:ascii="Courier New" w:hAnsi="Courier New" w:cs="Courier New" w:hint="default"/>
      </w:rPr>
    </w:lvl>
    <w:lvl w:ilvl="8" w:tplc="04190005">
      <w:start w:val="1"/>
      <w:numFmt w:val="bullet"/>
      <w:lvlText w:val=""/>
      <w:lvlJc w:val="left"/>
      <w:pPr>
        <w:ind w:left="7548" w:hanging="360"/>
      </w:pPr>
      <w:rPr>
        <w:rFonts w:ascii="Wingdings" w:hAnsi="Wingdings" w:hint="default"/>
      </w:rPr>
    </w:lvl>
  </w:abstractNum>
  <w:abstractNum w:abstractNumId="6" w15:restartNumberingAfterBreak="0">
    <w:nsid w:val="0C6F33E8"/>
    <w:multiLevelType w:val="hybridMultilevel"/>
    <w:tmpl w:val="A79451A6"/>
    <w:lvl w:ilvl="0" w:tplc="447CDE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0CAD67D7"/>
    <w:multiLevelType w:val="multilevel"/>
    <w:tmpl w:val="E098DFB8"/>
    <w:lvl w:ilvl="0">
      <w:start w:val="4"/>
      <w:numFmt w:val="decimal"/>
      <w:lvlText w:val="%1"/>
      <w:lvlJc w:val="left"/>
      <w:pPr>
        <w:ind w:left="232" w:hanging="511"/>
      </w:pPr>
      <w:rPr>
        <w:rFonts w:hint="default"/>
        <w:lang w:val="ru-RU" w:eastAsia="en-US" w:bidi="ar-SA"/>
      </w:rPr>
    </w:lvl>
    <w:lvl w:ilvl="1">
      <w:start w:val="1"/>
      <w:numFmt w:val="decimal"/>
      <w:lvlText w:val="%1.%2."/>
      <w:lvlJc w:val="left"/>
      <w:pPr>
        <w:ind w:left="232" w:hanging="511"/>
      </w:pPr>
      <w:rPr>
        <w:rFonts w:ascii="PT Astra Serif" w:eastAsia="Times New Roman" w:hAnsi="PT Astra Serif" w:cs="Times New Roman" w:hint="default"/>
        <w:w w:val="100"/>
        <w:sz w:val="22"/>
        <w:szCs w:val="22"/>
        <w:lang w:val="ru-RU" w:eastAsia="en-US" w:bidi="ar-SA"/>
      </w:rPr>
    </w:lvl>
    <w:lvl w:ilvl="2">
      <w:numFmt w:val="bullet"/>
      <w:lvlText w:val="•"/>
      <w:lvlJc w:val="left"/>
      <w:pPr>
        <w:ind w:left="2449" w:hanging="511"/>
      </w:pPr>
      <w:rPr>
        <w:rFonts w:hint="default"/>
        <w:lang w:val="ru-RU" w:eastAsia="en-US" w:bidi="ar-SA"/>
      </w:rPr>
    </w:lvl>
    <w:lvl w:ilvl="3">
      <w:numFmt w:val="bullet"/>
      <w:lvlText w:val="•"/>
      <w:lvlJc w:val="left"/>
      <w:pPr>
        <w:ind w:left="3553" w:hanging="511"/>
      </w:pPr>
      <w:rPr>
        <w:rFonts w:hint="default"/>
        <w:lang w:val="ru-RU" w:eastAsia="en-US" w:bidi="ar-SA"/>
      </w:rPr>
    </w:lvl>
    <w:lvl w:ilvl="4">
      <w:numFmt w:val="bullet"/>
      <w:lvlText w:val="•"/>
      <w:lvlJc w:val="left"/>
      <w:pPr>
        <w:ind w:left="4658" w:hanging="511"/>
      </w:pPr>
      <w:rPr>
        <w:rFonts w:hint="default"/>
        <w:lang w:val="ru-RU" w:eastAsia="en-US" w:bidi="ar-SA"/>
      </w:rPr>
    </w:lvl>
    <w:lvl w:ilvl="5">
      <w:numFmt w:val="bullet"/>
      <w:lvlText w:val="•"/>
      <w:lvlJc w:val="left"/>
      <w:pPr>
        <w:ind w:left="5763" w:hanging="511"/>
      </w:pPr>
      <w:rPr>
        <w:rFonts w:hint="default"/>
        <w:lang w:val="ru-RU" w:eastAsia="en-US" w:bidi="ar-SA"/>
      </w:rPr>
    </w:lvl>
    <w:lvl w:ilvl="6">
      <w:numFmt w:val="bullet"/>
      <w:lvlText w:val="•"/>
      <w:lvlJc w:val="left"/>
      <w:pPr>
        <w:ind w:left="6867" w:hanging="511"/>
      </w:pPr>
      <w:rPr>
        <w:rFonts w:hint="default"/>
        <w:lang w:val="ru-RU" w:eastAsia="en-US" w:bidi="ar-SA"/>
      </w:rPr>
    </w:lvl>
    <w:lvl w:ilvl="7">
      <w:numFmt w:val="bullet"/>
      <w:lvlText w:val="•"/>
      <w:lvlJc w:val="left"/>
      <w:pPr>
        <w:ind w:left="7972" w:hanging="511"/>
      </w:pPr>
      <w:rPr>
        <w:rFonts w:hint="default"/>
        <w:lang w:val="ru-RU" w:eastAsia="en-US" w:bidi="ar-SA"/>
      </w:rPr>
    </w:lvl>
    <w:lvl w:ilvl="8">
      <w:numFmt w:val="bullet"/>
      <w:lvlText w:val="•"/>
      <w:lvlJc w:val="left"/>
      <w:pPr>
        <w:ind w:left="9077" w:hanging="511"/>
      </w:pPr>
      <w:rPr>
        <w:rFonts w:hint="default"/>
        <w:lang w:val="ru-RU" w:eastAsia="en-US" w:bidi="ar-SA"/>
      </w:rPr>
    </w:lvl>
  </w:abstractNum>
  <w:abstractNum w:abstractNumId="8" w15:restartNumberingAfterBreak="0">
    <w:nsid w:val="15964E33"/>
    <w:multiLevelType w:val="hybridMultilevel"/>
    <w:tmpl w:val="63565146"/>
    <w:lvl w:ilvl="0" w:tplc="5B982BF0">
      <w:start w:val="1"/>
      <w:numFmt w:val="bullet"/>
      <w:lvlText w:val="-"/>
      <w:lvlJc w:val="left"/>
      <w:pPr>
        <w:ind w:left="8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93417DC">
      <w:start w:val="1"/>
      <w:numFmt w:val="bullet"/>
      <w:lvlText w:val="o"/>
      <w:lvlJc w:val="left"/>
      <w:pPr>
        <w:ind w:left="19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D802F5A">
      <w:start w:val="1"/>
      <w:numFmt w:val="bullet"/>
      <w:lvlText w:val="▪"/>
      <w:lvlJc w:val="left"/>
      <w:pPr>
        <w:ind w:left="26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CC070EA">
      <w:start w:val="1"/>
      <w:numFmt w:val="bullet"/>
      <w:lvlText w:val="•"/>
      <w:lvlJc w:val="left"/>
      <w:pPr>
        <w:ind w:left="34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536E2EE">
      <w:start w:val="1"/>
      <w:numFmt w:val="bullet"/>
      <w:lvlText w:val="o"/>
      <w:lvlJc w:val="left"/>
      <w:pPr>
        <w:ind w:left="41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33E4A3A">
      <w:start w:val="1"/>
      <w:numFmt w:val="bullet"/>
      <w:lvlText w:val="▪"/>
      <w:lvlJc w:val="left"/>
      <w:pPr>
        <w:ind w:left="48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108E0C6">
      <w:start w:val="1"/>
      <w:numFmt w:val="bullet"/>
      <w:lvlText w:val="•"/>
      <w:lvlJc w:val="left"/>
      <w:pPr>
        <w:ind w:left="55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67EDDCE">
      <w:start w:val="1"/>
      <w:numFmt w:val="bullet"/>
      <w:lvlText w:val="o"/>
      <w:lvlJc w:val="left"/>
      <w:pPr>
        <w:ind w:left="62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1D292B6">
      <w:start w:val="1"/>
      <w:numFmt w:val="bullet"/>
      <w:lvlText w:val="▪"/>
      <w:lvlJc w:val="left"/>
      <w:pPr>
        <w:ind w:left="70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18006C8D"/>
    <w:multiLevelType w:val="multilevel"/>
    <w:tmpl w:val="E4F653C2"/>
    <w:lvl w:ilvl="0">
      <w:start w:val="1"/>
      <w:numFmt w:val="decimal"/>
      <w:lvlText w:val="%1."/>
      <w:lvlJc w:val="left"/>
      <w:pPr>
        <w:ind w:left="927" w:hanging="360"/>
      </w:pPr>
      <w:rPr>
        <w:rFonts w:hint="default"/>
        <w:i w:val="0"/>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1" w15:restartNumberingAfterBreak="0">
    <w:nsid w:val="1E95648B"/>
    <w:multiLevelType w:val="multilevel"/>
    <w:tmpl w:val="FC40D6FC"/>
    <w:lvl w:ilvl="0">
      <w:start w:val="11"/>
      <w:numFmt w:val="decimal"/>
      <w:lvlText w:val="%1."/>
      <w:lvlJc w:val="left"/>
      <w:pPr>
        <w:ind w:left="560" w:hanging="560"/>
      </w:pPr>
      <w:rPr>
        <w:rFonts w:hint="default"/>
      </w:rPr>
    </w:lvl>
    <w:lvl w:ilvl="1">
      <w:start w:val="16"/>
      <w:numFmt w:val="decimal"/>
      <w:lvlText w:val="%1.%2."/>
      <w:lvlJc w:val="left"/>
      <w:pPr>
        <w:ind w:left="1411" w:hanging="5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213B1E3E"/>
    <w:multiLevelType w:val="multilevel"/>
    <w:tmpl w:val="B0BA78A0"/>
    <w:lvl w:ilvl="0">
      <w:start w:val="8"/>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2B081A9E"/>
    <w:multiLevelType w:val="hybridMultilevel"/>
    <w:tmpl w:val="CAA0180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FBB623F"/>
    <w:multiLevelType w:val="hybridMultilevel"/>
    <w:tmpl w:val="43AA3D60"/>
    <w:lvl w:ilvl="0" w:tplc="7DF83172">
      <w:start w:val="2"/>
      <w:numFmt w:val="upperRoman"/>
      <w:lvlText w:val="%1."/>
      <w:lvlJc w:val="left"/>
      <w:pPr>
        <w:ind w:left="1288" w:hanging="72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15:restartNumberingAfterBreak="0">
    <w:nsid w:val="30346DF8"/>
    <w:multiLevelType w:val="hybridMultilevel"/>
    <w:tmpl w:val="BC50D8E4"/>
    <w:lvl w:ilvl="0" w:tplc="1BEED9B4">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30C94766"/>
    <w:multiLevelType w:val="multilevel"/>
    <w:tmpl w:val="C1345886"/>
    <w:lvl w:ilvl="0">
      <w:start w:val="1"/>
      <w:numFmt w:val="decimal"/>
      <w:lvlText w:val="%1."/>
      <w:lvlJc w:val="center"/>
      <w:pPr>
        <w:tabs>
          <w:tab w:val="num" w:pos="1211"/>
        </w:tabs>
        <w:ind w:left="0" w:firstLine="851"/>
      </w:pPr>
      <w:rPr>
        <w:rFonts w:ascii="Times New Roman" w:hAnsi="Times New Roman" w:cs="Times New Roman" w:hint="default"/>
        <w:b/>
        <w:i w:val="0"/>
        <w:color w:val="auto"/>
      </w:rPr>
    </w:lvl>
    <w:lvl w:ilvl="1">
      <w:start w:val="1"/>
      <w:numFmt w:val="decimal"/>
      <w:lvlText w:val="%1.%2."/>
      <w:lvlJc w:val="left"/>
      <w:pPr>
        <w:tabs>
          <w:tab w:val="num" w:pos="1785"/>
        </w:tabs>
        <w:ind w:left="1785" w:hanging="792"/>
      </w:pPr>
      <w:rPr>
        <w:b w:val="0"/>
      </w:rPr>
    </w:lvl>
    <w:lvl w:ilvl="2">
      <w:start w:val="1"/>
      <w:numFmt w:val="decimal"/>
      <w:lvlRestart w:val="0"/>
      <w:lvlText w:val="%1.%2.%3."/>
      <w:lvlJc w:val="left"/>
      <w:pPr>
        <w:tabs>
          <w:tab w:val="num" w:pos="1004"/>
        </w:tabs>
        <w:ind w:left="567" w:hanging="283"/>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7" w15:restartNumberingAfterBreak="0">
    <w:nsid w:val="31F7155B"/>
    <w:multiLevelType w:val="multilevel"/>
    <w:tmpl w:val="42566D2E"/>
    <w:lvl w:ilvl="0">
      <w:start w:val="5"/>
      <w:numFmt w:val="decimal"/>
      <w:lvlText w:val="%1"/>
      <w:lvlJc w:val="left"/>
      <w:pPr>
        <w:ind w:left="232" w:hanging="420"/>
      </w:pPr>
      <w:rPr>
        <w:rFonts w:hint="default"/>
        <w:lang w:val="ru-RU" w:eastAsia="en-US" w:bidi="ar-SA"/>
      </w:rPr>
    </w:lvl>
    <w:lvl w:ilvl="1">
      <w:start w:val="1"/>
      <w:numFmt w:val="decimal"/>
      <w:lvlText w:val="%1.%2."/>
      <w:lvlJc w:val="left"/>
      <w:pPr>
        <w:ind w:left="232" w:hanging="420"/>
        <w:jc w:val="right"/>
      </w:pPr>
      <w:rPr>
        <w:rFonts w:ascii="PT Astra Serif" w:eastAsia="Times New Roman" w:hAnsi="PT Astra Serif" w:cs="Times New Roman" w:hint="default"/>
        <w:w w:val="100"/>
        <w:sz w:val="22"/>
        <w:szCs w:val="22"/>
        <w:lang w:val="ru-RU" w:eastAsia="en-US" w:bidi="ar-SA"/>
      </w:rPr>
    </w:lvl>
    <w:lvl w:ilvl="2">
      <w:numFmt w:val="bullet"/>
      <w:lvlText w:val="•"/>
      <w:lvlJc w:val="left"/>
      <w:pPr>
        <w:ind w:left="2449" w:hanging="420"/>
      </w:pPr>
      <w:rPr>
        <w:rFonts w:hint="default"/>
        <w:lang w:val="ru-RU" w:eastAsia="en-US" w:bidi="ar-SA"/>
      </w:rPr>
    </w:lvl>
    <w:lvl w:ilvl="3">
      <w:numFmt w:val="bullet"/>
      <w:lvlText w:val="•"/>
      <w:lvlJc w:val="left"/>
      <w:pPr>
        <w:ind w:left="3553" w:hanging="420"/>
      </w:pPr>
      <w:rPr>
        <w:rFonts w:hint="default"/>
        <w:lang w:val="ru-RU" w:eastAsia="en-US" w:bidi="ar-SA"/>
      </w:rPr>
    </w:lvl>
    <w:lvl w:ilvl="4">
      <w:numFmt w:val="bullet"/>
      <w:lvlText w:val="•"/>
      <w:lvlJc w:val="left"/>
      <w:pPr>
        <w:ind w:left="4658" w:hanging="420"/>
      </w:pPr>
      <w:rPr>
        <w:rFonts w:hint="default"/>
        <w:lang w:val="ru-RU" w:eastAsia="en-US" w:bidi="ar-SA"/>
      </w:rPr>
    </w:lvl>
    <w:lvl w:ilvl="5">
      <w:numFmt w:val="bullet"/>
      <w:lvlText w:val="•"/>
      <w:lvlJc w:val="left"/>
      <w:pPr>
        <w:ind w:left="5763" w:hanging="420"/>
      </w:pPr>
      <w:rPr>
        <w:rFonts w:hint="default"/>
        <w:lang w:val="ru-RU" w:eastAsia="en-US" w:bidi="ar-SA"/>
      </w:rPr>
    </w:lvl>
    <w:lvl w:ilvl="6">
      <w:numFmt w:val="bullet"/>
      <w:lvlText w:val="•"/>
      <w:lvlJc w:val="left"/>
      <w:pPr>
        <w:ind w:left="6867" w:hanging="420"/>
      </w:pPr>
      <w:rPr>
        <w:rFonts w:hint="default"/>
        <w:lang w:val="ru-RU" w:eastAsia="en-US" w:bidi="ar-SA"/>
      </w:rPr>
    </w:lvl>
    <w:lvl w:ilvl="7">
      <w:numFmt w:val="bullet"/>
      <w:lvlText w:val="•"/>
      <w:lvlJc w:val="left"/>
      <w:pPr>
        <w:ind w:left="7972" w:hanging="420"/>
      </w:pPr>
      <w:rPr>
        <w:rFonts w:hint="default"/>
        <w:lang w:val="ru-RU" w:eastAsia="en-US" w:bidi="ar-SA"/>
      </w:rPr>
    </w:lvl>
    <w:lvl w:ilvl="8">
      <w:numFmt w:val="bullet"/>
      <w:lvlText w:val="•"/>
      <w:lvlJc w:val="left"/>
      <w:pPr>
        <w:ind w:left="9077" w:hanging="420"/>
      </w:pPr>
      <w:rPr>
        <w:rFonts w:hint="default"/>
        <w:lang w:val="ru-RU" w:eastAsia="en-US" w:bidi="ar-SA"/>
      </w:rPr>
    </w:lvl>
  </w:abstractNum>
  <w:abstractNum w:abstractNumId="18" w15:restartNumberingAfterBreak="0">
    <w:nsid w:val="33CD7BE8"/>
    <w:multiLevelType w:val="multilevel"/>
    <w:tmpl w:val="7E922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3C27C9"/>
    <w:multiLevelType w:val="multilevel"/>
    <w:tmpl w:val="F6E68F40"/>
    <w:lvl w:ilvl="0">
      <w:start w:val="1"/>
      <w:numFmt w:val="decimal"/>
      <w:lvlText w:val="%1."/>
      <w:lvlJc w:val="left"/>
      <w:pPr>
        <w:ind w:left="360" w:hanging="360"/>
      </w:pPr>
      <w:rPr>
        <w:rFonts w:hint="default"/>
      </w:rPr>
    </w:lvl>
    <w:lvl w:ilvl="1">
      <w:start w:val="2"/>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0" w15:restartNumberingAfterBreak="0">
    <w:nsid w:val="3CFE2B29"/>
    <w:multiLevelType w:val="multilevel"/>
    <w:tmpl w:val="21E8190E"/>
    <w:lvl w:ilvl="0">
      <w:start w:val="8"/>
      <w:numFmt w:val="decimal"/>
      <w:lvlText w:val="%1"/>
      <w:lvlJc w:val="left"/>
      <w:pPr>
        <w:ind w:left="232" w:hanging="360"/>
      </w:pPr>
      <w:rPr>
        <w:rFonts w:hint="default"/>
        <w:lang w:val="ru-RU" w:eastAsia="en-US" w:bidi="ar-SA"/>
      </w:rPr>
    </w:lvl>
    <w:lvl w:ilvl="1">
      <w:start w:val="1"/>
      <w:numFmt w:val="decimal"/>
      <w:lvlText w:val="%1.%2"/>
      <w:lvlJc w:val="left"/>
      <w:pPr>
        <w:ind w:left="232" w:hanging="360"/>
      </w:pPr>
      <w:rPr>
        <w:rFonts w:ascii="Times New Roman" w:eastAsia="Times New Roman" w:hAnsi="Times New Roman" w:cs="Times New Roman" w:hint="default"/>
        <w:b w:val="0"/>
        <w:bCs/>
        <w:w w:val="100"/>
        <w:sz w:val="24"/>
        <w:szCs w:val="24"/>
        <w:lang w:val="ru-RU" w:eastAsia="en-US" w:bidi="ar-SA"/>
      </w:rPr>
    </w:lvl>
    <w:lvl w:ilvl="2">
      <w:numFmt w:val="bullet"/>
      <w:lvlText w:val="-"/>
      <w:lvlJc w:val="left"/>
      <w:pPr>
        <w:ind w:left="232" w:hanging="140"/>
      </w:pPr>
      <w:rPr>
        <w:rFonts w:ascii="Times New Roman" w:eastAsia="Times New Roman" w:hAnsi="Times New Roman" w:cs="Times New Roman" w:hint="default"/>
        <w:w w:val="99"/>
        <w:sz w:val="24"/>
        <w:szCs w:val="24"/>
        <w:lang w:val="ru-RU" w:eastAsia="en-US" w:bidi="ar-SA"/>
      </w:rPr>
    </w:lvl>
    <w:lvl w:ilvl="3">
      <w:numFmt w:val="bullet"/>
      <w:lvlText w:val="•"/>
      <w:lvlJc w:val="left"/>
      <w:pPr>
        <w:ind w:left="3553" w:hanging="140"/>
      </w:pPr>
      <w:rPr>
        <w:rFonts w:hint="default"/>
        <w:lang w:val="ru-RU" w:eastAsia="en-US" w:bidi="ar-SA"/>
      </w:rPr>
    </w:lvl>
    <w:lvl w:ilvl="4">
      <w:numFmt w:val="bullet"/>
      <w:lvlText w:val="•"/>
      <w:lvlJc w:val="left"/>
      <w:pPr>
        <w:ind w:left="4658" w:hanging="140"/>
      </w:pPr>
      <w:rPr>
        <w:rFonts w:hint="default"/>
        <w:lang w:val="ru-RU" w:eastAsia="en-US" w:bidi="ar-SA"/>
      </w:rPr>
    </w:lvl>
    <w:lvl w:ilvl="5">
      <w:numFmt w:val="bullet"/>
      <w:lvlText w:val="•"/>
      <w:lvlJc w:val="left"/>
      <w:pPr>
        <w:ind w:left="5763" w:hanging="140"/>
      </w:pPr>
      <w:rPr>
        <w:rFonts w:hint="default"/>
        <w:lang w:val="ru-RU" w:eastAsia="en-US" w:bidi="ar-SA"/>
      </w:rPr>
    </w:lvl>
    <w:lvl w:ilvl="6">
      <w:numFmt w:val="bullet"/>
      <w:lvlText w:val="•"/>
      <w:lvlJc w:val="left"/>
      <w:pPr>
        <w:ind w:left="6867" w:hanging="140"/>
      </w:pPr>
      <w:rPr>
        <w:rFonts w:hint="default"/>
        <w:lang w:val="ru-RU" w:eastAsia="en-US" w:bidi="ar-SA"/>
      </w:rPr>
    </w:lvl>
    <w:lvl w:ilvl="7">
      <w:numFmt w:val="bullet"/>
      <w:lvlText w:val="•"/>
      <w:lvlJc w:val="left"/>
      <w:pPr>
        <w:ind w:left="7972" w:hanging="140"/>
      </w:pPr>
      <w:rPr>
        <w:rFonts w:hint="default"/>
        <w:lang w:val="ru-RU" w:eastAsia="en-US" w:bidi="ar-SA"/>
      </w:rPr>
    </w:lvl>
    <w:lvl w:ilvl="8">
      <w:numFmt w:val="bullet"/>
      <w:lvlText w:val="•"/>
      <w:lvlJc w:val="left"/>
      <w:pPr>
        <w:ind w:left="9077" w:hanging="140"/>
      </w:pPr>
      <w:rPr>
        <w:rFonts w:hint="default"/>
        <w:lang w:val="ru-RU" w:eastAsia="en-US" w:bidi="ar-SA"/>
      </w:rPr>
    </w:lvl>
  </w:abstractNum>
  <w:abstractNum w:abstractNumId="21" w15:restartNumberingAfterBreak="0">
    <w:nsid w:val="478A395C"/>
    <w:multiLevelType w:val="multilevel"/>
    <w:tmpl w:val="3DEA9948"/>
    <w:lvl w:ilvl="0">
      <w:start w:val="1"/>
      <w:numFmt w:val="decimal"/>
      <w:pStyle w:val="1"/>
      <w:lvlText w:val="%1."/>
      <w:lvlJc w:val="left"/>
      <w:pPr>
        <w:tabs>
          <w:tab w:val="num" w:pos="2552"/>
        </w:tabs>
        <w:ind w:left="2552" w:hanging="1134"/>
      </w:pPr>
      <w:rPr>
        <w:rFonts w:hint="default"/>
        <w:sz w:val="28"/>
        <w:szCs w:val="28"/>
      </w:rPr>
    </w:lvl>
    <w:lvl w:ilvl="1">
      <w:start w:val="1"/>
      <w:numFmt w:val="decimal"/>
      <w:pStyle w:val="2"/>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560"/>
        </w:tabs>
        <w:ind w:left="1560" w:hanging="1134"/>
      </w:pPr>
      <w:rPr>
        <w:rFonts w:hint="default"/>
        <w:b w:val="0"/>
        <w:i w:val="0"/>
      </w:rPr>
    </w:lvl>
    <w:lvl w:ilvl="4">
      <w:start w:val="1"/>
      <w:numFmt w:val="lowerLetter"/>
      <w:pStyle w:val="a"/>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2" w15:restartNumberingAfterBreak="0">
    <w:nsid w:val="4E3C1D8D"/>
    <w:multiLevelType w:val="multilevel"/>
    <w:tmpl w:val="DB20E84C"/>
    <w:lvl w:ilvl="0">
      <w:start w:val="4"/>
      <w:numFmt w:val="decimal"/>
      <w:lvlText w:val="%1"/>
      <w:lvlJc w:val="left"/>
      <w:pPr>
        <w:ind w:left="232" w:hanging="439"/>
      </w:pPr>
      <w:rPr>
        <w:rFonts w:hint="default"/>
        <w:lang w:val="ru-RU" w:eastAsia="en-US" w:bidi="ar-SA"/>
      </w:rPr>
    </w:lvl>
    <w:lvl w:ilvl="1">
      <w:start w:val="4"/>
      <w:numFmt w:val="decimal"/>
      <w:lvlText w:val="%1.%2."/>
      <w:lvlJc w:val="left"/>
      <w:pPr>
        <w:ind w:left="232" w:hanging="439"/>
      </w:pPr>
      <w:rPr>
        <w:rFonts w:ascii="PT Astra Serif" w:eastAsia="Times New Roman" w:hAnsi="PT Astra Serif" w:cs="Times New Roman" w:hint="default"/>
        <w:w w:val="100"/>
        <w:sz w:val="22"/>
        <w:szCs w:val="22"/>
        <w:lang w:val="ru-RU" w:eastAsia="en-US" w:bidi="ar-SA"/>
      </w:rPr>
    </w:lvl>
    <w:lvl w:ilvl="2">
      <w:numFmt w:val="bullet"/>
      <w:lvlText w:val="•"/>
      <w:lvlJc w:val="left"/>
      <w:pPr>
        <w:ind w:left="2449" w:hanging="439"/>
      </w:pPr>
      <w:rPr>
        <w:rFonts w:hint="default"/>
        <w:lang w:val="ru-RU" w:eastAsia="en-US" w:bidi="ar-SA"/>
      </w:rPr>
    </w:lvl>
    <w:lvl w:ilvl="3">
      <w:numFmt w:val="bullet"/>
      <w:lvlText w:val="•"/>
      <w:lvlJc w:val="left"/>
      <w:pPr>
        <w:ind w:left="3553" w:hanging="439"/>
      </w:pPr>
      <w:rPr>
        <w:rFonts w:hint="default"/>
        <w:lang w:val="ru-RU" w:eastAsia="en-US" w:bidi="ar-SA"/>
      </w:rPr>
    </w:lvl>
    <w:lvl w:ilvl="4">
      <w:numFmt w:val="bullet"/>
      <w:lvlText w:val="•"/>
      <w:lvlJc w:val="left"/>
      <w:pPr>
        <w:ind w:left="4658" w:hanging="439"/>
      </w:pPr>
      <w:rPr>
        <w:rFonts w:hint="default"/>
        <w:lang w:val="ru-RU" w:eastAsia="en-US" w:bidi="ar-SA"/>
      </w:rPr>
    </w:lvl>
    <w:lvl w:ilvl="5">
      <w:numFmt w:val="bullet"/>
      <w:lvlText w:val="•"/>
      <w:lvlJc w:val="left"/>
      <w:pPr>
        <w:ind w:left="5763" w:hanging="439"/>
      </w:pPr>
      <w:rPr>
        <w:rFonts w:hint="default"/>
        <w:lang w:val="ru-RU" w:eastAsia="en-US" w:bidi="ar-SA"/>
      </w:rPr>
    </w:lvl>
    <w:lvl w:ilvl="6">
      <w:numFmt w:val="bullet"/>
      <w:lvlText w:val="•"/>
      <w:lvlJc w:val="left"/>
      <w:pPr>
        <w:ind w:left="6867" w:hanging="439"/>
      </w:pPr>
      <w:rPr>
        <w:rFonts w:hint="default"/>
        <w:lang w:val="ru-RU" w:eastAsia="en-US" w:bidi="ar-SA"/>
      </w:rPr>
    </w:lvl>
    <w:lvl w:ilvl="7">
      <w:numFmt w:val="bullet"/>
      <w:lvlText w:val="•"/>
      <w:lvlJc w:val="left"/>
      <w:pPr>
        <w:ind w:left="7972" w:hanging="439"/>
      </w:pPr>
      <w:rPr>
        <w:rFonts w:hint="default"/>
        <w:lang w:val="ru-RU" w:eastAsia="en-US" w:bidi="ar-SA"/>
      </w:rPr>
    </w:lvl>
    <w:lvl w:ilvl="8">
      <w:numFmt w:val="bullet"/>
      <w:lvlText w:val="•"/>
      <w:lvlJc w:val="left"/>
      <w:pPr>
        <w:ind w:left="9077" w:hanging="439"/>
      </w:pPr>
      <w:rPr>
        <w:rFonts w:hint="default"/>
        <w:lang w:val="ru-RU" w:eastAsia="en-US" w:bidi="ar-SA"/>
      </w:rPr>
    </w:lvl>
  </w:abstractNum>
  <w:abstractNum w:abstractNumId="23" w15:restartNumberingAfterBreak="0">
    <w:nsid w:val="50E64FE3"/>
    <w:multiLevelType w:val="hybridMultilevel"/>
    <w:tmpl w:val="ED127EA6"/>
    <w:lvl w:ilvl="0" w:tplc="214A733E">
      <w:start w:val="1"/>
      <w:numFmt w:val="bullet"/>
      <w:lvlText w:val="-"/>
      <w:lvlJc w:val="left"/>
      <w:pPr>
        <w:ind w:left="12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46CE922">
      <w:start w:val="1"/>
      <w:numFmt w:val="bullet"/>
      <w:lvlText w:val="o"/>
      <w:lvlJc w:val="left"/>
      <w:pPr>
        <w:ind w:left="11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B121E2E">
      <w:start w:val="1"/>
      <w:numFmt w:val="bullet"/>
      <w:lvlText w:val="▪"/>
      <w:lvlJc w:val="left"/>
      <w:pPr>
        <w:ind w:left="18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D385476">
      <w:start w:val="1"/>
      <w:numFmt w:val="bullet"/>
      <w:lvlText w:val="•"/>
      <w:lvlJc w:val="left"/>
      <w:pPr>
        <w:ind w:left="25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8E64F30">
      <w:start w:val="1"/>
      <w:numFmt w:val="bullet"/>
      <w:lvlText w:val="o"/>
      <w:lvlJc w:val="left"/>
      <w:pPr>
        <w:ind w:left="32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4CA770C">
      <w:start w:val="1"/>
      <w:numFmt w:val="bullet"/>
      <w:lvlText w:val="▪"/>
      <w:lvlJc w:val="left"/>
      <w:pPr>
        <w:ind w:left="40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5FA536A">
      <w:start w:val="1"/>
      <w:numFmt w:val="bullet"/>
      <w:lvlText w:val="•"/>
      <w:lvlJc w:val="left"/>
      <w:pPr>
        <w:ind w:left="47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2D2115E">
      <w:start w:val="1"/>
      <w:numFmt w:val="bullet"/>
      <w:lvlText w:val="o"/>
      <w:lvlJc w:val="left"/>
      <w:pPr>
        <w:ind w:left="54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59CFC56">
      <w:start w:val="1"/>
      <w:numFmt w:val="bullet"/>
      <w:lvlText w:val="▪"/>
      <w:lvlJc w:val="left"/>
      <w:pPr>
        <w:ind w:left="61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4" w15:restartNumberingAfterBreak="0">
    <w:nsid w:val="550F5A12"/>
    <w:multiLevelType w:val="multilevel"/>
    <w:tmpl w:val="3DFEB722"/>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63F46494"/>
    <w:multiLevelType w:val="multilevel"/>
    <w:tmpl w:val="E8665594"/>
    <w:lvl w:ilvl="0">
      <w:start w:val="2"/>
      <w:numFmt w:val="decimal"/>
      <w:lvlText w:val="%1"/>
      <w:lvlJc w:val="left"/>
      <w:pPr>
        <w:ind w:left="232" w:hanging="372"/>
      </w:pPr>
      <w:rPr>
        <w:rFonts w:hint="default"/>
        <w:lang w:val="ru-RU" w:eastAsia="en-US" w:bidi="ar-SA"/>
      </w:rPr>
    </w:lvl>
    <w:lvl w:ilvl="1">
      <w:start w:val="1"/>
      <w:numFmt w:val="decimal"/>
      <w:lvlText w:val="%1.%2"/>
      <w:lvlJc w:val="left"/>
      <w:pPr>
        <w:ind w:left="232" w:hanging="372"/>
      </w:pPr>
      <w:rPr>
        <w:rFonts w:ascii="PT Astra Serif" w:eastAsia="Times New Roman" w:hAnsi="PT Astra Serif" w:cs="Times New Roman" w:hint="default"/>
        <w:w w:val="100"/>
        <w:sz w:val="22"/>
        <w:szCs w:val="22"/>
        <w:lang w:val="ru-RU" w:eastAsia="en-US" w:bidi="ar-SA"/>
      </w:rPr>
    </w:lvl>
    <w:lvl w:ilvl="2">
      <w:numFmt w:val="bullet"/>
      <w:lvlText w:val="•"/>
      <w:lvlJc w:val="left"/>
      <w:pPr>
        <w:ind w:left="2449" w:hanging="372"/>
      </w:pPr>
      <w:rPr>
        <w:rFonts w:hint="default"/>
        <w:lang w:val="ru-RU" w:eastAsia="en-US" w:bidi="ar-SA"/>
      </w:rPr>
    </w:lvl>
    <w:lvl w:ilvl="3">
      <w:numFmt w:val="bullet"/>
      <w:lvlText w:val="•"/>
      <w:lvlJc w:val="left"/>
      <w:pPr>
        <w:ind w:left="3553" w:hanging="372"/>
      </w:pPr>
      <w:rPr>
        <w:rFonts w:hint="default"/>
        <w:lang w:val="ru-RU" w:eastAsia="en-US" w:bidi="ar-SA"/>
      </w:rPr>
    </w:lvl>
    <w:lvl w:ilvl="4">
      <w:numFmt w:val="bullet"/>
      <w:lvlText w:val="•"/>
      <w:lvlJc w:val="left"/>
      <w:pPr>
        <w:ind w:left="4658" w:hanging="372"/>
      </w:pPr>
      <w:rPr>
        <w:rFonts w:hint="default"/>
        <w:lang w:val="ru-RU" w:eastAsia="en-US" w:bidi="ar-SA"/>
      </w:rPr>
    </w:lvl>
    <w:lvl w:ilvl="5">
      <w:numFmt w:val="bullet"/>
      <w:lvlText w:val="•"/>
      <w:lvlJc w:val="left"/>
      <w:pPr>
        <w:ind w:left="5763" w:hanging="372"/>
      </w:pPr>
      <w:rPr>
        <w:rFonts w:hint="default"/>
        <w:lang w:val="ru-RU" w:eastAsia="en-US" w:bidi="ar-SA"/>
      </w:rPr>
    </w:lvl>
    <w:lvl w:ilvl="6">
      <w:numFmt w:val="bullet"/>
      <w:lvlText w:val="•"/>
      <w:lvlJc w:val="left"/>
      <w:pPr>
        <w:ind w:left="6867" w:hanging="372"/>
      </w:pPr>
      <w:rPr>
        <w:rFonts w:hint="default"/>
        <w:lang w:val="ru-RU" w:eastAsia="en-US" w:bidi="ar-SA"/>
      </w:rPr>
    </w:lvl>
    <w:lvl w:ilvl="7">
      <w:numFmt w:val="bullet"/>
      <w:lvlText w:val="•"/>
      <w:lvlJc w:val="left"/>
      <w:pPr>
        <w:ind w:left="7972" w:hanging="372"/>
      </w:pPr>
      <w:rPr>
        <w:rFonts w:hint="default"/>
        <w:lang w:val="ru-RU" w:eastAsia="en-US" w:bidi="ar-SA"/>
      </w:rPr>
    </w:lvl>
    <w:lvl w:ilvl="8">
      <w:numFmt w:val="bullet"/>
      <w:lvlText w:val="•"/>
      <w:lvlJc w:val="left"/>
      <w:pPr>
        <w:ind w:left="9077" w:hanging="372"/>
      </w:pPr>
      <w:rPr>
        <w:rFonts w:hint="default"/>
        <w:lang w:val="ru-RU" w:eastAsia="en-US" w:bidi="ar-SA"/>
      </w:rPr>
    </w:lvl>
  </w:abstractNum>
  <w:abstractNum w:abstractNumId="26" w15:restartNumberingAfterBreak="0">
    <w:nsid w:val="65CE4CD3"/>
    <w:multiLevelType w:val="multilevel"/>
    <w:tmpl w:val="65CE4CD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6E79794B"/>
    <w:multiLevelType w:val="multilevel"/>
    <w:tmpl w:val="EB66416A"/>
    <w:lvl w:ilvl="0">
      <w:start w:val="2"/>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9" w15:restartNumberingAfterBreak="0">
    <w:nsid w:val="72F0447F"/>
    <w:multiLevelType w:val="multilevel"/>
    <w:tmpl w:val="72F0447F"/>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0" w15:restartNumberingAfterBreak="0">
    <w:nsid w:val="77E01706"/>
    <w:multiLevelType w:val="hybridMultilevel"/>
    <w:tmpl w:val="29C84A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91C0384"/>
    <w:multiLevelType w:val="multilevel"/>
    <w:tmpl w:val="1FDC9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EDF067B"/>
    <w:multiLevelType w:val="hybridMultilevel"/>
    <w:tmpl w:val="92681970"/>
    <w:lvl w:ilvl="0" w:tplc="677EACF0">
      <w:start w:val="1"/>
      <w:numFmt w:val="decimal"/>
      <w:lvlText w:val="%1."/>
      <w:lvlJc w:val="left"/>
      <w:pPr>
        <w:ind w:left="644" w:hanging="360"/>
      </w:pPr>
      <w:rPr>
        <w:rFonts w:hint="default"/>
        <w:b/>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10"/>
  </w:num>
  <w:num w:numId="3">
    <w:abstractNumId w:val="32"/>
  </w:num>
  <w:num w:numId="4">
    <w:abstractNumId w:val="12"/>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6"/>
  </w:num>
  <w:num w:numId="7">
    <w:abstractNumId w:val="20"/>
  </w:num>
  <w:num w:numId="8">
    <w:abstractNumId w:val="4"/>
  </w:num>
  <w:num w:numId="9">
    <w:abstractNumId w:val="17"/>
  </w:num>
  <w:num w:numId="10">
    <w:abstractNumId w:val="22"/>
  </w:num>
  <w:num w:numId="11">
    <w:abstractNumId w:val="7"/>
  </w:num>
  <w:num w:numId="12">
    <w:abstractNumId w:val="25"/>
  </w:num>
  <w:num w:numId="13">
    <w:abstractNumId w:val="30"/>
  </w:num>
  <w:num w:numId="14">
    <w:abstractNumId w:val="13"/>
  </w:num>
  <w:num w:numId="15">
    <w:abstractNumId w:val="24"/>
  </w:num>
  <w:num w:numId="16">
    <w:abstractNumId w:val="11"/>
  </w:num>
  <w:num w:numId="17">
    <w:abstractNumId w:val="23"/>
  </w:num>
  <w:num w:numId="18">
    <w:abstractNumId w:val="8"/>
  </w:num>
  <w:num w:numId="19">
    <w:abstractNumId w:val="21"/>
  </w:num>
  <w:num w:numId="20">
    <w:abstractNumId w:val="5"/>
  </w:num>
  <w:num w:numId="21">
    <w:abstractNumId w:val="9"/>
  </w:num>
  <w:num w:numId="22">
    <w:abstractNumId w:val="14"/>
  </w:num>
  <w:num w:numId="23">
    <w:abstractNumId w:val="0"/>
  </w:num>
  <w:num w:numId="24">
    <w:abstractNumId w:val="18"/>
  </w:num>
  <w:num w:numId="25">
    <w:abstractNumId w:val="31"/>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3"/>
  </w:num>
  <w:num w:numId="29">
    <w:abstractNumId w:val="26"/>
  </w:num>
  <w:num w:numId="30">
    <w:abstractNumId w:val="29"/>
  </w:num>
  <w:num w:numId="31">
    <w:abstractNumId w:val="19"/>
  </w:num>
  <w:num w:numId="32">
    <w:abstractNumId w:val="1"/>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C1C8F"/>
    <w:rsid w:val="0000040E"/>
    <w:rsid w:val="00005E23"/>
    <w:rsid w:val="0000725D"/>
    <w:rsid w:val="00015D48"/>
    <w:rsid w:val="00030CCF"/>
    <w:rsid w:val="000438CC"/>
    <w:rsid w:val="00045444"/>
    <w:rsid w:val="00053926"/>
    <w:rsid w:val="000672BC"/>
    <w:rsid w:val="000A16FE"/>
    <w:rsid w:val="000C1C8F"/>
    <w:rsid w:val="000C7216"/>
    <w:rsid w:val="000E3556"/>
    <w:rsid w:val="000E5C45"/>
    <w:rsid w:val="000F1A86"/>
    <w:rsid w:val="000F428B"/>
    <w:rsid w:val="001224AC"/>
    <w:rsid w:val="001441C2"/>
    <w:rsid w:val="001632A2"/>
    <w:rsid w:val="00163FAD"/>
    <w:rsid w:val="001A3E76"/>
    <w:rsid w:val="001C1279"/>
    <w:rsid w:val="001C5BCC"/>
    <w:rsid w:val="001C6049"/>
    <w:rsid w:val="001E26C8"/>
    <w:rsid w:val="001E6383"/>
    <w:rsid w:val="001F28EB"/>
    <w:rsid w:val="001F3913"/>
    <w:rsid w:val="002010A3"/>
    <w:rsid w:val="00201D9B"/>
    <w:rsid w:val="002206CE"/>
    <w:rsid w:val="0022078A"/>
    <w:rsid w:val="00245301"/>
    <w:rsid w:val="002540CF"/>
    <w:rsid w:val="00263A8E"/>
    <w:rsid w:val="00274483"/>
    <w:rsid w:val="00281DFE"/>
    <w:rsid w:val="0028351E"/>
    <w:rsid w:val="002A181A"/>
    <w:rsid w:val="002C64DA"/>
    <w:rsid w:val="002C6DDB"/>
    <w:rsid w:val="002D3C57"/>
    <w:rsid w:val="002E118A"/>
    <w:rsid w:val="002F15D6"/>
    <w:rsid w:val="002F2545"/>
    <w:rsid w:val="002F4921"/>
    <w:rsid w:val="002F4EE7"/>
    <w:rsid w:val="002F7A39"/>
    <w:rsid w:val="003003EA"/>
    <w:rsid w:val="00301765"/>
    <w:rsid w:val="00313074"/>
    <w:rsid w:val="00313F9C"/>
    <w:rsid w:val="00323783"/>
    <w:rsid w:val="003307BB"/>
    <w:rsid w:val="003321C0"/>
    <w:rsid w:val="003357AC"/>
    <w:rsid w:val="00347A90"/>
    <w:rsid w:val="00351E69"/>
    <w:rsid w:val="00362000"/>
    <w:rsid w:val="0036377E"/>
    <w:rsid w:val="00363EB1"/>
    <w:rsid w:val="00372A79"/>
    <w:rsid w:val="00374E90"/>
    <w:rsid w:val="00385666"/>
    <w:rsid w:val="00391DDC"/>
    <w:rsid w:val="003A364B"/>
    <w:rsid w:val="003A6A60"/>
    <w:rsid w:val="003B0527"/>
    <w:rsid w:val="003B1993"/>
    <w:rsid w:val="003B37EA"/>
    <w:rsid w:val="003C54AD"/>
    <w:rsid w:val="003D4C02"/>
    <w:rsid w:val="003E4ABF"/>
    <w:rsid w:val="003F296B"/>
    <w:rsid w:val="003F3589"/>
    <w:rsid w:val="003F375D"/>
    <w:rsid w:val="00401813"/>
    <w:rsid w:val="00412804"/>
    <w:rsid w:val="004149A6"/>
    <w:rsid w:val="004218F2"/>
    <w:rsid w:val="0044577D"/>
    <w:rsid w:val="00447577"/>
    <w:rsid w:val="00492F48"/>
    <w:rsid w:val="00494E04"/>
    <w:rsid w:val="004A2384"/>
    <w:rsid w:val="004A4352"/>
    <w:rsid w:val="004B71A4"/>
    <w:rsid w:val="004C480E"/>
    <w:rsid w:val="004C72C0"/>
    <w:rsid w:val="004D3A4B"/>
    <w:rsid w:val="004D3AAE"/>
    <w:rsid w:val="004E00E9"/>
    <w:rsid w:val="004E5764"/>
    <w:rsid w:val="004F5121"/>
    <w:rsid w:val="00502C88"/>
    <w:rsid w:val="00504B4A"/>
    <w:rsid w:val="005065F1"/>
    <w:rsid w:val="005077F9"/>
    <w:rsid w:val="00513BB9"/>
    <w:rsid w:val="00530631"/>
    <w:rsid w:val="00532440"/>
    <w:rsid w:val="00534566"/>
    <w:rsid w:val="00534AEA"/>
    <w:rsid w:val="00550879"/>
    <w:rsid w:val="00550FF2"/>
    <w:rsid w:val="0055503F"/>
    <w:rsid w:val="00560364"/>
    <w:rsid w:val="0057732E"/>
    <w:rsid w:val="00577A4A"/>
    <w:rsid w:val="0058219D"/>
    <w:rsid w:val="005868AB"/>
    <w:rsid w:val="0059034F"/>
    <w:rsid w:val="005966FD"/>
    <w:rsid w:val="00596ADB"/>
    <w:rsid w:val="0059760D"/>
    <w:rsid w:val="005C2109"/>
    <w:rsid w:val="005D04DB"/>
    <w:rsid w:val="0061010E"/>
    <w:rsid w:val="0064115E"/>
    <w:rsid w:val="00646D72"/>
    <w:rsid w:val="00670555"/>
    <w:rsid w:val="00672CD5"/>
    <w:rsid w:val="00697CE0"/>
    <w:rsid w:val="006A0852"/>
    <w:rsid w:val="006A455A"/>
    <w:rsid w:val="006B0C51"/>
    <w:rsid w:val="006B450B"/>
    <w:rsid w:val="006C0674"/>
    <w:rsid w:val="00704E34"/>
    <w:rsid w:val="0072272E"/>
    <w:rsid w:val="0072534E"/>
    <w:rsid w:val="00727208"/>
    <w:rsid w:val="00731BB9"/>
    <w:rsid w:val="007408A3"/>
    <w:rsid w:val="0074463B"/>
    <w:rsid w:val="0075081A"/>
    <w:rsid w:val="00757F11"/>
    <w:rsid w:val="00781A02"/>
    <w:rsid w:val="00791C14"/>
    <w:rsid w:val="007A0282"/>
    <w:rsid w:val="007A2556"/>
    <w:rsid w:val="007A3636"/>
    <w:rsid w:val="007B640F"/>
    <w:rsid w:val="007C23A6"/>
    <w:rsid w:val="007C2523"/>
    <w:rsid w:val="007C58AF"/>
    <w:rsid w:val="007F0B7C"/>
    <w:rsid w:val="00811BD6"/>
    <w:rsid w:val="008251E9"/>
    <w:rsid w:val="00827F8C"/>
    <w:rsid w:val="00831145"/>
    <w:rsid w:val="00832408"/>
    <w:rsid w:val="008328AC"/>
    <w:rsid w:val="008510D3"/>
    <w:rsid w:val="00860F5C"/>
    <w:rsid w:val="008825C2"/>
    <w:rsid w:val="00882DD0"/>
    <w:rsid w:val="008B0A91"/>
    <w:rsid w:val="008E1FED"/>
    <w:rsid w:val="008E5F19"/>
    <w:rsid w:val="008F2912"/>
    <w:rsid w:val="0091736D"/>
    <w:rsid w:val="00933073"/>
    <w:rsid w:val="00953B41"/>
    <w:rsid w:val="00962F15"/>
    <w:rsid w:val="00973F84"/>
    <w:rsid w:val="00984478"/>
    <w:rsid w:val="00990D8C"/>
    <w:rsid w:val="009D76C9"/>
    <w:rsid w:val="009E4F0C"/>
    <w:rsid w:val="009F528E"/>
    <w:rsid w:val="00A005A5"/>
    <w:rsid w:val="00A113E1"/>
    <w:rsid w:val="00A12E40"/>
    <w:rsid w:val="00A14407"/>
    <w:rsid w:val="00A22FF6"/>
    <w:rsid w:val="00A23523"/>
    <w:rsid w:val="00A3582E"/>
    <w:rsid w:val="00A36759"/>
    <w:rsid w:val="00A40A7E"/>
    <w:rsid w:val="00A42E90"/>
    <w:rsid w:val="00A55509"/>
    <w:rsid w:val="00A83916"/>
    <w:rsid w:val="00A907A8"/>
    <w:rsid w:val="00AA109C"/>
    <w:rsid w:val="00AA1CAB"/>
    <w:rsid w:val="00AA2EE0"/>
    <w:rsid w:val="00AB717F"/>
    <w:rsid w:val="00AC17BA"/>
    <w:rsid w:val="00AE5243"/>
    <w:rsid w:val="00AE6632"/>
    <w:rsid w:val="00AF37CA"/>
    <w:rsid w:val="00B014B5"/>
    <w:rsid w:val="00B127FA"/>
    <w:rsid w:val="00B158FF"/>
    <w:rsid w:val="00B175D2"/>
    <w:rsid w:val="00B30244"/>
    <w:rsid w:val="00B373B0"/>
    <w:rsid w:val="00B566B7"/>
    <w:rsid w:val="00B6185D"/>
    <w:rsid w:val="00B86C83"/>
    <w:rsid w:val="00B87FE9"/>
    <w:rsid w:val="00B9191A"/>
    <w:rsid w:val="00B97F3B"/>
    <w:rsid w:val="00BA05B1"/>
    <w:rsid w:val="00BA38B9"/>
    <w:rsid w:val="00BB22B5"/>
    <w:rsid w:val="00BB349B"/>
    <w:rsid w:val="00BC3903"/>
    <w:rsid w:val="00BC40A8"/>
    <w:rsid w:val="00BC4935"/>
    <w:rsid w:val="00BD4750"/>
    <w:rsid w:val="00BE0ACF"/>
    <w:rsid w:val="00BE2B9A"/>
    <w:rsid w:val="00BF1454"/>
    <w:rsid w:val="00BF4BFF"/>
    <w:rsid w:val="00BF6F74"/>
    <w:rsid w:val="00C06C2A"/>
    <w:rsid w:val="00C14CF4"/>
    <w:rsid w:val="00C17468"/>
    <w:rsid w:val="00C179BF"/>
    <w:rsid w:val="00C233CE"/>
    <w:rsid w:val="00C35DE5"/>
    <w:rsid w:val="00C428C4"/>
    <w:rsid w:val="00C44A6E"/>
    <w:rsid w:val="00C516CB"/>
    <w:rsid w:val="00C55C1B"/>
    <w:rsid w:val="00C73E71"/>
    <w:rsid w:val="00C90597"/>
    <w:rsid w:val="00CA1549"/>
    <w:rsid w:val="00CA6CE6"/>
    <w:rsid w:val="00CB2A7D"/>
    <w:rsid w:val="00CB32E8"/>
    <w:rsid w:val="00CB7825"/>
    <w:rsid w:val="00CC00A3"/>
    <w:rsid w:val="00CC09D3"/>
    <w:rsid w:val="00CD09BA"/>
    <w:rsid w:val="00CD6E8A"/>
    <w:rsid w:val="00CE685F"/>
    <w:rsid w:val="00CF2F1C"/>
    <w:rsid w:val="00D02A7E"/>
    <w:rsid w:val="00D14E1E"/>
    <w:rsid w:val="00D20EF2"/>
    <w:rsid w:val="00D33A53"/>
    <w:rsid w:val="00D366BA"/>
    <w:rsid w:val="00D3754B"/>
    <w:rsid w:val="00D463DA"/>
    <w:rsid w:val="00D533E4"/>
    <w:rsid w:val="00D73891"/>
    <w:rsid w:val="00D77E60"/>
    <w:rsid w:val="00D77FD7"/>
    <w:rsid w:val="00D8018B"/>
    <w:rsid w:val="00D928B9"/>
    <w:rsid w:val="00D94FFA"/>
    <w:rsid w:val="00DA0107"/>
    <w:rsid w:val="00DA46A3"/>
    <w:rsid w:val="00DA5F32"/>
    <w:rsid w:val="00DB1BD8"/>
    <w:rsid w:val="00DB76B2"/>
    <w:rsid w:val="00DC14E6"/>
    <w:rsid w:val="00DD4C2F"/>
    <w:rsid w:val="00DE153F"/>
    <w:rsid w:val="00E16F06"/>
    <w:rsid w:val="00E209DB"/>
    <w:rsid w:val="00E36732"/>
    <w:rsid w:val="00E3693B"/>
    <w:rsid w:val="00E41BE4"/>
    <w:rsid w:val="00E44689"/>
    <w:rsid w:val="00E47C3F"/>
    <w:rsid w:val="00E5798B"/>
    <w:rsid w:val="00E6065E"/>
    <w:rsid w:val="00E61131"/>
    <w:rsid w:val="00E6406A"/>
    <w:rsid w:val="00E75388"/>
    <w:rsid w:val="00E77F02"/>
    <w:rsid w:val="00E942BB"/>
    <w:rsid w:val="00E94E5B"/>
    <w:rsid w:val="00EB316E"/>
    <w:rsid w:val="00EB7313"/>
    <w:rsid w:val="00ED2C5C"/>
    <w:rsid w:val="00ED5C37"/>
    <w:rsid w:val="00EE6B12"/>
    <w:rsid w:val="00EF0AE9"/>
    <w:rsid w:val="00F00AB1"/>
    <w:rsid w:val="00F07A83"/>
    <w:rsid w:val="00F11E78"/>
    <w:rsid w:val="00F15F5F"/>
    <w:rsid w:val="00F16C36"/>
    <w:rsid w:val="00F1771C"/>
    <w:rsid w:val="00F234E1"/>
    <w:rsid w:val="00F4038B"/>
    <w:rsid w:val="00F478C5"/>
    <w:rsid w:val="00F5753D"/>
    <w:rsid w:val="00F6482E"/>
    <w:rsid w:val="00F67D43"/>
    <w:rsid w:val="00F738D3"/>
    <w:rsid w:val="00FA0639"/>
    <w:rsid w:val="00FA0AD0"/>
    <w:rsid w:val="00FB489A"/>
    <w:rsid w:val="00FB6B8B"/>
    <w:rsid w:val="00FC0D48"/>
    <w:rsid w:val="00FE1516"/>
    <w:rsid w:val="00FE37E9"/>
    <w:rsid w:val="00FF4A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1777EF"/>
  <w15:docId w15:val="{09F7B0AE-445D-48BF-9460-FEADA50F1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77E60"/>
    <w:rPr>
      <w:rFonts w:ascii="Times New Roman" w:eastAsia="Times New Roman" w:hAnsi="Times New Roman" w:cs="Times New Roman"/>
      <w:sz w:val="24"/>
      <w:szCs w:val="24"/>
      <w:lang w:eastAsia="ru-RU"/>
    </w:rPr>
  </w:style>
  <w:style w:type="paragraph" w:styleId="1">
    <w:name w:val="heading 1"/>
    <w:aliases w:val="H1,h1,Глава 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Chapter,Глав"/>
    <w:basedOn w:val="a0"/>
    <w:next w:val="a0"/>
    <w:link w:val="11"/>
    <w:uiPriority w:val="9"/>
    <w:qFormat/>
    <w:rsid w:val="000C1C8F"/>
    <w:pPr>
      <w:widowControl w:val="0"/>
      <w:numPr>
        <w:numId w:val="19"/>
      </w:numPr>
      <w:tabs>
        <w:tab w:val="clear" w:pos="2552"/>
      </w:tabs>
      <w:autoSpaceDE w:val="0"/>
      <w:autoSpaceDN w:val="0"/>
      <w:adjustRightInd w:val="0"/>
      <w:spacing w:before="108" w:after="108"/>
      <w:ind w:left="0" w:firstLine="0"/>
      <w:jc w:val="center"/>
      <w:outlineLvl w:val="0"/>
    </w:pPr>
    <w:rPr>
      <w:rFonts w:ascii="Arial" w:hAnsi="Arial"/>
      <w:b/>
      <w:bCs/>
      <w:color w:val="000080"/>
      <w:sz w:val="20"/>
      <w:szCs w:val="20"/>
    </w:rPr>
  </w:style>
  <w:style w:type="paragraph" w:styleId="2">
    <w:name w:val="heading 2"/>
    <w:aliases w:val="Heading 2 Char,2,H2,h2,Numbered text 3,Reset numbering,H2 Знак,Заголовок 21,Б2,RTC,iz2,HD2,heading 2,Heading 2 Hidden,Раздел Знак,Level 2 Topic Heading,H21,Major,CHS,H2-Heading 2,l2,Header2,22,heading2,list2,A,A.B.C.,list 2,H"/>
    <w:basedOn w:val="a0"/>
    <w:next w:val="a0"/>
    <w:link w:val="20"/>
    <w:qFormat/>
    <w:rsid w:val="000C1C8F"/>
    <w:pPr>
      <w:keepNext/>
      <w:numPr>
        <w:ilvl w:val="1"/>
        <w:numId w:val="19"/>
      </w:numPr>
      <w:tabs>
        <w:tab w:val="clear" w:pos="1134"/>
      </w:tabs>
      <w:spacing w:before="240" w:after="60"/>
      <w:ind w:left="0" w:firstLine="0"/>
      <w:outlineLvl w:val="1"/>
    </w:pPr>
    <w:rPr>
      <w:rFonts w:ascii="Cambria" w:hAnsi="Cambria"/>
      <w:b/>
      <w:bCs/>
      <w:i/>
      <w:iCs/>
      <w:sz w:val="28"/>
      <w:szCs w:val="28"/>
    </w:rPr>
  </w:style>
  <w:style w:type="paragraph" w:styleId="30">
    <w:name w:val="heading 3"/>
    <w:basedOn w:val="a0"/>
    <w:next w:val="a0"/>
    <w:link w:val="31"/>
    <w:qFormat/>
    <w:rsid w:val="000C1C8F"/>
    <w:pPr>
      <w:keepNext/>
      <w:spacing w:before="240" w:after="60"/>
      <w:outlineLvl w:val="2"/>
    </w:pPr>
    <w:rPr>
      <w:rFonts w:ascii="Cambria" w:hAnsi="Cambria"/>
      <w:b/>
      <w:bCs/>
      <w:sz w:val="26"/>
      <w:szCs w:val="26"/>
    </w:rPr>
  </w:style>
  <w:style w:type="paragraph" w:styleId="9">
    <w:name w:val="heading 9"/>
    <w:basedOn w:val="a0"/>
    <w:next w:val="a0"/>
    <w:link w:val="90"/>
    <w:uiPriority w:val="9"/>
    <w:semiHidden/>
    <w:unhideWhenUsed/>
    <w:qFormat/>
    <w:rsid w:val="000C1C8F"/>
    <w:pPr>
      <w:keepNext/>
      <w:keepLines/>
      <w:spacing w:before="200" w:line="360" w:lineRule="auto"/>
      <w:ind w:firstLine="567"/>
      <w:jc w:val="both"/>
      <w:outlineLvl w:val="8"/>
    </w:pPr>
    <w:rPr>
      <w:rFonts w:ascii="Cambria" w:hAnsi="Cambria"/>
      <w:i/>
      <w:iCs/>
      <w:snapToGrid w:val="0"/>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H1 Знак,h1 Знак,Глава 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Глав Знак"/>
    <w:basedOn w:val="a1"/>
    <w:link w:val="1"/>
    <w:uiPriority w:val="9"/>
    <w:rsid w:val="000C1C8F"/>
    <w:rPr>
      <w:rFonts w:ascii="Arial" w:eastAsia="Times New Roman" w:hAnsi="Arial" w:cs="Times New Roman"/>
      <w:b/>
      <w:bCs/>
      <w:color w:val="000080"/>
      <w:sz w:val="20"/>
      <w:szCs w:val="20"/>
      <w:lang w:eastAsia="ru-RU"/>
    </w:rPr>
  </w:style>
  <w:style w:type="character" w:customStyle="1" w:styleId="20">
    <w:name w:val="Заголовок 2 Знак"/>
    <w:aliases w:val="Heading 2 Char Знак,2 Знак,H2 Знак1,h2 Знак,Numbered text 3 Знак,Reset numbering Знак,H2 Знак Знак,Заголовок 21 Знак,Б2 Знак,RTC Знак,iz2 Знак,HD2 Знак,heading 2 Знак,Heading 2 Hidden Знак,Раздел Знак Знак,Level 2 Topic Heading Знак"/>
    <w:basedOn w:val="a1"/>
    <w:link w:val="2"/>
    <w:rsid w:val="000C1C8F"/>
    <w:rPr>
      <w:rFonts w:ascii="Cambria" w:eastAsia="Times New Roman" w:hAnsi="Cambria" w:cs="Times New Roman"/>
      <w:b/>
      <w:bCs/>
      <w:i/>
      <w:iCs/>
      <w:sz w:val="28"/>
      <w:szCs w:val="28"/>
      <w:lang w:eastAsia="ru-RU"/>
    </w:rPr>
  </w:style>
  <w:style w:type="character" w:customStyle="1" w:styleId="31">
    <w:name w:val="Заголовок 3 Знак"/>
    <w:basedOn w:val="a1"/>
    <w:link w:val="30"/>
    <w:rsid w:val="000C1C8F"/>
    <w:rPr>
      <w:rFonts w:ascii="Cambria" w:eastAsia="Times New Roman" w:hAnsi="Cambria" w:cs="Times New Roman"/>
      <w:b/>
      <w:bCs/>
      <w:sz w:val="26"/>
      <w:szCs w:val="26"/>
      <w:lang w:eastAsia="ru-RU"/>
    </w:rPr>
  </w:style>
  <w:style w:type="character" w:customStyle="1" w:styleId="90">
    <w:name w:val="Заголовок 9 Знак"/>
    <w:basedOn w:val="a1"/>
    <w:link w:val="9"/>
    <w:uiPriority w:val="9"/>
    <w:semiHidden/>
    <w:rsid w:val="000C1C8F"/>
    <w:rPr>
      <w:rFonts w:ascii="Cambria" w:eastAsia="Times New Roman" w:hAnsi="Cambria" w:cs="Times New Roman"/>
      <w:i/>
      <w:iCs/>
      <w:snapToGrid w:val="0"/>
      <w:color w:val="404040"/>
      <w:sz w:val="20"/>
      <w:szCs w:val="20"/>
    </w:rPr>
  </w:style>
  <w:style w:type="character" w:styleId="a4">
    <w:name w:val="Hyperlink"/>
    <w:uiPriority w:val="99"/>
    <w:qFormat/>
    <w:rsid w:val="000C1C8F"/>
    <w:rPr>
      <w:color w:val="0000FF"/>
      <w:u w:val="single"/>
    </w:rPr>
  </w:style>
  <w:style w:type="paragraph" w:styleId="a">
    <w:name w:val="header"/>
    <w:basedOn w:val="a0"/>
    <w:link w:val="a5"/>
    <w:rsid w:val="000C1C8F"/>
    <w:pPr>
      <w:numPr>
        <w:ilvl w:val="4"/>
        <w:numId w:val="19"/>
      </w:numPr>
      <w:tabs>
        <w:tab w:val="clear" w:pos="1701"/>
        <w:tab w:val="center" w:pos="4677"/>
        <w:tab w:val="right" w:pos="9355"/>
      </w:tabs>
      <w:ind w:left="0" w:firstLine="0"/>
    </w:pPr>
  </w:style>
  <w:style w:type="character" w:customStyle="1" w:styleId="a5">
    <w:name w:val="Верхний колонтитул Знак"/>
    <w:basedOn w:val="a1"/>
    <w:link w:val="a"/>
    <w:uiPriority w:val="99"/>
    <w:rsid w:val="000C1C8F"/>
    <w:rPr>
      <w:rFonts w:ascii="Times New Roman" w:eastAsia="Times New Roman" w:hAnsi="Times New Roman" w:cs="Times New Roman"/>
      <w:sz w:val="24"/>
      <w:szCs w:val="24"/>
    </w:rPr>
  </w:style>
  <w:style w:type="character" w:styleId="a6">
    <w:name w:val="page number"/>
    <w:basedOn w:val="a1"/>
    <w:rsid w:val="000C1C8F"/>
  </w:style>
  <w:style w:type="paragraph" w:customStyle="1" w:styleId="ConsPlusTitle">
    <w:name w:val="ConsPlusTitle"/>
    <w:rsid w:val="000C1C8F"/>
    <w:pPr>
      <w:autoSpaceDE w:val="0"/>
      <w:autoSpaceDN w:val="0"/>
      <w:adjustRightInd w:val="0"/>
    </w:pPr>
    <w:rPr>
      <w:rFonts w:ascii="Times New Roman" w:eastAsia="Times New Roman" w:hAnsi="Times New Roman" w:cs="Times New Roman"/>
      <w:b/>
      <w:bCs/>
      <w:sz w:val="28"/>
      <w:szCs w:val="28"/>
      <w:lang w:eastAsia="ru-RU"/>
    </w:rPr>
  </w:style>
  <w:style w:type="paragraph" w:customStyle="1" w:styleId="a7">
    <w:name w:val="Мой"/>
    <w:basedOn w:val="a0"/>
    <w:rsid w:val="000C1C8F"/>
    <w:pPr>
      <w:ind w:firstLine="720"/>
      <w:jc w:val="both"/>
    </w:pPr>
    <w:rPr>
      <w:rFonts w:ascii="CG Times (W1)" w:hAnsi="CG Times (W1)"/>
      <w:sz w:val="28"/>
      <w:szCs w:val="20"/>
    </w:rPr>
  </w:style>
  <w:style w:type="paragraph" w:styleId="a8">
    <w:name w:val="footer"/>
    <w:basedOn w:val="a0"/>
    <w:link w:val="a9"/>
    <w:rsid w:val="000C1C8F"/>
    <w:pPr>
      <w:tabs>
        <w:tab w:val="center" w:pos="4677"/>
        <w:tab w:val="right" w:pos="9355"/>
      </w:tabs>
    </w:pPr>
  </w:style>
  <w:style w:type="character" w:customStyle="1" w:styleId="a9">
    <w:name w:val="Нижний колонтитул Знак"/>
    <w:basedOn w:val="a1"/>
    <w:link w:val="a8"/>
    <w:rsid w:val="000C1C8F"/>
    <w:rPr>
      <w:rFonts w:ascii="Times New Roman" w:eastAsia="Times New Roman" w:hAnsi="Times New Roman" w:cs="Times New Roman"/>
      <w:sz w:val="24"/>
      <w:szCs w:val="24"/>
    </w:rPr>
  </w:style>
  <w:style w:type="paragraph" w:customStyle="1" w:styleId="ConsPlusNormal">
    <w:name w:val="ConsPlusNormal"/>
    <w:link w:val="ConsPlusNormal0"/>
    <w:qFormat/>
    <w:rsid w:val="000C1C8F"/>
    <w:pPr>
      <w:autoSpaceDE w:val="0"/>
      <w:autoSpaceDN w:val="0"/>
      <w:adjustRightInd w:val="0"/>
      <w:ind w:firstLine="720"/>
    </w:pPr>
    <w:rPr>
      <w:rFonts w:ascii="Arial" w:eastAsia="Times New Roman" w:hAnsi="Arial" w:cs="Times New Roman"/>
      <w:sz w:val="24"/>
      <w:szCs w:val="24"/>
      <w:lang w:eastAsia="ru-RU"/>
    </w:rPr>
  </w:style>
  <w:style w:type="paragraph" w:customStyle="1" w:styleId="Iacaaiea">
    <w:name w:val="Iacaaiea"/>
    <w:basedOn w:val="a0"/>
    <w:rsid w:val="000C1C8F"/>
    <w:pPr>
      <w:tabs>
        <w:tab w:val="left" w:pos="426"/>
      </w:tabs>
      <w:spacing w:before="120" w:line="360" w:lineRule="atLeast"/>
      <w:jc w:val="center"/>
    </w:pPr>
    <w:rPr>
      <w:b/>
      <w:bCs/>
      <w:sz w:val="22"/>
      <w:szCs w:val="22"/>
    </w:rPr>
  </w:style>
  <w:style w:type="paragraph" w:styleId="aa">
    <w:name w:val="Body Text"/>
    <w:basedOn w:val="a0"/>
    <w:link w:val="ab"/>
    <w:uiPriority w:val="1"/>
    <w:qFormat/>
    <w:rsid w:val="000C1C8F"/>
    <w:pPr>
      <w:spacing w:after="120"/>
    </w:pPr>
  </w:style>
  <w:style w:type="character" w:customStyle="1" w:styleId="ab">
    <w:name w:val="Основной текст Знак"/>
    <w:basedOn w:val="a1"/>
    <w:link w:val="aa"/>
    <w:uiPriority w:val="1"/>
    <w:rsid w:val="000C1C8F"/>
    <w:rPr>
      <w:rFonts w:ascii="Times New Roman" w:eastAsia="Times New Roman" w:hAnsi="Times New Roman" w:cs="Times New Roman"/>
      <w:sz w:val="24"/>
      <w:szCs w:val="24"/>
    </w:rPr>
  </w:style>
  <w:style w:type="paragraph" w:styleId="12">
    <w:name w:val="toc 1"/>
    <w:basedOn w:val="a0"/>
    <w:next w:val="a0"/>
    <w:autoRedefine/>
    <w:rsid w:val="000C1C8F"/>
    <w:pPr>
      <w:tabs>
        <w:tab w:val="right" w:leader="dot" w:pos="9911"/>
      </w:tabs>
      <w:spacing w:before="120" w:after="120"/>
      <w:jc w:val="both"/>
    </w:pPr>
    <w:rPr>
      <w:b/>
      <w:bCs/>
      <w:caps/>
      <w:noProof/>
      <w:szCs w:val="20"/>
    </w:rPr>
  </w:style>
  <w:style w:type="paragraph" w:styleId="21">
    <w:name w:val="toc 2"/>
    <w:basedOn w:val="a0"/>
    <w:next w:val="a0"/>
    <w:autoRedefine/>
    <w:uiPriority w:val="39"/>
    <w:rsid w:val="000C1C8F"/>
    <w:pPr>
      <w:tabs>
        <w:tab w:val="right" w:leader="dot" w:pos="9911"/>
      </w:tabs>
      <w:ind w:left="240"/>
    </w:pPr>
    <w:rPr>
      <w:smallCaps/>
      <w:noProof/>
      <w:spacing w:val="-4"/>
      <w:sz w:val="20"/>
      <w:szCs w:val="20"/>
    </w:rPr>
  </w:style>
  <w:style w:type="paragraph" w:styleId="ac">
    <w:name w:val="Balloon Text"/>
    <w:basedOn w:val="a0"/>
    <w:link w:val="ad"/>
    <w:rsid w:val="000C1C8F"/>
    <w:rPr>
      <w:rFonts w:ascii="Tahoma" w:hAnsi="Tahoma" w:cs="Tahoma"/>
      <w:sz w:val="16"/>
      <w:szCs w:val="16"/>
    </w:rPr>
  </w:style>
  <w:style w:type="character" w:customStyle="1" w:styleId="ad">
    <w:name w:val="Текст выноски Знак"/>
    <w:basedOn w:val="a1"/>
    <w:link w:val="ac"/>
    <w:rsid w:val="000C1C8F"/>
    <w:rPr>
      <w:rFonts w:ascii="Tahoma" w:eastAsia="Times New Roman" w:hAnsi="Tahoma" w:cs="Tahoma"/>
      <w:sz w:val="16"/>
      <w:szCs w:val="16"/>
      <w:lang w:eastAsia="ru-RU"/>
    </w:rPr>
  </w:style>
  <w:style w:type="paragraph" w:styleId="32">
    <w:name w:val="Body Text 3"/>
    <w:basedOn w:val="a0"/>
    <w:link w:val="33"/>
    <w:rsid w:val="000C1C8F"/>
    <w:pPr>
      <w:spacing w:after="120"/>
    </w:pPr>
    <w:rPr>
      <w:sz w:val="16"/>
      <w:szCs w:val="16"/>
    </w:rPr>
  </w:style>
  <w:style w:type="character" w:customStyle="1" w:styleId="33">
    <w:name w:val="Основной текст 3 Знак"/>
    <w:basedOn w:val="a1"/>
    <w:link w:val="32"/>
    <w:rsid w:val="000C1C8F"/>
    <w:rPr>
      <w:rFonts w:ascii="Times New Roman" w:eastAsia="Times New Roman" w:hAnsi="Times New Roman" w:cs="Times New Roman"/>
      <w:sz w:val="16"/>
      <w:szCs w:val="16"/>
      <w:lang w:eastAsia="ru-RU"/>
    </w:rPr>
  </w:style>
  <w:style w:type="paragraph" w:customStyle="1" w:styleId="10">
    <w:name w:val="Стиль1"/>
    <w:basedOn w:val="a0"/>
    <w:rsid w:val="000C1C8F"/>
    <w:pPr>
      <w:keepNext/>
      <w:keepLines/>
      <w:widowControl w:val="0"/>
      <w:numPr>
        <w:numId w:val="1"/>
      </w:numPr>
      <w:suppressLineNumbers/>
      <w:suppressAutoHyphens/>
      <w:spacing w:after="60"/>
      <w:jc w:val="both"/>
    </w:pPr>
    <w:rPr>
      <w:b/>
      <w:sz w:val="28"/>
    </w:rPr>
  </w:style>
  <w:style w:type="paragraph" w:customStyle="1" w:styleId="3">
    <w:name w:val="Стиль3 Знак"/>
    <w:basedOn w:val="22"/>
    <w:rsid w:val="000C1C8F"/>
    <w:pPr>
      <w:widowControl w:val="0"/>
      <w:numPr>
        <w:ilvl w:val="2"/>
        <w:numId w:val="1"/>
      </w:numPr>
      <w:adjustRightInd w:val="0"/>
      <w:spacing w:after="0" w:line="240" w:lineRule="auto"/>
      <w:jc w:val="both"/>
      <w:textAlignment w:val="baseline"/>
    </w:pPr>
    <w:rPr>
      <w:szCs w:val="20"/>
    </w:rPr>
  </w:style>
  <w:style w:type="paragraph" w:styleId="22">
    <w:name w:val="Body Text Indent 2"/>
    <w:basedOn w:val="a0"/>
    <w:link w:val="23"/>
    <w:rsid w:val="000C1C8F"/>
    <w:pPr>
      <w:spacing w:after="120" w:line="480" w:lineRule="auto"/>
      <w:ind w:left="283"/>
    </w:pPr>
  </w:style>
  <w:style w:type="character" w:customStyle="1" w:styleId="23">
    <w:name w:val="Основной текст с отступом 2 Знак"/>
    <w:basedOn w:val="a1"/>
    <w:link w:val="22"/>
    <w:rsid w:val="000C1C8F"/>
    <w:rPr>
      <w:rFonts w:ascii="Times New Roman" w:eastAsia="Times New Roman" w:hAnsi="Times New Roman" w:cs="Times New Roman"/>
      <w:sz w:val="24"/>
      <w:szCs w:val="24"/>
      <w:lang w:eastAsia="ru-RU"/>
    </w:rPr>
  </w:style>
  <w:style w:type="paragraph" w:styleId="ae">
    <w:name w:val="Title"/>
    <w:basedOn w:val="a0"/>
    <w:link w:val="af"/>
    <w:qFormat/>
    <w:rsid w:val="000C1C8F"/>
    <w:pPr>
      <w:widowControl w:val="0"/>
      <w:shd w:val="clear" w:color="auto" w:fill="FFFFFF"/>
      <w:autoSpaceDE w:val="0"/>
      <w:autoSpaceDN w:val="0"/>
      <w:adjustRightInd w:val="0"/>
      <w:ind w:left="72"/>
      <w:jc w:val="center"/>
    </w:pPr>
    <w:rPr>
      <w:bCs/>
      <w:color w:val="000000"/>
      <w:spacing w:val="13"/>
      <w:szCs w:val="22"/>
    </w:rPr>
  </w:style>
  <w:style w:type="character" w:customStyle="1" w:styleId="af">
    <w:name w:val="Заголовок Знак"/>
    <w:basedOn w:val="a1"/>
    <w:link w:val="ae"/>
    <w:rsid w:val="000C1C8F"/>
    <w:rPr>
      <w:rFonts w:ascii="Times New Roman" w:eastAsia="Times New Roman" w:hAnsi="Times New Roman" w:cs="Times New Roman"/>
      <w:bCs/>
      <w:color w:val="000000"/>
      <w:spacing w:val="13"/>
      <w:sz w:val="24"/>
      <w:shd w:val="clear" w:color="auto" w:fill="FFFFFF"/>
    </w:rPr>
  </w:style>
  <w:style w:type="paragraph" w:customStyle="1" w:styleId="ConsNormal">
    <w:name w:val="ConsNormal"/>
    <w:rsid w:val="000C1C8F"/>
    <w:pPr>
      <w:autoSpaceDE w:val="0"/>
      <w:autoSpaceDN w:val="0"/>
      <w:adjustRightInd w:val="0"/>
      <w:ind w:right="19772" w:firstLine="720"/>
    </w:pPr>
    <w:rPr>
      <w:rFonts w:ascii="Arial" w:eastAsia="Times New Roman" w:hAnsi="Arial" w:cs="Arial"/>
      <w:sz w:val="20"/>
      <w:szCs w:val="20"/>
      <w:lang w:eastAsia="ru-RU"/>
    </w:rPr>
  </w:style>
  <w:style w:type="paragraph" w:customStyle="1" w:styleId="Ioieo">
    <w:name w:val="Ioieo"/>
    <w:basedOn w:val="a0"/>
    <w:rsid w:val="000C1C8F"/>
    <w:pPr>
      <w:overflowPunct w:val="0"/>
      <w:autoSpaceDE w:val="0"/>
      <w:autoSpaceDN w:val="0"/>
      <w:adjustRightInd w:val="0"/>
      <w:jc w:val="both"/>
    </w:pPr>
    <w:rPr>
      <w:szCs w:val="20"/>
    </w:rPr>
  </w:style>
  <w:style w:type="paragraph" w:customStyle="1" w:styleId="34">
    <w:name w:val="Стиль3"/>
    <w:basedOn w:val="22"/>
    <w:rsid w:val="000C1C8F"/>
    <w:pPr>
      <w:widowControl w:val="0"/>
      <w:tabs>
        <w:tab w:val="num" w:pos="1307"/>
      </w:tabs>
      <w:adjustRightInd w:val="0"/>
      <w:spacing w:after="0" w:line="240" w:lineRule="auto"/>
      <w:ind w:left="1080"/>
      <w:jc w:val="both"/>
      <w:textAlignment w:val="baseline"/>
    </w:pPr>
  </w:style>
  <w:style w:type="paragraph" w:customStyle="1" w:styleId="13">
    <w:name w:val="заголовок 1"/>
    <w:basedOn w:val="a0"/>
    <w:next w:val="a0"/>
    <w:rsid w:val="000C1C8F"/>
    <w:pPr>
      <w:keepNext/>
      <w:spacing w:before="240" w:after="60"/>
    </w:pPr>
    <w:rPr>
      <w:rFonts w:ascii="Arial" w:hAnsi="Arial" w:cs="Arial"/>
      <w:b/>
      <w:bCs/>
      <w:sz w:val="28"/>
      <w:szCs w:val="28"/>
    </w:rPr>
  </w:style>
  <w:style w:type="paragraph" w:styleId="af0">
    <w:name w:val="Date"/>
    <w:basedOn w:val="a0"/>
    <w:next w:val="a0"/>
    <w:link w:val="af1"/>
    <w:unhideWhenUsed/>
    <w:rsid w:val="000C1C8F"/>
    <w:pPr>
      <w:spacing w:after="60"/>
      <w:jc w:val="both"/>
    </w:pPr>
    <w:rPr>
      <w:szCs w:val="20"/>
    </w:rPr>
  </w:style>
  <w:style w:type="character" w:customStyle="1" w:styleId="af1">
    <w:name w:val="Дата Знак"/>
    <w:basedOn w:val="a1"/>
    <w:link w:val="af0"/>
    <w:rsid w:val="000C1C8F"/>
    <w:rPr>
      <w:rFonts w:ascii="Times New Roman" w:eastAsia="Times New Roman" w:hAnsi="Times New Roman" w:cs="Times New Roman"/>
      <w:sz w:val="24"/>
      <w:szCs w:val="20"/>
      <w:lang w:eastAsia="ru-RU"/>
    </w:rPr>
  </w:style>
  <w:style w:type="table" w:styleId="af2">
    <w:name w:val="Table Grid"/>
    <w:basedOn w:val="a2"/>
    <w:rsid w:val="000C1C8F"/>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Emphasis"/>
    <w:qFormat/>
    <w:rsid w:val="000C1C8F"/>
    <w:rPr>
      <w:i/>
      <w:iCs/>
    </w:rPr>
  </w:style>
  <w:style w:type="paragraph" w:styleId="af4">
    <w:name w:val="TOC Heading"/>
    <w:basedOn w:val="1"/>
    <w:next w:val="a0"/>
    <w:uiPriority w:val="39"/>
    <w:qFormat/>
    <w:rsid w:val="000C1C8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toc 3"/>
    <w:basedOn w:val="a0"/>
    <w:next w:val="a0"/>
    <w:autoRedefine/>
    <w:uiPriority w:val="39"/>
    <w:rsid w:val="000C1C8F"/>
    <w:pPr>
      <w:tabs>
        <w:tab w:val="left" w:pos="567"/>
        <w:tab w:val="right" w:leader="dot" w:pos="9356"/>
      </w:tabs>
      <w:jc w:val="both"/>
    </w:pPr>
  </w:style>
  <w:style w:type="paragraph" w:styleId="af5">
    <w:name w:val="Plain Text"/>
    <w:basedOn w:val="a0"/>
    <w:link w:val="af6"/>
    <w:rsid w:val="000C1C8F"/>
    <w:rPr>
      <w:rFonts w:ascii="Courier New" w:hAnsi="Courier New"/>
      <w:sz w:val="20"/>
      <w:szCs w:val="20"/>
    </w:rPr>
  </w:style>
  <w:style w:type="character" w:customStyle="1" w:styleId="af6">
    <w:name w:val="Текст Знак"/>
    <w:basedOn w:val="a1"/>
    <w:link w:val="af5"/>
    <w:rsid w:val="000C1C8F"/>
    <w:rPr>
      <w:rFonts w:ascii="Courier New" w:eastAsia="Times New Roman" w:hAnsi="Courier New" w:cs="Times New Roman"/>
      <w:sz w:val="20"/>
      <w:szCs w:val="20"/>
    </w:rPr>
  </w:style>
  <w:style w:type="paragraph" w:customStyle="1" w:styleId="ConsPlusNonformat">
    <w:name w:val="ConsPlusNonformat"/>
    <w:rsid w:val="000C1C8F"/>
    <w:pPr>
      <w:widowControl w:val="0"/>
      <w:autoSpaceDE w:val="0"/>
      <w:autoSpaceDN w:val="0"/>
      <w:adjustRightInd w:val="0"/>
    </w:pPr>
    <w:rPr>
      <w:rFonts w:ascii="Courier New" w:eastAsia="Times New Roman" w:hAnsi="Courier New" w:cs="Courier New"/>
      <w:sz w:val="20"/>
      <w:szCs w:val="20"/>
      <w:lang w:eastAsia="ru-RU"/>
    </w:rPr>
  </w:style>
  <w:style w:type="paragraph" w:styleId="24">
    <w:name w:val="Body Text 2"/>
    <w:basedOn w:val="a0"/>
    <w:link w:val="25"/>
    <w:rsid w:val="000C1C8F"/>
    <w:pPr>
      <w:spacing w:after="120" w:line="480" w:lineRule="auto"/>
    </w:pPr>
    <w:rPr>
      <w:sz w:val="28"/>
      <w:szCs w:val="20"/>
    </w:rPr>
  </w:style>
  <w:style w:type="character" w:customStyle="1" w:styleId="25">
    <w:name w:val="Основной текст 2 Знак"/>
    <w:basedOn w:val="a1"/>
    <w:link w:val="24"/>
    <w:rsid w:val="000C1C8F"/>
    <w:rPr>
      <w:rFonts w:ascii="Times New Roman" w:eastAsia="Times New Roman" w:hAnsi="Times New Roman" w:cs="Times New Roman"/>
      <w:sz w:val="28"/>
      <w:szCs w:val="20"/>
    </w:rPr>
  </w:style>
  <w:style w:type="paragraph" w:styleId="af7">
    <w:name w:val="No Spacing"/>
    <w:link w:val="af8"/>
    <w:qFormat/>
    <w:rsid w:val="000C1C8F"/>
    <w:rPr>
      <w:rFonts w:ascii="Calibri" w:eastAsia="Times New Roman" w:hAnsi="Calibri" w:cs="Times New Roman"/>
      <w:lang w:eastAsia="ru-RU"/>
    </w:rPr>
  </w:style>
  <w:style w:type="paragraph" w:customStyle="1" w:styleId="26">
    <w:name w:val="Обычный2"/>
    <w:rsid w:val="000C1C8F"/>
    <w:pPr>
      <w:widowControl w:val="0"/>
      <w:spacing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rsid w:val="000C1C8F"/>
    <w:pPr>
      <w:widowControl w:val="0"/>
      <w:spacing w:before="700"/>
    </w:pPr>
    <w:rPr>
      <w:rFonts w:ascii="Times New Roman" w:eastAsia="Times New Roman" w:hAnsi="Times New Roman" w:cs="Times New Roman"/>
      <w:b/>
      <w:sz w:val="28"/>
      <w:szCs w:val="20"/>
      <w:lang w:eastAsia="ru-RU"/>
    </w:rPr>
  </w:style>
  <w:style w:type="paragraph" w:customStyle="1" w:styleId="14">
    <w:name w:val="Обычный1"/>
    <w:uiPriority w:val="99"/>
    <w:rsid w:val="000C1C8F"/>
    <w:pPr>
      <w:widowControl w:val="0"/>
      <w:spacing w:line="300" w:lineRule="auto"/>
      <w:ind w:firstLine="720"/>
      <w:jc w:val="both"/>
    </w:pPr>
    <w:rPr>
      <w:rFonts w:ascii="Times New Roman" w:eastAsia="Times New Roman" w:hAnsi="Times New Roman" w:cs="Times New Roman"/>
      <w:sz w:val="24"/>
      <w:szCs w:val="20"/>
      <w:lang w:eastAsia="ru-RU"/>
    </w:rPr>
  </w:style>
  <w:style w:type="paragraph" w:customStyle="1" w:styleId="-">
    <w:name w:val="Контракт-раздел"/>
    <w:basedOn w:val="a0"/>
    <w:next w:val="-0"/>
    <w:rsid w:val="000C1C8F"/>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0C1C8F"/>
    <w:pPr>
      <w:numPr>
        <w:ilvl w:val="1"/>
        <w:numId w:val="2"/>
      </w:numPr>
      <w:tabs>
        <w:tab w:val="clear" w:pos="2471"/>
        <w:tab w:val="num" w:pos="1391"/>
      </w:tabs>
      <w:ind w:left="1391"/>
      <w:jc w:val="both"/>
    </w:pPr>
  </w:style>
  <w:style w:type="paragraph" w:customStyle="1" w:styleId="-1">
    <w:name w:val="Контракт-подпункт"/>
    <w:basedOn w:val="a0"/>
    <w:rsid w:val="000C1C8F"/>
    <w:pPr>
      <w:numPr>
        <w:ilvl w:val="2"/>
        <w:numId w:val="2"/>
      </w:numPr>
      <w:jc w:val="both"/>
    </w:pPr>
  </w:style>
  <w:style w:type="paragraph" w:customStyle="1" w:styleId="-2">
    <w:name w:val="Контракт-подподпункт"/>
    <w:basedOn w:val="a0"/>
    <w:rsid w:val="000C1C8F"/>
    <w:pPr>
      <w:numPr>
        <w:ilvl w:val="3"/>
        <w:numId w:val="2"/>
      </w:numPr>
      <w:jc w:val="both"/>
    </w:pPr>
  </w:style>
  <w:style w:type="paragraph" w:customStyle="1" w:styleId="110">
    <w:name w:val="Обычный11"/>
    <w:rsid w:val="000C1C8F"/>
    <w:pPr>
      <w:widowControl w:val="0"/>
      <w:spacing w:line="300" w:lineRule="auto"/>
      <w:ind w:firstLine="720"/>
      <w:jc w:val="both"/>
    </w:pPr>
    <w:rPr>
      <w:rFonts w:ascii="Times New Roman" w:eastAsia="Times New Roman" w:hAnsi="Times New Roman" w:cs="Times New Roman"/>
      <w:sz w:val="24"/>
      <w:szCs w:val="20"/>
      <w:lang w:eastAsia="ru-RU"/>
    </w:rPr>
  </w:style>
  <w:style w:type="paragraph" w:styleId="af9">
    <w:name w:val="Document Map"/>
    <w:basedOn w:val="a0"/>
    <w:link w:val="afa"/>
    <w:semiHidden/>
    <w:rsid w:val="000C1C8F"/>
    <w:pPr>
      <w:shd w:val="clear" w:color="auto" w:fill="000080"/>
    </w:pPr>
    <w:rPr>
      <w:rFonts w:ascii="Tahoma" w:hAnsi="Tahoma" w:cs="Tahoma"/>
      <w:sz w:val="20"/>
      <w:szCs w:val="20"/>
    </w:rPr>
  </w:style>
  <w:style w:type="character" w:customStyle="1" w:styleId="afa">
    <w:name w:val="Схема документа Знак"/>
    <w:basedOn w:val="a1"/>
    <w:link w:val="af9"/>
    <w:semiHidden/>
    <w:rsid w:val="000C1C8F"/>
    <w:rPr>
      <w:rFonts w:ascii="Tahoma" w:eastAsia="Times New Roman" w:hAnsi="Tahoma" w:cs="Tahoma"/>
      <w:sz w:val="20"/>
      <w:szCs w:val="20"/>
      <w:shd w:val="clear" w:color="auto" w:fill="000080"/>
      <w:lang w:eastAsia="ru-RU"/>
    </w:rPr>
  </w:style>
  <w:style w:type="paragraph" w:styleId="afb">
    <w:name w:val="Body Text Indent"/>
    <w:basedOn w:val="a0"/>
    <w:link w:val="afc"/>
    <w:rsid w:val="000C1C8F"/>
    <w:pPr>
      <w:spacing w:after="120"/>
      <w:ind w:left="283"/>
    </w:pPr>
  </w:style>
  <w:style w:type="character" w:customStyle="1" w:styleId="afc">
    <w:name w:val="Основной текст с отступом Знак"/>
    <w:basedOn w:val="a1"/>
    <w:link w:val="afb"/>
    <w:rsid w:val="000C1C8F"/>
    <w:rPr>
      <w:rFonts w:ascii="Times New Roman" w:eastAsia="Times New Roman" w:hAnsi="Times New Roman" w:cs="Times New Roman"/>
      <w:sz w:val="24"/>
      <w:szCs w:val="24"/>
      <w:lang w:eastAsia="ru-RU"/>
    </w:rPr>
  </w:style>
  <w:style w:type="paragraph" w:styleId="afd">
    <w:name w:val="Normal (Web)"/>
    <w:basedOn w:val="a0"/>
    <w:uiPriority w:val="99"/>
    <w:unhideWhenUsed/>
    <w:rsid w:val="000C1C8F"/>
    <w:pPr>
      <w:spacing w:before="100" w:beforeAutospacing="1" w:after="100" w:afterAutospacing="1"/>
    </w:pPr>
  </w:style>
  <w:style w:type="character" w:customStyle="1" w:styleId="27">
    <w:name w:val="Знак Знак2"/>
    <w:locked/>
    <w:rsid w:val="000C1C8F"/>
    <w:rPr>
      <w:rFonts w:ascii="Cambria" w:hAnsi="Cambria"/>
      <w:b/>
      <w:bCs/>
      <w:sz w:val="26"/>
      <w:szCs w:val="26"/>
      <w:lang w:val="ru-RU" w:eastAsia="ru-RU" w:bidi="ar-SA"/>
    </w:rPr>
  </w:style>
  <w:style w:type="paragraph" w:styleId="afe">
    <w:name w:val="List Paragraph"/>
    <w:aliases w:val="Bullet List,FooterText,numbered"/>
    <w:basedOn w:val="a0"/>
    <w:link w:val="aff"/>
    <w:uiPriority w:val="34"/>
    <w:qFormat/>
    <w:rsid w:val="000C1C8F"/>
    <w:pPr>
      <w:ind w:left="720"/>
      <w:contextualSpacing/>
    </w:pPr>
  </w:style>
  <w:style w:type="paragraph" w:styleId="aff0">
    <w:name w:val="footnote text"/>
    <w:basedOn w:val="a0"/>
    <w:link w:val="aff1"/>
    <w:uiPriority w:val="99"/>
    <w:rsid w:val="000C1C8F"/>
    <w:rPr>
      <w:sz w:val="20"/>
      <w:szCs w:val="20"/>
    </w:rPr>
  </w:style>
  <w:style w:type="character" w:customStyle="1" w:styleId="aff1">
    <w:name w:val="Текст сноски Знак"/>
    <w:basedOn w:val="a1"/>
    <w:link w:val="aff0"/>
    <w:uiPriority w:val="99"/>
    <w:rsid w:val="000C1C8F"/>
    <w:rPr>
      <w:rFonts w:ascii="Times New Roman" w:eastAsia="Times New Roman" w:hAnsi="Times New Roman" w:cs="Times New Roman"/>
      <w:sz w:val="20"/>
      <w:szCs w:val="20"/>
      <w:lang w:eastAsia="ru-RU"/>
    </w:rPr>
  </w:style>
  <w:style w:type="character" w:styleId="aff2">
    <w:name w:val="footnote reference"/>
    <w:uiPriority w:val="99"/>
    <w:rsid w:val="000C1C8F"/>
    <w:rPr>
      <w:vertAlign w:val="superscript"/>
    </w:rPr>
  </w:style>
  <w:style w:type="character" w:styleId="aff3">
    <w:name w:val="annotation reference"/>
    <w:rsid w:val="000C1C8F"/>
    <w:rPr>
      <w:sz w:val="16"/>
      <w:szCs w:val="16"/>
    </w:rPr>
  </w:style>
  <w:style w:type="paragraph" w:styleId="aff4">
    <w:name w:val="annotation text"/>
    <w:basedOn w:val="a0"/>
    <w:link w:val="aff5"/>
    <w:rsid w:val="000C1C8F"/>
    <w:rPr>
      <w:sz w:val="20"/>
      <w:szCs w:val="20"/>
    </w:rPr>
  </w:style>
  <w:style w:type="character" w:customStyle="1" w:styleId="aff5">
    <w:name w:val="Текст примечания Знак"/>
    <w:basedOn w:val="a1"/>
    <w:link w:val="aff4"/>
    <w:rsid w:val="000C1C8F"/>
    <w:rPr>
      <w:rFonts w:ascii="Times New Roman" w:eastAsia="Times New Roman" w:hAnsi="Times New Roman" w:cs="Times New Roman"/>
      <w:sz w:val="20"/>
      <w:szCs w:val="20"/>
      <w:lang w:eastAsia="ru-RU"/>
    </w:rPr>
  </w:style>
  <w:style w:type="paragraph" w:styleId="aff6">
    <w:name w:val="annotation subject"/>
    <w:basedOn w:val="aff4"/>
    <w:next w:val="aff4"/>
    <w:link w:val="aff7"/>
    <w:rsid w:val="000C1C8F"/>
    <w:rPr>
      <w:b/>
      <w:bCs/>
    </w:rPr>
  </w:style>
  <w:style w:type="character" w:customStyle="1" w:styleId="aff7">
    <w:name w:val="Тема примечания Знак"/>
    <w:basedOn w:val="aff5"/>
    <w:link w:val="aff6"/>
    <w:rsid w:val="000C1C8F"/>
    <w:rPr>
      <w:rFonts w:ascii="Times New Roman" w:eastAsia="Times New Roman" w:hAnsi="Times New Roman" w:cs="Times New Roman"/>
      <w:b/>
      <w:bCs/>
      <w:sz w:val="20"/>
      <w:szCs w:val="20"/>
      <w:lang w:eastAsia="ru-RU"/>
    </w:rPr>
  </w:style>
  <w:style w:type="character" w:customStyle="1" w:styleId="ConsPlusNormal0">
    <w:name w:val="ConsPlusNormal Знак"/>
    <w:link w:val="ConsPlusNormal"/>
    <w:locked/>
    <w:rsid w:val="000C1C8F"/>
    <w:rPr>
      <w:rFonts w:ascii="Arial" w:eastAsia="Times New Roman" w:hAnsi="Arial" w:cs="Times New Roman"/>
      <w:sz w:val="24"/>
      <w:szCs w:val="24"/>
      <w:lang w:eastAsia="ru-RU"/>
    </w:rPr>
  </w:style>
  <w:style w:type="character" w:customStyle="1" w:styleId="aff">
    <w:name w:val="Абзац списка Знак"/>
    <w:aliases w:val="Bullet List Знак,FooterText Знак,numbered Знак"/>
    <w:link w:val="afe"/>
    <w:uiPriority w:val="34"/>
    <w:rsid w:val="000C1C8F"/>
    <w:rPr>
      <w:rFonts w:ascii="Times New Roman" w:eastAsia="Times New Roman" w:hAnsi="Times New Roman" w:cs="Times New Roman"/>
      <w:sz w:val="24"/>
      <w:szCs w:val="24"/>
    </w:rPr>
  </w:style>
  <w:style w:type="character" w:customStyle="1" w:styleId="TimesNewRoman19">
    <w:name w:val="Основной текст + Times New Roman19"/>
    <w:aliases w:val="10 pt,Интервал 0 pt28"/>
    <w:uiPriority w:val="99"/>
    <w:rsid w:val="000C1C8F"/>
    <w:rPr>
      <w:rFonts w:ascii="Times New Roman" w:hAnsi="Times New Roman" w:cs="Times New Roman"/>
      <w:spacing w:val="8"/>
      <w:sz w:val="20"/>
      <w:szCs w:val="20"/>
      <w:u w:val="none"/>
    </w:rPr>
  </w:style>
  <w:style w:type="character" w:customStyle="1" w:styleId="blk">
    <w:name w:val="blk"/>
    <w:basedOn w:val="a1"/>
    <w:rsid w:val="000C1C8F"/>
  </w:style>
  <w:style w:type="character" w:customStyle="1" w:styleId="f">
    <w:name w:val="f"/>
    <w:basedOn w:val="a1"/>
    <w:rsid w:val="000C1C8F"/>
  </w:style>
  <w:style w:type="paragraph" w:customStyle="1" w:styleId="36">
    <w:name w:val="АД_Текст отступ 3"/>
    <w:aliases w:val="25"/>
    <w:basedOn w:val="a0"/>
    <w:link w:val="37"/>
    <w:qFormat/>
    <w:rsid w:val="000C1C8F"/>
    <w:pPr>
      <w:ind w:left="1418"/>
      <w:jc w:val="both"/>
    </w:pPr>
  </w:style>
  <w:style w:type="character" w:customStyle="1" w:styleId="37">
    <w:name w:val="АД_Текст отступ 3 Знак"/>
    <w:aliases w:val="25 Знак"/>
    <w:link w:val="36"/>
    <w:rsid w:val="000C1C8F"/>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0C1C8F"/>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0C1C8F"/>
    <w:pPr>
      <w:widowControl w:val="0"/>
      <w:autoSpaceDE w:val="0"/>
      <w:autoSpaceDN w:val="0"/>
      <w:ind w:left="98"/>
    </w:pPr>
    <w:rPr>
      <w:sz w:val="22"/>
      <w:szCs w:val="22"/>
      <w:lang w:eastAsia="en-US"/>
    </w:rPr>
  </w:style>
  <w:style w:type="character" w:styleId="aff8">
    <w:name w:val="Strong"/>
    <w:uiPriority w:val="22"/>
    <w:qFormat/>
    <w:rsid w:val="000C1C8F"/>
    <w:rPr>
      <w:b/>
      <w:bCs/>
    </w:rPr>
  </w:style>
  <w:style w:type="table" w:customStyle="1" w:styleId="15">
    <w:name w:val="Сетка таблицы1"/>
    <w:basedOn w:val="a2"/>
    <w:next w:val="af2"/>
    <w:uiPriority w:val="59"/>
    <w:rsid w:val="000C1C8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2"/>
    <w:next w:val="af2"/>
    <w:uiPriority w:val="59"/>
    <w:rsid w:val="000C1C8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9">
    <w:name w:val="Пункт"/>
    <w:basedOn w:val="a0"/>
    <w:rsid w:val="000C1C8F"/>
    <w:pPr>
      <w:tabs>
        <w:tab w:val="num" w:pos="1134"/>
      </w:tabs>
      <w:spacing w:line="360" w:lineRule="auto"/>
      <w:ind w:left="1134" w:hanging="1134"/>
      <w:jc w:val="both"/>
    </w:pPr>
    <w:rPr>
      <w:snapToGrid w:val="0"/>
      <w:sz w:val="28"/>
      <w:szCs w:val="20"/>
    </w:rPr>
  </w:style>
  <w:style w:type="paragraph" w:customStyle="1" w:styleId="affa">
    <w:name w:val="Подподпункт"/>
    <w:basedOn w:val="a0"/>
    <w:rsid w:val="000C1C8F"/>
    <w:pPr>
      <w:tabs>
        <w:tab w:val="num" w:pos="1701"/>
      </w:tabs>
      <w:spacing w:line="360" w:lineRule="auto"/>
      <w:ind w:left="1701" w:hanging="567"/>
      <w:jc w:val="both"/>
    </w:pPr>
    <w:rPr>
      <w:snapToGrid w:val="0"/>
      <w:sz w:val="28"/>
      <w:szCs w:val="20"/>
    </w:rPr>
  </w:style>
  <w:style w:type="character" w:customStyle="1" w:styleId="affb">
    <w:name w:val="Пункт Знак"/>
    <w:rsid w:val="000C1C8F"/>
    <w:rPr>
      <w:sz w:val="28"/>
      <w:lang w:val="ru-RU" w:eastAsia="ru-RU" w:bidi="ar-SA"/>
    </w:rPr>
  </w:style>
  <w:style w:type="paragraph" w:customStyle="1" w:styleId="affc">
    <w:name w:val="Шапка таблицы"/>
    <w:basedOn w:val="affd"/>
    <w:autoRedefine/>
    <w:rsid w:val="000C1C8F"/>
  </w:style>
  <w:style w:type="paragraph" w:customStyle="1" w:styleId="affd">
    <w:name w:val="Текст в таблице"/>
    <w:basedOn w:val="a0"/>
    <w:rsid w:val="000C1C8F"/>
    <w:pPr>
      <w:keepLines/>
      <w:jc w:val="center"/>
    </w:pPr>
    <w:rPr>
      <w:snapToGrid w:val="0"/>
      <w:szCs w:val="20"/>
    </w:rPr>
  </w:style>
  <w:style w:type="character" w:customStyle="1" w:styleId="af8">
    <w:name w:val="Без интервала Знак"/>
    <w:link w:val="af7"/>
    <w:qFormat/>
    <w:locked/>
    <w:rsid w:val="003E4ABF"/>
    <w:rPr>
      <w:rFonts w:ascii="Calibri" w:eastAsia="Times New Roman" w:hAnsi="Calibri" w:cs="Times New Roman"/>
      <w:lang w:eastAsia="ru-RU"/>
    </w:rPr>
  </w:style>
  <w:style w:type="paragraph" w:customStyle="1" w:styleId="no-margin">
    <w:name w:val="no-margin"/>
    <w:basedOn w:val="a0"/>
    <w:rsid w:val="00263A8E"/>
    <w:pPr>
      <w:spacing w:before="100" w:beforeAutospacing="1" w:after="100" w:afterAutospacing="1"/>
    </w:pPr>
  </w:style>
  <w:style w:type="paragraph" w:customStyle="1" w:styleId="16">
    <w:name w:val="Без интервала1"/>
    <w:qFormat/>
    <w:rsid w:val="00030CCF"/>
    <w:rPr>
      <w:rFonts w:ascii="Calibri" w:eastAsia="Times New Roman" w:hAnsi="Calibri" w:cs="Times New Roman"/>
    </w:rPr>
  </w:style>
  <w:style w:type="character" w:customStyle="1" w:styleId="fill">
    <w:name w:val="fill"/>
    <w:rsid w:val="002F4921"/>
    <w:rPr>
      <w:b/>
      <w:bCs/>
      <w:i/>
      <w:iCs/>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953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2CE789F54A76E5DDE37D045712F61D92D16D79552740C6CB63978F3AD4D290F14078A3907352FD367FF15E873T7a8B" TargetMode="External"/><Relationship Id="rId13" Type="http://schemas.openxmlformats.org/officeDocument/2006/relationships/hyperlink" Target="https://login.consultant.ru/link/?req=doc&amp;base=LAW&amp;n=508812"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LAW&amp;n=331074" TargetMode="External"/><Relationship Id="rId17" Type="http://schemas.openxmlformats.org/officeDocument/2006/relationships/hyperlink" Target="https://login.consultant.ru/link/?req=doc&amp;base=LAW&amp;n=536617" TargetMode="External"/><Relationship Id="rId2" Type="http://schemas.openxmlformats.org/officeDocument/2006/relationships/numbering" Target="numbering.xml"/><Relationship Id="rId16" Type="http://schemas.openxmlformats.org/officeDocument/2006/relationships/hyperlink" Target="https://login.consultant.ru/link/?req=doc&amp;base=LAW&amp;n=53661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9172A690CD571F3304657C7AD591E35E3975F37262319C5DF429C67652D3C5EC26257C73D9688D38A5FA567EC8FEB5B1BC89ABB8EF90FC007Z0N"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31074" TargetMode="External"/><Relationship Id="rId10" Type="http://schemas.openxmlformats.org/officeDocument/2006/relationships/hyperlink" Target="consultantplus://offline/ref=22CE789F54A76E5DDE37D045712F61D92D16D79552740C6CB63978F3AD4D290F0607D235073032D368EA43B9352DC40E764C1967B1C2E1F0T0a3B"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22CE789F54A76E5DDE37D045712F61D92D16D79552740C6CB63978F3AD4D290F0607D235073135D361EA43B9352DC40E764C1967B1C2E1F0T0a3B" TargetMode="External"/><Relationship Id="rId14" Type="http://schemas.openxmlformats.org/officeDocument/2006/relationships/hyperlink" Target="https://login.consultant.ru/link/?req=doc&amp;base=LAW&amp;n=33107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36B46-1113-4CED-AF81-5371DE4EE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12</Pages>
  <Words>5384</Words>
  <Characters>30691</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Анна А. Халявина</cp:lastModifiedBy>
  <cp:revision>33</cp:revision>
  <cp:lastPrinted>2025-03-06T04:38:00Z</cp:lastPrinted>
  <dcterms:created xsi:type="dcterms:W3CDTF">2026-04-27T05:43:00Z</dcterms:created>
  <dcterms:modified xsi:type="dcterms:W3CDTF">2026-07-22T03:52:00Z</dcterms:modified>
</cp:coreProperties>
</file>