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317" w14:textId="77777777" w:rsidR="00C73F8F" w:rsidRPr="00C73F8F" w:rsidRDefault="00C73F8F" w:rsidP="00C73F8F">
      <w:pPr>
        <w:autoSpaceDE w:val="0"/>
        <w:autoSpaceDN w:val="0"/>
        <w:adjustRightInd w:val="0"/>
        <w:spacing w:after="0" w:line="240" w:lineRule="auto"/>
        <w:jc w:val="right"/>
        <w:rPr>
          <w:rFonts w:ascii="Times New Roman" w:eastAsia="Times New Roman" w:hAnsi="Times New Roman" w:cs="Times New Roman"/>
          <w:b/>
          <w:bCs/>
          <w:sz w:val="16"/>
          <w:szCs w:val="16"/>
          <w:lang w:eastAsia="ru-RU"/>
        </w:rPr>
      </w:pPr>
      <w:r w:rsidRPr="00C73F8F">
        <w:rPr>
          <w:rFonts w:ascii="Times New Roman" w:eastAsia="Times New Roman" w:hAnsi="Times New Roman" w:cs="Times New Roman"/>
          <w:b/>
          <w:bCs/>
          <w:sz w:val="16"/>
          <w:szCs w:val="16"/>
          <w:lang w:eastAsia="ru-RU"/>
        </w:rPr>
        <w:t xml:space="preserve">Договор заключен в электронной форме с помощью ЭЦП </w:t>
      </w:r>
    </w:p>
    <w:p w14:paraId="03F9D0D9" w14:textId="0F2E8EE6" w:rsidR="00ED1989" w:rsidRPr="00C73F8F" w:rsidRDefault="00C73F8F" w:rsidP="00C73F8F">
      <w:pPr>
        <w:autoSpaceDE w:val="0"/>
        <w:autoSpaceDN w:val="0"/>
        <w:adjustRightInd w:val="0"/>
        <w:spacing w:after="0" w:line="240" w:lineRule="auto"/>
        <w:jc w:val="right"/>
        <w:rPr>
          <w:rFonts w:ascii="Times New Roman" w:eastAsia="Times New Roman" w:hAnsi="Times New Roman" w:cs="Times New Roman"/>
          <w:b/>
          <w:bCs/>
          <w:sz w:val="16"/>
          <w:szCs w:val="16"/>
          <w:lang w:eastAsia="ru-RU"/>
        </w:rPr>
      </w:pPr>
      <w:r w:rsidRPr="00C73F8F">
        <w:rPr>
          <w:rFonts w:ascii="Times New Roman" w:eastAsia="Times New Roman" w:hAnsi="Times New Roman" w:cs="Times New Roman"/>
          <w:b/>
          <w:bCs/>
          <w:sz w:val="16"/>
          <w:szCs w:val="16"/>
          <w:lang w:eastAsia="ru-RU"/>
        </w:rPr>
        <w:t>на ЕАТ «Березка»</w:t>
      </w:r>
    </w:p>
    <w:p w14:paraId="39221F9E" w14:textId="77777777" w:rsidR="00846A2B" w:rsidRDefault="00846A2B" w:rsidP="00401C96">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C885397" w14:textId="77777777" w:rsidR="00C73F8F" w:rsidRDefault="00AA0636" w:rsidP="008C66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55BC">
        <w:rPr>
          <w:rFonts w:ascii="Times New Roman" w:eastAsia="Times New Roman" w:hAnsi="Times New Roman" w:cs="Times New Roman"/>
          <w:b/>
          <w:bCs/>
          <w:sz w:val="24"/>
          <w:szCs w:val="24"/>
          <w:lang w:eastAsia="ru-RU"/>
        </w:rPr>
        <w:t>Договор</w:t>
      </w:r>
      <w:r w:rsidR="00001730" w:rsidRPr="00B355BC">
        <w:rPr>
          <w:rFonts w:ascii="Times New Roman" w:eastAsia="Times New Roman" w:hAnsi="Times New Roman" w:cs="Times New Roman"/>
          <w:b/>
          <w:bCs/>
          <w:sz w:val="24"/>
          <w:szCs w:val="24"/>
          <w:lang w:eastAsia="ru-RU"/>
        </w:rPr>
        <w:t xml:space="preserve"> №</w:t>
      </w:r>
      <w:r w:rsidR="00EE27F1">
        <w:rPr>
          <w:rFonts w:ascii="Times New Roman" w:eastAsia="Times New Roman" w:hAnsi="Times New Roman" w:cs="Times New Roman"/>
          <w:b/>
          <w:bCs/>
          <w:sz w:val="24"/>
          <w:szCs w:val="24"/>
          <w:lang w:eastAsia="ru-RU"/>
        </w:rPr>
        <w:t xml:space="preserve"> </w:t>
      </w:r>
      <w:r w:rsidR="00B355BC" w:rsidRPr="00B355BC">
        <w:rPr>
          <w:rFonts w:ascii="Times New Roman" w:eastAsia="Times New Roman" w:hAnsi="Times New Roman" w:cs="Times New Roman"/>
          <w:b/>
          <w:bCs/>
          <w:sz w:val="24"/>
          <w:szCs w:val="24"/>
          <w:lang w:eastAsia="ru-RU"/>
        </w:rPr>
        <w:t>7</w:t>
      </w:r>
      <w:r w:rsidR="003B3708">
        <w:rPr>
          <w:rFonts w:ascii="Times New Roman" w:eastAsia="Times New Roman" w:hAnsi="Times New Roman" w:cs="Times New Roman"/>
          <w:b/>
          <w:bCs/>
          <w:sz w:val="24"/>
          <w:szCs w:val="24"/>
          <w:lang w:eastAsia="ru-RU"/>
        </w:rPr>
        <w:t>1</w:t>
      </w:r>
      <w:r w:rsidR="00882583" w:rsidRPr="00B355BC">
        <w:rPr>
          <w:rFonts w:ascii="Times New Roman" w:eastAsia="Times New Roman" w:hAnsi="Times New Roman" w:cs="Times New Roman"/>
          <w:b/>
          <w:bCs/>
          <w:sz w:val="24"/>
          <w:szCs w:val="24"/>
          <w:lang w:eastAsia="ru-RU"/>
        </w:rPr>
        <w:t>-2</w:t>
      </w:r>
      <w:r w:rsidR="000E4627" w:rsidRPr="00B355BC">
        <w:rPr>
          <w:rFonts w:ascii="Times New Roman" w:eastAsia="Times New Roman" w:hAnsi="Times New Roman" w:cs="Times New Roman"/>
          <w:b/>
          <w:bCs/>
          <w:sz w:val="24"/>
          <w:szCs w:val="24"/>
          <w:lang w:eastAsia="ru-RU"/>
        </w:rPr>
        <w:t>6</w:t>
      </w:r>
      <w:r w:rsidR="00882583" w:rsidRPr="00B355BC">
        <w:rPr>
          <w:rFonts w:ascii="Times New Roman" w:eastAsia="Times New Roman" w:hAnsi="Times New Roman" w:cs="Times New Roman"/>
          <w:b/>
          <w:bCs/>
          <w:sz w:val="24"/>
          <w:szCs w:val="24"/>
          <w:lang w:eastAsia="ru-RU"/>
        </w:rPr>
        <w:t>-223</w:t>
      </w:r>
      <w:r w:rsidR="00001730">
        <w:rPr>
          <w:rFonts w:ascii="Times New Roman" w:eastAsia="Times New Roman" w:hAnsi="Times New Roman" w:cs="Times New Roman"/>
          <w:b/>
          <w:bCs/>
          <w:sz w:val="24"/>
          <w:szCs w:val="24"/>
          <w:lang w:eastAsia="ru-RU"/>
        </w:rPr>
        <w:t xml:space="preserve"> </w:t>
      </w:r>
    </w:p>
    <w:p w14:paraId="1D21EFCA" w14:textId="77777777" w:rsidR="00C73F8F" w:rsidRDefault="00C73F8F" w:rsidP="008C66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 поставку офисной мебели </w:t>
      </w:r>
    </w:p>
    <w:p w14:paraId="6530053E" w14:textId="1977DFAC" w:rsidR="00A919A2" w:rsidRDefault="00C73F8F" w:rsidP="008C66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для нужд </w:t>
      </w:r>
      <w:r w:rsidRPr="00C73F8F">
        <w:rPr>
          <w:rFonts w:ascii="Times New Roman" w:eastAsia="Times New Roman" w:hAnsi="Times New Roman" w:cs="Times New Roman"/>
          <w:b/>
          <w:bCs/>
          <w:sz w:val="24"/>
          <w:szCs w:val="24"/>
          <w:lang w:eastAsia="ru-RU"/>
        </w:rPr>
        <w:t>Федеральное государственное бюджетное учреждение культуры «Всероссийский музей декоративно-прикладного и народного искусства»</w:t>
      </w:r>
      <w:r>
        <w:rPr>
          <w:rFonts w:ascii="Times New Roman" w:eastAsia="Times New Roman" w:hAnsi="Times New Roman" w:cs="Times New Roman"/>
          <w:b/>
          <w:bCs/>
          <w:sz w:val="24"/>
          <w:szCs w:val="24"/>
          <w:lang w:eastAsia="ru-RU"/>
        </w:rPr>
        <w:t xml:space="preserve"> </w:t>
      </w:r>
    </w:p>
    <w:p w14:paraId="6F2AF863" w14:textId="77777777" w:rsidR="00C73F8F" w:rsidRPr="00C73F8F" w:rsidRDefault="00C73F8F" w:rsidP="00C73F8F">
      <w:pPr>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r w:rsidRPr="00C73F8F">
        <w:rPr>
          <w:rFonts w:ascii="Times New Roman" w:eastAsia="Times New Roman" w:hAnsi="Times New Roman" w:cs="Times New Roman"/>
          <w:b/>
          <w:bCs/>
          <w:sz w:val="16"/>
          <w:szCs w:val="16"/>
          <w:lang w:eastAsia="ru-RU"/>
        </w:rPr>
        <w:t>с субъектом малого предпринимательства (_________________) по</w:t>
      </w:r>
    </w:p>
    <w:p w14:paraId="5E87E8CF" w14:textId="77777777" w:rsidR="00C73F8F" w:rsidRPr="00C73F8F" w:rsidRDefault="00C73F8F" w:rsidP="00C73F8F">
      <w:pPr>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r w:rsidRPr="00C73F8F">
        <w:rPr>
          <w:rFonts w:ascii="Times New Roman" w:eastAsia="Times New Roman" w:hAnsi="Times New Roman" w:cs="Times New Roman"/>
          <w:b/>
          <w:bCs/>
          <w:sz w:val="16"/>
          <w:szCs w:val="16"/>
          <w:lang w:eastAsia="ru-RU"/>
        </w:rPr>
        <w:t xml:space="preserve">результатам закупки у единственного поставщика на ЕАТ «Березка» </w:t>
      </w:r>
    </w:p>
    <w:p w14:paraId="26CC9311" w14:textId="1EFB3294" w:rsidR="00C73F8F" w:rsidRPr="00C73F8F" w:rsidRDefault="00C73F8F" w:rsidP="00C73F8F">
      <w:pPr>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r w:rsidRPr="00C73F8F">
        <w:rPr>
          <w:rFonts w:ascii="Times New Roman" w:eastAsia="Times New Roman" w:hAnsi="Times New Roman" w:cs="Times New Roman"/>
          <w:b/>
          <w:bCs/>
          <w:sz w:val="16"/>
          <w:szCs w:val="16"/>
          <w:lang w:eastAsia="ru-RU"/>
        </w:rPr>
        <w:t>в соответствии с требованиями ФЗ-223</w:t>
      </w:r>
    </w:p>
    <w:p w14:paraId="26A57F29" w14:textId="77777777" w:rsidR="00846A2B" w:rsidRPr="007645C3" w:rsidRDefault="00846A2B" w:rsidP="008C665E">
      <w:pPr>
        <w:autoSpaceDE w:val="0"/>
        <w:autoSpaceDN w:val="0"/>
        <w:adjustRightInd w:val="0"/>
        <w:spacing w:after="0" w:line="240" w:lineRule="auto"/>
        <w:jc w:val="center"/>
        <w:rPr>
          <w:rFonts w:ascii="Times New Roman" w:hAnsi="Times New Roman" w:cs="Times New Roman"/>
          <w:b/>
          <w:sz w:val="24"/>
          <w:szCs w:val="24"/>
        </w:rPr>
      </w:pPr>
    </w:p>
    <w:p w14:paraId="4349FE6D" w14:textId="4F1734AE" w:rsidR="00001730" w:rsidRPr="0045772B" w:rsidRDefault="00001730" w:rsidP="00001730">
      <w:pPr>
        <w:spacing w:after="0" w:line="240" w:lineRule="auto"/>
        <w:jc w:val="both"/>
        <w:rPr>
          <w:rFonts w:ascii="Times New Roman" w:eastAsia="Times New Roman" w:hAnsi="Times New Roman" w:cs="Times New Roman"/>
          <w:color w:val="000000"/>
          <w:sz w:val="24"/>
          <w:szCs w:val="24"/>
          <w:lang w:eastAsia="ru-RU"/>
        </w:rPr>
      </w:pPr>
      <w:r w:rsidRPr="0045772B">
        <w:rPr>
          <w:rFonts w:ascii="Times New Roman" w:eastAsia="Times New Roman" w:hAnsi="Times New Roman" w:cs="Times New Roman"/>
          <w:color w:val="000000"/>
          <w:sz w:val="24"/>
          <w:szCs w:val="24"/>
          <w:lang w:eastAsia="ru-RU"/>
        </w:rPr>
        <w:t xml:space="preserve">г. </w:t>
      </w:r>
      <w:r w:rsidR="00B370D4" w:rsidRPr="0045772B">
        <w:rPr>
          <w:rFonts w:ascii="Times New Roman" w:eastAsia="Times New Roman" w:hAnsi="Times New Roman" w:cs="Times New Roman"/>
          <w:color w:val="000000"/>
          <w:sz w:val="24"/>
          <w:szCs w:val="24"/>
          <w:lang w:eastAsia="ru-RU"/>
        </w:rPr>
        <w:t>Москва</w:t>
      </w:r>
      <w:r w:rsidRPr="0045772B">
        <w:rPr>
          <w:rFonts w:ascii="Times New Roman" w:eastAsia="Times New Roman" w:hAnsi="Times New Roman" w:cs="Times New Roman"/>
          <w:color w:val="000000"/>
          <w:sz w:val="24"/>
          <w:szCs w:val="24"/>
          <w:lang w:eastAsia="ru-RU"/>
        </w:rPr>
        <w:t xml:space="preserve">    </w:t>
      </w:r>
      <w:r w:rsidRPr="0045772B">
        <w:rPr>
          <w:rFonts w:ascii="Times New Roman" w:eastAsia="Times New Roman" w:hAnsi="Times New Roman" w:cs="Times New Roman"/>
          <w:color w:val="000000"/>
          <w:sz w:val="24"/>
          <w:szCs w:val="24"/>
          <w:lang w:eastAsia="ru-RU"/>
        </w:rPr>
        <w:tab/>
        <w:t xml:space="preserve">                                                     </w:t>
      </w:r>
      <w:r w:rsidR="009B603F" w:rsidRPr="0045772B">
        <w:rPr>
          <w:rFonts w:ascii="Times New Roman" w:eastAsia="Times New Roman" w:hAnsi="Times New Roman" w:cs="Times New Roman"/>
          <w:color w:val="000000"/>
          <w:sz w:val="24"/>
          <w:szCs w:val="24"/>
          <w:lang w:eastAsia="ru-RU"/>
        </w:rPr>
        <w:t xml:space="preserve">  </w:t>
      </w:r>
      <w:r w:rsidRPr="0045772B">
        <w:rPr>
          <w:rFonts w:ascii="Times New Roman" w:eastAsia="Times New Roman" w:hAnsi="Times New Roman" w:cs="Times New Roman"/>
          <w:color w:val="000000"/>
          <w:sz w:val="24"/>
          <w:szCs w:val="24"/>
          <w:lang w:eastAsia="ru-RU"/>
        </w:rPr>
        <w:t xml:space="preserve"> </w:t>
      </w:r>
      <w:r w:rsidR="003713D0" w:rsidRPr="0045772B">
        <w:rPr>
          <w:rFonts w:ascii="Times New Roman" w:eastAsia="Times New Roman" w:hAnsi="Times New Roman" w:cs="Times New Roman"/>
          <w:color w:val="000000"/>
          <w:sz w:val="24"/>
          <w:szCs w:val="24"/>
          <w:lang w:eastAsia="ru-RU"/>
        </w:rPr>
        <w:t xml:space="preserve"> </w:t>
      </w:r>
      <w:r w:rsidR="006B1C32">
        <w:rPr>
          <w:rFonts w:ascii="Times New Roman" w:eastAsia="Times New Roman" w:hAnsi="Times New Roman" w:cs="Times New Roman"/>
          <w:color w:val="000000"/>
          <w:sz w:val="24"/>
          <w:szCs w:val="24"/>
          <w:lang w:eastAsia="ru-RU"/>
        </w:rPr>
        <w:t xml:space="preserve">          </w:t>
      </w:r>
      <w:r w:rsidR="003713D0" w:rsidRPr="0045772B">
        <w:rPr>
          <w:rFonts w:ascii="Times New Roman" w:eastAsia="Times New Roman" w:hAnsi="Times New Roman" w:cs="Times New Roman"/>
          <w:color w:val="000000"/>
          <w:sz w:val="24"/>
          <w:szCs w:val="24"/>
          <w:lang w:eastAsia="ru-RU"/>
        </w:rPr>
        <w:t xml:space="preserve">  </w:t>
      </w:r>
      <w:r w:rsidR="001C7459">
        <w:rPr>
          <w:rFonts w:ascii="Times New Roman" w:eastAsia="Times New Roman" w:hAnsi="Times New Roman" w:cs="Times New Roman"/>
          <w:color w:val="000000"/>
          <w:sz w:val="24"/>
          <w:szCs w:val="24"/>
          <w:lang w:eastAsia="ru-RU"/>
        </w:rPr>
        <w:t xml:space="preserve"> </w:t>
      </w:r>
      <w:r w:rsidR="009E0C3E">
        <w:rPr>
          <w:rFonts w:ascii="Times New Roman" w:eastAsia="Times New Roman" w:hAnsi="Times New Roman" w:cs="Times New Roman"/>
          <w:color w:val="000000"/>
          <w:sz w:val="24"/>
          <w:szCs w:val="24"/>
          <w:lang w:eastAsia="ru-RU"/>
        </w:rPr>
        <w:t xml:space="preserve">                  </w:t>
      </w:r>
      <w:r w:rsidR="001C7459">
        <w:rPr>
          <w:rFonts w:ascii="Times New Roman" w:eastAsia="Times New Roman" w:hAnsi="Times New Roman" w:cs="Times New Roman"/>
          <w:color w:val="000000"/>
          <w:sz w:val="24"/>
          <w:szCs w:val="24"/>
          <w:lang w:eastAsia="ru-RU"/>
        </w:rPr>
        <w:t xml:space="preserve">   </w:t>
      </w:r>
      <w:r w:rsidR="00450413">
        <w:rPr>
          <w:rFonts w:ascii="Times New Roman" w:eastAsia="Times New Roman" w:hAnsi="Times New Roman" w:cs="Times New Roman"/>
          <w:color w:val="000000"/>
          <w:sz w:val="24"/>
          <w:szCs w:val="24"/>
          <w:lang w:eastAsia="ru-RU"/>
        </w:rPr>
        <w:t xml:space="preserve"> </w:t>
      </w:r>
      <w:proofErr w:type="gramStart"/>
      <w:r w:rsidR="001C7459">
        <w:rPr>
          <w:rFonts w:ascii="Times New Roman" w:eastAsia="Times New Roman" w:hAnsi="Times New Roman" w:cs="Times New Roman"/>
          <w:color w:val="000000"/>
          <w:sz w:val="24"/>
          <w:szCs w:val="24"/>
          <w:lang w:eastAsia="ru-RU"/>
        </w:rPr>
        <w:t xml:space="preserve"> </w:t>
      </w:r>
      <w:r w:rsidR="000E4627">
        <w:rPr>
          <w:rFonts w:ascii="Times New Roman" w:eastAsia="Times New Roman" w:hAnsi="Times New Roman" w:cs="Times New Roman"/>
          <w:color w:val="000000"/>
          <w:sz w:val="24"/>
          <w:szCs w:val="24"/>
          <w:lang w:eastAsia="ru-RU"/>
        </w:rPr>
        <w:t xml:space="preserve">  </w:t>
      </w:r>
      <w:r w:rsidRPr="00586234">
        <w:rPr>
          <w:rFonts w:ascii="Times New Roman" w:eastAsia="Times New Roman" w:hAnsi="Times New Roman" w:cs="Times New Roman"/>
          <w:color w:val="000000"/>
          <w:sz w:val="24"/>
          <w:szCs w:val="24"/>
          <w:lang w:eastAsia="ru-RU"/>
        </w:rPr>
        <w:t>«</w:t>
      </w:r>
      <w:proofErr w:type="gramEnd"/>
      <w:r w:rsidRPr="00586234">
        <w:rPr>
          <w:rFonts w:ascii="Times New Roman" w:eastAsia="Times New Roman" w:hAnsi="Times New Roman" w:cs="Times New Roman"/>
          <w:color w:val="000000"/>
          <w:sz w:val="24"/>
          <w:szCs w:val="24"/>
          <w:lang w:eastAsia="ru-RU"/>
        </w:rPr>
        <w:t>»</w:t>
      </w:r>
      <w:r w:rsidR="00450413" w:rsidRPr="00586234">
        <w:rPr>
          <w:rFonts w:ascii="Times New Roman" w:eastAsia="Times New Roman" w:hAnsi="Times New Roman" w:cs="Times New Roman"/>
          <w:color w:val="000000"/>
          <w:sz w:val="24"/>
          <w:szCs w:val="24"/>
          <w:lang w:eastAsia="ru-RU"/>
        </w:rPr>
        <w:t xml:space="preserve"> </w:t>
      </w:r>
      <w:r w:rsidR="00BA5DB3">
        <w:rPr>
          <w:rFonts w:ascii="Times New Roman" w:eastAsia="Times New Roman" w:hAnsi="Times New Roman" w:cs="Times New Roman"/>
          <w:color w:val="000000"/>
          <w:sz w:val="24"/>
          <w:szCs w:val="24"/>
          <w:lang w:eastAsia="ru-RU"/>
        </w:rPr>
        <w:t>__________</w:t>
      </w:r>
      <w:r w:rsidR="000E4627">
        <w:rPr>
          <w:rFonts w:ascii="Times New Roman" w:eastAsia="Times New Roman" w:hAnsi="Times New Roman" w:cs="Times New Roman"/>
          <w:color w:val="000000"/>
          <w:sz w:val="24"/>
          <w:szCs w:val="24"/>
          <w:lang w:eastAsia="ru-RU"/>
        </w:rPr>
        <w:t xml:space="preserve"> </w:t>
      </w:r>
      <w:r w:rsidRPr="0045772B">
        <w:rPr>
          <w:rFonts w:ascii="Times New Roman" w:eastAsia="Times New Roman" w:hAnsi="Times New Roman" w:cs="Times New Roman"/>
          <w:color w:val="000000"/>
          <w:sz w:val="24"/>
          <w:szCs w:val="24"/>
          <w:lang w:eastAsia="ru-RU"/>
        </w:rPr>
        <w:t>202</w:t>
      </w:r>
      <w:r w:rsidR="00BA5DB3">
        <w:rPr>
          <w:rFonts w:ascii="Times New Roman" w:eastAsia="Times New Roman" w:hAnsi="Times New Roman" w:cs="Times New Roman"/>
          <w:color w:val="000000"/>
          <w:sz w:val="24"/>
          <w:szCs w:val="24"/>
          <w:lang w:eastAsia="ru-RU"/>
        </w:rPr>
        <w:t>6</w:t>
      </w:r>
      <w:r w:rsidRPr="0045772B">
        <w:rPr>
          <w:rFonts w:ascii="Times New Roman" w:eastAsia="Times New Roman" w:hAnsi="Times New Roman" w:cs="Times New Roman"/>
          <w:color w:val="000000"/>
          <w:sz w:val="24"/>
          <w:szCs w:val="24"/>
          <w:lang w:eastAsia="ru-RU"/>
        </w:rPr>
        <w:t xml:space="preserve"> г.</w:t>
      </w:r>
    </w:p>
    <w:p w14:paraId="52244596" w14:textId="77777777" w:rsidR="00A919A2" w:rsidRDefault="00A919A2" w:rsidP="00162863">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0BDB705" w14:textId="77777777" w:rsidR="00ED1989" w:rsidRDefault="00ED1989" w:rsidP="00162863">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4B66DC7" w14:textId="7B54A14B" w:rsidR="00691743" w:rsidRPr="00A453D3" w:rsidRDefault="00A83A9B" w:rsidP="00691743">
      <w:pPr>
        <w:pStyle w:val="20"/>
        <w:ind w:firstLine="709"/>
        <w:rPr>
          <w:szCs w:val="24"/>
        </w:rPr>
      </w:pPr>
      <w:r w:rsidRPr="0045772B">
        <w:rPr>
          <w:b/>
          <w:color w:val="000000" w:themeColor="text1"/>
          <w:szCs w:val="24"/>
        </w:rPr>
        <w:t>Федеральное государственное бюджетное учреждение культуры «Всероссийский музей декоративно-прикладного и народного искусства»</w:t>
      </w:r>
      <w:r w:rsidRPr="0045772B">
        <w:rPr>
          <w:color w:val="000000" w:themeColor="text1"/>
          <w:szCs w:val="24"/>
        </w:rPr>
        <w:t xml:space="preserve">, именуемое в дальнейшем </w:t>
      </w:r>
      <w:r w:rsidRPr="0045772B">
        <w:rPr>
          <w:b/>
          <w:color w:val="000000" w:themeColor="text1"/>
          <w:szCs w:val="24"/>
        </w:rPr>
        <w:t>«Покупатель»</w:t>
      </w:r>
      <w:r w:rsidRPr="0045772B">
        <w:rPr>
          <w:color w:val="000000" w:themeColor="text1"/>
          <w:szCs w:val="24"/>
        </w:rPr>
        <w:t xml:space="preserve">, в лице </w:t>
      </w:r>
      <w:r w:rsidR="000928DE">
        <w:rPr>
          <w:color w:val="000000" w:themeColor="text1"/>
          <w:szCs w:val="24"/>
        </w:rPr>
        <w:t>в лице д</w:t>
      </w:r>
      <w:r w:rsidR="000928DE" w:rsidRPr="000928DE">
        <w:rPr>
          <w:color w:val="000000" w:themeColor="text1"/>
          <w:szCs w:val="24"/>
        </w:rPr>
        <w:t>иректора Рыбкиной Татьяны Вячеславовны</w:t>
      </w:r>
      <w:r w:rsidRPr="0045772B">
        <w:rPr>
          <w:color w:val="000000" w:themeColor="text1"/>
          <w:szCs w:val="24"/>
        </w:rPr>
        <w:t xml:space="preserve">, действующего на основании Устава, с одной стороны и </w:t>
      </w:r>
      <w:r w:rsidR="003B3708">
        <w:rPr>
          <w:b/>
          <w:szCs w:val="24"/>
        </w:rPr>
        <w:t>_____________________________________</w:t>
      </w:r>
      <w:r w:rsidRPr="00B503FC">
        <w:rPr>
          <w:b/>
          <w:szCs w:val="24"/>
        </w:rPr>
        <w:t>,</w:t>
      </w:r>
      <w:r w:rsidRPr="00B503FC">
        <w:rPr>
          <w:szCs w:val="24"/>
        </w:rPr>
        <w:t xml:space="preserve"> именуем</w:t>
      </w:r>
      <w:r w:rsidR="008D3104">
        <w:rPr>
          <w:szCs w:val="24"/>
        </w:rPr>
        <w:t>ый</w:t>
      </w:r>
      <w:r w:rsidRPr="00B503FC">
        <w:rPr>
          <w:szCs w:val="24"/>
        </w:rPr>
        <w:t xml:space="preserve"> в дальнейшем </w:t>
      </w:r>
      <w:r w:rsidRPr="00B503FC">
        <w:rPr>
          <w:b/>
          <w:szCs w:val="24"/>
        </w:rPr>
        <w:t>«Поставщик»</w:t>
      </w:r>
      <w:r w:rsidRPr="00B503FC">
        <w:rPr>
          <w:szCs w:val="24"/>
        </w:rPr>
        <w:t>, действующ</w:t>
      </w:r>
      <w:r w:rsidR="003E5096">
        <w:rPr>
          <w:szCs w:val="24"/>
        </w:rPr>
        <w:t>ий</w:t>
      </w:r>
      <w:r w:rsidRPr="00B503FC">
        <w:rPr>
          <w:szCs w:val="24"/>
        </w:rPr>
        <w:t xml:space="preserve"> на основании </w:t>
      </w:r>
      <w:r w:rsidR="003B3708">
        <w:rPr>
          <w:szCs w:val="24"/>
        </w:rPr>
        <w:t>_____________________________________</w:t>
      </w:r>
      <w:r w:rsidRPr="003E5096">
        <w:rPr>
          <w:szCs w:val="24"/>
        </w:rPr>
        <w:t xml:space="preserve">, с </w:t>
      </w:r>
      <w:r w:rsidRPr="0045772B">
        <w:rPr>
          <w:color w:val="000000" w:themeColor="text1"/>
          <w:szCs w:val="24"/>
        </w:rPr>
        <w:t xml:space="preserve">другой стороны, вместе именуемые </w:t>
      </w:r>
      <w:r w:rsidRPr="0045772B">
        <w:rPr>
          <w:b/>
          <w:color w:val="000000" w:themeColor="text1"/>
          <w:szCs w:val="24"/>
        </w:rPr>
        <w:t xml:space="preserve">«Стороны», </w:t>
      </w:r>
      <w:r w:rsidR="005718EB" w:rsidRPr="005718EB">
        <w:rPr>
          <w:szCs w:val="24"/>
        </w:rPr>
        <w:t xml:space="preserve">в соответствии с требованиями Гражданского законодательства Российской Федерации и Федерального закона от 18.07.2011 № 223-ФЗ «О закупках товаров, работ, услуг отдельными видами юридических лиц» (далее – Закон № 223-ФЗ), на основании п. </w:t>
      </w:r>
      <w:r w:rsidR="003C4A01">
        <w:rPr>
          <w:szCs w:val="24"/>
        </w:rPr>
        <w:t>2</w:t>
      </w:r>
      <w:r w:rsidR="005718EB" w:rsidRPr="005718EB">
        <w:rPr>
          <w:szCs w:val="24"/>
        </w:rPr>
        <w:t xml:space="preserve"> ст. 19. Положения о закупке товаров, работ,</w:t>
      </w:r>
      <w:r w:rsidR="00691743">
        <w:rPr>
          <w:szCs w:val="24"/>
        </w:rPr>
        <w:t xml:space="preserve"> услуг ВМДПНИ, Извещения,</w:t>
      </w:r>
      <w:r w:rsidR="00691743" w:rsidRPr="00691743">
        <w:rPr>
          <w:szCs w:val="24"/>
        </w:rPr>
        <w:t xml:space="preserve"> </w:t>
      </w:r>
      <w:r w:rsidR="00691743" w:rsidRPr="00423207">
        <w:rPr>
          <w:szCs w:val="24"/>
        </w:rPr>
        <w:t>размещенного в единой информационной системе (</w:t>
      </w:r>
      <w:r w:rsidR="00691743" w:rsidRPr="00586234">
        <w:rPr>
          <w:szCs w:val="24"/>
        </w:rPr>
        <w:t>ЕИС</w:t>
      </w:r>
      <w:r w:rsidR="00F870DE">
        <w:rPr>
          <w:szCs w:val="24"/>
        </w:rPr>
        <w:t>) от «</w:t>
      </w:r>
      <w:r w:rsidR="003B3708">
        <w:rPr>
          <w:szCs w:val="24"/>
        </w:rPr>
        <w:t>________</w:t>
      </w:r>
      <w:r w:rsidR="00691743" w:rsidRPr="00586234">
        <w:rPr>
          <w:szCs w:val="24"/>
        </w:rPr>
        <w:t xml:space="preserve">» </w:t>
      </w:r>
      <w:r w:rsidR="000E4627" w:rsidRPr="00586234">
        <w:rPr>
          <w:szCs w:val="24"/>
        </w:rPr>
        <w:t xml:space="preserve"> </w:t>
      </w:r>
      <w:r w:rsidR="00691743" w:rsidRPr="00586234">
        <w:rPr>
          <w:szCs w:val="24"/>
        </w:rPr>
        <w:t>20</w:t>
      </w:r>
      <w:r w:rsidR="000E4627" w:rsidRPr="00586234">
        <w:rPr>
          <w:szCs w:val="24"/>
        </w:rPr>
        <w:t>26</w:t>
      </w:r>
      <w:r w:rsidR="00691743" w:rsidRPr="00586234">
        <w:rPr>
          <w:szCs w:val="24"/>
        </w:rPr>
        <w:t xml:space="preserve"> года</w:t>
      </w:r>
      <w:r w:rsidR="00F870DE">
        <w:rPr>
          <w:szCs w:val="24"/>
        </w:rPr>
        <w:t xml:space="preserve"> № </w:t>
      </w:r>
      <w:r w:rsidR="003B3708">
        <w:rPr>
          <w:szCs w:val="24"/>
        </w:rPr>
        <w:t>____________________</w:t>
      </w:r>
      <w:r w:rsidR="00F870DE">
        <w:rPr>
          <w:szCs w:val="24"/>
        </w:rPr>
        <w:t xml:space="preserve"> </w:t>
      </w:r>
      <w:r w:rsidR="00691743" w:rsidRPr="00691743">
        <w:rPr>
          <w:szCs w:val="24"/>
        </w:rPr>
        <w:t>заключили настоящий договор (далее – Договор) о нижеследующем.</w:t>
      </w:r>
    </w:p>
    <w:p w14:paraId="178B9600" w14:textId="77777777" w:rsidR="00ED1989" w:rsidRPr="00B64C12" w:rsidRDefault="00ED1989" w:rsidP="00B41ABF">
      <w:pPr>
        <w:spacing w:after="0" w:line="240" w:lineRule="auto"/>
        <w:ind w:firstLine="567"/>
        <w:jc w:val="both"/>
        <w:rPr>
          <w:rFonts w:ascii="Times New Roman" w:hAnsi="Times New Roman" w:cs="Times New Roman"/>
          <w:sz w:val="24"/>
          <w:szCs w:val="24"/>
        </w:rPr>
      </w:pPr>
    </w:p>
    <w:p w14:paraId="048623EA" w14:textId="18491DA4" w:rsidR="002D58B5" w:rsidRPr="00AA53A4" w:rsidRDefault="002D58B5" w:rsidP="00077D78">
      <w:pPr>
        <w:spacing w:before="240" w:after="120" w:line="240" w:lineRule="auto"/>
        <w:jc w:val="center"/>
        <w:rPr>
          <w:rFonts w:ascii="Times New Roman" w:hAnsi="Times New Roman" w:cs="Times New Roman"/>
          <w:b/>
          <w:sz w:val="24"/>
          <w:szCs w:val="24"/>
        </w:rPr>
      </w:pPr>
      <w:r w:rsidRPr="00C500EE">
        <w:rPr>
          <w:rFonts w:ascii="Times New Roman" w:hAnsi="Times New Roman" w:cs="Times New Roman"/>
          <w:b/>
          <w:sz w:val="24"/>
          <w:szCs w:val="24"/>
        </w:rPr>
        <w:t xml:space="preserve">1. Предмет </w:t>
      </w:r>
      <w:r w:rsidR="00AA0636" w:rsidRPr="00C500EE">
        <w:rPr>
          <w:rFonts w:ascii="Times New Roman" w:hAnsi="Times New Roman" w:cs="Times New Roman"/>
          <w:b/>
          <w:sz w:val="24"/>
          <w:szCs w:val="24"/>
        </w:rPr>
        <w:t>Договора</w:t>
      </w:r>
    </w:p>
    <w:p w14:paraId="7D2DA81B" w14:textId="42F965FD" w:rsidR="00165F28" w:rsidRPr="00F827FF" w:rsidRDefault="00165F28" w:rsidP="00165F28">
      <w:pPr>
        <w:pStyle w:val="ConsPlusNormal"/>
        <w:jc w:val="both"/>
        <w:rPr>
          <w:rFonts w:ascii="Times New Roman" w:eastAsiaTheme="minorHAnsi" w:hAnsi="Times New Roman" w:cs="Times New Roman"/>
          <w:sz w:val="24"/>
          <w:szCs w:val="24"/>
          <w:lang w:eastAsia="en-US"/>
        </w:rPr>
      </w:pPr>
      <w:r w:rsidRPr="00165F28">
        <w:rPr>
          <w:rFonts w:ascii="Times New Roman" w:hAnsi="Times New Roman" w:cs="Times New Roman"/>
          <w:sz w:val="24"/>
          <w:szCs w:val="24"/>
        </w:rPr>
        <w:t xml:space="preserve">1.1 </w:t>
      </w:r>
      <w:r w:rsidRPr="00F827FF">
        <w:rPr>
          <w:rFonts w:ascii="Times New Roman" w:eastAsiaTheme="minorHAnsi" w:hAnsi="Times New Roman" w:cs="Times New Roman"/>
          <w:sz w:val="24"/>
          <w:szCs w:val="24"/>
          <w:lang w:eastAsia="en-US"/>
        </w:rPr>
        <w:t xml:space="preserve">Поставщик обязуется </w:t>
      </w:r>
      <w:r w:rsidR="004439FC" w:rsidRPr="00F827FF">
        <w:rPr>
          <w:rFonts w:ascii="Times New Roman" w:eastAsiaTheme="minorHAnsi" w:hAnsi="Times New Roman" w:cs="Times New Roman"/>
          <w:sz w:val="24"/>
          <w:szCs w:val="24"/>
          <w:lang w:eastAsia="en-US"/>
        </w:rPr>
        <w:t xml:space="preserve">поставить </w:t>
      </w:r>
      <w:r w:rsidRPr="00F827FF">
        <w:rPr>
          <w:rFonts w:ascii="Times New Roman" w:eastAsiaTheme="minorHAnsi" w:hAnsi="Times New Roman" w:cs="Times New Roman"/>
          <w:sz w:val="24"/>
          <w:szCs w:val="24"/>
          <w:lang w:eastAsia="en-US"/>
        </w:rPr>
        <w:t>Покупателю</w:t>
      </w:r>
      <w:r w:rsidR="000928DE" w:rsidRPr="00F827FF">
        <w:rPr>
          <w:rFonts w:ascii="Times New Roman" w:eastAsiaTheme="minorHAnsi" w:hAnsi="Times New Roman" w:cs="Times New Roman"/>
          <w:sz w:val="24"/>
          <w:szCs w:val="24"/>
          <w:lang w:eastAsia="en-US"/>
        </w:rPr>
        <w:t xml:space="preserve"> </w:t>
      </w:r>
      <w:r w:rsidRPr="00F827FF">
        <w:rPr>
          <w:rFonts w:ascii="Times New Roman" w:eastAsiaTheme="minorHAnsi" w:hAnsi="Times New Roman" w:cs="Times New Roman"/>
          <w:sz w:val="24"/>
          <w:szCs w:val="24"/>
          <w:lang w:eastAsia="en-US"/>
        </w:rPr>
        <w:t>товар, указанный в Спецификации (Приложение № 1 к Договору) (далее – «Товар»), а Покупатель обязуется принять и оплатить Товар в порядке и сроки, установленные Договором.</w:t>
      </w:r>
    </w:p>
    <w:p w14:paraId="4684EA4E" w14:textId="77777777" w:rsidR="00F827FF" w:rsidRDefault="00165F28" w:rsidP="00F827FF">
      <w:pPr>
        <w:widowControl w:val="0"/>
        <w:autoSpaceDE w:val="0"/>
        <w:autoSpaceDN w:val="0"/>
        <w:spacing w:after="0"/>
        <w:jc w:val="both"/>
        <w:rPr>
          <w:rFonts w:ascii="Times New Roman" w:hAnsi="Times New Roman" w:cs="Times New Roman"/>
          <w:sz w:val="24"/>
          <w:szCs w:val="24"/>
        </w:rPr>
      </w:pPr>
      <w:r w:rsidRPr="00165F28">
        <w:rPr>
          <w:rFonts w:ascii="Times New Roman" w:hAnsi="Times New Roman" w:cs="Times New Roman"/>
          <w:sz w:val="24"/>
          <w:szCs w:val="24"/>
        </w:rPr>
        <w:t>1.2. Поставщик гарантирует, что поставляемый Товар в споре и под арестом не состоит, не является предметом залога и не обременен другими правами третьих лиц.</w:t>
      </w:r>
    </w:p>
    <w:p w14:paraId="4C88D89D" w14:textId="741D9F94" w:rsidR="00165F28" w:rsidRPr="00165F28" w:rsidRDefault="00165F28" w:rsidP="00F827FF">
      <w:pPr>
        <w:widowControl w:val="0"/>
        <w:autoSpaceDE w:val="0"/>
        <w:autoSpaceDN w:val="0"/>
        <w:spacing w:after="0"/>
        <w:jc w:val="both"/>
        <w:rPr>
          <w:rFonts w:ascii="Times New Roman" w:hAnsi="Times New Roman" w:cs="Times New Roman"/>
          <w:sz w:val="24"/>
          <w:szCs w:val="24"/>
        </w:rPr>
      </w:pPr>
      <w:r w:rsidRPr="00165F28">
        <w:rPr>
          <w:rFonts w:ascii="Times New Roman" w:hAnsi="Times New Roman" w:cs="Times New Roman"/>
          <w:sz w:val="24"/>
          <w:szCs w:val="24"/>
        </w:rPr>
        <w:t>1.3. Информация о Товаре (дата изготовления, страна происхождения, срок годности, материал и прочее) указывается на маркировке Товара и в товарно-сопроводительных документах.</w:t>
      </w:r>
    </w:p>
    <w:p w14:paraId="38EAE371" w14:textId="77777777" w:rsidR="00165F28" w:rsidRPr="00165F28" w:rsidRDefault="00165F28" w:rsidP="00F827FF">
      <w:pPr>
        <w:widowControl w:val="0"/>
        <w:autoSpaceDE w:val="0"/>
        <w:autoSpaceDN w:val="0"/>
        <w:spacing w:after="0"/>
        <w:jc w:val="both"/>
        <w:rPr>
          <w:rFonts w:ascii="Times New Roman" w:hAnsi="Times New Roman" w:cs="Times New Roman"/>
          <w:sz w:val="24"/>
          <w:szCs w:val="24"/>
        </w:rPr>
      </w:pPr>
      <w:r w:rsidRPr="00165F28">
        <w:rPr>
          <w:rFonts w:ascii="Times New Roman" w:hAnsi="Times New Roman" w:cs="Times New Roman"/>
          <w:sz w:val="24"/>
          <w:szCs w:val="24"/>
        </w:rPr>
        <w:t>1.4. Место поставки Товара: г. Москва, ул. Делегатская, д. 3, стр. 1 (склад Покупателя).</w:t>
      </w:r>
    </w:p>
    <w:p w14:paraId="262428D0" w14:textId="3FA66BB0" w:rsidR="00165F28" w:rsidRPr="00165F28" w:rsidRDefault="00165F28" w:rsidP="00F827FF">
      <w:pPr>
        <w:widowControl w:val="0"/>
        <w:autoSpaceDE w:val="0"/>
        <w:autoSpaceDN w:val="0"/>
        <w:spacing w:after="0"/>
        <w:jc w:val="both"/>
        <w:rPr>
          <w:rFonts w:ascii="Times New Roman" w:hAnsi="Times New Roman" w:cs="Times New Roman"/>
          <w:sz w:val="24"/>
          <w:szCs w:val="24"/>
        </w:rPr>
      </w:pPr>
      <w:r w:rsidRPr="00165F28">
        <w:rPr>
          <w:rFonts w:ascii="Times New Roman" w:hAnsi="Times New Roman" w:cs="Times New Roman"/>
          <w:sz w:val="24"/>
          <w:szCs w:val="24"/>
        </w:rPr>
        <w:t xml:space="preserve">1.5. Срок поставки Товара: </w:t>
      </w:r>
      <w:r w:rsidR="00775A88" w:rsidRPr="00F827FF">
        <w:rPr>
          <w:rFonts w:ascii="Times New Roman" w:hAnsi="Times New Roman" w:cs="Times New Roman"/>
          <w:b/>
          <w:sz w:val="24"/>
          <w:szCs w:val="24"/>
        </w:rPr>
        <w:t xml:space="preserve">в течение </w:t>
      </w:r>
      <w:r w:rsidR="003B3708" w:rsidRPr="00F827FF">
        <w:rPr>
          <w:rFonts w:ascii="Times New Roman" w:hAnsi="Times New Roman" w:cs="Times New Roman"/>
          <w:b/>
          <w:sz w:val="24"/>
          <w:szCs w:val="24"/>
        </w:rPr>
        <w:t>10</w:t>
      </w:r>
      <w:r w:rsidR="00775A88" w:rsidRPr="00F827FF">
        <w:rPr>
          <w:rFonts w:ascii="Times New Roman" w:hAnsi="Times New Roman" w:cs="Times New Roman"/>
          <w:b/>
          <w:sz w:val="24"/>
          <w:szCs w:val="24"/>
        </w:rPr>
        <w:t xml:space="preserve"> (</w:t>
      </w:r>
      <w:r w:rsidR="003B3708" w:rsidRPr="00F827FF">
        <w:rPr>
          <w:rFonts w:ascii="Times New Roman" w:hAnsi="Times New Roman" w:cs="Times New Roman"/>
          <w:b/>
          <w:sz w:val="24"/>
          <w:szCs w:val="24"/>
        </w:rPr>
        <w:t>Десят</w:t>
      </w:r>
      <w:r w:rsidR="00BA5DB3">
        <w:rPr>
          <w:rFonts w:ascii="Times New Roman" w:hAnsi="Times New Roman" w:cs="Times New Roman"/>
          <w:b/>
          <w:sz w:val="24"/>
          <w:szCs w:val="24"/>
        </w:rPr>
        <w:t>и</w:t>
      </w:r>
      <w:r w:rsidR="00775A88" w:rsidRPr="00F827FF">
        <w:rPr>
          <w:rFonts w:ascii="Times New Roman" w:hAnsi="Times New Roman" w:cs="Times New Roman"/>
          <w:b/>
          <w:sz w:val="24"/>
          <w:szCs w:val="24"/>
        </w:rPr>
        <w:t xml:space="preserve">) </w:t>
      </w:r>
      <w:r w:rsidR="00FD5748" w:rsidRPr="00F827FF">
        <w:rPr>
          <w:rFonts w:ascii="Times New Roman" w:hAnsi="Times New Roman" w:cs="Times New Roman"/>
          <w:b/>
          <w:sz w:val="24"/>
          <w:szCs w:val="24"/>
        </w:rPr>
        <w:t>рабочих</w:t>
      </w:r>
      <w:r w:rsidR="00775A88" w:rsidRPr="00F827FF">
        <w:rPr>
          <w:rFonts w:ascii="Times New Roman" w:hAnsi="Times New Roman" w:cs="Times New Roman"/>
          <w:b/>
          <w:sz w:val="24"/>
          <w:szCs w:val="24"/>
        </w:rPr>
        <w:t xml:space="preserve"> дней с даты подписания Договора</w:t>
      </w:r>
      <w:r w:rsidRPr="00F827FF">
        <w:rPr>
          <w:rFonts w:ascii="Times New Roman" w:hAnsi="Times New Roman" w:cs="Times New Roman"/>
          <w:sz w:val="24"/>
          <w:szCs w:val="24"/>
        </w:rPr>
        <w:t>.</w:t>
      </w:r>
    </w:p>
    <w:p w14:paraId="680A6DD1" w14:textId="373ED70A" w:rsidR="002D58B5" w:rsidRDefault="002C7C22" w:rsidP="00077D78">
      <w:pPr>
        <w:spacing w:before="240" w:after="120" w:line="240" w:lineRule="auto"/>
        <w:jc w:val="center"/>
        <w:rPr>
          <w:rFonts w:ascii="Times New Roman" w:hAnsi="Times New Roman" w:cs="Times New Roman"/>
          <w:b/>
          <w:sz w:val="24"/>
          <w:szCs w:val="24"/>
        </w:rPr>
      </w:pPr>
      <w:r w:rsidRPr="00CA62DC">
        <w:rPr>
          <w:rFonts w:ascii="Times New Roman" w:hAnsi="Times New Roman" w:cs="Times New Roman"/>
          <w:b/>
          <w:sz w:val="24"/>
          <w:szCs w:val="24"/>
        </w:rPr>
        <w:t>2</w:t>
      </w:r>
      <w:r w:rsidR="00E53B93" w:rsidRPr="00CA62DC">
        <w:rPr>
          <w:rFonts w:ascii="Times New Roman" w:hAnsi="Times New Roman" w:cs="Times New Roman"/>
          <w:b/>
          <w:sz w:val="24"/>
          <w:szCs w:val="24"/>
        </w:rPr>
        <w:t xml:space="preserve">. </w:t>
      </w:r>
      <w:r w:rsidR="008958AD" w:rsidRPr="00CA62DC">
        <w:rPr>
          <w:rFonts w:ascii="Times New Roman" w:hAnsi="Times New Roman" w:cs="Times New Roman"/>
          <w:b/>
          <w:sz w:val="24"/>
          <w:szCs w:val="24"/>
        </w:rPr>
        <w:t xml:space="preserve">Цена </w:t>
      </w:r>
      <w:r w:rsidR="00AA0636">
        <w:rPr>
          <w:rFonts w:ascii="Times New Roman" w:hAnsi="Times New Roman" w:cs="Times New Roman"/>
          <w:b/>
          <w:sz w:val="24"/>
          <w:szCs w:val="24"/>
        </w:rPr>
        <w:t xml:space="preserve">Договора </w:t>
      </w:r>
      <w:r w:rsidR="008958AD" w:rsidRPr="00CA62DC">
        <w:rPr>
          <w:rFonts w:ascii="Times New Roman" w:hAnsi="Times New Roman" w:cs="Times New Roman"/>
          <w:b/>
          <w:sz w:val="24"/>
          <w:szCs w:val="24"/>
        </w:rPr>
        <w:t>и порядок расчетов</w:t>
      </w:r>
    </w:p>
    <w:p w14:paraId="4CBEBD93" w14:textId="3AC4B59C" w:rsidR="00DE2C0A" w:rsidRDefault="008958AD" w:rsidP="00DE2C0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w:t>
      </w:r>
      <w:r w:rsidRPr="002D5401">
        <w:rPr>
          <w:rFonts w:ascii="Times New Roman" w:hAnsi="Times New Roman" w:cs="Times New Roman"/>
          <w:sz w:val="24"/>
          <w:szCs w:val="24"/>
        </w:rPr>
        <w:t xml:space="preserve">.1. </w:t>
      </w:r>
      <w:r>
        <w:rPr>
          <w:rFonts w:ascii="Times New Roman" w:hAnsi="Times New Roman" w:cs="Times New Roman"/>
          <w:sz w:val="24"/>
          <w:szCs w:val="24"/>
        </w:rPr>
        <w:t>Ц</w:t>
      </w:r>
      <w:r w:rsidRPr="002D5401">
        <w:rPr>
          <w:rFonts w:ascii="Times New Roman" w:hAnsi="Times New Roman" w:cs="Times New Roman"/>
          <w:sz w:val="24"/>
          <w:szCs w:val="24"/>
        </w:rPr>
        <w:t>ен</w:t>
      </w:r>
      <w:r>
        <w:rPr>
          <w:rFonts w:ascii="Times New Roman" w:hAnsi="Times New Roman" w:cs="Times New Roman"/>
          <w:sz w:val="24"/>
          <w:szCs w:val="24"/>
        </w:rPr>
        <w:t>а</w:t>
      </w:r>
      <w:r w:rsidR="00AA0636">
        <w:rPr>
          <w:rFonts w:ascii="Times New Roman" w:hAnsi="Times New Roman" w:cs="Times New Roman"/>
          <w:sz w:val="24"/>
          <w:szCs w:val="24"/>
        </w:rPr>
        <w:t xml:space="preserve"> Договора</w:t>
      </w:r>
      <w:r w:rsidRPr="002D5401">
        <w:rPr>
          <w:rFonts w:ascii="Times New Roman" w:hAnsi="Times New Roman" w:cs="Times New Roman"/>
          <w:sz w:val="24"/>
          <w:szCs w:val="24"/>
        </w:rPr>
        <w:t xml:space="preserve"> </w:t>
      </w:r>
      <w:r w:rsidRPr="00882583">
        <w:rPr>
          <w:rFonts w:ascii="Times New Roman" w:hAnsi="Times New Roman" w:cs="Times New Roman"/>
          <w:sz w:val="24"/>
          <w:szCs w:val="24"/>
        </w:rPr>
        <w:t>составляет</w:t>
      </w:r>
      <w:r w:rsidR="000928DE">
        <w:rPr>
          <w:rFonts w:ascii="Times New Roman" w:hAnsi="Times New Roman" w:cs="Times New Roman"/>
          <w:b/>
          <w:sz w:val="24"/>
          <w:szCs w:val="24"/>
        </w:rPr>
        <w:t> </w:t>
      </w:r>
      <w:r w:rsidR="003B3708">
        <w:rPr>
          <w:rFonts w:ascii="Times New Roman" w:hAnsi="Times New Roman" w:cs="Times New Roman"/>
          <w:b/>
          <w:sz w:val="24"/>
          <w:szCs w:val="24"/>
        </w:rPr>
        <w:t>____________________</w:t>
      </w:r>
      <w:r w:rsidR="000E2A2F" w:rsidRPr="000E2A2F">
        <w:rPr>
          <w:rFonts w:ascii="Times New Roman" w:hAnsi="Times New Roman" w:cs="Times New Roman"/>
          <w:b/>
          <w:sz w:val="24"/>
          <w:szCs w:val="24"/>
        </w:rPr>
        <w:t xml:space="preserve"> (</w:t>
      </w:r>
      <w:r w:rsidR="003B3708">
        <w:rPr>
          <w:rFonts w:ascii="Times New Roman" w:hAnsi="Times New Roman" w:cs="Times New Roman"/>
          <w:b/>
          <w:sz w:val="24"/>
          <w:szCs w:val="24"/>
        </w:rPr>
        <w:t>_______________)</w:t>
      </w:r>
      <w:r w:rsidR="000E2A2F" w:rsidRPr="000E2A2F">
        <w:rPr>
          <w:rFonts w:ascii="Times New Roman" w:hAnsi="Times New Roman" w:cs="Times New Roman"/>
          <w:b/>
          <w:sz w:val="24"/>
          <w:szCs w:val="24"/>
        </w:rPr>
        <w:t xml:space="preserve">, </w:t>
      </w:r>
      <w:r w:rsidR="003B3708">
        <w:rPr>
          <w:rFonts w:ascii="Times New Roman" w:hAnsi="Times New Roman" w:cs="Times New Roman"/>
          <w:b/>
          <w:sz w:val="24"/>
          <w:szCs w:val="24"/>
        </w:rPr>
        <w:t xml:space="preserve">в </w:t>
      </w:r>
      <w:proofErr w:type="spellStart"/>
      <w:r w:rsidR="003B3708">
        <w:rPr>
          <w:rFonts w:ascii="Times New Roman" w:hAnsi="Times New Roman" w:cs="Times New Roman"/>
          <w:b/>
          <w:sz w:val="24"/>
          <w:szCs w:val="24"/>
        </w:rPr>
        <w:t>т.</w:t>
      </w:r>
      <w:bookmarkStart w:id="0" w:name="_GoBack"/>
      <w:bookmarkEnd w:id="0"/>
      <w:r w:rsidR="003B3708">
        <w:rPr>
          <w:rFonts w:ascii="Times New Roman" w:hAnsi="Times New Roman" w:cs="Times New Roman"/>
          <w:b/>
          <w:sz w:val="24"/>
          <w:szCs w:val="24"/>
        </w:rPr>
        <w:t>ч</w:t>
      </w:r>
      <w:proofErr w:type="spellEnd"/>
      <w:r w:rsidR="003B3708">
        <w:rPr>
          <w:rFonts w:ascii="Times New Roman" w:hAnsi="Times New Roman" w:cs="Times New Roman"/>
          <w:b/>
          <w:sz w:val="24"/>
          <w:szCs w:val="24"/>
        </w:rPr>
        <w:t>. НДС/</w:t>
      </w:r>
      <w:r w:rsidR="000E2A2F" w:rsidRPr="000E2A2F">
        <w:rPr>
          <w:rFonts w:ascii="Times New Roman" w:hAnsi="Times New Roman" w:cs="Times New Roman"/>
          <w:b/>
          <w:sz w:val="24"/>
          <w:szCs w:val="24"/>
        </w:rPr>
        <w:t>НДС не облагается в соответствии со ст. 346.11 Налогового кодекса Российской Федерации.</w:t>
      </w:r>
    </w:p>
    <w:p w14:paraId="6FB46FF0" w14:textId="77777777" w:rsidR="003B3708" w:rsidRPr="003B3708" w:rsidRDefault="00EA1804" w:rsidP="00EA1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D5401">
        <w:rPr>
          <w:rFonts w:ascii="Times New Roman" w:hAnsi="Times New Roman" w:cs="Times New Roman"/>
          <w:sz w:val="24"/>
          <w:szCs w:val="24"/>
        </w:rPr>
        <w:t>.</w:t>
      </w:r>
      <w:r w:rsidR="003B3708">
        <w:rPr>
          <w:rFonts w:ascii="Times New Roman" w:hAnsi="Times New Roman" w:cs="Times New Roman"/>
          <w:sz w:val="24"/>
          <w:szCs w:val="24"/>
        </w:rPr>
        <w:t>2</w:t>
      </w:r>
      <w:r w:rsidRPr="002D5401">
        <w:rPr>
          <w:rFonts w:ascii="Times New Roman" w:hAnsi="Times New Roman" w:cs="Times New Roman"/>
          <w:sz w:val="24"/>
          <w:szCs w:val="24"/>
        </w:rPr>
        <w:t xml:space="preserve">. </w:t>
      </w:r>
      <w:r w:rsidR="00D13005" w:rsidRPr="002B1B27">
        <w:rPr>
          <w:rFonts w:ascii="Times New Roman" w:hAnsi="Times New Roman" w:cs="Times New Roman"/>
          <w:sz w:val="24"/>
          <w:szCs w:val="24"/>
        </w:rPr>
        <w:t xml:space="preserve">Цена </w:t>
      </w:r>
      <w:r w:rsidR="00AA0636">
        <w:rPr>
          <w:rFonts w:ascii="Times New Roman" w:hAnsi="Times New Roman" w:cs="Times New Roman"/>
          <w:sz w:val="24"/>
          <w:szCs w:val="24"/>
        </w:rPr>
        <w:t>Договора</w:t>
      </w:r>
      <w:r w:rsidR="00AA0636" w:rsidRPr="002B1B27">
        <w:rPr>
          <w:rFonts w:ascii="Times New Roman" w:hAnsi="Times New Roman" w:cs="Times New Roman"/>
          <w:sz w:val="24"/>
          <w:szCs w:val="24"/>
        </w:rPr>
        <w:t xml:space="preserve"> </w:t>
      </w:r>
      <w:r w:rsidR="00D13005" w:rsidRPr="002B1B27">
        <w:rPr>
          <w:rFonts w:ascii="Times New Roman" w:hAnsi="Times New Roman" w:cs="Times New Roman"/>
          <w:sz w:val="24"/>
          <w:szCs w:val="24"/>
        </w:rPr>
        <w:t xml:space="preserve">включает в себя: стоимость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 xml:space="preserve">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w:t>
      </w:r>
      <w:r w:rsidR="00D13005" w:rsidRPr="003B3708">
        <w:rPr>
          <w:rFonts w:ascii="Times New Roman" w:hAnsi="Times New Roman" w:cs="Times New Roman"/>
          <w:sz w:val="24"/>
          <w:szCs w:val="24"/>
        </w:rPr>
        <w:t xml:space="preserve">исполнением </w:t>
      </w:r>
      <w:r w:rsidR="00375A56" w:rsidRPr="003B3708">
        <w:rPr>
          <w:rFonts w:ascii="Times New Roman" w:hAnsi="Times New Roman" w:cs="Times New Roman"/>
          <w:sz w:val="24"/>
          <w:szCs w:val="24"/>
        </w:rPr>
        <w:t>Договора</w:t>
      </w:r>
      <w:r w:rsidR="00D13005" w:rsidRPr="003B3708">
        <w:rPr>
          <w:rFonts w:ascii="Times New Roman" w:hAnsi="Times New Roman" w:cs="Times New Roman"/>
          <w:sz w:val="24"/>
          <w:szCs w:val="24"/>
        </w:rPr>
        <w:t>.</w:t>
      </w:r>
      <w:r w:rsidR="003B3708" w:rsidRPr="003B3708">
        <w:rPr>
          <w:rFonts w:ascii="Times New Roman" w:hAnsi="Times New Roman" w:cs="Times New Roman"/>
          <w:sz w:val="24"/>
          <w:szCs w:val="24"/>
        </w:rPr>
        <w:t xml:space="preserve"> </w:t>
      </w:r>
    </w:p>
    <w:p w14:paraId="43482AF0" w14:textId="443FC769" w:rsidR="00EA1804" w:rsidRPr="003B3708" w:rsidRDefault="003B3708" w:rsidP="00EA1804">
      <w:pPr>
        <w:spacing w:after="0" w:line="240" w:lineRule="auto"/>
        <w:jc w:val="both"/>
        <w:rPr>
          <w:rFonts w:ascii="Times New Roman" w:hAnsi="Times New Roman" w:cs="Times New Roman"/>
          <w:sz w:val="24"/>
          <w:szCs w:val="24"/>
        </w:rPr>
      </w:pPr>
      <w:r w:rsidRPr="003B3708">
        <w:rPr>
          <w:rFonts w:ascii="Times New Roman" w:hAnsi="Times New Roman" w:cs="Times New Roman"/>
          <w:sz w:val="24"/>
          <w:szCs w:val="24"/>
        </w:rPr>
        <w:t>2.3. Цена Договора является твёрдой и определяется на весь срок его исполнения</w:t>
      </w:r>
    </w:p>
    <w:p w14:paraId="553887CE" w14:textId="586C0D1C" w:rsidR="003B1D95" w:rsidRDefault="00C500EE" w:rsidP="00C500EE">
      <w:pPr>
        <w:spacing w:after="0" w:line="240" w:lineRule="auto"/>
        <w:ind w:right="-2"/>
        <w:jc w:val="both"/>
        <w:rPr>
          <w:rFonts w:ascii="Times New Roman" w:hAnsi="Times New Roman" w:cs="Times New Roman"/>
          <w:sz w:val="24"/>
          <w:szCs w:val="24"/>
        </w:rPr>
      </w:pPr>
      <w:r w:rsidRPr="003B3708">
        <w:rPr>
          <w:rFonts w:ascii="Times New Roman" w:hAnsi="Times New Roman" w:cs="Times New Roman"/>
          <w:sz w:val="24"/>
          <w:szCs w:val="24"/>
        </w:rPr>
        <w:t>2.</w:t>
      </w:r>
      <w:r w:rsidR="003B3708">
        <w:rPr>
          <w:rFonts w:ascii="Times New Roman" w:hAnsi="Times New Roman" w:cs="Times New Roman"/>
          <w:sz w:val="24"/>
          <w:szCs w:val="24"/>
        </w:rPr>
        <w:t>4</w:t>
      </w:r>
      <w:r w:rsidR="00DB0555" w:rsidRPr="003B3708">
        <w:rPr>
          <w:rFonts w:ascii="Times New Roman" w:hAnsi="Times New Roman" w:cs="Times New Roman"/>
          <w:sz w:val="24"/>
          <w:szCs w:val="24"/>
        </w:rPr>
        <w:t xml:space="preserve">. </w:t>
      </w:r>
      <w:r w:rsidR="003B1D95" w:rsidRPr="003B3708">
        <w:rPr>
          <w:rFonts w:ascii="Times New Roman" w:hAnsi="Times New Roman" w:cs="Times New Roman"/>
          <w:sz w:val="24"/>
          <w:szCs w:val="24"/>
        </w:rPr>
        <w:t xml:space="preserve">Все расчеты производятся между Сторонами в российских рублях. Обязанность </w:t>
      </w:r>
      <w:r w:rsidR="00FD28FE" w:rsidRPr="003B3708">
        <w:rPr>
          <w:rFonts w:ascii="Times New Roman" w:hAnsi="Times New Roman" w:cs="Times New Roman"/>
          <w:sz w:val="24"/>
          <w:szCs w:val="24"/>
        </w:rPr>
        <w:t>Покупателя</w:t>
      </w:r>
      <w:r w:rsidR="003B1D95" w:rsidRPr="003B3708">
        <w:rPr>
          <w:rFonts w:ascii="Times New Roman" w:hAnsi="Times New Roman" w:cs="Times New Roman"/>
          <w:sz w:val="24"/>
          <w:szCs w:val="24"/>
        </w:rPr>
        <w:t xml:space="preserve"> по оплате </w:t>
      </w:r>
      <w:r w:rsidR="00055289" w:rsidRPr="003B3708">
        <w:rPr>
          <w:rFonts w:ascii="Times New Roman" w:hAnsi="Times New Roman" w:cs="Times New Roman"/>
          <w:sz w:val="24"/>
          <w:szCs w:val="24"/>
        </w:rPr>
        <w:t>Т</w:t>
      </w:r>
      <w:r w:rsidR="003B1D95" w:rsidRPr="003B3708">
        <w:rPr>
          <w:rFonts w:ascii="Times New Roman" w:hAnsi="Times New Roman" w:cs="Times New Roman"/>
          <w:sz w:val="24"/>
          <w:szCs w:val="24"/>
        </w:rPr>
        <w:t xml:space="preserve">овара считается исполненной в день списания денежных средств со счета </w:t>
      </w:r>
      <w:r w:rsidR="00FD28FE" w:rsidRPr="003B3708">
        <w:rPr>
          <w:rFonts w:ascii="Times New Roman" w:hAnsi="Times New Roman" w:cs="Times New Roman"/>
          <w:sz w:val="24"/>
          <w:szCs w:val="24"/>
        </w:rPr>
        <w:t>Покупателя</w:t>
      </w:r>
      <w:r w:rsidR="003B1D95" w:rsidRPr="003B3708">
        <w:rPr>
          <w:rFonts w:ascii="Times New Roman" w:hAnsi="Times New Roman" w:cs="Times New Roman"/>
          <w:sz w:val="24"/>
          <w:szCs w:val="24"/>
        </w:rPr>
        <w:t>.</w:t>
      </w:r>
    </w:p>
    <w:p w14:paraId="4F4DDA74" w14:textId="1EA7B375" w:rsidR="003B3708" w:rsidRPr="003B3708" w:rsidRDefault="003B3708" w:rsidP="00C500EE">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B3708">
        <w:rPr>
          <w:rFonts w:ascii="Times New Roman" w:hAnsi="Times New Roman" w:cs="Times New Roman"/>
          <w:sz w:val="24"/>
          <w:szCs w:val="24"/>
        </w:rPr>
        <w:t xml:space="preserve">Оплата производится </w:t>
      </w:r>
      <w:r>
        <w:rPr>
          <w:rFonts w:ascii="Times New Roman" w:hAnsi="Times New Roman" w:cs="Times New Roman"/>
          <w:sz w:val="24"/>
          <w:szCs w:val="24"/>
        </w:rPr>
        <w:t>Покупателем</w:t>
      </w:r>
      <w:r w:rsidRPr="003B3708">
        <w:rPr>
          <w:rFonts w:ascii="Times New Roman" w:hAnsi="Times New Roman" w:cs="Times New Roman"/>
          <w:sz w:val="24"/>
          <w:szCs w:val="24"/>
        </w:rPr>
        <w:t xml:space="preserve"> по безналичному расчёту путём перечисления денежных средств на расчётный счёт </w:t>
      </w:r>
      <w:r>
        <w:rPr>
          <w:rFonts w:ascii="Times New Roman" w:hAnsi="Times New Roman" w:cs="Times New Roman"/>
          <w:sz w:val="24"/>
          <w:szCs w:val="24"/>
        </w:rPr>
        <w:t>Поставщика</w:t>
      </w:r>
      <w:r w:rsidRPr="003B3708">
        <w:rPr>
          <w:rFonts w:ascii="Times New Roman" w:hAnsi="Times New Roman" w:cs="Times New Roman"/>
          <w:sz w:val="24"/>
          <w:szCs w:val="24"/>
        </w:rPr>
        <w:t xml:space="preserve"> </w:t>
      </w:r>
      <w:r w:rsidRPr="003B3708">
        <w:rPr>
          <w:rFonts w:ascii="Times New Roman" w:hAnsi="Times New Roman" w:cs="Times New Roman"/>
          <w:b/>
          <w:sz w:val="24"/>
          <w:szCs w:val="24"/>
        </w:rPr>
        <w:t xml:space="preserve">в течение 7 (семи) рабочих дней с даты подписания </w:t>
      </w:r>
      <w:r w:rsidR="00F827FF">
        <w:rPr>
          <w:rFonts w:ascii="Times New Roman" w:hAnsi="Times New Roman" w:cs="Times New Roman"/>
          <w:b/>
          <w:sz w:val="24"/>
          <w:szCs w:val="24"/>
        </w:rPr>
        <w:t>Покупателем</w:t>
      </w:r>
      <w:r w:rsidRPr="003B3708">
        <w:rPr>
          <w:rFonts w:ascii="Times New Roman" w:hAnsi="Times New Roman" w:cs="Times New Roman"/>
          <w:b/>
          <w:sz w:val="24"/>
          <w:szCs w:val="24"/>
        </w:rPr>
        <w:t xml:space="preserve"> документа о приемке</w:t>
      </w:r>
      <w:r>
        <w:rPr>
          <w:rFonts w:ascii="Times New Roman" w:hAnsi="Times New Roman" w:cs="Times New Roman"/>
          <w:sz w:val="24"/>
          <w:szCs w:val="24"/>
        </w:rPr>
        <w:t xml:space="preserve"> </w:t>
      </w:r>
      <w:r w:rsidRPr="003B3708">
        <w:rPr>
          <w:rFonts w:ascii="Times New Roman" w:hAnsi="Times New Roman" w:cs="Times New Roman"/>
          <w:sz w:val="24"/>
          <w:szCs w:val="24"/>
        </w:rPr>
        <w:t xml:space="preserve">на основании выставленного </w:t>
      </w:r>
      <w:r>
        <w:rPr>
          <w:rFonts w:ascii="Times New Roman" w:hAnsi="Times New Roman" w:cs="Times New Roman"/>
          <w:sz w:val="24"/>
          <w:szCs w:val="24"/>
        </w:rPr>
        <w:t>Поставщиком</w:t>
      </w:r>
      <w:r w:rsidRPr="003B3708">
        <w:rPr>
          <w:rFonts w:ascii="Times New Roman" w:hAnsi="Times New Roman" w:cs="Times New Roman"/>
          <w:sz w:val="24"/>
          <w:szCs w:val="24"/>
        </w:rPr>
        <w:t xml:space="preserve"> счета.</w:t>
      </w:r>
    </w:p>
    <w:p w14:paraId="0C9E3F85" w14:textId="45978976" w:rsidR="00863E16" w:rsidRDefault="00375A56" w:rsidP="00DC08A0">
      <w:pPr>
        <w:spacing w:after="0" w:line="240" w:lineRule="auto"/>
        <w:ind w:right="-2"/>
        <w:jc w:val="both"/>
        <w:rPr>
          <w:rFonts w:ascii="Times New Roman" w:hAnsi="Times New Roman" w:cs="Times New Roman"/>
          <w:sz w:val="24"/>
          <w:szCs w:val="24"/>
        </w:rPr>
      </w:pPr>
      <w:r w:rsidRPr="003B3708">
        <w:rPr>
          <w:rFonts w:ascii="Times New Roman" w:hAnsi="Times New Roman" w:cs="Times New Roman"/>
          <w:sz w:val="24"/>
          <w:szCs w:val="24"/>
        </w:rPr>
        <w:t>2.</w:t>
      </w:r>
      <w:r w:rsidR="004479E9" w:rsidRPr="003B3708">
        <w:rPr>
          <w:rFonts w:ascii="Times New Roman" w:hAnsi="Times New Roman" w:cs="Times New Roman"/>
          <w:sz w:val="24"/>
          <w:szCs w:val="24"/>
        </w:rPr>
        <w:t>6</w:t>
      </w:r>
      <w:r w:rsidRPr="003B3708">
        <w:rPr>
          <w:rFonts w:ascii="Times New Roman" w:hAnsi="Times New Roman" w:cs="Times New Roman"/>
          <w:sz w:val="24"/>
          <w:szCs w:val="24"/>
        </w:rPr>
        <w:t xml:space="preserve">. </w:t>
      </w:r>
      <w:r w:rsidR="003B1D95" w:rsidRPr="003B3708">
        <w:rPr>
          <w:rFonts w:ascii="Times New Roman" w:hAnsi="Times New Roman" w:cs="Times New Roman"/>
          <w:sz w:val="24"/>
          <w:szCs w:val="24"/>
        </w:rPr>
        <w:t>Цена</w:t>
      </w:r>
      <w:r w:rsidR="003B1D95" w:rsidRPr="00DC08A0">
        <w:rPr>
          <w:rFonts w:ascii="Times New Roman" w:hAnsi="Times New Roman" w:cs="Times New Roman"/>
          <w:sz w:val="24"/>
          <w:szCs w:val="24"/>
        </w:rPr>
        <w:t xml:space="preserve"> Договора может быть снижена без изменения предусмотренных Договором объема поставки, качества </w:t>
      </w:r>
      <w:r w:rsidR="00055289">
        <w:rPr>
          <w:rFonts w:ascii="Times New Roman" w:hAnsi="Times New Roman" w:cs="Times New Roman"/>
          <w:sz w:val="24"/>
          <w:szCs w:val="24"/>
        </w:rPr>
        <w:t>Т</w:t>
      </w:r>
      <w:r w:rsidR="003B1D95" w:rsidRPr="00DC08A0">
        <w:rPr>
          <w:rFonts w:ascii="Times New Roman" w:hAnsi="Times New Roman" w:cs="Times New Roman"/>
          <w:sz w:val="24"/>
          <w:szCs w:val="24"/>
        </w:rPr>
        <w:t xml:space="preserve">овара и иных условий Договора. По предложению </w:t>
      </w:r>
      <w:r w:rsidR="00FD28FE">
        <w:rPr>
          <w:rFonts w:ascii="Times New Roman" w:hAnsi="Times New Roman" w:cs="Times New Roman"/>
          <w:sz w:val="24"/>
          <w:szCs w:val="24"/>
        </w:rPr>
        <w:t>Покупателя</w:t>
      </w:r>
      <w:r w:rsidR="003B1D95" w:rsidRPr="00DC08A0">
        <w:rPr>
          <w:rFonts w:ascii="Times New Roman" w:hAnsi="Times New Roman" w:cs="Times New Roman"/>
          <w:sz w:val="24"/>
          <w:szCs w:val="24"/>
        </w:rPr>
        <w:t xml:space="preserve"> увеличивается предусмотренный Договором объем поставки не более чем на десять процентов или уменьшается предусмотренный Договором объем поставки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поставки исходя из установленной в Договоре цены единицы </w:t>
      </w:r>
      <w:r w:rsidR="00055289">
        <w:rPr>
          <w:rFonts w:ascii="Times New Roman" w:hAnsi="Times New Roman" w:cs="Times New Roman"/>
          <w:sz w:val="24"/>
          <w:szCs w:val="24"/>
        </w:rPr>
        <w:t>Т</w:t>
      </w:r>
      <w:r w:rsidR="003B1D95" w:rsidRPr="00DC08A0">
        <w:rPr>
          <w:rFonts w:ascii="Times New Roman" w:hAnsi="Times New Roman" w:cs="Times New Roman"/>
          <w:sz w:val="24"/>
          <w:szCs w:val="24"/>
        </w:rPr>
        <w:t xml:space="preserve">овара, но не более чем на десять процентов цены Договора. При уменьшении предусмотренного Договором объема поставки, Стороны Договора обязаны уменьшить цену Договора исходя из цены единицы </w:t>
      </w:r>
      <w:r w:rsidR="00055289">
        <w:rPr>
          <w:rFonts w:ascii="Times New Roman" w:hAnsi="Times New Roman" w:cs="Times New Roman"/>
          <w:sz w:val="24"/>
          <w:szCs w:val="24"/>
        </w:rPr>
        <w:t>Т</w:t>
      </w:r>
      <w:r w:rsidR="003B1D95" w:rsidRPr="00DC08A0">
        <w:rPr>
          <w:rFonts w:ascii="Times New Roman" w:hAnsi="Times New Roman" w:cs="Times New Roman"/>
          <w:sz w:val="24"/>
          <w:szCs w:val="24"/>
        </w:rPr>
        <w:t>овара.</w:t>
      </w:r>
    </w:p>
    <w:p w14:paraId="7FBE08CC" w14:textId="7055EF04" w:rsidR="003B3708" w:rsidRPr="003B3708" w:rsidRDefault="00F827FF" w:rsidP="003B3708">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2.7.</w:t>
      </w:r>
      <w:r w:rsidR="003B3708" w:rsidRPr="003B3708">
        <w:rPr>
          <w:rFonts w:ascii="Times New Roman" w:hAnsi="Times New Roman" w:cs="Times New Roman"/>
          <w:sz w:val="24"/>
          <w:szCs w:val="24"/>
        </w:rPr>
        <w:t xml:space="preserve"> Стороны могут использовать систему электронного документооборота (ЭДО) для обмена следующими документами: </w:t>
      </w:r>
      <w:r w:rsidR="003B3708">
        <w:rPr>
          <w:rFonts w:ascii="Times New Roman" w:hAnsi="Times New Roman" w:cs="Times New Roman"/>
          <w:sz w:val="24"/>
          <w:szCs w:val="24"/>
        </w:rPr>
        <w:t>д</w:t>
      </w:r>
      <w:r w:rsidR="003B3708" w:rsidRPr="003B3708">
        <w:rPr>
          <w:rFonts w:ascii="Times New Roman" w:hAnsi="Times New Roman" w:cs="Times New Roman"/>
          <w:sz w:val="24"/>
          <w:szCs w:val="24"/>
        </w:rPr>
        <w:t xml:space="preserve">оговоры, дополнительные соглашения, счета, УПД, счета-фактуры, акты: выполненных работ, услуг, передачи товара, товарные накладные, акты сверки. Документы, отправленные через </w:t>
      </w:r>
      <w:r>
        <w:rPr>
          <w:rFonts w:ascii="Times New Roman" w:hAnsi="Times New Roman" w:cs="Times New Roman"/>
          <w:sz w:val="24"/>
          <w:szCs w:val="24"/>
        </w:rPr>
        <w:t>систему ЭДО</w:t>
      </w:r>
      <w:r w:rsidR="003B3708" w:rsidRPr="003B3708">
        <w:rPr>
          <w:rFonts w:ascii="Times New Roman" w:hAnsi="Times New Roman" w:cs="Times New Roman"/>
          <w:sz w:val="24"/>
          <w:szCs w:val="24"/>
        </w:rPr>
        <w:t>,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4856E9C7" w14:textId="77777777" w:rsidR="009804A6" w:rsidRDefault="009804A6" w:rsidP="009804A6">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221033">
        <w:rPr>
          <w:rFonts w:ascii="Times New Roman" w:hAnsi="Times New Roman" w:cs="Times New Roman"/>
          <w:b/>
          <w:sz w:val="24"/>
          <w:szCs w:val="24"/>
        </w:rPr>
        <w:t xml:space="preserve">. </w:t>
      </w:r>
      <w:r>
        <w:rPr>
          <w:rFonts w:ascii="Times New Roman" w:hAnsi="Times New Roman" w:cs="Times New Roman"/>
          <w:b/>
          <w:sz w:val="24"/>
          <w:szCs w:val="24"/>
        </w:rPr>
        <w:t>Права и обязанности Сторон</w:t>
      </w:r>
    </w:p>
    <w:p w14:paraId="49534E22" w14:textId="77777777" w:rsidR="009804A6" w:rsidRPr="002D5401" w:rsidRDefault="009804A6" w:rsidP="00980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D5401">
        <w:rPr>
          <w:rFonts w:ascii="Times New Roman" w:hAnsi="Times New Roman" w:cs="Times New Roman"/>
          <w:sz w:val="24"/>
          <w:szCs w:val="24"/>
        </w:rPr>
        <w:t xml:space="preserve">.1. </w:t>
      </w:r>
      <w:r w:rsidR="00536037">
        <w:rPr>
          <w:rFonts w:ascii="Times New Roman" w:hAnsi="Times New Roman" w:cs="Times New Roman"/>
          <w:sz w:val="24"/>
          <w:szCs w:val="24"/>
        </w:rPr>
        <w:t>Поставщик</w:t>
      </w:r>
      <w:r w:rsidRPr="002D5401">
        <w:rPr>
          <w:rFonts w:ascii="Times New Roman" w:hAnsi="Times New Roman" w:cs="Times New Roman"/>
          <w:sz w:val="24"/>
          <w:szCs w:val="24"/>
        </w:rPr>
        <w:t xml:space="preserve"> вправе:</w:t>
      </w:r>
    </w:p>
    <w:p w14:paraId="6282CEF1" w14:textId="6B06D29D" w:rsidR="00D13005" w:rsidRPr="002D5401" w:rsidRDefault="009804A6" w:rsidP="009804A6">
      <w:pPr>
        <w:spacing w:after="0" w:line="240" w:lineRule="auto"/>
        <w:jc w:val="both"/>
        <w:rPr>
          <w:rFonts w:ascii="Times New Roman" w:hAnsi="Times New Roman" w:cs="Times New Roman"/>
          <w:sz w:val="24"/>
          <w:szCs w:val="24"/>
        </w:rPr>
      </w:pPr>
      <w:r w:rsidRPr="002D5401">
        <w:rPr>
          <w:rFonts w:ascii="Times New Roman" w:hAnsi="Times New Roman" w:cs="Times New Roman"/>
          <w:sz w:val="24"/>
          <w:szCs w:val="24"/>
        </w:rPr>
        <w:t xml:space="preserve">а) </w:t>
      </w:r>
      <w:r w:rsidR="00D13005" w:rsidRPr="002B1B27">
        <w:rPr>
          <w:rFonts w:ascii="Times New Roman" w:hAnsi="Times New Roman" w:cs="Times New Roman"/>
          <w:sz w:val="24"/>
          <w:szCs w:val="24"/>
        </w:rPr>
        <w:t xml:space="preserve">требовать от </w:t>
      </w:r>
      <w:r w:rsidR="00FD28FE">
        <w:rPr>
          <w:rFonts w:ascii="Times New Roman" w:hAnsi="Times New Roman" w:cs="Times New Roman"/>
          <w:sz w:val="24"/>
          <w:szCs w:val="24"/>
        </w:rPr>
        <w:t>Покупателя</w:t>
      </w:r>
      <w:r w:rsidR="00D13005" w:rsidRPr="002B1B27">
        <w:rPr>
          <w:rFonts w:ascii="Times New Roman" w:hAnsi="Times New Roman" w:cs="Times New Roman"/>
          <w:sz w:val="24"/>
          <w:szCs w:val="24"/>
        </w:rPr>
        <w:t xml:space="preserve"> произвести приемку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 xml:space="preserve">овара в порядке и в сроки, предусмотренные </w:t>
      </w:r>
      <w:r w:rsidR="008D15EB">
        <w:rPr>
          <w:rFonts w:ascii="Times New Roman" w:hAnsi="Times New Roman" w:cs="Times New Roman"/>
          <w:sz w:val="24"/>
          <w:szCs w:val="24"/>
        </w:rPr>
        <w:t>Договором</w:t>
      </w:r>
      <w:r w:rsidR="00D13005" w:rsidRPr="002B1B27">
        <w:rPr>
          <w:rFonts w:ascii="Times New Roman" w:hAnsi="Times New Roman" w:cs="Times New Roman"/>
          <w:sz w:val="24"/>
          <w:szCs w:val="24"/>
        </w:rPr>
        <w:t>;</w:t>
      </w:r>
      <w:r w:rsidR="00AA0636" w:rsidRPr="00AA0636">
        <w:rPr>
          <w:rFonts w:ascii="Times New Roman" w:hAnsi="Times New Roman" w:cs="Times New Roman"/>
          <w:sz w:val="24"/>
          <w:szCs w:val="24"/>
        </w:rPr>
        <w:t xml:space="preserve"> </w:t>
      </w:r>
      <w:r w:rsidR="00AA0636">
        <w:rPr>
          <w:rFonts w:ascii="Times New Roman" w:hAnsi="Times New Roman" w:cs="Times New Roman"/>
          <w:sz w:val="24"/>
          <w:szCs w:val="24"/>
        </w:rPr>
        <w:t>п</w:t>
      </w:r>
      <w:r w:rsidR="00AA0636" w:rsidRPr="00D13005">
        <w:rPr>
          <w:rFonts w:ascii="Times New Roman" w:hAnsi="Times New Roman" w:cs="Times New Roman"/>
          <w:sz w:val="24"/>
          <w:szCs w:val="24"/>
        </w:rPr>
        <w:t xml:space="preserve">оставляемый </w:t>
      </w:r>
      <w:r w:rsidR="00055289">
        <w:rPr>
          <w:rFonts w:ascii="Times New Roman" w:hAnsi="Times New Roman" w:cs="Times New Roman"/>
          <w:sz w:val="24"/>
          <w:szCs w:val="24"/>
        </w:rPr>
        <w:t>Т</w:t>
      </w:r>
      <w:r w:rsidR="00AA0636" w:rsidRPr="00D13005">
        <w:rPr>
          <w:rFonts w:ascii="Times New Roman" w:hAnsi="Times New Roman" w:cs="Times New Roman"/>
          <w:sz w:val="24"/>
          <w:szCs w:val="24"/>
        </w:rPr>
        <w:t xml:space="preserve">овар должен быть новым </w:t>
      </w:r>
      <w:r w:rsidR="00055289">
        <w:rPr>
          <w:rFonts w:ascii="Times New Roman" w:hAnsi="Times New Roman" w:cs="Times New Roman"/>
          <w:sz w:val="24"/>
          <w:szCs w:val="24"/>
        </w:rPr>
        <w:t>Т</w:t>
      </w:r>
      <w:r w:rsidR="00AA0636" w:rsidRPr="00D13005">
        <w:rPr>
          <w:rFonts w:ascii="Times New Roman" w:hAnsi="Times New Roman" w:cs="Times New Roman"/>
          <w:sz w:val="24"/>
          <w:szCs w:val="24"/>
        </w:rPr>
        <w:t xml:space="preserve">оваром </w:t>
      </w:r>
      <w:r w:rsidR="00AA0636">
        <w:rPr>
          <w:rFonts w:ascii="Times New Roman" w:hAnsi="Times New Roman" w:cs="Times New Roman"/>
          <w:sz w:val="24"/>
          <w:szCs w:val="24"/>
        </w:rPr>
        <w:t xml:space="preserve">– </w:t>
      </w:r>
      <w:r w:rsidR="00055289">
        <w:rPr>
          <w:rFonts w:ascii="Times New Roman" w:hAnsi="Times New Roman" w:cs="Times New Roman"/>
          <w:sz w:val="24"/>
          <w:szCs w:val="24"/>
        </w:rPr>
        <w:t>Т</w:t>
      </w:r>
      <w:r w:rsidR="00AA0636" w:rsidRPr="00D13005">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A0636">
        <w:rPr>
          <w:rFonts w:ascii="Times New Roman" w:hAnsi="Times New Roman" w:cs="Times New Roman"/>
          <w:sz w:val="24"/>
          <w:szCs w:val="24"/>
        </w:rPr>
        <w:t>.</w:t>
      </w:r>
    </w:p>
    <w:p w14:paraId="4F49D927" w14:textId="423DF71D" w:rsidR="00D13005" w:rsidRDefault="009804A6" w:rsidP="009804A6">
      <w:pPr>
        <w:spacing w:after="0" w:line="240" w:lineRule="auto"/>
        <w:jc w:val="both"/>
        <w:rPr>
          <w:rFonts w:ascii="Times New Roman" w:hAnsi="Times New Roman" w:cs="Times New Roman"/>
          <w:sz w:val="24"/>
          <w:szCs w:val="24"/>
        </w:rPr>
      </w:pPr>
      <w:r w:rsidRPr="002D5401">
        <w:rPr>
          <w:rFonts w:ascii="Times New Roman" w:hAnsi="Times New Roman" w:cs="Times New Roman"/>
          <w:sz w:val="24"/>
          <w:szCs w:val="24"/>
        </w:rPr>
        <w:t xml:space="preserve">б) </w:t>
      </w:r>
      <w:r w:rsidR="00D13005" w:rsidRPr="002B1B27">
        <w:rPr>
          <w:rFonts w:ascii="Times New Roman" w:hAnsi="Times New Roman" w:cs="Times New Roman"/>
          <w:sz w:val="24"/>
          <w:szCs w:val="24"/>
        </w:rPr>
        <w:t xml:space="preserve">требовать своевременной оплаты на условиях, установленных </w:t>
      </w:r>
      <w:r w:rsidR="008D15EB">
        <w:rPr>
          <w:rFonts w:ascii="Times New Roman" w:hAnsi="Times New Roman" w:cs="Times New Roman"/>
          <w:sz w:val="24"/>
          <w:szCs w:val="24"/>
        </w:rPr>
        <w:t>Договором</w:t>
      </w:r>
      <w:r w:rsidR="00D13005" w:rsidRPr="002B1B27">
        <w:rPr>
          <w:rFonts w:ascii="Times New Roman" w:hAnsi="Times New Roman" w:cs="Times New Roman"/>
          <w:sz w:val="24"/>
          <w:szCs w:val="24"/>
        </w:rPr>
        <w:t xml:space="preserve">, надлежащим образом поставленного и принятого </w:t>
      </w:r>
      <w:r w:rsidR="00FD28FE">
        <w:rPr>
          <w:rFonts w:ascii="Times New Roman" w:hAnsi="Times New Roman" w:cs="Times New Roman"/>
          <w:sz w:val="24"/>
          <w:szCs w:val="24"/>
        </w:rPr>
        <w:t>Покупателе</w:t>
      </w:r>
      <w:r w:rsidR="00D13005" w:rsidRPr="002B1B27">
        <w:rPr>
          <w:rFonts w:ascii="Times New Roman" w:hAnsi="Times New Roman" w:cs="Times New Roman"/>
          <w:sz w:val="24"/>
          <w:szCs w:val="24"/>
        </w:rPr>
        <w:t xml:space="preserve">м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овара;</w:t>
      </w:r>
    </w:p>
    <w:p w14:paraId="5F1C92B2" w14:textId="509491BF" w:rsidR="009804A6" w:rsidRPr="002D5401" w:rsidRDefault="00D13005" w:rsidP="00980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9804A6" w:rsidRPr="002D5401">
        <w:rPr>
          <w:rFonts w:ascii="Times New Roman" w:hAnsi="Times New Roman" w:cs="Times New Roman"/>
          <w:sz w:val="24"/>
          <w:szCs w:val="24"/>
        </w:rPr>
        <w:t>принять решение об одностороннем отказе от исполнения</w:t>
      </w:r>
      <w:r w:rsidR="008D15EB">
        <w:rPr>
          <w:rFonts w:ascii="Times New Roman" w:hAnsi="Times New Roman" w:cs="Times New Roman"/>
          <w:sz w:val="24"/>
          <w:szCs w:val="24"/>
        </w:rPr>
        <w:t xml:space="preserve"> Договора</w:t>
      </w:r>
      <w:r w:rsidR="009804A6" w:rsidRPr="002D5401">
        <w:rPr>
          <w:rFonts w:ascii="Times New Roman" w:hAnsi="Times New Roman" w:cs="Times New Roman"/>
          <w:sz w:val="24"/>
          <w:szCs w:val="24"/>
        </w:rPr>
        <w:t xml:space="preserve"> в соответствии с гражданским законодательством</w:t>
      </w:r>
      <w:r w:rsidR="008D15EB">
        <w:rPr>
          <w:rFonts w:ascii="Times New Roman" w:hAnsi="Times New Roman" w:cs="Times New Roman"/>
          <w:sz w:val="24"/>
          <w:szCs w:val="24"/>
        </w:rPr>
        <w:t xml:space="preserve"> Российской Федерации</w:t>
      </w:r>
      <w:r w:rsidR="009804A6">
        <w:rPr>
          <w:rFonts w:ascii="Times New Roman" w:eastAsia="Times New Roman" w:hAnsi="Times New Roman" w:cs="Times New Roman"/>
          <w:sz w:val="24"/>
          <w:szCs w:val="24"/>
          <w:lang w:eastAsia="ru-RU"/>
        </w:rPr>
        <w:t>;</w:t>
      </w:r>
    </w:p>
    <w:p w14:paraId="66349539" w14:textId="77777777" w:rsidR="008D15EB" w:rsidRDefault="00D13005" w:rsidP="00980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9804A6" w:rsidRPr="002D5401">
        <w:rPr>
          <w:rFonts w:ascii="Times New Roman" w:hAnsi="Times New Roman" w:cs="Times New Roman"/>
          <w:sz w:val="24"/>
          <w:szCs w:val="24"/>
        </w:rPr>
        <w:t>) требовать возмещения убытков, уплаты неустоек (штрафов, пеней)</w:t>
      </w:r>
      <w:r w:rsidR="008D15EB">
        <w:rPr>
          <w:rFonts w:ascii="Times New Roman" w:hAnsi="Times New Roman" w:cs="Times New Roman"/>
          <w:sz w:val="24"/>
          <w:szCs w:val="24"/>
        </w:rPr>
        <w:t>.</w:t>
      </w:r>
      <w:r w:rsidR="009804A6" w:rsidRPr="002D5401">
        <w:rPr>
          <w:rFonts w:ascii="Times New Roman" w:hAnsi="Times New Roman" w:cs="Times New Roman"/>
          <w:sz w:val="24"/>
          <w:szCs w:val="24"/>
        </w:rPr>
        <w:t xml:space="preserve"> </w:t>
      </w:r>
    </w:p>
    <w:p w14:paraId="5C5C4E45" w14:textId="77777777" w:rsidR="009804A6" w:rsidRPr="000639E2" w:rsidRDefault="009804A6" w:rsidP="00980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D5401">
        <w:rPr>
          <w:rFonts w:ascii="Times New Roman" w:hAnsi="Times New Roman" w:cs="Times New Roman"/>
          <w:sz w:val="24"/>
          <w:szCs w:val="24"/>
        </w:rPr>
        <w:t xml:space="preserve">.2. </w:t>
      </w:r>
      <w:r w:rsidR="00536037">
        <w:rPr>
          <w:rFonts w:ascii="Times New Roman" w:hAnsi="Times New Roman" w:cs="Times New Roman"/>
          <w:sz w:val="24"/>
          <w:szCs w:val="24"/>
        </w:rPr>
        <w:t>Поставщик</w:t>
      </w:r>
      <w:r w:rsidRPr="002D5401">
        <w:rPr>
          <w:rFonts w:ascii="Times New Roman" w:hAnsi="Times New Roman" w:cs="Times New Roman"/>
          <w:sz w:val="24"/>
          <w:szCs w:val="24"/>
        </w:rPr>
        <w:t xml:space="preserve"> обязан:</w:t>
      </w:r>
    </w:p>
    <w:p w14:paraId="5C3392E4" w14:textId="06AD7866" w:rsidR="00D13005" w:rsidRDefault="00E24997" w:rsidP="00D130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D13005" w:rsidRPr="002B1B27">
        <w:rPr>
          <w:rFonts w:ascii="Times New Roman" w:hAnsi="Times New Roman" w:cs="Times New Roman"/>
          <w:sz w:val="24"/>
          <w:szCs w:val="24"/>
        </w:rPr>
        <w:t xml:space="preserve">поставить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 xml:space="preserve">овар в порядке, количестве, в срок и на условиях, предусмотренных </w:t>
      </w:r>
      <w:r w:rsidR="008D15EB">
        <w:rPr>
          <w:rFonts w:ascii="Times New Roman" w:hAnsi="Times New Roman" w:cs="Times New Roman"/>
          <w:sz w:val="24"/>
          <w:szCs w:val="24"/>
        </w:rPr>
        <w:t>Договором</w:t>
      </w:r>
      <w:r w:rsidR="008D15EB" w:rsidRPr="002B1B27">
        <w:rPr>
          <w:rFonts w:ascii="Times New Roman" w:hAnsi="Times New Roman" w:cs="Times New Roman"/>
          <w:sz w:val="24"/>
          <w:szCs w:val="24"/>
        </w:rPr>
        <w:t xml:space="preserve"> </w:t>
      </w:r>
      <w:r w:rsidR="00D13005" w:rsidRPr="002B1B27">
        <w:rPr>
          <w:rFonts w:ascii="Times New Roman" w:hAnsi="Times New Roman" w:cs="Times New Roman"/>
          <w:sz w:val="24"/>
          <w:szCs w:val="24"/>
        </w:rPr>
        <w:t>и спецификацией;</w:t>
      </w:r>
      <w:bookmarkStart w:id="1" w:name="P1499"/>
      <w:bookmarkEnd w:id="1"/>
    </w:p>
    <w:p w14:paraId="41972F43" w14:textId="71992CEE" w:rsidR="00D13005" w:rsidRDefault="00E24997"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D13005" w:rsidRPr="002B1B27">
        <w:rPr>
          <w:rFonts w:ascii="Times New Roman" w:hAnsi="Times New Roman" w:cs="Times New Roman"/>
          <w:sz w:val="24"/>
          <w:szCs w:val="24"/>
        </w:rPr>
        <w:t xml:space="preserve">обеспечить соответствие поставляемого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w:t>
      </w:r>
      <w:r w:rsidR="00D13005">
        <w:rPr>
          <w:rFonts w:ascii="Times New Roman" w:hAnsi="Times New Roman" w:cs="Times New Roman"/>
          <w:sz w:val="24"/>
          <w:szCs w:val="24"/>
        </w:rPr>
        <w:t>сийской Федерации;</w:t>
      </w:r>
    </w:p>
    <w:p w14:paraId="5FFCEF89" w14:textId="50A16FFD" w:rsidR="00D13005" w:rsidRDefault="00E24997"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D13005" w:rsidRPr="002B1B27">
        <w:rPr>
          <w:rFonts w:ascii="Times New Roman" w:hAnsi="Times New Roman" w:cs="Times New Roman"/>
          <w:sz w:val="24"/>
          <w:szCs w:val="24"/>
        </w:rPr>
        <w:t xml:space="preserve">обеспечить за свой счет устранение выявленных недостатков </w:t>
      </w:r>
      <w:r w:rsidR="00055289">
        <w:rPr>
          <w:rFonts w:ascii="Times New Roman" w:hAnsi="Times New Roman" w:cs="Times New Roman"/>
          <w:sz w:val="24"/>
          <w:szCs w:val="24"/>
        </w:rPr>
        <w:t>Т</w:t>
      </w:r>
      <w:r w:rsidR="00D13005" w:rsidRPr="002B1B27">
        <w:rPr>
          <w:rFonts w:ascii="Times New Roman" w:hAnsi="Times New Roman" w:cs="Times New Roman"/>
          <w:sz w:val="24"/>
          <w:szCs w:val="24"/>
        </w:rPr>
        <w:t xml:space="preserve">овара или осуществить его соответствующую замену в порядке и на условиях, предусмотренных </w:t>
      </w:r>
      <w:r w:rsidR="008D15EB">
        <w:rPr>
          <w:rFonts w:ascii="Times New Roman" w:hAnsi="Times New Roman" w:cs="Times New Roman"/>
          <w:sz w:val="24"/>
          <w:szCs w:val="24"/>
        </w:rPr>
        <w:t>Догов</w:t>
      </w:r>
      <w:r w:rsidR="00347D32">
        <w:rPr>
          <w:rFonts w:ascii="Times New Roman" w:hAnsi="Times New Roman" w:cs="Times New Roman"/>
          <w:sz w:val="24"/>
          <w:szCs w:val="24"/>
        </w:rPr>
        <w:t>о</w:t>
      </w:r>
      <w:r w:rsidR="008D15EB">
        <w:rPr>
          <w:rFonts w:ascii="Times New Roman" w:hAnsi="Times New Roman" w:cs="Times New Roman"/>
          <w:sz w:val="24"/>
          <w:szCs w:val="24"/>
        </w:rPr>
        <w:t>ром</w:t>
      </w:r>
      <w:r w:rsidR="00D13005" w:rsidRPr="002B1B27">
        <w:rPr>
          <w:rFonts w:ascii="Times New Roman" w:hAnsi="Times New Roman" w:cs="Times New Roman"/>
          <w:sz w:val="24"/>
          <w:szCs w:val="24"/>
        </w:rPr>
        <w:t>;</w:t>
      </w:r>
      <w:bookmarkStart w:id="2" w:name="P1502"/>
      <w:bookmarkEnd w:id="2"/>
    </w:p>
    <w:p w14:paraId="057E3E94" w14:textId="38054BA3" w:rsidR="00D13005" w:rsidRDefault="00E24997"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D13005" w:rsidRPr="002B1B27">
        <w:rPr>
          <w:rFonts w:ascii="Times New Roman" w:hAnsi="Times New Roman" w:cs="Times New Roman"/>
          <w:sz w:val="24"/>
          <w:szCs w:val="24"/>
        </w:rPr>
        <w:t xml:space="preserve">предоставлять </w:t>
      </w:r>
      <w:r w:rsidR="00FD28FE">
        <w:rPr>
          <w:rFonts w:ascii="Times New Roman" w:hAnsi="Times New Roman" w:cs="Times New Roman"/>
          <w:sz w:val="24"/>
          <w:szCs w:val="24"/>
        </w:rPr>
        <w:t>Покупателю</w:t>
      </w:r>
      <w:r w:rsidR="00D13005" w:rsidRPr="002B1B27">
        <w:rPr>
          <w:rFonts w:ascii="Times New Roman" w:hAnsi="Times New Roman" w:cs="Times New Roman"/>
          <w:sz w:val="24"/>
          <w:szCs w:val="24"/>
        </w:rPr>
        <w:t xml:space="preserve"> по его требованию документы, относящиеся к предмету </w:t>
      </w:r>
      <w:r w:rsidR="008D15EB">
        <w:rPr>
          <w:rFonts w:ascii="Times New Roman" w:hAnsi="Times New Roman" w:cs="Times New Roman"/>
          <w:sz w:val="24"/>
          <w:szCs w:val="24"/>
        </w:rPr>
        <w:t>Договора;</w:t>
      </w:r>
      <w:r w:rsidR="00D13005" w:rsidRPr="002B1B27">
        <w:rPr>
          <w:rFonts w:ascii="Times New Roman" w:hAnsi="Times New Roman" w:cs="Times New Roman"/>
          <w:sz w:val="24"/>
          <w:szCs w:val="24"/>
        </w:rPr>
        <w:t xml:space="preserve"> </w:t>
      </w:r>
      <w:bookmarkStart w:id="3" w:name="P1507"/>
      <w:bookmarkStart w:id="4" w:name="P1508"/>
      <w:bookmarkStart w:id="5" w:name="P1511"/>
      <w:bookmarkStart w:id="6" w:name="P1512"/>
      <w:bookmarkStart w:id="7" w:name="P1515"/>
      <w:bookmarkEnd w:id="3"/>
      <w:bookmarkEnd w:id="4"/>
      <w:bookmarkEnd w:id="5"/>
      <w:bookmarkEnd w:id="6"/>
      <w:bookmarkEnd w:id="7"/>
    </w:p>
    <w:p w14:paraId="57336524" w14:textId="4CE4421F" w:rsidR="009804A6" w:rsidRPr="002D5401" w:rsidRDefault="004F721E"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04A6" w:rsidRPr="002D5401">
        <w:rPr>
          <w:rFonts w:ascii="Times New Roman" w:hAnsi="Times New Roman" w:cs="Times New Roman"/>
          <w:sz w:val="24"/>
          <w:szCs w:val="24"/>
        </w:rPr>
        <w:t xml:space="preserve">.3. </w:t>
      </w:r>
      <w:r w:rsidR="00FD28FE">
        <w:rPr>
          <w:rFonts w:ascii="Times New Roman" w:hAnsi="Times New Roman" w:cs="Times New Roman"/>
          <w:sz w:val="24"/>
          <w:szCs w:val="24"/>
        </w:rPr>
        <w:t>Покупатель</w:t>
      </w:r>
      <w:r w:rsidR="009804A6" w:rsidRPr="002D5401">
        <w:rPr>
          <w:rFonts w:ascii="Times New Roman" w:hAnsi="Times New Roman" w:cs="Times New Roman"/>
          <w:sz w:val="24"/>
          <w:szCs w:val="24"/>
        </w:rPr>
        <w:t xml:space="preserve"> вправе:</w:t>
      </w:r>
    </w:p>
    <w:p w14:paraId="69BC0AD0" w14:textId="0C7E904F" w:rsidR="009804A6" w:rsidRPr="002D5401" w:rsidRDefault="00ED6D33"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w:t>
      </w:r>
      <w:r w:rsidR="00450413">
        <w:rPr>
          <w:rFonts w:ascii="Times New Roman" w:hAnsi="Times New Roman" w:cs="Times New Roman"/>
          <w:sz w:val="24"/>
          <w:szCs w:val="24"/>
        </w:rPr>
        <w:t xml:space="preserve"> </w:t>
      </w:r>
      <w:r w:rsidR="00D13005">
        <w:rPr>
          <w:rFonts w:ascii="Times New Roman" w:hAnsi="Times New Roman" w:cs="Times New Roman"/>
          <w:sz w:val="24"/>
          <w:szCs w:val="24"/>
        </w:rPr>
        <w:t>Поставщика</w:t>
      </w:r>
      <w:r w:rsidR="009804A6" w:rsidRPr="002D5401">
        <w:rPr>
          <w:rFonts w:ascii="Times New Roman" w:hAnsi="Times New Roman" w:cs="Times New Roman"/>
          <w:sz w:val="24"/>
          <w:szCs w:val="24"/>
        </w:rPr>
        <w:t xml:space="preserve"> надлежащего исполнения обязательств, установленных </w:t>
      </w:r>
      <w:r w:rsidR="008D15EB">
        <w:rPr>
          <w:rFonts w:ascii="Times New Roman" w:hAnsi="Times New Roman" w:cs="Times New Roman"/>
          <w:sz w:val="24"/>
          <w:szCs w:val="24"/>
        </w:rPr>
        <w:t>Договором</w:t>
      </w:r>
      <w:r w:rsidR="009804A6" w:rsidRPr="002D5401">
        <w:rPr>
          <w:rFonts w:ascii="Times New Roman" w:hAnsi="Times New Roman" w:cs="Times New Roman"/>
          <w:sz w:val="24"/>
          <w:szCs w:val="24"/>
        </w:rPr>
        <w:t>;</w:t>
      </w:r>
    </w:p>
    <w:p w14:paraId="6DF7CD9D" w14:textId="77777777" w:rsidR="009804A6" w:rsidRPr="002D5401" w:rsidRDefault="009804A6" w:rsidP="00505817">
      <w:pPr>
        <w:spacing w:after="0" w:line="240" w:lineRule="auto"/>
        <w:jc w:val="both"/>
        <w:rPr>
          <w:rFonts w:ascii="Times New Roman" w:hAnsi="Times New Roman" w:cs="Times New Roman"/>
          <w:sz w:val="24"/>
          <w:szCs w:val="24"/>
        </w:rPr>
      </w:pPr>
      <w:r w:rsidRPr="002D5401">
        <w:rPr>
          <w:rFonts w:ascii="Times New Roman" w:hAnsi="Times New Roman" w:cs="Times New Roman"/>
          <w:sz w:val="24"/>
          <w:szCs w:val="24"/>
        </w:rPr>
        <w:t xml:space="preserve">б) </w:t>
      </w:r>
      <w:r w:rsidR="00E24997" w:rsidRPr="002B1B27">
        <w:rPr>
          <w:rFonts w:ascii="Times New Roman" w:hAnsi="Times New Roman" w:cs="Times New Roman"/>
          <w:sz w:val="24"/>
          <w:szCs w:val="24"/>
        </w:rPr>
        <w:t xml:space="preserve">требовать от Поставщика своевременного устранения недостатков, выявленных как в ходе приемки, </w:t>
      </w:r>
      <w:r w:rsidR="00E24997" w:rsidRPr="002E7B98">
        <w:rPr>
          <w:rFonts w:ascii="Times New Roman" w:hAnsi="Times New Roman" w:cs="Times New Roman"/>
          <w:sz w:val="24"/>
          <w:szCs w:val="24"/>
        </w:rPr>
        <w:t>так и в течение гарантийного периода;</w:t>
      </w:r>
    </w:p>
    <w:p w14:paraId="1CFDFBFC" w14:textId="13C968B4" w:rsidR="009804A6" w:rsidRDefault="009804A6" w:rsidP="00505817">
      <w:pPr>
        <w:spacing w:after="0" w:line="240" w:lineRule="auto"/>
        <w:jc w:val="both"/>
        <w:rPr>
          <w:rFonts w:ascii="Times New Roman" w:hAnsi="Times New Roman" w:cs="Times New Roman"/>
          <w:sz w:val="24"/>
          <w:szCs w:val="24"/>
        </w:rPr>
      </w:pPr>
      <w:r w:rsidRPr="00221033">
        <w:rPr>
          <w:rFonts w:ascii="Times New Roman" w:hAnsi="Times New Roman" w:cs="Times New Roman"/>
          <w:sz w:val="24"/>
          <w:szCs w:val="24"/>
        </w:rPr>
        <w:t>г) требовать возмещения убытков, причиненных по</w:t>
      </w:r>
      <w:r w:rsidRPr="002D5401">
        <w:rPr>
          <w:rFonts w:ascii="Times New Roman" w:hAnsi="Times New Roman" w:cs="Times New Roman"/>
          <w:sz w:val="24"/>
          <w:szCs w:val="24"/>
        </w:rPr>
        <w:t xml:space="preserve"> вине </w:t>
      </w:r>
      <w:r w:rsidR="00D13005">
        <w:rPr>
          <w:rFonts w:ascii="Times New Roman" w:hAnsi="Times New Roman" w:cs="Times New Roman"/>
          <w:sz w:val="24"/>
          <w:szCs w:val="24"/>
        </w:rPr>
        <w:t>Поставщика</w:t>
      </w:r>
      <w:r w:rsidRPr="002D5401">
        <w:rPr>
          <w:rFonts w:ascii="Times New Roman" w:hAnsi="Times New Roman" w:cs="Times New Roman"/>
          <w:sz w:val="24"/>
          <w:szCs w:val="24"/>
        </w:rPr>
        <w:t>;</w:t>
      </w:r>
    </w:p>
    <w:p w14:paraId="56B8C006" w14:textId="55172BB9" w:rsidR="00E24997" w:rsidRDefault="00E24997"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Pr="002B1B27">
        <w:rPr>
          <w:rFonts w:ascii="Times New Roman" w:hAnsi="Times New Roman" w:cs="Times New Roman"/>
          <w:sz w:val="24"/>
          <w:szCs w:val="24"/>
        </w:rPr>
        <w:t xml:space="preserve">отказаться от приемки и оплаты </w:t>
      </w:r>
      <w:r w:rsidR="00055289">
        <w:rPr>
          <w:rFonts w:ascii="Times New Roman" w:hAnsi="Times New Roman" w:cs="Times New Roman"/>
          <w:sz w:val="24"/>
          <w:szCs w:val="24"/>
        </w:rPr>
        <w:t>Т</w:t>
      </w:r>
      <w:r w:rsidRPr="002B1B27">
        <w:rPr>
          <w:rFonts w:ascii="Times New Roman" w:hAnsi="Times New Roman" w:cs="Times New Roman"/>
          <w:sz w:val="24"/>
          <w:szCs w:val="24"/>
        </w:rPr>
        <w:t xml:space="preserve">овара, не соответствующего условиям </w:t>
      </w:r>
      <w:r w:rsidR="008D15EB">
        <w:rPr>
          <w:rFonts w:ascii="Times New Roman" w:hAnsi="Times New Roman" w:cs="Times New Roman"/>
          <w:sz w:val="24"/>
          <w:szCs w:val="24"/>
        </w:rPr>
        <w:t>Договора</w:t>
      </w:r>
      <w:r w:rsidRPr="002B1B27">
        <w:rPr>
          <w:rFonts w:ascii="Times New Roman" w:hAnsi="Times New Roman" w:cs="Times New Roman"/>
          <w:sz w:val="24"/>
          <w:szCs w:val="24"/>
        </w:rPr>
        <w:t>;</w:t>
      </w:r>
    </w:p>
    <w:p w14:paraId="354CDDA5" w14:textId="1A2A5CFA" w:rsidR="009804A6" w:rsidRDefault="008D15EB"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00E24997">
        <w:rPr>
          <w:rFonts w:ascii="Times New Roman" w:hAnsi="Times New Roman" w:cs="Times New Roman"/>
          <w:sz w:val="24"/>
          <w:szCs w:val="24"/>
        </w:rPr>
        <w:t xml:space="preserve">) </w:t>
      </w:r>
      <w:r w:rsidR="00E24997" w:rsidRPr="002B1B27">
        <w:rPr>
          <w:rFonts w:ascii="Times New Roman" w:hAnsi="Times New Roman" w:cs="Times New Roman"/>
          <w:sz w:val="24"/>
          <w:szCs w:val="24"/>
        </w:rPr>
        <w:t xml:space="preserve">до принятия решения об одностороннем отказе от исполнения </w:t>
      </w:r>
      <w:r w:rsidR="00055289">
        <w:rPr>
          <w:rFonts w:ascii="Times New Roman" w:hAnsi="Times New Roman" w:cs="Times New Roman"/>
          <w:sz w:val="24"/>
          <w:szCs w:val="24"/>
        </w:rPr>
        <w:t>Договор</w:t>
      </w:r>
      <w:r w:rsidR="00E24997" w:rsidRPr="002D5401">
        <w:rPr>
          <w:rFonts w:ascii="Times New Roman" w:hAnsi="Times New Roman" w:cs="Times New Roman"/>
          <w:sz w:val="24"/>
          <w:szCs w:val="24"/>
        </w:rPr>
        <w:t>а</w:t>
      </w:r>
      <w:r w:rsidR="00E24997" w:rsidRPr="002B1B27">
        <w:rPr>
          <w:rFonts w:ascii="Times New Roman" w:hAnsi="Times New Roman" w:cs="Times New Roman"/>
          <w:sz w:val="24"/>
          <w:szCs w:val="24"/>
        </w:rPr>
        <w:t xml:space="preserve"> провести экспертизу поставленного </w:t>
      </w:r>
      <w:r w:rsidR="00055289">
        <w:rPr>
          <w:rFonts w:ascii="Times New Roman" w:hAnsi="Times New Roman" w:cs="Times New Roman"/>
          <w:sz w:val="24"/>
          <w:szCs w:val="24"/>
        </w:rPr>
        <w:t>Т</w:t>
      </w:r>
      <w:r w:rsidR="00E24997" w:rsidRPr="002B1B27">
        <w:rPr>
          <w:rFonts w:ascii="Times New Roman" w:hAnsi="Times New Roman" w:cs="Times New Roman"/>
          <w:sz w:val="24"/>
          <w:szCs w:val="24"/>
        </w:rPr>
        <w:t>овара с привлечением экспертов, эк</w:t>
      </w:r>
      <w:r w:rsidR="00A73B40">
        <w:rPr>
          <w:rFonts w:ascii="Times New Roman" w:hAnsi="Times New Roman" w:cs="Times New Roman"/>
          <w:sz w:val="24"/>
          <w:szCs w:val="24"/>
        </w:rPr>
        <w:t>спертных организаций</w:t>
      </w:r>
      <w:r w:rsidR="00001730">
        <w:rPr>
          <w:rFonts w:ascii="Times New Roman" w:hAnsi="Times New Roman" w:cs="Times New Roman"/>
          <w:sz w:val="24"/>
          <w:szCs w:val="24"/>
        </w:rPr>
        <w:t>.</w:t>
      </w:r>
    </w:p>
    <w:p w14:paraId="60DFE013" w14:textId="150906CF" w:rsidR="009804A6" w:rsidRPr="002D5401" w:rsidRDefault="004F721E"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9804A6" w:rsidRPr="002D5401">
        <w:rPr>
          <w:rFonts w:ascii="Times New Roman" w:hAnsi="Times New Roman" w:cs="Times New Roman"/>
          <w:sz w:val="24"/>
          <w:szCs w:val="24"/>
        </w:rPr>
        <w:t xml:space="preserve">.4. </w:t>
      </w:r>
      <w:r w:rsidR="00FD28FE">
        <w:rPr>
          <w:rFonts w:ascii="Times New Roman" w:hAnsi="Times New Roman" w:cs="Times New Roman"/>
          <w:sz w:val="24"/>
          <w:szCs w:val="24"/>
        </w:rPr>
        <w:t>Покупатель</w:t>
      </w:r>
      <w:r w:rsidR="009804A6" w:rsidRPr="002D5401">
        <w:rPr>
          <w:rFonts w:ascii="Times New Roman" w:hAnsi="Times New Roman" w:cs="Times New Roman"/>
          <w:sz w:val="24"/>
          <w:szCs w:val="24"/>
        </w:rPr>
        <w:t xml:space="preserve"> обязан:</w:t>
      </w:r>
    </w:p>
    <w:p w14:paraId="07A430A4" w14:textId="64C70741" w:rsidR="009804A6" w:rsidRDefault="009804A6" w:rsidP="00505817">
      <w:pPr>
        <w:spacing w:after="0" w:line="240" w:lineRule="auto"/>
        <w:jc w:val="both"/>
        <w:rPr>
          <w:rFonts w:ascii="Times New Roman" w:hAnsi="Times New Roman" w:cs="Times New Roman"/>
          <w:sz w:val="24"/>
          <w:szCs w:val="24"/>
        </w:rPr>
      </w:pPr>
      <w:r w:rsidRPr="002D5401">
        <w:rPr>
          <w:rFonts w:ascii="Times New Roman" w:hAnsi="Times New Roman" w:cs="Times New Roman"/>
          <w:sz w:val="24"/>
          <w:szCs w:val="24"/>
        </w:rPr>
        <w:t xml:space="preserve">а) </w:t>
      </w:r>
      <w:r w:rsidR="00E24997" w:rsidRPr="002B1B27">
        <w:rPr>
          <w:rFonts w:ascii="Times New Roman" w:hAnsi="Times New Roman" w:cs="Times New Roman"/>
          <w:sz w:val="24"/>
          <w:szCs w:val="24"/>
        </w:rPr>
        <w:t xml:space="preserve">обеспечить своевременную приемку </w:t>
      </w:r>
      <w:r w:rsidR="008D15EB">
        <w:rPr>
          <w:rFonts w:ascii="Times New Roman" w:hAnsi="Times New Roman" w:cs="Times New Roman"/>
          <w:sz w:val="24"/>
          <w:szCs w:val="24"/>
        </w:rPr>
        <w:t xml:space="preserve">по количеству </w:t>
      </w:r>
      <w:r w:rsidR="00E24997" w:rsidRPr="002B1B27">
        <w:rPr>
          <w:rFonts w:ascii="Times New Roman" w:hAnsi="Times New Roman" w:cs="Times New Roman"/>
          <w:sz w:val="24"/>
          <w:szCs w:val="24"/>
        </w:rPr>
        <w:t xml:space="preserve">и оплату поставленного </w:t>
      </w:r>
      <w:r w:rsidR="00055289">
        <w:rPr>
          <w:rFonts w:ascii="Times New Roman" w:hAnsi="Times New Roman" w:cs="Times New Roman"/>
          <w:sz w:val="24"/>
          <w:szCs w:val="24"/>
        </w:rPr>
        <w:t>Т</w:t>
      </w:r>
      <w:r w:rsidR="00E24997" w:rsidRPr="002B1B27">
        <w:rPr>
          <w:rFonts w:ascii="Times New Roman" w:hAnsi="Times New Roman" w:cs="Times New Roman"/>
          <w:sz w:val="24"/>
          <w:szCs w:val="24"/>
        </w:rPr>
        <w:t xml:space="preserve">овара надлежащего качества в порядке и сроки, предусмотренные </w:t>
      </w:r>
      <w:r w:rsidR="008D15EB">
        <w:rPr>
          <w:rFonts w:ascii="Times New Roman" w:hAnsi="Times New Roman" w:cs="Times New Roman"/>
          <w:sz w:val="24"/>
          <w:szCs w:val="24"/>
        </w:rPr>
        <w:t>Договором</w:t>
      </w:r>
      <w:r w:rsidRPr="002D5401">
        <w:rPr>
          <w:rFonts w:ascii="Times New Roman" w:hAnsi="Times New Roman" w:cs="Times New Roman"/>
          <w:sz w:val="24"/>
          <w:szCs w:val="24"/>
        </w:rPr>
        <w:t xml:space="preserve">; </w:t>
      </w:r>
    </w:p>
    <w:p w14:paraId="2172D877" w14:textId="7FA18D10" w:rsidR="00107322" w:rsidRDefault="00283AA1" w:rsidP="00505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9804A6" w:rsidRPr="00221033">
        <w:rPr>
          <w:rFonts w:ascii="Times New Roman" w:hAnsi="Times New Roman" w:cs="Times New Roman"/>
          <w:sz w:val="24"/>
          <w:szCs w:val="24"/>
        </w:rPr>
        <w:t xml:space="preserve">) требовать уплаты неустоек (штрафов, пеней) в соответствии с </w:t>
      </w:r>
      <w:r w:rsidR="008D15EB">
        <w:rPr>
          <w:rFonts w:ascii="Times New Roman" w:hAnsi="Times New Roman" w:cs="Times New Roman"/>
          <w:sz w:val="24"/>
          <w:szCs w:val="24"/>
        </w:rPr>
        <w:t>условиями Договора</w:t>
      </w:r>
      <w:r w:rsidR="00E24997">
        <w:rPr>
          <w:rFonts w:ascii="Times New Roman" w:hAnsi="Times New Roman" w:cs="Times New Roman"/>
          <w:sz w:val="24"/>
          <w:szCs w:val="24"/>
        </w:rPr>
        <w:t>;</w:t>
      </w:r>
    </w:p>
    <w:p w14:paraId="005E733E" w14:textId="77777777" w:rsidR="00A919A2" w:rsidRDefault="00A919A2" w:rsidP="0022761D">
      <w:pPr>
        <w:spacing w:after="0" w:line="240" w:lineRule="auto"/>
        <w:jc w:val="both"/>
        <w:rPr>
          <w:rFonts w:ascii="Times New Roman" w:hAnsi="Times New Roman" w:cs="Times New Roman"/>
          <w:sz w:val="24"/>
          <w:szCs w:val="24"/>
        </w:rPr>
      </w:pPr>
    </w:p>
    <w:p w14:paraId="13CF3D07" w14:textId="2DF785D8" w:rsidR="00863E16" w:rsidRPr="00AA53A4" w:rsidRDefault="00EB036F" w:rsidP="00863E16">
      <w:pPr>
        <w:spacing w:before="120" w:after="120" w:line="240" w:lineRule="auto"/>
        <w:jc w:val="center"/>
        <w:rPr>
          <w:rFonts w:ascii="Times New Roman" w:hAnsi="Times New Roman" w:cs="Times New Roman"/>
          <w:b/>
          <w:sz w:val="24"/>
          <w:szCs w:val="24"/>
        </w:rPr>
      </w:pPr>
      <w:r w:rsidRPr="00EB64D9">
        <w:rPr>
          <w:rFonts w:ascii="Times New Roman" w:hAnsi="Times New Roman" w:cs="Times New Roman"/>
          <w:b/>
          <w:sz w:val="24"/>
          <w:szCs w:val="24"/>
        </w:rPr>
        <w:t>4</w:t>
      </w:r>
      <w:r w:rsidR="002D58B5" w:rsidRPr="00EB64D9">
        <w:rPr>
          <w:rFonts w:ascii="Times New Roman" w:hAnsi="Times New Roman" w:cs="Times New Roman"/>
          <w:b/>
          <w:sz w:val="24"/>
          <w:szCs w:val="24"/>
        </w:rPr>
        <w:t xml:space="preserve">. </w:t>
      </w:r>
      <w:r w:rsidR="00E24997" w:rsidRPr="00E24997">
        <w:rPr>
          <w:rFonts w:ascii="Times New Roman" w:hAnsi="Times New Roman" w:cs="Times New Roman"/>
          <w:b/>
          <w:sz w:val="24"/>
          <w:szCs w:val="24"/>
        </w:rPr>
        <w:t xml:space="preserve">Порядок, сроки и условия </w:t>
      </w:r>
      <w:r w:rsidR="00E24997" w:rsidRPr="00AA53A4">
        <w:rPr>
          <w:rFonts w:ascii="Times New Roman" w:hAnsi="Times New Roman" w:cs="Times New Roman"/>
          <w:b/>
          <w:sz w:val="24"/>
          <w:szCs w:val="24"/>
        </w:rPr>
        <w:t xml:space="preserve">поставки и приемки </w:t>
      </w:r>
      <w:r w:rsidR="001A4F1B" w:rsidRPr="00AA53A4">
        <w:rPr>
          <w:rFonts w:ascii="Times New Roman" w:hAnsi="Times New Roman" w:cs="Times New Roman"/>
          <w:b/>
          <w:sz w:val="24"/>
          <w:szCs w:val="24"/>
        </w:rPr>
        <w:t>т</w:t>
      </w:r>
      <w:r w:rsidR="00E24997" w:rsidRPr="00AA53A4">
        <w:rPr>
          <w:rFonts w:ascii="Times New Roman" w:hAnsi="Times New Roman" w:cs="Times New Roman"/>
          <w:b/>
          <w:sz w:val="24"/>
          <w:szCs w:val="24"/>
        </w:rPr>
        <w:t>овара</w:t>
      </w:r>
    </w:p>
    <w:p w14:paraId="408B1E93" w14:textId="3927363E" w:rsidR="00571310" w:rsidRPr="00AA53A4" w:rsidRDefault="00EB036F" w:rsidP="00F827FF">
      <w:pPr>
        <w:spacing w:after="0" w:line="240" w:lineRule="auto"/>
        <w:jc w:val="both"/>
        <w:rPr>
          <w:rFonts w:ascii="Times New Roman" w:hAnsi="Times New Roman" w:cs="Times New Roman"/>
          <w:sz w:val="24"/>
          <w:szCs w:val="24"/>
        </w:rPr>
      </w:pPr>
      <w:r w:rsidRPr="00AA53A4">
        <w:rPr>
          <w:rFonts w:ascii="Times New Roman" w:hAnsi="Times New Roman" w:cs="Times New Roman"/>
          <w:sz w:val="24"/>
          <w:szCs w:val="24"/>
        </w:rPr>
        <w:t>4</w:t>
      </w:r>
      <w:r w:rsidR="004D2B7F" w:rsidRPr="00AA53A4">
        <w:rPr>
          <w:rFonts w:ascii="Times New Roman" w:hAnsi="Times New Roman" w:cs="Times New Roman"/>
          <w:sz w:val="24"/>
          <w:szCs w:val="24"/>
        </w:rPr>
        <w:t xml:space="preserve">.1. </w:t>
      </w:r>
      <w:r w:rsidR="00E24997" w:rsidRPr="00AA53A4">
        <w:rPr>
          <w:rFonts w:ascii="Times New Roman" w:hAnsi="Times New Roman" w:cs="Times New Roman"/>
          <w:sz w:val="24"/>
          <w:szCs w:val="24"/>
        </w:rPr>
        <w:t xml:space="preserve">Поставщик самостоятельно доставляет </w:t>
      </w:r>
      <w:r w:rsidR="00055289">
        <w:rPr>
          <w:rFonts w:ascii="Times New Roman" w:hAnsi="Times New Roman" w:cs="Times New Roman"/>
          <w:sz w:val="24"/>
          <w:szCs w:val="24"/>
        </w:rPr>
        <w:t>Т</w:t>
      </w:r>
      <w:r w:rsidR="00E24997" w:rsidRPr="00AA53A4">
        <w:rPr>
          <w:rFonts w:ascii="Times New Roman" w:hAnsi="Times New Roman" w:cs="Times New Roman"/>
          <w:sz w:val="24"/>
          <w:szCs w:val="24"/>
        </w:rPr>
        <w:t xml:space="preserve">овар </w:t>
      </w:r>
      <w:r w:rsidR="00FD28FE">
        <w:rPr>
          <w:rFonts w:ascii="Times New Roman" w:hAnsi="Times New Roman" w:cs="Times New Roman"/>
          <w:sz w:val="24"/>
          <w:szCs w:val="24"/>
        </w:rPr>
        <w:t>Покупателю</w:t>
      </w:r>
      <w:r w:rsidR="00E24997" w:rsidRPr="00AA53A4">
        <w:rPr>
          <w:rFonts w:ascii="Times New Roman" w:hAnsi="Times New Roman" w:cs="Times New Roman"/>
          <w:sz w:val="24"/>
          <w:szCs w:val="24"/>
        </w:rPr>
        <w:t xml:space="preserve"> по адресу: </w:t>
      </w:r>
      <w:r w:rsidR="003633E2">
        <w:rPr>
          <w:rFonts w:ascii="Times New Roman" w:hAnsi="Times New Roman" w:cs="Times New Roman"/>
          <w:sz w:val="24"/>
          <w:szCs w:val="24"/>
        </w:rPr>
        <w:t>г. Москва, ул. Делегатская, д.3, стр.1</w:t>
      </w:r>
      <w:r w:rsidR="00E24997" w:rsidRPr="00414605">
        <w:rPr>
          <w:rFonts w:ascii="Times New Roman" w:hAnsi="Times New Roman" w:cs="Times New Roman"/>
          <w:sz w:val="24"/>
          <w:szCs w:val="24"/>
        </w:rPr>
        <w:t xml:space="preserve"> </w:t>
      </w:r>
      <w:r w:rsidR="008C665E" w:rsidRPr="00165F28">
        <w:rPr>
          <w:rFonts w:ascii="Times New Roman" w:hAnsi="Times New Roman" w:cs="Times New Roman"/>
          <w:sz w:val="24"/>
          <w:szCs w:val="24"/>
        </w:rPr>
        <w:t xml:space="preserve">в течение </w:t>
      </w:r>
      <w:r w:rsidR="00F827FF">
        <w:rPr>
          <w:rFonts w:ascii="Times New Roman" w:hAnsi="Times New Roman" w:cs="Times New Roman"/>
          <w:sz w:val="24"/>
          <w:szCs w:val="24"/>
        </w:rPr>
        <w:t>10</w:t>
      </w:r>
      <w:r w:rsidR="008C665E" w:rsidRPr="00165F28">
        <w:rPr>
          <w:rFonts w:ascii="Times New Roman" w:hAnsi="Times New Roman" w:cs="Times New Roman"/>
          <w:sz w:val="24"/>
          <w:szCs w:val="24"/>
        </w:rPr>
        <w:t xml:space="preserve"> (</w:t>
      </w:r>
      <w:r w:rsidR="00F827FF">
        <w:rPr>
          <w:rFonts w:ascii="Times New Roman" w:hAnsi="Times New Roman" w:cs="Times New Roman"/>
          <w:sz w:val="24"/>
          <w:szCs w:val="24"/>
        </w:rPr>
        <w:t>Десяти</w:t>
      </w:r>
      <w:r w:rsidR="008C665E" w:rsidRPr="00165F28">
        <w:rPr>
          <w:rFonts w:ascii="Times New Roman" w:hAnsi="Times New Roman" w:cs="Times New Roman"/>
          <w:sz w:val="24"/>
          <w:szCs w:val="24"/>
        </w:rPr>
        <w:t xml:space="preserve">) </w:t>
      </w:r>
      <w:r w:rsidR="009E0C3E">
        <w:rPr>
          <w:rFonts w:ascii="Times New Roman" w:hAnsi="Times New Roman" w:cs="Times New Roman"/>
          <w:sz w:val="24"/>
          <w:szCs w:val="24"/>
        </w:rPr>
        <w:t>рабочих</w:t>
      </w:r>
      <w:r w:rsidR="008C665E" w:rsidRPr="00165F28">
        <w:rPr>
          <w:rFonts w:ascii="Times New Roman" w:hAnsi="Times New Roman" w:cs="Times New Roman"/>
          <w:sz w:val="24"/>
          <w:szCs w:val="24"/>
        </w:rPr>
        <w:t xml:space="preserve"> д</w:t>
      </w:r>
      <w:r w:rsidR="003F3BA4">
        <w:rPr>
          <w:rFonts w:ascii="Times New Roman" w:hAnsi="Times New Roman" w:cs="Times New Roman"/>
          <w:sz w:val="24"/>
          <w:szCs w:val="24"/>
        </w:rPr>
        <w:t>ней</w:t>
      </w:r>
      <w:r w:rsidR="008C665E" w:rsidRPr="00165F28">
        <w:rPr>
          <w:rFonts w:ascii="Times New Roman" w:hAnsi="Times New Roman" w:cs="Times New Roman"/>
          <w:sz w:val="24"/>
          <w:szCs w:val="24"/>
        </w:rPr>
        <w:t xml:space="preserve"> с даты подписания Договора</w:t>
      </w:r>
      <w:r w:rsidR="0022761D" w:rsidRPr="00414605">
        <w:rPr>
          <w:rFonts w:ascii="Times New Roman" w:hAnsi="Times New Roman" w:cs="Times New Roman"/>
          <w:sz w:val="24"/>
          <w:szCs w:val="24"/>
        </w:rPr>
        <w:t>.</w:t>
      </w:r>
      <w:r w:rsidR="00F827FF">
        <w:rPr>
          <w:rFonts w:ascii="Times New Roman" w:hAnsi="Times New Roman" w:cs="Times New Roman"/>
          <w:sz w:val="24"/>
          <w:szCs w:val="24"/>
        </w:rPr>
        <w:t xml:space="preserve"> </w:t>
      </w:r>
      <w:r w:rsidR="00571310" w:rsidRPr="00AA53A4">
        <w:rPr>
          <w:rFonts w:ascii="Times New Roman" w:hAnsi="Times New Roman" w:cs="Times New Roman"/>
          <w:sz w:val="24"/>
          <w:szCs w:val="24"/>
        </w:rPr>
        <w:t xml:space="preserve">Поставщик не менее чем за </w:t>
      </w:r>
      <w:r w:rsidR="00AA53A4">
        <w:rPr>
          <w:rFonts w:ascii="Times New Roman" w:hAnsi="Times New Roman" w:cs="Times New Roman"/>
          <w:sz w:val="24"/>
          <w:szCs w:val="24"/>
        </w:rPr>
        <w:t>2</w:t>
      </w:r>
      <w:r w:rsidR="00571310" w:rsidRPr="00AA53A4">
        <w:rPr>
          <w:rFonts w:ascii="Times New Roman" w:hAnsi="Times New Roman" w:cs="Times New Roman"/>
          <w:sz w:val="24"/>
          <w:szCs w:val="24"/>
        </w:rPr>
        <w:t xml:space="preserve"> (</w:t>
      </w:r>
      <w:r w:rsidR="00AA53A4">
        <w:rPr>
          <w:rFonts w:ascii="Times New Roman" w:hAnsi="Times New Roman" w:cs="Times New Roman"/>
          <w:sz w:val="24"/>
          <w:szCs w:val="24"/>
        </w:rPr>
        <w:t>два</w:t>
      </w:r>
      <w:r w:rsidR="00571310" w:rsidRPr="00AA53A4">
        <w:rPr>
          <w:rFonts w:ascii="Times New Roman" w:hAnsi="Times New Roman" w:cs="Times New Roman"/>
          <w:sz w:val="24"/>
          <w:szCs w:val="24"/>
        </w:rPr>
        <w:t xml:space="preserve">) дня до осуществления поставки </w:t>
      </w:r>
      <w:r w:rsidR="00055289">
        <w:rPr>
          <w:rFonts w:ascii="Times New Roman" w:hAnsi="Times New Roman" w:cs="Times New Roman"/>
          <w:sz w:val="24"/>
          <w:szCs w:val="24"/>
        </w:rPr>
        <w:t>Т</w:t>
      </w:r>
      <w:r w:rsidR="00571310" w:rsidRPr="00AA53A4">
        <w:rPr>
          <w:rFonts w:ascii="Times New Roman" w:hAnsi="Times New Roman" w:cs="Times New Roman"/>
          <w:sz w:val="24"/>
          <w:szCs w:val="24"/>
        </w:rPr>
        <w:t xml:space="preserve">овара направляет в адрес </w:t>
      </w:r>
      <w:r w:rsidR="00380758">
        <w:rPr>
          <w:rFonts w:ascii="Times New Roman" w:hAnsi="Times New Roman" w:cs="Times New Roman"/>
          <w:sz w:val="24"/>
          <w:szCs w:val="24"/>
        </w:rPr>
        <w:t>Покупателя</w:t>
      </w:r>
      <w:r w:rsidR="00571310" w:rsidRPr="00AA53A4">
        <w:rPr>
          <w:rFonts w:ascii="Times New Roman" w:hAnsi="Times New Roman" w:cs="Times New Roman"/>
          <w:sz w:val="24"/>
          <w:szCs w:val="24"/>
        </w:rPr>
        <w:t xml:space="preserve"> уведомление о времени и дате доставки </w:t>
      </w:r>
      <w:r w:rsidR="00055289">
        <w:rPr>
          <w:rFonts w:ascii="Times New Roman" w:hAnsi="Times New Roman" w:cs="Times New Roman"/>
          <w:sz w:val="24"/>
          <w:szCs w:val="24"/>
        </w:rPr>
        <w:t>Т</w:t>
      </w:r>
      <w:r w:rsidR="00571310" w:rsidRPr="00AA53A4">
        <w:rPr>
          <w:rFonts w:ascii="Times New Roman" w:hAnsi="Times New Roman" w:cs="Times New Roman"/>
          <w:sz w:val="24"/>
          <w:szCs w:val="24"/>
        </w:rPr>
        <w:t>овара в место доставки.</w:t>
      </w:r>
      <w:bookmarkStart w:id="8" w:name="P1485"/>
      <w:bookmarkEnd w:id="8"/>
    </w:p>
    <w:p w14:paraId="3420BA6E" w14:textId="10650293" w:rsidR="0022761D" w:rsidRDefault="00571310" w:rsidP="00144F0E">
      <w:pPr>
        <w:spacing w:after="0" w:line="240" w:lineRule="auto"/>
        <w:jc w:val="both"/>
        <w:rPr>
          <w:rFonts w:ascii="Times New Roman" w:hAnsi="Times New Roman" w:cs="Times New Roman"/>
          <w:sz w:val="24"/>
          <w:szCs w:val="24"/>
        </w:rPr>
      </w:pPr>
      <w:r w:rsidRPr="00AA53A4">
        <w:rPr>
          <w:rFonts w:ascii="Times New Roman" w:hAnsi="Times New Roman" w:cs="Times New Roman"/>
          <w:sz w:val="24"/>
          <w:szCs w:val="24"/>
        </w:rPr>
        <w:t>4.</w:t>
      </w:r>
      <w:r w:rsidR="0022761D" w:rsidRPr="00AA53A4">
        <w:rPr>
          <w:rFonts w:ascii="Times New Roman" w:hAnsi="Times New Roman" w:cs="Times New Roman"/>
          <w:sz w:val="24"/>
          <w:szCs w:val="24"/>
        </w:rPr>
        <w:t>2</w:t>
      </w:r>
      <w:r w:rsidRPr="00AA53A4">
        <w:rPr>
          <w:rFonts w:ascii="Times New Roman" w:hAnsi="Times New Roman" w:cs="Times New Roman"/>
          <w:sz w:val="24"/>
          <w:szCs w:val="24"/>
        </w:rPr>
        <w:t xml:space="preserve">. </w:t>
      </w:r>
      <w:r w:rsidR="0022761D" w:rsidRPr="00AA53A4">
        <w:rPr>
          <w:rFonts w:ascii="Times New Roman" w:hAnsi="Times New Roman" w:cs="Times New Roman"/>
          <w:sz w:val="24"/>
          <w:szCs w:val="24"/>
        </w:rPr>
        <w:t xml:space="preserve">Приемка </w:t>
      </w:r>
      <w:r w:rsidR="00055289">
        <w:rPr>
          <w:rFonts w:ascii="Times New Roman" w:hAnsi="Times New Roman" w:cs="Times New Roman"/>
          <w:sz w:val="24"/>
          <w:szCs w:val="24"/>
        </w:rPr>
        <w:t>Т</w:t>
      </w:r>
      <w:r w:rsidR="0022761D" w:rsidRPr="00AA53A4">
        <w:rPr>
          <w:rFonts w:ascii="Times New Roman" w:hAnsi="Times New Roman" w:cs="Times New Roman"/>
          <w:sz w:val="24"/>
          <w:szCs w:val="24"/>
        </w:rPr>
        <w:t xml:space="preserve">овара осуществляется путем передачи Поставщиком </w:t>
      </w:r>
      <w:r w:rsidR="00055289">
        <w:rPr>
          <w:rFonts w:ascii="Times New Roman" w:hAnsi="Times New Roman" w:cs="Times New Roman"/>
          <w:sz w:val="24"/>
          <w:szCs w:val="24"/>
        </w:rPr>
        <w:t>Т</w:t>
      </w:r>
      <w:r w:rsidR="0022761D" w:rsidRPr="00AA53A4">
        <w:rPr>
          <w:rFonts w:ascii="Times New Roman" w:hAnsi="Times New Roman" w:cs="Times New Roman"/>
          <w:sz w:val="24"/>
          <w:szCs w:val="24"/>
        </w:rPr>
        <w:t xml:space="preserve">овара, товарно-сопроводительных </w:t>
      </w:r>
      <w:r w:rsidR="00863E16">
        <w:rPr>
          <w:rFonts w:ascii="Times New Roman" w:hAnsi="Times New Roman" w:cs="Times New Roman"/>
          <w:sz w:val="24"/>
          <w:szCs w:val="24"/>
        </w:rPr>
        <w:t xml:space="preserve">и иных </w:t>
      </w:r>
      <w:r w:rsidR="0022761D" w:rsidRPr="00AA53A4">
        <w:rPr>
          <w:rFonts w:ascii="Times New Roman" w:hAnsi="Times New Roman" w:cs="Times New Roman"/>
          <w:sz w:val="24"/>
          <w:szCs w:val="24"/>
        </w:rPr>
        <w:t>документов</w:t>
      </w:r>
      <w:r w:rsidR="0022761D" w:rsidRPr="0022761D">
        <w:rPr>
          <w:rFonts w:ascii="Times New Roman" w:hAnsi="Times New Roman" w:cs="Times New Roman"/>
          <w:sz w:val="24"/>
          <w:szCs w:val="24"/>
        </w:rPr>
        <w:t>,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669CDD4F" w14:textId="5526CB7C" w:rsidR="0022761D" w:rsidRPr="0022761D" w:rsidRDefault="0022761D" w:rsidP="00227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2761D">
        <w:rPr>
          <w:rFonts w:ascii="Times New Roman" w:hAnsi="Times New Roman" w:cs="Times New Roman"/>
          <w:sz w:val="24"/>
          <w:szCs w:val="24"/>
        </w:rPr>
        <w:t>.</w:t>
      </w:r>
      <w:r>
        <w:rPr>
          <w:rFonts w:ascii="Times New Roman" w:hAnsi="Times New Roman" w:cs="Times New Roman"/>
          <w:sz w:val="24"/>
          <w:szCs w:val="24"/>
        </w:rPr>
        <w:t>3</w:t>
      </w:r>
      <w:r w:rsidRPr="0022761D">
        <w:rPr>
          <w:rFonts w:ascii="Times New Roman" w:hAnsi="Times New Roman" w:cs="Times New Roman"/>
          <w:sz w:val="24"/>
          <w:szCs w:val="24"/>
        </w:rPr>
        <w:t xml:space="preserve">. </w:t>
      </w:r>
      <w:r w:rsidR="00FD28FE">
        <w:rPr>
          <w:rFonts w:ascii="Times New Roman" w:hAnsi="Times New Roman" w:cs="Times New Roman"/>
          <w:sz w:val="24"/>
          <w:szCs w:val="24"/>
        </w:rPr>
        <w:t>Покупатель</w:t>
      </w:r>
      <w:r w:rsidRPr="0022761D">
        <w:rPr>
          <w:rFonts w:ascii="Times New Roman" w:hAnsi="Times New Roman" w:cs="Times New Roman"/>
          <w:sz w:val="24"/>
          <w:szCs w:val="24"/>
        </w:rPr>
        <w:t xml:space="preserve"> проводит проверку соответствия наименования, количества и иных характеристик поставляемого </w:t>
      </w:r>
      <w:r w:rsidR="00055289">
        <w:rPr>
          <w:rFonts w:ascii="Times New Roman" w:hAnsi="Times New Roman" w:cs="Times New Roman"/>
          <w:sz w:val="24"/>
          <w:szCs w:val="24"/>
        </w:rPr>
        <w:t>Т</w:t>
      </w:r>
      <w:r w:rsidRPr="0022761D">
        <w:rPr>
          <w:rFonts w:ascii="Times New Roman" w:hAnsi="Times New Roman" w:cs="Times New Roman"/>
          <w:sz w:val="24"/>
          <w:szCs w:val="24"/>
        </w:rPr>
        <w:t>овара, сведениям, содержащимся в сопроводительных документах Поставщика.</w:t>
      </w:r>
    </w:p>
    <w:p w14:paraId="2AE30740" w14:textId="11A9F444" w:rsidR="00571310" w:rsidRPr="00D834C4" w:rsidRDefault="00571310" w:rsidP="0057131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2761D">
        <w:rPr>
          <w:rFonts w:ascii="Times New Roman" w:hAnsi="Times New Roman" w:cs="Times New Roman"/>
          <w:sz w:val="24"/>
          <w:szCs w:val="24"/>
        </w:rPr>
        <w:t>4</w:t>
      </w:r>
      <w:r>
        <w:rPr>
          <w:rFonts w:ascii="Times New Roman" w:hAnsi="Times New Roman" w:cs="Times New Roman"/>
          <w:sz w:val="24"/>
          <w:szCs w:val="24"/>
        </w:rPr>
        <w:t xml:space="preserve">. </w:t>
      </w:r>
      <w:r w:rsidRPr="00571310">
        <w:rPr>
          <w:rFonts w:ascii="Times New Roman" w:hAnsi="Times New Roman" w:cs="Times New Roman"/>
          <w:sz w:val="24"/>
          <w:szCs w:val="24"/>
        </w:rPr>
        <w:t>Для проверки предоставленных Поставщиком результатов</w:t>
      </w:r>
      <w:r w:rsidR="00131EB8">
        <w:rPr>
          <w:rFonts w:ascii="Times New Roman" w:hAnsi="Times New Roman" w:cs="Times New Roman"/>
          <w:sz w:val="24"/>
          <w:szCs w:val="24"/>
        </w:rPr>
        <w:t xml:space="preserve"> исполнения Договора</w:t>
      </w:r>
      <w:r w:rsidRPr="00571310">
        <w:rPr>
          <w:rFonts w:ascii="Times New Roman" w:hAnsi="Times New Roman" w:cs="Times New Roman"/>
          <w:sz w:val="24"/>
          <w:szCs w:val="24"/>
        </w:rPr>
        <w:t xml:space="preserve"> в части их соответствия условиям </w:t>
      </w:r>
      <w:r w:rsidR="00131EB8">
        <w:rPr>
          <w:rFonts w:ascii="Times New Roman" w:hAnsi="Times New Roman" w:cs="Times New Roman"/>
          <w:sz w:val="24"/>
          <w:szCs w:val="24"/>
        </w:rPr>
        <w:t>Договора</w:t>
      </w:r>
      <w:r w:rsidRPr="00571310">
        <w:rPr>
          <w:rFonts w:ascii="Times New Roman" w:hAnsi="Times New Roman" w:cs="Times New Roman"/>
          <w:sz w:val="24"/>
          <w:szCs w:val="24"/>
        </w:rPr>
        <w:t xml:space="preserve">, </w:t>
      </w:r>
      <w:r w:rsidR="00FD28FE">
        <w:rPr>
          <w:rFonts w:ascii="Times New Roman" w:hAnsi="Times New Roman" w:cs="Times New Roman"/>
          <w:sz w:val="24"/>
          <w:szCs w:val="24"/>
        </w:rPr>
        <w:t>Покупатель</w:t>
      </w:r>
      <w:r w:rsidRPr="00571310">
        <w:rPr>
          <w:rFonts w:ascii="Times New Roman" w:hAnsi="Times New Roman" w:cs="Times New Roman"/>
          <w:sz w:val="24"/>
          <w:szCs w:val="24"/>
        </w:rPr>
        <w:t xml:space="preserve"> проводит экспертизу. Экспертиза может проводиться </w:t>
      </w:r>
      <w:r w:rsidR="00FD28FE">
        <w:rPr>
          <w:rFonts w:ascii="Times New Roman" w:hAnsi="Times New Roman" w:cs="Times New Roman"/>
          <w:sz w:val="24"/>
          <w:szCs w:val="24"/>
        </w:rPr>
        <w:t>Покупателе</w:t>
      </w:r>
      <w:r w:rsidRPr="00571310">
        <w:rPr>
          <w:rFonts w:ascii="Times New Roman" w:hAnsi="Times New Roman" w:cs="Times New Roman"/>
          <w:sz w:val="24"/>
          <w:szCs w:val="24"/>
        </w:rPr>
        <w:t xml:space="preserve">м своими силами или к ее </w:t>
      </w:r>
      <w:r w:rsidRPr="00D834C4">
        <w:rPr>
          <w:rFonts w:ascii="Times New Roman" w:hAnsi="Times New Roman" w:cs="Times New Roman"/>
          <w:sz w:val="24"/>
          <w:szCs w:val="24"/>
        </w:rPr>
        <w:t>проведению могут привлекаться эксперты, экспертные организации</w:t>
      </w:r>
      <w:r w:rsidR="0022761D" w:rsidRPr="00D834C4">
        <w:rPr>
          <w:rFonts w:ascii="Times New Roman" w:hAnsi="Times New Roman" w:cs="Times New Roman"/>
          <w:sz w:val="24"/>
          <w:szCs w:val="24"/>
        </w:rPr>
        <w:t>.</w:t>
      </w:r>
      <w:bookmarkStart w:id="9" w:name="P1489"/>
      <w:bookmarkEnd w:id="9"/>
    </w:p>
    <w:p w14:paraId="6299FD23" w14:textId="3CAED230" w:rsidR="0022761D" w:rsidRPr="0022761D" w:rsidRDefault="0022761D" w:rsidP="00571310">
      <w:pPr>
        <w:pStyle w:val="ConsPlusNormal"/>
        <w:jc w:val="both"/>
        <w:rPr>
          <w:rFonts w:ascii="Times New Roman" w:hAnsi="Times New Roman" w:cs="Times New Roman"/>
          <w:sz w:val="24"/>
          <w:szCs w:val="24"/>
        </w:rPr>
      </w:pPr>
      <w:r w:rsidRPr="00D834C4">
        <w:rPr>
          <w:rFonts w:ascii="Times New Roman" w:hAnsi="Times New Roman" w:cs="Times New Roman"/>
          <w:sz w:val="24"/>
          <w:szCs w:val="24"/>
        </w:rPr>
        <w:t xml:space="preserve">4.5. При отсутствии у </w:t>
      </w:r>
      <w:r w:rsidR="00FD28FE">
        <w:rPr>
          <w:rFonts w:ascii="Times New Roman" w:hAnsi="Times New Roman" w:cs="Times New Roman"/>
          <w:sz w:val="24"/>
          <w:szCs w:val="24"/>
        </w:rPr>
        <w:t>Покупателя</w:t>
      </w:r>
      <w:r w:rsidRPr="00D834C4">
        <w:rPr>
          <w:rFonts w:ascii="Times New Roman" w:hAnsi="Times New Roman" w:cs="Times New Roman"/>
          <w:sz w:val="24"/>
          <w:szCs w:val="24"/>
        </w:rPr>
        <w:t xml:space="preserve"> претензий по количеству и качеству поставленного </w:t>
      </w:r>
      <w:r w:rsidR="00055289">
        <w:rPr>
          <w:rFonts w:ascii="Times New Roman" w:hAnsi="Times New Roman" w:cs="Times New Roman"/>
          <w:sz w:val="24"/>
          <w:szCs w:val="24"/>
        </w:rPr>
        <w:t>Т</w:t>
      </w:r>
      <w:r w:rsidRPr="00D834C4">
        <w:rPr>
          <w:rFonts w:ascii="Times New Roman" w:hAnsi="Times New Roman" w:cs="Times New Roman"/>
          <w:sz w:val="24"/>
          <w:szCs w:val="24"/>
        </w:rPr>
        <w:t xml:space="preserve">овара </w:t>
      </w:r>
      <w:r w:rsidR="00FD28FE">
        <w:rPr>
          <w:rFonts w:ascii="Times New Roman" w:hAnsi="Times New Roman" w:cs="Times New Roman"/>
          <w:sz w:val="24"/>
          <w:szCs w:val="24"/>
        </w:rPr>
        <w:t>Покупатель</w:t>
      </w:r>
      <w:r w:rsidRPr="00D834C4">
        <w:rPr>
          <w:rFonts w:ascii="Times New Roman" w:hAnsi="Times New Roman" w:cs="Times New Roman"/>
          <w:sz w:val="24"/>
          <w:szCs w:val="24"/>
        </w:rPr>
        <w:t xml:space="preserve"> в течение </w:t>
      </w:r>
      <w:r w:rsidR="00D834C4" w:rsidRPr="00D834C4">
        <w:rPr>
          <w:rFonts w:ascii="Times New Roman" w:hAnsi="Times New Roman" w:cs="Times New Roman"/>
          <w:sz w:val="24"/>
          <w:szCs w:val="24"/>
        </w:rPr>
        <w:t>3 (</w:t>
      </w:r>
      <w:r w:rsidR="00131EB8">
        <w:rPr>
          <w:rFonts w:ascii="Times New Roman" w:hAnsi="Times New Roman" w:cs="Times New Roman"/>
          <w:sz w:val="24"/>
          <w:szCs w:val="24"/>
        </w:rPr>
        <w:t>Т</w:t>
      </w:r>
      <w:r w:rsidR="00131EB8" w:rsidRPr="00D834C4">
        <w:rPr>
          <w:rFonts w:ascii="Times New Roman" w:hAnsi="Times New Roman" w:cs="Times New Roman"/>
          <w:sz w:val="24"/>
          <w:szCs w:val="24"/>
        </w:rPr>
        <w:t>р</w:t>
      </w:r>
      <w:r w:rsidR="00131EB8">
        <w:rPr>
          <w:rFonts w:ascii="Times New Roman" w:hAnsi="Times New Roman" w:cs="Times New Roman"/>
          <w:sz w:val="24"/>
          <w:szCs w:val="24"/>
        </w:rPr>
        <w:t>и</w:t>
      </w:r>
      <w:r w:rsidR="00D834C4" w:rsidRPr="00D834C4">
        <w:rPr>
          <w:rFonts w:ascii="Times New Roman" w:hAnsi="Times New Roman" w:cs="Times New Roman"/>
          <w:sz w:val="24"/>
          <w:szCs w:val="24"/>
        </w:rPr>
        <w:t>) рабочих</w:t>
      </w:r>
      <w:r w:rsidRPr="00D834C4">
        <w:rPr>
          <w:rFonts w:ascii="Times New Roman" w:hAnsi="Times New Roman" w:cs="Times New Roman"/>
          <w:sz w:val="24"/>
          <w:szCs w:val="24"/>
        </w:rPr>
        <w:t xml:space="preserve">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w:t>
      </w:r>
      <w:r>
        <w:rPr>
          <w:rFonts w:ascii="Times New Roman" w:hAnsi="Times New Roman" w:cs="Times New Roman"/>
          <w:sz w:val="24"/>
          <w:szCs w:val="24"/>
        </w:rPr>
        <w:t xml:space="preserve">-передачи товара), счет / счет/фактуру. </w:t>
      </w:r>
      <w:r w:rsidRPr="0022761D">
        <w:rPr>
          <w:rFonts w:ascii="Times New Roman" w:hAnsi="Times New Roman" w:cs="Times New Roman"/>
          <w:sz w:val="24"/>
          <w:szCs w:val="24"/>
        </w:rPr>
        <w:t xml:space="preserve">После этого Товар считается </w:t>
      </w:r>
      <w:r w:rsidR="00F827FF">
        <w:rPr>
          <w:rFonts w:ascii="Times New Roman" w:hAnsi="Times New Roman" w:cs="Times New Roman"/>
          <w:sz w:val="24"/>
          <w:szCs w:val="24"/>
        </w:rPr>
        <w:t>принятым</w:t>
      </w:r>
      <w:r w:rsidRPr="0022761D">
        <w:rPr>
          <w:rFonts w:ascii="Times New Roman" w:hAnsi="Times New Roman" w:cs="Times New Roman"/>
          <w:sz w:val="24"/>
          <w:szCs w:val="24"/>
        </w:rPr>
        <w:t xml:space="preserve"> </w:t>
      </w:r>
      <w:r w:rsidR="00FD28FE">
        <w:rPr>
          <w:rFonts w:ascii="Times New Roman" w:hAnsi="Times New Roman" w:cs="Times New Roman"/>
          <w:sz w:val="24"/>
          <w:szCs w:val="24"/>
        </w:rPr>
        <w:t>Покупател</w:t>
      </w:r>
      <w:r w:rsidR="00F827FF">
        <w:rPr>
          <w:rFonts w:ascii="Times New Roman" w:hAnsi="Times New Roman" w:cs="Times New Roman"/>
          <w:sz w:val="24"/>
          <w:szCs w:val="24"/>
        </w:rPr>
        <w:t>ем</w:t>
      </w:r>
      <w:r w:rsidRPr="0022761D">
        <w:rPr>
          <w:rFonts w:ascii="Times New Roman" w:hAnsi="Times New Roman" w:cs="Times New Roman"/>
          <w:sz w:val="24"/>
          <w:szCs w:val="24"/>
        </w:rPr>
        <w:t>.</w:t>
      </w:r>
    </w:p>
    <w:p w14:paraId="48910E37" w14:textId="2FBD106C" w:rsidR="0022761D" w:rsidRPr="0022761D" w:rsidRDefault="0022761D" w:rsidP="0022761D">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22761D">
        <w:rPr>
          <w:rFonts w:ascii="Times New Roman" w:hAnsi="Times New Roman" w:cs="Times New Roman"/>
          <w:sz w:val="24"/>
          <w:szCs w:val="24"/>
        </w:rPr>
        <w:t>.</w:t>
      </w:r>
      <w:r>
        <w:rPr>
          <w:rFonts w:ascii="Times New Roman" w:hAnsi="Times New Roman" w:cs="Times New Roman"/>
          <w:sz w:val="24"/>
          <w:szCs w:val="24"/>
        </w:rPr>
        <w:t>6</w:t>
      </w:r>
      <w:r w:rsidRPr="0022761D">
        <w:rPr>
          <w:rFonts w:ascii="Times New Roman" w:hAnsi="Times New Roman" w:cs="Times New Roman"/>
          <w:sz w:val="24"/>
          <w:szCs w:val="24"/>
        </w:rPr>
        <w:t xml:space="preserve">. При выявлении несоответствий в поставленном </w:t>
      </w:r>
      <w:r w:rsidR="00055289">
        <w:rPr>
          <w:rFonts w:ascii="Times New Roman" w:hAnsi="Times New Roman" w:cs="Times New Roman"/>
          <w:sz w:val="24"/>
          <w:szCs w:val="24"/>
        </w:rPr>
        <w:t>Т</w:t>
      </w:r>
      <w:r w:rsidRPr="0022761D">
        <w:rPr>
          <w:rFonts w:ascii="Times New Roman" w:hAnsi="Times New Roman" w:cs="Times New Roman"/>
          <w:sz w:val="24"/>
          <w:szCs w:val="24"/>
        </w:rPr>
        <w:t xml:space="preserve">оваре (наименования, количества, качества, в том числе в случае выявления внешних признаков ненадлежащего качества </w:t>
      </w:r>
      <w:r w:rsidR="00055289">
        <w:rPr>
          <w:rFonts w:ascii="Times New Roman" w:hAnsi="Times New Roman" w:cs="Times New Roman"/>
          <w:sz w:val="24"/>
          <w:szCs w:val="24"/>
        </w:rPr>
        <w:t>Т</w:t>
      </w:r>
      <w:r w:rsidRPr="0022761D">
        <w:rPr>
          <w:rFonts w:ascii="Times New Roman" w:hAnsi="Times New Roman" w:cs="Times New Roman"/>
          <w:sz w:val="24"/>
          <w:szCs w:val="24"/>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FD28FE">
        <w:rPr>
          <w:rFonts w:ascii="Times New Roman" w:hAnsi="Times New Roman" w:cs="Times New Roman"/>
          <w:sz w:val="24"/>
          <w:szCs w:val="24"/>
        </w:rPr>
        <w:t>Покупатель</w:t>
      </w:r>
      <w:r w:rsidRPr="0022761D">
        <w:rPr>
          <w:rFonts w:ascii="Times New Roman" w:hAnsi="Times New Roman" w:cs="Times New Roman"/>
          <w:sz w:val="24"/>
          <w:szCs w:val="24"/>
        </w:rPr>
        <w:t xml:space="preserve"> в срок, установленный </w:t>
      </w:r>
      <w:r w:rsidR="00131EB8">
        <w:rPr>
          <w:rFonts w:ascii="Times New Roman" w:hAnsi="Times New Roman" w:cs="Times New Roman"/>
          <w:sz w:val="24"/>
          <w:szCs w:val="24"/>
        </w:rPr>
        <w:t>Договором</w:t>
      </w:r>
      <w:r w:rsidRPr="0022761D">
        <w:rPr>
          <w:rFonts w:ascii="Times New Roman" w:hAnsi="Times New Roman" w:cs="Times New Roman"/>
          <w:sz w:val="24"/>
          <w:szCs w:val="24"/>
        </w:rPr>
        <w:t xml:space="preserve">, отказывает в приемке </w:t>
      </w:r>
      <w:r w:rsidR="00055289">
        <w:rPr>
          <w:rFonts w:ascii="Times New Roman" w:hAnsi="Times New Roman" w:cs="Times New Roman"/>
          <w:sz w:val="24"/>
          <w:szCs w:val="24"/>
        </w:rPr>
        <w:t>Т</w:t>
      </w:r>
      <w:r w:rsidRPr="0022761D">
        <w:rPr>
          <w:rFonts w:ascii="Times New Roman" w:hAnsi="Times New Roman" w:cs="Times New Roman"/>
          <w:sz w:val="24"/>
          <w:szCs w:val="24"/>
        </w:rPr>
        <w:t xml:space="preserve">овара, направляя Поставщику мотивированный отказ от приемки </w:t>
      </w:r>
      <w:r w:rsidR="00055289">
        <w:rPr>
          <w:rFonts w:ascii="Times New Roman" w:hAnsi="Times New Roman" w:cs="Times New Roman"/>
          <w:sz w:val="24"/>
          <w:szCs w:val="24"/>
        </w:rPr>
        <w:t>Т</w:t>
      </w:r>
      <w:r w:rsidRPr="0022761D">
        <w:rPr>
          <w:rFonts w:ascii="Times New Roman" w:hAnsi="Times New Roman" w:cs="Times New Roman"/>
          <w:sz w:val="24"/>
          <w:szCs w:val="24"/>
        </w:rPr>
        <w:t>овара с перечнем выявленных недостатков и указанием сроков их устранения.</w:t>
      </w:r>
    </w:p>
    <w:p w14:paraId="7FDB4066" w14:textId="16D877F5" w:rsidR="00571310" w:rsidRPr="005B65E6" w:rsidRDefault="00571310" w:rsidP="00571310">
      <w:pPr>
        <w:pStyle w:val="ConsPlusNormal"/>
        <w:jc w:val="both"/>
        <w:rPr>
          <w:rFonts w:ascii="Times New Roman" w:hAnsi="Times New Roman"/>
          <w:sz w:val="24"/>
          <w:szCs w:val="24"/>
        </w:rPr>
      </w:pPr>
      <w:r>
        <w:rPr>
          <w:rFonts w:ascii="Times New Roman" w:hAnsi="Times New Roman"/>
          <w:sz w:val="24"/>
          <w:szCs w:val="24"/>
        </w:rPr>
        <w:t>Поставщик</w:t>
      </w:r>
      <w:r w:rsidRPr="00571310">
        <w:rPr>
          <w:rFonts w:ascii="Times New Roman" w:hAnsi="Times New Roman"/>
          <w:sz w:val="24"/>
          <w:szCs w:val="24"/>
        </w:rPr>
        <w:t xml:space="preserve"> за свой счет и в согласованные с </w:t>
      </w:r>
      <w:r w:rsidR="00FD28FE">
        <w:rPr>
          <w:rFonts w:ascii="Times New Roman" w:hAnsi="Times New Roman" w:cs="Times New Roman"/>
          <w:sz w:val="24"/>
          <w:szCs w:val="24"/>
        </w:rPr>
        <w:t>Покупателе</w:t>
      </w:r>
      <w:r w:rsidRPr="00571310">
        <w:rPr>
          <w:rFonts w:ascii="Times New Roman" w:hAnsi="Times New Roman"/>
          <w:sz w:val="24"/>
          <w:szCs w:val="24"/>
        </w:rPr>
        <w:t xml:space="preserve">м сроки устраняет указанные </w:t>
      </w:r>
      <w:r w:rsidR="00FD28FE">
        <w:rPr>
          <w:rFonts w:ascii="Times New Roman" w:hAnsi="Times New Roman" w:cs="Times New Roman"/>
          <w:sz w:val="24"/>
          <w:szCs w:val="24"/>
        </w:rPr>
        <w:t>Покупателе</w:t>
      </w:r>
      <w:r w:rsidRPr="00571310">
        <w:rPr>
          <w:rFonts w:ascii="Times New Roman" w:hAnsi="Times New Roman"/>
          <w:sz w:val="24"/>
          <w:szCs w:val="24"/>
        </w:rPr>
        <w:t>м несоответствия.</w:t>
      </w:r>
    </w:p>
    <w:p w14:paraId="194282E4" w14:textId="32936891" w:rsidR="00BE1B5B" w:rsidRPr="005B65E6" w:rsidRDefault="00BE1B5B" w:rsidP="00BE1B5B">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5B65E6">
        <w:rPr>
          <w:rFonts w:ascii="Times New Roman" w:hAnsi="Times New Roman" w:cs="Times New Roman"/>
          <w:sz w:val="24"/>
          <w:szCs w:val="24"/>
        </w:rPr>
        <w:t>.</w:t>
      </w:r>
      <w:r w:rsidR="0022761D">
        <w:rPr>
          <w:rFonts w:ascii="Times New Roman" w:hAnsi="Times New Roman" w:cs="Times New Roman"/>
          <w:sz w:val="24"/>
          <w:szCs w:val="24"/>
        </w:rPr>
        <w:t>7</w:t>
      </w:r>
      <w:r w:rsidRPr="005B65E6">
        <w:rPr>
          <w:rFonts w:ascii="Times New Roman" w:hAnsi="Times New Roman" w:cs="Times New Roman"/>
          <w:sz w:val="24"/>
          <w:szCs w:val="24"/>
        </w:rPr>
        <w:t xml:space="preserve">. Во всех случаях, влекущих возврат </w:t>
      </w:r>
      <w:r w:rsidR="00055289">
        <w:rPr>
          <w:rFonts w:ascii="Times New Roman" w:hAnsi="Times New Roman" w:cs="Times New Roman"/>
          <w:sz w:val="24"/>
          <w:szCs w:val="24"/>
        </w:rPr>
        <w:t>Т</w:t>
      </w:r>
      <w:r w:rsidRPr="005B65E6">
        <w:rPr>
          <w:rFonts w:ascii="Times New Roman" w:hAnsi="Times New Roman" w:cs="Times New Roman"/>
          <w:sz w:val="24"/>
          <w:szCs w:val="24"/>
        </w:rPr>
        <w:t xml:space="preserve">овара Поставщику, </w:t>
      </w:r>
      <w:r w:rsidR="00FD28FE">
        <w:rPr>
          <w:rFonts w:ascii="Times New Roman" w:hAnsi="Times New Roman" w:cs="Times New Roman"/>
          <w:sz w:val="24"/>
          <w:szCs w:val="24"/>
        </w:rPr>
        <w:t>Покупатель</w:t>
      </w:r>
      <w:r w:rsidRPr="005B65E6">
        <w:rPr>
          <w:rFonts w:ascii="Times New Roman" w:hAnsi="Times New Roman" w:cs="Times New Roman"/>
          <w:sz w:val="24"/>
          <w:szCs w:val="24"/>
        </w:rPr>
        <w:t xml:space="preserve"> обязан обеспечить сохранность этого </w:t>
      </w:r>
      <w:r>
        <w:rPr>
          <w:rFonts w:ascii="Times New Roman" w:hAnsi="Times New Roman" w:cs="Times New Roman"/>
          <w:sz w:val="24"/>
          <w:szCs w:val="24"/>
        </w:rPr>
        <w:t>т</w:t>
      </w:r>
      <w:r w:rsidRPr="005B65E6">
        <w:rPr>
          <w:rFonts w:ascii="Times New Roman" w:hAnsi="Times New Roman" w:cs="Times New Roman"/>
          <w:sz w:val="24"/>
          <w:szCs w:val="24"/>
        </w:rPr>
        <w:t xml:space="preserve">овара до момента фактического его возврата. Возврат (замена) </w:t>
      </w:r>
      <w:r w:rsidR="00055289">
        <w:rPr>
          <w:rFonts w:ascii="Times New Roman" w:hAnsi="Times New Roman" w:cs="Times New Roman"/>
          <w:sz w:val="24"/>
          <w:szCs w:val="24"/>
        </w:rPr>
        <w:t>Т</w:t>
      </w:r>
      <w:r w:rsidRPr="005B65E6">
        <w:rPr>
          <w:rFonts w:ascii="Times New Roman" w:hAnsi="Times New Roman" w:cs="Times New Roman"/>
          <w:sz w:val="24"/>
          <w:szCs w:val="24"/>
        </w:rPr>
        <w:t xml:space="preserve">овара осуществляется силами и за счет средств Поставщика. Расходы, понесенные </w:t>
      </w:r>
      <w:r w:rsidR="00FD28FE">
        <w:rPr>
          <w:rFonts w:ascii="Times New Roman" w:hAnsi="Times New Roman" w:cs="Times New Roman"/>
          <w:sz w:val="24"/>
          <w:szCs w:val="24"/>
        </w:rPr>
        <w:t>Покупателе</w:t>
      </w:r>
      <w:r w:rsidRPr="005B65E6">
        <w:rPr>
          <w:rFonts w:ascii="Times New Roman" w:hAnsi="Times New Roman" w:cs="Times New Roman"/>
          <w:sz w:val="24"/>
          <w:szCs w:val="24"/>
        </w:rPr>
        <w:t xml:space="preserve">м в связи с принятием </w:t>
      </w:r>
      <w:r w:rsidR="00055289">
        <w:rPr>
          <w:rFonts w:ascii="Times New Roman" w:hAnsi="Times New Roman" w:cs="Times New Roman"/>
          <w:sz w:val="24"/>
          <w:szCs w:val="24"/>
        </w:rPr>
        <w:t>Т</w:t>
      </w:r>
      <w:r w:rsidRPr="005B65E6">
        <w:rPr>
          <w:rFonts w:ascii="Times New Roman" w:hAnsi="Times New Roman" w:cs="Times New Roman"/>
          <w:sz w:val="24"/>
          <w:szCs w:val="24"/>
        </w:rPr>
        <w:t>овара на ответственное хранение и (или) его возвратом (заменой), подлежат возмещению Поставщиком.</w:t>
      </w:r>
    </w:p>
    <w:p w14:paraId="5F4AA2BA" w14:textId="1905B4C9" w:rsidR="0022761D" w:rsidRDefault="00BE1B5B" w:rsidP="0073207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5B65E6">
        <w:rPr>
          <w:rFonts w:ascii="Times New Roman" w:hAnsi="Times New Roman" w:cs="Times New Roman"/>
          <w:sz w:val="24"/>
          <w:szCs w:val="24"/>
        </w:rPr>
        <w:t>.</w:t>
      </w:r>
      <w:r w:rsidR="0022761D">
        <w:rPr>
          <w:rFonts w:ascii="Times New Roman" w:hAnsi="Times New Roman" w:cs="Times New Roman"/>
          <w:sz w:val="24"/>
          <w:szCs w:val="24"/>
        </w:rPr>
        <w:t>8</w:t>
      </w:r>
      <w:r w:rsidR="00EB036F" w:rsidRPr="00EB036F">
        <w:rPr>
          <w:rFonts w:ascii="Times New Roman" w:hAnsi="Times New Roman" w:cs="Times New Roman"/>
          <w:sz w:val="24"/>
          <w:szCs w:val="24"/>
        </w:rPr>
        <w:t xml:space="preserve">. </w:t>
      </w:r>
      <w:r w:rsidR="00601DC8">
        <w:rPr>
          <w:rFonts w:ascii="Times New Roman" w:hAnsi="Times New Roman" w:cs="Times New Roman"/>
          <w:sz w:val="24"/>
          <w:szCs w:val="24"/>
        </w:rPr>
        <w:t xml:space="preserve">Датой </w:t>
      </w:r>
      <w:r w:rsidR="001811C2">
        <w:rPr>
          <w:rFonts w:ascii="Times New Roman" w:hAnsi="Times New Roman" w:cs="Times New Roman"/>
          <w:sz w:val="24"/>
          <w:szCs w:val="24"/>
        </w:rPr>
        <w:t xml:space="preserve">приемки </w:t>
      </w:r>
      <w:r>
        <w:rPr>
          <w:rFonts w:ascii="Times New Roman" w:hAnsi="Times New Roman" w:cs="Times New Roman"/>
          <w:sz w:val="24"/>
          <w:szCs w:val="24"/>
        </w:rPr>
        <w:t xml:space="preserve">поставленного </w:t>
      </w:r>
      <w:r w:rsidR="00055289">
        <w:rPr>
          <w:rFonts w:ascii="Times New Roman" w:hAnsi="Times New Roman" w:cs="Times New Roman"/>
          <w:sz w:val="24"/>
          <w:szCs w:val="24"/>
        </w:rPr>
        <w:t>Т</w:t>
      </w:r>
      <w:r>
        <w:rPr>
          <w:rFonts w:ascii="Times New Roman" w:hAnsi="Times New Roman" w:cs="Times New Roman"/>
          <w:sz w:val="24"/>
          <w:szCs w:val="24"/>
        </w:rPr>
        <w:t>овара</w:t>
      </w:r>
      <w:r w:rsidR="001811C2">
        <w:rPr>
          <w:rFonts w:ascii="Times New Roman" w:hAnsi="Times New Roman" w:cs="Times New Roman"/>
          <w:sz w:val="24"/>
          <w:szCs w:val="24"/>
        </w:rPr>
        <w:t xml:space="preserve"> считается дата </w:t>
      </w:r>
      <w:r w:rsidR="00B22E35" w:rsidRPr="0036553C">
        <w:rPr>
          <w:rFonts w:ascii="Times New Roman" w:hAnsi="Times New Roman" w:cs="Times New Roman"/>
          <w:sz w:val="24"/>
          <w:szCs w:val="24"/>
        </w:rPr>
        <w:t>подписан</w:t>
      </w:r>
      <w:r w:rsidR="001811C2">
        <w:rPr>
          <w:rFonts w:ascii="Times New Roman" w:hAnsi="Times New Roman" w:cs="Times New Roman"/>
          <w:sz w:val="24"/>
          <w:szCs w:val="24"/>
        </w:rPr>
        <w:t>ия</w:t>
      </w:r>
      <w:r w:rsidR="00B22E35" w:rsidRPr="0036553C">
        <w:rPr>
          <w:rFonts w:ascii="Times New Roman" w:hAnsi="Times New Roman" w:cs="Times New Roman"/>
          <w:sz w:val="24"/>
          <w:szCs w:val="24"/>
        </w:rPr>
        <w:t xml:space="preserve"> </w:t>
      </w:r>
      <w:r w:rsidR="00FD28FE">
        <w:rPr>
          <w:rFonts w:ascii="Times New Roman" w:hAnsi="Times New Roman" w:cs="Times New Roman"/>
          <w:sz w:val="24"/>
          <w:szCs w:val="24"/>
        </w:rPr>
        <w:t>Покупателе</w:t>
      </w:r>
      <w:r w:rsidR="0022761D">
        <w:rPr>
          <w:rFonts w:ascii="Times New Roman" w:hAnsi="Times New Roman" w:cs="Times New Roman"/>
          <w:sz w:val="24"/>
          <w:szCs w:val="24"/>
        </w:rPr>
        <w:t xml:space="preserve">м документов, указанных в </w:t>
      </w:r>
      <w:hyperlink w:anchor="P1489" w:history="1">
        <w:r w:rsidR="0022761D" w:rsidRPr="0022761D">
          <w:rPr>
            <w:rFonts w:ascii="Times New Roman" w:hAnsi="Times New Roman" w:cs="Times New Roman"/>
            <w:sz w:val="24"/>
            <w:szCs w:val="24"/>
          </w:rPr>
          <w:t xml:space="preserve">пункте </w:t>
        </w:r>
        <w:r w:rsidR="0022761D">
          <w:rPr>
            <w:rFonts w:ascii="Times New Roman" w:hAnsi="Times New Roman" w:cs="Times New Roman"/>
            <w:sz w:val="24"/>
            <w:szCs w:val="24"/>
          </w:rPr>
          <w:t>4</w:t>
        </w:r>
        <w:r w:rsidR="0022761D" w:rsidRPr="0022761D">
          <w:rPr>
            <w:rFonts w:ascii="Times New Roman" w:hAnsi="Times New Roman" w:cs="Times New Roman"/>
            <w:sz w:val="24"/>
            <w:szCs w:val="24"/>
          </w:rPr>
          <w:t>.</w:t>
        </w:r>
      </w:hyperlink>
      <w:r w:rsidR="0022761D">
        <w:rPr>
          <w:rFonts w:ascii="Times New Roman" w:hAnsi="Times New Roman" w:cs="Times New Roman"/>
          <w:sz w:val="24"/>
          <w:szCs w:val="24"/>
        </w:rPr>
        <w:t>5</w:t>
      </w:r>
      <w:r w:rsidR="0022761D" w:rsidRPr="0022761D">
        <w:rPr>
          <w:rFonts w:ascii="Times New Roman" w:hAnsi="Times New Roman" w:cs="Times New Roman"/>
          <w:sz w:val="24"/>
          <w:szCs w:val="24"/>
        </w:rPr>
        <w:t xml:space="preserve"> </w:t>
      </w:r>
      <w:r w:rsidR="00131EB8">
        <w:rPr>
          <w:rFonts w:ascii="Times New Roman" w:hAnsi="Times New Roman" w:cs="Times New Roman"/>
          <w:sz w:val="24"/>
          <w:szCs w:val="24"/>
        </w:rPr>
        <w:t>Договора.</w:t>
      </w:r>
    </w:p>
    <w:p w14:paraId="4925F399" w14:textId="3AB6B073" w:rsidR="002D48E2" w:rsidRDefault="00BE1B5B" w:rsidP="00EB0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31EB8">
        <w:rPr>
          <w:rFonts w:ascii="Times New Roman" w:hAnsi="Times New Roman" w:cs="Times New Roman"/>
          <w:sz w:val="24"/>
          <w:szCs w:val="24"/>
        </w:rPr>
        <w:t>9</w:t>
      </w:r>
      <w:r>
        <w:rPr>
          <w:rFonts w:ascii="Times New Roman" w:hAnsi="Times New Roman" w:cs="Times New Roman"/>
          <w:sz w:val="24"/>
          <w:szCs w:val="24"/>
        </w:rPr>
        <w:t xml:space="preserve">. </w:t>
      </w:r>
      <w:r w:rsidRPr="005B65E6">
        <w:rPr>
          <w:rFonts w:ascii="Times New Roman" w:hAnsi="Times New Roman" w:cs="Times New Roman"/>
          <w:sz w:val="24"/>
          <w:szCs w:val="24"/>
        </w:rPr>
        <w:t xml:space="preserve">Право собственности и риск случайной гибели или порчи </w:t>
      </w:r>
      <w:r w:rsidR="00055289">
        <w:rPr>
          <w:rFonts w:ascii="Times New Roman" w:hAnsi="Times New Roman" w:cs="Times New Roman"/>
          <w:sz w:val="24"/>
          <w:szCs w:val="24"/>
        </w:rPr>
        <w:t>Т</w:t>
      </w:r>
      <w:r w:rsidRPr="005B65E6">
        <w:rPr>
          <w:rFonts w:ascii="Times New Roman" w:hAnsi="Times New Roman" w:cs="Times New Roman"/>
          <w:sz w:val="24"/>
          <w:szCs w:val="24"/>
        </w:rPr>
        <w:t xml:space="preserve">овара переходит от Поставщика к </w:t>
      </w:r>
      <w:r w:rsidR="00FD28FE">
        <w:rPr>
          <w:rFonts w:ascii="Times New Roman" w:hAnsi="Times New Roman" w:cs="Times New Roman"/>
          <w:sz w:val="24"/>
          <w:szCs w:val="24"/>
        </w:rPr>
        <w:t>Покупателю</w:t>
      </w:r>
      <w:r w:rsidRPr="005B65E6">
        <w:rPr>
          <w:rFonts w:ascii="Times New Roman" w:hAnsi="Times New Roman" w:cs="Times New Roman"/>
          <w:sz w:val="24"/>
          <w:szCs w:val="24"/>
        </w:rPr>
        <w:t xml:space="preserve"> с </w:t>
      </w:r>
      <w:r w:rsidR="00131EB8">
        <w:rPr>
          <w:rFonts w:ascii="Times New Roman" w:hAnsi="Times New Roman" w:cs="Times New Roman"/>
          <w:sz w:val="24"/>
          <w:szCs w:val="24"/>
        </w:rPr>
        <w:t>даты</w:t>
      </w:r>
      <w:r w:rsidR="00131EB8" w:rsidRPr="005B65E6">
        <w:rPr>
          <w:rFonts w:ascii="Times New Roman" w:hAnsi="Times New Roman" w:cs="Times New Roman"/>
          <w:sz w:val="24"/>
          <w:szCs w:val="24"/>
        </w:rPr>
        <w:t xml:space="preserve"> </w:t>
      </w:r>
      <w:r>
        <w:rPr>
          <w:rFonts w:ascii="Times New Roman" w:hAnsi="Times New Roman" w:cs="Times New Roman"/>
          <w:sz w:val="24"/>
          <w:szCs w:val="24"/>
        </w:rPr>
        <w:t xml:space="preserve">приемки </w:t>
      </w:r>
      <w:r w:rsidR="00055289">
        <w:rPr>
          <w:rFonts w:ascii="Times New Roman" w:hAnsi="Times New Roman" w:cs="Times New Roman"/>
          <w:sz w:val="24"/>
          <w:szCs w:val="24"/>
        </w:rPr>
        <w:t>Т</w:t>
      </w:r>
      <w:r>
        <w:rPr>
          <w:rFonts w:ascii="Times New Roman" w:hAnsi="Times New Roman" w:cs="Times New Roman"/>
          <w:sz w:val="24"/>
          <w:szCs w:val="24"/>
        </w:rPr>
        <w:t xml:space="preserve">овара </w:t>
      </w:r>
      <w:r w:rsidR="00FD28FE">
        <w:rPr>
          <w:rFonts w:ascii="Times New Roman" w:hAnsi="Times New Roman" w:cs="Times New Roman"/>
          <w:sz w:val="24"/>
          <w:szCs w:val="24"/>
        </w:rPr>
        <w:t>Покупателе</w:t>
      </w:r>
      <w:r>
        <w:rPr>
          <w:rFonts w:ascii="Times New Roman" w:hAnsi="Times New Roman" w:cs="Times New Roman"/>
          <w:sz w:val="24"/>
          <w:szCs w:val="24"/>
        </w:rPr>
        <w:t>м</w:t>
      </w:r>
      <w:r w:rsidR="007123DC">
        <w:rPr>
          <w:rFonts w:ascii="Times New Roman" w:hAnsi="Times New Roman" w:cs="Times New Roman"/>
          <w:sz w:val="24"/>
          <w:szCs w:val="24"/>
        </w:rPr>
        <w:t xml:space="preserve"> и подписания товарно-сопроводительных документов.</w:t>
      </w:r>
    </w:p>
    <w:p w14:paraId="1DB6BA3C" w14:textId="77777777" w:rsidR="00ED1989" w:rsidRDefault="00ED1989" w:rsidP="00EB036F">
      <w:pPr>
        <w:spacing w:after="0" w:line="240" w:lineRule="auto"/>
        <w:jc w:val="both"/>
        <w:rPr>
          <w:rFonts w:ascii="Times New Roman" w:hAnsi="Times New Roman" w:cs="Times New Roman"/>
          <w:sz w:val="24"/>
          <w:szCs w:val="24"/>
        </w:rPr>
      </w:pPr>
    </w:p>
    <w:p w14:paraId="2CEAF6CC" w14:textId="77777777" w:rsidR="00730ACC" w:rsidRDefault="00730ACC" w:rsidP="00730ACC">
      <w:pPr>
        <w:spacing w:before="240" w:after="120" w:line="240" w:lineRule="auto"/>
        <w:jc w:val="center"/>
        <w:rPr>
          <w:rFonts w:ascii="Times New Roman" w:hAnsi="Times New Roman" w:cs="Times New Roman"/>
          <w:sz w:val="24"/>
          <w:szCs w:val="24"/>
        </w:rPr>
      </w:pPr>
      <w:r>
        <w:rPr>
          <w:rFonts w:ascii="Times New Roman" w:hAnsi="Times New Roman" w:cs="Times New Roman"/>
          <w:b/>
          <w:sz w:val="24"/>
          <w:szCs w:val="24"/>
        </w:rPr>
        <w:t>5</w:t>
      </w:r>
      <w:r w:rsidRPr="00730ACC">
        <w:rPr>
          <w:rFonts w:ascii="Times New Roman" w:hAnsi="Times New Roman" w:cs="Times New Roman"/>
          <w:b/>
          <w:sz w:val="24"/>
          <w:szCs w:val="24"/>
        </w:rPr>
        <w:t xml:space="preserve">. Качество </w:t>
      </w:r>
      <w:r w:rsidR="001A4F1B">
        <w:rPr>
          <w:rFonts w:ascii="Times New Roman" w:hAnsi="Times New Roman" w:cs="Times New Roman"/>
          <w:b/>
          <w:sz w:val="24"/>
          <w:szCs w:val="24"/>
        </w:rPr>
        <w:t>т</w:t>
      </w:r>
      <w:r w:rsidRPr="00730ACC">
        <w:rPr>
          <w:rFonts w:ascii="Times New Roman" w:hAnsi="Times New Roman" w:cs="Times New Roman"/>
          <w:b/>
          <w:sz w:val="24"/>
          <w:szCs w:val="24"/>
        </w:rPr>
        <w:t>овара</w:t>
      </w:r>
    </w:p>
    <w:p w14:paraId="4D0AC860" w14:textId="01989155" w:rsidR="00730ACC" w:rsidRDefault="00730ACC" w:rsidP="00730ACC">
      <w:pPr>
        <w:pStyle w:val="ConsPlusNormal"/>
        <w:jc w:val="both"/>
        <w:rPr>
          <w:rFonts w:ascii="Times New Roman" w:hAnsi="Times New Roman" w:cs="Times New Roman"/>
          <w:sz w:val="24"/>
          <w:szCs w:val="24"/>
        </w:rPr>
      </w:pPr>
      <w:r w:rsidRPr="002B1B27">
        <w:rPr>
          <w:rFonts w:ascii="Times New Roman" w:hAnsi="Times New Roman" w:cs="Times New Roman"/>
          <w:sz w:val="24"/>
          <w:szCs w:val="24"/>
        </w:rPr>
        <w:t xml:space="preserve">5.1. Поставщик гарантирует, что поставляемый </w:t>
      </w:r>
      <w:r w:rsidR="00055289">
        <w:rPr>
          <w:rFonts w:ascii="Times New Roman" w:hAnsi="Times New Roman" w:cs="Times New Roman"/>
          <w:sz w:val="24"/>
          <w:szCs w:val="24"/>
        </w:rPr>
        <w:t>Т</w:t>
      </w:r>
      <w:r w:rsidRPr="002B1B27">
        <w:rPr>
          <w:rFonts w:ascii="Times New Roman" w:hAnsi="Times New Roman" w:cs="Times New Roman"/>
          <w:sz w:val="24"/>
          <w:szCs w:val="24"/>
        </w:rPr>
        <w:t>овар соответствует требова</w:t>
      </w:r>
      <w:r>
        <w:rPr>
          <w:rFonts w:ascii="Times New Roman" w:hAnsi="Times New Roman" w:cs="Times New Roman"/>
          <w:sz w:val="24"/>
          <w:szCs w:val="24"/>
        </w:rPr>
        <w:t xml:space="preserve">ниям, установленным </w:t>
      </w:r>
      <w:r w:rsidR="00A110D2">
        <w:rPr>
          <w:rFonts w:ascii="Times New Roman" w:hAnsi="Times New Roman" w:cs="Times New Roman"/>
          <w:sz w:val="24"/>
          <w:szCs w:val="24"/>
        </w:rPr>
        <w:t>Договор</w:t>
      </w:r>
      <w:r>
        <w:rPr>
          <w:rFonts w:ascii="Times New Roman" w:hAnsi="Times New Roman" w:cs="Times New Roman"/>
          <w:sz w:val="24"/>
          <w:szCs w:val="24"/>
        </w:rPr>
        <w:t>ом.</w:t>
      </w:r>
    </w:p>
    <w:p w14:paraId="31B5E3AB" w14:textId="1E3CB9DB" w:rsidR="00730ACC" w:rsidRDefault="00730ACC" w:rsidP="00730ACC">
      <w:pPr>
        <w:pStyle w:val="ConsPlusNormal"/>
        <w:jc w:val="both"/>
        <w:rPr>
          <w:rFonts w:ascii="Times New Roman" w:hAnsi="Times New Roman" w:cs="Times New Roman"/>
          <w:sz w:val="24"/>
          <w:szCs w:val="24"/>
        </w:rPr>
      </w:pPr>
      <w:r w:rsidRPr="002B1B27">
        <w:rPr>
          <w:rFonts w:ascii="Times New Roman" w:hAnsi="Times New Roman" w:cs="Times New Roman"/>
          <w:sz w:val="24"/>
          <w:szCs w:val="24"/>
        </w:rPr>
        <w:t xml:space="preserve">5.2. Поставщик гарантирует безопасность </w:t>
      </w:r>
      <w:r w:rsidR="00055289">
        <w:rPr>
          <w:rFonts w:ascii="Times New Roman" w:hAnsi="Times New Roman" w:cs="Times New Roman"/>
          <w:sz w:val="24"/>
          <w:szCs w:val="24"/>
        </w:rPr>
        <w:t>Т</w:t>
      </w:r>
      <w:r w:rsidRPr="002B1B27">
        <w:rPr>
          <w:rFonts w:ascii="Times New Roman" w:hAnsi="Times New Roman" w:cs="Times New Roman"/>
          <w:sz w:val="24"/>
          <w:szCs w:val="24"/>
        </w:rPr>
        <w:t xml:space="preserve">овара в соответствии с требованиями, установленными к данному виду </w:t>
      </w:r>
      <w:r w:rsidR="00055289">
        <w:rPr>
          <w:rFonts w:ascii="Times New Roman" w:hAnsi="Times New Roman" w:cs="Times New Roman"/>
          <w:sz w:val="24"/>
          <w:szCs w:val="24"/>
        </w:rPr>
        <w:t>Т</w:t>
      </w:r>
      <w:r w:rsidRPr="002B1B27">
        <w:rPr>
          <w:rFonts w:ascii="Times New Roman" w:hAnsi="Times New Roman" w:cs="Times New Roman"/>
          <w:sz w:val="24"/>
          <w:szCs w:val="24"/>
        </w:rPr>
        <w:t>овара законода</w:t>
      </w:r>
      <w:r>
        <w:rPr>
          <w:rFonts w:ascii="Times New Roman" w:hAnsi="Times New Roman" w:cs="Times New Roman"/>
          <w:sz w:val="24"/>
          <w:szCs w:val="24"/>
        </w:rPr>
        <w:t xml:space="preserve">тельством Российской Федерации. </w:t>
      </w:r>
      <w:r w:rsidRPr="002B1B27">
        <w:rPr>
          <w:rFonts w:ascii="Times New Roman" w:hAnsi="Times New Roman" w:cs="Times New Roman"/>
          <w:sz w:val="24"/>
          <w:szCs w:val="24"/>
        </w:rPr>
        <w:t xml:space="preserve">Поставляемый </w:t>
      </w:r>
      <w:r w:rsidR="00055289">
        <w:rPr>
          <w:rFonts w:ascii="Times New Roman" w:hAnsi="Times New Roman" w:cs="Times New Roman"/>
          <w:sz w:val="24"/>
          <w:szCs w:val="24"/>
        </w:rPr>
        <w:t>Т</w:t>
      </w:r>
      <w:r w:rsidRPr="002B1B27">
        <w:rPr>
          <w:rFonts w:ascii="Times New Roman" w:hAnsi="Times New Roman" w:cs="Times New Roman"/>
          <w:sz w:val="24"/>
          <w:szCs w:val="24"/>
        </w:rPr>
        <w:t xml:space="preserve">овар должен соответствовать действующим в Российской Федерации </w:t>
      </w:r>
      <w:r w:rsidRPr="002B1B27">
        <w:rPr>
          <w:rFonts w:ascii="Times New Roman" w:hAnsi="Times New Roman" w:cs="Times New Roman"/>
          <w:sz w:val="24"/>
          <w:szCs w:val="24"/>
        </w:rPr>
        <w:lastRenderedPageBreak/>
        <w:t>стандартам, техническим регламентам, сани</w:t>
      </w:r>
      <w:r>
        <w:rPr>
          <w:rFonts w:ascii="Times New Roman" w:hAnsi="Times New Roman" w:cs="Times New Roman"/>
          <w:sz w:val="24"/>
          <w:szCs w:val="24"/>
        </w:rPr>
        <w:t>тарным и фитосанитарным нормам.</w:t>
      </w:r>
    </w:p>
    <w:p w14:paraId="29EBD3F7" w14:textId="77777777" w:rsidR="00730ACC" w:rsidRDefault="00730ACC" w:rsidP="00730ACC">
      <w:pPr>
        <w:pStyle w:val="ConsPlusNormal"/>
        <w:jc w:val="both"/>
        <w:rPr>
          <w:rFonts w:ascii="Times New Roman" w:hAnsi="Times New Roman" w:cs="Times New Roman"/>
          <w:sz w:val="24"/>
          <w:szCs w:val="24"/>
        </w:rPr>
      </w:pPr>
      <w:r w:rsidRPr="002B1B27">
        <w:rPr>
          <w:rFonts w:ascii="Times New Roman" w:hAnsi="Times New Roman" w:cs="Times New Roman"/>
          <w:sz w:val="24"/>
          <w:szCs w:val="24"/>
        </w:rPr>
        <w:t>5.3. Товар должен быть упакован и замаркирован в соответствии с действующими стандартами</w:t>
      </w:r>
      <w:r>
        <w:rPr>
          <w:rFonts w:ascii="Times New Roman" w:hAnsi="Times New Roman" w:cs="Times New Roman"/>
          <w:sz w:val="24"/>
          <w:szCs w:val="24"/>
        </w:rPr>
        <w:t>.</w:t>
      </w:r>
    </w:p>
    <w:p w14:paraId="572F7116" w14:textId="56A5F0C9" w:rsidR="00730ACC" w:rsidRPr="00AA53A4" w:rsidRDefault="00730ACC" w:rsidP="00730ACC">
      <w:pPr>
        <w:pStyle w:val="ConsPlusNormal"/>
        <w:jc w:val="both"/>
        <w:rPr>
          <w:rFonts w:ascii="Times New Roman" w:hAnsi="Times New Roman" w:cs="Times New Roman"/>
          <w:sz w:val="24"/>
          <w:szCs w:val="24"/>
        </w:rPr>
      </w:pPr>
      <w:r w:rsidRPr="002B1B27">
        <w:rPr>
          <w:rFonts w:ascii="Times New Roman" w:hAnsi="Times New Roman" w:cs="Times New Roman"/>
          <w:sz w:val="24"/>
          <w:szCs w:val="24"/>
        </w:rPr>
        <w:t xml:space="preserve">Поставщик поставляет </w:t>
      </w:r>
      <w:r w:rsidR="00055289">
        <w:rPr>
          <w:rFonts w:ascii="Times New Roman" w:hAnsi="Times New Roman" w:cs="Times New Roman"/>
          <w:sz w:val="24"/>
          <w:szCs w:val="24"/>
        </w:rPr>
        <w:t>Т</w:t>
      </w:r>
      <w:r w:rsidRPr="002B1B27">
        <w:rPr>
          <w:rFonts w:ascii="Times New Roman" w:hAnsi="Times New Roman" w:cs="Times New Roman"/>
          <w:sz w:val="24"/>
          <w:szCs w:val="24"/>
        </w:rPr>
        <w:t xml:space="preserve">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w:t>
      </w:r>
      <w:r w:rsidRPr="00AA53A4">
        <w:rPr>
          <w:rFonts w:ascii="Times New Roman" w:hAnsi="Times New Roman" w:cs="Times New Roman"/>
          <w:sz w:val="24"/>
          <w:szCs w:val="24"/>
        </w:rPr>
        <w:t>длительного хранения.</w:t>
      </w:r>
      <w:bookmarkStart w:id="10" w:name="P1546"/>
      <w:bookmarkEnd w:id="10"/>
    </w:p>
    <w:p w14:paraId="6C816DBB" w14:textId="77777777" w:rsidR="002D58B5" w:rsidRPr="0045772B" w:rsidRDefault="00730ACC" w:rsidP="005D5133">
      <w:pPr>
        <w:spacing w:before="240" w:after="120" w:line="240" w:lineRule="auto"/>
        <w:jc w:val="center"/>
        <w:rPr>
          <w:rFonts w:ascii="Times New Roman" w:hAnsi="Times New Roman" w:cs="Times New Roman"/>
          <w:b/>
          <w:sz w:val="24"/>
          <w:szCs w:val="24"/>
        </w:rPr>
      </w:pPr>
      <w:r w:rsidRPr="0045772B">
        <w:rPr>
          <w:rFonts w:ascii="Times New Roman" w:hAnsi="Times New Roman" w:cs="Times New Roman"/>
          <w:b/>
          <w:sz w:val="24"/>
          <w:szCs w:val="24"/>
        </w:rPr>
        <w:t>6</w:t>
      </w:r>
      <w:r w:rsidR="002D58B5" w:rsidRPr="0045772B">
        <w:rPr>
          <w:rFonts w:ascii="Times New Roman" w:hAnsi="Times New Roman" w:cs="Times New Roman"/>
          <w:b/>
          <w:sz w:val="24"/>
          <w:szCs w:val="24"/>
        </w:rPr>
        <w:t>. Ответственность Сторон</w:t>
      </w:r>
    </w:p>
    <w:p w14:paraId="3C5B8BF4" w14:textId="7AA865C4"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.1. За неисполнение или ненадлежащее исполнение своих обязательств, установленных </w:t>
      </w:r>
      <w:r w:rsidR="00A110D2" w:rsidRPr="0045772B">
        <w:rPr>
          <w:rFonts w:ascii="Times New Roman" w:hAnsi="Times New Roman" w:cs="Times New Roman"/>
          <w:sz w:val="24"/>
          <w:szCs w:val="24"/>
        </w:rPr>
        <w:t>Договор</w:t>
      </w:r>
      <w:r w:rsidR="008F6176" w:rsidRPr="0045772B">
        <w:rPr>
          <w:rFonts w:ascii="Times New Roman" w:hAnsi="Times New Roman" w:cs="Times New Roman"/>
          <w:sz w:val="24"/>
          <w:szCs w:val="24"/>
        </w:rPr>
        <w:t xml:space="preserve">ом, Стороны несут ответственность в соответствии с законодательством Российской Федерации и условиями </w:t>
      </w:r>
      <w:r w:rsidR="00131EB8" w:rsidRPr="0045772B">
        <w:rPr>
          <w:rFonts w:ascii="Times New Roman" w:hAnsi="Times New Roman" w:cs="Times New Roman"/>
          <w:sz w:val="24"/>
          <w:szCs w:val="24"/>
        </w:rPr>
        <w:t>Договора</w:t>
      </w:r>
      <w:r w:rsidR="008F6176" w:rsidRPr="0045772B">
        <w:rPr>
          <w:rFonts w:ascii="Times New Roman" w:hAnsi="Times New Roman" w:cs="Times New Roman"/>
          <w:sz w:val="24"/>
          <w:szCs w:val="24"/>
        </w:rPr>
        <w:t>.</w:t>
      </w:r>
    </w:p>
    <w:p w14:paraId="1F14F492" w14:textId="6C3A8131"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.2. В случае полного (частичного) неисполнения условий </w:t>
      </w:r>
      <w:r w:rsidR="00131EB8" w:rsidRPr="0045772B">
        <w:rPr>
          <w:rFonts w:ascii="Times New Roman" w:hAnsi="Times New Roman" w:cs="Times New Roman"/>
          <w:sz w:val="24"/>
          <w:szCs w:val="24"/>
        </w:rPr>
        <w:t xml:space="preserve">Договора </w:t>
      </w:r>
      <w:r w:rsidR="008F6176" w:rsidRPr="0045772B">
        <w:rPr>
          <w:rFonts w:ascii="Times New Roman" w:hAnsi="Times New Roman" w:cs="Times New Roman"/>
          <w:sz w:val="24"/>
          <w:szCs w:val="24"/>
        </w:rPr>
        <w:t>одной из Сторон эта Сторона обязана возместить другой Стороне причиненные убытки в части, непокрытой неустойкой.</w:t>
      </w:r>
    </w:p>
    <w:p w14:paraId="01F75238" w14:textId="2F9D7122"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.3. В случае просрочки исполнения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 xml:space="preserve"> обязательств, предусмотренных </w:t>
      </w:r>
      <w:r w:rsidR="00131EB8"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w:t>
      </w:r>
      <w:r w:rsidR="00536037" w:rsidRPr="0045772B">
        <w:rPr>
          <w:rFonts w:ascii="Times New Roman" w:hAnsi="Times New Roman" w:cs="Times New Roman"/>
          <w:sz w:val="24"/>
          <w:szCs w:val="24"/>
        </w:rPr>
        <w:t>Поставщик</w:t>
      </w:r>
      <w:r w:rsidR="008F6176" w:rsidRPr="0045772B">
        <w:rPr>
          <w:rFonts w:ascii="Times New Roman" w:hAnsi="Times New Roman" w:cs="Times New Roman"/>
          <w:sz w:val="24"/>
          <w:szCs w:val="24"/>
        </w:rPr>
        <w:t xml:space="preserve"> уплачивает </w:t>
      </w:r>
      <w:r w:rsidR="00FD28FE" w:rsidRPr="0045772B">
        <w:rPr>
          <w:rFonts w:ascii="Times New Roman" w:hAnsi="Times New Roman" w:cs="Times New Roman"/>
          <w:sz w:val="24"/>
          <w:szCs w:val="24"/>
        </w:rPr>
        <w:t>Покупателю</w:t>
      </w:r>
      <w:r w:rsidR="008F6176" w:rsidRPr="0045772B">
        <w:rPr>
          <w:rFonts w:ascii="Times New Roman" w:hAnsi="Times New Roman" w:cs="Times New Roman"/>
          <w:sz w:val="24"/>
          <w:szCs w:val="24"/>
        </w:rPr>
        <w:t xml:space="preserve"> пени. Пеня начисляется за каждый день просрочки исполнения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 xml:space="preserve"> обязательства, предусмотренного </w:t>
      </w:r>
      <w:r w:rsidR="00131EB8"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начиная со дня, следующего после дня истечения установленного </w:t>
      </w:r>
      <w:r w:rsidR="00131EB8" w:rsidRPr="0045772B">
        <w:rPr>
          <w:rFonts w:ascii="Times New Roman" w:hAnsi="Times New Roman" w:cs="Times New Roman"/>
          <w:sz w:val="24"/>
          <w:szCs w:val="24"/>
        </w:rPr>
        <w:t xml:space="preserve">Договором </w:t>
      </w:r>
      <w:r w:rsidR="008F6176" w:rsidRPr="0045772B">
        <w:rPr>
          <w:rFonts w:ascii="Times New Roman" w:hAnsi="Times New Roman" w:cs="Times New Roman"/>
          <w:sz w:val="24"/>
          <w:szCs w:val="24"/>
        </w:rPr>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131EB8" w:rsidRPr="0045772B">
        <w:rPr>
          <w:rFonts w:ascii="Times New Roman" w:hAnsi="Times New Roman" w:cs="Times New Roman"/>
          <w:sz w:val="24"/>
          <w:szCs w:val="24"/>
        </w:rPr>
        <w:t>Договора</w:t>
      </w:r>
      <w:r w:rsidR="008F6176" w:rsidRPr="0045772B">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131EB8" w:rsidRPr="0045772B">
        <w:rPr>
          <w:rFonts w:ascii="Times New Roman" w:hAnsi="Times New Roman" w:cs="Times New Roman"/>
          <w:sz w:val="24"/>
          <w:szCs w:val="24"/>
        </w:rPr>
        <w:t xml:space="preserve">Договором </w:t>
      </w:r>
      <w:r w:rsidR="008F6176" w:rsidRPr="0045772B">
        <w:rPr>
          <w:rFonts w:ascii="Times New Roman" w:hAnsi="Times New Roman" w:cs="Times New Roman"/>
          <w:sz w:val="24"/>
          <w:szCs w:val="24"/>
        </w:rPr>
        <w:t xml:space="preserve">и фактически исполненных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w:t>
      </w:r>
    </w:p>
    <w:p w14:paraId="0819E545" w14:textId="0AA7B899"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.4. За каждый факт неисполнения или ненадлежащего исполнения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 xml:space="preserve"> обязательств, предусмотренных </w:t>
      </w:r>
      <w:r w:rsidR="00656701"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за исключением просрочки исполнения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 xml:space="preserve"> обязательств, предусмотренных </w:t>
      </w:r>
      <w:r w:rsidR="00656701"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w:t>
      </w:r>
      <w:r w:rsidR="00536037" w:rsidRPr="0045772B">
        <w:rPr>
          <w:rFonts w:ascii="Times New Roman" w:hAnsi="Times New Roman" w:cs="Times New Roman"/>
          <w:sz w:val="24"/>
          <w:szCs w:val="24"/>
        </w:rPr>
        <w:t>Поставщик</w:t>
      </w:r>
      <w:r w:rsidR="008F6176" w:rsidRPr="0045772B">
        <w:rPr>
          <w:rFonts w:ascii="Times New Roman" w:hAnsi="Times New Roman" w:cs="Times New Roman"/>
          <w:sz w:val="24"/>
          <w:szCs w:val="24"/>
        </w:rPr>
        <w:t xml:space="preserve"> уплачивает </w:t>
      </w:r>
      <w:r w:rsidR="00FD28FE" w:rsidRPr="0045772B">
        <w:rPr>
          <w:rFonts w:ascii="Times New Roman" w:hAnsi="Times New Roman" w:cs="Times New Roman"/>
          <w:sz w:val="24"/>
          <w:szCs w:val="24"/>
        </w:rPr>
        <w:t>Покупателю</w:t>
      </w:r>
      <w:r w:rsidR="008F6176" w:rsidRPr="0045772B">
        <w:rPr>
          <w:rFonts w:ascii="Times New Roman" w:hAnsi="Times New Roman" w:cs="Times New Roman"/>
          <w:sz w:val="24"/>
          <w:szCs w:val="24"/>
        </w:rPr>
        <w:t xml:space="preserve"> штраф</w:t>
      </w:r>
      <w:r w:rsidR="007123DC" w:rsidRPr="0045772B">
        <w:rPr>
          <w:rFonts w:ascii="Times New Roman" w:hAnsi="Times New Roman" w:cs="Times New Roman"/>
          <w:sz w:val="24"/>
          <w:szCs w:val="24"/>
        </w:rPr>
        <w:t xml:space="preserve"> </w:t>
      </w:r>
      <w:r w:rsidR="008F6176" w:rsidRPr="0045772B">
        <w:rPr>
          <w:rFonts w:ascii="Times New Roman" w:hAnsi="Times New Roman" w:cs="Times New Roman"/>
          <w:sz w:val="24"/>
          <w:szCs w:val="24"/>
        </w:rPr>
        <w:t xml:space="preserve">в размере 1 процента цены </w:t>
      </w:r>
      <w:r w:rsidR="00656701" w:rsidRPr="0045772B">
        <w:rPr>
          <w:rFonts w:ascii="Times New Roman" w:hAnsi="Times New Roman" w:cs="Times New Roman"/>
          <w:sz w:val="24"/>
          <w:szCs w:val="24"/>
        </w:rPr>
        <w:t xml:space="preserve">Договора </w:t>
      </w:r>
      <w:r w:rsidR="008F6176" w:rsidRPr="0045772B">
        <w:rPr>
          <w:rFonts w:ascii="Times New Roman" w:hAnsi="Times New Roman" w:cs="Times New Roman"/>
          <w:sz w:val="24"/>
          <w:szCs w:val="24"/>
        </w:rPr>
        <w:t>(но не более 5 тыс</w:t>
      </w:r>
      <w:r w:rsidR="00275CF1" w:rsidRPr="0045772B">
        <w:rPr>
          <w:rFonts w:ascii="Times New Roman" w:hAnsi="Times New Roman" w:cs="Times New Roman"/>
          <w:sz w:val="24"/>
          <w:szCs w:val="24"/>
        </w:rPr>
        <w:t>яч</w:t>
      </w:r>
      <w:r w:rsidR="008F6176" w:rsidRPr="0045772B">
        <w:rPr>
          <w:rFonts w:ascii="Times New Roman" w:hAnsi="Times New Roman" w:cs="Times New Roman"/>
          <w:sz w:val="24"/>
          <w:szCs w:val="24"/>
        </w:rPr>
        <w:t xml:space="preserve"> рублей и не менее 1 тыс</w:t>
      </w:r>
      <w:r w:rsidR="00275CF1" w:rsidRPr="0045772B">
        <w:rPr>
          <w:rFonts w:ascii="Times New Roman" w:hAnsi="Times New Roman" w:cs="Times New Roman"/>
          <w:sz w:val="24"/>
          <w:szCs w:val="24"/>
        </w:rPr>
        <w:t>ячи</w:t>
      </w:r>
      <w:r w:rsidR="008F6176" w:rsidRPr="0045772B">
        <w:rPr>
          <w:rFonts w:ascii="Times New Roman" w:hAnsi="Times New Roman" w:cs="Times New Roman"/>
          <w:sz w:val="24"/>
          <w:szCs w:val="24"/>
        </w:rPr>
        <w:t xml:space="preserve"> рублей)</w:t>
      </w:r>
      <w:r w:rsidR="00FC5936" w:rsidRPr="0045772B">
        <w:rPr>
          <w:rFonts w:ascii="Times New Roman" w:hAnsi="Times New Roman" w:cs="Times New Roman"/>
          <w:sz w:val="24"/>
          <w:szCs w:val="24"/>
        </w:rPr>
        <w:t>.</w:t>
      </w:r>
      <w:r w:rsidR="008F6176" w:rsidRPr="0045772B">
        <w:rPr>
          <w:rFonts w:ascii="Times New Roman" w:hAnsi="Times New Roman" w:cs="Times New Roman"/>
          <w:sz w:val="24"/>
          <w:szCs w:val="24"/>
        </w:rPr>
        <w:t xml:space="preserve"> </w:t>
      </w:r>
    </w:p>
    <w:p w14:paraId="647D4103" w14:textId="66D8C12E" w:rsidR="008F6176" w:rsidRPr="0045772B" w:rsidRDefault="00730ACC" w:rsidP="008F6176">
      <w:pPr>
        <w:spacing w:after="0" w:line="240" w:lineRule="auto"/>
        <w:jc w:val="both"/>
        <w:rPr>
          <w:rFonts w:ascii="Times New Roman" w:hAnsi="Times New Roman" w:cs="Times New Roman"/>
          <w:sz w:val="24"/>
          <w:szCs w:val="24"/>
        </w:rPr>
      </w:pPr>
      <w:bookmarkStart w:id="11" w:name="P970"/>
      <w:bookmarkEnd w:id="11"/>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.5. В случае просрочки исполнения </w:t>
      </w:r>
      <w:r w:rsidR="00FD28FE" w:rsidRPr="0045772B">
        <w:rPr>
          <w:rFonts w:ascii="Times New Roman" w:hAnsi="Times New Roman" w:cs="Times New Roman"/>
          <w:sz w:val="24"/>
          <w:szCs w:val="24"/>
        </w:rPr>
        <w:t>Покупателе</w:t>
      </w:r>
      <w:r w:rsidR="008F6176" w:rsidRPr="0045772B">
        <w:rPr>
          <w:rFonts w:ascii="Times New Roman" w:hAnsi="Times New Roman" w:cs="Times New Roman"/>
          <w:sz w:val="24"/>
          <w:szCs w:val="24"/>
        </w:rPr>
        <w:t xml:space="preserve">м обязательств, предусмотренных </w:t>
      </w:r>
      <w:r w:rsidR="00656701"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w:t>
      </w:r>
      <w:r w:rsidR="00536037" w:rsidRPr="0045772B">
        <w:rPr>
          <w:rFonts w:ascii="Times New Roman" w:hAnsi="Times New Roman" w:cs="Times New Roman"/>
          <w:sz w:val="24"/>
          <w:szCs w:val="24"/>
        </w:rPr>
        <w:t>Поставщик</w:t>
      </w:r>
      <w:r w:rsidR="008F6176" w:rsidRPr="0045772B">
        <w:rPr>
          <w:rFonts w:ascii="Times New Roman" w:hAnsi="Times New Roman"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656701"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начиная со дня, следующего после дня истечения установленного </w:t>
      </w:r>
      <w:r w:rsidR="00656701" w:rsidRPr="0045772B">
        <w:rPr>
          <w:rFonts w:ascii="Times New Roman" w:hAnsi="Times New Roman" w:cs="Times New Roman"/>
          <w:sz w:val="24"/>
          <w:szCs w:val="24"/>
        </w:rPr>
        <w:t xml:space="preserve">Договором </w:t>
      </w:r>
      <w:r w:rsidR="008F6176" w:rsidRPr="0045772B">
        <w:rPr>
          <w:rFonts w:ascii="Times New Roman" w:hAnsi="Times New Roman" w:cs="Times New Roman"/>
          <w:sz w:val="24"/>
          <w:szCs w:val="24"/>
        </w:rPr>
        <w:t>срока исполнения обязательства.</w:t>
      </w:r>
    </w:p>
    <w:p w14:paraId="343402B9" w14:textId="5D4877BF"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.6. За каждый факт неисполнения </w:t>
      </w:r>
      <w:r w:rsidR="00FD28FE" w:rsidRPr="0045772B">
        <w:rPr>
          <w:rFonts w:ascii="Times New Roman" w:hAnsi="Times New Roman" w:cs="Times New Roman"/>
          <w:sz w:val="24"/>
          <w:szCs w:val="24"/>
        </w:rPr>
        <w:t>Покупателе</w:t>
      </w:r>
      <w:r w:rsidR="008F6176" w:rsidRPr="0045772B">
        <w:rPr>
          <w:rFonts w:ascii="Times New Roman" w:hAnsi="Times New Roman" w:cs="Times New Roman"/>
          <w:sz w:val="24"/>
          <w:szCs w:val="24"/>
        </w:rPr>
        <w:t xml:space="preserve">м обязательств, предусмотренных </w:t>
      </w:r>
      <w:r w:rsidR="00656701"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за исключением просрочки исполнения обязательств, предусмотренных </w:t>
      </w:r>
      <w:r w:rsidR="00A110D2" w:rsidRPr="0045772B">
        <w:rPr>
          <w:rFonts w:ascii="Times New Roman" w:hAnsi="Times New Roman" w:cs="Times New Roman"/>
          <w:sz w:val="24"/>
          <w:szCs w:val="24"/>
        </w:rPr>
        <w:t>Договор</w:t>
      </w:r>
      <w:r w:rsidR="008F6176" w:rsidRPr="0045772B">
        <w:rPr>
          <w:rFonts w:ascii="Times New Roman" w:hAnsi="Times New Roman" w:cs="Times New Roman"/>
          <w:sz w:val="24"/>
          <w:szCs w:val="24"/>
        </w:rPr>
        <w:t xml:space="preserve">ом, </w:t>
      </w:r>
      <w:r w:rsidR="00536037" w:rsidRPr="0045772B">
        <w:rPr>
          <w:rFonts w:ascii="Times New Roman" w:hAnsi="Times New Roman" w:cs="Times New Roman"/>
          <w:sz w:val="24"/>
          <w:szCs w:val="24"/>
        </w:rPr>
        <w:t>Поставщик</w:t>
      </w:r>
      <w:r w:rsidR="008F6176" w:rsidRPr="0045772B">
        <w:rPr>
          <w:rFonts w:ascii="Times New Roman" w:hAnsi="Times New Roman" w:cs="Times New Roman"/>
          <w:sz w:val="24"/>
          <w:szCs w:val="24"/>
        </w:rPr>
        <w:t xml:space="preserve"> вправе потребовать уплату штрафа. Размер штрафа определяется в соответствии с </w:t>
      </w:r>
      <w:r w:rsidR="00275CF1" w:rsidRPr="0045772B">
        <w:rPr>
          <w:rFonts w:ascii="Times New Roman" w:hAnsi="Times New Roman" w:cs="Times New Roman"/>
          <w:sz w:val="24"/>
          <w:szCs w:val="24"/>
        </w:rPr>
        <w:t xml:space="preserve">установленными правительством Российской Федерации </w:t>
      </w:r>
      <w:hyperlink r:id="rId8" w:history="1">
        <w:r w:rsidR="008F6176" w:rsidRPr="0045772B">
          <w:rPr>
            <w:rFonts w:ascii="Times New Roman" w:hAnsi="Times New Roman" w:cs="Times New Roman"/>
            <w:sz w:val="24"/>
            <w:szCs w:val="24"/>
          </w:rPr>
          <w:t>Правилами</w:t>
        </w:r>
      </w:hyperlink>
      <w:r w:rsidR="008F6176" w:rsidRPr="0045772B">
        <w:rPr>
          <w:rFonts w:ascii="Times New Roman" w:hAnsi="Times New Roman" w:cs="Times New Roman"/>
          <w:sz w:val="24"/>
          <w:szCs w:val="24"/>
        </w:rPr>
        <w:t xml:space="preserve"> и составляет </w:t>
      </w:r>
      <w:r w:rsidR="00275CF1" w:rsidRPr="0045772B">
        <w:rPr>
          <w:rFonts w:ascii="Times New Roman" w:hAnsi="Times New Roman" w:cs="Times New Roman"/>
          <w:sz w:val="24"/>
          <w:szCs w:val="24"/>
        </w:rPr>
        <w:t xml:space="preserve">1000 (Одна </w:t>
      </w:r>
      <w:r w:rsidR="008F6176" w:rsidRPr="0045772B">
        <w:rPr>
          <w:rFonts w:ascii="Times New Roman" w:hAnsi="Times New Roman" w:cs="Times New Roman"/>
          <w:sz w:val="24"/>
          <w:szCs w:val="24"/>
        </w:rPr>
        <w:t>тысяч</w:t>
      </w:r>
      <w:r w:rsidR="00275CF1" w:rsidRPr="0045772B">
        <w:rPr>
          <w:rFonts w:ascii="Times New Roman" w:hAnsi="Times New Roman" w:cs="Times New Roman"/>
          <w:sz w:val="24"/>
          <w:szCs w:val="24"/>
        </w:rPr>
        <w:t>а</w:t>
      </w:r>
      <w:r w:rsidR="008F6176" w:rsidRPr="0045772B">
        <w:rPr>
          <w:rFonts w:ascii="Times New Roman" w:hAnsi="Times New Roman" w:cs="Times New Roman"/>
          <w:sz w:val="24"/>
          <w:szCs w:val="24"/>
        </w:rPr>
        <w:t>) рублей.</w:t>
      </w:r>
    </w:p>
    <w:p w14:paraId="4A593A50" w14:textId="1A9C5126" w:rsidR="008F6176" w:rsidRPr="0045772B" w:rsidRDefault="00730ACC" w:rsidP="008F6176">
      <w:pPr>
        <w:spacing w:after="0" w:line="240" w:lineRule="auto"/>
        <w:jc w:val="both"/>
        <w:rPr>
          <w:rFonts w:ascii="Times New Roman" w:hAnsi="Times New Roman" w:cs="Times New Roman"/>
          <w:sz w:val="24"/>
          <w:szCs w:val="24"/>
        </w:rPr>
      </w:pPr>
      <w:bookmarkStart w:id="12" w:name="P975"/>
      <w:bookmarkEnd w:id="12"/>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.7. Применение неустойки (штрафа, пени) не освобождает Стороны от исполнения обязательств по </w:t>
      </w:r>
      <w:r w:rsidR="00883091" w:rsidRPr="0045772B">
        <w:rPr>
          <w:rFonts w:ascii="Times New Roman" w:hAnsi="Times New Roman" w:cs="Times New Roman"/>
          <w:sz w:val="24"/>
          <w:szCs w:val="24"/>
        </w:rPr>
        <w:t>Договору</w:t>
      </w:r>
      <w:r w:rsidR="008F6176" w:rsidRPr="0045772B">
        <w:rPr>
          <w:rFonts w:ascii="Times New Roman" w:hAnsi="Times New Roman" w:cs="Times New Roman"/>
          <w:sz w:val="24"/>
          <w:szCs w:val="24"/>
        </w:rPr>
        <w:t>.</w:t>
      </w:r>
    </w:p>
    <w:p w14:paraId="5C1EF75C" w14:textId="5859F7AB" w:rsidR="008F6176" w:rsidRPr="0045772B"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45772B">
        <w:rPr>
          <w:rFonts w:ascii="Times New Roman" w:hAnsi="Times New Roman" w:cs="Times New Roman"/>
          <w:sz w:val="24"/>
          <w:szCs w:val="24"/>
        </w:rPr>
        <w:t xml:space="preserve">.8. Общая сумма начисленных штрафов за неисполнение или ненадлежащее исполнение </w:t>
      </w:r>
      <w:r w:rsidR="00D13005" w:rsidRPr="0045772B">
        <w:rPr>
          <w:rFonts w:ascii="Times New Roman" w:hAnsi="Times New Roman" w:cs="Times New Roman"/>
          <w:sz w:val="24"/>
          <w:szCs w:val="24"/>
        </w:rPr>
        <w:t>Поставщиком</w:t>
      </w:r>
      <w:r w:rsidR="008F6176" w:rsidRPr="0045772B">
        <w:rPr>
          <w:rFonts w:ascii="Times New Roman" w:hAnsi="Times New Roman" w:cs="Times New Roman"/>
          <w:sz w:val="24"/>
          <w:szCs w:val="24"/>
        </w:rPr>
        <w:t xml:space="preserve"> обязательств, предусмотренных </w:t>
      </w:r>
      <w:r w:rsidR="00646930" w:rsidRPr="0045772B">
        <w:rPr>
          <w:rFonts w:ascii="Times New Roman" w:hAnsi="Times New Roman" w:cs="Times New Roman"/>
          <w:sz w:val="24"/>
          <w:szCs w:val="24"/>
        </w:rPr>
        <w:t>Договором</w:t>
      </w:r>
      <w:r w:rsidR="008F6176" w:rsidRPr="0045772B">
        <w:rPr>
          <w:rFonts w:ascii="Times New Roman" w:hAnsi="Times New Roman" w:cs="Times New Roman"/>
          <w:sz w:val="24"/>
          <w:szCs w:val="24"/>
        </w:rPr>
        <w:t xml:space="preserve">, не может превышать цену </w:t>
      </w:r>
      <w:r w:rsidR="00646930" w:rsidRPr="0045772B">
        <w:rPr>
          <w:rFonts w:ascii="Times New Roman" w:hAnsi="Times New Roman" w:cs="Times New Roman"/>
          <w:sz w:val="24"/>
          <w:szCs w:val="24"/>
        </w:rPr>
        <w:t>Договора</w:t>
      </w:r>
      <w:r w:rsidR="008F6176" w:rsidRPr="0045772B">
        <w:rPr>
          <w:rFonts w:ascii="Times New Roman" w:hAnsi="Times New Roman" w:cs="Times New Roman"/>
          <w:sz w:val="24"/>
          <w:szCs w:val="24"/>
        </w:rPr>
        <w:t>.</w:t>
      </w:r>
    </w:p>
    <w:p w14:paraId="2B047EA2" w14:textId="30BF0FFD" w:rsidR="008F6176" w:rsidRPr="002D5401" w:rsidRDefault="00730ACC" w:rsidP="008F6176">
      <w:pPr>
        <w:spacing w:after="0" w:line="240" w:lineRule="auto"/>
        <w:jc w:val="both"/>
        <w:rPr>
          <w:rFonts w:ascii="Times New Roman" w:hAnsi="Times New Roman" w:cs="Times New Roman"/>
          <w:sz w:val="24"/>
          <w:szCs w:val="24"/>
        </w:rPr>
      </w:pPr>
      <w:r w:rsidRPr="0045772B">
        <w:rPr>
          <w:rFonts w:ascii="Times New Roman" w:hAnsi="Times New Roman" w:cs="Times New Roman"/>
          <w:sz w:val="24"/>
          <w:szCs w:val="24"/>
        </w:rPr>
        <w:t>6</w:t>
      </w:r>
      <w:r w:rsidR="008F6176" w:rsidRPr="002D5401">
        <w:rPr>
          <w:rFonts w:ascii="Times New Roman" w:hAnsi="Times New Roman" w:cs="Times New Roman"/>
          <w:sz w:val="24"/>
          <w:szCs w:val="24"/>
        </w:rPr>
        <w:t>.</w:t>
      </w:r>
      <w:r w:rsidR="008F6176" w:rsidRPr="00221033">
        <w:rPr>
          <w:rFonts w:ascii="Times New Roman" w:hAnsi="Times New Roman" w:cs="Times New Roman"/>
          <w:sz w:val="24"/>
          <w:szCs w:val="24"/>
        </w:rPr>
        <w:t>9</w:t>
      </w:r>
      <w:r w:rsidR="008F6176" w:rsidRPr="002D5401">
        <w:rPr>
          <w:rFonts w:ascii="Times New Roman" w:hAnsi="Times New Roman" w:cs="Times New Roman"/>
          <w:sz w:val="24"/>
          <w:szCs w:val="24"/>
        </w:rPr>
        <w:t xml:space="preserve">. Общая сумма начисленных штрафов за ненадлежащее исполнение </w:t>
      </w:r>
      <w:r w:rsidR="00FD28FE">
        <w:rPr>
          <w:rFonts w:ascii="Times New Roman" w:hAnsi="Times New Roman" w:cs="Times New Roman"/>
          <w:sz w:val="24"/>
          <w:szCs w:val="24"/>
        </w:rPr>
        <w:t>Покупателе</w:t>
      </w:r>
      <w:r w:rsidR="008F6176" w:rsidRPr="002D5401">
        <w:rPr>
          <w:rFonts w:ascii="Times New Roman" w:hAnsi="Times New Roman" w:cs="Times New Roman"/>
          <w:sz w:val="24"/>
          <w:szCs w:val="24"/>
        </w:rPr>
        <w:t xml:space="preserve">м обязательств, предусмотренных </w:t>
      </w:r>
      <w:r w:rsidR="00883091">
        <w:rPr>
          <w:rFonts w:ascii="Times New Roman" w:hAnsi="Times New Roman" w:cs="Times New Roman"/>
          <w:sz w:val="24"/>
          <w:szCs w:val="24"/>
        </w:rPr>
        <w:t>Договором</w:t>
      </w:r>
      <w:r w:rsidR="008F6176" w:rsidRPr="002D5401">
        <w:rPr>
          <w:rFonts w:ascii="Times New Roman" w:hAnsi="Times New Roman" w:cs="Times New Roman"/>
          <w:sz w:val="24"/>
          <w:szCs w:val="24"/>
        </w:rPr>
        <w:t xml:space="preserve">, не может превышать цену </w:t>
      </w:r>
      <w:r w:rsidR="00646930">
        <w:rPr>
          <w:rFonts w:ascii="Times New Roman" w:hAnsi="Times New Roman" w:cs="Times New Roman"/>
          <w:sz w:val="24"/>
          <w:szCs w:val="24"/>
        </w:rPr>
        <w:t>Договора</w:t>
      </w:r>
      <w:r w:rsidR="008F6176" w:rsidRPr="002D5401">
        <w:rPr>
          <w:rFonts w:ascii="Times New Roman" w:hAnsi="Times New Roman" w:cs="Times New Roman"/>
          <w:sz w:val="24"/>
          <w:szCs w:val="24"/>
        </w:rPr>
        <w:t>.</w:t>
      </w:r>
    </w:p>
    <w:p w14:paraId="62DFC1C9" w14:textId="35272B58" w:rsidR="00D41A60" w:rsidRDefault="00730ACC" w:rsidP="00A91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F6176" w:rsidRPr="002D5401">
        <w:rPr>
          <w:rFonts w:ascii="Times New Roman" w:hAnsi="Times New Roman" w:cs="Times New Roman"/>
          <w:sz w:val="24"/>
          <w:szCs w:val="24"/>
        </w:rPr>
        <w:t>.1</w:t>
      </w:r>
      <w:r w:rsidR="008F6176" w:rsidRPr="000F38DC">
        <w:rPr>
          <w:rFonts w:ascii="Times New Roman" w:hAnsi="Times New Roman" w:cs="Times New Roman"/>
          <w:sz w:val="24"/>
          <w:szCs w:val="24"/>
        </w:rPr>
        <w:t>0</w:t>
      </w:r>
      <w:r w:rsidR="008F6176" w:rsidRPr="002D5401">
        <w:rPr>
          <w:rFonts w:ascii="Times New Roman" w:hAnsi="Times New Roman" w:cs="Times New Roman"/>
          <w:sz w:val="24"/>
          <w:szCs w:val="24"/>
        </w:rPr>
        <w:t xml:space="preserve">. В случае расторжения </w:t>
      </w:r>
      <w:r w:rsidR="00883091">
        <w:rPr>
          <w:rFonts w:ascii="Times New Roman" w:hAnsi="Times New Roman" w:cs="Times New Roman"/>
          <w:sz w:val="24"/>
          <w:szCs w:val="24"/>
        </w:rPr>
        <w:t>Договора</w:t>
      </w:r>
      <w:r w:rsidR="00883091" w:rsidRPr="002D5401">
        <w:rPr>
          <w:rFonts w:ascii="Times New Roman" w:hAnsi="Times New Roman" w:cs="Times New Roman"/>
          <w:sz w:val="24"/>
          <w:szCs w:val="24"/>
        </w:rPr>
        <w:t xml:space="preserve"> </w:t>
      </w:r>
      <w:r w:rsidR="008F6176" w:rsidRPr="002D5401">
        <w:rPr>
          <w:rFonts w:ascii="Times New Roman" w:hAnsi="Times New Roman" w:cs="Times New Roman"/>
          <w:sz w:val="24"/>
          <w:szCs w:val="24"/>
        </w:rPr>
        <w:t xml:space="preserve">в связи с односторонним отказом Стороны от исполнения </w:t>
      </w:r>
      <w:r w:rsidR="00646930">
        <w:rPr>
          <w:rFonts w:ascii="Times New Roman" w:hAnsi="Times New Roman" w:cs="Times New Roman"/>
          <w:sz w:val="24"/>
          <w:szCs w:val="24"/>
        </w:rPr>
        <w:t>Договора</w:t>
      </w:r>
      <w:r w:rsidR="00646930" w:rsidRPr="002D5401">
        <w:rPr>
          <w:rFonts w:ascii="Times New Roman" w:hAnsi="Times New Roman" w:cs="Times New Roman"/>
          <w:sz w:val="24"/>
          <w:szCs w:val="24"/>
        </w:rPr>
        <w:t xml:space="preserve"> </w:t>
      </w:r>
      <w:r w:rsidR="008F6176" w:rsidRPr="002D5401">
        <w:rPr>
          <w:rFonts w:ascii="Times New Roman" w:hAnsi="Times New Roman" w:cs="Times New Roman"/>
          <w:sz w:val="24"/>
          <w:szCs w:val="24"/>
        </w:rPr>
        <w:t>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w:t>
      </w:r>
      <w:r w:rsidR="008F6176">
        <w:rPr>
          <w:rFonts w:ascii="Times New Roman" w:hAnsi="Times New Roman" w:cs="Times New Roman"/>
          <w:sz w:val="24"/>
          <w:szCs w:val="24"/>
        </w:rPr>
        <w:t xml:space="preserve"> настоящего</w:t>
      </w:r>
      <w:r w:rsidR="008F6176" w:rsidRPr="002D5401">
        <w:rPr>
          <w:rFonts w:ascii="Times New Roman" w:hAnsi="Times New Roman" w:cs="Times New Roman"/>
          <w:sz w:val="24"/>
          <w:szCs w:val="24"/>
        </w:rPr>
        <w:t xml:space="preserve"> </w:t>
      </w:r>
      <w:r w:rsidR="00646930">
        <w:rPr>
          <w:rFonts w:ascii="Times New Roman" w:hAnsi="Times New Roman" w:cs="Times New Roman"/>
          <w:sz w:val="24"/>
          <w:szCs w:val="24"/>
        </w:rPr>
        <w:t>Договора</w:t>
      </w:r>
      <w:r w:rsidR="008F6176" w:rsidRPr="002D5401">
        <w:rPr>
          <w:rFonts w:ascii="Times New Roman" w:hAnsi="Times New Roman" w:cs="Times New Roman"/>
          <w:sz w:val="24"/>
          <w:szCs w:val="24"/>
        </w:rPr>
        <w:t>.</w:t>
      </w:r>
    </w:p>
    <w:p w14:paraId="07661A20" w14:textId="77777777" w:rsidR="00ED1989" w:rsidRPr="00B81362" w:rsidRDefault="00ED1989" w:rsidP="00A919A2">
      <w:pPr>
        <w:spacing w:after="0" w:line="240" w:lineRule="auto"/>
        <w:jc w:val="both"/>
        <w:rPr>
          <w:rFonts w:ascii="Times New Roman" w:hAnsi="Times New Roman" w:cs="Times New Roman"/>
          <w:sz w:val="24"/>
          <w:szCs w:val="24"/>
        </w:rPr>
      </w:pPr>
    </w:p>
    <w:p w14:paraId="621DA7CD" w14:textId="77777777" w:rsidR="002D58B5" w:rsidRPr="002D5401" w:rsidRDefault="007123DC" w:rsidP="00D834C4">
      <w:pPr>
        <w:autoSpaceDE w:val="0"/>
        <w:autoSpaceDN w:val="0"/>
        <w:adjustRightInd w:val="0"/>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2D58B5" w:rsidRPr="002D5401">
        <w:rPr>
          <w:rFonts w:ascii="Times New Roman" w:hAnsi="Times New Roman" w:cs="Times New Roman"/>
          <w:b/>
          <w:sz w:val="24"/>
          <w:szCs w:val="24"/>
        </w:rPr>
        <w:t>. Обстоятельства непреодолимой силы</w:t>
      </w:r>
    </w:p>
    <w:p w14:paraId="26BB54B1" w14:textId="354F52B8"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2D58B5" w:rsidRPr="002D5401">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A110D2">
        <w:rPr>
          <w:rFonts w:ascii="Times New Roman" w:hAnsi="Times New Roman" w:cs="Times New Roman"/>
          <w:sz w:val="24"/>
          <w:szCs w:val="24"/>
        </w:rPr>
        <w:t>Договор</w:t>
      </w:r>
      <w:r w:rsidR="002D58B5" w:rsidRPr="002D5401">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14:paraId="7BACCF62" w14:textId="79966E00"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D58B5" w:rsidRPr="002D5401">
        <w:rPr>
          <w:rFonts w:ascii="Times New Roman" w:hAnsi="Times New Roman" w:cs="Times New Roman"/>
          <w:sz w:val="24"/>
          <w:szCs w:val="24"/>
        </w:rPr>
        <w:t xml:space="preserve">.2. В случае если надлежащее исполнение Стороной предусмотренных </w:t>
      </w:r>
      <w:r w:rsidR="00646930">
        <w:rPr>
          <w:rFonts w:ascii="Times New Roman" w:hAnsi="Times New Roman" w:cs="Times New Roman"/>
          <w:sz w:val="24"/>
          <w:szCs w:val="24"/>
        </w:rPr>
        <w:t>Договором</w:t>
      </w:r>
      <w:r w:rsidR="00646930"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обязательств оказалось невозможным вследствие обстоятельств непреодолимой силы, такая Сторона не позднее 1 (</w:t>
      </w:r>
      <w:r w:rsidR="00646930">
        <w:rPr>
          <w:rFonts w:ascii="Times New Roman" w:hAnsi="Times New Roman" w:cs="Times New Roman"/>
          <w:sz w:val="24"/>
          <w:szCs w:val="24"/>
        </w:rPr>
        <w:t>О</w:t>
      </w:r>
      <w:r w:rsidR="00646930" w:rsidRPr="002D5401">
        <w:rPr>
          <w:rFonts w:ascii="Times New Roman" w:hAnsi="Times New Roman" w:cs="Times New Roman"/>
          <w:sz w:val="24"/>
          <w:szCs w:val="24"/>
        </w:rPr>
        <w:t>д</w:t>
      </w:r>
      <w:r w:rsidR="00646930">
        <w:rPr>
          <w:rFonts w:ascii="Times New Roman" w:hAnsi="Times New Roman" w:cs="Times New Roman"/>
          <w:sz w:val="24"/>
          <w:szCs w:val="24"/>
        </w:rPr>
        <w:t>ин</w:t>
      </w:r>
      <w:r w:rsidR="002D58B5" w:rsidRPr="002D5401">
        <w:rPr>
          <w:rFonts w:ascii="Times New Roman" w:hAnsi="Times New Roman" w:cs="Times New Roman"/>
          <w:sz w:val="24"/>
          <w:szCs w:val="24"/>
        </w:rPr>
        <w:t>)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F9CCE93" w14:textId="1B06EE30"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D58B5" w:rsidRPr="002D5401">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646930">
        <w:rPr>
          <w:rFonts w:ascii="Times New Roman" w:hAnsi="Times New Roman" w:cs="Times New Roman"/>
          <w:sz w:val="24"/>
          <w:szCs w:val="24"/>
        </w:rPr>
        <w:t>Договор</w:t>
      </w:r>
      <w:r w:rsidR="002D58B5" w:rsidRPr="002D5401">
        <w:rPr>
          <w:rFonts w:ascii="Times New Roman" w:hAnsi="Times New Roman" w:cs="Times New Roman"/>
          <w:sz w:val="24"/>
          <w:szCs w:val="24"/>
        </w:rPr>
        <w:t>, и в этом случае ни одна из Сторон не вправе требовать возмещения убытков.</w:t>
      </w:r>
    </w:p>
    <w:p w14:paraId="59A4FA45" w14:textId="56A53453" w:rsidR="00DF7325"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D58B5" w:rsidRPr="002D5401">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w:t>
      </w:r>
      <w:r w:rsidR="00646930">
        <w:rPr>
          <w:rFonts w:ascii="Times New Roman" w:hAnsi="Times New Roman" w:cs="Times New Roman"/>
          <w:sz w:val="24"/>
          <w:szCs w:val="24"/>
        </w:rPr>
        <w:t xml:space="preserve"> государственной власти и управления</w:t>
      </w:r>
      <w:r w:rsidR="002D58B5" w:rsidRPr="002D5401">
        <w:rPr>
          <w:rFonts w:ascii="Times New Roman" w:hAnsi="Times New Roman" w:cs="Times New Roman"/>
          <w:sz w:val="24"/>
          <w:szCs w:val="24"/>
        </w:rPr>
        <w:t>.</w:t>
      </w:r>
    </w:p>
    <w:p w14:paraId="3B8D3888" w14:textId="77777777" w:rsidR="00ED1989" w:rsidRDefault="00ED1989" w:rsidP="00144F0E">
      <w:pPr>
        <w:spacing w:after="0" w:line="240" w:lineRule="auto"/>
        <w:jc w:val="both"/>
        <w:rPr>
          <w:rFonts w:ascii="Times New Roman" w:hAnsi="Times New Roman" w:cs="Times New Roman"/>
          <w:sz w:val="24"/>
          <w:szCs w:val="24"/>
        </w:rPr>
      </w:pPr>
    </w:p>
    <w:p w14:paraId="7AE5E801" w14:textId="77777777" w:rsidR="002D58B5" w:rsidRPr="002D5401" w:rsidRDefault="007123DC" w:rsidP="005D5133">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2D58B5" w:rsidRPr="002D5401">
        <w:rPr>
          <w:rFonts w:ascii="Times New Roman" w:hAnsi="Times New Roman" w:cs="Times New Roman"/>
          <w:b/>
          <w:sz w:val="24"/>
          <w:szCs w:val="24"/>
        </w:rPr>
        <w:t>. Рассмотрение и разрешение споров</w:t>
      </w:r>
    </w:p>
    <w:p w14:paraId="61026CC4" w14:textId="24C2EFF0"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D58B5" w:rsidRPr="002D5401">
        <w:rPr>
          <w:rFonts w:ascii="Times New Roman" w:hAnsi="Times New Roman" w:cs="Times New Roman"/>
          <w:sz w:val="24"/>
          <w:szCs w:val="24"/>
        </w:rPr>
        <w:t>.1. Все споры и разногласия между Сторонами будут разрешаться путем переговоров, в том числе в претензионном порядке.</w:t>
      </w:r>
    </w:p>
    <w:p w14:paraId="35138587" w14:textId="0D0B61E3"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D58B5" w:rsidRPr="002D5401">
        <w:rPr>
          <w:rFonts w:ascii="Times New Roman" w:hAnsi="Times New Roman" w:cs="Times New Roman"/>
          <w:sz w:val="24"/>
          <w:szCs w:val="24"/>
        </w:rPr>
        <w:t xml:space="preserve">.2. Претензия оформляется в письменной форме. </w:t>
      </w:r>
    </w:p>
    <w:p w14:paraId="48F65C37" w14:textId="70AB5305" w:rsidR="002D58B5" w:rsidRPr="002D5401"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D58B5" w:rsidRPr="002D5401">
        <w:rPr>
          <w:rFonts w:ascii="Times New Roman" w:hAnsi="Times New Roman" w:cs="Times New Roman"/>
          <w:sz w:val="24"/>
          <w:szCs w:val="24"/>
        </w:rPr>
        <w:t xml:space="preserve">.3. Срок рассмотрения претензии не может превышать </w:t>
      </w:r>
      <w:r w:rsidR="000F0AE3" w:rsidRPr="00A919A2">
        <w:rPr>
          <w:rFonts w:ascii="Times New Roman" w:hAnsi="Times New Roman" w:cs="Times New Roman"/>
          <w:sz w:val="24"/>
          <w:szCs w:val="24"/>
        </w:rPr>
        <w:t xml:space="preserve">14 </w:t>
      </w:r>
      <w:r w:rsidR="002D58B5" w:rsidRPr="00A919A2">
        <w:rPr>
          <w:rFonts w:ascii="Times New Roman" w:hAnsi="Times New Roman" w:cs="Times New Roman"/>
          <w:sz w:val="24"/>
          <w:szCs w:val="24"/>
        </w:rPr>
        <w:t>(</w:t>
      </w:r>
      <w:r w:rsidR="000F0AE3" w:rsidRPr="00A919A2">
        <w:rPr>
          <w:rFonts w:ascii="Times New Roman" w:hAnsi="Times New Roman" w:cs="Times New Roman"/>
          <w:sz w:val="24"/>
          <w:szCs w:val="24"/>
        </w:rPr>
        <w:t>Четырнадцать</w:t>
      </w:r>
      <w:r w:rsidR="002D58B5" w:rsidRPr="002D5401">
        <w:rPr>
          <w:rFonts w:ascii="Times New Roman" w:hAnsi="Times New Roman" w:cs="Times New Roman"/>
          <w:sz w:val="24"/>
          <w:szCs w:val="24"/>
        </w:rPr>
        <w:t xml:space="preserve">)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sidR="00077D78" w:rsidRPr="002D5401">
        <w:rPr>
          <w:rFonts w:ascii="Times New Roman" w:hAnsi="Times New Roman" w:cs="Times New Roman"/>
          <w:sz w:val="24"/>
          <w:szCs w:val="24"/>
        </w:rPr>
        <w:t>–</w:t>
      </w:r>
      <w:r w:rsidR="002D58B5" w:rsidRPr="002D5401">
        <w:rPr>
          <w:rFonts w:ascii="Times New Roman" w:hAnsi="Times New Roman" w:cs="Times New Roman"/>
          <w:sz w:val="24"/>
          <w:szCs w:val="24"/>
        </w:rPr>
        <w:t xml:space="preserve"> с последующим предоставлением оригинала документа.</w:t>
      </w:r>
    </w:p>
    <w:p w14:paraId="29405CCF" w14:textId="1B3498B4" w:rsidR="002D48E2" w:rsidRDefault="007123DC" w:rsidP="00EB0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D58B5" w:rsidRPr="002D5401">
        <w:rPr>
          <w:rFonts w:ascii="Times New Roman" w:hAnsi="Times New Roman" w:cs="Times New Roman"/>
          <w:sz w:val="24"/>
          <w:szCs w:val="24"/>
        </w:rPr>
        <w:t xml:space="preserve">.4. При </w:t>
      </w:r>
      <w:r w:rsidR="00F454C4" w:rsidRPr="002D5401">
        <w:rPr>
          <w:rFonts w:ascii="Times New Roman" w:hAnsi="Times New Roman" w:cs="Times New Roman"/>
          <w:sz w:val="24"/>
          <w:szCs w:val="24"/>
        </w:rPr>
        <w:t>не урегулирова</w:t>
      </w:r>
      <w:r w:rsidR="00F454C4">
        <w:rPr>
          <w:rFonts w:ascii="Times New Roman" w:hAnsi="Times New Roman" w:cs="Times New Roman"/>
          <w:sz w:val="24"/>
          <w:szCs w:val="24"/>
        </w:rPr>
        <w:t>н</w:t>
      </w:r>
      <w:r w:rsidR="00F454C4" w:rsidRPr="002D5401">
        <w:rPr>
          <w:rFonts w:ascii="Times New Roman" w:hAnsi="Times New Roman" w:cs="Times New Roman"/>
          <w:sz w:val="24"/>
          <w:szCs w:val="24"/>
        </w:rPr>
        <w:t>ии</w:t>
      </w:r>
      <w:r w:rsidR="002D58B5" w:rsidRPr="002D5401">
        <w:rPr>
          <w:rFonts w:ascii="Times New Roman" w:hAnsi="Times New Roman" w:cs="Times New Roman"/>
          <w:sz w:val="24"/>
          <w:szCs w:val="24"/>
        </w:rPr>
        <w:t xml:space="preserve"> Сторонами спора в досудебном порядке спор разрешается в судебном порядке</w:t>
      </w:r>
      <w:r w:rsidR="003F6C9B">
        <w:rPr>
          <w:rFonts w:ascii="Times New Roman" w:hAnsi="Times New Roman" w:cs="Times New Roman"/>
          <w:sz w:val="24"/>
          <w:szCs w:val="24"/>
        </w:rPr>
        <w:t xml:space="preserve"> в Арбитражном суде </w:t>
      </w:r>
      <w:r w:rsidR="000F0AE3">
        <w:rPr>
          <w:rFonts w:ascii="Times New Roman" w:hAnsi="Times New Roman" w:cs="Times New Roman"/>
          <w:sz w:val="24"/>
          <w:szCs w:val="24"/>
        </w:rPr>
        <w:t>по месту нахождения ответчика</w:t>
      </w:r>
      <w:r w:rsidR="002D58B5" w:rsidRPr="002D5401">
        <w:rPr>
          <w:rFonts w:ascii="Times New Roman" w:hAnsi="Times New Roman" w:cs="Times New Roman"/>
          <w:sz w:val="24"/>
          <w:szCs w:val="24"/>
        </w:rPr>
        <w:t>.</w:t>
      </w:r>
    </w:p>
    <w:p w14:paraId="7FC2CD8A" w14:textId="77777777" w:rsidR="00356794" w:rsidRDefault="00356794" w:rsidP="00EB036F">
      <w:pPr>
        <w:spacing w:after="0" w:line="240" w:lineRule="auto"/>
        <w:jc w:val="both"/>
        <w:rPr>
          <w:rFonts w:ascii="Times New Roman" w:hAnsi="Times New Roman" w:cs="Times New Roman"/>
          <w:sz w:val="24"/>
          <w:szCs w:val="24"/>
        </w:rPr>
      </w:pPr>
    </w:p>
    <w:p w14:paraId="64A5096C" w14:textId="3F727B79" w:rsidR="002D58B5" w:rsidRPr="002D5401" w:rsidRDefault="007123DC" w:rsidP="003F6C9B">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2D58B5" w:rsidRPr="00221033">
        <w:rPr>
          <w:rFonts w:ascii="Times New Roman" w:hAnsi="Times New Roman" w:cs="Times New Roman"/>
          <w:b/>
          <w:sz w:val="24"/>
          <w:szCs w:val="24"/>
        </w:rPr>
        <w:t>. Срок действия</w:t>
      </w:r>
      <w:r w:rsidR="0035740D">
        <w:rPr>
          <w:rFonts w:ascii="Times New Roman" w:hAnsi="Times New Roman" w:cs="Times New Roman"/>
          <w:b/>
          <w:sz w:val="24"/>
          <w:szCs w:val="24"/>
        </w:rPr>
        <w:t xml:space="preserve"> Договора</w:t>
      </w:r>
    </w:p>
    <w:p w14:paraId="068FC733" w14:textId="4D6C0748" w:rsidR="002D48E2" w:rsidRDefault="007123DC"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D58B5" w:rsidRPr="002D5401">
        <w:rPr>
          <w:rFonts w:ascii="Times New Roman" w:hAnsi="Times New Roman" w:cs="Times New Roman"/>
          <w:sz w:val="24"/>
          <w:szCs w:val="24"/>
        </w:rPr>
        <w:t xml:space="preserve">.1. </w:t>
      </w:r>
      <w:r w:rsidR="0035740D">
        <w:rPr>
          <w:rFonts w:ascii="Times New Roman" w:hAnsi="Times New Roman" w:cs="Times New Roman"/>
          <w:sz w:val="24"/>
          <w:szCs w:val="24"/>
        </w:rPr>
        <w:t>Договор</w:t>
      </w:r>
      <w:r w:rsidR="0035740D" w:rsidRPr="002D5401">
        <w:rPr>
          <w:rFonts w:ascii="Times New Roman" w:hAnsi="Times New Roman" w:cs="Times New Roman"/>
          <w:sz w:val="24"/>
          <w:szCs w:val="24"/>
        </w:rPr>
        <w:t xml:space="preserve"> </w:t>
      </w:r>
      <w:r w:rsidR="002D58B5" w:rsidRPr="005C6867">
        <w:rPr>
          <w:rFonts w:ascii="Times New Roman" w:hAnsi="Times New Roman" w:cs="Times New Roman"/>
          <w:sz w:val="24"/>
          <w:szCs w:val="24"/>
        </w:rPr>
        <w:t xml:space="preserve">вступает в </w:t>
      </w:r>
      <w:r w:rsidR="002D58B5" w:rsidRPr="00C43E67">
        <w:rPr>
          <w:rFonts w:ascii="Times New Roman" w:hAnsi="Times New Roman" w:cs="Times New Roman"/>
          <w:sz w:val="24"/>
          <w:szCs w:val="24"/>
        </w:rPr>
        <w:t xml:space="preserve">силу с даты его подписания обеими Сторонами и действует по </w:t>
      </w:r>
      <w:r w:rsidR="001811C2" w:rsidRPr="00C43E67">
        <w:rPr>
          <w:rFonts w:ascii="Times New Roman" w:hAnsi="Times New Roman" w:cs="Times New Roman"/>
          <w:sz w:val="24"/>
          <w:szCs w:val="24"/>
        </w:rPr>
        <w:t>«</w:t>
      </w:r>
      <w:r w:rsidR="00F827FF">
        <w:rPr>
          <w:rFonts w:ascii="Times New Roman" w:hAnsi="Times New Roman" w:cs="Times New Roman"/>
          <w:sz w:val="24"/>
          <w:szCs w:val="24"/>
        </w:rPr>
        <w:t>31</w:t>
      </w:r>
      <w:r w:rsidR="001811C2" w:rsidRPr="00C43E67">
        <w:rPr>
          <w:rFonts w:ascii="Times New Roman" w:hAnsi="Times New Roman" w:cs="Times New Roman"/>
          <w:sz w:val="24"/>
          <w:szCs w:val="24"/>
        </w:rPr>
        <w:t xml:space="preserve">» </w:t>
      </w:r>
      <w:r w:rsidR="00F827FF">
        <w:rPr>
          <w:rFonts w:ascii="Times New Roman" w:hAnsi="Times New Roman" w:cs="Times New Roman"/>
          <w:sz w:val="24"/>
          <w:szCs w:val="24"/>
        </w:rPr>
        <w:t>июля</w:t>
      </w:r>
      <w:r w:rsidR="000E4627" w:rsidRPr="00C43E67">
        <w:rPr>
          <w:rFonts w:ascii="Times New Roman" w:hAnsi="Times New Roman" w:cs="Times New Roman"/>
          <w:sz w:val="24"/>
          <w:szCs w:val="24"/>
        </w:rPr>
        <w:t xml:space="preserve"> </w:t>
      </w:r>
      <w:r w:rsidR="000928DE" w:rsidRPr="00C43E67">
        <w:rPr>
          <w:rFonts w:ascii="Times New Roman" w:hAnsi="Times New Roman" w:cs="Times New Roman"/>
          <w:sz w:val="24"/>
          <w:szCs w:val="24"/>
        </w:rPr>
        <w:t>2026</w:t>
      </w:r>
      <w:r w:rsidR="00386E7D" w:rsidRPr="00C43E67">
        <w:rPr>
          <w:rFonts w:ascii="Times New Roman" w:hAnsi="Times New Roman" w:cs="Times New Roman"/>
          <w:sz w:val="24"/>
          <w:szCs w:val="24"/>
        </w:rPr>
        <w:t> </w:t>
      </w:r>
      <w:r w:rsidR="00077D78" w:rsidRPr="00C43E67">
        <w:rPr>
          <w:rFonts w:ascii="Times New Roman" w:hAnsi="Times New Roman" w:cs="Times New Roman"/>
          <w:sz w:val="24"/>
          <w:szCs w:val="24"/>
        </w:rPr>
        <w:t xml:space="preserve">года </w:t>
      </w:r>
      <w:r w:rsidR="002D58B5" w:rsidRPr="00C43E67">
        <w:rPr>
          <w:rFonts w:ascii="Times New Roman" w:hAnsi="Times New Roman" w:cs="Times New Roman"/>
          <w:sz w:val="24"/>
          <w:szCs w:val="24"/>
        </w:rPr>
        <w:t>включительно.</w:t>
      </w:r>
      <w:r w:rsidR="00650FD1" w:rsidRPr="00C43E67">
        <w:rPr>
          <w:rFonts w:ascii="Times New Roman" w:hAnsi="Times New Roman" w:cs="Times New Roman"/>
          <w:sz w:val="24"/>
          <w:szCs w:val="24"/>
        </w:rPr>
        <w:t xml:space="preserve"> Истечение срока Договора не влечет за собой прекращения </w:t>
      </w:r>
      <w:r w:rsidR="0035740D" w:rsidRPr="00C43E67">
        <w:rPr>
          <w:rFonts w:ascii="Times New Roman" w:hAnsi="Times New Roman" w:cs="Times New Roman"/>
          <w:sz w:val="24"/>
          <w:szCs w:val="24"/>
        </w:rPr>
        <w:t xml:space="preserve">гарантийных </w:t>
      </w:r>
      <w:r w:rsidRPr="00C43E67">
        <w:rPr>
          <w:rFonts w:ascii="Times New Roman" w:hAnsi="Times New Roman" w:cs="Times New Roman"/>
          <w:sz w:val="24"/>
          <w:szCs w:val="24"/>
        </w:rPr>
        <w:t>обязательств</w:t>
      </w:r>
      <w:r w:rsidRPr="005C6867">
        <w:rPr>
          <w:rFonts w:ascii="Times New Roman" w:hAnsi="Times New Roman" w:cs="Times New Roman"/>
          <w:sz w:val="24"/>
          <w:szCs w:val="24"/>
        </w:rPr>
        <w:t xml:space="preserve"> Поставщика.</w:t>
      </w:r>
    </w:p>
    <w:p w14:paraId="593C0DB1" w14:textId="77777777" w:rsidR="00ED1989" w:rsidRDefault="00ED1989" w:rsidP="00144F0E">
      <w:pPr>
        <w:spacing w:after="0" w:line="240" w:lineRule="auto"/>
        <w:jc w:val="both"/>
        <w:rPr>
          <w:rFonts w:ascii="Times New Roman" w:hAnsi="Times New Roman" w:cs="Times New Roman"/>
          <w:sz w:val="24"/>
          <w:szCs w:val="24"/>
        </w:rPr>
      </w:pPr>
    </w:p>
    <w:p w14:paraId="1857783A" w14:textId="2921FD36" w:rsidR="00DF7325" w:rsidRPr="005C6867" w:rsidRDefault="009065B8" w:rsidP="00DF7325">
      <w:pPr>
        <w:spacing w:before="240" w:after="120" w:line="240" w:lineRule="auto"/>
        <w:jc w:val="center"/>
        <w:rPr>
          <w:rFonts w:ascii="Times New Roman" w:hAnsi="Times New Roman" w:cs="Times New Roman"/>
          <w:b/>
          <w:sz w:val="24"/>
          <w:szCs w:val="24"/>
        </w:rPr>
      </w:pPr>
      <w:r w:rsidRPr="005C6867">
        <w:rPr>
          <w:rFonts w:ascii="Times New Roman" w:hAnsi="Times New Roman" w:cs="Times New Roman"/>
          <w:b/>
          <w:sz w:val="24"/>
          <w:szCs w:val="24"/>
        </w:rPr>
        <w:t>1</w:t>
      </w:r>
      <w:r w:rsidR="007123DC" w:rsidRPr="005C6867">
        <w:rPr>
          <w:rFonts w:ascii="Times New Roman" w:hAnsi="Times New Roman" w:cs="Times New Roman"/>
          <w:b/>
          <w:sz w:val="24"/>
          <w:szCs w:val="24"/>
        </w:rPr>
        <w:t>0</w:t>
      </w:r>
      <w:r w:rsidR="002D58B5" w:rsidRPr="005C6867">
        <w:rPr>
          <w:rFonts w:ascii="Times New Roman" w:hAnsi="Times New Roman" w:cs="Times New Roman"/>
          <w:b/>
          <w:sz w:val="24"/>
          <w:szCs w:val="24"/>
        </w:rPr>
        <w:t xml:space="preserve">. </w:t>
      </w:r>
      <w:r w:rsidR="00566574" w:rsidRPr="005C6867">
        <w:rPr>
          <w:rFonts w:ascii="Times New Roman" w:hAnsi="Times New Roman" w:cs="Times New Roman"/>
          <w:b/>
          <w:sz w:val="24"/>
          <w:szCs w:val="24"/>
        </w:rPr>
        <w:t>Заключительные положения</w:t>
      </w:r>
    </w:p>
    <w:p w14:paraId="025E884E" w14:textId="24484670" w:rsidR="007123DC" w:rsidRPr="005C6867" w:rsidRDefault="009065B8" w:rsidP="007123DC">
      <w:pPr>
        <w:spacing w:after="0" w:line="240" w:lineRule="auto"/>
        <w:jc w:val="both"/>
        <w:rPr>
          <w:rFonts w:ascii="Times New Roman" w:hAnsi="Times New Roman" w:cs="Times New Roman"/>
          <w:sz w:val="24"/>
          <w:szCs w:val="24"/>
        </w:rPr>
      </w:pPr>
      <w:r w:rsidRPr="005C6867">
        <w:rPr>
          <w:rFonts w:ascii="Times New Roman" w:hAnsi="Times New Roman" w:cs="Times New Roman"/>
          <w:sz w:val="24"/>
          <w:szCs w:val="24"/>
        </w:rPr>
        <w:t>1</w:t>
      </w:r>
      <w:r w:rsidR="007123DC" w:rsidRPr="005C6867">
        <w:rPr>
          <w:rFonts w:ascii="Times New Roman" w:hAnsi="Times New Roman" w:cs="Times New Roman"/>
          <w:sz w:val="24"/>
          <w:szCs w:val="24"/>
        </w:rPr>
        <w:t>0</w:t>
      </w:r>
      <w:r w:rsidR="002D58B5" w:rsidRPr="005C6867">
        <w:rPr>
          <w:rFonts w:ascii="Times New Roman" w:hAnsi="Times New Roman" w:cs="Times New Roman"/>
          <w:sz w:val="24"/>
          <w:szCs w:val="24"/>
        </w:rPr>
        <w:t xml:space="preserve">.1. </w:t>
      </w:r>
      <w:r w:rsidR="00414605">
        <w:rPr>
          <w:rFonts w:ascii="Times New Roman" w:hAnsi="Times New Roman" w:cs="Times New Roman"/>
          <w:sz w:val="24"/>
          <w:szCs w:val="24"/>
        </w:rPr>
        <w:t>Настоящий Договор</w:t>
      </w:r>
      <w:r w:rsidR="00414605" w:rsidRPr="005C6867">
        <w:rPr>
          <w:rFonts w:ascii="Times New Roman" w:hAnsi="Times New Roman" w:cs="Times New Roman"/>
          <w:sz w:val="24"/>
          <w:szCs w:val="24"/>
        </w:rPr>
        <w:t xml:space="preserve"> </w:t>
      </w:r>
      <w:r w:rsidR="007123DC" w:rsidRPr="005C6867">
        <w:rPr>
          <w:rFonts w:ascii="Times New Roman" w:hAnsi="Times New Roman" w:cs="Times New Roman"/>
          <w:sz w:val="24"/>
          <w:szCs w:val="24"/>
        </w:rPr>
        <w:t>составлен в 2-х</w:t>
      </w:r>
      <w:r w:rsidR="00386E7D">
        <w:rPr>
          <w:rFonts w:ascii="Times New Roman" w:hAnsi="Times New Roman" w:cs="Times New Roman"/>
          <w:sz w:val="24"/>
          <w:szCs w:val="24"/>
        </w:rPr>
        <w:t> </w:t>
      </w:r>
      <w:r w:rsidR="007123DC" w:rsidRPr="005C6867">
        <w:rPr>
          <w:rFonts w:ascii="Times New Roman" w:hAnsi="Times New Roman" w:cs="Times New Roman"/>
          <w:sz w:val="24"/>
          <w:szCs w:val="24"/>
        </w:rPr>
        <w:t>экземплярах, имеющих одинаковую юридическую силу, по одному для каждой из Сторон.</w:t>
      </w:r>
    </w:p>
    <w:p w14:paraId="7F9FC763" w14:textId="6BBBCC08" w:rsidR="002D58B5" w:rsidRPr="005C6867" w:rsidRDefault="009065B8" w:rsidP="00144F0E">
      <w:pPr>
        <w:spacing w:after="0" w:line="240" w:lineRule="auto"/>
        <w:jc w:val="both"/>
        <w:rPr>
          <w:rFonts w:ascii="Times New Roman" w:hAnsi="Times New Roman" w:cs="Times New Roman"/>
          <w:sz w:val="24"/>
          <w:szCs w:val="24"/>
        </w:rPr>
      </w:pPr>
      <w:r w:rsidRPr="005C6867">
        <w:rPr>
          <w:rFonts w:ascii="Times New Roman" w:hAnsi="Times New Roman" w:cs="Times New Roman"/>
          <w:sz w:val="24"/>
          <w:szCs w:val="24"/>
        </w:rPr>
        <w:t>1</w:t>
      </w:r>
      <w:r w:rsidR="007123DC" w:rsidRPr="005C6867">
        <w:rPr>
          <w:rFonts w:ascii="Times New Roman" w:hAnsi="Times New Roman" w:cs="Times New Roman"/>
          <w:sz w:val="24"/>
          <w:szCs w:val="24"/>
        </w:rPr>
        <w:t>0</w:t>
      </w:r>
      <w:r w:rsidR="002D58B5" w:rsidRPr="005C6867">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w:t>
      </w:r>
      <w:r w:rsidR="00414605">
        <w:rPr>
          <w:rFonts w:ascii="Times New Roman" w:hAnsi="Times New Roman" w:cs="Times New Roman"/>
          <w:sz w:val="24"/>
          <w:szCs w:val="24"/>
        </w:rPr>
        <w:t>3 (Три)</w:t>
      </w:r>
      <w:r w:rsidR="00414605" w:rsidRPr="005C6867">
        <w:rPr>
          <w:rFonts w:ascii="Times New Roman" w:hAnsi="Times New Roman" w:cs="Times New Roman"/>
          <w:sz w:val="24"/>
          <w:szCs w:val="24"/>
        </w:rPr>
        <w:t xml:space="preserve"> </w:t>
      </w:r>
      <w:r w:rsidR="002D58B5" w:rsidRPr="005C6867">
        <w:rPr>
          <w:rFonts w:ascii="Times New Roman" w:hAnsi="Times New Roman" w:cs="Times New Roman"/>
          <w:sz w:val="24"/>
          <w:szCs w:val="24"/>
        </w:rPr>
        <w:t>дней с даты внесения в единый государственный реестр юридических лиц указанных изменений письменно известить об этом другую Сторону.</w:t>
      </w:r>
    </w:p>
    <w:p w14:paraId="2FB123DE" w14:textId="44B438D4" w:rsidR="002D58B5" w:rsidRDefault="009065B8" w:rsidP="00144F0E">
      <w:pPr>
        <w:spacing w:after="0" w:line="240" w:lineRule="auto"/>
        <w:jc w:val="both"/>
        <w:rPr>
          <w:rFonts w:ascii="Times New Roman" w:hAnsi="Times New Roman" w:cs="Times New Roman"/>
          <w:sz w:val="24"/>
          <w:szCs w:val="24"/>
        </w:rPr>
      </w:pPr>
      <w:r w:rsidRPr="005C6867">
        <w:rPr>
          <w:rFonts w:ascii="Times New Roman" w:hAnsi="Times New Roman" w:cs="Times New Roman"/>
          <w:sz w:val="24"/>
          <w:szCs w:val="24"/>
        </w:rPr>
        <w:t>1</w:t>
      </w:r>
      <w:r w:rsidR="007123DC" w:rsidRPr="005C6867">
        <w:rPr>
          <w:rFonts w:ascii="Times New Roman" w:hAnsi="Times New Roman" w:cs="Times New Roman"/>
          <w:sz w:val="24"/>
          <w:szCs w:val="24"/>
        </w:rPr>
        <w:t>0</w:t>
      </w:r>
      <w:r w:rsidR="002D58B5" w:rsidRPr="005C6867">
        <w:rPr>
          <w:rFonts w:ascii="Times New Roman" w:hAnsi="Times New Roman" w:cs="Times New Roman"/>
          <w:sz w:val="24"/>
          <w:szCs w:val="24"/>
        </w:rPr>
        <w:t>.</w:t>
      </w:r>
      <w:r w:rsidR="001811C2" w:rsidRPr="005C6867">
        <w:rPr>
          <w:rFonts w:ascii="Times New Roman" w:hAnsi="Times New Roman" w:cs="Times New Roman"/>
          <w:sz w:val="24"/>
          <w:szCs w:val="24"/>
        </w:rPr>
        <w:t>3</w:t>
      </w:r>
      <w:r w:rsidR="002D58B5" w:rsidRPr="005C6867">
        <w:rPr>
          <w:rFonts w:ascii="Times New Roman" w:hAnsi="Times New Roman" w:cs="Times New Roman"/>
          <w:sz w:val="24"/>
          <w:szCs w:val="24"/>
        </w:rPr>
        <w:t xml:space="preserve">. Изменение </w:t>
      </w:r>
      <w:r w:rsidR="0024294E" w:rsidRPr="005C6867">
        <w:rPr>
          <w:rFonts w:ascii="Times New Roman" w:hAnsi="Times New Roman" w:cs="Times New Roman"/>
          <w:sz w:val="24"/>
          <w:szCs w:val="24"/>
        </w:rPr>
        <w:t xml:space="preserve">существенных </w:t>
      </w:r>
      <w:r w:rsidR="002D58B5" w:rsidRPr="005C6867">
        <w:rPr>
          <w:rFonts w:ascii="Times New Roman" w:hAnsi="Times New Roman" w:cs="Times New Roman"/>
          <w:sz w:val="24"/>
          <w:szCs w:val="24"/>
        </w:rPr>
        <w:t xml:space="preserve">условий </w:t>
      </w:r>
      <w:r w:rsidR="00414605">
        <w:rPr>
          <w:rFonts w:ascii="Times New Roman" w:hAnsi="Times New Roman" w:cs="Times New Roman"/>
          <w:sz w:val="24"/>
          <w:szCs w:val="24"/>
        </w:rPr>
        <w:t xml:space="preserve">Договора </w:t>
      </w:r>
      <w:r w:rsidR="002D58B5" w:rsidRPr="005C6867">
        <w:rPr>
          <w:rFonts w:ascii="Times New Roman" w:hAnsi="Times New Roman" w:cs="Times New Roman"/>
          <w:sz w:val="24"/>
          <w:szCs w:val="24"/>
        </w:rPr>
        <w:t xml:space="preserve">при его исполнении не допускается за исключением случаев, предусмотренных </w:t>
      </w:r>
      <w:r w:rsidR="00890234" w:rsidRPr="005C6867">
        <w:rPr>
          <w:rFonts w:ascii="Times New Roman" w:hAnsi="Times New Roman" w:cs="Times New Roman"/>
          <w:sz w:val="24"/>
          <w:szCs w:val="24"/>
        </w:rPr>
        <w:t>Федеральн</w:t>
      </w:r>
      <w:r w:rsidR="00AD5668" w:rsidRPr="005C6867">
        <w:rPr>
          <w:rFonts w:ascii="Times New Roman" w:hAnsi="Times New Roman" w:cs="Times New Roman"/>
          <w:sz w:val="24"/>
          <w:szCs w:val="24"/>
        </w:rPr>
        <w:t>ым</w:t>
      </w:r>
      <w:r w:rsidR="00890234" w:rsidRPr="005C6867">
        <w:rPr>
          <w:rFonts w:ascii="Times New Roman" w:hAnsi="Times New Roman" w:cs="Times New Roman"/>
          <w:sz w:val="24"/>
          <w:szCs w:val="24"/>
        </w:rPr>
        <w:t xml:space="preserve"> </w:t>
      </w:r>
      <w:hyperlink r:id="rId9" w:history="1">
        <w:r w:rsidR="00890234" w:rsidRPr="005C6867">
          <w:rPr>
            <w:rFonts w:ascii="Times New Roman" w:hAnsi="Times New Roman" w:cs="Times New Roman"/>
            <w:sz w:val="24"/>
            <w:szCs w:val="24"/>
          </w:rPr>
          <w:t>закон</w:t>
        </w:r>
      </w:hyperlink>
      <w:r w:rsidR="00AD5668" w:rsidRPr="005C6867">
        <w:rPr>
          <w:rFonts w:ascii="Times New Roman" w:hAnsi="Times New Roman" w:cs="Times New Roman"/>
          <w:sz w:val="24"/>
          <w:szCs w:val="24"/>
        </w:rPr>
        <w:t>ом</w:t>
      </w:r>
      <w:r w:rsidR="00890234" w:rsidRPr="005C6867">
        <w:rPr>
          <w:rFonts w:ascii="Times New Roman" w:hAnsi="Times New Roman" w:cs="Times New Roman"/>
          <w:sz w:val="24"/>
          <w:szCs w:val="24"/>
        </w:rPr>
        <w:t xml:space="preserve"> </w:t>
      </w:r>
      <w:r w:rsidR="00C500EE" w:rsidRPr="00C500EE">
        <w:rPr>
          <w:rFonts w:ascii="Times New Roman" w:hAnsi="Times New Roman" w:cs="Times New Roman"/>
          <w:sz w:val="24"/>
          <w:szCs w:val="24"/>
        </w:rPr>
        <w:t>от 18.07.2011 № 223-ФЗ «О закупках товаров, работ, услуг отдельными видами юридических лиц»</w:t>
      </w:r>
      <w:r w:rsidR="002D58B5" w:rsidRPr="00C500EE">
        <w:rPr>
          <w:rFonts w:ascii="Times New Roman" w:hAnsi="Times New Roman" w:cs="Times New Roman"/>
          <w:sz w:val="24"/>
          <w:szCs w:val="24"/>
        </w:rPr>
        <w:t>.</w:t>
      </w:r>
    </w:p>
    <w:p w14:paraId="39B9D2A4" w14:textId="3A431AA8" w:rsidR="001811C2" w:rsidRPr="002D5401" w:rsidRDefault="009065B8" w:rsidP="00181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123DC">
        <w:rPr>
          <w:rFonts w:ascii="Times New Roman" w:hAnsi="Times New Roman" w:cs="Times New Roman"/>
          <w:sz w:val="24"/>
          <w:szCs w:val="24"/>
        </w:rPr>
        <w:t>0</w:t>
      </w:r>
      <w:r w:rsidR="001811C2" w:rsidRPr="002D5401">
        <w:rPr>
          <w:rFonts w:ascii="Times New Roman" w:hAnsi="Times New Roman" w:cs="Times New Roman"/>
          <w:sz w:val="24"/>
          <w:szCs w:val="24"/>
        </w:rPr>
        <w:t>.</w:t>
      </w:r>
      <w:r w:rsidR="001811C2">
        <w:rPr>
          <w:rFonts w:ascii="Times New Roman" w:hAnsi="Times New Roman" w:cs="Times New Roman"/>
          <w:sz w:val="24"/>
          <w:szCs w:val="24"/>
        </w:rPr>
        <w:t>4</w:t>
      </w:r>
      <w:r w:rsidR="001811C2" w:rsidRPr="002D5401">
        <w:rPr>
          <w:rFonts w:ascii="Times New Roman" w:hAnsi="Times New Roman" w:cs="Times New Roman"/>
          <w:sz w:val="24"/>
          <w:szCs w:val="24"/>
        </w:rPr>
        <w:t xml:space="preserve">. Любые изменения, дополнения и приложения к </w:t>
      </w:r>
      <w:r w:rsidR="00414605">
        <w:rPr>
          <w:rFonts w:ascii="Times New Roman" w:hAnsi="Times New Roman" w:cs="Times New Roman"/>
          <w:sz w:val="24"/>
          <w:szCs w:val="24"/>
        </w:rPr>
        <w:t>Договор</w:t>
      </w:r>
      <w:r w:rsidR="00414605" w:rsidRPr="002D5401">
        <w:rPr>
          <w:rFonts w:ascii="Times New Roman" w:hAnsi="Times New Roman" w:cs="Times New Roman"/>
          <w:sz w:val="24"/>
          <w:szCs w:val="24"/>
        </w:rPr>
        <w:t>у</w:t>
      </w:r>
      <w:r w:rsidR="001811C2" w:rsidRPr="002D5401">
        <w:rPr>
          <w:rFonts w:ascii="Times New Roman" w:hAnsi="Times New Roman" w:cs="Times New Roman"/>
          <w:sz w:val="24"/>
          <w:szCs w:val="24"/>
        </w:rPr>
        <w:t>, выполненные в письменной форме и подписанные каждой из Сторон, являются его неотъемлемой частью.</w:t>
      </w:r>
    </w:p>
    <w:p w14:paraId="28D2B300" w14:textId="489C1906" w:rsidR="002D58B5" w:rsidRPr="002D5401" w:rsidRDefault="009065B8"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123DC">
        <w:rPr>
          <w:rFonts w:ascii="Times New Roman" w:hAnsi="Times New Roman" w:cs="Times New Roman"/>
          <w:sz w:val="24"/>
          <w:szCs w:val="24"/>
        </w:rPr>
        <w:t>0</w:t>
      </w:r>
      <w:r w:rsidR="002D58B5" w:rsidRPr="002D5401">
        <w:rPr>
          <w:rFonts w:ascii="Times New Roman" w:hAnsi="Times New Roman" w:cs="Times New Roman"/>
          <w:sz w:val="24"/>
          <w:szCs w:val="24"/>
        </w:rPr>
        <w:t xml:space="preserve">.5. При исполнении </w:t>
      </w:r>
      <w:r w:rsidR="00414605">
        <w:rPr>
          <w:rFonts w:ascii="Times New Roman" w:hAnsi="Times New Roman" w:cs="Times New Roman"/>
          <w:sz w:val="24"/>
          <w:szCs w:val="24"/>
        </w:rPr>
        <w:t>Договора</w:t>
      </w:r>
      <w:r w:rsidR="00414605"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 xml:space="preserve">не допускается перемена </w:t>
      </w:r>
      <w:r w:rsidR="00D13005">
        <w:rPr>
          <w:rFonts w:ascii="Times New Roman" w:hAnsi="Times New Roman" w:cs="Times New Roman"/>
          <w:sz w:val="24"/>
          <w:szCs w:val="24"/>
        </w:rPr>
        <w:t>Поставщика</w:t>
      </w:r>
      <w:r w:rsidR="002D58B5" w:rsidRPr="002D5401">
        <w:rPr>
          <w:rFonts w:ascii="Times New Roman" w:hAnsi="Times New Roman" w:cs="Times New Roman"/>
          <w:sz w:val="24"/>
          <w:szCs w:val="24"/>
        </w:rPr>
        <w:t xml:space="preserve">, за исключением случая, если новый </w:t>
      </w:r>
      <w:r w:rsidR="00536037">
        <w:rPr>
          <w:rFonts w:ascii="Times New Roman" w:hAnsi="Times New Roman" w:cs="Times New Roman"/>
          <w:sz w:val="24"/>
          <w:szCs w:val="24"/>
        </w:rPr>
        <w:t>Поставщик</w:t>
      </w:r>
      <w:r w:rsidR="002D58B5" w:rsidRPr="002D5401">
        <w:rPr>
          <w:rFonts w:ascii="Times New Roman" w:hAnsi="Times New Roman" w:cs="Times New Roman"/>
          <w:sz w:val="24"/>
          <w:szCs w:val="24"/>
        </w:rPr>
        <w:t xml:space="preserve"> является правопреемником </w:t>
      </w:r>
      <w:r w:rsidR="00D13005">
        <w:rPr>
          <w:rFonts w:ascii="Times New Roman" w:hAnsi="Times New Roman" w:cs="Times New Roman"/>
          <w:sz w:val="24"/>
          <w:szCs w:val="24"/>
        </w:rPr>
        <w:t>Поставщика</w:t>
      </w:r>
      <w:r w:rsidR="002D58B5" w:rsidRPr="002D5401">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3629BD2D" w14:textId="3E1E9224" w:rsidR="002D58B5" w:rsidRDefault="002D58B5" w:rsidP="00144F0E">
      <w:pPr>
        <w:spacing w:after="0" w:line="240" w:lineRule="auto"/>
        <w:jc w:val="both"/>
        <w:rPr>
          <w:rFonts w:ascii="Times New Roman" w:hAnsi="Times New Roman" w:cs="Times New Roman"/>
          <w:sz w:val="24"/>
          <w:szCs w:val="24"/>
        </w:rPr>
      </w:pPr>
      <w:r w:rsidRPr="002D5401">
        <w:rPr>
          <w:rFonts w:ascii="Times New Roman" w:hAnsi="Times New Roman" w:cs="Times New Roman"/>
          <w:sz w:val="24"/>
          <w:szCs w:val="24"/>
        </w:rPr>
        <w:t xml:space="preserve">Передача прав и обязанностей по </w:t>
      </w:r>
      <w:r w:rsidR="00A110D2">
        <w:rPr>
          <w:rFonts w:ascii="Times New Roman" w:hAnsi="Times New Roman" w:cs="Times New Roman"/>
          <w:sz w:val="24"/>
          <w:szCs w:val="24"/>
        </w:rPr>
        <w:t>Договор</w:t>
      </w:r>
      <w:r w:rsidRPr="002D5401">
        <w:rPr>
          <w:rFonts w:ascii="Times New Roman" w:hAnsi="Times New Roman" w:cs="Times New Roman"/>
          <w:sz w:val="24"/>
          <w:szCs w:val="24"/>
        </w:rPr>
        <w:t xml:space="preserve">у правопреемнику </w:t>
      </w:r>
      <w:r w:rsidR="00D13005">
        <w:rPr>
          <w:rFonts w:ascii="Times New Roman" w:hAnsi="Times New Roman" w:cs="Times New Roman"/>
          <w:sz w:val="24"/>
          <w:szCs w:val="24"/>
        </w:rPr>
        <w:t>Поставщика</w:t>
      </w:r>
      <w:r w:rsidRPr="002D5401">
        <w:rPr>
          <w:rFonts w:ascii="Times New Roman" w:hAnsi="Times New Roman" w:cs="Times New Roman"/>
          <w:sz w:val="24"/>
          <w:szCs w:val="24"/>
        </w:rPr>
        <w:t xml:space="preserve"> осуществляется путем заключения соответствующего дополнительного соглашения к </w:t>
      </w:r>
      <w:r w:rsidR="00414605">
        <w:rPr>
          <w:rFonts w:ascii="Times New Roman" w:hAnsi="Times New Roman" w:cs="Times New Roman"/>
          <w:sz w:val="24"/>
          <w:szCs w:val="24"/>
        </w:rPr>
        <w:t>Договору</w:t>
      </w:r>
      <w:r w:rsidRPr="002D5401">
        <w:rPr>
          <w:rFonts w:ascii="Times New Roman" w:hAnsi="Times New Roman" w:cs="Times New Roman"/>
          <w:sz w:val="24"/>
          <w:szCs w:val="24"/>
        </w:rPr>
        <w:t>.</w:t>
      </w:r>
    </w:p>
    <w:p w14:paraId="3030ECBA" w14:textId="16629BD5" w:rsidR="002D58B5" w:rsidRPr="002D5401" w:rsidRDefault="009065B8" w:rsidP="00AD5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7123DC">
        <w:rPr>
          <w:rFonts w:ascii="Times New Roman" w:hAnsi="Times New Roman" w:cs="Times New Roman"/>
          <w:sz w:val="24"/>
          <w:szCs w:val="24"/>
        </w:rPr>
        <w:t>0</w:t>
      </w:r>
      <w:r w:rsidR="002D58B5" w:rsidRPr="002D5401">
        <w:rPr>
          <w:rFonts w:ascii="Times New Roman" w:hAnsi="Times New Roman" w:cs="Times New Roman"/>
          <w:sz w:val="24"/>
          <w:szCs w:val="24"/>
        </w:rPr>
        <w:t>.</w:t>
      </w:r>
      <w:r w:rsidR="00414605">
        <w:rPr>
          <w:rFonts w:ascii="Times New Roman" w:hAnsi="Times New Roman" w:cs="Times New Roman"/>
          <w:sz w:val="24"/>
          <w:szCs w:val="24"/>
        </w:rPr>
        <w:t>6</w:t>
      </w:r>
      <w:r w:rsidR="002D58B5" w:rsidRPr="002D5401">
        <w:rPr>
          <w:rFonts w:ascii="Times New Roman" w:hAnsi="Times New Roman" w:cs="Times New Roman"/>
          <w:sz w:val="24"/>
          <w:szCs w:val="24"/>
        </w:rPr>
        <w:t xml:space="preserve">. </w:t>
      </w:r>
      <w:r w:rsidR="00414605">
        <w:rPr>
          <w:rFonts w:ascii="Times New Roman" w:hAnsi="Times New Roman" w:cs="Times New Roman"/>
          <w:sz w:val="24"/>
          <w:szCs w:val="24"/>
        </w:rPr>
        <w:t>Договор</w:t>
      </w:r>
      <w:r w:rsidR="00414605"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 xml:space="preserve">будет считаться исполненным и прекратившим свое действие после выполнения Сторонами взаимных обязательств по </w:t>
      </w:r>
      <w:r w:rsidR="00414605">
        <w:rPr>
          <w:rFonts w:ascii="Times New Roman" w:hAnsi="Times New Roman" w:cs="Times New Roman"/>
          <w:sz w:val="24"/>
          <w:szCs w:val="24"/>
        </w:rPr>
        <w:t>Договору</w:t>
      </w:r>
      <w:r w:rsidR="00414605"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и осуществления окончательных расчетов между Сторонами.</w:t>
      </w:r>
    </w:p>
    <w:p w14:paraId="5FF6775B" w14:textId="532A8BC8" w:rsidR="002D58B5" w:rsidRDefault="009065B8" w:rsidP="0014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123DC">
        <w:rPr>
          <w:rFonts w:ascii="Times New Roman" w:hAnsi="Times New Roman" w:cs="Times New Roman"/>
          <w:sz w:val="24"/>
          <w:szCs w:val="24"/>
        </w:rPr>
        <w:t>0</w:t>
      </w:r>
      <w:r w:rsidR="002D58B5" w:rsidRPr="002D5401">
        <w:rPr>
          <w:rFonts w:ascii="Times New Roman" w:hAnsi="Times New Roman" w:cs="Times New Roman"/>
          <w:sz w:val="24"/>
          <w:szCs w:val="24"/>
        </w:rPr>
        <w:t>.</w:t>
      </w:r>
      <w:r w:rsidR="00650FD1">
        <w:rPr>
          <w:rFonts w:ascii="Times New Roman" w:hAnsi="Times New Roman" w:cs="Times New Roman"/>
          <w:sz w:val="24"/>
          <w:szCs w:val="24"/>
        </w:rPr>
        <w:t>7</w:t>
      </w:r>
      <w:r w:rsidR="002D58B5" w:rsidRPr="002D5401">
        <w:rPr>
          <w:rFonts w:ascii="Times New Roman" w:hAnsi="Times New Roman" w:cs="Times New Roman"/>
          <w:sz w:val="24"/>
          <w:szCs w:val="24"/>
        </w:rPr>
        <w:t xml:space="preserve">. </w:t>
      </w:r>
      <w:r w:rsidR="00414605">
        <w:rPr>
          <w:rFonts w:ascii="Times New Roman" w:hAnsi="Times New Roman" w:cs="Times New Roman"/>
          <w:sz w:val="24"/>
          <w:szCs w:val="24"/>
        </w:rPr>
        <w:t xml:space="preserve">Договор </w:t>
      </w:r>
      <w:r w:rsidR="002D58B5" w:rsidRPr="002D5401">
        <w:rPr>
          <w:rFonts w:ascii="Times New Roman" w:hAnsi="Times New Roman" w:cs="Times New Roman"/>
          <w:sz w:val="24"/>
          <w:szCs w:val="24"/>
        </w:rPr>
        <w:t xml:space="preserve">может быть расторгнут по взаимному соглашению Сторон, по решению суда или в случае одностороннего отказа Стороны от исполнения </w:t>
      </w:r>
      <w:r w:rsidR="00414605">
        <w:rPr>
          <w:rFonts w:ascii="Times New Roman" w:hAnsi="Times New Roman" w:cs="Times New Roman"/>
          <w:sz w:val="24"/>
          <w:szCs w:val="24"/>
        </w:rPr>
        <w:t>Договора</w:t>
      </w:r>
      <w:r w:rsidR="00414605"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в соответствии с гражданским законодательством</w:t>
      </w:r>
      <w:r w:rsidR="00414605">
        <w:rPr>
          <w:rFonts w:ascii="Times New Roman" w:hAnsi="Times New Roman" w:cs="Times New Roman"/>
          <w:sz w:val="24"/>
          <w:szCs w:val="24"/>
        </w:rPr>
        <w:t xml:space="preserve"> Российской Федерации</w:t>
      </w:r>
      <w:r w:rsidR="002D58B5" w:rsidRPr="002D5401">
        <w:rPr>
          <w:rFonts w:ascii="Times New Roman" w:hAnsi="Times New Roman" w:cs="Times New Roman"/>
          <w:sz w:val="24"/>
          <w:szCs w:val="24"/>
        </w:rPr>
        <w:t>.</w:t>
      </w:r>
    </w:p>
    <w:p w14:paraId="0D4DCB75" w14:textId="797D0B81" w:rsidR="009065B8" w:rsidRPr="002D5401" w:rsidRDefault="009065B8" w:rsidP="00144F0E">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1</w:t>
      </w:r>
      <w:r w:rsidR="007123DC">
        <w:rPr>
          <w:rFonts w:ascii="Times New Roman" w:eastAsia="Times New Roman" w:hAnsi="Times New Roman"/>
          <w:sz w:val="24"/>
          <w:szCs w:val="24"/>
          <w:lang w:eastAsia="ru-RU"/>
        </w:rPr>
        <w:t>0</w:t>
      </w:r>
      <w:r>
        <w:rPr>
          <w:rFonts w:ascii="Times New Roman" w:eastAsia="Times New Roman" w:hAnsi="Times New Roman"/>
          <w:sz w:val="24"/>
          <w:szCs w:val="24"/>
          <w:lang w:eastAsia="ru-RU"/>
        </w:rPr>
        <w:t>.</w:t>
      </w:r>
      <w:r w:rsidR="00650FD1">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3331D9">
        <w:rPr>
          <w:rFonts w:ascii="Times New Roman" w:eastAsia="Times New Roman" w:hAnsi="Times New Roman"/>
          <w:sz w:val="24"/>
          <w:szCs w:val="24"/>
          <w:lang w:eastAsia="ru-RU"/>
        </w:rPr>
        <w:t xml:space="preserve">Стороны обязуются обеспечить конфиденциальность сведений, относящихся к предмету </w:t>
      </w:r>
      <w:r w:rsidR="00414605">
        <w:rPr>
          <w:rFonts w:ascii="Times New Roman" w:eastAsia="Times New Roman" w:hAnsi="Times New Roman"/>
          <w:sz w:val="24"/>
          <w:szCs w:val="24"/>
          <w:lang w:eastAsia="ru-RU"/>
        </w:rPr>
        <w:t>Договора</w:t>
      </w:r>
      <w:r w:rsidRPr="003331D9">
        <w:rPr>
          <w:rFonts w:ascii="Times New Roman" w:eastAsia="Times New Roman" w:hAnsi="Times New Roman"/>
          <w:sz w:val="24"/>
          <w:szCs w:val="24"/>
          <w:lang w:eastAsia="ru-RU"/>
        </w:rPr>
        <w:t xml:space="preserve">, и ставших им известными в ходе исполнения </w:t>
      </w:r>
      <w:r w:rsidR="00A110D2">
        <w:rPr>
          <w:rFonts w:ascii="Times New Roman" w:eastAsia="Times New Roman" w:hAnsi="Times New Roman"/>
          <w:sz w:val="24"/>
          <w:szCs w:val="24"/>
          <w:lang w:eastAsia="ru-RU"/>
        </w:rPr>
        <w:t>Договор</w:t>
      </w:r>
      <w:r>
        <w:rPr>
          <w:rFonts w:ascii="Times New Roman" w:eastAsia="Times New Roman" w:hAnsi="Times New Roman"/>
          <w:sz w:val="24"/>
          <w:szCs w:val="24"/>
          <w:lang w:eastAsia="ru-RU"/>
        </w:rPr>
        <w:t>а</w:t>
      </w:r>
      <w:r w:rsidRPr="003331D9">
        <w:rPr>
          <w:rFonts w:ascii="Times New Roman" w:eastAsia="Times New Roman" w:hAnsi="Times New Roman"/>
          <w:sz w:val="24"/>
          <w:szCs w:val="24"/>
          <w:lang w:eastAsia="ru-RU"/>
        </w:rPr>
        <w:t>.</w:t>
      </w:r>
    </w:p>
    <w:p w14:paraId="4902B3EC" w14:textId="236E590E" w:rsidR="002D58B5" w:rsidRPr="00DF7325" w:rsidRDefault="009065B8" w:rsidP="00DF732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w:t>
      </w:r>
      <w:r w:rsidR="007123DC">
        <w:rPr>
          <w:rFonts w:ascii="Times New Roman" w:hAnsi="Times New Roman" w:cs="Times New Roman"/>
          <w:sz w:val="24"/>
          <w:szCs w:val="24"/>
        </w:rPr>
        <w:t>0</w:t>
      </w:r>
      <w:r w:rsidR="00077D78" w:rsidRPr="002D5401">
        <w:rPr>
          <w:rFonts w:ascii="Times New Roman" w:hAnsi="Times New Roman" w:cs="Times New Roman"/>
          <w:sz w:val="24"/>
          <w:szCs w:val="24"/>
        </w:rPr>
        <w:t>.</w:t>
      </w:r>
      <w:r w:rsidR="00650FD1">
        <w:rPr>
          <w:rFonts w:ascii="Times New Roman" w:hAnsi="Times New Roman" w:cs="Times New Roman"/>
          <w:sz w:val="24"/>
          <w:szCs w:val="24"/>
        </w:rPr>
        <w:t>9</w:t>
      </w:r>
      <w:r w:rsidR="00077D78"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 xml:space="preserve"> Неотъемлемой частью </w:t>
      </w:r>
      <w:r w:rsidR="00883091">
        <w:rPr>
          <w:rFonts w:ascii="Times New Roman" w:hAnsi="Times New Roman" w:cs="Times New Roman"/>
          <w:sz w:val="24"/>
          <w:szCs w:val="24"/>
        </w:rPr>
        <w:t>Договора</w:t>
      </w:r>
      <w:r w:rsidR="00883091" w:rsidRPr="002D5401">
        <w:rPr>
          <w:rFonts w:ascii="Times New Roman" w:hAnsi="Times New Roman" w:cs="Times New Roman"/>
          <w:sz w:val="24"/>
          <w:szCs w:val="24"/>
        </w:rPr>
        <w:t xml:space="preserve"> </w:t>
      </w:r>
      <w:r w:rsidR="002D58B5" w:rsidRPr="002D5401">
        <w:rPr>
          <w:rFonts w:ascii="Times New Roman" w:hAnsi="Times New Roman" w:cs="Times New Roman"/>
          <w:sz w:val="24"/>
          <w:szCs w:val="24"/>
        </w:rPr>
        <w:t>явля</w:t>
      </w:r>
      <w:r w:rsidR="007123DC">
        <w:rPr>
          <w:rFonts w:ascii="Times New Roman" w:hAnsi="Times New Roman" w:cs="Times New Roman"/>
          <w:sz w:val="24"/>
          <w:szCs w:val="24"/>
        </w:rPr>
        <w:t>е</w:t>
      </w:r>
      <w:r w:rsidR="002D58B5" w:rsidRPr="002D5401">
        <w:rPr>
          <w:rFonts w:ascii="Times New Roman" w:hAnsi="Times New Roman" w:cs="Times New Roman"/>
          <w:sz w:val="24"/>
          <w:szCs w:val="24"/>
        </w:rPr>
        <w:t xml:space="preserve">тся </w:t>
      </w:r>
      <w:r w:rsidR="00883091" w:rsidRPr="002D5401">
        <w:rPr>
          <w:rFonts w:ascii="Times New Roman" w:hAnsi="Times New Roman" w:cs="Times New Roman"/>
          <w:sz w:val="24"/>
          <w:szCs w:val="24"/>
        </w:rPr>
        <w:t>следующ</w:t>
      </w:r>
      <w:r w:rsidR="00883091">
        <w:rPr>
          <w:rFonts w:ascii="Times New Roman" w:hAnsi="Times New Roman" w:cs="Times New Roman"/>
          <w:sz w:val="24"/>
          <w:szCs w:val="24"/>
        </w:rPr>
        <w:t>ие</w:t>
      </w:r>
      <w:r w:rsidR="00883091" w:rsidRPr="002D5401">
        <w:rPr>
          <w:rFonts w:ascii="Times New Roman" w:hAnsi="Times New Roman" w:cs="Times New Roman"/>
          <w:sz w:val="24"/>
          <w:szCs w:val="24"/>
        </w:rPr>
        <w:t xml:space="preserve"> приложени</w:t>
      </w:r>
      <w:r w:rsidR="00883091">
        <w:rPr>
          <w:rFonts w:ascii="Times New Roman" w:hAnsi="Times New Roman" w:cs="Times New Roman"/>
          <w:sz w:val="24"/>
          <w:szCs w:val="24"/>
        </w:rPr>
        <w:t>я</w:t>
      </w:r>
      <w:r w:rsidR="002D58B5" w:rsidRPr="002D5401">
        <w:rPr>
          <w:rFonts w:ascii="Times New Roman" w:hAnsi="Times New Roman" w:cs="Times New Roman"/>
          <w:sz w:val="24"/>
          <w:szCs w:val="24"/>
        </w:rPr>
        <w:t>:</w:t>
      </w:r>
    </w:p>
    <w:p w14:paraId="07BD482B" w14:textId="4F4F28E6" w:rsidR="001811C2" w:rsidRDefault="00883091" w:rsidP="00144F0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DF7325">
        <w:rPr>
          <w:rFonts w:ascii="Times New Roman" w:hAnsi="Times New Roman" w:cs="Times New Roman"/>
          <w:sz w:val="24"/>
          <w:szCs w:val="24"/>
        </w:rPr>
        <w:t>9</w:t>
      </w:r>
      <w:r>
        <w:rPr>
          <w:rFonts w:ascii="Times New Roman" w:hAnsi="Times New Roman" w:cs="Times New Roman"/>
          <w:sz w:val="24"/>
          <w:szCs w:val="24"/>
        </w:rPr>
        <w:t xml:space="preserve">.1. </w:t>
      </w:r>
      <w:r w:rsidR="00890234">
        <w:rPr>
          <w:rFonts w:ascii="Times New Roman" w:hAnsi="Times New Roman" w:cs="Times New Roman"/>
          <w:sz w:val="24"/>
          <w:szCs w:val="24"/>
        </w:rPr>
        <w:t>П</w:t>
      </w:r>
      <w:r w:rsidR="0025689A">
        <w:rPr>
          <w:rFonts w:ascii="Times New Roman" w:hAnsi="Times New Roman" w:cs="Times New Roman"/>
          <w:sz w:val="24"/>
          <w:szCs w:val="24"/>
        </w:rPr>
        <w:t>риложение № 1</w:t>
      </w:r>
      <w:r>
        <w:rPr>
          <w:rFonts w:ascii="Times New Roman" w:hAnsi="Times New Roman" w:cs="Times New Roman"/>
          <w:sz w:val="24"/>
          <w:szCs w:val="24"/>
        </w:rPr>
        <w:t>- Спецификация;</w:t>
      </w:r>
    </w:p>
    <w:p w14:paraId="0A478EC4" w14:textId="49BFC00C" w:rsidR="00F827FF" w:rsidRDefault="00F827FF" w:rsidP="00144F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10.9.2. </w:t>
      </w:r>
      <w:r w:rsidRPr="00F827FF">
        <w:rPr>
          <w:rFonts w:ascii="Times New Roman" w:hAnsi="Times New Roman" w:cs="Times New Roman"/>
          <w:sz w:val="24"/>
          <w:szCs w:val="24"/>
        </w:rPr>
        <w:t xml:space="preserve">Приложение №2- </w:t>
      </w:r>
      <w:r>
        <w:rPr>
          <w:rFonts w:ascii="Times New Roman" w:hAnsi="Times New Roman" w:cs="Times New Roman"/>
          <w:sz w:val="24"/>
          <w:szCs w:val="24"/>
        </w:rPr>
        <w:t>Техническое задание</w:t>
      </w:r>
      <w:r w:rsidRPr="00F827FF">
        <w:rPr>
          <w:rFonts w:ascii="Times New Roman" w:hAnsi="Times New Roman" w:cs="Times New Roman"/>
          <w:sz w:val="24"/>
          <w:szCs w:val="24"/>
        </w:rPr>
        <w:t>.</w:t>
      </w:r>
    </w:p>
    <w:p w14:paraId="5A196AB2" w14:textId="54F0DD58" w:rsidR="00883091" w:rsidRDefault="00883091" w:rsidP="00144F0E">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DF7325">
        <w:rPr>
          <w:rFonts w:ascii="Times New Roman" w:hAnsi="Times New Roman" w:cs="Times New Roman"/>
          <w:sz w:val="24"/>
          <w:szCs w:val="24"/>
        </w:rPr>
        <w:t>9</w:t>
      </w:r>
      <w:r w:rsidR="009111DC">
        <w:rPr>
          <w:rFonts w:ascii="Times New Roman" w:hAnsi="Times New Roman" w:cs="Times New Roman"/>
          <w:sz w:val="24"/>
          <w:szCs w:val="24"/>
        </w:rPr>
        <w:t>.</w:t>
      </w:r>
      <w:r w:rsidR="003E5096">
        <w:rPr>
          <w:rFonts w:ascii="Times New Roman" w:hAnsi="Times New Roman" w:cs="Times New Roman"/>
          <w:sz w:val="24"/>
          <w:szCs w:val="24"/>
        </w:rPr>
        <w:t>2</w:t>
      </w:r>
      <w:r w:rsidR="009111DC">
        <w:rPr>
          <w:rFonts w:ascii="Times New Roman" w:hAnsi="Times New Roman" w:cs="Times New Roman"/>
          <w:sz w:val="24"/>
          <w:szCs w:val="24"/>
        </w:rPr>
        <w:t>. Приложение №</w:t>
      </w:r>
      <w:r w:rsidR="00F827FF">
        <w:rPr>
          <w:rFonts w:ascii="Times New Roman" w:hAnsi="Times New Roman" w:cs="Times New Roman"/>
          <w:sz w:val="24"/>
          <w:szCs w:val="24"/>
        </w:rPr>
        <w:t>3</w:t>
      </w:r>
      <w:r>
        <w:rPr>
          <w:rFonts w:ascii="Times New Roman" w:hAnsi="Times New Roman" w:cs="Times New Roman"/>
          <w:sz w:val="24"/>
          <w:szCs w:val="24"/>
        </w:rPr>
        <w:t>-</w:t>
      </w:r>
      <w:r w:rsidRPr="00883091">
        <w:rPr>
          <w:rFonts w:ascii="Times New Roman" w:hAnsi="Times New Roman" w:cs="Times New Roman"/>
          <w:sz w:val="24"/>
          <w:szCs w:val="24"/>
        </w:rPr>
        <w:t xml:space="preserve"> </w:t>
      </w:r>
      <w:r w:rsidRPr="0025689A">
        <w:rPr>
          <w:rFonts w:ascii="Times New Roman" w:hAnsi="Times New Roman" w:cs="Times New Roman"/>
          <w:sz w:val="24"/>
          <w:szCs w:val="24"/>
        </w:rPr>
        <w:t xml:space="preserve">Форма акта приема-передачи </w:t>
      </w:r>
      <w:r w:rsidR="00386E7D">
        <w:rPr>
          <w:rFonts w:ascii="Times New Roman" w:hAnsi="Times New Roman" w:cs="Times New Roman"/>
          <w:sz w:val="24"/>
          <w:szCs w:val="24"/>
        </w:rPr>
        <w:t>Т</w:t>
      </w:r>
      <w:r w:rsidRPr="0025689A">
        <w:rPr>
          <w:rFonts w:ascii="Times New Roman" w:hAnsi="Times New Roman" w:cs="Times New Roman"/>
          <w:sz w:val="24"/>
          <w:szCs w:val="24"/>
        </w:rPr>
        <w:t>овара</w:t>
      </w:r>
      <w:r>
        <w:rPr>
          <w:rFonts w:ascii="Times New Roman" w:hAnsi="Times New Roman" w:cs="Times New Roman"/>
          <w:sz w:val="24"/>
          <w:szCs w:val="24"/>
        </w:rPr>
        <w:t>.</w:t>
      </w:r>
    </w:p>
    <w:p w14:paraId="07AEB33F" w14:textId="77777777" w:rsidR="002D48E2" w:rsidRDefault="002D48E2" w:rsidP="00144F0E">
      <w:pPr>
        <w:spacing w:after="0" w:line="240" w:lineRule="auto"/>
        <w:rPr>
          <w:rFonts w:ascii="Times New Roman" w:hAnsi="Times New Roman" w:cs="Times New Roman"/>
          <w:sz w:val="24"/>
          <w:szCs w:val="24"/>
        </w:rPr>
      </w:pPr>
    </w:p>
    <w:p w14:paraId="7313666C" w14:textId="601896D8" w:rsidR="002D58B5" w:rsidRPr="002D5401" w:rsidRDefault="004D2B7F" w:rsidP="005D5133">
      <w:pPr>
        <w:spacing w:before="240" w:after="120"/>
        <w:jc w:val="center"/>
        <w:rPr>
          <w:rFonts w:ascii="Times New Roman" w:hAnsi="Times New Roman" w:cs="Times New Roman"/>
          <w:b/>
          <w:sz w:val="24"/>
          <w:szCs w:val="24"/>
        </w:rPr>
      </w:pPr>
      <w:r>
        <w:rPr>
          <w:rFonts w:ascii="Times New Roman" w:hAnsi="Times New Roman" w:cs="Times New Roman"/>
          <w:b/>
          <w:sz w:val="24"/>
          <w:szCs w:val="24"/>
        </w:rPr>
        <w:t>1</w:t>
      </w:r>
      <w:r w:rsidR="002A053B">
        <w:rPr>
          <w:rFonts w:ascii="Times New Roman" w:hAnsi="Times New Roman" w:cs="Times New Roman"/>
          <w:b/>
          <w:sz w:val="24"/>
          <w:szCs w:val="24"/>
        </w:rPr>
        <w:t>1</w:t>
      </w:r>
      <w:r w:rsidR="002D58B5" w:rsidRPr="002D5401">
        <w:rPr>
          <w:rFonts w:ascii="Times New Roman" w:hAnsi="Times New Roman" w:cs="Times New Roman"/>
          <w:b/>
          <w:sz w:val="24"/>
          <w:szCs w:val="24"/>
        </w:rPr>
        <w:t xml:space="preserve">. </w:t>
      </w:r>
      <w:r w:rsidR="00883091">
        <w:rPr>
          <w:rFonts w:ascii="Times New Roman" w:hAnsi="Times New Roman" w:cs="Times New Roman"/>
          <w:b/>
          <w:sz w:val="24"/>
          <w:szCs w:val="24"/>
        </w:rPr>
        <w:t>Р</w:t>
      </w:r>
      <w:r w:rsidR="003E4E18" w:rsidRPr="002D5401">
        <w:rPr>
          <w:rFonts w:ascii="Times New Roman" w:hAnsi="Times New Roman" w:cs="Times New Roman"/>
          <w:b/>
          <w:sz w:val="24"/>
          <w:szCs w:val="24"/>
        </w:rPr>
        <w:t xml:space="preserve">еквизиты </w:t>
      </w:r>
      <w:r w:rsidR="003E4E18">
        <w:rPr>
          <w:rFonts w:ascii="Times New Roman" w:hAnsi="Times New Roman" w:cs="Times New Roman"/>
          <w:b/>
          <w:sz w:val="24"/>
          <w:szCs w:val="24"/>
        </w:rPr>
        <w:t xml:space="preserve">и подписи </w:t>
      </w:r>
      <w:r w:rsidR="003E4E18" w:rsidRPr="002D5401">
        <w:rPr>
          <w:rFonts w:ascii="Times New Roman" w:hAnsi="Times New Roman" w:cs="Times New Roman"/>
          <w:b/>
          <w:sz w:val="24"/>
          <w:szCs w:val="24"/>
        </w:rPr>
        <w:t>Сторон</w:t>
      </w:r>
    </w:p>
    <w:tbl>
      <w:tblPr>
        <w:tblW w:w="5073" w:type="pct"/>
        <w:tblLook w:val="04A0" w:firstRow="1" w:lastRow="0" w:firstColumn="1" w:lastColumn="0" w:noHBand="0" w:noVBand="1"/>
      </w:tblPr>
      <w:tblGrid>
        <w:gridCol w:w="4679"/>
        <w:gridCol w:w="268"/>
        <w:gridCol w:w="4545"/>
      </w:tblGrid>
      <w:tr w:rsidR="00FA5A46" w:rsidRPr="00CF0ACD" w14:paraId="70592850" w14:textId="77777777" w:rsidTr="00775A88">
        <w:tc>
          <w:tcPr>
            <w:tcW w:w="2465" w:type="pct"/>
          </w:tcPr>
          <w:p w14:paraId="2A084136" w14:textId="77777777" w:rsidR="00FA5A46" w:rsidRPr="00FA5A46" w:rsidRDefault="00FA5A46" w:rsidP="00FA5A46">
            <w:pPr>
              <w:spacing w:after="0" w:line="20" w:lineRule="atLeast"/>
              <w:jc w:val="center"/>
              <w:rPr>
                <w:rFonts w:ascii="Times New Roman" w:hAnsi="Times New Roman" w:cs="Times New Roman"/>
                <w:b/>
                <w:sz w:val="24"/>
                <w:szCs w:val="24"/>
              </w:rPr>
            </w:pPr>
            <w:r w:rsidRPr="00FA5A46">
              <w:rPr>
                <w:rFonts w:ascii="Times New Roman" w:hAnsi="Times New Roman" w:cs="Times New Roman"/>
                <w:b/>
                <w:sz w:val="24"/>
                <w:szCs w:val="24"/>
              </w:rPr>
              <w:t>ПОКУПАТЕЛЬ:</w:t>
            </w:r>
          </w:p>
        </w:tc>
        <w:tc>
          <w:tcPr>
            <w:tcW w:w="141" w:type="pct"/>
          </w:tcPr>
          <w:p w14:paraId="19BA8F6F" w14:textId="77777777" w:rsidR="00FA5A46" w:rsidRPr="00FA5A46" w:rsidRDefault="00FA5A46" w:rsidP="00FA5A46">
            <w:pPr>
              <w:spacing w:after="0" w:line="20" w:lineRule="atLeast"/>
              <w:ind w:firstLine="708"/>
              <w:jc w:val="center"/>
              <w:rPr>
                <w:rFonts w:ascii="Times New Roman" w:hAnsi="Times New Roman" w:cs="Times New Roman"/>
                <w:b/>
                <w:sz w:val="24"/>
                <w:szCs w:val="24"/>
              </w:rPr>
            </w:pPr>
          </w:p>
        </w:tc>
        <w:tc>
          <w:tcPr>
            <w:tcW w:w="2395" w:type="pct"/>
          </w:tcPr>
          <w:p w14:paraId="251D4E7F" w14:textId="77777777" w:rsidR="00FA5A46" w:rsidRPr="00FA5A46" w:rsidRDefault="00FA5A46" w:rsidP="00FA5A46">
            <w:pPr>
              <w:spacing w:after="0" w:line="20" w:lineRule="atLeast"/>
              <w:jc w:val="center"/>
              <w:rPr>
                <w:rFonts w:ascii="Times New Roman" w:hAnsi="Times New Roman" w:cs="Times New Roman"/>
                <w:b/>
                <w:sz w:val="24"/>
                <w:szCs w:val="24"/>
              </w:rPr>
            </w:pPr>
            <w:r w:rsidRPr="00FA5A46">
              <w:rPr>
                <w:rFonts w:ascii="Times New Roman" w:hAnsi="Times New Roman" w:cs="Times New Roman"/>
                <w:b/>
                <w:sz w:val="24"/>
                <w:szCs w:val="24"/>
              </w:rPr>
              <w:t>ПОСТАВЩИК:</w:t>
            </w:r>
          </w:p>
        </w:tc>
      </w:tr>
      <w:tr w:rsidR="00FA5A46" w:rsidRPr="00CF0ACD" w14:paraId="212200E5" w14:textId="77777777" w:rsidTr="00775A88">
        <w:tc>
          <w:tcPr>
            <w:tcW w:w="2465" w:type="pct"/>
            <w:tcBorders>
              <w:bottom w:val="single" w:sz="4" w:space="0" w:color="auto"/>
            </w:tcBorders>
            <w:vAlign w:val="center"/>
          </w:tcPr>
          <w:p w14:paraId="276C7E86" w14:textId="77777777" w:rsidR="00FA5A46" w:rsidRPr="00FA5A46" w:rsidRDefault="00FA5A46" w:rsidP="00FA5A46">
            <w:pPr>
              <w:spacing w:after="0" w:line="20" w:lineRule="atLeast"/>
              <w:rPr>
                <w:rFonts w:ascii="Times New Roman" w:hAnsi="Times New Roman" w:cs="Times New Roman"/>
                <w:b/>
                <w:sz w:val="24"/>
                <w:szCs w:val="24"/>
              </w:rPr>
            </w:pPr>
            <w:r w:rsidRPr="00FA5A46">
              <w:rPr>
                <w:rFonts w:ascii="Times New Roman" w:hAnsi="Times New Roman" w:cs="Times New Roman"/>
                <w:b/>
                <w:sz w:val="24"/>
                <w:szCs w:val="24"/>
              </w:rPr>
              <w:t xml:space="preserve">Федеральное государственное </w:t>
            </w:r>
          </w:p>
          <w:p w14:paraId="083E9F18" w14:textId="77777777" w:rsidR="00FA5A46" w:rsidRPr="00FA5A46" w:rsidRDefault="00FA5A46" w:rsidP="00FA5A46">
            <w:pPr>
              <w:spacing w:after="0" w:line="20" w:lineRule="atLeast"/>
              <w:rPr>
                <w:rFonts w:ascii="Times New Roman" w:hAnsi="Times New Roman" w:cs="Times New Roman"/>
                <w:b/>
                <w:sz w:val="24"/>
                <w:szCs w:val="24"/>
              </w:rPr>
            </w:pPr>
            <w:r w:rsidRPr="00FA5A46">
              <w:rPr>
                <w:rFonts w:ascii="Times New Roman" w:hAnsi="Times New Roman" w:cs="Times New Roman"/>
                <w:b/>
                <w:sz w:val="24"/>
                <w:szCs w:val="24"/>
              </w:rPr>
              <w:t>бюджетное учреждение культуры «Всероссийский музей декоративно-прикладного и народного искусства»</w:t>
            </w:r>
          </w:p>
          <w:p w14:paraId="656A08F9" w14:textId="0DD0898D" w:rsidR="00FA5A46" w:rsidRPr="00FA5A46" w:rsidRDefault="00FA5A46" w:rsidP="00FA5A46">
            <w:pPr>
              <w:spacing w:after="0" w:line="20" w:lineRule="atLeast"/>
              <w:rPr>
                <w:rFonts w:ascii="Times New Roman" w:hAnsi="Times New Roman" w:cs="Times New Roman"/>
                <w:sz w:val="24"/>
                <w:szCs w:val="24"/>
              </w:rPr>
            </w:pPr>
          </w:p>
        </w:tc>
        <w:tc>
          <w:tcPr>
            <w:tcW w:w="141" w:type="pct"/>
            <w:vAlign w:val="center"/>
          </w:tcPr>
          <w:p w14:paraId="2FE72D92" w14:textId="77777777" w:rsidR="00FA5A46" w:rsidRPr="00FA5A46" w:rsidRDefault="00FA5A46" w:rsidP="00FA5A46">
            <w:pPr>
              <w:spacing w:after="0" w:line="20" w:lineRule="atLeast"/>
              <w:ind w:left="-675" w:firstLine="425"/>
              <w:jc w:val="center"/>
              <w:rPr>
                <w:rFonts w:ascii="Times New Roman" w:hAnsi="Times New Roman" w:cs="Times New Roman"/>
                <w:b/>
                <w:sz w:val="24"/>
                <w:szCs w:val="24"/>
              </w:rPr>
            </w:pPr>
          </w:p>
        </w:tc>
        <w:tc>
          <w:tcPr>
            <w:tcW w:w="2395" w:type="pct"/>
            <w:tcBorders>
              <w:bottom w:val="single" w:sz="4" w:space="0" w:color="auto"/>
            </w:tcBorders>
            <w:vAlign w:val="center"/>
          </w:tcPr>
          <w:p w14:paraId="799696BE" w14:textId="2EB80E5F" w:rsidR="00384DB9" w:rsidRPr="00FA5A46" w:rsidRDefault="00F827FF" w:rsidP="00384DB9">
            <w:pPr>
              <w:pStyle w:val="13"/>
              <w:shd w:val="clear" w:color="auto" w:fill="auto"/>
              <w:spacing w:after="0" w:line="20" w:lineRule="atLeast"/>
              <w:jc w:val="left"/>
              <w:rPr>
                <w:rFonts w:ascii="Times New Roman" w:hAnsi="Times New Roman" w:cs="Times New Roman"/>
                <w:b/>
                <w:sz w:val="24"/>
                <w:szCs w:val="24"/>
              </w:rPr>
            </w:pPr>
            <w:r>
              <w:rPr>
                <w:rFonts w:ascii="Times New Roman" w:hAnsi="Times New Roman" w:cs="Times New Roman"/>
                <w:b/>
                <w:sz w:val="24"/>
                <w:szCs w:val="24"/>
              </w:rPr>
              <w:t>____________________________</w:t>
            </w:r>
          </w:p>
        </w:tc>
      </w:tr>
      <w:tr w:rsidR="00FA5A46" w:rsidRPr="00954818" w14:paraId="649110E9" w14:textId="77777777" w:rsidTr="00775A88">
        <w:tc>
          <w:tcPr>
            <w:tcW w:w="2465" w:type="pct"/>
            <w:vMerge w:val="restart"/>
            <w:tcBorders>
              <w:top w:val="single" w:sz="4" w:space="0" w:color="auto"/>
            </w:tcBorders>
          </w:tcPr>
          <w:p w14:paraId="30890D0F" w14:textId="19DCACE0"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Адрес местонахождения юридического лица:</w:t>
            </w:r>
          </w:p>
          <w:p w14:paraId="14C6D750" w14:textId="706B2670"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127473, г. Москва, ул. Делегатская, д. 3</w:t>
            </w:r>
            <w:r w:rsidR="00611214">
              <w:rPr>
                <w:rFonts w:ascii="Times New Roman" w:hAnsi="Times New Roman" w:cs="Times New Roman"/>
                <w:sz w:val="24"/>
                <w:szCs w:val="24"/>
              </w:rPr>
              <w:t>, стр.1</w:t>
            </w:r>
          </w:p>
          <w:p w14:paraId="2B3EC9E4"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ОГРН 1037739216657</w:t>
            </w:r>
          </w:p>
          <w:p w14:paraId="22D401A7"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ИНН 7707063713 / КПП 770701001</w:t>
            </w:r>
          </w:p>
          <w:p w14:paraId="3A5024A2" w14:textId="331B6D28"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 xml:space="preserve">Единый казначейский счет: </w:t>
            </w:r>
            <w:r w:rsidR="00B13F89" w:rsidRPr="00B13F89">
              <w:rPr>
                <w:rFonts w:ascii="Times New Roman" w:hAnsi="Times New Roman" w:cs="Times New Roman"/>
                <w:sz w:val="24"/>
                <w:szCs w:val="24"/>
              </w:rPr>
              <w:t>40102810545370000003</w:t>
            </w:r>
          </w:p>
          <w:p w14:paraId="2F9A20D6"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Номер казначейского счета: 03214643000000017300</w:t>
            </w:r>
          </w:p>
          <w:p w14:paraId="46EA7E3E"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 xml:space="preserve"> (ВМДПНИ л. с. 20736Х06560)</w:t>
            </w:r>
          </w:p>
          <w:p w14:paraId="59AE85CE" w14:textId="4241B1AD" w:rsidR="00611214" w:rsidRPr="00611214" w:rsidRDefault="00611214" w:rsidP="00FA5A46">
            <w:pPr>
              <w:spacing w:after="0" w:line="20" w:lineRule="atLeast"/>
              <w:rPr>
                <w:rFonts w:ascii="Times New Roman" w:hAnsi="Times New Roman" w:cs="Times New Roman"/>
                <w:sz w:val="24"/>
                <w:szCs w:val="24"/>
              </w:rPr>
            </w:pPr>
            <w:r w:rsidRPr="00611214">
              <w:rPr>
                <w:rFonts w:ascii="Times New Roman" w:eastAsia="Times New Roman" w:hAnsi="Times New Roman" w:cs="Times New Roman"/>
                <w:color w:val="000000"/>
                <w:lang w:eastAsia="ru-RU"/>
              </w:rPr>
              <w:t xml:space="preserve">ОКЦ № 1 ГУ Банка России по ЦФО//УФК ПО Г. МОСКВЕ </w:t>
            </w:r>
          </w:p>
          <w:p w14:paraId="328D996B"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 xml:space="preserve">БИК ТОФК 004525988  </w:t>
            </w:r>
          </w:p>
          <w:p w14:paraId="7D4376A8" w14:textId="77777777" w:rsidR="00FA5A46" w:rsidRPr="00E84FAF"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Тел</w:t>
            </w:r>
            <w:r w:rsidRPr="00E84FAF">
              <w:rPr>
                <w:rFonts w:ascii="Times New Roman" w:hAnsi="Times New Roman" w:cs="Times New Roman"/>
                <w:sz w:val="24"/>
                <w:szCs w:val="24"/>
              </w:rPr>
              <w:t>.: +7 (499)-973-29-80</w:t>
            </w:r>
          </w:p>
          <w:p w14:paraId="202C149A" w14:textId="77777777" w:rsidR="00FA5A46" w:rsidRPr="00E84FAF"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lang w:val="en-US"/>
              </w:rPr>
              <w:t>E</w:t>
            </w:r>
            <w:r w:rsidRPr="00E84FAF">
              <w:rPr>
                <w:rFonts w:ascii="Times New Roman" w:hAnsi="Times New Roman" w:cs="Times New Roman"/>
                <w:sz w:val="24"/>
                <w:szCs w:val="24"/>
              </w:rPr>
              <w:t>-</w:t>
            </w:r>
            <w:r w:rsidRPr="00FA5A46">
              <w:rPr>
                <w:rFonts w:ascii="Times New Roman" w:hAnsi="Times New Roman" w:cs="Times New Roman"/>
                <w:sz w:val="24"/>
                <w:szCs w:val="24"/>
                <w:lang w:val="en-US"/>
              </w:rPr>
              <w:t>mail</w:t>
            </w:r>
            <w:r w:rsidRPr="00E84FAF">
              <w:rPr>
                <w:rFonts w:ascii="Times New Roman" w:hAnsi="Times New Roman" w:cs="Times New Roman"/>
                <w:sz w:val="24"/>
                <w:szCs w:val="24"/>
              </w:rPr>
              <w:t xml:space="preserve">: </w:t>
            </w:r>
            <w:r w:rsidRPr="00FA5A46">
              <w:rPr>
                <w:rFonts w:ascii="Times New Roman" w:hAnsi="Times New Roman" w:cs="Times New Roman"/>
                <w:sz w:val="24"/>
                <w:szCs w:val="24"/>
                <w:lang w:val="en-US"/>
              </w:rPr>
              <w:t>info</w:t>
            </w:r>
            <w:r w:rsidRPr="00E84FAF">
              <w:rPr>
                <w:rFonts w:ascii="Times New Roman" w:hAnsi="Times New Roman" w:cs="Times New Roman"/>
                <w:sz w:val="24"/>
                <w:szCs w:val="24"/>
              </w:rPr>
              <w:t>@</w:t>
            </w:r>
            <w:proofErr w:type="spellStart"/>
            <w:r w:rsidRPr="00FA5A46">
              <w:rPr>
                <w:rFonts w:ascii="Times New Roman" w:hAnsi="Times New Roman" w:cs="Times New Roman"/>
                <w:sz w:val="24"/>
                <w:szCs w:val="24"/>
                <w:lang w:val="en-US"/>
              </w:rPr>
              <w:t>damuseum</w:t>
            </w:r>
            <w:proofErr w:type="spellEnd"/>
            <w:r w:rsidRPr="00E84FAF">
              <w:rPr>
                <w:rFonts w:ascii="Times New Roman" w:hAnsi="Times New Roman" w:cs="Times New Roman"/>
                <w:sz w:val="24"/>
                <w:szCs w:val="24"/>
              </w:rPr>
              <w:t>.</w:t>
            </w:r>
            <w:proofErr w:type="spellStart"/>
            <w:r w:rsidRPr="00FA5A46">
              <w:rPr>
                <w:rFonts w:ascii="Times New Roman" w:hAnsi="Times New Roman" w:cs="Times New Roman"/>
                <w:sz w:val="24"/>
                <w:szCs w:val="24"/>
                <w:lang w:val="en-US"/>
              </w:rPr>
              <w:t>ru</w:t>
            </w:r>
            <w:proofErr w:type="spellEnd"/>
          </w:p>
          <w:p w14:paraId="561F1E4D" w14:textId="77777777" w:rsidR="00FA5A46" w:rsidRPr="00FA5A46" w:rsidRDefault="00FA5A46" w:rsidP="00FA5A46">
            <w:pPr>
              <w:spacing w:after="0" w:line="20" w:lineRule="atLeast"/>
              <w:rPr>
                <w:rFonts w:ascii="Times New Roman" w:hAnsi="Times New Roman" w:cs="Times New Roman"/>
                <w:sz w:val="24"/>
                <w:szCs w:val="24"/>
              </w:rPr>
            </w:pPr>
            <w:r w:rsidRPr="00FA5A46">
              <w:rPr>
                <w:rFonts w:ascii="Times New Roman" w:hAnsi="Times New Roman" w:cs="Times New Roman"/>
                <w:sz w:val="24"/>
                <w:szCs w:val="24"/>
              </w:rPr>
              <w:t>тел.: +7 (495) 609-01-10</w:t>
            </w:r>
          </w:p>
        </w:tc>
        <w:tc>
          <w:tcPr>
            <w:tcW w:w="141" w:type="pct"/>
          </w:tcPr>
          <w:p w14:paraId="02DA5F52" w14:textId="77777777" w:rsidR="00FA5A46" w:rsidRPr="00FA5A46" w:rsidRDefault="00FA5A46" w:rsidP="00FA5A46">
            <w:pPr>
              <w:spacing w:after="0" w:line="20" w:lineRule="atLeast"/>
              <w:ind w:firstLine="708"/>
              <w:jc w:val="both"/>
              <w:rPr>
                <w:rFonts w:ascii="Times New Roman" w:hAnsi="Times New Roman" w:cs="Times New Roman"/>
                <w:b/>
                <w:sz w:val="24"/>
                <w:szCs w:val="24"/>
              </w:rPr>
            </w:pPr>
          </w:p>
        </w:tc>
        <w:tc>
          <w:tcPr>
            <w:tcW w:w="2395" w:type="pct"/>
            <w:vMerge w:val="restart"/>
            <w:tcBorders>
              <w:top w:val="single" w:sz="4" w:space="0" w:color="auto"/>
            </w:tcBorders>
          </w:tcPr>
          <w:p w14:paraId="30AE27B4" w14:textId="6CD419B1" w:rsidR="008F1DF3" w:rsidRPr="00954818" w:rsidRDefault="00954818" w:rsidP="00954818">
            <w:pPr>
              <w:pStyle w:val="af7"/>
              <w:rPr>
                <w:rFonts w:ascii="Times New Roman" w:hAnsi="Times New Roman" w:cs="Times New Roman"/>
                <w:sz w:val="24"/>
                <w:szCs w:val="24"/>
                <w:lang w:val="en-US"/>
              </w:rPr>
            </w:pPr>
            <w:r w:rsidRPr="00954818">
              <w:rPr>
                <w:rStyle w:val="a8"/>
                <w:rFonts w:ascii="Times New Roman" w:hAnsi="Times New Roman" w:cs="Times New Roman"/>
                <w:color w:val="000000" w:themeColor="text1"/>
                <w:sz w:val="24"/>
                <w:szCs w:val="24"/>
                <w:lang w:val="en-US"/>
              </w:rPr>
              <w:t xml:space="preserve"> </w:t>
            </w:r>
          </w:p>
          <w:p w14:paraId="46F3559F" w14:textId="77777777" w:rsidR="008F1DF3" w:rsidRPr="00954818" w:rsidRDefault="008F1DF3" w:rsidP="001C7459">
            <w:pPr>
              <w:pStyle w:val="af7"/>
              <w:rPr>
                <w:rFonts w:ascii="Times New Roman" w:hAnsi="Times New Roman" w:cs="Times New Roman"/>
                <w:sz w:val="24"/>
                <w:lang w:val="en-US"/>
              </w:rPr>
            </w:pPr>
          </w:p>
          <w:p w14:paraId="4AA0AC26" w14:textId="77777777" w:rsidR="006705F9" w:rsidRPr="00954818" w:rsidRDefault="006705F9" w:rsidP="006705F9">
            <w:pPr>
              <w:rPr>
                <w:lang w:val="en-US"/>
              </w:rPr>
            </w:pPr>
          </w:p>
          <w:p w14:paraId="70F43B3A" w14:textId="24442209" w:rsidR="00FA5A46" w:rsidRPr="00954818" w:rsidRDefault="00FA5A46" w:rsidP="00FA5A46">
            <w:pPr>
              <w:spacing w:after="0" w:line="20" w:lineRule="atLeast"/>
              <w:rPr>
                <w:rFonts w:ascii="Times New Roman" w:hAnsi="Times New Roman" w:cs="Times New Roman"/>
                <w:b/>
                <w:sz w:val="24"/>
                <w:szCs w:val="24"/>
                <w:lang w:val="en-US"/>
              </w:rPr>
            </w:pPr>
          </w:p>
        </w:tc>
      </w:tr>
      <w:tr w:rsidR="00FA5A46" w:rsidRPr="00954818" w14:paraId="1257FB9C" w14:textId="77777777" w:rsidTr="00775A88">
        <w:tc>
          <w:tcPr>
            <w:tcW w:w="2465" w:type="pct"/>
            <w:vMerge/>
            <w:vAlign w:val="center"/>
          </w:tcPr>
          <w:p w14:paraId="2C42A9C4"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147785FE"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485C272E"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669C75D0" w14:textId="77777777" w:rsidTr="00775A88">
        <w:tc>
          <w:tcPr>
            <w:tcW w:w="2465" w:type="pct"/>
            <w:vMerge/>
            <w:vAlign w:val="center"/>
          </w:tcPr>
          <w:p w14:paraId="545C58BA"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75C4B53A"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16697439"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5F7DCABF" w14:textId="77777777" w:rsidTr="00775A88">
        <w:tc>
          <w:tcPr>
            <w:tcW w:w="2465" w:type="pct"/>
            <w:vMerge/>
            <w:vAlign w:val="center"/>
          </w:tcPr>
          <w:p w14:paraId="1B6094DE"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633BB621"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04C6F3A6"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2BA93AE3" w14:textId="77777777" w:rsidTr="00775A88">
        <w:tc>
          <w:tcPr>
            <w:tcW w:w="2465" w:type="pct"/>
            <w:vMerge/>
            <w:vAlign w:val="center"/>
          </w:tcPr>
          <w:p w14:paraId="77D7D800"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2E86774E"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779BB630"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65A8E6C8" w14:textId="77777777" w:rsidTr="00775A88">
        <w:tc>
          <w:tcPr>
            <w:tcW w:w="2465" w:type="pct"/>
            <w:vMerge/>
            <w:vAlign w:val="center"/>
          </w:tcPr>
          <w:p w14:paraId="1644DC3A"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6AC154AA"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15D9F56C"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0456EE7E" w14:textId="77777777" w:rsidTr="00775A88">
        <w:tc>
          <w:tcPr>
            <w:tcW w:w="2465" w:type="pct"/>
            <w:vMerge/>
            <w:vAlign w:val="center"/>
          </w:tcPr>
          <w:p w14:paraId="1BAA697D"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739DAA49"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029AB679"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2FD3BA1C" w14:textId="77777777" w:rsidTr="00775A88">
        <w:tc>
          <w:tcPr>
            <w:tcW w:w="2465" w:type="pct"/>
            <w:vMerge/>
            <w:vAlign w:val="center"/>
          </w:tcPr>
          <w:p w14:paraId="16080389"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4C7C6C3C"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5C5123B5"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40FF7AA8" w14:textId="77777777" w:rsidTr="00775A88">
        <w:tc>
          <w:tcPr>
            <w:tcW w:w="2465" w:type="pct"/>
            <w:vMerge/>
            <w:vAlign w:val="center"/>
          </w:tcPr>
          <w:p w14:paraId="68979877"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1AC0F456"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776A3851"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954818" w14:paraId="08B3B4C0" w14:textId="77777777" w:rsidTr="00775A88">
        <w:tc>
          <w:tcPr>
            <w:tcW w:w="2465" w:type="pct"/>
            <w:vMerge/>
            <w:vAlign w:val="center"/>
          </w:tcPr>
          <w:p w14:paraId="241142FE" w14:textId="77777777" w:rsidR="00FA5A46" w:rsidRPr="00954818" w:rsidRDefault="00FA5A46" w:rsidP="00FA5A46">
            <w:pPr>
              <w:spacing w:after="0" w:line="20" w:lineRule="atLeast"/>
              <w:rPr>
                <w:rFonts w:ascii="Times New Roman" w:hAnsi="Times New Roman" w:cs="Times New Roman"/>
                <w:sz w:val="24"/>
                <w:szCs w:val="24"/>
                <w:lang w:val="en-US"/>
              </w:rPr>
            </w:pPr>
          </w:p>
        </w:tc>
        <w:tc>
          <w:tcPr>
            <w:tcW w:w="141" w:type="pct"/>
          </w:tcPr>
          <w:p w14:paraId="4543DA72" w14:textId="77777777" w:rsidR="00FA5A46" w:rsidRPr="00954818" w:rsidRDefault="00FA5A46" w:rsidP="00FA5A46">
            <w:pPr>
              <w:spacing w:after="0" w:line="20" w:lineRule="atLeast"/>
              <w:ind w:firstLine="708"/>
              <w:rPr>
                <w:rFonts w:ascii="Times New Roman" w:hAnsi="Times New Roman" w:cs="Times New Roman"/>
                <w:b/>
                <w:sz w:val="24"/>
                <w:szCs w:val="24"/>
                <w:lang w:val="en-US"/>
              </w:rPr>
            </w:pPr>
          </w:p>
        </w:tc>
        <w:tc>
          <w:tcPr>
            <w:tcW w:w="2395" w:type="pct"/>
            <w:vMerge/>
            <w:vAlign w:val="center"/>
          </w:tcPr>
          <w:p w14:paraId="57202EE4" w14:textId="77777777" w:rsidR="00FA5A46" w:rsidRPr="00954818" w:rsidRDefault="00FA5A46" w:rsidP="00FA5A46">
            <w:pPr>
              <w:spacing w:after="0" w:line="20" w:lineRule="atLeast"/>
              <w:rPr>
                <w:rFonts w:ascii="Times New Roman" w:hAnsi="Times New Roman" w:cs="Times New Roman"/>
                <w:sz w:val="24"/>
                <w:szCs w:val="24"/>
                <w:lang w:val="en-US"/>
              </w:rPr>
            </w:pPr>
          </w:p>
        </w:tc>
      </w:tr>
      <w:tr w:rsidR="00FA5A46" w:rsidRPr="00CF0ACD" w14:paraId="326DCAF8" w14:textId="77777777" w:rsidTr="00775A88">
        <w:tc>
          <w:tcPr>
            <w:tcW w:w="2465" w:type="pct"/>
          </w:tcPr>
          <w:p w14:paraId="15224F7C" w14:textId="77777777" w:rsidR="00450413" w:rsidRPr="00954818" w:rsidRDefault="00450413" w:rsidP="00FA5A46">
            <w:pPr>
              <w:spacing w:after="0" w:line="20" w:lineRule="atLeast"/>
              <w:jc w:val="center"/>
              <w:rPr>
                <w:rFonts w:ascii="Times New Roman" w:hAnsi="Times New Roman" w:cs="Times New Roman"/>
                <w:b/>
                <w:sz w:val="24"/>
                <w:szCs w:val="24"/>
                <w:lang w:val="en-US"/>
              </w:rPr>
            </w:pPr>
          </w:p>
          <w:p w14:paraId="7129EE02" w14:textId="77777777" w:rsidR="00FA5A46" w:rsidRPr="006705F9" w:rsidRDefault="00FA5A46" w:rsidP="00FA5A46">
            <w:pPr>
              <w:spacing w:after="0" w:line="20" w:lineRule="atLeast"/>
              <w:jc w:val="center"/>
              <w:rPr>
                <w:rFonts w:ascii="Times New Roman" w:hAnsi="Times New Roman" w:cs="Times New Roman"/>
                <w:b/>
                <w:sz w:val="24"/>
                <w:szCs w:val="24"/>
              </w:rPr>
            </w:pPr>
            <w:r w:rsidRPr="006705F9">
              <w:rPr>
                <w:rFonts w:ascii="Times New Roman" w:hAnsi="Times New Roman" w:cs="Times New Roman"/>
                <w:b/>
                <w:sz w:val="24"/>
                <w:szCs w:val="24"/>
              </w:rPr>
              <w:t>Директор</w:t>
            </w:r>
          </w:p>
        </w:tc>
        <w:tc>
          <w:tcPr>
            <w:tcW w:w="141" w:type="pct"/>
          </w:tcPr>
          <w:p w14:paraId="709CAEC5" w14:textId="77777777" w:rsidR="00FA5A46" w:rsidRPr="006705F9" w:rsidRDefault="00FA5A46" w:rsidP="00FA5A46">
            <w:pPr>
              <w:spacing w:after="0" w:line="20" w:lineRule="atLeast"/>
              <w:jc w:val="center"/>
              <w:rPr>
                <w:rFonts w:ascii="Times New Roman" w:hAnsi="Times New Roman" w:cs="Times New Roman"/>
                <w:b/>
                <w:sz w:val="24"/>
                <w:szCs w:val="24"/>
              </w:rPr>
            </w:pPr>
          </w:p>
        </w:tc>
        <w:tc>
          <w:tcPr>
            <w:tcW w:w="2395" w:type="pct"/>
          </w:tcPr>
          <w:p w14:paraId="60500F27" w14:textId="77777777" w:rsidR="00450413" w:rsidRDefault="00450413" w:rsidP="00FA5A46">
            <w:pPr>
              <w:spacing w:after="0" w:line="20" w:lineRule="atLeast"/>
              <w:jc w:val="center"/>
              <w:rPr>
                <w:rFonts w:ascii="Times New Roman" w:hAnsi="Times New Roman" w:cs="Times New Roman"/>
                <w:b/>
                <w:sz w:val="24"/>
                <w:szCs w:val="24"/>
              </w:rPr>
            </w:pPr>
          </w:p>
          <w:p w14:paraId="45E9B912" w14:textId="6FA68F22" w:rsidR="00FA5A46" w:rsidRPr="00F11B16" w:rsidRDefault="00F827FF" w:rsidP="00FA5A46">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___________________________</w:t>
            </w:r>
          </w:p>
        </w:tc>
      </w:tr>
      <w:tr w:rsidR="00FA5A46" w:rsidRPr="00CF0ACD" w14:paraId="686A006B" w14:textId="77777777" w:rsidTr="00775A88">
        <w:tc>
          <w:tcPr>
            <w:tcW w:w="2465" w:type="pct"/>
            <w:tcBorders>
              <w:bottom w:val="single" w:sz="4" w:space="0" w:color="auto"/>
            </w:tcBorders>
          </w:tcPr>
          <w:p w14:paraId="3910675B" w14:textId="77777777" w:rsidR="00FA5A46" w:rsidRPr="006705F9" w:rsidRDefault="00FA5A46" w:rsidP="00FA5A46">
            <w:pPr>
              <w:spacing w:after="0" w:line="20" w:lineRule="atLeast"/>
              <w:ind w:firstLine="708"/>
              <w:jc w:val="right"/>
              <w:rPr>
                <w:rFonts w:ascii="Times New Roman" w:hAnsi="Times New Roman" w:cs="Times New Roman"/>
                <w:b/>
                <w:sz w:val="24"/>
                <w:szCs w:val="24"/>
              </w:rPr>
            </w:pPr>
          </w:p>
          <w:p w14:paraId="4559F10A" w14:textId="77777777" w:rsidR="00FA5A46" w:rsidRPr="006705F9" w:rsidRDefault="00FA5A46" w:rsidP="00FA5A46">
            <w:pPr>
              <w:spacing w:after="0" w:line="20" w:lineRule="atLeast"/>
              <w:ind w:firstLine="708"/>
              <w:jc w:val="right"/>
              <w:rPr>
                <w:rFonts w:ascii="Times New Roman" w:hAnsi="Times New Roman" w:cs="Times New Roman"/>
                <w:b/>
                <w:sz w:val="24"/>
                <w:szCs w:val="24"/>
              </w:rPr>
            </w:pPr>
          </w:p>
          <w:p w14:paraId="2680E473" w14:textId="2E3D9DE7" w:rsidR="00FA5A46" w:rsidRPr="006705F9" w:rsidRDefault="000928DE" w:rsidP="00FA5A46">
            <w:pPr>
              <w:spacing w:after="0" w:line="20" w:lineRule="atLeast"/>
              <w:jc w:val="right"/>
              <w:rPr>
                <w:rFonts w:ascii="Times New Roman" w:hAnsi="Times New Roman" w:cs="Times New Roman"/>
                <w:b/>
                <w:sz w:val="24"/>
                <w:szCs w:val="24"/>
              </w:rPr>
            </w:pPr>
            <w:r>
              <w:rPr>
                <w:rFonts w:ascii="Times New Roman" w:hAnsi="Times New Roman" w:cs="Times New Roman"/>
                <w:b/>
                <w:sz w:val="24"/>
                <w:szCs w:val="24"/>
              </w:rPr>
              <w:t>Т.В. Рыбкина</w:t>
            </w:r>
          </w:p>
        </w:tc>
        <w:tc>
          <w:tcPr>
            <w:tcW w:w="141" w:type="pct"/>
          </w:tcPr>
          <w:p w14:paraId="39C8E51F" w14:textId="77777777" w:rsidR="00FA5A46" w:rsidRPr="006705F9" w:rsidRDefault="00FA5A46" w:rsidP="00FA5A46">
            <w:pPr>
              <w:spacing w:after="0" w:line="20" w:lineRule="atLeast"/>
              <w:ind w:firstLine="708"/>
              <w:jc w:val="right"/>
              <w:rPr>
                <w:rFonts w:ascii="Times New Roman" w:hAnsi="Times New Roman" w:cs="Times New Roman"/>
                <w:b/>
                <w:sz w:val="24"/>
                <w:szCs w:val="24"/>
              </w:rPr>
            </w:pPr>
          </w:p>
        </w:tc>
        <w:tc>
          <w:tcPr>
            <w:tcW w:w="2395" w:type="pct"/>
            <w:tcBorders>
              <w:bottom w:val="single" w:sz="4" w:space="0" w:color="auto"/>
            </w:tcBorders>
          </w:tcPr>
          <w:p w14:paraId="68282B27" w14:textId="77777777" w:rsidR="00FA5A46" w:rsidRPr="00F11B16" w:rsidRDefault="00FA5A46" w:rsidP="00FA5A46">
            <w:pPr>
              <w:spacing w:after="0" w:line="20" w:lineRule="atLeast"/>
              <w:jc w:val="right"/>
              <w:rPr>
                <w:rFonts w:ascii="Times New Roman" w:hAnsi="Times New Roman" w:cs="Times New Roman"/>
                <w:b/>
                <w:sz w:val="24"/>
                <w:szCs w:val="24"/>
              </w:rPr>
            </w:pPr>
          </w:p>
          <w:p w14:paraId="680C787E" w14:textId="77777777" w:rsidR="006705F9" w:rsidRPr="00F11B16" w:rsidRDefault="006705F9" w:rsidP="00FA5A46">
            <w:pPr>
              <w:spacing w:after="0" w:line="20" w:lineRule="atLeast"/>
              <w:jc w:val="right"/>
              <w:rPr>
                <w:rFonts w:ascii="Times New Roman" w:hAnsi="Times New Roman" w:cs="Times New Roman"/>
                <w:b/>
                <w:sz w:val="24"/>
                <w:szCs w:val="24"/>
              </w:rPr>
            </w:pPr>
          </w:p>
          <w:p w14:paraId="757EA3F5" w14:textId="43E7F0CC" w:rsidR="002C169B" w:rsidRPr="00F11B16" w:rsidRDefault="002C169B" w:rsidP="002C169B">
            <w:pPr>
              <w:spacing w:after="0" w:line="240" w:lineRule="auto"/>
              <w:jc w:val="both"/>
              <w:rPr>
                <w:rFonts w:ascii="Times New Roman" w:hAnsi="Times New Roman" w:cs="Times New Roman"/>
                <w:b/>
                <w:bCs/>
                <w:sz w:val="24"/>
                <w:szCs w:val="24"/>
              </w:rPr>
            </w:pPr>
            <w:r w:rsidRPr="00F11B16">
              <w:rPr>
                <w:rFonts w:ascii="Times New Roman" w:hAnsi="Times New Roman" w:cs="Times New Roman"/>
                <w:b/>
                <w:sz w:val="24"/>
                <w:szCs w:val="24"/>
              </w:rPr>
              <w:t xml:space="preserve">                                            </w:t>
            </w:r>
            <w:r w:rsidR="00F827FF">
              <w:rPr>
                <w:rFonts w:ascii="Times New Roman" w:hAnsi="Times New Roman" w:cs="Times New Roman"/>
                <w:b/>
                <w:sz w:val="24"/>
                <w:szCs w:val="24"/>
              </w:rPr>
              <w:t>____________</w:t>
            </w:r>
          </w:p>
          <w:p w14:paraId="1CF46F99" w14:textId="71556E8A" w:rsidR="006705F9" w:rsidRPr="00F11B16" w:rsidRDefault="006705F9" w:rsidP="00FA5A46">
            <w:pPr>
              <w:spacing w:after="0" w:line="20" w:lineRule="atLeast"/>
              <w:jc w:val="right"/>
              <w:rPr>
                <w:rFonts w:ascii="Times New Roman" w:hAnsi="Times New Roman" w:cs="Times New Roman"/>
                <w:b/>
                <w:sz w:val="24"/>
                <w:szCs w:val="24"/>
              </w:rPr>
            </w:pPr>
          </w:p>
        </w:tc>
      </w:tr>
      <w:tr w:rsidR="00FA5A46" w:rsidRPr="00CF0ACD" w14:paraId="371167E7" w14:textId="77777777" w:rsidTr="00775A88">
        <w:tc>
          <w:tcPr>
            <w:tcW w:w="2465" w:type="pct"/>
            <w:tcBorders>
              <w:top w:val="single" w:sz="4" w:space="0" w:color="auto"/>
            </w:tcBorders>
          </w:tcPr>
          <w:p w14:paraId="459EFFC8" w14:textId="77777777" w:rsidR="00FA5A46" w:rsidRPr="00FA5A46" w:rsidRDefault="00FA5A46" w:rsidP="00FA5A46">
            <w:pPr>
              <w:spacing w:after="0" w:line="20" w:lineRule="atLeast"/>
              <w:jc w:val="both"/>
              <w:rPr>
                <w:rFonts w:ascii="Times New Roman" w:hAnsi="Times New Roman" w:cs="Times New Roman"/>
                <w:sz w:val="24"/>
                <w:szCs w:val="24"/>
              </w:rPr>
            </w:pPr>
            <w:r w:rsidRPr="00FA5A46">
              <w:rPr>
                <w:rFonts w:ascii="Times New Roman" w:hAnsi="Times New Roman" w:cs="Times New Roman"/>
                <w:sz w:val="24"/>
                <w:szCs w:val="24"/>
              </w:rPr>
              <w:t>МП</w:t>
            </w:r>
          </w:p>
        </w:tc>
        <w:tc>
          <w:tcPr>
            <w:tcW w:w="141" w:type="pct"/>
          </w:tcPr>
          <w:p w14:paraId="7FC77F9B" w14:textId="77777777" w:rsidR="00FA5A46" w:rsidRPr="00FA5A46" w:rsidRDefault="00FA5A46" w:rsidP="00FA5A46">
            <w:pPr>
              <w:spacing w:after="0" w:line="20" w:lineRule="atLeast"/>
              <w:ind w:firstLine="708"/>
              <w:jc w:val="both"/>
              <w:rPr>
                <w:rFonts w:ascii="Times New Roman" w:hAnsi="Times New Roman" w:cs="Times New Roman"/>
                <w:b/>
                <w:sz w:val="24"/>
                <w:szCs w:val="24"/>
              </w:rPr>
            </w:pPr>
          </w:p>
        </w:tc>
        <w:tc>
          <w:tcPr>
            <w:tcW w:w="2395" w:type="pct"/>
            <w:tcBorders>
              <w:top w:val="single" w:sz="4" w:space="0" w:color="auto"/>
            </w:tcBorders>
          </w:tcPr>
          <w:p w14:paraId="2377695A" w14:textId="77777777" w:rsidR="00FA5A46" w:rsidRPr="00FA5A46" w:rsidRDefault="00FA5A46" w:rsidP="00FA5A46">
            <w:pPr>
              <w:spacing w:after="0" w:line="20" w:lineRule="atLeast"/>
              <w:jc w:val="both"/>
              <w:rPr>
                <w:rFonts w:ascii="Times New Roman" w:hAnsi="Times New Roman" w:cs="Times New Roman"/>
                <w:sz w:val="24"/>
                <w:szCs w:val="24"/>
              </w:rPr>
            </w:pPr>
            <w:r w:rsidRPr="00FA5A46">
              <w:rPr>
                <w:rFonts w:ascii="Times New Roman" w:hAnsi="Times New Roman" w:cs="Times New Roman"/>
                <w:sz w:val="24"/>
                <w:szCs w:val="24"/>
              </w:rPr>
              <w:t>МП</w:t>
            </w:r>
          </w:p>
        </w:tc>
      </w:tr>
    </w:tbl>
    <w:p w14:paraId="31CBEA53" w14:textId="77777777" w:rsidR="00FA5A46" w:rsidRDefault="00FA5A46" w:rsidP="00FA5A46">
      <w:pPr>
        <w:jc w:val="both"/>
      </w:pPr>
    </w:p>
    <w:p w14:paraId="72EE98FD" w14:textId="340DA3BE" w:rsidR="00F827FF" w:rsidRDefault="00F827FF">
      <w:r>
        <w:br w:type="page"/>
      </w:r>
    </w:p>
    <w:p w14:paraId="28069E88" w14:textId="000EEA22" w:rsidR="00732070" w:rsidRPr="0025689A" w:rsidRDefault="00732070" w:rsidP="000928DE">
      <w:pPr>
        <w:spacing w:after="0"/>
        <w:ind w:left="5664" w:firstLine="708"/>
        <w:jc w:val="right"/>
        <w:rPr>
          <w:rFonts w:ascii="Times New Roman" w:hAnsi="Times New Roman" w:cs="Times New Roman"/>
          <w:b/>
          <w:sz w:val="24"/>
          <w:szCs w:val="24"/>
        </w:rPr>
      </w:pPr>
      <w:r w:rsidRPr="0025689A">
        <w:rPr>
          <w:rFonts w:ascii="Times New Roman" w:hAnsi="Times New Roman" w:cs="Times New Roman"/>
          <w:b/>
          <w:sz w:val="24"/>
          <w:szCs w:val="24"/>
        </w:rPr>
        <w:lastRenderedPageBreak/>
        <w:t xml:space="preserve">   Приложение №1</w:t>
      </w:r>
    </w:p>
    <w:p w14:paraId="2BC9EA6B" w14:textId="4090B46F" w:rsidR="00450413" w:rsidRDefault="00732070" w:rsidP="000928DE">
      <w:pPr>
        <w:spacing w:after="0" w:line="240" w:lineRule="auto"/>
        <w:jc w:val="right"/>
        <w:rPr>
          <w:rFonts w:ascii="Times New Roman" w:hAnsi="Times New Roman" w:cs="Times New Roman"/>
          <w:b/>
          <w:sz w:val="24"/>
          <w:szCs w:val="24"/>
        </w:rPr>
      </w:pPr>
      <w:r w:rsidRPr="0025689A">
        <w:rPr>
          <w:rFonts w:ascii="Times New Roman" w:hAnsi="Times New Roman" w:cs="Times New Roman"/>
          <w:b/>
          <w:sz w:val="24"/>
          <w:szCs w:val="24"/>
        </w:rPr>
        <w:t xml:space="preserve"> к </w:t>
      </w:r>
      <w:r w:rsidR="00BD58BD" w:rsidRPr="003633E2">
        <w:rPr>
          <w:rFonts w:ascii="Times New Roman" w:hAnsi="Times New Roman" w:cs="Times New Roman"/>
          <w:b/>
          <w:sz w:val="24"/>
          <w:szCs w:val="24"/>
        </w:rPr>
        <w:t xml:space="preserve">Договору </w:t>
      </w:r>
      <w:r w:rsidR="003633E2" w:rsidRPr="003633E2">
        <w:rPr>
          <w:rFonts w:ascii="Times New Roman" w:hAnsi="Times New Roman" w:cs="Times New Roman"/>
          <w:b/>
          <w:sz w:val="24"/>
          <w:szCs w:val="24"/>
        </w:rPr>
        <w:t>№ 7</w:t>
      </w:r>
      <w:r w:rsidR="00F827FF">
        <w:rPr>
          <w:rFonts w:ascii="Times New Roman" w:hAnsi="Times New Roman" w:cs="Times New Roman"/>
          <w:b/>
          <w:sz w:val="24"/>
          <w:szCs w:val="24"/>
        </w:rPr>
        <w:t>1</w:t>
      </w:r>
      <w:r w:rsidR="00450413" w:rsidRPr="003633E2">
        <w:rPr>
          <w:rFonts w:ascii="Times New Roman" w:hAnsi="Times New Roman" w:cs="Times New Roman"/>
          <w:b/>
          <w:sz w:val="24"/>
          <w:szCs w:val="24"/>
        </w:rPr>
        <w:t>-2</w:t>
      </w:r>
      <w:r w:rsidR="000E4627" w:rsidRPr="003633E2">
        <w:rPr>
          <w:rFonts w:ascii="Times New Roman" w:hAnsi="Times New Roman" w:cs="Times New Roman"/>
          <w:b/>
          <w:sz w:val="24"/>
          <w:szCs w:val="24"/>
        </w:rPr>
        <w:t>6</w:t>
      </w:r>
      <w:r w:rsidR="00450413" w:rsidRPr="003633E2">
        <w:rPr>
          <w:rFonts w:ascii="Times New Roman" w:hAnsi="Times New Roman" w:cs="Times New Roman"/>
          <w:b/>
          <w:sz w:val="24"/>
          <w:szCs w:val="24"/>
        </w:rPr>
        <w:t>-223</w:t>
      </w:r>
    </w:p>
    <w:p w14:paraId="20FC970F" w14:textId="5B8E3D8B" w:rsidR="00732070" w:rsidRPr="0025689A" w:rsidRDefault="00192107" w:rsidP="000928D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от «</w:t>
      </w:r>
      <w:r w:rsidR="00F827FF">
        <w:rPr>
          <w:rFonts w:ascii="Times New Roman" w:hAnsi="Times New Roman" w:cs="Times New Roman"/>
          <w:b/>
          <w:sz w:val="24"/>
          <w:szCs w:val="24"/>
        </w:rPr>
        <w:t>____</w:t>
      </w:r>
      <w:r w:rsidR="00732070" w:rsidRPr="0025689A">
        <w:rPr>
          <w:rFonts w:ascii="Times New Roman" w:hAnsi="Times New Roman" w:cs="Times New Roman"/>
          <w:b/>
          <w:sz w:val="24"/>
          <w:szCs w:val="24"/>
        </w:rPr>
        <w:t>»</w:t>
      </w:r>
      <w:r w:rsidR="005049CA">
        <w:rPr>
          <w:rFonts w:ascii="Times New Roman" w:hAnsi="Times New Roman" w:cs="Times New Roman"/>
          <w:b/>
          <w:sz w:val="24"/>
          <w:szCs w:val="24"/>
        </w:rPr>
        <w:t xml:space="preserve"> </w:t>
      </w:r>
      <w:r w:rsidR="00F827FF">
        <w:rPr>
          <w:rFonts w:ascii="Times New Roman" w:hAnsi="Times New Roman" w:cs="Times New Roman"/>
          <w:b/>
          <w:sz w:val="24"/>
          <w:szCs w:val="24"/>
        </w:rPr>
        <w:t>_________</w:t>
      </w:r>
      <w:r w:rsidR="000E4627">
        <w:rPr>
          <w:rFonts w:ascii="Times New Roman" w:hAnsi="Times New Roman" w:cs="Times New Roman"/>
          <w:b/>
          <w:sz w:val="24"/>
          <w:szCs w:val="24"/>
        </w:rPr>
        <w:t xml:space="preserve"> </w:t>
      </w:r>
      <w:r w:rsidR="00732070" w:rsidRPr="0025689A">
        <w:rPr>
          <w:rFonts w:ascii="Times New Roman" w:hAnsi="Times New Roman" w:cs="Times New Roman"/>
          <w:b/>
          <w:sz w:val="24"/>
          <w:szCs w:val="24"/>
        </w:rPr>
        <w:t>202</w:t>
      </w:r>
      <w:r w:rsidR="000E4627">
        <w:rPr>
          <w:rFonts w:ascii="Times New Roman" w:hAnsi="Times New Roman" w:cs="Times New Roman"/>
          <w:b/>
          <w:sz w:val="24"/>
          <w:szCs w:val="24"/>
        </w:rPr>
        <w:t>6</w:t>
      </w:r>
      <w:r w:rsidR="00386E7D">
        <w:rPr>
          <w:rFonts w:ascii="Times New Roman" w:hAnsi="Times New Roman" w:cs="Times New Roman"/>
          <w:b/>
          <w:sz w:val="24"/>
          <w:szCs w:val="24"/>
        </w:rPr>
        <w:t xml:space="preserve"> </w:t>
      </w:r>
      <w:r w:rsidR="00732070" w:rsidRPr="0025689A">
        <w:rPr>
          <w:rFonts w:ascii="Times New Roman" w:hAnsi="Times New Roman" w:cs="Times New Roman"/>
          <w:b/>
          <w:sz w:val="24"/>
          <w:szCs w:val="24"/>
        </w:rPr>
        <w:t>г</w:t>
      </w:r>
      <w:r w:rsidR="000928DE">
        <w:rPr>
          <w:rFonts w:ascii="Times New Roman" w:hAnsi="Times New Roman" w:cs="Times New Roman"/>
          <w:b/>
          <w:sz w:val="24"/>
          <w:szCs w:val="24"/>
        </w:rPr>
        <w:t>.</w:t>
      </w:r>
      <w:r w:rsidR="00732070" w:rsidRPr="0025689A">
        <w:rPr>
          <w:rFonts w:ascii="Times New Roman" w:hAnsi="Times New Roman" w:cs="Times New Roman"/>
          <w:b/>
          <w:sz w:val="24"/>
          <w:szCs w:val="24"/>
        </w:rPr>
        <w:t xml:space="preserve"> </w:t>
      </w:r>
    </w:p>
    <w:p w14:paraId="7377FE40" w14:textId="77777777" w:rsidR="00732070" w:rsidRPr="00B41ABF" w:rsidRDefault="00732070" w:rsidP="00732070">
      <w:pPr>
        <w:pStyle w:val="a7"/>
        <w:ind w:firstLine="708"/>
        <w:jc w:val="both"/>
        <w:rPr>
          <w:bCs/>
        </w:rPr>
      </w:pPr>
    </w:p>
    <w:p w14:paraId="0F25F522" w14:textId="1186FD23" w:rsidR="00732070" w:rsidRDefault="00732070" w:rsidP="00DC08A0">
      <w:pPr>
        <w:spacing w:after="0" w:line="240" w:lineRule="auto"/>
        <w:jc w:val="center"/>
        <w:rPr>
          <w:rFonts w:ascii="Times New Roman" w:hAnsi="Times New Roman" w:cs="Times New Roman"/>
          <w:b/>
          <w:sz w:val="24"/>
          <w:szCs w:val="24"/>
        </w:rPr>
      </w:pPr>
      <w:r w:rsidRPr="00B41ABF">
        <w:rPr>
          <w:rFonts w:ascii="Times New Roman" w:hAnsi="Times New Roman" w:cs="Times New Roman"/>
          <w:b/>
          <w:sz w:val="24"/>
          <w:szCs w:val="24"/>
        </w:rPr>
        <w:t>СПЕЦИФИКАЦИЯ</w:t>
      </w:r>
    </w:p>
    <w:p w14:paraId="511BC51F" w14:textId="77777777" w:rsidR="00963259" w:rsidRDefault="00963259" w:rsidP="00DC08A0">
      <w:pPr>
        <w:spacing w:after="0" w:line="240" w:lineRule="auto"/>
        <w:jc w:val="center"/>
        <w:rPr>
          <w:rFonts w:ascii="Times New Roman" w:hAnsi="Times New Roman" w:cs="Times New Roman"/>
          <w:b/>
          <w:sz w:val="24"/>
          <w:szCs w:val="24"/>
        </w:rPr>
      </w:pPr>
    </w:p>
    <w:tbl>
      <w:tblPr>
        <w:tblW w:w="100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240"/>
        <w:gridCol w:w="3314"/>
        <w:gridCol w:w="709"/>
        <w:gridCol w:w="567"/>
        <w:gridCol w:w="1134"/>
        <w:gridCol w:w="1276"/>
        <w:gridCol w:w="1134"/>
        <w:gridCol w:w="1694"/>
      </w:tblGrid>
      <w:tr w:rsidR="00963259" w:rsidRPr="001D589E" w14:paraId="615392CB" w14:textId="77777777" w:rsidTr="00963259">
        <w:trPr>
          <w:trHeight w:val="20"/>
        </w:trPr>
        <w:tc>
          <w:tcPr>
            <w:tcW w:w="240" w:type="dxa"/>
            <w:hideMark/>
          </w:tcPr>
          <w:p w14:paraId="5B1DC420"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w:t>
            </w:r>
          </w:p>
        </w:tc>
        <w:tc>
          <w:tcPr>
            <w:tcW w:w="3314" w:type="dxa"/>
            <w:hideMark/>
          </w:tcPr>
          <w:p w14:paraId="1FF9D6B2"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Наименование и характеристики товара</w:t>
            </w:r>
          </w:p>
        </w:tc>
        <w:tc>
          <w:tcPr>
            <w:tcW w:w="709" w:type="dxa"/>
            <w:hideMark/>
          </w:tcPr>
          <w:p w14:paraId="4EAE20B0"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hAnsi="Times New Roman" w:cs="Times New Roman"/>
              </w:rPr>
              <w:t xml:space="preserve">Ед. </w:t>
            </w:r>
            <w:proofErr w:type="spellStart"/>
            <w:r w:rsidRPr="001D589E">
              <w:rPr>
                <w:rFonts w:ascii="Times New Roman" w:hAnsi="Times New Roman" w:cs="Times New Roman"/>
              </w:rPr>
              <w:t>изм</w:t>
            </w:r>
            <w:proofErr w:type="spellEnd"/>
          </w:p>
        </w:tc>
        <w:tc>
          <w:tcPr>
            <w:tcW w:w="567" w:type="dxa"/>
            <w:hideMark/>
          </w:tcPr>
          <w:p w14:paraId="0928D85B"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hAnsi="Times New Roman" w:cs="Times New Roman"/>
              </w:rPr>
              <w:t>Кол-во</w:t>
            </w:r>
          </w:p>
        </w:tc>
        <w:tc>
          <w:tcPr>
            <w:tcW w:w="1134" w:type="dxa"/>
            <w:hideMark/>
          </w:tcPr>
          <w:p w14:paraId="7F00DB6B"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Цена с НДС, руб.</w:t>
            </w:r>
          </w:p>
        </w:tc>
        <w:tc>
          <w:tcPr>
            <w:tcW w:w="1276" w:type="dxa"/>
            <w:hideMark/>
          </w:tcPr>
          <w:p w14:paraId="5EEE9932"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Стоимость с НДС, руб.</w:t>
            </w:r>
          </w:p>
        </w:tc>
        <w:tc>
          <w:tcPr>
            <w:tcW w:w="1134" w:type="dxa"/>
            <w:hideMark/>
          </w:tcPr>
          <w:p w14:paraId="027800CA"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Гарантия, мес.</w:t>
            </w:r>
          </w:p>
        </w:tc>
        <w:tc>
          <w:tcPr>
            <w:tcW w:w="1694" w:type="dxa"/>
            <w:hideMark/>
          </w:tcPr>
          <w:p w14:paraId="50C2EEE4"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Страна происхождения товара</w:t>
            </w:r>
          </w:p>
        </w:tc>
      </w:tr>
      <w:tr w:rsidR="00963259" w:rsidRPr="001D589E" w14:paraId="3E35A177" w14:textId="77777777" w:rsidTr="00963259">
        <w:trPr>
          <w:trHeight w:val="20"/>
        </w:trPr>
        <w:tc>
          <w:tcPr>
            <w:tcW w:w="240" w:type="dxa"/>
            <w:hideMark/>
          </w:tcPr>
          <w:p w14:paraId="5E337127"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eastAsia="Times New Roman" w:hAnsi="Times New Roman" w:cs="Times New Roman"/>
              </w:rPr>
              <w:t>1</w:t>
            </w:r>
          </w:p>
        </w:tc>
        <w:tc>
          <w:tcPr>
            <w:tcW w:w="3314" w:type="dxa"/>
            <w:hideMark/>
          </w:tcPr>
          <w:p w14:paraId="7688C539" w14:textId="7238E4BC" w:rsidR="00963259" w:rsidRPr="005B7335" w:rsidRDefault="00963259" w:rsidP="00963259">
            <w:pPr>
              <w:pStyle w:val="1"/>
              <w:shd w:val="clear" w:color="auto" w:fill="FFFFFF"/>
              <w:spacing w:before="0" w:after="180"/>
              <w:textAlignment w:val="baseline"/>
              <w:rPr>
                <w:rFonts w:ascii="Times New Roman" w:eastAsia="Courier New" w:hAnsi="Times New Roman" w:cs="Times New Roman"/>
                <w:bCs/>
                <w:color w:val="000000"/>
                <w:sz w:val="22"/>
                <w:szCs w:val="22"/>
              </w:rPr>
            </w:pPr>
            <w:r w:rsidRPr="005B7335">
              <w:rPr>
                <w:rFonts w:ascii="Times New Roman" w:eastAsia="Courier New" w:hAnsi="Times New Roman" w:cs="Times New Roman"/>
                <w:bCs/>
                <w:color w:val="000000"/>
                <w:sz w:val="22"/>
                <w:szCs w:val="22"/>
              </w:rPr>
              <w:t xml:space="preserve">Кресло для руководителя </w:t>
            </w:r>
            <w:proofErr w:type="spellStart"/>
            <w:r w:rsidRPr="005B7335">
              <w:rPr>
                <w:rFonts w:ascii="Times New Roman" w:eastAsia="Courier New" w:hAnsi="Times New Roman" w:cs="Times New Roman"/>
                <w:bCs/>
                <w:color w:val="000000"/>
                <w:sz w:val="22"/>
                <w:szCs w:val="22"/>
              </w:rPr>
              <w:t>Metta</w:t>
            </w:r>
            <w:proofErr w:type="spellEnd"/>
            <w:r w:rsidRPr="005B7335">
              <w:rPr>
                <w:rFonts w:ascii="Times New Roman" w:eastAsia="Courier New" w:hAnsi="Times New Roman" w:cs="Times New Roman"/>
                <w:bCs/>
                <w:color w:val="000000"/>
                <w:sz w:val="22"/>
                <w:szCs w:val="22"/>
              </w:rPr>
              <w:t xml:space="preserve"> </w:t>
            </w:r>
            <w:proofErr w:type="spellStart"/>
            <w:r w:rsidRPr="005B7335">
              <w:rPr>
                <w:rFonts w:ascii="Times New Roman" w:eastAsia="Courier New" w:hAnsi="Times New Roman" w:cs="Times New Roman"/>
                <w:bCs/>
                <w:color w:val="000000"/>
                <w:sz w:val="22"/>
                <w:szCs w:val="22"/>
              </w:rPr>
              <w:t>ErgoLife</w:t>
            </w:r>
            <w:proofErr w:type="spellEnd"/>
            <w:r w:rsidRPr="005B7335">
              <w:rPr>
                <w:rFonts w:ascii="Times New Roman" w:eastAsia="Courier New" w:hAnsi="Times New Roman" w:cs="Times New Roman"/>
                <w:bCs/>
                <w:color w:val="000000"/>
                <w:sz w:val="22"/>
                <w:szCs w:val="22"/>
              </w:rPr>
              <w:t xml:space="preserve"> </w:t>
            </w:r>
            <w:proofErr w:type="spellStart"/>
            <w:r w:rsidRPr="005B7335">
              <w:rPr>
                <w:rFonts w:ascii="Times New Roman" w:eastAsia="Courier New" w:hAnsi="Times New Roman" w:cs="Times New Roman"/>
                <w:bCs/>
                <w:color w:val="000000"/>
                <w:sz w:val="22"/>
                <w:szCs w:val="22"/>
              </w:rPr>
              <w:t>Set</w:t>
            </w:r>
            <w:proofErr w:type="spellEnd"/>
            <w:r w:rsidRPr="005B7335">
              <w:rPr>
                <w:rFonts w:ascii="Times New Roman" w:eastAsia="Courier New" w:hAnsi="Times New Roman" w:cs="Times New Roman"/>
                <w:bCs/>
                <w:color w:val="000000"/>
                <w:sz w:val="22"/>
                <w:szCs w:val="22"/>
              </w:rPr>
              <w:t xml:space="preserve"> 17/подл.131/</w:t>
            </w:r>
            <w:proofErr w:type="spellStart"/>
            <w:r w:rsidRPr="005B7335">
              <w:rPr>
                <w:rFonts w:ascii="Times New Roman" w:eastAsia="Courier New" w:hAnsi="Times New Roman" w:cs="Times New Roman"/>
                <w:bCs/>
                <w:color w:val="000000"/>
                <w:sz w:val="22"/>
                <w:szCs w:val="22"/>
              </w:rPr>
              <w:t>осн.Sit</w:t>
            </w:r>
            <w:proofErr w:type="spellEnd"/>
            <w:r w:rsidRPr="005B7335">
              <w:rPr>
                <w:rFonts w:ascii="Times New Roman" w:eastAsia="Courier New" w:hAnsi="Times New Roman" w:cs="Times New Roman"/>
                <w:bCs/>
                <w:color w:val="000000"/>
                <w:sz w:val="22"/>
                <w:szCs w:val="22"/>
              </w:rPr>
              <w:t xml:space="preserve"> 052 чёрное (</w:t>
            </w:r>
            <w:proofErr w:type="spellStart"/>
            <w:r w:rsidRPr="005B7335">
              <w:rPr>
                <w:rFonts w:ascii="Times New Roman" w:eastAsia="Courier New" w:hAnsi="Times New Roman" w:cs="Times New Roman"/>
                <w:bCs/>
                <w:color w:val="000000"/>
                <w:sz w:val="22"/>
                <w:szCs w:val="22"/>
              </w:rPr>
              <w:t>экокожа</w:t>
            </w:r>
            <w:proofErr w:type="spellEnd"/>
            <w:r w:rsidRPr="005B7335">
              <w:rPr>
                <w:rFonts w:ascii="Times New Roman" w:eastAsia="Courier New" w:hAnsi="Times New Roman" w:cs="Times New Roman"/>
                <w:bCs/>
                <w:color w:val="000000"/>
                <w:sz w:val="22"/>
                <w:szCs w:val="22"/>
              </w:rPr>
              <w:t xml:space="preserve">, металл хромированный) </w:t>
            </w:r>
          </w:p>
        </w:tc>
        <w:tc>
          <w:tcPr>
            <w:tcW w:w="709" w:type="dxa"/>
            <w:hideMark/>
          </w:tcPr>
          <w:p w14:paraId="780316A9" w14:textId="77777777" w:rsidR="00963259" w:rsidRPr="001D589E" w:rsidRDefault="00963259" w:rsidP="000248CC">
            <w:pPr>
              <w:contextualSpacing/>
              <w:jc w:val="center"/>
              <w:rPr>
                <w:rFonts w:ascii="Times New Roman" w:eastAsia="Times New Roman" w:hAnsi="Times New Roman" w:cs="Times New Roman"/>
              </w:rPr>
            </w:pPr>
            <w:proofErr w:type="spellStart"/>
            <w:r w:rsidRPr="001D589E">
              <w:rPr>
                <w:rFonts w:ascii="Times New Roman" w:eastAsia="Times New Roman" w:hAnsi="Times New Roman" w:cs="Times New Roman"/>
              </w:rPr>
              <w:t>шт</w:t>
            </w:r>
            <w:proofErr w:type="spellEnd"/>
          </w:p>
        </w:tc>
        <w:tc>
          <w:tcPr>
            <w:tcW w:w="567" w:type="dxa"/>
            <w:hideMark/>
          </w:tcPr>
          <w:p w14:paraId="29895472" w14:textId="77777777" w:rsidR="00963259" w:rsidRPr="000F3A2B" w:rsidRDefault="00963259" w:rsidP="000248CC">
            <w:pPr>
              <w:contextualSpacing/>
              <w:jc w:val="center"/>
              <w:rPr>
                <w:rFonts w:ascii="Times New Roman" w:eastAsia="Times New Roman" w:hAnsi="Times New Roman" w:cs="Times New Roman"/>
                <w:lang w:val="en-US"/>
              </w:rPr>
            </w:pPr>
            <w:r w:rsidRPr="001D589E">
              <w:rPr>
                <w:rFonts w:ascii="Times New Roman" w:hAnsi="Times New Roman" w:cs="Times New Roman"/>
              </w:rPr>
              <w:t>1</w:t>
            </w:r>
            <w:r>
              <w:rPr>
                <w:rFonts w:ascii="Times New Roman" w:hAnsi="Times New Roman" w:cs="Times New Roman"/>
                <w:lang w:val="en-US"/>
              </w:rPr>
              <w:t>0</w:t>
            </w:r>
          </w:p>
        </w:tc>
        <w:tc>
          <w:tcPr>
            <w:tcW w:w="1134" w:type="dxa"/>
          </w:tcPr>
          <w:p w14:paraId="1479676B" w14:textId="4F82DE6B" w:rsidR="00963259" w:rsidRPr="001D589E" w:rsidRDefault="00963259" w:rsidP="000248CC">
            <w:pPr>
              <w:contextualSpacing/>
              <w:jc w:val="center"/>
              <w:rPr>
                <w:rFonts w:ascii="Times New Roman" w:eastAsia="Times New Roman" w:hAnsi="Times New Roman" w:cs="Times New Roman"/>
              </w:rPr>
            </w:pPr>
          </w:p>
        </w:tc>
        <w:tc>
          <w:tcPr>
            <w:tcW w:w="1276" w:type="dxa"/>
          </w:tcPr>
          <w:p w14:paraId="10812AB9" w14:textId="5C695230" w:rsidR="00963259" w:rsidRPr="001D589E" w:rsidRDefault="00963259" w:rsidP="000248CC">
            <w:pPr>
              <w:contextualSpacing/>
              <w:jc w:val="center"/>
              <w:rPr>
                <w:rFonts w:ascii="Times New Roman" w:eastAsia="Times New Roman" w:hAnsi="Times New Roman" w:cs="Times New Roman"/>
              </w:rPr>
            </w:pPr>
          </w:p>
        </w:tc>
        <w:tc>
          <w:tcPr>
            <w:tcW w:w="1134" w:type="dxa"/>
            <w:hideMark/>
          </w:tcPr>
          <w:p w14:paraId="4650AD2F" w14:textId="77777777" w:rsidR="00963259" w:rsidRPr="001D589E" w:rsidRDefault="00963259" w:rsidP="000248CC">
            <w:pPr>
              <w:contextualSpacing/>
              <w:jc w:val="center"/>
              <w:rPr>
                <w:rFonts w:ascii="Times New Roman" w:eastAsia="Times New Roman" w:hAnsi="Times New Roman" w:cs="Times New Roman"/>
              </w:rPr>
            </w:pPr>
            <w:r w:rsidRPr="001D589E">
              <w:rPr>
                <w:rFonts w:ascii="Times New Roman" w:hAnsi="Times New Roman" w:cs="Times New Roman"/>
              </w:rPr>
              <w:t>12</w:t>
            </w:r>
          </w:p>
        </w:tc>
        <w:tc>
          <w:tcPr>
            <w:tcW w:w="1694" w:type="dxa"/>
          </w:tcPr>
          <w:p w14:paraId="2010C3D6" w14:textId="43F6C548" w:rsidR="00963259" w:rsidRPr="001D589E" w:rsidRDefault="00963259" w:rsidP="000248CC">
            <w:pPr>
              <w:contextualSpacing/>
              <w:jc w:val="center"/>
              <w:rPr>
                <w:rFonts w:ascii="Times New Roman" w:eastAsia="Times New Roman" w:hAnsi="Times New Roman" w:cs="Times New Roman"/>
              </w:rPr>
            </w:pPr>
          </w:p>
        </w:tc>
      </w:tr>
      <w:tr w:rsidR="00963259" w:rsidRPr="001D589E" w14:paraId="098EC54D" w14:textId="77777777" w:rsidTr="00963259">
        <w:trPr>
          <w:trHeight w:val="20"/>
        </w:trPr>
        <w:tc>
          <w:tcPr>
            <w:tcW w:w="240" w:type="dxa"/>
          </w:tcPr>
          <w:p w14:paraId="2A8018F7" w14:textId="77777777" w:rsidR="00963259" w:rsidRPr="005B7335" w:rsidRDefault="00963259" w:rsidP="000248CC">
            <w:pPr>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3314" w:type="dxa"/>
          </w:tcPr>
          <w:p w14:paraId="0F4A8131" w14:textId="0BABFDE1" w:rsidR="00963259" w:rsidRPr="005B7335" w:rsidRDefault="00963259" w:rsidP="00963259">
            <w:pPr>
              <w:pStyle w:val="1"/>
              <w:shd w:val="clear" w:color="auto" w:fill="FFFFFF"/>
              <w:spacing w:before="0" w:after="180"/>
              <w:textAlignment w:val="baseline"/>
              <w:rPr>
                <w:rFonts w:ascii="Times New Roman" w:eastAsia="Courier New" w:hAnsi="Times New Roman" w:cs="Times New Roman"/>
                <w:bCs/>
                <w:color w:val="000000"/>
                <w:sz w:val="22"/>
                <w:szCs w:val="22"/>
              </w:rPr>
            </w:pPr>
            <w:r w:rsidRPr="005B7335">
              <w:rPr>
                <w:rFonts w:ascii="Times New Roman" w:eastAsia="Courier New" w:hAnsi="Times New Roman" w:cs="Times New Roman"/>
                <w:bCs/>
                <w:color w:val="000000"/>
                <w:sz w:val="22"/>
                <w:szCs w:val="22"/>
              </w:rPr>
              <w:t xml:space="preserve">Стол прямой Арго А-003 (орех </w:t>
            </w:r>
            <w:proofErr w:type="spellStart"/>
            <w:r w:rsidRPr="005B7335">
              <w:rPr>
                <w:rFonts w:ascii="Times New Roman" w:eastAsia="Courier New" w:hAnsi="Times New Roman" w:cs="Times New Roman"/>
                <w:bCs/>
                <w:color w:val="000000"/>
                <w:sz w:val="22"/>
                <w:szCs w:val="22"/>
              </w:rPr>
              <w:t>гварнери</w:t>
            </w:r>
            <w:proofErr w:type="spellEnd"/>
            <w:r w:rsidRPr="005B7335">
              <w:rPr>
                <w:rFonts w:ascii="Times New Roman" w:eastAsia="Courier New" w:hAnsi="Times New Roman" w:cs="Times New Roman"/>
                <w:bCs/>
                <w:color w:val="000000"/>
                <w:sz w:val="22"/>
                <w:szCs w:val="22"/>
              </w:rPr>
              <w:t>, 1400х730х760 мм)</w:t>
            </w:r>
            <w:r>
              <w:rPr>
                <w:rFonts w:ascii="Times New Roman" w:eastAsia="Courier New" w:hAnsi="Times New Roman" w:cs="Times New Roman"/>
                <w:bCs/>
                <w:color w:val="000000"/>
                <w:sz w:val="22"/>
                <w:szCs w:val="22"/>
              </w:rPr>
              <w:t xml:space="preserve"> </w:t>
            </w:r>
          </w:p>
        </w:tc>
        <w:tc>
          <w:tcPr>
            <w:tcW w:w="709" w:type="dxa"/>
          </w:tcPr>
          <w:p w14:paraId="384AF6E3" w14:textId="77777777" w:rsidR="00963259" w:rsidRPr="001D589E" w:rsidRDefault="00963259" w:rsidP="000248CC">
            <w:pPr>
              <w:contextualSpacing/>
              <w:jc w:val="center"/>
              <w:rPr>
                <w:rFonts w:ascii="Times New Roman" w:eastAsia="Times New Roman" w:hAnsi="Times New Roman" w:cs="Times New Roman"/>
              </w:rPr>
            </w:pPr>
            <w:proofErr w:type="spellStart"/>
            <w:r w:rsidRPr="001D589E">
              <w:rPr>
                <w:rFonts w:ascii="Times New Roman" w:eastAsia="Times New Roman" w:hAnsi="Times New Roman" w:cs="Times New Roman"/>
              </w:rPr>
              <w:t>шт</w:t>
            </w:r>
            <w:proofErr w:type="spellEnd"/>
          </w:p>
        </w:tc>
        <w:tc>
          <w:tcPr>
            <w:tcW w:w="567" w:type="dxa"/>
          </w:tcPr>
          <w:p w14:paraId="2EEE443F" w14:textId="77777777" w:rsidR="00963259" w:rsidRPr="001D589E" w:rsidRDefault="00963259" w:rsidP="000248CC">
            <w:pPr>
              <w:contextualSpacing/>
              <w:jc w:val="center"/>
              <w:rPr>
                <w:rFonts w:ascii="Times New Roman" w:hAnsi="Times New Roman" w:cs="Times New Roman"/>
              </w:rPr>
            </w:pPr>
            <w:r w:rsidRPr="001D589E">
              <w:rPr>
                <w:rFonts w:ascii="Times New Roman" w:hAnsi="Times New Roman" w:cs="Times New Roman"/>
              </w:rPr>
              <w:t>1</w:t>
            </w:r>
            <w:r>
              <w:rPr>
                <w:rFonts w:ascii="Times New Roman" w:hAnsi="Times New Roman" w:cs="Times New Roman"/>
              </w:rPr>
              <w:t>0</w:t>
            </w:r>
          </w:p>
        </w:tc>
        <w:tc>
          <w:tcPr>
            <w:tcW w:w="1134" w:type="dxa"/>
          </w:tcPr>
          <w:p w14:paraId="05BD004E" w14:textId="6B8AE347" w:rsidR="00963259" w:rsidRDefault="00963259" w:rsidP="000248CC">
            <w:pPr>
              <w:contextualSpacing/>
              <w:jc w:val="center"/>
              <w:rPr>
                <w:rFonts w:ascii="Times New Roman" w:hAnsi="Times New Roman" w:cs="Times New Roman"/>
              </w:rPr>
            </w:pPr>
          </w:p>
        </w:tc>
        <w:tc>
          <w:tcPr>
            <w:tcW w:w="1276" w:type="dxa"/>
          </w:tcPr>
          <w:p w14:paraId="3EC15487" w14:textId="6A9B86AF" w:rsidR="00963259" w:rsidRDefault="00963259" w:rsidP="000248CC">
            <w:pPr>
              <w:contextualSpacing/>
              <w:jc w:val="center"/>
              <w:rPr>
                <w:rFonts w:ascii="Times New Roman" w:hAnsi="Times New Roman" w:cs="Times New Roman"/>
              </w:rPr>
            </w:pPr>
          </w:p>
        </w:tc>
        <w:tc>
          <w:tcPr>
            <w:tcW w:w="1134" w:type="dxa"/>
          </w:tcPr>
          <w:p w14:paraId="19D48E9F" w14:textId="77777777" w:rsidR="00963259" w:rsidRPr="001D589E" w:rsidRDefault="00963259" w:rsidP="000248CC">
            <w:pPr>
              <w:contextualSpacing/>
              <w:jc w:val="center"/>
              <w:rPr>
                <w:rFonts w:ascii="Times New Roman" w:hAnsi="Times New Roman" w:cs="Times New Roman"/>
              </w:rPr>
            </w:pPr>
            <w:r w:rsidRPr="001D589E">
              <w:rPr>
                <w:rFonts w:ascii="Times New Roman" w:hAnsi="Times New Roman" w:cs="Times New Roman"/>
              </w:rPr>
              <w:t>12</w:t>
            </w:r>
          </w:p>
        </w:tc>
        <w:tc>
          <w:tcPr>
            <w:tcW w:w="1694" w:type="dxa"/>
          </w:tcPr>
          <w:p w14:paraId="0A70197F" w14:textId="6CFB45C7" w:rsidR="00963259" w:rsidRPr="001D589E" w:rsidRDefault="00963259" w:rsidP="000248CC">
            <w:pPr>
              <w:contextualSpacing/>
              <w:jc w:val="center"/>
              <w:rPr>
                <w:rFonts w:ascii="Times New Roman" w:hAnsi="Times New Roman" w:cs="Times New Roman"/>
              </w:rPr>
            </w:pPr>
          </w:p>
        </w:tc>
      </w:tr>
      <w:tr w:rsidR="00963259" w:rsidRPr="001D589E" w14:paraId="2E9AC7B2" w14:textId="77777777" w:rsidTr="00963259">
        <w:trPr>
          <w:trHeight w:val="20"/>
        </w:trPr>
        <w:tc>
          <w:tcPr>
            <w:tcW w:w="240" w:type="dxa"/>
          </w:tcPr>
          <w:p w14:paraId="4533DC3C" w14:textId="77777777" w:rsidR="00963259" w:rsidRPr="001D589E" w:rsidRDefault="00963259" w:rsidP="000248CC">
            <w:pPr>
              <w:contextualSpacing/>
              <w:jc w:val="center"/>
              <w:rPr>
                <w:rFonts w:ascii="Times New Roman" w:eastAsia="Times New Roman" w:hAnsi="Times New Roman" w:cs="Times New Roman"/>
              </w:rPr>
            </w:pPr>
            <w:r>
              <w:rPr>
                <w:rFonts w:ascii="Times New Roman" w:eastAsia="Times New Roman" w:hAnsi="Times New Roman" w:cs="Times New Roman"/>
              </w:rPr>
              <w:t>3</w:t>
            </w:r>
          </w:p>
        </w:tc>
        <w:tc>
          <w:tcPr>
            <w:tcW w:w="3314" w:type="dxa"/>
          </w:tcPr>
          <w:p w14:paraId="7194CBA7" w14:textId="603764B2" w:rsidR="00963259" w:rsidRPr="005B7335" w:rsidRDefault="00963259" w:rsidP="00963259">
            <w:pPr>
              <w:pStyle w:val="1"/>
              <w:shd w:val="clear" w:color="auto" w:fill="FFFFFF"/>
              <w:spacing w:before="0" w:after="180"/>
              <w:textAlignment w:val="baseline"/>
              <w:rPr>
                <w:rFonts w:ascii="Times New Roman" w:eastAsia="Courier New" w:hAnsi="Times New Roman" w:cs="Times New Roman"/>
                <w:bCs/>
                <w:color w:val="000000"/>
                <w:sz w:val="22"/>
                <w:szCs w:val="22"/>
              </w:rPr>
            </w:pPr>
            <w:r w:rsidRPr="008715D7">
              <w:rPr>
                <w:rFonts w:ascii="Times New Roman" w:eastAsia="Courier New" w:hAnsi="Times New Roman" w:cs="Times New Roman"/>
                <w:bCs/>
                <w:color w:val="000000"/>
                <w:sz w:val="22"/>
                <w:szCs w:val="22"/>
              </w:rPr>
              <w:t xml:space="preserve">Стол руководителя письменный </w:t>
            </w:r>
            <w:proofErr w:type="spellStart"/>
            <w:r w:rsidRPr="008715D7">
              <w:rPr>
                <w:rFonts w:ascii="Times New Roman" w:eastAsia="Courier New" w:hAnsi="Times New Roman" w:cs="Times New Roman"/>
                <w:bCs/>
                <w:color w:val="000000"/>
                <w:sz w:val="22"/>
                <w:szCs w:val="22"/>
              </w:rPr>
              <w:t>Yalta</w:t>
            </w:r>
            <w:proofErr w:type="spellEnd"/>
            <w:r w:rsidRPr="008715D7">
              <w:rPr>
                <w:rFonts w:ascii="Times New Roman" w:eastAsia="Courier New" w:hAnsi="Times New Roman" w:cs="Times New Roman"/>
                <w:bCs/>
                <w:color w:val="000000"/>
                <w:sz w:val="22"/>
                <w:szCs w:val="22"/>
              </w:rPr>
              <w:t xml:space="preserve"> (вяз благородный, 1600х900х750 мм)</w:t>
            </w:r>
            <w:r>
              <w:rPr>
                <w:rFonts w:ascii="Times New Roman" w:eastAsia="Courier New" w:hAnsi="Times New Roman" w:cs="Times New Roman"/>
                <w:bCs/>
                <w:color w:val="000000"/>
                <w:sz w:val="22"/>
                <w:szCs w:val="22"/>
              </w:rPr>
              <w:t xml:space="preserve"> </w:t>
            </w:r>
          </w:p>
        </w:tc>
        <w:tc>
          <w:tcPr>
            <w:tcW w:w="709" w:type="dxa"/>
          </w:tcPr>
          <w:p w14:paraId="7455A80C" w14:textId="77777777" w:rsidR="00963259" w:rsidRPr="001D589E" w:rsidRDefault="00963259" w:rsidP="000248CC">
            <w:pPr>
              <w:contextualSpacing/>
              <w:jc w:val="center"/>
              <w:rPr>
                <w:rFonts w:ascii="Times New Roman" w:eastAsia="Times New Roman" w:hAnsi="Times New Roman" w:cs="Times New Roman"/>
              </w:rPr>
            </w:pPr>
            <w:proofErr w:type="spellStart"/>
            <w:r w:rsidRPr="001D589E">
              <w:rPr>
                <w:rFonts w:ascii="Times New Roman" w:eastAsia="Times New Roman" w:hAnsi="Times New Roman" w:cs="Times New Roman"/>
              </w:rPr>
              <w:t>шт</w:t>
            </w:r>
            <w:proofErr w:type="spellEnd"/>
          </w:p>
        </w:tc>
        <w:tc>
          <w:tcPr>
            <w:tcW w:w="567" w:type="dxa"/>
          </w:tcPr>
          <w:p w14:paraId="151CC13C" w14:textId="77777777" w:rsidR="00963259" w:rsidRPr="001D589E" w:rsidRDefault="00963259" w:rsidP="000248CC">
            <w:pPr>
              <w:contextualSpacing/>
              <w:jc w:val="center"/>
              <w:rPr>
                <w:rFonts w:ascii="Times New Roman" w:hAnsi="Times New Roman" w:cs="Times New Roman"/>
              </w:rPr>
            </w:pPr>
            <w:r>
              <w:rPr>
                <w:rFonts w:ascii="Times New Roman" w:hAnsi="Times New Roman" w:cs="Times New Roman"/>
              </w:rPr>
              <w:t>1</w:t>
            </w:r>
          </w:p>
        </w:tc>
        <w:tc>
          <w:tcPr>
            <w:tcW w:w="1134" w:type="dxa"/>
          </w:tcPr>
          <w:p w14:paraId="0B2DCB6E" w14:textId="4AFAA1D4" w:rsidR="00963259" w:rsidRDefault="00963259" w:rsidP="000248CC">
            <w:pPr>
              <w:contextualSpacing/>
              <w:jc w:val="center"/>
              <w:rPr>
                <w:rFonts w:ascii="Times New Roman" w:hAnsi="Times New Roman" w:cs="Times New Roman"/>
              </w:rPr>
            </w:pPr>
          </w:p>
        </w:tc>
        <w:tc>
          <w:tcPr>
            <w:tcW w:w="1276" w:type="dxa"/>
          </w:tcPr>
          <w:p w14:paraId="76E1EA03" w14:textId="4A3E16B9" w:rsidR="00963259" w:rsidRDefault="00963259" w:rsidP="000248CC">
            <w:pPr>
              <w:contextualSpacing/>
              <w:jc w:val="center"/>
              <w:rPr>
                <w:rFonts w:ascii="Times New Roman" w:hAnsi="Times New Roman" w:cs="Times New Roman"/>
              </w:rPr>
            </w:pPr>
          </w:p>
        </w:tc>
        <w:tc>
          <w:tcPr>
            <w:tcW w:w="1134" w:type="dxa"/>
          </w:tcPr>
          <w:p w14:paraId="53DB77FD" w14:textId="77777777" w:rsidR="00963259" w:rsidRPr="001D589E" w:rsidRDefault="00963259" w:rsidP="000248CC">
            <w:pPr>
              <w:contextualSpacing/>
              <w:jc w:val="center"/>
              <w:rPr>
                <w:rFonts w:ascii="Times New Roman" w:hAnsi="Times New Roman" w:cs="Times New Roman"/>
              </w:rPr>
            </w:pPr>
            <w:r w:rsidRPr="001D589E">
              <w:rPr>
                <w:rFonts w:ascii="Times New Roman" w:hAnsi="Times New Roman" w:cs="Times New Roman"/>
              </w:rPr>
              <w:t>12</w:t>
            </w:r>
          </w:p>
        </w:tc>
        <w:tc>
          <w:tcPr>
            <w:tcW w:w="1694" w:type="dxa"/>
          </w:tcPr>
          <w:p w14:paraId="25970B57" w14:textId="7EB0CF56" w:rsidR="00963259" w:rsidRPr="001D589E" w:rsidRDefault="00963259" w:rsidP="000248CC">
            <w:pPr>
              <w:contextualSpacing/>
              <w:jc w:val="center"/>
              <w:rPr>
                <w:rFonts w:ascii="Times New Roman" w:hAnsi="Times New Roman" w:cs="Times New Roman"/>
              </w:rPr>
            </w:pPr>
          </w:p>
        </w:tc>
      </w:tr>
      <w:tr w:rsidR="00963259" w:rsidRPr="001D589E" w14:paraId="29B6ACE6" w14:textId="77777777" w:rsidTr="00963259">
        <w:trPr>
          <w:trHeight w:val="20"/>
        </w:trPr>
        <w:tc>
          <w:tcPr>
            <w:tcW w:w="240" w:type="dxa"/>
          </w:tcPr>
          <w:p w14:paraId="02EBCF42" w14:textId="77777777" w:rsidR="00963259" w:rsidRPr="001D589E" w:rsidRDefault="00963259" w:rsidP="000248CC">
            <w:pPr>
              <w:contextualSpacing/>
              <w:jc w:val="center"/>
              <w:rPr>
                <w:rFonts w:ascii="Times New Roman" w:eastAsia="Times New Roman" w:hAnsi="Times New Roman" w:cs="Times New Roman"/>
              </w:rPr>
            </w:pPr>
            <w:r>
              <w:rPr>
                <w:rFonts w:ascii="Times New Roman" w:eastAsia="Times New Roman" w:hAnsi="Times New Roman" w:cs="Times New Roman"/>
              </w:rPr>
              <w:t>4</w:t>
            </w:r>
          </w:p>
        </w:tc>
        <w:tc>
          <w:tcPr>
            <w:tcW w:w="3314" w:type="dxa"/>
          </w:tcPr>
          <w:p w14:paraId="2B7AD76B" w14:textId="481EF733" w:rsidR="00963259" w:rsidRPr="005B7335" w:rsidRDefault="00963259" w:rsidP="00963259">
            <w:pPr>
              <w:pStyle w:val="1"/>
              <w:shd w:val="clear" w:color="auto" w:fill="FFFFFF"/>
              <w:spacing w:before="0" w:after="180"/>
              <w:textAlignment w:val="baseline"/>
              <w:rPr>
                <w:rFonts w:ascii="Times New Roman" w:eastAsia="Courier New" w:hAnsi="Times New Roman" w:cs="Times New Roman"/>
                <w:bCs/>
                <w:color w:val="000000"/>
                <w:sz w:val="22"/>
                <w:szCs w:val="22"/>
              </w:rPr>
            </w:pPr>
            <w:r w:rsidRPr="008715D7">
              <w:rPr>
                <w:rFonts w:ascii="Times New Roman" w:eastAsia="Courier New" w:hAnsi="Times New Roman" w:cs="Times New Roman"/>
                <w:bCs/>
                <w:color w:val="000000"/>
                <w:sz w:val="22"/>
                <w:szCs w:val="22"/>
              </w:rPr>
              <w:t xml:space="preserve">Брифинг с опорой </w:t>
            </w:r>
            <w:proofErr w:type="spellStart"/>
            <w:r w:rsidRPr="008715D7">
              <w:rPr>
                <w:rFonts w:ascii="Times New Roman" w:eastAsia="Courier New" w:hAnsi="Times New Roman" w:cs="Times New Roman"/>
                <w:bCs/>
                <w:color w:val="000000"/>
                <w:sz w:val="22"/>
                <w:szCs w:val="22"/>
              </w:rPr>
              <w:t>Yalta</w:t>
            </w:r>
            <w:proofErr w:type="spellEnd"/>
            <w:r w:rsidRPr="008715D7">
              <w:rPr>
                <w:rFonts w:ascii="Times New Roman" w:eastAsia="Courier New" w:hAnsi="Times New Roman" w:cs="Times New Roman"/>
                <w:bCs/>
                <w:color w:val="000000"/>
                <w:sz w:val="22"/>
                <w:szCs w:val="22"/>
              </w:rPr>
              <w:t xml:space="preserve"> (вяз благородный, 1200х700х750 мм)</w:t>
            </w:r>
            <w:r>
              <w:rPr>
                <w:rFonts w:ascii="Times New Roman" w:eastAsia="Courier New" w:hAnsi="Times New Roman" w:cs="Times New Roman"/>
                <w:bCs/>
                <w:color w:val="000000"/>
                <w:sz w:val="22"/>
                <w:szCs w:val="22"/>
              </w:rPr>
              <w:t xml:space="preserve"> </w:t>
            </w:r>
          </w:p>
        </w:tc>
        <w:tc>
          <w:tcPr>
            <w:tcW w:w="709" w:type="dxa"/>
          </w:tcPr>
          <w:p w14:paraId="22A6DF72" w14:textId="77777777" w:rsidR="00963259" w:rsidRPr="001D589E" w:rsidRDefault="00963259" w:rsidP="000248CC">
            <w:pPr>
              <w:contextualSpacing/>
              <w:jc w:val="center"/>
              <w:rPr>
                <w:rFonts w:ascii="Times New Roman" w:eastAsia="Times New Roman" w:hAnsi="Times New Roman" w:cs="Times New Roman"/>
              </w:rPr>
            </w:pPr>
            <w:proofErr w:type="spellStart"/>
            <w:r w:rsidRPr="001D589E">
              <w:rPr>
                <w:rFonts w:ascii="Times New Roman" w:eastAsia="Times New Roman" w:hAnsi="Times New Roman" w:cs="Times New Roman"/>
              </w:rPr>
              <w:t>шт</w:t>
            </w:r>
            <w:proofErr w:type="spellEnd"/>
          </w:p>
        </w:tc>
        <w:tc>
          <w:tcPr>
            <w:tcW w:w="567" w:type="dxa"/>
          </w:tcPr>
          <w:p w14:paraId="76D6CC09" w14:textId="77777777" w:rsidR="00963259" w:rsidRPr="001D589E" w:rsidRDefault="00963259" w:rsidP="000248CC">
            <w:pPr>
              <w:contextualSpacing/>
              <w:jc w:val="center"/>
              <w:rPr>
                <w:rFonts w:ascii="Times New Roman" w:hAnsi="Times New Roman" w:cs="Times New Roman"/>
              </w:rPr>
            </w:pPr>
            <w:r>
              <w:rPr>
                <w:rFonts w:ascii="Times New Roman" w:hAnsi="Times New Roman" w:cs="Times New Roman"/>
              </w:rPr>
              <w:t>1</w:t>
            </w:r>
          </w:p>
        </w:tc>
        <w:tc>
          <w:tcPr>
            <w:tcW w:w="1134" w:type="dxa"/>
          </w:tcPr>
          <w:p w14:paraId="295E7B3E" w14:textId="2336F2CE" w:rsidR="00963259" w:rsidRDefault="00963259" w:rsidP="000248CC">
            <w:pPr>
              <w:contextualSpacing/>
              <w:jc w:val="center"/>
              <w:rPr>
                <w:rFonts w:ascii="Times New Roman" w:hAnsi="Times New Roman" w:cs="Times New Roman"/>
              </w:rPr>
            </w:pPr>
          </w:p>
        </w:tc>
        <w:tc>
          <w:tcPr>
            <w:tcW w:w="1276" w:type="dxa"/>
          </w:tcPr>
          <w:p w14:paraId="28AACAAC" w14:textId="0C1F2E11" w:rsidR="00963259" w:rsidRDefault="00963259" w:rsidP="000248CC">
            <w:pPr>
              <w:contextualSpacing/>
              <w:jc w:val="center"/>
              <w:rPr>
                <w:rFonts w:ascii="Times New Roman" w:hAnsi="Times New Roman" w:cs="Times New Roman"/>
              </w:rPr>
            </w:pPr>
          </w:p>
        </w:tc>
        <w:tc>
          <w:tcPr>
            <w:tcW w:w="1134" w:type="dxa"/>
          </w:tcPr>
          <w:p w14:paraId="3B2DF776" w14:textId="77777777" w:rsidR="00963259" w:rsidRPr="001D589E" w:rsidRDefault="00963259" w:rsidP="000248CC">
            <w:pPr>
              <w:contextualSpacing/>
              <w:jc w:val="center"/>
              <w:rPr>
                <w:rFonts w:ascii="Times New Roman" w:hAnsi="Times New Roman" w:cs="Times New Roman"/>
              </w:rPr>
            </w:pPr>
            <w:r w:rsidRPr="001D589E">
              <w:rPr>
                <w:rFonts w:ascii="Times New Roman" w:hAnsi="Times New Roman" w:cs="Times New Roman"/>
              </w:rPr>
              <w:t>12</w:t>
            </w:r>
          </w:p>
        </w:tc>
        <w:tc>
          <w:tcPr>
            <w:tcW w:w="1694" w:type="dxa"/>
          </w:tcPr>
          <w:p w14:paraId="6D7B2E93" w14:textId="600F13BF" w:rsidR="00963259" w:rsidRPr="001D589E" w:rsidRDefault="00963259" w:rsidP="000248CC">
            <w:pPr>
              <w:contextualSpacing/>
              <w:jc w:val="center"/>
              <w:rPr>
                <w:rFonts w:ascii="Times New Roman" w:hAnsi="Times New Roman" w:cs="Times New Roman"/>
              </w:rPr>
            </w:pPr>
          </w:p>
        </w:tc>
      </w:tr>
      <w:tr w:rsidR="00963259" w:rsidRPr="001D589E" w14:paraId="75CAD610" w14:textId="77777777" w:rsidTr="00963259">
        <w:trPr>
          <w:trHeight w:val="20"/>
        </w:trPr>
        <w:tc>
          <w:tcPr>
            <w:tcW w:w="240" w:type="dxa"/>
          </w:tcPr>
          <w:p w14:paraId="6013B1D2" w14:textId="77777777" w:rsidR="00963259" w:rsidRPr="008715D7" w:rsidRDefault="00963259" w:rsidP="000248CC">
            <w:pPr>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3314" w:type="dxa"/>
          </w:tcPr>
          <w:p w14:paraId="6E999CF4" w14:textId="66FE4700" w:rsidR="00963259" w:rsidRPr="008715D7" w:rsidRDefault="00963259" w:rsidP="00963259">
            <w:pPr>
              <w:pStyle w:val="1"/>
              <w:shd w:val="clear" w:color="auto" w:fill="FFFFFF"/>
              <w:spacing w:before="0" w:after="180"/>
              <w:textAlignment w:val="baseline"/>
              <w:rPr>
                <w:rFonts w:ascii="Times New Roman" w:eastAsia="Courier New" w:hAnsi="Times New Roman" w:cs="Times New Roman"/>
                <w:bCs/>
                <w:color w:val="000000"/>
                <w:sz w:val="22"/>
                <w:szCs w:val="22"/>
              </w:rPr>
            </w:pPr>
            <w:r w:rsidRPr="008715D7">
              <w:rPr>
                <w:rFonts w:ascii="Times New Roman" w:eastAsia="Courier New" w:hAnsi="Times New Roman" w:cs="Times New Roman"/>
                <w:bCs/>
                <w:color w:val="000000"/>
                <w:sz w:val="22"/>
                <w:szCs w:val="22"/>
              </w:rPr>
              <w:t xml:space="preserve">Тумба </w:t>
            </w:r>
            <w:proofErr w:type="spellStart"/>
            <w:r w:rsidRPr="008715D7">
              <w:rPr>
                <w:rFonts w:ascii="Times New Roman" w:eastAsia="Courier New" w:hAnsi="Times New Roman" w:cs="Times New Roman"/>
                <w:bCs/>
                <w:color w:val="000000"/>
                <w:sz w:val="22"/>
                <w:szCs w:val="22"/>
              </w:rPr>
              <w:t>подкатная</w:t>
            </w:r>
            <w:proofErr w:type="spellEnd"/>
            <w:r w:rsidRPr="008715D7">
              <w:rPr>
                <w:rFonts w:ascii="Times New Roman" w:eastAsia="Courier New" w:hAnsi="Times New Roman" w:cs="Times New Roman"/>
                <w:bCs/>
                <w:color w:val="000000"/>
                <w:sz w:val="22"/>
                <w:szCs w:val="22"/>
              </w:rPr>
              <w:t xml:space="preserve"> </w:t>
            </w:r>
            <w:proofErr w:type="spellStart"/>
            <w:r w:rsidRPr="008715D7">
              <w:rPr>
                <w:rFonts w:ascii="Times New Roman" w:eastAsia="Courier New" w:hAnsi="Times New Roman" w:cs="Times New Roman"/>
                <w:bCs/>
                <w:color w:val="000000"/>
                <w:sz w:val="22"/>
                <w:szCs w:val="22"/>
              </w:rPr>
              <w:t>Yalta</w:t>
            </w:r>
            <w:proofErr w:type="spellEnd"/>
            <w:r w:rsidRPr="008715D7">
              <w:rPr>
                <w:rFonts w:ascii="Times New Roman" w:eastAsia="Courier New" w:hAnsi="Times New Roman" w:cs="Times New Roman"/>
                <w:bCs/>
                <w:color w:val="000000"/>
                <w:sz w:val="22"/>
                <w:szCs w:val="22"/>
              </w:rPr>
              <w:t xml:space="preserve"> с центральным замком (вяз благородный, 550х450х634 мм, 3 ящика)</w:t>
            </w:r>
            <w:r>
              <w:rPr>
                <w:rFonts w:ascii="Times New Roman" w:eastAsia="Courier New" w:hAnsi="Times New Roman" w:cs="Times New Roman"/>
                <w:bCs/>
                <w:color w:val="000000"/>
                <w:sz w:val="22"/>
                <w:szCs w:val="22"/>
              </w:rPr>
              <w:t xml:space="preserve"> </w:t>
            </w:r>
          </w:p>
        </w:tc>
        <w:tc>
          <w:tcPr>
            <w:tcW w:w="709" w:type="dxa"/>
          </w:tcPr>
          <w:p w14:paraId="16272A6A" w14:textId="77777777" w:rsidR="00963259" w:rsidRPr="001D589E" w:rsidRDefault="00963259" w:rsidP="000248CC">
            <w:pPr>
              <w:contextualSpacing/>
              <w:jc w:val="center"/>
              <w:rPr>
                <w:rFonts w:ascii="Times New Roman" w:eastAsia="Times New Roman" w:hAnsi="Times New Roman" w:cs="Times New Roman"/>
              </w:rPr>
            </w:pPr>
            <w:proofErr w:type="spellStart"/>
            <w:r w:rsidRPr="001D589E">
              <w:rPr>
                <w:rFonts w:ascii="Times New Roman" w:eastAsia="Times New Roman" w:hAnsi="Times New Roman" w:cs="Times New Roman"/>
              </w:rPr>
              <w:t>шт</w:t>
            </w:r>
            <w:proofErr w:type="spellEnd"/>
          </w:p>
        </w:tc>
        <w:tc>
          <w:tcPr>
            <w:tcW w:w="567" w:type="dxa"/>
          </w:tcPr>
          <w:p w14:paraId="7792DC07" w14:textId="77777777" w:rsidR="00963259" w:rsidRPr="008715D7" w:rsidRDefault="00963259" w:rsidP="000248CC">
            <w:pPr>
              <w:contextualSpacing/>
              <w:jc w:val="center"/>
              <w:rPr>
                <w:rFonts w:ascii="Times New Roman" w:hAnsi="Times New Roman" w:cs="Times New Roman"/>
                <w:lang w:val="en-US"/>
              </w:rPr>
            </w:pPr>
            <w:r>
              <w:rPr>
                <w:rFonts w:ascii="Times New Roman" w:hAnsi="Times New Roman" w:cs="Times New Roman"/>
                <w:lang w:val="en-US"/>
              </w:rPr>
              <w:t>1</w:t>
            </w:r>
          </w:p>
        </w:tc>
        <w:tc>
          <w:tcPr>
            <w:tcW w:w="1134" w:type="dxa"/>
          </w:tcPr>
          <w:p w14:paraId="580FE93C" w14:textId="3B7D0026" w:rsidR="00963259" w:rsidRPr="008715D7" w:rsidRDefault="00963259" w:rsidP="000248CC">
            <w:pPr>
              <w:contextualSpacing/>
              <w:jc w:val="center"/>
              <w:rPr>
                <w:rFonts w:ascii="Times New Roman" w:hAnsi="Times New Roman" w:cs="Times New Roman"/>
              </w:rPr>
            </w:pPr>
          </w:p>
        </w:tc>
        <w:tc>
          <w:tcPr>
            <w:tcW w:w="1276" w:type="dxa"/>
          </w:tcPr>
          <w:p w14:paraId="757383D3" w14:textId="0E0D9E42" w:rsidR="00963259" w:rsidRDefault="00963259" w:rsidP="000248CC">
            <w:pPr>
              <w:contextualSpacing/>
              <w:jc w:val="center"/>
              <w:rPr>
                <w:rFonts w:ascii="Times New Roman" w:hAnsi="Times New Roman" w:cs="Times New Roman"/>
              </w:rPr>
            </w:pPr>
          </w:p>
        </w:tc>
        <w:tc>
          <w:tcPr>
            <w:tcW w:w="1134" w:type="dxa"/>
          </w:tcPr>
          <w:p w14:paraId="6B953E78" w14:textId="77777777" w:rsidR="00963259" w:rsidRPr="001D589E" w:rsidRDefault="00963259" w:rsidP="000248CC">
            <w:pPr>
              <w:contextualSpacing/>
              <w:jc w:val="center"/>
              <w:rPr>
                <w:rFonts w:ascii="Times New Roman" w:hAnsi="Times New Roman" w:cs="Times New Roman"/>
              </w:rPr>
            </w:pPr>
            <w:r>
              <w:rPr>
                <w:rFonts w:ascii="Times New Roman" w:hAnsi="Times New Roman" w:cs="Times New Roman"/>
              </w:rPr>
              <w:t>12</w:t>
            </w:r>
          </w:p>
        </w:tc>
        <w:tc>
          <w:tcPr>
            <w:tcW w:w="1694" w:type="dxa"/>
          </w:tcPr>
          <w:p w14:paraId="578A7582" w14:textId="3D7569D1" w:rsidR="00963259" w:rsidRPr="001D589E" w:rsidRDefault="00963259" w:rsidP="000248CC">
            <w:pPr>
              <w:contextualSpacing/>
              <w:jc w:val="center"/>
              <w:rPr>
                <w:rFonts w:ascii="Times New Roman" w:hAnsi="Times New Roman" w:cs="Times New Roman"/>
              </w:rPr>
            </w:pPr>
          </w:p>
        </w:tc>
      </w:tr>
      <w:tr w:rsidR="00963259" w:rsidRPr="001D589E" w14:paraId="69E05CCB" w14:textId="77777777" w:rsidTr="00963259">
        <w:trPr>
          <w:trHeight w:val="20"/>
        </w:trPr>
        <w:tc>
          <w:tcPr>
            <w:tcW w:w="5964" w:type="dxa"/>
            <w:gridSpan w:val="5"/>
            <w:hideMark/>
          </w:tcPr>
          <w:p w14:paraId="1DD02D60" w14:textId="0FB550E6" w:rsidR="00963259" w:rsidRPr="001D589E" w:rsidRDefault="00963259" w:rsidP="000248CC">
            <w:pPr>
              <w:contextualSpacing/>
              <w:jc w:val="right"/>
              <w:rPr>
                <w:rFonts w:ascii="Times New Roman" w:eastAsia="Times New Roman" w:hAnsi="Times New Roman" w:cs="Times New Roman"/>
              </w:rPr>
            </w:pPr>
            <w:r w:rsidRPr="00963259">
              <w:rPr>
                <w:rFonts w:ascii="Times New Roman" w:eastAsia="Times New Roman" w:hAnsi="Times New Roman" w:cs="Times New Roman"/>
              </w:rPr>
              <w:t xml:space="preserve">ИТОГО: _____________ (_____________) рублей ___ копеек, </w:t>
            </w:r>
            <w:proofErr w:type="spellStart"/>
            <w:r w:rsidRPr="00963259">
              <w:rPr>
                <w:rFonts w:ascii="Times New Roman" w:eastAsia="Times New Roman" w:hAnsi="Times New Roman" w:cs="Times New Roman"/>
              </w:rPr>
              <w:t>в.т.ч</w:t>
            </w:r>
            <w:proofErr w:type="spellEnd"/>
            <w:r w:rsidRPr="00963259">
              <w:rPr>
                <w:rFonts w:ascii="Times New Roman" w:eastAsia="Times New Roman" w:hAnsi="Times New Roman" w:cs="Times New Roman"/>
              </w:rPr>
              <w:t>. НДС / НДС не облагается в соответствии со ст. 346.11 Налогового кодекса Российской Федерации</w:t>
            </w:r>
            <w:r w:rsidRPr="001D589E">
              <w:rPr>
                <w:rFonts w:ascii="Times New Roman" w:eastAsia="Times New Roman" w:hAnsi="Times New Roman" w:cs="Times New Roman"/>
              </w:rPr>
              <w:t>:</w:t>
            </w:r>
          </w:p>
        </w:tc>
        <w:tc>
          <w:tcPr>
            <w:tcW w:w="1276" w:type="dxa"/>
            <w:hideMark/>
          </w:tcPr>
          <w:p w14:paraId="566971AC" w14:textId="457B9828" w:rsidR="00963259" w:rsidRPr="000934ED" w:rsidRDefault="00963259" w:rsidP="000248CC">
            <w:pPr>
              <w:contextualSpacing/>
              <w:jc w:val="center"/>
              <w:rPr>
                <w:rFonts w:ascii="Times New Roman" w:eastAsia="Times New Roman" w:hAnsi="Times New Roman" w:cs="Times New Roman"/>
              </w:rPr>
            </w:pPr>
          </w:p>
        </w:tc>
        <w:tc>
          <w:tcPr>
            <w:tcW w:w="1134" w:type="dxa"/>
            <w:tcBorders>
              <w:bottom w:val="single" w:sz="4" w:space="0" w:color="auto"/>
            </w:tcBorders>
            <w:hideMark/>
          </w:tcPr>
          <w:p w14:paraId="263AC8DD" w14:textId="77777777" w:rsidR="00963259" w:rsidRPr="000934ED" w:rsidRDefault="00963259" w:rsidP="000248CC">
            <w:pPr>
              <w:contextualSpacing/>
              <w:jc w:val="center"/>
              <w:rPr>
                <w:rFonts w:ascii="Times New Roman" w:eastAsia="Times New Roman" w:hAnsi="Times New Roman" w:cs="Times New Roman"/>
              </w:rPr>
            </w:pPr>
            <w:r w:rsidRPr="000934ED">
              <w:rPr>
                <w:rFonts w:ascii="Times New Roman" w:eastAsia="Times New Roman" w:hAnsi="Times New Roman" w:cs="Times New Roman"/>
              </w:rPr>
              <w:t>х</w:t>
            </w:r>
          </w:p>
        </w:tc>
        <w:tc>
          <w:tcPr>
            <w:tcW w:w="1694" w:type="dxa"/>
            <w:tcBorders>
              <w:bottom w:val="single" w:sz="4" w:space="0" w:color="auto"/>
            </w:tcBorders>
            <w:hideMark/>
          </w:tcPr>
          <w:p w14:paraId="38387B56" w14:textId="77777777" w:rsidR="00963259" w:rsidRPr="000934ED" w:rsidRDefault="00963259" w:rsidP="000248CC">
            <w:pPr>
              <w:contextualSpacing/>
              <w:jc w:val="center"/>
              <w:rPr>
                <w:rFonts w:ascii="Times New Roman" w:eastAsia="Times New Roman" w:hAnsi="Times New Roman" w:cs="Times New Roman"/>
              </w:rPr>
            </w:pPr>
            <w:r w:rsidRPr="000934ED">
              <w:rPr>
                <w:rFonts w:ascii="Times New Roman" w:eastAsia="Times New Roman" w:hAnsi="Times New Roman" w:cs="Times New Roman"/>
              </w:rPr>
              <w:t>х</w:t>
            </w:r>
          </w:p>
        </w:tc>
      </w:tr>
    </w:tbl>
    <w:p w14:paraId="3166242F" w14:textId="77777777" w:rsidR="00963259" w:rsidRDefault="00963259" w:rsidP="00DC08A0">
      <w:pPr>
        <w:spacing w:after="0" w:line="240" w:lineRule="auto"/>
        <w:jc w:val="center"/>
        <w:rPr>
          <w:rFonts w:ascii="Times New Roman" w:hAnsi="Times New Roman" w:cs="Times New Roman"/>
          <w:b/>
          <w:sz w:val="24"/>
          <w:szCs w:val="24"/>
        </w:rPr>
      </w:pPr>
    </w:p>
    <w:p w14:paraId="7A510D34"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Описание характеристик товара.</w:t>
      </w:r>
    </w:p>
    <w:p w14:paraId="12747D5A"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 xml:space="preserve">1. Кресло для руководителя </w:t>
      </w:r>
      <w:proofErr w:type="spellStart"/>
      <w:r w:rsidRPr="00963259">
        <w:rPr>
          <w:rFonts w:ascii="Times New Roman" w:hAnsi="Times New Roman" w:cs="Times New Roman"/>
          <w:bCs/>
          <w:sz w:val="24"/>
          <w:szCs w:val="24"/>
        </w:rPr>
        <w:t>Metta</w:t>
      </w:r>
      <w:proofErr w:type="spellEnd"/>
      <w:r w:rsidRPr="00963259">
        <w:rPr>
          <w:rFonts w:ascii="Times New Roman" w:hAnsi="Times New Roman" w:cs="Times New Roman"/>
          <w:bCs/>
          <w:sz w:val="24"/>
          <w:szCs w:val="24"/>
        </w:rPr>
        <w:t xml:space="preserve"> </w:t>
      </w:r>
      <w:proofErr w:type="spellStart"/>
      <w:r w:rsidRPr="00963259">
        <w:rPr>
          <w:rFonts w:ascii="Times New Roman" w:hAnsi="Times New Roman" w:cs="Times New Roman"/>
          <w:bCs/>
          <w:sz w:val="24"/>
          <w:szCs w:val="24"/>
        </w:rPr>
        <w:t>ErgoLife</w:t>
      </w:r>
      <w:proofErr w:type="spellEnd"/>
      <w:r w:rsidRPr="00963259">
        <w:rPr>
          <w:rFonts w:ascii="Times New Roman" w:hAnsi="Times New Roman" w:cs="Times New Roman"/>
          <w:bCs/>
          <w:sz w:val="24"/>
          <w:szCs w:val="24"/>
        </w:rPr>
        <w:t xml:space="preserve"> </w:t>
      </w:r>
      <w:proofErr w:type="spellStart"/>
      <w:r w:rsidRPr="00963259">
        <w:rPr>
          <w:rFonts w:ascii="Times New Roman" w:hAnsi="Times New Roman" w:cs="Times New Roman"/>
          <w:bCs/>
          <w:sz w:val="24"/>
          <w:szCs w:val="24"/>
        </w:rPr>
        <w:t>Set</w:t>
      </w:r>
      <w:proofErr w:type="spellEnd"/>
      <w:r w:rsidRPr="00963259">
        <w:rPr>
          <w:rFonts w:ascii="Times New Roman" w:hAnsi="Times New Roman" w:cs="Times New Roman"/>
          <w:bCs/>
          <w:sz w:val="24"/>
          <w:szCs w:val="24"/>
        </w:rPr>
        <w:t xml:space="preserve">, материал обивки </w:t>
      </w:r>
      <w:proofErr w:type="spellStart"/>
      <w:r w:rsidRPr="00963259">
        <w:rPr>
          <w:rFonts w:ascii="Times New Roman" w:hAnsi="Times New Roman" w:cs="Times New Roman"/>
          <w:bCs/>
          <w:sz w:val="24"/>
          <w:szCs w:val="24"/>
        </w:rPr>
        <w:t>экокожа</w:t>
      </w:r>
      <w:proofErr w:type="spellEnd"/>
      <w:r w:rsidRPr="00963259">
        <w:rPr>
          <w:rFonts w:ascii="Times New Roman" w:hAnsi="Times New Roman" w:cs="Times New Roman"/>
          <w:bCs/>
          <w:sz w:val="24"/>
          <w:szCs w:val="24"/>
        </w:rPr>
        <w:t xml:space="preserve">, Материал крестовины металл хромированный, Материал подлокотников </w:t>
      </w:r>
      <w:proofErr w:type="spellStart"/>
      <w:r w:rsidRPr="00963259">
        <w:rPr>
          <w:rFonts w:ascii="Times New Roman" w:hAnsi="Times New Roman" w:cs="Times New Roman"/>
          <w:bCs/>
          <w:sz w:val="24"/>
          <w:szCs w:val="24"/>
        </w:rPr>
        <w:t>экокожа</w:t>
      </w:r>
      <w:proofErr w:type="spellEnd"/>
      <w:r w:rsidRPr="00963259">
        <w:rPr>
          <w:rFonts w:ascii="Times New Roman" w:hAnsi="Times New Roman" w:cs="Times New Roman"/>
          <w:bCs/>
          <w:sz w:val="24"/>
          <w:szCs w:val="24"/>
        </w:rPr>
        <w:t xml:space="preserve">, Цвет обивки чёрный, Особенности материала: износостойкость, устойчивость к загрязнениям, максимальная статическая нагрузка, 150 кг., увеличенная нагрузка, тип подголовника интегрированный, рекомендовано для роста от 180 до 190 см, механизм качания </w:t>
      </w:r>
      <w:proofErr w:type="spellStart"/>
      <w:r w:rsidRPr="00963259">
        <w:rPr>
          <w:rFonts w:ascii="Times New Roman" w:hAnsi="Times New Roman" w:cs="Times New Roman"/>
          <w:bCs/>
          <w:sz w:val="24"/>
          <w:szCs w:val="24"/>
        </w:rPr>
        <w:t>Top</w:t>
      </w:r>
      <w:proofErr w:type="spellEnd"/>
      <w:r w:rsidRPr="00963259">
        <w:rPr>
          <w:rFonts w:ascii="Times New Roman" w:hAnsi="Times New Roman" w:cs="Times New Roman"/>
          <w:bCs/>
          <w:sz w:val="24"/>
          <w:szCs w:val="24"/>
        </w:rPr>
        <w:t xml:space="preserve"> </w:t>
      </w:r>
      <w:proofErr w:type="spellStart"/>
      <w:r w:rsidRPr="00963259">
        <w:rPr>
          <w:rFonts w:ascii="Times New Roman" w:hAnsi="Times New Roman" w:cs="Times New Roman"/>
          <w:bCs/>
          <w:sz w:val="24"/>
          <w:szCs w:val="24"/>
        </w:rPr>
        <w:t>Gun</w:t>
      </w:r>
      <w:proofErr w:type="spellEnd"/>
      <w:r w:rsidRPr="00963259">
        <w:rPr>
          <w:rFonts w:ascii="Times New Roman" w:hAnsi="Times New Roman" w:cs="Times New Roman"/>
          <w:bCs/>
          <w:sz w:val="24"/>
          <w:szCs w:val="24"/>
        </w:rPr>
        <w:t>, цвет крестовины серебристый, наличие подголовника регулируемый поясничный упор, габариты: минимальная высота сиденья 438 мм, максимальная высота сиденья 570 мм, внутренняя ширина сиденья 475 мм, глубина сиденья 480 мм, высота спинки 740 мм, высота подлокотников 300 мм, диаметр крестовины 700 мм.</w:t>
      </w:r>
    </w:p>
    <w:p w14:paraId="19F9AA1C"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2.</w:t>
      </w:r>
      <w:r w:rsidRPr="00963259">
        <w:rPr>
          <w:rFonts w:ascii="Times New Roman" w:hAnsi="Times New Roman" w:cs="Times New Roman"/>
          <w:bCs/>
          <w:sz w:val="24"/>
          <w:szCs w:val="24"/>
        </w:rPr>
        <w:tab/>
        <w:t xml:space="preserve">Стол прямой Арго А-003, тип: стол письменный, тип стола: прямой, оттенок коричневый цвет покрытия орех </w:t>
      </w:r>
      <w:proofErr w:type="spellStart"/>
      <w:r w:rsidRPr="00963259">
        <w:rPr>
          <w:rFonts w:ascii="Times New Roman" w:hAnsi="Times New Roman" w:cs="Times New Roman"/>
          <w:bCs/>
          <w:sz w:val="24"/>
          <w:szCs w:val="24"/>
        </w:rPr>
        <w:t>гварнери</w:t>
      </w:r>
      <w:proofErr w:type="spellEnd"/>
      <w:r w:rsidRPr="00963259">
        <w:rPr>
          <w:rFonts w:ascii="Times New Roman" w:hAnsi="Times New Roman" w:cs="Times New Roman"/>
          <w:bCs/>
          <w:sz w:val="24"/>
          <w:szCs w:val="24"/>
        </w:rPr>
        <w:t xml:space="preserve">, регулируемые опоры, габариты: ширина 1400 мм, глубина 730 </w:t>
      </w:r>
      <w:proofErr w:type="gramStart"/>
      <w:r w:rsidRPr="00963259">
        <w:rPr>
          <w:rFonts w:ascii="Times New Roman" w:hAnsi="Times New Roman" w:cs="Times New Roman"/>
          <w:bCs/>
          <w:sz w:val="24"/>
          <w:szCs w:val="24"/>
        </w:rPr>
        <w:t>мм,  высота</w:t>
      </w:r>
      <w:proofErr w:type="gramEnd"/>
      <w:r w:rsidRPr="00963259">
        <w:rPr>
          <w:rFonts w:ascii="Times New Roman" w:hAnsi="Times New Roman" w:cs="Times New Roman"/>
          <w:bCs/>
          <w:sz w:val="24"/>
          <w:szCs w:val="24"/>
        </w:rPr>
        <w:t xml:space="preserve"> 760 мм, толщина столешницы 22 мм, материал ЛДСП, материал кромки ПВХ, материал каркаса (опор) ЛДСП.</w:t>
      </w:r>
    </w:p>
    <w:p w14:paraId="19FFA16E"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3.</w:t>
      </w:r>
      <w:r w:rsidRPr="00963259">
        <w:rPr>
          <w:rFonts w:ascii="Times New Roman" w:hAnsi="Times New Roman" w:cs="Times New Roman"/>
          <w:bCs/>
          <w:sz w:val="24"/>
          <w:szCs w:val="24"/>
        </w:rPr>
        <w:tab/>
        <w:t xml:space="preserve">Стол руководителя письменный </w:t>
      </w:r>
      <w:proofErr w:type="spellStart"/>
      <w:r w:rsidRPr="00963259">
        <w:rPr>
          <w:rFonts w:ascii="Times New Roman" w:hAnsi="Times New Roman" w:cs="Times New Roman"/>
          <w:bCs/>
          <w:sz w:val="24"/>
          <w:szCs w:val="24"/>
        </w:rPr>
        <w:t>Yalta</w:t>
      </w:r>
      <w:proofErr w:type="spellEnd"/>
      <w:r w:rsidRPr="00963259">
        <w:rPr>
          <w:rFonts w:ascii="Times New Roman" w:hAnsi="Times New Roman" w:cs="Times New Roman"/>
          <w:bCs/>
          <w:sz w:val="24"/>
          <w:szCs w:val="24"/>
        </w:rPr>
        <w:t xml:space="preserve">, тип: стол письменный, тип стола: прямой, цвет покрытия вяз благородный, ширина 1600 мм, глубина 900 </w:t>
      </w:r>
      <w:proofErr w:type="gramStart"/>
      <w:r w:rsidRPr="00963259">
        <w:rPr>
          <w:rFonts w:ascii="Times New Roman" w:hAnsi="Times New Roman" w:cs="Times New Roman"/>
          <w:bCs/>
          <w:sz w:val="24"/>
          <w:szCs w:val="24"/>
        </w:rPr>
        <w:t>мм.,</w:t>
      </w:r>
      <w:proofErr w:type="gramEnd"/>
      <w:r w:rsidRPr="00963259">
        <w:rPr>
          <w:rFonts w:ascii="Times New Roman" w:hAnsi="Times New Roman" w:cs="Times New Roman"/>
          <w:bCs/>
          <w:sz w:val="24"/>
          <w:szCs w:val="24"/>
        </w:rPr>
        <w:t xml:space="preserve">  высота 750 мм, толщина столешницы и опор 36 мм. Опоры металлические с пластиковым основанием, диапазон регулировок до 15 мм. Покрытие износоустойчивый ламинат. При производстве изделия используется высококачественное ЛДСП, края деталей обработаны прочной ПВХ-кромкой 2 мм в цвет.</w:t>
      </w:r>
    </w:p>
    <w:p w14:paraId="7EE0C7B5"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4.</w:t>
      </w:r>
      <w:r w:rsidRPr="00963259">
        <w:rPr>
          <w:rFonts w:ascii="Times New Roman" w:hAnsi="Times New Roman" w:cs="Times New Roman"/>
          <w:bCs/>
          <w:sz w:val="24"/>
          <w:szCs w:val="24"/>
        </w:rPr>
        <w:tab/>
        <w:t xml:space="preserve">Брифинг с опорой </w:t>
      </w:r>
      <w:proofErr w:type="spellStart"/>
      <w:r w:rsidRPr="00963259">
        <w:rPr>
          <w:rFonts w:ascii="Times New Roman" w:hAnsi="Times New Roman" w:cs="Times New Roman"/>
          <w:bCs/>
          <w:sz w:val="24"/>
          <w:szCs w:val="24"/>
        </w:rPr>
        <w:t>Yalta</w:t>
      </w:r>
      <w:proofErr w:type="spellEnd"/>
      <w:r w:rsidRPr="00963259">
        <w:rPr>
          <w:rFonts w:ascii="Times New Roman" w:hAnsi="Times New Roman" w:cs="Times New Roman"/>
          <w:bCs/>
          <w:sz w:val="24"/>
          <w:szCs w:val="24"/>
        </w:rPr>
        <w:t xml:space="preserve">, цвет покрытия вяз благородный, ширина 1200 мм, глубина 700 </w:t>
      </w:r>
      <w:proofErr w:type="gramStart"/>
      <w:r w:rsidRPr="00963259">
        <w:rPr>
          <w:rFonts w:ascii="Times New Roman" w:hAnsi="Times New Roman" w:cs="Times New Roman"/>
          <w:bCs/>
          <w:sz w:val="24"/>
          <w:szCs w:val="24"/>
        </w:rPr>
        <w:t>мм.,</w:t>
      </w:r>
      <w:proofErr w:type="gramEnd"/>
      <w:r w:rsidRPr="00963259">
        <w:rPr>
          <w:rFonts w:ascii="Times New Roman" w:hAnsi="Times New Roman" w:cs="Times New Roman"/>
          <w:bCs/>
          <w:sz w:val="24"/>
          <w:szCs w:val="24"/>
        </w:rPr>
        <w:t xml:space="preserve">  высота 750 мм, столешница толщиной 36 мм, материал ЛДСП, материал кромки ПВХ.</w:t>
      </w:r>
    </w:p>
    <w:p w14:paraId="105A674A" w14:textId="77777777" w:rsidR="00963259" w:rsidRPr="00963259" w:rsidRDefault="00963259" w:rsidP="00963259">
      <w:pPr>
        <w:spacing w:after="0" w:line="240" w:lineRule="auto"/>
        <w:jc w:val="both"/>
        <w:rPr>
          <w:rFonts w:ascii="Times New Roman" w:hAnsi="Times New Roman" w:cs="Times New Roman"/>
          <w:bCs/>
          <w:sz w:val="24"/>
          <w:szCs w:val="24"/>
        </w:rPr>
      </w:pPr>
      <w:r w:rsidRPr="00963259">
        <w:rPr>
          <w:rFonts w:ascii="Times New Roman" w:hAnsi="Times New Roman" w:cs="Times New Roman"/>
          <w:bCs/>
          <w:sz w:val="24"/>
          <w:szCs w:val="24"/>
        </w:rPr>
        <w:t>5.</w:t>
      </w:r>
      <w:r w:rsidRPr="00963259">
        <w:rPr>
          <w:rFonts w:ascii="Times New Roman" w:hAnsi="Times New Roman" w:cs="Times New Roman"/>
          <w:bCs/>
          <w:sz w:val="24"/>
          <w:szCs w:val="24"/>
        </w:rPr>
        <w:tab/>
        <w:t xml:space="preserve">Тумба </w:t>
      </w:r>
      <w:proofErr w:type="spellStart"/>
      <w:r w:rsidRPr="00963259">
        <w:rPr>
          <w:rFonts w:ascii="Times New Roman" w:hAnsi="Times New Roman" w:cs="Times New Roman"/>
          <w:bCs/>
          <w:sz w:val="24"/>
          <w:szCs w:val="24"/>
        </w:rPr>
        <w:t>подкатная</w:t>
      </w:r>
      <w:proofErr w:type="spellEnd"/>
      <w:r w:rsidRPr="00963259">
        <w:rPr>
          <w:rFonts w:ascii="Times New Roman" w:hAnsi="Times New Roman" w:cs="Times New Roman"/>
          <w:bCs/>
          <w:sz w:val="24"/>
          <w:szCs w:val="24"/>
        </w:rPr>
        <w:t xml:space="preserve"> </w:t>
      </w:r>
      <w:proofErr w:type="spellStart"/>
      <w:r w:rsidRPr="00963259">
        <w:rPr>
          <w:rFonts w:ascii="Times New Roman" w:hAnsi="Times New Roman" w:cs="Times New Roman"/>
          <w:bCs/>
          <w:sz w:val="24"/>
          <w:szCs w:val="24"/>
        </w:rPr>
        <w:t>Yalta</w:t>
      </w:r>
      <w:proofErr w:type="spellEnd"/>
      <w:r w:rsidRPr="00963259">
        <w:rPr>
          <w:rFonts w:ascii="Times New Roman" w:hAnsi="Times New Roman" w:cs="Times New Roman"/>
          <w:bCs/>
          <w:sz w:val="24"/>
          <w:szCs w:val="24"/>
        </w:rPr>
        <w:t xml:space="preserve"> с центральным замком, цвет покрытия вяз благородный, ширина 550 мм, глубина 450 </w:t>
      </w:r>
      <w:proofErr w:type="gramStart"/>
      <w:r w:rsidRPr="00963259">
        <w:rPr>
          <w:rFonts w:ascii="Times New Roman" w:hAnsi="Times New Roman" w:cs="Times New Roman"/>
          <w:bCs/>
          <w:sz w:val="24"/>
          <w:szCs w:val="24"/>
        </w:rPr>
        <w:t>мм.,</w:t>
      </w:r>
      <w:proofErr w:type="gramEnd"/>
      <w:r w:rsidRPr="00963259">
        <w:rPr>
          <w:rFonts w:ascii="Times New Roman" w:hAnsi="Times New Roman" w:cs="Times New Roman"/>
          <w:bCs/>
          <w:sz w:val="24"/>
          <w:szCs w:val="24"/>
        </w:rPr>
        <w:t xml:space="preserve">  высота 634 мм,, замок центральный, количество </w:t>
      </w:r>
      <w:r w:rsidRPr="00963259">
        <w:rPr>
          <w:rFonts w:ascii="Times New Roman" w:hAnsi="Times New Roman" w:cs="Times New Roman"/>
          <w:bCs/>
          <w:sz w:val="24"/>
          <w:szCs w:val="24"/>
        </w:rPr>
        <w:lastRenderedPageBreak/>
        <w:t>выдвижных ящиков 3, колесики, ящики тумбы 18 мм, ручки слоистый металл, , материал ЛДСП, материал кромки ПВХ.</w:t>
      </w:r>
    </w:p>
    <w:p w14:paraId="09A0411E" w14:textId="77777777" w:rsidR="00963259" w:rsidRDefault="00963259" w:rsidP="00927327">
      <w:pPr>
        <w:spacing w:after="0" w:line="240" w:lineRule="auto"/>
        <w:jc w:val="both"/>
        <w:rPr>
          <w:rFonts w:ascii="Times New Roman" w:hAnsi="Times New Roman" w:cs="Times New Roman"/>
          <w:b/>
          <w:bCs/>
          <w:sz w:val="24"/>
          <w:szCs w:val="24"/>
        </w:rPr>
      </w:pPr>
    </w:p>
    <w:p w14:paraId="63EEDE48" w14:textId="77777777" w:rsidR="00963259" w:rsidRPr="00927327" w:rsidRDefault="00963259" w:rsidP="00927327">
      <w:pPr>
        <w:spacing w:after="0" w:line="240" w:lineRule="auto"/>
        <w:jc w:val="both"/>
        <w:rPr>
          <w:rFonts w:ascii="Times New Roman" w:hAnsi="Times New Roman" w:cs="Times New Roman"/>
          <w:b/>
          <w:bCs/>
          <w:sz w:val="24"/>
          <w:szCs w:val="24"/>
        </w:rPr>
      </w:pPr>
    </w:p>
    <w:p w14:paraId="2577BBF2" w14:textId="28141FFB" w:rsidR="00732070" w:rsidRPr="004E67AD" w:rsidRDefault="00FD28FE" w:rsidP="00732070">
      <w:pPr>
        <w:tabs>
          <w:tab w:val="left" w:pos="280"/>
        </w:tabs>
        <w:ind w:right="-142"/>
        <w:rPr>
          <w:rFonts w:ascii="Times New Roman" w:hAnsi="Times New Roman" w:cs="Times New Roman"/>
          <w:sz w:val="24"/>
          <w:szCs w:val="24"/>
        </w:rPr>
      </w:pPr>
      <w:proofErr w:type="gramStart"/>
      <w:r w:rsidRPr="00927327">
        <w:rPr>
          <w:rFonts w:ascii="Times New Roman" w:hAnsi="Times New Roman" w:cs="Times New Roman"/>
          <w:b/>
          <w:bCs/>
          <w:sz w:val="24"/>
          <w:szCs w:val="24"/>
        </w:rPr>
        <w:t>Покупатель</w:t>
      </w:r>
      <w:r w:rsidR="00732070" w:rsidRPr="002D5401">
        <w:rPr>
          <w:rFonts w:ascii="Times New Roman" w:hAnsi="Times New Roman" w:cs="Times New Roman"/>
          <w:b/>
          <w:bCs/>
          <w:sz w:val="24"/>
          <w:szCs w:val="24"/>
        </w:rPr>
        <w:t xml:space="preserve">:   </w:t>
      </w:r>
      <w:proofErr w:type="gramEnd"/>
      <w:r w:rsidR="00732070" w:rsidRPr="002D5401">
        <w:rPr>
          <w:rFonts w:ascii="Times New Roman" w:hAnsi="Times New Roman" w:cs="Times New Roman"/>
          <w:b/>
          <w:bCs/>
          <w:sz w:val="24"/>
          <w:szCs w:val="24"/>
        </w:rPr>
        <w:t xml:space="preserve">                                                           </w:t>
      </w:r>
      <w:r w:rsidR="00AC2D90">
        <w:rPr>
          <w:rFonts w:ascii="Times New Roman" w:hAnsi="Times New Roman" w:cs="Times New Roman"/>
          <w:b/>
          <w:bCs/>
          <w:sz w:val="24"/>
          <w:szCs w:val="24"/>
        </w:rPr>
        <w:t xml:space="preserve">    </w:t>
      </w:r>
      <w:r w:rsidR="00732070" w:rsidRPr="002D5401">
        <w:rPr>
          <w:rFonts w:ascii="Times New Roman" w:hAnsi="Times New Roman" w:cs="Times New Roman"/>
          <w:b/>
          <w:bCs/>
          <w:sz w:val="24"/>
          <w:szCs w:val="24"/>
        </w:rPr>
        <w:t xml:space="preserve"> </w:t>
      </w:r>
      <w:r w:rsidR="00732070">
        <w:rPr>
          <w:rFonts w:ascii="Times New Roman" w:hAnsi="Times New Roman" w:cs="Times New Roman"/>
          <w:b/>
          <w:bCs/>
          <w:sz w:val="24"/>
          <w:szCs w:val="24"/>
        </w:rPr>
        <w:t>Поставщик:</w:t>
      </w:r>
    </w:p>
    <w:tbl>
      <w:tblPr>
        <w:tblW w:w="10353" w:type="dxa"/>
        <w:jc w:val="center"/>
        <w:tblLook w:val="0000" w:firstRow="0" w:lastRow="0" w:firstColumn="0" w:lastColumn="0" w:noHBand="0" w:noVBand="0"/>
      </w:tblPr>
      <w:tblGrid>
        <w:gridCol w:w="5245"/>
        <w:gridCol w:w="5108"/>
      </w:tblGrid>
      <w:tr w:rsidR="00732070" w:rsidRPr="004E67AD" w14:paraId="51D7BA5D" w14:textId="77777777" w:rsidTr="00775A88">
        <w:trPr>
          <w:jc w:val="center"/>
        </w:trPr>
        <w:tc>
          <w:tcPr>
            <w:tcW w:w="5245" w:type="dxa"/>
          </w:tcPr>
          <w:p w14:paraId="18CDD767" w14:textId="275455BA" w:rsidR="00732070" w:rsidRDefault="00732070" w:rsidP="00E26E90">
            <w:pPr>
              <w:spacing w:after="0" w:line="240" w:lineRule="auto"/>
              <w:rPr>
                <w:rFonts w:ascii="Times New Roman" w:hAnsi="Times New Roman" w:cs="Times New Roman"/>
                <w:b/>
                <w:sz w:val="24"/>
                <w:szCs w:val="24"/>
              </w:rPr>
            </w:pPr>
            <w:r w:rsidRPr="0025689A">
              <w:rPr>
                <w:rFonts w:ascii="Times New Roman" w:hAnsi="Times New Roman" w:cs="Times New Roman"/>
                <w:b/>
                <w:sz w:val="24"/>
                <w:szCs w:val="24"/>
              </w:rPr>
              <w:t xml:space="preserve">Федеральное государственное </w:t>
            </w:r>
            <w:proofErr w:type="gramStart"/>
            <w:r w:rsidRPr="0025689A">
              <w:rPr>
                <w:rFonts w:ascii="Times New Roman" w:hAnsi="Times New Roman" w:cs="Times New Roman"/>
                <w:b/>
                <w:sz w:val="24"/>
                <w:szCs w:val="24"/>
              </w:rPr>
              <w:t>бюджетное  учреждение</w:t>
            </w:r>
            <w:proofErr w:type="gramEnd"/>
            <w:r w:rsidRPr="0025689A">
              <w:rPr>
                <w:rFonts w:ascii="Times New Roman" w:hAnsi="Times New Roman" w:cs="Times New Roman"/>
                <w:b/>
                <w:sz w:val="24"/>
                <w:szCs w:val="24"/>
              </w:rPr>
              <w:t xml:space="preserve"> культуры «Всероссийский музей декоративно-прикладного и народного искусства» </w:t>
            </w:r>
          </w:p>
          <w:p w14:paraId="0F7B8C2E" w14:textId="77777777" w:rsidR="00EE6E1E" w:rsidRDefault="00EE6E1E" w:rsidP="00E26E90">
            <w:pPr>
              <w:spacing w:after="0" w:line="240" w:lineRule="auto"/>
              <w:rPr>
                <w:rFonts w:ascii="Times New Roman" w:hAnsi="Times New Roman" w:cs="Times New Roman"/>
                <w:sz w:val="24"/>
                <w:szCs w:val="24"/>
              </w:rPr>
            </w:pPr>
          </w:p>
          <w:p w14:paraId="2BCD5486" w14:textId="77777777" w:rsidR="00732070" w:rsidRPr="002D5401" w:rsidRDefault="00732070" w:rsidP="00775A88">
            <w:pPr>
              <w:spacing w:after="0" w:line="240" w:lineRule="auto"/>
              <w:jc w:val="both"/>
              <w:rPr>
                <w:rFonts w:ascii="Times New Roman" w:hAnsi="Times New Roman" w:cs="Times New Roman"/>
                <w:sz w:val="24"/>
                <w:szCs w:val="24"/>
              </w:rPr>
            </w:pPr>
          </w:p>
          <w:p w14:paraId="7F3064CE" w14:textId="77777777" w:rsidR="00732070" w:rsidRDefault="00732070" w:rsidP="00775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p w14:paraId="7E9821A7" w14:textId="77777777" w:rsidR="00732070" w:rsidRDefault="00732070" w:rsidP="00775A88">
            <w:pPr>
              <w:spacing w:after="0" w:line="240" w:lineRule="auto"/>
              <w:jc w:val="both"/>
              <w:rPr>
                <w:rFonts w:ascii="Times New Roman" w:hAnsi="Times New Roman" w:cs="Times New Roman"/>
                <w:sz w:val="24"/>
                <w:szCs w:val="24"/>
              </w:rPr>
            </w:pPr>
          </w:p>
          <w:p w14:paraId="2D4FF662" w14:textId="490021E1" w:rsidR="00732070" w:rsidRPr="00C425C4" w:rsidRDefault="00732070" w:rsidP="00775A88">
            <w:pPr>
              <w:spacing w:after="0" w:line="240" w:lineRule="auto"/>
              <w:jc w:val="both"/>
              <w:rPr>
                <w:rFonts w:ascii="Times New Roman" w:hAnsi="Times New Roman" w:cs="Times New Roman"/>
                <w:sz w:val="24"/>
                <w:szCs w:val="24"/>
              </w:rPr>
            </w:pPr>
            <w:r w:rsidRPr="00C425C4">
              <w:rPr>
                <w:rFonts w:ascii="Times New Roman" w:hAnsi="Times New Roman" w:cs="Times New Roman"/>
                <w:sz w:val="24"/>
                <w:szCs w:val="24"/>
              </w:rPr>
              <w:t>____________</w:t>
            </w:r>
            <w:r w:rsidR="005F4338" w:rsidRPr="00C425C4">
              <w:rPr>
                <w:rFonts w:ascii="Times New Roman" w:hAnsi="Times New Roman" w:cs="Times New Roman"/>
                <w:sz w:val="24"/>
                <w:szCs w:val="24"/>
              </w:rPr>
              <w:t xml:space="preserve">_ </w:t>
            </w:r>
            <w:r w:rsidR="000928DE">
              <w:rPr>
                <w:rFonts w:ascii="Times New Roman" w:hAnsi="Times New Roman" w:cs="Times New Roman"/>
                <w:sz w:val="24"/>
                <w:szCs w:val="24"/>
              </w:rPr>
              <w:t>Т.В. Рыбкина</w:t>
            </w:r>
          </w:p>
          <w:p w14:paraId="6FABEB09" w14:textId="2156427D" w:rsidR="00732070" w:rsidRPr="002D5401" w:rsidRDefault="00650FD1" w:rsidP="00775A88">
            <w:pPr>
              <w:spacing w:after="0" w:line="240" w:lineRule="auto"/>
              <w:jc w:val="both"/>
              <w:rPr>
                <w:rFonts w:ascii="Times New Roman" w:hAnsi="Times New Roman" w:cs="Times New Roman"/>
                <w:sz w:val="24"/>
                <w:szCs w:val="24"/>
              </w:rPr>
            </w:pPr>
            <w:r w:rsidRPr="00C425C4">
              <w:rPr>
                <w:rFonts w:ascii="Times New Roman" w:hAnsi="Times New Roman" w:cs="Times New Roman"/>
                <w:sz w:val="24"/>
                <w:szCs w:val="24"/>
              </w:rPr>
              <w:t>МП</w:t>
            </w:r>
          </w:p>
        </w:tc>
        <w:tc>
          <w:tcPr>
            <w:tcW w:w="5108" w:type="dxa"/>
          </w:tcPr>
          <w:p w14:paraId="46F33620" w14:textId="77777777" w:rsidR="00775A88" w:rsidRPr="00D516FE" w:rsidRDefault="00775A88" w:rsidP="00775A88">
            <w:pPr>
              <w:spacing w:after="0" w:line="240" w:lineRule="auto"/>
              <w:jc w:val="both"/>
              <w:rPr>
                <w:rFonts w:ascii="Times New Roman" w:hAnsi="Times New Roman" w:cs="Times New Roman"/>
                <w:sz w:val="24"/>
                <w:szCs w:val="24"/>
              </w:rPr>
            </w:pPr>
          </w:p>
          <w:p w14:paraId="7B935331" w14:textId="77777777" w:rsidR="00D516FE" w:rsidRDefault="00D516FE" w:rsidP="005F4338">
            <w:pPr>
              <w:pStyle w:val="13"/>
              <w:shd w:val="clear" w:color="auto" w:fill="auto"/>
              <w:spacing w:after="0" w:line="20" w:lineRule="atLeast"/>
              <w:jc w:val="left"/>
              <w:rPr>
                <w:rFonts w:ascii="Times New Roman" w:hAnsi="Times New Roman" w:cs="Times New Roman"/>
                <w:sz w:val="24"/>
                <w:szCs w:val="24"/>
              </w:rPr>
            </w:pPr>
          </w:p>
          <w:p w14:paraId="542587F4" w14:textId="6A9D9D8C" w:rsidR="005F4338" w:rsidRPr="00D516FE" w:rsidRDefault="00F827FF" w:rsidP="005F4338">
            <w:pPr>
              <w:pStyle w:val="13"/>
              <w:shd w:val="clear" w:color="auto" w:fill="auto"/>
              <w:spacing w:after="0" w:line="20" w:lineRule="atLeast"/>
              <w:jc w:val="left"/>
              <w:rPr>
                <w:rFonts w:ascii="Times New Roman" w:hAnsi="Times New Roman" w:cs="Times New Roman"/>
                <w:sz w:val="24"/>
                <w:szCs w:val="24"/>
              </w:rPr>
            </w:pPr>
            <w:r>
              <w:rPr>
                <w:rFonts w:ascii="Times New Roman" w:hAnsi="Times New Roman" w:cs="Times New Roman"/>
                <w:sz w:val="24"/>
                <w:szCs w:val="24"/>
              </w:rPr>
              <w:t>_______________</w:t>
            </w:r>
          </w:p>
          <w:p w14:paraId="79920517" w14:textId="77777777" w:rsidR="00732070" w:rsidRDefault="00732070" w:rsidP="00775A88">
            <w:pPr>
              <w:spacing w:after="0" w:line="240" w:lineRule="auto"/>
              <w:jc w:val="both"/>
              <w:rPr>
                <w:rFonts w:ascii="Times New Roman" w:hAnsi="Times New Roman" w:cs="Times New Roman"/>
                <w:sz w:val="24"/>
                <w:szCs w:val="24"/>
              </w:rPr>
            </w:pPr>
          </w:p>
          <w:p w14:paraId="4B3FCE5B" w14:textId="77777777" w:rsidR="00F827FF" w:rsidRDefault="00F827FF" w:rsidP="00775A88">
            <w:pPr>
              <w:spacing w:after="0" w:line="240" w:lineRule="auto"/>
              <w:jc w:val="both"/>
              <w:rPr>
                <w:rFonts w:ascii="Times New Roman" w:hAnsi="Times New Roman" w:cs="Times New Roman"/>
                <w:sz w:val="24"/>
                <w:szCs w:val="24"/>
              </w:rPr>
            </w:pPr>
          </w:p>
          <w:p w14:paraId="69DC45DC" w14:textId="77777777" w:rsidR="00F827FF" w:rsidRDefault="00F827FF" w:rsidP="00775A88">
            <w:pPr>
              <w:spacing w:after="0" w:line="240" w:lineRule="auto"/>
              <w:jc w:val="both"/>
              <w:rPr>
                <w:rFonts w:ascii="Times New Roman" w:hAnsi="Times New Roman" w:cs="Times New Roman"/>
                <w:sz w:val="24"/>
                <w:szCs w:val="24"/>
              </w:rPr>
            </w:pPr>
          </w:p>
          <w:p w14:paraId="4270E9BB" w14:textId="77777777" w:rsidR="00F827FF" w:rsidRDefault="00F827FF" w:rsidP="00775A88">
            <w:pPr>
              <w:spacing w:after="0" w:line="240" w:lineRule="auto"/>
              <w:jc w:val="both"/>
              <w:rPr>
                <w:rFonts w:ascii="Times New Roman" w:hAnsi="Times New Roman" w:cs="Times New Roman"/>
                <w:sz w:val="24"/>
                <w:szCs w:val="24"/>
              </w:rPr>
            </w:pPr>
          </w:p>
          <w:p w14:paraId="00C3787D" w14:textId="77777777" w:rsidR="00F827FF" w:rsidRPr="00D516FE" w:rsidRDefault="00F827FF" w:rsidP="00775A88">
            <w:pPr>
              <w:spacing w:after="0" w:line="240" w:lineRule="auto"/>
              <w:jc w:val="both"/>
              <w:rPr>
                <w:rFonts w:ascii="Times New Roman" w:hAnsi="Times New Roman" w:cs="Times New Roman"/>
                <w:sz w:val="24"/>
                <w:szCs w:val="24"/>
              </w:rPr>
            </w:pPr>
          </w:p>
          <w:p w14:paraId="71DA4009" w14:textId="6437C9A6" w:rsidR="00732070" w:rsidRPr="00D516FE" w:rsidRDefault="00732070" w:rsidP="00775A88">
            <w:pPr>
              <w:spacing w:after="0" w:line="240" w:lineRule="auto"/>
              <w:jc w:val="both"/>
              <w:rPr>
                <w:rFonts w:ascii="Times New Roman" w:hAnsi="Times New Roman" w:cs="Times New Roman"/>
                <w:sz w:val="24"/>
                <w:szCs w:val="24"/>
              </w:rPr>
            </w:pPr>
            <w:r w:rsidRPr="00D516FE">
              <w:rPr>
                <w:rFonts w:ascii="Times New Roman" w:hAnsi="Times New Roman" w:cs="Times New Roman"/>
                <w:sz w:val="24"/>
                <w:szCs w:val="24"/>
              </w:rPr>
              <w:t xml:space="preserve">______________ </w:t>
            </w:r>
          </w:p>
          <w:p w14:paraId="5CD77CB3" w14:textId="29CFF301" w:rsidR="00732070" w:rsidRPr="004E67AD" w:rsidRDefault="0045772B" w:rsidP="00775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r>
    </w:tbl>
    <w:p w14:paraId="5C156BBB" w14:textId="77777777" w:rsidR="00732070" w:rsidRDefault="00732070" w:rsidP="00732070">
      <w:pPr>
        <w:rPr>
          <w:rFonts w:ascii="Times New Roman" w:hAnsi="Times New Roman" w:cs="Times New Roman"/>
          <w:sz w:val="24"/>
          <w:szCs w:val="24"/>
        </w:rPr>
      </w:pPr>
    </w:p>
    <w:p w14:paraId="3CD2DEFE" w14:textId="65F206CF" w:rsidR="00F827FF" w:rsidRDefault="00F827F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8103B69" w14:textId="0C6BACBF" w:rsidR="00F827FF" w:rsidRPr="0025689A" w:rsidRDefault="00963259" w:rsidP="00F827FF">
      <w:pPr>
        <w:spacing w:after="0"/>
        <w:ind w:left="5664" w:firstLine="708"/>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Приложение №2</w:t>
      </w:r>
    </w:p>
    <w:p w14:paraId="51C41983" w14:textId="77777777" w:rsidR="00F827FF" w:rsidRDefault="00F827FF" w:rsidP="00F827FF">
      <w:pPr>
        <w:spacing w:after="0" w:line="240" w:lineRule="auto"/>
        <w:jc w:val="right"/>
        <w:rPr>
          <w:rFonts w:ascii="Times New Roman" w:hAnsi="Times New Roman" w:cs="Times New Roman"/>
          <w:b/>
          <w:sz w:val="24"/>
          <w:szCs w:val="24"/>
        </w:rPr>
      </w:pPr>
      <w:r w:rsidRPr="0025689A">
        <w:rPr>
          <w:rFonts w:ascii="Times New Roman" w:hAnsi="Times New Roman" w:cs="Times New Roman"/>
          <w:b/>
          <w:sz w:val="24"/>
          <w:szCs w:val="24"/>
        </w:rPr>
        <w:t xml:space="preserve"> к </w:t>
      </w:r>
      <w:r w:rsidRPr="003633E2">
        <w:rPr>
          <w:rFonts w:ascii="Times New Roman" w:hAnsi="Times New Roman" w:cs="Times New Roman"/>
          <w:b/>
          <w:sz w:val="24"/>
          <w:szCs w:val="24"/>
        </w:rPr>
        <w:t>Договору № 7</w:t>
      </w:r>
      <w:r>
        <w:rPr>
          <w:rFonts w:ascii="Times New Roman" w:hAnsi="Times New Roman" w:cs="Times New Roman"/>
          <w:b/>
          <w:sz w:val="24"/>
          <w:szCs w:val="24"/>
        </w:rPr>
        <w:t>1</w:t>
      </w:r>
      <w:r w:rsidRPr="003633E2">
        <w:rPr>
          <w:rFonts w:ascii="Times New Roman" w:hAnsi="Times New Roman" w:cs="Times New Roman"/>
          <w:b/>
          <w:sz w:val="24"/>
          <w:szCs w:val="24"/>
        </w:rPr>
        <w:t>-26-223</w:t>
      </w:r>
    </w:p>
    <w:p w14:paraId="6B13A5C8" w14:textId="77777777" w:rsidR="00F827FF" w:rsidRPr="0025689A" w:rsidRDefault="00F827FF" w:rsidP="00F827F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от «____</w:t>
      </w:r>
      <w:r w:rsidRPr="0025689A">
        <w:rPr>
          <w:rFonts w:ascii="Times New Roman" w:hAnsi="Times New Roman" w:cs="Times New Roman"/>
          <w:b/>
          <w:sz w:val="24"/>
          <w:szCs w:val="24"/>
        </w:rPr>
        <w:t>»</w:t>
      </w:r>
      <w:r>
        <w:rPr>
          <w:rFonts w:ascii="Times New Roman" w:hAnsi="Times New Roman" w:cs="Times New Roman"/>
          <w:b/>
          <w:sz w:val="24"/>
          <w:szCs w:val="24"/>
        </w:rPr>
        <w:t xml:space="preserve"> _________ </w:t>
      </w:r>
      <w:r w:rsidRPr="0025689A">
        <w:rPr>
          <w:rFonts w:ascii="Times New Roman" w:hAnsi="Times New Roman" w:cs="Times New Roman"/>
          <w:b/>
          <w:sz w:val="24"/>
          <w:szCs w:val="24"/>
        </w:rPr>
        <w:t>202</w:t>
      </w:r>
      <w:r>
        <w:rPr>
          <w:rFonts w:ascii="Times New Roman" w:hAnsi="Times New Roman" w:cs="Times New Roman"/>
          <w:b/>
          <w:sz w:val="24"/>
          <w:szCs w:val="24"/>
        </w:rPr>
        <w:t xml:space="preserve">6 </w:t>
      </w:r>
      <w:r w:rsidRPr="0025689A">
        <w:rPr>
          <w:rFonts w:ascii="Times New Roman" w:hAnsi="Times New Roman" w:cs="Times New Roman"/>
          <w:b/>
          <w:sz w:val="24"/>
          <w:szCs w:val="24"/>
        </w:rPr>
        <w:t>г</w:t>
      </w:r>
      <w:r>
        <w:rPr>
          <w:rFonts w:ascii="Times New Roman" w:hAnsi="Times New Roman" w:cs="Times New Roman"/>
          <w:b/>
          <w:sz w:val="24"/>
          <w:szCs w:val="24"/>
        </w:rPr>
        <w:t>.</w:t>
      </w:r>
      <w:r w:rsidRPr="0025689A">
        <w:rPr>
          <w:rFonts w:ascii="Times New Roman" w:hAnsi="Times New Roman" w:cs="Times New Roman"/>
          <w:b/>
          <w:sz w:val="24"/>
          <w:szCs w:val="24"/>
        </w:rPr>
        <w:t xml:space="preserve"> </w:t>
      </w:r>
    </w:p>
    <w:p w14:paraId="10FC2445" w14:textId="77777777" w:rsidR="00732070" w:rsidRDefault="00732070" w:rsidP="00732070">
      <w:pPr>
        <w:spacing w:after="0" w:line="240" w:lineRule="auto"/>
        <w:jc w:val="right"/>
        <w:rPr>
          <w:rFonts w:ascii="Times New Roman" w:eastAsia="Times New Roman" w:hAnsi="Times New Roman" w:cs="Times New Roman"/>
          <w:b/>
          <w:sz w:val="24"/>
          <w:szCs w:val="24"/>
          <w:lang w:eastAsia="ru-RU"/>
        </w:rPr>
      </w:pPr>
    </w:p>
    <w:p w14:paraId="7CBFA1A4" w14:textId="77777777" w:rsidR="00963259" w:rsidRPr="008B6983" w:rsidRDefault="00963259" w:rsidP="00963259">
      <w:pPr>
        <w:spacing w:line="240" w:lineRule="atLeast"/>
        <w:jc w:val="center"/>
        <w:rPr>
          <w:rFonts w:ascii="Times New Roman" w:hAnsi="Times New Roman" w:cs="Times New Roman"/>
          <w:b/>
        </w:rPr>
      </w:pPr>
      <w:r w:rsidRPr="008B6983">
        <w:rPr>
          <w:rFonts w:ascii="Times New Roman" w:hAnsi="Times New Roman" w:cs="Times New Roman"/>
          <w:b/>
        </w:rPr>
        <w:t xml:space="preserve">Описание объекта закупки </w:t>
      </w:r>
    </w:p>
    <w:p w14:paraId="5EA91B7E" w14:textId="77777777" w:rsidR="00963259" w:rsidRPr="008B6983" w:rsidRDefault="00963259" w:rsidP="00963259">
      <w:pPr>
        <w:spacing w:line="240" w:lineRule="atLeast"/>
        <w:jc w:val="center"/>
        <w:rPr>
          <w:rFonts w:ascii="Times New Roman" w:hAnsi="Times New Roman" w:cs="Times New Roman"/>
          <w:b/>
        </w:rPr>
      </w:pPr>
      <w:r w:rsidRPr="008B6983">
        <w:rPr>
          <w:rFonts w:ascii="Times New Roman" w:hAnsi="Times New Roman" w:cs="Times New Roman"/>
          <w:b/>
        </w:rPr>
        <w:t>(далее Техническое здание).</w:t>
      </w:r>
    </w:p>
    <w:p w14:paraId="1890A7FD" w14:textId="77777777" w:rsidR="00963259" w:rsidRPr="008B6983" w:rsidRDefault="00963259" w:rsidP="00963259">
      <w:pPr>
        <w:spacing w:line="240" w:lineRule="atLeast"/>
        <w:jc w:val="center"/>
        <w:rPr>
          <w:rFonts w:ascii="Times New Roman" w:eastAsia="Times New Roman" w:hAnsi="Times New Roman" w:cs="Times New Roman"/>
        </w:rPr>
      </w:pPr>
    </w:p>
    <w:p w14:paraId="00894804" w14:textId="77777777" w:rsidR="00963259" w:rsidRPr="00D77772" w:rsidRDefault="00963259" w:rsidP="00963259">
      <w:pPr>
        <w:pStyle w:val="a3"/>
        <w:numPr>
          <w:ilvl w:val="0"/>
          <w:numId w:val="9"/>
        </w:numPr>
        <w:spacing w:after="200" w:line="240" w:lineRule="atLeast"/>
        <w:jc w:val="center"/>
        <w:rPr>
          <w:rFonts w:ascii="Times New Roman" w:eastAsia="Times New Roman" w:hAnsi="Times New Roman" w:cs="Times New Roman"/>
          <w:b/>
        </w:rPr>
      </w:pPr>
      <w:r w:rsidRPr="00D77772">
        <w:rPr>
          <w:rFonts w:ascii="Times New Roman" w:eastAsia="Times New Roman" w:hAnsi="Times New Roman" w:cs="Times New Roman"/>
          <w:b/>
        </w:rPr>
        <w:t>Описание объекта закупки</w:t>
      </w:r>
    </w:p>
    <w:p w14:paraId="2D9C7049" w14:textId="77777777" w:rsidR="00963259" w:rsidRDefault="00963259" w:rsidP="00963259">
      <w:pPr>
        <w:tabs>
          <w:tab w:val="left" w:pos="1134"/>
        </w:tabs>
        <w:spacing w:after="0" w:line="240" w:lineRule="atLeast"/>
        <w:ind w:firstLine="567"/>
        <w:jc w:val="both"/>
        <w:rPr>
          <w:rFonts w:ascii="Times New Roman" w:eastAsia="Calibri" w:hAnsi="Times New Roman" w:cs="Times New Roman"/>
          <w:b/>
        </w:rPr>
      </w:pPr>
      <w:r w:rsidRPr="008B6983">
        <w:rPr>
          <w:rFonts w:ascii="Times New Roman" w:eastAsia="Calibri" w:hAnsi="Times New Roman" w:cs="Times New Roman"/>
        </w:rPr>
        <w:t>1.1</w:t>
      </w:r>
      <w:r>
        <w:rPr>
          <w:rFonts w:ascii="Times New Roman" w:eastAsia="Calibri" w:hAnsi="Times New Roman" w:cs="Times New Roman"/>
        </w:rPr>
        <w:t>.</w:t>
      </w:r>
      <w:r w:rsidRPr="008B6983">
        <w:rPr>
          <w:rFonts w:ascii="Times New Roman" w:eastAsia="Calibri" w:hAnsi="Times New Roman" w:cs="Times New Roman"/>
        </w:rPr>
        <w:t xml:space="preserve"> Целями данной закупки является:</w:t>
      </w:r>
      <w:r>
        <w:rPr>
          <w:rFonts w:ascii="Times New Roman" w:eastAsia="Calibri" w:hAnsi="Times New Roman" w:cs="Times New Roman"/>
        </w:rPr>
        <w:t xml:space="preserve"> </w:t>
      </w:r>
      <w:r>
        <w:rPr>
          <w:rFonts w:ascii="Times New Roman" w:eastAsia="Calibri" w:hAnsi="Times New Roman" w:cs="Times New Roman"/>
          <w:b/>
        </w:rPr>
        <w:t xml:space="preserve">Поставка мебели. </w:t>
      </w:r>
    </w:p>
    <w:p w14:paraId="658C6826" w14:textId="77777777" w:rsidR="00963259" w:rsidRPr="008B6983" w:rsidRDefault="00963259" w:rsidP="00963259">
      <w:pPr>
        <w:tabs>
          <w:tab w:val="left" w:pos="1134"/>
        </w:tabs>
        <w:spacing w:after="0" w:line="240" w:lineRule="atLeast"/>
        <w:ind w:firstLine="567"/>
        <w:jc w:val="both"/>
        <w:rPr>
          <w:rFonts w:ascii="Times New Roman" w:eastAsia="Calibri" w:hAnsi="Times New Roman" w:cs="Times New Roman"/>
        </w:rPr>
      </w:pPr>
      <w:r w:rsidRPr="008B6983">
        <w:rPr>
          <w:rFonts w:ascii="Times New Roman" w:eastAsia="Calibri" w:hAnsi="Times New Roman" w:cs="Times New Roman"/>
        </w:rPr>
        <w:t>1.2.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56847805" w14:textId="07A7329B" w:rsidR="00963259" w:rsidRPr="008B6983" w:rsidRDefault="00963259" w:rsidP="00963259">
      <w:pPr>
        <w:tabs>
          <w:tab w:val="left" w:pos="1134"/>
        </w:tabs>
        <w:spacing w:after="0" w:line="240" w:lineRule="atLeast"/>
        <w:ind w:firstLine="567"/>
        <w:jc w:val="both"/>
        <w:rPr>
          <w:rFonts w:ascii="Times New Roman" w:eastAsia="Calibri" w:hAnsi="Times New Roman" w:cs="Times New Roman"/>
        </w:rPr>
      </w:pPr>
      <w:r w:rsidRPr="008B6983">
        <w:rPr>
          <w:rFonts w:ascii="Times New Roman" w:eastAsia="Calibri" w:hAnsi="Times New Roman" w:cs="Times New Roman"/>
        </w:rPr>
        <w:t xml:space="preserve">1.3. При осуществлении поставки Поставщик должен предоставить </w:t>
      </w:r>
      <w:r w:rsidR="00380758">
        <w:rPr>
          <w:rFonts w:ascii="Times New Roman" w:eastAsia="Calibri" w:hAnsi="Times New Roman" w:cs="Times New Roman"/>
        </w:rPr>
        <w:t>Покупателю</w:t>
      </w:r>
      <w:r w:rsidRPr="008B6983">
        <w:rPr>
          <w:rFonts w:ascii="Times New Roman" w:eastAsia="Calibri" w:hAnsi="Times New Roman" w:cs="Times New Roman"/>
        </w:rPr>
        <w:t xml:space="preserve"> надлежащим образом оформленные сопроводительные документы, подтверждающие качество и безопасность товара.</w:t>
      </w:r>
    </w:p>
    <w:p w14:paraId="32FD43DD" w14:textId="77777777" w:rsidR="00963259" w:rsidRPr="008B6983" w:rsidRDefault="00963259" w:rsidP="00963259">
      <w:pPr>
        <w:tabs>
          <w:tab w:val="left" w:pos="1134"/>
        </w:tabs>
        <w:spacing w:after="0" w:line="240" w:lineRule="atLeast"/>
        <w:ind w:firstLine="567"/>
        <w:jc w:val="both"/>
        <w:rPr>
          <w:rFonts w:ascii="Times New Roman" w:eastAsia="Calibri" w:hAnsi="Times New Roman" w:cs="Times New Roman"/>
        </w:rPr>
      </w:pPr>
      <w:r>
        <w:rPr>
          <w:rFonts w:ascii="Times New Roman" w:eastAsia="Calibri" w:hAnsi="Times New Roman" w:cs="Times New Roman"/>
        </w:rPr>
        <w:t>1.4</w:t>
      </w:r>
      <w:r w:rsidRPr="008B6983">
        <w:rPr>
          <w:rFonts w:ascii="Times New Roman" w:eastAsia="Calibri" w:hAnsi="Times New Roman" w:cs="Times New Roman"/>
        </w:rPr>
        <w:t>. 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39214C47" w14:textId="77777777" w:rsidR="00963259" w:rsidRPr="008B6983" w:rsidRDefault="00963259" w:rsidP="00963259">
      <w:pPr>
        <w:spacing w:after="0" w:line="240" w:lineRule="atLeast"/>
        <w:ind w:firstLine="567"/>
        <w:jc w:val="both"/>
        <w:rPr>
          <w:rFonts w:ascii="Times New Roman" w:eastAsia="Calibri" w:hAnsi="Times New Roman" w:cs="Times New Roman"/>
        </w:rPr>
      </w:pPr>
    </w:p>
    <w:p w14:paraId="4D781536" w14:textId="77777777" w:rsidR="00963259" w:rsidRPr="008B6983" w:rsidRDefault="00963259" w:rsidP="00963259">
      <w:pPr>
        <w:spacing w:after="0" w:line="240" w:lineRule="atLeast"/>
        <w:jc w:val="center"/>
        <w:rPr>
          <w:rFonts w:ascii="Times New Roman" w:eastAsia="Times New Roman" w:hAnsi="Times New Roman" w:cs="Times New Roman"/>
          <w:b/>
        </w:rPr>
      </w:pPr>
      <w:r w:rsidRPr="008B6983">
        <w:rPr>
          <w:rFonts w:ascii="Times New Roman" w:eastAsia="Times New Roman" w:hAnsi="Times New Roman" w:cs="Times New Roman"/>
          <w:b/>
        </w:rPr>
        <w:t>2. Требования к количеству, качеству товара,</w:t>
      </w:r>
    </w:p>
    <w:p w14:paraId="12D29528" w14:textId="77777777" w:rsidR="00963259" w:rsidRPr="008B6983" w:rsidRDefault="00963259" w:rsidP="00963259">
      <w:pPr>
        <w:spacing w:after="0" w:line="240" w:lineRule="atLeast"/>
        <w:jc w:val="center"/>
        <w:rPr>
          <w:rFonts w:ascii="Times New Roman" w:eastAsia="Times New Roman" w:hAnsi="Times New Roman" w:cs="Times New Roman"/>
          <w:b/>
        </w:rPr>
      </w:pPr>
      <w:r w:rsidRPr="008B6983">
        <w:rPr>
          <w:rFonts w:ascii="Times New Roman" w:eastAsia="Times New Roman" w:hAnsi="Times New Roman" w:cs="Times New Roman"/>
          <w:b/>
        </w:rPr>
        <w:t>к его техническим, функциональным и эксплуатационным характеристикам.</w:t>
      </w:r>
    </w:p>
    <w:p w14:paraId="33B0DF85" w14:textId="77777777" w:rsidR="00963259" w:rsidRPr="008B6983" w:rsidRDefault="00963259" w:rsidP="00963259">
      <w:pPr>
        <w:spacing w:after="0" w:line="240" w:lineRule="atLeast"/>
        <w:ind w:firstLine="540"/>
        <w:jc w:val="both"/>
        <w:rPr>
          <w:rFonts w:ascii="Times New Roman" w:eastAsia="Times New Roman" w:hAnsi="Times New Roman" w:cs="Times New Roman"/>
        </w:rPr>
      </w:pPr>
      <w:r>
        <w:rPr>
          <w:rFonts w:ascii="Times New Roman" w:eastAsia="Times New Roman" w:hAnsi="Times New Roman" w:cs="Times New Roman"/>
        </w:rPr>
        <w:t xml:space="preserve"> </w:t>
      </w:r>
      <w:r w:rsidRPr="008B6983">
        <w:rPr>
          <w:rFonts w:ascii="Times New Roman" w:eastAsia="Times New Roman" w:hAnsi="Times New Roman" w:cs="Times New Roman"/>
        </w:rPr>
        <w:t xml:space="preserve">2.1. </w:t>
      </w:r>
      <w:r w:rsidRPr="00200F3F">
        <w:rPr>
          <w:rFonts w:ascii="Times New Roman" w:eastAsia="Times New Roman" w:hAnsi="Times New Roman" w:cs="Times New Roman"/>
          <w:bCs/>
        </w:rPr>
        <w:t>Наименование и количество поставляемого То</w:t>
      </w:r>
      <w:r>
        <w:rPr>
          <w:rFonts w:ascii="Times New Roman" w:eastAsia="Times New Roman" w:hAnsi="Times New Roman" w:cs="Times New Roman"/>
          <w:bCs/>
        </w:rPr>
        <w:t>вара указаны в Приложении №1 “Спецификация</w:t>
      </w:r>
      <w:r w:rsidRPr="00200F3F">
        <w:rPr>
          <w:rFonts w:ascii="Times New Roman" w:eastAsia="Times New Roman" w:hAnsi="Times New Roman" w:cs="Times New Roman"/>
          <w:bCs/>
        </w:rPr>
        <w:t>”</w:t>
      </w:r>
      <w:r>
        <w:rPr>
          <w:rFonts w:ascii="Times New Roman" w:eastAsia="Times New Roman" w:hAnsi="Times New Roman" w:cs="Times New Roman"/>
          <w:bCs/>
        </w:rPr>
        <w:t>.</w:t>
      </w:r>
    </w:p>
    <w:p w14:paraId="237BCFCE" w14:textId="77777777" w:rsidR="00963259" w:rsidRPr="008B6983" w:rsidRDefault="00963259" w:rsidP="00963259">
      <w:pPr>
        <w:tabs>
          <w:tab w:val="left" w:pos="1134"/>
        </w:tabs>
        <w:spacing w:after="0" w:line="240" w:lineRule="atLeast"/>
        <w:ind w:firstLine="567"/>
        <w:jc w:val="both"/>
        <w:rPr>
          <w:rFonts w:ascii="Times New Roman" w:eastAsia="Calibri" w:hAnsi="Times New Roman" w:cs="Times New Roman"/>
        </w:rPr>
      </w:pPr>
      <w:r>
        <w:rPr>
          <w:rFonts w:ascii="Times New Roman" w:eastAsia="Calibri" w:hAnsi="Times New Roman" w:cs="Times New Roman"/>
        </w:rPr>
        <w:t xml:space="preserve"> </w:t>
      </w:r>
      <w:r w:rsidRPr="008B6983">
        <w:rPr>
          <w:rFonts w:ascii="Times New Roman" w:eastAsia="Calibri" w:hAnsi="Times New Roman" w:cs="Times New Roman"/>
        </w:rPr>
        <w:t xml:space="preserve">2.2. Качество товара должно подтверждаться сертификатами соответствия либо иными документами в соответствии с действующим законодательством. Поставляемый товар должен соответствовать стандартам и требованиям, предъявляемым к товару такого рода. </w:t>
      </w:r>
    </w:p>
    <w:p w14:paraId="5FDFC72F" w14:textId="77777777" w:rsidR="00963259" w:rsidRDefault="00963259" w:rsidP="00963259">
      <w:pPr>
        <w:autoSpaceDE w:val="0"/>
        <w:autoSpaceDN w:val="0"/>
        <w:adjustRightInd w:val="0"/>
        <w:spacing w:after="0" w:line="240" w:lineRule="atLeast"/>
        <w:ind w:firstLine="567"/>
        <w:jc w:val="both"/>
        <w:rPr>
          <w:rFonts w:ascii="Times New Roman" w:eastAsia="Calibri" w:hAnsi="Times New Roman" w:cs="Times New Roman"/>
        </w:rPr>
      </w:pPr>
      <w:r w:rsidRPr="008B6983">
        <w:rPr>
          <w:rFonts w:ascii="Times New Roman" w:eastAsia="Calibri" w:hAnsi="Times New Roman" w:cs="Times New Roman"/>
        </w:rPr>
        <w:t xml:space="preserve">2.3. Требования к техническим, функциональным характеристикам товара </w:t>
      </w:r>
      <w:r>
        <w:rPr>
          <w:rFonts w:ascii="Times New Roman" w:eastAsia="Calibri" w:hAnsi="Times New Roman" w:cs="Times New Roman"/>
        </w:rPr>
        <w:t>определено</w:t>
      </w:r>
      <w:r w:rsidRPr="00D77772">
        <w:rPr>
          <w:rFonts w:ascii="Times New Roman" w:eastAsia="Calibri" w:hAnsi="Times New Roman" w:cs="Times New Roman"/>
        </w:rPr>
        <w:t xml:space="preserve"> в Приложении №1 “Спецификация”</w:t>
      </w:r>
      <w:r>
        <w:rPr>
          <w:rFonts w:ascii="Times New Roman" w:eastAsia="Calibri" w:hAnsi="Times New Roman" w:cs="Times New Roman"/>
        </w:rPr>
        <w:t>.</w:t>
      </w:r>
    </w:p>
    <w:p w14:paraId="26E93C81" w14:textId="6A8022F8" w:rsidR="00963259" w:rsidRPr="008B6983" w:rsidRDefault="00963259" w:rsidP="00963259">
      <w:pPr>
        <w:autoSpaceDE w:val="0"/>
        <w:autoSpaceDN w:val="0"/>
        <w:adjustRightInd w:val="0"/>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2.4. Требования к значениям показателей товаров установлены следующим образом: </w:t>
      </w:r>
    </w:p>
    <w:p w14:paraId="5CC2DFF4" w14:textId="77777777" w:rsidR="00963259" w:rsidRPr="008B6983" w:rsidRDefault="00963259" w:rsidP="00963259">
      <w:pPr>
        <w:autoSpaceDE w:val="0"/>
        <w:autoSpaceDN w:val="0"/>
        <w:adjustRightInd w:val="0"/>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14:paraId="3B166B3C" w14:textId="77777777" w:rsidR="00963259" w:rsidRPr="008B6983" w:rsidRDefault="00963259" w:rsidP="00963259">
      <w:pPr>
        <w:autoSpaceDE w:val="0"/>
        <w:autoSpaceDN w:val="0"/>
        <w:adjustRightInd w:val="0"/>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w:t>
      </w:r>
      <w:proofErr w:type="spellStart"/>
      <w:r w:rsidRPr="008B6983">
        <w:rPr>
          <w:rFonts w:ascii="Times New Roman" w:eastAsia="Times New Roman" w:hAnsi="Times New Roman" w:cs="Times New Roman"/>
        </w:rPr>
        <w:t>СанПин</w:t>
      </w:r>
      <w:proofErr w:type="spellEnd"/>
      <w:r w:rsidRPr="008B6983">
        <w:rPr>
          <w:rFonts w:ascii="Times New Roman" w:eastAsia="Times New Roman" w:hAnsi="Times New Roman" w:cs="Times New Roman"/>
        </w:rPr>
        <w:t xml:space="preserve">,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14:paraId="661C9D3C" w14:textId="77777777" w:rsidR="00963259" w:rsidRPr="008B6983" w:rsidRDefault="00963259" w:rsidP="00963259">
      <w:pPr>
        <w:autoSpaceDE w:val="0"/>
        <w:autoSpaceDN w:val="0"/>
        <w:adjustRightInd w:val="0"/>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2.5. Все содержащиеся в Описании объекта закупки и приложениях к нему товарные знаки сопровождаются словами «или эквивалент». Эквивалентность (аналогичность) товаров (комплектующих и оборудования) определяется в соответствии с требованиями действующего законодательства.</w:t>
      </w:r>
    </w:p>
    <w:p w14:paraId="72C8E8BA" w14:textId="77777777" w:rsidR="00963259" w:rsidRPr="008B6983" w:rsidRDefault="00963259" w:rsidP="00963259">
      <w:pPr>
        <w:autoSpaceDE w:val="0"/>
        <w:autoSpaceDN w:val="0"/>
        <w:adjustRightInd w:val="0"/>
        <w:spacing w:after="0" w:line="240" w:lineRule="atLeast"/>
        <w:ind w:firstLine="709"/>
        <w:jc w:val="both"/>
        <w:rPr>
          <w:rFonts w:ascii="Times New Roman" w:eastAsia="Calibri" w:hAnsi="Times New Roman" w:cs="Times New Roman"/>
          <w:bCs/>
        </w:rPr>
      </w:pPr>
    </w:p>
    <w:p w14:paraId="209510EC" w14:textId="77777777" w:rsidR="00963259" w:rsidRPr="008B6983" w:rsidRDefault="00963259" w:rsidP="00963259">
      <w:pPr>
        <w:spacing w:after="0" w:line="240" w:lineRule="atLeast"/>
        <w:ind w:firstLine="567"/>
        <w:jc w:val="center"/>
        <w:rPr>
          <w:rFonts w:ascii="Times New Roman" w:eastAsia="Times New Roman" w:hAnsi="Times New Roman" w:cs="Times New Roman"/>
          <w:b/>
        </w:rPr>
      </w:pPr>
      <w:r w:rsidRPr="008B6983">
        <w:rPr>
          <w:rFonts w:ascii="Times New Roman" w:eastAsia="Times New Roman" w:hAnsi="Times New Roman" w:cs="Times New Roman"/>
          <w:b/>
        </w:rPr>
        <w:t>3.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11B6F033" w14:textId="38F41EDC" w:rsidR="00963259" w:rsidRPr="008B6983" w:rsidRDefault="00963259" w:rsidP="00963259">
      <w:pPr>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3.1. Гарантийный срок на поставленный товар должен быть не менее 12 месяцев с даты подписания </w:t>
      </w:r>
      <w:r w:rsidR="00BA5DB3">
        <w:rPr>
          <w:rFonts w:ascii="Times New Roman" w:eastAsia="Times New Roman" w:hAnsi="Times New Roman" w:cs="Times New Roman"/>
        </w:rPr>
        <w:t>Покупателем</w:t>
      </w:r>
      <w:r w:rsidRPr="008B6983">
        <w:rPr>
          <w:rFonts w:ascii="Times New Roman" w:eastAsia="Times New Roman" w:hAnsi="Times New Roman" w:cs="Times New Roman"/>
        </w:rPr>
        <w:t xml:space="preserve"> документа о приемке.</w:t>
      </w:r>
    </w:p>
    <w:p w14:paraId="32298C6D" w14:textId="77777777" w:rsidR="00963259" w:rsidRPr="008B6983" w:rsidRDefault="00963259" w:rsidP="00963259">
      <w:pPr>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3.2. Качество поставляемого товара должно соответствовать условиям настоящего технического задания </w:t>
      </w:r>
      <w:r>
        <w:rPr>
          <w:rFonts w:ascii="Times New Roman" w:eastAsia="Times New Roman" w:hAnsi="Times New Roman" w:cs="Times New Roman"/>
        </w:rPr>
        <w:t>и договора</w:t>
      </w:r>
      <w:r w:rsidRPr="008B6983">
        <w:rPr>
          <w:rFonts w:ascii="Times New Roman" w:eastAsia="Times New Roman" w:hAnsi="Times New Roman" w:cs="Times New Roman"/>
        </w:rPr>
        <w:t xml:space="preserve">, требованиям, обычно предъявляемым к товарам соответствующего рода. </w:t>
      </w:r>
    </w:p>
    <w:p w14:paraId="7EFCF867" w14:textId="77777777" w:rsidR="00963259" w:rsidRPr="008B6983" w:rsidRDefault="00963259" w:rsidP="00963259">
      <w:pPr>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lastRenderedPageBreak/>
        <w:t>3.3. Поставщик подтверждает качество Товара соответствующими сертификатами (декларациями о соответствии) или иными документами в соответствии с требованиями действующего законодательства.</w:t>
      </w:r>
    </w:p>
    <w:p w14:paraId="49D27A35" w14:textId="3D5DF9D9" w:rsidR="00963259" w:rsidRPr="008B6983" w:rsidRDefault="00963259" w:rsidP="00963259">
      <w:pPr>
        <w:spacing w:after="0" w:line="240" w:lineRule="atLeast"/>
        <w:ind w:firstLine="567"/>
        <w:jc w:val="both"/>
        <w:rPr>
          <w:rFonts w:ascii="Times New Roman" w:eastAsia="Times New Roman" w:hAnsi="Times New Roman" w:cs="Times New Roman"/>
        </w:rPr>
      </w:pPr>
      <w:r w:rsidRPr="008B6983">
        <w:rPr>
          <w:rFonts w:ascii="Times New Roman" w:eastAsia="Times New Roman" w:hAnsi="Times New Roman" w:cs="Times New Roman"/>
        </w:rPr>
        <w:t xml:space="preserve">3.4. Поставщик обязуется предоставить по запросу </w:t>
      </w:r>
      <w:r w:rsidR="00BA5DB3">
        <w:rPr>
          <w:rFonts w:ascii="Times New Roman" w:eastAsia="Times New Roman" w:hAnsi="Times New Roman" w:cs="Times New Roman"/>
        </w:rPr>
        <w:t>Покупателя</w:t>
      </w:r>
      <w:r w:rsidRPr="008B6983">
        <w:rPr>
          <w:rFonts w:ascii="Times New Roman" w:eastAsia="Times New Roman" w:hAnsi="Times New Roman" w:cs="Times New Roman"/>
        </w:rPr>
        <w:t>,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343D2112" w14:textId="77777777" w:rsidR="002D48E2" w:rsidRDefault="002D48E2" w:rsidP="00732070">
      <w:pPr>
        <w:spacing w:after="0" w:line="240" w:lineRule="auto"/>
        <w:jc w:val="right"/>
        <w:rPr>
          <w:rFonts w:ascii="Times New Roman" w:eastAsia="Times New Roman" w:hAnsi="Times New Roman" w:cs="Times New Roman"/>
          <w:b/>
          <w:sz w:val="24"/>
          <w:szCs w:val="24"/>
          <w:lang w:eastAsia="ru-RU"/>
        </w:rPr>
      </w:pPr>
    </w:p>
    <w:tbl>
      <w:tblPr>
        <w:tblW w:w="5073" w:type="pct"/>
        <w:tblLook w:val="04A0" w:firstRow="1" w:lastRow="0" w:firstColumn="1" w:lastColumn="0" w:noHBand="0" w:noVBand="1"/>
      </w:tblPr>
      <w:tblGrid>
        <w:gridCol w:w="4679"/>
        <w:gridCol w:w="268"/>
        <w:gridCol w:w="4545"/>
      </w:tblGrid>
      <w:tr w:rsidR="00963259" w:rsidRPr="00FA5A46" w14:paraId="61B58FA0" w14:textId="77777777" w:rsidTr="00963259">
        <w:tc>
          <w:tcPr>
            <w:tcW w:w="2465" w:type="pct"/>
          </w:tcPr>
          <w:p w14:paraId="077EB0DF" w14:textId="77777777" w:rsidR="00963259" w:rsidRPr="00FA5A46" w:rsidRDefault="00963259" w:rsidP="000248CC">
            <w:pPr>
              <w:spacing w:after="0" w:line="20" w:lineRule="atLeast"/>
              <w:jc w:val="center"/>
              <w:rPr>
                <w:rFonts w:ascii="Times New Roman" w:hAnsi="Times New Roman" w:cs="Times New Roman"/>
                <w:b/>
                <w:sz w:val="24"/>
                <w:szCs w:val="24"/>
              </w:rPr>
            </w:pPr>
            <w:r w:rsidRPr="00FA5A46">
              <w:rPr>
                <w:rFonts w:ascii="Times New Roman" w:hAnsi="Times New Roman" w:cs="Times New Roman"/>
                <w:b/>
                <w:sz w:val="24"/>
                <w:szCs w:val="24"/>
              </w:rPr>
              <w:t>ПОКУПАТЕЛЬ:</w:t>
            </w:r>
          </w:p>
        </w:tc>
        <w:tc>
          <w:tcPr>
            <w:tcW w:w="141" w:type="pct"/>
          </w:tcPr>
          <w:p w14:paraId="22540C04" w14:textId="77777777" w:rsidR="00963259" w:rsidRPr="00FA5A46" w:rsidRDefault="00963259" w:rsidP="000248CC">
            <w:pPr>
              <w:spacing w:after="0" w:line="20" w:lineRule="atLeast"/>
              <w:ind w:firstLine="708"/>
              <w:jc w:val="center"/>
              <w:rPr>
                <w:rFonts w:ascii="Times New Roman" w:hAnsi="Times New Roman" w:cs="Times New Roman"/>
                <w:b/>
                <w:sz w:val="24"/>
                <w:szCs w:val="24"/>
              </w:rPr>
            </w:pPr>
          </w:p>
        </w:tc>
        <w:tc>
          <w:tcPr>
            <w:tcW w:w="2394" w:type="pct"/>
          </w:tcPr>
          <w:p w14:paraId="0D5DC75A" w14:textId="77777777" w:rsidR="00963259" w:rsidRPr="00FA5A46" w:rsidRDefault="00963259" w:rsidP="000248CC">
            <w:pPr>
              <w:spacing w:after="0" w:line="20" w:lineRule="atLeast"/>
              <w:jc w:val="center"/>
              <w:rPr>
                <w:rFonts w:ascii="Times New Roman" w:hAnsi="Times New Roman" w:cs="Times New Roman"/>
                <w:b/>
                <w:sz w:val="24"/>
                <w:szCs w:val="24"/>
              </w:rPr>
            </w:pPr>
            <w:r w:rsidRPr="00FA5A46">
              <w:rPr>
                <w:rFonts w:ascii="Times New Roman" w:hAnsi="Times New Roman" w:cs="Times New Roman"/>
                <w:b/>
                <w:sz w:val="24"/>
                <w:szCs w:val="24"/>
              </w:rPr>
              <w:t>ПОСТАВЩИК:</w:t>
            </w:r>
          </w:p>
        </w:tc>
      </w:tr>
      <w:tr w:rsidR="00963259" w:rsidRPr="00FA5A46" w14:paraId="799CB9B5" w14:textId="77777777" w:rsidTr="00963259">
        <w:tc>
          <w:tcPr>
            <w:tcW w:w="2465" w:type="pct"/>
            <w:tcBorders>
              <w:bottom w:val="single" w:sz="4" w:space="0" w:color="auto"/>
            </w:tcBorders>
            <w:vAlign w:val="center"/>
          </w:tcPr>
          <w:p w14:paraId="0D53D55B" w14:textId="77777777" w:rsidR="00963259" w:rsidRPr="00FA5A46" w:rsidRDefault="00963259" w:rsidP="000248CC">
            <w:pPr>
              <w:spacing w:after="0" w:line="20" w:lineRule="atLeast"/>
              <w:rPr>
                <w:rFonts w:ascii="Times New Roman" w:hAnsi="Times New Roman" w:cs="Times New Roman"/>
                <w:b/>
                <w:sz w:val="24"/>
                <w:szCs w:val="24"/>
              </w:rPr>
            </w:pPr>
            <w:r w:rsidRPr="00FA5A46">
              <w:rPr>
                <w:rFonts w:ascii="Times New Roman" w:hAnsi="Times New Roman" w:cs="Times New Roman"/>
                <w:b/>
                <w:sz w:val="24"/>
                <w:szCs w:val="24"/>
              </w:rPr>
              <w:t xml:space="preserve">Федеральное государственное </w:t>
            </w:r>
          </w:p>
          <w:p w14:paraId="642CAA92" w14:textId="77777777" w:rsidR="00963259" w:rsidRPr="00FA5A46" w:rsidRDefault="00963259" w:rsidP="000248CC">
            <w:pPr>
              <w:spacing w:after="0" w:line="20" w:lineRule="atLeast"/>
              <w:rPr>
                <w:rFonts w:ascii="Times New Roman" w:hAnsi="Times New Roman" w:cs="Times New Roman"/>
                <w:b/>
                <w:sz w:val="24"/>
                <w:szCs w:val="24"/>
              </w:rPr>
            </w:pPr>
            <w:r w:rsidRPr="00FA5A46">
              <w:rPr>
                <w:rFonts w:ascii="Times New Roman" w:hAnsi="Times New Roman" w:cs="Times New Roman"/>
                <w:b/>
                <w:sz w:val="24"/>
                <w:szCs w:val="24"/>
              </w:rPr>
              <w:t>бюджетное учреждение культуры «Всероссийский музей декоративно-прикладного и народного искусства»</w:t>
            </w:r>
          </w:p>
          <w:p w14:paraId="20988AD1" w14:textId="77777777" w:rsidR="00963259" w:rsidRPr="00FA5A46" w:rsidRDefault="00963259" w:rsidP="000248CC">
            <w:pPr>
              <w:spacing w:after="0" w:line="20" w:lineRule="atLeast"/>
              <w:rPr>
                <w:rFonts w:ascii="Times New Roman" w:hAnsi="Times New Roman" w:cs="Times New Roman"/>
                <w:sz w:val="24"/>
                <w:szCs w:val="24"/>
              </w:rPr>
            </w:pPr>
          </w:p>
        </w:tc>
        <w:tc>
          <w:tcPr>
            <w:tcW w:w="141" w:type="pct"/>
            <w:vAlign w:val="center"/>
          </w:tcPr>
          <w:p w14:paraId="17123D5C" w14:textId="77777777" w:rsidR="00963259" w:rsidRPr="00FA5A46" w:rsidRDefault="00963259" w:rsidP="000248CC">
            <w:pPr>
              <w:spacing w:after="0" w:line="20" w:lineRule="atLeast"/>
              <w:ind w:left="-675" w:firstLine="425"/>
              <w:jc w:val="center"/>
              <w:rPr>
                <w:rFonts w:ascii="Times New Roman" w:hAnsi="Times New Roman" w:cs="Times New Roman"/>
                <w:b/>
                <w:sz w:val="24"/>
                <w:szCs w:val="24"/>
              </w:rPr>
            </w:pPr>
          </w:p>
        </w:tc>
        <w:tc>
          <w:tcPr>
            <w:tcW w:w="2394" w:type="pct"/>
            <w:tcBorders>
              <w:bottom w:val="single" w:sz="4" w:space="0" w:color="auto"/>
            </w:tcBorders>
            <w:vAlign w:val="center"/>
          </w:tcPr>
          <w:p w14:paraId="31C8A633" w14:textId="77777777" w:rsidR="00963259" w:rsidRPr="00FA5A46" w:rsidRDefault="00963259" w:rsidP="000248CC">
            <w:pPr>
              <w:pStyle w:val="13"/>
              <w:shd w:val="clear" w:color="auto" w:fill="auto"/>
              <w:spacing w:after="0" w:line="20" w:lineRule="atLeast"/>
              <w:jc w:val="left"/>
              <w:rPr>
                <w:rFonts w:ascii="Times New Roman" w:hAnsi="Times New Roman" w:cs="Times New Roman"/>
                <w:b/>
                <w:sz w:val="24"/>
                <w:szCs w:val="24"/>
              </w:rPr>
            </w:pPr>
            <w:r>
              <w:rPr>
                <w:rFonts w:ascii="Times New Roman" w:hAnsi="Times New Roman" w:cs="Times New Roman"/>
                <w:b/>
                <w:sz w:val="24"/>
                <w:szCs w:val="24"/>
              </w:rPr>
              <w:t>____________________________</w:t>
            </w:r>
          </w:p>
        </w:tc>
      </w:tr>
      <w:tr w:rsidR="00963259" w:rsidRPr="00F11B16" w14:paraId="7042823F" w14:textId="77777777" w:rsidTr="00963259">
        <w:tc>
          <w:tcPr>
            <w:tcW w:w="2465" w:type="pct"/>
          </w:tcPr>
          <w:p w14:paraId="3D796818" w14:textId="77777777" w:rsidR="00963259" w:rsidRPr="00954818" w:rsidRDefault="00963259" w:rsidP="000248CC">
            <w:pPr>
              <w:spacing w:after="0" w:line="20" w:lineRule="atLeast"/>
              <w:jc w:val="center"/>
              <w:rPr>
                <w:rFonts w:ascii="Times New Roman" w:hAnsi="Times New Roman" w:cs="Times New Roman"/>
                <w:b/>
                <w:sz w:val="24"/>
                <w:szCs w:val="24"/>
                <w:lang w:val="en-US"/>
              </w:rPr>
            </w:pPr>
          </w:p>
          <w:p w14:paraId="759B3D2D" w14:textId="77777777" w:rsidR="00963259" w:rsidRPr="006705F9" w:rsidRDefault="00963259" w:rsidP="000248CC">
            <w:pPr>
              <w:spacing w:after="0" w:line="20" w:lineRule="atLeast"/>
              <w:jc w:val="center"/>
              <w:rPr>
                <w:rFonts w:ascii="Times New Roman" w:hAnsi="Times New Roman" w:cs="Times New Roman"/>
                <w:b/>
                <w:sz w:val="24"/>
                <w:szCs w:val="24"/>
              </w:rPr>
            </w:pPr>
            <w:r w:rsidRPr="006705F9">
              <w:rPr>
                <w:rFonts w:ascii="Times New Roman" w:hAnsi="Times New Roman" w:cs="Times New Roman"/>
                <w:b/>
                <w:sz w:val="24"/>
                <w:szCs w:val="24"/>
              </w:rPr>
              <w:t>Директор</w:t>
            </w:r>
          </w:p>
        </w:tc>
        <w:tc>
          <w:tcPr>
            <w:tcW w:w="141" w:type="pct"/>
          </w:tcPr>
          <w:p w14:paraId="5F86ED18" w14:textId="77777777" w:rsidR="00963259" w:rsidRPr="006705F9" w:rsidRDefault="00963259" w:rsidP="000248CC">
            <w:pPr>
              <w:spacing w:after="0" w:line="20" w:lineRule="atLeast"/>
              <w:jc w:val="center"/>
              <w:rPr>
                <w:rFonts w:ascii="Times New Roman" w:hAnsi="Times New Roman" w:cs="Times New Roman"/>
                <w:b/>
                <w:sz w:val="24"/>
                <w:szCs w:val="24"/>
              </w:rPr>
            </w:pPr>
          </w:p>
        </w:tc>
        <w:tc>
          <w:tcPr>
            <w:tcW w:w="2394" w:type="pct"/>
          </w:tcPr>
          <w:p w14:paraId="56429466" w14:textId="77777777" w:rsidR="00963259" w:rsidRDefault="00963259" w:rsidP="000248CC">
            <w:pPr>
              <w:spacing w:after="0" w:line="20" w:lineRule="atLeast"/>
              <w:jc w:val="center"/>
              <w:rPr>
                <w:rFonts w:ascii="Times New Roman" w:hAnsi="Times New Roman" w:cs="Times New Roman"/>
                <w:b/>
                <w:sz w:val="24"/>
                <w:szCs w:val="24"/>
              </w:rPr>
            </w:pPr>
          </w:p>
          <w:p w14:paraId="5343EF5C" w14:textId="77777777" w:rsidR="00963259" w:rsidRPr="00F11B16" w:rsidRDefault="00963259" w:rsidP="000248CC">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___________________________</w:t>
            </w:r>
          </w:p>
        </w:tc>
      </w:tr>
      <w:tr w:rsidR="00963259" w:rsidRPr="00F11B16" w14:paraId="194F2775" w14:textId="77777777" w:rsidTr="00963259">
        <w:tc>
          <w:tcPr>
            <w:tcW w:w="2465" w:type="pct"/>
            <w:tcBorders>
              <w:bottom w:val="single" w:sz="4" w:space="0" w:color="auto"/>
            </w:tcBorders>
          </w:tcPr>
          <w:p w14:paraId="428BA552" w14:textId="77777777" w:rsidR="00963259" w:rsidRPr="006705F9" w:rsidRDefault="00963259" w:rsidP="000248CC">
            <w:pPr>
              <w:spacing w:after="0" w:line="20" w:lineRule="atLeast"/>
              <w:ind w:firstLine="708"/>
              <w:jc w:val="right"/>
              <w:rPr>
                <w:rFonts w:ascii="Times New Roman" w:hAnsi="Times New Roman" w:cs="Times New Roman"/>
                <w:b/>
                <w:sz w:val="24"/>
                <w:szCs w:val="24"/>
              </w:rPr>
            </w:pPr>
          </w:p>
          <w:p w14:paraId="02520D24" w14:textId="77777777" w:rsidR="00963259" w:rsidRPr="006705F9" w:rsidRDefault="00963259" w:rsidP="000248CC">
            <w:pPr>
              <w:spacing w:after="0" w:line="20" w:lineRule="atLeast"/>
              <w:ind w:firstLine="708"/>
              <w:jc w:val="right"/>
              <w:rPr>
                <w:rFonts w:ascii="Times New Roman" w:hAnsi="Times New Roman" w:cs="Times New Roman"/>
                <w:b/>
                <w:sz w:val="24"/>
                <w:szCs w:val="24"/>
              </w:rPr>
            </w:pPr>
          </w:p>
          <w:p w14:paraId="20CEC318" w14:textId="77777777" w:rsidR="00963259" w:rsidRPr="006705F9" w:rsidRDefault="00963259" w:rsidP="000248CC">
            <w:pPr>
              <w:spacing w:after="0" w:line="20" w:lineRule="atLeast"/>
              <w:jc w:val="right"/>
              <w:rPr>
                <w:rFonts w:ascii="Times New Roman" w:hAnsi="Times New Roman" w:cs="Times New Roman"/>
                <w:b/>
                <w:sz w:val="24"/>
                <w:szCs w:val="24"/>
              </w:rPr>
            </w:pPr>
            <w:r>
              <w:rPr>
                <w:rFonts w:ascii="Times New Roman" w:hAnsi="Times New Roman" w:cs="Times New Roman"/>
                <w:b/>
                <w:sz w:val="24"/>
                <w:szCs w:val="24"/>
              </w:rPr>
              <w:t>Т.В. Рыбкина</w:t>
            </w:r>
          </w:p>
        </w:tc>
        <w:tc>
          <w:tcPr>
            <w:tcW w:w="141" w:type="pct"/>
          </w:tcPr>
          <w:p w14:paraId="371F3F39" w14:textId="77777777" w:rsidR="00963259" w:rsidRPr="006705F9" w:rsidRDefault="00963259" w:rsidP="000248CC">
            <w:pPr>
              <w:spacing w:after="0" w:line="20" w:lineRule="atLeast"/>
              <w:ind w:firstLine="708"/>
              <w:jc w:val="right"/>
              <w:rPr>
                <w:rFonts w:ascii="Times New Roman" w:hAnsi="Times New Roman" w:cs="Times New Roman"/>
                <w:b/>
                <w:sz w:val="24"/>
                <w:szCs w:val="24"/>
              </w:rPr>
            </w:pPr>
          </w:p>
        </w:tc>
        <w:tc>
          <w:tcPr>
            <w:tcW w:w="2394" w:type="pct"/>
            <w:tcBorders>
              <w:bottom w:val="single" w:sz="4" w:space="0" w:color="auto"/>
            </w:tcBorders>
          </w:tcPr>
          <w:p w14:paraId="44C92D79" w14:textId="77777777" w:rsidR="00963259" w:rsidRPr="00F11B16" w:rsidRDefault="00963259" w:rsidP="000248CC">
            <w:pPr>
              <w:spacing w:after="0" w:line="20" w:lineRule="atLeast"/>
              <w:jc w:val="right"/>
              <w:rPr>
                <w:rFonts w:ascii="Times New Roman" w:hAnsi="Times New Roman" w:cs="Times New Roman"/>
                <w:b/>
                <w:sz w:val="24"/>
                <w:szCs w:val="24"/>
              </w:rPr>
            </w:pPr>
          </w:p>
          <w:p w14:paraId="74E24489" w14:textId="77777777" w:rsidR="00963259" w:rsidRPr="00F11B16" w:rsidRDefault="00963259" w:rsidP="000248CC">
            <w:pPr>
              <w:spacing w:after="0" w:line="20" w:lineRule="atLeast"/>
              <w:jc w:val="right"/>
              <w:rPr>
                <w:rFonts w:ascii="Times New Roman" w:hAnsi="Times New Roman" w:cs="Times New Roman"/>
                <w:b/>
                <w:sz w:val="24"/>
                <w:szCs w:val="24"/>
              </w:rPr>
            </w:pPr>
          </w:p>
          <w:p w14:paraId="276C23D9" w14:textId="77777777" w:rsidR="00963259" w:rsidRPr="00F11B16" w:rsidRDefault="00963259" w:rsidP="000248CC">
            <w:pPr>
              <w:spacing w:after="0" w:line="240" w:lineRule="auto"/>
              <w:jc w:val="both"/>
              <w:rPr>
                <w:rFonts w:ascii="Times New Roman" w:hAnsi="Times New Roman" w:cs="Times New Roman"/>
                <w:b/>
                <w:bCs/>
                <w:sz w:val="24"/>
                <w:szCs w:val="24"/>
              </w:rPr>
            </w:pPr>
            <w:r w:rsidRPr="00F11B16">
              <w:rPr>
                <w:rFonts w:ascii="Times New Roman" w:hAnsi="Times New Roman" w:cs="Times New Roman"/>
                <w:b/>
                <w:sz w:val="24"/>
                <w:szCs w:val="24"/>
              </w:rPr>
              <w:t xml:space="preserve">                                            </w:t>
            </w:r>
            <w:r>
              <w:rPr>
                <w:rFonts w:ascii="Times New Roman" w:hAnsi="Times New Roman" w:cs="Times New Roman"/>
                <w:b/>
                <w:sz w:val="24"/>
                <w:szCs w:val="24"/>
              </w:rPr>
              <w:t>____________</w:t>
            </w:r>
          </w:p>
          <w:p w14:paraId="7AA7FAD8" w14:textId="77777777" w:rsidR="00963259" w:rsidRPr="00F11B16" w:rsidRDefault="00963259" w:rsidP="000248CC">
            <w:pPr>
              <w:spacing w:after="0" w:line="20" w:lineRule="atLeast"/>
              <w:jc w:val="right"/>
              <w:rPr>
                <w:rFonts w:ascii="Times New Roman" w:hAnsi="Times New Roman" w:cs="Times New Roman"/>
                <w:b/>
                <w:sz w:val="24"/>
                <w:szCs w:val="24"/>
              </w:rPr>
            </w:pPr>
          </w:p>
        </w:tc>
      </w:tr>
    </w:tbl>
    <w:p w14:paraId="5A20AE8A" w14:textId="77777777" w:rsidR="00963259" w:rsidRDefault="00963259" w:rsidP="00732070">
      <w:pPr>
        <w:spacing w:after="0" w:line="240" w:lineRule="auto"/>
        <w:jc w:val="right"/>
        <w:rPr>
          <w:rFonts w:ascii="Times New Roman" w:eastAsia="Times New Roman" w:hAnsi="Times New Roman" w:cs="Times New Roman"/>
          <w:b/>
          <w:sz w:val="24"/>
          <w:szCs w:val="24"/>
          <w:lang w:eastAsia="ru-RU"/>
        </w:rPr>
      </w:pPr>
    </w:p>
    <w:p w14:paraId="32D4C83D" w14:textId="77777777" w:rsidR="00963259" w:rsidRDefault="00963259" w:rsidP="00732070">
      <w:pPr>
        <w:spacing w:after="0" w:line="240" w:lineRule="auto"/>
        <w:jc w:val="right"/>
        <w:rPr>
          <w:rFonts w:ascii="Times New Roman" w:eastAsia="Times New Roman" w:hAnsi="Times New Roman" w:cs="Times New Roman"/>
          <w:b/>
          <w:sz w:val="24"/>
          <w:szCs w:val="24"/>
          <w:lang w:eastAsia="ru-RU"/>
        </w:rPr>
      </w:pPr>
    </w:p>
    <w:p w14:paraId="2812996A" w14:textId="77777777" w:rsidR="00963259" w:rsidRDefault="00963259" w:rsidP="00732070">
      <w:pPr>
        <w:spacing w:after="0" w:line="240" w:lineRule="auto"/>
        <w:jc w:val="right"/>
        <w:rPr>
          <w:rFonts w:ascii="Times New Roman" w:eastAsia="Times New Roman" w:hAnsi="Times New Roman" w:cs="Times New Roman"/>
          <w:b/>
          <w:sz w:val="24"/>
          <w:szCs w:val="24"/>
          <w:lang w:eastAsia="ru-RU"/>
        </w:rPr>
      </w:pPr>
    </w:p>
    <w:p w14:paraId="6C943565" w14:textId="77777777" w:rsidR="00963259" w:rsidRDefault="00963259" w:rsidP="00732070">
      <w:pPr>
        <w:spacing w:after="0" w:line="240" w:lineRule="auto"/>
        <w:jc w:val="right"/>
        <w:rPr>
          <w:rFonts w:ascii="Times New Roman" w:eastAsia="Times New Roman" w:hAnsi="Times New Roman" w:cs="Times New Roman"/>
          <w:b/>
          <w:sz w:val="24"/>
          <w:szCs w:val="24"/>
          <w:lang w:eastAsia="ru-RU"/>
        </w:rPr>
      </w:pPr>
    </w:p>
    <w:p w14:paraId="0CD1653F" w14:textId="77777777" w:rsidR="00963259" w:rsidRDefault="00963259" w:rsidP="00732070">
      <w:pPr>
        <w:spacing w:after="0" w:line="240" w:lineRule="auto"/>
        <w:jc w:val="right"/>
        <w:rPr>
          <w:rFonts w:ascii="Times New Roman" w:eastAsia="Times New Roman" w:hAnsi="Times New Roman" w:cs="Times New Roman"/>
          <w:b/>
          <w:sz w:val="24"/>
          <w:szCs w:val="24"/>
          <w:lang w:eastAsia="ru-RU"/>
        </w:rPr>
      </w:pPr>
    </w:p>
    <w:p w14:paraId="040D3298" w14:textId="77777777" w:rsidR="002D48E2" w:rsidRDefault="002D48E2" w:rsidP="00732070">
      <w:pPr>
        <w:spacing w:after="0" w:line="240" w:lineRule="auto"/>
        <w:jc w:val="right"/>
        <w:rPr>
          <w:rFonts w:ascii="Times New Roman" w:eastAsia="Times New Roman" w:hAnsi="Times New Roman" w:cs="Times New Roman"/>
          <w:b/>
          <w:sz w:val="24"/>
          <w:szCs w:val="24"/>
          <w:lang w:eastAsia="ru-RU"/>
        </w:rPr>
      </w:pPr>
    </w:p>
    <w:p w14:paraId="48DB29EC" w14:textId="19D5FC37" w:rsidR="00963259" w:rsidRDefault="0096325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E8D60F5" w14:textId="77777777" w:rsidR="00297E36" w:rsidRDefault="00297E36" w:rsidP="00732070">
      <w:pPr>
        <w:spacing w:after="0" w:line="240" w:lineRule="auto"/>
        <w:jc w:val="right"/>
        <w:rPr>
          <w:rFonts w:ascii="Times New Roman" w:eastAsia="Times New Roman" w:hAnsi="Times New Roman" w:cs="Times New Roman"/>
          <w:b/>
          <w:sz w:val="24"/>
          <w:szCs w:val="24"/>
          <w:lang w:eastAsia="ru-RU"/>
        </w:rPr>
      </w:pPr>
    </w:p>
    <w:p w14:paraId="17C2A7D6" w14:textId="0BD79903" w:rsidR="000928DE" w:rsidRPr="0025689A" w:rsidRDefault="000928DE" w:rsidP="000928DE">
      <w:pPr>
        <w:spacing w:after="0"/>
        <w:ind w:left="5664" w:firstLine="708"/>
        <w:jc w:val="right"/>
        <w:rPr>
          <w:rFonts w:ascii="Times New Roman" w:hAnsi="Times New Roman" w:cs="Times New Roman"/>
          <w:b/>
          <w:sz w:val="24"/>
          <w:szCs w:val="24"/>
        </w:rPr>
      </w:pPr>
      <w:r w:rsidRPr="0025689A">
        <w:rPr>
          <w:rFonts w:ascii="Times New Roman" w:hAnsi="Times New Roman" w:cs="Times New Roman"/>
          <w:b/>
          <w:sz w:val="24"/>
          <w:szCs w:val="24"/>
        </w:rPr>
        <w:t xml:space="preserve">   Приложение №</w:t>
      </w:r>
      <w:r w:rsidR="00F827FF">
        <w:rPr>
          <w:rFonts w:ascii="Times New Roman" w:hAnsi="Times New Roman" w:cs="Times New Roman"/>
          <w:b/>
          <w:sz w:val="24"/>
          <w:szCs w:val="24"/>
        </w:rPr>
        <w:t>3</w:t>
      </w:r>
    </w:p>
    <w:p w14:paraId="21AD7C82" w14:textId="4BB3F682" w:rsidR="000928DE" w:rsidRDefault="000928DE" w:rsidP="000928DE">
      <w:pPr>
        <w:spacing w:after="0" w:line="240" w:lineRule="auto"/>
        <w:jc w:val="right"/>
        <w:rPr>
          <w:rFonts w:ascii="Times New Roman" w:hAnsi="Times New Roman" w:cs="Times New Roman"/>
          <w:b/>
          <w:sz w:val="24"/>
          <w:szCs w:val="24"/>
        </w:rPr>
      </w:pPr>
      <w:r w:rsidRPr="0025689A">
        <w:rPr>
          <w:rFonts w:ascii="Times New Roman" w:hAnsi="Times New Roman" w:cs="Times New Roman"/>
          <w:b/>
          <w:sz w:val="24"/>
          <w:szCs w:val="24"/>
        </w:rPr>
        <w:t xml:space="preserve"> к </w:t>
      </w:r>
      <w:r>
        <w:rPr>
          <w:rFonts w:ascii="Times New Roman" w:hAnsi="Times New Roman" w:cs="Times New Roman"/>
          <w:b/>
          <w:sz w:val="24"/>
          <w:szCs w:val="24"/>
        </w:rPr>
        <w:t>Договору</w:t>
      </w:r>
      <w:r w:rsidRPr="0025689A">
        <w:rPr>
          <w:rFonts w:ascii="Times New Roman" w:hAnsi="Times New Roman" w:cs="Times New Roman"/>
          <w:b/>
          <w:sz w:val="24"/>
          <w:szCs w:val="24"/>
        </w:rPr>
        <w:t xml:space="preserve"> </w:t>
      </w:r>
      <w:r w:rsidR="00F827FF">
        <w:rPr>
          <w:rFonts w:ascii="Times New Roman" w:hAnsi="Times New Roman" w:cs="Times New Roman"/>
          <w:b/>
          <w:sz w:val="24"/>
          <w:szCs w:val="24"/>
        </w:rPr>
        <w:t>№ 71</w:t>
      </w:r>
      <w:r w:rsidRPr="00323F74">
        <w:rPr>
          <w:rFonts w:ascii="Times New Roman" w:hAnsi="Times New Roman" w:cs="Times New Roman"/>
          <w:b/>
          <w:sz w:val="24"/>
          <w:szCs w:val="24"/>
        </w:rPr>
        <w:t>-2</w:t>
      </w:r>
      <w:r w:rsidR="000E4627" w:rsidRPr="00323F74">
        <w:rPr>
          <w:rFonts w:ascii="Times New Roman" w:hAnsi="Times New Roman" w:cs="Times New Roman"/>
          <w:b/>
          <w:sz w:val="24"/>
          <w:szCs w:val="24"/>
        </w:rPr>
        <w:t>6</w:t>
      </w:r>
      <w:r w:rsidRPr="00323F74">
        <w:rPr>
          <w:rFonts w:ascii="Times New Roman" w:hAnsi="Times New Roman" w:cs="Times New Roman"/>
          <w:b/>
          <w:sz w:val="24"/>
          <w:szCs w:val="24"/>
        </w:rPr>
        <w:t>-223</w:t>
      </w:r>
    </w:p>
    <w:p w14:paraId="178E50CF" w14:textId="1955C3DC" w:rsidR="000928DE" w:rsidRPr="0025689A" w:rsidRDefault="00F827FF" w:rsidP="000928D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от «____</w:t>
      </w:r>
      <w:r w:rsidR="000928DE" w:rsidRPr="0025689A">
        <w:rPr>
          <w:rFonts w:ascii="Times New Roman" w:hAnsi="Times New Roman" w:cs="Times New Roman"/>
          <w:b/>
          <w:sz w:val="24"/>
          <w:szCs w:val="24"/>
        </w:rPr>
        <w:t>»</w:t>
      </w:r>
      <w:r w:rsidR="000928DE">
        <w:rPr>
          <w:rFonts w:ascii="Times New Roman" w:hAnsi="Times New Roman" w:cs="Times New Roman"/>
          <w:b/>
          <w:sz w:val="24"/>
          <w:szCs w:val="24"/>
        </w:rPr>
        <w:t xml:space="preserve"> </w:t>
      </w:r>
      <w:r>
        <w:rPr>
          <w:rFonts w:ascii="Times New Roman" w:hAnsi="Times New Roman" w:cs="Times New Roman"/>
          <w:b/>
          <w:sz w:val="24"/>
          <w:szCs w:val="24"/>
        </w:rPr>
        <w:t>_________</w:t>
      </w:r>
      <w:r w:rsidR="000E4627">
        <w:rPr>
          <w:rFonts w:ascii="Times New Roman" w:hAnsi="Times New Roman" w:cs="Times New Roman"/>
          <w:b/>
          <w:sz w:val="24"/>
          <w:szCs w:val="24"/>
        </w:rPr>
        <w:t xml:space="preserve"> </w:t>
      </w:r>
      <w:r w:rsidR="000928DE" w:rsidRPr="0025689A">
        <w:rPr>
          <w:rFonts w:ascii="Times New Roman" w:hAnsi="Times New Roman" w:cs="Times New Roman"/>
          <w:b/>
          <w:sz w:val="24"/>
          <w:szCs w:val="24"/>
        </w:rPr>
        <w:t>202</w:t>
      </w:r>
      <w:r w:rsidR="000E4627">
        <w:rPr>
          <w:rFonts w:ascii="Times New Roman" w:hAnsi="Times New Roman" w:cs="Times New Roman"/>
          <w:b/>
          <w:sz w:val="24"/>
          <w:szCs w:val="24"/>
        </w:rPr>
        <w:t>6</w:t>
      </w:r>
      <w:r w:rsidR="000928DE">
        <w:rPr>
          <w:rFonts w:ascii="Times New Roman" w:hAnsi="Times New Roman" w:cs="Times New Roman"/>
          <w:b/>
          <w:sz w:val="24"/>
          <w:szCs w:val="24"/>
        </w:rPr>
        <w:t xml:space="preserve"> </w:t>
      </w:r>
      <w:r w:rsidR="000928DE" w:rsidRPr="0025689A">
        <w:rPr>
          <w:rFonts w:ascii="Times New Roman" w:hAnsi="Times New Roman" w:cs="Times New Roman"/>
          <w:b/>
          <w:sz w:val="24"/>
          <w:szCs w:val="24"/>
        </w:rPr>
        <w:t>г</w:t>
      </w:r>
      <w:r w:rsidR="000928DE">
        <w:rPr>
          <w:rFonts w:ascii="Times New Roman" w:hAnsi="Times New Roman" w:cs="Times New Roman"/>
          <w:b/>
          <w:sz w:val="24"/>
          <w:szCs w:val="24"/>
        </w:rPr>
        <w:t>.</w:t>
      </w:r>
      <w:r w:rsidR="000928DE" w:rsidRPr="0025689A">
        <w:rPr>
          <w:rFonts w:ascii="Times New Roman" w:hAnsi="Times New Roman" w:cs="Times New Roman"/>
          <w:b/>
          <w:sz w:val="24"/>
          <w:szCs w:val="24"/>
        </w:rPr>
        <w:t xml:space="preserve"> </w:t>
      </w:r>
    </w:p>
    <w:p w14:paraId="6F2AD50B" w14:textId="19EEC126" w:rsidR="00386E7D" w:rsidRPr="0025689A" w:rsidRDefault="00386E7D" w:rsidP="00386E7D">
      <w:pPr>
        <w:spacing w:after="0" w:line="240" w:lineRule="auto"/>
        <w:jc w:val="right"/>
        <w:rPr>
          <w:rFonts w:ascii="Times New Roman" w:hAnsi="Times New Roman" w:cs="Times New Roman"/>
          <w:b/>
          <w:sz w:val="24"/>
          <w:szCs w:val="24"/>
        </w:rPr>
      </w:pPr>
    </w:p>
    <w:p w14:paraId="415C4434" w14:textId="219975FC" w:rsidR="0025689A" w:rsidRPr="00DF178C" w:rsidRDefault="00883091" w:rsidP="0025689A">
      <w:pPr>
        <w:spacing w:after="0" w:line="240" w:lineRule="auto"/>
        <w:jc w:val="right"/>
        <w:rPr>
          <w:rFonts w:ascii="Times New Roman" w:eastAsia="Times New Roman" w:hAnsi="Times New Roman" w:cs="Times New Roman"/>
          <w:b/>
          <w:bCs/>
          <w:sz w:val="24"/>
          <w:szCs w:val="24"/>
          <w:lang w:eastAsia="ru-RU"/>
        </w:rPr>
      </w:pPr>
      <w:r w:rsidRPr="00DF178C">
        <w:rPr>
          <w:rFonts w:ascii="Times New Roman" w:eastAsia="Times New Roman" w:hAnsi="Times New Roman" w:cs="Times New Roman"/>
          <w:b/>
          <w:bCs/>
          <w:sz w:val="24"/>
          <w:szCs w:val="24"/>
          <w:lang w:eastAsia="ru-RU"/>
        </w:rPr>
        <w:t>Форма</w:t>
      </w:r>
    </w:p>
    <w:tbl>
      <w:tblPr>
        <w:tblStyle w:val="ae"/>
        <w:tblW w:w="0" w:type="auto"/>
        <w:tblInd w:w="-572" w:type="dxa"/>
        <w:tblLook w:val="04A0" w:firstRow="1" w:lastRow="0" w:firstColumn="1" w:lastColumn="0" w:noHBand="0" w:noVBand="1"/>
      </w:tblPr>
      <w:tblGrid>
        <w:gridCol w:w="9917"/>
      </w:tblGrid>
      <w:tr w:rsidR="00107322" w14:paraId="17DAF768" w14:textId="77777777" w:rsidTr="00F73C79">
        <w:tc>
          <w:tcPr>
            <w:tcW w:w="9345" w:type="dxa"/>
          </w:tcPr>
          <w:p w14:paraId="7FCE0569" w14:textId="77777777" w:rsidR="007D15B3" w:rsidRPr="007D15B3" w:rsidRDefault="007D15B3" w:rsidP="007D15B3">
            <w:pPr>
              <w:jc w:val="right"/>
              <w:rPr>
                <w:rFonts w:ascii="Times New Roman" w:hAnsi="Times New Roman" w:cs="Times New Roman"/>
                <w:sz w:val="24"/>
                <w:szCs w:val="24"/>
              </w:rPr>
            </w:pPr>
          </w:p>
          <w:p w14:paraId="1DB27D17" w14:textId="77777777" w:rsidR="007D15B3" w:rsidRPr="007D15B3" w:rsidRDefault="007D15B3" w:rsidP="007D15B3">
            <w:pPr>
              <w:jc w:val="center"/>
              <w:rPr>
                <w:rFonts w:ascii="Times New Roman" w:hAnsi="Times New Roman" w:cs="Times New Roman"/>
                <w:b/>
                <w:sz w:val="24"/>
                <w:szCs w:val="24"/>
              </w:rPr>
            </w:pPr>
            <w:r w:rsidRPr="007D15B3">
              <w:rPr>
                <w:rFonts w:ascii="Times New Roman" w:hAnsi="Times New Roman" w:cs="Times New Roman"/>
                <w:b/>
                <w:sz w:val="24"/>
                <w:szCs w:val="24"/>
              </w:rPr>
              <w:t>АКТ</w:t>
            </w:r>
          </w:p>
          <w:p w14:paraId="63759D37" w14:textId="77777777" w:rsidR="007D15B3" w:rsidRPr="007D15B3" w:rsidRDefault="007D15B3" w:rsidP="007D15B3">
            <w:pPr>
              <w:jc w:val="center"/>
              <w:rPr>
                <w:rFonts w:ascii="Times New Roman" w:hAnsi="Times New Roman" w:cs="Times New Roman"/>
                <w:b/>
                <w:sz w:val="24"/>
                <w:szCs w:val="24"/>
              </w:rPr>
            </w:pPr>
            <w:r w:rsidRPr="007D15B3">
              <w:rPr>
                <w:rFonts w:ascii="Times New Roman" w:hAnsi="Times New Roman" w:cs="Times New Roman"/>
                <w:b/>
                <w:sz w:val="24"/>
                <w:szCs w:val="24"/>
              </w:rPr>
              <w:t xml:space="preserve"> приема-передачи №______</w:t>
            </w:r>
          </w:p>
          <w:p w14:paraId="321D3A39" w14:textId="77777777" w:rsidR="007D15B3" w:rsidRDefault="007D15B3" w:rsidP="007D15B3">
            <w:pPr>
              <w:jc w:val="center"/>
              <w:rPr>
                <w:rFonts w:ascii="Times New Roman" w:hAnsi="Times New Roman" w:cs="Times New Roman"/>
                <w:b/>
                <w:sz w:val="24"/>
                <w:szCs w:val="24"/>
              </w:rPr>
            </w:pPr>
            <w:r w:rsidRPr="007D15B3">
              <w:rPr>
                <w:rFonts w:ascii="Times New Roman" w:hAnsi="Times New Roman" w:cs="Times New Roman"/>
                <w:b/>
                <w:sz w:val="24"/>
                <w:szCs w:val="24"/>
              </w:rPr>
              <w:t>поставленного товара</w:t>
            </w:r>
          </w:p>
          <w:p w14:paraId="7B1A2EAD" w14:textId="77777777" w:rsidR="00F73C79" w:rsidRPr="007D15B3" w:rsidRDefault="00F73C79" w:rsidP="007D15B3">
            <w:pPr>
              <w:jc w:val="center"/>
              <w:rPr>
                <w:rFonts w:ascii="Times New Roman" w:hAnsi="Times New Roman" w:cs="Times New Roman"/>
                <w:b/>
                <w:sz w:val="24"/>
                <w:szCs w:val="24"/>
              </w:rPr>
            </w:pPr>
          </w:p>
          <w:p w14:paraId="55872470" w14:textId="2B13B396" w:rsidR="007D15B3" w:rsidRPr="007D15B3" w:rsidRDefault="007D15B3" w:rsidP="007D15B3">
            <w:pPr>
              <w:rPr>
                <w:rFonts w:ascii="Times New Roman" w:hAnsi="Times New Roman" w:cs="Times New Roman"/>
                <w:b/>
                <w:sz w:val="24"/>
                <w:szCs w:val="24"/>
              </w:rPr>
            </w:pPr>
            <w:r w:rsidRPr="007D15B3">
              <w:rPr>
                <w:rFonts w:ascii="Times New Roman" w:hAnsi="Times New Roman" w:cs="Times New Roman"/>
                <w:b/>
                <w:sz w:val="24"/>
                <w:szCs w:val="24"/>
              </w:rPr>
              <w:t xml:space="preserve">г. Москва                                                                                    </w:t>
            </w:r>
            <w:proofErr w:type="gramStart"/>
            <w:r w:rsidRPr="007D15B3">
              <w:rPr>
                <w:rFonts w:ascii="Times New Roman" w:hAnsi="Times New Roman" w:cs="Times New Roman"/>
                <w:b/>
                <w:sz w:val="24"/>
                <w:szCs w:val="24"/>
              </w:rPr>
              <w:t xml:space="preserve">   «</w:t>
            </w:r>
            <w:proofErr w:type="gramEnd"/>
            <w:r w:rsidRPr="007D15B3">
              <w:rPr>
                <w:rFonts w:ascii="Times New Roman" w:hAnsi="Times New Roman" w:cs="Times New Roman"/>
                <w:b/>
                <w:sz w:val="24"/>
                <w:szCs w:val="24"/>
              </w:rPr>
              <w:t>___» ____________20__г.</w:t>
            </w:r>
          </w:p>
          <w:p w14:paraId="3C8DCA3C" w14:textId="77777777" w:rsidR="007D15B3" w:rsidRPr="007D15B3" w:rsidRDefault="007D15B3" w:rsidP="007D15B3">
            <w:pPr>
              <w:jc w:val="both"/>
              <w:rPr>
                <w:rFonts w:ascii="Times New Roman" w:hAnsi="Times New Roman" w:cs="Times New Roman"/>
                <w:sz w:val="24"/>
                <w:szCs w:val="24"/>
              </w:rPr>
            </w:pPr>
          </w:p>
          <w:p w14:paraId="269428B4" w14:textId="55C7ED32" w:rsidR="007D15B3" w:rsidRPr="007D15B3" w:rsidRDefault="007D15B3" w:rsidP="007D15B3">
            <w:pPr>
              <w:jc w:val="both"/>
              <w:rPr>
                <w:rFonts w:ascii="Times New Roman" w:hAnsi="Times New Roman" w:cs="Times New Roman"/>
                <w:sz w:val="24"/>
                <w:szCs w:val="24"/>
              </w:rPr>
            </w:pPr>
            <w:r w:rsidRPr="007D15B3">
              <w:rPr>
                <w:rFonts w:ascii="Times New Roman" w:hAnsi="Times New Roman" w:cs="Times New Roman"/>
                <w:sz w:val="24"/>
                <w:szCs w:val="24"/>
              </w:rPr>
              <w:t xml:space="preserve">Мы, нижеподписавшиеся, </w:t>
            </w:r>
            <w:r w:rsidR="00F73C79" w:rsidRPr="00F73C79">
              <w:rPr>
                <w:rFonts w:ascii="Times New Roman" w:hAnsi="Times New Roman" w:cs="Times New Roman"/>
                <w:sz w:val="24"/>
                <w:szCs w:val="24"/>
              </w:rPr>
              <w:t>Федеральное государственное бюджетное учреждение культуры «Всероссийский музей декоративно-прикладного и народного искусства», именуемое в дальнейшем «</w:t>
            </w:r>
            <w:r w:rsidR="00BA5DB3">
              <w:rPr>
                <w:rFonts w:ascii="Times New Roman" w:hAnsi="Times New Roman" w:cs="Times New Roman"/>
                <w:sz w:val="24"/>
                <w:szCs w:val="24"/>
              </w:rPr>
              <w:t>Покупатель</w:t>
            </w:r>
            <w:r w:rsidR="00F73C79" w:rsidRPr="00F73C79">
              <w:rPr>
                <w:rFonts w:ascii="Times New Roman" w:hAnsi="Times New Roman" w:cs="Times New Roman"/>
                <w:sz w:val="24"/>
                <w:szCs w:val="24"/>
              </w:rPr>
              <w:t xml:space="preserve">», в лице </w:t>
            </w:r>
            <w:r w:rsidR="00953A2E">
              <w:rPr>
                <w:rFonts w:ascii="Times New Roman" w:hAnsi="Times New Roman" w:cs="Times New Roman"/>
                <w:sz w:val="24"/>
                <w:szCs w:val="24"/>
              </w:rPr>
              <w:t xml:space="preserve">Главного инженера </w:t>
            </w:r>
            <w:proofErr w:type="spellStart"/>
            <w:r w:rsidR="00953A2E">
              <w:rPr>
                <w:rFonts w:ascii="Times New Roman" w:hAnsi="Times New Roman" w:cs="Times New Roman"/>
                <w:sz w:val="24"/>
                <w:szCs w:val="24"/>
              </w:rPr>
              <w:t>Гомзякова</w:t>
            </w:r>
            <w:proofErr w:type="spellEnd"/>
            <w:r w:rsidR="00953A2E">
              <w:rPr>
                <w:rFonts w:ascii="Times New Roman" w:hAnsi="Times New Roman" w:cs="Times New Roman"/>
                <w:sz w:val="24"/>
                <w:szCs w:val="24"/>
              </w:rPr>
              <w:t xml:space="preserve"> Валерия Сергеевича</w:t>
            </w:r>
            <w:r w:rsidR="00F73C79" w:rsidRPr="00F73C79">
              <w:rPr>
                <w:rFonts w:ascii="Times New Roman" w:hAnsi="Times New Roman" w:cs="Times New Roman"/>
                <w:sz w:val="24"/>
                <w:szCs w:val="24"/>
              </w:rPr>
              <w:t xml:space="preserve">, действующего на основании Доверенности </w:t>
            </w:r>
            <w:r w:rsidR="000928DE">
              <w:rPr>
                <w:rFonts w:ascii="Times New Roman" w:hAnsi="Times New Roman" w:cs="Times New Roman"/>
                <w:sz w:val="24"/>
                <w:szCs w:val="24"/>
              </w:rPr>
              <w:t>__________________________</w:t>
            </w:r>
            <w:r w:rsidR="00F73C79">
              <w:rPr>
                <w:rFonts w:ascii="Times New Roman" w:hAnsi="Times New Roman" w:cs="Times New Roman"/>
                <w:sz w:val="24"/>
                <w:szCs w:val="24"/>
              </w:rPr>
              <w:t>,</w:t>
            </w:r>
            <w:r w:rsidRPr="007D15B3">
              <w:rPr>
                <w:rFonts w:ascii="Times New Roman" w:hAnsi="Times New Roman" w:cs="Times New Roman"/>
                <w:sz w:val="24"/>
                <w:szCs w:val="24"/>
              </w:rPr>
              <w:t xml:space="preserve"> именуемый в дальнейшем «Покупатель», с одной стороны и </w:t>
            </w:r>
            <w:r w:rsidR="00775A88">
              <w:rPr>
                <w:rFonts w:ascii="Times New Roman" w:hAnsi="Times New Roman" w:cs="Times New Roman"/>
                <w:sz w:val="24"/>
                <w:szCs w:val="24"/>
              </w:rPr>
              <w:t>______________</w:t>
            </w:r>
            <w:r w:rsidRPr="007D15B3">
              <w:rPr>
                <w:rFonts w:ascii="Times New Roman" w:hAnsi="Times New Roman" w:cs="Times New Roman"/>
                <w:sz w:val="24"/>
                <w:szCs w:val="24"/>
              </w:rPr>
              <w:t>, именуем</w:t>
            </w:r>
            <w:r w:rsidR="00AC2C01">
              <w:rPr>
                <w:rFonts w:ascii="Times New Roman" w:hAnsi="Times New Roman" w:cs="Times New Roman"/>
                <w:sz w:val="24"/>
                <w:szCs w:val="24"/>
              </w:rPr>
              <w:t>ый</w:t>
            </w:r>
            <w:r w:rsidRPr="007D15B3">
              <w:rPr>
                <w:rFonts w:ascii="Times New Roman" w:hAnsi="Times New Roman" w:cs="Times New Roman"/>
                <w:sz w:val="24"/>
                <w:szCs w:val="24"/>
              </w:rPr>
              <w:t xml:space="preserve"> в дальнейшем «Поставщик», в лице </w:t>
            </w:r>
            <w:r w:rsidR="00775A88">
              <w:rPr>
                <w:rFonts w:ascii="Times New Roman" w:hAnsi="Times New Roman" w:cs="Times New Roman"/>
                <w:sz w:val="24"/>
                <w:szCs w:val="24"/>
              </w:rPr>
              <w:t>_______________</w:t>
            </w:r>
            <w:r w:rsidRPr="007D15B3">
              <w:rPr>
                <w:rFonts w:ascii="Times New Roman" w:hAnsi="Times New Roman" w:cs="Times New Roman"/>
                <w:sz w:val="24"/>
                <w:szCs w:val="24"/>
              </w:rPr>
              <w:t xml:space="preserve">, действующего на основании </w:t>
            </w:r>
            <w:r w:rsidR="00AC2C01">
              <w:rPr>
                <w:rFonts w:ascii="Times New Roman" w:hAnsi="Times New Roman" w:cs="Times New Roman"/>
                <w:sz w:val="24"/>
                <w:szCs w:val="24"/>
              </w:rPr>
              <w:t>_____</w:t>
            </w:r>
            <w:r w:rsidRPr="00803D1D">
              <w:rPr>
                <w:rFonts w:ascii="Times New Roman" w:hAnsi="Times New Roman" w:cs="Times New Roman"/>
                <w:sz w:val="24"/>
                <w:szCs w:val="24"/>
              </w:rPr>
              <w:t>а</w:t>
            </w:r>
            <w:r w:rsidRPr="007D15B3">
              <w:rPr>
                <w:rFonts w:ascii="Times New Roman" w:hAnsi="Times New Roman" w:cs="Times New Roman"/>
                <w:sz w:val="24"/>
                <w:szCs w:val="24"/>
              </w:rPr>
              <w:t>, с другой стороны, вместе именуемые «Стороны», составили настоящий акт о нижеследующем:</w:t>
            </w:r>
          </w:p>
          <w:p w14:paraId="1CEA511E" w14:textId="5873423D" w:rsidR="007D15B3" w:rsidRPr="007D15B3" w:rsidRDefault="007D15B3" w:rsidP="007D15B3">
            <w:pPr>
              <w:jc w:val="both"/>
              <w:rPr>
                <w:rFonts w:ascii="Times New Roman" w:hAnsi="Times New Roman" w:cs="Times New Roman"/>
                <w:sz w:val="24"/>
                <w:szCs w:val="24"/>
              </w:rPr>
            </w:pPr>
            <w:r w:rsidRPr="007D15B3">
              <w:rPr>
                <w:rFonts w:ascii="Times New Roman" w:hAnsi="Times New Roman" w:cs="Times New Roman"/>
                <w:sz w:val="24"/>
                <w:szCs w:val="24"/>
              </w:rPr>
              <w:t xml:space="preserve">1. Поставщик поставил Товар по </w:t>
            </w:r>
            <w:r>
              <w:rPr>
                <w:rFonts w:ascii="Times New Roman" w:hAnsi="Times New Roman" w:cs="Times New Roman"/>
                <w:sz w:val="24"/>
                <w:szCs w:val="24"/>
              </w:rPr>
              <w:t>Договор</w:t>
            </w:r>
            <w:r w:rsidRPr="007D15B3">
              <w:rPr>
                <w:rFonts w:ascii="Times New Roman" w:hAnsi="Times New Roman" w:cs="Times New Roman"/>
                <w:sz w:val="24"/>
                <w:szCs w:val="24"/>
              </w:rPr>
              <w:t>у от «____» ____________20___г. №</w:t>
            </w:r>
            <w:r w:rsidR="00EE6E1E">
              <w:rPr>
                <w:rFonts w:ascii="Times New Roman" w:hAnsi="Times New Roman" w:cs="Times New Roman"/>
                <w:sz w:val="24"/>
                <w:szCs w:val="24"/>
              </w:rPr>
              <w:t>____</w:t>
            </w:r>
            <w:r w:rsidRPr="007D15B3">
              <w:rPr>
                <w:rFonts w:ascii="Times New Roman" w:hAnsi="Times New Roman" w:cs="Times New Roman"/>
                <w:sz w:val="24"/>
                <w:szCs w:val="24"/>
              </w:rPr>
              <w:t xml:space="preserve">_____ на поставку товара (далее - </w:t>
            </w:r>
            <w:r>
              <w:rPr>
                <w:rFonts w:ascii="Times New Roman" w:hAnsi="Times New Roman" w:cs="Times New Roman"/>
                <w:sz w:val="24"/>
                <w:szCs w:val="24"/>
              </w:rPr>
              <w:t>Договор</w:t>
            </w:r>
            <w:r w:rsidRPr="007D15B3">
              <w:rPr>
                <w:rFonts w:ascii="Times New Roman" w:hAnsi="Times New Roman" w:cs="Times New Roman"/>
                <w:sz w:val="24"/>
                <w:szCs w:val="24"/>
              </w:rPr>
              <w:t>) в приведенных ниже объемах:</w:t>
            </w:r>
          </w:p>
          <w:tbl>
            <w:tblPr>
              <w:tblStyle w:val="ae"/>
              <w:tblW w:w="0" w:type="auto"/>
              <w:tblLook w:val="04A0" w:firstRow="1" w:lastRow="0" w:firstColumn="1" w:lastColumn="0" w:noHBand="0" w:noVBand="1"/>
            </w:tblPr>
            <w:tblGrid>
              <w:gridCol w:w="795"/>
              <w:gridCol w:w="3710"/>
              <w:gridCol w:w="2301"/>
              <w:gridCol w:w="2313"/>
            </w:tblGrid>
            <w:tr w:rsidR="007D15B3" w:rsidRPr="007D15B3" w14:paraId="0C7E7642" w14:textId="77777777" w:rsidTr="0040177C">
              <w:tc>
                <w:tcPr>
                  <w:tcW w:w="795" w:type="dxa"/>
                </w:tcPr>
                <w:p w14:paraId="6436A990" w14:textId="77777777" w:rsidR="007D15B3" w:rsidRPr="007D15B3" w:rsidRDefault="007D15B3" w:rsidP="007D15B3">
                  <w:pPr>
                    <w:jc w:val="center"/>
                    <w:rPr>
                      <w:rFonts w:ascii="Times New Roman" w:hAnsi="Times New Roman" w:cs="Times New Roman"/>
                      <w:sz w:val="24"/>
                      <w:szCs w:val="24"/>
                    </w:rPr>
                  </w:pPr>
                  <w:r w:rsidRPr="007D15B3">
                    <w:rPr>
                      <w:rFonts w:ascii="Times New Roman" w:hAnsi="Times New Roman" w:cs="Times New Roman"/>
                      <w:sz w:val="24"/>
                      <w:szCs w:val="24"/>
                    </w:rPr>
                    <w:t>№ п/п</w:t>
                  </w:r>
                </w:p>
              </w:tc>
              <w:tc>
                <w:tcPr>
                  <w:tcW w:w="3710" w:type="dxa"/>
                </w:tcPr>
                <w:p w14:paraId="2013E5F6" w14:textId="77777777" w:rsidR="007D15B3" w:rsidRPr="007D15B3" w:rsidRDefault="007D15B3" w:rsidP="007D15B3">
                  <w:pPr>
                    <w:jc w:val="center"/>
                    <w:rPr>
                      <w:rFonts w:ascii="Times New Roman" w:hAnsi="Times New Roman" w:cs="Times New Roman"/>
                      <w:sz w:val="24"/>
                      <w:szCs w:val="24"/>
                    </w:rPr>
                  </w:pPr>
                  <w:r w:rsidRPr="007D15B3">
                    <w:rPr>
                      <w:rFonts w:ascii="Times New Roman" w:hAnsi="Times New Roman" w:cs="Times New Roman"/>
                      <w:sz w:val="24"/>
                      <w:szCs w:val="24"/>
                    </w:rPr>
                    <w:t>Наименование</w:t>
                  </w:r>
                </w:p>
              </w:tc>
              <w:tc>
                <w:tcPr>
                  <w:tcW w:w="2301" w:type="dxa"/>
                </w:tcPr>
                <w:p w14:paraId="3669D061" w14:textId="77777777" w:rsidR="007D15B3" w:rsidRPr="007D15B3" w:rsidRDefault="007D15B3" w:rsidP="007D15B3">
                  <w:pPr>
                    <w:jc w:val="center"/>
                    <w:rPr>
                      <w:rFonts w:ascii="Times New Roman" w:hAnsi="Times New Roman" w:cs="Times New Roman"/>
                      <w:sz w:val="24"/>
                      <w:szCs w:val="24"/>
                    </w:rPr>
                  </w:pPr>
                  <w:r w:rsidRPr="007D15B3">
                    <w:rPr>
                      <w:rFonts w:ascii="Times New Roman" w:hAnsi="Times New Roman" w:cs="Times New Roman"/>
                      <w:sz w:val="24"/>
                      <w:szCs w:val="24"/>
                    </w:rPr>
                    <w:t>Количество</w:t>
                  </w:r>
                </w:p>
              </w:tc>
              <w:tc>
                <w:tcPr>
                  <w:tcW w:w="2313" w:type="dxa"/>
                </w:tcPr>
                <w:p w14:paraId="146BF40E" w14:textId="77777777" w:rsidR="007D15B3" w:rsidRPr="007D15B3" w:rsidRDefault="007D15B3" w:rsidP="007D15B3">
                  <w:pPr>
                    <w:jc w:val="center"/>
                    <w:rPr>
                      <w:rFonts w:ascii="Times New Roman" w:hAnsi="Times New Roman" w:cs="Times New Roman"/>
                      <w:sz w:val="24"/>
                      <w:szCs w:val="24"/>
                    </w:rPr>
                  </w:pPr>
                  <w:r w:rsidRPr="007D15B3">
                    <w:rPr>
                      <w:rFonts w:ascii="Times New Roman" w:hAnsi="Times New Roman" w:cs="Times New Roman"/>
                      <w:sz w:val="24"/>
                      <w:szCs w:val="24"/>
                    </w:rPr>
                    <w:t>Примечание</w:t>
                  </w:r>
                </w:p>
              </w:tc>
            </w:tr>
            <w:tr w:rsidR="007D15B3" w:rsidRPr="007D15B3" w14:paraId="594FC735" w14:textId="77777777" w:rsidTr="0040177C">
              <w:tc>
                <w:tcPr>
                  <w:tcW w:w="795" w:type="dxa"/>
                </w:tcPr>
                <w:p w14:paraId="6A8B8C27" w14:textId="77777777" w:rsidR="007D15B3" w:rsidRPr="007D15B3" w:rsidRDefault="007D15B3" w:rsidP="007D15B3">
                  <w:pPr>
                    <w:jc w:val="both"/>
                    <w:rPr>
                      <w:rFonts w:ascii="Times New Roman" w:hAnsi="Times New Roman" w:cs="Times New Roman"/>
                      <w:sz w:val="24"/>
                      <w:szCs w:val="24"/>
                    </w:rPr>
                  </w:pPr>
                </w:p>
              </w:tc>
              <w:tc>
                <w:tcPr>
                  <w:tcW w:w="3710" w:type="dxa"/>
                </w:tcPr>
                <w:p w14:paraId="068CADA1" w14:textId="77777777" w:rsidR="007D15B3" w:rsidRPr="007D15B3" w:rsidRDefault="007D15B3" w:rsidP="007D15B3">
                  <w:pPr>
                    <w:jc w:val="both"/>
                    <w:rPr>
                      <w:rFonts w:ascii="Times New Roman" w:hAnsi="Times New Roman" w:cs="Times New Roman"/>
                      <w:sz w:val="24"/>
                      <w:szCs w:val="24"/>
                    </w:rPr>
                  </w:pPr>
                </w:p>
              </w:tc>
              <w:tc>
                <w:tcPr>
                  <w:tcW w:w="2301" w:type="dxa"/>
                </w:tcPr>
                <w:p w14:paraId="5DEDBDD2" w14:textId="77777777" w:rsidR="007D15B3" w:rsidRPr="007D15B3" w:rsidRDefault="007D15B3" w:rsidP="007D15B3">
                  <w:pPr>
                    <w:jc w:val="both"/>
                    <w:rPr>
                      <w:rFonts w:ascii="Times New Roman" w:hAnsi="Times New Roman" w:cs="Times New Roman"/>
                      <w:sz w:val="24"/>
                      <w:szCs w:val="24"/>
                    </w:rPr>
                  </w:pPr>
                </w:p>
              </w:tc>
              <w:tc>
                <w:tcPr>
                  <w:tcW w:w="2313" w:type="dxa"/>
                </w:tcPr>
                <w:p w14:paraId="0498144F" w14:textId="77777777" w:rsidR="007D15B3" w:rsidRPr="007D15B3" w:rsidRDefault="007D15B3" w:rsidP="007D15B3">
                  <w:pPr>
                    <w:jc w:val="both"/>
                    <w:rPr>
                      <w:rFonts w:ascii="Times New Roman" w:hAnsi="Times New Roman" w:cs="Times New Roman"/>
                      <w:sz w:val="24"/>
                      <w:szCs w:val="24"/>
                    </w:rPr>
                  </w:pPr>
                </w:p>
              </w:tc>
            </w:tr>
          </w:tbl>
          <w:p w14:paraId="15564048" w14:textId="596A47D0" w:rsidR="007D15B3" w:rsidRPr="007D15B3" w:rsidRDefault="007D15B3" w:rsidP="007D15B3">
            <w:pPr>
              <w:jc w:val="both"/>
              <w:rPr>
                <w:rFonts w:ascii="Times New Roman" w:hAnsi="Times New Roman" w:cs="Times New Roman"/>
                <w:sz w:val="24"/>
                <w:szCs w:val="24"/>
              </w:rPr>
            </w:pPr>
            <w:r w:rsidRPr="007D15B3">
              <w:rPr>
                <w:rFonts w:ascii="Times New Roman" w:hAnsi="Times New Roman" w:cs="Times New Roman"/>
                <w:sz w:val="24"/>
                <w:szCs w:val="24"/>
              </w:rPr>
              <w:t xml:space="preserve">2. Объем и качество поставленного Поставщиком товара соответствует условиям </w:t>
            </w:r>
            <w:r>
              <w:rPr>
                <w:rFonts w:ascii="Times New Roman" w:hAnsi="Times New Roman" w:cs="Times New Roman"/>
                <w:sz w:val="24"/>
                <w:szCs w:val="24"/>
              </w:rPr>
              <w:t>Договор</w:t>
            </w:r>
            <w:r w:rsidRPr="007D15B3">
              <w:rPr>
                <w:rFonts w:ascii="Times New Roman" w:hAnsi="Times New Roman" w:cs="Times New Roman"/>
                <w:sz w:val="24"/>
                <w:szCs w:val="24"/>
              </w:rPr>
              <w:t>а.</w:t>
            </w:r>
          </w:p>
          <w:p w14:paraId="210DB52B" w14:textId="2B220264" w:rsidR="007D15B3" w:rsidRPr="00AC2C01" w:rsidRDefault="004479E9" w:rsidP="007D15B3">
            <w:pPr>
              <w:jc w:val="both"/>
              <w:rPr>
                <w:rFonts w:ascii="Times New Roman" w:hAnsi="Times New Roman" w:cs="Times New Roman"/>
                <w:sz w:val="24"/>
                <w:szCs w:val="24"/>
              </w:rPr>
            </w:pPr>
            <w:r>
              <w:rPr>
                <w:rFonts w:ascii="Times New Roman" w:hAnsi="Times New Roman" w:cs="Times New Roman"/>
                <w:sz w:val="24"/>
                <w:szCs w:val="24"/>
              </w:rPr>
              <w:t>3</w:t>
            </w:r>
            <w:r w:rsidR="007D15B3" w:rsidRPr="00AC2C01">
              <w:rPr>
                <w:rFonts w:ascii="Times New Roman" w:hAnsi="Times New Roman" w:cs="Times New Roman"/>
                <w:sz w:val="24"/>
                <w:szCs w:val="24"/>
              </w:rPr>
              <w:t xml:space="preserve">. Стоимость поставленного Товара, подлежащего оплате Покупателем, составляет ____________(_____________) рублей ___ копеек, в том числе НДС </w:t>
            </w:r>
            <w:r w:rsidR="00AC2C01" w:rsidRPr="00AC2C01">
              <w:rPr>
                <w:rFonts w:ascii="Times New Roman" w:hAnsi="Times New Roman" w:cs="Times New Roman"/>
                <w:sz w:val="24"/>
                <w:szCs w:val="24"/>
              </w:rPr>
              <w:t>_____</w:t>
            </w:r>
            <w:r w:rsidR="007D15B3" w:rsidRPr="00AC2C01">
              <w:rPr>
                <w:rFonts w:ascii="Times New Roman" w:hAnsi="Times New Roman" w:cs="Times New Roman"/>
                <w:sz w:val="24"/>
                <w:szCs w:val="24"/>
              </w:rPr>
              <w:t xml:space="preserve"> - ____________(_____________) рублей ___ копеек.</w:t>
            </w:r>
          </w:p>
          <w:p w14:paraId="0AFCC8C2" w14:textId="52C274AB" w:rsidR="00107322" w:rsidRPr="007D15B3" w:rsidRDefault="004479E9" w:rsidP="0040177C">
            <w:pPr>
              <w:jc w:val="both"/>
              <w:rPr>
                <w:rFonts w:ascii="Times New Roman" w:hAnsi="Times New Roman" w:cs="Times New Roman"/>
                <w:sz w:val="24"/>
                <w:szCs w:val="24"/>
              </w:rPr>
            </w:pPr>
            <w:r>
              <w:rPr>
                <w:rFonts w:ascii="Times New Roman" w:hAnsi="Times New Roman" w:cs="Times New Roman"/>
                <w:sz w:val="24"/>
                <w:szCs w:val="24"/>
              </w:rPr>
              <w:t>4</w:t>
            </w:r>
            <w:r w:rsidR="007D15B3" w:rsidRPr="007D15B3">
              <w:rPr>
                <w:rFonts w:ascii="Times New Roman" w:hAnsi="Times New Roman" w:cs="Times New Roman"/>
                <w:sz w:val="24"/>
                <w:szCs w:val="24"/>
              </w:rPr>
              <w:t xml:space="preserve">. Настоящий акт составлен в двух экземплярах и служит в соответствии с условиями </w:t>
            </w:r>
            <w:r w:rsidR="007D15B3">
              <w:rPr>
                <w:rFonts w:ascii="Times New Roman" w:hAnsi="Times New Roman" w:cs="Times New Roman"/>
                <w:sz w:val="24"/>
                <w:szCs w:val="24"/>
              </w:rPr>
              <w:t>договор</w:t>
            </w:r>
            <w:r w:rsidR="007D15B3" w:rsidRPr="007D15B3">
              <w:rPr>
                <w:rFonts w:ascii="Times New Roman" w:hAnsi="Times New Roman" w:cs="Times New Roman"/>
                <w:sz w:val="24"/>
                <w:szCs w:val="24"/>
              </w:rPr>
              <w:t>а основанием для проведения расчетов Покупателя с Поставщиком за поставленный Товар.</w:t>
            </w:r>
          </w:p>
          <w:p w14:paraId="1EAE821C" w14:textId="305D7695" w:rsidR="00107322" w:rsidRPr="007F28CA" w:rsidRDefault="004709EA" w:rsidP="00107322">
            <w:pPr>
              <w:rPr>
                <w:rFonts w:ascii="Times New Roman" w:hAnsi="Times New Roman" w:cs="Times New Roman"/>
                <w:sz w:val="24"/>
                <w:szCs w:val="24"/>
              </w:rPr>
            </w:pPr>
            <w:proofErr w:type="gramStart"/>
            <w:r w:rsidRPr="004709EA">
              <w:rPr>
                <w:rFonts w:ascii="Times New Roman" w:hAnsi="Times New Roman" w:cs="Times New Roman"/>
                <w:b/>
                <w:bCs/>
                <w:sz w:val="24"/>
                <w:szCs w:val="24"/>
              </w:rPr>
              <w:t>Покупатель</w:t>
            </w:r>
            <w:r w:rsidR="00107322" w:rsidRPr="004709EA">
              <w:rPr>
                <w:rFonts w:ascii="Times New Roman" w:hAnsi="Times New Roman" w:cs="Times New Roman"/>
                <w:b/>
                <w:bCs/>
                <w:sz w:val="24"/>
                <w:szCs w:val="24"/>
              </w:rPr>
              <w:t>:</w:t>
            </w:r>
            <w:r w:rsidR="00107322" w:rsidRPr="007F28CA">
              <w:rPr>
                <w:rFonts w:ascii="Times New Roman" w:hAnsi="Times New Roman" w:cs="Times New Roman"/>
                <w:b/>
                <w:bCs/>
                <w:sz w:val="24"/>
                <w:szCs w:val="24"/>
              </w:rPr>
              <w:t xml:space="preserve">  </w:t>
            </w:r>
            <w:r w:rsidR="00107322" w:rsidRPr="007F28CA">
              <w:rPr>
                <w:rFonts w:ascii="Times New Roman" w:hAnsi="Times New Roman" w:cs="Times New Roman"/>
                <w:sz w:val="24"/>
                <w:szCs w:val="24"/>
              </w:rPr>
              <w:t xml:space="preserve"> </w:t>
            </w:r>
            <w:proofErr w:type="gramEnd"/>
            <w:r w:rsidR="00107322" w:rsidRPr="007F28CA">
              <w:rPr>
                <w:rFonts w:ascii="Times New Roman" w:hAnsi="Times New Roman" w:cs="Times New Roman"/>
                <w:sz w:val="24"/>
                <w:szCs w:val="24"/>
              </w:rPr>
              <w:t xml:space="preserve">                                                                 </w:t>
            </w:r>
            <w:r w:rsidR="00107322" w:rsidRPr="007F28CA">
              <w:rPr>
                <w:rFonts w:ascii="Times New Roman" w:hAnsi="Times New Roman" w:cs="Times New Roman"/>
                <w:b/>
                <w:bCs/>
                <w:sz w:val="24"/>
                <w:szCs w:val="24"/>
              </w:rPr>
              <w:t>Поставщик</w:t>
            </w:r>
            <w:r w:rsidR="00107322">
              <w:rPr>
                <w:rFonts w:ascii="Times New Roman" w:hAnsi="Times New Roman" w:cs="Times New Roman"/>
                <w:b/>
                <w:bCs/>
                <w:sz w:val="24"/>
                <w:szCs w:val="24"/>
              </w:rPr>
              <w:t>:</w:t>
            </w:r>
          </w:p>
          <w:tbl>
            <w:tblPr>
              <w:tblW w:w="10353" w:type="dxa"/>
              <w:jc w:val="center"/>
              <w:tblLook w:val="0000" w:firstRow="0" w:lastRow="0" w:firstColumn="0" w:lastColumn="0" w:noHBand="0" w:noVBand="0"/>
            </w:tblPr>
            <w:tblGrid>
              <w:gridCol w:w="5245"/>
              <w:gridCol w:w="5108"/>
            </w:tblGrid>
            <w:tr w:rsidR="00107322" w:rsidRPr="00F44536" w14:paraId="28BB04CB" w14:textId="77777777" w:rsidTr="00775A88">
              <w:trPr>
                <w:jc w:val="center"/>
              </w:trPr>
              <w:tc>
                <w:tcPr>
                  <w:tcW w:w="5245" w:type="dxa"/>
                </w:tcPr>
                <w:p w14:paraId="6A7B8D29" w14:textId="1C2E98FA" w:rsidR="00107322" w:rsidRPr="00F73C79" w:rsidRDefault="00F73C79" w:rsidP="00953A2E">
                  <w:pPr>
                    <w:spacing w:after="0" w:line="240" w:lineRule="auto"/>
                    <w:ind w:firstLine="913"/>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953A2E">
                    <w:rPr>
                      <w:rFonts w:ascii="Times New Roman" w:hAnsi="Times New Roman" w:cs="Times New Roman"/>
                      <w:sz w:val="24"/>
                      <w:szCs w:val="24"/>
                    </w:rPr>
                    <w:t>Главный инженер</w:t>
                  </w:r>
                </w:p>
                <w:p w14:paraId="614039D6" w14:textId="77777777" w:rsidR="00AC2C01" w:rsidRPr="00F73C79" w:rsidRDefault="00AC2C01" w:rsidP="00107322">
                  <w:pPr>
                    <w:spacing w:after="0" w:line="240" w:lineRule="auto"/>
                    <w:jc w:val="both"/>
                    <w:rPr>
                      <w:rFonts w:ascii="Times New Roman" w:hAnsi="Times New Roman" w:cs="Times New Roman"/>
                      <w:sz w:val="24"/>
                      <w:szCs w:val="24"/>
                    </w:rPr>
                  </w:pPr>
                </w:p>
                <w:p w14:paraId="20E33DBB" w14:textId="0C4C03F6" w:rsidR="00107322" w:rsidRPr="00803D1D" w:rsidRDefault="00107322" w:rsidP="00107322">
                  <w:pPr>
                    <w:spacing w:after="0" w:line="240" w:lineRule="auto"/>
                    <w:ind w:left="472"/>
                    <w:jc w:val="both"/>
                    <w:rPr>
                      <w:rFonts w:ascii="Times New Roman" w:hAnsi="Times New Roman" w:cs="Times New Roman"/>
                      <w:color w:val="FF0000"/>
                      <w:sz w:val="24"/>
                      <w:szCs w:val="24"/>
                    </w:rPr>
                  </w:pPr>
                  <w:r w:rsidRPr="00AC2C01">
                    <w:rPr>
                      <w:rFonts w:ascii="Times New Roman" w:hAnsi="Times New Roman" w:cs="Times New Roman"/>
                      <w:sz w:val="24"/>
                      <w:szCs w:val="24"/>
                    </w:rPr>
                    <w:t xml:space="preserve">_____________ </w:t>
                  </w:r>
                  <w:r w:rsidR="00953A2E">
                    <w:rPr>
                      <w:rFonts w:ascii="Times New Roman" w:hAnsi="Times New Roman" w:cs="Times New Roman"/>
                      <w:sz w:val="24"/>
                      <w:szCs w:val="24"/>
                    </w:rPr>
                    <w:t xml:space="preserve">В.С. </w:t>
                  </w:r>
                  <w:proofErr w:type="spellStart"/>
                  <w:r w:rsidR="00953A2E">
                    <w:rPr>
                      <w:rFonts w:ascii="Times New Roman" w:hAnsi="Times New Roman" w:cs="Times New Roman"/>
                      <w:sz w:val="24"/>
                      <w:szCs w:val="24"/>
                    </w:rPr>
                    <w:t>Гомзяков</w:t>
                  </w:r>
                  <w:proofErr w:type="spellEnd"/>
                </w:p>
                <w:p w14:paraId="48C3EE9F" w14:textId="75989F0A" w:rsidR="00107322" w:rsidRPr="00F44536" w:rsidRDefault="00107322" w:rsidP="00107322">
                  <w:pPr>
                    <w:spacing w:after="0" w:line="240" w:lineRule="auto"/>
                    <w:jc w:val="both"/>
                    <w:rPr>
                      <w:rFonts w:ascii="Times New Roman" w:hAnsi="Times New Roman" w:cs="Times New Roman"/>
                      <w:sz w:val="24"/>
                      <w:szCs w:val="24"/>
                    </w:rPr>
                  </w:pPr>
                </w:p>
              </w:tc>
              <w:tc>
                <w:tcPr>
                  <w:tcW w:w="5108" w:type="dxa"/>
                </w:tcPr>
                <w:p w14:paraId="6C9A6120" w14:textId="58FF18CE" w:rsidR="0047294D" w:rsidRPr="00504700" w:rsidRDefault="00F827FF" w:rsidP="004729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798CEF6C" w14:textId="6728B3F9" w:rsidR="0047294D" w:rsidRPr="00504700" w:rsidRDefault="0047294D" w:rsidP="0047294D">
                  <w:pPr>
                    <w:spacing w:after="0" w:line="240" w:lineRule="auto"/>
                    <w:jc w:val="both"/>
                    <w:rPr>
                      <w:rFonts w:ascii="Times New Roman" w:hAnsi="Times New Roman" w:cs="Times New Roman"/>
                      <w:sz w:val="24"/>
                      <w:szCs w:val="24"/>
                    </w:rPr>
                  </w:pPr>
                  <w:r w:rsidRPr="00504700">
                    <w:rPr>
                      <w:rFonts w:ascii="Times New Roman" w:hAnsi="Times New Roman" w:cs="Times New Roman"/>
                      <w:sz w:val="24"/>
                      <w:szCs w:val="24"/>
                    </w:rPr>
                    <w:t>_____________</w:t>
                  </w:r>
                  <w:r w:rsidRPr="006C6B10">
                    <w:rPr>
                      <w:rFonts w:ascii="Times New Roman" w:hAnsi="Times New Roman" w:cs="Times New Roman"/>
                      <w:sz w:val="24"/>
                      <w:szCs w:val="24"/>
                    </w:rPr>
                    <w:t xml:space="preserve">_ </w:t>
                  </w:r>
                  <w:r w:rsidR="00F827FF">
                    <w:rPr>
                      <w:rFonts w:ascii="Times New Roman" w:hAnsi="Times New Roman" w:cs="Times New Roman"/>
                      <w:sz w:val="24"/>
                      <w:szCs w:val="24"/>
                    </w:rPr>
                    <w:t>___________</w:t>
                  </w:r>
                </w:p>
                <w:p w14:paraId="50AA1A2D" w14:textId="313991BE" w:rsidR="00107322" w:rsidRPr="00F44536" w:rsidRDefault="00107322" w:rsidP="00107322">
                  <w:pPr>
                    <w:spacing w:after="0" w:line="240" w:lineRule="auto"/>
                    <w:jc w:val="both"/>
                    <w:rPr>
                      <w:rFonts w:ascii="Times New Roman" w:hAnsi="Times New Roman" w:cs="Times New Roman"/>
                      <w:sz w:val="24"/>
                      <w:szCs w:val="24"/>
                    </w:rPr>
                  </w:pPr>
                </w:p>
              </w:tc>
            </w:tr>
          </w:tbl>
          <w:p w14:paraId="2150124E" w14:textId="77777777" w:rsidR="00107322" w:rsidRDefault="00107322" w:rsidP="00107322">
            <w:pPr>
              <w:rPr>
                <w:rFonts w:ascii="Times New Roman" w:eastAsia="Times New Roman" w:hAnsi="Times New Roman" w:cs="Times New Roman"/>
                <w:sz w:val="24"/>
                <w:szCs w:val="24"/>
                <w:lang w:eastAsia="ru-RU"/>
              </w:rPr>
            </w:pPr>
          </w:p>
        </w:tc>
      </w:tr>
    </w:tbl>
    <w:p w14:paraId="72BAD444" w14:textId="679A5AB6" w:rsidR="00E54870" w:rsidRPr="00F827FF" w:rsidRDefault="004709EA" w:rsidP="00E54870">
      <w:pPr>
        <w:rPr>
          <w:rFonts w:ascii="Times New Roman" w:hAnsi="Times New Roman" w:cs="Times New Roman"/>
          <w:b/>
          <w:bCs/>
          <w:sz w:val="24"/>
          <w:szCs w:val="24"/>
        </w:rPr>
      </w:pPr>
      <w:proofErr w:type="gramStart"/>
      <w:r w:rsidRPr="004709EA">
        <w:rPr>
          <w:rFonts w:ascii="Times New Roman" w:hAnsi="Times New Roman" w:cs="Times New Roman"/>
          <w:b/>
          <w:bCs/>
          <w:sz w:val="24"/>
          <w:szCs w:val="24"/>
        </w:rPr>
        <w:t>Покупатель</w:t>
      </w:r>
      <w:r w:rsidR="00E54870" w:rsidRPr="00F827FF">
        <w:rPr>
          <w:rFonts w:ascii="Times New Roman" w:hAnsi="Times New Roman" w:cs="Times New Roman"/>
          <w:b/>
          <w:bCs/>
          <w:sz w:val="24"/>
          <w:szCs w:val="24"/>
        </w:rPr>
        <w:t xml:space="preserve">:  </w:t>
      </w:r>
      <w:r w:rsidR="00E54870" w:rsidRPr="00F827FF">
        <w:rPr>
          <w:rFonts w:ascii="Times New Roman" w:hAnsi="Times New Roman" w:cs="Times New Roman"/>
          <w:sz w:val="24"/>
          <w:szCs w:val="24"/>
        </w:rPr>
        <w:t xml:space="preserve"> </w:t>
      </w:r>
      <w:proofErr w:type="gramEnd"/>
      <w:r w:rsidR="00E54870" w:rsidRPr="00F827FF">
        <w:rPr>
          <w:rFonts w:ascii="Times New Roman" w:hAnsi="Times New Roman" w:cs="Times New Roman"/>
          <w:sz w:val="24"/>
          <w:szCs w:val="24"/>
        </w:rPr>
        <w:t xml:space="preserve">                                                                 </w:t>
      </w:r>
      <w:r w:rsidR="00E54870" w:rsidRPr="00F827FF">
        <w:rPr>
          <w:rFonts w:ascii="Times New Roman" w:hAnsi="Times New Roman" w:cs="Times New Roman"/>
          <w:b/>
          <w:bCs/>
          <w:sz w:val="24"/>
          <w:szCs w:val="24"/>
        </w:rPr>
        <w:t>Поставщик:</w:t>
      </w:r>
    </w:p>
    <w:tbl>
      <w:tblPr>
        <w:tblW w:w="10353" w:type="dxa"/>
        <w:jc w:val="center"/>
        <w:tblLook w:val="0000" w:firstRow="0" w:lastRow="0" w:firstColumn="0" w:lastColumn="0" w:noHBand="0" w:noVBand="0"/>
      </w:tblPr>
      <w:tblGrid>
        <w:gridCol w:w="5245"/>
        <w:gridCol w:w="5108"/>
      </w:tblGrid>
      <w:tr w:rsidR="00F827FF" w:rsidRPr="00F827FF" w14:paraId="3ACCAE70" w14:textId="77777777" w:rsidTr="00E54870">
        <w:trPr>
          <w:jc w:val="center"/>
        </w:trPr>
        <w:tc>
          <w:tcPr>
            <w:tcW w:w="5245" w:type="dxa"/>
            <w:vMerge w:val="restart"/>
          </w:tcPr>
          <w:p w14:paraId="1BDD6203" w14:textId="58C0F839" w:rsidR="0040177C" w:rsidRPr="00F827FF" w:rsidRDefault="0040177C" w:rsidP="0040177C">
            <w:pPr>
              <w:spacing w:after="0" w:line="240" w:lineRule="auto"/>
              <w:ind w:left="321"/>
              <w:rPr>
                <w:rFonts w:ascii="Times New Roman" w:hAnsi="Times New Roman" w:cs="Times New Roman"/>
                <w:b/>
                <w:bCs/>
                <w:sz w:val="24"/>
                <w:szCs w:val="24"/>
              </w:rPr>
            </w:pPr>
            <w:r w:rsidRPr="00F827FF">
              <w:rPr>
                <w:rFonts w:ascii="Times New Roman" w:hAnsi="Times New Roman" w:cs="Times New Roman"/>
                <w:b/>
                <w:bCs/>
                <w:sz w:val="24"/>
                <w:szCs w:val="24"/>
              </w:rPr>
              <w:t xml:space="preserve">Федеральное государственное </w:t>
            </w:r>
            <w:proofErr w:type="gramStart"/>
            <w:r w:rsidRPr="00F827FF">
              <w:rPr>
                <w:rFonts w:ascii="Times New Roman" w:hAnsi="Times New Roman" w:cs="Times New Roman"/>
                <w:b/>
                <w:bCs/>
                <w:sz w:val="24"/>
                <w:szCs w:val="24"/>
              </w:rPr>
              <w:t>бюджетное  учреждение</w:t>
            </w:r>
            <w:proofErr w:type="gramEnd"/>
            <w:r w:rsidRPr="00F827FF">
              <w:rPr>
                <w:rFonts w:ascii="Times New Roman" w:hAnsi="Times New Roman" w:cs="Times New Roman"/>
                <w:b/>
                <w:bCs/>
                <w:sz w:val="24"/>
                <w:szCs w:val="24"/>
              </w:rPr>
              <w:t xml:space="preserve"> культуры «Всероссийский музей декоративно-прикладного и народного искусства» </w:t>
            </w:r>
          </w:p>
          <w:p w14:paraId="4D894CCE" w14:textId="77777777" w:rsidR="00EE6E1E" w:rsidRPr="00F827FF" w:rsidRDefault="00EE6E1E" w:rsidP="0040177C">
            <w:pPr>
              <w:spacing w:after="0" w:line="240" w:lineRule="auto"/>
              <w:ind w:left="321"/>
              <w:rPr>
                <w:rFonts w:ascii="Times New Roman" w:hAnsi="Times New Roman" w:cs="Times New Roman"/>
                <w:b/>
                <w:bCs/>
                <w:sz w:val="24"/>
                <w:szCs w:val="24"/>
              </w:rPr>
            </w:pPr>
          </w:p>
          <w:p w14:paraId="6854F886" w14:textId="77777777" w:rsidR="0040177C" w:rsidRPr="00F827FF" w:rsidRDefault="0040177C" w:rsidP="0040177C">
            <w:pPr>
              <w:spacing w:after="0" w:line="240" w:lineRule="auto"/>
              <w:ind w:left="472"/>
              <w:jc w:val="both"/>
              <w:rPr>
                <w:rFonts w:ascii="Times New Roman" w:hAnsi="Times New Roman" w:cs="Times New Roman"/>
                <w:b/>
                <w:sz w:val="24"/>
                <w:szCs w:val="24"/>
              </w:rPr>
            </w:pPr>
            <w:r w:rsidRPr="00F827FF">
              <w:rPr>
                <w:rFonts w:ascii="Times New Roman" w:hAnsi="Times New Roman" w:cs="Times New Roman"/>
                <w:b/>
                <w:sz w:val="24"/>
                <w:szCs w:val="24"/>
              </w:rPr>
              <w:t>Директор</w:t>
            </w:r>
          </w:p>
          <w:p w14:paraId="1ECF2BA6" w14:textId="77777777" w:rsidR="0040177C" w:rsidRPr="00F827FF" w:rsidRDefault="0040177C" w:rsidP="0040177C">
            <w:pPr>
              <w:spacing w:after="0" w:line="240" w:lineRule="auto"/>
              <w:jc w:val="both"/>
              <w:rPr>
                <w:rFonts w:ascii="Times New Roman" w:hAnsi="Times New Roman" w:cs="Times New Roman"/>
                <w:sz w:val="24"/>
                <w:szCs w:val="24"/>
              </w:rPr>
            </w:pPr>
          </w:p>
          <w:p w14:paraId="0CCA3DF3" w14:textId="171EFBC5" w:rsidR="0040177C" w:rsidRPr="00F827FF" w:rsidRDefault="0040177C" w:rsidP="0040177C">
            <w:pPr>
              <w:spacing w:after="0" w:line="240" w:lineRule="auto"/>
              <w:ind w:left="472"/>
              <w:jc w:val="both"/>
              <w:rPr>
                <w:rFonts w:ascii="Times New Roman" w:hAnsi="Times New Roman" w:cs="Times New Roman"/>
                <w:sz w:val="24"/>
                <w:szCs w:val="24"/>
              </w:rPr>
            </w:pPr>
            <w:r w:rsidRPr="00F827FF">
              <w:rPr>
                <w:rFonts w:ascii="Times New Roman" w:hAnsi="Times New Roman" w:cs="Times New Roman"/>
                <w:sz w:val="24"/>
                <w:szCs w:val="24"/>
              </w:rPr>
              <w:t xml:space="preserve">            _____________ </w:t>
            </w:r>
            <w:r w:rsidR="000928DE" w:rsidRPr="00F827FF">
              <w:rPr>
                <w:rFonts w:ascii="Times New Roman" w:hAnsi="Times New Roman" w:cs="Times New Roman"/>
                <w:b/>
                <w:sz w:val="24"/>
                <w:szCs w:val="24"/>
              </w:rPr>
              <w:t>Т.В. Рыбкина</w:t>
            </w:r>
          </w:p>
          <w:p w14:paraId="3B341DA1" w14:textId="45B7410F" w:rsidR="0040177C" w:rsidRPr="00F827FF" w:rsidRDefault="0040177C" w:rsidP="0040177C">
            <w:pPr>
              <w:spacing w:after="0" w:line="240" w:lineRule="auto"/>
              <w:ind w:left="462"/>
              <w:jc w:val="both"/>
              <w:rPr>
                <w:rFonts w:ascii="Times New Roman" w:hAnsi="Times New Roman" w:cs="Times New Roman"/>
                <w:sz w:val="24"/>
                <w:szCs w:val="24"/>
              </w:rPr>
            </w:pPr>
            <w:r w:rsidRPr="00F827FF">
              <w:rPr>
                <w:rFonts w:ascii="Times New Roman" w:hAnsi="Times New Roman" w:cs="Times New Roman"/>
                <w:sz w:val="24"/>
                <w:szCs w:val="24"/>
              </w:rPr>
              <w:t>МП</w:t>
            </w:r>
          </w:p>
        </w:tc>
        <w:tc>
          <w:tcPr>
            <w:tcW w:w="5108" w:type="dxa"/>
          </w:tcPr>
          <w:p w14:paraId="4CEE813A" w14:textId="5F68C4E1" w:rsidR="00504700" w:rsidRPr="00F827FF" w:rsidRDefault="00F827FF" w:rsidP="00504700">
            <w:pPr>
              <w:spacing w:after="0" w:line="240" w:lineRule="auto"/>
              <w:jc w:val="both"/>
              <w:rPr>
                <w:rFonts w:ascii="Times New Roman" w:hAnsi="Times New Roman" w:cs="Times New Roman"/>
                <w:sz w:val="24"/>
                <w:szCs w:val="24"/>
              </w:rPr>
            </w:pPr>
            <w:r w:rsidRPr="00F827FF">
              <w:rPr>
                <w:rFonts w:ascii="Times New Roman" w:hAnsi="Times New Roman" w:cs="Times New Roman"/>
                <w:sz w:val="24"/>
                <w:szCs w:val="24"/>
              </w:rPr>
              <w:t>______________</w:t>
            </w:r>
          </w:p>
          <w:p w14:paraId="5BB8FC9B" w14:textId="77777777" w:rsidR="0040177C" w:rsidRPr="00F827FF" w:rsidRDefault="0040177C" w:rsidP="0040177C">
            <w:pPr>
              <w:spacing w:after="0" w:line="240" w:lineRule="auto"/>
              <w:jc w:val="both"/>
              <w:rPr>
                <w:rFonts w:ascii="Times New Roman" w:hAnsi="Times New Roman"/>
                <w:b/>
                <w:bCs/>
                <w:iCs/>
                <w:sz w:val="24"/>
                <w:szCs w:val="24"/>
                <w:lang w:eastAsia="ar-SA"/>
              </w:rPr>
            </w:pPr>
          </w:p>
          <w:p w14:paraId="70F8EF3A" w14:textId="77777777" w:rsidR="0040177C" w:rsidRPr="00F827FF" w:rsidRDefault="0040177C" w:rsidP="0040177C">
            <w:pPr>
              <w:spacing w:after="0" w:line="240" w:lineRule="auto"/>
              <w:jc w:val="both"/>
              <w:rPr>
                <w:rFonts w:ascii="Times New Roman" w:hAnsi="Times New Roman"/>
                <w:b/>
                <w:bCs/>
                <w:iCs/>
                <w:sz w:val="24"/>
                <w:szCs w:val="24"/>
                <w:lang w:eastAsia="ar-SA"/>
              </w:rPr>
            </w:pPr>
          </w:p>
          <w:p w14:paraId="4446F7FE" w14:textId="77777777" w:rsidR="006C6B10" w:rsidRPr="00F827FF" w:rsidRDefault="006C6B10" w:rsidP="000A3D5B">
            <w:pPr>
              <w:pStyle w:val="13"/>
              <w:shd w:val="clear" w:color="auto" w:fill="auto"/>
              <w:spacing w:after="0" w:line="20" w:lineRule="atLeast"/>
              <w:jc w:val="left"/>
              <w:rPr>
                <w:rFonts w:ascii="Times New Roman" w:hAnsi="Times New Roman" w:cs="Times New Roman"/>
                <w:b/>
                <w:sz w:val="24"/>
                <w:szCs w:val="24"/>
              </w:rPr>
            </w:pPr>
          </w:p>
          <w:p w14:paraId="3F5FF49C" w14:textId="1A303EB5" w:rsidR="000A3D5B" w:rsidRPr="00F827FF" w:rsidRDefault="00F827FF" w:rsidP="000A3D5B">
            <w:pPr>
              <w:pStyle w:val="13"/>
              <w:shd w:val="clear" w:color="auto" w:fill="auto"/>
              <w:spacing w:after="0" w:line="20" w:lineRule="atLeast"/>
              <w:jc w:val="left"/>
              <w:rPr>
                <w:rFonts w:ascii="Times New Roman" w:hAnsi="Times New Roman" w:cs="Times New Roman"/>
                <w:b/>
                <w:sz w:val="24"/>
                <w:szCs w:val="24"/>
              </w:rPr>
            </w:pPr>
            <w:r w:rsidRPr="00F827FF">
              <w:rPr>
                <w:rFonts w:ascii="Times New Roman" w:hAnsi="Times New Roman" w:cs="Times New Roman"/>
                <w:b/>
                <w:sz w:val="24"/>
                <w:szCs w:val="24"/>
              </w:rPr>
              <w:t>____________________________</w:t>
            </w:r>
          </w:p>
          <w:p w14:paraId="447395F6" w14:textId="77777777" w:rsidR="0040177C" w:rsidRPr="00F827FF" w:rsidRDefault="0040177C" w:rsidP="0040177C">
            <w:pPr>
              <w:spacing w:after="0" w:line="240" w:lineRule="auto"/>
              <w:jc w:val="both"/>
              <w:rPr>
                <w:rFonts w:ascii="Times New Roman" w:hAnsi="Times New Roman"/>
                <w:b/>
                <w:bCs/>
                <w:iCs/>
                <w:sz w:val="24"/>
                <w:szCs w:val="24"/>
                <w:lang w:eastAsia="ar-SA"/>
              </w:rPr>
            </w:pPr>
          </w:p>
          <w:p w14:paraId="55AA584D" w14:textId="69055C33" w:rsidR="0040177C" w:rsidRPr="00F827FF" w:rsidRDefault="0040177C" w:rsidP="0040177C">
            <w:pPr>
              <w:spacing w:after="0" w:line="240" w:lineRule="auto"/>
              <w:jc w:val="both"/>
              <w:rPr>
                <w:rFonts w:ascii="Times New Roman" w:hAnsi="Times New Roman"/>
                <w:b/>
                <w:bCs/>
                <w:iCs/>
                <w:sz w:val="24"/>
                <w:szCs w:val="24"/>
                <w:lang w:eastAsia="ar-SA"/>
              </w:rPr>
            </w:pPr>
            <w:r w:rsidRPr="00F827FF">
              <w:rPr>
                <w:rFonts w:ascii="Times New Roman" w:hAnsi="Times New Roman"/>
                <w:b/>
                <w:bCs/>
                <w:iCs/>
                <w:sz w:val="24"/>
                <w:szCs w:val="24"/>
                <w:lang w:eastAsia="ar-SA"/>
              </w:rPr>
              <w:t xml:space="preserve">_______________    </w:t>
            </w:r>
            <w:r w:rsidR="00F827FF" w:rsidRPr="00F827FF">
              <w:rPr>
                <w:rFonts w:ascii="Times New Roman" w:hAnsi="Times New Roman" w:cs="Times New Roman"/>
                <w:b/>
                <w:bCs/>
                <w:sz w:val="24"/>
                <w:szCs w:val="24"/>
              </w:rPr>
              <w:t>____________</w:t>
            </w:r>
          </w:p>
          <w:p w14:paraId="6CFCD6E3" w14:textId="1FD78D53" w:rsidR="0040177C" w:rsidRPr="00F827FF" w:rsidRDefault="0040177C" w:rsidP="0040177C">
            <w:pPr>
              <w:spacing w:after="0" w:line="240" w:lineRule="auto"/>
              <w:jc w:val="both"/>
              <w:rPr>
                <w:rFonts w:ascii="Times New Roman" w:hAnsi="Times New Roman" w:cs="Times New Roman"/>
                <w:sz w:val="24"/>
                <w:szCs w:val="24"/>
              </w:rPr>
            </w:pPr>
            <w:r w:rsidRPr="00F827FF">
              <w:rPr>
                <w:rFonts w:ascii="Times New Roman" w:hAnsi="Times New Roman" w:cs="Times New Roman"/>
                <w:sz w:val="24"/>
                <w:szCs w:val="24"/>
              </w:rPr>
              <w:t>МП</w:t>
            </w:r>
          </w:p>
        </w:tc>
      </w:tr>
      <w:tr w:rsidR="00F827FF" w:rsidRPr="00F827FF" w14:paraId="211E6047" w14:textId="77777777" w:rsidTr="00775A88">
        <w:trPr>
          <w:jc w:val="center"/>
        </w:trPr>
        <w:tc>
          <w:tcPr>
            <w:tcW w:w="5245" w:type="dxa"/>
            <w:vMerge/>
          </w:tcPr>
          <w:p w14:paraId="4D1794D7" w14:textId="1E20B88F" w:rsidR="0040177C" w:rsidRPr="00F827FF" w:rsidRDefault="0040177C" w:rsidP="0040177C">
            <w:pPr>
              <w:spacing w:after="0" w:line="240" w:lineRule="auto"/>
              <w:ind w:left="462"/>
              <w:jc w:val="both"/>
              <w:rPr>
                <w:rFonts w:ascii="Times New Roman" w:hAnsi="Times New Roman" w:cs="Times New Roman"/>
                <w:sz w:val="24"/>
                <w:szCs w:val="24"/>
              </w:rPr>
            </w:pPr>
          </w:p>
        </w:tc>
        <w:tc>
          <w:tcPr>
            <w:tcW w:w="5108" w:type="dxa"/>
          </w:tcPr>
          <w:p w14:paraId="35A54A41" w14:textId="6C4EB31C" w:rsidR="0040177C" w:rsidRPr="00F827FF" w:rsidRDefault="0040177C" w:rsidP="0040177C">
            <w:pPr>
              <w:spacing w:after="0" w:line="240" w:lineRule="auto"/>
              <w:jc w:val="both"/>
              <w:rPr>
                <w:rFonts w:ascii="Times New Roman" w:hAnsi="Times New Roman" w:cs="Times New Roman"/>
                <w:sz w:val="24"/>
                <w:szCs w:val="24"/>
              </w:rPr>
            </w:pPr>
          </w:p>
        </w:tc>
      </w:tr>
    </w:tbl>
    <w:p w14:paraId="45A15E4A" w14:textId="77777777" w:rsidR="00775A88" w:rsidRDefault="00775A88" w:rsidP="00F73C54">
      <w:pPr>
        <w:spacing w:after="0" w:line="240" w:lineRule="atLeast"/>
        <w:rPr>
          <w:rFonts w:ascii="Times New Roman" w:hAnsi="Times New Roman" w:cs="Times New Roman"/>
          <w:b/>
          <w:sz w:val="24"/>
          <w:szCs w:val="24"/>
        </w:rPr>
      </w:pPr>
    </w:p>
    <w:sectPr w:rsidR="00775A88" w:rsidSect="00ED2137">
      <w:footerReference w:type="default" r:id="rId10"/>
      <w:pgSz w:w="11906" w:h="16838" w:code="9"/>
      <w:pgMar w:top="709" w:right="991" w:bottom="1135" w:left="156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B840E" w14:textId="77777777" w:rsidR="00836318" w:rsidRDefault="00836318" w:rsidP="002D58B5">
      <w:pPr>
        <w:spacing w:after="0" w:line="240" w:lineRule="auto"/>
      </w:pPr>
      <w:r>
        <w:separator/>
      </w:r>
    </w:p>
  </w:endnote>
  <w:endnote w:type="continuationSeparator" w:id="0">
    <w:p w14:paraId="436C2964" w14:textId="77777777" w:rsidR="00836318" w:rsidRDefault="00836318" w:rsidP="002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47273"/>
      <w:docPartObj>
        <w:docPartGallery w:val="Page Numbers (Bottom of Page)"/>
        <w:docPartUnique/>
      </w:docPartObj>
    </w:sdtPr>
    <w:sdtContent>
      <w:p w14:paraId="1ADCA391" w14:textId="77777777" w:rsidR="00F827FF" w:rsidRDefault="00F827FF" w:rsidP="001C068F">
        <w:pPr>
          <w:pStyle w:val="ab"/>
          <w:jc w:val="center"/>
        </w:pPr>
        <w:r>
          <w:fldChar w:fldCharType="begin"/>
        </w:r>
        <w:r>
          <w:instrText>PAGE   \* MERGEFORMAT</w:instrText>
        </w:r>
        <w:r>
          <w:fldChar w:fldCharType="separate"/>
        </w:r>
        <w:r w:rsidR="00A87D5A">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2045" w14:textId="77777777" w:rsidR="00836318" w:rsidRDefault="00836318" w:rsidP="002D58B5">
      <w:pPr>
        <w:spacing w:after="0" w:line="240" w:lineRule="auto"/>
      </w:pPr>
      <w:r>
        <w:separator/>
      </w:r>
    </w:p>
  </w:footnote>
  <w:footnote w:type="continuationSeparator" w:id="0">
    <w:p w14:paraId="587E1AA1" w14:textId="77777777" w:rsidR="00836318" w:rsidRDefault="00836318" w:rsidP="002D5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960"/>
    <w:multiLevelType w:val="hybridMultilevel"/>
    <w:tmpl w:val="33A81852"/>
    <w:lvl w:ilvl="0" w:tplc="E6B06F04">
      <w:start w:val="1"/>
      <w:numFmt w:val="decimal"/>
      <w:lvlText w:val="%1."/>
      <w:lvlJc w:val="left"/>
      <w:pPr>
        <w:ind w:left="644" w:hanging="360"/>
      </w:pPr>
      <w:rPr>
        <w:b/>
        <w:strike w:val="0"/>
      </w:rPr>
    </w:lvl>
    <w:lvl w:ilvl="1" w:tplc="5D4E00E6">
      <w:start w:val="1"/>
      <w:numFmt w:val="decimal"/>
      <w:lvlText w:val="3.%2"/>
      <w:lvlJc w:val="left"/>
      <w:pPr>
        <w:ind w:left="644" w:hanging="360"/>
      </w:pPr>
      <w:rPr>
        <w:rFonts w:ascii="Times New Roman" w:hAnsi="Times New Roman" w:cs="Times New Roman" w:hint="default"/>
        <w:b w:val="0"/>
        <w:sz w:val="24"/>
        <w:szCs w:val="24"/>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85A710D"/>
    <w:multiLevelType w:val="multilevel"/>
    <w:tmpl w:val="A6AEE2A0"/>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C0813CE"/>
    <w:multiLevelType w:val="hybridMultilevel"/>
    <w:tmpl w:val="D09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4C38A7"/>
    <w:multiLevelType w:val="hybridMultilevel"/>
    <w:tmpl w:val="13CA8658"/>
    <w:lvl w:ilvl="0" w:tplc="71FA1D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CC6099"/>
    <w:multiLevelType w:val="multilevel"/>
    <w:tmpl w:val="3BC0A0F0"/>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FBD084A"/>
    <w:multiLevelType w:val="hybridMultilevel"/>
    <w:tmpl w:val="3A76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B87965"/>
    <w:multiLevelType w:val="hybridMultilevel"/>
    <w:tmpl w:val="B94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CC3A01"/>
    <w:multiLevelType w:val="multilevel"/>
    <w:tmpl w:val="E94E11A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8944" w:hanging="720"/>
      </w:pPr>
      <w:rPr>
        <w:rFonts w:hint="default"/>
        <w:b w:val="0"/>
      </w:rPr>
    </w:lvl>
    <w:lvl w:ilvl="3">
      <w:start w:val="1"/>
      <w:numFmt w:val="decimal"/>
      <w:lvlText w:val="%1.%2.%3.%4."/>
      <w:lvlJc w:val="left"/>
      <w:pPr>
        <w:ind w:left="13056" w:hanging="720"/>
      </w:pPr>
      <w:rPr>
        <w:rFonts w:hint="default"/>
        <w:b w:val="0"/>
      </w:rPr>
    </w:lvl>
    <w:lvl w:ilvl="4">
      <w:start w:val="1"/>
      <w:numFmt w:val="decimal"/>
      <w:lvlText w:val="%1.%2.%3.%4.%5."/>
      <w:lvlJc w:val="left"/>
      <w:pPr>
        <w:ind w:left="17528" w:hanging="1080"/>
      </w:pPr>
      <w:rPr>
        <w:rFonts w:hint="default"/>
        <w:b w:val="0"/>
      </w:rPr>
    </w:lvl>
    <w:lvl w:ilvl="5">
      <w:start w:val="1"/>
      <w:numFmt w:val="decimal"/>
      <w:lvlText w:val="%1.%2.%3.%4.%5.%6."/>
      <w:lvlJc w:val="left"/>
      <w:pPr>
        <w:ind w:left="21640" w:hanging="1080"/>
      </w:pPr>
      <w:rPr>
        <w:rFonts w:hint="default"/>
        <w:b w:val="0"/>
      </w:rPr>
    </w:lvl>
    <w:lvl w:ilvl="6">
      <w:start w:val="1"/>
      <w:numFmt w:val="decimal"/>
      <w:lvlText w:val="%1.%2.%3.%4.%5.%6.%7."/>
      <w:lvlJc w:val="left"/>
      <w:pPr>
        <w:ind w:left="26112" w:hanging="1440"/>
      </w:pPr>
      <w:rPr>
        <w:rFonts w:hint="default"/>
        <w:b w:val="0"/>
      </w:rPr>
    </w:lvl>
    <w:lvl w:ilvl="7">
      <w:start w:val="1"/>
      <w:numFmt w:val="decimal"/>
      <w:lvlText w:val="%1.%2.%3.%4.%5.%6.%7.%8."/>
      <w:lvlJc w:val="left"/>
      <w:pPr>
        <w:ind w:left="30224" w:hanging="1440"/>
      </w:pPr>
      <w:rPr>
        <w:rFonts w:hint="default"/>
        <w:b w:val="0"/>
      </w:rPr>
    </w:lvl>
    <w:lvl w:ilvl="8">
      <w:start w:val="1"/>
      <w:numFmt w:val="decimal"/>
      <w:lvlText w:val="%1.%2.%3.%4.%5.%6.%7.%8.%9."/>
      <w:lvlJc w:val="left"/>
      <w:pPr>
        <w:ind w:left="-30840" w:hanging="1800"/>
      </w:pPr>
      <w:rPr>
        <w:rFonts w:hint="default"/>
        <w:b w:val="0"/>
      </w:rPr>
    </w:lvl>
  </w:abstractNum>
  <w:abstractNum w:abstractNumId="8" w15:restartNumberingAfterBreak="0">
    <w:nsid w:val="76A74759"/>
    <w:multiLevelType w:val="multilevel"/>
    <w:tmpl w:val="D668D14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6"/>
  </w:num>
  <w:num w:numId="2">
    <w:abstractNumId w:val="5"/>
  </w:num>
  <w:num w:numId="3">
    <w:abstractNumId w:val="2"/>
  </w:num>
  <w:num w:numId="4">
    <w:abstractNumId w:val="7"/>
  </w:num>
  <w:num w:numId="5">
    <w:abstractNumId w:val="8"/>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B5"/>
    <w:rsid w:val="0000044D"/>
    <w:rsid w:val="00001730"/>
    <w:rsid w:val="0000423E"/>
    <w:rsid w:val="00010C1D"/>
    <w:rsid w:val="0001450C"/>
    <w:rsid w:val="00015837"/>
    <w:rsid w:val="0001699A"/>
    <w:rsid w:val="000232F4"/>
    <w:rsid w:val="00024658"/>
    <w:rsid w:val="00033951"/>
    <w:rsid w:val="00041169"/>
    <w:rsid w:val="00042476"/>
    <w:rsid w:val="000504F5"/>
    <w:rsid w:val="00055289"/>
    <w:rsid w:val="00060667"/>
    <w:rsid w:val="000639E2"/>
    <w:rsid w:val="00071BAC"/>
    <w:rsid w:val="00071F6E"/>
    <w:rsid w:val="000722B2"/>
    <w:rsid w:val="000763D4"/>
    <w:rsid w:val="00077D78"/>
    <w:rsid w:val="000810C1"/>
    <w:rsid w:val="0008368A"/>
    <w:rsid w:val="000857E3"/>
    <w:rsid w:val="00085D33"/>
    <w:rsid w:val="000928DE"/>
    <w:rsid w:val="000929E8"/>
    <w:rsid w:val="00095C9A"/>
    <w:rsid w:val="00097261"/>
    <w:rsid w:val="000A3D5B"/>
    <w:rsid w:val="000A42BF"/>
    <w:rsid w:val="000A7F98"/>
    <w:rsid w:val="000D096F"/>
    <w:rsid w:val="000E2A2F"/>
    <w:rsid w:val="000E4627"/>
    <w:rsid w:val="000E4EF7"/>
    <w:rsid w:val="000F059E"/>
    <w:rsid w:val="000F0AE3"/>
    <w:rsid w:val="000F38DC"/>
    <w:rsid w:val="000F62C0"/>
    <w:rsid w:val="00106843"/>
    <w:rsid w:val="00107322"/>
    <w:rsid w:val="00115F89"/>
    <w:rsid w:val="00117349"/>
    <w:rsid w:val="001178CE"/>
    <w:rsid w:val="00120931"/>
    <w:rsid w:val="00131EB8"/>
    <w:rsid w:val="00134FDF"/>
    <w:rsid w:val="00136ABD"/>
    <w:rsid w:val="00141381"/>
    <w:rsid w:val="0014214E"/>
    <w:rsid w:val="00144F0E"/>
    <w:rsid w:val="001453E4"/>
    <w:rsid w:val="00146A6D"/>
    <w:rsid w:val="0014771F"/>
    <w:rsid w:val="001504E0"/>
    <w:rsid w:val="00156B44"/>
    <w:rsid w:val="00162863"/>
    <w:rsid w:val="00165F28"/>
    <w:rsid w:val="00167686"/>
    <w:rsid w:val="0017025C"/>
    <w:rsid w:val="00172E4E"/>
    <w:rsid w:val="00174915"/>
    <w:rsid w:val="001811C2"/>
    <w:rsid w:val="001829FE"/>
    <w:rsid w:val="00192107"/>
    <w:rsid w:val="00196BFD"/>
    <w:rsid w:val="001A265A"/>
    <w:rsid w:val="001A3F8D"/>
    <w:rsid w:val="001A4775"/>
    <w:rsid w:val="001A4F1B"/>
    <w:rsid w:val="001A788C"/>
    <w:rsid w:val="001A7E04"/>
    <w:rsid w:val="001B51EB"/>
    <w:rsid w:val="001B6021"/>
    <w:rsid w:val="001C068F"/>
    <w:rsid w:val="001C1DAA"/>
    <w:rsid w:val="001C2438"/>
    <w:rsid w:val="001C2645"/>
    <w:rsid w:val="001C2F35"/>
    <w:rsid w:val="001C4214"/>
    <w:rsid w:val="001C52F3"/>
    <w:rsid w:val="001C67A0"/>
    <w:rsid w:val="001C7459"/>
    <w:rsid w:val="001D2E33"/>
    <w:rsid w:val="001D3D73"/>
    <w:rsid w:val="001D4464"/>
    <w:rsid w:val="001F0EB6"/>
    <w:rsid w:val="001F3044"/>
    <w:rsid w:val="002018DD"/>
    <w:rsid w:val="00202BC8"/>
    <w:rsid w:val="00203E0B"/>
    <w:rsid w:val="00205E7B"/>
    <w:rsid w:val="002109FF"/>
    <w:rsid w:val="00211929"/>
    <w:rsid w:val="00211BC1"/>
    <w:rsid w:val="00221033"/>
    <w:rsid w:val="00222621"/>
    <w:rsid w:val="00223D30"/>
    <w:rsid w:val="0022761D"/>
    <w:rsid w:val="00233924"/>
    <w:rsid w:val="00233F56"/>
    <w:rsid w:val="00234AE5"/>
    <w:rsid w:val="00235482"/>
    <w:rsid w:val="00235A9E"/>
    <w:rsid w:val="00235C19"/>
    <w:rsid w:val="00236EAB"/>
    <w:rsid w:val="00237575"/>
    <w:rsid w:val="002406EF"/>
    <w:rsid w:val="0024294E"/>
    <w:rsid w:val="00245941"/>
    <w:rsid w:val="00255889"/>
    <w:rsid w:val="0025602C"/>
    <w:rsid w:val="0025689A"/>
    <w:rsid w:val="00261313"/>
    <w:rsid w:val="002619FC"/>
    <w:rsid w:val="002631AB"/>
    <w:rsid w:val="00263EB2"/>
    <w:rsid w:val="0026677B"/>
    <w:rsid w:val="00272AC7"/>
    <w:rsid w:val="00275CF1"/>
    <w:rsid w:val="002769AA"/>
    <w:rsid w:val="00280A9E"/>
    <w:rsid w:val="00281466"/>
    <w:rsid w:val="00282D47"/>
    <w:rsid w:val="00283AA1"/>
    <w:rsid w:val="00285197"/>
    <w:rsid w:val="00297E36"/>
    <w:rsid w:val="002A053B"/>
    <w:rsid w:val="002A0F6D"/>
    <w:rsid w:val="002A1145"/>
    <w:rsid w:val="002A1869"/>
    <w:rsid w:val="002A60DD"/>
    <w:rsid w:val="002A7B3D"/>
    <w:rsid w:val="002C169B"/>
    <w:rsid w:val="002C1932"/>
    <w:rsid w:val="002C68E0"/>
    <w:rsid w:val="002C7C22"/>
    <w:rsid w:val="002C7E03"/>
    <w:rsid w:val="002D0026"/>
    <w:rsid w:val="002D48E2"/>
    <w:rsid w:val="002D5401"/>
    <w:rsid w:val="002D5428"/>
    <w:rsid w:val="002D58B5"/>
    <w:rsid w:val="002E0576"/>
    <w:rsid w:val="002E7B98"/>
    <w:rsid w:val="002F1DC2"/>
    <w:rsid w:val="002F7DDD"/>
    <w:rsid w:val="0030135C"/>
    <w:rsid w:val="00303588"/>
    <w:rsid w:val="00322701"/>
    <w:rsid w:val="00323BD3"/>
    <w:rsid w:val="00323ED2"/>
    <w:rsid w:val="00323F74"/>
    <w:rsid w:val="0033604E"/>
    <w:rsid w:val="00337239"/>
    <w:rsid w:val="003402C3"/>
    <w:rsid w:val="00341FA0"/>
    <w:rsid w:val="00345BAB"/>
    <w:rsid w:val="00347D32"/>
    <w:rsid w:val="00351F1F"/>
    <w:rsid w:val="003522B9"/>
    <w:rsid w:val="00356794"/>
    <w:rsid w:val="0035740D"/>
    <w:rsid w:val="00357CBE"/>
    <w:rsid w:val="0036235C"/>
    <w:rsid w:val="003633E2"/>
    <w:rsid w:val="00363935"/>
    <w:rsid w:val="003653B1"/>
    <w:rsid w:val="00366C14"/>
    <w:rsid w:val="0037051B"/>
    <w:rsid w:val="003713D0"/>
    <w:rsid w:val="00375A56"/>
    <w:rsid w:val="00377ADD"/>
    <w:rsid w:val="00377B4C"/>
    <w:rsid w:val="00380758"/>
    <w:rsid w:val="00384DB9"/>
    <w:rsid w:val="00385F6A"/>
    <w:rsid w:val="00386E7D"/>
    <w:rsid w:val="00391366"/>
    <w:rsid w:val="003A0DEE"/>
    <w:rsid w:val="003A7FFC"/>
    <w:rsid w:val="003B1D95"/>
    <w:rsid w:val="003B3708"/>
    <w:rsid w:val="003C2D77"/>
    <w:rsid w:val="003C4A01"/>
    <w:rsid w:val="003C64A7"/>
    <w:rsid w:val="003D1C70"/>
    <w:rsid w:val="003D4C70"/>
    <w:rsid w:val="003D7A41"/>
    <w:rsid w:val="003E081F"/>
    <w:rsid w:val="003E0A52"/>
    <w:rsid w:val="003E291E"/>
    <w:rsid w:val="003E4E18"/>
    <w:rsid w:val="003E5096"/>
    <w:rsid w:val="003F3B7A"/>
    <w:rsid w:val="003F3BA4"/>
    <w:rsid w:val="003F3BEC"/>
    <w:rsid w:val="003F5FD0"/>
    <w:rsid w:val="003F6C9B"/>
    <w:rsid w:val="00400B74"/>
    <w:rsid w:val="0040177C"/>
    <w:rsid w:val="00401C96"/>
    <w:rsid w:val="00403445"/>
    <w:rsid w:val="0041187A"/>
    <w:rsid w:val="00414605"/>
    <w:rsid w:val="004160C1"/>
    <w:rsid w:val="004163B7"/>
    <w:rsid w:val="0043712E"/>
    <w:rsid w:val="0044263A"/>
    <w:rsid w:val="004439FC"/>
    <w:rsid w:val="00444DE5"/>
    <w:rsid w:val="004479E9"/>
    <w:rsid w:val="00450413"/>
    <w:rsid w:val="00455137"/>
    <w:rsid w:val="004555C8"/>
    <w:rsid w:val="0045772B"/>
    <w:rsid w:val="004648B3"/>
    <w:rsid w:val="00464BED"/>
    <w:rsid w:val="004709EA"/>
    <w:rsid w:val="0047294D"/>
    <w:rsid w:val="00491D09"/>
    <w:rsid w:val="00494639"/>
    <w:rsid w:val="004946BE"/>
    <w:rsid w:val="004963A8"/>
    <w:rsid w:val="00497156"/>
    <w:rsid w:val="00497F92"/>
    <w:rsid w:val="004A5367"/>
    <w:rsid w:val="004A7804"/>
    <w:rsid w:val="004B04CF"/>
    <w:rsid w:val="004B3054"/>
    <w:rsid w:val="004B56FE"/>
    <w:rsid w:val="004C1491"/>
    <w:rsid w:val="004C185E"/>
    <w:rsid w:val="004C52AC"/>
    <w:rsid w:val="004C7156"/>
    <w:rsid w:val="004D2B7F"/>
    <w:rsid w:val="004D39CC"/>
    <w:rsid w:val="004D44A2"/>
    <w:rsid w:val="004E062B"/>
    <w:rsid w:val="004E53A4"/>
    <w:rsid w:val="004E67AD"/>
    <w:rsid w:val="004F3EB2"/>
    <w:rsid w:val="004F721E"/>
    <w:rsid w:val="00504700"/>
    <w:rsid w:val="005049CA"/>
    <w:rsid w:val="00505817"/>
    <w:rsid w:val="00507759"/>
    <w:rsid w:val="005149C7"/>
    <w:rsid w:val="0052787D"/>
    <w:rsid w:val="00531CA5"/>
    <w:rsid w:val="00536037"/>
    <w:rsid w:val="00536355"/>
    <w:rsid w:val="00537152"/>
    <w:rsid w:val="00537950"/>
    <w:rsid w:val="005472ED"/>
    <w:rsid w:val="00560E66"/>
    <w:rsid w:val="0056135B"/>
    <w:rsid w:val="00566574"/>
    <w:rsid w:val="00571310"/>
    <w:rsid w:val="005718EB"/>
    <w:rsid w:val="00571A40"/>
    <w:rsid w:val="005742FE"/>
    <w:rsid w:val="00586234"/>
    <w:rsid w:val="00587EB3"/>
    <w:rsid w:val="00591D9D"/>
    <w:rsid w:val="0059408D"/>
    <w:rsid w:val="00597CAC"/>
    <w:rsid w:val="005A1A87"/>
    <w:rsid w:val="005A7D37"/>
    <w:rsid w:val="005B48F3"/>
    <w:rsid w:val="005B49BC"/>
    <w:rsid w:val="005B5080"/>
    <w:rsid w:val="005B6A27"/>
    <w:rsid w:val="005B7CE9"/>
    <w:rsid w:val="005C3033"/>
    <w:rsid w:val="005C3A92"/>
    <w:rsid w:val="005C6867"/>
    <w:rsid w:val="005C7E8B"/>
    <w:rsid w:val="005D0F96"/>
    <w:rsid w:val="005D4831"/>
    <w:rsid w:val="005D5133"/>
    <w:rsid w:val="005D6F14"/>
    <w:rsid w:val="005E59A9"/>
    <w:rsid w:val="005E6B2B"/>
    <w:rsid w:val="005F29E2"/>
    <w:rsid w:val="005F3C36"/>
    <w:rsid w:val="005F42AF"/>
    <w:rsid w:val="005F4338"/>
    <w:rsid w:val="005F55D4"/>
    <w:rsid w:val="006007F2"/>
    <w:rsid w:val="00600B7E"/>
    <w:rsid w:val="0060193E"/>
    <w:rsid w:val="00601DC8"/>
    <w:rsid w:val="00611214"/>
    <w:rsid w:val="0062417C"/>
    <w:rsid w:val="006308E4"/>
    <w:rsid w:val="0063204D"/>
    <w:rsid w:val="0063707C"/>
    <w:rsid w:val="00641CF9"/>
    <w:rsid w:val="006453EF"/>
    <w:rsid w:val="006459C6"/>
    <w:rsid w:val="00646930"/>
    <w:rsid w:val="006507C0"/>
    <w:rsid w:val="00650FD1"/>
    <w:rsid w:val="006537EB"/>
    <w:rsid w:val="006556C5"/>
    <w:rsid w:val="00656701"/>
    <w:rsid w:val="0065693B"/>
    <w:rsid w:val="00660256"/>
    <w:rsid w:val="006705F9"/>
    <w:rsid w:val="0067508B"/>
    <w:rsid w:val="006765EB"/>
    <w:rsid w:val="006914AE"/>
    <w:rsid w:val="00691743"/>
    <w:rsid w:val="00696AC0"/>
    <w:rsid w:val="00697626"/>
    <w:rsid w:val="006A48B0"/>
    <w:rsid w:val="006B1C32"/>
    <w:rsid w:val="006B5716"/>
    <w:rsid w:val="006B6762"/>
    <w:rsid w:val="006C019B"/>
    <w:rsid w:val="006C3243"/>
    <w:rsid w:val="006C6B10"/>
    <w:rsid w:val="006C6B6D"/>
    <w:rsid w:val="006D365D"/>
    <w:rsid w:val="006D56E2"/>
    <w:rsid w:val="006E5382"/>
    <w:rsid w:val="006E6C7E"/>
    <w:rsid w:val="006F147B"/>
    <w:rsid w:val="006F26E4"/>
    <w:rsid w:val="00707936"/>
    <w:rsid w:val="00710AA7"/>
    <w:rsid w:val="007123DC"/>
    <w:rsid w:val="00713EC3"/>
    <w:rsid w:val="007169FD"/>
    <w:rsid w:val="00723DA3"/>
    <w:rsid w:val="007308A3"/>
    <w:rsid w:val="0073092F"/>
    <w:rsid w:val="00730ACC"/>
    <w:rsid w:val="00732070"/>
    <w:rsid w:val="00740EBC"/>
    <w:rsid w:val="007461FA"/>
    <w:rsid w:val="00751DB4"/>
    <w:rsid w:val="00754949"/>
    <w:rsid w:val="00757238"/>
    <w:rsid w:val="007577E8"/>
    <w:rsid w:val="0076275E"/>
    <w:rsid w:val="00763B21"/>
    <w:rsid w:val="00763E5D"/>
    <w:rsid w:val="00763FD2"/>
    <w:rsid w:val="00765603"/>
    <w:rsid w:val="0077331F"/>
    <w:rsid w:val="00775A88"/>
    <w:rsid w:val="007800D1"/>
    <w:rsid w:val="00783834"/>
    <w:rsid w:val="00783E36"/>
    <w:rsid w:val="007842C6"/>
    <w:rsid w:val="00784A6B"/>
    <w:rsid w:val="007918FA"/>
    <w:rsid w:val="00794BC1"/>
    <w:rsid w:val="007A7E78"/>
    <w:rsid w:val="007B6DAA"/>
    <w:rsid w:val="007C41D7"/>
    <w:rsid w:val="007C6608"/>
    <w:rsid w:val="007D103F"/>
    <w:rsid w:val="007D15B3"/>
    <w:rsid w:val="007D36B1"/>
    <w:rsid w:val="007D3AA0"/>
    <w:rsid w:val="007F28CA"/>
    <w:rsid w:val="007F3FA4"/>
    <w:rsid w:val="007F431C"/>
    <w:rsid w:val="007F5B4D"/>
    <w:rsid w:val="007F7274"/>
    <w:rsid w:val="00803D1D"/>
    <w:rsid w:val="0080403E"/>
    <w:rsid w:val="008045BA"/>
    <w:rsid w:val="00814F30"/>
    <w:rsid w:val="0081520C"/>
    <w:rsid w:val="00823576"/>
    <w:rsid w:val="008266A8"/>
    <w:rsid w:val="00830257"/>
    <w:rsid w:val="00832592"/>
    <w:rsid w:val="00836318"/>
    <w:rsid w:val="00846A2B"/>
    <w:rsid w:val="00852682"/>
    <w:rsid w:val="00857778"/>
    <w:rsid w:val="008611BF"/>
    <w:rsid w:val="00863E16"/>
    <w:rsid w:val="008646B9"/>
    <w:rsid w:val="00870844"/>
    <w:rsid w:val="00874789"/>
    <w:rsid w:val="00876C59"/>
    <w:rsid w:val="00882583"/>
    <w:rsid w:val="00883091"/>
    <w:rsid w:val="00885C37"/>
    <w:rsid w:val="00887B80"/>
    <w:rsid w:val="00890234"/>
    <w:rsid w:val="00890573"/>
    <w:rsid w:val="00890733"/>
    <w:rsid w:val="008958AD"/>
    <w:rsid w:val="008A1D06"/>
    <w:rsid w:val="008A3810"/>
    <w:rsid w:val="008A561C"/>
    <w:rsid w:val="008A6A79"/>
    <w:rsid w:val="008B2D5D"/>
    <w:rsid w:val="008B33F4"/>
    <w:rsid w:val="008B3ADF"/>
    <w:rsid w:val="008B786D"/>
    <w:rsid w:val="008C665E"/>
    <w:rsid w:val="008D15EB"/>
    <w:rsid w:val="008D1C48"/>
    <w:rsid w:val="008D3104"/>
    <w:rsid w:val="008E59E7"/>
    <w:rsid w:val="008F1DF3"/>
    <w:rsid w:val="008F3086"/>
    <w:rsid w:val="008F394C"/>
    <w:rsid w:val="008F5F5A"/>
    <w:rsid w:val="008F6176"/>
    <w:rsid w:val="00900DB5"/>
    <w:rsid w:val="00905CB8"/>
    <w:rsid w:val="009065B8"/>
    <w:rsid w:val="0091070A"/>
    <w:rsid w:val="009111DC"/>
    <w:rsid w:val="009122DC"/>
    <w:rsid w:val="0091302D"/>
    <w:rsid w:val="00913EE7"/>
    <w:rsid w:val="00917F96"/>
    <w:rsid w:val="00920FCE"/>
    <w:rsid w:val="00921734"/>
    <w:rsid w:val="00923A2A"/>
    <w:rsid w:val="009254BC"/>
    <w:rsid w:val="00927327"/>
    <w:rsid w:val="00932C28"/>
    <w:rsid w:val="00933BA5"/>
    <w:rsid w:val="00940EDE"/>
    <w:rsid w:val="00942C63"/>
    <w:rsid w:val="009479DC"/>
    <w:rsid w:val="00953A2E"/>
    <w:rsid w:val="00954818"/>
    <w:rsid w:val="00956DB3"/>
    <w:rsid w:val="00963259"/>
    <w:rsid w:val="00963A32"/>
    <w:rsid w:val="009804A6"/>
    <w:rsid w:val="00985A08"/>
    <w:rsid w:val="00991593"/>
    <w:rsid w:val="00994FA8"/>
    <w:rsid w:val="00997A5D"/>
    <w:rsid w:val="009A013D"/>
    <w:rsid w:val="009A0F06"/>
    <w:rsid w:val="009A6DFE"/>
    <w:rsid w:val="009B103B"/>
    <w:rsid w:val="009B603F"/>
    <w:rsid w:val="009C3380"/>
    <w:rsid w:val="009C3E2F"/>
    <w:rsid w:val="009C7C73"/>
    <w:rsid w:val="009D3169"/>
    <w:rsid w:val="009E0C3E"/>
    <w:rsid w:val="009E1551"/>
    <w:rsid w:val="009F00B4"/>
    <w:rsid w:val="00A101EC"/>
    <w:rsid w:val="00A110D2"/>
    <w:rsid w:val="00A11776"/>
    <w:rsid w:val="00A11C00"/>
    <w:rsid w:val="00A12A2C"/>
    <w:rsid w:val="00A21268"/>
    <w:rsid w:val="00A26802"/>
    <w:rsid w:val="00A3378B"/>
    <w:rsid w:val="00A404A6"/>
    <w:rsid w:val="00A407E0"/>
    <w:rsid w:val="00A446F9"/>
    <w:rsid w:val="00A4632C"/>
    <w:rsid w:val="00A60223"/>
    <w:rsid w:val="00A73B40"/>
    <w:rsid w:val="00A74812"/>
    <w:rsid w:val="00A77330"/>
    <w:rsid w:val="00A81F6E"/>
    <w:rsid w:val="00A83A9B"/>
    <w:rsid w:val="00A866F9"/>
    <w:rsid w:val="00A87B06"/>
    <w:rsid w:val="00A87D5A"/>
    <w:rsid w:val="00A90773"/>
    <w:rsid w:val="00A919A2"/>
    <w:rsid w:val="00A93B19"/>
    <w:rsid w:val="00A9465B"/>
    <w:rsid w:val="00AA0636"/>
    <w:rsid w:val="00AA53A4"/>
    <w:rsid w:val="00AA5C95"/>
    <w:rsid w:val="00AA6732"/>
    <w:rsid w:val="00AB0CD2"/>
    <w:rsid w:val="00AB1AD9"/>
    <w:rsid w:val="00AC2C01"/>
    <w:rsid w:val="00AC2D90"/>
    <w:rsid w:val="00AD0BA6"/>
    <w:rsid w:val="00AD1148"/>
    <w:rsid w:val="00AD5668"/>
    <w:rsid w:val="00AE3034"/>
    <w:rsid w:val="00AE3372"/>
    <w:rsid w:val="00AE4807"/>
    <w:rsid w:val="00AF2594"/>
    <w:rsid w:val="00AF3DE5"/>
    <w:rsid w:val="00AF7883"/>
    <w:rsid w:val="00B1079A"/>
    <w:rsid w:val="00B13463"/>
    <w:rsid w:val="00B13F89"/>
    <w:rsid w:val="00B215D8"/>
    <w:rsid w:val="00B22652"/>
    <w:rsid w:val="00B22E35"/>
    <w:rsid w:val="00B355BC"/>
    <w:rsid w:val="00B370D4"/>
    <w:rsid w:val="00B40101"/>
    <w:rsid w:val="00B41ABF"/>
    <w:rsid w:val="00B45BF7"/>
    <w:rsid w:val="00B503FC"/>
    <w:rsid w:val="00B51068"/>
    <w:rsid w:val="00B62668"/>
    <w:rsid w:val="00B64C12"/>
    <w:rsid w:val="00B66D79"/>
    <w:rsid w:val="00B66F5C"/>
    <w:rsid w:val="00B71687"/>
    <w:rsid w:val="00B81362"/>
    <w:rsid w:val="00B82EF3"/>
    <w:rsid w:val="00B90A17"/>
    <w:rsid w:val="00B93CCF"/>
    <w:rsid w:val="00BA1A82"/>
    <w:rsid w:val="00BA5DB3"/>
    <w:rsid w:val="00BB6350"/>
    <w:rsid w:val="00BD28AE"/>
    <w:rsid w:val="00BD2E76"/>
    <w:rsid w:val="00BD50ED"/>
    <w:rsid w:val="00BD58BD"/>
    <w:rsid w:val="00BE1B5B"/>
    <w:rsid w:val="00BE4BBF"/>
    <w:rsid w:val="00BE5908"/>
    <w:rsid w:val="00BF252C"/>
    <w:rsid w:val="00BF3BB4"/>
    <w:rsid w:val="00BF62E4"/>
    <w:rsid w:val="00BF78CA"/>
    <w:rsid w:val="00C00A64"/>
    <w:rsid w:val="00C1198B"/>
    <w:rsid w:val="00C153FF"/>
    <w:rsid w:val="00C15AFA"/>
    <w:rsid w:val="00C16409"/>
    <w:rsid w:val="00C17527"/>
    <w:rsid w:val="00C20FD5"/>
    <w:rsid w:val="00C21477"/>
    <w:rsid w:val="00C30C78"/>
    <w:rsid w:val="00C36877"/>
    <w:rsid w:val="00C372EA"/>
    <w:rsid w:val="00C425C4"/>
    <w:rsid w:val="00C4333D"/>
    <w:rsid w:val="00C43E67"/>
    <w:rsid w:val="00C500EE"/>
    <w:rsid w:val="00C56FAD"/>
    <w:rsid w:val="00C63C2B"/>
    <w:rsid w:val="00C64956"/>
    <w:rsid w:val="00C65879"/>
    <w:rsid w:val="00C73F8F"/>
    <w:rsid w:val="00C7503B"/>
    <w:rsid w:val="00C75C20"/>
    <w:rsid w:val="00C804C4"/>
    <w:rsid w:val="00C81294"/>
    <w:rsid w:val="00C8454A"/>
    <w:rsid w:val="00C853B6"/>
    <w:rsid w:val="00C86A97"/>
    <w:rsid w:val="00C91CCA"/>
    <w:rsid w:val="00C93CBB"/>
    <w:rsid w:val="00C970E7"/>
    <w:rsid w:val="00CA62DC"/>
    <w:rsid w:val="00CB0728"/>
    <w:rsid w:val="00CB4452"/>
    <w:rsid w:val="00CC392B"/>
    <w:rsid w:val="00CD5B60"/>
    <w:rsid w:val="00CD70C7"/>
    <w:rsid w:val="00CE0EBA"/>
    <w:rsid w:val="00CE3AF5"/>
    <w:rsid w:val="00CE75F1"/>
    <w:rsid w:val="00CF45EF"/>
    <w:rsid w:val="00CF4DA0"/>
    <w:rsid w:val="00CF56DA"/>
    <w:rsid w:val="00CF664A"/>
    <w:rsid w:val="00D018AB"/>
    <w:rsid w:val="00D04193"/>
    <w:rsid w:val="00D06E1E"/>
    <w:rsid w:val="00D07FCB"/>
    <w:rsid w:val="00D13005"/>
    <w:rsid w:val="00D17F02"/>
    <w:rsid w:val="00D21729"/>
    <w:rsid w:val="00D23318"/>
    <w:rsid w:val="00D2717C"/>
    <w:rsid w:val="00D30D03"/>
    <w:rsid w:val="00D328A4"/>
    <w:rsid w:val="00D41A60"/>
    <w:rsid w:val="00D4485B"/>
    <w:rsid w:val="00D457CA"/>
    <w:rsid w:val="00D46A76"/>
    <w:rsid w:val="00D516FE"/>
    <w:rsid w:val="00D67FC4"/>
    <w:rsid w:val="00D834C4"/>
    <w:rsid w:val="00D94D50"/>
    <w:rsid w:val="00D968E2"/>
    <w:rsid w:val="00DA153F"/>
    <w:rsid w:val="00DA3A11"/>
    <w:rsid w:val="00DA4F6E"/>
    <w:rsid w:val="00DA52B8"/>
    <w:rsid w:val="00DB0555"/>
    <w:rsid w:val="00DB2287"/>
    <w:rsid w:val="00DB7A2D"/>
    <w:rsid w:val="00DC08A0"/>
    <w:rsid w:val="00DC6952"/>
    <w:rsid w:val="00DD2E0B"/>
    <w:rsid w:val="00DD5779"/>
    <w:rsid w:val="00DD5E64"/>
    <w:rsid w:val="00DD63D4"/>
    <w:rsid w:val="00DE1720"/>
    <w:rsid w:val="00DE2C0A"/>
    <w:rsid w:val="00DE3972"/>
    <w:rsid w:val="00DE4DE7"/>
    <w:rsid w:val="00DF178C"/>
    <w:rsid w:val="00DF1BC9"/>
    <w:rsid w:val="00DF2B64"/>
    <w:rsid w:val="00DF3E23"/>
    <w:rsid w:val="00DF4D29"/>
    <w:rsid w:val="00DF5BCA"/>
    <w:rsid w:val="00DF7325"/>
    <w:rsid w:val="00E01320"/>
    <w:rsid w:val="00E04736"/>
    <w:rsid w:val="00E04740"/>
    <w:rsid w:val="00E06077"/>
    <w:rsid w:val="00E14829"/>
    <w:rsid w:val="00E1780F"/>
    <w:rsid w:val="00E17872"/>
    <w:rsid w:val="00E17F45"/>
    <w:rsid w:val="00E24997"/>
    <w:rsid w:val="00E24CF7"/>
    <w:rsid w:val="00E26E90"/>
    <w:rsid w:val="00E3049A"/>
    <w:rsid w:val="00E316BB"/>
    <w:rsid w:val="00E32EBE"/>
    <w:rsid w:val="00E34A5A"/>
    <w:rsid w:val="00E370B6"/>
    <w:rsid w:val="00E41DD5"/>
    <w:rsid w:val="00E434D2"/>
    <w:rsid w:val="00E43ABD"/>
    <w:rsid w:val="00E53B93"/>
    <w:rsid w:val="00E5434B"/>
    <w:rsid w:val="00E54870"/>
    <w:rsid w:val="00E554B7"/>
    <w:rsid w:val="00E55E43"/>
    <w:rsid w:val="00E642C6"/>
    <w:rsid w:val="00E733EC"/>
    <w:rsid w:val="00E74CE7"/>
    <w:rsid w:val="00E83FC9"/>
    <w:rsid w:val="00E84FAF"/>
    <w:rsid w:val="00E96CA6"/>
    <w:rsid w:val="00EA1804"/>
    <w:rsid w:val="00EB036F"/>
    <w:rsid w:val="00EB1EBB"/>
    <w:rsid w:val="00EB64D9"/>
    <w:rsid w:val="00EB7E2E"/>
    <w:rsid w:val="00EC0B52"/>
    <w:rsid w:val="00EC358D"/>
    <w:rsid w:val="00EC3C19"/>
    <w:rsid w:val="00EC673D"/>
    <w:rsid w:val="00EC69D9"/>
    <w:rsid w:val="00ED1989"/>
    <w:rsid w:val="00ED2137"/>
    <w:rsid w:val="00ED22D1"/>
    <w:rsid w:val="00ED32AE"/>
    <w:rsid w:val="00ED61CE"/>
    <w:rsid w:val="00ED6D33"/>
    <w:rsid w:val="00ED712B"/>
    <w:rsid w:val="00EE17DB"/>
    <w:rsid w:val="00EE27F1"/>
    <w:rsid w:val="00EE5D96"/>
    <w:rsid w:val="00EE6E1E"/>
    <w:rsid w:val="00EE70CA"/>
    <w:rsid w:val="00EE767D"/>
    <w:rsid w:val="00EE79C0"/>
    <w:rsid w:val="00EF3A2B"/>
    <w:rsid w:val="00EF5FE1"/>
    <w:rsid w:val="00F0161E"/>
    <w:rsid w:val="00F038D5"/>
    <w:rsid w:val="00F05EEA"/>
    <w:rsid w:val="00F06100"/>
    <w:rsid w:val="00F07ACE"/>
    <w:rsid w:val="00F101FA"/>
    <w:rsid w:val="00F11B16"/>
    <w:rsid w:val="00F11FBD"/>
    <w:rsid w:val="00F21615"/>
    <w:rsid w:val="00F21F53"/>
    <w:rsid w:val="00F25CB8"/>
    <w:rsid w:val="00F43C48"/>
    <w:rsid w:val="00F44536"/>
    <w:rsid w:val="00F454C4"/>
    <w:rsid w:val="00F468D7"/>
    <w:rsid w:val="00F513EB"/>
    <w:rsid w:val="00F520A2"/>
    <w:rsid w:val="00F56987"/>
    <w:rsid w:val="00F613BC"/>
    <w:rsid w:val="00F62D07"/>
    <w:rsid w:val="00F66925"/>
    <w:rsid w:val="00F71195"/>
    <w:rsid w:val="00F71D39"/>
    <w:rsid w:val="00F73C54"/>
    <w:rsid w:val="00F73C79"/>
    <w:rsid w:val="00F774EE"/>
    <w:rsid w:val="00F77C2B"/>
    <w:rsid w:val="00F80F8F"/>
    <w:rsid w:val="00F827FF"/>
    <w:rsid w:val="00F8709B"/>
    <w:rsid w:val="00F870DE"/>
    <w:rsid w:val="00FA15F0"/>
    <w:rsid w:val="00FA2252"/>
    <w:rsid w:val="00FA4D9D"/>
    <w:rsid w:val="00FA5A46"/>
    <w:rsid w:val="00FB459C"/>
    <w:rsid w:val="00FB7F10"/>
    <w:rsid w:val="00FC2BD3"/>
    <w:rsid w:val="00FC5694"/>
    <w:rsid w:val="00FC5936"/>
    <w:rsid w:val="00FC5DBF"/>
    <w:rsid w:val="00FC7A2D"/>
    <w:rsid w:val="00FD1015"/>
    <w:rsid w:val="00FD28FE"/>
    <w:rsid w:val="00FD2B97"/>
    <w:rsid w:val="00FD5748"/>
    <w:rsid w:val="00FD610A"/>
    <w:rsid w:val="00FD6BAF"/>
    <w:rsid w:val="00FE61F9"/>
    <w:rsid w:val="00FF3550"/>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6BD0"/>
  <w15:chartTrackingRefBased/>
  <w15:docId w15:val="{86900B0E-52D9-4374-9E8C-DB5C4065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3259"/>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aliases w:val="Bullet List,FooterText,numbered,Paragraphe de liste1,lp1,Заговок Марина"/>
    <w:basedOn w:val="a"/>
    <w:link w:val="a4"/>
    <w:uiPriority w:val="34"/>
    <w:qFormat/>
    <w:rsid w:val="002D58B5"/>
    <w:pPr>
      <w:ind w:left="720"/>
      <w:contextualSpacing/>
    </w:pPr>
  </w:style>
  <w:style w:type="paragraph" w:customStyle="1" w:styleId="ConsPlusNormal">
    <w:name w:val="ConsPlusNormal"/>
    <w:link w:val="ConsPlusNormal0"/>
    <w:qFormat/>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iPriority w:val="99"/>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ConsPlusNormal0">
    <w:name w:val="ConsPlusNormal Знак"/>
    <w:link w:val="ConsPlusNormal"/>
    <w:locked/>
    <w:rsid w:val="00D13005"/>
    <w:rPr>
      <w:rFonts w:ascii="Calibri" w:eastAsia="Times New Roman" w:hAnsi="Calibri" w:cs="Calibri"/>
      <w:szCs w:val="20"/>
      <w:lang w:eastAsia="ru-RU"/>
    </w:rPr>
  </w:style>
  <w:style w:type="table" w:customStyle="1" w:styleId="11">
    <w:name w:val="Сетка таблицы1"/>
    <w:basedOn w:val="a1"/>
    <w:next w:val="ae"/>
    <w:uiPriority w:val="59"/>
    <w:rsid w:val="0025689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B6DAA"/>
    <w:rPr>
      <w:sz w:val="16"/>
      <w:szCs w:val="16"/>
    </w:rPr>
  </w:style>
  <w:style w:type="paragraph" w:styleId="af0">
    <w:name w:val="annotation text"/>
    <w:basedOn w:val="a"/>
    <w:link w:val="af1"/>
    <w:uiPriority w:val="99"/>
    <w:semiHidden/>
    <w:unhideWhenUsed/>
    <w:rsid w:val="007B6DAA"/>
    <w:pPr>
      <w:spacing w:line="240" w:lineRule="auto"/>
    </w:pPr>
    <w:rPr>
      <w:sz w:val="20"/>
      <w:szCs w:val="20"/>
    </w:rPr>
  </w:style>
  <w:style w:type="character" w:customStyle="1" w:styleId="af1">
    <w:name w:val="Текст примечания Знак"/>
    <w:basedOn w:val="a0"/>
    <w:link w:val="af0"/>
    <w:uiPriority w:val="99"/>
    <w:semiHidden/>
    <w:rsid w:val="007B6DAA"/>
    <w:rPr>
      <w:sz w:val="20"/>
      <w:szCs w:val="20"/>
    </w:rPr>
  </w:style>
  <w:style w:type="paragraph" w:styleId="af2">
    <w:name w:val="annotation subject"/>
    <w:basedOn w:val="af0"/>
    <w:next w:val="af0"/>
    <w:link w:val="af3"/>
    <w:uiPriority w:val="99"/>
    <w:semiHidden/>
    <w:unhideWhenUsed/>
    <w:rsid w:val="007B6DAA"/>
    <w:rPr>
      <w:b/>
      <w:bCs/>
    </w:rPr>
  </w:style>
  <w:style w:type="character" w:customStyle="1" w:styleId="af3">
    <w:name w:val="Тема примечания Знак"/>
    <w:basedOn w:val="af1"/>
    <w:link w:val="af2"/>
    <w:uiPriority w:val="99"/>
    <w:semiHidden/>
    <w:rsid w:val="007B6DAA"/>
    <w:rPr>
      <w:b/>
      <w:bCs/>
      <w:sz w:val="20"/>
      <w:szCs w:val="20"/>
    </w:rPr>
  </w:style>
  <w:style w:type="character" w:customStyle="1" w:styleId="apple-converted-space">
    <w:name w:val="apple-converted-space"/>
    <w:basedOn w:val="a0"/>
    <w:rsid w:val="005C6867"/>
  </w:style>
  <w:style w:type="paragraph" w:styleId="af4">
    <w:name w:val="Plain Text"/>
    <w:basedOn w:val="a"/>
    <w:link w:val="af5"/>
    <w:rsid w:val="00AA6732"/>
    <w:pPr>
      <w:widowControl w:val="0"/>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AA6732"/>
    <w:rPr>
      <w:rFonts w:ascii="Courier New" w:eastAsia="Times New Roman" w:hAnsi="Courier New" w:cs="Times New Roman"/>
      <w:sz w:val="20"/>
      <w:szCs w:val="20"/>
      <w:lang w:eastAsia="ru-RU"/>
    </w:rPr>
  </w:style>
  <w:style w:type="character" w:customStyle="1" w:styleId="12">
    <w:name w:val="Неразрешенное упоминание1"/>
    <w:basedOn w:val="a0"/>
    <w:uiPriority w:val="99"/>
    <w:semiHidden/>
    <w:unhideWhenUsed/>
    <w:rsid w:val="00AA6732"/>
    <w:rPr>
      <w:color w:val="605E5C"/>
      <w:shd w:val="clear" w:color="auto" w:fill="E1DFDD"/>
    </w:rPr>
  </w:style>
  <w:style w:type="character" w:customStyle="1" w:styleId="af6">
    <w:name w:val="Основной текст_"/>
    <w:link w:val="13"/>
    <w:locked/>
    <w:rsid w:val="00FA5A46"/>
    <w:rPr>
      <w:shd w:val="clear" w:color="auto" w:fill="FFFFFF"/>
    </w:rPr>
  </w:style>
  <w:style w:type="paragraph" w:customStyle="1" w:styleId="13">
    <w:name w:val="Основной текст1"/>
    <w:basedOn w:val="a"/>
    <w:link w:val="af6"/>
    <w:rsid w:val="00FA5A46"/>
    <w:pPr>
      <w:widowControl w:val="0"/>
      <w:shd w:val="clear" w:color="auto" w:fill="FFFFFF"/>
      <w:spacing w:after="360" w:line="0" w:lineRule="atLeast"/>
      <w:jc w:val="center"/>
    </w:pPr>
  </w:style>
  <w:style w:type="character" w:customStyle="1" w:styleId="a4">
    <w:name w:val="Абзац списка Знак"/>
    <w:aliases w:val="Bullet List Знак,FooterText Знак,numbered Знак,Paragraphe de liste1 Знак,lp1 Знак,Заговок Марина Знак"/>
    <w:link w:val="a3"/>
    <w:uiPriority w:val="34"/>
    <w:qFormat/>
    <w:locked/>
    <w:rsid w:val="00887B80"/>
  </w:style>
  <w:style w:type="character" w:customStyle="1" w:styleId="typography">
    <w:name w:val="typography"/>
    <w:basedOn w:val="a0"/>
    <w:rsid w:val="00887B80"/>
  </w:style>
  <w:style w:type="character" w:customStyle="1" w:styleId="ktru-propertycaption">
    <w:name w:val="ktru-property__caption"/>
    <w:basedOn w:val="a0"/>
    <w:rsid w:val="00887B80"/>
  </w:style>
  <w:style w:type="paragraph" w:styleId="af7">
    <w:name w:val="No Spacing"/>
    <w:uiPriority w:val="1"/>
    <w:qFormat/>
    <w:rsid w:val="001C7459"/>
    <w:pPr>
      <w:spacing w:after="0" w:line="240" w:lineRule="auto"/>
    </w:pPr>
  </w:style>
  <w:style w:type="character" w:customStyle="1" w:styleId="2">
    <w:name w:val="Неразрешенное упоминание2"/>
    <w:basedOn w:val="a0"/>
    <w:uiPriority w:val="99"/>
    <w:semiHidden/>
    <w:unhideWhenUsed/>
    <w:rsid w:val="004F3EB2"/>
    <w:rPr>
      <w:color w:val="605E5C"/>
      <w:shd w:val="clear" w:color="auto" w:fill="E1DFDD"/>
    </w:rPr>
  </w:style>
  <w:style w:type="paragraph" w:styleId="20">
    <w:name w:val="Body Text 2"/>
    <w:basedOn w:val="a"/>
    <w:link w:val="21"/>
    <w:rsid w:val="00691743"/>
    <w:pPr>
      <w:spacing w:after="0" w:line="240" w:lineRule="auto"/>
      <w:jc w:val="both"/>
    </w:pPr>
    <w:rPr>
      <w:rFonts w:ascii="Times New Roman" w:eastAsia="Times New Roman" w:hAnsi="Times New Roman" w:cs="Times New Roman"/>
      <w:color w:val="000000"/>
      <w:spacing w:val="2"/>
      <w:sz w:val="24"/>
      <w:szCs w:val="20"/>
      <w:lang w:eastAsia="ru-RU"/>
    </w:rPr>
  </w:style>
  <w:style w:type="character" w:customStyle="1" w:styleId="21">
    <w:name w:val="Основной текст 2 Знак"/>
    <w:basedOn w:val="a0"/>
    <w:link w:val="20"/>
    <w:rsid w:val="00691743"/>
    <w:rPr>
      <w:rFonts w:ascii="Times New Roman" w:eastAsia="Times New Roman" w:hAnsi="Times New Roman" w:cs="Times New Roman"/>
      <w:color w:val="000000"/>
      <w:spacing w:val="2"/>
      <w:sz w:val="24"/>
      <w:szCs w:val="20"/>
      <w:lang w:eastAsia="ru-RU"/>
    </w:rPr>
  </w:style>
  <w:style w:type="character" w:customStyle="1" w:styleId="10">
    <w:name w:val="Заголовок 1 Знак"/>
    <w:basedOn w:val="a0"/>
    <w:link w:val="1"/>
    <w:uiPriority w:val="9"/>
    <w:rsid w:val="00963259"/>
    <w:rPr>
      <w:rFonts w:asciiTheme="majorHAnsi" w:eastAsiaTheme="majorEastAsia" w:hAnsiTheme="majorHAnsi" w:cstheme="majorBidi"/>
      <w:color w:val="2F5496" w:themeColor="accent1" w:themeShade="BF"/>
      <w:sz w:val="32"/>
      <w:szCs w:val="3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9394">
      <w:bodyDiv w:val="1"/>
      <w:marLeft w:val="0"/>
      <w:marRight w:val="0"/>
      <w:marTop w:val="0"/>
      <w:marBottom w:val="0"/>
      <w:divBdr>
        <w:top w:val="none" w:sz="0" w:space="0" w:color="auto"/>
        <w:left w:val="none" w:sz="0" w:space="0" w:color="auto"/>
        <w:bottom w:val="none" w:sz="0" w:space="0" w:color="auto"/>
        <w:right w:val="none" w:sz="0" w:space="0" w:color="auto"/>
      </w:divBdr>
    </w:div>
    <w:div w:id="608896724">
      <w:bodyDiv w:val="1"/>
      <w:marLeft w:val="0"/>
      <w:marRight w:val="0"/>
      <w:marTop w:val="0"/>
      <w:marBottom w:val="0"/>
      <w:divBdr>
        <w:top w:val="none" w:sz="0" w:space="0" w:color="auto"/>
        <w:left w:val="none" w:sz="0" w:space="0" w:color="auto"/>
        <w:bottom w:val="none" w:sz="0" w:space="0" w:color="auto"/>
        <w:right w:val="none" w:sz="0" w:space="0" w:color="auto"/>
      </w:divBdr>
    </w:div>
    <w:div w:id="690494365">
      <w:bodyDiv w:val="1"/>
      <w:marLeft w:val="0"/>
      <w:marRight w:val="0"/>
      <w:marTop w:val="0"/>
      <w:marBottom w:val="0"/>
      <w:divBdr>
        <w:top w:val="none" w:sz="0" w:space="0" w:color="auto"/>
        <w:left w:val="none" w:sz="0" w:space="0" w:color="auto"/>
        <w:bottom w:val="none" w:sz="0" w:space="0" w:color="auto"/>
        <w:right w:val="none" w:sz="0" w:space="0" w:color="auto"/>
      </w:divBdr>
    </w:div>
    <w:div w:id="930426998">
      <w:bodyDiv w:val="1"/>
      <w:marLeft w:val="0"/>
      <w:marRight w:val="0"/>
      <w:marTop w:val="0"/>
      <w:marBottom w:val="0"/>
      <w:divBdr>
        <w:top w:val="none" w:sz="0" w:space="0" w:color="auto"/>
        <w:left w:val="none" w:sz="0" w:space="0" w:color="auto"/>
        <w:bottom w:val="none" w:sz="0" w:space="0" w:color="auto"/>
        <w:right w:val="none" w:sz="0" w:space="0" w:color="auto"/>
      </w:divBdr>
    </w:div>
    <w:div w:id="1616861596">
      <w:bodyDiv w:val="1"/>
      <w:marLeft w:val="0"/>
      <w:marRight w:val="0"/>
      <w:marTop w:val="0"/>
      <w:marBottom w:val="0"/>
      <w:divBdr>
        <w:top w:val="none" w:sz="0" w:space="0" w:color="auto"/>
        <w:left w:val="none" w:sz="0" w:space="0" w:color="auto"/>
        <w:bottom w:val="none" w:sz="0" w:space="0" w:color="auto"/>
        <w:right w:val="none" w:sz="0" w:space="0" w:color="auto"/>
      </w:divBdr>
    </w:div>
    <w:div w:id="18952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6F42-17C9-4062-B0B6-9F797762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Шупицкий Сергей Александрович</cp:lastModifiedBy>
  <cp:revision>12</cp:revision>
  <cp:lastPrinted>2024-10-21T10:14:00Z</cp:lastPrinted>
  <dcterms:created xsi:type="dcterms:W3CDTF">2026-01-16T07:47:00Z</dcterms:created>
  <dcterms:modified xsi:type="dcterms:W3CDTF">2026-06-05T08:42:00Z</dcterms:modified>
</cp:coreProperties>
</file>