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83" w:rsidRPr="00ED6FD1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F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ДОГОВОР № </w:t>
      </w:r>
      <w:r w:rsidR="00C04D80" w:rsidRPr="00ED6FD1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_____</w:t>
      </w:r>
    </w:p>
    <w:p w:rsidR="00CE0E83" w:rsidRPr="00ED6FD1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F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на оказание услуг по проведению</w:t>
      </w:r>
    </w:p>
    <w:p w:rsidR="00CE0E83" w:rsidRPr="00ED6FD1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D6FD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периодического медицинского осмотра сотрудников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cs="Times New Roman"/>
          <w:b/>
          <w:spacing w:val="-4"/>
          <w:sz w:val="26"/>
          <w:szCs w:val="26"/>
        </w:rPr>
      </w:pPr>
      <w:r w:rsidRPr="00ED6FD1">
        <w:rPr>
          <w:rFonts w:eastAsia="Times New Roman" w:cs="Times New Roman"/>
          <w:b/>
          <w:sz w:val="26"/>
          <w:szCs w:val="26"/>
          <w:lang w:eastAsia="ru-RU"/>
        </w:rPr>
        <w:t xml:space="preserve">ИКЗ </w:t>
      </w:r>
      <w:r w:rsidR="002E66DF" w:rsidRPr="00ED6FD1">
        <w:rPr>
          <w:rFonts w:cs="Times New Roman"/>
          <w:b/>
          <w:spacing w:val="-4"/>
          <w:sz w:val="26"/>
          <w:szCs w:val="26"/>
        </w:rPr>
        <w:t>2</w:t>
      </w:r>
      <w:r w:rsidR="00695ED9">
        <w:rPr>
          <w:rFonts w:cs="Times New Roman"/>
          <w:b/>
          <w:spacing w:val="-4"/>
          <w:sz w:val="26"/>
          <w:szCs w:val="26"/>
        </w:rPr>
        <w:t>6</w:t>
      </w:r>
      <w:r w:rsidR="002E66DF" w:rsidRPr="00ED6FD1">
        <w:rPr>
          <w:rFonts w:cs="Times New Roman"/>
          <w:b/>
          <w:spacing w:val="-4"/>
          <w:sz w:val="26"/>
          <w:szCs w:val="26"/>
        </w:rPr>
        <w:t>12634050189263401001000</w:t>
      </w:r>
      <w:r w:rsidR="00ED6FD1" w:rsidRPr="00ED6FD1">
        <w:rPr>
          <w:rFonts w:cs="Times New Roman"/>
          <w:b/>
          <w:spacing w:val="-4"/>
          <w:sz w:val="26"/>
          <w:szCs w:val="26"/>
        </w:rPr>
        <w:t>4</w:t>
      </w:r>
      <w:r w:rsidR="002E66DF" w:rsidRPr="00ED6FD1">
        <w:rPr>
          <w:rFonts w:cs="Times New Roman"/>
          <w:b/>
          <w:spacing w:val="-4"/>
          <w:sz w:val="26"/>
          <w:szCs w:val="26"/>
        </w:rPr>
        <w:t>0000000000</w:t>
      </w:r>
    </w:p>
    <w:p w:rsidR="00ED6FD1" w:rsidRPr="00ED6FD1" w:rsidRDefault="00ED6FD1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E0E83" w:rsidRDefault="00CE0E83" w:rsidP="00CE0E83">
      <w:pPr>
        <w:widowControl/>
        <w:shd w:val="clear" w:color="auto" w:fill="FFFFFF"/>
        <w:suppressAutoHyphens w:val="0"/>
        <w:autoSpaceDN w:val="0"/>
        <w:adjustRightInd w:val="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ED6FD1">
        <w:rPr>
          <w:rFonts w:eastAsia="Times New Roman" w:cs="Times New Roman"/>
          <w:color w:val="000000"/>
          <w:sz w:val="26"/>
          <w:szCs w:val="26"/>
          <w:lang w:eastAsia="ru-RU"/>
        </w:rPr>
        <w:t>г.</w:t>
      </w:r>
      <w:r w:rsidRPr="00ED6FD1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ED6FD1">
        <w:rPr>
          <w:rFonts w:eastAsia="Times New Roman" w:cs="Times New Roman"/>
          <w:color w:val="000000"/>
          <w:sz w:val="26"/>
          <w:szCs w:val="26"/>
          <w:lang w:eastAsia="ru-RU"/>
        </w:rPr>
        <w:t>Ставрополь</w:t>
      </w:r>
      <w:r w:rsidRPr="00ED6F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                   </w:t>
      </w:r>
      <w:r w:rsidR="00C04D80" w:rsidRPr="00ED6F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</w:t>
      </w:r>
      <w:r w:rsidRPr="00ED6F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</w:t>
      </w:r>
      <w:r w:rsidRPr="00ED6FD1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1C7285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___</w:t>
      </w:r>
      <w:r w:rsidRPr="00ED6FD1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="00C04D80" w:rsidRPr="00ED6FD1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____________</w:t>
      </w:r>
      <w:r w:rsidRPr="00ED6FD1">
        <w:rPr>
          <w:rFonts w:eastAsia="Times New Roman" w:hAnsi="Arial" w:cs="Times New Roman"/>
          <w:color w:val="000000"/>
          <w:sz w:val="30"/>
          <w:szCs w:val="30"/>
          <w:lang w:eastAsia="ru-RU"/>
        </w:rPr>
        <w:t>20</w:t>
      </w:r>
      <w:r w:rsidR="00C04D80" w:rsidRPr="00ED6FD1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___</w:t>
      </w:r>
      <w:r w:rsidRPr="00ED6FD1">
        <w:rPr>
          <w:rFonts w:eastAsia="Times New Roman" w:cs="Times New Roman"/>
          <w:color w:val="000000"/>
          <w:sz w:val="30"/>
          <w:szCs w:val="30"/>
          <w:lang w:eastAsia="ru-RU"/>
        </w:rPr>
        <w:t>г.</w:t>
      </w:r>
    </w:p>
    <w:p w:rsidR="00ED6FD1" w:rsidRPr="00ED6FD1" w:rsidRDefault="00ED6FD1" w:rsidP="00CE0E83">
      <w:pPr>
        <w:widowControl/>
        <w:shd w:val="clear" w:color="auto" w:fill="FFFFFF"/>
        <w:suppressAutoHyphens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CE0E83" w:rsidRDefault="00FB7F90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FB7F90">
        <w:rPr>
          <w:rFonts w:eastAsia="Times New Roman" w:cs="Times New Roman"/>
          <w:color w:val="000000"/>
          <w:sz w:val="26"/>
          <w:szCs w:val="26"/>
          <w:lang w:eastAsia="ru-RU"/>
        </w:rPr>
        <w:t>Общество с ограниченной ответственностью «Центр медицинских комиссий и справок», именуемое в дальнейшем «Исполнитель», в лице директора Дёмина Владимира Васильевича, действующего на основании Устава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лицензи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я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FB7F90">
        <w:rPr>
          <w:rFonts w:eastAsia="Times New Roman" w:cs="Times New Roman"/>
          <w:color w:val="000000"/>
          <w:sz w:val="26"/>
          <w:szCs w:val="26"/>
          <w:lang w:eastAsia="ru-RU"/>
        </w:rPr>
        <w:t>№Л041-01197-26/00367089 от 18.06.2020г.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именуемое в дальнейшем «Исполнитель», с одной стороны и отдел Государственной </w:t>
      </w:r>
      <w:r w:rsidR="002223C2">
        <w:rPr>
          <w:rFonts w:eastAsia="Times New Roman" w:cs="Times New Roman"/>
          <w:color w:val="000000"/>
          <w:sz w:val="26"/>
          <w:szCs w:val="26"/>
          <w:lang w:eastAsia="ru-RU"/>
        </w:rPr>
        <w:t>ф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ельдъегерской службы Российской Федерации в г. Ставрополе, от имени Российской Федерации, именуемое в дальнейшем "Заказчик", в лице начальника отдела </w:t>
      </w:r>
      <w:r w:rsidR="00707E50">
        <w:rPr>
          <w:rFonts w:eastAsia="Times New Roman" w:cs="Times New Roman"/>
          <w:color w:val="000000"/>
          <w:sz w:val="26"/>
          <w:szCs w:val="26"/>
          <w:lang w:eastAsia="ru-RU"/>
        </w:rPr>
        <w:t>Мексичева Романа</w:t>
      </w:r>
      <w:proofErr w:type="gramEnd"/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Владимировича, действующего на основании Положения, с другой стороны, совместно именуемые Стороны, заключили договор, в соответствии с п. 4, ч. 1, ст. 93 Федерального закона от 5 апреля 2013 г. № 44-ФЗ «О </w:t>
      </w:r>
      <w:r w:rsidR="002223C2">
        <w:rPr>
          <w:rFonts w:eastAsia="Times New Roman" w:cs="Times New Roman"/>
          <w:color w:val="000000"/>
          <w:sz w:val="26"/>
          <w:szCs w:val="26"/>
          <w:lang w:eastAsia="ru-RU"/>
        </w:rPr>
        <w:t>к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онтрактной системе в сфере закупок товаров, работ, услуг для обеспечения государственных и муниципальных нужд» о нижеследующем</w:t>
      </w:r>
      <w:r w:rsidR="00863A86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</w:t>
      </w:r>
      <w:r>
        <w:rPr>
          <w:rFonts w:ascii="Arial" w:eastAsia="Times New Roman" w:cs="Arial"/>
          <w:b/>
          <w:bCs/>
          <w:color w:val="000000"/>
          <w:sz w:val="26"/>
          <w:szCs w:val="26"/>
          <w:lang w:eastAsia="ru-RU"/>
        </w:rPr>
        <w:t xml:space="preserve">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ПРЕДМЕТ ДОГОВОРА</w:t>
      </w:r>
    </w:p>
    <w:p w:rsidR="00CE0E83" w:rsidRDefault="00863A86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1.1. 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По настоящему договору Заказчик поручает, а Исполнитель принимает на себя обязательство оказать услуги по проведению периодического медицинского осмотра, согласно заявке Заказчика (Приложение 1).</w:t>
      </w:r>
    </w:p>
    <w:p w:rsidR="00CE0E83" w:rsidRDefault="00863A86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1.2. 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Заказчик обязуется принять результаты оказанных услуг согласно </w:t>
      </w:r>
      <w:r w:rsidR="00C04D80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п.п. 1.1. и оплатить их в порядке и на условиях, предусмотренных настоящим Договором.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1.3. Услуги по проведению периодического медицинского осмотра проводятся в соответствии с Приказом Министерства здравоохранения и социального развития РФ от 28 января 2021 г. № 29н «Об утверждении Порядка проведения обязательных предварительных и периодических медицинских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приказом Минтруда России №988н, Минздрава России № 1420н от 31.12.2020 "Об утверждении перечня вредных и (или) опасных производственных факторов и работ, при выполнении которых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проводятся обязательные предварительные медицинские осмотры при поступлении на работу и периодические медицинские осмотры" и приказом Министерства здравоохранения и социального развития РФ от 14 декабря 2009 г. №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медицинского учреждения".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1.4. Качество предоставляемых услуг должно соответствовать требованиям, предъявляемым к услугам соответствующего вида. В случае если федерал</w:t>
      </w:r>
      <w:r w:rsidR="00863A86">
        <w:rPr>
          <w:rFonts w:eastAsia="Times New Roman" w:cs="Times New Roman"/>
          <w:color w:val="000000"/>
          <w:sz w:val="26"/>
          <w:szCs w:val="26"/>
          <w:lang w:eastAsia="ru-RU"/>
        </w:rPr>
        <w:t>ьным законом, иными нормативно-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правовыми актами РФ предусмотрены обязательные требования к качеству медицинских услуг, качество предоставляемых услуг должно соответствовать этим требованиям.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1.5. При исполнении настоящего договора стороны руководствуются действующим законодательством Российской Федерации, регулирующим предоставление платных услуг населению медицинскими учреждениями.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2. ЦЕНА ДОГОВОРА, УСЛОВИЯ И ПОРЯДОК РАСЧЕТОВ</w:t>
      </w:r>
    </w:p>
    <w:p w:rsidR="004C50BA" w:rsidRPr="009571F1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571F1">
        <w:rPr>
          <w:rFonts w:eastAsia="Times New Roman" w:cs="Times New Roman"/>
          <w:sz w:val="26"/>
          <w:szCs w:val="26"/>
          <w:lang w:eastAsia="ru-RU"/>
        </w:rPr>
        <w:t xml:space="preserve">2.1. Цена договора составляет </w:t>
      </w:r>
      <w:r w:rsidR="00695ED9">
        <w:rPr>
          <w:rFonts w:eastAsia="Times New Roman" w:cs="Times New Roman"/>
          <w:sz w:val="26"/>
          <w:szCs w:val="26"/>
          <w:lang w:eastAsia="ru-RU"/>
        </w:rPr>
        <w:t>11500</w:t>
      </w:r>
      <w:r w:rsidR="00FB7F90">
        <w:rPr>
          <w:rFonts w:eastAsia="Times New Roman" w:cs="Times New Roman"/>
          <w:sz w:val="26"/>
          <w:szCs w:val="26"/>
          <w:lang w:eastAsia="ru-RU"/>
        </w:rPr>
        <w:t xml:space="preserve">,00 </w:t>
      </w:r>
      <w:r w:rsidRPr="009571F1">
        <w:rPr>
          <w:rFonts w:eastAsia="Times New Roman" w:cs="Times New Roman"/>
          <w:sz w:val="26"/>
          <w:szCs w:val="26"/>
          <w:lang w:eastAsia="ru-RU"/>
        </w:rPr>
        <w:t>(</w:t>
      </w:r>
      <w:r w:rsidR="00695ED9">
        <w:rPr>
          <w:rFonts w:eastAsia="Times New Roman" w:cs="Times New Roman"/>
          <w:sz w:val="26"/>
          <w:szCs w:val="26"/>
          <w:lang w:eastAsia="ru-RU"/>
        </w:rPr>
        <w:t>Одиннадцать тысяч пятьсот</w:t>
      </w:r>
      <w:r w:rsidRPr="009571F1">
        <w:rPr>
          <w:rFonts w:eastAsia="Times New Roman" w:cs="Times New Roman"/>
          <w:sz w:val="26"/>
          <w:szCs w:val="26"/>
          <w:lang w:eastAsia="ru-RU"/>
        </w:rPr>
        <w:t>) руб</w:t>
      </w:r>
      <w:r w:rsidR="00863A86" w:rsidRPr="009571F1">
        <w:rPr>
          <w:rFonts w:eastAsia="Times New Roman" w:cs="Times New Roman"/>
          <w:sz w:val="26"/>
          <w:szCs w:val="26"/>
          <w:lang w:eastAsia="ru-RU"/>
        </w:rPr>
        <w:t>лей</w:t>
      </w:r>
      <w:r w:rsidR="00707E50" w:rsidRPr="009571F1">
        <w:rPr>
          <w:rFonts w:eastAsia="Times New Roman" w:cs="Times New Roman"/>
          <w:sz w:val="26"/>
          <w:szCs w:val="26"/>
          <w:lang w:eastAsia="ru-RU"/>
        </w:rPr>
        <w:t>,</w:t>
      </w:r>
      <w:r w:rsidR="004C50BA" w:rsidRPr="009571F1">
        <w:rPr>
          <w:rFonts w:eastAsia="Times New Roman" w:cs="Times New Roman"/>
          <w:sz w:val="26"/>
          <w:szCs w:val="26"/>
          <w:lang w:eastAsia="ru-RU"/>
        </w:rPr>
        <w:t xml:space="preserve"> согласно прейскуранту цен (Приложение 2)</w:t>
      </w:r>
      <w:r w:rsidR="00863A86" w:rsidRPr="009571F1">
        <w:rPr>
          <w:rFonts w:eastAsia="Times New Roman" w:cs="Times New Roman"/>
          <w:sz w:val="26"/>
          <w:szCs w:val="26"/>
          <w:lang w:eastAsia="ru-RU"/>
        </w:rPr>
        <w:t>.</w:t>
      </w:r>
      <w:r w:rsidR="002223C2" w:rsidRPr="009571F1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2.2. Указанная цена </w:t>
      </w:r>
      <w:r w:rsidRPr="004C50BA">
        <w:rPr>
          <w:rFonts w:eastAsia="Times New Roman" w:cs="Times New Roman"/>
          <w:sz w:val="26"/>
          <w:szCs w:val="26"/>
          <w:lang w:eastAsia="ru-RU"/>
        </w:rPr>
        <w:t xml:space="preserve">договора </w:t>
      </w:r>
      <w:r w:rsidR="004C50BA" w:rsidRPr="004C50BA">
        <w:rPr>
          <w:rFonts w:eastAsia="Times New Roman" w:cs="Times New Roman"/>
          <w:sz w:val="26"/>
          <w:szCs w:val="26"/>
          <w:lang w:eastAsia="ru-RU"/>
        </w:rPr>
        <w:t>является твердой и изменению не по</w:t>
      </w:r>
      <w:r w:rsidR="004C50BA">
        <w:rPr>
          <w:rFonts w:eastAsia="Times New Roman" w:cs="Times New Roman"/>
          <w:sz w:val="26"/>
          <w:szCs w:val="26"/>
          <w:lang w:eastAsia="ru-RU"/>
        </w:rPr>
        <w:t>дл</w:t>
      </w:r>
      <w:r w:rsidR="004C50BA" w:rsidRPr="004C50BA">
        <w:rPr>
          <w:rFonts w:eastAsia="Times New Roman" w:cs="Times New Roman"/>
          <w:sz w:val="26"/>
          <w:szCs w:val="26"/>
          <w:lang w:eastAsia="ru-RU"/>
        </w:rPr>
        <w:t>ежит,</w:t>
      </w:r>
      <w:r w:rsidR="00B31DD4" w:rsidRPr="004C50B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C50BA">
        <w:rPr>
          <w:rFonts w:eastAsia="Times New Roman" w:cs="Times New Roman"/>
          <w:sz w:val="26"/>
          <w:szCs w:val="26"/>
          <w:lang w:eastAsia="ru-RU"/>
        </w:rPr>
        <w:t>включает все расходы Исполнителя на страхование, уплату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налогов, сборов и других обязательных платежей, включая все расходы Исполнителя, связанные с исполнением договора.</w:t>
      </w:r>
    </w:p>
    <w:p w:rsidR="00CE0E83" w:rsidRDefault="00863A86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2.3.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Оплата производится в безналичном порядке на основании счета и </w:t>
      </w:r>
      <w:r w:rsidR="000476AB">
        <w:rPr>
          <w:rFonts w:eastAsia="Times New Roman" w:cs="Times New Roman"/>
          <w:color w:val="000000"/>
          <w:sz w:val="26"/>
          <w:szCs w:val="26"/>
          <w:lang w:eastAsia="ru-RU"/>
        </w:rPr>
        <w:t>акта оказанных услуг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выставленных Исполнителем не позднее </w:t>
      </w:r>
      <w:r w:rsidR="00707E50">
        <w:rPr>
          <w:rFonts w:eastAsia="Times New Roman" w:cs="Times New Roman"/>
          <w:color w:val="000000"/>
          <w:sz w:val="26"/>
          <w:szCs w:val="26"/>
          <w:lang w:eastAsia="ru-RU"/>
        </w:rPr>
        <w:t>7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</w:t>
      </w:r>
      <w:r w:rsidR="00707E50">
        <w:rPr>
          <w:rFonts w:eastAsia="Times New Roman" w:cs="Times New Roman"/>
          <w:color w:val="000000"/>
          <w:sz w:val="26"/>
          <w:szCs w:val="26"/>
          <w:lang w:eastAsia="ru-RU"/>
        </w:rPr>
        <w:t>семи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)</w:t>
      </w:r>
      <w:r w:rsidR="002223C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рабочих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дней </w:t>
      </w:r>
      <w:proofErr w:type="gramStart"/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с даты подписания</w:t>
      </w:r>
      <w:proofErr w:type="gramEnd"/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Сторонами Акт</w:t>
      </w:r>
      <w:r w:rsidR="002E66DF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оказанных услуг.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2.4.  Оплата по Договору производится в рублях Российской Федерации, за счет средств </w:t>
      </w:r>
      <w:r w:rsidR="00A87D86">
        <w:rPr>
          <w:rFonts w:eastAsia="Times New Roman" w:cs="Times New Roman"/>
          <w:color w:val="000000"/>
          <w:sz w:val="26"/>
          <w:szCs w:val="26"/>
          <w:lang w:eastAsia="ru-RU"/>
        </w:rPr>
        <w:t>Ф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едерального бюджета.</w:t>
      </w:r>
      <w:r w:rsidR="007F4D56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КБК: 08903149790090049244.</w:t>
      </w:r>
    </w:p>
    <w:p w:rsidR="00C04D80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З.</w:t>
      </w:r>
      <w:r w:rsidR="004C5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ПРАВА И ОБЯЗАННОСТИ ИСПОЛНИТЕЛЯ </w:t>
      </w:r>
    </w:p>
    <w:p w:rsidR="00CE0E83" w:rsidRPr="00C04D80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04D8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3.1 Исполнитель обязан: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04D80">
        <w:rPr>
          <w:rFonts w:eastAsia="Times New Roman" w:cs="Times New Roman"/>
          <w:bCs/>
          <w:color w:val="000000"/>
          <w:sz w:val="26"/>
          <w:szCs w:val="26"/>
          <w:lang w:eastAsia="ru-RU"/>
        </w:rPr>
        <w:t>3.1.1.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Предоставить документ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(лицензию), подтверждающий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3.1.2.   Выполнить условия настоящего договора в полном объеме и по формам в соответствии с действующими нормативно правовыми актами, качественно и в установленный договором срок.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3.1.3. Согласовать с Заказчиком календарный план проведения медицинских осмотров (обследований).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3.1.4. Провести медицинский осмотр (обследование) работников Заказчика в соответствии с обязательными требованиями и правилами, установленными действующим законодательством Российской Федерации.</w:t>
      </w:r>
    </w:p>
    <w:p w:rsidR="00CE0E83" w:rsidRPr="009571F1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3.1.5. По окончании медицинского осмотра (Периодический осмотр является завершенным в случае предоставления всех указанных ранее заключений, осмотра лица всеми врачами-специалистами, выполнения полного объема лабораторных и функциональных исследований), оформить медицинскую документацию в соответствии с действующим законодательством, в том числе выдать работнику </w:t>
      </w:r>
      <w:r w:rsidRPr="009571F1">
        <w:rPr>
          <w:rFonts w:eastAsia="Times New Roman" w:cs="Times New Roman"/>
          <w:sz w:val="26"/>
          <w:szCs w:val="26"/>
          <w:lang w:eastAsia="ru-RU"/>
        </w:rPr>
        <w:t xml:space="preserve">заключение по результатам медицинского осмотра и вкладыш в паспорт </w:t>
      </w:r>
      <w:proofErr w:type="gramStart"/>
      <w:r w:rsidRPr="009571F1">
        <w:rPr>
          <w:rFonts w:eastAsia="Times New Roman" w:cs="Times New Roman"/>
          <w:sz w:val="26"/>
          <w:szCs w:val="26"/>
          <w:lang w:eastAsia="ru-RU"/>
        </w:rPr>
        <w:t>здоровья</w:t>
      </w:r>
      <w:proofErr w:type="gramEnd"/>
      <w:r w:rsidRPr="009571F1">
        <w:rPr>
          <w:rFonts w:eastAsia="Times New Roman" w:cs="Times New Roman"/>
          <w:sz w:val="26"/>
          <w:szCs w:val="26"/>
          <w:lang w:eastAsia="ru-RU"/>
        </w:rPr>
        <w:t xml:space="preserve"> а для федеральных государственных гражданских служащих медицинское заключение 001 -ГС/У.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3.1.6.  Не позднее чем через 30 дней после завершения оказания Услуги обобщить результаты проведенного периодического медицинского осмотра (обследования) работников и совместно с Управлением Роспотребнадзора по Ставропольскому краю и (при необходимости) представителем Заказчика составить в пяти экземплярах Заключительный акт.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3.1.7. Заключительный акт в течение 5 рабочих дней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 даты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его утверждения направить Заказчику, в ГУ «Медицинский информационно-аналитический центр», в Управление Роспотребнадзора по Ставропольскому краю, Государственное учреждение - Ставропольское региональное отделение Фонда социального страхования Российской Федерации (один экземпляр заключительного акта хранится в медицинской организации, проводившей периодические осмотры).</w:t>
      </w:r>
    </w:p>
    <w:p w:rsidR="00CE0E83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3.1.8.   В случае подозрения о наличии у работника профессионального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заболевания или затруднения определения профессиональной пригодности при проведении     периодического     осмотра     выдать    работнику     направление    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к</w:t>
      </w:r>
      <w:proofErr w:type="gramEnd"/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профпатологу, а также оформить и направить в установленном порядке извещение об установлении предварительного диагноза профессионального заболевания в Управление Роспотребнадзора по Ставропольскому краю.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3.1.9. Возместить </w:t>
      </w:r>
      <w:r w:rsidR="00A87D86">
        <w:rPr>
          <w:rFonts w:eastAsia="Times New Roman" w:cs="Times New Roman"/>
          <w:color w:val="000000"/>
          <w:sz w:val="26"/>
          <w:szCs w:val="26"/>
          <w:lang w:eastAsia="ru-RU"/>
        </w:rPr>
        <w:t>уще</w:t>
      </w:r>
      <w:proofErr w:type="gramStart"/>
      <w:r w:rsidR="00A87D86">
        <w:rPr>
          <w:rFonts w:eastAsia="Times New Roman" w:cs="Times New Roman"/>
          <w:color w:val="000000"/>
          <w:sz w:val="26"/>
          <w:szCs w:val="26"/>
          <w:lang w:eastAsia="ru-RU"/>
        </w:rPr>
        <w:t>рб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сл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>учае ненадлежащего оказания медицинской услуги.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3.1.10.  В случае полного или частичного невыполнения условий настоящего договора по вине Исполнителя, возместить понесенные убытки согласно действующему законодательству Российской Федерации и условиям настоящего договора.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3.2.Исполнитель вправе: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3.2.1.   Запрашивать и получать в установленном порядке у Заказчика необходимую информацию для выполнения Договора.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3.2.2.  Требовать подписания документов об исполнении им обязательств от Заказчика.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3.2.3.   Требовать своевременной оплаты надлежаще оказанных услуг в порядке, предусмотренном настоящим Договором.</w:t>
      </w:r>
    </w:p>
    <w:p w:rsidR="00C04D80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="00C04D8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ПРАВА И ОБЯЗАННОСТИ ЗАКАЗЧИКА 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4.1. Заказчик обязан: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4.1.1.    согласовать с Исполнителем календарный план проведения медицинских осмотров (обследований);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4.1.2.    Обеспечить своевременную явку сотрудников для прохождения медицинского осмотра согласно заявке Заказчика в соответствии с планом проведения медицинских осмотров (обследований);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4.1.3. При необходимости направить своего представителя для участия в работе по обобщению результатов проведенного периодического медицинского осмотра (обследования), проводимой Исполнителем совместно с Управлением Роспотребнадзора по Ставропольскому краю (по требованию Управления Роспотребнадзора по Ставропольскому краю явиться руководителю);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4.1.4.      Предоставлять по требованию Исполнителя информацию, необходимую для исполнения обязательств по Договору;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4.1.5.   Рассмотреть и подписать Акт оказанных Услуг с указанием стоимости фактически оказанных услуг в течение 5 (пяти) дней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 даты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его получения от Исполнителя;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4.1.6.  Рассмотреть и подписать Заключительный акт по итогам оказания Услуг в течение двух рабочих дней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 даты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его получения от Исполнителя;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4.1.7.   Оплатить Услуги Исполнителя в размере, порядке и на условиях, предусмотренных настоящим договором.</w:t>
      </w:r>
    </w:p>
    <w:p w:rsidR="00C04D80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4.2.3аказчик вправе: 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4.2.1.Требовать от Исполнителя надлежащего исполнения обязательств в соответствии с условиями Договора;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4.2.2.  На предоставление информации о медицинской услуге;</w:t>
      </w:r>
    </w:p>
    <w:p w:rsidR="00CE0E83" w:rsidRDefault="00C04D80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4.2.3. </w:t>
      </w:r>
      <w:r w:rsidR="00CE0E83">
        <w:rPr>
          <w:rFonts w:eastAsia="Times New Roman" w:cs="Times New Roman"/>
          <w:color w:val="000000"/>
          <w:sz w:val="26"/>
          <w:szCs w:val="26"/>
          <w:lang w:eastAsia="ru-RU"/>
        </w:rPr>
        <w:t>Знакомиться с документами, подтверждающими специальную правоспособность медицинской организации и его врачей;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4.2.4.     Требовать представления надлежащим образом оформленных документов;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4.2.5.  На возмещение вреда в случае ненадлежащего оказания медицинской услуги;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4.2.6. Требовать возмещение убытков, причиненных по вине Исполнителя;</w:t>
      </w:r>
    </w:p>
    <w:p w:rsidR="00CE0E83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4.2.7.  В случае полного или частичного невыполнения условий настоящего договора по вине Исполнителя, требовать у него соответствующего возмещения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понесенных   убытков   согласно   действующему   законодательству   Российской Федерации и условиям настоящего договора.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5. СРОКИ И ПОРЯДОК СДАЧИ-ПРИЕМКИ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5.1.  Исполнитель обязуется оказать услуги, согласно настоящему договору, по адресу Исполнителя:</w:t>
      </w:r>
      <w:r w:rsidR="009571F1" w:rsidRPr="009571F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571F1">
        <w:rPr>
          <w:rFonts w:eastAsia="Times New Roman" w:cs="Times New Roman"/>
          <w:sz w:val="26"/>
          <w:szCs w:val="26"/>
          <w:lang w:eastAsia="ru-RU"/>
        </w:rPr>
        <w:t xml:space="preserve">г. Ставрополь, </w:t>
      </w:r>
      <w:r w:rsidR="009571F1" w:rsidRPr="00863A86">
        <w:rPr>
          <w:rFonts w:eastAsia="Times New Roman" w:cs="Times New Roman"/>
          <w:sz w:val="26"/>
          <w:szCs w:val="26"/>
          <w:lang w:eastAsia="ru-RU"/>
        </w:rPr>
        <w:t xml:space="preserve">ул. </w:t>
      </w:r>
      <w:r w:rsidR="00FB7F90">
        <w:rPr>
          <w:rFonts w:eastAsia="Times New Roman" w:cs="Times New Roman"/>
          <w:sz w:val="26"/>
          <w:szCs w:val="26"/>
          <w:lang w:eastAsia="ru-RU"/>
        </w:rPr>
        <w:t>Серова 276</w:t>
      </w:r>
      <w:proofErr w:type="gramStart"/>
      <w:r w:rsidR="00FB7F90">
        <w:rPr>
          <w:rFonts w:eastAsia="Times New Roman" w:cs="Times New Roman"/>
          <w:sz w:val="26"/>
          <w:szCs w:val="26"/>
          <w:lang w:eastAsia="ru-RU"/>
        </w:rPr>
        <w:t xml:space="preserve"> А</w:t>
      </w:r>
      <w:proofErr w:type="gramEnd"/>
      <w:r w:rsidR="00FB7F90">
        <w:rPr>
          <w:rFonts w:eastAsia="Times New Roman" w:cs="Times New Roman"/>
          <w:sz w:val="26"/>
          <w:szCs w:val="26"/>
          <w:lang w:eastAsia="ru-RU"/>
        </w:rPr>
        <w:t>, оф. 202.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5.2. Исполнитель после завершения оказания услуг, предоставляет Заказчику Акт оказанных услуг, счет-фактуру и счет.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5.3.  При не предоставлении одного из вышеуказанных документов, либо ненадлежащего их оформления, Заказчик вправе возвратить полученные от Исполнителя документы с целью их переоформления.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5.4. Заказчик в течение 5 (Пяти) рабочих дней со дня получения документов, указанных в пункте 5.2 настоящего договора, обязан подписать акт оказанных услуг или предоставить мотивированный отказ.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5.5.  В случае получения мотивированного отказа Заказчика от подписания акта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3 (трех) дней с момента его получения.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6. ОТВЕТСТВЕННОСТЬ СТОРОН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6.1.  В случае оказания Услуги ненадлежащего качества Заказчик вправе по своему выбору потребовать: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безвозмездного устранения недостатков оказанной Услуги;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возмещения понесенных им расходов по устранению недостатков оказанной Услуги в других медицинских учреждениях;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6.2.  Исполнитель освобождается от ответственности за неисполнение или ненадлежащее исполнение своих обязанностей по Договору, если докажет, что это произошло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вследствие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6.2.1. непреодолимой силы;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6.2.2. нарушения «Заказчиком» своих обязанностей;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6.2.3.     по другим основаниям, предусмотренным законодательством Российской Федерации;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6.3.  «Исполнитель» освобождается от ответственности за неявку работника «Заказчика» для оформления заключения медицинской комиссии, а также за представленные «Заказчиком» результаты проведенных медицинских осмотров (лабораторных, функциональных исследований и консультаций специалистов) работников Заказчика другими медицинскими организациями.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6.4.   Заказчик обязан полностью возместить медицинской организации понесенные убытки, если оно не смогло оказать Услугу или было вынуждено прекратить ее оказание по вине Заказчика.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6.5.  В случае неисполнения или ненадлежащего исполнения Исполнителем обязательств по Договору, за исключением просрочки исполнения обязательств устанавливается штраф 10 % цены Договора.</w:t>
      </w:r>
    </w:p>
    <w:p w:rsidR="00CE0E83" w:rsidRPr="00C04D80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Пени начисляется за каждый день просрочки исполнения Исполнителем обязательств, предусмотренных настоящим Договором, начиная со дня, следующего после дня истечения установленных настоящим Договором сроков исполнения обязательств. Размер такой неустойки устанавливается в размере одной трехсотой действующей на день уплаты неустойки ключевой ставки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Центрального банка Российской Федерации от цены Договора, уменьшенной на сумму, пропорциональную объему обязатель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ств пр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>едусмотренных договором и фактически исполненных обязательств. Исполнитель освобождается от уплаты неустойки (штрафа, пеней), если докажет, что</w:t>
      </w:r>
      <w:r w:rsidR="00C04D8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просрочка и (или) ненадлежащее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исполнение обязатель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ств пр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>оизошли вследствие непреодолимой силы или по вине Заказчика.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6.6.  За каждый факт не исполнения Заказчиком срока оплаты указанных услуг предусмотренного настоящим Договором, Исполнитель вправе потребовать уплату штрафа в размере 1000 (Одна тысяча) рублей. Заказчик освобождается от уплаты штрафа, если докажет, что просрочка и (или) ненадлежащее исполнение обязатель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ств пр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>оизошли вследствие непреодолимой силы или по вине Исполнителя.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6.7.  Уплата неустойки (штрафа, пеней), убытков не освобождает Стороны от исполнения обязательств по настоящему Договору.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7. РАЗРЕШЕНИЕ СПОРОВ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7.1.   В ходе исполнения Договора во всем, что не предусмотрено его условиями, Стороны руководствуются действующим законодательством Российской Федерации.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7.2.    Спорные вопросы, возникающие в ходе исполнения Договора, разрешаются Сторонами путем ведения переговоров, достигнутые договоренности фиксируются дополнительным соглашением Сторон, а в случае не достижения согласия спор передается на рассмотрение Арбитражного суда Ставропольского края в соответствии с действующим законодательством Российской Федерации.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8. ОБСТОЯТЕЛЬСТВА НЕПРЕОДОРЛИМОЙ СИЛЫ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8.1.  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непреодолимой силы, то есть чрезвычайных и непредотвратимых при данных условиях обстоятельств на время действия этих обстоятельств, если эти обстоятельства непосредственно повлияли на исполнение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Договора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подтверждаются документами компетентных органов.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8.2.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>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силы, то эта сторона обязана в срок до 10 (десяти) календарных дней уведомить другую сторону о наступлении такового события или обстоятельства с указанием обязательств по Договору, выполнение которых невозможно или будет приостановлено с последующим представлением документов компетентных органов, подтверждающих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действие обстоятельств непреодолимой силы.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9. КОНФИДЕНЦИАЛЬНОСТЬ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9.1 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9.2    Передача информации третьим лицам или иное разглашение информации, признанной по Договору конфиденциальной, может осуществляться только с письменного согласия другой Стороны.</w:t>
      </w:r>
    </w:p>
    <w:p w:rsidR="00C04D80" w:rsidRDefault="00CE0E83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10. СРОК ДЕЙСТВИЯ ДОГОВОРА</w:t>
      </w:r>
    </w:p>
    <w:p w:rsidR="00CE0E83" w:rsidRDefault="00CE0E83" w:rsidP="00C04D80">
      <w:pPr>
        <w:widowControl/>
        <w:shd w:val="clear" w:color="auto" w:fill="FFFFFF"/>
        <w:suppressAutoHyphens w:val="0"/>
        <w:autoSpaceDN w:val="0"/>
        <w:adjustRightInd w:val="0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10.1.   </w:t>
      </w: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Договор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вступает в  силу  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  </w:t>
      </w:r>
      <w:r w:rsidR="00795FC6">
        <w:rPr>
          <w:rFonts w:eastAsia="Times New Roman" w:cs="Times New Roman"/>
          <w:color w:val="000000"/>
          <w:sz w:val="26"/>
          <w:szCs w:val="26"/>
          <w:lang w:eastAsia="ru-RU"/>
        </w:rPr>
        <w:t>даты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подписания</w:t>
      </w:r>
      <w:proofErr w:type="gramEnd"/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и  действует  до </w:t>
      </w:r>
      <w:r w:rsidR="002223C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795FC6">
        <w:rPr>
          <w:rFonts w:eastAsia="Times New Roman" w:cs="Times New Roman"/>
          <w:color w:val="000000"/>
          <w:sz w:val="26"/>
          <w:szCs w:val="26"/>
          <w:lang w:eastAsia="ru-RU"/>
        </w:rPr>
        <w:t>30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707E50">
        <w:rPr>
          <w:rFonts w:eastAsia="Times New Roman" w:cs="Times New Roman"/>
          <w:color w:val="000000"/>
          <w:sz w:val="26"/>
          <w:szCs w:val="26"/>
          <w:lang w:eastAsia="ru-RU"/>
        </w:rPr>
        <w:t>ноября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695ED9">
        <w:rPr>
          <w:rFonts w:eastAsia="Times New Roman" w:cs="Times New Roman"/>
          <w:color w:val="000000"/>
          <w:sz w:val="26"/>
          <w:szCs w:val="26"/>
          <w:lang w:eastAsia="ru-RU"/>
        </w:rPr>
        <w:t>2026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г., </w:t>
      </w:r>
      <w:r w:rsidR="002223C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 в части взаиморасчетов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до полного исполнения обеими Сторонами взятых на себя обязательств по нему.</w:t>
      </w:r>
    </w:p>
    <w:p w:rsidR="00C04D80" w:rsidRDefault="00CE0E83" w:rsidP="00C04D80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11. ПОРЯДОК РАСТОРЖЕНИЯ ДОГОВОРА</w:t>
      </w:r>
    </w:p>
    <w:p w:rsidR="00CE0E83" w:rsidRPr="00C04D80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11.1.  Расторжение  Договора допускается исключительно  по  соглашению Сторон   или   решению   суда   по   основаниям,   предусмотренным   действующим</w:t>
      </w:r>
      <w:r w:rsidR="00C04D8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законодательством Российской Федерации.</w:t>
      </w:r>
    </w:p>
    <w:p w:rsidR="00CE0E83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11.2. Расторжение Договора влечет за собой прекращение обязатель</w:t>
      </w:r>
      <w:proofErr w:type="gramStart"/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ств Ст</w:t>
      </w:r>
      <w:proofErr w:type="gramEnd"/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орон по нему, но не освобождает от ответственности за неисполнение договорных обязательств, которые имели место до расторжения Договора.</w:t>
      </w:r>
    </w:p>
    <w:p w:rsidR="00CE0E83" w:rsidRPr="00C04D80" w:rsidRDefault="00CE0E83" w:rsidP="00C04D80">
      <w:pPr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b/>
          <w:color w:val="000000"/>
          <w:sz w:val="26"/>
          <w:szCs w:val="26"/>
          <w:lang w:eastAsia="ru-RU"/>
        </w:rPr>
        <w:t>12. ЗАКЛЮЧИТЕЛЬНЫЕ ПОЛОЖЕНИЯ</w:t>
      </w:r>
    </w:p>
    <w:p w:rsidR="00CE0E83" w:rsidRPr="00C04D80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12.1.  Все приложения к настоящему Договору являются его неотъемлемой частью.</w:t>
      </w:r>
    </w:p>
    <w:p w:rsidR="00CE0E83" w:rsidRPr="00C04D80" w:rsidRDefault="00CE0E83" w:rsidP="00C04D80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12.2.   Об изменении наименования, адреса или банковских реквизитов Стороны обязаны уведомить друг друга в пятидневный срок.</w:t>
      </w:r>
    </w:p>
    <w:p w:rsidR="00CE0E83" w:rsidRPr="00C04D80" w:rsidRDefault="00CE0E83" w:rsidP="00C04D80">
      <w:p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Приложения к Договору:</w:t>
      </w:r>
    </w:p>
    <w:p w:rsidR="00CE0E83" w:rsidRDefault="00CE0E83" w:rsidP="00C04D80">
      <w:p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color w:val="000000"/>
          <w:sz w:val="26"/>
          <w:szCs w:val="26"/>
          <w:lang w:eastAsia="ru-RU"/>
        </w:rPr>
        <w:t>Приложение    №    1    -   Заявка    на    оказание    услуг    по    проведению периодического медицинского осмотра сотрудников.</w:t>
      </w:r>
    </w:p>
    <w:p w:rsidR="004C50BA" w:rsidRDefault="002223C2" w:rsidP="004C50BA">
      <w:pPr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50BA">
        <w:rPr>
          <w:rFonts w:eastAsia="Times New Roman" w:cs="Times New Roman"/>
          <w:sz w:val="26"/>
          <w:szCs w:val="26"/>
          <w:lang w:eastAsia="ru-RU"/>
        </w:rPr>
        <w:t>Приложение    №</w:t>
      </w:r>
      <w:r w:rsidRPr="002223C2">
        <w:rPr>
          <w:rFonts w:eastAsia="Times New Roman" w:cs="Times New Roman"/>
          <w:color w:val="FF0000"/>
          <w:sz w:val="26"/>
          <w:szCs w:val="26"/>
          <w:lang w:eastAsia="ru-RU"/>
        </w:rPr>
        <w:t xml:space="preserve">    </w:t>
      </w:r>
      <w:r w:rsidR="004C50BA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="004C50BA" w:rsidRPr="00C04D8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-   </w:t>
      </w:r>
      <w:r w:rsidR="004C50BA">
        <w:rPr>
          <w:rFonts w:eastAsia="Times New Roman" w:cs="Times New Roman"/>
          <w:color w:val="000000"/>
          <w:sz w:val="26"/>
          <w:szCs w:val="26"/>
          <w:lang w:eastAsia="ru-RU"/>
        </w:rPr>
        <w:t>Прейскурант цен на медицинское обследование</w:t>
      </w:r>
      <w:r w:rsidR="004C50BA" w:rsidRPr="00C04D80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E83" w:rsidRPr="00C04D80" w:rsidRDefault="00CE0E83" w:rsidP="00C04D80">
      <w:pPr>
        <w:ind w:firstLine="708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04D80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13. АДРЕСА, БАНКОВСКИЕ РЕКВИЗИТЫ И ПОДПИСИ СТОРОН: </w:t>
      </w:r>
    </w:p>
    <w:p w:rsidR="00CE0E83" w:rsidRDefault="00CE0E83" w:rsidP="00C04D80">
      <w:pPr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CE0E83" w:rsidRPr="00863A86" w:rsidTr="00CD18BD">
        <w:tc>
          <w:tcPr>
            <w:tcW w:w="4785" w:type="dxa"/>
            <w:shd w:val="clear" w:color="auto" w:fill="auto"/>
          </w:tcPr>
          <w:p w:rsidR="00CE0E83" w:rsidRPr="00863A86" w:rsidRDefault="00CE0E83" w:rsidP="00CE0E83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Заказчик:</w:t>
            </w:r>
          </w:p>
          <w:p w:rsidR="00CE0E83" w:rsidRPr="00863A86" w:rsidRDefault="00CE0E83" w:rsidP="00CE0E83"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Отдел Государственной фельдъегерской службы Российской Федерации в </w:t>
            </w:r>
            <w:proofErr w:type="gramStart"/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г</w:t>
            </w:r>
            <w:proofErr w:type="gramEnd"/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. Ставрополе</w:t>
            </w:r>
          </w:p>
        </w:tc>
        <w:tc>
          <w:tcPr>
            <w:tcW w:w="4785" w:type="dxa"/>
            <w:shd w:val="clear" w:color="auto" w:fill="auto"/>
          </w:tcPr>
          <w:p w:rsidR="00CE0E83" w:rsidRPr="00863A86" w:rsidRDefault="00CE0E83" w:rsidP="00CE0E83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Исполнитель:</w:t>
            </w:r>
          </w:p>
          <w:p w:rsidR="00CE0E83" w:rsidRPr="00863A86" w:rsidRDefault="00CE0E83" w:rsidP="006776F1"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ООО «Центр медицинских </w:t>
            </w:r>
            <w:r w:rsidR="006776F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комиссий</w:t>
            </w:r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и справок»</w:t>
            </w:r>
          </w:p>
        </w:tc>
      </w:tr>
      <w:tr w:rsidR="00CE0E83" w:rsidRPr="00FB7F90" w:rsidTr="00CD18BD">
        <w:tc>
          <w:tcPr>
            <w:tcW w:w="4785" w:type="dxa"/>
            <w:shd w:val="clear" w:color="auto" w:fill="auto"/>
          </w:tcPr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355035, г. Ставрополь, 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пр. Октябрьской Революции, 14А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Тел: 24-32-25, 24-32-27 (бухгалтерия)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e-mail</w:t>
            </w:r>
            <w:proofErr w:type="spellEnd"/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: stavropol@gfs.ruИНН2634050189,  КПП  263401001, ОКПО 51968826; ОГРН 1022601954935 ОКПО 51968826;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ОКВЭД 53.20.21Единый казначейский счет: 40102810745370000024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Номер казначейского счета: 03211643000000013243 ОКЦ № 1 ВВГУ Банка России//УФК по Нижегородской области, </w:t>
            </w:r>
            <w:proofErr w:type="gramStart"/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Нижний Новгород  </w:t>
            </w:r>
          </w:p>
          <w:p w:rsidR="00695ED9" w:rsidRPr="00695ED9" w:rsidRDefault="00695ED9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95ED9">
              <w:rPr>
                <w:rFonts w:eastAsia="Times New Roman" w:cs="Times New Roman"/>
                <w:sz w:val="26"/>
                <w:szCs w:val="26"/>
                <w:lang w:eastAsia="ru-RU"/>
              </w:rPr>
              <w:t>БИК  012202102</w:t>
            </w:r>
          </w:p>
          <w:p w:rsidR="00FB7F90" w:rsidRPr="00695ED9" w:rsidRDefault="00FB7F90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FB7F90" w:rsidRPr="00FB7F90" w:rsidRDefault="00FB7F90" w:rsidP="00FB7F90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«Центр медицинских комиссий и справок»</w:t>
            </w:r>
          </w:p>
          <w:p w:rsidR="00FB7F90" w:rsidRPr="00FB7F90" w:rsidRDefault="00FB7F90" w:rsidP="00FB7F90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Юридический и почтовый адрес: 355031, Ставропольский край, Ставрополь г, Серова </w:t>
            </w:r>
            <w:proofErr w:type="spellStart"/>
            <w:proofErr w:type="gramStart"/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ул</w:t>
            </w:r>
            <w:proofErr w:type="spellEnd"/>
            <w:proofErr w:type="gramEnd"/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, дом 276А, офис 201</w:t>
            </w:r>
          </w:p>
          <w:p w:rsidR="00CD18BD" w:rsidRPr="00FB7F90" w:rsidRDefault="00FB7F90" w:rsidP="00CD18BD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ИНН:</w:t>
            </w: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ab/>
              <w:t>2634106353</w:t>
            </w:r>
            <w:r w:rsidR="00CD18BD"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КПП:</w:t>
            </w:r>
            <w:r w:rsidR="00CD18BD"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ab/>
              <w:t>263401001</w:t>
            </w:r>
          </w:p>
          <w:p w:rsidR="00FB7F90" w:rsidRPr="00FB7F90" w:rsidRDefault="00CD18BD" w:rsidP="00FB7F90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ОГРН: 1202600001757 ОКПО: 43372404</w:t>
            </w:r>
          </w:p>
          <w:p w:rsidR="00CD18BD" w:rsidRPr="00FB7F90" w:rsidRDefault="00CD18BD" w:rsidP="00CD18BD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Корр. счет:</w:t>
            </w: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ab/>
              <w:t>30101810400000000750</w:t>
            </w:r>
          </w:p>
          <w:p w:rsidR="00CD18BD" w:rsidRPr="00FB7F90" w:rsidRDefault="00CD18BD" w:rsidP="00CD18BD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Расчетный счет: 40702810420130000376</w:t>
            </w:r>
          </w:p>
          <w:p w:rsidR="00CD18BD" w:rsidRPr="00FB7F90" w:rsidRDefault="00CD18BD" w:rsidP="00CD18BD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Банк:</w:t>
            </w: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ab/>
              <w:t xml:space="preserve">Ставропольский филиал АО </w:t>
            </w:r>
            <w:proofErr w:type="spellStart"/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ЮниКредит</w:t>
            </w:r>
            <w:proofErr w:type="spellEnd"/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Банк г. Ставрополь</w:t>
            </w:r>
          </w:p>
          <w:p w:rsidR="00CD18BD" w:rsidRPr="00FB7F90" w:rsidRDefault="00CD18BD" w:rsidP="00CD18BD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БИК</w:t>
            </w:r>
            <w:r w:rsidRPr="00FB7F90">
              <w:rPr>
                <w:rFonts w:eastAsia="Times New Roman" w:cs="Times New Roman"/>
                <w:sz w:val="26"/>
                <w:szCs w:val="26"/>
                <w:lang w:val="en-US" w:eastAsia="ru-RU"/>
              </w:rPr>
              <w:t>:</w:t>
            </w:r>
            <w:r w:rsidRPr="00FB7F90">
              <w:rPr>
                <w:rFonts w:eastAsia="Times New Roman" w:cs="Times New Roman"/>
                <w:sz w:val="26"/>
                <w:szCs w:val="26"/>
                <w:lang w:val="en-US" w:eastAsia="ru-RU"/>
              </w:rPr>
              <w:tab/>
              <w:t>040702750 E-mail: cmksstav@bk.ru</w:t>
            </w:r>
          </w:p>
          <w:p w:rsidR="00CE0E83" w:rsidRPr="00CD18BD" w:rsidRDefault="00CD18BD" w:rsidP="00FB7F90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B7F90">
              <w:rPr>
                <w:rFonts w:eastAsia="Times New Roman" w:cs="Times New Roman"/>
                <w:sz w:val="26"/>
                <w:szCs w:val="26"/>
                <w:lang w:eastAsia="ru-RU"/>
              </w:rPr>
              <w:t>Тел</w:t>
            </w:r>
            <w:r w:rsidRPr="00FB7F90">
              <w:rPr>
                <w:rFonts w:eastAsia="Times New Roman" w:cs="Times New Roman"/>
                <w:sz w:val="26"/>
                <w:szCs w:val="26"/>
                <w:lang w:val="en-US" w:eastAsia="ru-RU"/>
              </w:rPr>
              <w:t>: + 7-(8652)30-23-02; +7-</w:t>
            </w:r>
            <w:r>
              <w:rPr>
                <w:rFonts w:eastAsia="Times New Roman" w:cs="Times New Roman"/>
                <w:sz w:val="26"/>
                <w:szCs w:val="26"/>
                <w:lang w:val="en-US" w:eastAsia="ru-RU"/>
              </w:rPr>
              <w:t>918-801-22-25; +7-962-741-33-29</w:t>
            </w:r>
          </w:p>
        </w:tc>
      </w:tr>
      <w:tr w:rsidR="00CE0E83" w:rsidRPr="00863A86" w:rsidTr="00CD18BD">
        <w:tc>
          <w:tcPr>
            <w:tcW w:w="4785" w:type="dxa"/>
            <w:shd w:val="clear" w:color="auto" w:fill="auto"/>
          </w:tcPr>
          <w:p w:rsidR="00CE0E83" w:rsidRPr="00863A86" w:rsidRDefault="00707E50" w:rsidP="002223C2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Начальник</w:t>
            </w:r>
            <w:r w:rsidR="002223C2" w:rsidRPr="002223C2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отдела                                                                                      </w:t>
            </w:r>
          </w:p>
          <w:p w:rsidR="00CE0E83" w:rsidRDefault="00CE0E83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FB7F90" w:rsidRPr="00863A86" w:rsidRDefault="00FB7F90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E0E83" w:rsidRPr="00863A86" w:rsidRDefault="002223C2" w:rsidP="00707E50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_________________</w:t>
            </w:r>
            <w:r w:rsidR="00CE0E83"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____</w:t>
            </w:r>
            <w:r w:rsidR="00707E50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="00CE0E83"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.В. </w:t>
            </w:r>
            <w:r w:rsidR="00707E50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Мексичев</w:t>
            </w:r>
          </w:p>
        </w:tc>
        <w:tc>
          <w:tcPr>
            <w:tcW w:w="4785" w:type="dxa"/>
            <w:shd w:val="clear" w:color="auto" w:fill="auto"/>
          </w:tcPr>
          <w:p w:rsidR="00CE0E83" w:rsidRPr="00863A86" w:rsidRDefault="00CE0E83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Директор</w:t>
            </w:r>
          </w:p>
          <w:p w:rsidR="00CE0E83" w:rsidRPr="00863A86" w:rsidRDefault="00CE0E83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E0E83" w:rsidRPr="00863A86" w:rsidRDefault="00CE0E83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CE0E83" w:rsidRPr="00863A86" w:rsidRDefault="00CE0E83" w:rsidP="005E03E4">
            <w:pPr>
              <w:widowControl/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3A86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___________________</w:t>
            </w:r>
            <w:r w:rsidR="00FB7F90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В.В. Дёмин</w:t>
            </w:r>
          </w:p>
        </w:tc>
      </w:tr>
    </w:tbl>
    <w:p w:rsidR="00CE0E83" w:rsidRPr="002E66DF" w:rsidRDefault="00863A86" w:rsidP="00863A86">
      <w:pPr>
        <w:tabs>
          <w:tab w:val="center" w:pos="4677"/>
        </w:tabs>
        <w:rPr>
          <w:b/>
          <w:sz w:val="26"/>
          <w:szCs w:val="26"/>
        </w:rPr>
      </w:pPr>
      <w:r w:rsidRPr="002E66DF">
        <w:rPr>
          <w:b/>
          <w:sz w:val="26"/>
          <w:szCs w:val="26"/>
        </w:rPr>
        <w:t>М.П.</w:t>
      </w:r>
      <w:r w:rsidRPr="002E66DF">
        <w:rPr>
          <w:b/>
          <w:sz w:val="26"/>
          <w:szCs w:val="26"/>
        </w:rPr>
        <w:tab/>
        <w:t xml:space="preserve">             </w:t>
      </w:r>
      <w:r w:rsidR="002E66DF" w:rsidRPr="002E66DF">
        <w:rPr>
          <w:b/>
          <w:sz w:val="26"/>
          <w:szCs w:val="26"/>
        </w:rPr>
        <w:t>М</w:t>
      </w:r>
      <w:r w:rsidRPr="002E66DF">
        <w:rPr>
          <w:b/>
          <w:sz w:val="26"/>
          <w:szCs w:val="26"/>
        </w:rPr>
        <w:t>.</w:t>
      </w:r>
      <w:r w:rsidR="002E66DF" w:rsidRPr="002E66DF">
        <w:rPr>
          <w:b/>
          <w:sz w:val="26"/>
          <w:szCs w:val="26"/>
        </w:rPr>
        <w:t>П</w:t>
      </w:r>
      <w:r w:rsidRPr="002E66DF">
        <w:rPr>
          <w:b/>
          <w:sz w:val="26"/>
          <w:szCs w:val="26"/>
        </w:rPr>
        <w:t>.</w:t>
      </w:r>
    </w:p>
    <w:p w:rsidR="004C50BA" w:rsidRDefault="004C50BA" w:rsidP="00863A86">
      <w:pPr>
        <w:tabs>
          <w:tab w:val="center" w:pos="4677"/>
        </w:tabs>
        <w:rPr>
          <w:b/>
        </w:rPr>
      </w:pPr>
    </w:p>
    <w:p w:rsidR="004C50BA" w:rsidRPr="00863A86" w:rsidRDefault="004C50BA" w:rsidP="00863A86">
      <w:pPr>
        <w:tabs>
          <w:tab w:val="center" w:pos="4677"/>
        </w:tabs>
        <w:rPr>
          <w:b/>
        </w:rPr>
      </w:pPr>
    </w:p>
    <w:p w:rsidR="00FB7F90" w:rsidRDefault="00C04D80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color w:val="FF0000"/>
          <w:sz w:val="22"/>
          <w:szCs w:val="22"/>
          <w:lang w:eastAsia="ru-RU"/>
        </w:rPr>
      </w:pPr>
      <w:r>
        <w:rPr>
          <w:rFonts w:eastAsia="Times New Roman" w:cs="Times New Roman"/>
          <w:color w:val="FF0000"/>
          <w:sz w:val="22"/>
          <w:szCs w:val="22"/>
          <w:lang w:eastAsia="ru-RU"/>
        </w:rPr>
        <w:t xml:space="preserve">                                                                                                          </w:t>
      </w:r>
    </w:p>
    <w:p w:rsidR="00CD18BD" w:rsidRDefault="00CD18BD" w:rsidP="00FB7F90">
      <w:pPr>
        <w:widowControl/>
        <w:shd w:val="clear" w:color="auto" w:fill="FFFFFF"/>
        <w:suppressAutoHyphens w:val="0"/>
        <w:autoSpaceDN w:val="0"/>
        <w:adjustRightInd w:val="0"/>
        <w:jc w:val="right"/>
        <w:rPr>
          <w:rFonts w:eastAsia="Times New Roman" w:cs="Times New Roman"/>
          <w:color w:val="FF0000"/>
          <w:sz w:val="22"/>
          <w:szCs w:val="22"/>
          <w:lang w:eastAsia="ru-RU"/>
        </w:rPr>
      </w:pPr>
    </w:p>
    <w:p w:rsidR="00C04D80" w:rsidRPr="00087552" w:rsidRDefault="00C04D80" w:rsidP="00FB7F90">
      <w:pPr>
        <w:widowControl/>
        <w:shd w:val="clear" w:color="auto" w:fill="FFFFFF"/>
        <w:suppressAutoHyphens w:val="0"/>
        <w:autoSpaceDN w:val="0"/>
        <w:adjustRightInd w:val="0"/>
        <w:jc w:val="righ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color w:val="FF0000"/>
          <w:sz w:val="22"/>
          <w:szCs w:val="22"/>
          <w:lang w:eastAsia="ru-RU"/>
        </w:rPr>
        <w:lastRenderedPageBreak/>
        <w:t xml:space="preserve">    </w:t>
      </w:r>
      <w:r w:rsidR="00CE0E83" w:rsidRPr="00087552">
        <w:rPr>
          <w:rFonts w:eastAsia="Times New Roman" w:cs="Times New Roman"/>
          <w:sz w:val="22"/>
          <w:szCs w:val="22"/>
          <w:lang w:eastAsia="ru-RU"/>
        </w:rPr>
        <w:t>Приложение 1</w:t>
      </w:r>
    </w:p>
    <w:p w:rsidR="00C04D80" w:rsidRPr="00087552" w:rsidRDefault="00C04D80" w:rsidP="00C04D80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87552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</w:t>
      </w:r>
      <w:r w:rsidR="00CE0E83" w:rsidRPr="00087552">
        <w:rPr>
          <w:rFonts w:eastAsia="Times New Roman" w:cs="Times New Roman"/>
          <w:sz w:val="22"/>
          <w:szCs w:val="22"/>
          <w:lang w:eastAsia="ru-RU"/>
        </w:rPr>
        <w:t>к договору №</w:t>
      </w:r>
      <w:r w:rsidRPr="00087552">
        <w:rPr>
          <w:rFonts w:eastAsia="Times New Roman" w:cs="Times New Roman"/>
          <w:sz w:val="22"/>
          <w:szCs w:val="22"/>
          <w:lang w:eastAsia="ru-RU"/>
        </w:rPr>
        <w:t xml:space="preserve">_____  </w:t>
      </w:r>
    </w:p>
    <w:p w:rsidR="00CE0E83" w:rsidRPr="00087552" w:rsidRDefault="00C04D80" w:rsidP="00C04D80">
      <w:pPr>
        <w:widowControl/>
        <w:shd w:val="clear" w:color="auto" w:fill="FFFFFF"/>
        <w:suppressAutoHyphens w:val="0"/>
        <w:autoSpaceDN w:val="0"/>
        <w:adjustRightInd w:val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87552">
        <w:rPr>
          <w:rFonts w:eastAsia="Times New Roman" w:cs="Times New Roman"/>
          <w:sz w:val="22"/>
          <w:szCs w:val="22"/>
          <w:lang w:eastAsia="ru-RU"/>
        </w:rPr>
        <w:t xml:space="preserve">от </w:t>
      </w:r>
      <w:r w:rsidR="00CE0E83" w:rsidRPr="00087552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087552">
        <w:rPr>
          <w:rFonts w:eastAsia="Times New Roman" w:cs="Times New Roman"/>
          <w:i/>
          <w:iCs/>
          <w:sz w:val="22"/>
          <w:szCs w:val="22"/>
          <w:lang w:eastAsia="ru-RU"/>
        </w:rPr>
        <w:t>«__»________</w:t>
      </w:r>
      <w:r w:rsidR="00CE0E83" w:rsidRPr="00087552">
        <w:rPr>
          <w:rFonts w:eastAsia="Times New Roman" w:cs="Times New Roman"/>
          <w:sz w:val="22"/>
          <w:szCs w:val="22"/>
          <w:lang w:eastAsia="ru-RU"/>
        </w:rPr>
        <w:t>202</w:t>
      </w:r>
      <w:r w:rsidR="00695ED9">
        <w:rPr>
          <w:rFonts w:eastAsia="Times New Roman" w:cs="Times New Roman"/>
          <w:sz w:val="22"/>
          <w:szCs w:val="22"/>
          <w:lang w:eastAsia="ru-RU"/>
        </w:rPr>
        <w:t>6</w:t>
      </w:r>
      <w:r w:rsidR="00CE0E83" w:rsidRPr="00087552">
        <w:rPr>
          <w:rFonts w:eastAsia="Times New Roman" w:cs="Times New Roman"/>
          <w:sz w:val="22"/>
          <w:szCs w:val="22"/>
          <w:lang w:eastAsia="ru-RU"/>
        </w:rPr>
        <w:t xml:space="preserve"> года</w:t>
      </w:r>
    </w:p>
    <w:p w:rsidR="00CE0E83" w:rsidRPr="00087552" w:rsidRDefault="00CE0E83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87552">
        <w:rPr>
          <w:rFonts w:eastAsia="Times New Roman" w:cs="Times New Roman"/>
          <w:b/>
          <w:bCs/>
          <w:sz w:val="22"/>
          <w:szCs w:val="22"/>
          <w:lang w:eastAsia="ru-RU"/>
        </w:rPr>
        <w:t>Заявка</w:t>
      </w:r>
    </w:p>
    <w:p w:rsidR="00CE0E83" w:rsidRDefault="00CE0E83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на оказание услуг по проведению периодического медицинского осмотра сотрудников</w:t>
      </w:r>
    </w:p>
    <w:p w:rsidR="00CE0E83" w:rsidRDefault="00CE0E83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Отдела Государственной фельдъегерской службы</w:t>
      </w:r>
    </w:p>
    <w:p w:rsidR="00CE0E83" w:rsidRDefault="00CE0E83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Российской Федерации в 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г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. Ставрополе</w:t>
      </w:r>
    </w:p>
    <w:p w:rsidR="00CE0E83" w:rsidRDefault="00CE0E83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>в 202</w:t>
      </w:r>
      <w:r w:rsidR="00695ED9">
        <w:rPr>
          <w:rFonts w:eastAsia="Times New Roman" w:cs="Times New Roman"/>
          <w:b/>
          <w:bCs/>
          <w:color w:val="000000"/>
          <w:sz w:val="22"/>
          <w:szCs w:val="22"/>
          <w:lang w:eastAsia="ru-RU"/>
        </w:rPr>
        <w:t xml:space="preserve">6 </w:t>
      </w:r>
      <w:r w:rsidRPr="00087552">
        <w:rPr>
          <w:rFonts w:eastAsia="Times New Roman" w:cs="Times New Roman"/>
          <w:b/>
          <w:color w:val="000000"/>
          <w:sz w:val="22"/>
          <w:szCs w:val="22"/>
          <w:lang w:eastAsia="ru-RU"/>
        </w:rPr>
        <w:t>году</w:t>
      </w:r>
    </w:p>
    <w:p w:rsidR="00087552" w:rsidRDefault="00087552" w:rsidP="00087552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392"/>
        <w:gridCol w:w="2280"/>
        <w:gridCol w:w="1133"/>
        <w:gridCol w:w="2611"/>
      </w:tblGrid>
      <w:tr w:rsidR="00CE0E83" w:rsidTr="0008755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Фамилия Имя</w:t>
            </w:r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Отчество, год</w:t>
            </w:r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рождения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Занимаемая должность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Стаж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работы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вредных</w:t>
            </w:r>
            <w:proofErr w:type="gramEnd"/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производственных факторов или вид работ</w:t>
            </w:r>
          </w:p>
        </w:tc>
      </w:tr>
      <w:tr w:rsidR="00CE0E83" w:rsidTr="00087552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Карпенко Елена</w:t>
            </w:r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Ивановна,</w:t>
            </w:r>
          </w:p>
          <w:p w:rsidR="00CE0E83" w:rsidRDefault="00C82746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5E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  <w:r w:rsidR="00CE0E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1972г.р.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начальника отдела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5E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8755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683CB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Минздравсоцразвития России от 14.12.2009 г. № 984.</w:t>
            </w:r>
          </w:p>
        </w:tc>
      </w:tr>
      <w:tr w:rsidR="00CE0E83" w:rsidTr="00087552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7552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Денежная Маргарита Ивановна, </w:t>
            </w:r>
          </w:p>
          <w:p w:rsidR="00CE0E83" w:rsidRDefault="00C82746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22.12.</w:t>
            </w:r>
            <w:r w:rsidR="00CE0E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1989 г.р.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087552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5ED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E0E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CE0E83" w:rsidRDefault="00CE0E83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Минздравсоцразвития России от 14.12.2009 г. № 984.</w:t>
            </w:r>
          </w:p>
        </w:tc>
      </w:tr>
      <w:tr w:rsidR="00795FC6" w:rsidTr="00087552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FC6" w:rsidRDefault="00795FC6" w:rsidP="00087552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Мельникова Наталья Валерьевна, </w:t>
            </w:r>
          </w:p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12.09.1967 г.р.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Уборщик</w:t>
            </w:r>
          </w:p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служебных</w:t>
            </w:r>
          </w:p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FC6" w:rsidRDefault="00795FC6" w:rsidP="00695ED9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95ED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FC6" w:rsidRDefault="00795FC6" w:rsidP="00C01FA3">
            <w:pPr>
              <w:widowControl/>
              <w:shd w:val="clear" w:color="auto" w:fill="FFFFFF"/>
              <w:suppressAutoHyphens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п.5.1.1,5.1.2., 5.1.4 приказа Минтруда России и Минздрава России от 31.12.2020 № 988н/1420н.</w:t>
            </w:r>
          </w:p>
        </w:tc>
      </w:tr>
    </w:tbl>
    <w:p w:rsidR="00CE0E83" w:rsidRDefault="00CE0E83" w:rsidP="00CE0E83"/>
    <w:p w:rsidR="00CE0E83" w:rsidRDefault="00CE0E83" w:rsidP="00CE0E83"/>
    <w:tbl>
      <w:tblPr>
        <w:tblW w:w="0" w:type="auto"/>
        <w:tblLayout w:type="fixed"/>
        <w:tblLook w:val="04A0"/>
      </w:tblPr>
      <w:tblGrid>
        <w:gridCol w:w="9039"/>
      </w:tblGrid>
      <w:tr w:rsidR="00087552" w:rsidRPr="004F5E76" w:rsidTr="00707E50">
        <w:tc>
          <w:tcPr>
            <w:tcW w:w="9039" w:type="dxa"/>
            <w:shd w:val="clear" w:color="auto" w:fill="auto"/>
          </w:tcPr>
          <w:p w:rsidR="00087552" w:rsidRPr="004F5E76" w:rsidRDefault="00087552" w:rsidP="005E03E4">
            <w:pPr>
              <w:rPr>
                <w:b/>
                <w:sz w:val="24"/>
                <w:szCs w:val="24"/>
              </w:rPr>
            </w:pPr>
            <w:r w:rsidRPr="004F5E76">
              <w:rPr>
                <w:b/>
                <w:sz w:val="24"/>
                <w:szCs w:val="24"/>
              </w:rPr>
              <w:t>ЗАКАЗЧИК:</w:t>
            </w:r>
          </w:p>
          <w:p w:rsidR="002223C2" w:rsidRDefault="00087552" w:rsidP="005E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F5E76">
              <w:rPr>
                <w:b/>
                <w:sz w:val="24"/>
                <w:szCs w:val="24"/>
              </w:rPr>
              <w:t xml:space="preserve">тдел </w:t>
            </w:r>
            <w:r>
              <w:rPr>
                <w:b/>
                <w:sz w:val="24"/>
                <w:szCs w:val="24"/>
              </w:rPr>
              <w:t xml:space="preserve">Государственной </w:t>
            </w:r>
            <w:r w:rsidR="002223C2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ельдъегерской службы</w:t>
            </w:r>
            <w:r w:rsidRPr="004F5E76">
              <w:rPr>
                <w:b/>
                <w:sz w:val="24"/>
                <w:szCs w:val="24"/>
              </w:rPr>
              <w:t xml:space="preserve"> </w:t>
            </w:r>
          </w:p>
          <w:p w:rsidR="00087552" w:rsidRPr="004F5E76" w:rsidRDefault="00087552" w:rsidP="005E03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Российской Федерации</w:t>
            </w:r>
            <w:r w:rsidRPr="004F5E76">
              <w:rPr>
                <w:b/>
                <w:sz w:val="24"/>
                <w:szCs w:val="24"/>
              </w:rPr>
              <w:t xml:space="preserve"> в </w:t>
            </w:r>
            <w:proofErr w:type="gramStart"/>
            <w:r w:rsidRPr="004F5E76">
              <w:rPr>
                <w:b/>
                <w:sz w:val="24"/>
                <w:szCs w:val="24"/>
              </w:rPr>
              <w:t>г</w:t>
            </w:r>
            <w:proofErr w:type="gramEnd"/>
            <w:r w:rsidRPr="004F5E76">
              <w:rPr>
                <w:b/>
                <w:sz w:val="24"/>
                <w:szCs w:val="24"/>
              </w:rPr>
              <w:t>. Ставрополе</w:t>
            </w:r>
          </w:p>
          <w:p w:rsidR="00087552" w:rsidRPr="004F5E76" w:rsidRDefault="00087552" w:rsidP="005E03E4">
            <w:pPr>
              <w:rPr>
                <w:sz w:val="24"/>
                <w:szCs w:val="24"/>
              </w:rPr>
            </w:pPr>
          </w:p>
          <w:p w:rsidR="00087552" w:rsidRPr="004F5E76" w:rsidRDefault="00087552" w:rsidP="005E03E4">
            <w:pPr>
              <w:rPr>
                <w:sz w:val="24"/>
                <w:szCs w:val="24"/>
              </w:rPr>
            </w:pPr>
          </w:p>
          <w:p w:rsidR="00087552" w:rsidRPr="004F5E76" w:rsidRDefault="00707E50" w:rsidP="005E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863A86">
              <w:rPr>
                <w:sz w:val="24"/>
                <w:szCs w:val="24"/>
              </w:rPr>
              <w:t xml:space="preserve"> отдела</w:t>
            </w:r>
            <w:r>
              <w:rPr>
                <w:sz w:val="24"/>
                <w:szCs w:val="24"/>
              </w:rPr>
              <w:t xml:space="preserve">    </w:t>
            </w:r>
            <w:r w:rsidR="00087552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="00087552">
              <w:rPr>
                <w:sz w:val="24"/>
                <w:szCs w:val="24"/>
              </w:rPr>
              <w:t xml:space="preserve">                              </w:t>
            </w:r>
            <w:r w:rsidR="00863A86">
              <w:rPr>
                <w:sz w:val="24"/>
                <w:szCs w:val="24"/>
              </w:rPr>
              <w:t xml:space="preserve">                               </w:t>
            </w:r>
            <w:r w:rsidR="000875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Р</w:t>
            </w:r>
            <w:r w:rsidR="00087552" w:rsidRPr="004F5E76">
              <w:rPr>
                <w:b/>
                <w:sz w:val="24"/>
                <w:szCs w:val="24"/>
              </w:rPr>
              <w:t>.В.</w:t>
            </w:r>
            <w:r w:rsidR="00863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Мексичев</w:t>
            </w:r>
          </w:p>
          <w:p w:rsidR="00087552" w:rsidRPr="004F5E76" w:rsidRDefault="00087552" w:rsidP="005E03E4">
            <w:pPr>
              <w:rPr>
                <w:b/>
                <w:sz w:val="24"/>
                <w:szCs w:val="24"/>
              </w:rPr>
            </w:pPr>
          </w:p>
          <w:p w:rsidR="00087552" w:rsidRPr="004F5E76" w:rsidRDefault="00087552" w:rsidP="005E03E4">
            <w:pPr>
              <w:shd w:val="clear" w:color="auto" w:fill="FFFFFF"/>
              <w:tabs>
                <w:tab w:val="right" w:pos="10022"/>
              </w:tabs>
              <w:rPr>
                <w:b/>
                <w:bCs/>
                <w:sz w:val="24"/>
                <w:szCs w:val="24"/>
              </w:rPr>
            </w:pPr>
            <w:r w:rsidRPr="004F5E76">
              <w:rPr>
                <w:b/>
                <w:sz w:val="24"/>
                <w:szCs w:val="24"/>
              </w:rPr>
              <w:t>МП</w:t>
            </w:r>
          </w:p>
        </w:tc>
      </w:tr>
    </w:tbl>
    <w:p w:rsidR="00CE0E83" w:rsidRDefault="00CE0E83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795FC6" w:rsidRDefault="00795FC6" w:rsidP="00CE0E83"/>
    <w:p w:rsidR="00695ED9" w:rsidRDefault="00695ED9" w:rsidP="00CE0E83"/>
    <w:p w:rsidR="00695ED9" w:rsidRDefault="00695ED9" w:rsidP="00CE0E83"/>
    <w:p w:rsidR="00695ED9" w:rsidRDefault="00695ED9" w:rsidP="00CE0E83"/>
    <w:p w:rsidR="00695ED9" w:rsidRDefault="00695ED9" w:rsidP="00CE0E83"/>
    <w:p w:rsidR="00695ED9" w:rsidRDefault="00695ED9" w:rsidP="00CE0E83"/>
    <w:p w:rsidR="00695ED9" w:rsidRDefault="00695ED9" w:rsidP="00CE0E83"/>
    <w:p w:rsidR="00795FC6" w:rsidRDefault="00795FC6" w:rsidP="00CE0E83"/>
    <w:p w:rsidR="00795FC6" w:rsidRDefault="00795FC6" w:rsidP="00CE0E83"/>
    <w:p w:rsidR="00CD18BD" w:rsidRDefault="00CD18BD" w:rsidP="00CE0E83"/>
    <w:p w:rsidR="004C50BA" w:rsidRDefault="004C50BA" w:rsidP="00CE0E83"/>
    <w:p w:rsidR="004C50BA" w:rsidRDefault="004C50BA" w:rsidP="00CE0E83"/>
    <w:p w:rsidR="00707E50" w:rsidRDefault="00707E50" w:rsidP="00CE0E83"/>
    <w:p w:rsidR="0008562E" w:rsidRPr="00087552" w:rsidRDefault="0008562E" w:rsidP="0008562E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Pr="00087552">
        <w:rPr>
          <w:rFonts w:eastAsia="Times New Roman" w:cs="Times New Roman"/>
          <w:sz w:val="22"/>
          <w:szCs w:val="22"/>
          <w:lang w:eastAsia="ru-RU"/>
        </w:rPr>
        <w:t xml:space="preserve">Приложение </w:t>
      </w:r>
      <w:r>
        <w:rPr>
          <w:rFonts w:eastAsia="Times New Roman" w:cs="Times New Roman"/>
          <w:sz w:val="22"/>
          <w:szCs w:val="22"/>
          <w:lang w:eastAsia="ru-RU"/>
        </w:rPr>
        <w:t>2</w:t>
      </w:r>
    </w:p>
    <w:p w:rsidR="0008562E" w:rsidRPr="00087552" w:rsidRDefault="0008562E" w:rsidP="0008562E">
      <w:pPr>
        <w:widowControl/>
        <w:shd w:val="clear" w:color="auto" w:fill="FFFFFF"/>
        <w:suppressAutoHyphens w:val="0"/>
        <w:autoSpaceDN w:val="0"/>
        <w:adjustRightInd w:val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087552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к договору №_____  </w:t>
      </w:r>
    </w:p>
    <w:p w:rsidR="0008562E" w:rsidRPr="00087552" w:rsidRDefault="0008562E" w:rsidP="0008562E">
      <w:pPr>
        <w:widowControl/>
        <w:shd w:val="clear" w:color="auto" w:fill="FFFFFF"/>
        <w:suppressAutoHyphens w:val="0"/>
        <w:autoSpaceDN w:val="0"/>
        <w:adjustRightInd w:val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87552">
        <w:rPr>
          <w:rFonts w:eastAsia="Times New Roman" w:cs="Times New Roman"/>
          <w:sz w:val="22"/>
          <w:szCs w:val="22"/>
          <w:lang w:eastAsia="ru-RU"/>
        </w:rPr>
        <w:t xml:space="preserve">от  </w:t>
      </w:r>
      <w:r w:rsidRPr="00087552">
        <w:rPr>
          <w:rFonts w:eastAsia="Times New Roman" w:cs="Times New Roman"/>
          <w:i/>
          <w:iCs/>
          <w:sz w:val="22"/>
          <w:szCs w:val="22"/>
          <w:lang w:eastAsia="ru-RU"/>
        </w:rPr>
        <w:t>«__»________</w:t>
      </w:r>
      <w:r w:rsidRPr="00087552">
        <w:rPr>
          <w:rFonts w:eastAsia="Times New Roman" w:cs="Times New Roman"/>
          <w:sz w:val="22"/>
          <w:szCs w:val="22"/>
          <w:lang w:eastAsia="ru-RU"/>
        </w:rPr>
        <w:t>202</w:t>
      </w:r>
      <w:r w:rsidR="00695ED9">
        <w:rPr>
          <w:rFonts w:eastAsia="Times New Roman" w:cs="Times New Roman"/>
          <w:sz w:val="22"/>
          <w:szCs w:val="22"/>
          <w:lang w:eastAsia="ru-RU"/>
        </w:rPr>
        <w:t xml:space="preserve">6 </w:t>
      </w:r>
      <w:r w:rsidRPr="00087552">
        <w:rPr>
          <w:rFonts w:eastAsia="Times New Roman" w:cs="Times New Roman"/>
          <w:sz w:val="22"/>
          <w:szCs w:val="22"/>
          <w:lang w:eastAsia="ru-RU"/>
        </w:rPr>
        <w:t>года</w:t>
      </w:r>
    </w:p>
    <w:p w:rsidR="0008562E" w:rsidRDefault="0008562E" w:rsidP="0008562E">
      <w:pPr>
        <w:jc w:val="center"/>
        <w:rPr>
          <w:b/>
          <w:sz w:val="26"/>
          <w:szCs w:val="26"/>
        </w:rPr>
      </w:pPr>
    </w:p>
    <w:p w:rsidR="0008562E" w:rsidRDefault="0008562E" w:rsidP="000856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Прейскурант цен на медицинское обследование</w:t>
      </w:r>
    </w:p>
    <w:p w:rsidR="0008562E" w:rsidRDefault="0008562E" w:rsidP="0008562E">
      <w:pPr>
        <w:jc w:val="center"/>
        <w:rPr>
          <w:sz w:val="26"/>
          <w:szCs w:val="26"/>
        </w:rPr>
      </w:pPr>
    </w:p>
    <w:tbl>
      <w:tblPr>
        <w:tblW w:w="9640" w:type="dxa"/>
        <w:tblInd w:w="118" w:type="dxa"/>
        <w:tblLook w:val="04A0"/>
      </w:tblPr>
      <w:tblGrid>
        <w:gridCol w:w="960"/>
        <w:gridCol w:w="5800"/>
        <w:gridCol w:w="960"/>
        <w:gridCol w:w="960"/>
        <w:gridCol w:w="960"/>
      </w:tblGrid>
      <w:tr w:rsidR="00DD25A4" w:rsidRPr="00DD25A4" w:rsidTr="00DD25A4">
        <w:trPr>
          <w:trHeight w:val="28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Наименование услуги (осмотра, процедуры)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Кол-во чел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Цена </w:t>
            </w:r>
            <w:proofErr w:type="gramStart"/>
            <w:r w:rsidRPr="00DD25A4">
              <w:rPr>
                <w:rFonts w:eastAsia="Times New Roman" w:cs="Times New Roman"/>
                <w:color w:val="000000"/>
                <w:lang w:eastAsia="ru-RU"/>
              </w:rPr>
              <w:t>за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Сумма</w:t>
            </w:r>
          </w:p>
        </w:tc>
      </w:tr>
      <w:tr w:rsidR="00DD25A4" w:rsidRPr="00DD25A4" w:rsidTr="00DD25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 w:rsidRPr="00DD25A4"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 w:rsidRPr="00DD25A4"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един.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D25A4" w:rsidRPr="00DD25A4" w:rsidTr="00DD25A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 терапевт и измерение артериального давления на периферических артериях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695ED9" w:rsidP="00695ED9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25A4" w:rsidRPr="00DD25A4" w:rsidRDefault="00DD25A4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 психиатр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 психиатр-нарколог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 оториноларинголог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 акушер-гинеколог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Врач-хирург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Врач-эндокринолог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Врач-офтальмолог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Вра</w:t>
            </w:r>
            <w:proofErr w:type="gramStart"/>
            <w:r w:rsidRPr="00DD25A4">
              <w:rPr>
                <w:rFonts w:eastAsia="Times New Roman" w:cs="Times New Roman"/>
                <w:color w:val="000000"/>
                <w:lang w:eastAsia="ru-RU"/>
              </w:rPr>
              <w:t>ч-</w:t>
            </w:r>
            <w:proofErr w:type="gramEnd"/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 невролог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Клинический анализ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Клинический анализ мочи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общего холестерина в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сахара в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билирубина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общего белка сыворотки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амилазы сыворотки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Исследование уровня </w:t>
            </w:r>
            <w:proofErr w:type="spellStart"/>
            <w:r w:rsidRPr="00DD25A4">
              <w:rPr>
                <w:rFonts w:eastAsia="Times New Roman" w:cs="Times New Roman"/>
                <w:color w:val="000000"/>
                <w:lang w:eastAsia="ru-RU"/>
              </w:rPr>
              <w:t>креатинина</w:t>
            </w:r>
            <w:proofErr w:type="spellEnd"/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 сыворотки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мочевой кислоты сыворотки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Исследование уровня холестерина липопротеидов низкой плотности сыворотки крови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Цитологическое исследование мазка из цервикального канала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Маммография (женщинам после 40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Электрокардиография в покое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Флюорография (1 раз в год)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6D084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03D9F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Заключение </w:t>
            </w:r>
            <w:proofErr w:type="spellStart"/>
            <w:r w:rsidRPr="00DD25A4">
              <w:rPr>
                <w:rFonts w:eastAsia="Times New Roman" w:cs="Times New Roman"/>
                <w:color w:val="000000"/>
                <w:lang w:eastAsia="ru-RU"/>
              </w:rPr>
              <w:t>профпатолога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 w:rsidP="00695ED9">
            <w:pPr>
              <w:jc w:val="center"/>
            </w:pPr>
            <w:r w:rsidRPr="00663ABF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5ED9" w:rsidRDefault="00695ED9"/>
        </w:tc>
      </w:tr>
      <w:tr w:rsidR="00695ED9" w:rsidRPr="00DD25A4" w:rsidTr="00DD25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DD25A4">
            <w:pPr>
              <w:widowControl/>
              <w:suppressAutoHyphens w:val="0"/>
              <w:autoSpaceDE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ED9" w:rsidRPr="00DD25A4" w:rsidRDefault="00695ED9" w:rsidP="00695ED9">
            <w:pPr>
              <w:widowControl/>
              <w:suppressAutoHyphens w:val="0"/>
              <w:autoSpaceDE/>
              <w:rPr>
                <w:rFonts w:eastAsia="Times New Roman" w:cs="Times New Roman"/>
                <w:color w:val="000000"/>
                <w:lang w:eastAsia="ru-RU"/>
              </w:rPr>
            </w:pPr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 Итого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000000"/>
                <w:lang w:eastAsia="ru-RU"/>
              </w:rPr>
              <w:t>11500</w:t>
            </w:r>
            <w:r w:rsidRPr="00DD25A4">
              <w:rPr>
                <w:rFonts w:eastAsia="Times New Roman" w:cs="Times New Roman"/>
                <w:color w:val="000000"/>
                <w:lang w:eastAsia="ru-RU"/>
              </w:rPr>
              <w:t xml:space="preserve">   </w:t>
            </w:r>
          </w:p>
        </w:tc>
      </w:tr>
    </w:tbl>
    <w:p w:rsidR="0008562E" w:rsidRDefault="0008562E" w:rsidP="0008562E">
      <w:pPr>
        <w:rPr>
          <w:sz w:val="26"/>
          <w:szCs w:val="26"/>
        </w:rPr>
      </w:pPr>
    </w:p>
    <w:p w:rsidR="0008562E" w:rsidRDefault="0008562E" w:rsidP="0008562E">
      <w:pPr>
        <w:rPr>
          <w:b/>
          <w:sz w:val="26"/>
          <w:szCs w:val="26"/>
        </w:rPr>
      </w:pPr>
      <w:r w:rsidRPr="0008562E">
        <w:rPr>
          <w:b/>
          <w:sz w:val="26"/>
          <w:szCs w:val="26"/>
        </w:rPr>
        <w:t>Исполнитель</w:t>
      </w:r>
    </w:p>
    <w:p w:rsidR="0008562E" w:rsidRPr="0008562E" w:rsidRDefault="0008562E" w:rsidP="0008562E">
      <w:pPr>
        <w:rPr>
          <w:b/>
          <w:sz w:val="26"/>
          <w:szCs w:val="26"/>
        </w:rPr>
      </w:pPr>
    </w:p>
    <w:p w:rsidR="0008562E" w:rsidRPr="0008562E" w:rsidRDefault="0008562E" w:rsidP="0008562E">
      <w:pPr>
        <w:rPr>
          <w:sz w:val="26"/>
          <w:szCs w:val="26"/>
        </w:rPr>
      </w:pPr>
      <w:r w:rsidRPr="0008562E">
        <w:rPr>
          <w:sz w:val="26"/>
          <w:szCs w:val="26"/>
        </w:rPr>
        <w:t>Директор</w:t>
      </w:r>
    </w:p>
    <w:p w:rsidR="0008562E" w:rsidRPr="0008562E" w:rsidRDefault="0008562E" w:rsidP="0008562E">
      <w:pPr>
        <w:rPr>
          <w:sz w:val="26"/>
          <w:szCs w:val="26"/>
        </w:rPr>
      </w:pPr>
      <w:r w:rsidRPr="0008562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  <w:r w:rsidRPr="000856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08562E">
        <w:rPr>
          <w:sz w:val="26"/>
          <w:szCs w:val="26"/>
        </w:rPr>
        <w:t xml:space="preserve"> __________</w:t>
      </w:r>
      <w:r w:rsidRPr="00DD25A4">
        <w:rPr>
          <w:sz w:val="26"/>
          <w:szCs w:val="26"/>
          <w:u w:val="single"/>
        </w:rPr>
        <w:t xml:space="preserve">_____          </w:t>
      </w:r>
      <w:r w:rsidR="00DD25A4" w:rsidRPr="00DD25A4">
        <w:rPr>
          <w:sz w:val="26"/>
          <w:szCs w:val="26"/>
          <w:u w:val="single"/>
        </w:rPr>
        <w:t xml:space="preserve">                    </w:t>
      </w:r>
      <w:r w:rsidRPr="00DD25A4">
        <w:rPr>
          <w:sz w:val="26"/>
          <w:szCs w:val="26"/>
          <w:u w:val="single"/>
        </w:rPr>
        <w:t xml:space="preserve">     </w:t>
      </w:r>
      <w:r w:rsidRPr="0008562E">
        <w:rPr>
          <w:sz w:val="26"/>
          <w:szCs w:val="26"/>
        </w:rPr>
        <w:t>/</w:t>
      </w:r>
      <w:r w:rsidR="00DD25A4">
        <w:rPr>
          <w:b/>
          <w:sz w:val="26"/>
          <w:szCs w:val="26"/>
        </w:rPr>
        <w:t>В.В. Дёмин/</w:t>
      </w:r>
    </w:p>
    <w:p w:rsidR="0008562E" w:rsidRPr="0008562E" w:rsidRDefault="00DD25A4" w:rsidP="000856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08562E" w:rsidRPr="0008562E">
        <w:rPr>
          <w:sz w:val="26"/>
          <w:szCs w:val="26"/>
        </w:rPr>
        <w:t>М.П.</w:t>
      </w:r>
    </w:p>
    <w:p w:rsidR="004C50BA" w:rsidRPr="0008562E" w:rsidRDefault="004C50BA" w:rsidP="00CE0E83"/>
    <w:sectPr w:rsidR="004C50BA" w:rsidRPr="0008562E" w:rsidSect="00CD18BD">
      <w:headerReference w:type="default" r:id="rId7"/>
      <w:pgSz w:w="11906" w:h="16838"/>
      <w:pgMar w:top="709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FC" w:rsidRDefault="00965DFC" w:rsidP="002223C2">
      <w:r>
        <w:separator/>
      </w:r>
    </w:p>
  </w:endnote>
  <w:endnote w:type="continuationSeparator" w:id="0">
    <w:p w:rsidR="00965DFC" w:rsidRDefault="00965DFC" w:rsidP="0022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FC" w:rsidRDefault="00965DFC" w:rsidP="002223C2">
      <w:r>
        <w:separator/>
      </w:r>
    </w:p>
  </w:footnote>
  <w:footnote w:type="continuationSeparator" w:id="0">
    <w:p w:rsidR="00965DFC" w:rsidRDefault="00965DFC" w:rsidP="00222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C2" w:rsidRDefault="002223C2">
    <w:pPr>
      <w:pStyle w:val="af2"/>
      <w:jc w:val="center"/>
    </w:pPr>
    <w:fldSimple w:instr=" PAGE   \* MERGEFORMAT ">
      <w:r w:rsidR="00695ED9">
        <w:rPr>
          <w:noProof/>
        </w:rPr>
        <w:t>2</w:t>
      </w:r>
    </w:fldSimple>
  </w:p>
  <w:p w:rsidR="002223C2" w:rsidRDefault="002223C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A13"/>
    <w:rsid w:val="000476AB"/>
    <w:rsid w:val="0008562E"/>
    <w:rsid w:val="00087552"/>
    <w:rsid w:val="001236E1"/>
    <w:rsid w:val="001770AC"/>
    <w:rsid w:val="001C7285"/>
    <w:rsid w:val="001D38D3"/>
    <w:rsid w:val="001F6D18"/>
    <w:rsid w:val="002223C2"/>
    <w:rsid w:val="002E66DF"/>
    <w:rsid w:val="003236F7"/>
    <w:rsid w:val="00474326"/>
    <w:rsid w:val="004C50BA"/>
    <w:rsid w:val="004E1DFE"/>
    <w:rsid w:val="004E2DAA"/>
    <w:rsid w:val="00535DCB"/>
    <w:rsid w:val="005B73C9"/>
    <w:rsid w:val="005D6E71"/>
    <w:rsid w:val="005E03E4"/>
    <w:rsid w:val="00635E34"/>
    <w:rsid w:val="006776F1"/>
    <w:rsid w:val="00683CB5"/>
    <w:rsid w:val="00695ED9"/>
    <w:rsid w:val="00707E50"/>
    <w:rsid w:val="007417AE"/>
    <w:rsid w:val="00795FC6"/>
    <w:rsid w:val="007F2413"/>
    <w:rsid w:val="007F4D56"/>
    <w:rsid w:val="00836CFA"/>
    <w:rsid w:val="00844DD4"/>
    <w:rsid w:val="00863A86"/>
    <w:rsid w:val="008B3735"/>
    <w:rsid w:val="00921CC1"/>
    <w:rsid w:val="009571F1"/>
    <w:rsid w:val="00965DFC"/>
    <w:rsid w:val="00971E6B"/>
    <w:rsid w:val="009A5003"/>
    <w:rsid w:val="009A761C"/>
    <w:rsid w:val="009F6BA3"/>
    <w:rsid w:val="00A87D86"/>
    <w:rsid w:val="00A94A13"/>
    <w:rsid w:val="00B31DD4"/>
    <w:rsid w:val="00BD1400"/>
    <w:rsid w:val="00C01FA3"/>
    <w:rsid w:val="00C04D80"/>
    <w:rsid w:val="00C7549B"/>
    <w:rsid w:val="00C82746"/>
    <w:rsid w:val="00CD18BD"/>
    <w:rsid w:val="00CE0E83"/>
    <w:rsid w:val="00CE653D"/>
    <w:rsid w:val="00DC0588"/>
    <w:rsid w:val="00DD25A4"/>
    <w:rsid w:val="00E04116"/>
    <w:rsid w:val="00ED6FD1"/>
    <w:rsid w:val="00F50AB3"/>
    <w:rsid w:val="00FA6C39"/>
    <w:rsid w:val="00FB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 w:cs="Calibri"/>
      <w:lang w:eastAsia="ar-SA"/>
    </w:rPr>
  </w:style>
  <w:style w:type="paragraph" w:styleId="1">
    <w:name w:val="heading 1"/>
    <w:basedOn w:val="a"/>
    <w:next w:val="a"/>
    <w:qFormat/>
    <w:pPr>
      <w:widowControl/>
      <w:numPr>
        <w:numId w:val="1"/>
      </w:numPr>
      <w:autoSpaceDE/>
      <w:spacing w:after="160" w:line="240" w:lineRule="exact"/>
      <w:outlineLvl w:val="0"/>
    </w:pPr>
    <w:rPr>
      <w:rFonts w:eastAsia="Times New Roma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widowControl/>
      <w:numPr>
        <w:ilvl w:val="4"/>
        <w:numId w:val="1"/>
      </w:numPr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widowControl/>
      <w:numPr>
        <w:ilvl w:val="6"/>
        <w:numId w:val="1"/>
      </w:numPr>
      <w:autoSpaceDE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widowControl/>
      <w:numPr>
        <w:ilvl w:val="7"/>
        <w:numId w:val="1"/>
      </w:numPr>
      <w:autoSpaceDE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widowControl/>
      <w:numPr>
        <w:ilvl w:val="8"/>
        <w:numId w:val="1"/>
      </w:numPr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3z2">
    <w:name w:val="WW8Num3z2"/>
    <w:rPr>
      <w:rFonts w:cs="Times New Roman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z0">
    <w:name w:val="WW8Num1z0"/>
    <w:rPr>
      <w:rFonts w:cs="Times New Roman"/>
    </w:rPr>
  </w:style>
  <w:style w:type="character" w:customStyle="1" w:styleId="WW8Num6z0">
    <w:name w:val="WW8Num6z0"/>
    <w:rPr>
      <w:rFonts w:cs="Times New Roman"/>
      <w:b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  <w:b/>
    </w:rPr>
  </w:style>
  <w:style w:type="character" w:customStyle="1" w:styleId="WW8Num8z1">
    <w:name w:val="WW8Num8z1"/>
    <w:rPr>
      <w:rFonts w:cs="Times New Roman"/>
      <w:b w:val="0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/>
    </w:rPr>
  </w:style>
  <w:style w:type="character" w:customStyle="1" w:styleId="Heading7Char">
    <w:name w:val="Heading 7 Char"/>
    <w:rPr>
      <w:rFonts w:ascii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rPr>
      <w:rFonts w:ascii="Arial" w:hAnsi="Arial" w:cs="Arial"/>
      <w:lang/>
    </w:rPr>
  </w:style>
  <w:style w:type="character" w:customStyle="1" w:styleId="TitleChar">
    <w:name w:val="Title Char"/>
    <w:rPr>
      <w:rFonts w:ascii="Times New Roman" w:hAnsi="Times New Roman" w:cs="Times New Roman"/>
      <w:b/>
      <w:smallCaps/>
      <w:sz w:val="20"/>
      <w:szCs w:val="20"/>
      <w:lang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/>
    </w:rPr>
  </w:style>
  <w:style w:type="character" w:styleId="a3">
    <w:name w:val="page number"/>
    <w:rPr>
      <w:rFonts w:cs="Times New Roman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/>
    </w:rPr>
  </w:style>
  <w:style w:type="character" w:customStyle="1" w:styleId="a4">
    <w:name w:val="Символ сноски"/>
    <w:rPr>
      <w:rFonts w:cs="Times New Roman"/>
      <w:vertAlign w:val="superscript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  <w:lang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  <w:lang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  <w:lang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  <w:lang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/>
    </w:rPr>
  </w:style>
  <w:style w:type="character" w:customStyle="1" w:styleId="a6">
    <w:name w:val="Гипертекстовая ссылка"/>
    <w:rPr>
      <w:b/>
      <w:color w:val="008000"/>
      <w:u w:val="single"/>
    </w:rPr>
  </w:style>
  <w:style w:type="character" w:styleId="a7">
    <w:name w:val="FollowedHyperlink"/>
    <w:rPr>
      <w:rFonts w:cs="Times New Roman"/>
      <w:color w:val="800080"/>
      <w:u w:val="single"/>
    </w:rPr>
  </w:style>
  <w:style w:type="character" w:customStyle="1" w:styleId="FontStyle12">
    <w:name w:val="Font Style12"/>
    <w:rPr>
      <w:rFonts w:ascii="Times New Roman" w:hAnsi="Times New Roman"/>
      <w:i/>
      <w:sz w:val="20"/>
    </w:rPr>
  </w:style>
  <w:style w:type="character" w:customStyle="1" w:styleId="FontStyle13">
    <w:name w:val="Font Style13"/>
    <w:rPr>
      <w:rFonts w:ascii="Sylfaen" w:hAnsi="Sylfaen"/>
      <w:b/>
      <w:sz w:val="20"/>
    </w:rPr>
  </w:style>
  <w:style w:type="character" w:customStyle="1" w:styleId="FontStyle14">
    <w:name w:val="Font Style14"/>
    <w:rPr>
      <w:rFonts w:ascii="Bookman Old Style" w:hAnsi="Bookman Old Style"/>
      <w:b/>
      <w:sz w:val="14"/>
    </w:rPr>
  </w:style>
  <w:style w:type="character" w:customStyle="1" w:styleId="FontStyle15">
    <w:name w:val="Font Style15"/>
    <w:rPr>
      <w:rFonts w:ascii="Arial" w:hAnsi="Arial"/>
      <w:b/>
      <w:i/>
      <w:sz w:val="26"/>
    </w:rPr>
  </w:style>
  <w:style w:type="character" w:customStyle="1" w:styleId="FontStyle16">
    <w:name w:val="Font Style16"/>
    <w:rPr>
      <w:rFonts w:ascii="Arial" w:hAnsi="Arial"/>
      <w:b/>
      <w:sz w:val="26"/>
    </w:rPr>
  </w:style>
  <w:style w:type="character" w:customStyle="1" w:styleId="FontStyle17">
    <w:name w:val="Font Style17"/>
    <w:rPr>
      <w:rFonts w:ascii="Sylfaen" w:hAnsi="Sylfaen"/>
      <w:b/>
      <w:sz w:val="20"/>
    </w:rPr>
  </w:style>
  <w:style w:type="character" w:customStyle="1" w:styleId="a8">
    <w:name w:val="Обычный без отступа Знак"/>
    <w:rPr>
      <w:rFonts w:ascii="Times New Roman" w:hAnsi="Times New Roman"/>
      <w:sz w:val="20"/>
    </w:rPr>
  </w:style>
  <w:style w:type="character" w:customStyle="1" w:styleId="postbody1">
    <w:name w:val="postbody1"/>
    <w:rPr>
      <w:sz w:val="18"/>
    </w:rPr>
  </w:style>
  <w:style w:type="character" w:customStyle="1" w:styleId="BodyTextFirstIndent2Char">
    <w:name w:val="Body Text First Indent 2 Char"/>
    <w:rPr>
      <w:rFonts w:ascii="Times New Roman" w:hAnsi="Times New Roman" w:cs="Times New Roman"/>
      <w:sz w:val="24"/>
      <w:szCs w:val="24"/>
      <w:lang/>
    </w:rPr>
  </w:style>
  <w:style w:type="character" w:customStyle="1" w:styleId="SubtitleChar">
    <w:name w:val="Subtitle Char"/>
    <w:rPr>
      <w:rFonts w:ascii="Times New Roman" w:hAnsi="Times New Roman" w:cs="Times New Roman"/>
      <w:b/>
      <w:bCs/>
      <w:sz w:val="28"/>
      <w:szCs w:val="28"/>
      <w:lang/>
    </w:rPr>
  </w:style>
  <w:style w:type="character" w:customStyle="1" w:styleId="context">
    <w:name w:val="context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RTFNum21">
    <w:name w:val="RTF_Num 2 1"/>
    <w:rPr>
      <w:sz w:val="20"/>
      <w:szCs w:val="20"/>
      <w:lang w:val="ru-RU"/>
    </w:rPr>
  </w:style>
  <w:style w:type="character" w:customStyle="1" w:styleId="RTFNum22">
    <w:name w:val="RTF_Num 2 2"/>
    <w:rPr>
      <w:sz w:val="20"/>
      <w:szCs w:val="20"/>
      <w:lang w:val="ru-RU"/>
    </w:rPr>
  </w:style>
  <w:style w:type="character" w:customStyle="1" w:styleId="RTFNum23">
    <w:name w:val="RTF_Num 2 3"/>
    <w:rPr>
      <w:sz w:val="20"/>
      <w:szCs w:val="20"/>
      <w:lang w:val="ru-RU"/>
    </w:rPr>
  </w:style>
  <w:style w:type="character" w:customStyle="1" w:styleId="RTFNum24">
    <w:name w:val="RTF_Num 2 4"/>
    <w:rPr>
      <w:sz w:val="20"/>
      <w:szCs w:val="20"/>
      <w:lang w:val="ru-RU"/>
    </w:rPr>
  </w:style>
  <w:style w:type="character" w:customStyle="1" w:styleId="RTFNum25">
    <w:name w:val="RTF_Num 2 5"/>
    <w:rPr>
      <w:sz w:val="20"/>
      <w:szCs w:val="20"/>
      <w:lang w:val="ru-RU"/>
    </w:rPr>
  </w:style>
  <w:style w:type="character" w:customStyle="1" w:styleId="RTFNum26">
    <w:name w:val="RTF_Num 2 6"/>
    <w:rPr>
      <w:sz w:val="20"/>
      <w:szCs w:val="20"/>
      <w:lang w:val="ru-RU"/>
    </w:rPr>
  </w:style>
  <w:style w:type="character" w:customStyle="1" w:styleId="RTFNum27">
    <w:name w:val="RTF_Num 2 7"/>
    <w:rPr>
      <w:sz w:val="20"/>
      <w:szCs w:val="20"/>
      <w:lang w:val="ru-RU"/>
    </w:rPr>
  </w:style>
  <w:style w:type="character" w:customStyle="1" w:styleId="RTFNum28">
    <w:name w:val="RTF_Num 2 8"/>
    <w:rPr>
      <w:sz w:val="20"/>
      <w:szCs w:val="20"/>
      <w:lang w:val="ru-RU"/>
    </w:rPr>
  </w:style>
  <w:style w:type="character" w:customStyle="1" w:styleId="RTFNum29">
    <w:name w:val="RTF_Num 2 9"/>
    <w:rPr>
      <w:sz w:val="20"/>
      <w:szCs w:val="20"/>
      <w:lang w:val="ru-RU"/>
    </w:rPr>
  </w:style>
  <w:style w:type="character" w:customStyle="1" w:styleId="RTFNum210">
    <w:name w:val="RTF_Num 2 10"/>
    <w:rPr>
      <w:sz w:val="20"/>
      <w:szCs w:val="20"/>
      <w:lang w:val="ru-RU"/>
    </w:rPr>
  </w:style>
  <w:style w:type="character" w:customStyle="1" w:styleId="a9">
    <w:name w:val="Символ нумерации"/>
  </w:style>
  <w:style w:type="paragraph" w:styleId="aa">
    <w:name w:val="Заголовок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d">
    <w:name w:val="Title"/>
    <w:basedOn w:val="a"/>
    <w:next w:val="ae"/>
    <w:qFormat/>
    <w:pPr>
      <w:widowControl/>
      <w:autoSpaceDE/>
      <w:jc w:val="center"/>
    </w:pPr>
    <w:rPr>
      <w:b/>
      <w:smallCaps/>
      <w:sz w:val="32"/>
    </w:rPr>
  </w:style>
  <w:style w:type="paragraph" w:styleId="ae">
    <w:name w:val="Subtitle"/>
    <w:basedOn w:val="a"/>
    <w:next w:val="ab"/>
    <w:qFormat/>
    <w:pPr>
      <w:widowControl/>
      <w:autoSpaceDE/>
      <w:jc w:val="center"/>
    </w:pPr>
    <w:rPr>
      <w:rFonts w:eastAsia="Times New Roman"/>
      <w:b/>
      <w:bCs/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footnote text"/>
    <w:basedOn w:val="a"/>
    <w:pPr>
      <w:widowControl/>
      <w:autoSpaceDE/>
    </w:pPr>
  </w:style>
  <w:style w:type="paragraph" w:styleId="af1">
    <w:name w:val="Body Text Indent"/>
    <w:basedOn w:val="a"/>
    <w:pPr>
      <w:widowControl/>
      <w:autoSpaceDE/>
      <w:ind w:left="5529"/>
      <w:jc w:val="center"/>
    </w:pPr>
  </w:style>
  <w:style w:type="paragraph" w:customStyle="1" w:styleId="21">
    <w:name w:val="Основной текст 21"/>
    <w:basedOn w:val="a"/>
    <w:pPr>
      <w:widowControl/>
      <w:autoSpaceDE/>
      <w:ind w:firstLine="56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rFonts w:cs="Times New Roman"/>
      <w:lang/>
    </w:rPr>
  </w:style>
  <w:style w:type="paragraph" w:customStyle="1" w:styleId="22">
    <w:name w:val="Основной текст 22"/>
    <w:basedOn w:val="a"/>
    <w:pPr>
      <w:widowControl/>
      <w:autoSpaceDE/>
      <w:spacing w:after="120" w:line="480" w:lineRule="auto"/>
    </w:pPr>
  </w:style>
  <w:style w:type="paragraph" w:customStyle="1" w:styleId="32">
    <w:name w:val="Основной текст с отступом 32"/>
    <w:basedOn w:val="a"/>
    <w:pPr>
      <w:widowControl/>
      <w:autoSpaceDE/>
      <w:spacing w:after="120"/>
      <w:ind w:left="283"/>
    </w:pPr>
    <w:rPr>
      <w:sz w:val="16"/>
      <w:szCs w:val="16"/>
    </w:rPr>
  </w:style>
  <w:style w:type="paragraph" w:customStyle="1" w:styleId="fr1">
    <w:name w:val="fr1"/>
    <w:basedOn w:val="a"/>
    <w:pPr>
      <w:widowControl/>
      <w:autoSpaceDE/>
      <w:spacing w:before="150" w:after="150"/>
      <w:ind w:left="150" w:right="150"/>
    </w:pPr>
    <w:rPr>
      <w:sz w:val="24"/>
      <w:szCs w:val="24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Calibri" w:hAnsi="Arial" w:cs="Arial"/>
      <w:lang w:eastAsia="ar-SA"/>
    </w:rPr>
  </w:style>
  <w:style w:type="paragraph" w:customStyle="1" w:styleId="13">
    <w:name w:val="Обычный отступ1"/>
    <w:basedOn w:val="a"/>
    <w:pPr>
      <w:widowControl/>
      <w:autoSpaceDE/>
      <w:spacing w:line="360" w:lineRule="auto"/>
      <w:ind w:firstLine="624"/>
      <w:jc w:val="both"/>
    </w:pPr>
    <w:rPr>
      <w:sz w:val="26"/>
    </w:rPr>
  </w:style>
  <w:style w:type="paragraph" w:styleId="af4">
    <w:name w:val="Normal (Web)"/>
    <w:basedOn w:val="a"/>
    <w:pPr>
      <w:widowControl/>
      <w:autoSpaceDE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lang w:eastAsia="ar-SA"/>
    </w:rPr>
  </w:style>
  <w:style w:type="paragraph" w:customStyle="1" w:styleId="af5">
    <w:name w:val="Стиль"/>
    <w:pPr>
      <w:widowControl w:val="0"/>
      <w:suppressAutoHyphens/>
      <w:snapToGrid w:val="0"/>
      <w:ind w:firstLine="720"/>
      <w:jc w:val="both"/>
    </w:pPr>
    <w:rPr>
      <w:rFonts w:ascii="Arial" w:eastAsia="Calibri" w:hAnsi="Arial" w:cs="Calibri"/>
      <w:lang w:eastAsia="ar-SA"/>
    </w:rPr>
  </w:style>
  <w:style w:type="paragraph" w:customStyle="1" w:styleId="310">
    <w:name w:val="Список 31"/>
    <w:basedOn w:val="a"/>
    <w:pPr>
      <w:widowControl/>
      <w:autoSpaceDE/>
      <w:ind w:left="849" w:hanging="283"/>
    </w:pPr>
    <w:rPr>
      <w:sz w:val="24"/>
      <w:szCs w:val="24"/>
    </w:rPr>
  </w:style>
  <w:style w:type="paragraph" w:customStyle="1" w:styleId="211">
    <w:name w:val="Продолжение списка 21"/>
    <w:basedOn w:val="a"/>
    <w:pPr>
      <w:widowControl/>
      <w:autoSpaceDE/>
      <w:spacing w:after="120"/>
      <w:ind w:left="566"/>
    </w:pPr>
    <w:rPr>
      <w:sz w:val="24"/>
      <w:szCs w:val="24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212">
    <w:name w:val="Список 21"/>
    <w:basedOn w:val="a"/>
    <w:pPr>
      <w:widowControl/>
      <w:autoSpaceDE/>
      <w:ind w:left="566" w:hanging="283"/>
    </w:pPr>
    <w:rPr>
      <w:sz w:val="24"/>
      <w:szCs w:val="24"/>
    </w:rPr>
  </w:style>
  <w:style w:type="paragraph" w:customStyle="1" w:styleId="14">
    <w:name w:val="Продолжение списка1"/>
    <w:basedOn w:val="a"/>
    <w:pPr>
      <w:widowControl/>
      <w:autoSpaceDE/>
      <w:spacing w:after="120"/>
      <w:ind w:left="283"/>
    </w:pPr>
    <w:rPr>
      <w:sz w:val="24"/>
      <w:szCs w:val="24"/>
    </w:rPr>
  </w:style>
  <w:style w:type="paragraph" w:customStyle="1" w:styleId="311">
    <w:name w:val="Продолжение списка 31"/>
    <w:basedOn w:val="a"/>
    <w:pPr>
      <w:widowControl/>
      <w:autoSpaceDE/>
      <w:spacing w:after="120"/>
      <w:ind w:left="849"/>
    </w:pPr>
    <w:rPr>
      <w:sz w:val="24"/>
      <w:szCs w:val="24"/>
    </w:rPr>
  </w:style>
  <w:style w:type="paragraph" w:customStyle="1" w:styleId="af6">
    <w:name w:val="Таблицы (моноширинный)"/>
    <w:basedOn w:val="af5"/>
    <w:next w:val="af5"/>
    <w:pPr>
      <w:ind w:firstLine="0"/>
    </w:pPr>
    <w:rPr>
      <w:rFonts w:ascii="Courier New" w:hAnsi="Courier New"/>
    </w:rPr>
  </w:style>
  <w:style w:type="paragraph" w:customStyle="1" w:styleId="Noeeu">
    <w:name w:val="Noeeu"/>
    <w:pPr>
      <w:widowControl w:val="0"/>
      <w:suppressAutoHyphens/>
      <w:overflowPunct w:val="0"/>
      <w:autoSpaceDE w:val="0"/>
      <w:textAlignment w:val="baseline"/>
    </w:pPr>
    <w:rPr>
      <w:rFonts w:eastAsia="Calibri" w:cs="Calibri"/>
      <w:spacing w:val="-1"/>
      <w:kern w:val="1"/>
      <w:sz w:val="24"/>
      <w:vertAlign w:val="superscript"/>
      <w:lang w:val="en-US" w:eastAsia="ar-SA"/>
    </w:rPr>
  </w:style>
  <w:style w:type="paragraph" w:customStyle="1" w:styleId="caaieiaie4">
    <w:name w:val="caaieiaie 4"/>
    <w:basedOn w:val="Noeeu"/>
    <w:next w:val="Noeeu"/>
    <w:pPr>
      <w:jc w:val="center"/>
    </w:pPr>
    <w:rPr>
      <w:b/>
      <w:spacing w:val="0"/>
      <w:vertAlign w:val="baseline"/>
      <w:lang w:val="ru-RU"/>
    </w:rPr>
  </w:style>
  <w:style w:type="paragraph" w:customStyle="1" w:styleId="caaieiaie1">
    <w:name w:val="caaieiaie 1"/>
    <w:basedOn w:val="a"/>
    <w:next w:val="a"/>
    <w:pPr>
      <w:keepNext/>
      <w:overflowPunct w:val="0"/>
      <w:textAlignment w:val="baseline"/>
    </w:pPr>
    <w:rPr>
      <w:sz w:val="24"/>
    </w:rPr>
  </w:style>
  <w:style w:type="paragraph" w:customStyle="1" w:styleId="af7">
    <w:name w:val="Нормальный"/>
    <w:pPr>
      <w:widowControl w:val="0"/>
      <w:suppressAutoHyphens/>
    </w:pPr>
    <w:rPr>
      <w:rFonts w:eastAsia="Calibri" w:cs="Calibri"/>
      <w:lang w:eastAsia="ar-SA"/>
    </w:rPr>
  </w:style>
  <w:style w:type="paragraph" w:customStyle="1" w:styleId="15">
    <w:name w:val="Стиль1"/>
    <w:basedOn w:val="a"/>
    <w:pPr>
      <w:keepNext/>
      <w:keepLines/>
      <w:numPr>
        <w:numId w:val="4"/>
      </w:numPr>
      <w:suppressLineNumbers/>
      <w:autoSpaceDE/>
      <w:spacing w:after="60"/>
    </w:pPr>
    <w:rPr>
      <w:b/>
      <w:sz w:val="28"/>
      <w:szCs w:val="24"/>
    </w:rPr>
  </w:style>
  <w:style w:type="paragraph" w:customStyle="1" w:styleId="213">
    <w:name w:val="Нумерованный список 21"/>
    <w:basedOn w:val="a"/>
    <w:pPr>
      <w:widowControl/>
      <w:autoSpaceDE/>
    </w:pPr>
  </w:style>
  <w:style w:type="paragraph" w:customStyle="1" w:styleId="20">
    <w:name w:val="Стиль2"/>
    <w:basedOn w:val="213"/>
    <w:pPr>
      <w:keepNext/>
      <w:keepLines/>
      <w:widowControl w:val="0"/>
      <w:numPr>
        <w:numId w:val="4"/>
      </w:numPr>
      <w:suppressLineNumbers/>
      <w:spacing w:after="60"/>
      <w:jc w:val="both"/>
    </w:pPr>
    <w:rPr>
      <w:b/>
      <w:sz w:val="24"/>
    </w:rPr>
  </w:style>
  <w:style w:type="paragraph" w:customStyle="1" w:styleId="30">
    <w:name w:val="Стиль3"/>
    <w:basedOn w:val="210"/>
    <w:pPr>
      <w:numPr>
        <w:numId w:val="4"/>
      </w:numPr>
      <w:autoSpaceDE/>
      <w:spacing w:after="0" w:line="240" w:lineRule="auto"/>
      <w:jc w:val="both"/>
      <w:textAlignment w:val="baseline"/>
    </w:pPr>
    <w:rPr>
      <w:sz w:val="24"/>
    </w:rPr>
  </w:style>
  <w:style w:type="paragraph" w:customStyle="1" w:styleId="2-11">
    <w:name w:val="содержание2-11"/>
    <w:basedOn w:val="a"/>
    <w:pPr>
      <w:widowControl/>
      <w:autoSpaceDE/>
      <w:spacing w:after="60"/>
      <w:jc w:val="both"/>
    </w:pPr>
    <w:rPr>
      <w:sz w:val="24"/>
      <w:szCs w:val="24"/>
    </w:rPr>
  </w:style>
  <w:style w:type="paragraph" w:customStyle="1" w:styleId="16">
    <w:name w:val="Маркированный список1"/>
    <w:basedOn w:val="a"/>
    <w:pPr>
      <w:autoSpaceDE/>
      <w:spacing w:after="60"/>
      <w:jc w:val="both"/>
    </w:pPr>
    <w:rPr>
      <w:sz w:val="24"/>
      <w:szCs w:val="24"/>
    </w:rPr>
  </w:style>
  <w:style w:type="paragraph" w:customStyle="1" w:styleId="Iiiaeuiue">
    <w:name w:val="Ii?iaeuiue"/>
    <w:pPr>
      <w:widowControl w:val="0"/>
      <w:suppressAutoHyphens/>
      <w:overflowPunct w:val="0"/>
      <w:autoSpaceDE w:val="0"/>
      <w:textAlignment w:val="baseline"/>
    </w:pPr>
    <w:rPr>
      <w:rFonts w:eastAsia="Calibri" w:cs="Calibri"/>
      <w:lang w:eastAsia="ar-SA"/>
    </w:rPr>
  </w:style>
  <w:style w:type="paragraph" w:customStyle="1" w:styleId="af8">
    <w:name w:val="Íîðìàëüíûé"/>
    <w:pPr>
      <w:widowControl w:val="0"/>
      <w:suppressAutoHyphens/>
      <w:overflowPunct w:val="0"/>
      <w:autoSpaceDE w:val="0"/>
      <w:textAlignment w:val="baseline"/>
    </w:pPr>
    <w:rPr>
      <w:rFonts w:eastAsia="Calibri" w:cs="Calibri"/>
      <w:lang w:eastAsia="ar-SA"/>
    </w:rPr>
  </w:style>
  <w:style w:type="paragraph" w:customStyle="1" w:styleId="Heading">
    <w:name w:val="Heading"/>
    <w:basedOn w:val="1"/>
    <w:pPr>
      <w:keepNext/>
      <w:numPr>
        <w:numId w:val="0"/>
      </w:numPr>
      <w:spacing w:before="240" w:after="120" w:line="240" w:lineRule="auto"/>
      <w:jc w:val="center"/>
    </w:pPr>
    <w:rPr>
      <w:rFonts w:ascii="Arial" w:eastAsia="Calibri" w:hAnsi="Arial"/>
      <w:b/>
      <w:kern w:val="1"/>
      <w:sz w:val="32"/>
    </w:rPr>
  </w:style>
  <w:style w:type="paragraph" w:styleId="50">
    <w:name w:val="toc 5"/>
    <w:basedOn w:val="a"/>
    <w:next w:val="a"/>
    <w:pPr>
      <w:widowControl/>
      <w:autoSpaceDE/>
      <w:ind w:left="2092" w:hanging="1134"/>
      <w:jc w:val="both"/>
    </w:pPr>
    <w:rPr>
      <w:rFonts w:ascii="Arial" w:hAnsi="Arial"/>
      <w:sz w:val="24"/>
      <w:lang w:val="ru-RU"/>
    </w:rPr>
  </w:style>
  <w:style w:type="paragraph" w:customStyle="1" w:styleId="110">
    <w:name w:val="заголовок 11"/>
    <w:basedOn w:val="a"/>
    <w:next w:val="a"/>
    <w:pPr>
      <w:keepNext/>
      <w:widowControl/>
      <w:autoSpaceDE/>
      <w:jc w:val="center"/>
    </w:pPr>
    <w:rPr>
      <w:sz w:val="24"/>
    </w:rPr>
  </w:style>
  <w:style w:type="paragraph" w:customStyle="1" w:styleId="af9">
    <w:name w:val="Краткий обратный адрес"/>
    <w:basedOn w:val="a"/>
    <w:pPr>
      <w:widowControl/>
      <w:autoSpaceDE/>
    </w:pPr>
    <w:rPr>
      <w:sz w:val="24"/>
      <w:szCs w:val="24"/>
    </w:rPr>
  </w:style>
  <w:style w:type="paragraph" w:customStyle="1" w:styleId="17">
    <w:name w:val="Цитата1"/>
    <w:basedOn w:val="a"/>
    <w:pPr>
      <w:widowControl/>
      <w:shd w:val="clear" w:color="auto" w:fill="FFFFFF"/>
      <w:autoSpaceDE/>
      <w:ind w:left="7" w:right="7" w:firstLine="533"/>
      <w:jc w:val="both"/>
    </w:pPr>
    <w:rPr>
      <w:color w:val="000000"/>
      <w:spacing w:val="-6"/>
      <w:sz w:val="28"/>
      <w:szCs w:val="24"/>
    </w:rPr>
  </w:style>
  <w:style w:type="paragraph" w:customStyle="1" w:styleId="18">
    <w:name w:val="Обычный1"/>
    <w:pPr>
      <w:widowControl w:val="0"/>
      <w:suppressAutoHyphens/>
    </w:pPr>
    <w:rPr>
      <w:rFonts w:eastAsia="Calibri" w:cs="Calibri"/>
      <w:lang w:eastAsia="ar-SA"/>
    </w:rPr>
  </w:style>
  <w:style w:type="paragraph" w:customStyle="1" w:styleId="FR10">
    <w:name w:val="FR1"/>
    <w:pPr>
      <w:widowControl w:val="0"/>
      <w:suppressAutoHyphens/>
      <w:jc w:val="center"/>
    </w:pPr>
    <w:rPr>
      <w:rFonts w:ascii="Arial" w:eastAsia="Calibri" w:hAnsi="Arial" w:cs="Calibri"/>
      <w:sz w:val="18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23">
    <w:name w:val="envelope return"/>
    <w:basedOn w:val="a"/>
    <w:pPr>
      <w:widowControl/>
      <w:autoSpaceDE/>
      <w:spacing w:after="60"/>
      <w:jc w:val="both"/>
    </w:pPr>
    <w:rPr>
      <w:rFonts w:ascii="Arial" w:hAnsi="Arial" w:cs="Arial"/>
    </w:rPr>
  </w:style>
  <w:style w:type="paragraph" w:customStyle="1" w:styleId="19">
    <w:name w:val="Маркер1"/>
    <w:basedOn w:val="a"/>
    <w:pPr>
      <w:widowControl/>
      <w:tabs>
        <w:tab w:val="left" w:pos="360"/>
      </w:tabs>
      <w:autoSpaceDE/>
      <w:spacing w:before="120" w:line="300" w:lineRule="atLeast"/>
      <w:jc w:val="both"/>
    </w:pPr>
    <w:rPr>
      <w:sz w:val="24"/>
    </w:rPr>
  </w:style>
  <w:style w:type="paragraph" w:customStyle="1" w:styleId="Normal1">
    <w:name w:val="Normal1"/>
    <w:pPr>
      <w:widowControl w:val="0"/>
      <w:suppressAutoHyphens/>
    </w:pPr>
    <w:rPr>
      <w:rFonts w:eastAsia="Calibri" w:cs="Calibri"/>
      <w:lang w:eastAsia="ar-SA"/>
    </w:rPr>
  </w:style>
  <w:style w:type="paragraph" w:customStyle="1" w:styleId="BodyTextIndent21">
    <w:name w:val="Body Text Indent 21"/>
    <w:basedOn w:val="Normal1"/>
    <w:pPr>
      <w:ind w:firstLine="709"/>
    </w:pPr>
    <w:rPr>
      <w:sz w:val="27"/>
    </w:rPr>
  </w:style>
  <w:style w:type="paragraph" w:customStyle="1" w:styleId="BodyTextIndent31">
    <w:name w:val="Body Text Indent 31"/>
    <w:basedOn w:val="Normal1"/>
    <w:pPr>
      <w:ind w:left="1276" w:hanging="567"/>
    </w:pPr>
    <w:rPr>
      <w:sz w:val="27"/>
    </w:rPr>
  </w:style>
  <w:style w:type="paragraph" w:customStyle="1" w:styleId="afa">
    <w:name w:val="Îñíîâí"/>
    <w:basedOn w:val="a"/>
    <w:pPr>
      <w:autoSpaceDE/>
      <w:jc w:val="both"/>
    </w:pPr>
    <w:rPr>
      <w:rFonts w:ascii="Arial" w:hAnsi="Arial" w:cs="Arial"/>
      <w:sz w:val="22"/>
    </w:rPr>
  </w:style>
  <w:style w:type="paragraph" w:customStyle="1" w:styleId="afb">
    <w:name w:val="Îáû÷íûé"/>
    <w:pPr>
      <w:suppressAutoHyphens/>
      <w:autoSpaceDE w:val="0"/>
    </w:pPr>
    <w:rPr>
      <w:rFonts w:eastAsia="Calibri" w:cs="Calibri"/>
      <w:lang w:eastAsia="ar-SA"/>
    </w:rPr>
  </w:style>
  <w:style w:type="paragraph" w:customStyle="1" w:styleId="312">
    <w:name w:val="Основной текст с отступом 31"/>
    <w:basedOn w:val="a"/>
    <w:pPr>
      <w:widowControl/>
      <w:autoSpaceDE/>
      <w:spacing w:after="120"/>
      <w:ind w:left="283"/>
    </w:pPr>
    <w:rPr>
      <w:sz w:val="16"/>
      <w:szCs w:val="16"/>
    </w:rPr>
  </w:style>
  <w:style w:type="paragraph" w:customStyle="1" w:styleId="1a">
    <w:name w:val="Название объекта1"/>
    <w:basedOn w:val="a"/>
    <w:next w:val="a"/>
    <w:pPr>
      <w:widowControl/>
      <w:autoSpaceDE/>
    </w:pPr>
    <w:rPr>
      <w:b/>
      <w:bCs/>
      <w:sz w:val="22"/>
    </w:rPr>
  </w:style>
  <w:style w:type="paragraph" w:customStyle="1" w:styleId="afc">
    <w:name w:val="Договор текст"/>
    <w:basedOn w:val="a"/>
    <w:pPr>
      <w:widowControl/>
      <w:autoSpaceDE/>
      <w:ind w:firstLine="567"/>
      <w:jc w:val="both"/>
    </w:pPr>
    <w:rPr>
      <w:sz w:val="24"/>
    </w:rPr>
  </w:style>
  <w:style w:type="paragraph" w:customStyle="1" w:styleId="afd">
    <w:name w:val="Договор заголовок"/>
    <w:basedOn w:val="afc"/>
    <w:pPr>
      <w:keepNext/>
      <w:keepLines/>
      <w:spacing w:before="240"/>
      <w:jc w:val="center"/>
    </w:pPr>
    <w:rPr>
      <w:b/>
    </w:rPr>
  </w:style>
  <w:style w:type="paragraph" w:customStyle="1" w:styleId="afe">
    <w:name w:val="Îñíîâíîé òåêñò"/>
    <w:basedOn w:val="afb"/>
    <w:rPr>
      <w:sz w:val="24"/>
      <w:szCs w:val="24"/>
    </w:rPr>
  </w:style>
  <w:style w:type="paragraph" w:customStyle="1" w:styleId="1100">
    <w:name w:val="1Æ10"/>
    <w:basedOn w:val="afb"/>
    <w:rPr>
      <w:b/>
      <w:bCs/>
    </w:rPr>
  </w:style>
  <w:style w:type="paragraph" w:customStyle="1" w:styleId="222">
    <w:name w:val="222"/>
    <w:basedOn w:val="afb"/>
    <w:pPr>
      <w:ind w:left="851"/>
    </w:pPr>
  </w:style>
  <w:style w:type="paragraph" w:customStyle="1" w:styleId="6">
    <w:name w:val="çàãîëîâîê 6"/>
    <w:basedOn w:val="afb"/>
    <w:next w:val="afb"/>
    <w:pPr>
      <w:keepNext/>
      <w:tabs>
        <w:tab w:val="left" w:pos="426"/>
      </w:tabs>
      <w:spacing w:before="120"/>
      <w:jc w:val="center"/>
    </w:pPr>
    <w:rPr>
      <w:b/>
      <w:bCs/>
      <w:sz w:val="22"/>
      <w:szCs w:val="22"/>
    </w:rPr>
  </w:style>
  <w:style w:type="paragraph" w:customStyle="1" w:styleId="aff">
    <w:name w:val="Знак Знак Знак Знак Знак Знак Знак Знак Знак Знак"/>
    <w:basedOn w:val="a"/>
    <w:pPr>
      <w:widowControl/>
      <w:autoSpaceDE/>
      <w:spacing w:before="280" w:after="280"/>
    </w:pPr>
    <w:rPr>
      <w:rFonts w:ascii="Tahoma" w:hAnsi="Tahoma"/>
      <w:lang w:val="en-US"/>
    </w:rPr>
  </w:style>
  <w:style w:type="paragraph" w:customStyle="1" w:styleId="Style2">
    <w:name w:val="Style2"/>
    <w:basedOn w:val="a"/>
    <w:pPr>
      <w:spacing w:line="346" w:lineRule="exact"/>
      <w:jc w:val="center"/>
    </w:pPr>
    <w:rPr>
      <w:rFonts w:ascii="Courier New" w:hAnsi="Courier New"/>
      <w:sz w:val="24"/>
      <w:szCs w:val="24"/>
    </w:rPr>
  </w:style>
  <w:style w:type="paragraph" w:customStyle="1" w:styleId="Style3">
    <w:name w:val="Style3"/>
    <w:basedOn w:val="a"/>
    <w:rPr>
      <w:rFonts w:ascii="Courier New" w:hAnsi="Courier New"/>
      <w:sz w:val="24"/>
      <w:szCs w:val="24"/>
    </w:rPr>
  </w:style>
  <w:style w:type="paragraph" w:customStyle="1" w:styleId="Style4">
    <w:name w:val="Style4"/>
    <w:basedOn w:val="a"/>
    <w:rPr>
      <w:rFonts w:ascii="Courier New" w:hAnsi="Courier New"/>
      <w:sz w:val="24"/>
      <w:szCs w:val="24"/>
    </w:rPr>
  </w:style>
  <w:style w:type="paragraph" w:customStyle="1" w:styleId="Style6">
    <w:name w:val="Style6"/>
    <w:basedOn w:val="a"/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pPr>
      <w:spacing w:line="274" w:lineRule="exact"/>
    </w:pPr>
    <w:rPr>
      <w:rFonts w:ascii="Courier New" w:hAnsi="Courier New"/>
      <w:sz w:val="24"/>
      <w:szCs w:val="24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rFonts w:eastAsia="Calibri" w:cs="Calibri"/>
      <w:lang w:eastAsia="ar-SA"/>
    </w:rPr>
  </w:style>
  <w:style w:type="paragraph" w:customStyle="1" w:styleId="1b">
    <w:name w:val="Знак Знак Знак Знак Знак Знак Знак Знак Знак Знак1"/>
    <w:basedOn w:val="a"/>
    <w:pPr>
      <w:widowControl/>
      <w:autoSpaceDE/>
      <w:spacing w:before="280" w:after="280"/>
    </w:pPr>
    <w:rPr>
      <w:rFonts w:ascii="Tahoma" w:hAnsi="Tahoma"/>
      <w:lang w:val="en-US"/>
    </w:rPr>
  </w:style>
  <w:style w:type="paragraph" w:customStyle="1" w:styleId="aff0">
    <w:name w:val="Обычный без отступа"/>
    <w:basedOn w:val="a"/>
    <w:pPr>
      <w:widowControl/>
      <w:autoSpaceDE/>
      <w:jc w:val="both"/>
    </w:pPr>
    <w:rPr>
      <w:rFonts w:eastAsia="Times New Roman"/>
    </w:rPr>
  </w:style>
  <w:style w:type="paragraph" w:customStyle="1" w:styleId="NoSpacing">
    <w:name w:val="No Spacing"/>
    <w:pPr>
      <w:suppressAutoHyphens/>
      <w:autoSpaceDE w:val="0"/>
    </w:pPr>
    <w:rPr>
      <w:rFonts w:eastAsia="Calibri" w:cs="Calibri"/>
      <w:lang w:eastAsia="ar-SA"/>
    </w:rPr>
  </w:style>
  <w:style w:type="paragraph" w:customStyle="1" w:styleId="214">
    <w:name w:val="Красная строка 21"/>
    <w:basedOn w:val="af1"/>
    <w:pPr>
      <w:spacing w:after="120"/>
      <w:ind w:left="283" w:firstLine="210"/>
      <w:jc w:val="both"/>
    </w:pPr>
    <w:rPr>
      <w:sz w:val="24"/>
      <w:szCs w:val="24"/>
    </w:rPr>
  </w:style>
  <w:style w:type="paragraph" w:customStyle="1" w:styleId="aff1">
    <w:name w:val="Таблица текст"/>
    <w:basedOn w:val="a"/>
    <w:pPr>
      <w:widowControl/>
      <w:autoSpaceDE/>
      <w:spacing w:before="40" w:after="40"/>
      <w:ind w:left="57" w:right="57"/>
    </w:pPr>
    <w:rPr>
      <w:sz w:val="24"/>
      <w:szCs w:val="24"/>
    </w:rPr>
  </w:style>
  <w:style w:type="paragraph" w:customStyle="1" w:styleId="Style8">
    <w:name w:val="Style8"/>
    <w:basedOn w:val="a"/>
    <w:pPr>
      <w:spacing w:line="257" w:lineRule="exact"/>
    </w:pPr>
    <w:rPr>
      <w:sz w:val="24"/>
      <w:szCs w:val="24"/>
    </w:rPr>
  </w:style>
  <w:style w:type="paragraph" w:customStyle="1" w:styleId="Style9">
    <w:name w:val="Style9"/>
    <w:basedOn w:val="a"/>
    <w:rPr>
      <w:sz w:val="24"/>
      <w:szCs w:val="24"/>
    </w:rPr>
  </w:style>
  <w:style w:type="paragraph" w:customStyle="1" w:styleId="24">
    <w:name w:val="Знак Знак2"/>
    <w:basedOn w:val="a"/>
    <w:pPr>
      <w:widowControl/>
      <w:autoSpaceDE/>
      <w:spacing w:before="280" w:after="280"/>
    </w:pPr>
    <w:rPr>
      <w:rFonts w:ascii="Tahoma" w:hAnsi="Tahoma"/>
      <w:lang w:val="en-US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25">
    <w:name w:val="Обычный2"/>
    <w:pPr>
      <w:widowControl w:val="0"/>
      <w:suppressAutoHyphens/>
    </w:pPr>
    <w:rPr>
      <w:lang w:eastAsia="hi-IN" w:bidi="hi-IN"/>
    </w:rPr>
  </w:style>
  <w:style w:type="paragraph" w:styleId="33">
    <w:name w:val="Body Text 3"/>
    <w:basedOn w:val="a"/>
    <w:link w:val="34"/>
    <w:rsid w:val="00635E34"/>
    <w:pPr>
      <w:widowControl/>
      <w:suppressAutoHyphens w:val="0"/>
      <w:autoSpaceDE/>
      <w:spacing w:after="120"/>
    </w:pPr>
    <w:rPr>
      <w:rFonts w:eastAsia="Times New Roman" w:cs="Times New Roman"/>
      <w:noProof/>
      <w:sz w:val="16"/>
      <w:szCs w:val="16"/>
      <w:lang/>
    </w:rPr>
  </w:style>
  <w:style w:type="character" w:customStyle="1" w:styleId="34">
    <w:name w:val="Основной текст 3 Знак"/>
    <w:link w:val="33"/>
    <w:rsid w:val="00635E34"/>
    <w:rPr>
      <w:noProof/>
      <w:sz w:val="16"/>
      <w:szCs w:val="16"/>
    </w:rPr>
  </w:style>
  <w:style w:type="table" w:styleId="aff4">
    <w:name w:val="Table Grid"/>
    <w:basedOn w:val="a1"/>
    <w:uiPriority w:val="59"/>
    <w:rsid w:val="00CE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2223C2"/>
    <w:rPr>
      <w:rFonts w:eastAsia="Calibri" w:cs="Calibri"/>
      <w:lang w:eastAsia="ar-SA"/>
    </w:rPr>
  </w:style>
  <w:style w:type="paragraph" w:styleId="aff5">
    <w:name w:val="Balloon Text"/>
    <w:basedOn w:val="a"/>
    <w:link w:val="aff6"/>
    <w:uiPriority w:val="99"/>
    <w:semiHidden/>
    <w:unhideWhenUsed/>
    <w:rsid w:val="007F4D5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sid w:val="007F4D5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51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0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№ ______</vt:lpstr>
    </vt:vector>
  </TitlesOfParts>
  <Company/>
  <LinksUpToDate>false</LinksUpToDate>
  <CharactersWithSpaces>20269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№ ______</dc:title>
  <dc:creator>ls</dc:creator>
  <cp:lastModifiedBy>e.karpenko</cp:lastModifiedBy>
  <cp:revision>2</cp:revision>
  <cp:lastPrinted>2024-03-29T08:40:00Z</cp:lastPrinted>
  <dcterms:created xsi:type="dcterms:W3CDTF">2026-05-29T12:12:00Z</dcterms:created>
  <dcterms:modified xsi:type="dcterms:W3CDTF">2026-05-29T12:12:00Z</dcterms:modified>
</cp:coreProperties>
</file>