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DB490">
      <w:pPr>
        <w:pStyle w:val="8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ДОГОВОР № </w:t>
      </w:r>
    </w:p>
    <w:p w14:paraId="1F341530">
      <w:pPr>
        <w:pStyle w:val="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</w:rPr>
        <w:t>на оказание услуг по режимному сенокошению</w:t>
      </w:r>
    </w:p>
    <w:p w14:paraId="2C1D8E75">
      <w:pPr>
        <w:pStyle w:val="8"/>
        <w:spacing w:before="0" w:beforeAutospacing="0" w:after="0" w:afterAutospacing="0"/>
        <w:jc w:val="center"/>
      </w:pPr>
    </w:p>
    <w:p w14:paraId="04EEE4F1">
      <w:pPr>
        <w:pStyle w:val="8"/>
        <w:spacing w:before="0" w:beforeAutospacing="0" w:after="0" w:afterAutospacing="0"/>
        <w:rPr>
          <w:u w:val="single"/>
        </w:rPr>
      </w:pPr>
      <w:r>
        <w:t xml:space="preserve">г. Назрань                                                                                                   </w:t>
      </w:r>
      <w:r>
        <w:rPr>
          <w:b/>
        </w:rPr>
        <w:t xml:space="preserve">« </w:t>
      </w:r>
      <w:r>
        <w:rPr>
          <w:rFonts w:hint="default"/>
          <w:b/>
          <w:lang w:val="ru-RU"/>
        </w:rPr>
        <w:t>_</w:t>
      </w:r>
      <w:r>
        <w:t xml:space="preserve">» </w:t>
      </w:r>
      <w:r>
        <w:rPr>
          <w:rFonts w:hint="default"/>
          <w:lang w:val="ru-RU"/>
        </w:rPr>
        <w:t>______</w:t>
      </w:r>
      <w:r>
        <w:rPr>
          <w:u w:val="single"/>
        </w:rPr>
        <w:t xml:space="preserve"> 202</w:t>
      </w:r>
      <w:r>
        <w:rPr>
          <w:rFonts w:hint="default"/>
          <w:u w:val="single"/>
          <w:lang w:val="ru-RU"/>
        </w:rPr>
        <w:t>6</w:t>
      </w:r>
      <w:r>
        <w:rPr>
          <w:u w:val="single"/>
        </w:rPr>
        <w:t xml:space="preserve"> г.</w:t>
      </w:r>
    </w:p>
    <w:p w14:paraId="5BD19B22">
      <w:pPr>
        <w:pStyle w:val="8"/>
        <w:spacing w:before="0" w:beforeAutospacing="0" w:after="0" w:afterAutospacing="0"/>
        <w:jc w:val="both"/>
      </w:pPr>
      <w:r>
        <w:t> </w:t>
      </w:r>
    </w:p>
    <w:p w14:paraId="1339604A">
      <w:pPr>
        <w:pStyle w:val="8"/>
        <w:spacing w:before="0" w:beforeAutospacing="0" w:after="0" w:afterAutospacing="0"/>
        <w:jc w:val="both"/>
      </w:pPr>
      <w:r>
        <w:rPr>
          <w:rFonts w:hint="default"/>
          <w:lang w:val="ru-RU"/>
        </w:rPr>
        <w:t>______________</w:t>
      </w:r>
      <w:r>
        <w:t xml:space="preserve">, в лице </w:t>
      </w:r>
      <w:r>
        <w:rPr>
          <w:rFonts w:hint="default"/>
          <w:lang w:val="ru-RU"/>
        </w:rPr>
        <w:t>__________________</w:t>
      </w:r>
      <w:r>
        <w:t>, именуемого в дальнейшем «Исполнитель» с одной стороны, и ФГБУ «Государственный природный заповедник «Эрзи», в лице исполняющего обязанности директора Мержоева Алихана Салмановича, действующего на основании Устава, именуемого в дальнейшем "Заказчик" с другой стороны, совместно именуемые «Стороны», заключили настоящий Договор о нижеследующем.</w:t>
      </w:r>
    </w:p>
    <w:p w14:paraId="1B2FB0CE">
      <w:pPr>
        <w:pStyle w:val="8"/>
        <w:spacing w:before="0" w:beforeAutospacing="0" w:after="0" w:afterAutospacing="0"/>
        <w:jc w:val="center"/>
        <w:rPr>
          <w:b/>
        </w:rPr>
      </w:pPr>
    </w:p>
    <w:p w14:paraId="0F9E91FA">
      <w:pPr>
        <w:pStyle w:val="8"/>
        <w:spacing w:before="0" w:beforeAutospacing="0" w:after="0" w:afterAutospacing="0"/>
        <w:jc w:val="center"/>
        <w:rPr>
          <w:b/>
        </w:rPr>
      </w:pPr>
      <w:r>
        <w:rPr>
          <w:b/>
        </w:rPr>
        <w:t>1.Предмет договора</w:t>
      </w:r>
    </w:p>
    <w:p w14:paraId="5152CDB4">
      <w:pPr>
        <w:pStyle w:val="8"/>
        <w:numPr>
          <w:ilvl w:val="1"/>
          <w:numId w:val="1"/>
        </w:numPr>
        <w:spacing w:before="0" w:beforeAutospacing="0" w:after="0" w:afterAutospacing="0"/>
        <w:jc w:val="both"/>
      </w:pPr>
      <w:r>
        <w:t>По договору  оказания услуг Исполнитель обязуется оказать Заказчику услуги, указанные в п. 1.2. настоящего договора, а Заказчик обязуется оплатить оказанные услуги.</w:t>
      </w:r>
    </w:p>
    <w:p w14:paraId="70AA60D5">
      <w:pPr>
        <w:pStyle w:val="8"/>
        <w:numPr>
          <w:ilvl w:val="1"/>
          <w:numId w:val="1"/>
        </w:numPr>
        <w:spacing w:before="0" w:beforeAutospacing="0" w:after="0" w:afterAutospacing="0"/>
        <w:jc w:val="both"/>
      </w:pPr>
      <w:r>
        <w:t>Исполнитель обязуется оказать услуги по режимному сенокошению в соответствии со спецификацией  (Приложение № 1).</w:t>
      </w:r>
    </w:p>
    <w:p w14:paraId="5351C18A">
      <w:pPr>
        <w:pStyle w:val="8"/>
        <w:numPr>
          <w:ilvl w:val="1"/>
          <w:numId w:val="1"/>
        </w:numPr>
        <w:spacing w:before="0" w:beforeAutospacing="0" w:after="0" w:afterAutospacing="0"/>
        <w:jc w:val="both"/>
      </w:pPr>
      <w:r>
        <w:t xml:space="preserve">Срок выполнения работ с </w:t>
      </w:r>
      <w:r>
        <w:rPr>
          <w:b/>
          <w:u w:val="single"/>
        </w:rPr>
        <w:t xml:space="preserve"> </w:t>
      </w:r>
      <w:r>
        <w:rPr>
          <w:rFonts w:hint="default"/>
          <w:b/>
          <w:u w:val="single"/>
          <w:lang w:val="ru-RU"/>
        </w:rPr>
        <w:t>10 августа 2026г. по 24 августа 2026г.</w:t>
      </w:r>
    </w:p>
    <w:p w14:paraId="027AB636">
      <w:pPr>
        <w:pStyle w:val="8"/>
        <w:numPr>
          <w:ilvl w:val="1"/>
          <w:numId w:val="1"/>
        </w:numPr>
        <w:spacing w:before="0" w:beforeAutospacing="0" w:after="0" w:afterAutospacing="0"/>
        <w:jc w:val="both"/>
      </w:pPr>
      <w:r>
        <w:t>Услуги считаются оказанными в полном объеме и надлежащего качества после подписания акта выполненных работ Заказчиком в течении двух дней.</w:t>
      </w:r>
    </w:p>
    <w:p w14:paraId="38ACD862">
      <w:pPr>
        <w:pStyle w:val="8"/>
        <w:spacing w:before="0" w:beforeAutospacing="0" w:after="0" w:afterAutospacing="0"/>
        <w:jc w:val="center"/>
        <w:rPr>
          <w:b/>
        </w:rPr>
      </w:pPr>
    </w:p>
    <w:p w14:paraId="59F60C3B">
      <w:pPr>
        <w:pStyle w:val="8"/>
        <w:spacing w:before="0" w:beforeAutospacing="0" w:after="0" w:afterAutospacing="0"/>
        <w:jc w:val="center"/>
        <w:rPr>
          <w:b/>
        </w:rPr>
      </w:pPr>
      <w:r>
        <w:rPr>
          <w:b/>
        </w:rPr>
        <w:t>2.Права и обязанности сторон</w:t>
      </w:r>
    </w:p>
    <w:p w14:paraId="4F40221A">
      <w:pPr>
        <w:pStyle w:val="8"/>
        <w:spacing w:before="0" w:beforeAutospacing="0" w:after="0" w:afterAutospacing="0"/>
        <w:jc w:val="both"/>
        <w:rPr>
          <w:b/>
        </w:rPr>
      </w:pPr>
      <w:r>
        <w:rPr>
          <w:b/>
        </w:rPr>
        <w:t>2.1. Исполнитель обязуется:</w:t>
      </w:r>
    </w:p>
    <w:p w14:paraId="6A692426">
      <w:pPr>
        <w:pStyle w:val="8"/>
        <w:spacing w:before="0" w:beforeAutospacing="0" w:after="0" w:afterAutospacing="0"/>
        <w:jc w:val="both"/>
      </w:pPr>
      <w:r>
        <w:t>2.1.1.  оказать Услуги надлежащего качества.</w:t>
      </w:r>
    </w:p>
    <w:p w14:paraId="620EAC75">
      <w:pPr>
        <w:pStyle w:val="8"/>
        <w:spacing w:before="0" w:beforeAutospacing="0" w:after="0" w:afterAutospacing="0"/>
        <w:jc w:val="both"/>
      </w:pPr>
      <w:r>
        <w:t>2.1.2.  оказать Услуги в полном объеме и в срок, указанный в п.1.3. настоящего договора.</w:t>
      </w:r>
    </w:p>
    <w:p w14:paraId="3A5D4656">
      <w:pPr>
        <w:pStyle w:val="8"/>
        <w:spacing w:before="0" w:beforeAutospacing="0" w:after="0" w:afterAutospacing="0"/>
        <w:jc w:val="both"/>
      </w:pPr>
      <w:r>
        <w:t>2.1.3. по требованию заказчика безвозмездно исправить все выявленные недостатки, в течение 5 рабочих дней.</w:t>
      </w:r>
    </w:p>
    <w:p w14:paraId="3D512AE7">
      <w:pPr>
        <w:pStyle w:val="8"/>
        <w:spacing w:before="0" w:beforeAutospacing="0" w:after="0" w:afterAutospacing="0"/>
        <w:jc w:val="both"/>
      </w:pPr>
      <w:r>
        <w:t>2.1.4. у</w:t>
      </w:r>
      <w:r>
        <w:rPr>
          <w:rFonts w:eastAsia="ヒラギノ角ゴ Pro W3;Arial Unicode MS"/>
          <w:color w:val="000000"/>
        </w:rPr>
        <w:t>борка мусора, средств, оборудования и прочего после оказания услуг осуществляется силами и за счет Исполнителя.</w:t>
      </w:r>
    </w:p>
    <w:p w14:paraId="27602F6E">
      <w:pPr>
        <w:pStyle w:val="8"/>
        <w:spacing w:before="0" w:beforeAutospacing="0" w:after="0" w:afterAutospacing="0"/>
        <w:jc w:val="both"/>
        <w:rPr>
          <w:b/>
        </w:rPr>
      </w:pPr>
      <w:r>
        <w:rPr>
          <w:b/>
        </w:rPr>
        <w:t>2.2. Заказчик обязан:</w:t>
      </w:r>
    </w:p>
    <w:p w14:paraId="3CECAF0D">
      <w:pPr>
        <w:widowControl w:val="0"/>
        <w:tabs>
          <w:tab w:val="left" w:pos="1418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2.2.1. принять надлежащим образом </w:t>
      </w:r>
      <w:r>
        <w:rPr>
          <w:rFonts w:ascii="Times New Roman" w:hAnsi="Times New Roman"/>
          <w:sz w:val="24"/>
          <w:szCs w:val="24"/>
        </w:rPr>
        <w:t>оказанные услуги</w:t>
      </w:r>
      <w:r>
        <w:rPr>
          <w:rFonts w:ascii="Times New Roman" w:hAnsi="Times New Roman"/>
          <w:sz w:val="24"/>
          <w:szCs w:val="24"/>
          <w:lang w:eastAsia="zh-CN"/>
        </w:rPr>
        <w:t>, в порядке и сроки, предусмотренные настоящим договором;</w:t>
      </w:r>
    </w:p>
    <w:p w14:paraId="4E3E3DBF">
      <w:pPr>
        <w:widowControl w:val="0"/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2.2.2. </w:t>
      </w:r>
      <w:r>
        <w:rPr>
          <w:rFonts w:ascii="Times New Roman" w:hAnsi="Times New Roman"/>
          <w:sz w:val="24"/>
          <w:szCs w:val="24"/>
        </w:rPr>
        <w:t>заказчик обязан оплатить работу по цене, указанной в п.3.1 настоящего договора.</w:t>
      </w:r>
    </w:p>
    <w:p w14:paraId="49C3DF05">
      <w:pPr>
        <w:pStyle w:val="8"/>
        <w:spacing w:before="0" w:beforeAutospacing="0" w:after="0" w:afterAutospacing="0"/>
        <w:jc w:val="both"/>
        <w:rPr>
          <w:b/>
        </w:rPr>
      </w:pPr>
      <w:r>
        <w:rPr>
          <w:b/>
        </w:rPr>
        <w:t>2.3. Заказчик имеет право:</w:t>
      </w:r>
    </w:p>
    <w:p w14:paraId="4A4C8955">
      <w:pPr>
        <w:numPr>
          <w:ilvl w:val="2"/>
          <w:numId w:val="2"/>
        </w:numPr>
        <w:tabs>
          <w:tab w:val="left" w:pos="709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требовать от </w:t>
      </w:r>
      <w:r>
        <w:rPr>
          <w:rFonts w:ascii="Times New Roman" w:hAnsi="Times New Roman" w:eastAsia="ヒラギノ角ゴ Pro W3;Arial Unicode MS"/>
          <w:color w:val="000000"/>
          <w:sz w:val="24"/>
          <w:szCs w:val="24"/>
        </w:rPr>
        <w:t>Исполнителя</w:t>
      </w:r>
      <w:r>
        <w:rPr>
          <w:rFonts w:ascii="Times New Roman" w:hAnsi="Times New Roman"/>
          <w:sz w:val="24"/>
          <w:szCs w:val="24"/>
        </w:rPr>
        <w:t xml:space="preserve"> надлежащего исполнения обязательств в соответствии с настоящим договором;</w:t>
      </w:r>
    </w:p>
    <w:p w14:paraId="753D4FF4">
      <w:pPr>
        <w:numPr>
          <w:ilvl w:val="2"/>
          <w:numId w:val="2"/>
        </w:numPr>
        <w:tabs>
          <w:tab w:val="left" w:pos="709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требовать представления надлежащим образом оформленных отчетных и финансовых документов, подтверждающих исполнение обязательств в соответствии с договором;</w:t>
      </w:r>
    </w:p>
    <w:p w14:paraId="4C3127D2">
      <w:pPr>
        <w:numPr>
          <w:ilvl w:val="2"/>
          <w:numId w:val="2"/>
        </w:numPr>
        <w:tabs>
          <w:tab w:val="left" w:pos="709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запрашивать в устной и письменной форме у Подрядчика информацию о ходе и состоянии исполнения последним обязательств по договору; </w:t>
      </w:r>
    </w:p>
    <w:p w14:paraId="14D17796">
      <w:pPr>
        <w:numPr>
          <w:ilvl w:val="2"/>
          <w:numId w:val="2"/>
        </w:numPr>
        <w:tabs>
          <w:tab w:val="left" w:pos="709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проверять ход и качество работ во время ее выполнения и после, не вмешиваясь в деятельность Исполнителя.</w:t>
      </w:r>
    </w:p>
    <w:p w14:paraId="42E5763B">
      <w:pPr>
        <w:numPr>
          <w:ilvl w:val="2"/>
          <w:numId w:val="2"/>
        </w:numPr>
        <w:tabs>
          <w:tab w:val="left" w:pos="709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отказаться от приемки и оплаты услуг, не отвечающих требованиям и условиям договора, а также услуг ненадлежащего качества до устранения выявленных недостатков;</w:t>
      </w:r>
    </w:p>
    <w:p w14:paraId="5CBDB93E">
      <w:pPr>
        <w:pStyle w:val="8"/>
        <w:spacing w:before="0" w:beforeAutospacing="0" w:after="0" w:afterAutospacing="0"/>
        <w:rPr>
          <w:b/>
        </w:rPr>
      </w:pPr>
    </w:p>
    <w:p w14:paraId="75786C17">
      <w:pPr>
        <w:pStyle w:val="8"/>
        <w:spacing w:before="0" w:beforeAutospacing="0" w:after="0" w:afterAutospacing="0"/>
        <w:jc w:val="center"/>
        <w:rPr>
          <w:b/>
        </w:rPr>
      </w:pPr>
      <w:r>
        <w:rPr>
          <w:b/>
        </w:rPr>
        <w:t>3.Цена договора и порядок расчетов</w:t>
      </w:r>
    </w:p>
    <w:p w14:paraId="27D7B621">
      <w:pPr>
        <w:pStyle w:val="8"/>
        <w:spacing w:before="0" w:beforeAutospacing="0" w:after="0" w:afterAutospacing="0"/>
        <w:jc w:val="both"/>
        <w:rPr>
          <w:b/>
        </w:rPr>
      </w:pPr>
      <w:r>
        <w:t xml:space="preserve">3.1. Цена настоящего договора составляет </w:t>
      </w:r>
      <w:r>
        <w:rPr>
          <w:rFonts w:hint="default"/>
          <w:b/>
          <w:u w:val="single"/>
          <w:lang w:val="ru-RU"/>
        </w:rPr>
        <w:t>_______</w:t>
      </w:r>
      <w:r>
        <w:rPr>
          <w:b/>
        </w:rPr>
        <w:t xml:space="preserve"> </w:t>
      </w:r>
      <w:r>
        <w:rPr>
          <w:b/>
          <w:u w:val="single"/>
        </w:rPr>
        <w:t>(</w:t>
      </w:r>
      <w:r>
        <w:rPr>
          <w:rFonts w:hint="default"/>
          <w:b/>
          <w:u w:val="single"/>
          <w:lang w:val="ru-RU"/>
        </w:rPr>
        <w:t>________</w:t>
      </w:r>
      <w:r>
        <w:rPr>
          <w:b/>
          <w:u w:val="single"/>
        </w:rPr>
        <w:t xml:space="preserve">) </w:t>
      </w:r>
      <w:r>
        <w:rPr>
          <w:b/>
        </w:rPr>
        <w:t>рубл</w:t>
      </w:r>
      <w:r>
        <w:rPr>
          <w:b/>
          <w:lang w:val="ru-RU"/>
        </w:rPr>
        <w:t>ей</w:t>
      </w:r>
      <w:r>
        <w:rPr>
          <w:b/>
        </w:rPr>
        <w:t xml:space="preserve"> </w:t>
      </w:r>
      <w:r>
        <w:rPr>
          <w:rFonts w:hint="default"/>
          <w:b/>
          <w:lang w:val="ru-RU"/>
        </w:rPr>
        <w:t>0</w:t>
      </w:r>
      <w:r>
        <w:rPr>
          <w:rFonts w:hint="default"/>
          <w:b/>
          <w:u w:val="single"/>
          <w:lang w:val="ru-RU"/>
        </w:rPr>
        <w:t>0</w:t>
      </w:r>
      <w:r>
        <w:rPr>
          <w:b/>
        </w:rPr>
        <w:t xml:space="preserve"> копеек.</w:t>
      </w:r>
    </w:p>
    <w:p w14:paraId="1972C890">
      <w:pPr>
        <w:pStyle w:val="8"/>
        <w:spacing w:before="0" w:beforeAutospacing="0" w:after="0" w:afterAutospacing="0"/>
        <w:jc w:val="both"/>
      </w:pPr>
      <w:r>
        <w:t>3.2 Оплата Услуг по настоящему договору производится на основании счета, акта о приемке выполненных работ выставленных КС-2 и справке о стоимости выполненных работ КС-3, Исполнителем Заказчику.</w:t>
      </w:r>
    </w:p>
    <w:p w14:paraId="6384F51B">
      <w:pPr>
        <w:pStyle w:val="8"/>
        <w:spacing w:before="0" w:beforeAutospacing="0" w:after="0" w:afterAutospacing="0"/>
        <w:jc w:val="both"/>
      </w:pPr>
    </w:p>
    <w:p w14:paraId="13BDA423">
      <w:pPr>
        <w:pStyle w:val="8"/>
        <w:spacing w:before="0" w:beforeAutospacing="0" w:after="0" w:afterAutospacing="0"/>
        <w:jc w:val="center"/>
        <w:rPr>
          <w:b/>
        </w:rPr>
      </w:pPr>
    </w:p>
    <w:p w14:paraId="7EBC00DE">
      <w:pPr>
        <w:pStyle w:val="8"/>
        <w:spacing w:before="0" w:beforeAutospacing="0" w:after="0" w:afterAutospacing="0"/>
        <w:jc w:val="center"/>
        <w:rPr>
          <w:b/>
        </w:rPr>
      </w:pPr>
      <w:r>
        <w:rPr>
          <w:b/>
        </w:rPr>
        <w:t>4. Ответственность сторон</w:t>
      </w:r>
    </w:p>
    <w:p w14:paraId="0D7A52B7">
      <w:pPr>
        <w:pStyle w:val="8"/>
        <w:spacing w:before="0" w:beforeAutospacing="0" w:after="0" w:afterAutospacing="0"/>
        <w:jc w:val="both"/>
      </w:pPr>
      <w:r>
        <w:t>4.1. За нарушение срока оказания Услуг, указанного в п.1.3 настоящего договора, Исполнитель уплачивает заказчику штраф в размере 1 %  от суммы договора и пеню из расчета 1% от суммы договора за каждый день просрочки.</w:t>
      </w:r>
    </w:p>
    <w:p w14:paraId="28C3F8F2">
      <w:pPr>
        <w:pStyle w:val="8"/>
        <w:spacing w:before="0" w:beforeAutospacing="0" w:after="0" w:afterAutospacing="0"/>
        <w:jc w:val="both"/>
      </w:pPr>
      <w:r>
        <w:t>4.2. Меры ответственности сторон, не предусмотренные в настоящем договоре, применяются в соответствии с нормами действующего законодательства Российской Федерации.</w:t>
      </w:r>
    </w:p>
    <w:p w14:paraId="792ED95E">
      <w:pPr>
        <w:pStyle w:val="8"/>
        <w:spacing w:before="0" w:beforeAutospacing="0" w:after="0" w:afterAutospacing="0"/>
        <w:jc w:val="both"/>
      </w:pPr>
    </w:p>
    <w:p w14:paraId="1555DDF1">
      <w:pPr>
        <w:pStyle w:val="8"/>
        <w:spacing w:before="0" w:beforeAutospacing="0" w:after="0" w:afterAutospacing="0"/>
        <w:jc w:val="center"/>
        <w:rPr>
          <w:b/>
        </w:rPr>
      </w:pPr>
      <w:r>
        <w:rPr>
          <w:b/>
        </w:rPr>
        <w:t>5.Порядок разрешения споров</w:t>
      </w:r>
    </w:p>
    <w:p w14:paraId="1A30300F">
      <w:pPr>
        <w:pStyle w:val="8"/>
        <w:spacing w:before="0" w:beforeAutospacing="0" w:after="0" w:afterAutospacing="0"/>
        <w:jc w:val="both"/>
      </w:pPr>
      <w: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45B06A31">
      <w:pPr>
        <w:pStyle w:val="8"/>
        <w:spacing w:before="0" w:beforeAutospacing="0" w:after="0" w:afterAutospacing="0"/>
        <w:jc w:val="both"/>
      </w:pPr>
      <w: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Арбитражном суде Республики Ингушетия.</w:t>
      </w:r>
    </w:p>
    <w:p w14:paraId="33A9E527">
      <w:pPr>
        <w:pStyle w:val="8"/>
        <w:spacing w:before="0" w:beforeAutospacing="0" w:after="0" w:afterAutospacing="0"/>
        <w:jc w:val="center"/>
        <w:rPr>
          <w:b/>
        </w:rPr>
      </w:pPr>
    </w:p>
    <w:p w14:paraId="1BE6C33A">
      <w:pPr>
        <w:pStyle w:val="8"/>
        <w:spacing w:before="0" w:beforeAutospacing="0" w:after="0" w:afterAutospacing="0"/>
        <w:jc w:val="center"/>
        <w:rPr>
          <w:b/>
        </w:rPr>
      </w:pPr>
      <w:r>
        <w:rPr>
          <w:b/>
        </w:rPr>
        <w:t>6. Заключительные положения</w:t>
      </w:r>
    </w:p>
    <w:p w14:paraId="7EDC5159">
      <w:pPr>
        <w:pStyle w:val="8"/>
        <w:spacing w:before="0" w:beforeAutospacing="0" w:after="0" w:afterAutospacing="0"/>
        <w:jc w:val="both"/>
      </w:pPr>
      <w:r>
        <w:t xml:space="preserve"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</w:p>
    <w:p w14:paraId="6529B5E5">
      <w:pPr>
        <w:pStyle w:val="8"/>
        <w:spacing w:before="0" w:beforeAutospacing="0" w:after="0" w:afterAutospacing="0"/>
        <w:jc w:val="both"/>
      </w:pPr>
      <w: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14:paraId="0C34080F">
      <w:pPr>
        <w:pStyle w:val="8"/>
        <w:spacing w:before="150" w:beforeAutospacing="0" w:after="150" w:afterAutospacing="0" w:line="336" w:lineRule="atLeast"/>
        <w:ind w:firstLine="142"/>
        <w:jc w:val="center"/>
      </w:pPr>
      <w:r>
        <w:rPr>
          <w:b/>
        </w:rPr>
        <w:t>Адреса, реквизиты и подписи сторон</w:t>
      </w:r>
      <w:r>
        <w:t>.</w:t>
      </w:r>
    </w:p>
    <w:p w14:paraId="4325D036">
      <w:pPr>
        <w:pStyle w:val="8"/>
        <w:spacing w:before="0" w:beforeAutospacing="0" w:after="0" w:afterAutospacing="0"/>
        <w:jc w:val="center"/>
      </w:pPr>
    </w:p>
    <w:tbl>
      <w:tblPr>
        <w:tblStyle w:val="3"/>
        <w:tblpPr w:leftFromText="180" w:rightFromText="180" w:vertAnchor="text" w:horzAnchor="margin" w:tblpY="2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814"/>
      </w:tblGrid>
      <w:tr w14:paraId="32AC6935">
        <w:trPr>
          <w:trHeight w:val="2123" w:hRule="atLeast"/>
        </w:trPr>
        <w:tc>
          <w:tcPr>
            <w:tcW w:w="4531" w:type="dxa"/>
          </w:tcPr>
          <w:p w14:paraId="75EF1656">
            <w:pPr>
              <w:pStyle w:val="8"/>
              <w:spacing w:before="0" w:beforeAutospacing="0" w:after="150" w:afterAutospacing="0"/>
              <w:rPr>
                <w:b/>
              </w:rPr>
            </w:pPr>
            <w:r>
              <w:rPr>
                <w:b/>
              </w:rPr>
              <w:t>Подрядчик:</w:t>
            </w:r>
          </w:p>
          <w:p w14:paraId="21D8C96F">
            <w:pPr>
              <w:pStyle w:val="8"/>
              <w:spacing w:before="0" w:beforeAutospacing="0" w:after="0" w:afterAutospacing="0" w:line="336" w:lineRule="atLeast"/>
            </w:pPr>
            <w:r>
              <w:t xml:space="preserve"> </w:t>
            </w:r>
          </w:p>
          <w:p w14:paraId="14B47028">
            <w:pPr>
              <w:pStyle w:val="8"/>
              <w:spacing w:before="0" w:beforeAutospacing="0" w:after="0" w:afterAutospacing="0" w:line="336" w:lineRule="atLeast"/>
              <w:rPr>
                <w:b/>
              </w:rPr>
            </w:pPr>
          </w:p>
          <w:p w14:paraId="68D4DB45">
            <w:pPr>
              <w:pStyle w:val="8"/>
              <w:spacing w:before="0" w:beforeAutospacing="0" w:after="0" w:afterAutospacing="0" w:line="336" w:lineRule="atLeast"/>
              <w:rPr>
                <w:b/>
              </w:rPr>
            </w:pPr>
          </w:p>
          <w:p w14:paraId="0EC789D5">
            <w:pPr>
              <w:pStyle w:val="8"/>
              <w:spacing w:before="0" w:beforeAutospacing="0" w:after="0" w:afterAutospacing="0" w:line="336" w:lineRule="atLeast"/>
              <w:rPr>
                <w:b/>
              </w:rPr>
            </w:pPr>
          </w:p>
          <w:p w14:paraId="66EB41B7">
            <w:pPr>
              <w:pStyle w:val="8"/>
              <w:spacing w:before="150" w:beforeAutospacing="0" w:after="150" w:afterAutospacing="0" w:line="336" w:lineRule="atLeast"/>
            </w:pPr>
          </w:p>
          <w:p w14:paraId="42D013AC">
            <w:pPr>
              <w:pStyle w:val="8"/>
              <w:spacing w:before="150" w:beforeAutospacing="0" w:after="150" w:afterAutospacing="0" w:line="336" w:lineRule="atLeast"/>
            </w:pPr>
            <w:r>
              <w:t>_______________</w:t>
            </w:r>
            <w:r>
              <w:rPr>
                <w:rFonts w:hint="default"/>
                <w:lang w:val="ru-RU"/>
              </w:rPr>
              <w:t>/______</w:t>
            </w:r>
            <w:r>
              <w:t xml:space="preserve">                     </w:t>
            </w:r>
          </w:p>
          <w:p w14:paraId="438F7365">
            <w:pPr>
              <w:pStyle w:val="8"/>
              <w:spacing w:before="150" w:beforeAutospacing="0" w:after="150" w:afterAutospacing="0" w:line="336" w:lineRule="atLeast"/>
            </w:pPr>
            <w:r>
              <w:t>«____» _________ 20___ г.</w:t>
            </w:r>
          </w:p>
          <w:p w14:paraId="1CB17A44">
            <w:pPr>
              <w:pStyle w:val="8"/>
              <w:spacing w:before="150" w:beforeAutospacing="0" w:after="150" w:afterAutospacing="0" w:line="336" w:lineRule="atLeast"/>
              <w:rPr>
                <w:b/>
              </w:rPr>
            </w:pPr>
          </w:p>
          <w:p w14:paraId="5D608406">
            <w:pPr>
              <w:pStyle w:val="8"/>
              <w:spacing w:before="150" w:beforeAutospacing="0" w:after="150" w:afterAutospacing="0" w:line="336" w:lineRule="atLeast"/>
            </w:pPr>
          </w:p>
        </w:tc>
        <w:tc>
          <w:tcPr>
            <w:tcW w:w="4814" w:type="dxa"/>
          </w:tcPr>
          <w:p w14:paraId="5AB5CBC5">
            <w:pPr>
              <w:pStyle w:val="8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0B572C7F">
            <w:pPr>
              <w:pStyle w:val="8"/>
              <w:spacing w:before="0" w:beforeAutospacing="0" w:after="0" w:afterAutospacing="0" w:line="336" w:lineRule="atLeast"/>
              <w:jc w:val="center"/>
              <w:rPr>
                <w:b/>
              </w:rPr>
            </w:pPr>
          </w:p>
          <w:p w14:paraId="2A52B524">
            <w:pPr>
              <w:pStyle w:val="8"/>
              <w:spacing w:before="0" w:beforeAutospacing="0" w:after="0" w:afterAutospacing="0"/>
            </w:pPr>
            <w:r>
              <w:t xml:space="preserve">Федеральное государственное бюджетное учреждение «Государственный природный </w:t>
            </w:r>
          </w:p>
          <w:p w14:paraId="41FBF7FA">
            <w:pPr>
              <w:pStyle w:val="8"/>
              <w:spacing w:before="0" w:beforeAutospacing="0" w:after="0" w:afterAutospacing="0"/>
            </w:pPr>
            <w:r>
              <w:t>заповедник «Эрзи»</w:t>
            </w:r>
          </w:p>
          <w:p w14:paraId="7A64F9C0">
            <w:pPr>
              <w:pStyle w:val="8"/>
              <w:spacing w:before="0" w:beforeAutospacing="0" w:after="0" w:afterAutospacing="0" w:line="336" w:lineRule="atLeast"/>
            </w:pPr>
          </w:p>
          <w:p w14:paraId="0ECE22FB">
            <w:pPr>
              <w:pStyle w:val="8"/>
              <w:spacing w:before="0" w:beforeAutospacing="0" w:after="0" w:afterAutospacing="0" w:line="336" w:lineRule="atLeast"/>
            </w:pPr>
            <w:r>
              <w:t>Адрес: 386102, Республика Ингушетия, г.Назрань ул.Победы,3</w:t>
            </w:r>
          </w:p>
          <w:p w14:paraId="15209DC6">
            <w:pPr>
              <w:pStyle w:val="8"/>
              <w:spacing w:before="0" w:beforeAutospacing="0" w:after="0" w:afterAutospacing="0" w:line="336" w:lineRule="atLeast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.8(8734)77-05-91</w:t>
            </w:r>
          </w:p>
          <w:p w14:paraId="1F517D50">
            <w:pPr>
              <w:pStyle w:val="8"/>
              <w:spacing w:before="0" w:beforeAutospacing="0" w:after="0" w:afterAutospacing="0" w:line="336" w:lineRule="atLeast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r>
              <w:fldChar w:fldCharType="begin"/>
            </w:r>
            <w:r>
              <w:instrText xml:space="preserve"> HYPERLINK "mailto:gpz.erzi2020@mail.ru" </w:instrText>
            </w:r>
            <w:r>
              <w:fldChar w:fldCharType="separate"/>
            </w:r>
            <w:r>
              <w:rPr>
                <w:rStyle w:val="4"/>
                <w:lang w:val="en-US"/>
              </w:rPr>
              <w:t>gpz.erzi2020@mail.ru</w:t>
            </w:r>
            <w:r>
              <w:rPr>
                <w:rStyle w:val="4"/>
                <w:lang w:val="en-US"/>
              </w:rPr>
              <w:fldChar w:fldCharType="end"/>
            </w:r>
          </w:p>
          <w:p w14:paraId="14412B60">
            <w:pPr>
              <w:pStyle w:val="8"/>
              <w:spacing w:before="0" w:beforeAutospacing="0" w:after="0" w:afterAutospacing="0" w:line="336" w:lineRule="atLeast"/>
            </w:pPr>
            <w:r>
              <w:t>ИНН 06060006219/ КПП 060601001</w:t>
            </w:r>
          </w:p>
          <w:p w14:paraId="2329B607">
            <w:pPr>
              <w:pStyle w:val="8"/>
              <w:spacing w:before="0" w:beforeAutospacing="0" w:after="0" w:afterAutospacing="0" w:line="336" w:lineRule="atLeast"/>
            </w:pPr>
            <w:r>
              <w:t>УФК по Республике Ингушетия</w:t>
            </w:r>
          </w:p>
          <w:p w14:paraId="1238EE35">
            <w:pPr>
              <w:pStyle w:val="8"/>
              <w:spacing w:before="0" w:beforeAutospacing="0" w:after="0" w:afterAutospacing="0" w:line="336" w:lineRule="atLeast"/>
            </w:pPr>
            <w:r>
              <w:t>л/с 20146Ц19290</w:t>
            </w:r>
          </w:p>
          <w:p w14:paraId="2D171B8E">
            <w:pPr>
              <w:pStyle w:val="8"/>
              <w:spacing w:before="0" w:beforeAutospacing="0" w:after="0" w:afterAutospacing="0" w:line="336" w:lineRule="atLeast"/>
            </w:pPr>
            <w:r>
              <w:t>р/с 03214643000000011400</w:t>
            </w:r>
          </w:p>
          <w:p w14:paraId="6A88E82E">
            <w:pPr>
              <w:pStyle w:val="8"/>
              <w:spacing w:before="0" w:beforeAutospacing="0" w:after="0" w:afterAutospacing="0" w:line="336" w:lineRule="atLeast"/>
            </w:pPr>
            <w:r>
              <w:t>ОТДЕЛЕНИЕ-НБ РЕСПУБЛИКА ИНГУШЕТИЯ БАНКА РОССИИ</w:t>
            </w:r>
          </w:p>
          <w:p w14:paraId="2140257F">
            <w:pPr>
              <w:pStyle w:val="8"/>
              <w:spacing w:before="0" w:beforeAutospacing="0" w:after="0" w:afterAutospacing="0" w:line="336" w:lineRule="atLeast"/>
            </w:pPr>
            <w:r>
              <w:t xml:space="preserve"> БИК 012618001</w:t>
            </w:r>
          </w:p>
          <w:tbl>
            <w:tblPr>
              <w:tblStyle w:val="3"/>
              <w:tblpPr w:leftFromText="180" w:rightFromText="180" w:vertAnchor="text" w:horzAnchor="margin" w:tblpY="29"/>
              <w:tblW w:w="0" w:type="auto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98"/>
            </w:tblGrid>
            <w:tr w14:paraId="41BB9F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14" w:type="dxa"/>
                </w:tcPr>
                <w:p w14:paraId="34EB4B7C">
                  <w:pPr>
                    <w:pStyle w:val="8"/>
                    <w:spacing w:before="0" w:beforeAutospacing="0" w:after="0" w:afterAutospacing="0"/>
                  </w:pPr>
                </w:p>
              </w:tc>
            </w:tr>
            <w:tr w14:paraId="4A0033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14" w:type="dxa"/>
                </w:tcPr>
                <w:p w14:paraId="55DFE818">
                  <w:pPr>
                    <w:pStyle w:val="8"/>
                    <w:spacing w:before="0" w:beforeAutospacing="0" w:after="0" w:afterAutospacing="0"/>
                  </w:pPr>
                </w:p>
                <w:p w14:paraId="09D7D636">
                  <w:pPr>
                    <w:pStyle w:val="8"/>
                    <w:spacing w:before="0" w:beforeAutospacing="0" w:after="0" w:afterAutospacing="0"/>
                  </w:pPr>
                </w:p>
                <w:p w14:paraId="384181E7">
                  <w:pPr>
                    <w:pStyle w:val="8"/>
                    <w:spacing w:before="0" w:beforeAutospacing="0" w:after="0" w:afterAutospacing="0"/>
                  </w:pPr>
                  <w:r>
                    <w:t>____________________ А.С. Мержоев</w:t>
                  </w:r>
                </w:p>
                <w:p w14:paraId="44213BCE">
                  <w:pPr>
                    <w:pStyle w:val="8"/>
                    <w:spacing w:before="0" w:beforeAutospacing="0" w:after="0" w:afterAutospacing="0"/>
                  </w:pPr>
                </w:p>
              </w:tc>
            </w:tr>
          </w:tbl>
          <w:p w14:paraId="04B9959B">
            <w:pPr>
              <w:pStyle w:val="8"/>
              <w:spacing w:before="0" w:beforeAutospacing="0" w:after="0" w:afterAutospacing="0"/>
            </w:pPr>
            <w:r>
              <w:t>«____» _________ 20___ г.</w:t>
            </w:r>
          </w:p>
          <w:p w14:paraId="5EAD1FDE">
            <w:pPr>
              <w:pStyle w:val="8"/>
              <w:spacing w:before="0" w:beforeAutospacing="0" w:after="0" w:afterAutospacing="0" w:line="336" w:lineRule="atLeast"/>
            </w:pPr>
          </w:p>
        </w:tc>
      </w:tr>
      <w:tr w14:paraId="09700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063CEF8F">
            <w:pPr>
              <w:pStyle w:val="8"/>
              <w:spacing w:before="0" w:beforeAutospacing="0" w:after="0" w:afterAutospacing="0"/>
            </w:pPr>
          </w:p>
          <w:p w14:paraId="6ABEE7D6">
            <w:pPr>
              <w:pStyle w:val="8"/>
              <w:spacing w:before="0" w:beforeAutospacing="0" w:after="0" w:afterAutospacing="0"/>
            </w:pPr>
          </w:p>
          <w:p w14:paraId="1B4CDCC4">
            <w:pPr>
              <w:pStyle w:val="8"/>
              <w:spacing w:before="0" w:beforeAutospacing="0" w:after="0" w:afterAutospacing="0"/>
            </w:pPr>
          </w:p>
        </w:tc>
        <w:tc>
          <w:tcPr>
            <w:tcW w:w="4814" w:type="dxa"/>
          </w:tcPr>
          <w:p w14:paraId="6EBDFBC1">
            <w:pPr>
              <w:pStyle w:val="8"/>
              <w:spacing w:before="0" w:beforeAutospacing="0" w:after="0" w:afterAutospacing="0"/>
            </w:pPr>
          </w:p>
        </w:tc>
      </w:tr>
      <w:tr w14:paraId="636ED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2B1FD7D5">
            <w:pPr>
              <w:pStyle w:val="8"/>
              <w:spacing w:before="0" w:beforeAutospacing="0" w:after="0" w:afterAutospacing="0"/>
            </w:pPr>
          </w:p>
        </w:tc>
        <w:tc>
          <w:tcPr>
            <w:tcW w:w="4814" w:type="dxa"/>
          </w:tcPr>
          <w:p w14:paraId="7FA7CCF5">
            <w:pPr>
              <w:pStyle w:val="8"/>
              <w:spacing w:before="0" w:beforeAutospacing="0" w:after="0" w:afterAutospacing="0"/>
            </w:pPr>
          </w:p>
        </w:tc>
      </w:tr>
    </w:tbl>
    <w:p w14:paraId="2E44A305">
      <w:pPr>
        <w:spacing w:after="0" w:line="240" w:lineRule="auto"/>
        <w:rPr>
          <w:rFonts w:ascii="Times New Roman" w:hAnsi="Times New Roman" w:eastAsia="Arial Unicode MS"/>
          <w:bCs/>
          <w:sz w:val="24"/>
          <w:szCs w:val="24"/>
          <w:lang w:eastAsia="ar-S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eastAsia="Arial Unicode MS"/>
          <w:bCs/>
          <w:sz w:val="24"/>
          <w:szCs w:val="24"/>
          <w:lang w:eastAsia="ar-SA"/>
        </w:rPr>
        <w:t xml:space="preserve">Приложение № 1  к договору </w:t>
      </w:r>
    </w:p>
    <w:p w14:paraId="1A2EB875">
      <w:pPr>
        <w:widowControl w:val="0"/>
        <w:suppressAutoHyphens/>
        <w:snapToGrid w:val="0"/>
        <w:spacing w:after="0" w:line="240" w:lineRule="auto"/>
        <w:ind w:firstLine="720"/>
        <w:jc w:val="right"/>
        <w:rPr>
          <w:rFonts w:ascii="Times New Roman" w:hAnsi="Times New Roman" w:eastAsia="Arial Unicode MS"/>
          <w:bCs/>
          <w:sz w:val="24"/>
          <w:szCs w:val="24"/>
          <w:lang w:eastAsia="ar-SA"/>
        </w:rPr>
      </w:pPr>
      <w:r>
        <w:rPr>
          <w:rFonts w:ascii="Times New Roman" w:hAnsi="Times New Roman" w:eastAsia="Arial Unicode MS"/>
          <w:bCs/>
          <w:sz w:val="24"/>
          <w:szCs w:val="24"/>
          <w:lang w:eastAsia="ar-SA"/>
        </w:rPr>
        <w:t xml:space="preserve">от «  » </w:t>
      </w:r>
      <w:r>
        <w:rPr>
          <w:rFonts w:hint="default" w:ascii="Times New Roman" w:hAnsi="Times New Roman" w:eastAsia="Arial Unicode MS"/>
          <w:bCs/>
          <w:sz w:val="24"/>
          <w:szCs w:val="24"/>
          <w:lang w:val="ru-RU" w:eastAsia="ar-SA"/>
        </w:rPr>
        <w:t xml:space="preserve"> </w:t>
      </w:r>
      <w:r>
        <w:rPr>
          <w:rFonts w:ascii="Times New Roman" w:hAnsi="Times New Roman" w:eastAsia="Arial Unicode MS"/>
          <w:bCs/>
          <w:sz w:val="24"/>
          <w:szCs w:val="24"/>
          <w:lang w:eastAsia="ar-SA"/>
        </w:rPr>
        <w:t>202</w:t>
      </w:r>
      <w:r>
        <w:rPr>
          <w:rFonts w:hint="default" w:ascii="Times New Roman" w:hAnsi="Times New Roman" w:eastAsia="Arial Unicode MS"/>
          <w:bCs/>
          <w:sz w:val="24"/>
          <w:szCs w:val="24"/>
          <w:lang w:val="ru-RU" w:eastAsia="ar-SA"/>
        </w:rPr>
        <w:t>6</w:t>
      </w:r>
      <w:r>
        <w:rPr>
          <w:rFonts w:ascii="Times New Roman" w:hAnsi="Times New Roman" w:eastAsia="Arial Unicode MS"/>
          <w:bCs/>
          <w:sz w:val="24"/>
          <w:szCs w:val="24"/>
          <w:lang w:eastAsia="ar-SA"/>
        </w:rPr>
        <w:t xml:space="preserve"> №  </w:t>
      </w:r>
      <w:r>
        <w:rPr>
          <w:rFonts w:ascii="Times New Roman" w:hAnsi="Times New Roman" w:eastAsia="Arial Unicode MS"/>
          <w:bCs/>
          <w:sz w:val="24"/>
          <w:szCs w:val="24"/>
          <w:u w:val="single"/>
          <w:lang w:eastAsia="ar-SA"/>
        </w:rPr>
        <w:t xml:space="preserve"> 4  </w:t>
      </w:r>
    </w:p>
    <w:p w14:paraId="0D67187B">
      <w:pPr>
        <w:widowControl w:val="0"/>
        <w:suppressAutoHyphens/>
        <w:snapToGrid w:val="0"/>
        <w:spacing w:after="0" w:line="240" w:lineRule="auto"/>
        <w:ind w:firstLine="720"/>
        <w:jc w:val="right"/>
        <w:rPr>
          <w:rFonts w:ascii="Times New Roman" w:hAnsi="Times New Roman" w:eastAsia="Arial Unicode MS"/>
          <w:bCs/>
          <w:sz w:val="24"/>
          <w:szCs w:val="24"/>
          <w:lang w:eastAsia="ar-SA"/>
        </w:rPr>
      </w:pPr>
    </w:p>
    <w:p w14:paraId="4722CE19">
      <w:pPr>
        <w:widowControl w:val="0"/>
        <w:suppressAutoHyphens/>
        <w:snapToGrid w:val="0"/>
        <w:spacing w:after="0" w:line="240" w:lineRule="auto"/>
        <w:ind w:firstLine="720"/>
        <w:jc w:val="right"/>
        <w:rPr>
          <w:rFonts w:ascii="Times New Roman" w:hAnsi="Times New Roman" w:eastAsia="Arial Unicode MS"/>
          <w:b/>
          <w:bCs/>
          <w:sz w:val="24"/>
          <w:szCs w:val="24"/>
          <w:lang w:eastAsia="ar-SA"/>
        </w:rPr>
      </w:pPr>
    </w:p>
    <w:p w14:paraId="1D495D64">
      <w:pPr>
        <w:widowControl w:val="0"/>
        <w:suppressAutoHyphens/>
        <w:snapToGrid w:val="0"/>
        <w:spacing w:after="0" w:line="240" w:lineRule="auto"/>
        <w:ind w:firstLine="720"/>
        <w:jc w:val="center"/>
        <w:rPr>
          <w:rFonts w:ascii="Times New Roman" w:hAnsi="Times New Roman" w:eastAsia="Arial Unicode MS"/>
          <w:b/>
          <w:sz w:val="24"/>
          <w:szCs w:val="24"/>
          <w:lang w:eastAsia="ar-SA"/>
        </w:rPr>
      </w:pP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>Спецификация</w:t>
      </w:r>
    </w:p>
    <w:p w14:paraId="229083AC">
      <w:pPr>
        <w:widowControl w:val="0"/>
        <w:suppressAutoHyphens/>
        <w:snapToGrid w:val="0"/>
        <w:spacing w:after="0" w:line="240" w:lineRule="auto"/>
        <w:ind w:firstLine="720"/>
        <w:jc w:val="center"/>
        <w:rPr>
          <w:rFonts w:ascii="Times New Roman" w:hAnsi="Times New Roman" w:eastAsia="Arial Unicode MS"/>
          <w:b/>
          <w:sz w:val="24"/>
          <w:szCs w:val="24"/>
          <w:lang w:eastAsia="ar-SA"/>
        </w:rPr>
      </w:pPr>
    </w:p>
    <w:p w14:paraId="1D1815C2">
      <w:pPr>
        <w:widowControl w:val="0"/>
        <w:tabs>
          <w:tab w:val="left" w:pos="426"/>
        </w:tabs>
        <w:suppressAutoHyphens/>
        <w:snapToGrid w:val="0"/>
        <w:spacing w:after="0" w:line="240" w:lineRule="auto"/>
        <w:ind w:left="709"/>
        <w:jc w:val="both"/>
        <w:rPr>
          <w:rFonts w:ascii="Times New Roman" w:hAnsi="Times New Roman" w:eastAsia="Arial Unicode MS"/>
          <w:sz w:val="24"/>
          <w:szCs w:val="24"/>
          <w:lang w:eastAsia="ar-SA"/>
        </w:rPr>
      </w:pPr>
      <w:r>
        <w:rPr>
          <w:rFonts w:ascii="Times New Roman" w:hAnsi="Times New Roman" w:eastAsia="Arial Unicode MS"/>
          <w:sz w:val="24"/>
          <w:szCs w:val="24"/>
          <w:lang w:eastAsia="ar-SA"/>
        </w:rPr>
        <w:t>Наименование оказываемых услуг: режимное сенокошение</w:t>
      </w:r>
    </w:p>
    <w:p w14:paraId="400776C3">
      <w:pPr>
        <w:widowControl w:val="0"/>
        <w:tabs>
          <w:tab w:val="left" w:pos="426"/>
        </w:tabs>
        <w:suppressAutoHyphens/>
        <w:snapToGrid w:val="0"/>
        <w:spacing w:after="0" w:line="240" w:lineRule="auto"/>
        <w:ind w:left="709"/>
        <w:jc w:val="both"/>
        <w:rPr>
          <w:rFonts w:ascii="Times New Roman" w:hAnsi="Times New Roman" w:eastAsia="Arial Unicode MS"/>
          <w:sz w:val="24"/>
          <w:szCs w:val="24"/>
          <w:lang w:eastAsia="ar-SA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30" w:type="dxa"/>
          <w:bottom w:w="0" w:type="dxa"/>
          <w:right w:w="0" w:type="dxa"/>
        </w:tblCellMar>
      </w:tblPr>
      <w:tblGrid>
        <w:gridCol w:w="444"/>
        <w:gridCol w:w="4221"/>
        <w:gridCol w:w="831"/>
        <w:gridCol w:w="1094"/>
        <w:gridCol w:w="1103"/>
        <w:gridCol w:w="1646"/>
      </w:tblGrid>
      <w:tr w14:paraId="4F3C7232">
        <w:tblPrEx>
          <w:tblCellMar>
            <w:top w:w="0" w:type="dxa"/>
            <w:left w:w="3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63F5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BBCD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C2F9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DD0A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F29A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10B6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Сумма, руб.</w:t>
            </w:r>
          </w:p>
        </w:tc>
      </w:tr>
      <w:tr w14:paraId="2A6395A4">
        <w:tblPrEx>
          <w:tblCellMar>
            <w:top w:w="0" w:type="dxa"/>
            <w:left w:w="3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F5C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820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Режимное сенокошение</w:t>
            </w:r>
          </w:p>
        </w:tc>
        <w:tc>
          <w:tcPr>
            <w:tcW w:w="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987D37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085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ED92E7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29886D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14:paraId="2E5EF371">
        <w:tblPrEx>
          <w:tblCellMar>
            <w:top w:w="0" w:type="dxa"/>
            <w:left w:w="3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7078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2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CA366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972B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7CD0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4F21F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D5CE7A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lang w:val="en-US" w:eastAsia="ru-RU"/>
              </w:rPr>
            </w:pPr>
          </w:p>
        </w:tc>
      </w:tr>
    </w:tbl>
    <w:p w14:paraId="0BADF6B8">
      <w:pPr>
        <w:widowControl w:val="0"/>
        <w:tabs>
          <w:tab w:val="left" w:pos="426"/>
        </w:tabs>
        <w:suppressAutoHyphens/>
        <w:snapToGrid w:val="0"/>
        <w:spacing w:after="0" w:line="240" w:lineRule="auto"/>
        <w:ind w:left="709"/>
        <w:jc w:val="both"/>
        <w:rPr>
          <w:rFonts w:ascii="Times New Roman" w:hAnsi="Times New Roman" w:eastAsia="Arial Unicode MS"/>
          <w:sz w:val="24"/>
          <w:szCs w:val="24"/>
          <w:lang w:eastAsia="ar-SA"/>
        </w:rPr>
      </w:pPr>
    </w:p>
    <w:p w14:paraId="2BDE9AF4">
      <w:pPr>
        <w:widowControl w:val="0"/>
        <w:suppressAutoHyphens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5EB5FA1">
      <w:pPr>
        <w:widowControl w:val="0"/>
        <w:suppressAutoHyphens/>
        <w:snapToGrid w:val="0"/>
        <w:spacing w:after="0" w:line="240" w:lineRule="auto"/>
        <w:ind w:left="708" w:firstLine="708"/>
        <w:contextualSpacing/>
        <w:jc w:val="both"/>
        <w:rPr>
          <w:rFonts w:ascii="Times New Roman" w:hAnsi="Times New Roman" w:eastAsia="Arial Unicode MS"/>
          <w:b/>
          <w:sz w:val="24"/>
          <w:szCs w:val="24"/>
          <w:lang w:eastAsia="ar-SA"/>
        </w:rPr>
      </w:pPr>
    </w:p>
    <w:p w14:paraId="01C066EE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 w:eastAsia="Arial Unicode MS"/>
          <w:b/>
          <w:sz w:val="24"/>
          <w:szCs w:val="24"/>
          <w:lang w:eastAsia="ar-SA"/>
        </w:rPr>
      </w:pP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>Подрядчик:</w:t>
      </w: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ab/>
      </w: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 xml:space="preserve">   </w:t>
      </w: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ab/>
      </w: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ab/>
      </w: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ab/>
      </w: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ab/>
      </w:r>
      <w:r>
        <w:rPr>
          <w:rFonts w:ascii="Times New Roman" w:hAnsi="Times New Roman" w:eastAsia="Arial Unicode MS"/>
          <w:b/>
          <w:sz w:val="24"/>
          <w:szCs w:val="24"/>
          <w:lang w:eastAsia="ar-SA"/>
        </w:rPr>
        <w:t xml:space="preserve">                      Заказчик:</w:t>
      </w:r>
    </w:p>
    <w:p w14:paraId="4D3957DB">
      <w:pPr>
        <w:widowControl w:val="0"/>
        <w:suppressAutoHyphens/>
        <w:snapToGrid w:val="0"/>
        <w:spacing w:after="0" w:line="240" w:lineRule="auto"/>
        <w:ind w:firstLine="720"/>
        <w:contextualSpacing/>
        <w:jc w:val="both"/>
        <w:rPr>
          <w:rFonts w:ascii="Times New Roman" w:hAnsi="Times New Roman" w:eastAsia="Arial Unicode MS"/>
          <w:b/>
          <w:sz w:val="24"/>
          <w:szCs w:val="24"/>
          <w:lang w:eastAsia="ar-SA"/>
        </w:rPr>
      </w:pPr>
    </w:p>
    <w:p w14:paraId="2BEC4A86">
      <w:pPr>
        <w:widowControl w:val="0"/>
        <w:suppressAutoHyphens/>
        <w:snapToGrid w:val="0"/>
        <w:spacing w:after="0" w:line="240" w:lineRule="auto"/>
        <w:rPr>
          <w:rFonts w:ascii="Times New Roman" w:hAnsi="Times New Roman" w:eastAsia="Arial Unicode MS"/>
          <w:sz w:val="24"/>
          <w:szCs w:val="24"/>
          <w:lang w:eastAsia="ar-SA"/>
        </w:rPr>
      </w:pPr>
      <w:r>
        <w:rPr>
          <w:rFonts w:ascii="Times New Roman" w:hAnsi="Times New Roman" w:eastAsia="Arial Unicode MS"/>
          <w:sz w:val="24"/>
          <w:szCs w:val="24"/>
          <w:lang w:eastAsia="ar-SA"/>
        </w:rPr>
        <w:t>_____________/</w:t>
      </w:r>
      <w:r>
        <w:rPr>
          <w:rFonts w:hint="default" w:ascii="Times New Roman" w:hAnsi="Times New Roman" w:eastAsia="Arial Unicode MS"/>
          <w:sz w:val="24"/>
          <w:szCs w:val="24"/>
          <w:u w:val="single"/>
          <w:lang w:val="ru-RU" w:eastAsia="ar-SA"/>
        </w:rPr>
        <w:t>________</w:t>
      </w:r>
      <w:bookmarkStart w:id="0" w:name="_GoBack"/>
      <w:bookmarkEnd w:id="0"/>
      <w:r>
        <w:rPr>
          <w:rFonts w:ascii="Times New Roman" w:hAnsi="Times New Roman" w:eastAsia="Arial Unicode MS"/>
          <w:sz w:val="24"/>
          <w:szCs w:val="24"/>
          <w:lang w:eastAsia="ar-SA"/>
        </w:rPr>
        <w:t xml:space="preserve">              </w:t>
      </w:r>
      <w:r>
        <w:rPr>
          <w:rFonts w:ascii="Times New Roman" w:hAnsi="Times New Roman" w:eastAsia="Arial Unicode MS"/>
          <w:sz w:val="24"/>
          <w:szCs w:val="24"/>
          <w:lang w:eastAsia="ar-SA"/>
        </w:rPr>
        <w:tab/>
      </w:r>
      <w:r>
        <w:rPr>
          <w:rFonts w:ascii="Times New Roman" w:hAnsi="Times New Roman" w:eastAsia="Arial Unicode MS"/>
          <w:sz w:val="24"/>
          <w:szCs w:val="24"/>
          <w:lang w:eastAsia="ar-SA"/>
        </w:rPr>
        <w:t xml:space="preserve">                       _____________/А.С.Мержоев/</w:t>
      </w:r>
    </w:p>
    <w:p w14:paraId="22F3B89E">
      <w:pPr>
        <w:rPr>
          <w:rFonts w:ascii="Times New Roman" w:hAnsi="Times New Roman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ヒラギノ角ゴ Pro W3;Arial Unicode MS">
    <w:altName w:val="Yu Gothic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BB2E56"/>
    <w:multiLevelType w:val="multilevel"/>
    <w:tmpl w:val="3FBB2E56"/>
    <w:lvl w:ilvl="0" w:tentative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FD30E3F"/>
    <w:multiLevelType w:val="multilevel"/>
    <w:tmpl w:val="7FD30E3F"/>
    <w:lvl w:ilvl="0" w:tentative="0">
      <w:start w:val="2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 w:tentative="0">
      <w:start w:val="2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 w:tentative="0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08"/>
    <w:rsid w:val="000205CF"/>
    <w:rsid w:val="00035994"/>
    <w:rsid w:val="00040BD4"/>
    <w:rsid w:val="000C6CCD"/>
    <w:rsid w:val="000E05E3"/>
    <w:rsid w:val="00164EFD"/>
    <w:rsid w:val="001711AD"/>
    <w:rsid w:val="001A2609"/>
    <w:rsid w:val="001F5DB2"/>
    <w:rsid w:val="00224EE7"/>
    <w:rsid w:val="0024588A"/>
    <w:rsid w:val="002A741E"/>
    <w:rsid w:val="002E1507"/>
    <w:rsid w:val="0031773A"/>
    <w:rsid w:val="003455DE"/>
    <w:rsid w:val="00366C25"/>
    <w:rsid w:val="0039378D"/>
    <w:rsid w:val="003B4DFD"/>
    <w:rsid w:val="003E73BB"/>
    <w:rsid w:val="003F34CE"/>
    <w:rsid w:val="004312CE"/>
    <w:rsid w:val="00437775"/>
    <w:rsid w:val="004C4940"/>
    <w:rsid w:val="00603681"/>
    <w:rsid w:val="00640389"/>
    <w:rsid w:val="00652F46"/>
    <w:rsid w:val="006664A7"/>
    <w:rsid w:val="0073307E"/>
    <w:rsid w:val="007B3797"/>
    <w:rsid w:val="007D0B88"/>
    <w:rsid w:val="007F1CFF"/>
    <w:rsid w:val="008065BE"/>
    <w:rsid w:val="00820967"/>
    <w:rsid w:val="008B5FEB"/>
    <w:rsid w:val="008D17D5"/>
    <w:rsid w:val="009214A5"/>
    <w:rsid w:val="0093278F"/>
    <w:rsid w:val="00981962"/>
    <w:rsid w:val="00992821"/>
    <w:rsid w:val="00A23EB0"/>
    <w:rsid w:val="00AB063C"/>
    <w:rsid w:val="00AC4DE6"/>
    <w:rsid w:val="00B5769B"/>
    <w:rsid w:val="00B8388B"/>
    <w:rsid w:val="00BF47FA"/>
    <w:rsid w:val="00CB1A4B"/>
    <w:rsid w:val="00CC49DD"/>
    <w:rsid w:val="00D35FFF"/>
    <w:rsid w:val="00D74B10"/>
    <w:rsid w:val="00DA0471"/>
    <w:rsid w:val="00DA299B"/>
    <w:rsid w:val="00DC1B23"/>
    <w:rsid w:val="00E03508"/>
    <w:rsid w:val="00E50AEB"/>
    <w:rsid w:val="00E55948"/>
    <w:rsid w:val="00EA3C59"/>
    <w:rsid w:val="00ED2C7F"/>
    <w:rsid w:val="00EF07EA"/>
    <w:rsid w:val="00F1564C"/>
    <w:rsid w:val="00F37522"/>
    <w:rsid w:val="00FA2A9B"/>
    <w:rsid w:val="03FA312D"/>
    <w:rsid w:val="1B73049C"/>
    <w:rsid w:val="7ACE7E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Calibri"/>
      <w:sz w:val="24"/>
      <w:szCs w:val="24"/>
      <w:lang w:eastAsia="ru-RU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paragraph" w:styleId="10">
    <w:name w:val="No Spacing"/>
    <w:qFormat/>
    <w:uiPriority w:val="0"/>
    <w:pPr>
      <w:suppressAutoHyphens/>
      <w:spacing w:after="0" w:line="240" w:lineRule="auto"/>
    </w:pPr>
    <w:rPr>
      <w:rFonts w:ascii="Calibri" w:hAnsi="Calibri" w:eastAsia="Calibri" w:cs="Times New Roman"/>
      <w:sz w:val="22"/>
      <w:szCs w:val="22"/>
      <w:lang w:val="ru-RU" w:eastAsia="ar-SA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Верхний колонтитул Знак"/>
    <w:basedOn w:val="2"/>
    <w:link w:val="6"/>
    <w:qFormat/>
    <w:uiPriority w:val="99"/>
    <w:rPr>
      <w:rFonts w:ascii="Calibri" w:hAnsi="Calibri" w:eastAsia="Times New Roman" w:cs="Times New Roman"/>
    </w:rPr>
  </w:style>
  <w:style w:type="character" w:customStyle="1" w:styleId="13">
    <w:name w:val="Нижний колонтитул Знак"/>
    <w:basedOn w:val="2"/>
    <w:link w:val="7"/>
    <w:qFormat/>
    <w:uiPriority w:val="99"/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F141D-1E12-443A-92BC-A452C12FE9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МАОУ лицей № 82 г. Челябинска</Company>
  <Pages>3</Pages>
  <Words>625</Words>
  <Characters>4315</Characters>
  <Lines>38</Lines>
  <Paragraphs>10</Paragraphs>
  <TotalTime>6</TotalTime>
  <ScaleCrop>false</ScaleCrop>
  <LinksUpToDate>false</LinksUpToDate>
  <CharactersWithSpaces>5174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2025-09-08T06:30:00Z</dcterms:created>
  <dc:creator>zavhoz</dc:creator>
  <cp:lastModifiedBy>Admin</cp:lastModifiedBy>
  <cp:lastPrinted>2024-10-04T06:25:00Z</cp:lastPrinted>
  <dcterms:modified xsi:type="dcterms:W3CDTF">2026-08-12T06:10:31Z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eyJoZGlkIjoiOTM0ZDQ1YmRlNjEzZGJiMjMzZmRmZmJiZGEzZDQ3ODgifQ==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68662DF1D5634A3FB057DEFD992851D8_13</vt:lpwstr>
  </property>
</Properties>
</file>