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73" w:rsidRDefault="00B14D73" w:rsidP="00B14D7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№ 1</w:t>
      </w:r>
    </w:p>
    <w:p w:rsidR="009F1F16" w:rsidRPr="00F45159" w:rsidRDefault="000331CE" w:rsidP="009F1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1CE">
        <w:rPr>
          <w:rFonts w:ascii="Times New Roman" w:hAnsi="Times New Roman" w:cs="Times New Roman"/>
          <w:b/>
          <w:i/>
        </w:rPr>
        <w:t>Описание объекта закупки</w:t>
      </w:r>
      <w:r w:rsidR="009F1F16" w:rsidRPr="000331CE">
        <w:rPr>
          <w:rFonts w:ascii="Times New Roman" w:hAnsi="Times New Roman" w:cs="Times New Roman"/>
          <w:b/>
          <w:i/>
          <w:sz w:val="24"/>
          <w:szCs w:val="24"/>
        </w:rPr>
        <w:t xml:space="preserve"> на</w:t>
      </w:r>
      <w:r w:rsidR="009F1F16" w:rsidRPr="00F45159">
        <w:rPr>
          <w:rFonts w:ascii="Times New Roman" w:hAnsi="Times New Roman" w:cs="Times New Roman"/>
          <w:b/>
          <w:i/>
          <w:sz w:val="24"/>
          <w:szCs w:val="24"/>
        </w:rPr>
        <w:t xml:space="preserve"> п</w:t>
      </w:r>
      <w:r w:rsidR="00E13F48" w:rsidRPr="00F45159">
        <w:rPr>
          <w:rFonts w:ascii="Times New Roman" w:hAnsi="Times New Roman" w:cs="Times New Roman"/>
          <w:b/>
          <w:i/>
          <w:sz w:val="24"/>
          <w:szCs w:val="24"/>
        </w:rPr>
        <w:t>оставку</w:t>
      </w:r>
      <w:r w:rsidR="009F1F16" w:rsidRPr="00F45159">
        <w:rPr>
          <w:rFonts w:ascii="Times New Roman" w:hAnsi="Times New Roman" w:cs="Times New Roman"/>
          <w:b/>
          <w:i/>
          <w:sz w:val="24"/>
          <w:szCs w:val="24"/>
        </w:rPr>
        <w:t xml:space="preserve"> моторных </w:t>
      </w:r>
      <w:r w:rsidR="00E666C0">
        <w:rPr>
          <w:rFonts w:ascii="Times New Roman" w:hAnsi="Times New Roman" w:cs="Times New Roman"/>
          <w:b/>
          <w:i/>
          <w:sz w:val="24"/>
          <w:szCs w:val="24"/>
        </w:rPr>
        <w:t xml:space="preserve">и трансмиссионных </w:t>
      </w:r>
      <w:r w:rsidR="009F1F16" w:rsidRPr="00F45159">
        <w:rPr>
          <w:rFonts w:ascii="Times New Roman" w:hAnsi="Times New Roman" w:cs="Times New Roman"/>
          <w:b/>
          <w:i/>
          <w:sz w:val="24"/>
          <w:szCs w:val="24"/>
        </w:rPr>
        <w:t>масел</w:t>
      </w:r>
      <w:r w:rsidR="00FA060B" w:rsidRPr="00F451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F1F16" w:rsidRPr="00F45159">
        <w:rPr>
          <w:rFonts w:ascii="Times New Roman" w:hAnsi="Times New Roman" w:cs="Times New Roman"/>
          <w:b/>
          <w:i/>
          <w:sz w:val="24"/>
          <w:szCs w:val="24"/>
        </w:rPr>
        <w:t>для транспортных средств</w:t>
      </w:r>
    </w:p>
    <w:p w:rsidR="001967EF" w:rsidRPr="00F45159" w:rsidRDefault="001967EF" w:rsidP="00281C6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1531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418"/>
        <w:gridCol w:w="1417"/>
        <w:gridCol w:w="2127"/>
        <w:gridCol w:w="2409"/>
        <w:gridCol w:w="331"/>
        <w:gridCol w:w="2740"/>
        <w:gridCol w:w="48"/>
        <w:gridCol w:w="2693"/>
      </w:tblGrid>
      <w:tr w:rsidR="00281C63" w:rsidRPr="00F45159" w:rsidTr="004E4939">
        <w:trPr>
          <w:trHeight w:val="601"/>
        </w:trPr>
        <w:tc>
          <w:tcPr>
            <w:tcW w:w="567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5159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2050" w:type="dxa"/>
            <w:gridSpan w:val="8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451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693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159">
              <w:rPr>
                <w:rFonts w:ascii="Times New Roman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F45159">
              <w:rPr>
                <w:rFonts w:ascii="Times New Roman" w:hAnsi="Times New Roman" w:cs="Times New Roman"/>
                <w:sz w:val="20"/>
                <w:szCs w:val="20"/>
              </w:rPr>
              <w:t>по каждой характеристике товара)</w:t>
            </w:r>
          </w:p>
        </w:tc>
      </w:tr>
      <w:tr w:rsidR="003F1FCA" w:rsidRPr="00F45159" w:rsidTr="001967EF">
        <w:trPr>
          <w:trHeight w:val="1038"/>
        </w:trPr>
        <w:tc>
          <w:tcPr>
            <w:tcW w:w="567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F45159" w:rsidRDefault="003F1FCA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2127" w:type="dxa"/>
            <w:vMerge w:val="restart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gridSpan w:val="4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Обоснование включения дополнительной информации о товаре</w:t>
            </w:r>
            <w:r w:rsidRPr="00F4515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(в случае установления дополнительной информации о товарепри наличии описания товара, работы, услуги в позиции КТРУ)</w:t>
            </w:r>
          </w:p>
        </w:tc>
        <w:tc>
          <w:tcPr>
            <w:tcW w:w="2693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RPr="00F45159" w:rsidTr="001967EF">
        <w:trPr>
          <w:trHeight w:val="557"/>
        </w:trPr>
        <w:tc>
          <w:tcPr>
            <w:tcW w:w="567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3119" w:type="dxa"/>
            <w:gridSpan w:val="3"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Значение характеристики </w:t>
            </w:r>
          </w:p>
        </w:tc>
        <w:tc>
          <w:tcPr>
            <w:tcW w:w="2693" w:type="dxa"/>
            <w:vMerge/>
            <w:shd w:val="clear" w:color="000000" w:fill="FFFFFF"/>
          </w:tcPr>
          <w:p w:rsidR="00281C63" w:rsidRPr="00F45159" w:rsidRDefault="00281C63" w:rsidP="001967E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05849" w:rsidRPr="00F45159" w:rsidTr="00114350">
        <w:trPr>
          <w:trHeight w:val="90"/>
        </w:trPr>
        <w:tc>
          <w:tcPr>
            <w:tcW w:w="567" w:type="dxa"/>
            <w:vMerge w:val="restart"/>
            <w:shd w:val="clear" w:color="000000" w:fill="FFFFFF"/>
          </w:tcPr>
          <w:p w:rsidR="00605849" w:rsidRPr="00F45159" w:rsidRDefault="00E666C0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0" w:name="_Hlk153524974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трансмиссионное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000000" w:fill="FFFFFF"/>
          </w:tcPr>
          <w:p w:rsidR="00605849" w:rsidRPr="00F45159" w:rsidRDefault="00DD61B8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  <w:r w:rsidR="00605849"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B14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5849" w:rsidRPr="00F45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Литр;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^кубический дециметр</w:t>
            </w:r>
          </w:p>
        </w:tc>
        <w:tc>
          <w:tcPr>
            <w:tcW w:w="1417" w:type="dxa"/>
            <w:vMerge w:val="restart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Лукойл или эквивалент</w:t>
            </w:r>
          </w:p>
        </w:tc>
        <w:tc>
          <w:tcPr>
            <w:tcW w:w="2127" w:type="dxa"/>
            <w:vMerge w:val="restart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19.20.29.1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0/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19.20.29.1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0-0000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01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Всесезонное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AC5E1C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Состав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A477BC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противоизносные присадки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0631DC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gridSpan w:val="5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Дополнительная информация</w:t>
            </w:r>
          </w:p>
        </w:tc>
      </w:tr>
      <w:tr w:rsidR="00605849" w:rsidRPr="00F45159" w:rsidTr="007C33F6">
        <w:trPr>
          <w:trHeight w:val="215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Объем (л)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7C33F6">
        <w:trPr>
          <w:trHeight w:val="215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Температура застывания (</w:t>
            </w:r>
            <w:r w:rsidRPr="00F45159">
              <w:rPr>
                <w:rFonts w:ascii="Cambria Math" w:hAnsi="Cambria Math" w:cs="Times New Roman"/>
                <w:color w:val="333333"/>
                <w:sz w:val="18"/>
                <w:szCs w:val="18"/>
              </w:rPr>
              <w:t>℃</w:t>
            </w:r>
            <w:r w:rsidRPr="00F4515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)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≤</w:t>
            </w: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605849" w:rsidRPr="00F45159" w:rsidTr="007C33F6">
        <w:trPr>
          <w:trHeight w:val="215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3.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Область использования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Для использования в </w:t>
            </w:r>
            <w:bookmarkStart w:id="1" w:name="_GoBack"/>
            <w:bookmarkEnd w:id="1"/>
            <w:r w:rsidRPr="00F4515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механических коробках передач, а также в задних мостах, дифференциалах и других узлах трансмиссии.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D37308">
        <w:trPr>
          <w:trHeight w:val="216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vMerge w:val="restart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.Класс вязкости по SAE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W</w:t>
            </w:r>
          </w:p>
        </w:tc>
        <w:tc>
          <w:tcPr>
            <w:tcW w:w="2741" w:type="dxa"/>
            <w:gridSpan w:val="2"/>
            <w:vMerge w:val="restart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605849">
        <w:trPr>
          <w:trHeight w:val="216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vMerge/>
            <w:shd w:val="clear" w:color="000000" w:fill="FFFFFF"/>
          </w:tcPr>
          <w:p w:rsidR="00605849" w:rsidRPr="00F45159" w:rsidRDefault="00605849" w:rsidP="00775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</w:p>
        </w:tc>
        <w:tc>
          <w:tcPr>
            <w:tcW w:w="2740" w:type="dxa"/>
            <w:shd w:val="clear" w:color="000000" w:fill="FFFFFF"/>
            <w:vAlign w:val="center"/>
          </w:tcPr>
          <w:p w:rsidR="00605849" w:rsidRPr="00F45159" w:rsidRDefault="00605849" w:rsidP="00605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41" w:type="dxa"/>
            <w:gridSpan w:val="2"/>
            <w:vMerge/>
            <w:shd w:val="clear" w:color="000000" w:fill="FFFFFF"/>
          </w:tcPr>
          <w:p w:rsidR="00605849" w:rsidRPr="00F45159" w:rsidRDefault="00605849" w:rsidP="00775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02124"/>
                <w:sz w:val="18"/>
                <w:szCs w:val="18"/>
              </w:rPr>
            </w:pPr>
          </w:p>
        </w:tc>
      </w:tr>
      <w:tr w:rsidR="00605849" w:rsidRPr="00F45159" w:rsidTr="00D37308">
        <w:trPr>
          <w:trHeight w:val="216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5.Классификация по API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GL-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D37308">
        <w:trPr>
          <w:trHeight w:val="216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6.Область применения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Для механических коробок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D37308">
        <w:trPr>
          <w:trHeight w:val="216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7.Тип</w:t>
            </w:r>
          </w:p>
        </w:tc>
        <w:tc>
          <w:tcPr>
            <w:tcW w:w="2740" w:type="dxa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полусинтетическое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605849" w:rsidRPr="00F45159" w:rsidRDefault="00605849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605849" w:rsidRPr="00F45159" w:rsidTr="000631DC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605849" w:rsidRPr="00F45159" w:rsidRDefault="00605849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605849" w:rsidRPr="00F45159" w:rsidRDefault="00605849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gridSpan w:val="5"/>
            <w:shd w:val="clear" w:color="000000" w:fill="FFFFFF"/>
          </w:tcPr>
          <w:p w:rsidR="00605849" w:rsidRPr="00F45159" w:rsidRDefault="00605849" w:rsidP="000F7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</w:rPr>
              <w:t>1</w:t>
            </w:r>
            <w:r w:rsidRPr="00F4515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.Тип фасовки и объем фасовки установлен в соответствии с потребностью Заказчика. Для обеспечения выдачи масел необходимом для замены, доливки. А также для минимизации контакта масел с воздухом, во избежание окисления. Что приводит к утрате свойств и характеристик масел.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2. Использование масла на автомобилях в </w:t>
            </w:r>
            <w:r w:rsidRPr="00F45159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</w:rPr>
              <w:t>любое время года.</w:t>
            </w:r>
          </w:p>
          <w:p w:rsidR="00605849" w:rsidRPr="00F45159" w:rsidRDefault="00605849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Cs/>
                <w:color w:val="202124"/>
                <w:sz w:val="18"/>
                <w:szCs w:val="18"/>
              </w:rPr>
              <w:t>3. Использование на транспортных средствах, имеющихся у заказчика с рекомендованными моторными маслами руководством заводом-изготовителя ЯМЗ 536, 5361, 5362, 5363, 5364.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 w:val="restart"/>
            <w:shd w:val="clear" w:color="000000" w:fill="FFFFFF"/>
          </w:tcPr>
          <w:p w:rsidR="004C065E" w:rsidRPr="00F45159" w:rsidRDefault="00E666C0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60" w:type="dxa"/>
            <w:vMerge w:val="restart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 моторное</w:t>
            </w: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 w:val="restart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F45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Литр;</w:t>
            </w: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^кубический дециметр</w:t>
            </w:r>
          </w:p>
        </w:tc>
        <w:tc>
          <w:tcPr>
            <w:tcW w:w="1417" w:type="dxa"/>
            <w:vMerge w:val="restart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Лукойл</w:t>
            </w:r>
          </w:p>
          <w:p w:rsidR="004C065E" w:rsidRPr="00F45159" w:rsidRDefault="004C065E" w:rsidP="004C065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М10Г2к или эквивалент</w:t>
            </w:r>
          </w:p>
        </w:tc>
        <w:tc>
          <w:tcPr>
            <w:tcW w:w="2127" w:type="dxa"/>
            <w:vMerge w:val="restart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19.20.29.110/</w:t>
            </w: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19.20.29.110-0000001</w:t>
            </w: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летнее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минеральное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Классификация по API</w:t>
            </w:r>
          </w:p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CD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Область применения</w:t>
            </w: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для дизельных двигателей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8830B0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gridSpan w:val="5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Объем (л)</w:t>
            </w: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4C065E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Температура застывания (</w:t>
            </w:r>
            <w:r w:rsidRPr="00F45159">
              <w:rPr>
                <w:rFonts w:ascii="Cambria Math" w:hAnsi="Cambria Math" w:cs="Times New Roman"/>
                <w:color w:val="333333"/>
                <w:sz w:val="18"/>
                <w:szCs w:val="18"/>
              </w:rPr>
              <w:t>℃</w:t>
            </w:r>
            <w:r w:rsidRPr="00F4515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)</w:t>
            </w:r>
          </w:p>
        </w:tc>
        <w:tc>
          <w:tcPr>
            <w:tcW w:w="2740" w:type="dxa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≤</w:t>
            </w:r>
            <w:r w:rsidRPr="00F451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4C065E" w:rsidRPr="00F45159" w:rsidTr="00A22EFB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gridSpan w:val="2"/>
            <w:shd w:val="clear" w:color="000000" w:fill="FFFFFF"/>
          </w:tcPr>
          <w:p w:rsidR="004C065E" w:rsidRPr="00F45159" w:rsidRDefault="004C065E" w:rsidP="000F7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Область использования</w:t>
            </w:r>
          </w:p>
        </w:tc>
        <w:tc>
          <w:tcPr>
            <w:tcW w:w="2740" w:type="dxa"/>
            <w:shd w:val="clear" w:color="000000" w:fill="FFFFFF"/>
          </w:tcPr>
          <w:p w:rsidR="004C065E" w:rsidRDefault="004C065E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sz w:val="18"/>
                <w:szCs w:val="18"/>
              </w:rPr>
              <w:t>В дизельных двигателях с различной степенью форсирования и наддува дорожно-строительной техники (карьерные самосвалы, бульдозеры, тягачи), в дизель-генераторах, в различных видах заводского технологического оборудования и сельскохозяйственных тракторах.</w:t>
            </w:r>
          </w:p>
          <w:p w:rsidR="00AE2186" w:rsidRPr="00F45159" w:rsidRDefault="00AE2186" w:rsidP="000F733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41" w:type="dxa"/>
            <w:gridSpan w:val="2"/>
            <w:shd w:val="clear" w:color="000000" w:fill="FFFFFF"/>
          </w:tcPr>
          <w:p w:rsidR="004C065E" w:rsidRPr="00F45159" w:rsidRDefault="004C065E" w:rsidP="000F733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4C065E" w:rsidRPr="00F45159" w:rsidTr="007341ED">
        <w:trPr>
          <w:trHeight w:val="90"/>
        </w:trPr>
        <w:tc>
          <w:tcPr>
            <w:tcW w:w="567" w:type="dxa"/>
            <w:vMerge/>
            <w:shd w:val="clear" w:color="000000" w:fill="FFFFFF"/>
          </w:tcPr>
          <w:p w:rsidR="004C065E" w:rsidRPr="00F45159" w:rsidRDefault="004C065E" w:rsidP="00C6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000000" w:fill="FFFFFF"/>
          </w:tcPr>
          <w:p w:rsidR="004C065E" w:rsidRPr="00F45159" w:rsidRDefault="004C065E" w:rsidP="007E0688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21" w:type="dxa"/>
            <w:gridSpan w:val="5"/>
            <w:shd w:val="clear" w:color="000000" w:fill="FFFFFF"/>
          </w:tcPr>
          <w:p w:rsidR="004C065E" w:rsidRPr="00F45159" w:rsidRDefault="004C065E" w:rsidP="004C0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 xml:space="preserve">1.Тип фасовки и объем фасовки установлен в соответствии с потребностью Заказчика. </w:t>
            </w:r>
          </w:p>
          <w:p w:rsidR="004C065E" w:rsidRPr="00F45159" w:rsidRDefault="004C065E" w:rsidP="004C0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2. Использование масла на автомобилях в период эксплуатации</w:t>
            </w:r>
          </w:p>
          <w:p w:rsidR="004C065E" w:rsidRPr="00F45159" w:rsidRDefault="004C065E" w:rsidP="004C065E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5159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3.Использование на транспортных средствах, имеющихся у заказчика.</w:t>
            </w:r>
          </w:p>
        </w:tc>
      </w:tr>
      <w:bookmarkEnd w:id="0"/>
    </w:tbl>
    <w:p w:rsidR="00433C2E" w:rsidRPr="00F45159" w:rsidRDefault="00433C2E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028AA" w:rsidRPr="00F45159" w:rsidRDefault="00B028AA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B028AA" w:rsidRPr="00F45159" w:rsidSect="00593622">
      <w:headerReference w:type="default" r:id="rId7"/>
      <w:pgSz w:w="15840" w:h="12240" w:orient="landscape"/>
      <w:pgMar w:top="709" w:right="1134" w:bottom="851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703" w:rsidRDefault="00FB6703" w:rsidP="00DA3D1B">
      <w:r>
        <w:separator/>
      </w:r>
    </w:p>
  </w:endnote>
  <w:endnote w:type="continuationSeparator" w:id="0">
    <w:p w:rsidR="00FB6703" w:rsidRDefault="00FB6703" w:rsidP="00DA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703" w:rsidRDefault="00FB6703" w:rsidP="00DA3D1B">
      <w:r>
        <w:separator/>
      </w:r>
    </w:p>
  </w:footnote>
  <w:footnote w:type="continuationSeparator" w:id="0">
    <w:p w:rsidR="00FB6703" w:rsidRDefault="00FB6703" w:rsidP="00DA3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8384572"/>
      <w:docPartObj>
        <w:docPartGallery w:val="Page Numbers (Top of Page)"/>
        <w:docPartUnique/>
      </w:docPartObj>
    </w:sdtPr>
    <w:sdtEndPr/>
    <w:sdtContent>
      <w:p w:rsidR="00304F75" w:rsidRDefault="00F30903">
        <w:pPr>
          <w:pStyle w:val="a3"/>
          <w:jc w:val="center"/>
        </w:pPr>
        <w:r>
          <w:fldChar w:fldCharType="begin"/>
        </w:r>
        <w:r w:rsidR="00304F75">
          <w:instrText>PAGE   \* MERGEFORMAT</w:instrText>
        </w:r>
        <w:r>
          <w:fldChar w:fldCharType="separate"/>
        </w:r>
        <w:r w:rsidR="00A477BC">
          <w:rPr>
            <w:noProof/>
          </w:rPr>
          <w:t>2</w:t>
        </w:r>
        <w:r>
          <w:fldChar w:fldCharType="end"/>
        </w:r>
      </w:p>
    </w:sdtContent>
  </w:sdt>
  <w:p w:rsidR="00304F75" w:rsidRDefault="00304F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A88"/>
    <w:rsid w:val="00027633"/>
    <w:rsid w:val="00030EDF"/>
    <w:rsid w:val="000331CE"/>
    <w:rsid w:val="00061DC8"/>
    <w:rsid w:val="00070DD4"/>
    <w:rsid w:val="000722BB"/>
    <w:rsid w:val="000926BF"/>
    <w:rsid w:val="00092B44"/>
    <w:rsid w:val="000A2015"/>
    <w:rsid w:val="000F1F5C"/>
    <w:rsid w:val="000F568D"/>
    <w:rsid w:val="00120026"/>
    <w:rsid w:val="00127D09"/>
    <w:rsid w:val="001301D7"/>
    <w:rsid w:val="0014779E"/>
    <w:rsid w:val="00166C86"/>
    <w:rsid w:val="00170E56"/>
    <w:rsid w:val="001967EF"/>
    <w:rsid w:val="001B46BE"/>
    <w:rsid w:val="001B75CB"/>
    <w:rsid w:val="001C33D4"/>
    <w:rsid w:val="001E362A"/>
    <w:rsid w:val="001E5E70"/>
    <w:rsid w:val="001F45C4"/>
    <w:rsid w:val="002113BA"/>
    <w:rsid w:val="00211F55"/>
    <w:rsid w:val="002126BE"/>
    <w:rsid w:val="0025407D"/>
    <w:rsid w:val="00281C63"/>
    <w:rsid w:val="002B236C"/>
    <w:rsid w:val="002C069D"/>
    <w:rsid w:val="002D3F8C"/>
    <w:rsid w:val="0030201B"/>
    <w:rsid w:val="00304F75"/>
    <w:rsid w:val="00311C7C"/>
    <w:rsid w:val="0031703B"/>
    <w:rsid w:val="00347270"/>
    <w:rsid w:val="0035060B"/>
    <w:rsid w:val="00351E13"/>
    <w:rsid w:val="00373C28"/>
    <w:rsid w:val="0039334A"/>
    <w:rsid w:val="003B0C0D"/>
    <w:rsid w:val="003C551B"/>
    <w:rsid w:val="003D7C65"/>
    <w:rsid w:val="003F1FCA"/>
    <w:rsid w:val="00417B45"/>
    <w:rsid w:val="00433C2E"/>
    <w:rsid w:val="004763F2"/>
    <w:rsid w:val="00477F22"/>
    <w:rsid w:val="00483F02"/>
    <w:rsid w:val="004C065E"/>
    <w:rsid w:val="004D3CF3"/>
    <w:rsid w:val="004D6D7B"/>
    <w:rsid w:val="004E4939"/>
    <w:rsid w:val="00514CCF"/>
    <w:rsid w:val="00540B75"/>
    <w:rsid w:val="00555AC6"/>
    <w:rsid w:val="00577331"/>
    <w:rsid w:val="00593622"/>
    <w:rsid w:val="005A06F6"/>
    <w:rsid w:val="005C137E"/>
    <w:rsid w:val="005C13F1"/>
    <w:rsid w:val="005C5CF3"/>
    <w:rsid w:val="005D08EB"/>
    <w:rsid w:val="005D63AB"/>
    <w:rsid w:val="005D75BE"/>
    <w:rsid w:val="00605849"/>
    <w:rsid w:val="00606C96"/>
    <w:rsid w:val="00616A66"/>
    <w:rsid w:val="0066184D"/>
    <w:rsid w:val="00671BD0"/>
    <w:rsid w:val="0069151F"/>
    <w:rsid w:val="006F58F0"/>
    <w:rsid w:val="007151D2"/>
    <w:rsid w:val="00721190"/>
    <w:rsid w:val="007539A7"/>
    <w:rsid w:val="00766152"/>
    <w:rsid w:val="00775C57"/>
    <w:rsid w:val="00786A11"/>
    <w:rsid w:val="00793E0F"/>
    <w:rsid w:val="007B0C6C"/>
    <w:rsid w:val="007B540A"/>
    <w:rsid w:val="007C107A"/>
    <w:rsid w:val="007D76FB"/>
    <w:rsid w:val="00815AA6"/>
    <w:rsid w:val="00837413"/>
    <w:rsid w:val="0088237B"/>
    <w:rsid w:val="00894C24"/>
    <w:rsid w:val="008B2515"/>
    <w:rsid w:val="008C0F8D"/>
    <w:rsid w:val="008E0B44"/>
    <w:rsid w:val="008E29B3"/>
    <w:rsid w:val="009313BE"/>
    <w:rsid w:val="00936D8F"/>
    <w:rsid w:val="009468B2"/>
    <w:rsid w:val="009510D8"/>
    <w:rsid w:val="009609F3"/>
    <w:rsid w:val="00973182"/>
    <w:rsid w:val="00994117"/>
    <w:rsid w:val="009B1B9A"/>
    <w:rsid w:val="009B37D5"/>
    <w:rsid w:val="009D1E0F"/>
    <w:rsid w:val="009F18B0"/>
    <w:rsid w:val="009F1F16"/>
    <w:rsid w:val="00A13716"/>
    <w:rsid w:val="00A42813"/>
    <w:rsid w:val="00A477BC"/>
    <w:rsid w:val="00A62170"/>
    <w:rsid w:val="00A63D16"/>
    <w:rsid w:val="00A64312"/>
    <w:rsid w:val="00A7404E"/>
    <w:rsid w:val="00A813E2"/>
    <w:rsid w:val="00A87ED1"/>
    <w:rsid w:val="00A94550"/>
    <w:rsid w:val="00AE2186"/>
    <w:rsid w:val="00AE3126"/>
    <w:rsid w:val="00AF01E5"/>
    <w:rsid w:val="00AF72D6"/>
    <w:rsid w:val="00B028AA"/>
    <w:rsid w:val="00B14D73"/>
    <w:rsid w:val="00B47BC8"/>
    <w:rsid w:val="00B608C6"/>
    <w:rsid w:val="00B647D6"/>
    <w:rsid w:val="00BA1E13"/>
    <w:rsid w:val="00BC4F91"/>
    <w:rsid w:val="00BD74BE"/>
    <w:rsid w:val="00BE51A4"/>
    <w:rsid w:val="00BE629C"/>
    <w:rsid w:val="00C04A00"/>
    <w:rsid w:val="00C32CA4"/>
    <w:rsid w:val="00C44989"/>
    <w:rsid w:val="00C57600"/>
    <w:rsid w:val="00C62941"/>
    <w:rsid w:val="00C66B5E"/>
    <w:rsid w:val="00C712FB"/>
    <w:rsid w:val="00C85F14"/>
    <w:rsid w:val="00C86C3E"/>
    <w:rsid w:val="00CA4D68"/>
    <w:rsid w:val="00CB6995"/>
    <w:rsid w:val="00CC31BE"/>
    <w:rsid w:val="00CD6385"/>
    <w:rsid w:val="00CE4721"/>
    <w:rsid w:val="00D12CED"/>
    <w:rsid w:val="00D2499B"/>
    <w:rsid w:val="00D41BF0"/>
    <w:rsid w:val="00D57F6B"/>
    <w:rsid w:val="00DA3D1B"/>
    <w:rsid w:val="00DC40A9"/>
    <w:rsid w:val="00DD61B8"/>
    <w:rsid w:val="00DF4007"/>
    <w:rsid w:val="00E13F48"/>
    <w:rsid w:val="00E15A88"/>
    <w:rsid w:val="00E221E7"/>
    <w:rsid w:val="00E512C2"/>
    <w:rsid w:val="00E666C0"/>
    <w:rsid w:val="00E712A3"/>
    <w:rsid w:val="00EA350B"/>
    <w:rsid w:val="00EC1908"/>
    <w:rsid w:val="00ED1539"/>
    <w:rsid w:val="00F30903"/>
    <w:rsid w:val="00F45159"/>
    <w:rsid w:val="00F52DE8"/>
    <w:rsid w:val="00F6756C"/>
    <w:rsid w:val="00F811CF"/>
    <w:rsid w:val="00FA060B"/>
    <w:rsid w:val="00FB6703"/>
    <w:rsid w:val="00FC7021"/>
    <w:rsid w:val="00FD3556"/>
    <w:rsid w:val="00FD6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56AB8-7B36-4421-84B3-F058656F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D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3D1B"/>
  </w:style>
  <w:style w:type="paragraph" w:styleId="a5">
    <w:name w:val="footer"/>
    <w:basedOn w:val="a"/>
    <w:link w:val="a6"/>
    <w:uiPriority w:val="99"/>
    <w:unhideWhenUsed/>
    <w:rsid w:val="00DA3D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3D1B"/>
  </w:style>
  <w:style w:type="paragraph" w:styleId="a7">
    <w:name w:val="Balloon Text"/>
    <w:basedOn w:val="a"/>
    <w:link w:val="a8"/>
    <w:uiPriority w:val="99"/>
    <w:semiHidden/>
    <w:unhideWhenUsed/>
    <w:rsid w:val="008374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741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170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1D2AA-EDFF-4708-9FA5-B45F6AC6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Альмира М. Новопашина</cp:lastModifiedBy>
  <cp:revision>114</cp:revision>
  <cp:lastPrinted>2026-04-21T06:21:00Z</cp:lastPrinted>
  <dcterms:created xsi:type="dcterms:W3CDTF">2023-12-14T10:17:00Z</dcterms:created>
  <dcterms:modified xsi:type="dcterms:W3CDTF">2026-04-21T06:21:00Z</dcterms:modified>
</cp:coreProperties>
</file>