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bookmarkStart w:id="0" w:name="_GoBack"/>
      <w:bookmarkEnd w:id="0"/>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 до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Pr="007511C2"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1"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r w:rsidR="001C07D1" w:rsidRPr="00332567">
        <w:rPr>
          <w:color w:val="000000" w:themeColor="text1"/>
          <w:sz w:val="20"/>
          <w:szCs w:val="20"/>
          <w:lang w:eastAsia="ru-RU"/>
        </w:rPr>
        <w:t xml:space="preserve">с даты приемки Товара на основании документов, указанных в п. 2.4 настоящего Договора. </w:t>
      </w:r>
      <w:bookmarkEnd w:id="1"/>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w:t>
      </w:r>
      <w:r w:rsidRPr="007511C2">
        <w:rPr>
          <w:color w:val="000000"/>
          <w:sz w:val="20"/>
          <w:szCs w:val="20"/>
          <w:lang w:eastAsia="ru-RU"/>
        </w:rPr>
        <w:lastRenderedPageBreak/>
        <w:t xml:space="preserve">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с даты </w:t>
      </w:r>
      <w:r w:rsidRPr="007511C2">
        <w:rPr>
          <w:sz w:val="20"/>
          <w:szCs w:val="20"/>
        </w:rPr>
        <w:t xml:space="preserve">поставки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 xml:space="preserve">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Pr="00185EA0"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2"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3" w:name="sub_3411"/>
      <w:bookmarkEnd w:id="2"/>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4" w:name="sub_3412"/>
      <w:bookmarkEnd w:id="3"/>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5" w:name="sub_3413"/>
      <w:bookmarkEnd w:id="4"/>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6" w:name="sub_3416"/>
      <w:bookmarkEnd w:id="5"/>
      <w:r w:rsidRPr="00185EA0">
        <w:rPr>
          <w:bCs/>
          <w:color w:val="000000" w:themeColor="text1"/>
          <w:sz w:val="20"/>
          <w:szCs w:val="20"/>
        </w:rPr>
        <w:t>5</w:t>
      </w:r>
      <w:r w:rsidR="00EE6054" w:rsidRPr="00185EA0">
        <w:rPr>
          <w:bCs/>
          <w:color w:val="000000" w:themeColor="text1"/>
          <w:sz w:val="20"/>
          <w:szCs w:val="20"/>
        </w:rPr>
        <w:t xml:space="preserve">.1.4. </w:t>
      </w:r>
      <w:bookmarkStart w:id="7" w:name="sub_3418"/>
      <w:bookmarkEnd w:id="6"/>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8" w:name="sub_3402"/>
      <w:bookmarkEnd w:id="7"/>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9" w:name="sub_3421"/>
      <w:bookmarkEnd w:id="8"/>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10" w:name="sub_3422"/>
      <w:bookmarkEnd w:id="9"/>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1" w:name="sub_3423"/>
      <w:bookmarkEnd w:id="10"/>
      <w:r w:rsidRPr="00185EA0">
        <w:rPr>
          <w:bCs/>
          <w:color w:val="000000" w:themeColor="text1"/>
          <w:sz w:val="20"/>
          <w:szCs w:val="20"/>
        </w:rPr>
        <w:t>5</w:t>
      </w:r>
      <w:r w:rsidR="00EE6054" w:rsidRPr="00185EA0">
        <w:rPr>
          <w:bCs/>
          <w:color w:val="000000" w:themeColor="text1"/>
          <w:sz w:val="20"/>
          <w:szCs w:val="20"/>
        </w:rPr>
        <w:t xml:space="preserve">.2.3. </w:t>
      </w:r>
      <w:bookmarkStart w:id="12" w:name="sub_3424"/>
      <w:bookmarkEnd w:id="11"/>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3" w:name="sub_3403"/>
      <w:bookmarkStart w:id="14" w:name="sub_3426"/>
      <w:bookmarkEnd w:id="12"/>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5" w:name="_Hlk236298983"/>
      <w:r w:rsidR="00EE6054" w:rsidRPr="00185EA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15"/>
      <w:r w:rsidR="00EE6054" w:rsidRPr="00185EA0">
        <w:rPr>
          <w:bCs/>
          <w:color w:val="000000" w:themeColor="text1"/>
          <w:sz w:val="20"/>
          <w:szCs w:val="20"/>
        </w:rPr>
        <w:t>).</w:t>
      </w:r>
    </w:p>
    <w:bookmarkEnd w:id="13"/>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6" w:name="sub_3431"/>
      <w:bookmarkEnd w:id="14"/>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порядке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7" w:name="sub_3404"/>
      <w:bookmarkEnd w:id="16"/>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8" w:name="sub_3441"/>
      <w:bookmarkEnd w:id="17"/>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9" w:name="sub_3442"/>
      <w:bookmarkEnd w:id="18"/>
      <w:r w:rsidRPr="00185EA0">
        <w:rPr>
          <w:bCs/>
          <w:color w:val="000000" w:themeColor="text1"/>
          <w:sz w:val="20"/>
          <w:szCs w:val="20"/>
        </w:rPr>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20" w:name="sub_3443"/>
      <w:bookmarkEnd w:id="19"/>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1" w:name="sub_3444"/>
      <w:bookmarkEnd w:id="20"/>
      <w:r w:rsidRPr="00185EA0">
        <w:rPr>
          <w:bCs/>
          <w:color w:val="000000" w:themeColor="text1"/>
          <w:sz w:val="20"/>
          <w:szCs w:val="20"/>
        </w:rPr>
        <w:lastRenderedPageBreak/>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
    <w:p w14:paraId="74CD2F0F" w14:textId="09605E16" w:rsidR="00EE6054" w:rsidRPr="00185EA0" w:rsidRDefault="00C314D7" w:rsidP="00EE6054">
      <w:pPr>
        <w:spacing w:line="264" w:lineRule="auto"/>
        <w:rPr>
          <w:bCs/>
          <w:color w:val="000000" w:themeColor="text1"/>
          <w:sz w:val="20"/>
          <w:szCs w:val="20"/>
        </w:rPr>
      </w:pPr>
      <w:bookmarkStart w:id="22" w:name="sub_3446"/>
      <w:bookmarkEnd w:id="21"/>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Pr="00185EA0" w:rsidRDefault="00C314D7" w:rsidP="00EE6054">
      <w:pPr>
        <w:spacing w:line="264" w:lineRule="auto"/>
        <w:rPr>
          <w:bCs/>
          <w:color w:val="000000" w:themeColor="text1"/>
          <w:sz w:val="20"/>
          <w:szCs w:val="20"/>
        </w:rPr>
      </w:pPr>
      <w:bookmarkStart w:id="23" w:name="sub_3447"/>
      <w:bookmarkEnd w:id="22"/>
      <w:r w:rsidRPr="00185EA0">
        <w:rPr>
          <w:bCs/>
          <w:color w:val="000000" w:themeColor="text1"/>
          <w:sz w:val="20"/>
          <w:szCs w:val="20"/>
        </w:rPr>
        <w:t>5</w:t>
      </w:r>
      <w:r w:rsidR="00EE6054" w:rsidRPr="00185EA0">
        <w:rPr>
          <w:bCs/>
          <w:color w:val="000000" w:themeColor="text1"/>
          <w:sz w:val="20"/>
          <w:szCs w:val="20"/>
        </w:rPr>
        <w:t xml:space="preserve">.4.6. </w:t>
      </w:r>
      <w:bookmarkEnd w:id="23"/>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.4. 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 </w:t>
      </w:r>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4"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4"/>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 xml:space="preserve">а не влечет прекращения неисполненных обязательств Сторон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t>9</w:t>
      </w:r>
      <w:r w:rsidRPr="00D40F96">
        <w:rPr>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w:t>
      </w:r>
      <w:r w:rsidR="00D40F96" w:rsidRPr="00D40F96">
        <w:rPr>
          <w:sz w:val="20"/>
          <w:szCs w:val="20"/>
        </w:rPr>
        <w:lastRenderedPageBreak/>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с даты получения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Pr="007511C2"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B06291">
      <w:pPr>
        <w:pStyle w:val="1fe"/>
        <w:tabs>
          <w:tab w:val="left" w:pos="993"/>
        </w:tabs>
        <w:ind w:left="-284"/>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1F1B04">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1F1B04">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1F1B04">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1F1B04">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1F1B04">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1F1B04">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1F1B04">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1F1B04">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1F1B04">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1F1B04">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1F1B04">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1F1B04">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1F1B04">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1F1B04">
                  <w:pPr>
                    <w:framePr w:hSpace="180" w:wrap="around" w:vAnchor="text" w:hAnchor="margin" w:x="-176" w:y="125"/>
                    <w:rPr>
                      <w:sz w:val="20"/>
                      <w:szCs w:val="20"/>
                    </w:rPr>
                  </w:pPr>
                  <w:r w:rsidRPr="007511C2">
                    <w:rPr>
                      <w:sz w:val="20"/>
                      <w:szCs w:val="20"/>
                    </w:rPr>
                    <w:t>Тел. (391) 228-06-62  факс 228-06-83. E-mail: impn@impn.ru</w:t>
                  </w:r>
                </w:p>
                <w:p w14:paraId="63311B71" w14:textId="77777777" w:rsidR="00072F23" w:rsidRPr="007511C2" w:rsidRDefault="00072F23" w:rsidP="001F1B04">
                  <w:pPr>
                    <w:framePr w:hSpace="180" w:wrap="around" w:vAnchor="text" w:hAnchor="margin" w:x="-176" w:y="125"/>
                    <w:rPr>
                      <w:sz w:val="20"/>
                      <w:szCs w:val="20"/>
                    </w:rPr>
                  </w:pPr>
                </w:p>
                <w:p w14:paraId="6DF6A41A" w14:textId="77777777" w:rsidR="00072F23" w:rsidRPr="007511C2" w:rsidRDefault="00072F23" w:rsidP="001F1B04">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1F1B04">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1F1B04">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1F1B04">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1F1B04">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1F1B04">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1F1B04">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1F1B04">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1F1B04">
                  <w:pPr>
                    <w:framePr w:hSpace="180" w:wrap="around" w:vAnchor="text" w:hAnchor="margin" w:x="-176" w:y="125"/>
                    <w:rPr>
                      <w:b/>
                      <w:sz w:val="20"/>
                      <w:szCs w:val="20"/>
                    </w:rPr>
                  </w:pPr>
                </w:p>
                <w:p w14:paraId="0DCB2750" w14:textId="77777777" w:rsidR="00072F23" w:rsidRPr="007511C2" w:rsidRDefault="00072F23" w:rsidP="001F1B04">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1F1B04">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1F1B04">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1F1B04">
                  <w:pPr>
                    <w:framePr w:hSpace="180" w:wrap="around" w:vAnchor="text" w:hAnchor="margin" w:x="-176" w:y="125"/>
                    <w:rPr>
                      <w:b/>
                      <w:sz w:val="20"/>
                      <w:szCs w:val="20"/>
                    </w:rPr>
                  </w:pPr>
                </w:p>
                <w:p w14:paraId="6B2EE6EA" w14:textId="77777777" w:rsidR="00072F23" w:rsidRPr="007511C2" w:rsidRDefault="00072F23" w:rsidP="001F1B04">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t xml:space="preserve">          </w:t>
            </w:r>
            <w:r w:rsidR="007873FB" w:rsidRPr="007511C2">
              <w:rPr>
                <w:color w:val="000000"/>
                <w:sz w:val="20"/>
                <w:szCs w:val="20"/>
              </w:rPr>
              <w:t>И.о.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ОКПД2</w:t>
            </w:r>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EC6F97" w:rsidRPr="00616FA3" w14:paraId="445D4957" w14:textId="77777777" w:rsidTr="00982FD9">
        <w:trPr>
          <w:trHeight w:val="979"/>
        </w:trPr>
        <w:tc>
          <w:tcPr>
            <w:tcW w:w="534" w:type="dxa"/>
            <w:vAlign w:val="center"/>
          </w:tcPr>
          <w:p w14:paraId="3163D0A7" w14:textId="0EC9D964" w:rsidR="00EC6F97" w:rsidRPr="007A2AAC" w:rsidRDefault="00EC6F97" w:rsidP="00982FD9">
            <w:pPr>
              <w:jc w:val="center"/>
              <w:rPr>
                <w:bCs/>
                <w:sz w:val="23"/>
                <w:szCs w:val="23"/>
              </w:rPr>
            </w:pPr>
            <w:r>
              <w:rPr>
                <w:bCs/>
                <w:sz w:val="23"/>
                <w:szCs w:val="23"/>
              </w:rPr>
              <w:t>1</w:t>
            </w:r>
          </w:p>
        </w:tc>
        <w:tc>
          <w:tcPr>
            <w:tcW w:w="1559" w:type="dxa"/>
            <w:vAlign w:val="center"/>
          </w:tcPr>
          <w:p w14:paraId="5D4877A0" w14:textId="70A59C2E" w:rsidR="00EC6F97" w:rsidRPr="00616FA3" w:rsidRDefault="00EC6F97" w:rsidP="00982FD9">
            <w:pPr>
              <w:jc w:val="center"/>
              <w:rPr>
                <w:color w:val="2C2D2E"/>
              </w:rPr>
            </w:pPr>
            <w:r>
              <w:rPr>
                <w:color w:val="2C2D2E"/>
              </w:rPr>
              <w:t>21.20.24.150</w:t>
            </w:r>
          </w:p>
        </w:tc>
        <w:tc>
          <w:tcPr>
            <w:tcW w:w="1984" w:type="dxa"/>
            <w:noWrap/>
            <w:vAlign w:val="center"/>
          </w:tcPr>
          <w:p w14:paraId="4022109D" w14:textId="1C657C29" w:rsidR="00EC6F97" w:rsidRPr="003A2D01" w:rsidRDefault="00EC6F97" w:rsidP="00982FD9">
            <w:pPr>
              <w:jc w:val="center"/>
            </w:pPr>
            <w:r w:rsidRPr="00B24FEA">
              <w:t>Салфетки марлевые медицинские нестерильные</w:t>
            </w:r>
          </w:p>
        </w:tc>
        <w:tc>
          <w:tcPr>
            <w:tcW w:w="4678" w:type="dxa"/>
            <w:noWrap/>
            <w:vAlign w:val="center"/>
          </w:tcPr>
          <w:p w14:paraId="75E4288E" w14:textId="7C58F680" w:rsidR="00EC6F97" w:rsidRPr="003A2D01" w:rsidRDefault="00EC6F97" w:rsidP="00982FD9">
            <w:r w:rsidRPr="00B24FEA">
              <w:t>Салфетки марлевые медицинские нестерильные 8 сложений 10х10 см 50 шт. бумажный пакет</w:t>
            </w:r>
            <w:r>
              <w:t>.</w:t>
            </w:r>
          </w:p>
        </w:tc>
        <w:tc>
          <w:tcPr>
            <w:tcW w:w="851" w:type="dxa"/>
            <w:vAlign w:val="center"/>
          </w:tcPr>
          <w:p w14:paraId="4CF4C167" w14:textId="7BF582E2" w:rsidR="00EC6F97" w:rsidRPr="00616FA3" w:rsidRDefault="00EC6F97" w:rsidP="00982FD9">
            <w:pPr>
              <w:jc w:val="center"/>
              <w:rPr>
                <w:bCs/>
              </w:rPr>
            </w:pPr>
            <w:proofErr w:type="spellStart"/>
            <w:r>
              <w:rPr>
                <w:bCs/>
              </w:rPr>
              <w:t>Уп</w:t>
            </w:r>
            <w:proofErr w:type="spellEnd"/>
            <w:r>
              <w:rPr>
                <w:bCs/>
              </w:rPr>
              <w:t>.</w:t>
            </w:r>
          </w:p>
        </w:tc>
        <w:tc>
          <w:tcPr>
            <w:tcW w:w="993" w:type="dxa"/>
            <w:vAlign w:val="center"/>
          </w:tcPr>
          <w:p w14:paraId="64AC62F5" w14:textId="14AB1802" w:rsidR="00EC6F97" w:rsidRPr="00616FA3" w:rsidRDefault="00EC6F97" w:rsidP="00982FD9">
            <w:pPr>
              <w:jc w:val="center"/>
              <w:rPr>
                <w:bCs/>
              </w:rPr>
            </w:pPr>
            <w:r>
              <w:rPr>
                <w:bCs/>
              </w:rPr>
              <w:t>20</w:t>
            </w:r>
          </w:p>
        </w:tc>
      </w:tr>
      <w:tr w:rsidR="00EC6F97" w:rsidRPr="00616FA3" w14:paraId="0FBC24B4" w14:textId="77777777" w:rsidTr="00982FD9">
        <w:trPr>
          <w:trHeight w:val="557"/>
        </w:trPr>
        <w:tc>
          <w:tcPr>
            <w:tcW w:w="534" w:type="dxa"/>
            <w:vAlign w:val="center"/>
          </w:tcPr>
          <w:p w14:paraId="49D35D81" w14:textId="02C4BA9B" w:rsidR="00EC6F97" w:rsidRPr="007A2AAC" w:rsidRDefault="00EC6F97" w:rsidP="00982FD9">
            <w:pPr>
              <w:jc w:val="center"/>
              <w:rPr>
                <w:bCs/>
                <w:sz w:val="23"/>
                <w:szCs w:val="23"/>
              </w:rPr>
            </w:pPr>
            <w:r>
              <w:rPr>
                <w:bCs/>
                <w:sz w:val="23"/>
                <w:szCs w:val="23"/>
              </w:rPr>
              <w:t>2</w:t>
            </w:r>
          </w:p>
        </w:tc>
        <w:tc>
          <w:tcPr>
            <w:tcW w:w="1559" w:type="dxa"/>
            <w:vAlign w:val="center"/>
          </w:tcPr>
          <w:p w14:paraId="4CB701F8" w14:textId="5037706C" w:rsidR="00EC6F97" w:rsidRPr="00616FA3" w:rsidRDefault="00EC6F97" w:rsidP="00982FD9">
            <w:pPr>
              <w:jc w:val="center"/>
              <w:rPr>
                <w:color w:val="2C2D2E"/>
              </w:rPr>
            </w:pPr>
            <w:r>
              <w:rPr>
                <w:color w:val="2C2D2E"/>
              </w:rPr>
              <w:t>21.20.24.150</w:t>
            </w:r>
          </w:p>
        </w:tc>
        <w:tc>
          <w:tcPr>
            <w:tcW w:w="1984" w:type="dxa"/>
            <w:noWrap/>
            <w:vAlign w:val="center"/>
          </w:tcPr>
          <w:p w14:paraId="23D35459" w14:textId="79E0CE34" w:rsidR="00EC6F97" w:rsidRPr="003A2D01" w:rsidRDefault="00EC6F97" w:rsidP="00982FD9">
            <w:pPr>
              <w:jc w:val="center"/>
            </w:pPr>
            <w:r w:rsidRPr="00B24FEA">
              <w:t>Салфетка одноразовая</w:t>
            </w:r>
          </w:p>
        </w:tc>
        <w:tc>
          <w:tcPr>
            <w:tcW w:w="4678" w:type="dxa"/>
            <w:noWrap/>
            <w:vAlign w:val="center"/>
          </w:tcPr>
          <w:p w14:paraId="2231771F" w14:textId="77777777" w:rsidR="00EC6F97" w:rsidRDefault="00EC6F97" w:rsidP="00982FD9">
            <w:r w:rsidRPr="00B24FEA">
              <w:t>Салфетка одноразовая нестерильная с перфорацией 40x60 см голубая (200 штук в рулоне). Плотность изделия- 20 г/</w:t>
            </w:r>
            <w:proofErr w:type="spellStart"/>
            <w:r w:rsidRPr="00B24FEA">
              <w:t>кв.м</w:t>
            </w:r>
            <w:proofErr w:type="spellEnd"/>
            <w:r w:rsidRPr="00B24FEA">
              <w:t xml:space="preserve">. </w:t>
            </w:r>
            <w:proofErr w:type="spellStart"/>
            <w:r w:rsidRPr="00B24FEA">
              <w:t>Впитываемость</w:t>
            </w:r>
            <w:proofErr w:type="spellEnd"/>
            <w:r w:rsidRPr="00B24FEA">
              <w:t xml:space="preserve"> </w:t>
            </w:r>
            <w:r>
              <w:t>–</w:t>
            </w:r>
            <w:r w:rsidRPr="00B24FEA">
              <w:t xml:space="preserve"> нет</w:t>
            </w:r>
            <w:r>
              <w:t>.</w:t>
            </w:r>
          </w:p>
          <w:p w14:paraId="7D579838" w14:textId="4053921C" w:rsidR="00EC6F97" w:rsidRPr="00F62B67" w:rsidRDefault="00EC6F97" w:rsidP="00982FD9"/>
        </w:tc>
        <w:tc>
          <w:tcPr>
            <w:tcW w:w="851" w:type="dxa"/>
            <w:vAlign w:val="center"/>
          </w:tcPr>
          <w:p w14:paraId="24779DE6" w14:textId="61190154" w:rsidR="00EC6F97" w:rsidRPr="00616FA3" w:rsidRDefault="00EC6F97" w:rsidP="00982FD9">
            <w:pPr>
              <w:jc w:val="center"/>
              <w:rPr>
                <w:bCs/>
              </w:rPr>
            </w:pPr>
            <w:r>
              <w:rPr>
                <w:bCs/>
              </w:rPr>
              <w:t>Шт.</w:t>
            </w:r>
          </w:p>
        </w:tc>
        <w:tc>
          <w:tcPr>
            <w:tcW w:w="993" w:type="dxa"/>
            <w:vAlign w:val="center"/>
          </w:tcPr>
          <w:p w14:paraId="1BF13648" w14:textId="1754E675" w:rsidR="00EC6F97" w:rsidRPr="00616FA3" w:rsidRDefault="00EC6F97" w:rsidP="00982FD9">
            <w:pPr>
              <w:jc w:val="center"/>
              <w:rPr>
                <w:bCs/>
              </w:rPr>
            </w:pPr>
            <w:r>
              <w:rPr>
                <w:bCs/>
              </w:rPr>
              <w:t>200</w:t>
            </w:r>
          </w:p>
        </w:tc>
      </w:tr>
      <w:tr w:rsidR="00EC6F97" w14:paraId="719A7B97" w14:textId="77777777" w:rsidTr="00982FD9">
        <w:trPr>
          <w:trHeight w:val="979"/>
        </w:trPr>
        <w:tc>
          <w:tcPr>
            <w:tcW w:w="534" w:type="dxa"/>
            <w:vAlign w:val="center"/>
          </w:tcPr>
          <w:p w14:paraId="3FD8B7E0" w14:textId="2F19E268" w:rsidR="00EC6F97" w:rsidRPr="007A2AAC" w:rsidRDefault="00EC6F97" w:rsidP="00982FD9">
            <w:pPr>
              <w:jc w:val="center"/>
              <w:rPr>
                <w:bCs/>
                <w:sz w:val="23"/>
                <w:szCs w:val="23"/>
              </w:rPr>
            </w:pPr>
            <w:r>
              <w:rPr>
                <w:bCs/>
                <w:sz w:val="23"/>
                <w:szCs w:val="23"/>
              </w:rPr>
              <w:t>3</w:t>
            </w:r>
          </w:p>
        </w:tc>
        <w:tc>
          <w:tcPr>
            <w:tcW w:w="1559" w:type="dxa"/>
            <w:vAlign w:val="center"/>
          </w:tcPr>
          <w:p w14:paraId="7812E5D6" w14:textId="0F0F89B3" w:rsidR="00EC6F97" w:rsidRDefault="00EC6F97" w:rsidP="00982FD9">
            <w:pPr>
              <w:jc w:val="center"/>
              <w:rPr>
                <w:color w:val="2C2D2E"/>
              </w:rPr>
            </w:pPr>
            <w:r>
              <w:rPr>
                <w:color w:val="2C2D2E"/>
              </w:rPr>
              <w:t>21.20.24.110</w:t>
            </w:r>
          </w:p>
        </w:tc>
        <w:tc>
          <w:tcPr>
            <w:tcW w:w="1984" w:type="dxa"/>
            <w:noWrap/>
            <w:vAlign w:val="center"/>
          </w:tcPr>
          <w:p w14:paraId="08083E4D" w14:textId="62224A4D" w:rsidR="00EC6F97" w:rsidRDefault="00EC6F97" w:rsidP="00982FD9">
            <w:pPr>
              <w:jc w:val="center"/>
            </w:pPr>
            <w:r w:rsidRPr="00B24FEA">
              <w:t>Бактерицидный лейкопластырь</w:t>
            </w:r>
          </w:p>
        </w:tc>
        <w:tc>
          <w:tcPr>
            <w:tcW w:w="4678" w:type="dxa"/>
            <w:noWrap/>
            <w:vAlign w:val="center"/>
          </w:tcPr>
          <w:p w14:paraId="3F4AD7AE" w14:textId="5889679A" w:rsidR="00EC6F97" w:rsidRDefault="00EC6F97" w:rsidP="00982FD9">
            <w:r w:rsidRPr="00B24FEA">
              <w:t>Бактерицидный лейкопластырь 6х10 см, пластырь медицинский</w:t>
            </w:r>
            <w:r>
              <w:t>.</w:t>
            </w:r>
          </w:p>
        </w:tc>
        <w:tc>
          <w:tcPr>
            <w:tcW w:w="851" w:type="dxa"/>
            <w:vAlign w:val="center"/>
          </w:tcPr>
          <w:p w14:paraId="35410188" w14:textId="2A5873E9" w:rsidR="00EC6F97" w:rsidRDefault="00EC6F97" w:rsidP="00982FD9">
            <w:pPr>
              <w:jc w:val="center"/>
              <w:rPr>
                <w:bCs/>
              </w:rPr>
            </w:pPr>
            <w:r>
              <w:rPr>
                <w:bCs/>
              </w:rPr>
              <w:t>Шт.</w:t>
            </w:r>
          </w:p>
        </w:tc>
        <w:tc>
          <w:tcPr>
            <w:tcW w:w="993" w:type="dxa"/>
            <w:vAlign w:val="center"/>
          </w:tcPr>
          <w:p w14:paraId="19E497A6" w14:textId="1E6379E1" w:rsidR="00EC6F97" w:rsidRDefault="00EC6F97" w:rsidP="00982FD9">
            <w:pPr>
              <w:jc w:val="center"/>
              <w:rPr>
                <w:bCs/>
              </w:rPr>
            </w:pPr>
            <w:r>
              <w:rPr>
                <w:bCs/>
              </w:rPr>
              <w:t>200</w:t>
            </w:r>
          </w:p>
        </w:tc>
      </w:tr>
      <w:tr w:rsidR="00EC6F97" w:rsidRPr="00616FA3" w14:paraId="2BA9C092" w14:textId="77777777" w:rsidTr="00982FD9">
        <w:trPr>
          <w:trHeight w:val="979"/>
        </w:trPr>
        <w:tc>
          <w:tcPr>
            <w:tcW w:w="534" w:type="dxa"/>
            <w:vAlign w:val="center"/>
          </w:tcPr>
          <w:p w14:paraId="4E844A36" w14:textId="6947641C" w:rsidR="00EC6F97" w:rsidRPr="007A2AAC" w:rsidRDefault="00EC6F97" w:rsidP="00982FD9">
            <w:pPr>
              <w:jc w:val="center"/>
              <w:rPr>
                <w:bCs/>
                <w:sz w:val="23"/>
                <w:szCs w:val="23"/>
              </w:rPr>
            </w:pPr>
            <w:r>
              <w:rPr>
                <w:bCs/>
                <w:sz w:val="23"/>
                <w:szCs w:val="23"/>
              </w:rPr>
              <w:t>4</w:t>
            </w:r>
          </w:p>
        </w:tc>
        <w:tc>
          <w:tcPr>
            <w:tcW w:w="1559" w:type="dxa"/>
            <w:vAlign w:val="center"/>
          </w:tcPr>
          <w:p w14:paraId="441FEB49" w14:textId="72D868ED" w:rsidR="00EC6F97" w:rsidRPr="00616FA3" w:rsidRDefault="00EC6F97" w:rsidP="00982FD9">
            <w:pPr>
              <w:jc w:val="center"/>
              <w:rPr>
                <w:color w:val="2C2D2E"/>
              </w:rPr>
            </w:pPr>
            <w:r>
              <w:rPr>
                <w:color w:val="2C2D2E"/>
              </w:rPr>
              <w:t>21.20.24.169</w:t>
            </w:r>
          </w:p>
        </w:tc>
        <w:tc>
          <w:tcPr>
            <w:tcW w:w="1984" w:type="dxa"/>
            <w:noWrap/>
            <w:vAlign w:val="center"/>
          </w:tcPr>
          <w:p w14:paraId="1792180E" w14:textId="733E355E" w:rsidR="00EC6F97" w:rsidRPr="003A2D01" w:rsidRDefault="00EC6F97" w:rsidP="00982FD9">
            <w:pPr>
              <w:jc w:val="center"/>
            </w:pPr>
            <w:r w:rsidRPr="00B24FEA">
              <w:t>Салфетка спиртовая</w:t>
            </w:r>
          </w:p>
        </w:tc>
        <w:tc>
          <w:tcPr>
            <w:tcW w:w="4678" w:type="dxa"/>
            <w:noWrap/>
            <w:vAlign w:val="center"/>
          </w:tcPr>
          <w:p w14:paraId="5AB17DF7" w14:textId="34925F4B" w:rsidR="00EC6F97" w:rsidRPr="00F62B67" w:rsidRDefault="00EC6F97" w:rsidP="00982FD9">
            <w:r w:rsidRPr="00B24FEA">
              <w:t>Салфетка спиртовая, одноразовая, антисептическая из нетканого материала, 60×100 мм, 1 шт.</w:t>
            </w:r>
          </w:p>
        </w:tc>
        <w:tc>
          <w:tcPr>
            <w:tcW w:w="851" w:type="dxa"/>
            <w:vAlign w:val="center"/>
          </w:tcPr>
          <w:p w14:paraId="663A655D" w14:textId="6E5E9BBB" w:rsidR="00EC6F97" w:rsidRPr="00616FA3" w:rsidRDefault="00EC6F97" w:rsidP="00982FD9">
            <w:pPr>
              <w:jc w:val="center"/>
              <w:rPr>
                <w:bCs/>
              </w:rPr>
            </w:pPr>
            <w:r>
              <w:rPr>
                <w:bCs/>
              </w:rPr>
              <w:t>Шт.</w:t>
            </w:r>
          </w:p>
        </w:tc>
        <w:tc>
          <w:tcPr>
            <w:tcW w:w="993" w:type="dxa"/>
            <w:vAlign w:val="center"/>
          </w:tcPr>
          <w:p w14:paraId="694F8B8E" w14:textId="3E894CD2" w:rsidR="00EC6F97" w:rsidRPr="00616FA3" w:rsidRDefault="00EC6F97" w:rsidP="00982FD9">
            <w:pPr>
              <w:jc w:val="center"/>
              <w:rPr>
                <w:bCs/>
              </w:rPr>
            </w:pPr>
            <w:r>
              <w:rPr>
                <w:bCs/>
              </w:rPr>
              <w:t>400</w:t>
            </w:r>
          </w:p>
        </w:tc>
      </w:tr>
      <w:tr w:rsidR="00EC6F97" w:rsidRPr="00616FA3" w14:paraId="312AC050" w14:textId="77777777" w:rsidTr="00982FD9">
        <w:trPr>
          <w:trHeight w:val="979"/>
        </w:trPr>
        <w:tc>
          <w:tcPr>
            <w:tcW w:w="534" w:type="dxa"/>
            <w:vAlign w:val="center"/>
          </w:tcPr>
          <w:p w14:paraId="7D2DFBCF" w14:textId="502091A8" w:rsidR="00EC6F97" w:rsidRDefault="00EC6F97" w:rsidP="00982FD9">
            <w:pPr>
              <w:jc w:val="center"/>
              <w:rPr>
                <w:bCs/>
                <w:sz w:val="23"/>
                <w:szCs w:val="23"/>
              </w:rPr>
            </w:pPr>
            <w:r>
              <w:rPr>
                <w:bCs/>
                <w:sz w:val="23"/>
                <w:szCs w:val="23"/>
              </w:rPr>
              <w:t>5</w:t>
            </w:r>
          </w:p>
        </w:tc>
        <w:tc>
          <w:tcPr>
            <w:tcW w:w="1559" w:type="dxa"/>
            <w:vAlign w:val="center"/>
          </w:tcPr>
          <w:p w14:paraId="682233E0" w14:textId="0C80B6A5" w:rsidR="00EC6F97" w:rsidRDefault="00EC6F97" w:rsidP="00982FD9">
            <w:pPr>
              <w:jc w:val="center"/>
              <w:rPr>
                <w:color w:val="2C2D2E"/>
              </w:rPr>
            </w:pPr>
            <w:r>
              <w:rPr>
                <w:color w:val="2C2D2E"/>
              </w:rPr>
              <w:t>21.20.24.150</w:t>
            </w:r>
          </w:p>
        </w:tc>
        <w:tc>
          <w:tcPr>
            <w:tcW w:w="1984" w:type="dxa"/>
            <w:noWrap/>
            <w:vAlign w:val="center"/>
          </w:tcPr>
          <w:p w14:paraId="032D0600" w14:textId="40EB9EE6" w:rsidR="00EC6F97" w:rsidRPr="00B24FEA" w:rsidRDefault="00EC6F97" w:rsidP="00982FD9">
            <w:pPr>
              <w:jc w:val="center"/>
            </w:pPr>
            <w:r w:rsidRPr="00B24FEA">
              <w:t>Салфетки марлевые медицинские стерильные</w:t>
            </w:r>
          </w:p>
        </w:tc>
        <w:tc>
          <w:tcPr>
            <w:tcW w:w="4678" w:type="dxa"/>
            <w:noWrap/>
            <w:vAlign w:val="center"/>
          </w:tcPr>
          <w:p w14:paraId="714BD782" w14:textId="2A3BB7EB" w:rsidR="00EC6F97" w:rsidRPr="00B24FEA" w:rsidRDefault="00EC6F97" w:rsidP="00982FD9">
            <w:r w:rsidRPr="00B24FEA">
              <w:t>Салфетки марлевые медицинские стерильные 8-слойные 7,5см х 7,5см 10шт</w:t>
            </w:r>
            <w:r>
              <w:t>./</w:t>
            </w:r>
            <w:proofErr w:type="spellStart"/>
            <w:r>
              <w:t>уп</w:t>
            </w:r>
            <w:proofErr w:type="spellEnd"/>
            <w:r>
              <w:t>.</w:t>
            </w:r>
          </w:p>
        </w:tc>
        <w:tc>
          <w:tcPr>
            <w:tcW w:w="851" w:type="dxa"/>
            <w:vAlign w:val="center"/>
          </w:tcPr>
          <w:p w14:paraId="05978833" w14:textId="500B8E75" w:rsidR="00EC6F97" w:rsidRDefault="00EC6F97" w:rsidP="00982FD9">
            <w:pPr>
              <w:jc w:val="center"/>
              <w:rPr>
                <w:bCs/>
              </w:rPr>
            </w:pPr>
            <w:proofErr w:type="spellStart"/>
            <w:r>
              <w:rPr>
                <w:bCs/>
              </w:rPr>
              <w:t>Уп</w:t>
            </w:r>
            <w:proofErr w:type="spellEnd"/>
            <w:r>
              <w:rPr>
                <w:bCs/>
              </w:rPr>
              <w:t>.</w:t>
            </w:r>
          </w:p>
        </w:tc>
        <w:tc>
          <w:tcPr>
            <w:tcW w:w="993" w:type="dxa"/>
            <w:vAlign w:val="center"/>
          </w:tcPr>
          <w:p w14:paraId="2150BB36" w14:textId="66650168" w:rsidR="00EC6F97" w:rsidRDefault="00EC6F97" w:rsidP="00982FD9">
            <w:pPr>
              <w:jc w:val="center"/>
              <w:rPr>
                <w:bCs/>
              </w:rPr>
            </w:pPr>
            <w:r>
              <w:rPr>
                <w:bCs/>
              </w:rPr>
              <w:t>40</w:t>
            </w:r>
          </w:p>
        </w:tc>
      </w:tr>
      <w:tr w:rsidR="00EC6F97" w:rsidRPr="00616FA3" w14:paraId="2996AFE1" w14:textId="77777777" w:rsidTr="00982FD9">
        <w:trPr>
          <w:trHeight w:val="979"/>
        </w:trPr>
        <w:tc>
          <w:tcPr>
            <w:tcW w:w="534" w:type="dxa"/>
            <w:vAlign w:val="center"/>
          </w:tcPr>
          <w:p w14:paraId="27475031" w14:textId="14E623FB" w:rsidR="00EC6F97" w:rsidRDefault="00EC6F97" w:rsidP="00982FD9">
            <w:pPr>
              <w:jc w:val="center"/>
              <w:rPr>
                <w:bCs/>
                <w:sz w:val="23"/>
                <w:szCs w:val="23"/>
              </w:rPr>
            </w:pPr>
            <w:r>
              <w:rPr>
                <w:bCs/>
                <w:sz w:val="23"/>
                <w:szCs w:val="23"/>
              </w:rPr>
              <w:t>6</w:t>
            </w:r>
          </w:p>
        </w:tc>
        <w:tc>
          <w:tcPr>
            <w:tcW w:w="1559" w:type="dxa"/>
            <w:vAlign w:val="center"/>
          </w:tcPr>
          <w:p w14:paraId="75DC3B31" w14:textId="5BFF1478" w:rsidR="00EC6F97" w:rsidRDefault="00EC6F97" w:rsidP="00982FD9">
            <w:pPr>
              <w:jc w:val="center"/>
              <w:rPr>
                <w:color w:val="2C2D2E"/>
              </w:rPr>
            </w:pPr>
            <w:r>
              <w:rPr>
                <w:color w:val="2C2D2E"/>
              </w:rPr>
              <w:t>21.20.24.110</w:t>
            </w:r>
          </w:p>
        </w:tc>
        <w:tc>
          <w:tcPr>
            <w:tcW w:w="1984" w:type="dxa"/>
            <w:noWrap/>
            <w:vAlign w:val="center"/>
          </w:tcPr>
          <w:p w14:paraId="1CD7CD60" w14:textId="63C139F3" w:rsidR="00EC6F97" w:rsidRPr="00B24FEA" w:rsidRDefault="00EC6F97" w:rsidP="00982FD9">
            <w:pPr>
              <w:jc w:val="center"/>
            </w:pPr>
            <w:r>
              <w:t xml:space="preserve">Лейкопластырь </w:t>
            </w:r>
            <w:r w:rsidRPr="00B24FEA">
              <w:t>медицинский</w:t>
            </w:r>
          </w:p>
        </w:tc>
        <w:tc>
          <w:tcPr>
            <w:tcW w:w="4678" w:type="dxa"/>
            <w:noWrap/>
            <w:vAlign w:val="center"/>
          </w:tcPr>
          <w:p w14:paraId="06D910DF" w14:textId="77777777" w:rsidR="00EC6F97" w:rsidRDefault="00EC6F97" w:rsidP="00546B7B">
            <w:r>
              <w:t>Лейкопластырь, 2х500, пластырь медицинский, 1 шт. Основа: 100% хлопковая ткань.</w:t>
            </w:r>
          </w:p>
          <w:p w14:paraId="3B9D722A" w14:textId="77777777" w:rsidR="00EC6F97" w:rsidRDefault="00EC6F97" w:rsidP="00982FD9">
            <w:r>
              <w:t>Адгезивный слой (клеевая масса): оксид цинка и натуральная каучуковая смола.</w:t>
            </w:r>
          </w:p>
          <w:p w14:paraId="1DEE980B" w14:textId="5068FC93" w:rsidR="00EC6F97" w:rsidRPr="00B24FEA" w:rsidRDefault="00EC6F97" w:rsidP="00982FD9"/>
        </w:tc>
        <w:tc>
          <w:tcPr>
            <w:tcW w:w="851" w:type="dxa"/>
            <w:vAlign w:val="center"/>
          </w:tcPr>
          <w:p w14:paraId="654BB25D" w14:textId="66AE6AC4" w:rsidR="00EC6F97" w:rsidRDefault="00EC6F97" w:rsidP="00982FD9">
            <w:pPr>
              <w:jc w:val="center"/>
              <w:rPr>
                <w:bCs/>
              </w:rPr>
            </w:pPr>
            <w:r>
              <w:rPr>
                <w:bCs/>
              </w:rPr>
              <w:t>Шт.</w:t>
            </w:r>
          </w:p>
        </w:tc>
        <w:tc>
          <w:tcPr>
            <w:tcW w:w="993" w:type="dxa"/>
            <w:vAlign w:val="center"/>
          </w:tcPr>
          <w:p w14:paraId="240687DB" w14:textId="4C42D976" w:rsidR="00EC6F97" w:rsidRDefault="00EC6F97" w:rsidP="00982FD9">
            <w:pPr>
              <w:jc w:val="center"/>
              <w:rPr>
                <w:bCs/>
              </w:rPr>
            </w:pPr>
            <w:r>
              <w:rPr>
                <w:bCs/>
              </w:rPr>
              <w:t>5</w:t>
            </w: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r w:rsidRPr="007511C2">
              <w:rPr>
                <w:color w:val="000000"/>
                <w:sz w:val="20"/>
                <w:szCs w:val="20"/>
              </w:rPr>
              <w:t>И.о.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5A22C-2E95-4D21-9D2F-C8419549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3617</Words>
  <Characters>20621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27</cp:revision>
  <cp:lastPrinted>2023-09-11T05:58:00Z</cp:lastPrinted>
  <dcterms:created xsi:type="dcterms:W3CDTF">2026-07-30T04:02:00Z</dcterms:created>
  <dcterms:modified xsi:type="dcterms:W3CDTF">2026-08-03T04:35:00Z</dcterms:modified>
</cp:coreProperties>
</file>