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12" w:rsidRPr="0065270B" w:rsidRDefault="0065270B" w:rsidP="005630D3">
      <w:pPr>
        <w:pStyle w:val="8"/>
        <w:spacing w:before="0" w:after="0"/>
        <w:jc w:val="center"/>
        <w:rPr>
          <w:b/>
          <w:i w:val="0"/>
        </w:rPr>
      </w:pPr>
      <w:bookmarkStart w:id="0" w:name="_GoBack"/>
      <w:bookmarkEnd w:id="0"/>
      <w:r>
        <w:rPr>
          <w:b/>
          <w:i w:val="0"/>
        </w:rPr>
        <w:t xml:space="preserve">ПРОЕКТ </w:t>
      </w:r>
      <w:r w:rsidR="00074C12">
        <w:rPr>
          <w:b/>
          <w:i w:val="0"/>
        </w:rPr>
        <w:t>ГОСУДАРСТВЕНН</w:t>
      </w:r>
      <w:r>
        <w:rPr>
          <w:b/>
          <w:i w:val="0"/>
        </w:rPr>
        <w:t>ОГО</w:t>
      </w:r>
      <w:r w:rsidR="00074C12">
        <w:rPr>
          <w:b/>
          <w:i w:val="0"/>
        </w:rPr>
        <w:t xml:space="preserve"> КОНТРАКТ</w:t>
      </w:r>
      <w:r>
        <w:rPr>
          <w:b/>
          <w:i w:val="0"/>
        </w:rPr>
        <w:t>А</w:t>
      </w:r>
      <w:r w:rsidR="00074C12">
        <w:rPr>
          <w:b/>
          <w:i w:val="0"/>
        </w:rPr>
        <w:t xml:space="preserve"> №</w:t>
      </w:r>
      <w:r w:rsidR="00EC7CFD">
        <w:rPr>
          <w:b/>
          <w:i w:val="0"/>
        </w:rPr>
        <w:t xml:space="preserve"> </w:t>
      </w:r>
      <w:r w:rsidRPr="0065270B">
        <w:rPr>
          <w:b/>
          <w:i w:val="0"/>
        </w:rPr>
        <w:t>___</w:t>
      </w:r>
    </w:p>
    <w:p w:rsidR="001461A2" w:rsidRDefault="00074C12" w:rsidP="001461A2">
      <w:pPr>
        <w:jc w:val="center"/>
      </w:pPr>
      <w:r w:rsidRPr="00833903">
        <w:t xml:space="preserve">на </w:t>
      </w:r>
      <w:r w:rsidR="0065270B">
        <w:t>о</w:t>
      </w:r>
      <w:r w:rsidR="0065270B" w:rsidRPr="0065270B">
        <w:t xml:space="preserve">казание </w:t>
      </w:r>
      <w:r w:rsidR="00216FEF" w:rsidRPr="00216FEF">
        <w:t>услуг сотовой связи для обеспечения работ при проведении выборочного федерального статистического наблюдения состояния здоровья населения</w:t>
      </w:r>
    </w:p>
    <w:p w:rsidR="001461A2" w:rsidRDefault="001461A2" w:rsidP="001461A2">
      <w:pPr>
        <w:jc w:val="center"/>
      </w:pPr>
    </w:p>
    <w:p w:rsidR="004457A1" w:rsidRDefault="004457A1" w:rsidP="001461A2">
      <w:pPr>
        <w:jc w:val="center"/>
      </w:pPr>
      <w:r w:rsidRPr="004457A1">
        <w:t xml:space="preserve">ИКЗ – </w:t>
      </w:r>
      <w:r w:rsidR="00431241" w:rsidRPr="00431241">
        <w:t>261370206532537020100100020010000000</w:t>
      </w:r>
    </w:p>
    <w:p w:rsidR="001461A2" w:rsidRPr="00B0268B" w:rsidRDefault="001461A2" w:rsidP="001461A2">
      <w:pPr>
        <w:jc w:val="center"/>
      </w:pPr>
    </w:p>
    <w:p w:rsidR="00074C12" w:rsidRDefault="00074C12" w:rsidP="00074C12">
      <w:pPr>
        <w:pStyle w:val="a6"/>
        <w:rPr>
          <w:szCs w:val="24"/>
        </w:rPr>
      </w:pPr>
      <w:r>
        <w:rPr>
          <w:szCs w:val="24"/>
        </w:rPr>
        <w:t xml:space="preserve">  г. Иваново   </w:t>
      </w:r>
      <w:r>
        <w:rPr>
          <w:szCs w:val="24"/>
        </w:rPr>
        <w:tab/>
      </w:r>
      <w:r>
        <w:rPr>
          <w:szCs w:val="24"/>
        </w:rPr>
        <w:tab/>
      </w:r>
      <w:r>
        <w:rPr>
          <w:szCs w:val="24"/>
        </w:rPr>
        <w:tab/>
      </w:r>
      <w:r>
        <w:rPr>
          <w:szCs w:val="24"/>
        </w:rPr>
        <w:tab/>
        <w:t xml:space="preserve">                     </w:t>
      </w:r>
      <w:r w:rsidR="00831B5A">
        <w:rPr>
          <w:szCs w:val="24"/>
        </w:rPr>
        <w:t xml:space="preserve">    </w:t>
      </w:r>
      <w:r>
        <w:rPr>
          <w:szCs w:val="24"/>
        </w:rPr>
        <w:t xml:space="preserve">                    </w:t>
      </w:r>
      <w:r w:rsidR="00F44D40">
        <w:rPr>
          <w:szCs w:val="24"/>
        </w:rPr>
        <w:t xml:space="preserve">                   </w:t>
      </w:r>
      <w:r w:rsidR="00F268DE">
        <w:rPr>
          <w:szCs w:val="24"/>
        </w:rPr>
        <w:t xml:space="preserve">«__» </w:t>
      </w:r>
      <w:r w:rsidR="00216FEF">
        <w:rPr>
          <w:szCs w:val="24"/>
        </w:rPr>
        <w:t>июл</w:t>
      </w:r>
      <w:r w:rsidR="009931B7">
        <w:rPr>
          <w:szCs w:val="24"/>
        </w:rPr>
        <w:t>я</w:t>
      </w:r>
      <w:r w:rsidR="00BF3D95" w:rsidRPr="00107082">
        <w:rPr>
          <w:szCs w:val="24"/>
        </w:rPr>
        <w:t xml:space="preserve"> </w:t>
      </w:r>
      <w:r w:rsidRPr="00107082">
        <w:rPr>
          <w:szCs w:val="24"/>
        </w:rPr>
        <w:t>20</w:t>
      </w:r>
      <w:r w:rsidR="00F268DE">
        <w:rPr>
          <w:szCs w:val="24"/>
        </w:rPr>
        <w:t>2</w:t>
      </w:r>
      <w:r w:rsidR="00216FEF">
        <w:rPr>
          <w:szCs w:val="24"/>
        </w:rPr>
        <w:t>6</w:t>
      </w:r>
      <w:r w:rsidRPr="00107082">
        <w:rPr>
          <w:szCs w:val="24"/>
        </w:rPr>
        <w:t xml:space="preserve"> г.</w:t>
      </w:r>
    </w:p>
    <w:p w:rsidR="00074C12" w:rsidRDefault="00074C12" w:rsidP="00074C12">
      <w:pPr>
        <w:pStyle w:val="a6"/>
        <w:rPr>
          <w:szCs w:val="24"/>
        </w:rPr>
      </w:pPr>
    </w:p>
    <w:p w:rsidR="00074C12" w:rsidRPr="003908E8" w:rsidRDefault="00074C12" w:rsidP="00074C12">
      <w:pPr>
        <w:ind w:firstLine="567"/>
        <w:rPr>
          <w:sz w:val="2"/>
          <w:szCs w:val="2"/>
        </w:rPr>
      </w:pPr>
    </w:p>
    <w:p w:rsidR="00074C12" w:rsidRDefault="00074C12" w:rsidP="00074C12">
      <w:pPr>
        <w:autoSpaceDE w:val="0"/>
        <w:autoSpaceDN w:val="0"/>
        <w:adjustRightInd w:val="0"/>
        <w:ind w:firstLine="709"/>
        <w:jc w:val="both"/>
      </w:pPr>
      <w:proofErr w:type="gramStart"/>
      <w:r w:rsidRPr="00CA77A1">
        <w:rPr>
          <w:spacing w:val="-4"/>
        </w:rPr>
        <w:t>Территориальный орган Федеральной службы государственной статистики по Ивано</w:t>
      </w:r>
      <w:r w:rsidRPr="00CA77A1">
        <w:rPr>
          <w:spacing w:val="-4"/>
        </w:rPr>
        <w:t>в</w:t>
      </w:r>
      <w:r w:rsidRPr="00CA77A1">
        <w:rPr>
          <w:spacing w:val="-4"/>
        </w:rPr>
        <w:t>ской области</w:t>
      </w:r>
      <w:r w:rsidR="004457A1">
        <w:rPr>
          <w:spacing w:val="-4"/>
        </w:rPr>
        <w:t xml:space="preserve"> (</w:t>
      </w:r>
      <w:proofErr w:type="spellStart"/>
      <w:r w:rsidR="004457A1">
        <w:rPr>
          <w:spacing w:val="-4"/>
        </w:rPr>
        <w:t>Иановостат</w:t>
      </w:r>
      <w:proofErr w:type="spellEnd"/>
      <w:r w:rsidR="004457A1">
        <w:rPr>
          <w:spacing w:val="-4"/>
        </w:rPr>
        <w:t>)</w:t>
      </w:r>
      <w:r w:rsidRPr="00CA77A1">
        <w:rPr>
          <w:spacing w:val="-4"/>
        </w:rPr>
        <w:t>,</w:t>
      </w:r>
      <w:r w:rsidRPr="00CA77A1">
        <w:t xml:space="preserve"> </w:t>
      </w:r>
      <w:r w:rsidR="00723BB3">
        <w:rPr>
          <w:rFonts w:ascii="Times New Roman CYR" w:eastAsia="Times New Roman" w:hAnsi="Times New Roman CYR" w:cs="Times New Roman CYR"/>
        </w:rPr>
        <w:t xml:space="preserve">действующий от имени Российской Федерации, </w:t>
      </w:r>
      <w:r w:rsidRPr="00CA77A1">
        <w:t xml:space="preserve">именуемый в дальнейшем «Заказчик», в </w:t>
      </w:r>
      <w:r w:rsidRPr="00CA77A1">
        <w:rPr>
          <w:spacing w:val="-4"/>
        </w:rPr>
        <w:t xml:space="preserve">лице </w:t>
      </w:r>
      <w:r w:rsidRPr="00CA77A1">
        <w:t xml:space="preserve">руководителя </w:t>
      </w:r>
      <w:r w:rsidR="00216FEF">
        <w:t>Паршина Михаила Александровича</w:t>
      </w:r>
      <w:r w:rsidRPr="00CA77A1">
        <w:t xml:space="preserve">, действующего на основании Положения, с одной стороны, и </w:t>
      </w:r>
      <w:r w:rsidR="0065270B">
        <w:t>________________</w:t>
      </w:r>
      <w:r w:rsidR="00CA755E" w:rsidRPr="00D4224D">
        <w:t>, именуемое в дальнейшем «</w:t>
      </w:r>
      <w:r w:rsidR="00CA755E">
        <w:t>Оператор связи</w:t>
      </w:r>
      <w:r w:rsidR="00CA755E" w:rsidRPr="00D4224D">
        <w:t xml:space="preserve">», в лице </w:t>
      </w:r>
      <w:r w:rsidR="0065270B">
        <w:t>_____________________________</w:t>
      </w:r>
      <w:r w:rsidR="00CA755E" w:rsidRPr="00D4224D">
        <w:t xml:space="preserve">, действующего на основании </w:t>
      </w:r>
      <w:r w:rsidR="0065270B">
        <w:t>_______________________,</w:t>
      </w:r>
      <w:r w:rsidR="00CA755E" w:rsidRPr="00D4224D">
        <w:t xml:space="preserve"> </w:t>
      </w:r>
      <w:r w:rsidRPr="00CA77A1">
        <w:t xml:space="preserve"> в дальнейшем вместе им</w:t>
      </w:r>
      <w:r w:rsidRPr="00CA77A1">
        <w:t>е</w:t>
      </w:r>
      <w:r w:rsidRPr="00CA77A1">
        <w:t xml:space="preserve">нуемые – «Стороны», и каждый в отдельности «Сторона», с соблюдением требований Гражданского </w:t>
      </w:r>
      <w:hyperlink r:id="rId9" w:history="1">
        <w:r w:rsidRPr="00CA77A1">
          <w:t>кодекса</w:t>
        </w:r>
      </w:hyperlink>
      <w:r w:rsidRPr="00CA77A1">
        <w:t xml:space="preserve"> Российской Федерации</w:t>
      </w:r>
      <w:proofErr w:type="gramEnd"/>
      <w:r w:rsidRPr="00CA77A1">
        <w:t>, Федерального закона от 05 апреля 2013 г. № 44-ФЗ «О ко</w:t>
      </w:r>
      <w:r w:rsidRPr="00CA77A1">
        <w:t>н</w:t>
      </w:r>
      <w:r w:rsidRPr="00CA77A1">
        <w:t xml:space="preserve">трактной системе в сфере закупок товаров, работ, услуг для обеспечения государственных и муниципальных нужд» (далее - Федеральный закон № 44-ФЗ) на условиях, </w:t>
      </w:r>
      <w:r w:rsidR="00DC5190">
        <w:t xml:space="preserve">указанных в </w:t>
      </w:r>
      <w:r w:rsidR="00C90D81">
        <w:t>техническом задании</w:t>
      </w:r>
      <w:r w:rsidRPr="00CA77A1">
        <w:t>, заключили настоящий контракт</w:t>
      </w:r>
      <w:r>
        <w:t>.</w:t>
      </w:r>
    </w:p>
    <w:p w:rsidR="00074C12" w:rsidRDefault="00074C12" w:rsidP="00074C12">
      <w:pPr>
        <w:autoSpaceDE w:val="0"/>
        <w:autoSpaceDN w:val="0"/>
        <w:adjustRightInd w:val="0"/>
        <w:ind w:firstLine="709"/>
        <w:jc w:val="both"/>
      </w:pPr>
      <w:r>
        <w:t>Основанием для заключения Контракта является:</w:t>
      </w:r>
    </w:p>
    <w:p w:rsidR="00DC5190" w:rsidRPr="00CA77A1" w:rsidRDefault="00DC5190" w:rsidP="00DC5190">
      <w:pPr>
        <w:autoSpaceDE w:val="0"/>
        <w:autoSpaceDN w:val="0"/>
        <w:adjustRightInd w:val="0"/>
        <w:ind w:firstLine="709"/>
        <w:jc w:val="both"/>
      </w:pPr>
      <w:r w:rsidRPr="005162C4">
        <w:t xml:space="preserve">- п. 4 </w:t>
      </w:r>
      <w:r>
        <w:t xml:space="preserve">ч. 1 </w:t>
      </w:r>
      <w:r w:rsidRPr="005162C4">
        <w:t xml:space="preserve">ст. 93 </w:t>
      </w:r>
      <w:r w:rsidRPr="00CA77A1">
        <w:t>Федеральный закон № 44-ФЗ</w:t>
      </w:r>
      <w:r>
        <w:t>.</w:t>
      </w:r>
    </w:p>
    <w:p w:rsidR="00074C12" w:rsidRDefault="00074C12" w:rsidP="00074C12">
      <w:pPr>
        <w:jc w:val="center"/>
        <w:rPr>
          <w:b/>
          <w:caps/>
          <w:sz w:val="10"/>
          <w:szCs w:val="10"/>
        </w:rPr>
      </w:pPr>
    </w:p>
    <w:p w:rsidR="00DC5190" w:rsidRPr="007B2131" w:rsidRDefault="00DC5190" w:rsidP="00074C12">
      <w:pPr>
        <w:jc w:val="center"/>
        <w:rPr>
          <w:b/>
          <w:caps/>
          <w:sz w:val="10"/>
          <w:szCs w:val="10"/>
        </w:rPr>
      </w:pPr>
    </w:p>
    <w:p w:rsidR="00074C12" w:rsidRDefault="00074C12" w:rsidP="00074C12">
      <w:pPr>
        <w:jc w:val="center"/>
        <w:rPr>
          <w:b/>
          <w:caps/>
        </w:rPr>
      </w:pPr>
      <w:r>
        <w:rPr>
          <w:b/>
          <w:caps/>
        </w:rPr>
        <w:t>1. Предмет КОНТРАКТА</w:t>
      </w:r>
    </w:p>
    <w:p w:rsidR="00074C12" w:rsidRPr="007B2131" w:rsidRDefault="00074C12" w:rsidP="00074C12">
      <w:pPr>
        <w:jc w:val="center"/>
        <w:rPr>
          <w:b/>
          <w:caps/>
          <w:sz w:val="10"/>
          <w:szCs w:val="10"/>
        </w:rPr>
      </w:pPr>
    </w:p>
    <w:p w:rsidR="00074C12" w:rsidRPr="006627EC" w:rsidRDefault="00074C12" w:rsidP="00074C12">
      <w:pPr>
        <w:ind w:firstLine="720"/>
        <w:jc w:val="both"/>
      </w:pPr>
      <w:r w:rsidRPr="006627EC">
        <w:t xml:space="preserve">1.1. </w:t>
      </w:r>
      <w:proofErr w:type="gramStart"/>
      <w:r w:rsidR="00CA755E">
        <w:t>Оператор связи</w:t>
      </w:r>
      <w:r w:rsidRPr="006627EC">
        <w:t xml:space="preserve"> обязуется </w:t>
      </w:r>
      <w:r w:rsidR="00CA755E">
        <w:t>оказать</w:t>
      </w:r>
      <w:r>
        <w:t xml:space="preserve"> </w:t>
      </w:r>
      <w:r w:rsidRPr="00833903">
        <w:t xml:space="preserve">Заказчику </w:t>
      </w:r>
      <w:r w:rsidR="00216FEF" w:rsidRPr="00216FEF">
        <w:t>услуг</w:t>
      </w:r>
      <w:r w:rsidR="00216FEF">
        <w:t>и</w:t>
      </w:r>
      <w:r w:rsidR="00216FEF" w:rsidRPr="00216FEF">
        <w:t xml:space="preserve"> сотовой связи для обеспечения работ при проведении выборочного федерального статистического наблюдения состояния здоровья населения</w:t>
      </w:r>
      <w:r w:rsidR="00B5733D" w:rsidRPr="00B5733D">
        <w:t xml:space="preserve"> </w:t>
      </w:r>
      <w:r w:rsidRPr="006627EC">
        <w:t xml:space="preserve">(далее по тексту – </w:t>
      </w:r>
      <w:r w:rsidR="00CA755E">
        <w:t>Услуги</w:t>
      </w:r>
      <w:r w:rsidRPr="006627EC">
        <w:t>) в соответствии с</w:t>
      </w:r>
      <w:r w:rsidR="00CA755E">
        <w:t xml:space="preserve"> Техническим заданием на оказание Услуг</w:t>
      </w:r>
      <w:r w:rsidRPr="00011562">
        <w:t xml:space="preserve"> – Приложение № </w:t>
      </w:r>
      <w:r w:rsidR="00DC5190">
        <w:t>1</w:t>
      </w:r>
      <w:r w:rsidR="00A13D33" w:rsidRPr="00A13D33">
        <w:t xml:space="preserve"> </w:t>
      </w:r>
      <w:r w:rsidR="00A13D33">
        <w:t>и Расчетом цены Контракта – Приложение № 2,</w:t>
      </w:r>
      <w:r>
        <w:t xml:space="preserve"> </w:t>
      </w:r>
      <w:r w:rsidRPr="006627EC">
        <w:t>являющим</w:t>
      </w:r>
      <w:r w:rsidR="00A13D33">
        <w:t>и</w:t>
      </w:r>
      <w:r w:rsidRPr="006627EC">
        <w:t xml:space="preserve">ся его неотъемлемой частью, а Заказчик – принять  и оплатить </w:t>
      </w:r>
      <w:r w:rsidR="00CA755E">
        <w:t>Услуги</w:t>
      </w:r>
      <w:r w:rsidRPr="006627EC">
        <w:t xml:space="preserve"> на условиях настоящего Ко</w:t>
      </w:r>
      <w:r w:rsidRPr="006627EC">
        <w:t>н</w:t>
      </w:r>
      <w:r w:rsidRPr="006627EC">
        <w:t>тракта.</w:t>
      </w:r>
      <w:proofErr w:type="gramEnd"/>
    </w:p>
    <w:p w:rsidR="00074C12" w:rsidRDefault="00074C12" w:rsidP="00074C12">
      <w:pPr>
        <w:jc w:val="center"/>
        <w:rPr>
          <w:b/>
          <w:caps/>
          <w:sz w:val="10"/>
          <w:szCs w:val="10"/>
        </w:rPr>
      </w:pPr>
    </w:p>
    <w:p w:rsidR="00074C12" w:rsidRPr="007B2131" w:rsidRDefault="00074C12" w:rsidP="00074C12">
      <w:pPr>
        <w:jc w:val="center"/>
        <w:rPr>
          <w:b/>
          <w:caps/>
          <w:sz w:val="10"/>
          <w:szCs w:val="10"/>
        </w:rPr>
      </w:pPr>
    </w:p>
    <w:p w:rsidR="00074C12" w:rsidRDefault="00074C12" w:rsidP="00074C12">
      <w:pPr>
        <w:jc w:val="center"/>
        <w:rPr>
          <w:b/>
          <w:caps/>
        </w:rPr>
      </w:pPr>
      <w:r>
        <w:rPr>
          <w:b/>
          <w:caps/>
        </w:rPr>
        <w:t>2. Цена КОНТРАКТА и порядок расчетов</w:t>
      </w:r>
    </w:p>
    <w:p w:rsidR="00074C12" w:rsidRPr="007B2131" w:rsidRDefault="00074C12" w:rsidP="00074C12">
      <w:pPr>
        <w:jc w:val="center"/>
        <w:rPr>
          <w:b/>
          <w:caps/>
          <w:sz w:val="10"/>
          <w:szCs w:val="10"/>
        </w:rPr>
      </w:pPr>
    </w:p>
    <w:p w:rsidR="00074C12" w:rsidRDefault="00074C12" w:rsidP="00074C12">
      <w:pPr>
        <w:autoSpaceDE w:val="0"/>
        <w:autoSpaceDN w:val="0"/>
        <w:adjustRightInd w:val="0"/>
        <w:ind w:firstLine="720"/>
        <w:jc w:val="both"/>
      </w:pPr>
      <w:r w:rsidRPr="00107082">
        <w:t xml:space="preserve">2.1. Цена </w:t>
      </w:r>
      <w:r w:rsidR="00A77E3D">
        <w:t>Услуг</w:t>
      </w:r>
      <w:r w:rsidRPr="00107082">
        <w:t xml:space="preserve"> по настоящему Контракту составляет </w:t>
      </w:r>
      <w:r w:rsidR="0065270B">
        <w:t>_____________________</w:t>
      </w:r>
      <w:r w:rsidR="00107082" w:rsidRPr="00107082">
        <w:t>,</w:t>
      </w:r>
      <w:r w:rsidRPr="00107082">
        <w:t xml:space="preserve"> </w:t>
      </w:r>
      <w:r w:rsidR="009C5C23" w:rsidRPr="00107082">
        <w:t>в том числе НДС</w:t>
      </w:r>
      <w:r w:rsidR="00107082" w:rsidRPr="00107082">
        <w:t xml:space="preserve"> </w:t>
      </w:r>
      <w:r w:rsidR="0065270B">
        <w:t>_________________________ (или НДС не облагается)</w:t>
      </w:r>
      <w:r w:rsidRPr="00107082">
        <w:t>.</w:t>
      </w:r>
      <w:r w:rsidRPr="004F39D9">
        <w:t xml:space="preserve"> </w:t>
      </w:r>
    </w:p>
    <w:p w:rsidR="00431241" w:rsidRDefault="00431241" w:rsidP="00431241">
      <w:pPr>
        <w:autoSpaceDE w:val="0"/>
        <w:autoSpaceDN w:val="0"/>
        <w:adjustRightInd w:val="0"/>
        <w:ind w:firstLine="720"/>
        <w:jc w:val="both"/>
      </w:pPr>
      <w:r w:rsidRPr="00E918FD">
        <w:t>2.2. В случае</w:t>
      </w:r>
      <w:proofErr w:type="gramStart"/>
      <w:r w:rsidRPr="00E918FD">
        <w:t>,</w:t>
      </w:r>
      <w:proofErr w:type="gramEnd"/>
      <w:r w:rsidRPr="00E918FD">
        <w:t xml:space="preserve"> если Контракт заключен с  юридическим лицом или физическим лицом, в том числе зарегистрированным в качестве индивидуального предпринимателя, цена Контракта,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431241" w:rsidRPr="00FB3A19" w:rsidRDefault="00431241" w:rsidP="00431241">
      <w:pPr>
        <w:autoSpaceDE w:val="0"/>
        <w:autoSpaceDN w:val="0"/>
        <w:adjustRightInd w:val="0"/>
        <w:ind w:firstLine="720"/>
        <w:jc w:val="both"/>
        <w:rPr>
          <w:rFonts w:eastAsia="Times New Roman"/>
        </w:rPr>
      </w:pPr>
      <w:r w:rsidRPr="00FB3A19">
        <w:rPr>
          <w:rFonts w:eastAsia="Times New Roman"/>
        </w:rPr>
        <w:t xml:space="preserve">2.3. </w:t>
      </w:r>
      <w:proofErr w:type="gramStart"/>
      <w:r w:rsidRPr="005209E5">
        <w:rPr>
          <w:rFonts w:eastAsia="Times New Roman"/>
        </w:rPr>
        <w:t xml:space="preserve">Цена </w:t>
      </w:r>
      <w:r>
        <w:rPr>
          <w:rFonts w:eastAsia="Times New Roman"/>
        </w:rPr>
        <w:t>Контракта</w:t>
      </w:r>
      <w:r w:rsidRPr="005209E5">
        <w:rPr>
          <w:rFonts w:eastAsia="Times New Roman"/>
        </w:rPr>
        <w:t xml:space="preserve"> включает стоимость всех затрат, расходов и издержек </w:t>
      </w:r>
      <w:r>
        <w:rPr>
          <w:rFonts w:eastAsia="Times New Roman"/>
        </w:rPr>
        <w:t>Оператора связи</w:t>
      </w:r>
      <w:r w:rsidRPr="005209E5">
        <w:rPr>
          <w:rFonts w:eastAsia="Times New Roman"/>
        </w:rPr>
        <w:t xml:space="preserve">, связанных с исполнением Контракта, и причитающееся ему вознаграждение, а также стоимость транспортных расходов, экспедирования, оплату простоя, расходов на ГСМ, иные затраты, издержки и расходы </w:t>
      </w:r>
      <w:r>
        <w:rPr>
          <w:rFonts w:eastAsia="Times New Roman"/>
        </w:rPr>
        <w:t>Оператора связи</w:t>
      </w:r>
      <w:r w:rsidRPr="005209E5">
        <w:rPr>
          <w:rFonts w:eastAsia="Times New Roman"/>
        </w:rPr>
        <w:t>, связанные с исполнением Контракта, а также все налоги, сборы и пошлины, подлежащие выплате в соответствии с законодательством Российской Федерации.</w:t>
      </w:r>
      <w:proofErr w:type="gramEnd"/>
    </w:p>
    <w:p w:rsidR="00431241" w:rsidRPr="00FB3A19" w:rsidRDefault="00431241" w:rsidP="00431241">
      <w:pPr>
        <w:tabs>
          <w:tab w:val="left" w:pos="709"/>
          <w:tab w:val="left" w:pos="851"/>
          <w:tab w:val="left" w:pos="993"/>
        </w:tabs>
        <w:ind w:firstLine="720"/>
        <w:jc w:val="both"/>
        <w:rPr>
          <w:rFonts w:eastAsia="Times New Roman"/>
        </w:rPr>
      </w:pPr>
      <w:r w:rsidRPr="00FB3A19">
        <w:rPr>
          <w:rFonts w:eastAsia="Times New Roman"/>
        </w:rPr>
        <w:t xml:space="preserve">2.4. Цена Контракта является твердой и определяется на весь срок его исполнения. Цена Контракта может быть снижена по соглашению Сторон без </w:t>
      </w:r>
      <w:proofErr w:type="gramStart"/>
      <w:r w:rsidRPr="00FB3A19">
        <w:rPr>
          <w:rFonts w:eastAsia="Times New Roman"/>
        </w:rPr>
        <w:t>изменения</w:t>
      </w:r>
      <w:proofErr w:type="gramEnd"/>
      <w:r w:rsidRPr="00FB3A19">
        <w:rPr>
          <w:rFonts w:eastAsia="Times New Roman"/>
        </w:rPr>
        <w:t xml:space="preserve"> предусмотренн</w:t>
      </w:r>
      <w:r>
        <w:rPr>
          <w:rFonts w:eastAsia="Times New Roman"/>
        </w:rPr>
        <w:t xml:space="preserve">ого </w:t>
      </w:r>
      <w:r w:rsidRPr="00FB3A19">
        <w:rPr>
          <w:rFonts w:eastAsia="Times New Roman"/>
        </w:rPr>
        <w:t xml:space="preserve">Контрактом </w:t>
      </w:r>
      <w:r>
        <w:rPr>
          <w:rFonts w:eastAsia="Times New Roman"/>
        </w:rPr>
        <w:t>объема Услуг</w:t>
      </w:r>
      <w:r w:rsidRPr="00FB3A19">
        <w:rPr>
          <w:rFonts w:eastAsia="Times New Roman"/>
        </w:rPr>
        <w:t xml:space="preserve"> и иных условий Контракта.</w:t>
      </w:r>
    </w:p>
    <w:p w:rsidR="00431241" w:rsidRPr="00FB3A19" w:rsidRDefault="00431241" w:rsidP="00431241">
      <w:pPr>
        <w:tabs>
          <w:tab w:val="left" w:pos="709"/>
          <w:tab w:val="left" w:pos="851"/>
          <w:tab w:val="left" w:pos="993"/>
        </w:tabs>
        <w:ind w:firstLine="720"/>
        <w:jc w:val="both"/>
        <w:rPr>
          <w:rFonts w:eastAsia="Times New Roman"/>
        </w:rPr>
      </w:pPr>
      <w:r w:rsidRPr="00FB3A19">
        <w:rPr>
          <w:rFonts w:eastAsia="Times New Roman"/>
        </w:rPr>
        <w:t>Валютой платежа является Российский рубль.</w:t>
      </w:r>
    </w:p>
    <w:p w:rsidR="00431241" w:rsidRDefault="00431241" w:rsidP="00431241">
      <w:pPr>
        <w:shd w:val="clear" w:color="auto" w:fill="FFFFFF"/>
        <w:ind w:firstLine="720"/>
        <w:jc w:val="both"/>
        <w:rPr>
          <w:rFonts w:eastAsia="Times New Roman"/>
          <w:color w:val="000000"/>
        </w:rPr>
      </w:pPr>
      <w:r w:rsidRPr="00FB3A19">
        <w:rPr>
          <w:rFonts w:eastAsia="Times New Roman"/>
          <w:color w:val="000000"/>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rFonts w:eastAsia="Times New Roman"/>
          <w:color w:val="000000"/>
        </w:rPr>
        <w:t>Оператора связи</w:t>
      </w:r>
      <w:r w:rsidRPr="00FB3A19">
        <w:rPr>
          <w:rFonts w:eastAsia="Times New Roman"/>
          <w:color w:val="000000"/>
        </w:rPr>
        <w:t xml:space="preserve">, указанный в настоящем Контракте. В случае изменения банковских реквизитов </w:t>
      </w:r>
      <w:r>
        <w:rPr>
          <w:rFonts w:eastAsia="Times New Roman"/>
          <w:color w:val="000000"/>
        </w:rPr>
        <w:t>Оператор связи</w:t>
      </w:r>
      <w:r w:rsidRPr="00FB3A19">
        <w:rPr>
          <w:rFonts w:eastAsia="Times New Roman"/>
          <w:color w:val="000000"/>
        </w:rPr>
        <w:t xml:space="preserve"> обязан в однодневный срок в письменной форме сообщить об этом Заказчику с указанием новых банковских реквизитов. В противном случае все риски, </w:t>
      </w:r>
      <w:r w:rsidRPr="00FB3A19">
        <w:rPr>
          <w:rFonts w:eastAsia="Times New Roman"/>
          <w:color w:val="000000"/>
        </w:rPr>
        <w:lastRenderedPageBreak/>
        <w:t xml:space="preserve">связанные с перечислением Заказчиком денежных средств на указанный в настоящем Контракте счет </w:t>
      </w:r>
      <w:r>
        <w:rPr>
          <w:rFonts w:eastAsia="Times New Roman"/>
          <w:color w:val="000000"/>
        </w:rPr>
        <w:t>Оператора связи</w:t>
      </w:r>
      <w:r w:rsidRPr="00FB3A19">
        <w:rPr>
          <w:rFonts w:eastAsia="Times New Roman"/>
          <w:color w:val="000000"/>
        </w:rPr>
        <w:t xml:space="preserve"> несет </w:t>
      </w:r>
      <w:r>
        <w:rPr>
          <w:rFonts w:eastAsia="Times New Roman"/>
          <w:color w:val="000000"/>
        </w:rPr>
        <w:t>Оператор связи.</w:t>
      </w:r>
    </w:p>
    <w:p w:rsidR="00431241" w:rsidRPr="003C7935" w:rsidRDefault="00431241" w:rsidP="00431241">
      <w:pPr>
        <w:shd w:val="clear" w:color="auto" w:fill="FFFFFF"/>
        <w:ind w:firstLine="720"/>
        <w:jc w:val="both"/>
        <w:rPr>
          <w:rFonts w:eastAsia="Times New Roman"/>
          <w:color w:val="000000"/>
        </w:rPr>
      </w:pPr>
      <w:r w:rsidRPr="00C43D19">
        <w:rPr>
          <w:rFonts w:eastAsia="Times New Roman"/>
          <w:color w:val="000000"/>
        </w:rPr>
        <w:t xml:space="preserve">2.6. Авансирование по настоящему Контракту не предусмотрено. Оплата осуществляется </w:t>
      </w:r>
      <w:r>
        <w:rPr>
          <w:rFonts w:eastAsia="Times New Roman"/>
          <w:color w:val="000000"/>
        </w:rPr>
        <w:t xml:space="preserve">ежемесячно </w:t>
      </w:r>
      <w:r w:rsidRPr="00C43D19">
        <w:rPr>
          <w:rFonts w:eastAsia="Times New Roman"/>
          <w:color w:val="000000"/>
        </w:rPr>
        <w:t xml:space="preserve">по факту </w:t>
      </w:r>
      <w:r>
        <w:rPr>
          <w:rFonts w:eastAsia="Times New Roman"/>
          <w:color w:val="000000"/>
        </w:rPr>
        <w:t>получения акта оказанных Услуг</w:t>
      </w:r>
      <w:r w:rsidRPr="00C43D19">
        <w:rPr>
          <w:rFonts w:eastAsia="Times New Roman"/>
          <w:color w:val="000000"/>
        </w:rPr>
        <w:t xml:space="preserve"> в </w:t>
      </w:r>
      <w:r>
        <w:rPr>
          <w:rFonts w:eastAsia="Times New Roman"/>
          <w:color w:val="000000"/>
        </w:rPr>
        <w:t xml:space="preserve">срок </w:t>
      </w:r>
      <w:r>
        <w:t xml:space="preserve">не более 7 (семи) рабочих дней </w:t>
      </w:r>
      <w:proofErr w:type="gramStart"/>
      <w:r>
        <w:t>с даты подписания</w:t>
      </w:r>
      <w:proofErr w:type="gramEnd"/>
      <w:r>
        <w:t xml:space="preserve"> Заказчиком документа о приемке Услуг </w:t>
      </w:r>
      <w:r w:rsidRPr="00C43D19">
        <w:rPr>
          <w:rFonts w:eastAsia="Times New Roman"/>
          <w:color w:val="000000"/>
        </w:rPr>
        <w:t xml:space="preserve">на основании </w:t>
      </w:r>
      <w:r>
        <w:rPr>
          <w:rFonts w:eastAsia="Times New Roman"/>
          <w:color w:val="000000"/>
        </w:rPr>
        <w:t>акта приемки-сдачи услуг или универсального передаточного документа.</w:t>
      </w:r>
    </w:p>
    <w:p w:rsidR="00074C12" w:rsidRDefault="00074C12" w:rsidP="00074C12">
      <w:pPr>
        <w:tabs>
          <w:tab w:val="left" w:pos="1276"/>
        </w:tabs>
        <w:ind w:firstLine="720"/>
        <w:jc w:val="both"/>
      </w:pPr>
      <w:r w:rsidRPr="003F5735">
        <w:rPr>
          <w:bCs/>
          <w:color w:val="000000"/>
        </w:rPr>
        <w:t>2.</w:t>
      </w:r>
      <w:r>
        <w:rPr>
          <w:bCs/>
          <w:color w:val="000000"/>
        </w:rPr>
        <w:t>7</w:t>
      </w:r>
      <w:r w:rsidRPr="003F5735">
        <w:rPr>
          <w:bCs/>
          <w:color w:val="000000"/>
        </w:rPr>
        <w:t xml:space="preserve">. </w:t>
      </w:r>
      <w:r w:rsidRPr="003F5735">
        <w:rPr>
          <w:bCs/>
        </w:rPr>
        <w:t xml:space="preserve">Оплата </w:t>
      </w:r>
      <w:r w:rsidR="002A1124">
        <w:rPr>
          <w:bCs/>
        </w:rPr>
        <w:t>Услуг</w:t>
      </w:r>
      <w:r w:rsidRPr="003F5735">
        <w:rPr>
          <w:bCs/>
        </w:rPr>
        <w:t xml:space="preserve"> по настоящему Контракту осуществляется </w:t>
      </w:r>
      <w:r w:rsidRPr="003F5735">
        <w:t>из средств федерального бю</w:t>
      </w:r>
      <w:r w:rsidRPr="003F5735">
        <w:t>д</w:t>
      </w:r>
      <w:r w:rsidRPr="003F5735">
        <w:t>жета</w:t>
      </w:r>
      <w:r>
        <w:t xml:space="preserve"> в пределах лимитов бюджетных обязательств на 20</w:t>
      </w:r>
      <w:r w:rsidR="00F268DE">
        <w:t>2</w:t>
      </w:r>
      <w:r w:rsidR="00431241">
        <w:t>6</w:t>
      </w:r>
      <w:r>
        <w:t xml:space="preserve"> год</w:t>
      </w:r>
      <w:r w:rsidR="0065270B">
        <w:t xml:space="preserve"> (КБК – </w:t>
      </w:r>
      <w:r w:rsidR="00431241" w:rsidRPr="00431241">
        <w:t>157 0113 1540792703 242</w:t>
      </w:r>
      <w:r w:rsidR="00283479">
        <w:t>, МПИ – 157.00100157.</w:t>
      </w:r>
      <w:r w:rsidR="00431241">
        <w:t>16</w:t>
      </w:r>
      <w:r w:rsidR="00283479">
        <w:t>.Э.</w:t>
      </w:r>
      <w:r w:rsidR="00431241">
        <w:t>251</w:t>
      </w:r>
      <w:r w:rsidR="00283479">
        <w:t>.2</w:t>
      </w:r>
      <w:r w:rsidR="00431241">
        <w:t>6</w:t>
      </w:r>
      <w:r w:rsidR="0065270B">
        <w:t>)</w:t>
      </w:r>
      <w:r w:rsidRPr="003F5735">
        <w:t>.</w:t>
      </w:r>
    </w:p>
    <w:p w:rsidR="00074C12" w:rsidRDefault="00074C12" w:rsidP="00074C12">
      <w:pPr>
        <w:tabs>
          <w:tab w:val="left" w:pos="1276"/>
        </w:tabs>
        <w:ind w:firstLine="720"/>
        <w:jc w:val="both"/>
      </w:pPr>
      <w:r>
        <w:t xml:space="preserve">2.8. Обязательство Заказчика по оплате за </w:t>
      </w:r>
      <w:r w:rsidR="002A1124">
        <w:t>оказанные Услуги</w:t>
      </w:r>
      <w:r>
        <w:t xml:space="preserve"> считается исполненным со дня списания денежных сре</w:t>
      </w:r>
      <w:proofErr w:type="gramStart"/>
      <w:r>
        <w:t>дств с л</w:t>
      </w:r>
      <w:proofErr w:type="gramEnd"/>
      <w:r>
        <w:t>ицевого счета Заказчика.</w:t>
      </w:r>
    </w:p>
    <w:p w:rsidR="004457A1" w:rsidRPr="00FB3A19" w:rsidRDefault="004457A1" w:rsidP="004457A1">
      <w:pPr>
        <w:tabs>
          <w:tab w:val="left" w:pos="1276"/>
        </w:tabs>
        <w:ind w:firstLine="720"/>
        <w:jc w:val="both"/>
        <w:rPr>
          <w:rFonts w:eastAsia="Times New Roman"/>
        </w:rPr>
      </w:pPr>
      <w:r>
        <w:rPr>
          <w:rFonts w:eastAsia="Times New Roman"/>
        </w:rPr>
        <w:t xml:space="preserve">2.9. </w:t>
      </w:r>
      <w:r w:rsidR="00431241" w:rsidRPr="00B145B3">
        <w:t>Банковское и казначейское сопровождение Контракта не предусмотрено</w:t>
      </w:r>
      <w:r>
        <w:rPr>
          <w:rFonts w:eastAsia="Times New Roman"/>
        </w:rPr>
        <w:t>.</w:t>
      </w:r>
    </w:p>
    <w:p w:rsidR="00074C12" w:rsidRPr="00383171" w:rsidRDefault="00074C12" w:rsidP="00074C12">
      <w:pPr>
        <w:pStyle w:val="ConsNonformat"/>
        <w:ind w:right="0"/>
        <w:jc w:val="both"/>
        <w:rPr>
          <w:rFonts w:ascii="Times New Roman" w:hAnsi="Times New Roman" w:cs="Times New Roman"/>
          <w:sz w:val="24"/>
          <w:szCs w:val="24"/>
        </w:rPr>
      </w:pPr>
    </w:p>
    <w:p w:rsidR="00074C12" w:rsidRDefault="00074C12" w:rsidP="00074C12">
      <w:pPr>
        <w:numPr>
          <w:ilvl w:val="0"/>
          <w:numId w:val="9"/>
        </w:numPr>
        <w:spacing w:after="60"/>
        <w:jc w:val="center"/>
        <w:rPr>
          <w:b/>
          <w:caps/>
        </w:rPr>
      </w:pPr>
      <w:r>
        <w:rPr>
          <w:b/>
          <w:caps/>
        </w:rPr>
        <w:t>Права и обязанности сторон</w:t>
      </w:r>
    </w:p>
    <w:p w:rsidR="00074C12" w:rsidRPr="007E450D" w:rsidRDefault="00074C12" w:rsidP="00074C12">
      <w:pPr>
        <w:spacing w:after="60"/>
        <w:rPr>
          <w:b/>
          <w:caps/>
          <w:sz w:val="12"/>
          <w:szCs w:val="12"/>
        </w:rPr>
      </w:pPr>
    </w:p>
    <w:p w:rsidR="00074C12" w:rsidRDefault="00074C12" w:rsidP="00074C12">
      <w:pPr>
        <w:pStyle w:val="22"/>
        <w:ind w:firstLine="720"/>
        <w:rPr>
          <w:sz w:val="24"/>
          <w:szCs w:val="24"/>
        </w:rPr>
      </w:pPr>
      <w:r>
        <w:rPr>
          <w:b/>
          <w:sz w:val="24"/>
          <w:szCs w:val="24"/>
        </w:rPr>
        <w:t xml:space="preserve">3.1. </w:t>
      </w:r>
      <w:r w:rsidR="002A1124">
        <w:rPr>
          <w:b/>
          <w:sz w:val="24"/>
          <w:szCs w:val="24"/>
        </w:rPr>
        <w:t>Оператор связи</w:t>
      </w:r>
      <w:r>
        <w:rPr>
          <w:b/>
          <w:sz w:val="24"/>
          <w:szCs w:val="24"/>
        </w:rPr>
        <w:t xml:space="preserve"> вправе:</w:t>
      </w:r>
    </w:p>
    <w:p w:rsidR="00074C12" w:rsidRDefault="00074C12" w:rsidP="00074C12">
      <w:pPr>
        <w:pStyle w:val="22"/>
        <w:ind w:firstLine="720"/>
        <w:jc w:val="both"/>
        <w:rPr>
          <w:sz w:val="24"/>
          <w:szCs w:val="24"/>
        </w:rPr>
      </w:pPr>
      <w:r>
        <w:rPr>
          <w:sz w:val="24"/>
          <w:szCs w:val="24"/>
        </w:rPr>
        <w:t xml:space="preserve">3.1.1. Требовать подписания в соответствии с условиями Контракта Заказчиком </w:t>
      </w:r>
      <w:r w:rsidR="002A1124">
        <w:rPr>
          <w:sz w:val="24"/>
          <w:szCs w:val="24"/>
        </w:rPr>
        <w:t>акта оказания Услуг</w:t>
      </w:r>
      <w:r>
        <w:rPr>
          <w:sz w:val="24"/>
          <w:szCs w:val="24"/>
        </w:rPr>
        <w:t xml:space="preserve"> по Контракту.</w:t>
      </w:r>
    </w:p>
    <w:p w:rsidR="00074C12" w:rsidRDefault="00074C12" w:rsidP="00074C12">
      <w:pPr>
        <w:pStyle w:val="22"/>
        <w:ind w:firstLine="720"/>
        <w:jc w:val="both"/>
        <w:rPr>
          <w:sz w:val="24"/>
          <w:szCs w:val="24"/>
        </w:rPr>
      </w:pPr>
      <w:r>
        <w:rPr>
          <w:sz w:val="24"/>
          <w:szCs w:val="24"/>
        </w:rPr>
        <w:t xml:space="preserve">3.1.2. Требовать своевременной оплаты за </w:t>
      </w:r>
      <w:r w:rsidR="002A1124">
        <w:rPr>
          <w:sz w:val="24"/>
          <w:szCs w:val="24"/>
        </w:rPr>
        <w:t>оказанные Услуги</w:t>
      </w:r>
      <w:r>
        <w:rPr>
          <w:sz w:val="24"/>
          <w:szCs w:val="24"/>
        </w:rPr>
        <w:t xml:space="preserve"> в соответствии с условиями настоящего Контракта.</w:t>
      </w:r>
    </w:p>
    <w:p w:rsidR="00074C12" w:rsidRDefault="00074C12" w:rsidP="00074C12">
      <w:pPr>
        <w:pStyle w:val="22"/>
        <w:ind w:firstLine="720"/>
        <w:jc w:val="both"/>
        <w:rPr>
          <w:sz w:val="24"/>
          <w:szCs w:val="24"/>
        </w:rPr>
      </w:pPr>
      <w:r>
        <w:rPr>
          <w:sz w:val="24"/>
          <w:szCs w:val="24"/>
        </w:rPr>
        <w:t xml:space="preserve">3.1.3. Направлять Заказчику запросы и получать от него разъяснения и уточнения по вопросам </w:t>
      </w:r>
      <w:r w:rsidR="002A1124">
        <w:rPr>
          <w:sz w:val="24"/>
          <w:szCs w:val="24"/>
        </w:rPr>
        <w:t>оказания Услуг</w:t>
      </w:r>
      <w:r>
        <w:rPr>
          <w:sz w:val="24"/>
          <w:szCs w:val="24"/>
        </w:rPr>
        <w:t xml:space="preserve"> в рамках Контракта.</w:t>
      </w:r>
    </w:p>
    <w:p w:rsidR="00074C12" w:rsidRDefault="00074C12" w:rsidP="00074C12">
      <w:pPr>
        <w:pStyle w:val="22"/>
        <w:ind w:left="567"/>
        <w:rPr>
          <w:b/>
          <w:sz w:val="24"/>
          <w:szCs w:val="24"/>
        </w:rPr>
      </w:pPr>
      <w:r>
        <w:rPr>
          <w:b/>
          <w:sz w:val="24"/>
          <w:szCs w:val="24"/>
        </w:rPr>
        <w:t xml:space="preserve">  3.2. </w:t>
      </w:r>
      <w:r w:rsidR="002A1124">
        <w:rPr>
          <w:b/>
          <w:sz w:val="24"/>
          <w:szCs w:val="24"/>
        </w:rPr>
        <w:t>Оператор связи</w:t>
      </w:r>
      <w:r>
        <w:rPr>
          <w:b/>
          <w:sz w:val="24"/>
          <w:szCs w:val="24"/>
        </w:rPr>
        <w:t xml:space="preserve"> обязуется:</w:t>
      </w:r>
    </w:p>
    <w:p w:rsidR="00074C12" w:rsidRDefault="00074C12" w:rsidP="00074C12">
      <w:pPr>
        <w:pStyle w:val="a6"/>
        <w:tabs>
          <w:tab w:val="num" w:pos="0"/>
          <w:tab w:val="left" w:pos="709"/>
        </w:tabs>
        <w:spacing w:after="0"/>
        <w:ind w:firstLine="720"/>
        <w:rPr>
          <w:szCs w:val="24"/>
        </w:rPr>
      </w:pPr>
      <w:r>
        <w:rPr>
          <w:szCs w:val="24"/>
        </w:rPr>
        <w:t xml:space="preserve">3.2.1. Осуществить </w:t>
      </w:r>
      <w:r w:rsidR="002A1124">
        <w:rPr>
          <w:szCs w:val="24"/>
        </w:rPr>
        <w:t>оказание Услуг</w:t>
      </w:r>
      <w:r w:rsidRPr="0057315E">
        <w:rPr>
          <w:szCs w:val="24"/>
        </w:rPr>
        <w:t xml:space="preserve"> в соответствии с</w:t>
      </w:r>
      <w:r>
        <w:rPr>
          <w:szCs w:val="24"/>
        </w:rPr>
        <w:t xml:space="preserve"> условиями настоящего Контракта по адресу: 153002, г. Иваново, ул. Батурина, д. 16.</w:t>
      </w:r>
    </w:p>
    <w:p w:rsidR="00074C12" w:rsidRDefault="00074C12" w:rsidP="00074C12">
      <w:pPr>
        <w:pStyle w:val="a6"/>
        <w:tabs>
          <w:tab w:val="num" w:pos="0"/>
          <w:tab w:val="left" w:pos="709"/>
        </w:tabs>
        <w:spacing w:after="0"/>
        <w:ind w:firstLine="720"/>
        <w:rPr>
          <w:szCs w:val="24"/>
        </w:rPr>
      </w:pPr>
      <w:r>
        <w:rPr>
          <w:szCs w:val="24"/>
        </w:rPr>
        <w:t xml:space="preserve">3.2.2. </w:t>
      </w:r>
      <w:r w:rsidR="002A1124">
        <w:rPr>
          <w:szCs w:val="24"/>
        </w:rPr>
        <w:t>Оказать Услуги</w:t>
      </w:r>
      <w:r>
        <w:rPr>
          <w:szCs w:val="24"/>
        </w:rPr>
        <w:t xml:space="preserve"> Заказчику, принимая на себя ответственность за </w:t>
      </w:r>
      <w:r w:rsidR="002A1124">
        <w:rPr>
          <w:szCs w:val="24"/>
        </w:rPr>
        <w:t>свои</w:t>
      </w:r>
      <w:r>
        <w:rPr>
          <w:szCs w:val="24"/>
        </w:rPr>
        <w:t xml:space="preserve"> действия перед Заказчиком в рамках действия Контракта.</w:t>
      </w:r>
    </w:p>
    <w:p w:rsidR="00074C12" w:rsidRDefault="00074C12" w:rsidP="00074C12">
      <w:pPr>
        <w:ind w:firstLine="720"/>
        <w:jc w:val="both"/>
      </w:pPr>
      <w:r>
        <w:t xml:space="preserve">3.2.3. </w:t>
      </w:r>
      <w:r w:rsidR="002A1124">
        <w:t>Оказать</w:t>
      </w:r>
      <w:r>
        <w:t xml:space="preserve"> своевременно Заказчику </w:t>
      </w:r>
      <w:r w:rsidR="002A1124">
        <w:t>Услуги</w:t>
      </w:r>
      <w:r>
        <w:t>, указанны</w:t>
      </w:r>
      <w:r w:rsidR="002A1124">
        <w:t>е</w:t>
      </w:r>
      <w:r>
        <w:t xml:space="preserve"> в п. 1.1. настоящего Контракта, в соответствии с условиями настоящего Контракта. </w:t>
      </w:r>
    </w:p>
    <w:p w:rsidR="00074C12" w:rsidRDefault="00074C12" w:rsidP="00074C12">
      <w:pPr>
        <w:pStyle w:val="a6"/>
        <w:tabs>
          <w:tab w:val="num" w:pos="0"/>
          <w:tab w:val="left" w:pos="851"/>
          <w:tab w:val="left" w:pos="993"/>
          <w:tab w:val="left" w:pos="1276"/>
        </w:tabs>
        <w:spacing w:after="0"/>
        <w:ind w:firstLine="720"/>
        <w:rPr>
          <w:szCs w:val="24"/>
        </w:rPr>
      </w:pPr>
      <w:r>
        <w:rPr>
          <w:szCs w:val="24"/>
        </w:rPr>
        <w:t>3</w:t>
      </w:r>
      <w:r w:rsidRPr="0057315E">
        <w:rPr>
          <w:szCs w:val="24"/>
        </w:rPr>
        <w:t>.</w:t>
      </w:r>
      <w:r>
        <w:rPr>
          <w:szCs w:val="24"/>
        </w:rPr>
        <w:t>2</w:t>
      </w:r>
      <w:r w:rsidRPr="0057315E">
        <w:rPr>
          <w:szCs w:val="24"/>
        </w:rPr>
        <w:t>.</w:t>
      </w:r>
      <w:r>
        <w:rPr>
          <w:szCs w:val="24"/>
        </w:rPr>
        <w:t>4</w:t>
      </w:r>
      <w:r w:rsidRPr="0057315E">
        <w:rPr>
          <w:szCs w:val="24"/>
        </w:rPr>
        <w:t xml:space="preserve">. </w:t>
      </w:r>
      <w:r w:rsidR="002A1124">
        <w:rPr>
          <w:szCs w:val="24"/>
        </w:rPr>
        <w:t>Оператор связи</w:t>
      </w:r>
      <w:r w:rsidRPr="0057315E">
        <w:rPr>
          <w:szCs w:val="24"/>
        </w:rPr>
        <w:t xml:space="preserve"> </w:t>
      </w:r>
      <w:r>
        <w:rPr>
          <w:szCs w:val="24"/>
        </w:rPr>
        <w:t xml:space="preserve">обязуется </w:t>
      </w:r>
      <w:r w:rsidRPr="0057315E">
        <w:rPr>
          <w:szCs w:val="24"/>
        </w:rPr>
        <w:t>оформ</w:t>
      </w:r>
      <w:r>
        <w:rPr>
          <w:szCs w:val="24"/>
        </w:rPr>
        <w:t>и</w:t>
      </w:r>
      <w:r w:rsidRPr="0057315E">
        <w:rPr>
          <w:szCs w:val="24"/>
        </w:rPr>
        <w:t>т</w:t>
      </w:r>
      <w:r>
        <w:rPr>
          <w:szCs w:val="24"/>
        </w:rPr>
        <w:t>ь</w:t>
      </w:r>
      <w:r w:rsidRPr="0057315E">
        <w:rPr>
          <w:szCs w:val="24"/>
        </w:rPr>
        <w:t xml:space="preserve"> и передат</w:t>
      </w:r>
      <w:r>
        <w:rPr>
          <w:szCs w:val="24"/>
        </w:rPr>
        <w:t>ь</w:t>
      </w:r>
      <w:r w:rsidRPr="0057315E">
        <w:rPr>
          <w:szCs w:val="24"/>
        </w:rPr>
        <w:t xml:space="preserve"> Заказчику всю сопроводительную финансовую документацию, а именно</w:t>
      </w:r>
      <w:r>
        <w:rPr>
          <w:szCs w:val="24"/>
        </w:rPr>
        <w:t>:</w:t>
      </w:r>
      <w:r w:rsidRPr="0057315E">
        <w:rPr>
          <w:szCs w:val="24"/>
        </w:rPr>
        <w:t xml:space="preserve"> </w:t>
      </w:r>
      <w:r w:rsidR="002A1124">
        <w:rPr>
          <w:szCs w:val="24"/>
        </w:rPr>
        <w:t>акт оказания Услуг</w:t>
      </w:r>
      <w:r w:rsidRPr="0057315E">
        <w:rPr>
          <w:szCs w:val="24"/>
        </w:rPr>
        <w:t>,</w:t>
      </w:r>
      <w:r>
        <w:rPr>
          <w:szCs w:val="24"/>
        </w:rPr>
        <w:t xml:space="preserve"> </w:t>
      </w:r>
      <w:r w:rsidRPr="0057315E">
        <w:rPr>
          <w:szCs w:val="24"/>
        </w:rPr>
        <w:t xml:space="preserve">счет </w:t>
      </w:r>
      <w:r>
        <w:rPr>
          <w:szCs w:val="24"/>
        </w:rPr>
        <w:t>–</w:t>
      </w:r>
      <w:r w:rsidRPr="0057315E">
        <w:rPr>
          <w:szCs w:val="24"/>
        </w:rPr>
        <w:t xml:space="preserve"> фактуру</w:t>
      </w:r>
      <w:r w:rsidR="009810DC">
        <w:rPr>
          <w:szCs w:val="24"/>
        </w:rPr>
        <w:t xml:space="preserve"> или универсальный передаточный документ</w:t>
      </w:r>
      <w:r>
        <w:rPr>
          <w:szCs w:val="24"/>
        </w:rPr>
        <w:t>,</w:t>
      </w:r>
      <w:r w:rsidRPr="0057315E">
        <w:rPr>
          <w:szCs w:val="24"/>
        </w:rPr>
        <w:t xml:space="preserve"> счет на опла</w:t>
      </w:r>
      <w:r>
        <w:rPr>
          <w:szCs w:val="24"/>
        </w:rPr>
        <w:t>ту. Указанные документы должны быть оформлены в соответствии с тр</w:t>
      </w:r>
      <w:r>
        <w:rPr>
          <w:szCs w:val="24"/>
        </w:rPr>
        <w:t>е</w:t>
      </w:r>
      <w:r>
        <w:rPr>
          <w:szCs w:val="24"/>
        </w:rPr>
        <w:t xml:space="preserve">бованиями, установленными для </w:t>
      </w:r>
      <w:r w:rsidR="002A1124">
        <w:rPr>
          <w:szCs w:val="24"/>
        </w:rPr>
        <w:t>таких</w:t>
      </w:r>
      <w:r>
        <w:rPr>
          <w:szCs w:val="24"/>
        </w:rPr>
        <w:t xml:space="preserve"> документов в соответствии с действующим налоговым законодательством, иными правовыми актами органов государственной власти Российской Фед</w:t>
      </w:r>
      <w:r>
        <w:rPr>
          <w:szCs w:val="24"/>
        </w:rPr>
        <w:t>е</w:t>
      </w:r>
      <w:r>
        <w:rPr>
          <w:szCs w:val="24"/>
        </w:rPr>
        <w:t>рации и требованиями настоящего Контракта.</w:t>
      </w:r>
    </w:p>
    <w:p w:rsidR="00074C12" w:rsidRDefault="00074C12" w:rsidP="00074C12">
      <w:pPr>
        <w:shd w:val="clear" w:color="auto" w:fill="FFFFFF"/>
        <w:ind w:firstLine="720"/>
        <w:jc w:val="both"/>
        <w:rPr>
          <w:spacing w:val="-3"/>
        </w:rPr>
      </w:pPr>
      <w:r>
        <w:t>3</w:t>
      </w:r>
      <w:r w:rsidRPr="0057315E">
        <w:t>.</w:t>
      </w:r>
      <w:r>
        <w:t>2</w:t>
      </w:r>
      <w:r w:rsidRPr="0057315E">
        <w:t>.</w:t>
      </w:r>
      <w:r>
        <w:t>5</w:t>
      </w:r>
      <w:r w:rsidRPr="0057315E">
        <w:t xml:space="preserve">. </w:t>
      </w:r>
      <w:r>
        <w:t>О</w:t>
      </w:r>
      <w:r w:rsidRPr="0057315E">
        <w:rPr>
          <w:spacing w:val="6"/>
        </w:rPr>
        <w:t xml:space="preserve">дновременно с </w:t>
      </w:r>
      <w:r w:rsidR="002A1124">
        <w:rPr>
          <w:spacing w:val="6"/>
        </w:rPr>
        <w:t>оказанием Услуг</w:t>
      </w:r>
      <w:r w:rsidRPr="0057315E">
        <w:rPr>
          <w:spacing w:val="6"/>
        </w:rPr>
        <w:t xml:space="preserve"> </w:t>
      </w:r>
      <w:r w:rsidR="002A1124">
        <w:rPr>
          <w:spacing w:val="6"/>
        </w:rPr>
        <w:t>Оператор связи</w:t>
      </w:r>
      <w:r w:rsidRPr="0057315E">
        <w:rPr>
          <w:spacing w:val="-3"/>
        </w:rPr>
        <w:t xml:space="preserve"> </w:t>
      </w:r>
      <w:r>
        <w:rPr>
          <w:spacing w:val="-3"/>
        </w:rPr>
        <w:t xml:space="preserve">передает Заказчику </w:t>
      </w:r>
      <w:r w:rsidRPr="0057315E">
        <w:rPr>
          <w:spacing w:val="-3"/>
        </w:rPr>
        <w:t xml:space="preserve"> документы, обяз</w:t>
      </w:r>
      <w:r w:rsidRPr="0057315E">
        <w:rPr>
          <w:spacing w:val="-3"/>
        </w:rPr>
        <w:t>а</w:t>
      </w:r>
      <w:r w:rsidRPr="0057315E">
        <w:rPr>
          <w:spacing w:val="-3"/>
        </w:rPr>
        <w:t xml:space="preserve">тельные для данного вида </w:t>
      </w:r>
      <w:r w:rsidR="002A1124">
        <w:rPr>
          <w:spacing w:val="-3"/>
        </w:rPr>
        <w:t>Услуг</w:t>
      </w:r>
      <w:r w:rsidRPr="0057315E">
        <w:rPr>
          <w:spacing w:val="-3"/>
        </w:rPr>
        <w:t xml:space="preserve">, подтверждающие качество </w:t>
      </w:r>
      <w:r w:rsidR="002A1124">
        <w:rPr>
          <w:spacing w:val="-3"/>
        </w:rPr>
        <w:t>Услуг</w:t>
      </w:r>
      <w:r>
        <w:rPr>
          <w:spacing w:val="-3"/>
        </w:rPr>
        <w:t>,</w:t>
      </w:r>
      <w:r w:rsidRPr="0057315E">
        <w:rPr>
          <w:spacing w:val="-3"/>
        </w:rPr>
        <w:t xml:space="preserve"> и оформленные в соотве</w:t>
      </w:r>
      <w:r w:rsidRPr="0057315E">
        <w:rPr>
          <w:spacing w:val="-3"/>
        </w:rPr>
        <w:t>т</w:t>
      </w:r>
      <w:r w:rsidRPr="0057315E">
        <w:rPr>
          <w:spacing w:val="-3"/>
        </w:rPr>
        <w:t xml:space="preserve">ствии с законодательством Российской Федерации. </w:t>
      </w:r>
      <w:r w:rsidR="002A1124">
        <w:rPr>
          <w:spacing w:val="-3"/>
        </w:rPr>
        <w:t>Оператор связи</w:t>
      </w:r>
      <w:r w:rsidRPr="0057315E">
        <w:rPr>
          <w:spacing w:val="-3"/>
        </w:rPr>
        <w:t xml:space="preserve"> предоставляет Заказчику вместе с </w:t>
      </w:r>
      <w:r w:rsidR="002A1124">
        <w:rPr>
          <w:spacing w:val="-3"/>
        </w:rPr>
        <w:t>Услугами</w:t>
      </w:r>
      <w:r w:rsidRPr="0057315E">
        <w:rPr>
          <w:spacing w:val="-3"/>
        </w:rPr>
        <w:t xml:space="preserve"> </w:t>
      </w:r>
      <w:r>
        <w:rPr>
          <w:spacing w:val="-3"/>
        </w:rPr>
        <w:t xml:space="preserve">всю </w:t>
      </w:r>
      <w:r w:rsidRPr="0057315E">
        <w:rPr>
          <w:spacing w:val="-3"/>
        </w:rPr>
        <w:t>необходимую</w:t>
      </w:r>
      <w:r>
        <w:rPr>
          <w:spacing w:val="-3"/>
        </w:rPr>
        <w:t xml:space="preserve"> и предусмотренную действующим законодательством РФ</w:t>
      </w:r>
      <w:r w:rsidRPr="0057315E">
        <w:rPr>
          <w:spacing w:val="-3"/>
        </w:rPr>
        <w:t xml:space="preserve"> документацию на </w:t>
      </w:r>
      <w:r w:rsidR="002A1124">
        <w:rPr>
          <w:spacing w:val="-3"/>
        </w:rPr>
        <w:t>Услуги</w:t>
      </w:r>
      <w:r>
        <w:rPr>
          <w:spacing w:val="-3"/>
        </w:rPr>
        <w:t>.</w:t>
      </w:r>
      <w:r w:rsidRPr="0057315E">
        <w:rPr>
          <w:spacing w:val="-3"/>
        </w:rPr>
        <w:t xml:space="preserve"> </w:t>
      </w:r>
    </w:p>
    <w:p w:rsidR="00074C12" w:rsidRDefault="00074C12" w:rsidP="00AA0CC3">
      <w:pPr>
        <w:pStyle w:val="Style13"/>
        <w:widowControl/>
        <w:tabs>
          <w:tab w:val="left" w:pos="1315"/>
        </w:tabs>
        <w:ind w:firstLine="720"/>
      </w:pPr>
      <w:r>
        <w:t>3</w:t>
      </w:r>
      <w:r w:rsidRPr="00735270">
        <w:t>.</w:t>
      </w:r>
      <w:r>
        <w:t>2</w:t>
      </w:r>
      <w:r w:rsidRPr="00735270">
        <w:t>.</w:t>
      </w:r>
      <w:r>
        <w:t>6</w:t>
      </w:r>
      <w:r w:rsidRPr="00735270">
        <w:t xml:space="preserve">. </w:t>
      </w:r>
      <w:r w:rsidR="002A1124">
        <w:t xml:space="preserve">Гарантировать качество </w:t>
      </w:r>
      <w:r w:rsidR="00AA0CC3">
        <w:t>У</w:t>
      </w:r>
      <w:r w:rsidR="002A1124">
        <w:t>слуг сотовой радиотелефонной связи</w:t>
      </w:r>
      <w:r w:rsidR="00AA0CC3">
        <w:t>.</w:t>
      </w:r>
    </w:p>
    <w:p w:rsidR="00074C12" w:rsidRDefault="00074C12" w:rsidP="00074C12">
      <w:pPr>
        <w:shd w:val="clear" w:color="auto" w:fill="FFFFFF"/>
        <w:ind w:left="29" w:right="5"/>
        <w:jc w:val="both"/>
      </w:pPr>
      <w:r>
        <w:tab/>
      </w:r>
      <w:r w:rsidRPr="008E6DC2">
        <w:t xml:space="preserve">Расходы, связанные с устранением </w:t>
      </w:r>
      <w:r w:rsidR="00AA0CC3">
        <w:t>качества оказываемых Услуг</w:t>
      </w:r>
      <w:r w:rsidRPr="008E6DC2">
        <w:t xml:space="preserve"> несет </w:t>
      </w:r>
      <w:r w:rsidR="00AA0CC3">
        <w:t>Оператор связи</w:t>
      </w:r>
      <w:r>
        <w:t>.</w:t>
      </w:r>
    </w:p>
    <w:p w:rsidR="00074C12" w:rsidRDefault="00074C12" w:rsidP="00074C12">
      <w:pPr>
        <w:suppressAutoHyphens/>
        <w:autoSpaceDE w:val="0"/>
        <w:autoSpaceDN w:val="0"/>
        <w:adjustRightInd w:val="0"/>
        <w:ind w:firstLine="708"/>
        <w:jc w:val="both"/>
      </w:pPr>
      <w:r>
        <w:rPr>
          <w:b/>
        </w:rPr>
        <w:t>3.3. Заказчик вправе:</w:t>
      </w:r>
    </w:p>
    <w:p w:rsidR="00074C12" w:rsidRDefault="00074C12" w:rsidP="00074C12">
      <w:pPr>
        <w:suppressAutoHyphens/>
        <w:autoSpaceDE w:val="0"/>
        <w:autoSpaceDN w:val="0"/>
        <w:adjustRightInd w:val="0"/>
        <w:ind w:firstLine="708"/>
        <w:jc w:val="both"/>
      </w:pPr>
      <w:r>
        <w:t xml:space="preserve">3.3.1. Требовать от </w:t>
      </w:r>
      <w:r w:rsidR="00AA0CC3">
        <w:t>Оператора связи</w:t>
      </w:r>
      <w:r>
        <w:t xml:space="preserve"> надлежащего исполнения обязательств в соответствии с условиями настоящего Контракта.</w:t>
      </w:r>
    </w:p>
    <w:p w:rsidR="00074C12" w:rsidRDefault="00074C12" w:rsidP="00074C12">
      <w:pPr>
        <w:suppressAutoHyphens/>
        <w:autoSpaceDE w:val="0"/>
        <w:autoSpaceDN w:val="0"/>
        <w:adjustRightInd w:val="0"/>
        <w:ind w:firstLine="708"/>
        <w:jc w:val="both"/>
      </w:pPr>
      <w:r>
        <w:t xml:space="preserve">3.3.2. Требовать от </w:t>
      </w:r>
      <w:r w:rsidR="00AA0CC3">
        <w:t xml:space="preserve">Оператора связи </w:t>
      </w:r>
      <w:r>
        <w:t>предоставления надлежащим образом оформленных документов, подтверждающих исполнение обязательств в соответствии с условиями настоящего Контракта.</w:t>
      </w:r>
    </w:p>
    <w:p w:rsidR="00074C12" w:rsidRDefault="00074C12" w:rsidP="00074C12">
      <w:pPr>
        <w:suppressAutoHyphens/>
        <w:autoSpaceDE w:val="0"/>
        <w:autoSpaceDN w:val="0"/>
        <w:adjustRightInd w:val="0"/>
        <w:ind w:firstLine="708"/>
        <w:jc w:val="both"/>
      </w:pPr>
      <w:r>
        <w:t xml:space="preserve">3.3.3. Запрашивать у </w:t>
      </w:r>
      <w:r w:rsidR="00AA0CC3">
        <w:t>Оператора связи</w:t>
      </w:r>
      <w:r>
        <w:t xml:space="preserve"> информацию о ходе и состоянии исполнения обязательств </w:t>
      </w:r>
      <w:r w:rsidR="00AA0CC3">
        <w:t>Оператора связи</w:t>
      </w:r>
      <w:r>
        <w:t xml:space="preserve"> по настоящему Контракту.</w:t>
      </w:r>
    </w:p>
    <w:p w:rsidR="00074C12" w:rsidRPr="00D832DF" w:rsidRDefault="00074C12" w:rsidP="00074C12">
      <w:pPr>
        <w:suppressAutoHyphens/>
        <w:autoSpaceDE w:val="0"/>
        <w:autoSpaceDN w:val="0"/>
        <w:adjustRightInd w:val="0"/>
        <w:ind w:firstLine="708"/>
        <w:jc w:val="both"/>
      </w:pPr>
      <w:r>
        <w:t xml:space="preserve">3.3.4. Проводить экспертизу </w:t>
      </w:r>
      <w:r w:rsidR="00AA0CC3">
        <w:t>оказанных Оператором связи Услуг</w:t>
      </w:r>
      <w:r>
        <w:t xml:space="preserve"> с привлечением экспертов, экспертных организаций в соответствии с законодательством Российской Федерации.</w:t>
      </w:r>
    </w:p>
    <w:p w:rsidR="00074C12" w:rsidRDefault="00074C12" w:rsidP="00074C12">
      <w:pPr>
        <w:suppressAutoHyphens/>
        <w:autoSpaceDE w:val="0"/>
        <w:autoSpaceDN w:val="0"/>
        <w:adjustRightInd w:val="0"/>
        <w:ind w:firstLine="708"/>
        <w:jc w:val="both"/>
        <w:rPr>
          <w:b/>
        </w:rPr>
      </w:pPr>
      <w:r>
        <w:rPr>
          <w:b/>
        </w:rPr>
        <w:t>3.4. Заказчик обязуется:</w:t>
      </w:r>
    </w:p>
    <w:p w:rsidR="00074C12" w:rsidRPr="00790860" w:rsidRDefault="00074C12" w:rsidP="00074C12">
      <w:pPr>
        <w:pStyle w:val="Style13"/>
        <w:widowControl/>
        <w:tabs>
          <w:tab w:val="left" w:pos="1306"/>
        </w:tabs>
        <w:ind w:firstLine="720"/>
        <w:rPr>
          <w:rStyle w:val="FontStyle40"/>
          <w:color w:val="000000"/>
          <w:sz w:val="24"/>
          <w:szCs w:val="24"/>
        </w:rPr>
      </w:pPr>
      <w:r w:rsidRPr="00790860">
        <w:lastRenderedPageBreak/>
        <w:t>3.</w:t>
      </w:r>
      <w:r>
        <w:t>4</w:t>
      </w:r>
      <w:r w:rsidRPr="00790860">
        <w:t xml:space="preserve">.1. Осуществить приемку </w:t>
      </w:r>
      <w:r w:rsidR="00AA0CC3">
        <w:t>Услуг</w:t>
      </w:r>
      <w:r w:rsidRPr="00790860">
        <w:t xml:space="preserve"> в соответствии с разделом 5 настоящего Контра</w:t>
      </w:r>
      <w:r w:rsidRPr="00790860">
        <w:t>к</w:t>
      </w:r>
      <w:r w:rsidRPr="00790860">
        <w:t>та</w:t>
      </w:r>
      <w:r w:rsidRPr="00790860">
        <w:rPr>
          <w:rStyle w:val="a"/>
        </w:rPr>
        <w:t xml:space="preserve"> </w:t>
      </w:r>
      <w:r w:rsidRPr="00790860">
        <w:rPr>
          <w:rStyle w:val="FontStyle38"/>
          <w:sz w:val="24"/>
          <w:szCs w:val="24"/>
        </w:rPr>
        <w:t xml:space="preserve">и при отсутствии претензий относительно качества, количества, ассортимента, комплектности,  других характеристик, а также сроков </w:t>
      </w:r>
      <w:r w:rsidR="00AA0CC3">
        <w:rPr>
          <w:rStyle w:val="FontStyle38"/>
          <w:sz w:val="24"/>
          <w:szCs w:val="24"/>
        </w:rPr>
        <w:t>оказания Услуг</w:t>
      </w:r>
      <w:r w:rsidRPr="00790860">
        <w:rPr>
          <w:rStyle w:val="FontStyle38"/>
          <w:sz w:val="24"/>
          <w:szCs w:val="24"/>
        </w:rPr>
        <w:t xml:space="preserve">, подписать </w:t>
      </w:r>
      <w:r w:rsidR="00AA0CC3">
        <w:rPr>
          <w:rStyle w:val="FontStyle38"/>
          <w:sz w:val="24"/>
          <w:szCs w:val="24"/>
        </w:rPr>
        <w:t xml:space="preserve">акт оказания Услуг </w:t>
      </w:r>
      <w:r w:rsidR="009810DC">
        <w:rPr>
          <w:rStyle w:val="FontStyle38"/>
          <w:sz w:val="24"/>
          <w:szCs w:val="24"/>
        </w:rPr>
        <w:t xml:space="preserve">или универсальный передаточный документ </w:t>
      </w:r>
      <w:r w:rsidRPr="00790860">
        <w:rPr>
          <w:rStyle w:val="FontStyle38"/>
          <w:color w:val="000000"/>
          <w:sz w:val="24"/>
          <w:szCs w:val="24"/>
        </w:rPr>
        <w:t xml:space="preserve">и передать </w:t>
      </w:r>
      <w:r w:rsidR="005968B0">
        <w:rPr>
          <w:rStyle w:val="FontStyle38"/>
          <w:color w:val="000000"/>
          <w:sz w:val="24"/>
          <w:szCs w:val="24"/>
        </w:rPr>
        <w:t>один е</w:t>
      </w:r>
      <w:r w:rsidR="009810DC">
        <w:rPr>
          <w:rStyle w:val="FontStyle38"/>
          <w:color w:val="000000"/>
          <w:sz w:val="24"/>
          <w:szCs w:val="24"/>
        </w:rPr>
        <w:t>го</w:t>
      </w:r>
      <w:r w:rsidRPr="00790860">
        <w:rPr>
          <w:rStyle w:val="FontStyle38"/>
          <w:color w:val="000000"/>
          <w:sz w:val="24"/>
          <w:szCs w:val="24"/>
        </w:rPr>
        <w:t xml:space="preserve"> э</w:t>
      </w:r>
      <w:r w:rsidRPr="00790860">
        <w:rPr>
          <w:rStyle w:val="FontStyle38"/>
          <w:color w:val="000000"/>
          <w:sz w:val="24"/>
          <w:szCs w:val="24"/>
        </w:rPr>
        <w:t>к</w:t>
      </w:r>
      <w:r w:rsidRPr="00790860">
        <w:rPr>
          <w:rStyle w:val="FontStyle38"/>
          <w:color w:val="000000"/>
          <w:sz w:val="24"/>
          <w:szCs w:val="24"/>
        </w:rPr>
        <w:t xml:space="preserve">земпляр </w:t>
      </w:r>
      <w:r w:rsidR="00AA0CC3">
        <w:rPr>
          <w:rStyle w:val="FontStyle38"/>
          <w:color w:val="000000"/>
          <w:sz w:val="24"/>
          <w:szCs w:val="24"/>
        </w:rPr>
        <w:t>Оператору связи</w:t>
      </w:r>
      <w:r w:rsidRPr="00790860">
        <w:rPr>
          <w:rStyle w:val="FontStyle40"/>
          <w:color w:val="000000"/>
          <w:sz w:val="24"/>
          <w:szCs w:val="24"/>
        </w:rPr>
        <w:t>.</w:t>
      </w:r>
    </w:p>
    <w:p w:rsidR="00074C12" w:rsidRDefault="00074C12" w:rsidP="00074C12">
      <w:pPr>
        <w:suppressAutoHyphens/>
        <w:autoSpaceDE w:val="0"/>
        <w:autoSpaceDN w:val="0"/>
        <w:adjustRightInd w:val="0"/>
        <w:ind w:firstLine="720"/>
        <w:jc w:val="both"/>
      </w:pPr>
      <w:r>
        <w:t xml:space="preserve">3.4.2. </w:t>
      </w:r>
      <w:r w:rsidRPr="00784D92">
        <w:t xml:space="preserve">Оплатить </w:t>
      </w:r>
      <w:r w:rsidR="00AA0CC3">
        <w:t>Услуги</w:t>
      </w:r>
      <w:r w:rsidRPr="00784D92">
        <w:t xml:space="preserve"> на условиях, указанных в </w:t>
      </w:r>
      <w:r>
        <w:t xml:space="preserve">разделе </w:t>
      </w:r>
      <w:r w:rsidRPr="00784D92">
        <w:t xml:space="preserve"> </w:t>
      </w:r>
      <w:r>
        <w:t>2</w:t>
      </w:r>
      <w:r w:rsidRPr="00784D92">
        <w:t xml:space="preserve"> настоящего </w:t>
      </w:r>
      <w:r>
        <w:t>Контракта.</w:t>
      </w:r>
    </w:p>
    <w:p w:rsidR="009931B7" w:rsidRDefault="009931B7" w:rsidP="00074C12">
      <w:pPr>
        <w:suppressAutoHyphens/>
        <w:autoSpaceDE w:val="0"/>
        <w:autoSpaceDN w:val="0"/>
        <w:adjustRightInd w:val="0"/>
        <w:jc w:val="center"/>
        <w:rPr>
          <w:b/>
        </w:rPr>
      </w:pPr>
    </w:p>
    <w:p w:rsidR="00074C12" w:rsidRDefault="00074C12" w:rsidP="00074C12">
      <w:pPr>
        <w:suppressAutoHyphens/>
        <w:autoSpaceDE w:val="0"/>
        <w:autoSpaceDN w:val="0"/>
        <w:adjustRightInd w:val="0"/>
        <w:jc w:val="center"/>
        <w:rPr>
          <w:b/>
        </w:rPr>
      </w:pPr>
      <w:r>
        <w:rPr>
          <w:b/>
        </w:rPr>
        <w:t>4</w:t>
      </w:r>
      <w:r w:rsidRPr="0007696B">
        <w:rPr>
          <w:b/>
        </w:rPr>
        <w:t>.</w:t>
      </w:r>
      <w:r>
        <w:rPr>
          <w:b/>
        </w:rPr>
        <w:t xml:space="preserve"> ТРЕБОВАНИЯ К </w:t>
      </w:r>
      <w:r w:rsidRPr="0007696B">
        <w:rPr>
          <w:b/>
        </w:rPr>
        <w:t>КАЧЕСТВ</w:t>
      </w:r>
      <w:r>
        <w:rPr>
          <w:b/>
        </w:rPr>
        <w:t>У</w:t>
      </w:r>
      <w:r w:rsidRPr="0007696B">
        <w:rPr>
          <w:b/>
        </w:rPr>
        <w:t xml:space="preserve"> </w:t>
      </w:r>
      <w:r w:rsidR="00AA0CC3">
        <w:rPr>
          <w:b/>
        </w:rPr>
        <w:t>УСЛУГ</w:t>
      </w:r>
    </w:p>
    <w:p w:rsidR="00074C12" w:rsidRPr="002A3838" w:rsidRDefault="00074C12" w:rsidP="00074C12">
      <w:pPr>
        <w:suppressAutoHyphens/>
        <w:autoSpaceDE w:val="0"/>
        <w:autoSpaceDN w:val="0"/>
        <w:adjustRightInd w:val="0"/>
        <w:jc w:val="center"/>
        <w:rPr>
          <w:b/>
          <w:sz w:val="10"/>
          <w:szCs w:val="10"/>
        </w:rPr>
      </w:pPr>
    </w:p>
    <w:p w:rsidR="00074C12" w:rsidRPr="00F45239" w:rsidRDefault="00074C12" w:rsidP="00074C12">
      <w:pPr>
        <w:pStyle w:val="af"/>
        <w:ind w:firstLine="720"/>
      </w:pPr>
      <w:r w:rsidRPr="00F45239">
        <w:t xml:space="preserve">4.1. </w:t>
      </w:r>
      <w:r w:rsidR="00AA0CC3">
        <w:t>Качество предоставляемых Услуг в зоне обслуживания Оператора связи должно соответствовать действующим в Российской Федерации техническим нормам. Оператор связи предоставляет Услуги круглосуточно, ежедневно, без перерывов, за исключением проведения необходимых ремонтных и профилактических работ, о чем уведомляет Заказчика заранее.</w:t>
      </w:r>
    </w:p>
    <w:p w:rsidR="00AA0CC3" w:rsidRDefault="00074C12" w:rsidP="00074C12">
      <w:pPr>
        <w:pStyle w:val="af"/>
        <w:ind w:firstLine="720"/>
      </w:pPr>
      <w:r w:rsidRPr="00F45239">
        <w:t xml:space="preserve">4.2. </w:t>
      </w:r>
      <w:r w:rsidR="00AA0CC3">
        <w:t>Предоставляемая Заказчику сотовая радиотелефонная связь в силу естественных условий распространения радиоволн может ухудшаться, прерываться или сопровождаться помехами вблизи зданий, в туннелях, подвалах и других подземных сооружениях из-за локальных особенностей рельефа и застройки, метеорологических условий и иных причин.</w:t>
      </w:r>
    </w:p>
    <w:p w:rsidR="00AA0CC3" w:rsidRDefault="00074C12" w:rsidP="00074C12">
      <w:pPr>
        <w:pStyle w:val="af"/>
        <w:ind w:firstLine="720"/>
      </w:pPr>
      <w:r w:rsidRPr="00F45239">
        <w:t xml:space="preserve">4.3. </w:t>
      </w:r>
      <w:r w:rsidR="00AA0CC3">
        <w:t xml:space="preserve">Предоставляемые Заказчику Услуги в силу конструктивных особенностей, зависит от качества оборудования операторов местных проводных телефонных линий, оборудования операторов междугородней связи, которое находится вне </w:t>
      </w:r>
      <w:r w:rsidR="009670C3">
        <w:t>компетенции Оператора связи.</w:t>
      </w:r>
    </w:p>
    <w:p w:rsidR="009670C3" w:rsidRDefault="00074C12" w:rsidP="00074C12">
      <w:pPr>
        <w:pStyle w:val="af"/>
        <w:ind w:firstLine="720"/>
      </w:pPr>
      <w:r w:rsidRPr="00F45239">
        <w:t xml:space="preserve">4.4. </w:t>
      </w:r>
      <w:r w:rsidR="009670C3">
        <w:t>При заключении настоящего Контракта Оператор связи предоставляет Заказчику возможность проверить качество оказываемых Услуг. Оператор связи не несет ответственности за недостатки Услуг, возникшие вследствие использования Заказчиком несертифицированного оборудования либо оборудования, которое было изменено или модифицировано без согласования с производителем и Оператором связи.</w:t>
      </w:r>
    </w:p>
    <w:p w:rsidR="00074C12" w:rsidRDefault="00074C12" w:rsidP="00074C12">
      <w:pPr>
        <w:suppressAutoHyphens/>
        <w:autoSpaceDE w:val="0"/>
        <w:autoSpaceDN w:val="0"/>
        <w:adjustRightInd w:val="0"/>
        <w:jc w:val="center"/>
        <w:rPr>
          <w:b/>
          <w:color w:val="000000"/>
        </w:rPr>
      </w:pPr>
    </w:p>
    <w:p w:rsidR="00074C12" w:rsidRPr="007C0758" w:rsidRDefault="00CB37FD" w:rsidP="00074C12">
      <w:pPr>
        <w:suppressAutoHyphens/>
        <w:autoSpaceDE w:val="0"/>
        <w:autoSpaceDN w:val="0"/>
        <w:adjustRightInd w:val="0"/>
        <w:jc w:val="center"/>
        <w:rPr>
          <w:b/>
          <w:color w:val="000000"/>
        </w:rPr>
      </w:pPr>
      <w:r>
        <w:rPr>
          <w:b/>
          <w:color w:val="000000"/>
        </w:rPr>
        <w:t>5</w:t>
      </w:r>
      <w:r w:rsidR="00074C12">
        <w:rPr>
          <w:b/>
          <w:color w:val="000000"/>
        </w:rPr>
        <w:t xml:space="preserve">. ПОРЯДОК ПРИЕМКИ </w:t>
      </w:r>
      <w:r>
        <w:rPr>
          <w:b/>
          <w:color w:val="000000"/>
        </w:rPr>
        <w:t>УСЛУГ</w:t>
      </w:r>
    </w:p>
    <w:p w:rsidR="00074C12" w:rsidRPr="007C0758" w:rsidRDefault="00074C12" w:rsidP="00074C12">
      <w:pPr>
        <w:suppressAutoHyphens/>
        <w:autoSpaceDE w:val="0"/>
        <w:autoSpaceDN w:val="0"/>
        <w:adjustRightInd w:val="0"/>
        <w:jc w:val="center"/>
        <w:rPr>
          <w:b/>
          <w:color w:val="000000"/>
          <w:sz w:val="10"/>
          <w:szCs w:val="10"/>
        </w:rPr>
      </w:pPr>
    </w:p>
    <w:p w:rsidR="00431241" w:rsidRPr="007161DD" w:rsidRDefault="00431241"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Pr="007161DD">
        <w:rPr>
          <w:rFonts w:eastAsia="Times New Roman"/>
          <w:color w:val="000000"/>
        </w:rPr>
        <w:t>.1. Приемка Услуг осуществляется по адресу Заказчика: 153002, г. Иваново, ул. Батурина, д. 16.</w:t>
      </w:r>
    </w:p>
    <w:p w:rsidR="00431241" w:rsidRPr="007161DD" w:rsidRDefault="00431241"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Pr="007161DD">
        <w:rPr>
          <w:rFonts w:eastAsia="Times New Roman"/>
          <w:color w:val="000000"/>
        </w:rPr>
        <w:t xml:space="preserve">.2. Заказчик проводит проверку соответствия наименования, объема и иных характеристик оказываемых Услуг, сведениям, содержащимся в сопроводительных документах </w:t>
      </w:r>
      <w:r>
        <w:rPr>
          <w:rFonts w:eastAsia="Times New Roman"/>
          <w:color w:val="000000"/>
        </w:rPr>
        <w:t>Оператора связи</w:t>
      </w:r>
      <w:r w:rsidRPr="007161DD">
        <w:rPr>
          <w:rFonts w:eastAsia="Times New Roman"/>
          <w:color w:val="000000"/>
        </w:rPr>
        <w:t>.</w:t>
      </w:r>
    </w:p>
    <w:p w:rsidR="00431241" w:rsidRPr="007161DD" w:rsidRDefault="00431241"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Pr="007161DD">
        <w:rPr>
          <w:rFonts w:eastAsia="Times New Roman"/>
          <w:color w:val="000000"/>
        </w:rPr>
        <w:t xml:space="preserve">.3. Для проверки предоставленных </w:t>
      </w:r>
      <w:r>
        <w:rPr>
          <w:rFonts w:eastAsia="Times New Roman"/>
          <w:color w:val="000000"/>
        </w:rPr>
        <w:t>Оператором связи</w:t>
      </w:r>
      <w:r w:rsidRPr="007161DD">
        <w:rPr>
          <w:rFonts w:eastAsia="Times New Roman"/>
          <w:color w:val="000000"/>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31241" w:rsidRPr="007161DD" w:rsidRDefault="00431241"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Pr="007161DD">
        <w:rPr>
          <w:rFonts w:eastAsia="Times New Roman"/>
          <w:color w:val="000000"/>
        </w:rPr>
        <w:t xml:space="preserve">.4. При отсутствии у Заказчика претензий по объему и качеству оказанных Услуг Заказчик в течение 4 (четырех) рабочих дней с момента оказания Услуг </w:t>
      </w:r>
      <w:r>
        <w:rPr>
          <w:rFonts w:eastAsia="Times New Roman"/>
          <w:color w:val="000000"/>
        </w:rPr>
        <w:t>Оператором связи</w:t>
      </w:r>
      <w:r w:rsidRPr="007161DD">
        <w:rPr>
          <w:rFonts w:eastAsia="Times New Roman"/>
          <w:color w:val="000000"/>
        </w:rPr>
        <w:t xml:space="preserve"> подписывает акт приема-сдачи Услуг, счет, счет-фактуру, универсальный передаточный документ. После этого Услуги считаются оказанными </w:t>
      </w:r>
      <w:r>
        <w:rPr>
          <w:rFonts w:eastAsia="Times New Roman"/>
          <w:color w:val="000000"/>
        </w:rPr>
        <w:t>Оператором связи</w:t>
      </w:r>
      <w:r w:rsidRPr="007161DD">
        <w:rPr>
          <w:rFonts w:eastAsia="Times New Roman"/>
          <w:color w:val="000000"/>
        </w:rPr>
        <w:t xml:space="preserve"> Заказчику.</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 xml:space="preserve"> </w:t>
      </w:r>
      <w:proofErr w:type="gramStart"/>
      <w:r w:rsidRPr="007161DD">
        <w:rPr>
          <w:rFonts w:eastAsia="Times New Roman"/>
          <w:color w:val="000000"/>
        </w:rPr>
        <w:t>В соответствии с Приказом Минфина России от 15 апреля 2021 г. № 61н в целях оформления приемки поставленных товаров, выполненных работ, оказанных услуг, предусмотренной Контрактом, информация о котором не размещается в реестре контрактов на единой информационной системе в сфере закупок (далее - приемка товаров, работ, услуг), формируется Акт приемки товаров, работ, услуг по ф. 0510452.</w:t>
      </w:r>
      <w:proofErr w:type="gramEnd"/>
      <w:r w:rsidRPr="007161DD">
        <w:rPr>
          <w:rFonts w:eastAsia="Times New Roman"/>
          <w:color w:val="000000"/>
        </w:rPr>
        <w:t xml:space="preserve"> Указанный акт подписывается ответственным лицом, принявшим товары, работы, услуги, членами приемочной комиссии, председателем комиссии.</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Акт формируется в электронной форме средствами информационной системы по ведению бухгалтерского учета.</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 xml:space="preserve">В соответствии с Методическими рекомендациями по формированию первичного учетного документа «Акт приемки товаров, работ, услуг» (ф. 0510452) и письмом Минфина от 25.07.2024 №02-07-07/69598 обязательное участие в приемке товаров, работ, оказанных </w:t>
      </w:r>
      <w:r w:rsidRPr="007161DD">
        <w:rPr>
          <w:rFonts w:eastAsia="Times New Roman"/>
          <w:color w:val="000000"/>
        </w:rPr>
        <w:lastRenderedPageBreak/>
        <w:t>услуг представителя отправителя (</w:t>
      </w:r>
      <w:r w:rsidR="00E82E7A">
        <w:rPr>
          <w:rFonts w:eastAsia="Times New Roman"/>
          <w:color w:val="000000"/>
        </w:rPr>
        <w:t>Оператора связи</w:t>
      </w:r>
      <w:r w:rsidRPr="007161DD">
        <w:rPr>
          <w:rFonts w:eastAsia="Times New Roman"/>
          <w:color w:val="000000"/>
        </w:rPr>
        <w:t>) или представителя незаинтересованной организации не предусмотрено, если такое требование не установлено условиями договора (контракта).</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 xml:space="preserve">При этом уполномоченный представитель </w:t>
      </w:r>
      <w:r w:rsidR="00E82E7A">
        <w:rPr>
          <w:rFonts w:eastAsia="Times New Roman"/>
          <w:color w:val="000000"/>
        </w:rPr>
        <w:t>Оператора связи</w:t>
      </w:r>
      <w:r w:rsidRPr="007161DD">
        <w:rPr>
          <w:rFonts w:eastAsia="Times New Roman"/>
          <w:color w:val="000000"/>
        </w:rPr>
        <w:t xml:space="preserve"> имеет право присутствовать при проведении приемки товаров, работ, услуг, предварительно письменно уведомив об этом Заказчика при заключении государственного Контракта.</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 xml:space="preserve">При отсутствии претензий, расхождений по результатам приемки, проведенной без присутствия </w:t>
      </w:r>
      <w:r w:rsidR="00E82E7A">
        <w:rPr>
          <w:rFonts w:eastAsia="Times New Roman"/>
          <w:color w:val="000000"/>
        </w:rPr>
        <w:t>Оператора связи</w:t>
      </w:r>
      <w:r w:rsidRPr="007161DD">
        <w:rPr>
          <w:rFonts w:eastAsia="Times New Roman"/>
          <w:color w:val="000000"/>
        </w:rPr>
        <w:t xml:space="preserve">, подписание акта приемки (ф. 0510452) </w:t>
      </w:r>
      <w:r w:rsidR="00E82E7A">
        <w:rPr>
          <w:rFonts w:eastAsia="Times New Roman"/>
          <w:color w:val="000000"/>
        </w:rPr>
        <w:t>Оператором связи</w:t>
      </w:r>
      <w:r w:rsidRPr="007161DD">
        <w:rPr>
          <w:rFonts w:eastAsia="Times New Roman"/>
          <w:color w:val="000000"/>
        </w:rPr>
        <w:t xml:space="preserve"> не предусмотрено.  Акт приемки (ф. 0510452) </w:t>
      </w:r>
      <w:proofErr w:type="gramStart"/>
      <w:r w:rsidRPr="007161DD">
        <w:rPr>
          <w:rFonts w:eastAsia="Times New Roman"/>
          <w:color w:val="000000"/>
        </w:rPr>
        <w:t xml:space="preserve">утверждается без подписи </w:t>
      </w:r>
      <w:r w:rsidR="00E82E7A">
        <w:rPr>
          <w:rFonts w:eastAsia="Times New Roman"/>
          <w:color w:val="000000"/>
        </w:rPr>
        <w:t>Оператора связи</w:t>
      </w:r>
      <w:r w:rsidRPr="007161DD">
        <w:rPr>
          <w:rFonts w:eastAsia="Times New Roman"/>
          <w:color w:val="000000"/>
        </w:rPr>
        <w:t xml:space="preserve">  и в его адрес в целях подтверждения возникновения у принимающей стороны обязанности оплатить Услуги направляется</w:t>
      </w:r>
      <w:proofErr w:type="gramEnd"/>
      <w:r w:rsidRPr="007161DD">
        <w:rPr>
          <w:rFonts w:eastAsia="Times New Roman"/>
          <w:color w:val="000000"/>
        </w:rPr>
        <w:t xml:space="preserve"> скан-копия Акта приемки (ф. 0510452).</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При наличии технической возможности Стороны вправе использовать электронный документооборот (ЭДО-СБИС) для обмена Актом приемки по ф. 0510452.</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Стороны признают, что полученные ими электронные документы, подписанные усиленной квалифицированной электронной подписью, являются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имеют равную с ним юридическую силу.</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Применяя ЭДО, стороны руководствуются действующим законодательством Российской Федерации.</w:t>
      </w:r>
    </w:p>
    <w:p w:rsidR="00431241" w:rsidRPr="007161DD" w:rsidRDefault="00E82E7A"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00431241" w:rsidRPr="007161DD">
        <w:rPr>
          <w:rFonts w:eastAsia="Times New Roman"/>
          <w:color w:val="000000"/>
        </w:rPr>
        <w:t>.5. В случае качественных или количественных расхождений, а также несоответствия ассортимента принятых товаров, работ, услуг, выявленных при поступлении товаров, выполненных работах, оказанных услугах приемка осуществляется в соответствии с обычаями делового оборота.</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 xml:space="preserve">Заказчик в  течение 2 (двух) рабочих дней </w:t>
      </w:r>
      <w:proofErr w:type="gramStart"/>
      <w:r w:rsidRPr="007161DD">
        <w:rPr>
          <w:rFonts w:eastAsia="Times New Roman"/>
          <w:color w:val="000000"/>
        </w:rPr>
        <w:t>с даты выявления</w:t>
      </w:r>
      <w:proofErr w:type="gramEnd"/>
      <w:r w:rsidRPr="007161DD">
        <w:rPr>
          <w:rFonts w:eastAsia="Times New Roman"/>
          <w:color w:val="000000"/>
        </w:rPr>
        <w:t xml:space="preserve"> несоответствия направляет в адрес </w:t>
      </w:r>
      <w:r w:rsidR="00E82E7A">
        <w:rPr>
          <w:rFonts w:eastAsia="Times New Roman"/>
          <w:color w:val="000000"/>
        </w:rPr>
        <w:t>Оператора связи</w:t>
      </w:r>
      <w:r w:rsidRPr="007161DD">
        <w:rPr>
          <w:rFonts w:eastAsia="Times New Roman"/>
          <w:color w:val="000000"/>
        </w:rPr>
        <w:t xml:space="preserve"> мотивированный отказ (предоставляется по средствам факсимильной связи, телеграммой, электронной почтой). </w:t>
      </w:r>
    </w:p>
    <w:p w:rsidR="00431241" w:rsidRPr="007161DD" w:rsidRDefault="00E82E7A"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00431241" w:rsidRPr="007161DD">
        <w:rPr>
          <w:rFonts w:eastAsia="Times New Roman"/>
          <w:color w:val="000000"/>
        </w:rPr>
        <w:t xml:space="preserve">.6. </w:t>
      </w:r>
      <w:r>
        <w:rPr>
          <w:rFonts w:eastAsia="Times New Roman"/>
          <w:color w:val="000000"/>
        </w:rPr>
        <w:t>Оператор связи</w:t>
      </w:r>
      <w:r w:rsidR="00431241" w:rsidRPr="007161DD">
        <w:rPr>
          <w:rFonts w:eastAsia="Times New Roman"/>
          <w:color w:val="000000"/>
        </w:rPr>
        <w:t xml:space="preserve"> обязан оказать Услуги надлежащего качества в течение 5 (пяти) рабочих дней с момента получения от Заказчика мотивированного отказа от приемки.</w:t>
      </w:r>
    </w:p>
    <w:p w:rsidR="00431241" w:rsidRPr="007161DD" w:rsidRDefault="00E82E7A"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00431241" w:rsidRPr="007161DD">
        <w:rPr>
          <w:rFonts w:eastAsia="Times New Roman"/>
          <w:color w:val="000000"/>
        </w:rPr>
        <w:t xml:space="preserve">.7. </w:t>
      </w:r>
      <w:proofErr w:type="gramStart"/>
      <w:r w:rsidR="00431241" w:rsidRPr="007161DD">
        <w:rPr>
          <w:rFonts w:eastAsia="Times New Roman"/>
          <w:color w:val="000000"/>
        </w:rPr>
        <w:t xml:space="preserve">В случае несогласия </w:t>
      </w:r>
      <w:r>
        <w:rPr>
          <w:rFonts w:eastAsia="Times New Roman"/>
          <w:color w:val="000000"/>
        </w:rPr>
        <w:t>Оператора связи</w:t>
      </w:r>
      <w:r w:rsidR="00431241" w:rsidRPr="007161DD">
        <w:rPr>
          <w:rFonts w:eastAsia="Times New Roman"/>
          <w:color w:val="000000"/>
        </w:rPr>
        <w:t xml:space="preserve"> с отказом от приемки Услуг, Уполномоченный представитель </w:t>
      </w:r>
      <w:r>
        <w:rPr>
          <w:rFonts w:eastAsia="Times New Roman"/>
          <w:color w:val="000000"/>
        </w:rPr>
        <w:t>Оператора связи</w:t>
      </w:r>
      <w:r w:rsidR="00431241" w:rsidRPr="007161DD">
        <w:rPr>
          <w:rFonts w:eastAsia="Times New Roman"/>
          <w:color w:val="000000"/>
        </w:rPr>
        <w:t xml:space="preserve"> должен прибыть к Заказчику для составления двустороннего Акта о недостатках Услуг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w:t>
      </w:r>
      <w:r>
        <w:rPr>
          <w:rFonts w:eastAsia="Times New Roman"/>
          <w:color w:val="000000"/>
        </w:rPr>
        <w:t>Оператора связи</w:t>
      </w:r>
      <w:r w:rsidR="00431241" w:rsidRPr="007161DD">
        <w:rPr>
          <w:rFonts w:eastAsia="Times New Roman"/>
          <w:color w:val="000000"/>
        </w:rPr>
        <w:t xml:space="preserve"> без доверенности с составлением Акта (ф. 0510452).</w:t>
      </w:r>
      <w:proofErr w:type="gramEnd"/>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 xml:space="preserve">В случае неявки представителя </w:t>
      </w:r>
      <w:r w:rsidR="00E82E7A">
        <w:rPr>
          <w:rFonts w:eastAsia="Times New Roman"/>
          <w:color w:val="000000"/>
        </w:rPr>
        <w:t>Оператора связи</w:t>
      </w:r>
      <w:r w:rsidRPr="007161DD">
        <w:rPr>
          <w:rFonts w:eastAsia="Times New Roman"/>
          <w:color w:val="000000"/>
        </w:rPr>
        <w:t xml:space="preserve"> в указанный срок или получения в этот же срок сообщения </w:t>
      </w:r>
      <w:r w:rsidR="00E82E7A">
        <w:rPr>
          <w:rFonts w:eastAsia="Times New Roman"/>
          <w:color w:val="000000"/>
        </w:rPr>
        <w:t>Оператора связи</w:t>
      </w:r>
      <w:r w:rsidRPr="007161DD">
        <w:rPr>
          <w:rFonts w:eastAsia="Times New Roman"/>
          <w:color w:val="000000"/>
        </w:rPr>
        <w:t xml:space="preserve"> о неявке по каким-либо причинам Заказчик самостоятельно составляет Акт о недостатках Услуг в одностороннем порядке, который является документом, подтверждающим ненадлежащее качество Услуг, а также Акта (ф. 0510452). </w:t>
      </w:r>
    </w:p>
    <w:p w:rsidR="00431241" w:rsidRPr="007161DD" w:rsidRDefault="00E82E7A"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00431241" w:rsidRPr="007161DD">
        <w:rPr>
          <w:rFonts w:eastAsia="Times New Roman"/>
          <w:color w:val="000000"/>
        </w:rPr>
        <w:t xml:space="preserve">.8. </w:t>
      </w:r>
      <w:r>
        <w:rPr>
          <w:rFonts w:eastAsia="Times New Roman"/>
          <w:color w:val="000000"/>
        </w:rPr>
        <w:t>Оператор связи</w:t>
      </w:r>
      <w:r w:rsidR="00431241" w:rsidRPr="007161DD">
        <w:rPr>
          <w:rFonts w:eastAsia="Times New Roman"/>
          <w:color w:val="000000"/>
        </w:rPr>
        <w:t xml:space="preserve"> передает Заказчику относящуюся к Услугам документацию: </w:t>
      </w:r>
    </w:p>
    <w:p w:rsidR="00431241" w:rsidRPr="007161DD" w:rsidRDefault="00431241" w:rsidP="00431241">
      <w:pPr>
        <w:suppressAutoHyphens/>
        <w:autoSpaceDE w:val="0"/>
        <w:autoSpaceDN w:val="0"/>
        <w:adjustRightInd w:val="0"/>
        <w:ind w:firstLine="708"/>
        <w:jc w:val="both"/>
        <w:rPr>
          <w:rFonts w:eastAsia="Times New Roman"/>
          <w:color w:val="000000"/>
        </w:rPr>
      </w:pPr>
      <w:r w:rsidRPr="007161DD">
        <w:rPr>
          <w:rFonts w:eastAsia="Times New Roman"/>
          <w:color w:val="000000"/>
        </w:rPr>
        <w:t xml:space="preserve">счет, счет-фактуру (или УПД), подписанный со своей стороны оформленный в двух экземплярах, акт приема-сдачи Услуг в 2-х экземплярах с подписью и печатью </w:t>
      </w:r>
      <w:r w:rsidR="00E82E7A">
        <w:rPr>
          <w:rFonts w:eastAsia="Times New Roman"/>
          <w:color w:val="000000"/>
        </w:rPr>
        <w:t>Оператора связи</w:t>
      </w:r>
      <w:r w:rsidRPr="007161DD">
        <w:rPr>
          <w:rFonts w:eastAsia="Times New Roman"/>
          <w:color w:val="000000"/>
        </w:rPr>
        <w:t>, документы подтверждающие качество Услуг.</w:t>
      </w:r>
    </w:p>
    <w:p w:rsidR="00431241" w:rsidRPr="007161DD" w:rsidRDefault="00E82E7A"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00431241" w:rsidRPr="007161DD">
        <w:rPr>
          <w:rFonts w:eastAsia="Times New Roman"/>
          <w:color w:val="000000"/>
        </w:rPr>
        <w:t xml:space="preserve">.9. В случае если документы, указанные в пункте </w:t>
      </w:r>
      <w:r>
        <w:rPr>
          <w:rFonts w:eastAsia="Times New Roman"/>
          <w:color w:val="000000"/>
        </w:rPr>
        <w:t>5</w:t>
      </w:r>
      <w:r w:rsidR="00431241" w:rsidRPr="007161DD">
        <w:rPr>
          <w:rFonts w:eastAsia="Times New Roman"/>
          <w:color w:val="000000"/>
        </w:rPr>
        <w:t xml:space="preserve">.8 Контракта, не переданы </w:t>
      </w:r>
      <w:r>
        <w:rPr>
          <w:rFonts w:eastAsia="Times New Roman"/>
          <w:color w:val="000000"/>
        </w:rPr>
        <w:t>Оператором связи</w:t>
      </w:r>
      <w:r w:rsidR="00431241" w:rsidRPr="007161DD">
        <w:rPr>
          <w:rFonts w:eastAsia="Times New Roman"/>
          <w:color w:val="000000"/>
        </w:rPr>
        <w:t xml:space="preserve"> Заказчику, Услуги считаются не оказанными и приемке не подлежат.</w:t>
      </w:r>
    </w:p>
    <w:p w:rsidR="00431241" w:rsidRPr="007161DD" w:rsidRDefault="00E82E7A"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00431241" w:rsidRPr="007161DD">
        <w:rPr>
          <w:rFonts w:eastAsia="Times New Roman"/>
          <w:color w:val="000000"/>
        </w:rPr>
        <w:t>.10. Надлежащим исполнением обязательств по поставке является оказание Услуг в сроки, установленные в настоящем Контракте, надлежащего качества с приложением полного комплекта документов, предусмотренных настоящим Контрактом.</w:t>
      </w:r>
    </w:p>
    <w:p w:rsidR="00431241" w:rsidRPr="007161DD" w:rsidRDefault="00E82E7A"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00431241" w:rsidRPr="007161DD">
        <w:rPr>
          <w:rFonts w:eastAsia="Times New Roman"/>
          <w:color w:val="000000"/>
        </w:rPr>
        <w:t xml:space="preserve">.11. Расходы, связанные с оказанием Услуг надлежащего качества, оплачиваются за счет </w:t>
      </w:r>
      <w:r>
        <w:rPr>
          <w:rFonts w:eastAsia="Times New Roman"/>
          <w:color w:val="000000"/>
        </w:rPr>
        <w:t>Оператора связи</w:t>
      </w:r>
      <w:r w:rsidR="00431241" w:rsidRPr="007161DD">
        <w:rPr>
          <w:rFonts w:eastAsia="Times New Roman"/>
          <w:color w:val="000000"/>
        </w:rPr>
        <w:t>.</w:t>
      </w:r>
    </w:p>
    <w:p w:rsidR="00431241" w:rsidRPr="007161DD" w:rsidRDefault="00E82E7A" w:rsidP="00431241">
      <w:pPr>
        <w:suppressAutoHyphens/>
        <w:autoSpaceDE w:val="0"/>
        <w:autoSpaceDN w:val="0"/>
        <w:adjustRightInd w:val="0"/>
        <w:ind w:firstLine="708"/>
        <w:jc w:val="both"/>
        <w:rPr>
          <w:rFonts w:eastAsia="Times New Roman"/>
          <w:color w:val="000000"/>
        </w:rPr>
      </w:pPr>
      <w:r>
        <w:rPr>
          <w:rFonts w:eastAsia="Times New Roman"/>
          <w:color w:val="000000"/>
        </w:rPr>
        <w:t>5</w:t>
      </w:r>
      <w:r w:rsidR="00431241" w:rsidRPr="007161DD">
        <w:rPr>
          <w:rFonts w:eastAsia="Times New Roman"/>
          <w:color w:val="000000"/>
        </w:rPr>
        <w:t>.12. В случае</w:t>
      </w:r>
      <w:proofErr w:type="gramStart"/>
      <w:r w:rsidR="00431241" w:rsidRPr="007161DD">
        <w:rPr>
          <w:rFonts w:eastAsia="Times New Roman"/>
          <w:color w:val="000000"/>
        </w:rPr>
        <w:t>,</w:t>
      </w:r>
      <w:proofErr w:type="gramEnd"/>
      <w:r w:rsidR="00431241" w:rsidRPr="007161DD">
        <w:rPr>
          <w:rFonts w:eastAsia="Times New Roman"/>
          <w:color w:val="000000"/>
        </w:rPr>
        <w:t xml:space="preserve"> если приемочной комиссией будет обнаружено несоответствие (частичное несоответствие) оказанных Услуг условиям Контракта, а также отсутствие документов, предусмотренных условиями Контракта, приемочная комиссия проставляет отметку об этом в Акте приемки-сдачи Услуг, а также составляет протокол..</w:t>
      </w:r>
    </w:p>
    <w:p w:rsidR="00431241" w:rsidRPr="007161DD" w:rsidRDefault="00E82E7A" w:rsidP="00431241">
      <w:pPr>
        <w:suppressAutoHyphens/>
        <w:autoSpaceDE w:val="0"/>
        <w:autoSpaceDN w:val="0"/>
        <w:adjustRightInd w:val="0"/>
        <w:ind w:firstLine="708"/>
        <w:jc w:val="both"/>
        <w:rPr>
          <w:rFonts w:eastAsia="Times New Roman"/>
          <w:color w:val="000000"/>
        </w:rPr>
      </w:pPr>
      <w:r>
        <w:rPr>
          <w:rFonts w:eastAsia="Times New Roman"/>
          <w:color w:val="000000"/>
        </w:rPr>
        <w:lastRenderedPageBreak/>
        <w:t>5</w:t>
      </w:r>
      <w:r w:rsidR="00431241" w:rsidRPr="007161DD">
        <w:rPr>
          <w:rFonts w:eastAsia="Times New Roman"/>
          <w:color w:val="000000"/>
        </w:rPr>
        <w:t xml:space="preserve">.13. Право собственности на Услуги переходит от </w:t>
      </w:r>
      <w:r>
        <w:rPr>
          <w:rFonts w:eastAsia="Times New Roman"/>
          <w:color w:val="000000"/>
        </w:rPr>
        <w:t>Оператора связи</w:t>
      </w:r>
      <w:r w:rsidR="00431241" w:rsidRPr="007161DD">
        <w:rPr>
          <w:rFonts w:eastAsia="Times New Roman"/>
          <w:color w:val="000000"/>
        </w:rPr>
        <w:t xml:space="preserve"> к Заказчику с момента приемки Услуг Заказчиком и подписания Сторонами документов, указанных в пункте </w:t>
      </w:r>
      <w:r>
        <w:rPr>
          <w:rFonts w:eastAsia="Times New Roman"/>
          <w:color w:val="000000"/>
        </w:rPr>
        <w:t>5</w:t>
      </w:r>
      <w:r w:rsidR="00431241" w:rsidRPr="007161DD">
        <w:rPr>
          <w:rFonts w:eastAsia="Times New Roman"/>
          <w:color w:val="000000"/>
        </w:rPr>
        <w:t>.4 Контракта.</w:t>
      </w:r>
    </w:p>
    <w:p w:rsidR="00431241" w:rsidRDefault="00E82E7A" w:rsidP="00431241">
      <w:pPr>
        <w:pStyle w:val="23"/>
        <w:spacing w:after="0" w:line="240" w:lineRule="auto"/>
        <w:ind w:left="0" w:firstLine="720"/>
        <w:rPr>
          <w:color w:val="000000"/>
          <w:szCs w:val="24"/>
        </w:rPr>
      </w:pPr>
      <w:r>
        <w:rPr>
          <w:color w:val="000000"/>
        </w:rPr>
        <w:t>5</w:t>
      </w:r>
      <w:r w:rsidR="00431241" w:rsidRPr="007161DD">
        <w:rPr>
          <w:color w:val="000000"/>
        </w:rPr>
        <w:t xml:space="preserve">.14. Заказчик вправе не отказывать в приемке оказанных Услуг в случае выявления несоответствия Услуг условиям Контракта, если выявленное несоответствие не препятствует приемке этих Услуг и устранено </w:t>
      </w:r>
      <w:r>
        <w:rPr>
          <w:color w:val="000000"/>
        </w:rPr>
        <w:t>Оператором связи</w:t>
      </w:r>
      <w:r w:rsidR="00431241" w:rsidRPr="007161DD">
        <w:rPr>
          <w:color w:val="000000"/>
        </w:rPr>
        <w:t>.</w:t>
      </w:r>
    </w:p>
    <w:p w:rsidR="00431241" w:rsidRDefault="00431241" w:rsidP="00074C12">
      <w:pPr>
        <w:pStyle w:val="23"/>
        <w:spacing w:after="0" w:line="240" w:lineRule="auto"/>
        <w:ind w:left="0" w:firstLine="720"/>
        <w:rPr>
          <w:color w:val="000000"/>
          <w:szCs w:val="24"/>
        </w:rPr>
      </w:pPr>
    </w:p>
    <w:p w:rsidR="00074C12" w:rsidRDefault="00CB37FD" w:rsidP="00074C12">
      <w:pPr>
        <w:suppressAutoHyphens/>
        <w:autoSpaceDE w:val="0"/>
        <w:autoSpaceDN w:val="0"/>
        <w:adjustRightInd w:val="0"/>
        <w:jc w:val="center"/>
        <w:rPr>
          <w:b/>
        </w:rPr>
      </w:pPr>
      <w:r>
        <w:rPr>
          <w:b/>
        </w:rPr>
        <w:t>6</w:t>
      </w:r>
      <w:r w:rsidR="00074C12">
        <w:rPr>
          <w:b/>
        </w:rPr>
        <w:t xml:space="preserve">. МЕСТО И СРОК </w:t>
      </w:r>
      <w:r>
        <w:rPr>
          <w:b/>
        </w:rPr>
        <w:t>ОКАЗАНИЯ УСЛУГ</w:t>
      </w:r>
    </w:p>
    <w:p w:rsidR="00074C12" w:rsidRPr="002A3838" w:rsidRDefault="00074C12" w:rsidP="00074C12">
      <w:pPr>
        <w:suppressAutoHyphens/>
        <w:autoSpaceDE w:val="0"/>
        <w:autoSpaceDN w:val="0"/>
        <w:adjustRightInd w:val="0"/>
        <w:jc w:val="center"/>
        <w:rPr>
          <w:b/>
          <w:sz w:val="10"/>
          <w:szCs w:val="10"/>
        </w:rPr>
      </w:pPr>
    </w:p>
    <w:p w:rsidR="00074C12" w:rsidRDefault="005342EC" w:rsidP="00074C12">
      <w:pPr>
        <w:suppressAutoHyphens/>
        <w:autoSpaceDE w:val="0"/>
        <w:autoSpaceDN w:val="0"/>
        <w:adjustRightInd w:val="0"/>
        <w:ind w:firstLine="720"/>
        <w:jc w:val="both"/>
      </w:pPr>
      <w:r>
        <w:t>6</w:t>
      </w:r>
      <w:r w:rsidR="00074C12" w:rsidRPr="00F26A39">
        <w:t xml:space="preserve">.1. </w:t>
      </w:r>
      <w:r w:rsidR="00CB37FD">
        <w:t>Оказание услуг</w:t>
      </w:r>
      <w:r w:rsidR="00074C12">
        <w:t xml:space="preserve"> осуществляется </w:t>
      </w:r>
      <w:r w:rsidR="00CB37FD">
        <w:t>Оператором связи</w:t>
      </w:r>
      <w:r w:rsidR="00074C12">
        <w:t xml:space="preserve"> по адрес</w:t>
      </w:r>
      <w:r w:rsidR="001B19AA">
        <w:t>у Заказчика</w:t>
      </w:r>
      <w:r w:rsidR="00074C12">
        <w:t>.</w:t>
      </w:r>
    </w:p>
    <w:p w:rsidR="00074C12" w:rsidRPr="00F44D40" w:rsidRDefault="005342EC" w:rsidP="00074C12">
      <w:pPr>
        <w:suppressAutoHyphens/>
        <w:autoSpaceDE w:val="0"/>
        <w:autoSpaceDN w:val="0"/>
        <w:adjustRightInd w:val="0"/>
        <w:ind w:firstLine="720"/>
        <w:jc w:val="both"/>
      </w:pPr>
      <w:r>
        <w:t>6</w:t>
      </w:r>
      <w:r w:rsidR="00074C12">
        <w:t xml:space="preserve">.2. </w:t>
      </w:r>
      <w:r w:rsidR="00074C12" w:rsidRPr="00376C5B">
        <w:t xml:space="preserve">Срок </w:t>
      </w:r>
      <w:r w:rsidR="00CB37FD" w:rsidRPr="00376C5B">
        <w:t>оказания Услуг</w:t>
      </w:r>
      <w:r w:rsidR="00074C12" w:rsidRPr="00376C5B">
        <w:t xml:space="preserve">: </w:t>
      </w:r>
      <w:r w:rsidR="00322104" w:rsidRPr="00376C5B">
        <w:rPr>
          <w:lang w:val="en-US"/>
        </w:rPr>
        <w:t>c</w:t>
      </w:r>
      <w:r w:rsidR="00322104" w:rsidRPr="00376C5B">
        <w:t xml:space="preserve"> </w:t>
      </w:r>
      <w:r w:rsidR="00376C5B" w:rsidRPr="00376C5B">
        <w:t>27</w:t>
      </w:r>
      <w:r w:rsidR="003E640D" w:rsidRPr="00376C5B">
        <w:t>.08.202</w:t>
      </w:r>
      <w:r w:rsidR="00376C5B" w:rsidRPr="00376C5B">
        <w:t>6</w:t>
      </w:r>
      <w:r w:rsidR="003E640D" w:rsidRPr="00376C5B">
        <w:t xml:space="preserve"> г. по </w:t>
      </w:r>
      <w:r w:rsidR="00376C5B" w:rsidRPr="00376C5B">
        <w:t>25</w:t>
      </w:r>
      <w:r w:rsidR="003E640D" w:rsidRPr="00376C5B">
        <w:t>.1</w:t>
      </w:r>
      <w:r w:rsidR="00376C5B" w:rsidRPr="00376C5B">
        <w:t>0</w:t>
      </w:r>
      <w:r w:rsidR="003E640D" w:rsidRPr="00376C5B">
        <w:t>.202</w:t>
      </w:r>
      <w:r w:rsidR="00376C5B" w:rsidRPr="00376C5B">
        <w:t>6</w:t>
      </w:r>
      <w:r w:rsidR="003E640D" w:rsidRPr="00376C5B">
        <w:t xml:space="preserve"> </w:t>
      </w:r>
      <w:r w:rsidR="00322104" w:rsidRPr="00376C5B">
        <w:t>г.</w:t>
      </w:r>
      <w:r w:rsidR="00B87B91" w:rsidRPr="00376C5B">
        <w:t xml:space="preserve">, а в части взаиморасчетов – до </w:t>
      </w:r>
      <w:r w:rsidR="00376C5B" w:rsidRPr="00376C5B">
        <w:t>10</w:t>
      </w:r>
      <w:r w:rsidR="00B87B91" w:rsidRPr="00376C5B">
        <w:t>.</w:t>
      </w:r>
      <w:r w:rsidR="009931B7" w:rsidRPr="00376C5B">
        <w:t>11</w:t>
      </w:r>
      <w:r w:rsidR="00B87B91" w:rsidRPr="00376C5B">
        <w:t>.20</w:t>
      </w:r>
      <w:r w:rsidR="00E85199" w:rsidRPr="00376C5B">
        <w:t>2</w:t>
      </w:r>
      <w:r w:rsidR="00376C5B" w:rsidRPr="00376C5B">
        <w:t>6</w:t>
      </w:r>
      <w:r w:rsidR="00F44D40" w:rsidRPr="00376C5B">
        <w:t xml:space="preserve"> г.</w:t>
      </w:r>
    </w:p>
    <w:p w:rsidR="00074C12" w:rsidRPr="009F791B" w:rsidRDefault="00074C12" w:rsidP="00074C12">
      <w:pPr>
        <w:suppressAutoHyphens/>
        <w:autoSpaceDE w:val="0"/>
        <w:autoSpaceDN w:val="0"/>
        <w:adjustRightInd w:val="0"/>
        <w:jc w:val="center"/>
        <w:rPr>
          <w:b/>
          <w:sz w:val="12"/>
          <w:szCs w:val="12"/>
        </w:rPr>
      </w:pPr>
    </w:p>
    <w:p w:rsidR="00074C12" w:rsidRDefault="005342EC" w:rsidP="00074C12">
      <w:pPr>
        <w:suppressAutoHyphens/>
        <w:autoSpaceDE w:val="0"/>
        <w:autoSpaceDN w:val="0"/>
        <w:adjustRightInd w:val="0"/>
        <w:jc w:val="center"/>
        <w:rPr>
          <w:b/>
        </w:rPr>
      </w:pPr>
      <w:r>
        <w:rPr>
          <w:b/>
        </w:rPr>
        <w:t>7</w:t>
      </w:r>
      <w:r w:rsidR="00074C12">
        <w:rPr>
          <w:b/>
        </w:rPr>
        <w:t>. СРОК ДЕЙСТВИЯ КОНТРАКТА.</w:t>
      </w:r>
    </w:p>
    <w:p w:rsidR="00074C12" w:rsidRPr="002A3838" w:rsidRDefault="00074C12" w:rsidP="00074C12">
      <w:pPr>
        <w:suppressAutoHyphens/>
        <w:autoSpaceDE w:val="0"/>
        <w:autoSpaceDN w:val="0"/>
        <w:adjustRightInd w:val="0"/>
        <w:jc w:val="center"/>
        <w:rPr>
          <w:b/>
          <w:sz w:val="10"/>
          <w:szCs w:val="10"/>
        </w:rPr>
      </w:pPr>
    </w:p>
    <w:p w:rsidR="00074C12" w:rsidRPr="00FA1D53" w:rsidRDefault="005342EC" w:rsidP="00074C12">
      <w:pPr>
        <w:tabs>
          <w:tab w:val="left" w:pos="720"/>
          <w:tab w:val="left" w:pos="1276"/>
        </w:tabs>
        <w:ind w:firstLine="720"/>
        <w:jc w:val="both"/>
        <w:rPr>
          <w:color w:val="000000"/>
        </w:rPr>
      </w:pPr>
      <w:r>
        <w:rPr>
          <w:color w:val="000000"/>
        </w:rPr>
        <w:t>7</w:t>
      </w:r>
      <w:r w:rsidR="00074C12" w:rsidRPr="00FA1D53">
        <w:rPr>
          <w:color w:val="000000"/>
        </w:rPr>
        <w:t xml:space="preserve">.1. </w:t>
      </w:r>
      <w:r w:rsidR="00074C12">
        <w:rPr>
          <w:color w:val="000000"/>
        </w:rPr>
        <w:t xml:space="preserve"> </w:t>
      </w:r>
      <w:r w:rsidR="00074C12" w:rsidRPr="00FA1D53">
        <w:rPr>
          <w:color w:val="000000"/>
        </w:rPr>
        <w:t xml:space="preserve">Настоящий </w:t>
      </w:r>
      <w:r w:rsidR="00074C12">
        <w:rPr>
          <w:color w:val="000000"/>
        </w:rPr>
        <w:t>К</w:t>
      </w:r>
      <w:r w:rsidR="00074C12" w:rsidRPr="00FA1D53">
        <w:rPr>
          <w:color w:val="000000"/>
        </w:rPr>
        <w:t>онтра</w:t>
      </w:r>
      <w:proofErr w:type="gramStart"/>
      <w:r w:rsidR="00074C12" w:rsidRPr="00FA1D53">
        <w:rPr>
          <w:color w:val="000000"/>
        </w:rPr>
        <w:t>кт</w:t>
      </w:r>
      <w:r w:rsidR="00074C12">
        <w:rPr>
          <w:color w:val="000000"/>
        </w:rPr>
        <w:t xml:space="preserve"> </w:t>
      </w:r>
      <w:r w:rsidR="00074C12" w:rsidRPr="00FA1D53">
        <w:rPr>
          <w:color w:val="000000"/>
        </w:rPr>
        <w:t xml:space="preserve"> вст</w:t>
      </w:r>
      <w:proofErr w:type="gramEnd"/>
      <w:r w:rsidR="00074C12" w:rsidRPr="00FA1D53">
        <w:rPr>
          <w:color w:val="000000"/>
        </w:rPr>
        <w:t xml:space="preserve">упает в силу с момента его подписания </w:t>
      </w:r>
      <w:r w:rsidR="00074C12">
        <w:rPr>
          <w:color w:val="000000"/>
        </w:rPr>
        <w:t xml:space="preserve">Сторонами </w:t>
      </w:r>
      <w:r w:rsidR="00074C12" w:rsidRPr="00FA1D53">
        <w:rPr>
          <w:color w:val="000000"/>
        </w:rPr>
        <w:t>и действ</w:t>
      </w:r>
      <w:r w:rsidR="00074C12" w:rsidRPr="00FA1D53">
        <w:rPr>
          <w:color w:val="000000"/>
        </w:rPr>
        <w:t>у</w:t>
      </w:r>
      <w:r w:rsidR="00074C12" w:rsidRPr="00FA1D53">
        <w:rPr>
          <w:color w:val="000000"/>
        </w:rPr>
        <w:t xml:space="preserve">ет до полного </w:t>
      </w:r>
      <w:r w:rsidR="00074C12">
        <w:rPr>
          <w:color w:val="000000"/>
        </w:rPr>
        <w:t>ис</w:t>
      </w:r>
      <w:r w:rsidR="00074C12" w:rsidRPr="00FA1D53">
        <w:rPr>
          <w:color w:val="000000"/>
        </w:rPr>
        <w:t xml:space="preserve">полнения </w:t>
      </w:r>
      <w:r w:rsidR="00074C12">
        <w:rPr>
          <w:color w:val="000000"/>
        </w:rPr>
        <w:t>С</w:t>
      </w:r>
      <w:r w:rsidR="00074C12" w:rsidRPr="00FA1D53">
        <w:rPr>
          <w:color w:val="000000"/>
        </w:rPr>
        <w:t>торонами</w:t>
      </w:r>
      <w:r w:rsidR="00074C12">
        <w:rPr>
          <w:color w:val="000000"/>
        </w:rPr>
        <w:t xml:space="preserve"> своих </w:t>
      </w:r>
      <w:r w:rsidR="00074C12" w:rsidRPr="00FA1D53">
        <w:rPr>
          <w:color w:val="000000"/>
        </w:rPr>
        <w:t>обязательств</w:t>
      </w:r>
      <w:r w:rsidR="00074C12">
        <w:rPr>
          <w:color w:val="000000"/>
        </w:rPr>
        <w:t xml:space="preserve"> по Контракту.</w:t>
      </w:r>
    </w:p>
    <w:p w:rsidR="00074C12" w:rsidRPr="00C04178" w:rsidRDefault="005342EC" w:rsidP="00074C12">
      <w:pPr>
        <w:suppressAutoHyphens/>
        <w:autoSpaceDE w:val="0"/>
        <w:autoSpaceDN w:val="0"/>
        <w:adjustRightInd w:val="0"/>
        <w:ind w:firstLine="720"/>
        <w:jc w:val="both"/>
      </w:pPr>
      <w:r>
        <w:rPr>
          <w:color w:val="000000"/>
        </w:rPr>
        <w:t>7</w:t>
      </w:r>
      <w:r w:rsidR="00074C12">
        <w:rPr>
          <w:color w:val="000000"/>
        </w:rPr>
        <w:t>.2</w:t>
      </w:r>
      <w:r w:rsidR="00074C12" w:rsidRPr="008F44AC">
        <w:rPr>
          <w:color w:val="000000"/>
        </w:rPr>
        <w:t xml:space="preserve">. </w:t>
      </w:r>
      <w:r w:rsidR="00074C12" w:rsidRPr="00C04178">
        <w:t xml:space="preserve">Расторжение </w:t>
      </w:r>
      <w:r w:rsidR="00074C12">
        <w:t>К</w:t>
      </w:r>
      <w:r w:rsidR="00074C12" w:rsidRPr="00C04178">
        <w:t xml:space="preserve">онтракта допускается по соглашению </w:t>
      </w:r>
      <w:r w:rsidR="00074C12">
        <w:t>С</w:t>
      </w:r>
      <w:r w:rsidR="00074C12" w:rsidRPr="00C04178">
        <w:t>торон, по решению суда, в сл</w:t>
      </w:r>
      <w:r w:rsidR="00074C12" w:rsidRPr="00C04178">
        <w:t>у</w:t>
      </w:r>
      <w:r w:rsidR="00074C12" w:rsidRPr="00C04178">
        <w:t xml:space="preserve">чае одностороннего отказа </w:t>
      </w:r>
      <w:r w:rsidR="00074C12">
        <w:t>С</w:t>
      </w:r>
      <w:r w:rsidR="00074C12" w:rsidRPr="00C04178">
        <w:t xml:space="preserve">тороны </w:t>
      </w:r>
      <w:r w:rsidR="00074C12">
        <w:t>К</w:t>
      </w:r>
      <w:r w:rsidR="00074C12" w:rsidRPr="00C04178">
        <w:t xml:space="preserve">онтракта от исполнения </w:t>
      </w:r>
      <w:r w:rsidR="00074C12">
        <w:t>К</w:t>
      </w:r>
      <w:r w:rsidR="00074C12" w:rsidRPr="00C04178">
        <w:t xml:space="preserve">онтракта в соответствии с </w:t>
      </w:r>
      <w:hyperlink r:id="rId10" w:history="1">
        <w:r w:rsidR="00074C12" w:rsidRPr="004206BA">
          <w:rPr>
            <w:color w:val="000000"/>
          </w:rPr>
          <w:t>гражданским законодательством</w:t>
        </w:r>
      </w:hyperlink>
      <w:r w:rsidR="00074C12" w:rsidRPr="00C04178">
        <w:t>.</w:t>
      </w:r>
    </w:p>
    <w:p w:rsidR="00074C12" w:rsidRDefault="005342EC" w:rsidP="00074C12">
      <w:pPr>
        <w:suppressAutoHyphens/>
        <w:autoSpaceDE w:val="0"/>
        <w:autoSpaceDN w:val="0"/>
        <w:adjustRightInd w:val="0"/>
        <w:ind w:firstLine="720"/>
        <w:jc w:val="both"/>
        <w:rPr>
          <w:color w:val="000000"/>
        </w:rPr>
      </w:pPr>
      <w:r>
        <w:t>7</w:t>
      </w:r>
      <w:r w:rsidR="00074C12" w:rsidRPr="00AB5913">
        <w:t xml:space="preserve">.3. </w:t>
      </w:r>
      <w:r w:rsidR="00074C12" w:rsidRPr="00AB5913">
        <w:rPr>
          <w:color w:val="000000"/>
        </w:rPr>
        <w:t>При с</w:t>
      </w:r>
      <w:r w:rsidR="00074C12">
        <w:rPr>
          <w:color w:val="000000"/>
        </w:rPr>
        <w:t>ущественном нарушении  условий К</w:t>
      </w:r>
      <w:r w:rsidR="00074C12" w:rsidRPr="00AB5913">
        <w:rPr>
          <w:color w:val="000000"/>
        </w:rPr>
        <w:t xml:space="preserve">онтракта </w:t>
      </w:r>
      <w:r>
        <w:rPr>
          <w:color w:val="000000"/>
        </w:rPr>
        <w:t>Оператором связи,</w:t>
      </w:r>
      <w:r w:rsidR="00074C12" w:rsidRPr="00AB5913">
        <w:rPr>
          <w:color w:val="000000"/>
        </w:rPr>
        <w:t xml:space="preserve"> Заказчик имеет прав</w:t>
      </w:r>
      <w:r w:rsidR="00074C12">
        <w:rPr>
          <w:color w:val="000000"/>
        </w:rPr>
        <w:t>о</w:t>
      </w:r>
      <w:r w:rsidR="00074C12" w:rsidRPr="00AB5913">
        <w:rPr>
          <w:color w:val="000000"/>
        </w:rPr>
        <w:t xml:space="preserve"> принять решение об о</w:t>
      </w:r>
      <w:r w:rsidR="00074C12" w:rsidRPr="00AB5913">
        <w:rPr>
          <w:color w:val="000000"/>
        </w:rPr>
        <w:t>д</w:t>
      </w:r>
      <w:r w:rsidR="00074C12" w:rsidRPr="00AB5913">
        <w:rPr>
          <w:color w:val="000000"/>
        </w:rPr>
        <w:t xml:space="preserve">ностороннем отказе от исполнения </w:t>
      </w:r>
      <w:r w:rsidR="00074C12">
        <w:rPr>
          <w:color w:val="000000"/>
        </w:rPr>
        <w:t>К</w:t>
      </w:r>
      <w:r w:rsidR="00074C12" w:rsidRPr="00AB5913">
        <w:rPr>
          <w:color w:val="000000"/>
        </w:rPr>
        <w:t>онтракта.</w:t>
      </w:r>
    </w:p>
    <w:p w:rsidR="00074C12" w:rsidRDefault="005342EC" w:rsidP="00074C12">
      <w:pPr>
        <w:autoSpaceDE w:val="0"/>
        <w:autoSpaceDN w:val="0"/>
        <w:adjustRightInd w:val="0"/>
        <w:ind w:firstLine="720"/>
        <w:jc w:val="both"/>
      </w:pPr>
      <w:r>
        <w:t>7</w:t>
      </w:r>
      <w:r w:rsidR="00074C12" w:rsidRPr="00214666">
        <w:t xml:space="preserve">.4. Заказчик обязан принять решение об одностороннем отказе от исполнения </w:t>
      </w:r>
      <w:r w:rsidR="00074C12">
        <w:t>К</w:t>
      </w:r>
      <w:r w:rsidR="00074C12" w:rsidRPr="00214666">
        <w:t>о</w:t>
      </w:r>
      <w:r w:rsidR="00074C12" w:rsidRPr="00214666">
        <w:t>н</w:t>
      </w:r>
      <w:r w:rsidR="00074C12" w:rsidRPr="00214666">
        <w:t xml:space="preserve">тракта, если в ходе исполнения </w:t>
      </w:r>
      <w:r w:rsidR="00074C12">
        <w:t>К</w:t>
      </w:r>
      <w:r w:rsidR="00074C12" w:rsidRPr="00214666">
        <w:t xml:space="preserve">онтракта установлено, что </w:t>
      </w:r>
      <w:r>
        <w:t>Оператор связи</w:t>
      </w:r>
      <w:r w:rsidR="00074C12" w:rsidRPr="00214666">
        <w:t xml:space="preserve"> не соответствует устано</w:t>
      </w:r>
      <w:r w:rsidR="00074C12" w:rsidRPr="00214666">
        <w:t>в</w:t>
      </w:r>
      <w:r w:rsidR="00074C12" w:rsidRPr="00214666">
        <w:t>ленным документацией о закупке требованиям к участникам закупки или предоставил н</w:t>
      </w:r>
      <w:r w:rsidR="00074C12" w:rsidRPr="00214666">
        <w:t>е</w:t>
      </w:r>
      <w:r w:rsidR="00074C12" w:rsidRPr="00214666">
        <w:t>достоверную информацию о своем соответствии таким требованиям, что позволило ему стать победителем определ</w:t>
      </w:r>
      <w:r w:rsidR="00074C12" w:rsidRPr="00214666">
        <w:t>е</w:t>
      </w:r>
      <w:r w:rsidR="00074C12" w:rsidRPr="00214666">
        <w:t xml:space="preserve">ния </w:t>
      </w:r>
      <w:r>
        <w:t>Оператора связи</w:t>
      </w:r>
      <w:r w:rsidR="00074C12" w:rsidRPr="00214666">
        <w:t>.</w:t>
      </w:r>
    </w:p>
    <w:p w:rsidR="00074C12" w:rsidRPr="00FA1D53" w:rsidRDefault="00074C12" w:rsidP="00074C12">
      <w:pPr>
        <w:jc w:val="both"/>
        <w:rPr>
          <w:color w:val="000000"/>
        </w:rPr>
      </w:pPr>
    </w:p>
    <w:p w:rsidR="00074C12" w:rsidRDefault="005342EC" w:rsidP="00074C12">
      <w:pPr>
        <w:suppressAutoHyphens/>
        <w:autoSpaceDE w:val="0"/>
        <w:autoSpaceDN w:val="0"/>
        <w:adjustRightInd w:val="0"/>
        <w:jc w:val="center"/>
        <w:rPr>
          <w:b/>
        </w:rPr>
      </w:pPr>
      <w:r>
        <w:rPr>
          <w:b/>
        </w:rPr>
        <w:t>8</w:t>
      </w:r>
      <w:r w:rsidR="00074C12">
        <w:rPr>
          <w:b/>
        </w:rPr>
        <w:t>. ОБСТОЯТЕЛЬСТВА НЕПРЕОДОЛИМОЙ СИЛЫ</w:t>
      </w:r>
    </w:p>
    <w:p w:rsidR="00074C12" w:rsidRPr="002A3838" w:rsidRDefault="00074C12" w:rsidP="00074C12">
      <w:pPr>
        <w:suppressAutoHyphens/>
        <w:autoSpaceDE w:val="0"/>
        <w:autoSpaceDN w:val="0"/>
        <w:adjustRightInd w:val="0"/>
        <w:jc w:val="center"/>
        <w:rPr>
          <w:b/>
          <w:sz w:val="10"/>
          <w:szCs w:val="10"/>
        </w:rPr>
      </w:pPr>
    </w:p>
    <w:p w:rsidR="00074C12" w:rsidRDefault="005342EC" w:rsidP="00074C12">
      <w:pPr>
        <w:pStyle w:val="a5"/>
        <w:spacing w:after="0"/>
        <w:ind w:left="0" w:firstLine="720"/>
      </w:pPr>
      <w:r>
        <w:t>8</w:t>
      </w:r>
      <w:r w:rsidR="00074C12">
        <w:t>.1. Стороны освобождаются от ответственности за частичное или полное неисполнение об</w:t>
      </w:r>
      <w:r w:rsidR="00074C12">
        <w:t>я</w:t>
      </w:r>
      <w:r w:rsidR="00074C12">
        <w:t>зательств по настоящему Контракту, если это неисполнение явилось следствием обсто</w:t>
      </w:r>
      <w:r w:rsidR="00074C12">
        <w:t>я</w:t>
      </w:r>
      <w:r w:rsidR="00074C12">
        <w:t>тельств непреодолимой силы, возникших после заключения Контракта в результате событий чрезвычайного характера, наступление которых Сторона, не исполнившая обяз</w:t>
      </w:r>
      <w:r w:rsidR="00074C12">
        <w:t>а</w:t>
      </w:r>
      <w:r w:rsidR="00074C12">
        <w:t>тельств, не могла ни предвидеть, ни предотвратить разумными мерами. Данные обстоятельства по</w:t>
      </w:r>
      <w:r w:rsidR="00074C12">
        <w:t>д</w:t>
      </w:r>
      <w:r w:rsidR="00074C12">
        <w:t>тверждаются справкой уполномоченного учреждения или компетентного органа государс</w:t>
      </w:r>
      <w:r w:rsidR="00074C12">
        <w:t>т</w:t>
      </w:r>
      <w:r w:rsidR="00074C12">
        <w:t>венной власти.</w:t>
      </w:r>
    </w:p>
    <w:p w:rsidR="00074C12" w:rsidRPr="009A5C3E" w:rsidRDefault="005342EC" w:rsidP="00074C12">
      <w:pPr>
        <w:pStyle w:val="Normal"/>
        <w:ind w:firstLine="720"/>
        <w:rPr>
          <w:color w:val="000000"/>
        </w:rPr>
      </w:pPr>
      <w:r>
        <w:t>8</w:t>
      </w:r>
      <w:r w:rsidR="00074C12">
        <w:t>.</w:t>
      </w:r>
      <w:r w:rsidR="00BF7174">
        <w:t>2</w:t>
      </w:r>
      <w:r w:rsidR="00074C12">
        <w:t>. Если обстоятельства непреодолимой силы будут продолжаться свыше 7 (семи) кале</w:t>
      </w:r>
      <w:r w:rsidR="00074C12">
        <w:t>н</w:t>
      </w:r>
      <w:r w:rsidR="00074C12">
        <w:t>дарных дней, то каждая из Сторон вправе внести предложение о расторжении Контракта, с</w:t>
      </w:r>
      <w:r w:rsidR="00074C12">
        <w:t>о</w:t>
      </w:r>
      <w:r w:rsidR="00074C12">
        <w:t xml:space="preserve">гласовав с другой стороной все спорные вопросы. Для разрешения указанных вопросов создается комиссия из равного количества </w:t>
      </w:r>
      <w:r w:rsidR="00074C12" w:rsidRPr="009A5C3E">
        <w:rPr>
          <w:color w:val="000000"/>
        </w:rPr>
        <w:t>предст</w:t>
      </w:r>
      <w:r w:rsidR="00074C12" w:rsidRPr="009A5C3E">
        <w:rPr>
          <w:color w:val="000000"/>
        </w:rPr>
        <w:t>а</w:t>
      </w:r>
      <w:r w:rsidR="00074C12" w:rsidRPr="009A5C3E">
        <w:rPr>
          <w:color w:val="000000"/>
        </w:rPr>
        <w:t>вителей Сторон.</w:t>
      </w:r>
    </w:p>
    <w:p w:rsidR="00074C12" w:rsidRPr="007B2131" w:rsidRDefault="00074C12" w:rsidP="00074C12">
      <w:pPr>
        <w:suppressAutoHyphens/>
        <w:autoSpaceDE w:val="0"/>
        <w:autoSpaceDN w:val="0"/>
        <w:adjustRightInd w:val="0"/>
        <w:jc w:val="center"/>
        <w:rPr>
          <w:b/>
          <w:sz w:val="10"/>
          <w:szCs w:val="10"/>
        </w:rPr>
      </w:pPr>
    </w:p>
    <w:p w:rsidR="00074C12" w:rsidRPr="007B2131" w:rsidRDefault="00074C12" w:rsidP="00074C12">
      <w:pPr>
        <w:suppressAutoHyphens/>
        <w:autoSpaceDE w:val="0"/>
        <w:autoSpaceDN w:val="0"/>
        <w:adjustRightInd w:val="0"/>
        <w:ind w:firstLine="720"/>
        <w:jc w:val="both"/>
        <w:rPr>
          <w:sz w:val="10"/>
          <w:szCs w:val="10"/>
        </w:rPr>
      </w:pPr>
    </w:p>
    <w:p w:rsidR="00074C12" w:rsidRDefault="005342EC" w:rsidP="00074C12">
      <w:pPr>
        <w:suppressAutoHyphens/>
        <w:autoSpaceDE w:val="0"/>
        <w:autoSpaceDN w:val="0"/>
        <w:adjustRightInd w:val="0"/>
        <w:jc w:val="center"/>
        <w:rPr>
          <w:b/>
        </w:rPr>
      </w:pPr>
      <w:r>
        <w:rPr>
          <w:b/>
        </w:rPr>
        <w:t>9</w:t>
      </w:r>
      <w:r w:rsidR="00074C12">
        <w:rPr>
          <w:b/>
        </w:rPr>
        <w:t>. ПОРЯДОК УРЕГУЛИРОВАНИЯ СПОРОВ</w:t>
      </w:r>
    </w:p>
    <w:p w:rsidR="00074C12" w:rsidRPr="007B2131" w:rsidRDefault="00074C12" w:rsidP="00074C12">
      <w:pPr>
        <w:suppressAutoHyphens/>
        <w:autoSpaceDE w:val="0"/>
        <w:autoSpaceDN w:val="0"/>
        <w:adjustRightInd w:val="0"/>
        <w:jc w:val="center"/>
        <w:rPr>
          <w:b/>
          <w:sz w:val="10"/>
          <w:szCs w:val="10"/>
        </w:rPr>
      </w:pPr>
    </w:p>
    <w:p w:rsidR="00074C12" w:rsidRPr="009A5C3E" w:rsidRDefault="005342EC" w:rsidP="00074C12">
      <w:pPr>
        <w:ind w:firstLine="720"/>
        <w:jc w:val="both"/>
      </w:pPr>
      <w:r>
        <w:t>9</w:t>
      </w:r>
      <w:r w:rsidR="00074C12" w:rsidRPr="009A5C3E">
        <w:t>.1. Все споры и разногласия, которые могут возникнуть из настоящего Контракта или в связи с ним, разреш</w:t>
      </w:r>
      <w:r w:rsidR="00074C12" w:rsidRPr="009A5C3E">
        <w:t>а</w:t>
      </w:r>
      <w:r w:rsidR="00074C12" w:rsidRPr="009A5C3E">
        <w:t xml:space="preserve">ются путем переговоров, а при </w:t>
      </w:r>
      <w:proofErr w:type="spellStart"/>
      <w:r w:rsidR="00074C12" w:rsidRPr="009A5C3E">
        <w:t>недостижении</w:t>
      </w:r>
      <w:proofErr w:type="spellEnd"/>
      <w:r w:rsidR="00074C12" w:rsidRPr="009A5C3E">
        <w:t xml:space="preserve"> согласия - в Арбитражном суде </w:t>
      </w:r>
      <w:r w:rsidR="00074C12">
        <w:t>Иванов</w:t>
      </w:r>
      <w:r w:rsidR="00074C12" w:rsidRPr="009A5C3E">
        <w:t>ской области.</w:t>
      </w:r>
    </w:p>
    <w:p w:rsidR="00074C12" w:rsidRPr="009A5C3E" w:rsidRDefault="005342EC" w:rsidP="00074C12">
      <w:pPr>
        <w:ind w:firstLine="720"/>
        <w:jc w:val="both"/>
      </w:pPr>
      <w:r>
        <w:t>9</w:t>
      </w:r>
      <w:r w:rsidR="00074C12" w:rsidRPr="009A5C3E">
        <w:t>.2. При разрешении споров, возникающих из Контракта или в связи с ним, соблюдение Сторонами досудебн</w:t>
      </w:r>
      <w:r w:rsidR="00074C12" w:rsidRPr="009A5C3E">
        <w:t>о</w:t>
      </w:r>
      <w:r w:rsidR="00074C12" w:rsidRPr="009A5C3E">
        <w:t>го претензионного порядка обязательно.</w:t>
      </w:r>
    </w:p>
    <w:p w:rsidR="00074C12" w:rsidRPr="009A5C3E" w:rsidRDefault="005342EC" w:rsidP="00074C12">
      <w:pPr>
        <w:ind w:firstLine="720"/>
        <w:jc w:val="both"/>
      </w:pPr>
      <w:r>
        <w:t>9</w:t>
      </w:r>
      <w:r w:rsidR="00074C12" w:rsidRPr="009A5C3E">
        <w:t xml:space="preserve">.3. </w:t>
      </w:r>
      <w:proofErr w:type="gramStart"/>
      <w:r w:rsidR="00074C12" w:rsidRPr="009A5C3E">
        <w:t>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w:t>
      </w:r>
      <w:r w:rsidR="00074C12" w:rsidRPr="009A5C3E">
        <w:t>у</w:t>
      </w:r>
      <w:r w:rsidR="00074C12" w:rsidRPr="009A5C3E">
        <w:t>гой Стороной обязательств по Конт</w:t>
      </w:r>
      <w:r w:rsidR="00074C12">
        <w:t>р</w:t>
      </w:r>
      <w:r w:rsidR="00074C12" w:rsidRPr="009A5C3E">
        <w:t>акту, направить ей для обязательного рассмотрения письменную претензию, содержащую указание на хара</w:t>
      </w:r>
      <w:r w:rsidR="00074C12" w:rsidRPr="009A5C3E">
        <w:t>к</w:t>
      </w:r>
      <w:r w:rsidR="00074C12" w:rsidRPr="009A5C3E">
        <w:t xml:space="preserve">тер допущенных другой Стороной Контракта нарушений обязательств, мотивированную ссылку на условия государственного </w:t>
      </w:r>
      <w:r w:rsidR="00074C12">
        <w:t>К</w:t>
      </w:r>
      <w:r w:rsidR="00074C12" w:rsidRPr="009A5C3E">
        <w:t>онтракта или положения действующего законодательства, срок для устранения соответс</w:t>
      </w:r>
      <w:r w:rsidR="00074C12" w:rsidRPr="009A5C3E">
        <w:t>т</w:t>
      </w:r>
      <w:r w:rsidR="00074C12" w:rsidRPr="009A5C3E">
        <w:t xml:space="preserve">вующего нарушения обязательств. </w:t>
      </w:r>
      <w:proofErr w:type="gramEnd"/>
    </w:p>
    <w:p w:rsidR="00074C12" w:rsidRPr="009A5C3E" w:rsidRDefault="005342EC" w:rsidP="00074C12">
      <w:pPr>
        <w:ind w:firstLine="720"/>
        <w:jc w:val="both"/>
      </w:pPr>
      <w:r>
        <w:t>9</w:t>
      </w:r>
      <w:r w:rsidR="00074C12" w:rsidRPr="009A5C3E">
        <w:t xml:space="preserve">.4. Претензия должна быть рассмотрена и по ней должен быть дан письменный ответ по существу Стороной,  которой адресована претензия, в срок не позднее </w:t>
      </w:r>
      <w:r w:rsidR="00074C12">
        <w:t>3</w:t>
      </w:r>
      <w:r w:rsidR="00074C12" w:rsidRPr="009A5C3E">
        <w:t xml:space="preserve"> (</w:t>
      </w:r>
      <w:r w:rsidR="00074C12">
        <w:t>трех</w:t>
      </w:r>
      <w:r w:rsidR="00074C12" w:rsidRPr="009A5C3E">
        <w:t>) календа</w:t>
      </w:r>
      <w:r w:rsidR="00074C12" w:rsidRPr="009A5C3E">
        <w:t>р</w:t>
      </w:r>
      <w:r w:rsidR="00074C12" w:rsidRPr="009A5C3E">
        <w:t xml:space="preserve">ных дней </w:t>
      </w:r>
      <w:proofErr w:type="gramStart"/>
      <w:r w:rsidR="00074C12" w:rsidRPr="009A5C3E">
        <w:t>с даты</w:t>
      </w:r>
      <w:proofErr w:type="gramEnd"/>
      <w:r w:rsidR="00074C12" w:rsidRPr="009A5C3E">
        <w:t xml:space="preserve"> ее получения. </w:t>
      </w:r>
    </w:p>
    <w:p w:rsidR="00074C12" w:rsidRDefault="00074C12" w:rsidP="00074C12">
      <w:pPr>
        <w:suppressAutoHyphens/>
        <w:autoSpaceDE w:val="0"/>
        <w:autoSpaceDN w:val="0"/>
        <w:adjustRightInd w:val="0"/>
        <w:ind w:firstLine="708"/>
        <w:jc w:val="both"/>
      </w:pPr>
    </w:p>
    <w:p w:rsidR="00074C12" w:rsidRDefault="00074C12" w:rsidP="00074C12">
      <w:pPr>
        <w:suppressAutoHyphens/>
        <w:autoSpaceDE w:val="0"/>
        <w:autoSpaceDN w:val="0"/>
        <w:adjustRightInd w:val="0"/>
        <w:jc w:val="center"/>
        <w:rPr>
          <w:b/>
        </w:rPr>
      </w:pPr>
      <w:r w:rsidRPr="004620CD">
        <w:rPr>
          <w:b/>
        </w:rPr>
        <w:t>1</w:t>
      </w:r>
      <w:r w:rsidR="005342EC">
        <w:rPr>
          <w:b/>
        </w:rPr>
        <w:t>0</w:t>
      </w:r>
      <w:r w:rsidRPr="004620CD">
        <w:rPr>
          <w:b/>
        </w:rPr>
        <w:t>. ОТВЕТСТВЕННОСТЬ СТОРОН</w:t>
      </w:r>
    </w:p>
    <w:p w:rsidR="00074C12" w:rsidRPr="00CA42E3" w:rsidRDefault="00074C12" w:rsidP="00074C12">
      <w:pPr>
        <w:suppressAutoHyphens/>
        <w:autoSpaceDE w:val="0"/>
        <w:autoSpaceDN w:val="0"/>
        <w:adjustRightInd w:val="0"/>
        <w:jc w:val="center"/>
        <w:rPr>
          <w:b/>
        </w:rPr>
      </w:pPr>
    </w:p>
    <w:p w:rsidR="00417CA5" w:rsidRPr="00141AF8" w:rsidRDefault="00417CA5" w:rsidP="00417CA5">
      <w:pPr>
        <w:widowControl w:val="0"/>
        <w:tabs>
          <w:tab w:val="left" w:pos="1276"/>
          <w:tab w:val="left" w:pos="1701"/>
        </w:tabs>
        <w:autoSpaceDE w:val="0"/>
        <w:adjustRightInd w:val="0"/>
        <w:ind w:firstLine="709"/>
        <w:jc w:val="both"/>
        <w:rPr>
          <w:spacing w:val="-10"/>
        </w:rPr>
      </w:pPr>
      <w:r>
        <w:rPr>
          <w:spacing w:val="-10"/>
        </w:rPr>
        <w:t>10</w:t>
      </w:r>
      <w:r w:rsidRPr="006516C8">
        <w:rPr>
          <w:spacing w:val="-10"/>
        </w:rPr>
        <w:t xml:space="preserve">.1.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w:t>
      </w:r>
      <w:r w:rsidRPr="00141AF8">
        <w:rPr>
          <w:spacing w:val="-10"/>
        </w:rPr>
        <w:t>Федерации.</w:t>
      </w:r>
    </w:p>
    <w:p w:rsidR="00417CA5" w:rsidRPr="00141AF8" w:rsidRDefault="00417CA5" w:rsidP="00417CA5">
      <w:pPr>
        <w:widowControl w:val="0"/>
        <w:tabs>
          <w:tab w:val="left" w:pos="1276"/>
          <w:tab w:val="left" w:pos="1701"/>
        </w:tabs>
        <w:autoSpaceDE w:val="0"/>
        <w:adjustRightInd w:val="0"/>
        <w:ind w:firstLine="709"/>
        <w:jc w:val="both"/>
        <w:rPr>
          <w:spacing w:val="-10"/>
        </w:rPr>
      </w:pPr>
      <w:r>
        <w:rPr>
          <w:spacing w:val="-10"/>
        </w:rPr>
        <w:t>10</w:t>
      </w:r>
      <w:r w:rsidRPr="00141AF8">
        <w:rPr>
          <w:spacing w:val="-10"/>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pacing w:val="-10"/>
        </w:rPr>
        <w:t>Оператор связи</w:t>
      </w:r>
      <w:r w:rsidRPr="00141AF8">
        <w:rPr>
          <w:spacing w:val="-1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определенном Правилами определения размера неустойки, утверждёнными  Постановлением Правительства РФ от 30.08.2017 № 1042. </w:t>
      </w:r>
    </w:p>
    <w:p w:rsidR="00417CA5" w:rsidRPr="00141AF8" w:rsidRDefault="00417CA5" w:rsidP="00417CA5">
      <w:pPr>
        <w:widowControl w:val="0"/>
        <w:tabs>
          <w:tab w:val="left" w:pos="1276"/>
          <w:tab w:val="left" w:pos="1701"/>
        </w:tabs>
        <w:autoSpaceDE w:val="0"/>
        <w:adjustRightInd w:val="0"/>
        <w:ind w:firstLine="709"/>
        <w:jc w:val="both"/>
        <w:rPr>
          <w:spacing w:val="-10"/>
        </w:rPr>
      </w:pPr>
      <w:r w:rsidRPr="00141AF8">
        <w:rPr>
          <w:spacing w:val="-10"/>
        </w:rPr>
        <w:t>Размер штрафа составляет 1 000,00 руб. (п. 9 Правил определения размера неустойки).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17CA5" w:rsidRPr="00141AF8" w:rsidRDefault="00417CA5" w:rsidP="00417CA5">
      <w:pPr>
        <w:autoSpaceDE w:val="0"/>
        <w:adjustRightInd w:val="0"/>
        <w:ind w:firstLine="709"/>
        <w:jc w:val="both"/>
      </w:pPr>
      <w:r>
        <w:rPr>
          <w:spacing w:val="-10"/>
        </w:rPr>
        <w:t>10</w:t>
      </w:r>
      <w:r w:rsidRPr="00141AF8">
        <w:rPr>
          <w:spacing w:val="-10"/>
        </w:rPr>
        <w:t xml:space="preserve">.3. </w:t>
      </w:r>
      <w:r w:rsidRPr="00141AF8">
        <w:t xml:space="preserve">В случае просрочки исполнения </w:t>
      </w:r>
      <w:r>
        <w:t>Оператором связи</w:t>
      </w:r>
      <w:r w:rsidRPr="00141AF8">
        <w:t xml:space="preserve"> (в том числе гарантийн</w:t>
      </w:r>
      <w:r w:rsidRPr="00141AF8">
        <w:t>о</w:t>
      </w:r>
      <w:r w:rsidRPr="00141AF8">
        <w:t>го обязательства), предусмотренных Контрактом, а также в иных случаях неисполнения или нена</w:t>
      </w:r>
      <w:r w:rsidRPr="00141AF8">
        <w:t>д</w:t>
      </w:r>
      <w:r w:rsidRPr="00141AF8">
        <w:t xml:space="preserve">лежащего исполнения </w:t>
      </w:r>
      <w:r>
        <w:t>Оператором связи</w:t>
      </w:r>
      <w:r w:rsidRPr="00141AF8">
        <w:t xml:space="preserve"> обязательств, предусмотренных Контрактом, Заказчик направляет </w:t>
      </w:r>
      <w:r>
        <w:t>Оператору связи</w:t>
      </w:r>
      <w:r w:rsidRPr="00141AF8">
        <w:t xml:space="preserve"> требование об уплате неустоек (штрафов, п</w:t>
      </w:r>
      <w:r w:rsidRPr="00141AF8">
        <w:t>е</w:t>
      </w:r>
      <w:r w:rsidRPr="00141AF8">
        <w:t>ней).</w:t>
      </w:r>
    </w:p>
    <w:p w:rsidR="00417CA5" w:rsidRPr="00141AF8" w:rsidRDefault="00417CA5" w:rsidP="00417CA5">
      <w:pPr>
        <w:widowControl w:val="0"/>
        <w:tabs>
          <w:tab w:val="left" w:pos="1276"/>
          <w:tab w:val="left" w:pos="1701"/>
        </w:tabs>
        <w:autoSpaceDE w:val="0"/>
        <w:adjustRightInd w:val="0"/>
        <w:ind w:firstLine="709"/>
        <w:jc w:val="both"/>
        <w:rPr>
          <w:spacing w:val="-10"/>
        </w:rPr>
      </w:pPr>
      <w:proofErr w:type="gramStart"/>
      <w:r>
        <w:rPr>
          <w:spacing w:val="-10"/>
        </w:rPr>
        <w:t>10</w:t>
      </w:r>
      <w:r w:rsidRPr="00141AF8">
        <w:rPr>
          <w:spacing w:val="-10"/>
        </w:rPr>
        <w:t xml:space="preserve">.4 Пеня начисляется за каждый день просрочки исполнения </w:t>
      </w:r>
      <w:r>
        <w:rPr>
          <w:spacing w:val="-10"/>
        </w:rPr>
        <w:t>Оператором связи</w:t>
      </w:r>
      <w:r w:rsidRPr="00141AF8">
        <w:rPr>
          <w:spacing w:val="-1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141AF8">
        <w:rPr>
          <w:spacing w:val="-10"/>
        </w:rPr>
        <w:t xml:space="preserve"> этапом исполнения Контракта) и фактически исполненных </w:t>
      </w:r>
      <w:r>
        <w:rPr>
          <w:spacing w:val="-10"/>
        </w:rPr>
        <w:t>Оператором связи</w:t>
      </w:r>
      <w:r w:rsidRPr="00141AF8">
        <w:rPr>
          <w:spacing w:val="-10"/>
        </w:rPr>
        <w:t>, за исключением случаев, если законодательством Российской Федерации установлен иной порядок начисления пени.</w:t>
      </w:r>
    </w:p>
    <w:p w:rsidR="00417CA5" w:rsidRPr="00141AF8" w:rsidRDefault="00417CA5" w:rsidP="00417CA5">
      <w:pPr>
        <w:widowControl w:val="0"/>
        <w:tabs>
          <w:tab w:val="left" w:pos="1276"/>
          <w:tab w:val="left" w:pos="1701"/>
        </w:tabs>
        <w:autoSpaceDE w:val="0"/>
        <w:adjustRightInd w:val="0"/>
        <w:ind w:firstLine="709"/>
        <w:jc w:val="both"/>
        <w:rPr>
          <w:spacing w:val="-10"/>
        </w:rPr>
      </w:pPr>
      <w:r>
        <w:rPr>
          <w:spacing w:val="-10"/>
        </w:rPr>
        <w:t>10</w:t>
      </w:r>
      <w:r w:rsidRPr="00141AF8">
        <w:rPr>
          <w:spacing w:val="-10"/>
        </w:rPr>
        <w:t xml:space="preserve">.5. Штрафы начисляются за неисполнение или ненадлежащее исполнение </w:t>
      </w:r>
      <w:r>
        <w:rPr>
          <w:spacing w:val="-10"/>
        </w:rPr>
        <w:t>Оператором связи</w:t>
      </w:r>
      <w:r w:rsidRPr="00141AF8">
        <w:rPr>
          <w:spacing w:val="-10"/>
        </w:rPr>
        <w:t xml:space="preserve"> обязательств, предусмотренных Контрактом, за исключением просрочки исполнения </w:t>
      </w:r>
      <w:r>
        <w:rPr>
          <w:spacing w:val="-10"/>
        </w:rPr>
        <w:t>Оператором связи</w:t>
      </w:r>
      <w:r w:rsidRPr="00141AF8">
        <w:rPr>
          <w:spacing w:val="-10"/>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17CA5" w:rsidRPr="00141AF8" w:rsidRDefault="00417CA5" w:rsidP="00417CA5">
      <w:pPr>
        <w:widowControl w:val="0"/>
        <w:tabs>
          <w:tab w:val="left" w:pos="1276"/>
          <w:tab w:val="left" w:pos="1701"/>
        </w:tabs>
        <w:autoSpaceDE w:val="0"/>
        <w:adjustRightInd w:val="0"/>
        <w:ind w:firstLine="709"/>
        <w:jc w:val="both"/>
        <w:rPr>
          <w:spacing w:val="-10"/>
        </w:rPr>
      </w:pPr>
      <w:r w:rsidRPr="00141AF8">
        <w:rPr>
          <w:spacing w:val="-10"/>
        </w:rPr>
        <w:t xml:space="preserve">Размер штрафа устанавливается в порядке, определенном Правилами определения размера неустойки, утвержденными  Постановлением Правительства РФ от 30.08.2017 № 1042. </w:t>
      </w:r>
    </w:p>
    <w:p w:rsidR="00417CA5" w:rsidRPr="006516C8" w:rsidRDefault="00417CA5" w:rsidP="00417CA5">
      <w:pPr>
        <w:widowControl w:val="0"/>
        <w:tabs>
          <w:tab w:val="left" w:pos="1276"/>
          <w:tab w:val="left" w:pos="1701"/>
        </w:tabs>
        <w:autoSpaceDE w:val="0"/>
        <w:adjustRightInd w:val="0"/>
        <w:ind w:firstLine="709"/>
        <w:jc w:val="both"/>
        <w:rPr>
          <w:spacing w:val="-10"/>
        </w:rPr>
      </w:pPr>
      <w:r w:rsidRPr="00141AF8">
        <w:rPr>
          <w:spacing w:val="-10"/>
        </w:rPr>
        <w:t xml:space="preserve">Размер штрафа устанавливается в размере 10 % от цены Контракта и составляет </w:t>
      </w:r>
      <w:r>
        <w:rPr>
          <w:spacing w:val="-10"/>
        </w:rPr>
        <w:t>_____________________</w:t>
      </w:r>
      <w:r w:rsidRPr="00141AF8">
        <w:rPr>
          <w:spacing w:val="-10"/>
        </w:rPr>
        <w:t xml:space="preserve"> (</w:t>
      </w:r>
      <w:proofErr w:type="spellStart"/>
      <w:r w:rsidRPr="00141AF8">
        <w:rPr>
          <w:spacing w:val="-10"/>
        </w:rPr>
        <w:t>пп</w:t>
      </w:r>
      <w:proofErr w:type="spellEnd"/>
      <w:r w:rsidRPr="00141AF8">
        <w:rPr>
          <w:spacing w:val="-10"/>
        </w:rPr>
        <w:t xml:space="preserve">. «а» п. 3 Правил определения размера  неустойки). Общая сумма начисленных штрафов за неисполнение или ненадлежащее исполнение </w:t>
      </w:r>
      <w:r>
        <w:rPr>
          <w:spacing w:val="-10"/>
        </w:rPr>
        <w:t>Оператором связи</w:t>
      </w:r>
      <w:r w:rsidRPr="00141AF8">
        <w:rPr>
          <w:spacing w:val="-10"/>
        </w:rPr>
        <w:t xml:space="preserve"> обязательств, предусмотренных Контрактом, не может превышать цену Контракта.</w:t>
      </w:r>
    </w:p>
    <w:p w:rsidR="00417CA5" w:rsidRPr="006516C8" w:rsidRDefault="00417CA5" w:rsidP="00417CA5">
      <w:pPr>
        <w:widowControl w:val="0"/>
        <w:tabs>
          <w:tab w:val="left" w:pos="1276"/>
          <w:tab w:val="left" w:pos="1701"/>
        </w:tabs>
        <w:autoSpaceDE w:val="0"/>
        <w:adjustRightInd w:val="0"/>
        <w:ind w:firstLine="709"/>
        <w:jc w:val="both"/>
        <w:rPr>
          <w:spacing w:val="-10"/>
        </w:rPr>
      </w:pPr>
      <w:r>
        <w:rPr>
          <w:spacing w:val="-10"/>
        </w:rPr>
        <w:t>10</w:t>
      </w:r>
      <w:r w:rsidRPr="006516C8">
        <w:rPr>
          <w:spacing w:val="-10"/>
        </w:rPr>
        <w:t xml:space="preserve">.6. В случае неисполнения или ненадлежащего исполнения </w:t>
      </w:r>
      <w:r>
        <w:rPr>
          <w:spacing w:val="-10"/>
        </w:rPr>
        <w:t>Оператором связи</w:t>
      </w:r>
      <w:r w:rsidRPr="006516C8">
        <w:rPr>
          <w:spacing w:val="-10"/>
        </w:rPr>
        <w:t xml:space="preserve"> обязательства (в том числе просрочки исполнения обязательства </w:t>
      </w:r>
      <w:r>
        <w:rPr>
          <w:spacing w:val="-10"/>
        </w:rPr>
        <w:t>Оператором связи</w:t>
      </w:r>
      <w:r w:rsidRPr="006516C8">
        <w:rPr>
          <w:spacing w:val="-10"/>
        </w:rPr>
        <w:t>),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417CA5" w:rsidRDefault="00417CA5" w:rsidP="00417CA5">
      <w:pPr>
        <w:widowControl w:val="0"/>
        <w:tabs>
          <w:tab w:val="left" w:pos="1276"/>
          <w:tab w:val="left" w:pos="1701"/>
        </w:tabs>
        <w:autoSpaceDE w:val="0"/>
        <w:adjustRightInd w:val="0"/>
        <w:ind w:firstLine="709"/>
        <w:jc w:val="both"/>
        <w:rPr>
          <w:spacing w:val="-10"/>
        </w:rPr>
      </w:pPr>
      <w:r w:rsidRPr="006516C8">
        <w:rPr>
          <w:spacing w:val="-10"/>
        </w:rPr>
        <w:t>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неустойки, утверждёнными  Постановлением Правительства РФ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417CA5" w:rsidRPr="004A4BA3" w:rsidRDefault="00417CA5" w:rsidP="00417CA5">
      <w:pPr>
        <w:ind w:right="-285" w:firstLine="709"/>
        <w:jc w:val="both"/>
        <w:rPr>
          <w:rFonts w:eastAsia="Times New Roman"/>
        </w:rPr>
      </w:pPr>
      <w:r>
        <w:rPr>
          <w:rFonts w:eastAsia="Times New Roman"/>
        </w:rPr>
        <w:lastRenderedPageBreak/>
        <w:t xml:space="preserve">10.7 </w:t>
      </w:r>
      <w:r w:rsidRPr="004A4BA3">
        <w:rPr>
          <w:rFonts w:eastAsia="Times New Roman"/>
        </w:rPr>
        <w:t xml:space="preserve">Согласно п. 6 Постановления Правительства РФ № 1042 от 30.08.2017 г. за каждый факт неисполнения или ненадлежащего исполнения </w:t>
      </w:r>
      <w:r>
        <w:rPr>
          <w:rFonts w:eastAsia="Times New Roman"/>
        </w:rPr>
        <w:t>Оператором связи</w:t>
      </w:r>
      <w:r w:rsidRPr="004A4BA3">
        <w:rPr>
          <w:rFonts w:eastAsia="Times New Roma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417CA5" w:rsidRPr="004A4BA3" w:rsidRDefault="00417CA5" w:rsidP="00417CA5">
      <w:pPr>
        <w:ind w:right="-285" w:firstLine="709"/>
        <w:jc w:val="both"/>
        <w:rPr>
          <w:rFonts w:eastAsia="Times New Roman"/>
        </w:rPr>
      </w:pPr>
      <w:r w:rsidRPr="004A4BA3">
        <w:rPr>
          <w:rFonts w:eastAsia="Times New Roman"/>
        </w:rPr>
        <w:t>а) 1000 рублей, если цена Контракта не превышает 3 млн. рублей;</w:t>
      </w:r>
    </w:p>
    <w:p w:rsidR="00417CA5" w:rsidRPr="004A4BA3" w:rsidRDefault="00417CA5" w:rsidP="00417CA5">
      <w:pPr>
        <w:ind w:right="-285" w:firstLine="709"/>
        <w:jc w:val="both"/>
        <w:rPr>
          <w:rFonts w:eastAsia="Times New Roman"/>
        </w:rPr>
      </w:pPr>
      <w:r w:rsidRPr="004A4BA3">
        <w:rPr>
          <w:rFonts w:eastAsia="Times New Roman"/>
        </w:rPr>
        <w:t>б) 5000 рублей, если цена Контракта составляет от 3 млн. рублей до 50 млн. рублей (включительно);</w:t>
      </w:r>
    </w:p>
    <w:p w:rsidR="00417CA5" w:rsidRPr="004A4BA3" w:rsidRDefault="00417CA5" w:rsidP="00417CA5">
      <w:pPr>
        <w:ind w:right="-285" w:firstLine="709"/>
        <w:jc w:val="both"/>
        <w:rPr>
          <w:rFonts w:eastAsia="Times New Roman"/>
        </w:rPr>
      </w:pPr>
      <w:r w:rsidRPr="004A4BA3">
        <w:rPr>
          <w:rFonts w:eastAsia="Times New Roman"/>
        </w:rPr>
        <w:t>в) 10000 рублей, если цена Контракта составляет от 50 млн. рублей до 100 млн. рублей (включительно);</w:t>
      </w:r>
    </w:p>
    <w:p w:rsidR="00417CA5" w:rsidRPr="004A4BA3" w:rsidRDefault="00417CA5" w:rsidP="00417CA5">
      <w:pPr>
        <w:ind w:right="-285" w:firstLine="709"/>
        <w:jc w:val="both"/>
        <w:rPr>
          <w:rFonts w:eastAsia="Times New Roman"/>
        </w:rPr>
      </w:pPr>
      <w:r w:rsidRPr="004A4BA3">
        <w:rPr>
          <w:rFonts w:eastAsia="Times New Roman"/>
        </w:rPr>
        <w:t>г) 100000 рублей, если цена Контракта превышает 100 млн. рублей.</w:t>
      </w:r>
    </w:p>
    <w:p w:rsidR="00417CA5" w:rsidRPr="006516C8" w:rsidRDefault="00417CA5" w:rsidP="00417CA5">
      <w:pPr>
        <w:widowControl w:val="0"/>
        <w:tabs>
          <w:tab w:val="left" w:pos="1276"/>
          <w:tab w:val="left" w:pos="1701"/>
        </w:tabs>
        <w:autoSpaceDE w:val="0"/>
        <w:adjustRightInd w:val="0"/>
        <w:ind w:firstLine="709"/>
        <w:jc w:val="both"/>
        <w:rPr>
          <w:spacing w:val="-10"/>
        </w:rPr>
      </w:pPr>
      <w:r>
        <w:rPr>
          <w:spacing w:val="-10"/>
        </w:rPr>
        <w:t>10</w:t>
      </w:r>
      <w:r w:rsidRPr="006516C8">
        <w:rPr>
          <w:spacing w:val="-10"/>
        </w:rPr>
        <w:t>.</w:t>
      </w:r>
      <w:r>
        <w:rPr>
          <w:spacing w:val="-10"/>
        </w:rPr>
        <w:t>8</w:t>
      </w:r>
      <w:r w:rsidRPr="006516C8">
        <w:rPr>
          <w:spacing w:val="-10"/>
        </w:rPr>
        <w:t xml:space="preserve">. В случае если Заказчик понес убытки вследствие ненадлежащего исполнения </w:t>
      </w:r>
      <w:r>
        <w:rPr>
          <w:spacing w:val="-10"/>
        </w:rPr>
        <w:t>Оператором связи</w:t>
      </w:r>
      <w:r w:rsidRPr="006516C8">
        <w:rPr>
          <w:spacing w:val="-10"/>
        </w:rPr>
        <w:t xml:space="preserve"> своих обязательств по настоящему Контракту, </w:t>
      </w:r>
      <w:r>
        <w:rPr>
          <w:spacing w:val="-10"/>
        </w:rPr>
        <w:t>Оператор связи</w:t>
      </w:r>
      <w:r w:rsidRPr="006516C8">
        <w:rPr>
          <w:spacing w:val="-10"/>
        </w:rPr>
        <w:t xml:space="preserve"> обязан возместить такие убытки Заказчику независимо от уплаты неустойки.</w:t>
      </w:r>
    </w:p>
    <w:p w:rsidR="00417CA5" w:rsidRPr="006516C8" w:rsidRDefault="00417CA5" w:rsidP="00417CA5">
      <w:pPr>
        <w:widowControl w:val="0"/>
        <w:tabs>
          <w:tab w:val="left" w:pos="1276"/>
          <w:tab w:val="left" w:pos="1701"/>
        </w:tabs>
        <w:autoSpaceDE w:val="0"/>
        <w:adjustRightInd w:val="0"/>
        <w:ind w:firstLine="709"/>
        <w:jc w:val="both"/>
        <w:rPr>
          <w:spacing w:val="-10"/>
        </w:rPr>
      </w:pPr>
      <w:r>
        <w:rPr>
          <w:spacing w:val="-10"/>
        </w:rPr>
        <w:t>10</w:t>
      </w:r>
      <w:r w:rsidRPr="006516C8">
        <w:rPr>
          <w:spacing w:val="-10"/>
        </w:rPr>
        <w:t>.</w:t>
      </w:r>
      <w:r>
        <w:rPr>
          <w:spacing w:val="-10"/>
        </w:rPr>
        <w:t>9</w:t>
      </w:r>
      <w:r w:rsidRPr="006516C8">
        <w:rPr>
          <w:spacing w:val="-10"/>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17CA5" w:rsidRPr="006516C8" w:rsidRDefault="00417CA5" w:rsidP="00417CA5">
      <w:pPr>
        <w:widowControl w:val="0"/>
        <w:tabs>
          <w:tab w:val="left" w:pos="1276"/>
          <w:tab w:val="left" w:pos="1701"/>
        </w:tabs>
        <w:autoSpaceDE w:val="0"/>
        <w:adjustRightInd w:val="0"/>
        <w:ind w:firstLine="709"/>
        <w:jc w:val="both"/>
        <w:rPr>
          <w:spacing w:val="-10"/>
        </w:rPr>
      </w:pPr>
      <w:r>
        <w:rPr>
          <w:spacing w:val="-10"/>
        </w:rPr>
        <w:t>10</w:t>
      </w:r>
      <w:r w:rsidRPr="006516C8">
        <w:rPr>
          <w:spacing w:val="-10"/>
        </w:rPr>
        <w:t>.</w:t>
      </w:r>
      <w:r>
        <w:rPr>
          <w:spacing w:val="-10"/>
        </w:rPr>
        <w:t>10</w:t>
      </w:r>
      <w:r w:rsidRPr="006516C8">
        <w:rPr>
          <w:spacing w:val="-1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17CA5" w:rsidRPr="00417CA5" w:rsidRDefault="00417CA5" w:rsidP="00417CA5">
      <w:pPr>
        <w:widowControl w:val="0"/>
        <w:tabs>
          <w:tab w:val="left" w:pos="1276"/>
          <w:tab w:val="left" w:pos="1701"/>
        </w:tabs>
        <w:autoSpaceDE w:val="0"/>
        <w:adjustRightInd w:val="0"/>
        <w:ind w:firstLine="709"/>
        <w:jc w:val="both"/>
        <w:rPr>
          <w:spacing w:val="-10"/>
        </w:rPr>
      </w:pPr>
      <w:r>
        <w:rPr>
          <w:spacing w:val="-10"/>
        </w:rPr>
        <w:t>10</w:t>
      </w:r>
      <w:r w:rsidRPr="006516C8">
        <w:rPr>
          <w:spacing w:val="-10"/>
        </w:rPr>
        <w:t>.1</w:t>
      </w:r>
      <w:r>
        <w:rPr>
          <w:spacing w:val="-10"/>
        </w:rPr>
        <w:t>1</w:t>
      </w:r>
      <w:r w:rsidRPr="006516C8">
        <w:rPr>
          <w:spacing w:val="-10"/>
        </w:rPr>
        <w:t xml:space="preserve">. </w:t>
      </w:r>
      <w:r>
        <w:rPr>
          <w:spacing w:val="-10"/>
        </w:rPr>
        <w:t>Оператор связи</w:t>
      </w:r>
      <w:r w:rsidRPr="006516C8">
        <w:rPr>
          <w:spacing w:val="-10"/>
        </w:rPr>
        <w:t xml:space="preserve">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ими при выполнении Контракта</w:t>
      </w:r>
      <w:proofErr w:type="gramStart"/>
      <w:r w:rsidRPr="006516C8">
        <w:rPr>
          <w:spacing w:val="-10"/>
        </w:rPr>
        <w:t>.</w:t>
      </w:r>
      <w:r>
        <w:rPr>
          <w:spacing w:val="-10"/>
        </w:rPr>
        <w:t>.</w:t>
      </w:r>
      <w:proofErr w:type="gramEnd"/>
    </w:p>
    <w:p w:rsidR="00074C12" w:rsidRPr="00A76EA5" w:rsidRDefault="00074C12" w:rsidP="00074C12"/>
    <w:p w:rsidR="00074C12" w:rsidRDefault="00074C12" w:rsidP="00074C12">
      <w:pPr>
        <w:shd w:val="clear" w:color="auto" w:fill="FFFFFF"/>
        <w:tabs>
          <w:tab w:val="left" w:pos="142"/>
          <w:tab w:val="left" w:pos="426"/>
        </w:tabs>
        <w:jc w:val="center"/>
        <w:rPr>
          <w:b/>
          <w:bCs/>
          <w:spacing w:val="-6"/>
        </w:rPr>
      </w:pPr>
      <w:r w:rsidRPr="00ED1838">
        <w:rPr>
          <w:b/>
          <w:bCs/>
          <w:spacing w:val="-6"/>
        </w:rPr>
        <w:t>1</w:t>
      </w:r>
      <w:r w:rsidR="005342EC">
        <w:rPr>
          <w:b/>
          <w:bCs/>
          <w:spacing w:val="-6"/>
        </w:rPr>
        <w:t>1</w:t>
      </w:r>
      <w:r w:rsidRPr="00ED1838">
        <w:rPr>
          <w:b/>
          <w:bCs/>
          <w:spacing w:val="-6"/>
        </w:rPr>
        <w:t xml:space="preserve">. ПОРЯДОК  </w:t>
      </w:r>
      <w:r w:rsidRPr="00ED1838">
        <w:rPr>
          <w:b/>
          <w:bCs/>
        </w:rPr>
        <w:t>РАСТОРЖЕНИЯ</w:t>
      </w:r>
      <w:r w:rsidRPr="00ED1838">
        <w:rPr>
          <w:b/>
          <w:bCs/>
          <w:spacing w:val="-6"/>
        </w:rPr>
        <w:t xml:space="preserve"> КОНТРАКТА</w:t>
      </w:r>
    </w:p>
    <w:p w:rsidR="00074C12" w:rsidRPr="00ED1838" w:rsidRDefault="00074C12" w:rsidP="00074C12">
      <w:pPr>
        <w:shd w:val="clear" w:color="auto" w:fill="FFFFFF"/>
        <w:tabs>
          <w:tab w:val="left" w:pos="142"/>
          <w:tab w:val="left" w:pos="426"/>
        </w:tabs>
        <w:jc w:val="center"/>
        <w:rPr>
          <w:b/>
          <w:bCs/>
          <w:spacing w:val="-6"/>
        </w:rPr>
      </w:pPr>
    </w:p>
    <w:p w:rsidR="00074C12" w:rsidRPr="00ED1838" w:rsidRDefault="00074C12" w:rsidP="00074C12">
      <w:pPr>
        <w:tabs>
          <w:tab w:val="left" w:pos="709"/>
        </w:tabs>
        <w:autoSpaceDE w:val="0"/>
        <w:autoSpaceDN w:val="0"/>
        <w:adjustRightInd w:val="0"/>
        <w:ind w:firstLine="709"/>
        <w:jc w:val="both"/>
      </w:pPr>
      <w:r w:rsidRPr="00ED1838">
        <w:t>1</w:t>
      </w:r>
      <w:r w:rsidR="005342EC">
        <w:t>1</w:t>
      </w:r>
      <w:r w:rsidRPr="00ED1838">
        <w:t xml:space="preserve">.1. Настоящий </w:t>
      </w:r>
      <w:r>
        <w:t>к</w:t>
      </w:r>
      <w:r w:rsidRPr="00ED1838">
        <w:t>онтракт может быть расторгнут:</w:t>
      </w:r>
    </w:p>
    <w:p w:rsidR="00074C12" w:rsidRPr="00ED1838" w:rsidRDefault="00074C12" w:rsidP="00074C12">
      <w:pPr>
        <w:tabs>
          <w:tab w:val="left" w:pos="709"/>
        </w:tabs>
        <w:autoSpaceDE w:val="0"/>
        <w:autoSpaceDN w:val="0"/>
        <w:adjustRightInd w:val="0"/>
        <w:ind w:firstLine="709"/>
        <w:jc w:val="both"/>
      </w:pPr>
      <w:r w:rsidRPr="00ED1838">
        <w:t>- по соглашению Сторон;</w:t>
      </w:r>
    </w:p>
    <w:p w:rsidR="00074C12" w:rsidRDefault="00074C12" w:rsidP="00074C12">
      <w:pPr>
        <w:tabs>
          <w:tab w:val="left" w:pos="709"/>
        </w:tabs>
        <w:autoSpaceDE w:val="0"/>
        <w:autoSpaceDN w:val="0"/>
        <w:adjustRightInd w:val="0"/>
        <w:ind w:firstLine="709"/>
        <w:jc w:val="both"/>
      </w:pPr>
      <w:r>
        <w:t>- в судебном порядке;</w:t>
      </w:r>
    </w:p>
    <w:p w:rsidR="00074C12" w:rsidRPr="00D55645" w:rsidRDefault="00074C12" w:rsidP="00074C12">
      <w:pPr>
        <w:tabs>
          <w:tab w:val="left" w:pos="709"/>
        </w:tabs>
        <w:autoSpaceDE w:val="0"/>
        <w:autoSpaceDN w:val="0"/>
        <w:adjustRightInd w:val="0"/>
        <w:ind w:firstLine="709"/>
        <w:jc w:val="both"/>
      </w:pPr>
      <w:r w:rsidRPr="00D55645">
        <w:t>-</w:t>
      </w:r>
      <w:r>
        <w:t xml:space="preserve"> </w:t>
      </w:r>
      <w:r w:rsidRPr="00D55645">
        <w:t>в связи с односторонним отказом Заказчика от исполнения Контракта</w:t>
      </w:r>
      <w:r>
        <w:t xml:space="preserve"> </w:t>
      </w:r>
      <w:r w:rsidRPr="00AC43F9">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74C12" w:rsidRPr="00857D08" w:rsidRDefault="00074C12" w:rsidP="00074C12">
      <w:pPr>
        <w:tabs>
          <w:tab w:val="left" w:pos="709"/>
        </w:tabs>
        <w:autoSpaceDE w:val="0"/>
        <w:autoSpaceDN w:val="0"/>
        <w:adjustRightInd w:val="0"/>
        <w:ind w:firstLine="709"/>
        <w:jc w:val="both"/>
      </w:pPr>
      <w:r w:rsidRPr="00D55645">
        <w:t>1</w:t>
      </w:r>
      <w:r w:rsidR="005342EC">
        <w:t>1</w:t>
      </w:r>
      <w:r w:rsidRPr="00D55645">
        <w:t xml:space="preserve">.2. Заказчик вправе принять решение об одностороннем отказе от исполнения </w:t>
      </w:r>
      <w:r>
        <w:t>К</w:t>
      </w:r>
      <w:r w:rsidRPr="00D55645">
        <w:t>онтракта в следующих случаях:</w:t>
      </w:r>
    </w:p>
    <w:p w:rsidR="00074C12" w:rsidRPr="00857D08" w:rsidRDefault="00074C12" w:rsidP="00074C12">
      <w:pPr>
        <w:tabs>
          <w:tab w:val="left" w:pos="709"/>
        </w:tabs>
        <w:autoSpaceDE w:val="0"/>
        <w:autoSpaceDN w:val="0"/>
        <w:adjustRightInd w:val="0"/>
        <w:ind w:firstLine="709"/>
        <w:jc w:val="both"/>
      </w:pPr>
      <w:r w:rsidRPr="00857D08">
        <w:t>1</w:t>
      </w:r>
      <w:r w:rsidR="005342EC">
        <w:t>1</w:t>
      </w:r>
      <w:r w:rsidRPr="00857D08">
        <w:t xml:space="preserve">.2.1. При существенном нарушении условий </w:t>
      </w:r>
      <w:r>
        <w:t>К</w:t>
      </w:r>
      <w:r w:rsidRPr="00857D08">
        <w:t xml:space="preserve">онтракта </w:t>
      </w:r>
      <w:r w:rsidR="005342EC">
        <w:t>Оператором связи</w:t>
      </w:r>
      <w:r w:rsidRPr="00857D08">
        <w:t>:</w:t>
      </w:r>
    </w:p>
    <w:p w:rsidR="00074C12" w:rsidRPr="00857D08" w:rsidRDefault="00074C12" w:rsidP="00074C12">
      <w:pPr>
        <w:autoSpaceDE w:val="0"/>
        <w:autoSpaceDN w:val="0"/>
        <w:adjustRightInd w:val="0"/>
        <w:ind w:firstLine="709"/>
        <w:jc w:val="both"/>
      </w:pPr>
      <w:r w:rsidRPr="00857D08">
        <w:t>1</w:t>
      </w:r>
      <w:r w:rsidR="005342EC">
        <w:t>1</w:t>
      </w:r>
      <w:r w:rsidRPr="00857D08">
        <w:t xml:space="preserve">.2.1.1. В случае просрочки </w:t>
      </w:r>
      <w:r w:rsidR="005342EC">
        <w:t>оказания Услуг</w:t>
      </w:r>
      <w:r w:rsidRPr="00857D08">
        <w:t xml:space="preserve"> более чем на </w:t>
      </w:r>
      <w:r w:rsidR="005342EC">
        <w:t>1</w:t>
      </w:r>
      <w:r w:rsidRPr="00857D08">
        <w:t xml:space="preserve"> д</w:t>
      </w:r>
      <w:r w:rsidR="005342EC">
        <w:t>ень</w:t>
      </w:r>
      <w:r w:rsidRPr="00857D08">
        <w:t>.</w:t>
      </w:r>
    </w:p>
    <w:p w:rsidR="00074C12" w:rsidRPr="00ED1838" w:rsidRDefault="00074C12" w:rsidP="00074C12">
      <w:pPr>
        <w:tabs>
          <w:tab w:val="left" w:pos="709"/>
        </w:tabs>
        <w:autoSpaceDE w:val="0"/>
        <w:autoSpaceDN w:val="0"/>
        <w:adjustRightInd w:val="0"/>
        <w:ind w:firstLine="709"/>
        <w:jc w:val="both"/>
      </w:pPr>
      <w:r w:rsidRPr="00ED1838">
        <w:t>1</w:t>
      </w:r>
      <w:r w:rsidR="005342EC">
        <w:t>1</w:t>
      </w:r>
      <w:r w:rsidRPr="00ED1838">
        <w:t>.2.1.</w:t>
      </w:r>
      <w:r w:rsidR="00BE3254">
        <w:t>2</w:t>
      </w:r>
      <w:r w:rsidRPr="00ED1838">
        <w:t xml:space="preserve">. В случае проведения процедуры ликвидации </w:t>
      </w:r>
      <w:r w:rsidR="005342EC">
        <w:t>Оператора связи</w:t>
      </w:r>
      <w:r w:rsidRPr="00ED1838">
        <w:t xml:space="preserve"> - юридического лица или наличия решения арбитражного суда о признании </w:t>
      </w:r>
      <w:r w:rsidR="005342EC">
        <w:t>Оператора связи</w:t>
      </w:r>
      <w:r w:rsidRPr="00ED1838">
        <w:t xml:space="preserve"> банкротом и об открытии конкурсного производства.</w:t>
      </w:r>
    </w:p>
    <w:p w:rsidR="00074C12" w:rsidRPr="00ED1838" w:rsidRDefault="00074C12" w:rsidP="00074C12">
      <w:pPr>
        <w:tabs>
          <w:tab w:val="left" w:pos="709"/>
        </w:tabs>
        <w:autoSpaceDE w:val="0"/>
        <w:autoSpaceDN w:val="0"/>
        <w:adjustRightInd w:val="0"/>
        <w:ind w:firstLine="709"/>
        <w:jc w:val="both"/>
      </w:pPr>
      <w:r w:rsidRPr="00ED1838">
        <w:t>1</w:t>
      </w:r>
      <w:r w:rsidR="005342EC">
        <w:t>1</w:t>
      </w:r>
      <w:r w:rsidRPr="00ED1838">
        <w:t>.2.1.</w:t>
      </w:r>
      <w:r w:rsidR="00BE3254">
        <w:t>3</w:t>
      </w:r>
      <w:r w:rsidRPr="00ED1838">
        <w:t xml:space="preserve">. В случае </w:t>
      </w:r>
      <w:proofErr w:type="gramStart"/>
      <w:r w:rsidRPr="00ED1838">
        <w:t xml:space="preserve">установления факта приостановления деятельности </w:t>
      </w:r>
      <w:r w:rsidR="005342EC">
        <w:t>Оператора связи</w:t>
      </w:r>
      <w:proofErr w:type="gramEnd"/>
      <w:r>
        <w:t xml:space="preserve"> </w:t>
      </w:r>
      <w:r w:rsidRPr="00ED1838">
        <w:t>в порядке, предусмотренном Кодексом Российской Федерации об административных правонарушениях.</w:t>
      </w:r>
    </w:p>
    <w:p w:rsidR="00074C12" w:rsidRPr="00D55645" w:rsidRDefault="00074C12" w:rsidP="00074C12">
      <w:pPr>
        <w:tabs>
          <w:tab w:val="left" w:pos="709"/>
        </w:tabs>
        <w:autoSpaceDE w:val="0"/>
        <w:autoSpaceDN w:val="0"/>
        <w:adjustRightInd w:val="0"/>
        <w:ind w:firstLine="709"/>
        <w:jc w:val="both"/>
      </w:pPr>
      <w:r w:rsidRPr="00D55645">
        <w:t>1</w:t>
      </w:r>
      <w:r w:rsidR="005342EC">
        <w:t>1</w:t>
      </w:r>
      <w:r w:rsidRPr="00D55645">
        <w:t>.</w:t>
      </w:r>
      <w:r w:rsidR="00BE3254">
        <w:t>3</w:t>
      </w:r>
      <w:r w:rsidRPr="00D55645">
        <w:t xml:space="preserve">. Расторжение </w:t>
      </w:r>
      <w:r>
        <w:t>К</w:t>
      </w:r>
      <w:r w:rsidRPr="00D55645">
        <w:t xml:space="preserve">онтракта в связи с односторонним отказом Заказчика от исполнения </w:t>
      </w:r>
      <w:r>
        <w:t>К</w:t>
      </w:r>
      <w:r w:rsidRPr="00D55645">
        <w:t xml:space="preserve">онтракта осуществляется в порядке, предусмотренном статьей </w:t>
      </w:r>
      <w:r>
        <w:t>95</w:t>
      </w:r>
      <w:r w:rsidRPr="00D55645">
        <w:t xml:space="preserve"> Федерального закона № </w:t>
      </w:r>
      <w:r>
        <w:t>4</w:t>
      </w:r>
      <w:r w:rsidRPr="00D55645">
        <w:t>4-ФЗ.</w:t>
      </w:r>
    </w:p>
    <w:p w:rsidR="00074C12" w:rsidRPr="00D55645" w:rsidRDefault="00074C12" w:rsidP="00074C12">
      <w:pPr>
        <w:tabs>
          <w:tab w:val="left" w:pos="709"/>
        </w:tabs>
        <w:autoSpaceDE w:val="0"/>
        <w:autoSpaceDN w:val="0"/>
        <w:adjustRightInd w:val="0"/>
        <w:ind w:firstLine="709"/>
        <w:jc w:val="both"/>
      </w:pPr>
      <w:r w:rsidRPr="00D55645">
        <w:t>1</w:t>
      </w:r>
      <w:r w:rsidR="005342EC">
        <w:t>1</w:t>
      </w:r>
      <w:r w:rsidRPr="00D55645">
        <w:t>.</w:t>
      </w:r>
      <w:r w:rsidR="00BE3254">
        <w:t>4</w:t>
      </w:r>
      <w:r w:rsidRPr="00D55645">
        <w:t xml:space="preserve">. Расторжение </w:t>
      </w:r>
      <w:r>
        <w:t>К</w:t>
      </w:r>
      <w:r w:rsidRPr="00D55645">
        <w:t>онтракта по соглашению сторон производится Сторонами путем подписания соответствующего соглашения о расторжении.</w:t>
      </w:r>
    </w:p>
    <w:p w:rsidR="00074C12" w:rsidRPr="00D55645" w:rsidRDefault="00074C12" w:rsidP="00074C12">
      <w:pPr>
        <w:ind w:firstLine="708"/>
        <w:jc w:val="both"/>
      </w:pPr>
      <w:r w:rsidRPr="00D55645">
        <w:t xml:space="preserve">В случае расторжения настоящего </w:t>
      </w:r>
      <w:r>
        <w:t>К</w:t>
      </w:r>
      <w:r w:rsidRPr="00D55645">
        <w:t xml:space="preserve">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w:t>
      </w:r>
      <w:r w:rsidR="005342EC">
        <w:t>объем Услуг</w:t>
      </w:r>
      <w:r w:rsidRPr="00D55645">
        <w:t xml:space="preserve">, фактически </w:t>
      </w:r>
      <w:r w:rsidR="005342EC">
        <w:t>оказанных Оператором связи</w:t>
      </w:r>
      <w:r w:rsidRPr="00D55645">
        <w:t xml:space="preserve"> Заказчику.</w:t>
      </w:r>
    </w:p>
    <w:p w:rsidR="00074C12" w:rsidRPr="00C45377" w:rsidRDefault="00074C12" w:rsidP="00074C12">
      <w:pPr>
        <w:tabs>
          <w:tab w:val="left" w:pos="709"/>
        </w:tabs>
        <w:autoSpaceDE w:val="0"/>
        <w:autoSpaceDN w:val="0"/>
        <w:adjustRightInd w:val="0"/>
        <w:ind w:firstLine="709"/>
        <w:jc w:val="both"/>
      </w:pPr>
      <w:r w:rsidRPr="00C45377">
        <w:t>1</w:t>
      </w:r>
      <w:r w:rsidR="005342EC">
        <w:t>1</w:t>
      </w:r>
      <w:r w:rsidRPr="00C45377">
        <w:t>.</w:t>
      </w:r>
      <w:r w:rsidR="00BE3254">
        <w:t>5</w:t>
      </w:r>
      <w:r w:rsidRPr="00C45377">
        <w:t xml:space="preserve">. </w:t>
      </w:r>
      <w:r w:rsidR="005342EC">
        <w:t>Оператор связи</w:t>
      </w:r>
      <w:r w:rsidRPr="00C45377">
        <w:t xml:space="preserve"> не вправе принять решение об одностороннем расторжении настоящего </w:t>
      </w:r>
      <w:r>
        <w:t>К</w:t>
      </w:r>
      <w:r w:rsidRPr="00C45377">
        <w:t xml:space="preserve">онтракта, если Заказчиком не нарушаются условия настоящего </w:t>
      </w:r>
      <w:r>
        <w:t>К</w:t>
      </w:r>
      <w:r w:rsidRPr="00C45377">
        <w:t>онтракта.</w:t>
      </w:r>
    </w:p>
    <w:p w:rsidR="00B31B59" w:rsidRDefault="00B31B59" w:rsidP="00074C12">
      <w:pPr>
        <w:suppressAutoHyphens/>
        <w:autoSpaceDE w:val="0"/>
        <w:autoSpaceDN w:val="0"/>
        <w:adjustRightInd w:val="0"/>
        <w:jc w:val="center"/>
        <w:rPr>
          <w:b/>
        </w:rPr>
      </w:pPr>
    </w:p>
    <w:p w:rsidR="00E82E7A" w:rsidRDefault="00E82E7A" w:rsidP="00074C12">
      <w:pPr>
        <w:suppressAutoHyphens/>
        <w:autoSpaceDE w:val="0"/>
        <w:autoSpaceDN w:val="0"/>
        <w:adjustRightInd w:val="0"/>
        <w:jc w:val="center"/>
        <w:rPr>
          <w:b/>
        </w:rPr>
      </w:pPr>
    </w:p>
    <w:p w:rsidR="00E82E7A" w:rsidRDefault="00E82E7A" w:rsidP="00074C12">
      <w:pPr>
        <w:suppressAutoHyphens/>
        <w:autoSpaceDE w:val="0"/>
        <w:autoSpaceDN w:val="0"/>
        <w:adjustRightInd w:val="0"/>
        <w:jc w:val="center"/>
        <w:rPr>
          <w:b/>
        </w:rPr>
      </w:pPr>
    </w:p>
    <w:p w:rsidR="00074C12" w:rsidRDefault="00074C12" w:rsidP="00074C12">
      <w:pPr>
        <w:suppressAutoHyphens/>
        <w:autoSpaceDE w:val="0"/>
        <w:autoSpaceDN w:val="0"/>
        <w:adjustRightInd w:val="0"/>
        <w:jc w:val="center"/>
        <w:rPr>
          <w:b/>
        </w:rPr>
      </w:pPr>
      <w:r>
        <w:rPr>
          <w:b/>
        </w:rPr>
        <w:lastRenderedPageBreak/>
        <w:t>1</w:t>
      </w:r>
      <w:r w:rsidR="005342EC">
        <w:rPr>
          <w:b/>
        </w:rPr>
        <w:t>2</w:t>
      </w:r>
      <w:r>
        <w:rPr>
          <w:b/>
        </w:rPr>
        <w:t>. ПРОЧИЕ УСЛОВИЯ</w:t>
      </w:r>
    </w:p>
    <w:p w:rsidR="00074C12" w:rsidRDefault="00074C12" w:rsidP="00074C12">
      <w:pPr>
        <w:suppressAutoHyphens/>
        <w:autoSpaceDE w:val="0"/>
        <w:autoSpaceDN w:val="0"/>
        <w:adjustRightInd w:val="0"/>
        <w:jc w:val="center"/>
        <w:rPr>
          <w:b/>
        </w:rPr>
      </w:pPr>
    </w:p>
    <w:p w:rsidR="00074C12" w:rsidRDefault="00074C12" w:rsidP="00074C12">
      <w:pPr>
        <w:ind w:firstLine="720"/>
        <w:jc w:val="both"/>
      </w:pPr>
      <w:r w:rsidRPr="00B52592">
        <w:t>1</w:t>
      </w:r>
      <w:r w:rsidR="005342EC">
        <w:t>2</w:t>
      </w:r>
      <w:r>
        <w:t>.</w:t>
      </w:r>
      <w:r w:rsidR="00BE3254">
        <w:t>1</w:t>
      </w:r>
      <w:r w:rsidRPr="00B52592">
        <w:t xml:space="preserve">. Настоящий Контракт считается заключенным с момента </w:t>
      </w:r>
      <w:r w:rsidR="00BE3254">
        <w:t>подписания его Сторонами</w:t>
      </w:r>
      <w:r w:rsidRPr="00B52592">
        <w:t xml:space="preserve">. </w:t>
      </w:r>
    </w:p>
    <w:p w:rsidR="00074C12" w:rsidRPr="00B52592" w:rsidRDefault="00074C12" w:rsidP="00074C12">
      <w:pPr>
        <w:ind w:firstLine="720"/>
        <w:jc w:val="both"/>
      </w:pPr>
      <w:r>
        <w:t>1</w:t>
      </w:r>
      <w:r w:rsidR="005342EC">
        <w:t>2</w:t>
      </w:r>
      <w:r>
        <w:t>.</w:t>
      </w:r>
      <w:r w:rsidR="00BE3254">
        <w:t>2</w:t>
      </w:r>
      <w:r>
        <w:t xml:space="preserve">. </w:t>
      </w:r>
      <w:r w:rsidRPr="00B52592">
        <w:t>В настоящий Контракт могут вноситься изменения и дополнения в соответствии с действующим законодательством, в порядке, установленном действующим законодательс</w:t>
      </w:r>
      <w:r w:rsidRPr="00B52592">
        <w:t>т</w:t>
      </w:r>
      <w:r w:rsidRPr="00B52592">
        <w:t xml:space="preserve">вом. </w:t>
      </w:r>
      <w:r>
        <w:t>Любые изменения и дополнения к настоящему Контракту оформляются путем подпис</w:t>
      </w:r>
      <w:r>
        <w:t>а</w:t>
      </w:r>
      <w:r>
        <w:t>ния Сторонами дополнительного соглашения.</w:t>
      </w:r>
    </w:p>
    <w:p w:rsidR="00074C12" w:rsidRDefault="00074C12" w:rsidP="00074C12">
      <w:pPr>
        <w:autoSpaceDE w:val="0"/>
        <w:autoSpaceDN w:val="0"/>
        <w:adjustRightInd w:val="0"/>
        <w:ind w:firstLine="720"/>
        <w:jc w:val="both"/>
        <w:rPr>
          <w:rFonts w:ascii="Arial" w:hAnsi="Arial" w:cs="Arial"/>
        </w:rPr>
      </w:pPr>
      <w:r>
        <w:t>1</w:t>
      </w:r>
      <w:r w:rsidR="005342EC">
        <w:t>2</w:t>
      </w:r>
      <w:r>
        <w:t>.</w:t>
      </w:r>
      <w:r w:rsidR="00BE3254">
        <w:t>3</w:t>
      </w:r>
      <w:r>
        <w:t xml:space="preserve">. </w:t>
      </w:r>
      <w:r w:rsidRPr="00392B7D">
        <w:t xml:space="preserve">Изменение существенных условий </w:t>
      </w:r>
      <w:r>
        <w:t>К</w:t>
      </w:r>
      <w:r w:rsidRPr="00392B7D">
        <w:t>онтракта при его исполнении не допускается, за и</w:t>
      </w:r>
      <w:r w:rsidRPr="00392B7D">
        <w:t>с</w:t>
      </w:r>
      <w:r w:rsidRPr="00392B7D">
        <w:t xml:space="preserve">ключением их изменения по соглашению </w:t>
      </w:r>
      <w:r>
        <w:t>С</w:t>
      </w:r>
      <w:r w:rsidRPr="00392B7D">
        <w:t>торон в следующих случаях</w:t>
      </w:r>
      <w:r w:rsidRPr="00392B7D">
        <w:rPr>
          <w:rFonts w:ascii="Arial" w:hAnsi="Arial" w:cs="Arial"/>
        </w:rPr>
        <w:t>:</w:t>
      </w:r>
    </w:p>
    <w:p w:rsidR="00074C12" w:rsidRPr="00211C28" w:rsidRDefault="00074C12" w:rsidP="00074C12">
      <w:pPr>
        <w:autoSpaceDE w:val="0"/>
        <w:autoSpaceDN w:val="0"/>
        <w:adjustRightInd w:val="0"/>
        <w:ind w:firstLine="720"/>
        <w:jc w:val="both"/>
      </w:pPr>
      <w:r>
        <w:t xml:space="preserve">- </w:t>
      </w:r>
      <w:r w:rsidRPr="00211C28">
        <w:t xml:space="preserve">при снижении цены </w:t>
      </w:r>
      <w:r>
        <w:t>К</w:t>
      </w:r>
      <w:r w:rsidRPr="00211C28">
        <w:t xml:space="preserve">онтракта без изменения предусмотренных </w:t>
      </w:r>
      <w:r>
        <w:t>К</w:t>
      </w:r>
      <w:r w:rsidRPr="00211C28">
        <w:t xml:space="preserve">онтрактом </w:t>
      </w:r>
      <w:r w:rsidR="005342EC">
        <w:t>объема и</w:t>
      </w:r>
      <w:r w:rsidRPr="00211C28">
        <w:t xml:space="preserve"> качества </w:t>
      </w:r>
      <w:r w:rsidR="005342EC">
        <w:t>оказываемых Услуг</w:t>
      </w:r>
      <w:r w:rsidRPr="00211C28">
        <w:t xml:space="preserve"> и иных условий </w:t>
      </w:r>
      <w:r>
        <w:t>К</w:t>
      </w:r>
      <w:r w:rsidRPr="00211C28">
        <w:t>онтракта;</w:t>
      </w:r>
    </w:p>
    <w:p w:rsidR="00074C12" w:rsidRPr="00EF256A" w:rsidRDefault="00074C12" w:rsidP="00074C12">
      <w:pPr>
        <w:ind w:firstLine="720"/>
        <w:jc w:val="both"/>
      </w:pPr>
      <w:r>
        <w:t>- п</w:t>
      </w:r>
      <w:r w:rsidRPr="00B90C3E">
        <w:t xml:space="preserve">о предложению Заказчика может быть увеличен </w:t>
      </w:r>
      <w:r w:rsidR="009810DC">
        <w:t xml:space="preserve">или уменьшен </w:t>
      </w:r>
      <w:r>
        <w:t>предусмотренн</w:t>
      </w:r>
      <w:r w:rsidR="005342EC">
        <w:t>ый</w:t>
      </w:r>
      <w:r w:rsidRPr="00B90C3E">
        <w:t xml:space="preserve"> </w:t>
      </w:r>
      <w:r>
        <w:t>К</w:t>
      </w:r>
      <w:r w:rsidRPr="00B90C3E">
        <w:t xml:space="preserve">онтрактом </w:t>
      </w:r>
      <w:r w:rsidR="005342EC">
        <w:t>объем Услуг</w:t>
      </w:r>
      <w:r w:rsidRPr="00B90C3E">
        <w:t xml:space="preserve"> не более чем</w:t>
      </w:r>
      <w:r>
        <w:t xml:space="preserve"> на десять процентов</w:t>
      </w:r>
      <w:r w:rsidRPr="00B90C3E">
        <w:t xml:space="preserve">. При этом по соглашению </w:t>
      </w:r>
      <w:r>
        <w:t>С</w:t>
      </w:r>
      <w:r w:rsidRPr="00B90C3E">
        <w:t>торон допускается изменение</w:t>
      </w:r>
      <w:r>
        <w:t>,</w:t>
      </w:r>
      <w:r w:rsidRPr="00B90C3E">
        <w:t xml:space="preserve"> с учетом положений </w:t>
      </w:r>
      <w:hyperlink r:id="rId11" w:history="1">
        <w:r w:rsidRPr="00B90C3E">
          <w:rPr>
            <w:rStyle w:val="a4"/>
            <w:color w:val="000000"/>
          </w:rPr>
          <w:t>бюджетного законодательства</w:t>
        </w:r>
      </w:hyperlink>
      <w:r w:rsidRPr="00B90C3E">
        <w:t xml:space="preserve"> Российской Фед</w:t>
      </w:r>
      <w:r w:rsidRPr="00B90C3E">
        <w:t>е</w:t>
      </w:r>
      <w:r w:rsidRPr="00B90C3E">
        <w:t xml:space="preserve">рации цены </w:t>
      </w:r>
      <w:r>
        <w:t>К</w:t>
      </w:r>
      <w:r w:rsidRPr="00B90C3E">
        <w:t>онтракта</w:t>
      </w:r>
      <w:r>
        <w:t>,</w:t>
      </w:r>
      <w:r w:rsidRPr="00B90C3E">
        <w:t xml:space="preserve"> пропорционально дополнительному </w:t>
      </w:r>
      <w:r w:rsidR="005342EC">
        <w:t>объему Услуг,</w:t>
      </w:r>
      <w:r>
        <w:t xml:space="preserve"> </w:t>
      </w:r>
      <w:r w:rsidRPr="00B90C3E">
        <w:t>исходя из устано</w:t>
      </w:r>
      <w:r w:rsidRPr="00B90C3E">
        <w:t>в</w:t>
      </w:r>
      <w:r w:rsidRPr="00B90C3E">
        <w:t xml:space="preserve">ленной в </w:t>
      </w:r>
      <w:r>
        <w:t>К</w:t>
      </w:r>
      <w:r w:rsidRPr="00B90C3E">
        <w:t xml:space="preserve">онтракте цены единицы </w:t>
      </w:r>
      <w:r w:rsidR="005342EC">
        <w:t>Услуги</w:t>
      </w:r>
      <w:r w:rsidRPr="00B90C3E">
        <w:t xml:space="preserve">, но не более чем на десять процентов цены </w:t>
      </w:r>
      <w:r>
        <w:t>К</w:t>
      </w:r>
      <w:r w:rsidRPr="00B90C3E">
        <w:t>о</w:t>
      </w:r>
      <w:r w:rsidRPr="00B90C3E">
        <w:t>н</w:t>
      </w:r>
      <w:r w:rsidRPr="00B90C3E">
        <w:t>тракта.</w:t>
      </w:r>
    </w:p>
    <w:p w:rsidR="00074C12" w:rsidRDefault="00074C12" w:rsidP="00074C12">
      <w:pPr>
        <w:ind w:firstLine="720"/>
        <w:jc w:val="both"/>
      </w:pPr>
      <w:r>
        <w:t>-</w:t>
      </w:r>
      <w:r w:rsidRPr="00203CA1">
        <w:t xml:space="preserve">  </w:t>
      </w:r>
      <w:proofErr w:type="gramStart"/>
      <w:r>
        <w:t>п</w:t>
      </w:r>
      <w:proofErr w:type="gramEnd"/>
      <w:r w:rsidRPr="00203CA1">
        <w:t xml:space="preserve">ри исполнении </w:t>
      </w:r>
      <w:r>
        <w:t>К</w:t>
      </w:r>
      <w:r w:rsidRPr="00203CA1">
        <w:t xml:space="preserve">онтракта по согласованию </w:t>
      </w:r>
      <w:r>
        <w:t>З</w:t>
      </w:r>
      <w:r w:rsidRPr="00203CA1">
        <w:t xml:space="preserve">аказчика с </w:t>
      </w:r>
      <w:r w:rsidR="005342EC">
        <w:t>Оператором связи</w:t>
      </w:r>
      <w:r w:rsidRPr="00203CA1">
        <w:t xml:space="preserve"> </w:t>
      </w:r>
      <w:r>
        <w:t xml:space="preserve"> допускается </w:t>
      </w:r>
      <w:r w:rsidR="005342EC">
        <w:t>оказание Услуг</w:t>
      </w:r>
      <w:r>
        <w:t>,</w:t>
      </w:r>
      <w:r w:rsidRPr="00203CA1">
        <w:t xml:space="preserve"> </w:t>
      </w:r>
      <w:r w:rsidR="009D077C">
        <w:t xml:space="preserve">объем и </w:t>
      </w:r>
      <w:r w:rsidRPr="00203CA1">
        <w:t>качество кото</w:t>
      </w:r>
      <w:r>
        <w:t>р</w:t>
      </w:r>
      <w:r w:rsidR="009D077C">
        <w:t>ых</w:t>
      </w:r>
      <w:r>
        <w:t xml:space="preserve"> явля</w:t>
      </w:r>
      <w:r w:rsidR="009D077C">
        <w:t>ю</w:t>
      </w:r>
      <w:r w:rsidRPr="00203CA1">
        <w:t xml:space="preserve">тся улучшенными по сравнению с </w:t>
      </w:r>
      <w:r w:rsidR="009D077C">
        <w:t xml:space="preserve">объемом и </w:t>
      </w:r>
      <w:r w:rsidRPr="00203CA1">
        <w:t xml:space="preserve">качеством, указанными в </w:t>
      </w:r>
      <w:r>
        <w:t>К</w:t>
      </w:r>
      <w:r w:rsidRPr="00203CA1">
        <w:t>онтрак</w:t>
      </w:r>
      <w:r>
        <w:t>те;</w:t>
      </w:r>
      <w:r w:rsidRPr="00203CA1">
        <w:t xml:space="preserve"> </w:t>
      </w:r>
    </w:p>
    <w:p w:rsidR="00074C12" w:rsidRDefault="00074C12" w:rsidP="00074C12">
      <w:pPr>
        <w:autoSpaceDE w:val="0"/>
        <w:autoSpaceDN w:val="0"/>
        <w:adjustRightInd w:val="0"/>
        <w:ind w:firstLine="720"/>
        <w:jc w:val="both"/>
        <w:rPr>
          <w:rFonts w:eastAsia="Times New Roman"/>
        </w:rPr>
      </w:pPr>
      <w:r>
        <w:rPr>
          <w:rFonts w:eastAsia="Times New Roman"/>
        </w:rPr>
        <w:t xml:space="preserve">- в случаях, предусмотренных </w:t>
      </w:r>
      <w:hyperlink r:id="rId12" w:history="1">
        <w:r w:rsidRPr="00960B4F">
          <w:rPr>
            <w:rFonts w:eastAsia="Times New Roman"/>
          </w:rPr>
          <w:t>пунктом 6 статьи 161</w:t>
        </w:r>
      </w:hyperlink>
      <w:r>
        <w:rPr>
          <w:rFonts w:eastAsia="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3" w:history="1">
        <w:r w:rsidRPr="00960B4F">
          <w:rPr>
            <w:rFonts w:eastAsia="Times New Roman"/>
          </w:rPr>
          <w:t>обеспечивает согласование</w:t>
        </w:r>
      </w:hyperlink>
      <w:r w:rsidRPr="00960B4F">
        <w:rPr>
          <w:rFonts w:eastAsia="Times New Roman"/>
        </w:rPr>
        <w:t xml:space="preserve"> </w:t>
      </w:r>
      <w:r>
        <w:rPr>
          <w:rFonts w:eastAsia="Times New Roman"/>
        </w:rPr>
        <w:t>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74C12" w:rsidRDefault="00074C12" w:rsidP="00074C12">
      <w:pPr>
        <w:ind w:firstLine="720"/>
        <w:jc w:val="both"/>
      </w:pPr>
      <w:r>
        <w:t>-  в других случаях, предусмотренных действующим законодательством РФ.</w:t>
      </w:r>
    </w:p>
    <w:p w:rsidR="00074C12" w:rsidRPr="00214897" w:rsidRDefault="00074C12" w:rsidP="00074C12">
      <w:pPr>
        <w:pStyle w:val="Normal"/>
        <w:ind w:firstLine="720"/>
        <w:rPr>
          <w:szCs w:val="24"/>
        </w:rPr>
      </w:pPr>
      <w:r>
        <w:rPr>
          <w:szCs w:val="24"/>
        </w:rPr>
        <w:t>1</w:t>
      </w:r>
      <w:r w:rsidR="009D077C">
        <w:rPr>
          <w:szCs w:val="24"/>
        </w:rPr>
        <w:t>2</w:t>
      </w:r>
      <w:r>
        <w:rPr>
          <w:szCs w:val="24"/>
        </w:rPr>
        <w:t>.</w:t>
      </w:r>
      <w:r w:rsidR="00BE3254">
        <w:rPr>
          <w:szCs w:val="24"/>
        </w:rPr>
        <w:t>4</w:t>
      </w:r>
      <w:r>
        <w:rPr>
          <w:szCs w:val="24"/>
        </w:rPr>
        <w:t xml:space="preserve">.  </w:t>
      </w:r>
      <w:r w:rsidRPr="00214897">
        <w:rPr>
          <w:szCs w:val="24"/>
        </w:rPr>
        <w:t xml:space="preserve">Отношения Сторон, не урегулированные условиями </w:t>
      </w:r>
      <w:r>
        <w:rPr>
          <w:szCs w:val="24"/>
        </w:rPr>
        <w:t>К</w:t>
      </w:r>
      <w:r w:rsidRPr="00214897">
        <w:rPr>
          <w:szCs w:val="24"/>
        </w:rPr>
        <w:t>онтракта, регулируются де</w:t>
      </w:r>
      <w:r w:rsidRPr="00214897">
        <w:rPr>
          <w:szCs w:val="24"/>
        </w:rPr>
        <w:t>й</w:t>
      </w:r>
      <w:r w:rsidRPr="00214897">
        <w:rPr>
          <w:szCs w:val="24"/>
        </w:rPr>
        <w:t>ствующим законодательством Российской Федерации.</w:t>
      </w:r>
    </w:p>
    <w:p w:rsidR="00074C12" w:rsidRDefault="00074C12" w:rsidP="00074C12">
      <w:pPr>
        <w:tabs>
          <w:tab w:val="left" w:pos="0"/>
          <w:tab w:val="right" w:pos="9498"/>
        </w:tabs>
        <w:ind w:right="-1" w:firstLine="720"/>
        <w:jc w:val="both"/>
      </w:pPr>
      <w:r>
        <w:t>1</w:t>
      </w:r>
      <w:r w:rsidR="009D077C">
        <w:t>2</w:t>
      </w:r>
      <w:r>
        <w:t>.</w:t>
      </w:r>
      <w:r w:rsidR="00BE3254">
        <w:t>5</w:t>
      </w:r>
      <w:r>
        <w:t xml:space="preserve">. </w:t>
      </w:r>
      <w:r w:rsidRPr="00214897">
        <w:t xml:space="preserve">Все приложения к настоящему </w:t>
      </w:r>
      <w:r>
        <w:t>К</w:t>
      </w:r>
      <w:r w:rsidRPr="00214897">
        <w:t>онтракту являются его неотъе</w:t>
      </w:r>
      <w:r w:rsidRPr="00214897">
        <w:t>м</w:t>
      </w:r>
      <w:r w:rsidRPr="00214897">
        <w:t>лемой частью.</w:t>
      </w:r>
    </w:p>
    <w:p w:rsidR="00074C12" w:rsidRDefault="00BE3254" w:rsidP="00074C12">
      <w:pPr>
        <w:tabs>
          <w:tab w:val="left" w:pos="0"/>
          <w:tab w:val="right" w:pos="9498"/>
        </w:tabs>
        <w:ind w:right="-1" w:firstLine="720"/>
        <w:jc w:val="both"/>
      </w:pPr>
      <w:r>
        <w:t>1</w:t>
      </w:r>
      <w:r w:rsidR="00074C12">
        <w:t xml:space="preserve">. Приложение № </w:t>
      </w:r>
      <w:r>
        <w:t>1</w:t>
      </w:r>
      <w:r w:rsidR="00074C12">
        <w:t xml:space="preserve"> – </w:t>
      </w:r>
      <w:r w:rsidR="009D077C">
        <w:t>Техническое задание на оказание Услуг</w:t>
      </w:r>
      <w:r w:rsidR="00074C12">
        <w:t xml:space="preserve"> на</w:t>
      </w:r>
      <w:r w:rsidR="00F956DB">
        <w:t xml:space="preserve"> 2 </w:t>
      </w:r>
      <w:r w:rsidR="00F956DB" w:rsidRPr="00F956DB">
        <w:t>листах</w:t>
      </w:r>
      <w:r w:rsidR="00074C12" w:rsidRPr="00F956DB">
        <w:t>.</w:t>
      </w:r>
    </w:p>
    <w:p w:rsidR="00A13D33" w:rsidRDefault="00A13D33" w:rsidP="00074C12">
      <w:pPr>
        <w:tabs>
          <w:tab w:val="left" w:pos="0"/>
          <w:tab w:val="right" w:pos="9498"/>
        </w:tabs>
        <w:ind w:right="-1" w:firstLine="720"/>
        <w:jc w:val="both"/>
      </w:pPr>
      <w:r>
        <w:t>2. Расчет цены Контракта – на 1 листе.</w:t>
      </w:r>
    </w:p>
    <w:p w:rsidR="004457A1" w:rsidRDefault="004457A1" w:rsidP="00074C12">
      <w:pPr>
        <w:tabs>
          <w:tab w:val="left" w:pos="0"/>
          <w:tab w:val="right" w:pos="9498"/>
        </w:tabs>
        <w:ind w:right="-1" w:firstLine="720"/>
        <w:jc w:val="both"/>
      </w:pPr>
    </w:p>
    <w:p w:rsidR="004457A1" w:rsidRDefault="004457A1" w:rsidP="004457A1">
      <w:pPr>
        <w:jc w:val="center"/>
      </w:pPr>
      <w:r w:rsidRPr="00CB3891">
        <w:rPr>
          <w:b/>
        </w:rPr>
        <w:t>1</w:t>
      </w:r>
      <w:r>
        <w:rPr>
          <w:b/>
        </w:rPr>
        <w:t>3</w:t>
      </w:r>
      <w:r w:rsidRPr="00CB3891">
        <w:rPr>
          <w:b/>
        </w:rPr>
        <w:t>. ВОЗМОЖНОСТЬ ПРИМЕНЕНИЯ ЭЛЕКТРОННОГО ДОКУМЕНТООБОРОТА</w:t>
      </w:r>
    </w:p>
    <w:p w:rsidR="004457A1" w:rsidRDefault="004457A1" w:rsidP="004457A1">
      <w:pPr>
        <w:jc w:val="center"/>
      </w:pPr>
    </w:p>
    <w:p w:rsidR="004457A1" w:rsidRDefault="004457A1" w:rsidP="004457A1">
      <w:pPr>
        <w:shd w:val="clear" w:color="auto" w:fill="FFFFFF"/>
        <w:ind w:firstLine="720"/>
        <w:jc w:val="both"/>
        <w:rPr>
          <w:color w:val="000000"/>
        </w:rPr>
      </w:pPr>
      <w:r>
        <w:rPr>
          <w:color w:val="000000"/>
        </w:rPr>
        <w:t>13.1. При наличии технической возможности Стороны вправе использовать электронный документооборот (ЭДО) для обмена следующими документами:</w:t>
      </w:r>
    </w:p>
    <w:p w:rsidR="004457A1" w:rsidRDefault="004457A1" w:rsidP="004457A1">
      <w:pPr>
        <w:pStyle w:val="25"/>
        <w:ind w:left="0" w:firstLine="709"/>
        <w:jc w:val="both"/>
        <w:rPr>
          <w:rStyle w:val="a7"/>
        </w:rPr>
      </w:pPr>
      <w:r>
        <w:rPr>
          <w:rStyle w:val="a7"/>
          <w:color w:val="000000"/>
        </w:rPr>
        <w:t xml:space="preserve">- счета на предварительную оплату, счета-фактуры, </w:t>
      </w:r>
      <w:r w:rsidR="007C2A08" w:rsidRPr="007C2A08">
        <w:rPr>
          <w:rStyle w:val="a7"/>
          <w:color w:val="000000"/>
        </w:rPr>
        <w:t>акты оказанных Услуг</w:t>
      </w:r>
      <w:r>
        <w:rPr>
          <w:rStyle w:val="a7"/>
          <w:color w:val="000000"/>
        </w:rPr>
        <w:t>, которые Исполнитель может направить Заказчику посредством ЭДО;</w:t>
      </w:r>
    </w:p>
    <w:p w:rsidR="004457A1" w:rsidRDefault="004457A1" w:rsidP="004457A1">
      <w:pPr>
        <w:pStyle w:val="25"/>
        <w:ind w:left="0" w:firstLine="709"/>
        <w:jc w:val="both"/>
        <w:rPr>
          <w:rStyle w:val="a7"/>
          <w:color w:val="000000"/>
        </w:rPr>
      </w:pPr>
      <w:r>
        <w:rPr>
          <w:rStyle w:val="a7"/>
          <w:color w:val="000000"/>
        </w:rPr>
        <w:t xml:space="preserve">- подписанные </w:t>
      </w:r>
      <w:r w:rsidR="007C2A08" w:rsidRPr="007C2A08">
        <w:rPr>
          <w:rStyle w:val="a7"/>
          <w:color w:val="000000"/>
        </w:rPr>
        <w:t>акты оказанных Услуг</w:t>
      </w:r>
      <w:r>
        <w:rPr>
          <w:rStyle w:val="a7"/>
          <w:color w:val="000000"/>
        </w:rPr>
        <w:t>, которые Заказчик может направить Исполнителю посредством ЭДО.</w:t>
      </w:r>
    </w:p>
    <w:p w:rsidR="004457A1" w:rsidRDefault="004457A1" w:rsidP="004457A1">
      <w:pPr>
        <w:pStyle w:val="25"/>
        <w:ind w:left="0" w:firstLine="709"/>
        <w:jc w:val="both"/>
        <w:rPr>
          <w:rStyle w:val="a7"/>
          <w:color w:val="000000"/>
        </w:rPr>
      </w:pPr>
      <w:r>
        <w:rPr>
          <w:rStyle w:val="a7"/>
          <w:color w:val="000000"/>
        </w:rPr>
        <w:t>Стороны признают, что полученные ими электронные документы, подписанные усиленной квалифицированной электронной подписью, являются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имеют равную с ним юридическую силу.</w:t>
      </w:r>
    </w:p>
    <w:p w:rsidR="004457A1" w:rsidRDefault="004457A1" w:rsidP="004457A1">
      <w:pPr>
        <w:tabs>
          <w:tab w:val="left" w:pos="0"/>
          <w:tab w:val="right" w:pos="9498"/>
        </w:tabs>
        <w:ind w:right="-1" w:firstLine="720"/>
        <w:jc w:val="both"/>
        <w:rPr>
          <w:rStyle w:val="a7"/>
          <w:color w:val="000000"/>
        </w:rPr>
      </w:pPr>
      <w:r>
        <w:rPr>
          <w:rStyle w:val="a7"/>
          <w:color w:val="000000"/>
        </w:rPr>
        <w:t>Применяя ЭДО, стороны руководствуются действующим законодательством Российской Федерации.</w:t>
      </w:r>
    </w:p>
    <w:p w:rsidR="00E82E7A" w:rsidRDefault="00E82E7A" w:rsidP="004457A1">
      <w:pPr>
        <w:tabs>
          <w:tab w:val="left" w:pos="0"/>
          <w:tab w:val="right" w:pos="9498"/>
        </w:tabs>
        <w:ind w:right="-1" w:firstLine="720"/>
        <w:jc w:val="both"/>
        <w:rPr>
          <w:rStyle w:val="a7"/>
          <w:color w:val="000000"/>
        </w:rPr>
      </w:pPr>
    </w:p>
    <w:p w:rsidR="00E82E7A" w:rsidRDefault="00E82E7A" w:rsidP="00E82E7A">
      <w:pPr>
        <w:autoSpaceDE w:val="0"/>
        <w:autoSpaceDN w:val="0"/>
        <w:adjustRightInd w:val="0"/>
        <w:jc w:val="center"/>
        <w:rPr>
          <w:b/>
        </w:rPr>
      </w:pPr>
      <w:r>
        <w:rPr>
          <w:b/>
        </w:rPr>
        <w:t>14. АНТИКОРРУПЦИОННАЯ ОГОВОРКА</w:t>
      </w:r>
    </w:p>
    <w:p w:rsidR="00E82E7A" w:rsidRDefault="00E82E7A" w:rsidP="00E82E7A">
      <w:pPr>
        <w:autoSpaceDE w:val="0"/>
        <w:autoSpaceDN w:val="0"/>
        <w:adjustRightInd w:val="0"/>
        <w:ind w:firstLine="709"/>
        <w:jc w:val="both"/>
      </w:pPr>
      <w:bookmarkStart w:id="1" w:name="Par2"/>
      <w:bookmarkEnd w:id="1"/>
    </w:p>
    <w:p w:rsidR="00E82E7A" w:rsidRDefault="00E82E7A" w:rsidP="00E82E7A">
      <w:pPr>
        <w:autoSpaceDE w:val="0"/>
        <w:autoSpaceDN w:val="0"/>
        <w:adjustRightInd w:val="0"/>
        <w:ind w:firstLine="709"/>
        <w:jc w:val="both"/>
      </w:pPr>
      <w:r>
        <w:t xml:space="preserve">14.1. </w:t>
      </w:r>
      <w:proofErr w:type="gramStart"/>
      <w:r>
        <w:t xml:space="preserve">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lastRenderedPageBreak/>
        <w:t>на действия или решения этих лиц с целью получить какие-либо неправомерные преимущества или для достижения иных неправомерных</w:t>
      </w:r>
      <w:proofErr w:type="gramEnd"/>
      <w:r>
        <w:t xml:space="preserve"> целей.</w:t>
      </w:r>
      <w:bookmarkStart w:id="2" w:name="Par3"/>
      <w:bookmarkEnd w:id="2"/>
    </w:p>
    <w:p w:rsidR="00E82E7A" w:rsidRPr="00E82E7A" w:rsidRDefault="00E82E7A" w:rsidP="00E82E7A">
      <w:pPr>
        <w:autoSpaceDE w:val="0"/>
        <w:autoSpaceDN w:val="0"/>
        <w:adjustRightInd w:val="0"/>
        <w:ind w:firstLine="709"/>
        <w:jc w:val="both"/>
        <w:rPr>
          <w:sz w:val="22"/>
          <w:szCs w:val="22"/>
        </w:rPr>
      </w:pPr>
      <w:r w:rsidRPr="00E82E7A">
        <w:rPr>
          <w:sz w:val="22"/>
          <w:szCs w:val="22"/>
        </w:rPr>
        <w:t xml:space="preserve">14.2. </w:t>
      </w:r>
      <w:proofErr w:type="gramStart"/>
      <w:r w:rsidRPr="00E82E7A">
        <w:rPr>
          <w:sz w:val="22"/>
          <w:szCs w:val="22"/>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Pr="00E82E7A">
        <w:rPr>
          <w:sz w:val="22"/>
          <w:szCs w:val="22"/>
        </w:rPr>
        <w:t xml:space="preserve"> исполнением условий настоящего контракта.</w:t>
      </w:r>
      <w:bookmarkStart w:id="3" w:name="Par4"/>
      <w:bookmarkEnd w:id="3"/>
    </w:p>
    <w:p w:rsidR="00E82E7A" w:rsidRPr="00E82E7A" w:rsidRDefault="00E82E7A" w:rsidP="00E82E7A">
      <w:pPr>
        <w:autoSpaceDE w:val="0"/>
        <w:autoSpaceDN w:val="0"/>
        <w:adjustRightInd w:val="0"/>
        <w:ind w:firstLine="709"/>
        <w:jc w:val="both"/>
        <w:rPr>
          <w:sz w:val="22"/>
          <w:szCs w:val="22"/>
        </w:rPr>
      </w:pPr>
      <w:r w:rsidRPr="00E82E7A">
        <w:rPr>
          <w:sz w:val="22"/>
          <w:szCs w:val="22"/>
        </w:rPr>
        <w:t xml:space="preserve">14.3. В случае возникновения у Стороны обоснованных подозрений, что произошло или может произойти нарушение каких-либо положений </w:t>
      </w:r>
      <w:hyperlink r:id="rId14" w:anchor="Par2" w:history="1">
        <w:r w:rsidRPr="00E82E7A">
          <w:rPr>
            <w:rStyle w:val="a3"/>
            <w:color w:val="auto"/>
            <w:sz w:val="22"/>
            <w:szCs w:val="22"/>
            <w:u w:val="none"/>
          </w:rPr>
          <w:t>п. п. 14.1</w:t>
        </w:r>
      </w:hyperlink>
      <w:r w:rsidRPr="00E82E7A">
        <w:rPr>
          <w:sz w:val="22"/>
          <w:szCs w:val="22"/>
        </w:rPr>
        <w:t xml:space="preserve"> и 14.2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r:id="rId15" w:anchor="Par2" w:history="1">
        <w:r w:rsidRPr="00E82E7A">
          <w:rPr>
            <w:rStyle w:val="a3"/>
            <w:color w:val="auto"/>
            <w:sz w:val="22"/>
            <w:szCs w:val="22"/>
            <w:u w:val="none"/>
          </w:rPr>
          <w:t>п. п. 14.1</w:t>
        </w:r>
      </w:hyperlink>
      <w:r w:rsidRPr="00E82E7A">
        <w:rPr>
          <w:sz w:val="22"/>
          <w:szCs w:val="22"/>
        </w:rPr>
        <w:t xml:space="preserve"> и 14.2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E82E7A" w:rsidRPr="00E82E7A" w:rsidRDefault="00E82E7A" w:rsidP="00E82E7A">
      <w:pPr>
        <w:autoSpaceDE w:val="0"/>
        <w:autoSpaceDN w:val="0"/>
        <w:adjustRightInd w:val="0"/>
        <w:ind w:firstLine="709"/>
        <w:jc w:val="both"/>
        <w:rPr>
          <w:sz w:val="22"/>
          <w:szCs w:val="22"/>
        </w:rPr>
      </w:pPr>
      <w:r w:rsidRPr="00E82E7A">
        <w:rPr>
          <w:sz w:val="22"/>
          <w:szCs w:val="22"/>
        </w:rPr>
        <w:t xml:space="preserve">14.4. Сторона, получившая письменное уведомление, указанное в </w:t>
      </w:r>
      <w:hyperlink r:id="rId16" w:anchor="Par4" w:history="1">
        <w:r w:rsidRPr="00E82E7A">
          <w:rPr>
            <w:rStyle w:val="a3"/>
            <w:color w:val="auto"/>
            <w:sz w:val="22"/>
            <w:szCs w:val="22"/>
            <w:u w:val="none"/>
          </w:rPr>
          <w:t>п. 14.3</w:t>
        </w:r>
      </w:hyperlink>
      <w:r w:rsidRPr="00E82E7A">
        <w:rPr>
          <w:sz w:val="22"/>
          <w:szCs w:val="22"/>
        </w:rPr>
        <w:t xml:space="preserve">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Pr="00E82E7A">
        <w:rPr>
          <w:sz w:val="22"/>
          <w:szCs w:val="22"/>
        </w:rPr>
        <w:t>с даты получения</w:t>
      </w:r>
      <w:proofErr w:type="gramEnd"/>
      <w:r w:rsidRPr="00E82E7A">
        <w:rPr>
          <w:sz w:val="22"/>
          <w:szCs w:val="22"/>
        </w:rPr>
        <w:t>.</w:t>
      </w:r>
    </w:p>
    <w:p w:rsidR="00E82E7A" w:rsidRPr="00E82E7A" w:rsidRDefault="00E82E7A" w:rsidP="00E82E7A">
      <w:pPr>
        <w:autoSpaceDE w:val="0"/>
        <w:autoSpaceDN w:val="0"/>
        <w:adjustRightInd w:val="0"/>
        <w:ind w:firstLine="709"/>
        <w:jc w:val="both"/>
        <w:rPr>
          <w:sz w:val="22"/>
          <w:szCs w:val="22"/>
        </w:rPr>
      </w:pPr>
      <w:r w:rsidRPr="00E82E7A">
        <w:rPr>
          <w:sz w:val="22"/>
          <w:szCs w:val="22"/>
        </w:rPr>
        <w:t xml:space="preserve">14.5. Стороны гарантируют осуществление надлежащего разбирательства по фактам нарушения положений </w:t>
      </w:r>
      <w:hyperlink r:id="rId17" w:anchor="Par2" w:history="1">
        <w:r w:rsidRPr="00E82E7A">
          <w:rPr>
            <w:rStyle w:val="a3"/>
            <w:color w:val="auto"/>
            <w:sz w:val="22"/>
            <w:szCs w:val="22"/>
            <w:u w:val="none"/>
          </w:rPr>
          <w:t>п. п. 14.1</w:t>
        </w:r>
      </w:hyperlink>
      <w:r w:rsidRPr="00E82E7A">
        <w:rPr>
          <w:sz w:val="22"/>
          <w:szCs w:val="22"/>
        </w:rPr>
        <w:t xml:space="preserve"> и 14.2 настоящего контракта и применение эффективных мер по предотвращению возможных конфликтных ситуаций.</w:t>
      </w:r>
    </w:p>
    <w:p w:rsidR="00E82E7A" w:rsidRPr="00E82E7A" w:rsidRDefault="00E82E7A" w:rsidP="00E82E7A">
      <w:pPr>
        <w:pStyle w:val="25"/>
        <w:ind w:left="0" w:firstLine="709"/>
        <w:jc w:val="both"/>
        <w:rPr>
          <w:rStyle w:val="a7"/>
          <w:color w:val="000000"/>
          <w:sz w:val="22"/>
          <w:szCs w:val="22"/>
        </w:rPr>
      </w:pPr>
      <w:r w:rsidRPr="00E82E7A">
        <w:rPr>
          <w:sz w:val="22"/>
          <w:szCs w:val="22"/>
        </w:rPr>
        <w:t>14.6.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E82E7A" w:rsidRDefault="00E82E7A" w:rsidP="004457A1">
      <w:pPr>
        <w:tabs>
          <w:tab w:val="left" w:pos="0"/>
          <w:tab w:val="right" w:pos="9498"/>
        </w:tabs>
        <w:ind w:right="-1" w:firstLine="720"/>
        <w:jc w:val="both"/>
      </w:pPr>
    </w:p>
    <w:p w:rsidR="00074C12" w:rsidRPr="00CB534D" w:rsidRDefault="00074C12" w:rsidP="00074C12">
      <w:pPr>
        <w:pStyle w:val="10"/>
        <w:spacing w:before="0" w:after="0" w:line="240" w:lineRule="auto"/>
        <w:ind w:left="1080"/>
        <w:jc w:val="center"/>
        <w:rPr>
          <w:sz w:val="4"/>
          <w:szCs w:val="4"/>
        </w:rPr>
      </w:pPr>
    </w:p>
    <w:p w:rsidR="00074C12" w:rsidRDefault="00074C12" w:rsidP="00074C12">
      <w:pPr>
        <w:pStyle w:val="10"/>
        <w:spacing w:before="0" w:after="0" w:line="240" w:lineRule="auto"/>
        <w:ind w:left="1080"/>
        <w:jc w:val="center"/>
        <w:rPr>
          <w:sz w:val="24"/>
          <w:szCs w:val="24"/>
        </w:rPr>
      </w:pPr>
      <w:r>
        <w:rPr>
          <w:sz w:val="24"/>
          <w:szCs w:val="24"/>
        </w:rPr>
        <w:t>1</w:t>
      </w:r>
      <w:r w:rsidR="00E82E7A">
        <w:rPr>
          <w:sz w:val="24"/>
          <w:szCs w:val="24"/>
        </w:rPr>
        <w:t>5</w:t>
      </w:r>
      <w:r>
        <w:rPr>
          <w:sz w:val="24"/>
          <w:szCs w:val="24"/>
        </w:rPr>
        <w:t>. ЮРИДИЧЕСКИЕ АДРЕСА И БАНКОВСКИЕ РЕКВИЗИТЫ СТОРОН</w:t>
      </w:r>
    </w:p>
    <w:p w:rsidR="00074C12" w:rsidRPr="008568FF" w:rsidRDefault="00074C12" w:rsidP="00074C12">
      <w:pPr>
        <w:jc w:val="center"/>
        <w:rPr>
          <w:sz w:val="10"/>
          <w:szCs w:val="1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040"/>
      </w:tblGrid>
      <w:tr w:rsidR="00074C12" w:rsidRPr="00B92F20" w:rsidTr="002E35A3">
        <w:tblPrEx>
          <w:tblCellMar>
            <w:top w:w="0" w:type="dxa"/>
            <w:bottom w:w="0" w:type="dxa"/>
          </w:tblCellMar>
        </w:tblPrEx>
        <w:tc>
          <w:tcPr>
            <w:tcW w:w="5148" w:type="dxa"/>
          </w:tcPr>
          <w:p w:rsidR="00074C12" w:rsidRPr="00960B4F" w:rsidRDefault="00074C12" w:rsidP="00074C12">
            <w:pPr>
              <w:rPr>
                <w:b/>
              </w:rPr>
            </w:pPr>
            <w:r w:rsidRPr="00960B4F">
              <w:rPr>
                <w:b/>
              </w:rPr>
              <w:t>ЗАКАЗЧИК:</w:t>
            </w:r>
          </w:p>
        </w:tc>
        <w:tc>
          <w:tcPr>
            <w:tcW w:w="5040" w:type="dxa"/>
          </w:tcPr>
          <w:p w:rsidR="00074C12" w:rsidRPr="00960B4F" w:rsidRDefault="00A77E3D" w:rsidP="00A77E3D">
            <w:pPr>
              <w:rPr>
                <w:b/>
              </w:rPr>
            </w:pPr>
            <w:r>
              <w:rPr>
                <w:b/>
              </w:rPr>
              <w:t>ОПЕРАТОР СВЯЗИ</w:t>
            </w:r>
            <w:r w:rsidR="00074C12" w:rsidRPr="00960B4F">
              <w:rPr>
                <w:b/>
              </w:rPr>
              <w:t>:</w:t>
            </w:r>
          </w:p>
        </w:tc>
      </w:tr>
      <w:tr w:rsidR="00074C12" w:rsidRPr="00B92F20" w:rsidTr="002E35A3">
        <w:tblPrEx>
          <w:tblCellMar>
            <w:top w:w="0" w:type="dxa"/>
            <w:bottom w:w="0" w:type="dxa"/>
          </w:tblCellMar>
        </w:tblPrEx>
        <w:tc>
          <w:tcPr>
            <w:tcW w:w="5148" w:type="dxa"/>
          </w:tcPr>
          <w:p w:rsidR="00074C12" w:rsidRPr="004A40E3" w:rsidRDefault="00074C12" w:rsidP="00074C12">
            <w:r w:rsidRPr="004A40E3">
              <w:t>Территориальный орган Федеральной службы государственной статистики по Ивановской о</w:t>
            </w:r>
            <w:r w:rsidRPr="004A40E3">
              <w:t>б</w:t>
            </w:r>
            <w:r w:rsidRPr="004A40E3">
              <w:t>ласти</w:t>
            </w:r>
            <w:r w:rsidR="004457A1">
              <w:t xml:space="preserve"> (</w:t>
            </w:r>
            <w:proofErr w:type="spellStart"/>
            <w:r w:rsidR="004457A1">
              <w:t>Ивановостат</w:t>
            </w:r>
            <w:proofErr w:type="spellEnd"/>
            <w:r w:rsidR="004457A1">
              <w:t>)</w:t>
            </w:r>
          </w:p>
        </w:tc>
        <w:tc>
          <w:tcPr>
            <w:tcW w:w="5040" w:type="dxa"/>
          </w:tcPr>
          <w:p w:rsidR="00074C12" w:rsidRPr="00B92F20" w:rsidRDefault="00074C12" w:rsidP="00CD4BEE"/>
        </w:tc>
      </w:tr>
      <w:tr w:rsidR="00074C12" w:rsidRPr="00B92F20" w:rsidTr="002E35A3">
        <w:tblPrEx>
          <w:tblCellMar>
            <w:top w:w="0" w:type="dxa"/>
            <w:bottom w:w="0" w:type="dxa"/>
          </w:tblCellMar>
        </w:tblPrEx>
        <w:tc>
          <w:tcPr>
            <w:tcW w:w="5148" w:type="dxa"/>
          </w:tcPr>
          <w:p w:rsidR="00074C12" w:rsidRPr="004A40E3" w:rsidRDefault="00074C12" w:rsidP="00074C12">
            <w:r>
              <w:t>153002</w:t>
            </w:r>
            <w:r w:rsidRPr="004A40E3">
              <w:t xml:space="preserve">, г. </w:t>
            </w:r>
            <w:r>
              <w:t>Иваново</w:t>
            </w:r>
            <w:r w:rsidRPr="004A40E3">
              <w:t xml:space="preserve">, </w:t>
            </w:r>
            <w:r>
              <w:t>ул. Батурина</w:t>
            </w:r>
            <w:r w:rsidRPr="004A40E3">
              <w:t xml:space="preserve">, </w:t>
            </w:r>
            <w:r>
              <w:t>д. 16</w:t>
            </w:r>
            <w:r w:rsidRPr="004A40E3">
              <w:t>.</w:t>
            </w:r>
          </w:p>
        </w:tc>
        <w:tc>
          <w:tcPr>
            <w:tcW w:w="5040" w:type="dxa"/>
          </w:tcPr>
          <w:p w:rsidR="00074C12" w:rsidRPr="00B92F20" w:rsidRDefault="00074C12" w:rsidP="00F85640">
            <w:pPr>
              <w:widowControl w:val="0"/>
              <w:autoSpaceDE w:val="0"/>
              <w:autoSpaceDN w:val="0"/>
              <w:adjustRightInd w:val="0"/>
              <w:spacing w:line="240" w:lineRule="exact"/>
            </w:pPr>
          </w:p>
        </w:tc>
      </w:tr>
      <w:tr w:rsidR="00074C12" w:rsidRPr="00B92F20" w:rsidTr="002E35A3">
        <w:tblPrEx>
          <w:tblCellMar>
            <w:top w:w="0" w:type="dxa"/>
            <w:bottom w:w="0" w:type="dxa"/>
          </w:tblCellMar>
        </w:tblPrEx>
        <w:tc>
          <w:tcPr>
            <w:tcW w:w="5148" w:type="dxa"/>
          </w:tcPr>
          <w:p w:rsidR="00074C12" w:rsidRPr="004A40E3" w:rsidRDefault="00074C12" w:rsidP="00074C12">
            <w:r w:rsidRPr="004A40E3">
              <w:t>Тел/факс – (4</w:t>
            </w:r>
            <w:r>
              <w:t>93</w:t>
            </w:r>
            <w:r w:rsidRPr="004A40E3">
              <w:t xml:space="preserve">2) </w:t>
            </w:r>
            <w:r>
              <w:t>37-35-40</w:t>
            </w:r>
            <w:r w:rsidRPr="004A40E3">
              <w:t xml:space="preserve">,  </w:t>
            </w:r>
            <w:r>
              <w:t>30-48-14</w:t>
            </w:r>
          </w:p>
        </w:tc>
        <w:tc>
          <w:tcPr>
            <w:tcW w:w="5040" w:type="dxa"/>
          </w:tcPr>
          <w:p w:rsidR="00074C12" w:rsidRPr="00B92F20" w:rsidRDefault="00074C12" w:rsidP="00F85640">
            <w:pPr>
              <w:widowControl w:val="0"/>
              <w:autoSpaceDE w:val="0"/>
              <w:autoSpaceDN w:val="0"/>
              <w:adjustRightInd w:val="0"/>
              <w:spacing w:line="240" w:lineRule="exact"/>
            </w:pPr>
          </w:p>
        </w:tc>
      </w:tr>
      <w:tr w:rsidR="004457A1" w:rsidRPr="00B92F20" w:rsidTr="002E35A3">
        <w:tblPrEx>
          <w:tblCellMar>
            <w:top w:w="0" w:type="dxa"/>
            <w:bottom w:w="0" w:type="dxa"/>
          </w:tblCellMar>
        </w:tblPrEx>
        <w:tc>
          <w:tcPr>
            <w:tcW w:w="5148" w:type="dxa"/>
          </w:tcPr>
          <w:p w:rsidR="004457A1" w:rsidRPr="004A40E3" w:rsidRDefault="004457A1" w:rsidP="00CD4BEE">
            <w:r w:rsidRPr="004457A1">
              <w:t>ОГРН 1043700123917</w:t>
            </w:r>
          </w:p>
        </w:tc>
        <w:tc>
          <w:tcPr>
            <w:tcW w:w="5040" w:type="dxa"/>
          </w:tcPr>
          <w:p w:rsidR="004457A1" w:rsidRPr="00B92F20" w:rsidRDefault="004457A1" w:rsidP="00F85640">
            <w:pPr>
              <w:widowControl w:val="0"/>
              <w:autoSpaceDE w:val="0"/>
              <w:autoSpaceDN w:val="0"/>
              <w:adjustRightInd w:val="0"/>
              <w:spacing w:line="240" w:lineRule="exact"/>
            </w:pPr>
          </w:p>
        </w:tc>
      </w:tr>
      <w:tr w:rsidR="00074C12" w:rsidRPr="00B92F20" w:rsidTr="002E35A3">
        <w:tblPrEx>
          <w:tblCellMar>
            <w:top w:w="0" w:type="dxa"/>
            <w:bottom w:w="0" w:type="dxa"/>
          </w:tblCellMar>
        </w:tblPrEx>
        <w:tc>
          <w:tcPr>
            <w:tcW w:w="5148" w:type="dxa"/>
          </w:tcPr>
          <w:p w:rsidR="00074C12" w:rsidRPr="004A40E3" w:rsidRDefault="00074C12" w:rsidP="00CD4BEE">
            <w:r w:rsidRPr="004A40E3">
              <w:t>ИНН</w:t>
            </w:r>
            <w:r>
              <w:t xml:space="preserve"> 3702065325</w:t>
            </w:r>
            <w:r w:rsidR="00CD4BEE">
              <w:t>,</w:t>
            </w:r>
            <w:r w:rsidRPr="004A40E3">
              <w:t xml:space="preserve"> КПП</w:t>
            </w:r>
            <w:r>
              <w:t xml:space="preserve"> 37020100</w:t>
            </w:r>
            <w:r w:rsidRPr="004A40E3">
              <w:t>1</w:t>
            </w:r>
          </w:p>
        </w:tc>
        <w:tc>
          <w:tcPr>
            <w:tcW w:w="5040" w:type="dxa"/>
          </w:tcPr>
          <w:p w:rsidR="00074C12" w:rsidRPr="00B92F20" w:rsidRDefault="00074C12" w:rsidP="00F85640">
            <w:pPr>
              <w:widowControl w:val="0"/>
              <w:autoSpaceDE w:val="0"/>
              <w:autoSpaceDN w:val="0"/>
              <w:adjustRightInd w:val="0"/>
              <w:spacing w:line="240" w:lineRule="exact"/>
            </w:pPr>
          </w:p>
        </w:tc>
      </w:tr>
      <w:tr w:rsidR="00E82E7A" w:rsidRPr="00B92F20" w:rsidTr="002E35A3">
        <w:tblPrEx>
          <w:tblCellMar>
            <w:top w:w="0" w:type="dxa"/>
            <w:bottom w:w="0" w:type="dxa"/>
          </w:tblCellMar>
        </w:tblPrEx>
        <w:tc>
          <w:tcPr>
            <w:tcW w:w="5148" w:type="dxa"/>
          </w:tcPr>
          <w:p w:rsidR="00E82E7A" w:rsidRPr="0005714A" w:rsidRDefault="00E82E7A" w:rsidP="00065A01">
            <w:r w:rsidRPr="003D2C50">
              <w:t>Л/</w:t>
            </w:r>
            <w:proofErr w:type="spellStart"/>
            <w:r w:rsidRPr="003D2C50">
              <w:t>сч</w:t>
            </w:r>
            <w:proofErr w:type="spellEnd"/>
            <w:r w:rsidRPr="003D2C50">
              <w:t xml:space="preserve">. № 033 312 268 40 в УФК </w:t>
            </w:r>
            <w:r>
              <w:t>Ивановской области</w:t>
            </w:r>
          </w:p>
        </w:tc>
        <w:tc>
          <w:tcPr>
            <w:tcW w:w="5040" w:type="dxa"/>
          </w:tcPr>
          <w:p w:rsidR="00E82E7A" w:rsidRPr="00B92F20" w:rsidRDefault="00E82E7A" w:rsidP="00F85640">
            <w:pPr>
              <w:widowControl w:val="0"/>
              <w:autoSpaceDE w:val="0"/>
              <w:autoSpaceDN w:val="0"/>
              <w:adjustRightInd w:val="0"/>
              <w:spacing w:line="240" w:lineRule="exact"/>
            </w:pPr>
          </w:p>
        </w:tc>
      </w:tr>
      <w:tr w:rsidR="00E82E7A" w:rsidRPr="00B92F20" w:rsidTr="002E35A3">
        <w:tblPrEx>
          <w:tblCellMar>
            <w:top w:w="0" w:type="dxa"/>
            <w:bottom w:w="0" w:type="dxa"/>
          </w:tblCellMar>
        </w:tblPrEx>
        <w:tc>
          <w:tcPr>
            <w:tcW w:w="5148" w:type="dxa"/>
          </w:tcPr>
          <w:p w:rsidR="00E82E7A" w:rsidRDefault="00E82E7A" w:rsidP="00065A01">
            <w:r>
              <w:t>Казначейский счет - 032 116 430 000 000 132 37 ОКЦ № 1 Волго-Вятского ГУ Банка России//УФК по Нижегородской области, г. Нижний Новгород</w:t>
            </w:r>
          </w:p>
          <w:p w:rsidR="00E82E7A" w:rsidRPr="003D2C50" w:rsidRDefault="00E82E7A" w:rsidP="00065A01">
            <w:r>
              <w:t>ЕКС – 401 028 107 453 700 000 24</w:t>
            </w:r>
          </w:p>
        </w:tc>
        <w:tc>
          <w:tcPr>
            <w:tcW w:w="5040" w:type="dxa"/>
          </w:tcPr>
          <w:p w:rsidR="00E82E7A" w:rsidRPr="00B92F20" w:rsidRDefault="00E82E7A" w:rsidP="00CD4BEE"/>
        </w:tc>
      </w:tr>
      <w:tr w:rsidR="00E82E7A" w:rsidRPr="00B92F20" w:rsidTr="002E35A3">
        <w:tblPrEx>
          <w:tblCellMar>
            <w:top w:w="0" w:type="dxa"/>
            <w:bottom w:w="0" w:type="dxa"/>
          </w:tblCellMar>
        </w:tblPrEx>
        <w:tc>
          <w:tcPr>
            <w:tcW w:w="5148" w:type="dxa"/>
          </w:tcPr>
          <w:p w:rsidR="00E82E7A" w:rsidRPr="003D2C50" w:rsidRDefault="00E82E7A" w:rsidP="00065A01">
            <w:r w:rsidRPr="003D2C50">
              <w:t xml:space="preserve">БИК </w:t>
            </w:r>
            <w:r w:rsidRPr="00C81FF7">
              <w:t>012202102</w:t>
            </w:r>
            <w:r w:rsidRPr="003D2C50">
              <w:t>, ОКПО 02347021</w:t>
            </w:r>
          </w:p>
        </w:tc>
        <w:tc>
          <w:tcPr>
            <w:tcW w:w="5040" w:type="dxa"/>
          </w:tcPr>
          <w:p w:rsidR="00E82E7A" w:rsidRPr="00B92F20" w:rsidRDefault="00E82E7A" w:rsidP="00F85640">
            <w:pPr>
              <w:widowControl w:val="0"/>
              <w:autoSpaceDE w:val="0"/>
              <w:autoSpaceDN w:val="0"/>
              <w:adjustRightInd w:val="0"/>
              <w:spacing w:line="240" w:lineRule="exact"/>
            </w:pPr>
          </w:p>
        </w:tc>
      </w:tr>
      <w:tr w:rsidR="00074C12" w:rsidRPr="00B92F20" w:rsidTr="002E35A3">
        <w:tblPrEx>
          <w:tblCellMar>
            <w:top w:w="0" w:type="dxa"/>
            <w:bottom w:w="0" w:type="dxa"/>
          </w:tblCellMar>
        </w:tblPrEx>
        <w:tc>
          <w:tcPr>
            <w:tcW w:w="5148" w:type="dxa"/>
          </w:tcPr>
          <w:p w:rsidR="00074C12" w:rsidRPr="004A40E3" w:rsidRDefault="00074C12" w:rsidP="00CD4BEE">
            <w:r>
              <w:t xml:space="preserve">ОКОПФ </w:t>
            </w:r>
            <w:r w:rsidR="00CD4BEE">
              <w:t>751</w:t>
            </w:r>
            <w:r>
              <w:t>04, ОКФС 12</w:t>
            </w:r>
          </w:p>
        </w:tc>
        <w:tc>
          <w:tcPr>
            <w:tcW w:w="5040" w:type="dxa"/>
          </w:tcPr>
          <w:p w:rsidR="00074C12" w:rsidRPr="00B92F20" w:rsidRDefault="00074C12" w:rsidP="00F85640">
            <w:pPr>
              <w:widowControl w:val="0"/>
              <w:autoSpaceDE w:val="0"/>
              <w:autoSpaceDN w:val="0"/>
              <w:adjustRightInd w:val="0"/>
              <w:spacing w:line="240" w:lineRule="exact"/>
            </w:pPr>
          </w:p>
        </w:tc>
      </w:tr>
      <w:tr w:rsidR="00074C12" w:rsidRPr="00F85640" w:rsidTr="002E35A3">
        <w:tblPrEx>
          <w:tblCellMar>
            <w:top w:w="0" w:type="dxa"/>
            <w:bottom w:w="0" w:type="dxa"/>
          </w:tblCellMar>
        </w:tblPrEx>
        <w:tc>
          <w:tcPr>
            <w:tcW w:w="5148" w:type="dxa"/>
          </w:tcPr>
          <w:p w:rsidR="00074C12" w:rsidRPr="002C14F2" w:rsidRDefault="00074C12" w:rsidP="00074C12">
            <w:pPr>
              <w:rPr>
                <w:lang w:val="en-US"/>
              </w:rPr>
            </w:pPr>
            <w:r>
              <w:rPr>
                <w:lang w:val="en-US"/>
              </w:rPr>
              <w:t>E-mail</w:t>
            </w:r>
            <w:r w:rsidRPr="002C14F2">
              <w:rPr>
                <w:lang w:val="en-US"/>
              </w:rPr>
              <w:t xml:space="preserve">: </w:t>
            </w:r>
            <w:r w:rsidR="004457A1" w:rsidRPr="004457A1">
              <w:rPr>
                <w:lang w:val="en-US"/>
              </w:rPr>
              <w:t>37@rosstat.gov.ru</w:t>
            </w:r>
          </w:p>
        </w:tc>
        <w:tc>
          <w:tcPr>
            <w:tcW w:w="5040" w:type="dxa"/>
          </w:tcPr>
          <w:p w:rsidR="00074C12" w:rsidRPr="00F85640" w:rsidRDefault="00074C12" w:rsidP="00CD4BEE">
            <w:pPr>
              <w:rPr>
                <w:rFonts w:eastAsia="Times New Roman"/>
                <w:lang w:val="en-US"/>
              </w:rPr>
            </w:pPr>
          </w:p>
        </w:tc>
      </w:tr>
      <w:tr w:rsidR="00074C12" w:rsidRPr="00B92F20" w:rsidTr="002E35A3">
        <w:tblPrEx>
          <w:tblCellMar>
            <w:top w:w="0" w:type="dxa"/>
            <w:bottom w:w="0" w:type="dxa"/>
          </w:tblCellMar>
        </w:tblPrEx>
        <w:trPr>
          <w:trHeight w:val="626"/>
        </w:trPr>
        <w:tc>
          <w:tcPr>
            <w:tcW w:w="5148" w:type="dxa"/>
          </w:tcPr>
          <w:p w:rsidR="00074C12" w:rsidRPr="00F85640" w:rsidRDefault="00074C12" w:rsidP="00074C12">
            <w:pPr>
              <w:rPr>
                <w:lang w:val="en-US"/>
              </w:rPr>
            </w:pPr>
          </w:p>
          <w:p w:rsidR="00074C12" w:rsidRPr="004A40E3" w:rsidRDefault="00074C12" w:rsidP="00074C12">
            <w:r w:rsidRPr="00F85640">
              <w:rPr>
                <w:lang w:val="en-US"/>
              </w:rPr>
              <w:t xml:space="preserve">  </w:t>
            </w:r>
            <w:r w:rsidRPr="004A40E3">
              <w:t>_____________</w:t>
            </w:r>
            <w:r>
              <w:t>__________</w:t>
            </w:r>
            <w:r w:rsidRPr="004A40E3">
              <w:t>_ /</w:t>
            </w:r>
            <w:r w:rsidR="00E82E7A">
              <w:t>Паршин М.А</w:t>
            </w:r>
            <w:r>
              <w:t>.</w:t>
            </w:r>
            <w:r w:rsidRPr="004A40E3">
              <w:t>/</w:t>
            </w:r>
          </w:p>
          <w:p w:rsidR="00074C12" w:rsidRPr="004A40E3" w:rsidRDefault="00074C12" w:rsidP="00074C12"/>
          <w:p w:rsidR="00074C12" w:rsidRPr="004A40E3" w:rsidRDefault="00074C12" w:rsidP="00074C12">
            <w:r>
              <w:t>М</w:t>
            </w:r>
            <w:r w:rsidRPr="004A40E3">
              <w:t>.</w:t>
            </w:r>
            <w:r>
              <w:t>П</w:t>
            </w:r>
            <w:r w:rsidRPr="004A40E3">
              <w:t>.</w:t>
            </w:r>
          </w:p>
        </w:tc>
        <w:tc>
          <w:tcPr>
            <w:tcW w:w="5040" w:type="dxa"/>
          </w:tcPr>
          <w:p w:rsidR="00B31B59" w:rsidRDefault="00B31B59" w:rsidP="00B31B59">
            <w:pPr>
              <w:autoSpaceDE w:val="0"/>
              <w:autoSpaceDN w:val="0"/>
              <w:adjustRightInd w:val="0"/>
              <w:rPr>
                <w:rFonts w:ascii="Times New Roman CYR" w:eastAsia="Times New Roman" w:hAnsi="Times New Roman CYR" w:cs="Times New Roman CYR"/>
              </w:rPr>
            </w:pPr>
          </w:p>
          <w:p w:rsidR="00B31B59" w:rsidRDefault="00B31B59" w:rsidP="00B31B59">
            <w:pPr>
              <w:autoSpaceDE w:val="0"/>
              <w:autoSpaceDN w:val="0"/>
              <w:adjustRightInd w:val="0"/>
              <w:rPr>
                <w:rFonts w:ascii="Times New Roman CYR" w:eastAsia="Times New Roman" w:hAnsi="Times New Roman CYR" w:cs="Times New Roman CYR"/>
              </w:rPr>
            </w:pPr>
            <w:r>
              <w:rPr>
                <w:rFonts w:ascii="Times New Roman CYR" w:eastAsia="Times New Roman" w:hAnsi="Times New Roman CYR" w:cs="Times New Roman CYR"/>
              </w:rPr>
              <w:t xml:space="preserve"> _________________________</w:t>
            </w:r>
            <w:r w:rsidR="00255715">
              <w:rPr>
                <w:rFonts w:ascii="Times New Roman CYR" w:eastAsia="Times New Roman" w:hAnsi="Times New Roman CYR" w:cs="Times New Roman CYR"/>
              </w:rPr>
              <w:t xml:space="preserve"> </w:t>
            </w:r>
            <w:r>
              <w:rPr>
                <w:rFonts w:ascii="Times New Roman CYR" w:eastAsia="Times New Roman" w:hAnsi="Times New Roman CYR" w:cs="Times New Roman CYR"/>
              </w:rPr>
              <w:t>/</w:t>
            </w:r>
            <w:r w:rsidR="0065270B">
              <w:rPr>
                <w:rFonts w:ascii="Times New Roman CYR" w:eastAsia="Times New Roman" w:hAnsi="Times New Roman CYR" w:cs="Times New Roman CYR"/>
              </w:rPr>
              <w:t>___________</w:t>
            </w:r>
            <w:r>
              <w:rPr>
                <w:rFonts w:ascii="Times New Roman CYR" w:eastAsia="Times New Roman" w:hAnsi="Times New Roman CYR" w:cs="Times New Roman CYR"/>
              </w:rPr>
              <w:t>/</w:t>
            </w:r>
          </w:p>
          <w:p w:rsidR="00B31B59" w:rsidRDefault="00B31B59" w:rsidP="00B31B59">
            <w:pPr>
              <w:autoSpaceDE w:val="0"/>
              <w:autoSpaceDN w:val="0"/>
              <w:adjustRightInd w:val="0"/>
              <w:rPr>
                <w:rFonts w:ascii="Times New Roman CYR" w:eastAsia="Times New Roman" w:hAnsi="Times New Roman CYR" w:cs="Times New Roman CYR"/>
              </w:rPr>
            </w:pPr>
          </w:p>
          <w:p w:rsidR="00074C12" w:rsidRPr="00B92F20" w:rsidRDefault="00B31B59" w:rsidP="00B31B59">
            <w:r>
              <w:rPr>
                <w:rFonts w:ascii="Times New Roman CYR" w:eastAsia="Times New Roman" w:hAnsi="Times New Roman CYR" w:cs="Times New Roman CYR"/>
              </w:rPr>
              <w:t>М.П.</w:t>
            </w:r>
          </w:p>
        </w:tc>
      </w:tr>
    </w:tbl>
    <w:p w:rsidR="00074C12" w:rsidRDefault="00074C12" w:rsidP="00074C12"/>
    <w:p w:rsidR="00074C12" w:rsidRDefault="00074C12" w:rsidP="00074C12"/>
    <w:p w:rsidR="00E82E7A" w:rsidRDefault="00E82E7A" w:rsidP="00074C12"/>
    <w:p w:rsidR="00E82E7A" w:rsidRDefault="00E82E7A" w:rsidP="00074C12"/>
    <w:p w:rsidR="00E82E7A" w:rsidRDefault="00E82E7A" w:rsidP="00074C12"/>
    <w:p w:rsidR="00E82E7A" w:rsidRDefault="00E82E7A" w:rsidP="00074C12"/>
    <w:p w:rsidR="009263A9" w:rsidRPr="004C00F0" w:rsidRDefault="009263A9" w:rsidP="009263A9">
      <w:pPr>
        <w:jc w:val="right"/>
      </w:pPr>
      <w:r w:rsidRPr="004C00F0">
        <w:lastRenderedPageBreak/>
        <w:t>Приложение №</w:t>
      </w:r>
      <w:r>
        <w:t xml:space="preserve"> </w:t>
      </w:r>
      <w:r w:rsidRPr="004C00F0">
        <w:t>1</w:t>
      </w:r>
    </w:p>
    <w:p w:rsidR="009263A9" w:rsidRPr="004C00F0" w:rsidRDefault="009263A9" w:rsidP="009263A9">
      <w:pPr>
        <w:jc w:val="right"/>
      </w:pPr>
      <w:r w:rsidRPr="004C00F0">
        <w:t xml:space="preserve">к </w:t>
      </w:r>
      <w:r w:rsidRPr="00484F51">
        <w:t xml:space="preserve">Контракту от </w:t>
      </w:r>
      <w:r w:rsidR="00552C88">
        <w:t xml:space="preserve">«___» </w:t>
      </w:r>
      <w:r w:rsidR="00E82E7A">
        <w:t>июл</w:t>
      </w:r>
      <w:r w:rsidR="009931B7">
        <w:t>я</w:t>
      </w:r>
      <w:r w:rsidR="00552C88">
        <w:t xml:space="preserve"> 202</w:t>
      </w:r>
      <w:r w:rsidR="00E82E7A">
        <w:t>6</w:t>
      </w:r>
      <w:r w:rsidRPr="00484F51">
        <w:t xml:space="preserve"> г. № </w:t>
      </w:r>
      <w:r w:rsidR="0065270B">
        <w:t>____</w:t>
      </w:r>
    </w:p>
    <w:p w:rsidR="009263A9" w:rsidRDefault="009263A9" w:rsidP="009263A9">
      <w:pPr>
        <w:pStyle w:val="5"/>
        <w:spacing w:line="240" w:lineRule="auto"/>
        <w:jc w:val="center"/>
        <w:rPr>
          <w:rFonts w:ascii="Times New Roman" w:hAnsi="Times New Roman"/>
          <w:i w:val="0"/>
          <w:sz w:val="2"/>
          <w:szCs w:val="2"/>
        </w:rPr>
      </w:pPr>
    </w:p>
    <w:p w:rsidR="009263A9" w:rsidRPr="00187B86" w:rsidRDefault="009263A9" w:rsidP="009263A9">
      <w:pPr>
        <w:pStyle w:val="5"/>
        <w:spacing w:line="240" w:lineRule="auto"/>
        <w:jc w:val="center"/>
        <w:rPr>
          <w:rFonts w:ascii="Times New Roman" w:hAnsi="Times New Roman"/>
          <w:i w:val="0"/>
          <w:sz w:val="24"/>
          <w:szCs w:val="24"/>
        </w:rPr>
      </w:pPr>
      <w:r w:rsidRPr="00187B86">
        <w:rPr>
          <w:rFonts w:ascii="Times New Roman" w:hAnsi="Times New Roman"/>
          <w:i w:val="0"/>
          <w:sz w:val="24"/>
          <w:szCs w:val="24"/>
        </w:rPr>
        <w:t>Техническое задание</w:t>
      </w:r>
    </w:p>
    <w:p w:rsidR="009263A9" w:rsidRPr="005162C4" w:rsidRDefault="009263A9" w:rsidP="009263A9">
      <w:pPr>
        <w:jc w:val="center"/>
      </w:pPr>
      <w:r>
        <w:t>на оказание услуг</w:t>
      </w:r>
      <w:r w:rsidRPr="005162C4">
        <w:t xml:space="preserve"> </w:t>
      </w:r>
      <w:r w:rsidR="009931B7" w:rsidRPr="009931B7">
        <w:t xml:space="preserve">сотовой связи для обеспечения работ при проведении </w:t>
      </w:r>
      <w:r w:rsidR="00216FEF" w:rsidRPr="00216FEF">
        <w:t xml:space="preserve">выборочного федерального статистического наблюдения состояния здоровья населения </w:t>
      </w:r>
      <w:r w:rsidR="009931B7" w:rsidRPr="009931B7">
        <w:t>я</w:t>
      </w:r>
    </w:p>
    <w:p w:rsidR="009263A9" w:rsidRPr="006927CB" w:rsidRDefault="009263A9" w:rsidP="009263A9">
      <w:pPr>
        <w:jc w:val="center"/>
      </w:pPr>
    </w:p>
    <w:p w:rsidR="009263A9" w:rsidRPr="006927CB" w:rsidRDefault="009263A9" w:rsidP="009263A9">
      <w:pPr>
        <w:tabs>
          <w:tab w:val="left" w:pos="993"/>
        </w:tabs>
        <w:autoSpaceDE w:val="0"/>
        <w:autoSpaceDN w:val="0"/>
        <w:ind w:left="720"/>
        <w:jc w:val="both"/>
        <w:rPr>
          <w:b/>
        </w:rPr>
      </w:pPr>
      <w:r>
        <w:rPr>
          <w:b/>
        </w:rPr>
        <w:t xml:space="preserve">1. </w:t>
      </w:r>
      <w:r w:rsidRPr="006927CB">
        <w:rPr>
          <w:b/>
        </w:rPr>
        <w:t>Заказчик</w:t>
      </w:r>
    </w:p>
    <w:p w:rsidR="009263A9" w:rsidRPr="006927CB" w:rsidRDefault="009263A9" w:rsidP="009263A9">
      <w:pPr>
        <w:ind w:firstLine="720"/>
        <w:jc w:val="both"/>
        <w:rPr>
          <w:b/>
        </w:rPr>
      </w:pPr>
      <w:r w:rsidRPr="006927CB">
        <w:t xml:space="preserve">Государственный Заказчик – Территориальный орган Федеральной службы государственной статистики по Ивановской области (далее </w:t>
      </w:r>
      <w:proofErr w:type="spellStart"/>
      <w:r w:rsidRPr="006927CB">
        <w:t>Ивановостат</w:t>
      </w:r>
      <w:proofErr w:type="spellEnd"/>
      <w:r w:rsidRPr="006927CB">
        <w:t>).</w:t>
      </w:r>
      <w:r w:rsidRPr="006927CB">
        <w:rPr>
          <w:b/>
        </w:rPr>
        <w:br/>
      </w:r>
      <w:r w:rsidRPr="006927CB">
        <w:t xml:space="preserve">Адрес:  Россия, 153002,  г. Иваново, ул. Батурина, д. 16 , </w:t>
      </w:r>
      <w:r w:rsidRPr="006927CB">
        <w:rPr>
          <w:lang w:val="en-US"/>
        </w:rPr>
        <w:t>E</w:t>
      </w:r>
      <w:r w:rsidRPr="006927CB">
        <w:t>-</w:t>
      </w:r>
      <w:r w:rsidRPr="006927CB">
        <w:rPr>
          <w:lang w:val="en-US"/>
        </w:rPr>
        <w:t>mail</w:t>
      </w:r>
      <w:r w:rsidRPr="006927CB">
        <w:t xml:space="preserve">: </w:t>
      </w:r>
      <w:r w:rsidR="007D66E7" w:rsidRPr="007D66E7">
        <w:rPr>
          <w:lang w:val="en-US"/>
        </w:rPr>
        <w:t>37@rosstat.gov.ru</w:t>
      </w:r>
    </w:p>
    <w:p w:rsidR="009263A9" w:rsidRPr="006927CB" w:rsidRDefault="009263A9" w:rsidP="009263A9">
      <w:pPr>
        <w:pStyle w:val="af2"/>
        <w:spacing w:after="0" w:line="240" w:lineRule="auto"/>
        <w:jc w:val="both"/>
        <w:rPr>
          <w:rFonts w:ascii="Times New Roman" w:hAnsi="Times New Roman"/>
        </w:rPr>
      </w:pPr>
    </w:p>
    <w:p w:rsidR="009263A9" w:rsidRPr="006927CB" w:rsidRDefault="009263A9" w:rsidP="009263A9">
      <w:pPr>
        <w:tabs>
          <w:tab w:val="left" w:pos="993"/>
        </w:tabs>
        <w:autoSpaceDE w:val="0"/>
        <w:autoSpaceDN w:val="0"/>
        <w:ind w:left="709"/>
        <w:jc w:val="both"/>
        <w:rPr>
          <w:b/>
        </w:rPr>
      </w:pPr>
      <w:r>
        <w:rPr>
          <w:b/>
        </w:rPr>
        <w:t xml:space="preserve">2. </w:t>
      </w:r>
      <w:r w:rsidRPr="006927CB">
        <w:rPr>
          <w:b/>
        </w:rPr>
        <w:t>Цель поставки</w:t>
      </w:r>
    </w:p>
    <w:p w:rsidR="009263A9" w:rsidRPr="006927CB" w:rsidRDefault="009263A9" w:rsidP="009263A9">
      <w:pPr>
        <w:ind w:firstLine="709"/>
        <w:jc w:val="both"/>
      </w:pPr>
      <w:r>
        <w:t>Оказание услуг</w:t>
      </w:r>
      <w:r w:rsidRPr="005162C4">
        <w:t xml:space="preserve"> </w:t>
      </w:r>
      <w:r w:rsidR="009931B7" w:rsidRPr="009931B7">
        <w:t xml:space="preserve">сотовой связи для обеспечения работ при проведении </w:t>
      </w:r>
      <w:r w:rsidR="00216FEF" w:rsidRPr="00216FEF">
        <w:t>выборочного федерального статистического наблюдения состояния здоровья населения</w:t>
      </w:r>
      <w:r w:rsidR="00552C88" w:rsidRPr="00552C88">
        <w:t xml:space="preserve"> </w:t>
      </w:r>
      <w:r w:rsidRPr="006927CB">
        <w:t xml:space="preserve">(далее – </w:t>
      </w:r>
      <w:r>
        <w:t>Услуги</w:t>
      </w:r>
      <w:r w:rsidRPr="006927CB">
        <w:t>).</w:t>
      </w:r>
    </w:p>
    <w:p w:rsidR="009263A9" w:rsidRPr="006927CB" w:rsidRDefault="009263A9" w:rsidP="009263A9">
      <w:pPr>
        <w:ind w:firstLine="720"/>
        <w:contextualSpacing/>
        <w:jc w:val="both"/>
        <w:rPr>
          <w:b/>
        </w:rPr>
      </w:pPr>
    </w:p>
    <w:p w:rsidR="009263A9" w:rsidRPr="006927CB" w:rsidRDefault="009263A9" w:rsidP="009263A9">
      <w:pPr>
        <w:tabs>
          <w:tab w:val="left" w:pos="993"/>
        </w:tabs>
        <w:autoSpaceDE w:val="0"/>
        <w:autoSpaceDN w:val="0"/>
        <w:ind w:left="709"/>
        <w:jc w:val="both"/>
        <w:rPr>
          <w:b/>
        </w:rPr>
      </w:pPr>
      <w:r>
        <w:rPr>
          <w:b/>
          <w:bCs/>
          <w:iCs/>
        </w:rPr>
        <w:t>3. Объект закупки, место и сроки оказания Услуг</w:t>
      </w:r>
    </w:p>
    <w:p w:rsidR="009263A9" w:rsidRPr="00376C5B" w:rsidRDefault="009263A9" w:rsidP="009263A9">
      <w:pPr>
        <w:ind w:firstLine="720"/>
        <w:jc w:val="both"/>
      </w:pPr>
      <w:r>
        <w:t xml:space="preserve">Оператор связи оказывает </w:t>
      </w:r>
      <w:r w:rsidR="009931B7">
        <w:t xml:space="preserve">услуги </w:t>
      </w:r>
      <w:r w:rsidR="009931B7" w:rsidRPr="009931B7">
        <w:t xml:space="preserve">сотовой связи для обеспечения работ при проведении </w:t>
      </w:r>
      <w:r w:rsidR="00216FEF" w:rsidRPr="00216FEF">
        <w:t>выборочного федерального статистического наблюдения состояния здоровья населения</w:t>
      </w:r>
      <w:r w:rsidR="00552C88">
        <w:t xml:space="preserve"> </w:t>
      </w:r>
      <w:r>
        <w:t xml:space="preserve">в соответствии </w:t>
      </w:r>
      <w:r w:rsidRPr="00376C5B">
        <w:t>с требованиями части 4 настоящего Технического задания.</w:t>
      </w:r>
    </w:p>
    <w:p w:rsidR="009263A9" w:rsidRPr="00376C5B" w:rsidRDefault="009263A9" w:rsidP="009263A9">
      <w:pPr>
        <w:ind w:firstLine="720"/>
        <w:jc w:val="both"/>
      </w:pPr>
      <w:r w:rsidRPr="00376C5B">
        <w:t>Место оказ</w:t>
      </w:r>
      <w:r w:rsidR="009810DC" w:rsidRPr="00376C5B">
        <w:t xml:space="preserve">ания Услуг – </w:t>
      </w:r>
      <w:r w:rsidR="001B19AA" w:rsidRPr="00376C5B">
        <w:t>по адресу Заказчика</w:t>
      </w:r>
      <w:r w:rsidRPr="00376C5B">
        <w:t>.</w:t>
      </w:r>
    </w:p>
    <w:p w:rsidR="00B5733D" w:rsidRPr="006927CB" w:rsidRDefault="009263A9" w:rsidP="00B5733D">
      <w:pPr>
        <w:ind w:firstLine="720"/>
        <w:jc w:val="both"/>
      </w:pPr>
      <w:r w:rsidRPr="00376C5B">
        <w:t xml:space="preserve">Срок оказания Услуг: </w:t>
      </w:r>
      <w:r w:rsidR="00322104" w:rsidRPr="00376C5B">
        <w:t xml:space="preserve">с </w:t>
      </w:r>
      <w:r w:rsidR="00E82E7A" w:rsidRPr="00376C5B">
        <w:t>27</w:t>
      </w:r>
      <w:r w:rsidR="004F3FA7" w:rsidRPr="00376C5B">
        <w:t>.0</w:t>
      </w:r>
      <w:r w:rsidR="009931B7" w:rsidRPr="00376C5B">
        <w:t>8</w:t>
      </w:r>
      <w:r w:rsidR="004F3FA7" w:rsidRPr="00376C5B">
        <w:t>.202</w:t>
      </w:r>
      <w:r w:rsidR="00E82E7A" w:rsidRPr="00376C5B">
        <w:t>6</w:t>
      </w:r>
      <w:r w:rsidR="004F3FA7" w:rsidRPr="00376C5B">
        <w:t xml:space="preserve"> г.</w:t>
      </w:r>
      <w:r w:rsidR="009810DC" w:rsidRPr="00376C5B">
        <w:t xml:space="preserve"> </w:t>
      </w:r>
      <w:r w:rsidR="00322104" w:rsidRPr="00376C5B">
        <w:t xml:space="preserve">по </w:t>
      </w:r>
      <w:r w:rsidR="00376C5B" w:rsidRPr="00376C5B">
        <w:t>25</w:t>
      </w:r>
      <w:r w:rsidR="00322104" w:rsidRPr="00376C5B">
        <w:t>.</w:t>
      </w:r>
      <w:r w:rsidR="009931B7" w:rsidRPr="00376C5B">
        <w:t>1</w:t>
      </w:r>
      <w:r w:rsidR="00376C5B" w:rsidRPr="00376C5B">
        <w:t>0</w:t>
      </w:r>
      <w:r w:rsidR="00322104" w:rsidRPr="00376C5B">
        <w:t>.20</w:t>
      </w:r>
      <w:r w:rsidR="00552C88" w:rsidRPr="00376C5B">
        <w:t>2</w:t>
      </w:r>
      <w:r w:rsidR="00376C5B" w:rsidRPr="00376C5B">
        <w:t>6</w:t>
      </w:r>
      <w:r w:rsidR="00F44D40" w:rsidRPr="00376C5B">
        <w:t xml:space="preserve"> г.</w:t>
      </w:r>
    </w:p>
    <w:p w:rsidR="009263A9" w:rsidRPr="006927CB" w:rsidRDefault="009263A9" w:rsidP="009263A9">
      <w:pPr>
        <w:ind w:firstLine="720"/>
        <w:jc w:val="both"/>
      </w:pPr>
    </w:p>
    <w:p w:rsidR="009263A9" w:rsidRDefault="009263A9" w:rsidP="009263A9">
      <w:pPr>
        <w:ind w:left="720"/>
        <w:jc w:val="both"/>
        <w:rPr>
          <w:b/>
        </w:rPr>
      </w:pPr>
      <w:r w:rsidRPr="006927CB">
        <w:rPr>
          <w:b/>
        </w:rPr>
        <w:t xml:space="preserve">4. </w:t>
      </w:r>
      <w:r w:rsidRPr="00AC4F04">
        <w:rPr>
          <w:b/>
        </w:rPr>
        <w:t xml:space="preserve">Требования к </w:t>
      </w:r>
      <w:r>
        <w:rPr>
          <w:b/>
        </w:rPr>
        <w:t>Услугам, оказываемым Оператором связи Заказчику</w:t>
      </w:r>
    </w:p>
    <w:p w:rsidR="009263A9" w:rsidRDefault="009263A9" w:rsidP="009263A9">
      <w:pPr>
        <w:ind w:firstLine="720"/>
        <w:jc w:val="both"/>
      </w:pPr>
      <w:r w:rsidRPr="009263A9">
        <w:t>При оказании Услуг</w:t>
      </w:r>
      <w:r>
        <w:t xml:space="preserve"> должно обеспечиваться исполнение требований следующих нормативно-технических и регламентирующих документов:</w:t>
      </w:r>
    </w:p>
    <w:p w:rsidR="009263A9" w:rsidRDefault="009263A9" w:rsidP="009263A9">
      <w:pPr>
        <w:ind w:firstLine="720"/>
        <w:jc w:val="both"/>
      </w:pPr>
      <w:r>
        <w:t>Федеральный закон от 07.07.2003 г. № 126-ФЗ «О связи»;</w:t>
      </w:r>
    </w:p>
    <w:p w:rsidR="009263A9" w:rsidRDefault="009263A9" w:rsidP="009263A9">
      <w:pPr>
        <w:ind w:firstLine="720"/>
        <w:jc w:val="both"/>
      </w:pPr>
      <w:r>
        <w:t xml:space="preserve">ГОСТ </w:t>
      </w:r>
      <w:proofErr w:type="gramStart"/>
      <w:r>
        <w:t>Р</w:t>
      </w:r>
      <w:proofErr w:type="gramEnd"/>
      <w:r>
        <w:t xml:space="preserve"> 51275-99, «Защита информации. Объект информатизации. Факторы, воздействующие на информацию. Общие положения»;</w:t>
      </w:r>
    </w:p>
    <w:p w:rsidR="009263A9" w:rsidRDefault="009263A9" w:rsidP="009263A9">
      <w:pPr>
        <w:ind w:firstLine="720"/>
        <w:jc w:val="both"/>
      </w:pPr>
      <w:r>
        <w:t xml:space="preserve">ГОСТ </w:t>
      </w:r>
      <w:proofErr w:type="gramStart"/>
      <w:r>
        <w:t>Р</w:t>
      </w:r>
      <w:proofErr w:type="gramEnd"/>
      <w:r>
        <w:t xml:space="preserve"> 50739-95, «Средства вычислительной техники. Защита от несанкционированного доступа к информации. Общие технические требования»;</w:t>
      </w:r>
    </w:p>
    <w:p w:rsidR="009263A9" w:rsidRDefault="0010628F" w:rsidP="009263A9">
      <w:pPr>
        <w:ind w:firstLine="720"/>
        <w:jc w:val="both"/>
      </w:pPr>
      <w:r>
        <w:t xml:space="preserve">ГОСТ 34.201-89, «Виды, комплектность и обозначение документов при создании </w:t>
      </w:r>
      <w:r w:rsidR="00C06E7F">
        <w:t>автоматизированных систем»;</w:t>
      </w:r>
    </w:p>
    <w:p w:rsidR="00C06E7F" w:rsidRPr="009263A9" w:rsidRDefault="00C06E7F" w:rsidP="009263A9">
      <w:pPr>
        <w:ind w:firstLine="720"/>
        <w:jc w:val="both"/>
      </w:pPr>
      <w:r>
        <w:t xml:space="preserve">ГОСТ </w:t>
      </w:r>
      <w:proofErr w:type="gramStart"/>
      <w:r>
        <w:t>Р</w:t>
      </w:r>
      <w:proofErr w:type="gramEnd"/>
      <w:r>
        <w:t xml:space="preserve"> 51583-2000, «Защита информации. Порядок создания АС в защищенном исполнении. Общие положения»;</w:t>
      </w:r>
    </w:p>
    <w:p w:rsidR="009263A9" w:rsidRDefault="00C06E7F" w:rsidP="009263A9">
      <w:pPr>
        <w:ind w:firstLine="720"/>
        <w:jc w:val="both"/>
      </w:pPr>
      <w:r w:rsidRPr="00C06E7F">
        <w:t xml:space="preserve">ГОСТ </w:t>
      </w:r>
      <w:proofErr w:type="gramStart"/>
      <w:r w:rsidRPr="00C06E7F">
        <w:t>Р</w:t>
      </w:r>
      <w:proofErr w:type="gramEnd"/>
      <w:r w:rsidRPr="00C06E7F">
        <w:t xml:space="preserve"> </w:t>
      </w:r>
      <w:r>
        <w:t>51624-2000, «Защита информации. АС в защищенном исполнении. Общие требования».</w:t>
      </w:r>
    </w:p>
    <w:p w:rsidR="00C06E7F" w:rsidRPr="00254538" w:rsidRDefault="00C06E7F" w:rsidP="009263A9">
      <w:pPr>
        <w:ind w:firstLine="720"/>
        <w:jc w:val="both"/>
        <w:rPr>
          <w:sz w:val="22"/>
          <w:szCs w:val="22"/>
        </w:rPr>
      </w:pPr>
      <w:r w:rsidRPr="00254538">
        <w:rPr>
          <w:sz w:val="22"/>
          <w:szCs w:val="22"/>
        </w:rPr>
        <w:t xml:space="preserve">Оператор связи предоставляет Услуги </w:t>
      </w:r>
      <w:r w:rsidR="00323AFE" w:rsidRPr="00254538">
        <w:rPr>
          <w:sz w:val="22"/>
          <w:szCs w:val="22"/>
        </w:rPr>
        <w:t xml:space="preserve">сотовой связи для обеспечения работ при проведении </w:t>
      </w:r>
      <w:r w:rsidR="00E82E7A" w:rsidRPr="00254538">
        <w:rPr>
          <w:sz w:val="22"/>
          <w:szCs w:val="22"/>
        </w:rPr>
        <w:t>выборочного федерального статистического наблюдения состояния здоровья населения</w:t>
      </w:r>
      <w:r w:rsidR="00026F5E" w:rsidRPr="00254538">
        <w:rPr>
          <w:sz w:val="22"/>
          <w:szCs w:val="22"/>
        </w:rPr>
        <w:t xml:space="preserve"> </w:t>
      </w:r>
      <w:r w:rsidRPr="00254538">
        <w:rPr>
          <w:sz w:val="22"/>
          <w:szCs w:val="22"/>
        </w:rPr>
        <w:t xml:space="preserve">на базе цифровых технологий, защищенных от несанкционированного доступа, имеющих равномерное и плотное покрытие по Ивановской области с набором Услуг с предоставлением Заказчику телефонных номеров </w:t>
      </w:r>
      <w:r w:rsidR="00A01C9F" w:rsidRPr="00254538">
        <w:rPr>
          <w:sz w:val="22"/>
          <w:szCs w:val="22"/>
        </w:rPr>
        <w:t>(</w:t>
      </w:r>
      <w:r w:rsidR="00A01C9F" w:rsidRPr="00254538">
        <w:rPr>
          <w:sz w:val="22"/>
          <w:szCs w:val="22"/>
          <w:lang w:val="en-US"/>
        </w:rPr>
        <w:t>SIM</w:t>
      </w:r>
      <w:r w:rsidR="00A01C9F" w:rsidRPr="00254538">
        <w:rPr>
          <w:sz w:val="22"/>
          <w:szCs w:val="22"/>
        </w:rPr>
        <w:t xml:space="preserve">-карт) </w:t>
      </w:r>
      <w:r w:rsidRPr="00254538">
        <w:rPr>
          <w:sz w:val="22"/>
          <w:szCs w:val="22"/>
        </w:rPr>
        <w:t xml:space="preserve">в количестве </w:t>
      </w:r>
      <w:r w:rsidR="00E82E7A" w:rsidRPr="00254538">
        <w:rPr>
          <w:sz w:val="22"/>
          <w:szCs w:val="22"/>
        </w:rPr>
        <w:t>10</w:t>
      </w:r>
      <w:r w:rsidRPr="00254538">
        <w:rPr>
          <w:sz w:val="22"/>
          <w:szCs w:val="22"/>
        </w:rPr>
        <w:t xml:space="preserve"> единиц. Наименование и параметры Услуг </w:t>
      </w:r>
      <w:r w:rsidR="00A01C9F" w:rsidRPr="00254538">
        <w:rPr>
          <w:sz w:val="22"/>
          <w:szCs w:val="22"/>
        </w:rPr>
        <w:t xml:space="preserve">(тарифный план) </w:t>
      </w:r>
      <w:r w:rsidRPr="00254538">
        <w:rPr>
          <w:sz w:val="22"/>
          <w:szCs w:val="22"/>
        </w:rPr>
        <w:t>указаны в Таблице:</w:t>
      </w:r>
    </w:p>
    <w:p w:rsidR="00C06E7F" w:rsidRDefault="00C06E7F" w:rsidP="009263A9">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798"/>
        <w:gridCol w:w="2516"/>
      </w:tblGrid>
      <w:tr w:rsidR="00C06E7F" w:rsidTr="007856D2">
        <w:tc>
          <w:tcPr>
            <w:tcW w:w="540" w:type="dxa"/>
            <w:shd w:val="clear" w:color="auto" w:fill="auto"/>
            <w:vAlign w:val="center"/>
          </w:tcPr>
          <w:p w:rsidR="00C06E7F" w:rsidRDefault="00C06E7F" w:rsidP="007856D2">
            <w:pPr>
              <w:jc w:val="center"/>
            </w:pPr>
            <w:r>
              <w:t xml:space="preserve">№ </w:t>
            </w:r>
            <w:proofErr w:type="gramStart"/>
            <w:r>
              <w:t>п</w:t>
            </w:r>
            <w:proofErr w:type="gramEnd"/>
            <w:r>
              <w:t>/п</w:t>
            </w:r>
          </w:p>
        </w:tc>
        <w:tc>
          <w:tcPr>
            <w:tcW w:w="6798" w:type="dxa"/>
            <w:shd w:val="clear" w:color="auto" w:fill="auto"/>
            <w:vAlign w:val="center"/>
          </w:tcPr>
          <w:p w:rsidR="00C06E7F" w:rsidRDefault="00C06E7F" w:rsidP="007856D2">
            <w:pPr>
              <w:jc w:val="center"/>
            </w:pPr>
            <w:r>
              <w:t>Наименование Услуги</w:t>
            </w:r>
          </w:p>
        </w:tc>
        <w:tc>
          <w:tcPr>
            <w:tcW w:w="2516" w:type="dxa"/>
            <w:shd w:val="clear" w:color="auto" w:fill="auto"/>
            <w:vAlign w:val="center"/>
          </w:tcPr>
          <w:p w:rsidR="00C06E7F" w:rsidRDefault="00C06E7F" w:rsidP="007856D2">
            <w:pPr>
              <w:jc w:val="center"/>
            </w:pPr>
            <w:r>
              <w:t>Параметры Услуги</w:t>
            </w:r>
          </w:p>
        </w:tc>
      </w:tr>
      <w:tr w:rsidR="00A67368" w:rsidTr="007856D2">
        <w:tc>
          <w:tcPr>
            <w:tcW w:w="540" w:type="dxa"/>
            <w:shd w:val="clear" w:color="auto" w:fill="auto"/>
          </w:tcPr>
          <w:p w:rsidR="00A67368" w:rsidRDefault="00A67368" w:rsidP="007856D2">
            <w:pPr>
              <w:jc w:val="center"/>
            </w:pPr>
            <w:r>
              <w:t>1</w:t>
            </w:r>
          </w:p>
        </w:tc>
        <w:tc>
          <w:tcPr>
            <w:tcW w:w="6798" w:type="dxa"/>
            <w:shd w:val="clear" w:color="auto" w:fill="auto"/>
          </w:tcPr>
          <w:p w:rsidR="00A67368" w:rsidRDefault="00A67368" w:rsidP="007856D2">
            <w:pPr>
              <w:jc w:val="both"/>
            </w:pPr>
            <w:r>
              <w:t>Территория общения в домашнем регионе</w:t>
            </w:r>
          </w:p>
        </w:tc>
        <w:tc>
          <w:tcPr>
            <w:tcW w:w="2516" w:type="dxa"/>
            <w:shd w:val="clear" w:color="auto" w:fill="auto"/>
          </w:tcPr>
          <w:p w:rsidR="00A67368" w:rsidRDefault="00F44D40" w:rsidP="007856D2">
            <w:pPr>
              <w:jc w:val="center"/>
            </w:pPr>
            <w:r>
              <w:t>Ивановская область</w:t>
            </w:r>
          </w:p>
        </w:tc>
      </w:tr>
      <w:tr w:rsidR="00C06E7F" w:rsidTr="007856D2">
        <w:tc>
          <w:tcPr>
            <w:tcW w:w="540" w:type="dxa"/>
            <w:shd w:val="clear" w:color="auto" w:fill="auto"/>
          </w:tcPr>
          <w:p w:rsidR="00C06E7F" w:rsidRDefault="00A67368" w:rsidP="007856D2">
            <w:pPr>
              <w:jc w:val="center"/>
            </w:pPr>
            <w:r>
              <w:t>2</w:t>
            </w:r>
          </w:p>
        </w:tc>
        <w:tc>
          <w:tcPr>
            <w:tcW w:w="6798" w:type="dxa"/>
            <w:shd w:val="clear" w:color="auto" w:fill="auto"/>
          </w:tcPr>
          <w:p w:rsidR="00C06E7F" w:rsidRDefault="00C06E7F" w:rsidP="007856D2">
            <w:pPr>
              <w:jc w:val="both"/>
            </w:pPr>
            <w:r>
              <w:t>Наличие бесплатных входящих вызовов</w:t>
            </w:r>
          </w:p>
        </w:tc>
        <w:tc>
          <w:tcPr>
            <w:tcW w:w="2516" w:type="dxa"/>
            <w:shd w:val="clear" w:color="auto" w:fill="auto"/>
          </w:tcPr>
          <w:p w:rsidR="00C06E7F" w:rsidRDefault="00C06E7F" w:rsidP="007856D2">
            <w:pPr>
              <w:jc w:val="center"/>
            </w:pPr>
            <w:r>
              <w:t>Да</w:t>
            </w:r>
          </w:p>
        </w:tc>
      </w:tr>
      <w:tr w:rsidR="00C06E7F" w:rsidTr="007856D2">
        <w:tc>
          <w:tcPr>
            <w:tcW w:w="540" w:type="dxa"/>
            <w:shd w:val="clear" w:color="auto" w:fill="auto"/>
          </w:tcPr>
          <w:p w:rsidR="00C06E7F" w:rsidRDefault="00026F5E" w:rsidP="007856D2">
            <w:pPr>
              <w:jc w:val="center"/>
            </w:pPr>
            <w:r>
              <w:t>3</w:t>
            </w:r>
          </w:p>
        </w:tc>
        <w:tc>
          <w:tcPr>
            <w:tcW w:w="6798" w:type="dxa"/>
            <w:shd w:val="clear" w:color="auto" w:fill="auto"/>
          </w:tcPr>
          <w:p w:rsidR="00C06E7F" w:rsidRDefault="00C06E7F" w:rsidP="007856D2">
            <w:pPr>
              <w:jc w:val="both"/>
            </w:pPr>
            <w:r>
              <w:t>Количество исходящих вызовов в месяц, мин</w:t>
            </w:r>
          </w:p>
        </w:tc>
        <w:tc>
          <w:tcPr>
            <w:tcW w:w="2516" w:type="dxa"/>
            <w:shd w:val="clear" w:color="auto" w:fill="auto"/>
          </w:tcPr>
          <w:p w:rsidR="00C06E7F" w:rsidRDefault="00254538" w:rsidP="00254538">
            <w:pPr>
              <w:jc w:val="center"/>
            </w:pPr>
            <w:r>
              <w:t>4 Сим-карты - н</w:t>
            </w:r>
            <w:r w:rsidR="00C06E7F">
              <w:t xml:space="preserve">е </w:t>
            </w:r>
            <w:r w:rsidR="00322104">
              <w:t>менее</w:t>
            </w:r>
            <w:r w:rsidR="00C06E7F">
              <w:t xml:space="preserve"> </w:t>
            </w:r>
            <w:r>
              <w:t>500</w:t>
            </w:r>
          </w:p>
          <w:p w:rsidR="00254538" w:rsidRDefault="00254538" w:rsidP="00254538">
            <w:pPr>
              <w:jc w:val="center"/>
            </w:pPr>
            <w:r>
              <w:t>6 Сим-карт – не менее 300</w:t>
            </w:r>
          </w:p>
        </w:tc>
      </w:tr>
      <w:tr w:rsidR="00F44D40" w:rsidTr="007856D2">
        <w:tc>
          <w:tcPr>
            <w:tcW w:w="540" w:type="dxa"/>
            <w:shd w:val="clear" w:color="auto" w:fill="auto"/>
          </w:tcPr>
          <w:p w:rsidR="00F44D40" w:rsidRDefault="00F44D40" w:rsidP="007856D2">
            <w:pPr>
              <w:jc w:val="center"/>
            </w:pPr>
            <w:r>
              <w:t>4</w:t>
            </w:r>
          </w:p>
        </w:tc>
        <w:tc>
          <w:tcPr>
            <w:tcW w:w="6798" w:type="dxa"/>
            <w:shd w:val="clear" w:color="auto" w:fill="auto"/>
          </w:tcPr>
          <w:p w:rsidR="00F44D40" w:rsidRPr="00F44D40" w:rsidRDefault="00F44D40" w:rsidP="009A71CC">
            <w:pPr>
              <w:jc w:val="both"/>
            </w:pPr>
            <w:r>
              <w:t xml:space="preserve">Количество </w:t>
            </w:r>
            <w:r>
              <w:rPr>
                <w:lang w:val="en-US"/>
              </w:rPr>
              <w:t>SIM</w:t>
            </w:r>
            <w:r>
              <w:t>-карт/месяц</w:t>
            </w:r>
            <w:r w:rsidR="009A71CC">
              <w:t xml:space="preserve"> (ы)</w:t>
            </w:r>
            <w:r>
              <w:t xml:space="preserve"> действия</w:t>
            </w:r>
          </w:p>
        </w:tc>
        <w:tc>
          <w:tcPr>
            <w:tcW w:w="2516" w:type="dxa"/>
            <w:shd w:val="clear" w:color="auto" w:fill="auto"/>
          </w:tcPr>
          <w:p w:rsidR="00A15FF7" w:rsidRDefault="00254538" w:rsidP="001B19AA">
            <w:pPr>
              <w:jc w:val="center"/>
            </w:pPr>
            <w:r>
              <w:t>4</w:t>
            </w:r>
            <w:r w:rsidR="00A15FF7">
              <w:t>/</w:t>
            </w:r>
            <w:r>
              <w:t>27</w:t>
            </w:r>
            <w:r w:rsidR="00A15FF7">
              <w:t>.08.202</w:t>
            </w:r>
            <w:r>
              <w:t>6</w:t>
            </w:r>
            <w:r w:rsidR="00A15FF7">
              <w:t xml:space="preserve"> – </w:t>
            </w:r>
            <w:r>
              <w:t>25</w:t>
            </w:r>
            <w:r w:rsidR="00A15FF7">
              <w:t>.1</w:t>
            </w:r>
            <w:r>
              <w:t>0</w:t>
            </w:r>
            <w:r w:rsidR="00A15FF7">
              <w:t>.202</w:t>
            </w:r>
            <w:r>
              <w:t>6</w:t>
            </w:r>
          </w:p>
          <w:p w:rsidR="00B5733D" w:rsidRDefault="00254538" w:rsidP="00254538">
            <w:pPr>
              <w:jc w:val="center"/>
            </w:pPr>
            <w:r>
              <w:t>6</w:t>
            </w:r>
            <w:r w:rsidR="009A71CC">
              <w:t>/</w:t>
            </w:r>
            <w:r>
              <w:t>03</w:t>
            </w:r>
            <w:r w:rsidR="00322104">
              <w:t>.0</w:t>
            </w:r>
            <w:r>
              <w:t>9</w:t>
            </w:r>
            <w:r w:rsidR="00322104">
              <w:t>.20</w:t>
            </w:r>
            <w:r w:rsidR="00C611E5">
              <w:t>2</w:t>
            </w:r>
            <w:r>
              <w:t>6</w:t>
            </w:r>
            <w:r w:rsidR="00322104">
              <w:t xml:space="preserve"> г. – </w:t>
            </w:r>
            <w:r>
              <w:t>02</w:t>
            </w:r>
            <w:r w:rsidR="00322104">
              <w:t>.</w:t>
            </w:r>
            <w:r w:rsidR="009931B7">
              <w:t>10</w:t>
            </w:r>
            <w:r w:rsidR="00322104">
              <w:t>.20</w:t>
            </w:r>
            <w:r w:rsidR="00C611E5">
              <w:t>2</w:t>
            </w:r>
            <w:r>
              <w:t>6</w:t>
            </w:r>
            <w:r w:rsidR="009A71CC">
              <w:t xml:space="preserve"> г.</w:t>
            </w:r>
          </w:p>
        </w:tc>
      </w:tr>
    </w:tbl>
    <w:p w:rsidR="00C06E7F" w:rsidRDefault="00C06E7F" w:rsidP="009263A9">
      <w:pPr>
        <w:ind w:firstLine="720"/>
        <w:jc w:val="both"/>
      </w:pPr>
    </w:p>
    <w:p w:rsidR="00A01C9F" w:rsidRDefault="00A01C9F" w:rsidP="009263A9">
      <w:pPr>
        <w:ind w:firstLine="720"/>
        <w:jc w:val="both"/>
      </w:pPr>
      <w:r>
        <w:t>Услуги должны оказываться в соответствии с Федеральным законом от 07.07.2003 г. № 126-ФЗ «О связи», постановлением Правительства РФ от 25.05.2005 г. № 328 «Об утверждении Правил оказания Услуг подвижной связи», постановлением Правительства РФ от 23.01.2006 г. № 32 «Об утверждении Правил оказания услуг связи по передаче данных».</w:t>
      </w:r>
    </w:p>
    <w:p w:rsidR="00A01C9F" w:rsidRPr="00A01C9F" w:rsidRDefault="00A01C9F" w:rsidP="009263A9">
      <w:pPr>
        <w:ind w:firstLine="720"/>
        <w:jc w:val="both"/>
      </w:pPr>
      <w:r>
        <w:t xml:space="preserve">Оператор связи круглосуточно предоставляет Услуги </w:t>
      </w:r>
      <w:r w:rsidR="00323AFE" w:rsidRPr="00323AFE">
        <w:t xml:space="preserve">сотовой связи для обеспечения работ при проведении </w:t>
      </w:r>
      <w:r w:rsidR="00E82E7A" w:rsidRPr="00E82E7A">
        <w:t>выборочного федерального статистического наблюдения состояния здоровья населения</w:t>
      </w:r>
      <w:r w:rsidR="00D07A65" w:rsidRPr="00D07A65">
        <w:t xml:space="preserve"> </w:t>
      </w:r>
      <w:r>
        <w:t xml:space="preserve">в стандартах </w:t>
      </w:r>
      <w:r>
        <w:rPr>
          <w:lang w:val="en-US"/>
        </w:rPr>
        <w:t>GSM</w:t>
      </w:r>
      <w:r>
        <w:t xml:space="preserve"> (рабочий диапазон 900/1800 МГц) с подключением к государственным телефонным сетям РФ для оказания местной, международной и междугородней подвижной сотовой радиотелефонной связи.</w:t>
      </w:r>
      <w:r w:rsidR="00F85C5E">
        <w:t xml:space="preserve"> Кроме того, Заказчику должна быть предоставлена возможность доступа к самостоятельному управлению услугами Оператора связи через защищенное соединение по сети Интернет.</w:t>
      </w:r>
    </w:p>
    <w:p w:rsidR="009263A9" w:rsidRPr="00072683" w:rsidRDefault="009263A9" w:rsidP="009263A9">
      <w:pPr>
        <w:shd w:val="clear" w:color="auto" w:fill="FFFFFF"/>
        <w:ind w:firstLine="709"/>
        <w:jc w:val="both"/>
        <w:rPr>
          <w:rFonts w:cs="Arial"/>
          <w:color w:val="000000"/>
        </w:rPr>
      </w:pPr>
    </w:p>
    <w:p w:rsidR="009263A9" w:rsidRPr="00072683" w:rsidRDefault="009263A9" w:rsidP="009263A9">
      <w:pPr>
        <w:spacing w:line="320" w:lineRule="exact"/>
        <w:ind w:firstLine="709"/>
        <w:jc w:val="both"/>
      </w:pPr>
    </w:p>
    <w:p w:rsidR="009263A9" w:rsidRPr="00735E06" w:rsidRDefault="009263A9" w:rsidP="009263A9">
      <w:pPr>
        <w:shd w:val="clear" w:color="auto" w:fill="FFFFFF"/>
        <w:ind w:firstLine="709"/>
        <w:jc w:val="both"/>
        <w:rPr>
          <w:rFonts w:cs="Arial"/>
          <w:color w:val="000000"/>
        </w:rPr>
      </w:pPr>
    </w:p>
    <w:p w:rsidR="009263A9" w:rsidRDefault="009263A9" w:rsidP="009263A9">
      <w:pPr>
        <w:ind w:firstLine="720"/>
        <w:jc w:val="both"/>
        <w:rPr>
          <w:b/>
        </w:rPr>
      </w:pPr>
    </w:p>
    <w:p w:rsidR="009263A9" w:rsidRDefault="009263A9" w:rsidP="009263A9">
      <w:pPr>
        <w:ind w:firstLine="720"/>
        <w:jc w:val="both"/>
        <w:rPr>
          <w:b/>
        </w:rPr>
      </w:pPr>
    </w:p>
    <w:p w:rsidR="009263A9" w:rsidRDefault="009263A9" w:rsidP="009263A9">
      <w:pPr>
        <w:ind w:firstLine="720"/>
        <w:jc w:val="both"/>
        <w:rPr>
          <w:b/>
        </w:rPr>
      </w:pPr>
    </w:p>
    <w:p w:rsidR="009263A9" w:rsidRDefault="009263A9" w:rsidP="009263A9">
      <w:pPr>
        <w:ind w:firstLine="720"/>
        <w:jc w:val="both"/>
        <w:rPr>
          <w:b/>
        </w:rPr>
      </w:pPr>
    </w:p>
    <w:p w:rsidR="009263A9" w:rsidRPr="00A204A2" w:rsidRDefault="009263A9" w:rsidP="009263A9">
      <w:pPr>
        <w:jc w:val="both"/>
        <w:rPr>
          <w:b/>
        </w:rPr>
      </w:pPr>
      <w:r w:rsidRPr="00A204A2">
        <w:rPr>
          <w:b/>
        </w:rPr>
        <w:t xml:space="preserve">Заказчик:                                                                            </w:t>
      </w:r>
      <w:r w:rsidR="00F85C5E">
        <w:rPr>
          <w:b/>
        </w:rPr>
        <w:t>Оператор связи</w:t>
      </w:r>
      <w:r w:rsidRPr="00A204A2">
        <w:rPr>
          <w:b/>
        </w:rPr>
        <w:t>:</w:t>
      </w:r>
    </w:p>
    <w:p w:rsidR="009263A9" w:rsidRPr="00515FCF" w:rsidRDefault="009263A9" w:rsidP="009263A9">
      <w:pPr>
        <w:jc w:val="both"/>
        <w:rPr>
          <w:sz w:val="16"/>
          <w:szCs w:val="16"/>
        </w:rPr>
      </w:pPr>
    </w:p>
    <w:p w:rsidR="009263A9" w:rsidRDefault="009263A9" w:rsidP="009263A9">
      <w:pPr>
        <w:jc w:val="both"/>
      </w:pPr>
      <w:r>
        <w:t xml:space="preserve">_________________ </w:t>
      </w:r>
      <w:r w:rsidR="00E82E7A">
        <w:t>Паршин М.А</w:t>
      </w:r>
      <w:r>
        <w:t>./                                  __________________ /</w:t>
      </w:r>
      <w:r w:rsidR="00026F5E">
        <w:t>__________</w:t>
      </w:r>
      <w:r>
        <w:t>/</w:t>
      </w:r>
    </w:p>
    <w:p w:rsidR="009263A9" w:rsidRPr="00515FCF" w:rsidRDefault="009263A9" w:rsidP="009263A9">
      <w:pPr>
        <w:jc w:val="both"/>
        <w:rPr>
          <w:sz w:val="16"/>
          <w:szCs w:val="16"/>
        </w:rPr>
      </w:pPr>
    </w:p>
    <w:p w:rsidR="009263A9" w:rsidRDefault="009263A9" w:rsidP="009263A9">
      <w:pPr>
        <w:jc w:val="both"/>
      </w:pPr>
    </w:p>
    <w:p w:rsidR="009263A9" w:rsidRPr="00515FCF" w:rsidRDefault="009263A9" w:rsidP="009263A9">
      <w:pPr>
        <w:jc w:val="both"/>
        <w:rPr>
          <w:sz w:val="4"/>
          <w:szCs w:val="4"/>
        </w:rPr>
      </w:pPr>
    </w:p>
    <w:p w:rsidR="009263A9" w:rsidRDefault="009263A9" w:rsidP="009263A9">
      <w:pPr>
        <w:jc w:val="both"/>
      </w:pPr>
      <w:r>
        <w:t xml:space="preserve">              М.П.                                                                                   М.П.</w:t>
      </w:r>
    </w:p>
    <w:p w:rsidR="009263A9" w:rsidRPr="009263A9" w:rsidRDefault="009263A9" w:rsidP="00074C12">
      <w:pPr>
        <w:rPr>
          <w:lang w:val="en-US"/>
        </w:rPr>
      </w:pPr>
    </w:p>
    <w:p w:rsidR="00F85640" w:rsidRDefault="00F85640" w:rsidP="00074C12"/>
    <w:p w:rsidR="00F85640" w:rsidRDefault="00F85640" w:rsidP="00074C12"/>
    <w:p w:rsidR="00F85640" w:rsidRDefault="00F85640" w:rsidP="00074C12"/>
    <w:p w:rsidR="00F85640" w:rsidRDefault="00F85640" w:rsidP="00074C12"/>
    <w:p w:rsidR="00F85640" w:rsidRDefault="00F85640" w:rsidP="00074C12"/>
    <w:p w:rsidR="00F85640" w:rsidRDefault="00F85640" w:rsidP="00074C12"/>
    <w:p w:rsidR="00F85640" w:rsidRDefault="00F85640" w:rsidP="00074C12"/>
    <w:p w:rsidR="00F85640" w:rsidRDefault="00F85640" w:rsidP="00074C12"/>
    <w:p w:rsidR="00F85640" w:rsidRDefault="00F85640"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A13D33" w:rsidRDefault="00A13D33" w:rsidP="00074C12"/>
    <w:p w:rsidR="00B87B91" w:rsidRDefault="00B87B91" w:rsidP="00074C12"/>
    <w:p w:rsidR="00B87B91" w:rsidRDefault="00B87B91" w:rsidP="00074C12"/>
    <w:p w:rsidR="00A13D33" w:rsidRPr="004C00F0" w:rsidRDefault="00A13D33" w:rsidP="00A13D33">
      <w:pPr>
        <w:jc w:val="right"/>
      </w:pPr>
      <w:r>
        <w:lastRenderedPageBreak/>
        <w:t>Приложение № 2</w:t>
      </w:r>
    </w:p>
    <w:p w:rsidR="002C5017" w:rsidRPr="004C00F0" w:rsidRDefault="002C5017" w:rsidP="002C5017">
      <w:pPr>
        <w:jc w:val="right"/>
      </w:pPr>
      <w:r w:rsidRPr="004C00F0">
        <w:t xml:space="preserve">к </w:t>
      </w:r>
      <w:r w:rsidRPr="00484F51">
        <w:t xml:space="preserve">Контракту от </w:t>
      </w:r>
      <w:r>
        <w:t xml:space="preserve">«___» </w:t>
      </w:r>
      <w:r w:rsidR="00BD74EB">
        <w:t>июл</w:t>
      </w:r>
      <w:r w:rsidR="007D66E7">
        <w:t>я</w:t>
      </w:r>
      <w:r>
        <w:t xml:space="preserve"> 202</w:t>
      </w:r>
      <w:r w:rsidR="00BD74EB">
        <w:t>6</w:t>
      </w:r>
      <w:r w:rsidRPr="00484F51">
        <w:t xml:space="preserve"> г. № </w:t>
      </w:r>
      <w:r>
        <w:t>____</w:t>
      </w:r>
    </w:p>
    <w:p w:rsidR="00A13D33" w:rsidRDefault="00A13D33" w:rsidP="00A13D33">
      <w:pPr>
        <w:pStyle w:val="5"/>
        <w:spacing w:line="240" w:lineRule="auto"/>
        <w:jc w:val="center"/>
        <w:rPr>
          <w:rFonts w:ascii="Times New Roman" w:hAnsi="Times New Roman"/>
          <w:i w:val="0"/>
          <w:sz w:val="24"/>
          <w:szCs w:val="24"/>
        </w:rPr>
      </w:pPr>
    </w:p>
    <w:p w:rsidR="00A13D33" w:rsidRDefault="00A13D33" w:rsidP="00A13D33">
      <w:pPr>
        <w:pStyle w:val="5"/>
        <w:spacing w:line="240" w:lineRule="auto"/>
        <w:jc w:val="center"/>
        <w:rPr>
          <w:rFonts w:ascii="Times New Roman" w:hAnsi="Times New Roman"/>
          <w:i w:val="0"/>
          <w:sz w:val="24"/>
          <w:szCs w:val="24"/>
        </w:rPr>
      </w:pPr>
    </w:p>
    <w:p w:rsidR="00A13D33" w:rsidRPr="00187B86" w:rsidRDefault="00A13D33" w:rsidP="00A13D33">
      <w:pPr>
        <w:pStyle w:val="5"/>
        <w:spacing w:line="240" w:lineRule="auto"/>
        <w:jc w:val="center"/>
        <w:rPr>
          <w:rFonts w:ascii="Times New Roman" w:hAnsi="Times New Roman"/>
          <w:i w:val="0"/>
          <w:sz w:val="24"/>
          <w:szCs w:val="24"/>
        </w:rPr>
      </w:pPr>
      <w:r>
        <w:rPr>
          <w:rFonts w:ascii="Times New Roman" w:hAnsi="Times New Roman"/>
          <w:i w:val="0"/>
          <w:sz w:val="24"/>
          <w:szCs w:val="24"/>
        </w:rPr>
        <w:t>Расчет цены государственного Контракта</w:t>
      </w:r>
    </w:p>
    <w:p w:rsidR="00A13D33" w:rsidRDefault="00A13D33" w:rsidP="00A13D3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701"/>
        <w:gridCol w:w="1160"/>
        <w:gridCol w:w="1675"/>
        <w:gridCol w:w="1949"/>
      </w:tblGrid>
      <w:tr w:rsidR="00A13D33" w:rsidTr="008809C0">
        <w:tc>
          <w:tcPr>
            <w:tcW w:w="1526" w:type="dxa"/>
            <w:shd w:val="clear" w:color="auto" w:fill="auto"/>
            <w:vAlign w:val="center"/>
          </w:tcPr>
          <w:p w:rsidR="00A13D33" w:rsidRPr="000D66AD" w:rsidRDefault="00A13D33" w:rsidP="008809C0">
            <w:pPr>
              <w:jc w:val="center"/>
              <w:rPr>
                <w:sz w:val="20"/>
                <w:szCs w:val="20"/>
              </w:rPr>
            </w:pPr>
            <w:r w:rsidRPr="000D66AD">
              <w:rPr>
                <w:sz w:val="20"/>
                <w:szCs w:val="20"/>
              </w:rPr>
              <w:t>Наименование Услуг</w:t>
            </w:r>
          </w:p>
        </w:tc>
        <w:tc>
          <w:tcPr>
            <w:tcW w:w="1843" w:type="dxa"/>
            <w:shd w:val="clear" w:color="auto" w:fill="auto"/>
            <w:vAlign w:val="center"/>
          </w:tcPr>
          <w:p w:rsidR="00A13D33" w:rsidRPr="000D66AD" w:rsidRDefault="00A13D33" w:rsidP="008809C0">
            <w:pPr>
              <w:jc w:val="center"/>
              <w:rPr>
                <w:sz w:val="20"/>
                <w:szCs w:val="20"/>
              </w:rPr>
            </w:pPr>
            <w:r w:rsidRPr="000D66AD">
              <w:rPr>
                <w:sz w:val="20"/>
                <w:szCs w:val="20"/>
              </w:rPr>
              <w:t>Тарифный план</w:t>
            </w:r>
          </w:p>
        </w:tc>
        <w:tc>
          <w:tcPr>
            <w:tcW w:w="1701" w:type="dxa"/>
            <w:shd w:val="clear" w:color="auto" w:fill="auto"/>
            <w:vAlign w:val="center"/>
          </w:tcPr>
          <w:p w:rsidR="00A13D33" w:rsidRPr="000D66AD" w:rsidRDefault="00A13D33" w:rsidP="008809C0">
            <w:pPr>
              <w:jc w:val="center"/>
              <w:rPr>
                <w:sz w:val="20"/>
                <w:szCs w:val="20"/>
              </w:rPr>
            </w:pPr>
            <w:r w:rsidRPr="000D66AD">
              <w:rPr>
                <w:sz w:val="20"/>
                <w:szCs w:val="20"/>
              </w:rPr>
              <w:t>Срок предоставления Услуг</w:t>
            </w:r>
          </w:p>
        </w:tc>
        <w:tc>
          <w:tcPr>
            <w:tcW w:w="1160" w:type="dxa"/>
            <w:shd w:val="clear" w:color="auto" w:fill="auto"/>
            <w:vAlign w:val="center"/>
          </w:tcPr>
          <w:p w:rsidR="00A13D33" w:rsidRPr="000D66AD" w:rsidRDefault="00A13D33" w:rsidP="008809C0">
            <w:pPr>
              <w:jc w:val="center"/>
              <w:rPr>
                <w:sz w:val="20"/>
                <w:szCs w:val="20"/>
              </w:rPr>
            </w:pPr>
            <w:r w:rsidRPr="000D66AD">
              <w:rPr>
                <w:sz w:val="20"/>
                <w:szCs w:val="20"/>
              </w:rPr>
              <w:t>Цена Услуг в месяц</w:t>
            </w:r>
            <w:r>
              <w:rPr>
                <w:sz w:val="20"/>
                <w:szCs w:val="20"/>
              </w:rPr>
              <w:t>, руб.</w:t>
            </w:r>
          </w:p>
        </w:tc>
        <w:tc>
          <w:tcPr>
            <w:tcW w:w="1675" w:type="dxa"/>
            <w:shd w:val="clear" w:color="auto" w:fill="auto"/>
            <w:vAlign w:val="center"/>
          </w:tcPr>
          <w:p w:rsidR="00A13D33" w:rsidRPr="000D66AD" w:rsidRDefault="00A13D33" w:rsidP="008809C0">
            <w:pPr>
              <w:jc w:val="center"/>
              <w:rPr>
                <w:sz w:val="20"/>
                <w:szCs w:val="20"/>
              </w:rPr>
            </w:pPr>
            <w:r>
              <w:rPr>
                <w:sz w:val="20"/>
                <w:szCs w:val="20"/>
              </w:rPr>
              <w:t>Количество телефонных номеров</w:t>
            </w:r>
          </w:p>
        </w:tc>
        <w:tc>
          <w:tcPr>
            <w:tcW w:w="1949" w:type="dxa"/>
            <w:shd w:val="clear" w:color="auto" w:fill="auto"/>
            <w:vAlign w:val="center"/>
          </w:tcPr>
          <w:p w:rsidR="00A13D33" w:rsidRPr="000D66AD" w:rsidRDefault="00A13D33" w:rsidP="008809C0">
            <w:pPr>
              <w:jc w:val="center"/>
              <w:rPr>
                <w:sz w:val="20"/>
                <w:szCs w:val="20"/>
              </w:rPr>
            </w:pPr>
            <w:r w:rsidRPr="000D66AD">
              <w:rPr>
                <w:sz w:val="20"/>
                <w:szCs w:val="20"/>
              </w:rPr>
              <w:t>Общая цена государственного Контракта, руб.</w:t>
            </w:r>
          </w:p>
        </w:tc>
      </w:tr>
      <w:tr w:rsidR="00A13D33" w:rsidTr="008809C0">
        <w:tc>
          <w:tcPr>
            <w:tcW w:w="1526" w:type="dxa"/>
            <w:shd w:val="clear" w:color="auto" w:fill="auto"/>
            <w:vAlign w:val="center"/>
          </w:tcPr>
          <w:p w:rsidR="00A13D33" w:rsidRPr="000D66AD" w:rsidRDefault="00A13D33" w:rsidP="008809C0">
            <w:pPr>
              <w:jc w:val="center"/>
              <w:rPr>
                <w:b/>
                <w:sz w:val="20"/>
                <w:szCs w:val="20"/>
              </w:rPr>
            </w:pPr>
            <w:r w:rsidRPr="000D66AD">
              <w:rPr>
                <w:b/>
                <w:sz w:val="20"/>
                <w:szCs w:val="20"/>
              </w:rPr>
              <w:t>Услуги сотовой радиотелефонной связи</w:t>
            </w:r>
          </w:p>
        </w:tc>
        <w:tc>
          <w:tcPr>
            <w:tcW w:w="1843" w:type="dxa"/>
            <w:shd w:val="clear" w:color="auto" w:fill="auto"/>
            <w:vAlign w:val="center"/>
          </w:tcPr>
          <w:p w:rsidR="00A13D33" w:rsidRPr="00A13D33" w:rsidRDefault="00A13D33" w:rsidP="008809C0">
            <w:pPr>
              <w:jc w:val="center"/>
              <w:rPr>
                <w:b/>
                <w:sz w:val="20"/>
                <w:szCs w:val="20"/>
              </w:rPr>
            </w:pPr>
          </w:p>
        </w:tc>
        <w:tc>
          <w:tcPr>
            <w:tcW w:w="1701" w:type="dxa"/>
            <w:shd w:val="clear" w:color="auto" w:fill="auto"/>
            <w:vAlign w:val="center"/>
          </w:tcPr>
          <w:p w:rsidR="00BD74EB" w:rsidRPr="00BD74EB" w:rsidRDefault="00BD74EB" w:rsidP="00BD74EB">
            <w:pPr>
              <w:jc w:val="center"/>
              <w:rPr>
                <w:b/>
                <w:sz w:val="20"/>
                <w:szCs w:val="20"/>
              </w:rPr>
            </w:pPr>
            <w:r w:rsidRPr="00BD74EB">
              <w:rPr>
                <w:b/>
                <w:sz w:val="20"/>
                <w:szCs w:val="20"/>
              </w:rPr>
              <w:t>4/27.08.2026 – 25.10.2026</w:t>
            </w:r>
          </w:p>
          <w:p w:rsidR="00A13D33" w:rsidRPr="000D66AD" w:rsidRDefault="00BD74EB" w:rsidP="00BD74EB">
            <w:pPr>
              <w:jc w:val="center"/>
              <w:rPr>
                <w:b/>
                <w:sz w:val="20"/>
                <w:szCs w:val="20"/>
              </w:rPr>
            </w:pPr>
            <w:r w:rsidRPr="00BD74EB">
              <w:rPr>
                <w:b/>
                <w:sz w:val="20"/>
                <w:szCs w:val="20"/>
              </w:rPr>
              <w:t>6/03.09.2026 г. – 02.10.2026 г.</w:t>
            </w:r>
          </w:p>
        </w:tc>
        <w:tc>
          <w:tcPr>
            <w:tcW w:w="1160" w:type="dxa"/>
            <w:shd w:val="clear" w:color="auto" w:fill="auto"/>
            <w:vAlign w:val="center"/>
          </w:tcPr>
          <w:p w:rsidR="00A13D33" w:rsidRPr="000D66AD" w:rsidRDefault="00A13D33" w:rsidP="008809C0">
            <w:pPr>
              <w:jc w:val="center"/>
              <w:rPr>
                <w:b/>
                <w:sz w:val="20"/>
                <w:szCs w:val="20"/>
              </w:rPr>
            </w:pPr>
          </w:p>
        </w:tc>
        <w:tc>
          <w:tcPr>
            <w:tcW w:w="1675" w:type="dxa"/>
            <w:shd w:val="clear" w:color="auto" w:fill="auto"/>
            <w:vAlign w:val="center"/>
          </w:tcPr>
          <w:p w:rsidR="00A13D33" w:rsidRPr="000D66AD" w:rsidRDefault="00BD74EB" w:rsidP="00BD74EB">
            <w:pPr>
              <w:jc w:val="center"/>
              <w:rPr>
                <w:b/>
                <w:sz w:val="20"/>
                <w:szCs w:val="20"/>
              </w:rPr>
            </w:pPr>
            <w:r>
              <w:rPr>
                <w:b/>
                <w:sz w:val="20"/>
                <w:szCs w:val="20"/>
              </w:rPr>
              <w:t>10</w:t>
            </w:r>
          </w:p>
        </w:tc>
        <w:tc>
          <w:tcPr>
            <w:tcW w:w="1949" w:type="dxa"/>
            <w:shd w:val="clear" w:color="auto" w:fill="auto"/>
            <w:vAlign w:val="center"/>
          </w:tcPr>
          <w:p w:rsidR="00A13D33" w:rsidRPr="000D66AD" w:rsidRDefault="00A13D33" w:rsidP="008809C0">
            <w:pPr>
              <w:jc w:val="center"/>
              <w:rPr>
                <w:b/>
                <w:sz w:val="20"/>
                <w:szCs w:val="20"/>
              </w:rPr>
            </w:pPr>
          </w:p>
        </w:tc>
      </w:tr>
      <w:tr w:rsidR="009931B7" w:rsidTr="00733218">
        <w:tc>
          <w:tcPr>
            <w:tcW w:w="9854" w:type="dxa"/>
            <w:gridSpan w:val="6"/>
            <w:shd w:val="clear" w:color="auto" w:fill="auto"/>
            <w:vAlign w:val="center"/>
          </w:tcPr>
          <w:p w:rsidR="009931B7" w:rsidRPr="000D66AD" w:rsidRDefault="009931B7" w:rsidP="008809C0">
            <w:pPr>
              <w:jc w:val="center"/>
              <w:rPr>
                <w:b/>
                <w:sz w:val="20"/>
                <w:szCs w:val="20"/>
              </w:rPr>
            </w:pPr>
            <w:r>
              <w:rPr>
                <w:b/>
                <w:sz w:val="20"/>
                <w:szCs w:val="20"/>
              </w:rPr>
              <w:t>в том числе оплата по месяцам:</w:t>
            </w:r>
          </w:p>
        </w:tc>
      </w:tr>
      <w:tr w:rsidR="009931B7" w:rsidTr="008809C0">
        <w:tc>
          <w:tcPr>
            <w:tcW w:w="1526" w:type="dxa"/>
            <w:shd w:val="clear" w:color="auto" w:fill="auto"/>
            <w:vAlign w:val="center"/>
          </w:tcPr>
          <w:p w:rsidR="009931B7" w:rsidRPr="000D66AD" w:rsidRDefault="009931B7" w:rsidP="008809C0">
            <w:pPr>
              <w:jc w:val="center"/>
              <w:rPr>
                <w:b/>
                <w:sz w:val="20"/>
                <w:szCs w:val="20"/>
              </w:rPr>
            </w:pPr>
          </w:p>
        </w:tc>
        <w:tc>
          <w:tcPr>
            <w:tcW w:w="1843" w:type="dxa"/>
            <w:shd w:val="clear" w:color="auto" w:fill="auto"/>
            <w:vAlign w:val="center"/>
          </w:tcPr>
          <w:p w:rsidR="009931B7" w:rsidRPr="00A13D33" w:rsidRDefault="009931B7" w:rsidP="008809C0">
            <w:pPr>
              <w:jc w:val="center"/>
              <w:rPr>
                <w:b/>
                <w:sz w:val="20"/>
                <w:szCs w:val="20"/>
              </w:rPr>
            </w:pPr>
          </w:p>
        </w:tc>
        <w:tc>
          <w:tcPr>
            <w:tcW w:w="1701" w:type="dxa"/>
            <w:shd w:val="clear" w:color="auto" w:fill="auto"/>
            <w:vAlign w:val="center"/>
          </w:tcPr>
          <w:p w:rsidR="009931B7" w:rsidRPr="009931B7" w:rsidRDefault="009931B7" w:rsidP="009931B7">
            <w:pPr>
              <w:jc w:val="center"/>
              <w:rPr>
                <w:b/>
                <w:sz w:val="20"/>
                <w:szCs w:val="20"/>
              </w:rPr>
            </w:pPr>
          </w:p>
        </w:tc>
        <w:tc>
          <w:tcPr>
            <w:tcW w:w="1160" w:type="dxa"/>
            <w:shd w:val="clear" w:color="auto" w:fill="auto"/>
            <w:vAlign w:val="center"/>
          </w:tcPr>
          <w:p w:rsidR="009931B7" w:rsidRPr="000D66AD" w:rsidRDefault="009931B7" w:rsidP="008809C0">
            <w:pPr>
              <w:jc w:val="center"/>
              <w:rPr>
                <w:b/>
                <w:sz w:val="20"/>
                <w:szCs w:val="20"/>
              </w:rPr>
            </w:pPr>
            <w:r>
              <w:rPr>
                <w:b/>
                <w:sz w:val="20"/>
                <w:szCs w:val="20"/>
              </w:rPr>
              <w:t>август</w:t>
            </w:r>
          </w:p>
        </w:tc>
        <w:tc>
          <w:tcPr>
            <w:tcW w:w="1675" w:type="dxa"/>
            <w:shd w:val="clear" w:color="auto" w:fill="auto"/>
            <w:vAlign w:val="center"/>
          </w:tcPr>
          <w:p w:rsidR="009931B7" w:rsidRDefault="009931B7" w:rsidP="008809C0">
            <w:pPr>
              <w:jc w:val="center"/>
              <w:rPr>
                <w:b/>
                <w:sz w:val="20"/>
                <w:szCs w:val="20"/>
              </w:rPr>
            </w:pPr>
          </w:p>
        </w:tc>
        <w:tc>
          <w:tcPr>
            <w:tcW w:w="1949" w:type="dxa"/>
            <w:shd w:val="clear" w:color="auto" w:fill="auto"/>
            <w:vAlign w:val="center"/>
          </w:tcPr>
          <w:p w:rsidR="009931B7" w:rsidRPr="000D66AD" w:rsidRDefault="009931B7" w:rsidP="008809C0">
            <w:pPr>
              <w:jc w:val="center"/>
              <w:rPr>
                <w:b/>
                <w:sz w:val="20"/>
                <w:szCs w:val="20"/>
              </w:rPr>
            </w:pPr>
          </w:p>
        </w:tc>
      </w:tr>
      <w:tr w:rsidR="009931B7" w:rsidTr="008809C0">
        <w:tc>
          <w:tcPr>
            <w:tcW w:w="1526" w:type="dxa"/>
            <w:shd w:val="clear" w:color="auto" w:fill="auto"/>
            <w:vAlign w:val="center"/>
          </w:tcPr>
          <w:p w:rsidR="009931B7" w:rsidRPr="000D66AD" w:rsidRDefault="009931B7" w:rsidP="008809C0">
            <w:pPr>
              <w:jc w:val="center"/>
              <w:rPr>
                <w:b/>
                <w:sz w:val="20"/>
                <w:szCs w:val="20"/>
              </w:rPr>
            </w:pPr>
          </w:p>
        </w:tc>
        <w:tc>
          <w:tcPr>
            <w:tcW w:w="1843" w:type="dxa"/>
            <w:shd w:val="clear" w:color="auto" w:fill="auto"/>
            <w:vAlign w:val="center"/>
          </w:tcPr>
          <w:p w:rsidR="009931B7" w:rsidRPr="00A13D33" w:rsidRDefault="009931B7" w:rsidP="008809C0">
            <w:pPr>
              <w:jc w:val="center"/>
              <w:rPr>
                <w:b/>
                <w:sz w:val="20"/>
                <w:szCs w:val="20"/>
              </w:rPr>
            </w:pPr>
          </w:p>
        </w:tc>
        <w:tc>
          <w:tcPr>
            <w:tcW w:w="1701" w:type="dxa"/>
            <w:shd w:val="clear" w:color="auto" w:fill="auto"/>
            <w:vAlign w:val="center"/>
          </w:tcPr>
          <w:p w:rsidR="009931B7" w:rsidRPr="009931B7" w:rsidRDefault="009931B7" w:rsidP="009931B7">
            <w:pPr>
              <w:jc w:val="center"/>
              <w:rPr>
                <w:b/>
                <w:sz w:val="20"/>
                <w:szCs w:val="20"/>
              </w:rPr>
            </w:pPr>
          </w:p>
        </w:tc>
        <w:tc>
          <w:tcPr>
            <w:tcW w:w="1160" w:type="dxa"/>
            <w:shd w:val="clear" w:color="auto" w:fill="auto"/>
            <w:vAlign w:val="center"/>
          </w:tcPr>
          <w:p w:rsidR="009931B7" w:rsidRPr="000D66AD" w:rsidRDefault="009931B7" w:rsidP="008809C0">
            <w:pPr>
              <w:jc w:val="center"/>
              <w:rPr>
                <w:b/>
                <w:sz w:val="20"/>
                <w:szCs w:val="20"/>
              </w:rPr>
            </w:pPr>
            <w:r>
              <w:rPr>
                <w:b/>
                <w:sz w:val="20"/>
                <w:szCs w:val="20"/>
              </w:rPr>
              <w:t>сентябрь</w:t>
            </w:r>
          </w:p>
        </w:tc>
        <w:tc>
          <w:tcPr>
            <w:tcW w:w="1675" w:type="dxa"/>
            <w:shd w:val="clear" w:color="auto" w:fill="auto"/>
            <w:vAlign w:val="center"/>
          </w:tcPr>
          <w:p w:rsidR="009931B7" w:rsidRDefault="009931B7" w:rsidP="008809C0">
            <w:pPr>
              <w:jc w:val="center"/>
              <w:rPr>
                <w:b/>
                <w:sz w:val="20"/>
                <w:szCs w:val="20"/>
              </w:rPr>
            </w:pPr>
          </w:p>
        </w:tc>
        <w:tc>
          <w:tcPr>
            <w:tcW w:w="1949" w:type="dxa"/>
            <w:shd w:val="clear" w:color="auto" w:fill="auto"/>
            <w:vAlign w:val="center"/>
          </w:tcPr>
          <w:p w:rsidR="009931B7" w:rsidRPr="000D66AD" w:rsidRDefault="009931B7" w:rsidP="008809C0">
            <w:pPr>
              <w:jc w:val="center"/>
              <w:rPr>
                <w:b/>
                <w:sz w:val="20"/>
                <w:szCs w:val="20"/>
              </w:rPr>
            </w:pPr>
          </w:p>
        </w:tc>
      </w:tr>
      <w:tr w:rsidR="009931B7" w:rsidTr="008809C0">
        <w:tc>
          <w:tcPr>
            <w:tcW w:w="1526" w:type="dxa"/>
            <w:shd w:val="clear" w:color="auto" w:fill="auto"/>
            <w:vAlign w:val="center"/>
          </w:tcPr>
          <w:p w:rsidR="009931B7" w:rsidRPr="000D66AD" w:rsidRDefault="009931B7" w:rsidP="008809C0">
            <w:pPr>
              <w:jc w:val="center"/>
              <w:rPr>
                <w:b/>
                <w:sz w:val="20"/>
                <w:szCs w:val="20"/>
              </w:rPr>
            </w:pPr>
          </w:p>
        </w:tc>
        <w:tc>
          <w:tcPr>
            <w:tcW w:w="1843" w:type="dxa"/>
            <w:shd w:val="clear" w:color="auto" w:fill="auto"/>
            <w:vAlign w:val="center"/>
          </w:tcPr>
          <w:p w:rsidR="009931B7" w:rsidRPr="00A13D33" w:rsidRDefault="009931B7" w:rsidP="008809C0">
            <w:pPr>
              <w:jc w:val="center"/>
              <w:rPr>
                <w:b/>
                <w:sz w:val="20"/>
                <w:szCs w:val="20"/>
              </w:rPr>
            </w:pPr>
          </w:p>
        </w:tc>
        <w:tc>
          <w:tcPr>
            <w:tcW w:w="1701" w:type="dxa"/>
            <w:shd w:val="clear" w:color="auto" w:fill="auto"/>
            <w:vAlign w:val="center"/>
          </w:tcPr>
          <w:p w:rsidR="009931B7" w:rsidRPr="009931B7" w:rsidRDefault="009931B7" w:rsidP="009931B7">
            <w:pPr>
              <w:jc w:val="center"/>
              <w:rPr>
                <w:b/>
                <w:sz w:val="20"/>
                <w:szCs w:val="20"/>
              </w:rPr>
            </w:pPr>
          </w:p>
        </w:tc>
        <w:tc>
          <w:tcPr>
            <w:tcW w:w="1160" w:type="dxa"/>
            <w:shd w:val="clear" w:color="auto" w:fill="auto"/>
            <w:vAlign w:val="center"/>
          </w:tcPr>
          <w:p w:rsidR="009931B7" w:rsidRPr="000D66AD" w:rsidRDefault="009931B7" w:rsidP="008809C0">
            <w:pPr>
              <w:jc w:val="center"/>
              <w:rPr>
                <w:b/>
                <w:sz w:val="20"/>
                <w:szCs w:val="20"/>
              </w:rPr>
            </w:pPr>
            <w:r>
              <w:rPr>
                <w:b/>
                <w:sz w:val="20"/>
                <w:szCs w:val="20"/>
              </w:rPr>
              <w:t>октябрь</w:t>
            </w:r>
          </w:p>
        </w:tc>
        <w:tc>
          <w:tcPr>
            <w:tcW w:w="1675" w:type="dxa"/>
            <w:shd w:val="clear" w:color="auto" w:fill="auto"/>
            <w:vAlign w:val="center"/>
          </w:tcPr>
          <w:p w:rsidR="009931B7" w:rsidRDefault="009931B7" w:rsidP="008809C0">
            <w:pPr>
              <w:jc w:val="center"/>
              <w:rPr>
                <w:b/>
                <w:sz w:val="20"/>
                <w:szCs w:val="20"/>
              </w:rPr>
            </w:pPr>
          </w:p>
        </w:tc>
        <w:tc>
          <w:tcPr>
            <w:tcW w:w="1949" w:type="dxa"/>
            <w:shd w:val="clear" w:color="auto" w:fill="auto"/>
            <w:vAlign w:val="center"/>
          </w:tcPr>
          <w:p w:rsidR="009931B7" w:rsidRPr="000D66AD" w:rsidRDefault="009931B7" w:rsidP="008809C0">
            <w:pPr>
              <w:jc w:val="center"/>
              <w:rPr>
                <w:b/>
                <w:sz w:val="20"/>
                <w:szCs w:val="20"/>
              </w:rPr>
            </w:pPr>
          </w:p>
        </w:tc>
      </w:tr>
    </w:tbl>
    <w:p w:rsidR="00A13D33" w:rsidRDefault="00A13D33" w:rsidP="00A13D33">
      <w:pPr>
        <w:jc w:val="center"/>
      </w:pPr>
    </w:p>
    <w:p w:rsidR="00A13D33" w:rsidRDefault="00A13D33" w:rsidP="00A13D33">
      <w:pPr>
        <w:jc w:val="center"/>
      </w:pPr>
    </w:p>
    <w:p w:rsidR="00A13D33" w:rsidRDefault="00A13D33" w:rsidP="00A13D33">
      <w:pPr>
        <w:pStyle w:val="5"/>
        <w:spacing w:line="240" w:lineRule="auto"/>
        <w:jc w:val="center"/>
        <w:rPr>
          <w:rFonts w:ascii="Times New Roman" w:hAnsi="Times New Roman"/>
          <w:i w:val="0"/>
          <w:sz w:val="28"/>
          <w:szCs w:val="28"/>
        </w:rPr>
      </w:pPr>
    </w:p>
    <w:p w:rsidR="00A13D33" w:rsidRDefault="00A13D33" w:rsidP="00A13D33">
      <w:pPr>
        <w:jc w:val="both"/>
      </w:pPr>
    </w:p>
    <w:p w:rsidR="00A13D33" w:rsidRDefault="00A13D33" w:rsidP="00A13D33">
      <w:pPr>
        <w:jc w:val="both"/>
      </w:pPr>
    </w:p>
    <w:p w:rsidR="00A13D33" w:rsidRDefault="00A13D33" w:rsidP="00A13D33">
      <w:pPr>
        <w:jc w:val="both"/>
      </w:pPr>
    </w:p>
    <w:p w:rsidR="00A13D33" w:rsidRDefault="00A13D33" w:rsidP="00A13D33">
      <w:pPr>
        <w:jc w:val="both"/>
      </w:pPr>
    </w:p>
    <w:p w:rsidR="00A13D33" w:rsidRDefault="00A13D33" w:rsidP="00A13D33">
      <w:pPr>
        <w:jc w:val="both"/>
      </w:pPr>
    </w:p>
    <w:p w:rsidR="00A13D33" w:rsidRPr="00A204A2" w:rsidRDefault="00A13D33" w:rsidP="00A13D33">
      <w:pPr>
        <w:jc w:val="both"/>
        <w:rPr>
          <w:b/>
        </w:rPr>
      </w:pPr>
      <w:r w:rsidRPr="00A204A2">
        <w:rPr>
          <w:b/>
        </w:rPr>
        <w:t xml:space="preserve">Заказчик:                                                                            </w:t>
      </w:r>
      <w:r>
        <w:rPr>
          <w:b/>
        </w:rPr>
        <w:t>Оператор связи</w:t>
      </w:r>
      <w:r w:rsidRPr="00A204A2">
        <w:rPr>
          <w:b/>
        </w:rPr>
        <w:t>:</w:t>
      </w:r>
    </w:p>
    <w:p w:rsidR="00A13D33" w:rsidRDefault="00A13D33" w:rsidP="00A13D33">
      <w:pPr>
        <w:jc w:val="both"/>
      </w:pPr>
    </w:p>
    <w:p w:rsidR="00A13D33" w:rsidRDefault="00A13D33" w:rsidP="00A13D33">
      <w:pPr>
        <w:jc w:val="both"/>
      </w:pPr>
      <w:r>
        <w:t>_________________ /</w:t>
      </w:r>
      <w:r w:rsidR="00BD74EB">
        <w:t>Паршин М.А</w:t>
      </w:r>
      <w:r w:rsidR="007D66E7">
        <w:t>.</w:t>
      </w:r>
      <w:r>
        <w:t>/                                  __________________ /</w:t>
      </w:r>
      <w:r w:rsidRPr="00A13D33">
        <w:t>__________</w:t>
      </w:r>
      <w:r w:rsidRPr="00B92F20">
        <w:t>/</w:t>
      </w:r>
    </w:p>
    <w:p w:rsidR="00A13D33" w:rsidRDefault="00A13D33" w:rsidP="00A13D33">
      <w:pPr>
        <w:jc w:val="both"/>
      </w:pPr>
    </w:p>
    <w:p w:rsidR="00A13D33" w:rsidRDefault="00A13D33" w:rsidP="00A13D33">
      <w:pPr>
        <w:jc w:val="both"/>
      </w:pPr>
    </w:p>
    <w:p w:rsidR="00A13D33" w:rsidRDefault="00A13D33" w:rsidP="00A13D33">
      <w:pPr>
        <w:jc w:val="both"/>
      </w:pPr>
      <w:r>
        <w:t xml:space="preserve">              М.П.                                                                                   М.П.</w:t>
      </w:r>
    </w:p>
    <w:p w:rsidR="00F85640" w:rsidRDefault="00F85640" w:rsidP="00074C12"/>
    <w:p w:rsidR="00F85640" w:rsidRDefault="00F85640" w:rsidP="00074C12"/>
    <w:p w:rsidR="00F85C5E" w:rsidRDefault="00F85C5E" w:rsidP="00074C12"/>
    <w:p w:rsidR="00F85C5E" w:rsidRDefault="00F85C5E" w:rsidP="00074C12"/>
    <w:p w:rsidR="00F85C5E" w:rsidRDefault="00F85C5E" w:rsidP="00074C12"/>
    <w:p w:rsidR="00F85C5E" w:rsidRDefault="00F85C5E" w:rsidP="00074C12"/>
    <w:p w:rsidR="00F85C5E" w:rsidRDefault="00F85C5E" w:rsidP="00074C12"/>
    <w:p w:rsidR="00F85C5E" w:rsidRDefault="00F85C5E" w:rsidP="00074C12"/>
    <w:p w:rsidR="00F85C5E" w:rsidRDefault="00F85C5E" w:rsidP="00074C12"/>
    <w:p w:rsidR="00F85C5E" w:rsidRDefault="00F85C5E" w:rsidP="00074C12"/>
    <w:p w:rsidR="00F85C5E" w:rsidRDefault="00F85C5E" w:rsidP="00074C12"/>
    <w:p w:rsidR="00F85640" w:rsidRDefault="00F85640" w:rsidP="00074C12"/>
    <w:p w:rsidR="00F85640" w:rsidRDefault="00F85640" w:rsidP="00074C12"/>
    <w:p w:rsidR="00F85640" w:rsidRDefault="00F85640" w:rsidP="00074C12"/>
    <w:p w:rsidR="00250506" w:rsidRDefault="00250506" w:rsidP="00074C12"/>
    <w:p w:rsidR="00250506" w:rsidRDefault="00250506" w:rsidP="00074C12"/>
    <w:p w:rsidR="00250506" w:rsidRDefault="00250506" w:rsidP="00074C12"/>
    <w:p w:rsidR="00BD74EB" w:rsidRDefault="00BD74EB" w:rsidP="00074C12"/>
    <w:p w:rsidR="00BD74EB" w:rsidRDefault="00BD74EB" w:rsidP="00074C12"/>
    <w:p w:rsidR="00250506" w:rsidRDefault="00250506" w:rsidP="00074C12"/>
    <w:p w:rsidR="00250506" w:rsidRDefault="00250506" w:rsidP="00074C12"/>
    <w:p w:rsidR="00250506" w:rsidRDefault="00250506" w:rsidP="00074C12"/>
    <w:p w:rsidR="00417CA5" w:rsidRDefault="00417CA5" w:rsidP="00417CA5">
      <w:pPr>
        <w:jc w:val="right"/>
      </w:pPr>
      <w:r>
        <w:lastRenderedPageBreak/>
        <w:t xml:space="preserve">Приложение </w:t>
      </w:r>
    </w:p>
    <w:p w:rsidR="00417CA5" w:rsidRDefault="00417CA5" w:rsidP="00417CA5">
      <w:pPr>
        <w:jc w:val="right"/>
      </w:pPr>
      <w:r>
        <w:tab/>
      </w:r>
      <w:r>
        <w:tab/>
      </w:r>
      <w:r>
        <w:tab/>
      </w:r>
      <w:r>
        <w:tab/>
      </w:r>
      <w:r>
        <w:tab/>
      </w:r>
      <w:r>
        <w:tab/>
      </w:r>
      <w:r>
        <w:tab/>
        <w:t>к государственному контракту № ______</w:t>
      </w:r>
    </w:p>
    <w:p w:rsidR="00417CA5" w:rsidRDefault="00417CA5" w:rsidP="00417CA5">
      <w:pPr>
        <w:jc w:val="right"/>
      </w:pPr>
      <w:r>
        <w:t xml:space="preserve">от ____ </w:t>
      </w:r>
      <w:r w:rsidR="00BD74EB">
        <w:t>июл</w:t>
      </w:r>
      <w:r w:rsidR="009931B7">
        <w:t>я</w:t>
      </w:r>
      <w:r>
        <w:t xml:space="preserve"> 202</w:t>
      </w:r>
      <w:r w:rsidR="00BD74EB">
        <w:t>6</w:t>
      </w:r>
      <w:r>
        <w:t xml:space="preserve"> г.</w:t>
      </w:r>
    </w:p>
    <w:p w:rsidR="00417CA5" w:rsidRDefault="00417CA5" w:rsidP="00417CA5">
      <w:pPr>
        <w:jc w:val="both"/>
      </w:pPr>
    </w:p>
    <w:p w:rsidR="00417CA5" w:rsidRDefault="00417CA5" w:rsidP="00417CA5">
      <w:pPr>
        <w:jc w:val="both"/>
      </w:pPr>
    </w:p>
    <w:p w:rsidR="00417CA5" w:rsidRDefault="00417CA5" w:rsidP="00417CA5">
      <w:pPr>
        <w:jc w:val="center"/>
      </w:pPr>
      <w:r>
        <w:t>Декларация</w:t>
      </w:r>
    </w:p>
    <w:p w:rsidR="00417CA5" w:rsidRDefault="00417CA5" w:rsidP="00417CA5">
      <w:pPr>
        <w:jc w:val="both"/>
      </w:pPr>
    </w:p>
    <w:p w:rsidR="00417CA5" w:rsidRDefault="00417CA5" w:rsidP="00417CA5">
      <w:pPr>
        <w:jc w:val="both"/>
      </w:pPr>
      <w:r>
        <w:t>Заключая настоящий Контракт, Оператор связи ____________________________ декларирует, что в соответствии с пунктами 1, 3-5,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соответствует следующим требованиям:</w:t>
      </w:r>
    </w:p>
    <w:p w:rsidR="00417CA5" w:rsidRDefault="00417CA5" w:rsidP="00417CA5">
      <w:pPr>
        <w:jc w:val="both"/>
      </w:pPr>
      <w: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w:t>
      </w:r>
    </w:p>
    <w:p w:rsidR="00417CA5" w:rsidRDefault="00417CA5" w:rsidP="00417CA5">
      <w:pPr>
        <w:jc w:val="both"/>
      </w:pP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17CA5" w:rsidRDefault="00417CA5" w:rsidP="00417CA5">
      <w:pPr>
        <w:jc w:val="both"/>
      </w:pPr>
      <w:r>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w:t>
      </w:r>
    </w:p>
    <w:p w:rsidR="00417CA5" w:rsidRDefault="00417CA5" w:rsidP="00417CA5">
      <w:pPr>
        <w:jc w:val="both"/>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17CA5" w:rsidRDefault="00417CA5" w:rsidP="00417CA5">
      <w:pPr>
        <w:jc w:val="both"/>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17CA5" w:rsidRDefault="00417CA5" w:rsidP="00417CA5">
      <w:pPr>
        <w:jc w:val="both"/>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17CA5" w:rsidRDefault="00417CA5" w:rsidP="00417CA5">
      <w:pPr>
        <w:jc w:val="both"/>
      </w:pPr>
      <w: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A5" w:rsidRDefault="00417CA5" w:rsidP="00417CA5">
      <w:pPr>
        <w:jc w:val="both"/>
      </w:pPr>
      <w:proofErr w:type="gramStart"/>
      <w: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7CA5" w:rsidRDefault="00417CA5" w:rsidP="00417CA5">
      <w:pPr>
        <w:jc w:val="both"/>
      </w:pPr>
      <w:proofErr w:type="gramStart"/>
      <w: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t xml:space="preserve"> (складочном) </w:t>
      </w:r>
      <w:proofErr w:type="gramStart"/>
      <w:r>
        <w:t>капитале</w:t>
      </w:r>
      <w:proofErr w:type="gramEnd"/>
      <w:r>
        <w:t xml:space="preserve"> хозяйственного товарищества или общества;</w:t>
      </w:r>
    </w:p>
    <w:p w:rsidR="00D97179" w:rsidRDefault="00D97179" w:rsidP="00D97179">
      <w:pPr>
        <w:jc w:val="both"/>
      </w:pPr>
      <w:r w:rsidRPr="00D574D0">
        <w:t>- участник закупки не является иностранным агентом;</w:t>
      </w:r>
    </w:p>
    <w:p w:rsidR="00417CA5" w:rsidRDefault="00417CA5" w:rsidP="00417CA5">
      <w:pPr>
        <w:jc w:val="both"/>
      </w:pPr>
      <w:r>
        <w:t>- отсутствие у участника закупки ограничений для участия в закупках, установленных законодательством Российской Федерации.</w:t>
      </w:r>
    </w:p>
    <w:p w:rsidR="00417CA5" w:rsidRDefault="00417CA5" w:rsidP="00417CA5">
      <w:pPr>
        <w:jc w:val="both"/>
      </w:pPr>
    </w:p>
    <w:p w:rsidR="00417CA5" w:rsidRDefault="00417CA5" w:rsidP="00417CA5">
      <w:pPr>
        <w:jc w:val="both"/>
      </w:pPr>
    </w:p>
    <w:p w:rsidR="00417CA5" w:rsidRDefault="00417CA5" w:rsidP="00417CA5">
      <w:pPr>
        <w:jc w:val="both"/>
      </w:pPr>
    </w:p>
    <w:p w:rsidR="00417CA5" w:rsidRDefault="00417CA5" w:rsidP="00417CA5">
      <w:pPr>
        <w:jc w:val="both"/>
      </w:pPr>
      <w:r>
        <w:t xml:space="preserve">         </w:t>
      </w:r>
    </w:p>
    <w:p w:rsidR="00417CA5" w:rsidRDefault="00417CA5" w:rsidP="00417CA5">
      <w:pPr>
        <w:jc w:val="both"/>
      </w:pPr>
      <w:r>
        <w:t xml:space="preserve">  «____» </w:t>
      </w:r>
      <w:r w:rsidR="00BD74EB">
        <w:t>июл</w:t>
      </w:r>
      <w:r w:rsidR="007D66E7">
        <w:t>я</w:t>
      </w:r>
      <w:r>
        <w:t xml:space="preserve"> 202</w:t>
      </w:r>
      <w:r w:rsidR="00BD74EB">
        <w:t>6</w:t>
      </w:r>
      <w:r>
        <w:t xml:space="preserve"> г.                                                 ______________ /___________/           </w:t>
      </w:r>
    </w:p>
    <w:p w:rsidR="00417CA5" w:rsidRDefault="00417CA5" w:rsidP="00417CA5">
      <w:pPr>
        <w:jc w:val="both"/>
      </w:pPr>
      <w:r>
        <w:t xml:space="preserve">           дата                                                                      (Подпись)          (Ф.И.О.)             </w:t>
      </w:r>
    </w:p>
    <w:p w:rsidR="00026F5E" w:rsidRDefault="00026F5E" w:rsidP="00074C12"/>
    <w:sectPr w:rsidR="00026F5E" w:rsidSect="00074C12">
      <w:pgSz w:w="11906" w:h="16838"/>
      <w:pgMar w:top="567" w:right="1134" w:bottom="567" w:left="1134" w:header="709" w:footer="709"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A01" w:rsidRDefault="00065A01">
      <w:r>
        <w:separator/>
      </w:r>
    </w:p>
  </w:endnote>
  <w:endnote w:type="continuationSeparator" w:id="0">
    <w:p w:rsidR="00065A01" w:rsidRDefault="0006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A01" w:rsidRDefault="00065A01">
      <w:r>
        <w:separator/>
      </w:r>
    </w:p>
  </w:footnote>
  <w:footnote w:type="continuationSeparator" w:id="0">
    <w:p w:rsidR="00065A01" w:rsidRDefault="00065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174"/>
    <w:multiLevelType w:val="hybridMultilevel"/>
    <w:tmpl w:val="32FA1570"/>
    <w:lvl w:ilvl="0" w:tplc="FFFFFFFF">
      <w:start w:val="2"/>
      <w:numFmt w:val="decimal"/>
      <w:lvlText w:val="%1.4."/>
      <w:lvlJc w:val="left"/>
      <w:pPr>
        <w:tabs>
          <w:tab w:val="num" w:pos="700"/>
        </w:tabs>
        <w:ind w:left="0" w:firstLine="340"/>
      </w:pPr>
      <w:rPr>
        <w:rFonts w:hint="default"/>
      </w:rPr>
    </w:lvl>
    <w:lvl w:ilvl="1" w:tplc="FFFFFFFF">
      <w:start w:val="1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5E52AAF"/>
    <w:multiLevelType w:val="singleLevel"/>
    <w:tmpl w:val="5FD0299C"/>
    <w:lvl w:ilvl="0">
      <w:start w:val="2"/>
      <w:numFmt w:val="decimal"/>
      <w:lvlText w:val="4.1.%1."/>
      <w:legacy w:legacy="1" w:legacySpace="0" w:legacyIndent="614"/>
      <w:lvlJc w:val="left"/>
      <w:rPr>
        <w:rFonts w:ascii="Times New Roman" w:hAnsi="Times New Roman" w:cs="Times New Roman" w:hint="default"/>
      </w:rPr>
    </w:lvl>
  </w:abstractNum>
  <w:abstractNum w:abstractNumId="2">
    <w:nsid w:val="216846B6"/>
    <w:multiLevelType w:val="hybridMultilevel"/>
    <w:tmpl w:val="529CA196"/>
    <w:lvl w:ilvl="0" w:tplc="8A0448F8">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312C3093"/>
    <w:multiLevelType w:val="hybridMultilevel"/>
    <w:tmpl w:val="0636C0D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202A05"/>
    <w:multiLevelType w:val="hybridMultilevel"/>
    <w:tmpl w:val="1C006D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D685385"/>
    <w:multiLevelType w:val="hybridMultilevel"/>
    <w:tmpl w:val="B1268932"/>
    <w:lvl w:ilvl="0" w:tplc="165646F6">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2726BB3"/>
    <w:multiLevelType w:val="hybridMultilevel"/>
    <w:tmpl w:val="F716B9C6"/>
    <w:lvl w:ilvl="0" w:tplc="641E5D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32F3E8E"/>
    <w:multiLevelType w:val="multilevel"/>
    <w:tmpl w:val="F3489652"/>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nsid w:val="66620589"/>
    <w:multiLevelType w:val="hybridMultilevel"/>
    <w:tmpl w:val="0D6E9B68"/>
    <w:lvl w:ilvl="0" w:tplc="64823516">
      <w:start w:val="4"/>
      <w:numFmt w:val="decimal"/>
      <w:lvlText w:val="%1."/>
      <w:lvlJc w:val="left"/>
      <w:pPr>
        <w:tabs>
          <w:tab w:val="num" w:pos="720"/>
        </w:tabs>
        <w:ind w:left="720" w:hanging="360"/>
      </w:pPr>
      <w:rPr>
        <w:rFonts w:hint="default"/>
      </w:rPr>
    </w:lvl>
    <w:lvl w:ilvl="1" w:tplc="10783A4C">
      <w:numFmt w:val="none"/>
      <w:lvlText w:val=""/>
      <w:lvlJc w:val="left"/>
      <w:pPr>
        <w:tabs>
          <w:tab w:val="num" w:pos="360"/>
        </w:tabs>
      </w:pPr>
    </w:lvl>
    <w:lvl w:ilvl="2" w:tplc="FEB4EB3A">
      <w:numFmt w:val="none"/>
      <w:lvlText w:val=""/>
      <w:lvlJc w:val="left"/>
      <w:pPr>
        <w:tabs>
          <w:tab w:val="num" w:pos="360"/>
        </w:tabs>
      </w:pPr>
    </w:lvl>
    <w:lvl w:ilvl="3" w:tplc="B6A21E06">
      <w:numFmt w:val="none"/>
      <w:lvlText w:val=""/>
      <w:lvlJc w:val="left"/>
      <w:pPr>
        <w:tabs>
          <w:tab w:val="num" w:pos="360"/>
        </w:tabs>
      </w:pPr>
    </w:lvl>
    <w:lvl w:ilvl="4" w:tplc="25BAC36E">
      <w:numFmt w:val="none"/>
      <w:lvlText w:val=""/>
      <w:lvlJc w:val="left"/>
      <w:pPr>
        <w:tabs>
          <w:tab w:val="num" w:pos="360"/>
        </w:tabs>
      </w:pPr>
    </w:lvl>
    <w:lvl w:ilvl="5" w:tplc="D818BB60">
      <w:numFmt w:val="none"/>
      <w:lvlText w:val=""/>
      <w:lvlJc w:val="left"/>
      <w:pPr>
        <w:tabs>
          <w:tab w:val="num" w:pos="360"/>
        </w:tabs>
      </w:pPr>
    </w:lvl>
    <w:lvl w:ilvl="6" w:tplc="E3D26C30">
      <w:numFmt w:val="none"/>
      <w:lvlText w:val=""/>
      <w:lvlJc w:val="left"/>
      <w:pPr>
        <w:tabs>
          <w:tab w:val="num" w:pos="360"/>
        </w:tabs>
      </w:pPr>
    </w:lvl>
    <w:lvl w:ilvl="7" w:tplc="01149EFE">
      <w:numFmt w:val="none"/>
      <w:lvlText w:val=""/>
      <w:lvlJc w:val="left"/>
      <w:pPr>
        <w:tabs>
          <w:tab w:val="num" w:pos="360"/>
        </w:tabs>
      </w:pPr>
    </w:lvl>
    <w:lvl w:ilvl="8" w:tplc="1E702EB4">
      <w:numFmt w:val="none"/>
      <w:lvlText w:val=""/>
      <w:lvlJc w:val="left"/>
      <w:pPr>
        <w:tabs>
          <w:tab w:val="num" w:pos="360"/>
        </w:tabs>
      </w:pPr>
    </w:lvl>
  </w:abstractNum>
  <w:abstractNum w:abstractNumId="9">
    <w:nsid w:val="6CF70BC1"/>
    <w:multiLevelType w:val="multilevel"/>
    <w:tmpl w:val="C2B29994"/>
    <w:lvl w:ilvl="0">
      <w:start w:val="1"/>
      <w:numFmt w:val="decimal"/>
      <w:pStyle w:val="ListParagraph"/>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6072A41"/>
    <w:multiLevelType w:val="multilevel"/>
    <w:tmpl w:val="9B220228"/>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num w:numId="1">
    <w:abstractNumId w:val="10"/>
  </w:num>
  <w:num w:numId="2">
    <w:abstractNumId w:val="6"/>
  </w:num>
  <w:num w:numId="3">
    <w:abstractNumId w:val="9"/>
  </w:num>
  <w:num w:numId="4">
    <w:abstractNumId w:val="0"/>
  </w:num>
  <w:num w:numId="5">
    <w:abstractNumId w:val="8"/>
  </w:num>
  <w:num w:numId="6">
    <w:abstractNumId w:val="1"/>
  </w:num>
  <w:num w:numId="7">
    <w:abstractNumId w:val="2"/>
  </w:num>
  <w:num w:numId="8">
    <w:abstractNumId w:val="3"/>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12"/>
    <w:rsid w:val="00000BFB"/>
    <w:rsid w:val="000129DD"/>
    <w:rsid w:val="00012B68"/>
    <w:rsid w:val="00012FE1"/>
    <w:rsid w:val="00013868"/>
    <w:rsid w:val="00015FAE"/>
    <w:rsid w:val="00026F5E"/>
    <w:rsid w:val="00046F88"/>
    <w:rsid w:val="00047BCF"/>
    <w:rsid w:val="00057742"/>
    <w:rsid w:val="000648B5"/>
    <w:rsid w:val="00064E79"/>
    <w:rsid w:val="00065A01"/>
    <w:rsid w:val="00065F4E"/>
    <w:rsid w:val="000723A1"/>
    <w:rsid w:val="0007277A"/>
    <w:rsid w:val="00074C12"/>
    <w:rsid w:val="000766B2"/>
    <w:rsid w:val="000811CB"/>
    <w:rsid w:val="00087B3A"/>
    <w:rsid w:val="000902BC"/>
    <w:rsid w:val="00095568"/>
    <w:rsid w:val="00096C71"/>
    <w:rsid w:val="00097A33"/>
    <w:rsid w:val="000A4A65"/>
    <w:rsid w:val="000A79E0"/>
    <w:rsid w:val="000B04FD"/>
    <w:rsid w:val="000B063C"/>
    <w:rsid w:val="000B38A6"/>
    <w:rsid w:val="000B6BBC"/>
    <w:rsid w:val="000B72D6"/>
    <w:rsid w:val="000B7A03"/>
    <w:rsid w:val="000C0C12"/>
    <w:rsid w:val="000C1A27"/>
    <w:rsid w:val="000C4D20"/>
    <w:rsid w:val="000C6CF9"/>
    <w:rsid w:val="000D66AD"/>
    <w:rsid w:val="000E0C1C"/>
    <w:rsid w:val="000E7032"/>
    <w:rsid w:val="000F1379"/>
    <w:rsid w:val="000F5700"/>
    <w:rsid w:val="000F6126"/>
    <w:rsid w:val="0010493B"/>
    <w:rsid w:val="0010628F"/>
    <w:rsid w:val="00106B79"/>
    <w:rsid w:val="00107082"/>
    <w:rsid w:val="00111576"/>
    <w:rsid w:val="001118E3"/>
    <w:rsid w:val="00127BA8"/>
    <w:rsid w:val="00135C6D"/>
    <w:rsid w:val="001371AB"/>
    <w:rsid w:val="00137712"/>
    <w:rsid w:val="00140700"/>
    <w:rsid w:val="0014381F"/>
    <w:rsid w:val="00143B55"/>
    <w:rsid w:val="0014584F"/>
    <w:rsid w:val="001461A2"/>
    <w:rsid w:val="0015120F"/>
    <w:rsid w:val="00156C53"/>
    <w:rsid w:val="00157061"/>
    <w:rsid w:val="0015710E"/>
    <w:rsid w:val="00170DF4"/>
    <w:rsid w:val="00175010"/>
    <w:rsid w:val="001827DB"/>
    <w:rsid w:val="00182CB4"/>
    <w:rsid w:val="0018715A"/>
    <w:rsid w:val="00190D9D"/>
    <w:rsid w:val="001917F4"/>
    <w:rsid w:val="00194047"/>
    <w:rsid w:val="00195DA2"/>
    <w:rsid w:val="00195FB5"/>
    <w:rsid w:val="001A4615"/>
    <w:rsid w:val="001A706F"/>
    <w:rsid w:val="001B19AA"/>
    <w:rsid w:val="001B22A6"/>
    <w:rsid w:val="001B5D69"/>
    <w:rsid w:val="001B6B66"/>
    <w:rsid w:val="001B7C4E"/>
    <w:rsid w:val="001C5538"/>
    <w:rsid w:val="001D064B"/>
    <w:rsid w:val="001D1DDE"/>
    <w:rsid w:val="001E5C1D"/>
    <w:rsid w:val="001E79F3"/>
    <w:rsid w:val="001F21DC"/>
    <w:rsid w:val="001F7573"/>
    <w:rsid w:val="001F7619"/>
    <w:rsid w:val="00200AF1"/>
    <w:rsid w:val="00202288"/>
    <w:rsid w:val="002078D6"/>
    <w:rsid w:val="0021349E"/>
    <w:rsid w:val="00213C16"/>
    <w:rsid w:val="00215575"/>
    <w:rsid w:val="00216FEF"/>
    <w:rsid w:val="00220293"/>
    <w:rsid w:val="00224805"/>
    <w:rsid w:val="002256F5"/>
    <w:rsid w:val="00233760"/>
    <w:rsid w:val="00233BF9"/>
    <w:rsid w:val="00241757"/>
    <w:rsid w:val="00241E7F"/>
    <w:rsid w:val="00246FEC"/>
    <w:rsid w:val="00247E08"/>
    <w:rsid w:val="00250506"/>
    <w:rsid w:val="00254538"/>
    <w:rsid w:val="00255715"/>
    <w:rsid w:val="00265694"/>
    <w:rsid w:val="00271864"/>
    <w:rsid w:val="0027219D"/>
    <w:rsid w:val="002736B8"/>
    <w:rsid w:val="00282DAB"/>
    <w:rsid w:val="00283479"/>
    <w:rsid w:val="002930FF"/>
    <w:rsid w:val="002A1124"/>
    <w:rsid w:val="002A55E7"/>
    <w:rsid w:val="002B34CB"/>
    <w:rsid w:val="002C1A54"/>
    <w:rsid w:val="002C3D04"/>
    <w:rsid w:val="002C4B72"/>
    <w:rsid w:val="002C5017"/>
    <w:rsid w:val="002D1A1E"/>
    <w:rsid w:val="002D32BC"/>
    <w:rsid w:val="002D46A7"/>
    <w:rsid w:val="002D4B6E"/>
    <w:rsid w:val="002D5B77"/>
    <w:rsid w:val="002D622E"/>
    <w:rsid w:val="002D7C93"/>
    <w:rsid w:val="002E35A3"/>
    <w:rsid w:val="002E66AD"/>
    <w:rsid w:val="0030101E"/>
    <w:rsid w:val="00304164"/>
    <w:rsid w:val="003066ED"/>
    <w:rsid w:val="003067A7"/>
    <w:rsid w:val="003102F2"/>
    <w:rsid w:val="00311F19"/>
    <w:rsid w:val="00314317"/>
    <w:rsid w:val="00316B56"/>
    <w:rsid w:val="003173D4"/>
    <w:rsid w:val="00322104"/>
    <w:rsid w:val="003221F6"/>
    <w:rsid w:val="0032279A"/>
    <w:rsid w:val="00322932"/>
    <w:rsid w:val="00323AFE"/>
    <w:rsid w:val="00326622"/>
    <w:rsid w:val="003279CC"/>
    <w:rsid w:val="00330D33"/>
    <w:rsid w:val="00335CF1"/>
    <w:rsid w:val="003370BF"/>
    <w:rsid w:val="00344112"/>
    <w:rsid w:val="00354E28"/>
    <w:rsid w:val="00356C27"/>
    <w:rsid w:val="00371CC6"/>
    <w:rsid w:val="003730ED"/>
    <w:rsid w:val="00374E39"/>
    <w:rsid w:val="00376C5B"/>
    <w:rsid w:val="0037717A"/>
    <w:rsid w:val="003828F3"/>
    <w:rsid w:val="003834D5"/>
    <w:rsid w:val="00385836"/>
    <w:rsid w:val="00393F3D"/>
    <w:rsid w:val="00394AC9"/>
    <w:rsid w:val="003B1D6C"/>
    <w:rsid w:val="003B2A93"/>
    <w:rsid w:val="003B477F"/>
    <w:rsid w:val="003B7A31"/>
    <w:rsid w:val="003C08DE"/>
    <w:rsid w:val="003C1181"/>
    <w:rsid w:val="003C220C"/>
    <w:rsid w:val="003C25E5"/>
    <w:rsid w:val="003C5380"/>
    <w:rsid w:val="003C65C3"/>
    <w:rsid w:val="003C6BD1"/>
    <w:rsid w:val="003C7A7F"/>
    <w:rsid w:val="003D4546"/>
    <w:rsid w:val="003D4ABB"/>
    <w:rsid w:val="003E1AE9"/>
    <w:rsid w:val="003E532F"/>
    <w:rsid w:val="003E56E7"/>
    <w:rsid w:val="003E640D"/>
    <w:rsid w:val="003F0C59"/>
    <w:rsid w:val="003F1F61"/>
    <w:rsid w:val="003F54F6"/>
    <w:rsid w:val="003F7DE6"/>
    <w:rsid w:val="00404B66"/>
    <w:rsid w:val="00407483"/>
    <w:rsid w:val="00410ED5"/>
    <w:rsid w:val="00415216"/>
    <w:rsid w:val="00417CA5"/>
    <w:rsid w:val="00417D39"/>
    <w:rsid w:val="00423418"/>
    <w:rsid w:val="004249EE"/>
    <w:rsid w:val="00425E16"/>
    <w:rsid w:val="004270EE"/>
    <w:rsid w:val="00431241"/>
    <w:rsid w:val="00442C4B"/>
    <w:rsid w:val="0044578C"/>
    <w:rsid w:val="004457A1"/>
    <w:rsid w:val="004470FA"/>
    <w:rsid w:val="0045240F"/>
    <w:rsid w:val="00456EBC"/>
    <w:rsid w:val="004573DE"/>
    <w:rsid w:val="00460444"/>
    <w:rsid w:val="00460ECE"/>
    <w:rsid w:val="00465B5E"/>
    <w:rsid w:val="00496057"/>
    <w:rsid w:val="004A27BA"/>
    <w:rsid w:val="004A4C6F"/>
    <w:rsid w:val="004B1C8D"/>
    <w:rsid w:val="004B6567"/>
    <w:rsid w:val="004C408D"/>
    <w:rsid w:val="004C446A"/>
    <w:rsid w:val="004C7A3B"/>
    <w:rsid w:val="004D0B69"/>
    <w:rsid w:val="004D1A7F"/>
    <w:rsid w:val="004D7F88"/>
    <w:rsid w:val="004E02AE"/>
    <w:rsid w:val="004E21C5"/>
    <w:rsid w:val="004F1C11"/>
    <w:rsid w:val="004F3FA7"/>
    <w:rsid w:val="004F5FCE"/>
    <w:rsid w:val="004F64E9"/>
    <w:rsid w:val="004F7EDB"/>
    <w:rsid w:val="005003B8"/>
    <w:rsid w:val="0051337A"/>
    <w:rsid w:val="00516138"/>
    <w:rsid w:val="00522336"/>
    <w:rsid w:val="00522917"/>
    <w:rsid w:val="0052463E"/>
    <w:rsid w:val="005264EF"/>
    <w:rsid w:val="005315A6"/>
    <w:rsid w:val="005342EC"/>
    <w:rsid w:val="00534492"/>
    <w:rsid w:val="00546894"/>
    <w:rsid w:val="00546B57"/>
    <w:rsid w:val="0055267C"/>
    <w:rsid w:val="00552C88"/>
    <w:rsid w:val="0055662B"/>
    <w:rsid w:val="005630D3"/>
    <w:rsid w:val="00572F79"/>
    <w:rsid w:val="005829A1"/>
    <w:rsid w:val="00583D70"/>
    <w:rsid w:val="00591BC5"/>
    <w:rsid w:val="005922E9"/>
    <w:rsid w:val="00593535"/>
    <w:rsid w:val="005968B0"/>
    <w:rsid w:val="005A06DF"/>
    <w:rsid w:val="005A38AA"/>
    <w:rsid w:val="005A7F79"/>
    <w:rsid w:val="005C1834"/>
    <w:rsid w:val="005C1E52"/>
    <w:rsid w:val="005C50A6"/>
    <w:rsid w:val="005D4A9A"/>
    <w:rsid w:val="005D4A9F"/>
    <w:rsid w:val="005E4693"/>
    <w:rsid w:val="005E5ABA"/>
    <w:rsid w:val="005F5B6C"/>
    <w:rsid w:val="005F6EDF"/>
    <w:rsid w:val="0060095F"/>
    <w:rsid w:val="00601595"/>
    <w:rsid w:val="006019D1"/>
    <w:rsid w:val="00612DCF"/>
    <w:rsid w:val="00613AE0"/>
    <w:rsid w:val="00622A53"/>
    <w:rsid w:val="00623720"/>
    <w:rsid w:val="006256F5"/>
    <w:rsid w:val="006319E4"/>
    <w:rsid w:val="00631A99"/>
    <w:rsid w:val="006332EB"/>
    <w:rsid w:val="006455AD"/>
    <w:rsid w:val="0065270B"/>
    <w:rsid w:val="00652E77"/>
    <w:rsid w:val="00654C2A"/>
    <w:rsid w:val="006602BD"/>
    <w:rsid w:val="00660DC9"/>
    <w:rsid w:val="00661BD5"/>
    <w:rsid w:val="00672BF5"/>
    <w:rsid w:val="006744FC"/>
    <w:rsid w:val="006750AD"/>
    <w:rsid w:val="006776CA"/>
    <w:rsid w:val="00677F03"/>
    <w:rsid w:val="00686ECF"/>
    <w:rsid w:val="00692D76"/>
    <w:rsid w:val="006A283A"/>
    <w:rsid w:val="006A69BB"/>
    <w:rsid w:val="006A6EAD"/>
    <w:rsid w:val="006A7011"/>
    <w:rsid w:val="006B1362"/>
    <w:rsid w:val="006C4801"/>
    <w:rsid w:val="006D498C"/>
    <w:rsid w:val="006D49CD"/>
    <w:rsid w:val="006D7C9D"/>
    <w:rsid w:val="006E1481"/>
    <w:rsid w:val="006E61AB"/>
    <w:rsid w:val="007074A1"/>
    <w:rsid w:val="007100CE"/>
    <w:rsid w:val="00716119"/>
    <w:rsid w:val="0071716E"/>
    <w:rsid w:val="00720742"/>
    <w:rsid w:val="007211BD"/>
    <w:rsid w:val="00723BB3"/>
    <w:rsid w:val="00724363"/>
    <w:rsid w:val="007243FC"/>
    <w:rsid w:val="00724E5B"/>
    <w:rsid w:val="00727157"/>
    <w:rsid w:val="00727EDD"/>
    <w:rsid w:val="00732B25"/>
    <w:rsid w:val="00733218"/>
    <w:rsid w:val="00734206"/>
    <w:rsid w:val="00736B02"/>
    <w:rsid w:val="00736DCF"/>
    <w:rsid w:val="00741016"/>
    <w:rsid w:val="0075172B"/>
    <w:rsid w:val="007551A7"/>
    <w:rsid w:val="00764A93"/>
    <w:rsid w:val="00765273"/>
    <w:rsid w:val="00774508"/>
    <w:rsid w:val="00775105"/>
    <w:rsid w:val="0077531A"/>
    <w:rsid w:val="00777003"/>
    <w:rsid w:val="0078434C"/>
    <w:rsid w:val="007856D2"/>
    <w:rsid w:val="00786BA6"/>
    <w:rsid w:val="007A02CD"/>
    <w:rsid w:val="007A41D7"/>
    <w:rsid w:val="007B7607"/>
    <w:rsid w:val="007C2A08"/>
    <w:rsid w:val="007C5C36"/>
    <w:rsid w:val="007C7072"/>
    <w:rsid w:val="007D11F7"/>
    <w:rsid w:val="007D59C6"/>
    <w:rsid w:val="007D66E7"/>
    <w:rsid w:val="007E00E3"/>
    <w:rsid w:val="007E11FA"/>
    <w:rsid w:val="007E25B4"/>
    <w:rsid w:val="007E25FC"/>
    <w:rsid w:val="007E3D49"/>
    <w:rsid w:val="007E5BEA"/>
    <w:rsid w:val="007E6705"/>
    <w:rsid w:val="007E6BFB"/>
    <w:rsid w:val="007F3246"/>
    <w:rsid w:val="007F3D8D"/>
    <w:rsid w:val="00810B3F"/>
    <w:rsid w:val="00811A5C"/>
    <w:rsid w:val="008164CE"/>
    <w:rsid w:val="00823621"/>
    <w:rsid w:val="00830C31"/>
    <w:rsid w:val="00830E9D"/>
    <w:rsid w:val="0083194F"/>
    <w:rsid w:val="00831B5A"/>
    <w:rsid w:val="00831D4F"/>
    <w:rsid w:val="00832B54"/>
    <w:rsid w:val="00833903"/>
    <w:rsid w:val="00837540"/>
    <w:rsid w:val="00851FB9"/>
    <w:rsid w:val="00855650"/>
    <w:rsid w:val="00856C78"/>
    <w:rsid w:val="00863AF1"/>
    <w:rsid w:val="008650D7"/>
    <w:rsid w:val="008736FF"/>
    <w:rsid w:val="00873717"/>
    <w:rsid w:val="00873B7F"/>
    <w:rsid w:val="008754B4"/>
    <w:rsid w:val="008772B8"/>
    <w:rsid w:val="008809C0"/>
    <w:rsid w:val="008847CE"/>
    <w:rsid w:val="00887390"/>
    <w:rsid w:val="00890487"/>
    <w:rsid w:val="008A315B"/>
    <w:rsid w:val="008A3AF4"/>
    <w:rsid w:val="008B1704"/>
    <w:rsid w:val="008B334D"/>
    <w:rsid w:val="008B58EA"/>
    <w:rsid w:val="008B5D77"/>
    <w:rsid w:val="008C41CD"/>
    <w:rsid w:val="008C5DCD"/>
    <w:rsid w:val="008C5DD1"/>
    <w:rsid w:val="008D3F1F"/>
    <w:rsid w:val="008D6714"/>
    <w:rsid w:val="008E1914"/>
    <w:rsid w:val="008F1FFE"/>
    <w:rsid w:val="00901655"/>
    <w:rsid w:val="00901730"/>
    <w:rsid w:val="009020D4"/>
    <w:rsid w:val="009061A6"/>
    <w:rsid w:val="0090729F"/>
    <w:rsid w:val="00911024"/>
    <w:rsid w:val="00912BC4"/>
    <w:rsid w:val="009162EA"/>
    <w:rsid w:val="00917B8E"/>
    <w:rsid w:val="00924332"/>
    <w:rsid w:val="009263A9"/>
    <w:rsid w:val="009670C3"/>
    <w:rsid w:val="00967109"/>
    <w:rsid w:val="00972AAE"/>
    <w:rsid w:val="009744E0"/>
    <w:rsid w:val="00975C24"/>
    <w:rsid w:val="009810DC"/>
    <w:rsid w:val="00981AF0"/>
    <w:rsid w:val="00982BED"/>
    <w:rsid w:val="00990B13"/>
    <w:rsid w:val="009931B7"/>
    <w:rsid w:val="009A4223"/>
    <w:rsid w:val="009A4D19"/>
    <w:rsid w:val="009A71CC"/>
    <w:rsid w:val="009A74C1"/>
    <w:rsid w:val="009A7956"/>
    <w:rsid w:val="009B327C"/>
    <w:rsid w:val="009B4D6C"/>
    <w:rsid w:val="009B6EF1"/>
    <w:rsid w:val="009C5C23"/>
    <w:rsid w:val="009D077C"/>
    <w:rsid w:val="009E10EA"/>
    <w:rsid w:val="009E124F"/>
    <w:rsid w:val="009E6F39"/>
    <w:rsid w:val="009F0D90"/>
    <w:rsid w:val="009F791B"/>
    <w:rsid w:val="00A01C9F"/>
    <w:rsid w:val="00A03A3B"/>
    <w:rsid w:val="00A05B83"/>
    <w:rsid w:val="00A13D33"/>
    <w:rsid w:val="00A146FB"/>
    <w:rsid w:val="00A15FF7"/>
    <w:rsid w:val="00A16D29"/>
    <w:rsid w:val="00A21072"/>
    <w:rsid w:val="00A22F06"/>
    <w:rsid w:val="00A3183C"/>
    <w:rsid w:val="00A402B3"/>
    <w:rsid w:val="00A4445C"/>
    <w:rsid w:val="00A47BDB"/>
    <w:rsid w:val="00A50F8A"/>
    <w:rsid w:val="00A54C9C"/>
    <w:rsid w:val="00A5676B"/>
    <w:rsid w:val="00A61C1B"/>
    <w:rsid w:val="00A630A6"/>
    <w:rsid w:val="00A67368"/>
    <w:rsid w:val="00A72812"/>
    <w:rsid w:val="00A73147"/>
    <w:rsid w:val="00A77E3D"/>
    <w:rsid w:val="00A81BE5"/>
    <w:rsid w:val="00A91CC7"/>
    <w:rsid w:val="00A96B01"/>
    <w:rsid w:val="00A96E4C"/>
    <w:rsid w:val="00AA0CC3"/>
    <w:rsid w:val="00AA7696"/>
    <w:rsid w:val="00AB1237"/>
    <w:rsid w:val="00AB6A8C"/>
    <w:rsid w:val="00AC54B6"/>
    <w:rsid w:val="00AC7DD2"/>
    <w:rsid w:val="00AD0CB7"/>
    <w:rsid w:val="00AE1D90"/>
    <w:rsid w:val="00AE3600"/>
    <w:rsid w:val="00AE3B4A"/>
    <w:rsid w:val="00AE6B41"/>
    <w:rsid w:val="00AF491F"/>
    <w:rsid w:val="00AF5412"/>
    <w:rsid w:val="00AF5A76"/>
    <w:rsid w:val="00B011B6"/>
    <w:rsid w:val="00B16CF0"/>
    <w:rsid w:val="00B23AC9"/>
    <w:rsid w:val="00B302AA"/>
    <w:rsid w:val="00B31B59"/>
    <w:rsid w:val="00B32F8D"/>
    <w:rsid w:val="00B41B74"/>
    <w:rsid w:val="00B42675"/>
    <w:rsid w:val="00B42F8A"/>
    <w:rsid w:val="00B430D6"/>
    <w:rsid w:val="00B45DCE"/>
    <w:rsid w:val="00B5733D"/>
    <w:rsid w:val="00B64EEE"/>
    <w:rsid w:val="00B6514E"/>
    <w:rsid w:val="00B75FF1"/>
    <w:rsid w:val="00B83C6A"/>
    <w:rsid w:val="00B84090"/>
    <w:rsid w:val="00B87B91"/>
    <w:rsid w:val="00B94F9C"/>
    <w:rsid w:val="00BA0CD1"/>
    <w:rsid w:val="00BA1674"/>
    <w:rsid w:val="00BA376D"/>
    <w:rsid w:val="00BB215D"/>
    <w:rsid w:val="00BB2795"/>
    <w:rsid w:val="00BB44B4"/>
    <w:rsid w:val="00BB72DF"/>
    <w:rsid w:val="00BC3D30"/>
    <w:rsid w:val="00BD02F3"/>
    <w:rsid w:val="00BD0906"/>
    <w:rsid w:val="00BD419E"/>
    <w:rsid w:val="00BD74EB"/>
    <w:rsid w:val="00BE04A0"/>
    <w:rsid w:val="00BE1BCE"/>
    <w:rsid w:val="00BE1E25"/>
    <w:rsid w:val="00BE3254"/>
    <w:rsid w:val="00BE57EF"/>
    <w:rsid w:val="00BE6796"/>
    <w:rsid w:val="00BF349C"/>
    <w:rsid w:val="00BF3D95"/>
    <w:rsid w:val="00BF4296"/>
    <w:rsid w:val="00BF7174"/>
    <w:rsid w:val="00C05E20"/>
    <w:rsid w:val="00C06E7F"/>
    <w:rsid w:val="00C129A1"/>
    <w:rsid w:val="00C12F9E"/>
    <w:rsid w:val="00C179FE"/>
    <w:rsid w:val="00C20496"/>
    <w:rsid w:val="00C20733"/>
    <w:rsid w:val="00C20DFE"/>
    <w:rsid w:val="00C24332"/>
    <w:rsid w:val="00C2457B"/>
    <w:rsid w:val="00C2461B"/>
    <w:rsid w:val="00C30E26"/>
    <w:rsid w:val="00C31F31"/>
    <w:rsid w:val="00C37005"/>
    <w:rsid w:val="00C467A3"/>
    <w:rsid w:val="00C521FA"/>
    <w:rsid w:val="00C52ACA"/>
    <w:rsid w:val="00C5338A"/>
    <w:rsid w:val="00C562E1"/>
    <w:rsid w:val="00C56F40"/>
    <w:rsid w:val="00C611E5"/>
    <w:rsid w:val="00C671BF"/>
    <w:rsid w:val="00C67BE5"/>
    <w:rsid w:val="00C71296"/>
    <w:rsid w:val="00C7259D"/>
    <w:rsid w:val="00C75375"/>
    <w:rsid w:val="00C76622"/>
    <w:rsid w:val="00C80020"/>
    <w:rsid w:val="00C8045C"/>
    <w:rsid w:val="00C83F47"/>
    <w:rsid w:val="00C90D81"/>
    <w:rsid w:val="00CA124C"/>
    <w:rsid w:val="00CA755E"/>
    <w:rsid w:val="00CB1285"/>
    <w:rsid w:val="00CB282C"/>
    <w:rsid w:val="00CB37FD"/>
    <w:rsid w:val="00CB54B5"/>
    <w:rsid w:val="00CC1A3D"/>
    <w:rsid w:val="00CD0F52"/>
    <w:rsid w:val="00CD119C"/>
    <w:rsid w:val="00CD12D1"/>
    <w:rsid w:val="00CD4BEE"/>
    <w:rsid w:val="00CF0B75"/>
    <w:rsid w:val="00CF198D"/>
    <w:rsid w:val="00CF1FF8"/>
    <w:rsid w:val="00CF2E5F"/>
    <w:rsid w:val="00CF7556"/>
    <w:rsid w:val="00D01E51"/>
    <w:rsid w:val="00D026DB"/>
    <w:rsid w:val="00D06B08"/>
    <w:rsid w:val="00D07A65"/>
    <w:rsid w:val="00D100D2"/>
    <w:rsid w:val="00D11ED1"/>
    <w:rsid w:val="00D135E2"/>
    <w:rsid w:val="00D13ED1"/>
    <w:rsid w:val="00D15E57"/>
    <w:rsid w:val="00D32BBB"/>
    <w:rsid w:val="00D34B5E"/>
    <w:rsid w:val="00D45228"/>
    <w:rsid w:val="00D47B2F"/>
    <w:rsid w:val="00D51651"/>
    <w:rsid w:val="00D51D72"/>
    <w:rsid w:val="00D52194"/>
    <w:rsid w:val="00D54147"/>
    <w:rsid w:val="00D549E5"/>
    <w:rsid w:val="00D62BB1"/>
    <w:rsid w:val="00D70A50"/>
    <w:rsid w:val="00D83AFA"/>
    <w:rsid w:val="00D83E8A"/>
    <w:rsid w:val="00D8421E"/>
    <w:rsid w:val="00D92318"/>
    <w:rsid w:val="00D9231D"/>
    <w:rsid w:val="00D97179"/>
    <w:rsid w:val="00DA3C03"/>
    <w:rsid w:val="00DB67FB"/>
    <w:rsid w:val="00DC15FA"/>
    <w:rsid w:val="00DC4FA5"/>
    <w:rsid w:val="00DC5190"/>
    <w:rsid w:val="00DD0438"/>
    <w:rsid w:val="00DD0E99"/>
    <w:rsid w:val="00DD3A22"/>
    <w:rsid w:val="00DD65DC"/>
    <w:rsid w:val="00DD7F1C"/>
    <w:rsid w:val="00DE1865"/>
    <w:rsid w:val="00DE3900"/>
    <w:rsid w:val="00DF0D9E"/>
    <w:rsid w:val="00DF0F96"/>
    <w:rsid w:val="00DF198C"/>
    <w:rsid w:val="00E00D17"/>
    <w:rsid w:val="00E0232F"/>
    <w:rsid w:val="00E029AB"/>
    <w:rsid w:val="00E10CC0"/>
    <w:rsid w:val="00E12ED8"/>
    <w:rsid w:val="00E148D6"/>
    <w:rsid w:val="00E17227"/>
    <w:rsid w:val="00E20924"/>
    <w:rsid w:val="00E31305"/>
    <w:rsid w:val="00E330EF"/>
    <w:rsid w:val="00E35139"/>
    <w:rsid w:val="00E44AB9"/>
    <w:rsid w:val="00E50837"/>
    <w:rsid w:val="00E54763"/>
    <w:rsid w:val="00E5570E"/>
    <w:rsid w:val="00E56D54"/>
    <w:rsid w:val="00E61E28"/>
    <w:rsid w:val="00E63A66"/>
    <w:rsid w:val="00E66E9C"/>
    <w:rsid w:val="00E670E3"/>
    <w:rsid w:val="00E71CC0"/>
    <w:rsid w:val="00E72593"/>
    <w:rsid w:val="00E74C99"/>
    <w:rsid w:val="00E7508E"/>
    <w:rsid w:val="00E8021B"/>
    <w:rsid w:val="00E81504"/>
    <w:rsid w:val="00E82E7A"/>
    <w:rsid w:val="00E830AD"/>
    <w:rsid w:val="00E85199"/>
    <w:rsid w:val="00E93CA1"/>
    <w:rsid w:val="00EB18AC"/>
    <w:rsid w:val="00EC0E2E"/>
    <w:rsid w:val="00EC333B"/>
    <w:rsid w:val="00EC60F2"/>
    <w:rsid w:val="00EC7009"/>
    <w:rsid w:val="00EC7CFD"/>
    <w:rsid w:val="00EE29C1"/>
    <w:rsid w:val="00EF54F0"/>
    <w:rsid w:val="00EF79C9"/>
    <w:rsid w:val="00F05183"/>
    <w:rsid w:val="00F07BB3"/>
    <w:rsid w:val="00F1036B"/>
    <w:rsid w:val="00F120C4"/>
    <w:rsid w:val="00F1321E"/>
    <w:rsid w:val="00F134DD"/>
    <w:rsid w:val="00F2001E"/>
    <w:rsid w:val="00F21C37"/>
    <w:rsid w:val="00F22C24"/>
    <w:rsid w:val="00F2669B"/>
    <w:rsid w:val="00F2677A"/>
    <w:rsid w:val="00F268DE"/>
    <w:rsid w:val="00F270C2"/>
    <w:rsid w:val="00F341B1"/>
    <w:rsid w:val="00F34245"/>
    <w:rsid w:val="00F36546"/>
    <w:rsid w:val="00F42F92"/>
    <w:rsid w:val="00F44D40"/>
    <w:rsid w:val="00F53C77"/>
    <w:rsid w:val="00F562BD"/>
    <w:rsid w:val="00F628BE"/>
    <w:rsid w:val="00F80D93"/>
    <w:rsid w:val="00F81B52"/>
    <w:rsid w:val="00F85640"/>
    <w:rsid w:val="00F85C5E"/>
    <w:rsid w:val="00F956DB"/>
    <w:rsid w:val="00FA4778"/>
    <w:rsid w:val="00FB0143"/>
    <w:rsid w:val="00FD1366"/>
    <w:rsid w:val="00FE334F"/>
    <w:rsid w:val="00FE3D32"/>
    <w:rsid w:val="00FE45CF"/>
    <w:rsid w:val="00FF5319"/>
    <w:rsid w:val="00FF659C"/>
    <w:rsid w:val="00FF6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C12"/>
    <w:rPr>
      <w:rFonts w:eastAsia="Calibri"/>
      <w:sz w:val="24"/>
      <w:szCs w:val="24"/>
    </w:rPr>
  </w:style>
  <w:style w:type="paragraph" w:styleId="10">
    <w:name w:val="heading 1"/>
    <w:basedOn w:val="a"/>
    <w:next w:val="a"/>
    <w:qFormat/>
    <w:rsid w:val="00074C12"/>
    <w:pPr>
      <w:keepNext/>
      <w:spacing w:before="120" w:after="120" w:line="360" w:lineRule="auto"/>
      <w:outlineLvl w:val="0"/>
    </w:pPr>
    <w:rPr>
      <w:rFonts w:eastAsia="Times New Roman"/>
      <w:b/>
      <w:kern w:val="28"/>
      <w:sz w:val="32"/>
      <w:szCs w:val="20"/>
    </w:rPr>
  </w:style>
  <w:style w:type="paragraph" w:styleId="20">
    <w:name w:val="heading 2"/>
    <w:basedOn w:val="a"/>
    <w:next w:val="a"/>
    <w:qFormat/>
    <w:rsid w:val="00074C12"/>
    <w:pPr>
      <w:keepNext/>
      <w:outlineLvl w:val="1"/>
    </w:pPr>
    <w:rPr>
      <w:rFonts w:eastAsia="Times New Roman"/>
      <w:sz w:val="26"/>
      <w:szCs w:val="20"/>
    </w:rPr>
  </w:style>
  <w:style w:type="paragraph" w:styleId="3">
    <w:name w:val="heading 3"/>
    <w:basedOn w:val="a"/>
    <w:next w:val="a"/>
    <w:qFormat/>
    <w:rsid w:val="00074C12"/>
    <w:pPr>
      <w:keepNext/>
      <w:outlineLvl w:val="2"/>
    </w:pPr>
    <w:rPr>
      <w:rFonts w:eastAsia="Times New Roman"/>
      <w:b/>
      <w:sz w:val="26"/>
      <w:szCs w:val="20"/>
    </w:rPr>
  </w:style>
  <w:style w:type="paragraph" w:styleId="4">
    <w:name w:val="heading 4"/>
    <w:basedOn w:val="a"/>
    <w:next w:val="a"/>
    <w:qFormat/>
    <w:rsid w:val="00074C12"/>
    <w:pPr>
      <w:keepNext/>
      <w:jc w:val="center"/>
      <w:outlineLvl w:val="3"/>
    </w:pPr>
    <w:rPr>
      <w:rFonts w:eastAsia="Times New Roman"/>
      <w:b/>
    </w:rPr>
  </w:style>
  <w:style w:type="paragraph" w:styleId="5">
    <w:name w:val="heading 5"/>
    <w:basedOn w:val="a"/>
    <w:next w:val="a"/>
    <w:link w:val="50"/>
    <w:qFormat/>
    <w:rsid w:val="00074C12"/>
    <w:pPr>
      <w:spacing w:before="240" w:after="60" w:line="276" w:lineRule="auto"/>
      <w:outlineLvl w:val="4"/>
    </w:pPr>
    <w:rPr>
      <w:rFonts w:ascii="Calibri" w:eastAsia="Times New Roman" w:hAnsi="Calibri"/>
      <w:b/>
      <w:bCs/>
      <w:i/>
      <w:iCs/>
      <w:sz w:val="26"/>
      <w:szCs w:val="26"/>
    </w:rPr>
  </w:style>
  <w:style w:type="paragraph" w:styleId="8">
    <w:name w:val="heading 8"/>
    <w:basedOn w:val="a"/>
    <w:next w:val="a"/>
    <w:qFormat/>
    <w:rsid w:val="00074C12"/>
    <w:pPr>
      <w:spacing w:before="240" w:after="60"/>
      <w:outlineLvl w:val="7"/>
    </w:pPr>
    <w:rPr>
      <w:rFonts w:eastAsia="Times New Roman"/>
      <w:i/>
      <w:iCs/>
    </w:rPr>
  </w:style>
  <w:style w:type="paragraph" w:styleId="9">
    <w:name w:val="heading 9"/>
    <w:basedOn w:val="a"/>
    <w:next w:val="a"/>
    <w:qFormat/>
    <w:rsid w:val="00074C12"/>
    <w:pPr>
      <w:keepNext/>
      <w:ind w:firstLine="720"/>
      <w:outlineLvl w:val="8"/>
    </w:pPr>
    <w:rPr>
      <w:rFonts w:eastAsia="Times New Roman"/>
      <w:b/>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50">
    <w:name w:val="Заголовок 5 Знак"/>
    <w:link w:val="5"/>
    <w:rsid w:val="00074C12"/>
    <w:rPr>
      <w:rFonts w:ascii="Calibri" w:hAnsi="Calibri"/>
      <w:b/>
      <w:bCs/>
      <w:i/>
      <w:iCs/>
      <w:sz w:val="26"/>
      <w:szCs w:val="26"/>
      <w:lang w:val="ru-RU" w:eastAsia="ru-RU" w:bidi="ar-SA"/>
    </w:rPr>
  </w:style>
  <w:style w:type="character" w:styleId="a3">
    <w:name w:val="Hyperlink"/>
    <w:rsid w:val="00074C12"/>
    <w:rPr>
      <w:color w:val="0000FF"/>
      <w:u w:val="single"/>
    </w:rPr>
  </w:style>
  <w:style w:type="paragraph" w:customStyle="1" w:styleId="ConsPlusNormal">
    <w:name w:val="ConsPlusNormal"/>
    <w:link w:val="ConsPlusNormal0"/>
    <w:rsid w:val="00074C12"/>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locked/>
    <w:rsid w:val="00074C12"/>
    <w:rPr>
      <w:rFonts w:ascii="Arial" w:eastAsia="Calibri" w:hAnsi="Arial" w:cs="Arial"/>
      <w:sz w:val="22"/>
      <w:szCs w:val="22"/>
      <w:lang w:val="ru-RU" w:eastAsia="ru-RU" w:bidi="ar-SA"/>
    </w:rPr>
  </w:style>
  <w:style w:type="character" w:customStyle="1" w:styleId="a4">
    <w:name w:val="Гипертекстовая ссылка"/>
    <w:rsid w:val="00074C12"/>
    <w:rPr>
      <w:color w:val="106BBE"/>
    </w:rPr>
  </w:style>
  <w:style w:type="paragraph" w:customStyle="1" w:styleId="ListParagraph">
    <w:name w:val="List Paragraph"/>
    <w:basedOn w:val="a"/>
    <w:rsid w:val="00074C12"/>
    <w:pPr>
      <w:ind w:left="720"/>
      <w:contextualSpacing/>
    </w:pPr>
  </w:style>
  <w:style w:type="paragraph" w:customStyle="1" w:styleId="1">
    <w:name w:val="Стиль1"/>
    <w:basedOn w:val="a"/>
    <w:rsid w:val="00074C12"/>
    <w:pPr>
      <w:keepNext/>
      <w:keepLines/>
      <w:widowControl w:val="0"/>
      <w:numPr>
        <w:numId w:val="3"/>
      </w:numPr>
      <w:suppressLineNumbers/>
      <w:suppressAutoHyphens/>
      <w:spacing w:after="60"/>
    </w:pPr>
    <w:rPr>
      <w:rFonts w:eastAsia="Times New Roman"/>
      <w:b/>
      <w:sz w:val="28"/>
      <w:szCs w:val="20"/>
    </w:rPr>
  </w:style>
  <w:style w:type="paragraph" w:customStyle="1" w:styleId="2">
    <w:name w:val="Стиль2"/>
    <w:basedOn w:val="21"/>
    <w:rsid w:val="00074C12"/>
    <w:pPr>
      <w:keepNext/>
      <w:keepLines/>
      <w:widowControl w:val="0"/>
      <w:numPr>
        <w:ilvl w:val="1"/>
      </w:numPr>
      <w:suppressLineNumbers/>
      <w:suppressAutoHyphens/>
    </w:pPr>
  </w:style>
  <w:style w:type="paragraph" w:styleId="21">
    <w:name w:val="List Number 2"/>
    <w:basedOn w:val="a"/>
    <w:rsid w:val="00074C12"/>
    <w:pPr>
      <w:numPr>
        <w:ilvl w:val="2"/>
        <w:numId w:val="3"/>
      </w:numPr>
      <w:tabs>
        <w:tab w:val="clear" w:pos="227"/>
        <w:tab w:val="num" w:pos="432"/>
      </w:tabs>
      <w:spacing w:after="60"/>
      <w:ind w:left="432" w:hanging="432"/>
      <w:jc w:val="both"/>
    </w:pPr>
    <w:rPr>
      <w:rFonts w:eastAsia="Times New Roman"/>
      <w:szCs w:val="20"/>
    </w:rPr>
  </w:style>
  <w:style w:type="paragraph" w:styleId="22">
    <w:name w:val="Body Text 2"/>
    <w:basedOn w:val="a"/>
    <w:rsid w:val="00074C12"/>
    <w:pPr>
      <w:keepNext/>
      <w:widowControl w:val="0"/>
    </w:pPr>
    <w:rPr>
      <w:rFonts w:eastAsia="Times New Roman"/>
      <w:sz w:val="26"/>
      <w:szCs w:val="20"/>
    </w:rPr>
  </w:style>
  <w:style w:type="paragraph" w:styleId="23">
    <w:name w:val="Body Text Indent 2"/>
    <w:basedOn w:val="a"/>
    <w:link w:val="24"/>
    <w:rsid w:val="00074C12"/>
    <w:pPr>
      <w:spacing w:after="120" w:line="480" w:lineRule="auto"/>
      <w:ind w:left="283"/>
      <w:jc w:val="both"/>
    </w:pPr>
    <w:rPr>
      <w:rFonts w:eastAsia="Times New Roman"/>
      <w:szCs w:val="20"/>
    </w:rPr>
  </w:style>
  <w:style w:type="paragraph" w:styleId="a5">
    <w:name w:val="Body Text Indent"/>
    <w:basedOn w:val="a"/>
    <w:rsid w:val="00074C12"/>
    <w:pPr>
      <w:spacing w:after="120"/>
      <w:ind w:left="283"/>
      <w:jc w:val="both"/>
    </w:pPr>
    <w:rPr>
      <w:rFonts w:eastAsia="Times New Roman"/>
      <w:szCs w:val="20"/>
    </w:rPr>
  </w:style>
  <w:style w:type="paragraph" w:styleId="a6">
    <w:name w:val="Body Text"/>
    <w:basedOn w:val="a"/>
    <w:link w:val="a7"/>
    <w:rsid w:val="00074C12"/>
    <w:pPr>
      <w:spacing w:after="120"/>
      <w:jc w:val="both"/>
    </w:pPr>
    <w:rPr>
      <w:rFonts w:eastAsia="Times New Roman"/>
      <w:szCs w:val="20"/>
    </w:rPr>
  </w:style>
  <w:style w:type="character" w:styleId="a8">
    <w:name w:val="page number"/>
    <w:rsid w:val="00074C12"/>
    <w:rPr>
      <w:rFonts w:ascii="Times New Roman" w:hAnsi="Times New Roman"/>
    </w:rPr>
  </w:style>
  <w:style w:type="paragraph" w:styleId="a9">
    <w:name w:val="footer"/>
    <w:basedOn w:val="a"/>
    <w:rsid w:val="00074C12"/>
    <w:pPr>
      <w:tabs>
        <w:tab w:val="center" w:pos="4677"/>
        <w:tab w:val="right" w:pos="9355"/>
      </w:tabs>
      <w:spacing w:after="60"/>
      <w:jc w:val="both"/>
    </w:pPr>
    <w:rPr>
      <w:rFonts w:eastAsia="Times New Roman"/>
      <w:szCs w:val="20"/>
    </w:rPr>
  </w:style>
  <w:style w:type="paragraph" w:styleId="30">
    <w:name w:val="Body Text Indent 3"/>
    <w:basedOn w:val="a"/>
    <w:rsid w:val="00074C12"/>
    <w:pPr>
      <w:ind w:firstLine="567"/>
      <w:jc w:val="both"/>
    </w:pPr>
    <w:rPr>
      <w:rFonts w:eastAsia="Times New Roman"/>
      <w:sz w:val="22"/>
      <w:szCs w:val="20"/>
    </w:rPr>
  </w:style>
  <w:style w:type="paragraph" w:styleId="31">
    <w:name w:val="Body Text 3"/>
    <w:basedOn w:val="a"/>
    <w:rsid w:val="00074C12"/>
    <w:pPr>
      <w:tabs>
        <w:tab w:val="left" w:pos="1080"/>
      </w:tabs>
      <w:jc w:val="both"/>
    </w:pPr>
    <w:rPr>
      <w:rFonts w:eastAsia="Times New Roman"/>
      <w:sz w:val="20"/>
      <w:szCs w:val="20"/>
    </w:rPr>
  </w:style>
  <w:style w:type="paragraph" w:styleId="aa">
    <w:name w:val="header"/>
    <w:basedOn w:val="a"/>
    <w:rsid w:val="00074C12"/>
    <w:pPr>
      <w:tabs>
        <w:tab w:val="center" w:pos="4677"/>
        <w:tab w:val="right" w:pos="9355"/>
      </w:tabs>
    </w:pPr>
    <w:rPr>
      <w:rFonts w:eastAsia="Times New Roman"/>
      <w:sz w:val="20"/>
      <w:szCs w:val="20"/>
    </w:rPr>
  </w:style>
  <w:style w:type="paragraph" w:customStyle="1" w:styleId="ab">
    <w:name w:val="Таблицы (моноширинный)"/>
    <w:basedOn w:val="a"/>
    <w:next w:val="a"/>
    <w:rsid w:val="00074C12"/>
    <w:pPr>
      <w:autoSpaceDE w:val="0"/>
      <w:autoSpaceDN w:val="0"/>
      <w:adjustRightInd w:val="0"/>
      <w:jc w:val="both"/>
    </w:pPr>
    <w:rPr>
      <w:rFonts w:ascii="Courier New" w:eastAsia="Times New Roman" w:hAnsi="Courier New" w:cs="Courier New"/>
      <w:sz w:val="20"/>
      <w:szCs w:val="20"/>
    </w:rPr>
  </w:style>
  <w:style w:type="paragraph" w:customStyle="1" w:styleId="Normal">
    <w:name w:val="Normal"/>
    <w:rsid w:val="00074C12"/>
    <w:pPr>
      <w:widowControl w:val="0"/>
      <w:snapToGrid w:val="0"/>
      <w:ind w:firstLine="400"/>
      <w:jc w:val="both"/>
    </w:pPr>
    <w:rPr>
      <w:sz w:val="24"/>
    </w:rPr>
  </w:style>
  <w:style w:type="paragraph" w:customStyle="1" w:styleId="Style13">
    <w:name w:val="Style13"/>
    <w:basedOn w:val="a"/>
    <w:rsid w:val="00074C12"/>
    <w:pPr>
      <w:widowControl w:val="0"/>
      <w:autoSpaceDE w:val="0"/>
      <w:autoSpaceDN w:val="0"/>
      <w:adjustRightInd w:val="0"/>
      <w:spacing w:line="274" w:lineRule="exact"/>
      <w:ind w:firstLine="701"/>
      <w:jc w:val="both"/>
    </w:pPr>
    <w:rPr>
      <w:rFonts w:eastAsia="Times New Roman"/>
    </w:rPr>
  </w:style>
  <w:style w:type="character" w:customStyle="1" w:styleId="FontStyle38">
    <w:name w:val="Font Style38"/>
    <w:rsid w:val="00074C12"/>
    <w:rPr>
      <w:rFonts w:ascii="Times New Roman" w:hAnsi="Times New Roman" w:cs="Times New Roman"/>
      <w:sz w:val="20"/>
      <w:szCs w:val="20"/>
    </w:rPr>
  </w:style>
  <w:style w:type="character" w:customStyle="1" w:styleId="FontStyle40">
    <w:name w:val="Font Style40"/>
    <w:rsid w:val="00074C12"/>
    <w:rPr>
      <w:rFonts w:ascii="Times New Roman" w:hAnsi="Times New Roman" w:cs="Times New Roman"/>
      <w:b/>
      <w:bCs/>
      <w:sz w:val="20"/>
      <w:szCs w:val="20"/>
    </w:rPr>
  </w:style>
  <w:style w:type="paragraph" w:customStyle="1" w:styleId="ac">
    <w:name w:val="Нормальный"/>
    <w:rsid w:val="00074C12"/>
    <w:pPr>
      <w:widowControl w:val="0"/>
    </w:pPr>
  </w:style>
  <w:style w:type="paragraph" w:customStyle="1" w:styleId="ad">
    <w:name w:val="Письмо"/>
    <w:basedOn w:val="a"/>
    <w:rsid w:val="00074C12"/>
    <w:pPr>
      <w:spacing w:before="120" w:line="360" w:lineRule="auto"/>
      <w:ind w:firstLine="720"/>
      <w:jc w:val="both"/>
    </w:pPr>
    <w:rPr>
      <w:rFonts w:eastAsia="Times New Roman"/>
      <w:szCs w:val="20"/>
    </w:rPr>
  </w:style>
  <w:style w:type="paragraph" w:customStyle="1" w:styleId="ae">
    <w:name w:val=" Знак Знак Знак Знак"/>
    <w:basedOn w:val="a"/>
    <w:rsid w:val="00074C12"/>
    <w:pPr>
      <w:spacing w:after="160" w:line="240" w:lineRule="exact"/>
    </w:pPr>
    <w:rPr>
      <w:rFonts w:ascii="Verdana" w:eastAsia="Times New Roman" w:hAnsi="Verdana"/>
      <w:color w:val="000000"/>
      <w:lang w:val="en-US" w:eastAsia="en-US"/>
    </w:rPr>
  </w:style>
  <w:style w:type="paragraph" w:customStyle="1" w:styleId="Web">
    <w:name w:val="Обычный (Web)"/>
    <w:basedOn w:val="a"/>
    <w:rsid w:val="00074C12"/>
    <w:pPr>
      <w:spacing w:before="100" w:beforeAutospacing="1" w:after="100" w:afterAutospacing="1"/>
    </w:pPr>
    <w:rPr>
      <w:rFonts w:eastAsia="Times New Roman"/>
    </w:rPr>
  </w:style>
  <w:style w:type="paragraph" w:styleId="af">
    <w:name w:val="No Spacing"/>
    <w:qFormat/>
    <w:rsid w:val="00074C12"/>
    <w:pPr>
      <w:jc w:val="both"/>
    </w:pPr>
    <w:rPr>
      <w:sz w:val="24"/>
      <w:szCs w:val="24"/>
    </w:rPr>
  </w:style>
  <w:style w:type="paragraph" w:customStyle="1" w:styleId="af0">
    <w:name w:val=" Знак"/>
    <w:basedOn w:val="a"/>
    <w:rsid w:val="00074C12"/>
    <w:pPr>
      <w:spacing w:before="100" w:beforeAutospacing="1" w:after="100" w:afterAutospacing="1"/>
    </w:pPr>
    <w:rPr>
      <w:rFonts w:ascii="Tahoma" w:eastAsia="Times New Roman" w:hAnsi="Tahoma"/>
      <w:sz w:val="20"/>
      <w:szCs w:val="20"/>
      <w:lang w:val="en-US" w:eastAsia="en-US"/>
    </w:rPr>
  </w:style>
  <w:style w:type="paragraph" w:customStyle="1" w:styleId="11">
    <w:name w:val=" Знак Знак Знак Знак Знак Знак Знак1"/>
    <w:basedOn w:val="a"/>
    <w:rsid w:val="00074C12"/>
    <w:pPr>
      <w:widowControl w:val="0"/>
      <w:adjustRightInd w:val="0"/>
      <w:spacing w:after="160" w:line="240" w:lineRule="exact"/>
      <w:jc w:val="right"/>
    </w:pPr>
    <w:rPr>
      <w:rFonts w:eastAsia="Times New Roman"/>
      <w:sz w:val="20"/>
      <w:szCs w:val="20"/>
      <w:lang w:val="en-GB" w:eastAsia="en-US"/>
    </w:rPr>
  </w:style>
  <w:style w:type="paragraph" w:customStyle="1" w:styleId="ConsNonformat">
    <w:name w:val="ConsNonformat"/>
    <w:rsid w:val="00074C12"/>
    <w:pPr>
      <w:autoSpaceDE w:val="0"/>
      <w:autoSpaceDN w:val="0"/>
      <w:adjustRightInd w:val="0"/>
      <w:ind w:right="19772"/>
    </w:pPr>
    <w:rPr>
      <w:rFonts w:ascii="Courier New" w:hAnsi="Courier New" w:cs="Courier New"/>
    </w:rPr>
  </w:style>
  <w:style w:type="paragraph" w:customStyle="1" w:styleId="12">
    <w:name w:val="Обычный + 12 пт"/>
    <w:basedOn w:val="a"/>
    <w:rsid w:val="00074C12"/>
    <w:pPr>
      <w:tabs>
        <w:tab w:val="left" w:pos="426"/>
      </w:tabs>
      <w:ind w:right="-1"/>
      <w:jc w:val="both"/>
    </w:pPr>
    <w:rPr>
      <w:rFonts w:eastAsia="Times New Roman"/>
      <w:sz w:val="22"/>
      <w:szCs w:val="22"/>
    </w:rPr>
  </w:style>
  <w:style w:type="paragraph" w:customStyle="1" w:styleId="af1">
    <w:name w:val="Абзац"/>
    <w:basedOn w:val="a"/>
    <w:rsid w:val="00074C12"/>
    <w:pPr>
      <w:spacing w:before="120"/>
      <w:ind w:firstLine="709"/>
      <w:jc w:val="both"/>
    </w:pPr>
    <w:rPr>
      <w:rFonts w:eastAsia="Times New Roman"/>
    </w:rPr>
  </w:style>
  <w:style w:type="paragraph" w:styleId="13">
    <w:name w:val="toc 1"/>
    <w:basedOn w:val="a"/>
    <w:next w:val="a"/>
    <w:autoRedefine/>
    <w:qFormat/>
    <w:rsid w:val="00074C12"/>
    <w:pPr>
      <w:spacing w:before="24" w:line="240" w:lineRule="exact"/>
      <w:ind w:right="44"/>
      <w:jc w:val="both"/>
    </w:pPr>
    <w:rPr>
      <w:rFonts w:eastAsia="Times New Roman"/>
      <w:b/>
      <w:kern w:val="16"/>
      <w:sz w:val="20"/>
      <w:szCs w:val="20"/>
    </w:rPr>
  </w:style>
  <w:style w:type="paragraph" w:customStyle="1" w:styleId="ConsNormal">
    <w:name w:val="ConsNormal"/>
    <w:rsid w:val="00074C12"/>
    <w:pPr>
      <w:widowControl w:val="0"/>
      <w:autoSpaceDE w:val="0"/>
      <w:autoSpaceDN w:val="0"/>
      <w:adjustRightInd w:val="0"/>
      <w:ind w:right="19772" w:firstLine="720"/>
    </w:pPr>
    <w:rPr>
      <w:rFonts w:ascii="Arial" w:hAnsi="Arial"/>
    </w:rPr>
  </w:style>
  <w:style w:type="paragraph" w:styleId="af2">
    <w:name w:val="List Paragraph"/>
    <w:basedOn w:val="a"/>
    <w:qFormat/>
    <w:rsid w:val="00074C12"/>
    <w:pPr>
      <w:spacing w:after="200" w:line="276" w:lineRule="auto"/>
      <w:ind w:left="720"/>
      <w:contextualSpacing/>
    </w:pPr>
    <w:rPr>
      <w:rFonts w:ascii="Calibri" w:hAnsi="Calibri"/>
      <w:sz w:val="22"/>
      <w:szCs w:val="22"/>
      <w:lang w:eastAsia="en-US"/>
    </w:rPr>
  </w:style>
  <w:style w:type="table" w:styleId="af3">
    <w:name w:val="Table Grid"/>
    <w:basedOn w:val="a1"/>
    <w:rsid w:val="00074C1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Стиль3 Знак Знак"/>
    <w:basedOn w:val="23"/>
    <w:link w:val="310"/>
    <w:rsid w:val="00074C12"/>
    <w:pPr>
      <w:widowControl w:val="0"/>
      <w:tabs>
        <w:tab w:val="num" w:pos="360"/>
      </w:tabs>
      <w:adjustRightInd w:val="0"/>
      <w:spacing w:after="0" w:line="240" w:lineRule="auto"/>
      <w:textAlignment w:val="baseline"/>
    </w:pPr>
    <w:rPr>
      <w:szCs w:val="24"/>
    </w:rPr>
  </w:style>
  <w:style w:type="character" w:customStyle="1" w:styleId="310">
    <w:name w:val="Стиль3 Знак Знак Знак1"/>
    <w:link w:val="32"/>
    <w:rsid w:val="00074C12"/>
    <w:rPr>
      <w:sz w:val="24"/>
      <w:szCs w:val="24"/>
      <w:lang w:val="ru-RU" w:eastAsia="ru-RU" w:bidi="ar-SA"/>
    </w:rPr>
  </w:style>
  <w:style w:type="paragraph" w:styleId="af4">
    <w:name w:val="Balloon Text"/>
    <w:basedOn w:val="a"/>
    <w:link w:val="af5"/>
    <w:rsid w:val="00C562E1"/>
    <w:rPr>
      <w:rFonts w:ascii="Tahoma" w:hAnsi="Tahoma" w:cs="Tahoma"/>
      <w:sz w:val="16"/>
      <w:szCs w:val="16"/>
    </w:rPr>
  </w:style>
  <w:style w:type="character" w:customStyle="1" w:styleId="af5">
    <w:name w:val="Текст выноски Знак"/>
    <w:link w:val="af4"/>
    <w:rsid w:val="00C562E1"/>
    <w:rPr>
      <w:rFonts w:ascii="Tahoma" w:eastAsia="Calibri" w:hAnsi="Tahoma" w:cs="Tahoma"/>
      <w:sz w:val="16"/>
      <w:szCs w:val="16"/>
    </w:rPr>
  </w:style>
  <w:style w:type="character" w:customStyle="1" w:styleId="af6">
    <w:name w:val="Название Знак"/>
    <w:link w:val="af7"/>
    <w:locked/>
    <w:rsid w:val="009263A9"/>
    <w:rPr>
      <w:rFonts w:ascii="Cambria" w:hAnsi="Cambria"/>
      <w:b/>
      <w:bCs/>
      <w:kern w:val="28"/>
      <w:sz w:val="32"/>
      <w:szCs w:val="32"/>
    </w:rPr>
  </w:style>
  <w:style w:type="paragraph" w:styleId="af7">
    <w:name w:val="Title"/>
    <w:basedOn w:val="a"/>
    <w:link w:val="af6"/>
    <w:qFormat/>
    <w:rsid w:val="009263A9"/>
    <w:pPr>
      <w:widowControl w:val="0"/>
      <w:autoSpaceDE w:val="0"/>
      <w:autoSpaceDN w:val="0"/>
      <w:adjustRightInd w:val="0"/>
      <w:spacing w:before="240" w:after="60"/>
      <w:jc w:val="center"/>
      <w:outlineLvl w:val="0"/>
    </w:pPr>
    <w:rPr>
      <w:rFonts w:ascii="Cambria" w:eastAsia="Times New Roman" w:hAnsi="Cambria"/>
      <w:b/>
      <w:bCs/>
      <w:kern w:val="28"/>
      <w:sz w:val="32"/>
      <w:szCs w:val="32"/>
    </w:rPr>
  </w:style>
  <w:style w:type="character" w:customStyle="1" w:styleId="14">
    <w:name w:val="Название Знак1"/>
    <w:rsid w:val="009263A9"/>
    <w:rPr>
      <w:rFonts w:ascii="Cambria" w:eastAsia="Times New Roman" w:hAnsi="Cambria" w:cs="Times New Roman"/>
      <w:b/>
      <w:bCs/>
      <w:kern w:val="28"/>
      <w:sz w:val="32"/>
      <w:szCs w:val="32"/>
    </w:rPr>
  </w:style>
  <w:style w:type="character" w:customStyle="1" w:styleId="a7">
    <w:name w:val="Основной текст Знак"/>
    <w:link w:val="a6"/>
    <w:rsid w:val="004457A1"/>
    <w:rPr>
      <w:sz w:val="24"/>
    </w:rPr>
  </w:style>
  <w:style w:type="paragraph" w:styleId="25">
    <w:name w:val="List 2"/>
    <w:basedOn w:val="a"/>
    <w:unhideWhenUsed/>
    <w:rsid w:val="004457A1"/>
    <w:pPr>
      <w:ind w:left="566" w:hanging="283"/>
      <w:contextualSpacing/>
    </w:pPr>
  </w:style>
  <w:style w:type="character" w:customStyle="1" w:styleId="24">
    <w:name w:val="Основной текст с отступом 2 Знак"/>
    <w:link w:val="23"/>
    <w:rsid w:val="004312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C12"/>
    <w:rPr>
      <w:rFonts w:eastAsia="Calibri"/>
      <w:sz w:val="24"/>
      <w:szCs w:val="24"/>
    </w:rPr>
  </w:style>
  <w:style w:type="paragraph" w:styleId="10">
    <w:name w:val="heading 1"/>
    <w:basedOn w:val="a"/>
    <w:next w:val="a"/>
    <w:qFormat/>
    <w:rsid w:val="00074C12"/>
    <w:pPr>
      <w:keepNext/>
      <w:spacing w:before="120" w:after="120" w:line="360" w:lineRule="auto"/>
      <w:outlineLvl w:val="0"/>
    </w:pPr>
    <w:rPr>
      <w:rFonts w:eastAsia="Times New Roman"/>
      <w:b/>
      <w:kern w:val="28"/>
      <w:sz w:val="32"/>
      <w:szCs w:val="20"/>
    </w:rPr>
  </w:style>
  <w:style w:type="paragraph" w:styleId="20">
    <w:name w:val="heading 2"/>
    <w:basedOn w:val="a"/>
    <w:next w:val="a"/>
    <w:qFormat/>
    <w:rsid w:val="00074C12"/>
    <w:pPr>
      <w:keepNext/>
      <w:outlineLvl w:val="1"/>
    </w:pPr>
    <w:rPr>
      <w:rFonts w:eastAsia="Times New Roman"/>
      <w:sz w:val="26"/>
      <w:szCs w:val="20"/>
    </w:rPr>
  </w:style>
  <w:style w:type="paragraph" w:styleId="3">
    <w:name w:val="heading 3"/>
    <w:basedOn w:val="a"/>
    <w:next w:val="a"/>
    <w:qFormat/>
    <w:rsid w:val="00074C12"/>
    <w:pPr>
      <w:keepNext/>
      <w:outlineLvl w:val="2"/>
    </w:pPr>
    <w:rPr>
      <w:rFonts w:eastAsia="Times New Roman"/>
      <w:b/>
      <w:sz w:val="26"/>
      <w:szCs w:val="20"/>
    </w:rPr>
  </w:style>
  <w:style w:type="paragraph" w:styleId="4">
    <w:name w:val="heading 4"/>
    <w:basedOn w:val="a"/>
    <w:next w:val="a"/>
    <w:qFormat/>
    <w:rsid w:val="00074C12"/>
    <w:pPr>
      <w:keepNext/>
      <w:jc w:val="center"/>
      <w:outlineLvl w:val="3"/>
    </w:pPr>
    <w:rPr>
      <w:rFonts w:eastAsia="Times New Roman"/>
      <w:b/>
    </w:rPr>
  </w:style>
  <w:style w:type="paragraph" w:styleId="5">
    <w:name w:val="heading 5"/>
    <w:basedOn w:val="a"/>
    <w:next w:val="a"/>
    <w:link w:val="50"/>
    <w:qFormat/>
    <w:rsid w:val="00074C12"/>
    <w:pPr>
      <w:spacing w:before="240" w:after="60" w:line="276" w:lineRule="auto"/>
      <w:outlineLvl w:val="4"/>
    </w:pPr>
    <w:rPr>
      <w:rFonts w:ascii="Calibri" w:eastAsia="Times New Roman" w:hAnsi="Calibri"/>
      <w:b/>
      <w:bCs/>
      <w:i/>
      <w:iCs/>
      <w:sz w:val="26"/>
      <w:szCs w:val="26"/>
    </w:rPr>
  </w:style>
  <w:style w:type="paragraph" w:styleId="8">
    <w:name w:val="heading 8"/>
    <w:basedOn w:val="a"/>
    <w:next w:val="a"/>
    <w:qFormat/>
    <w:rsid w:val="00074C12"/>
    <w:pPr>
      <w:spacing w:before="240" w:after="60"/>
      <w:outlineLvl w:val="7"/>
    </w:pPr>
    <w:rPr>
      <w:rFonts w:eastAsia="Times New Roman"/>
      <w:i/>
      <w:iCs/>
    </w:rPr>
  </w:style>
  <w:style w:type="paragraph" w:styleId="9">
    <w:name w:val="heading 9"/>
    <w:basedOn w:val="a"/>
    <w:next w:val="a"/>
    <w:qFormat/>
    <w:rsid w:val="00074C12"/>
    <w:pPr>
      <w:keepNext/>
      <w:ind w:firstLine="720"/>
      <w:outlineLvl w:val="8"/>
    </w:pPr>
    <w:rPr>
      <w:rFonts w:eastAsia="Times New Roman"/>
      <w:b/>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50">
    <w:name w:val="Заголовок 5 Знак"/>
    <w:link w:val="5"/>
    <w:rsid w:val="00074C12"/>
    <w:rPr>
      <w:rFonts w:ascii="Calibri" w:hAnsi="Calibri"/>
      <w:b/>
      <w:bCs/>
      <w:i/>
      <w:iCs/>
      <w:sz w:val="26"/>
      <w:szCs w:val="26"/>
      <w:lang w:val="ru-RU" w:eastAsia="ru-RU" w:bidi="ar-SA"/>
    </w:rPr>
  </w:style>
  <w:style w:type="character" w:styleId="a3">
    <w:name w:val="Hyperlink"/>
    <w:rsid w:val="00074C12"/>
    <w:rPr>
      <w:color w:val="0000FF"/>
      <w:u w:val="single"/>
    </w:rPr>
  </w:style>
  <w:style w:type="paragraph" w:customStyle="1" w:styleId="ConsPlusNormal">
    <w:name w:val="ConsPlusNormal"/>
    <w:link w:val="ConsPlusNormal0"/>
    <w:rsid w:val="00074C12"/>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locked/>
    <w:rsid w:val="00074C12"/>
    <w:rPr>
      <w:rFonts w:ascii="Arial" w:eastAsia="Calibri" w:hAnsi="Arial" w:cs="Arial"/>
      <w:sz w:val="22"/>
      <w:szCs w:val="22"/>
      <w:lang w:val="ru-RU" w:eastAsia="ru-RU" w:bidi="ar-SA"/>
    </w:rPr>
  </w:style>
  <w:style w:type="character" w:customStyle="1" w:styleId="a4">
    <w:name w:val="Гипертекстовая ссылка"/>
    <w:rsid w:val="00074C12"/>
    <w:rPr>
      <w:color w:val="106BBE"/>
    </w:rPr>
  </w:style>
  <w:style w:type="paragraph" w:customStyle="1" w:styleId="ListParagraph">
    <w:name w:val="List Paragraph"/>
    <w:basedOn w:val="a"/>
    <w:rsid w:val="00074C12"/>
    <w:pPr>
      <w:ind w:left="720"/>
      <w:contextualSpacing/>
    </w:pPr>
  </w:style>
  <w:style w:type="paragraph" w:customStyle="1" w:styleId="1">
    <w:name w:val="Стиль1"/>
    <w:basedOn w:val="a"/>
    <w:rsid w:val="00074C12"/>
    <w:pPr>
      <w:keepNext/>
      <w:keepLines/>
      <w:widowControl w:val="0"/>
      <w:numPr>
        <w:numId w:val="3"/>
      </w:numPr>
      <w:suppressLineNumbers/>
      <w:suppressAutoHyphens/>
      <w:spacing w:after="60"/>
    </w:pPr>
    <w:rPr>
      <w:rFonts w:eastAsia="Times New Roman"/>
      <w:b/>
      <w:sz w:val="28"/>
      <w:szCs w:val="20"/>
    </w:rPr>
  </w:style>
  <w:style w:type="paragraph" w:customStyle="1" w:styleId="2">
    <w:name w:val="Стиль2"/>
    <w:basedOn w:val="21"/>
    <w:rsid w:val="00074C12"/>
    <w:pPr>
      <w:keepNext/>
      <w:keepLines/>
      <w:widowControl w:val="0"/>
      <w:numPr>
        <w:ilvl w:val="1"/>
      </w:numPr>
      <w:suppressLineNumbers/>
      <w:suppressAutoHyphens/>
    </w:pPr>
  </w:style>
  <w:style w:type="paragraph" w:styleId="21">
    <w:name w:val="List Number 2"/>
    <w:basedOn w:val="a"/>
    <w:rsid w:val="00074C12"/>
    <w:pPr>
      <w:numPr>
        <w:ilvl w:val="2"/>
        <w:numId w:val="3"/>
      </w:numPr>
      <w:tabs>
        <w:tab w:val="clear" w:pos="227"/>
        <w:tab w:val="num" w:pos="432"/>
      </w:tabs>
      <w:spacing w:after="60"/>
      <w:ind w:left="432" w:hanging="432"/>
      <w:jc w:val="both"/>
    </w:pPr>
    <w:rPr>
      <w:rFonts w:eastAsia="Times New Roman"/>
      <w:szCs w:val="20"/>
    </w:rPr>
  </w:style>
  <w:style w:type="paragraph" w:styleId="22">
    <w:name w:val="Body Text 2"/>
    <w:basedOn w:val="a"/>
    <w:rsid w:val="00074C12"/>
    <w:pPr>
      <w:keepNext/>
      <w:widowControl w:val="0"/>
    </w:pPr>
    <w:rPr>
      <w:rFonts w:eastAsia="Times New Roman"/>
      <w:sz w:val="26"/>
      <w:szCs w:val="20"/>
    </w:rPr>
  </w:style>
  <w:style w:type="paragraph" w:styleId="23">
    <w:name w:val="Body Text Indent 2"/>
    <w:basedOn w:val="a"/>
    <w:link w:val="24"/>
    <w:rsid w:val="00074C12"/>
    <w:pPr>
      <w:spacing w:after="120" w:line="480" w:lineRule="auto"/>
      <w:ind w:left="283"/>
      <w:jc w:val="both"/>
    </w:pPr>
    <w:rPr>
      <w:rFonts w:eastAsia="Times New Roman"/>
      <w:szCs w:val="20"/>
    </w:rPr>
  </w:style>
  <w:style w:type="paragraph" w:styleId="a5">
    <w:name w:val="Body Text Indent"/>
    <w:basedOn w:val="a"/>
    <w:rsid w:val="00074C12"/>
    <w:pPr>
      <w:spacing w:after="120"/>
      <w:ind w:left="283"/>
      <w:jc w:val="both"/>
    </w:pPr>
    <w:rPr>
      <w:rFonts w:eastAsia="Times New Roman"/>
      <w:szCs w:val="20"/>
    </w:rPr>
  </w:style>
  <w:style w:type="paragraph" w:styleId="a6">
    <w:name w:val="Body Text"/>
    <w:basedOn w:val="a"/>
    <w:link w:val="a7"/>
    <w:rsid w:val="00074C12"/>
    <w:pPr>
      <w:spacing w:after="120"/>
      <w:jc w:val="both"/>
    </w:pPr>
    <w:rPr>
      <w:rFonts w:eastAsia="Times New Roman"/>
      <w:szCs w:val="20"/>
    </w:rPr>
  </w:style>
  <w:style w:type="character" w:styleId="a8">
    <w:name w:val="page number"/>
    <w:rsid w:val="00074C12"/>
    <w:rPr>
      <w:rFonts w:ascii="Times New Roman" w:hAnsi="Times New Roman"/>
    </w:rPr>
  </w:style>
  <w:style w:type="paragraph" w:styleId="a9">
    <w:name w:val="footer"/>
    <w:basedOn w:val="a"/>
    <w:rsid w:val="00074C12"/>
    <w:pPr>
      <w:tabs>
        <w:tab w:val="center" w:pos="4677"/>
        <w:tab w:val="right" w:pos="9355"/>
      </w:tabs>
      <w:spacing w:after="60"/>
      <w:jc w:val="both"/>
    </w:pPr>
    <w:rPr>
      <w:rFonts w:eastAsia="Times New Roman"/>
      <w:szCs w:val="20"/>
    </w:rPr>
  </w:style>
  <w:style w:type="paragraph" w:styleId="30">
    <w:name w:val="Body Text Indent 3"/>
    <w:basedOn w:val="a"/>
    <w:rsid w:val="00074C12"/>
    <w:pPr>
      <w:ind w:firstLine="567"/>
      <w:jc w:val="both"/>
    </w:pPr>
    <w:rPr>
      <w:rFonts w:eastAsia="Times New Roman"/>
      <w:sz w:val="22"/>
      <w:szCs w:val="20"/>
    </w:rPr>
  </w:style>
  <w:style w:type="paragraph" w:styleId="31">
    <w:name w:val="Body Text 3"/>
    <w:basedOn w:val="a"/>
    <w:rsid w:val="00074C12"/>
    <w:pPr>
      <w:tabs>
        <w:tab w:val="left" w:pos="1080"/>
      </w:tabs>
      <w:jc w:val="both"/>
    </w:pPr>
    <w:rPr>
      <w:rFonts w:eastAsia="Times New Roman"/>
      <w:sz w:val="20"/>
      <w:szCs w:val="20"/>
    </w:rPr>
  </w:style>
  <w:style w:type="paragraph" w:styleId="aa">
    <w:name w:val="header"/>
    <w:basedOn w:val="a"/>
    <w:rsid w:val="00074C12"/>
    <w:pPr>
      <w:tabs>
        <w:tab w:val="center" w:pos="4677"/>
        <w:tab w:val="right" w:pos="9355"/>
      </w:tabs>
    </w:pPr>
    <w:rPr>
      <w:rFonts w:eastAsia="Times New Roman"/>
      <w:sz w:val="20"/>
      <w:szCs w:val="20"/>
    </w:rPr>
  </w:style>
  <w:style w:type="paragraph" w:customStyle="1" w:styleId="ab">
    <w:name w:val="Таблицы (моноширинный)"/>
    <w:basedOn w:val="a"/>
    <w:next w:val="a"/>
    <w:rsid w:val="00074C12"/>
    <w:pPr>
      <w:autoSpaceDE w:val="0"/>
      <w:autoSpaceDN w:val="0"/>
      <w:adjustRightInd w:val="0"/>
      <w:jc w:val="both"/>
    </w:pPr>
    <w:rPr>
      <w:rFonts w:ascii="Courier New" w:eastAsia="Times New Roman" w:hAnsi="Courier New" w:cs="Courier New"/>
      <w:sz w:val="20"/>
      <w:szCs w:val="20"/>
    </w:rPr>
  </w:style>
  <w:style w:type="paragraph" w:customStyle="1" w:styleId="Normal">
    <w:name w:val="Normal"/>
    <w:rsid w:val="00074C12"/>
    <w:pPr>
      <w:widowControl w:val="0"/>
      <w:snapToGrid w:val="0"/>
      <w:ind w:firstLine="400"/>
      <w:jc w:val="both"/>
    </w:pPr>
    <w:rPr>
      <w:sz w:val="24"/>
    </w:rPr>
  </w:style>
  <w:style w:type="paragraph" w:customStyle="1" w:styleId="Style13">
    <w:name w:val="Style13"/>
    <w:basedOn w:val="a"/>
    <w:rsid w:val="00074C12"/>
    <w:pPr>
      <w:widowControl w:val="0"/>
      <w:autoSpaceDE w:val="0"/>
      <w:autoSpaceDN w:val="0"/>
      <w:adjustRightInd w:val="0"/>
      <w:spacing w:line="274" w:lineRule="exact"/>
      <w:ind w:firstLine="701"/>
      <w:jc w:val="both"/>
    </w:pPr>
    <w:rPr>
      <w:rFonts w:eastAsia="Times New Roman"/>
    </w:rPr>
  </w:style>
  <w:style w:type="character" w:customStyle="1" w:styleId="FontStyle38">
    <w:name w:val="Font Style38"/>
    <w:rsid w:val="00074C12"/>
    <w:rPr>
      <w:rFonts w:ascii="Times New Roman" w:hAnsi="Times New Roman" w:cs="Times New Roman"/>
      <w:sz w:val="20"/>
      <w:szCs w:val="20"/>
    </w:rPr>
  </w:style>
  <w:style w:type="character" w:customStyle="1" w:styleId="FontStyle40">
    <w:name w:val="Font Style40"/>
    <w:rsid w:val="00074C12"/>
    <w:rPr>
      <w:rFonts w:ascii="Times New Roman" w:hAnsi="Times New Roman" w:cs="Times New Roman"/>
      <w:b/>
      <w:bCs/>
      <w:sz w:val="20"/>
      <w:szCs w:val="20"/>
    </w:rPr>
  </w:style>
  <w:style w:type="paragraph" w:customStyle="1" w:styleId="ac">
    <w:name w:val="Нормальный"/>
    <w:rsid w:val="00074C12"/>
    <w:pPr>
      <w:widowControl w:val="0"/>
    </w:pPr>
  </w:style>
  <w:style w:type="paragraph" w:customStyle="1" w:styleId="ad">
    <w:name w:val="Письмо"/>
    <w:basedOn w:val="a"/>
    <w:rsid w:val="00074C12"/>
    <w:pPr>
      <w:spacing w:before="120" w:line="360" w:lineRule="auto"/>
      <w:ind w:firstLine="720"/>
      <w:jc w:val="both"/>
    </w:pPr>
    <w:rPr>
      <w:rFonts w:eastAsia="Times New Roman"/>
      <w:szCs w:val="20"/>
    </w:rPr>
  </w:style>
  <w:style w:type="paragraph" w:customStyle="1" w:styleId="ae">
    <w:name w:val=" Знак Знак Знак Знак"/>
    <w:basedOn w:val="a"/>
    <w:rsid w:val="00074C12"/>
    <w:pPr>
      <w:spacing w:after="160" w:line="240" w:lineRule="exact"/>
    </w:pPr>
    <w:rPr>
      <w:rFonts w:ascii="Verdana" w:eastAsia="Times New Roman" w:hAnsi="Verdana"/>
      <w:color w:val="000000"/>
      <w:lang w:val="en-US" w:eastAsia="en-US"/>
    </w:rPr>
  </w:style>
  <w:style w:type="paragraph" w:customStyle="1" w:styleId="Web">
    <w:name w:val="Обычный (Web)"/>
    <w:basedOn w:val="a"/>
    <w:rsid w:val="00074C12"/>
    <w:pPr>
      <w:spacing w:before="100" w:beforeAutospacing="1" w:after="100" w:afterAutospacing="1"/>
    </w:pPr>
    <w:rPr>
      <w:rFonts w:eastAsia="Times New Roman"/>
    </w:rPr>
  </w:style>
  <w:style w:type="paragraph" w:styleId="af">
    <w:name w:val="No Spacing"/>
    <w:qFormat/>
    <w:rsid w:val="00074C12"/>
    <w:pPr>
      <w:jc w:val="both"/>
    </w:pPr>
    <w:rPr>
      <w:sz w:val="24"/>
      <w:szCs w:val="24"/>
    </w:rPr>
  </w:style>
  <w:style w:type="paragraph" w:customStyle="1" w:styleId="af0">
    <w:name w:val=" Знак"/>
    <w:basedOn w:val="a"/>
    <w:rsid w:val="00074C12"/>
    <w:pPr>
      <w:spacing w:before="100" w:beforeAutospacing="1" w:after="100" w:afterAutospacing="1"/>
    </w:pPr>
    <w:rPr>
      <w:rFonts w:ascii="Tahoma" w:eastAsia="Times New Roman" w:hAnsi="Tahoma"/>
      <w:sz w:val="20"/>
      <w:szCs w:val="20"/>
      <w:lang w:val="en-US" w:eastAsia="en-US"/>
    </w:rPr>
  </w:style>
  <w:style w:type="paragraph" w:customStyle="1" w:styleId="11">
    <w:name w:val=" Знак Знак Знак Знак Знак Знак Знак1"/>
    <w:basedOn w:val="a"/>
    <w:rsid w:val="00074C12"/>
    <w:pPr>
      <w:widowControl w:val="0"/>
      <w:adjustRightInd w:val="0"/>
      <w:spacing w:after="160" w:line="240" w:lineRule="exact"/>
      <w:jc w:val="right"/>
    </w:pPr>
    <w:rPr>
      <w:rFonts w:eastAsia="Times New Roman"/>
      <w:sz w:val="20"/>
      <w:szCs w:val="20"/>
      <w:lang w:val="en-GB" w:eastAsia="en-US"/>
    </w:rPr>
  </w:style>
  <w:style w:type="paragraph" w:customStyle="1" w:styleId="ConsNonformat">
    <w:name w:val="ConsNonformat"/>
    <w:rsid w:val="00074C12"/>
    <w:pPr>
      <w:autoSpaceDE w:val="0"/>
      <w:autoSpaceDN w:val="0"/>
      <w:adjustRightInd w:val="0"/>
      <w:ind w:right="19772"/>
    </w:pPr>
    <w:rPr>
      <w:rFonts w:ascii="Courier New" w:hAnsi="Courier New" w:cs="Courier New"/>
    </w:rPr>
  </w:style>
  <w:style w:type="paragraph" w:customStyle="1" w:styleId="12">
    <w:name w:val="Обычный + 12 пт"/>
    <w:basedOn w:val="a"/>
    <w:rsid w:val="00074C12"/>
    <w:pPr>
      <w:tabs>
        <w:tab w:val="left" w:pos="426"/>
      </w:tabs>
      <w:ind w:right="-1"/>
      <w:jc w:val="both"/>
    </w:pPr>
    <w:rPr>
      <w:rFonts w:eastAsia="Times New Roman"/>
      <w:sz w:val="22"/>
      <w:szCs w:val="22"/>
    </w:rPr>
  </w:style>
  <w:style w:type="paragraph" w:customStyle="1" w:styleId="af1">
    <w:name w:val="Абзац"/>
    <w:basedOn w:val="a"/>
    <w:rsid w:val="00074C12"/>
    <w:pPr>
      <w:spacing w:before="120"/>
      <w:ind w:firstLine="709"/>
      <w:jc w:val="both"/>
    </w:pPr>
    <w:rPr>
      <w:rFonts w:eastAsia="Times New Roman"/>
    </w:rPr>
  </w:style>
  <w:style w:type="paragraph" w:styleId="13">
    <w:name w:val="toc 1"/>
    <w:basedOn w:val="a"/>
    <w:next w:val="a"/>
    <w:autoRedefine/>
    <w:qFormat/>
    <w:rsid w:val="00074C12"/>
    <w:pPr>
      <w:spacing w:before="24" w:line="240" w:lineRule="exact"/>
      <w:ind w:right="44"/>
      <w:jc w:val="both"/>
    </w:pPr>
    <w:rPr>
      <w:rFonts w:eastAsia="Times New Roman"/>
      <w:b/>
      <w:kern w:val="16"/>
      <w:sz w:val="20"/>
      <w:szCs w:val="20"/>
    </w:rPr>
  </w:style>
  <w:style w:type="paragraph" w:customStyle="1" w:styleId="ConsNormal">
    <w:name w:val="ConsNormal"/>
    <w:rsid w:val="00074C12"/>
    <w:pPr>
      <w:widowControl w:val="0"/>
      <w:autoSpaceDE w:val="0"/>
      <w:autoSpaceDN w:val="0"/>
      <w:adjustRightInd w:val="0"/>
      <w:ind w:right="19772" w:firstLine="720"/>
    </w:pPr>
    <w:rPr>
      <w:rFonts w:ascii="Arial" w:hAnsi="Arial"/>
    </w:rPr>
  </w:style>
  <w:style w:type="paragraph" w:styleId="af2">
    <w:name w:val="List Paragraph"/>
    <w:basedOn w:val="a"/>
    <w:qFormat/>
    <w:rsid w:val="00074C12"/>
    <w:pPr>
      <w:spacing w:after="200" w:line="276" w:lineRule="auto"/>
      <w:ind w:left="720"/>
      <w:contextualSpacing/>
    </w:pPr>
    <w:rPr>
      <w:rFonts w:ascii="Calibri" w:hAnsi="Calibri"/>
      <w:sz w:val="22"/>
      <w:szCs w:val="22"/>
      <w:lang w:eastAsia="en-US"/>
    </w:rPr>
  </w:style>
  <w:style w:type="table" w:styleId="af3">
    <w:name w:val="Table Grid"/>
    <w:basedOn w:val="a1"/>
    <w:rsid w:val="00074C1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Стиль3 Знак Знак"/>
    <w:basedOn w:val="23"/>
    <w:link w:val="310"/>
    <w:rsid w:val="00074C12"/>
    <w:pPr>
      <w:widowControl w:val="0"/>
      <w:tabs>
        <w:tab w:val="num" w:pos="360"/>
      </w:tabs>
      <w:adjustRightInd w:val="0"/>
      <w:spacing w:after="0" w:line="240" w:lineRule="auto"/>
      <w:textAlignment w:val="baseline"/>
    </w:pPr>
    <w:rPr>
      <w:szCs w:val="24"/>
    </w:rPr>
  </w:style>
  <w:style w:type="character" w:customStyle="1" w:styleId="310">
    <w:name w:val="Стиль3 Знак Знак Знак1"/>
    <w:link w:val="32"/>
    <w:rsid w:val="00074C12"/>
    <w:rPr>
      <w:sz w:val="24"/>
      <w:szCs w:val="24"/>
      <w:lang w:val="ru-RU" w:eastAsia="ru-RU" w:bidi="ar-SA"/>
    </w:rPr>
  </w:style>
  <w:style w:type="paragraph" w:styleId="af4">
    <w:name w:val="Balloon Text"/>
    <w:basedOn w:val="a"/>
    <w:link w:val="af5"/>
    <w:rsid w:val="00C562E1"/>
    <w:rPr>
      <w:rFonts w:ascii="Tahoma" w:hAnsi="Tahoma" w:cs="Tahoma"/>
      <w:sz w:val="16"/>
      <w:szCs w:val="16"/>
    </w:rPr>
  </w:style>
  <w:style w:type="character" w:customStyle="1" w:styleId="af5">
    <w:name w:val="Текст выноски Знак"/>
    <w:link w:val="af4"/>
    <w:rsid w:val="00C562E1"/>
    <w:rPr>
      <w:rFonts w:ascii="Tahoma" w:eastAsia="Calibri" w:hAnsi="Tahoma" w:cs="Tahoma"/>
      <w:sz w:val="16"/>
      <w:szCs w:val="16"/>
    </w:rPr>
  </w:style>
  <w:style w:type="character" w:customStyle="1" w:styleId="af6">
    <w:name w:val="Название Знак"/>
    <w:link w:val="af7"/>
    <w:locked/>
    <w:rsid w:val="009263A9"/>
    <w:rPr>
      <w:rFonts w:ascii="Cambria" w:hAnsi="Cambria"/>
      <w:b/>
      <w:bCs/>
      <w:kern w:val="28"/>
      <w:sz w:val="32"/>
      <w:szCs w:val="32"/>
    </w:rPr>
  </w:style>
  <w:style w:type="paragraph" w:styleId="af7">
    <w:name w:val="Title"/>
    <w:basedOn w:val="a"/>
    <w:link w:val="af6"/>
    <w:qFormat/>
    <w:rsid w:val="009263A9"/>
    <w:pPr>
      <w:widowControl w:val="0"/>
      <w:autoSpaceDE w:val="0"/>
      <w:autoSpaceDN w:val="0"/>
      <w:adjustRightInd w:val="0"/>
      <w:spacing w:before="240" w:after="60"/>
      <w:jc w:val="center"/>
      <w:outlineLvl w:val="0"/>
    </w:pPr>
    <w:rPr>
      <w:rFonts w:ascii="Cambria" w:eastAsia="Times New Roman" w:hAnsi="Cambria"/>
      <w:b/>
      <w:bCs/>
      <w:kern w:val="28"/>
      <w:sz w:val="32"/>
      <w:szCs w:val="32"/>
    </w:rPr>
  </w:style>
  <w:style w:type="character" w:customStyle="1" w:styleId="14">
    <w:name w:val="Название Знак1"/>
    <w:rsid w:val="009263A9"/>
    <w:rPr>
      <w:rFonts w:ascii="Cambria" w:eastAsia="Times New Roman" w:hAnsi="Cambria" w:cs="Times New Roman"/>
      <w:b/>
      <w:bCs/>
      <w:kern w:val="28"/>
      <w:sz w:val="32"/>
      <w:szCs w:val="32"/>
    </w:rPr>
  </w:style>
  <w:style w:type="character" w:customStyle="1" w:styleId="a7">
    <w:name w:val="Основной текст Знак"/>
    <w:link w:val="a6"/>
    <w:rsid w:val="004457A1"/>
    <w:rPr>
      <w:sz w:val="24"/>
    </w:rPr>
  </w:style>
  <w:style w:type="paragraph" w:styleId="25">
    <w:name w:val="List 2"/>
    <w:basedOn w:val="a"/>
    <w:unhideWhenUsed/>
    <w:rsid w:val="004457A1"/>
    <w:pPr>
      <w:ind w:left="566" w:hanging="283"/>
      <w:contextualSpacing/>
    </w:pPr>
  </w:style>
  <w:style w:type="character" w:customStyle="1" w:styleId="24">
    <w:name w:val="Основной текст с отступом 2 Знак"/>
    <w:link w:val="23"/>
    <w:rsid w:val="004312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F5E4BA537C5C78D7F00EC9D3E2AACB939262DC8D56E1FC3217AC81ECAB34791C0297787B9C04011B60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AF5E4BA537C5C78D7F00EC9D3E2AACB93936FD58159E1FC3217AC81ECAB34791C02977A7A9B106DM" TargetMode="External"/><Relationship Id="rId17"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2" Type="http://schemas.openxmlformats.org/officeDocument/2006/relationships/numbering" Target="numbering.xml"/><Relationship Id="rId16"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12604.2" TargetMode="External"/><Relationship Id="rId5" Type="http://schemas.openxmlformats.org/officeDocument/2006/relationships/settings" Target="settings.xml"/><Relationship Id="rId15"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 Id="rId10" Type="http://schemas.openxmlformats.org/officeDocument/2006/relationships/hyperlink" Target="garantF1://10064072.45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hyperlink" Target="file:///\\P37-SVC-02\Disk_I$\Work\&#1047;&#1072;&#1082;&#1091;&#1087;&#1082;&#1080;\&#1047;&#1072;&#1082;&#1091;&#1087;&#1082;&#1080;%20-%202024\!!!&#1045;&#1040;&#1058;\40%20-%20&#1051;&#1086;&#1087;&#1072;&#1090;&#1072;\&#1051;&#1086;&#1087;&#1072;&#1090;&#1072;-3\&#1055;&#1088;&#1086;&#1077;&#1082;&#1090;%20&#1075;&#1086;&#1089;&#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4CA3-03DD-47C7-B516-7EA9FB6B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6507</Words>
  <Characters>37092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Ивановостат</Company>
  <LinksUpToDate>false</LinksUpToDate>
  <CharactersWithSpaces>43512</CharactersWithSpaces>
  <SharedDoc>false</SharedDoc>
  <HLinks>
    <vt:vector size="54" baseType="variant">
      <vt:variant>
        <vt:i4>1836102</vt:i4>
      </vt:variant>
      <vt:variant>
        <vt:i4>24</vt:i4>
      </vt:variant>
      <vt:variant>
        <vt:i4>0</vt:i4>
      </vt:variant>
      <vt:variant>
        <vt:i4>5</vt:i4>
      </vt:variant>
      <vt:variant>
        <vt:lpwstr>\\P37-SVC-02\Disk_I$\Work\Закупки\Закупки - 2024\!!!ЕАТ\40 - Лопата\Лопата-3\Проект госконтракта.doc</vt:lpwstr>
      </vt:variant>
      <vt:variant>
        <vt:lpwstr>Par2</vt:lpwstr>
      </vt:variant>
      <vt:variant>
        <vt:i4>1705030</vt:i4>
      </vt:variant>
      <vt:variant>
        <vt:i4>21</vt:i4>
      </vt:variant>
      <vt:variant>
        <vt:i4>0</vt:i4>
      </vt:variant>
      <vt:variant>
        <vt:i4>5</vt:i4>
      </vt:variant>
      <vt:variant>
        <vt:lpwstr>\\P37-SVC-02\Disk_I$\Work\Закупки\Закупки - 2024\!!!ЕАТ\40 - Лопата\Лопата-3\Проект госконтракта.doc</vt:lpwstr>
      </vt:variant>
      <vt:variant>
        <vt:lpwstr>Par4</vt:lpwstr>
      </vt:variant>
      <vt:variant>
        <vt:i4>1836102</vt:i4>
      </vt:variant>
      <vt:variant>
        <vt:i4>18</vt:i4>
      </vt:variant>
      <vt:variant>
        <vt:i4>0</vt:i4>
      </vt:variant>
      <vt:variant>
        <vt:i4>5</vt:i4>
      </vt:variant>
      <vt:variant>
        <vt:lpwstr>\\P37-SVC-02\Disk_I$\Work\Закупки\Закупки - 2024\!!!ЕАТ\40 - Лопата\Лопата-3\Проект госконтракта.doc</vt:lpwstr>
      </vt:variant>
      <vt:variant>
        <vt:lpwstr>Par2</vt:lpwstr>
      </vt:variant>
      <vt:variant>
        <vt:i4>1836102</vt:i4>
      </vt:variant>
      <vt:variant>
        <vt:i4>15</vt:i4>
      </vt:variant>
      <vt:variant>
        <vt:i4>0</vt:i4>
      </vt:variant>
      <vt:variant>
        <vt:i4>5</vt:i4>
      </vt:variant>
      <vt:variant>
        <vt:lpwstr>\\P37-SVC-02\Disk_I$\Work\Закупки\Закупки - 2024\!!!ЕАТ\40 - Лопата\Лопата-3\Проект госконтракта.doc</vt:lpwstr>
      </vt:variant>
      <vt:variant>
        <vt:lpwstr>Par2</vt:lpwstr>
      </vt:variant>
      <vt:variant>
        <vt:i4>2752561</vt:i4>
      </vt:variant>
      <vt:variant>
        <vt:i4>12</vt:i4>
      </vt:variant>
      <vt:variant>
        <vt:i4>0</vt:i4>
      </vt:variant>
      <vt:variant>
        <vt:i4>5</vt:i4>
      </vt:variant>
      <vt:variant>
        <vt:lpwstr>consultantplus://offline/ref=1AF5E4BA537C5C78D7F00EC9D3E2AACB939262DC8D56E1FC3217AC81ECAB34791C0297787B9C04011B60M</vt:lpwstr>
      </vt:variant>
      <vt:variant>
        <vt:lpwstr/>
      </vt:variant>
      <vt:variant>
        <vt:i4>2752560</vt:i4>
      </vt:variant>
      <vt:variant>
        <vt:i4>9</vt:i4>
      </vt:variant>
      <vt:variant>
        <vt:i4>0</vt:i4>
      </vt:variant>
      <vt:variant>
        <vt:i4>5</vt:i4>
      </vt:variant>
      <vt:variant>
        <vt:lpwstr>consultantplus://offline/ref=1AF5E4BA537C5C78D7F00EC9D3E2AACB93936FD58159E1FC3217AC81ECAB34791C02977A7A9B106DM</vt:lpwstr>
      </vt:variant>
      <vt:variant>
        <vt:lpwstr/>
      </vt:variant>
      <vt:variant>
        <vt:i4>6815803</vt:i4>
      </vt:variant>
      <vt:variant>
        <vt:i4>6</vt:i4>
      </vt:variant>
      <vt:variant>
        <vt:i4>0</vt:i4>
      </vt:variant>
      <vt:variant>
        <vt:i4>5</vt:i4>
      </vt:variant>
      <vt:variant>
        <vt:lpwstr>garantf1://12012604.2/</vt:lpwstr>
      </vt:variant>
      <vt:variant>
        <vt:lpwstr/>
      </vt:variant>
      <vt:variant>
        <vt:i4>6029320</vt:i4>
      </vt:variant>
      <vt:variant>
        <vt:i4>3</vt:i4>
      </vt:variant>
      <vt:variant>
        <vt:i4>0</vt:i4>
      </vt:variant>
      <vt:variant>
        <vt:i4>5</vt:i4>
      </vt:variant>
      <vt:variant>
        <vt:lpwstr>garantf1://10064072.450/</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Umarket5m3</dc:creator>
  <cp:lastModifiedBy>Морозов Андрей Борисович</cp:lastModifiedBy>
  <cp:revision>2</cp:revision>
  <cp:lastPrinted>2015-09-21T11:57:00Z</cp:lastPrinted>
  <dcterms:created xsi:type="dcterms:W3CDTF">2026-07-02T12:10:00Z</dcterms:created>
  <dcterms:modified xsi:type="dcterms:W3CDTF">2026-07-02T12:10:00Z</dcterms:modified>
</cp:coreProperties>
</file>