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0AD" w:rsidRPr="004174A3" w:rsidRDefault="008E1D3A" w:rsidP="004174A3">
      <w:pPr>
        <w:pStyle w:val="af6"/>
        <w:jc w:val="center"/>
        <w:rPr>
          <w:rFonts w:ascii="Times New Roman" w:hAnsi="Times New Roman" w:cs="Times New Roman"/>
          <w:b/>
          <w:sz w:val="24"/>
          <w:szCs w:val="24"/>
          <w:lang w:eastAsia="ru-RU"/>
        </w:rPr>
      </w:pPr>
      <w:r w:rsidRPr="004174A3">
        <w:rPr>
          <w:rFonts w:ascii="Times New Roman" w:hAnsi="Times New Roman" w:cs="Times New Roman"/>
          <w:b/>
          <w:sz w:val="24"/>
          <w:szCs w:val="24"/>
          <w:lang w:eastAsia="ru-RU"/>
        </w:rPr>
        <w:t>ГОСУДАРСТВЕННЫЙ КОНТРАКТ №____</w:t>
      </w:r>
    </w:p>
    <w:p w:rsidR="00EC6B30" w:rsidRPr="004174A3" w:rsidRDefault="00674791" w:rsidP="004174A3">
      <w:pPr>
        <w:pStyle w:val="af6"/>
        <w:jc w:val="center"/>
        <w:rPr>
          <w:rFonts w:ascii="Times New Roman" w:hAnsi="Times New Roman" w:cs="Times New Roman"/>
          <w:b/>
          <w:sz w:val="24"/>
          <w:szCs w:val="24"/>
          <w:lang w:eastAsia="ru-RU"/>
        </w:rPr>
      </w:pPr>
      <w:r w:rsidRPr="004174A3">
        <w:rPr>
          <w:rFonts w:ascii="Times New Roman" w:hAnsi="Times New Roman" w:cs="Times New Roman"/>
          <w:b/>
          <w:sz w:val="24"/>
          <w:szCs w:val="24"/>
          <w:lang w:eastAsia="ru-RU"/>
        </w:rPr>
        <w:t xml:space="preserve">на </w:t>
      </w:r>
      <w:r w:rsidR="008742A9" w:rsidRPr="004174A3">
        <w:rPr>
          <w:rFonts w:ascii="Times New Roman" w:hAnsi="Times New Roman" w:cs="Times New Roman"/>
          <w:b/>
          <w:sz w:val="24"/>
          <w:szCs w:val="24"/>
          <w:lang w:eastAsia="ru-RU"/>
        </w:rPr>
        <w:t xml:space="preserve">поставку </w:t>
      </w:r>
      <w:r w:rsidR="0052213B">
        <w:rPr>
          <w:rFonts w:ascii="Times New Roman" w:hAnsi="Times New Roman" w:cs="Times New Roman"/>
          <w:b/>
          <w:sz w:val="24"/>
          <w:szCs w:val="24"/>
          <w:lang w:eastAsia="ru-RU"/>
        </w:rPr>
        <w:t>архивных коробов</w:t>
      </w:r>
    </w:p>
    <w:p w:rsidR="00955A72" w:rsidRPr="004174A3" w:rsidRDefault="008E1D3A" w:rsidP="004174A3">
      <w:pPr>
        <w:pStyle w:val="af6"/>
        <w:jc w:val="center"/>
        <w:rPr>
          <w:rFonts w:ascii="Times New Roman" w:hAnsi="Times New Roman" w:cs="Times New Roman"/>
          <w:sz w:val="24"/>
          <w:szCs w:val="24"/>
          <w:lang w:eastAsia="ru-RU"/>
        </w:rPr>
      </w:pPr>
      <w:r w:rsidRPr="004174A3">
        <w:rPr>
          <w:rFonts w:ascii="Times New Roman" w:hAnsi="Times New Roman" w:cs="Times New Roman"/>
          <w:sz w:val="24"/>
          <w:szCs w:val="24"/>
          <w:lang w:eastAsia="ru-RU"/>
        </w:rPr>
        <w:t>Идентификационный код закупки -</w:t>
      </w:r>
      <w:r w:rsidR="00200682">
        <w:rPr>
          <w:rFonts w:ascii="Times New Roman" w:hAnsi="Times New Roman" w:cs="Times New Roman"/>
          <w:sz w:val="24"/>
          <w:szCs w:val="24"/>
          <w:lang w:eastAsia="ru-RU"/>
        </w:rPr>
        <w:t xml:space="preserve"> </w:t>
      </w:r>
      <w:r w:rsidR="00622631">
        <w:rPr>
          <w:rFonts w:ascii="Times New Roman" w:hAnsi="Times New Roman" w:cs="Times New Roman"/>
          <w:sz w:val="24"/>
          <w:szCs w:val="24"/>
          <w:lang w:eastAsia="ru-RU"/>
        </w:rPr>
        <w:t>_________________________________________</w:t>
      </w:r>
    </w:p>
    <w:p w:rsidR="00BF00C3" w:rsidRPr="00955A72" w:rsidRDefault="00BF00C3" w:rsidP="008F7CBB">
      <w:pPr>
        <w:overflowPunct w:val="0"/>
        <w:autoSpaceDE w:val="0"/>
        <w:autoSpaceDN w:val="0"/>
        <w:adjustRightInd w:val="0"/>
        <w:spacing w:after="0" w:line="240" w:lineRule="auto"/>
        <w:jc w:val="center"/>
        <w:textAlignment w:val="baseline"/>
        <w:rPr>
          <w:rFonts w:ascii="Times New Roman" w:hAnsi="Times New Roman" w:cs="Times New Roman"/>
          <w:b/>
          <w:bCs/>
          <w:sz w:val="24"/>
          <w:szCs w:val="24"/>
          <w:lang w:eastAsia="ru-RU"/>
        </w:rPr>
      </w:pPr>
    </w:p>
    <w:p w:rsidR="008900AD" w:rsidRPr="00955A72" w:rsidRDefault="008900AD"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8E1D3A" w:rsidRPr="008E1D3A" w:rsidRDefault="008E1D3A" w:rsidP="008E1D3A">
      <w:pPr>
        <w:ind w:left="-426" w:right="-1" w:firstLine="426"/>
        <w:jc w:val="both"/>
        <w:rPr>
          <w:rFonts w:ascii="Times New Roman" w:hAnsi="Times New Roman" w:cs="Times New Roman"/>
          <w:sz w:val="24"/>
          <w:szCs w:val="24"/>
          <w:lang w:eastAsia="ru-RU"/>
        </w:rPr>
      </w:pPr>
      <w:r w:rsidRPr="008E1D3A">
        <w:rPr>
          <w:rFonts w:ascii="Times New Roman" w:hAnsi="Times New Roman" w:cs="Times New Roman"/>
          <w:sz w:val="24"/>
          <w:szCs w:val="24"/>
          <w:lang w:eastAsia="ru-RU"/>
        </w:rPr>
        <w:t>г. Красноярск</w:t>
      </w:r>
      <w:r w:rsidRPr="008E1D3A">
        <w:rPr>
          <w:rFonts w:ascii="Times New Roman" w:hAnsi="Times New Roman" w:cs="Times New Roman"/>
          <w:sz w:val="24"/>
          <w:szCs w:val="24"/>
          <w:lang w:eastAsia="ru-RU"/>
        </w:rPr>
        <w:tab/>
      </w:r>
      <w:r w:rsidRPr="008E1D3A">
        <w:rPr>
          <w:rFonts w:ascii="Times New Roman" w:hAnsi="Times New Roman" w:cs="Times New Roman"/>
          <w:sz w:val="24"/>
          <w:szCs w:val="24"/>
          <w:lang w:eastAsia="ru-RU"/>
        </w:rPr>
        <w:tab/>
      </w:r>
      <w:r w:rsidRPr="008E1D3A">
        <w:rPr>
          <w:rFonts w:ascii="Times New Roman" w:hAnsi="Times New Roman" w:cs="Times New Roman"/>
          <w:sz w:val="24"/>
          <w:szCs w:val="24"/>
          <w:lang w:eastAsia="ru-RU"/>
        </w:rPr>
        <w:tab/>
        <w:t xml:space="preserve">                                                  </w:t>
      </w: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 xml:space="preserve">   </w:t>
      </w:r>
      <w:r w:rsidR="00622631">
        <w:rPr>
          <w:rFonts w:ascii="Times New Roman" w:hAnsi="Times New Roman" w:cs="Times New Roman"/>
          <w:sz w:val="24"/>
          <w:szCs w:val="24"/>
          <w:lang w:eastAsia="ru-RU"/>
        </w:rPr>
        <w:t>«</w:t>
      </w:r>
      <w:proofErr w:type="gramEnd"/>
      <w:r w:rsidR="00622631">
        <w:rPr>
          <w:rFonts w:ascii="Times New Roman" w:hAnsi="Times New Roman" w:cs="Times New Roman"/>
          <w:sz w:val="24"/>
          <w:szCs w:val="24"/>
          <w:lang w:eastAsia="ru-RU"/>
        </w:rPr>
        <w:t>____» __________ 2026</w:t>
      </w:r>
      <w:r w:rsidRPr="008E1D3A">
        <w:rPr>
          <w:rFonts w:ascii="Times New Roman" w:hAnsi="Times New Roman" w:cs="Times New Roman"/>
          <w:sz w:val="24"/>
          <w:szCs w:val="24"/>
          <w:lang w:eastAsia="ru-RU"/>
        </w:rPr>
        <w:t xml:space="preserve"> г.</w:t>
      </w:r>
    </w:p>
    <w:p w:rsidR="008E1D3A" w:rsidRPr="008E1D3A" w:rsidRDefault="008E1D3A" w:rsidP="008E1D3A">
      <w:pPr>
        <w:tabs>
          <w:tab w:val="left" w:pos="-284"/>
        </w:tabs>
        <w:spacing w:after="0" w:line="240" w:lineRule="auto"/>
        <w:ind w:firstLine="709"/>
        <w:jc w:val="both"/>
        <w:rPr>
          <w:rFonts w:ascii="Times New Roman" w:hAnsi="Times New Roman" w:cs="Times New Roman"/>
          <w:sz w:val="24"/>
          <w:szCs w:val="24"/>
        </w:rPr>
      </w:pPr>
      <w:r w:rsidRPr="008E1D3A">
        <w:rPr>
          <w:rFonts w:ascii="Times New Roman" w:hAnsi="Times New Roman" w:cs="Times New Roman"/>
          <w:b/>
          <w:sz w:val="24"/>
          <w:szCs w:val="24"/>
        </w:rPr>
        <w:t>федеральное казенное учреждение дополнительного профессионального образования «Межрегиональный учебный центр Главного управления Федеральной службы исполнения наказаний по Красноярскому краю»</w:t>
      </w:r>
      <w:r w:rsidRPr="008E1D3A">
        <w:rPr>
          <w:rFonts w:ascii="Times New Roman" w:hAnsi="Times New Roman" w:cs="Times New Roman"/>
          <w:sz w:val="24"/>
          <w:szCs w:val="24"/>
        </w:rPr>
        <w:t xml:space="preserve"> (ФКУ ДПО МУЦ ГУФСИН России по Красноярскому краю), выступающее от имени Российской Федерации, именуемое в дальнейшем </w:t>
      </w:r>
      <w:r w:rsidRPr="008E1D3A">
        <w:rPr>
          <w:rFonts w:ascii="Times New Roman" w:hAnsi="Times New Roman" w:cs="Times New Roman"/>
          <w:b/>
          <w:bCs/>
          <w:sz w:val="24"/>
          <w:szCs w:val="24"/>
        </w:rPr>
        <w:t>«Заказчик»</w:t>
      </w:r>
      <w:r w:rsidRPr="008E1D3A">
        <w:rPr>
          <w:rFonts w:ascii="Times New Roman" w:hAnsi="Times New Roman" w:cs="Times New Roman"/>
          <w:sz w:val="24"/>
          <w:szCs w:val="24"/>
        </w:rPr>
        <w:t>, в лице начальника</w:t>
      </w:r>
      <w:r w:rsidRPr="008E1D3A">
        <w:rPr>
          <w:rFonts w:ascii="Times New Roman" w:hAnsi="Times New Roman" w:cs="Times New Roman"/>
          <w:b/>
          <w:sz w:val="24"/>
          <w:szCs w:val="24"/>
        </w:rPr>
        <w:t xml:space="preserve"> </w:t>
      </w:r>
      <w:r w:rsidRPr="008E1D3A">
        <w:rPr>
          <w:rFonts w:ascii="Times New Roman" w:hAnsi="Times New Roman" w:cs="Times New Roman"/>
          <w:b/>
          <w:bCs/>
          <w:sz w:val="24"/>
          <w:szCs w:val="24"/>
        </w:rPr>
        <w:t>Злотникова Сергея Анатольевича</w:t>
      </w:r>
      <w:r w:rsidRPr="008E1D3A">
        <w:rPr>
          <w:rFonts w:ascii="Times New Roman" w:hAnsi="Times New Roman" w:cs="Times New Roman"/>
          <w:sz w:val="24"/>
          <w:szCs w:val="24"/>
        </w:rPr>
        <w:t xml:space="preserve">, действующего на основании Устава, с одной стороны, и </w:t>
      </w:r>
    </w:p>
    <w:p w:rsidR="008E1D3A" w:rsidRDefault="008E1D3A" w:rsidP="008E1D3A">
      <w:pPr>
        <w:spacing w:after="0" w:line="240" w:lineRule="auto"/>
        <w:jc w:val="both"/>
        <w:rPr>
          <w:rFonts w:ascii="Times New Roman" w:hAnsi="Times New Roman" w:cs="Times New Roman"/>
          <w:sz w:val="24"/>
          <w:szCs w:val="24"/>
        </w:rPr>
      </w:pPr>
      <w:r w:rsidRPr="008E1D3A">
        <w:rPr>
          <w:rFonts w:ascii="Times New Roman" w:hAnsi="Times New Roman" w:cs="Times New Roman"/>
          <w:b/>
          <w:sz w:val="24"/>
          <w:szCs w:val="24"/>
        </w:rPr>
        <w:t xml:space="preserve">      </w:t>
      </w:r>
      <w:r>
        <w:rPr>
          <w:rFonts w:ascii="Times New Roman" w:hAnsi="Times New Roman" w:cs="Times New Roman"/>
          <w:b/>
          <w:sz w:val="24"/>
          <w:szCs w:val="24"/>
        </w:rPr>
        <w:t>__________________</w:t>
      </w:r>
      <w:r w:rsidRPr="008E1D3A">
        <w:rPr>
          <w:rFonts w:ascii="Times New Roman" w:hAnsi="Times New Roman" w:cs="Times New Roman"/>
          <w:sz w:val="24"/>
          <w:szCs w:val="24"/>
          <w:lang w:eastAsia="ru-RU"/>
        </w:rPr>
        <w:t>, именуемое в дальнейшем «</w:t>
      </w:r>
      <w:r w:rsidRPr="008E1D3A">
        <w:rPr>
          <w:rFonts w:ascii="Times New Roman" w:hAnsi="Times New Roman" w:cs="Times New Roman"/>
          <w:b/>
          <w:sz w:val="24"/>
          <w:szCs w:val="24"/>
          <w:lang w:eastAsia="ru-RU"/>
        </w:rPr>
        <w:t>Поставщик»</w:t>
      </w:r>
      <w:r w:rsidRPr="008E1D3A">
        <w:rPr>
          <w:rFonts w:ascii="Times New Roman" w:hAnsi="Times New Roman" w:cs="Times New Roman"/>
          <w:sz w:val="24"/>
          <w:szCs w:val="24"/>
          <w:lang w:eastAsia="ru-RU"/>
        </w:rPr>
        <w:t xml:space="preserve">, </w:t>
      </w:r>
      <w:r w:rsidRPr="008E1D3A">
        <w:rPr>
          <w:rFonts w:ascii="Times New Roman" w:hAnsi="Times New Roman" w:cs="Times New Roman"/>
          <w:sz w:val="24"/>
          <w:szCs w:val="24"/>
        </w:rPr>
        <w:t xml:space="preserve">в лице </w:t>
      </w:r>
      <w:r>
        <w:rPr>
          <w:rFonts w:ascii="Times New Roman" w:hAnsi="Times New Roman" w:cs="Times New Roman"/>
          <w:sz w:val="24"/>
          <w:szCs w:val="24"/>
        </w:rPr>
        <w:t>______________</w:t>
      </w:r>
      <w:r w:rsidRPr="008E1D3A">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w:t>
      </w:r>
      <w:r w:rsidRPr="008E1D3A">
        <w:rPr>
          <w:rFonts w:ascii="Times New Roman" w:hAnsi="Times New Roman" w:cs="Times New Roman"/>
          <w:sz w:val="24"/>
          <w:szCs w:val="24"/>
        </w:rPr>
        <w:t xml:space="preserve">, с другой стороны, вместе именуемые «Стороны», руководствуясь п. 4 ч.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8E1D3A" w:rsidRPr="008E1D3A" w:rsidRDefault="008E1D3A" w:rsidP="008E1D3A">
      <w:pPr>
        <w:spacing w:after="0" w:line="240" w:lineRule="auto"/>
        <w:jc w:val="both"/>
        <w:rPr>
          <w:rFonts w:ascii="Times New Roman" w:hAnsi="Times New Roman" w:cs="Times New Roman"/>
          <w:b/>
          <w:sz w:val="24"/>
          <w:szCs w:val="24"/>
        </w:rPr>
      </w:pPr>
    </w:p>
    <w:p w:rsidR="008900AD" w:rsidRPr="00955A72" w:rsidRDefault="008E1D3A" w:rsidP="008F7CBB">
      <w:pPr>
        <w:pStyle w:val="a6"/>
        <w:numPr>
          <w:ilvl w:val="0"/>
          <w:numId w:val="1"/>
        </w:numPr>
        <w:overflowPunct w:val="0"/>
        <w:autoSpaceDE w:val="0"/>
        <w:autoSpaceDN w:val="0"/>
        <w:adjustRightInd w:val="0"/>
        <w:spacing w:after="0" w:line="360" w:lineRule="auto"/>
        <w:ind w:left="0" w:firstLine="567"/>
        <w:jc w:val="center"/>
        <w:textAlignment w:val="baseline"/>
        <w:rPr>
          <w:rFonts w:ascii="Times New Roman" w:hAnsi="Times New Roman" w:cs="Times New Roman"/>
          <w:b/>
          <w:bCs/>
          <w:sz w:val="24"/>
          <w:szCs w:val="24"/>
          <w:lang w:eastAsia="ru-RU"/>
        </w:rPr>
      </w:pPr>
      <w:r w:rsidRPr="00955A72">
        <w:rPr>
          <w:rFonts w:ascii="Times New Roman" w:hAnsi="Times New Roman" w:cs="Times New Roman"/>
          <w:b/>
          <w:bCs/>
          <w:sz w:val="24"/>
          <w:szCs w:val="24"/>
          <w:lang w:eastAsia="ru-RU"/>
        </w:rPr>
        <w:t>ПРЕДМЕТ КОНТРАКТА</w:t>
      </w:r>
    </w:p>
    <w:p w:rsidR="008E1D3A" w:rsidRPr="008E1D3A" w:rsidRDefault="00E1228E"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955A72">
        <w:rPr>
          <w:rFonts w:ascii="Times New Roman" w:hAnsi="Times New Roman" w:cs="Times New Roman"/>
          <w:sz w:val="24"/>
          <w:szCs w:val="24"/>
          <w:lang w:eastAsia="ru-RU"/>
        </w:rPr>
        <w:t>1.1.</w:t>
      </w:r>
      <w:r w:rsidR="008900AD" w:rsidRPr="00955A72">
        <w:rPr>
          <w:rFonts w:ascii="Times New Roman" w:hAnsi="Times New Roman" w:cs="Times New Roman"/>
          <w:sz w:val="24"/>
          <w:szCs w:val="24"/>
          <w:lang w:eastAsia="ru-RU"/>
        </w:rPr>
        <w:t>Поставщик обязуется в срок, установленны</w:t>
      </w:r>
      <w:r w:rsidR="00E971C7" w:rsidRPr="00955A72">
        <w:rPr>
          <w:rFonts w:ascii="Times New Roman" w:hAnsi="Times New Roman" w:cs="Times New Roman"/>
          <w:sz w:val="24"/>
          <w:szCs w:val="24"/>
          <w:lang w:eastAsia="ru-RU"/>
        </w:rPr>
        <w:t>й настоящим Контрактом, поставить</w:t>
      </w:r>
      <w:r w:rsidR="008900AD" w:rsidRPr="00955A72">
        <w:rPr>
          <w:rFonts w:ascii="Times New Roman" w:hAnsi="Times New Roman" w:cs="Times New Roman"/>
          <w:sz w:val="24"/>
          <w:szCs w:val="24"/>
          <w:lang w:eastAsia="ru-RU"/>
        </w:rPr>
        <w:t xml:space="preserve"> </w:t>
      </w:r>
      <w:r w:rsidR="0052213B">
        <w:rPr>
          <w:rFonts w:ascii="Times New Roman" w:hAnsi="Times New Roman" w:cs="Times New Roman"/>
          <w:b/>
          <w:sz w:val="24"/>
          <w:szCs w:val="24"/>
          <w:lang w:eastAsia="ru-RU"/>
        </w:rPr>
        <w:t>архивные коробы</w:t>
      </w:r>
      <w:r w:rsidR="00A769C0" w:rsidRPr="00A769C0">
        <w:rPr>
          <w:rFonts w:ascii="Times New Roman" w:hAnsi="Times New Roman" w:cs="Times New Roman"/>
          <w:b/>
          <w:sz w:val="24"/>
          <w:szCs w:val="24"/>
          <w:lang w:eastAsia="ru-RU"/>
        </w:rPr>
        <w:t xml:space="preserve"> </w:t>
      </w:r>
      <w:r w:rsidR="008900AD" w:rsidRPr="00955A72">
        <w:rPr>
          <w:rFonts w:ascii="Times New Roman" w:hAnsi="Times New Roman" w:cs="Times New Roman"/>
          <w:sz w:val="24"/>
          <w:szCs w:val="24"/>
          <w:lang w:eastAsia="ru-RU"/>
        </w:rPr>
        <w:t xml:space="preserve">(далее – </w:t>
      </w:r>
      <w:r w:rsidR="008900AD" w:rsidRPr="00710513">
        <w:rPr>
          <w:rFonts w:ascii="Times New Roman" w:hAnsi="Times New Roman" w:cs="Times New Roman"/>
          <w:sz w:val="24"/>
          <w:szCs w:val="24"/>
          <w:lang w:eastAsia="ru-RU"/>
        </w:rPr>
        <w:t>Товар)</w:t>
      </w:r>
      <w:r w:rsidR="008E1D3A">
        <w:rPr>
          <w:rFonts w:ascii="Times New Roman" w:hAnsi="Times New Roman" w:cs="Times New Roman"/>
          <w:sz w:val="24"/>
          <w:szCs w:val="24"/>
          <w:lang w:eastAsia="ru-RU"/>
        </w:rPr>
        <w:t>,</w:t>
      </w:r>
      <w:r w:rsidR="00E971C7" w:rsidRPr="00710513">
        <w:rPr>
          <w:rFonts w:ascii="Times New Roman" w:hAnsi="Times New Roman" w:cs="Times New Roman"/>
          <w:sz w:val="24"/>
          <w:szCs w:val="24"/>
          <w:lang w:eastAsia="ru-RU"/>
        </w:rPr>
        <w:t xml:space="preserve"> </w:t>
      </w:r>
      <w:r w:rsidR="008E1D3A" w:rsidRPr="008E1D3A">
        <w:rPr>
          <w:rFonts w:ascii="Times New Roman" w:hAnsi="Times New Roman" w:cs="Times New Roman"/>
          <w:sz w:val="24"/>
          <w:szCs w:val="24"/>
          <w:lang w:eastAsia="ru-RU"/>
        </w:rPr>
        <w:t>а Заказчик обязуется принять и оплатить Товар в порядке и на условиях, предусмотренных Контрактом.</w:t>
      </w:r>
    </w:p>
    <w:p w:rsidR="008E1D3A" w:rsidRDefault="008E1D3A"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8E1D3A">
        <w:rPr>
          <w:rFonts w:ascii="Times New Roman" w:hAnsi="Times New Roman" w:cs="Times New Roman"/>
          <w:sz w:val="24"/>
          <w:szCs w:val="24"/>
          <w:lang w:eastAsia="ru-RU"/>
        </w:rPr>
        <w:t>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p>
    <w:p w:rsidR="008E1D3A" w:rsidRDefault="008E1D3A"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360826" w:rsidRPr="00360826" w:rsidRDefault="00360826" w:rsidP="00360826">
      <w:pPr>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lang w:eastAsia="ru-RU"/>
        </w:rPr>
      </w:pPr>
      <w:r w:rsidRPr="00360826">
        <w:rPr>
          <w:rFonts w:ascii="Times New Roman" w:hAnsi="Times New Roman" w:cs="Times New Roman"/>
          <w:b/>
          <w:sz w:val="24"/>
          <w:szCs w:val="24"/>
          <w:lang w:eastAsia="ru-RU"/>
        </w:rPr>
        <w:t>2. ЦЕНА КОНТРАКТА И ПОРЯДОК РАСЧЕТОВ</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b/>
          <w:sz w:val="24"/>
          <w:szCs w:val="24"/>
          <w:lang w:eastAsia="ru-RU"/>
        </w:rPr>
      </w:pPr>
      <w:r w:rsidRPr="004174A3">
        <w:rPr>
          <w:rFonts w:ascii="Times New Roman" w:hAnsi="Times New Roman" w:cs="Times New Roman"/>
          <w:sz w:val="24"/>
          <w:szCs w:val="24"/>
          <w:lang w:eastAsia="ru-RU"/>
        </w:rPr>
        <w:t>2.1. Цена Контракта составляет</w:t>
      </w:r>
      <w:r w:rsidRPr="004174A3">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______</w:t>
      </w:r>
      <w:r w:rsidRPr="004174A3">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___________</w:t>
      </w:r>
      <w:r w:rsidRPr="004174A3">
        <w:rPr>
          <w:rFonts w:ascii="Times New Roman" w:hAnsi="Times New Roman" w:cs="Times New Roman"/>
          <w:b/>
          <w:sz w:val="24"/>
          <w:szCs w:val="24"/>
          <w:lang w:eastAsia="ru-RU"/>
        </w:rPr>
        <w:t xml:space="preserve">) рублей </w:t>
      </w:r>
      <w:r>
        <w:rPr>
          <w:rFonts w:ascii="Times New Roman" w:hAnsi="Times New Roman" w:cs="Times New Roman"/>
          <w:b/>
          <w:sz w:val="24"/>
          <w:szCs w:val="24"/>
          <w:lang w:eastAsia="ru-RU"/>
        </w:rPr>
        <w:t>__</w:t>
      </w:r>
      <w:r w:rsidRPr="004174A3">
        <w:rPr>
          <w:rFonts w:ascii="Times New Roman" w:hAnsi="Times New Roman" w:cs="Times New Roman"/>
          <w:b/>
          <w:sz w:val="24"/>
          <w:szCs w:val="24"/>
          <w:lang w:eastAsia="ru-RU"/>
        </w:rPr>
        <w:t xml:space="preserve"> копеек, </w:t>
      </w:r>
      <w:r w:rsidRPr="004174A3">
        <w:rPr>
          <w:rFonts w:ascii="Times New Roman" w:hAnsi="Times New Roman" w:cs="Times New Roman"/>
          <w:bCs/>
          <w:sz w:val="24"/>
          <w:szCs w:val="24"/>
          <w:lang w:eastAsia="ru-RU"/>
        </w:rPr>
        <w:t xml:space="preserve">НДС </w:t>
      </w:r>
      <w:r>
        <w:rPr>
          <w:rFonts w:ascii="Times New Roman" w:hAnsi="Times New Roman" w:cs="Times New Roman"/>
          <w:bCs/>
          <w:sz w:val="24"/>
          <w:szCs w:val="24"/>
          <w:lang w:eastAsia="ru-RU"/>
        </w:rPr>
        <w:t>____</w:t>
      </w:r>
      <w:r w:rsidRPr="004174A3">
        <w:rPr>
          <w:rFonts w:ascii="Times New Roman" w:hAnsi="Times New Roman" w:cs="Times New Roman"/>
          <w:b/>
          <w:bCs/>
          <w:sz w:val="24"/>
          <w:szCs w:val="24"/>
          <w:lang w:eastAsia="ru-RU"/>
        </w:rPr>
        <w:t>.</w:t>
      </w:r>
      <w:r w:rsidRPr="004174A3">
        <w:rPr>
          <w:rFonts w:ascii="Times New Roman" w:hAnsi="Times New Roman" w:cs="Times New Roman"/>
          <w:sz w:val="24"/>
          <w:szCs w:val="24"/>
          <w:lang w:eastAsia="ru-RU"/>
        </w:rPr>
        <w:t xml:space="preserve"> Авансовый платеж не предусмотрен.</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4174A3">
          <w:rPr>
            <w:rStyle w:val="ae"/>
            <w:rFonts w:ascii="Times New Roman" w:hAnsi="Times New Roman" w:cs="Times New Roman"/>
            <w:sz w:val="24"/>
            <w:szCs w:val="24"/>
            <w:lang w:eastAsia="ru-RU"/>
          </w:rPr>
          <w:t>законодательством</w:t>
        </w:r>
      </w:hyperlink>
      <w:r w:rsidRPr="004174A3">
        <w:rPr>
          <w:rFonts w:ascii="Times New Roman" w:hAnsi="Times New Roman" w:cs="Times New Roman"/>
          <w:sz w:val="24"/>
          <w:szCs w:val="24"/>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 xml:space="preserve">2.3. Цена Контракта включает в себя стоимость Товара, стоимость документации на Товар, расходы по поставке Товара до </w:t>
      </w:r>
      <w:r w:rsidR="00622631">
        <w:rPr>
          <w:rFonts w:ascii="Times New Roman" w:hAnsi="Times New Roman" w:cs="Times New Roman"/>
          <w:sz w:val="24"/>
          <w:szCs w:val="24"/>
          <w:lang w:eastAsia="ru-RU"/>
        </w:rPr>
        <w:t>склада Заказчика, включая транс</w:t>
      </w:r>
      <w:r w:rsidRPr="004174A3">
        <w:rPr>
          <w:rFonts w:ascii="Times New Roman" w:hAnsi="Times New Roman" w:cs="Times New Roman"/>
          <w:sz w:val="24"/>
          <w:szCs w:val="24"/>
          <w:lang w:eastAsia="ru-RU"/>
        </w:rPr>
        <w:t>портные расходы, расходы по погрузке Товара, расходы на страхование, уплату таможенных пошлин, налогов и других обязательных платежей, взимаемые с Поставщика в связи с исполнением обязательств по Контракту.</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4174A3">
          <w:rPr>
            <w:rStyle w:val="ae"/>
            <w:rFonts w:ascii="Times New Roman" w:hAnsi="Times New Roman" w:cs="Times New Roman"/>
            <w:sz w:val="24"/>
            <w:szCs w:val="24"/>
            <w:lang w:eastAsia="ru-RU"/>
          </w:rPr>
          <w:t xml:space="preserve">Федеральным </w:t>
        </w:r>
        <w:proofErr w:type="gramStart"/>
        <w:r w:rsidRPr="004174A3">
          <w:rPr>
            <w:rStyle w:val="ae"/>
            <w:rFonts w:ascii="Times New Roman" w:hAnsi="Times New Roman" w:cs="Times New Roman"/>
            <w:sz w:val="24"/>
            <w:szCs w:val="24"/>
            <w:lang w:eastAsia="ru-RU"/>
          </w:rPr>
          <w:t>законом</w:t>
        </w:r>
      </w:hyperlink>
      <w:r w:rsidRPr="004174A3">
        <w:rPr>
          <w:rFonts w:ascii="Times New Roman" w:hAnsi="Times New Roman" w:cs="Times New Roman"/>
          <w:sz w:val="24"/>
          <w:szCs w:val="24"/>
          <w:lang w:eastAsia="ru-RU"/>
        </w:rPr>
        <w:t xml:space="preserve"> </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от</w:t>
      </w:r>
      <w:proofErr w:type="gramEnd"/>
      <w:r w:rsidRPr="004174A3">
        <w:rPr>
          <w:rFonts w:ascii="Times New Roman" w:hAnsi="Times New Roman" w:cs="Times New Roman"/>
          <w:sz w:val="24"/>
          <w:szCs w:val="24"/>
          <w:lang w:eastAsia="ru-RU"/>
        </w:rPr>
        <w:t xml:space="preserve">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2.5. Источник финансирования Контракта – федеральный бюджет РФ.</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2.6. В случае начисления Заказчиком неустойки Поставщику за</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 xml:space="preserve">неисполнение или ненадлежащее исполнение условий Контракта Заказчик вправе произвести </w:t>
      </w:r>
      <w:proofErr w:type="gramStart"/>
      <w:r w:rsidRPr="004174A3">
        <w:rPr>
          <w:rFonts w:ascii="Times New Roman" w:hAnsi="Times New Roman" w:cs="Times New Roman"/>
          <w:sz w:val="24"/>
          <w:szCs w:val="24"/>
          <w:lang w:eastAsia="ru-RU"/>
        </w:rPr>
        <w:t xml:space="preserve">оплату </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по</w:t>
      </w:r>
      <w:proofErr w:type="gramEnd"/>
      <w:r w:rsidRPr="004174A3">
        <w:rPr>
          <w:rFonts w:ascii="Times New Roman" w:hAnsi="Times New Roman" w:cs="Times New Roman"/>
          <w:sz w:val="24"/>
          <w:szCs w:val="24"/>
          <w:lang w:eastAsia="ru-RU"/>
        </w:rPr>
        <w:t xml:space="preserve"> Контракту с удержанием начисленной неустойки.</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lastRenderedPageBreak/>
        <w:t>2.7. Оплата по Контракту осуществляется в рублях Российской Федерации в без наличном порядке, в форме платежных поручений путем перечисления Заказчиком выделенных из федерального бюджета по КБК 32007054240690059 244 денежных средств без предоплаты, на расчетный счет Поставщика, указанный в разделе 12 Контракта в течение 7 (семи) рабочих дней с даты подписания Заказчиком документа о приемке Товара.</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vertAlign w:val="superscript"/>
          <w:lang w:eastAsia="ru-RU"/>
        </w:rPr>
      </w:pPr>
      <w:r w:rsidRPr="004174A3">
        <w:rPr>
          <w:rFonts w:ascii="Times New Roman" w:hAnsi="Times New Roman" w:cs="Times New Roman"/>
          <w:sz w:val="24"/>
          <w:szCs w:val="24"/>
          <w:lang w:eastAsia="ru-RU"/>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w:t>
      </w:r>
      <w:proofErr w:type="gramStart"/>
      <w:r w:rsidRPr="004174A3">
        <w:rPr>
          <w:rFonts w:ascii="Times New Roman" w:hAnsi="Times New Roman" w:cs="Times New Roman"/>
          <w:sz w:val="24"/>
          <w:szCs w:val="24"/>
          <w:lang w:eastAsia="ru-RU"/>
        </w:rPr>
        <w:t>сообщить</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 xml:space="preserve"> об</w:t>
      </w:r>
      <w:proofErr w:type="gramEnd"/>
      <w:r w:rsidRPr="004174A3">
        <w:rPr>
          <w:rFonts w:ascii="Times New Roman" w:hAnsi="Times New Roman" w:cs="Times New Roman"/>
          <w:sz w:val="24"/>
          <w:szCs w:val="24"/>
          <w:lang w:eastAsia="ru-RU"/>
        </w:rPr>
        <w:t xml:space="preserve">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4174A3">
        <w:rPr>
          <w:rFonts w:ascii="Times New Roman" w:hAnsi="Times New Roman" w:cs="Times New Roman"/>
          <w:sz w:val="24"/>
          <w:szCs w:val="24"/>
          <w:vertAlign w:val="superscript"/>
          <w:lang w:val="en-US" w:eastAsia="ru-RU"/>
        </w:rPr>
        <w:t> </w:t>
      </w:r>
    </w:p>
    <w:p w:rsidR="00360826" w:rsidRPr="004174A3"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vertAlign w:val="superscript"/>
          <w:lang w:eastAsia="ru-RU"/>
        </w:rPr>
      </w:pPr>
    </w:p>
    <w:p w:rsidR="00360826" w:rsidRPr="00360826" w:rsidRDefault="00360826" w:rsidP="00360826">
      <w:pPr>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lang w:eastAsia="ru-RU"/>
        </w:rPr>
      </w:pPr>
      <w:r w:rsidRPr="00360826">
        <w:rPr>
          <w:rFonts w:ascii="Times New Roman" w:hAnsi="Times New Roman" w:cs="Times New Roman"/>
          <w:b/>
          <w:sz w:val="24"/>
          <w:szCs w:val="24"/>
          <w:lang w:eastAsia="ru-RU"/>
        </w:rPr>
        <w:t>3. ПОРЯДОК, СРОКИ И УСЛОВИЯ ПОСТАВКИ И ПРИЕМКИ ТОВАРА</w:t>
      </w:r>
    </w:p>
    <w:p w:rsidR="008A749F"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xml:space="preserve">3.1. Поставщик самостоятельно доставляет Товар Заказчику одной партией </w:t>
      </w:r>
      <w:r w:rsidR="005626DA">
        <w:rPr>
          <w:rFonts w:ascii="Times New Roman" w:hAnsi="Times New Roman" w:cs="Times New Roman"/>
          <w:sz w:val="24"/>
          <w:szCs w:val="24"/>
          <w:lang w:eastAsia="ru-RU"/>
        </w:rPr>
        <w:t xml:space="preserve">в течение 5 (пяти) рабочих дней по адресу: </w:t>
      </w:r>
      <w:r w:rsidRPr="00360826">
        <w:rPr>
          <w:rFonts w:ascii="Times New Roman" w:hAnsi="Times New Roman" w:cs="Times New Roman"/>
          <w:sz w:val="24"/>
          <w:szCs w:val="24"/>
          <w:lang w:eastAsia="ru-RU"/>
        </w:rPr>
        <w:t>г. Красноярск, ул. Кразовская,</w:t>
      </w:r>
      <w:r w:rsidR="008A749F">
        <w:rPr>
          <w:rFonts w:ascii="Times New Roman" w:hAnsi="Times New Roman" w:cs="Times New Roman"/>
          <w:sz w:val="24"/>
          <w:szCs w:val="24"/>
          <w:lang w:eastAsia="ru-RU"/>
        </w:rPr>
        <w:t xml:space="preserve"> д. 8 (далее - место доставки).</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3.2. Вместе с Товаром Поставщик передает Заказчику относящуюся к Товару документацию:</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2-х экземплярах, или:</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счет-фактуру;</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товарную накладную (код формы 0330212 по ОКУД), оформленную в 2-х экземплярах (по одному для Поставщика и Заказчика) с печатью Поставщика;</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3.4. Приемка Товара осуществляется путем передачи Поставщиком Товара   и документов, подтверждающих качество Товара (сертификаты соответствия, декларации о соответствии, удостоверения качества и безопасности и/или иные документы, подтверждающие качество Товара или их надлежащим образом заверенные копии).</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3.6. В случае если документы, указанные в пункте 3.2 Контракта, не переданы Поставщиком Заказчику одновременно с Товаром, Товар считается не поставленным и приемке не подлежит.</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3.7. Обязательство Поставщика по поставке (передаче) Товара считается исполненным с момента подписания Заказчиком документа о приемке Товаров.</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3.8. Право собственности на Товар, риск утраты, случайной гибели или повреждения Товара переходят от Поставщика к Заказчику с момента приемки Товара Заказчиком в порядке, предусмотренном настоящим Контрактом.</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lastRenderedPageBreak/>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60826" w:rsidRDefault="00360826"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4174A3" w:rsidRPr="004174A3" w:rsidRDefault="004174A3" w:rsidP="004174A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sidRPr="004174A3">
        <w:rPr>
          <w:rFonts w:ascii="Times New Roman" w:eastAsia="Times New Roman" w:hAnsi="Times New Roman" w:cs="Times New Roman"/>
          <w:b/>
          <w:caps/>
          <w:sz w:val="24"/>
          <w:szCs w:val="24"/>
          <w:lang w:eastAsia="ar-SA"/>
        </w:rPr>
        <w:t>4. Права и обязанности сторон</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mallCaps/>
          <w:sz w:val="24"/>
          <w:szCs w:val="24"/>
          <w:lang w:eastAsia="ar-SA"/>
        </w:rPr>
      </w:pPr>
      <w:r w:rsidRPr="004174A3">
        <w:rPr>
          <w:rFonts w:ascii="Times New Roman" w:eastAsia="Times New Roman" w:hAnsi="Times New Roman" w:cs="Times New Roman"/>
          <w:b/>
          <w:smallCaps/>
          <w:sz w:val="24"/>
          <w:szCs w:val="24"/>
          <w:lang w:eastAsia="ar-SA"/>
        </w:rPr>
        <w:t>4.1. Поставщик обязан</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4.1.1. поставить Товар в порядке, количестве, в срок и на условиях, предусмотренных Контрактом и спецификацией;</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4.1.2. обеспечить соответствие поставляемого Товара требованиям качества, безопасности жизни и здоровья, а также иным требованиям безопасности, установленным законодательством Российской Федерации и Контрактом;</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4.1.4.  в случае принятия решения об одностороннем отказе от исполнения Контракта осуществлять действия, указанные в статье 95 </w:t>
      </w:r>
      <w:hyperlink r:id="rId9" w:history="1">
        <w:r w:rsidRPr="004174A3">
          <w:rPr>
            <w:rFonts w:ascii="Times New Roman" w:eastAsia="Times New Roman" w:hAnsi="Times New Roman" w:cs="Times New Roman"/>
            <w:color w:val="000000"/>
            <w:sz w:val="24"/>
            <w:szCs w:val="24"/>
            <w:lang w:eastAsia="ar-SA"/>
          </w:rPr>
          <w:t>Федерального закона</w:t>
        </w:r>
      </w:hyperlink>
      <w:r w:rsidRPr="004174A3">
        <w:rPr>
          <w:rFonts w:ascii="Times New Roman" w:eastAsia="Times New Roman" w:hAnsi="Times New Roman" w:cs="Times New Roman"/>
          <w:sz w:val="24"/>
          <w:szCs w:val="24"/>
          <w:lang w:eastAsia="ar-SA"/>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b/>
          <w:smallCaps/>
          <w:sz w:val="24"/>
          <w:szCs w:val="24"/>
          <w:lang w:eastAsia="ar-SA"/>
        </w:rPr>
      </w:pPr>
      <w:r w:rsidRPr="004174A3">
        <w:rPr>
          <w:rFonts w:ascii="Times New Roman" w:eastAsia="Times New Roman" w:hAnsi="Times New Roman" w:cs="Times New Roman"/>
          <w:b/>
          <w:smallCaps/>
          <w:sz w:val="24"/>
          <w:szCs w:val="24"/>
          <w:lang w:eastAsia="ar-SA"/>
        </w:rPr>
        <w:t>4.2. Поставщик вправе</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4.2.1. требовать от Заказчика произвести приемку Товара в порядке и в сроки, предусмотренные Контрактом;</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4.2.2. требовать своевременной оплаты на условиях, установленных Контрактом, надлежащим образом поставленного и принятого Заказчиком Товара;</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4.2.3. принять решение об одностороннем отказе от исполнения Контракта</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в соответствии с </w:t>
      </w:r>
      <w:hyperlink r:id="rId10" w:history="1">
        <w:r w:rsidRPr="004174A3">
          <w:rPr>
            <w:rFonts w:ascii="Times New Roman" w:eastAsia="Times New Roman" w:hAnsi="Times New Roman" w:cs="Times New Roman"/>
            <w:color w:val="000000"/>
            <w:sz w:val="24"/>
            <w:szCs w:val="24"/>
            <w:lang w:eastAsia="ar-SA"/>
          </w:rPr>
          <w:t>гражданским законодательством</w:t>
        </w:r>
      </w:hyperlink>
      <w:r w:rsidRPr="004174A3">
        <w:rPr>
          <w:rFonts w:ascii="Times New Roman" w:eastAsia="Times New Roman" w:hAnsi="Times New Roman" w:cs="Times New Roman"/>
          <w:sz w:val="24"/>
          <w:szCs w:val="24"/>
          <w:lang w:eastAsia="ar-SA"/>
        </w:rPr>
        <w:t>;</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4.2.4. требовать возмещения убытков, уплаты неустоек (штрафов, пеней)</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в соответствии с </w:t>
      </w:r>
      <w:hyperlink r:id="rId11" w:anchor="sub_3600" w:history="1">
        <w:r w:rsidRPr="004174A3">
          <w:rPr>
            <w:rFonts w:ascii="Times New Roman" w:eastAsia="Times New Roman" w:hAnsi="Times New Roman" w:cs="Times New Roman"/>
            <w:color w:val="000000"/>
            <w:sz w:val="24"/>
            <w:szCs w:val="24"/>
            <w:lang w:eastAsia="ar-SA"/>
          </w:rPr>
          <w:t>разделом 6</w:t>
        </w:r>
      </w:hyperlink>
      <w:r w:rsidRPr="004174A3">
        <w:rPr>
          <w:rFonts w:ascii="Times New Roman" w:eastAsia="Times New Roman" w:hAnsi="Times New Roman" w:cs="Times New Roman"/>
          <w:sz w:val="24"/>
          <w:szCs w:val="24"/>
          <w:lang w:eastAsia="ar-SA"/>
        </w:rPr>
        <w:t xml:space="preserve">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w:t>
      </w:r>
      <w:proofErr w:type="gramStart"/>
      <w:r w:rsidRPr="004174A3">
        <w:rPr>
          <w:rFonts w:ascii="Times New Roman" w:eastAsia="Times New Roman" w:hAnsi="Times New Roman" w:cs="Times New Roman"/>
          <w:sz w:val="24"/>
          <w:szCs w:val="24"/>
          <w:lang w:eastAsia="ar-SA"/>
        </w:rPr>
        <w:t>техническими  и</w:t>
      </w:r>
      <w:proofErr w:type="gramEnd"/>
      <w:r w:rsidRPr="004174A3">
        <w:rPr>
          <w:rFonts w:ascii="Times New Roman" w:eastAsia="Times New Roman" w:hAnsi="Times New Roman" w:cs="Times New Roman"/>
          <w:sz w:val="24"/>
          <w:szCs w:val="24"/>
          <w:lang w:eastAsia="ar-SA"/>
        </w:rPr>
        <w:t xml:space="preserve"> функциональными характеристиками, указанными в Контракте.</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mallCaps/>
          <w:sz w:val="24"/>
          <w:szCs w:val="24"/>
          <w:lang w:eastAsia="ar-SA"/>
        </w:rPr>
      </w:pPr>
      <w:r w:rsidRPr="004174A3">
        <w:rPr>
          <w:rFonts w:ascii="Times New Roman" w:eastAsia="Times New Roman" w:hAnsi="Times New Roman" w:cs="Times New Roman"/>
          <w:b/>
          <w:smallCaps/>
          <w:sz w:val="24"/>
          <w:szCs w:val="24"/>
          <w:lang w:eastAsia="ar-SA"/>
        </w:rPr>
        <w:t>4.3. Заказчик обязуется</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4.3.1. обеспечить своевременную приемку и оплату поставленного Товара надлежащего качества в порядке и сроки, предусмотренные Контрактом;</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4.3.2. в случае принятия решения об одностороннем отказе от исполнения Контракта осуществлять действия, указанные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4.3.3. требовать уплаты неустоек (штрафов, пеней) в соответствии с </w:t>
      </w:r>
      <w:hyperlink r:id="rId12" w:anchor="sub_3600" w:history="1">
        <w:r w:rsidRPr="004174A3">
          <w:rPr>
            <w:rFonts w:ascii="Times New Roman" w:eastAsia="Times New Roman" w:hAnsi="Times New Roman" w:cs="Times New Roman"/>
            <w:color w:val="000000"/>
            <w:sz w:val="24"/>
            <w:szCs w:val="24"/>
            <w:lang w:eastAsia="ar-SA"/>
          </w:rPr>
          <w:t>разделом 6</w:t>
        </w:r>
      </w:hyperlink>
      <w:r w:rsidRPr="004174A3">
        <w:rPr>
          <w:rFonts w:ascii="Times New Roman" w:eastAsia="Times New Roman" w:hAnsi="Times New Roman" w:cs="Times New Roman"/>
          <w:sz w:val="24"/>
          <w:szCs w:val="24"/>
          <w:lang w:eastAsia="ar-SA"/>
        </w:rPr>
        <w:t xml:space="preserve">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4.3.4. провести экспертизу поставленного Товара для проверки его соответствия условиям Контракта в соответствии с </w:t>
      </w:r>
      <w:hyperlink r:id="rId13" w:history="1">
        <w:r w:rsidRPr="004174A3">
          <w:rPr>
            <w:rFonts w:ascii="Times New Roman" w:eastAsia="Times New Roman" w:hAnsi="Times New Roman" w:cs="Times New Roman"/>
            <w:color w:val="000000"/>
            <w:sz w:val="24"/>
            <w:szCs w:val="24"/>
            <w:lang w:eastAsia="ar-SA"/>
          </w:rPr>
          <w:t>Федеральным законом</w:t>
        </w:r>
      </w:hyperlink>
      <w:r w:rsidRPr="004174A3">
        <w:rPr>
          <w:rFonts w:ascii="Times New Roman" w:eastAsia="Times New Roman" w:hAnsi="Times New Roman" w:cs="Times New Roman"/>
          <w:sz w:val="24"/>
          <w:szCs w:val="24"/>
          <w:lang w:eastAsia="ar-SA"/>
        </w:rPr>
        <w:t xml:space="preserve"> от 5 апреля 2013</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г.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44-ФЗ              </w:t>
      </w:r>
      <w:proofErr w:type="gramStart"/>
      <w:r w:rsidRPr="004174A3">
        <w:rPr>
          <w:rFonts w:ascii="Times New Roman" w:eastAsia="Times New Roman" w:hAnsi="Times New Roman" w:cs="Times New Roman"/>
          <w:sz w:val="24"/>
          <w:szCs w:val="24"/>
          <w:lang w:eastAsia="ar-SA"/>
        </w:rPr>
        <w:t xml:space="preserve">   «</w:t>
      </w:r>
      <w:proofErr w:type="gramEnd"/>
      <w:r w:rsidRPr="004174A3">
        <w:rPr>
          <w:rFonts w:ascii="Times New Roman" w:eastAsia="Times New Roman" w:hAnsi="Times New Roman" w:cs="Times New Roman"/>
          <w:sz w:val="24"/>
          <w:szCs w:val="24"/>
          <w:lang w:eastAsia="ar-SA"/>
        </w:rPr>
        <w:t>О контрактной системе в сфере закупок товаров, работ, услуг для обеспечения государственных и муниципальных нужд».</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b/>
          <w:smallCaps/>
          <w:sz w:val="24"/>
          <w:szCs w:val="24"/>
          <w:lang w:eastAsia="ar-SA"/>
        </w:rPr>
      </w:pPr>
      <w:r w:rsidRPr="004174A3">
        <w:rPr>
          <w:rFonts w:ascii="Times New Roman" w:eastAsia="Times New Roman" w:hAnsi="Times New Roman" w:cs="Times New Roman"/>
          <w:b/>
          <w:smallCaps/>
          <w:sz w:val="24"/>
          <w:szCs w:val="24"/>
          <w:lang w:eastAsia="ar-SA"/>
        </w:rPr>
        <w:t>4.4. Заказчик вправе</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4.4.1. требовать </w:t>
      </w:r>
      <w:proofErr w:type="gramStart"/>
      <w:r w:rsidRPr="004174A3">
        <w:rPr>
          <w:rFonts w:ascii="Times New Roman" w:eastAsia="Times New Roman" w:hAnsi="Times New Roman" w:cs="Times New Roman"/>
          <w:sz w:val="24"/>
          <w:szCs w:val="24"/>
          <w:lang w:eastAsia="ar-SA"/>
        </w:rPr>
        <w:t>от Поставщика</w:t>
      </w:r>
      <w:proofErr w:type="gramEnd"/>
      <w:r w:rsidRPr="004174A3">
        <w:rPr>
          <w:rFonts w:ascii="Times New Roman" w:eastAsia="Times New Roman" w:hAnsi="Times New Roman" w:cs="Times New Roman"/>
          <w:sz w:val="24"/>
          <w:szCs w:val="24"/>
          <w:lang w:eastAsia="ar-SA"/>
        </w:rPr>
        <w:t xml:space="preserve"> надлежащего исполнения обязательств по Контракту;</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4.4.2. требовать от Поставщика своевременного устранения недостатков, выявленных              в ходе приемки;</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4.4.4. требовать возмещения убытков в соответствии с </w:t>
      </w:r>
      <w:hyperlink r:id="rId14" w:anchor="sub_3600" w:history="1">
        <w:r w:rsidRPr="004174A3">
          <w:rPr>
            <w:rFonts w:ascii="Times New Roman" w:eastAsia="Times New Roman" w:hAnsi="Times New Roman" w:cs="Times New Roman"/>
            <w:color w:val="000000"/>
            <w:sz w:val="24"/>
            <w:szCs w:val="24"/>
            <w:lang w:eastAsia="ar-SA"/>
          </w:rPr>
          <w:t>разделом 6</w:t>
        </w:r>
      </w:hyperlink>
      <w:r w:rsidRPr="004174A3">
        <w:rPr>
          <w:rFonts w:ascii="Times New Roman" w:eastAsia="Times New Roman" w:hAnsi="Times New Roman" w:cs="Times New Roman"/>
          <w:sz w:val="24"/>
          <w:szCs w:val="24"/>
          <w:lang w:eastAsia="ar-SA"/>
        </w:rPr>
        <w:t xml:space="preserve"> Контракта, причиненных по вине Поставщика;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w:t>
      </w:r>
      <w:proofErr w:type="gramStart"/>
      <w:r w:rsidRPr="004174A3">
        <w:rPr>
          <w:rFonts w:ascii="Times New Roman" w:eastAsia="Times New Roman" w:hAnsi="Times New Roman" w:cs="Times New Roman"/>
          <w:sz w:val="24"/>
          <w:szCs w:val="24"/>
          <w:lang w:eastAsia="ar-SA"/>
        </w:rPr>
        <w:t xml:space="preserve">процентов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в</w:t>
      </w:r>
      <w:proofErr w:type="gramEnd"/>
      <w:r w:rsidRPr="004174A3">
        <w:rPr>
          <w:rFonts w:ascii="Times New Roman" w:eastAsia="Times New Roman" w:hAnsi="Times New Roman" w:cs="Times New Roman"/>
          <w:sz w:val="24"/>
          <w:szCs w:val="24"/>
          <w:lang w:eastAsia="ar-SA"/>
        </w:rPr>
        <w:t xml:space="preserve"> порядке и на условиях, установленных </w:t>
      </w:r>
      <w:hyperlink r:id="rId15" w:history="1">
        <w:r w:rsidRPr="004174A3">
          <w:rPr>
            <w:rFonts w:ascii="Times New Roman" w:eastAsia="Times New Roman" w:hAnsi="Times New Roman" w:cs="Times New Roman"/>
            <w:color w:val="000000"/>
            <w:sz w:val="24"/>
            <w:szCs w:val="24"/>
            <w:lang w:eastAsia="ar-SA"/>
          </w:rPr>
          <w:t>Федеральным законом</w:t>
        </w:r>
      </w:hyperlink>
      <w:r w:rsidRPr="004174A3">
        <w:rPr>
          <w:rFonts w:ascii="Times New Roman" w:eastAsia="Times New Roman" w:hAnsi="Times New Roman" w:cs="Times New Roman"/>
          <w:sz w:val="24"/>
          <w:szCs w:val="24"/>
          <w:lang w:eastAsia="ar-SA"/>
        </w:rPr>
        <w:t xml:space="preserve"> от 5 апреля 2013</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г.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44-ФЗ «О контрактной системе в сфере закупок товаров, работ, услуг для обеспечения государственных и муниципальных нужд»;</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 4.4.6. отказаться от приемки и оплаты Товара, не соответствующего условиям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4.4.7. принять решение об одностороннем отказе от исполнения Контракта                               в соответствии с </w:t>
      </w:r>
      <w:hyperlink r:id="rId16" w:history="1">
        <w:r w:rsidRPr="004174A3">
          <w:rPr>
            <w:rFonts w:ascii="Times New Roman" w:eastAsia="Times New Roman" w:hAnsi="Times New Roman" w:cs="Times New Roman"/>
            <w:color w:val="000000"/>
            <w:sz w:val="24"/>
            <w:szCs w:val="24"/>
            <w:lang w:eastAsia="ar-SA"/>
          </w:rPr>
          <w:t>гражданским законодательством</w:t>
        </w:r>
      </w:hyperlink>
      <w:r w:rsidRPr="004174A3">
        <w:rPr>
          <w:rFonts w:ascii="Times New Roman" w:eastAsia="Times New Roman" w:hAnsi="Times New Roman" w:cs="Times New Roman"/>
          <w:sz w:val="24"/>
          <w:szCs w:val="24"/>
          <w:lang w:eastAsia="ar-SA"/>
        </w:rPr>
        <w:t>;</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4174A3" w:rsidRPr="004174A3" w:rsidRDefault="004174A3" w:rsidP="004174A3">
      <w:pPr>
        <w:widowControl w:val="0"/>
        <w:suppressAutoHyphens/>
        <w:spacing w:after="0" w:line="240" w:lineRule="auto"/>
        <w:ind w:firstLine="709"/>
        <w:jc w:val="both"/>
        <w:rPr>
          <w:rFonts w:ascii="Times New Roman" w:hAnsi="Times New Roman" w:cs="Times New Roman"/>
          <w:sz w:val="24"/>
          <w:szCs w:val="24"/>
        </w:rPr>
      </w:pPr>
      <w:r w:rsidRPr="004174A3">
        <w:rPr>
          <w:rFonts w:ascii="Times New Roman" w:eastAsia="Times New Roman" w:hAnsi="Times New Roman" w:cs="Times New Roman"/>
          <w:sz w:val="24"/>
          <w:szCs w:val="24"/>
          <w:lang w:eastAsia="ar-SA"/>
        </w:rPr>
        <w:t xml:space="preserve">4.4.9. </w:t>
      </w:r>
      <w:r w:rsidRPr="004174A3">
        <w:rPr>
          <w:rFonts w:ascii="Times New Roman" w:hAnsi="Times New Roman" w:cs="Times New Roman"/>
          <w:sz w:val="24"/>
          <w:szCs w:val="24"/>
        </w:rPr>
        <w:t xml:space="preserve">Удержать сумму неисполненных Поставщиком требований об уплате неустоек (штрафов, пеней), предъявленных Заказчиком в соответствии с требованиями Закона </w:t>
      </w:r>
      <w:r w:rsidRPr="004174A3">
        <w:rPr>
          <w:rFonts w:ascii="Times New Roman" w:hAnsi="Times New Roman" w:cs="Times New Roman"/>
          <w:sz w:val="24"/>
          <w:szCs w:val="24"/>
        </w:rPr>
        <w:br/>
        <w:t>№ 44-ФЗ, из суммы, подлежащей оплате Поставщику.</w:t>
      </w:r>
    </w:p>
    <w:p w:rsidR="008A749F" w:rsidRDefault="008A749F"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1908FE" w:rsidRDefault="001908FE" w:rsidP="001908FE">
      <w:pPr>
        <w:overflowPunct w:val="0"/>
        <w:autoSpaceDE w:val="0"/>
        <w:autoSpaceDN w:val="0"/>
        <w:adjustRightInd w:val="0"/>
        <w:spacing w:after="0" w:line="240" w:lineRule="auto"/>
        <w:ind w:firstLine="567"/>
        <w:jc w:val="center"/>
        <w:textAlignment w:val="baseline"/>
        <w:rPr>
          <w:rFonts w:ascii="Times New Roman" w:hAnsi="Times New Roman" w:cs="Times New Roman"/>
          <w:b/>
          <w:bCs/>
          <w:sz w:val="24"/>
          <w:szCs w:val="24"/>
          <w:lang w:eastAsia="ru-RU"/>
        </w:rPr>
      </w:pPr>
      <w:r w:rsidRPr="001908FE">
        <w:rPr>
          <w:rFonts w:ascii="Times New Roman" w:hAnsi="Times New Roman" w:cs="Times New Roman"/>
          <w:b/>
          <w:bCs/>
          <w:sz w:val="24"/>
          <w:szCs w:val="24"/>
          <w:lang w:eastAsia="ru-RU"/>
        </w:rPr>
        <w:t>5. КАЧЕСТВО ТОВАРА</w:t>
      </w:r>
    </w:p>
    <w:p w:rsidR="004174A3" w:rsidRPr="004174A3" w:rsidRDefault="004174A3" w:rsidP="004174A3">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cs="Times New Roman"/>
          <w:sz w:val="24"/>
          <w:szCs w:val="24"/>
          <w:lang w:val="x-none"/>
        </w:rPr>
      </w:pPr>
      <w:r w:rsidRPr="004174A3">
        <w:rPr>
          <w:rFonts w:ascii="Times New Roman" w:eastAsia="Times New Roman" w:hAnsi="Times New Roman" w:cs="Times New Roman"/>
          <w:sz w:val="24"/>
          <w:szCs w:val="24"/>
          <w:lang w:val="x-none"/>
        </w:rPr>
        <w:t xml:space="preserve">Поставщик гарантирует, что </w:t>
      </w:r>
      <w:r w:rsidRPr="004174A3">
        <w:rPr>
          <w:rFonts w:ascii="Times New Roman" w:eastAsia="Times New Roman" w:hAnsi="Times New Roman" w:cs="Times New Roman"/>
          <w:sz w:val="24"/>
          <w:szCs w:val="24"/>
        </w:rPr>
        <w:t>Т</w:t>
      </w:r>
      <w:proofErr w:type="spellStart"/>
      <w:r w:rsidRPr="004174A3">
        <w:rPr>
          <w:rFonts w:ascii="Times New Roman" w:eastAsia="Times New Roman" w:hAnsi="Times New Roman" w:cs="Times New Roman"/>
          <w:sz w:val="24"/>
          <w:szCs w:val="24"/>
          <w:lang w:val="x-none"/>
        </w:rPr>
        <w:t>овар</w:t>
      </w:r>
      <w:proofErr w:type="spellEnd"/>
      <w:r w:rsidRPr="004174A3">
        <w:rPr>
          <w:rFonts w:ascii="Times New Roman" w:eastAsia="Times New Roman" w:hAnsi="Times New Roman" w:cs="Times New Roman"/>
          <w:sz w:val="24"/>
          <w:szCs w:val="24"/>
          <w:lang w:val="x-none"/>
        </w:rPr>
        <w:t xml:space="preserve">, поставленный в соответствии </w:t>
      </w:r>
      <w:r w:rsidRPr="004174A3">
        <w:rPr>
          <w:rFonts w:ascii="Times New Roman" w:eastAsia="Times New Roman" w:hAnsi="Times New Roman" w:cs="Times New Roman"/>
          <w:sz w:val="24"/>
          <w:szCs w:val="24"/>
          <w:lang w:val="x-none"/>
        </w:rPr>
        <w:br/>
        <w:t xml:space="preserve">с Контрактом, является новым, целым, без повреждений, соответствующим качеству, установленному предприятием – изготовителем в соответствующей технической документации для данного вида товара и условиям Контракта. </w:t>
      </w:r>
    </w:p>
    <w:p w:rsidR="004174A3" w:rsidRPr="004174A3" w:rsidRDefault="004174A3" w:rsidP="004174A3">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cs="Times New Roman"/>
          <w:sz w:val="24"/>
          <w:szCs w:val="24"/>
          <w:lang w:val="x-none"/>
        </w:rPr>
      </w:pPr>
      <w:r w:rsidRPr="004174A3">
        <w:rPr>
          <w:rFonts w:ascii="Times New Roman" w:eastAsia="Times New Roman" w:hAnsi="Times New Roman" w:cs="Times New Roman"/>
          <w:sz w:val="24"/>
          <w:szCs w:val="24"/>
          <w:lang w:val="x-none"/>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w:t>
      </w:r>
      <w:r w:rsidRPr="004174A3">
        <w:rPr>
          <w:rFonts w:ascii="Times New Roman" w:eastAsia="Times New Roman" w:hAnsi="Times New Roman" w:cs="Times New Roman"/>
          <w:sz w:val="24"/>
          <w:szCs w:val="24"/>
        </w:rPr>
        <w:t>Т</w:t>
      </w:r>
      <w:proofErr w:type="spellStart"/>
      <w:r w:rsidRPr="004174A3">
        <w:rPr>
          <w:rFonts w:ascii="Times New Roman" w:eastAsia="Times New Roman" w:hAnsi="Times New Roman" w:cs="Times New Roman"/>
          <w:sz w:val="24"/>
          <w:szCs w:val="24"/>
          <w:lang w:val="x-none"/>
        </w:rPr>
        <w:t>овар</w:t>
      </w:r>
      <w:proofErr w:type="spellEnd"/>
      <w:r w:rsidRPr="004174A3">
        <w:rPr>
          <w:rFonts w:ascii="Times New Roman" w:eastAsia="Times New Roman" w:hAnsi="Times New Roman" w:cs="Times New Roman"/>
          <w:sz w:val="24"/>
          <w:szCs w:val="24"/>
          <w:lang w:val="x-none"/>
        </w:rPr>
        <w:t xml:space="preserve"> </w:t>
      </w:r>
      <w:r w:rsidRPr="004174A3">
        <w:rPr>
          <w:rFonts w:ascii="Times New Roman" w:eastAsia="Times New Roman" w:hAnsi="Times New Roman" w:cs="Times New Roman"/>
          <w:sz w:val="24"/>
          <w:szCs w:val="24"/>
          <w:lang w:val="x-none"/>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4174A3" w:rsidRPr="004174A3" w:rsidRDefault="004174A3" w:rsidP="004174A3">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cs="Times New Roman"/>
          <w:sz w:val="24"/>
          <w:szCs w:val="24"/>
          <w:lang w:val="x-none"/>
        </w:rPr>
      </w:pPr>
      <w:r w:rsidRPr="004174A3">
        <w:rPr>
          <w:rFonts w:ascii="Times New Roman" w:eastAsia="Times New Roman" w:hAnsi="Times New Roman" w:cs="Times New Roman"/>
          <w:sz w:val="24"/>
          <w:szCs w:val="24"/>
          <w:lang w:val="x-none"/>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непоставленным и приемке не подлежит.</w:t>
      </w:r>
      <w:r w:rsidR="00822719" w:rsidRPr="00822719">
        <w:rPr>
          <w:rFonts w:ascii="Arial" w:hAnsi="Arial" w:cs="Arial"/>
          <w:color w:val="333333"/>
          <w:shd w:val="clear" w:color="auto" w:fill="FFFFFF"/>
        </w:rPr>
        <w:t xml:space="preserve"> </w:t>
      </w:r>
    </w:p>
    <w:p w:rsidR="001908FE" w:rsidRPr="001908FE" w:rsidRDefault="001908FE" w:rsidP="004174A3">
      <w:pPr>
        <w:overflowPunct w:val="0"/>
        <w:autoSpaceDE w:val="0"/>
        <w:autoSpaceDN w:val="0"/>
        <w:adjustRightInd w:val="0"/>
        <w:spacing w:after="0" w:line="240" w:lineRule="auto"/>
        <w:ind w:firstLine="709"/>
        <w:jc w:val="both"/>
        <w:textAlignment w:val="baseline"/>
        <w:rPr>
          <w:rFonts w:ascii="Times New Roman" w:hAnsi="Times New Roman" w:cs="Times New Roman"/>
          <w:bCs/>
          <w:sz w:val="24"/>
          <w:szCs w:val="24"/>
          <w:lang w:eastAsia="ru-RU"/>
        </w:rPr>
      </w:pPr>
      <w:bookmarkStart w:id="0" w:name="sub_3500"/>
      <w:bookmarkEnd w:id="0"/>
      <w:r w:rsidRPr="001908FE">
        <w:rPr>
          <w:rFonts w:ascii="Times New Roman" w:hAnsi="Times New Roman" w:cs="Times New Roman"/>
          <w:bCs/>
          <w:sz w:val="24"/>
          <w:szCs w:val="24"/>
          <w:lang w:eastAsia="ru-RU"/>
        </w:rPr>
        <w:t>5.</w:t>
      </w:r>
      <w:r w:rsidR="002A7FA7">
        <w:rPr>
          <w:rFonts w:ascii="Times New Roman" w:hAnsi="Times New Roman" w:cs="Times New Roman"/>
          <w:bCs/>
          <w:sz w:val="24"/>
          <w:szCs w:val="24"/>
          <w:lang w:eastAsia="ru-RU"/>
        </w:rPr>
        <w:t>4</w:t>
      </w:r>
      <w:r w:rsidRPr="001908FE">
        <w:rPr>
          <w:rFonts w:ascii="Times New Roman" w:hAnsi="Times New Roman" w:cs="Times New Roman"/>
          <w:bCs/>
          <w:sz w:val="24"/>
          <w:szCs w:val="24"/>
          <w:lang w:eastAsia="ru-RU"/>
        </w:rPr>
        <w:t>. В случае обнаружения Заказчиком недостатков в поставленном Товаре, Поставщик устраняет их за счет своих средств в срок, указанный в уведомлении Заказчиком, а при невозможности устранить недостатки осуществляет замену на качественный Товар в этот же срок. При этом расходы по замене Товара несет Поставщик.</w:t>
      </w:r>
    </w:p>
    <w:p w:rsidR="00C129F8" w:rsidRDefault="002A7FA7" w:rsidP="00622631">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r>
        <w:rPr>
          <w:rFonts w:ascii="Times New Roman" w:hAnsi="Times New Roman" w:cs="Times New Roman"/>
          <w:bCs/>
          <w:sz w:val="24"/>
          <w:szCs w:val="24"/>
          <w:lang w:eastAsia="ru-RU"/>
        </w:rPr>
        <w:t>5.5</w:t>
      </w:r>
      <w:r w:rsidR="001908FE" w:rsidRPr="001908FE">
        <w:rPr>
          <w:rFonts w:ascii="Times New Roman" w:hAnsi="Times New Roman" w:cs="Times New Roman"/>
          <w:bCs/>
          <w:sz w:val="24"/>
          <w:szCs w:val="24"/>
          <w:lang w:eastAsia="ru-RU"/>
        </w:rPr>
        <w:t>.</w:t>
      </w:r>
      <w:r w:rsidR="001908FE" w:rsidRPr="001908FE">
        <w:rPr>
          <w:rFonts w:ascii="Times New Roman" w:hAnsi="Times New Roman" w:cs="Times New Roman"/>
          <w:sz w:val="24"/>
          <w:szCs w:val="24"/>
          <w:lang w:eastAsia="ru-RU"/>
        </w:rPr>
        <w:t xml:space="preserve"> Срок замены некачественного Товара составляет не более 5 (пяти)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1908FE" w:rsidRPr="008E1D3A" w:rsidRDefault="001908FE"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1908FE" w:rsidRPr="001908FE" w:rsidRDefault="001908FE" w:rsidP="001908FE">
      <w:pPr>
        <w:suppressAutoHyphens/>
        <w:autoSpaceDE w:val="0"/>
        <w:spacing w:after="0" w:line="240" w:lineRule="auto"/>
        <w:jc w:val="center"/>
        <w:rPr>
          <w:rFonts w:ascii="Times New Roman" w:eastAsia="Times New Roman" w:hAnsi="Times New Roman" w:cs="Times New Roman"/>
          <w:caps/>
          <w:sz w:val="24"/>
          <w:szCs w:val="24"/>
          <w:lang w:eastAsia="ar-SA"/>
        </w:rPr>
      </w:pPr>
      <w:r w:rsidRPr="001908FE">
        <w:rPr>
          <w:rFonts w:ascii="Times New Roman" w:eastAsia="Times New Roman" w:hAnsi="Times New Roman" w:cs="Times New Roman"/>
          <w:b/>
          <w:caps/>
          <w:sz w:val="24"/>
          <w:szCs w:val="24"/>
          <w:lang w:eastAsia="ar-SA"/>
        </w:rPr>
        <w:t>6. Ответственность сторон</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w:t>
      </w:r>
      <w:r w:rsidRPr="00C129F8">
        <w:rPr>
          <w:rFonts w:ascii="Times New Roman" w:eastAsia="Times New Roman" w:hAnsi="Times New Roman" w:cs="Times New Roman"/>
          <w:sz w:val="24"/>
          <w:szCs w:val="24"/>
          <w:lang w:eastAsia="ar-SA"/>
        </w:rPr>
        <w:lastRenderedPageBreak/>
        <w:t>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вправе взыскать с Поставщика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w:t>
      </w:r>
      <w:proofErr w:type="gramStart"/>
      <w:r w:rsidRPr="00C129F8">
        <w:rPr>
          <w:rFonts w:ascii="Times New Roman" w:eastAsia="Times New Roman" w:hAnsi="Times New Roman" w:cs="Times New Roman"/>
          <w:sz w:val="24"/>
          <w:szCs w:val="24"/>
          <w:lang w:eastAsia="ar-SA"/>
        </w:rPr>
        <w:t>1042  (</w:t>
      </w:r>
      <w:proofErr w:type="gramEnd"/>
      <w:r w:rsidRPr="00C129F8">
        <w:rPr>
          <w:rFonts w:ascii="Times New Roman" w:eastAsia="Times New Roman" w:hAnsi="Times New Roman" w:cs="Times New Roman"/>
          <w:sz w:val="24"/>
          <w:szCs w:val="24"/>
          <w:lang w:eastAsia="ar-SA"/>
        </w:rPr>
        <w:t>далее - Правила). Размер штрафа определяется в размере, установленном в зависимости от цены Контракта, указанной в пункте 2.1. Контракта: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а) 10 процентов цены Контракта в случае, если цена Контракта не превышает 3 млн. рублей.</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w:t>
      </w:r>
      <w:r w:rsidRPr="00C129F8">
        <w:rPr>
          <w:rFonts w:ascii="Times New Roman" w:eastAsia="Times New Roman" w:hAnsi="Times New Roman" w:cs="Times New Roman"/>
          <w:sz w:val="24"/>
          <w:szCs w:val="24"/>
          <w:lang w:val="en-US" w:eastAsia="ar-SA"/>
        </w:rPr>
        <w:t> </w:t>
      </w:r>
      <w:r w:rsidRPr="00C129F8">
        <w:rPr>
          <w:rFonts w:ascii="Times New Roman" w:eastAsia="Times New Roman" w:hAnsi="Times New Roman" w:cs="Times New Roman"/>
          <w:sz w:val="24"/>
          <w:szCs w:val="24"/>
          <w:lang w:eastAsia="ar-SA"/>
        </w:rPr>
        <w:t>000 (одна тысяча) рублей 00 копеек.</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(одна тысяча) рублей.</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6.8. </w:t>
      </w:r>
      <w:r w:rsidRPr="00C129F8">
        <w:rPr>
          <w:rFonts w:ascii="Times New Roman" w:eastAsia="Times New Roman" w:hAnsi="Times New Roman" w:cs="Times New Roman"/>
          <w:bCs/>
          <w:iCs/>
          <w:sz w:val="24"/>
          <w:szCs w:val="24"/>
          <w:lang w:eastAsia="ar-SA"/>
        </w:rPr>
        <w:t>В случае нарушения Поставщиком (подрядчиком,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6.9. Применение неустойки (штрафа, пени) не освобождает Стороны от исполнения обязательств по Контракту.</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08FE" w:rsidRDefault="001908FE" w:rsidP="001908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911EEE" w:rsidRDefault="00911EEE" w:rsidP="001908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822719" w:rsidRPr="001908FE" w:rsidRDefault="00822719" w:rsidP="001908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C129F8" w:rsidRPr="00C129F8" w:rsidRDefault="00C129F8" w:rsidP="00C129F8">
      <w:pPr>
        <w:widowControl w:val="0"/>
        <w:suppressAutoHyphens/>
        <w:spacing w:after="0" w:line="240" w:lineRule="auto"/>
        <w:jc w:val="center"/>
        <w:outlineLvl w:val="0"/>
        <w:rPr>
          <w:rFonts w:ascii="Times New Roman" w:eastAsia="Times New Roman" w:hAnsi="Times New Roman" w:cs="Times New Roman"/>
          <w:b/>
          <w:bCs/>
          <w:caps/>
          <w:sz w:val="24"/>
          <w:szCs w:val="24"/>
          <w:lang w:eastAsia="ar-SA"/>
        </w:rPr>
      </w:pPr>
      <w:r w:rsidRPr="00C129F8">
        <w:rPr>
          <w:rFonts w:ascii="Times New Roman" w:eastAsia="Times New Roman" w:hAnsi="Times New Roman" w:cs="Times New Roman"/>
          <w:b/>
          <w:bCs/>
          <w:caps/>
          <w:sz w:val="24"/>
          <w:szCs w:val="24"/>
          <w:lang w:eastAsia="ar-SA"/>
        </w:rPr>
        <w:lastRenderedPageBreak/>
        <w:t>7. Обстоятельства непреодолимой силы</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Pr="00C129F8">
        <w:rPr>
          <w:rFonts w:ascii="Times New Roman" w:eastAsia="Times New Roman" w:hAnsi="Times New Roman" w:cs="Times New Roman"/>
          <w:sz w:val="24"/>
          <w:szCs w:val="24"/>
          <w:lang w:val="en-US" w:eastAsia="ar-SA"/>
        </w:rPr>
        <w:t> </w:t>
      </w:r>
      <w:r w:rsidRPr="00C129F8">
        <w:rPr>
          <w:rFonts w:ascii="Times New Roman" w:eastAsia="Times New Roman" w:hAnsi="Times New Roman" w:cs="Times New Roman"/>
          <w:sz w:val="24"/>
          <w:szCs w:val="24"/>
          <w:lang w:eastAsia="ar-SA"/>
        </w:rPr>
        <w:t>с обстоятельствами непреодолимой силы.</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129F8" w:rsidRPr="00C129F8" w:rsidRDefault="00C129F8" w:rsidP="00C129F8">
      <w:pPr>
        <w:suppressAutoHyphens/>
        <w:autoSpaceDE w:val="0"/>
        <w:spacing w:after="0" w:line="240" w:lineRule="auto"/>
        <w:ind w:firstLine="720"/>
        <w:jc w:val="both"/>
        <w:rPr>
          <w:rFonts w:ascii="Times New Roman" w:eastAsia="Times New Roman" w:hAnsi="Times New Roman" w:cs="Times New Roman"/>
          <w:color w:val="000000"/>
          <w:sz w:val="20"/>
          <w:szCs w:val="20"/>
          <w:lang w:eastAsia="ar-SA"/>
        </w:rPr>
      </w:pPr>
    </w:p>
    <w:p w:rsidR="00C129F8" w:rsidRPr="00C129F8" w:rsidRDefault="00C129F8" w:rsidP="00C129F8">
      <w:pPr>
        <w:widowControl w:val="0"/>
        <w:suppressAutoHyphens/>
        <w:spacing w:after="0" w:line="240" w:lineRule="auto"/>
        <w:jc w:val="center"/>
        <w:outlineLvl w:val="0"/>
        <w:rPr>
          <w:rFonts w:ascii="Times New Roman" w:eastAsia="Times New Roman" w:hAnsi="Times New Roman" w:cs="Times New Roman"/>
          <w:caps/>
          <w:sz w:val="24"/>
          <w:szCs w:val="24"/>
          <w:lang w:eastAsia="ar-SA"/>
        </w:rPr>
      </w:pPr>
      <w:r w:rsidRPr="00C129F8">
        <w:rPr>
          <w:rFonts w:ascii="Times New Roman" w:eastAsia="Times New Roman" w:hAnsi="Times New Roman" w:cs="Times New Roman"/>
          <w:b/>
          <w:bCs/>
          <w:caps/>
          <w:sz w:val="24"/>
          <w:szCs w:val="24"/>
          <w:lang w:eastAsia="ar-SA"/>
        </w:rPr>
        <w:t>8. Рассмотрение и разрешение споров</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8.3. 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8.4. При не урегулировании Сторонами спора в досудебном порядке, спор </w:t>
      </w:r>
      <w:proofErr w:type="gramStart"/>
      <w:r w:rsidRPr="00C129F8">
        <w:rPr>
          <w:rFonts w:ascii="Times New Roman" w:eastAsia="Times New Roman" w:hAnsi="Times New Roman" w:cs="Times New Roman"/>
          <w:sz w:val="24"/>
          <w:szCs w:val="24"/>
          <w:lang w:eastAsia="ar-SA"/>
        </w:rPr>
        <w:t>разрешается  в</w:t>
      </w:r>
      <w:proofErr w:type="gramEnd"/>
      <w:r w:rsidRPr="00C129F8">
        <w:rPr>
          <w:rFonts w:ascii="Times New Roman" w:eastAsia="Times New Roman" w:hAnsi="Times New Roman" w:cs="Times New Roman"/>
          <w:sz w:val="24"/>
          <w:szCs w:val="24"/>
          <w:lang w:eastAsia="ar-SA"/>
        </w:rPr>
        <w:t xml:space="preserve"> судебном порядке в Арбитражном суде Красноярского края.</w:t>
      </w:r>
    </w:p>
    <w:p w:rsidR="00C129F8" w:rsidRPr="00C129F8" w:rsidRDefault="00C129F8" w:rsidP="00C129F8">
      <w:pPr>
        <w:suppressAutoHyphens/>
        <w:autoSpaceDE w:val="0"/>
        <w:spacing w:after="0" w:line="240" w:lineRule="auto"/>
        <w:ind w:firstLine="720"/>
        <w:jc w:val="both"/>
        <w:rPr>
          <w:rFonts w:ascii="Times New Roman" w:eastAsia="Times New Roman" w:hAnsi="Times New Roman" w:cs="Times New Roman"/>
          <w:color w:val="000000"/>
          <w:sz w:val="20"/>
          <w:szCs w:val="20"/>
          <w:lang w:eastAsia="ar-SA"/>
        </w:rPr>
      </w:pPr>
    </w:p>
    <w:p w:rsidR="00C129F8" w:rsidRPr="00C129F8" w:rsidRDefault="00C129F8" w:rsidP="00C129F8">
      <w:pPr>
        <w:widowControl w:val="0"/>
        <w:suppressAutoHyphens/>
        <w:spacing w:after="0" w:line="240" w:lineRule="auto"/>
        <w:jc w:val="center"/>
        <w:outlineLvl w:val="0"/>
        <w:rPr>
          <w:rFonts w:ascii="Times New Roman" w:eastAsia="Times New Roman" w:hAnsi="Times New Roman" w:cs="Times New Roman"/>
          <w:b/>
          <w:bCs/>
          <w:caps/>
          <w:sz w:val="24"/>
          <w:szCs w:val="24"/>
          <w:lang w:eastAsia="ar-SA"/>
        </w:rPr>
      </w:pPr>
      <w:r w:rsidRPr="00C129F8">
        <w:rPr>
          <w:rFonts w:ascii="Times New Roman" w:eastAsia="Times New Roman" w:hAnsi="Times New Roman" w:cs="Times New Roman"/>
          <w:b/>
          <w:bCs/>
          <w:caps/>
          <w:sz w:val="24"/>
          <w:szCs w:val="24"/>
          <w:lang w:eastAsia="ar-SA"/>
        </w:rPr>
        <w:t>9. Срок действия и порядок расторжения Контракта</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9.1. Контракт вступает в силу с момента его подписания обеими Сторонами </w:t>
      </w:r>
      <w:r w:rsidRPr="00C129F8">
        <w:rPr>
          <w:rFonts w:ascii="Times New Roman" w:eastAsia="Times New Roman" w:hAnsi="Times New Roman" w:cs="Times New Roman"/>
          <w:sz w:val="24"/>
          <w:szCs w:val="24"/>
          <w:lang w:val="en-US" w:eastAsia="ar-SA"/>
        </w:rPr>
        <w:t> </w:t>
      </w:r>
      <w:r w:rsidRPr="00C129F8">
        <w:rPr>
          <w:rFonts w:ascii="Times New Roman" w:eastAsia="Times New Roman" w:hAnsi="Times New Roman" w:cs="Times New Roman"/>
          <w:sz w:val="24"/>
          <w:szCs w:val="24"/>
          <w:lang w:eastAsia="ar-SA"/>
        </w:rPr>
        <w:t xml:space="preserve"> и действует по </w:t>
      </w:r>
      <w:r w:rsidR="00622631">
        <w:rPr>
          <w:rFonts w:ascii="Times New Roman" w:eastAsia="Times New Roman" w:hAnsi="Times New Roman" w:cs="Times New Roman"/>
          <w:sz w:val="24"/>
          <w:szCs w:val="24"/>
          <w:lang w:eastAsia="ar-SA"/>
        </w:rPr>
        <w:t>30 декабря 2026</w:t>
      </w:r>
      <w:r w:rsidRPr="00C129F8">
        <w:rPr>
          <w:rFonts w:ascii="Times New Roman" w:eastAsia="Times New Roman" w:hAnsi="Times New Roman" w:cs="Times New Roman"/>
          <w:sz w:val="24"/>
          <w:szCs w:val="24"/>
          <w:lang w:eastAsia="ar-SA"/>
        </w:rPr>
        <w:t xml:space="preserve"> г. Окончание срока действия Контракта не влечет прекращения неисполненных обязательств Сторон по Контракту.</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9.3.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9.4.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08FE" w:rsidRPr="001908FE" w:rsidRDefault="001908FE" w:rsidP="001908FE">
      <w:pPr>
        <w:suppressAutoHyphens/>
        <w:autoSpaceDE w:val="0"/>
        <w:spacing w:after="0" w:line="240" w:lineRule="auto"/>
        <w:ind w:firstLine="720"/>
        <w:jc w:val="both"/>
        <w:rPr>
          <w:rFonts w:ascii="Times New Roman" w:eastAsia="Times New Roman" w:hAnsi="Times New Roman" w:cs="Times New Roman"/>
          <w:color w:val="000000"/>
          <w:sz w:val="20"/>
          <w:szCs w:val="20"/>
          <w:lang w:eastAsia="ar-SA"/>
        </w:rPr>
      </w:pPr>
    </w:p>
    <w:p w:rsidR="001908FE" w:rsidRPr="001908FE" w:rsidRDefault="001908FE" w:rsidP="001908FE">
      <w:pPr>
        <w:widowControl w:val="0"/>
        <w:suppressAutoHyphens/>
        <w:spacing w:after="0" w:line="240" w:lineRule="auto"/>
        <w:jc w:val="center"/>
        <w:outlineLvl w:val="0"/>
        <w:rPr>
          <w:rFonts w:ascii="Times New Roman CYR" w:eastAsia="Times New Roman" w:hAnsi="Times New Roman CYR" w:cs="Times New Roman CYR"/>
          <w:b/>
          <w:bCs/>
          <w:caps/>
          <w:sz w:val="24"/>
          <w:szCs w:val="24"/>
          <w:vertAlign w:val="superscript"/>
          <w:lang w:eastAsia="ar-SA"/>
        </w:rPr>
      </w:pPr>
      <w:r w:rsidRPr="001908FE">
        <w:rPr>
          <w:rFonts w:ascii="Times New Roman CYR" w:eastAsia="Times New Roman" w:hAnsi="Times New Roman CYR" w:cs="Times New Roman CYR"/>
          <w:b/>
          <w:bCs/>
          <w:caps/>
          <w:sz w:val="24"/>
          <w:szCs w:val="24"/>
          <w:lang w:eastAsia="ar-SA"/>
        </w:rPr>
        <w:t>10. Прочие положения</w:t>
      </w:r>
      <w:r w:rsidRPr="001908FE">
        <w:rPr>
          <w:rFonts w:ascii="Times New Roman CYR" w:eastAsia="Times New Roman" w:hAnsi="Times New Roman CYR" w:cs="Times New Roman CYR"/>
          <w:b/>
          <w:bCs/>
          <w:caps/>
          <w:sz w:val="24"/>
          <w:szCs w:val="24"/>
          <w:vertAlign w:val="superscript"/>
          <w:lang w:val="en-US" w:eastAsia="ar-SA"/>
        </w:rPr>
        <w:t> </w:t>
      </w:r>
    </w:p>
    <w:p w:rsidR="001908FE" w:rsidRPr="001908FE" w:rsidRDefault="001908FE" w:rsidP="001908FE">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1908FE">
        <w:rPr>
          <w:rFonts w:ascii="Times New Roman CYR" w:eastAsia="Times New Roman" w:hAnsi="Times New Roman CYR" w:cs="Times New Roman CYR"/>
          <w:sz w:val="24"/>
          <w:szCs w:val="24"/>
          <w:lang w:eastAsia="ar-SA"/>
        </w:rPr>
        <w:t>10.1. Во всем, что не предусмотрено Контрактом, Стороны руководствуются законодательством Российской Федерации.</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 xml:space="preserve">10.2. В случае изменения у какой-либо из Сторон местонахождения, </w:t>
      </w:r>
      <w:proofErr w:type="gramStart"/>
      <w:r w:rsidRPr="001908FE">
        <w:rPr>
          <w:rFonts w:ascii="Times New Roman CYR" w:eastAsia="Times New Roman" w:hAnsi="Times New Roman CYR" w:cs="Times New Roman CYR"/>
          <w:sz w:val="24"/>
          <w:szCs w:val="24"/>
          <w:lang w:eastAsia="ar-SA"/>
        </w:rPr>
        <w:t xml:space="preserve">названия, </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 xml:space="preserve"> </w:t>
      </w:r>
      <w:proofErr w:type="gramEnd"/>
      <w:r w:rsidRPr="001908FE">
        <w:rPr>
          <w:rFonts w:ascii="Times New Roman CYR" w:eastAsia="Times New Roman" w:hAnsi="Times New Roman CYR" w:cs="Times New Roman CYR"/>
          <w:sz w:val="24"/>
          <w:szCs w:val="24"/>
          <w:lang w:eastAsia="ar-SA"/>
        </w:rPr>
        <w:t xml:space="preserve">а </w:t>
      </w:r>
      <w:r w:rsidRPr="001908FE">
        <w:rPr>
          <w:rFonts w:ascii="Times New Roman CYR" w:eastAsia="Times New Roman" w:hAnsi="Times New Roman CYR" w:cs="Times New Roman CYR"/>
          <w:sz w:val="24"/>
          <w:szCs w:val="24"/>
          <w:lang w:eastAsia="ar-SA"/>
        </w:rPr>
        <w:lastRenderedPageBreak/>
        <w:t xml:space="preserve">также в случае реорганизации она обязана в течение </w:t>
      </w:r>
      <w:r w:rsidR="00C129F8">
        <w:rPr>
          <w:rFonts w:ascii="Times New Roman CYR" w:eastAsia="Times New Roman" w:hAnsi="Times New Roman CYR" w:cs="Times New Roman CYR"/>
          <w:sz w:val="24"/>
          <w:szCs w:val="24"/>
          <w:lang w:eastAsia="ar-SA"/>
        </w:rPr>
        <w:t>10 (</w:t>
      </w:r>
      <w:r w:rsidRPr="001908FE">
        <w:rPr>
          <w:rFonts w:ascii="Times New Roman CYR" w:eastAsia="Times New Roman" w:hAnsi="Times New Roman CYR" w:cs="Times New Roman CYR"/>
          <w:sz w:val="24"/>
          <w:szCs w:val="24"/>
          <w:lang w:eastAsia="ar-SA"/>
        </w:rPr>
        <w:t>десяти</w:t>
      </w:r>
      <w:r w:rsidR="00C129F8">
        <w:rPr>
          <w:rFonts w:ascii="Times New Roman CYR" w:eastAsia="Times New Roman" w:hAnsi="Times New Roman CYR" w:cs="Times New Roman CYR"/>
          <w:sz w:val="24"/>
          <w:szCs w:val="24"/>
          <w:lang w:eastAsia="ar-SA"/>
        </w:rPr>
        <w:t>)</w:t>
      </w:r>
      <w:r w:rsidRPr="001908FE">
        <w:rPr>
          <w:rFonts w:ascii="Times New Roman CYR" w:eastAsia="Times New Roman" w:hAnsi="Times New Roman CYR" w:cs="Times New Roman CYR"/>
          <w:sz w:val="24"/>
          <w:szCs w:val="24"/>
          <w:lang w:eastAsia="ar-SA"/>
        </w:rPr>
        <w:t xml:space="preserve"> дней письменно известить</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об этом другую Сторону.</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10.4. Изменение условий Контракта при его исполнении не допускается,</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за исключением случаев, предусмотренных Федеральным законом от 5 апреля 2013</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 xml:space="preserve">г. </w:t>
      </w:r>
      <w:r w:rsidRPr="001908FE">
        <w:rPr>
          <w:rFonts w:ascii="Times New Roman CYR" w:eastAsia="Times New Roman" w:hAnsi="Times New Roman CYR" w:cs="Times New Roman CYR"/>
          <w:sz w:val="24"/>
          <w:szCs w:val="24"/>
          <w:lang w:eastAsia="ar-SA"/>
        </w:rPr>
        <w:br/>
        <w:t>№</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44-ФЗ «О контрактной системе в сфере закупок товаров, работ, услуг для обеспечения государственных и муниципальных нужд».</w:t>
      </w:r>
    </w:p>
    <w:p w:rsidR="001908FE" w:rsidRPr="001908FE" w:rsidRDefault="001908FE" w:rsidP="001908FE">
      <w:pPr>
        <w:suppressAutoHyphens/>
        <w:spacing w:after="0" w:line="240" w:lineRule="auto"/>
        <w:ind w:firstLine="709"/>
        <w:jc w:val="both"/>
        <w:rPr>
          <w:rFonts w:ascii="Times New Roman" w:eastAsia="Times New Roman" w:hAnsi="Times New Roman" w:cs="Times New Roman"/>
          <w:sz w:val="24"/>
          <w:szCs w:val="24"/>
          <w:lang w:eastAsia="ar-SA"/>
        </w:rPr>
      </w:pPr>
      <w:r w:rsidRPr="001908FE">
        <w:rPr>
          <w:rFonts w:ascii="Times New Roman CYR" w:eastAsia="Times New Roman" w:hAnsi="Times New Roman CYR" w:cs="Times New Roman CYR"/>
          <w:sz w:val="24"/>
          <w:szCs w:val="24"/>
          <w:lang w:eastAsia="ar-SA"/>
        </w:rPr>
        <w:t xml:space="preserve">10.5. </w:t>
      </w:r>
      <w:r w:rsidRPr="001908FE">
        <w:rPr>
          <w:rFonts w:ascii="Times New Roman" w:eastAsia="Times New Roman" w:hAnsi="Times New Roman" w:cs="Times New Roman"/>
          <w:sz w:val="24"/>
          <w:szCs w:val="24"/>
          <w:lang w:eastAsia="ar-SA"/>
        </w:rPr>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 xml:space="preserve">10.6.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 xml:space="preserve"> к Контракту.</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10.8. Контракт составлен в двух экземплярах, идентичных по содержанию</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и имеющих одинаковую юридическую силу, один из которых передан Поставщику, второй</w:t>
      </w:r>
      <w:r w:rsidRPr="001908FE">
        <w:rPr>
          <w:rFonts w:ascii="Times New Roman CYR" w:eastAsia="Times New Roman" w:hAnsi="Times New Roman CYR" w:cs="Times New Roman CYR"/>
          <w:sz w:val="24"/>
          <w:szCs w:val="24"/>
          <w:vertAlign w:val="superscript"/>
          <w:lang w:eastAsia="ar-SA"/>
        </w:rPr>
        <w:t xml:space="preserve"> - </w:t>
      </w:r>
      <w:r w:rsidRPr="001908FE">
        <w:rPr>
          <w:rFonts w:ascii="Times New Roman CYR" w:eastAsia="Times New Roman" w:hAnsi="Times New Roman CYR" w:cs="Times New Roman CYR"/>
          <w:sz w:val="24"/>
          <w:szCs w:val="24"/>
          <w:lang w:eastAsia="ar-SA"/>
        </w:rPr>
        <w:t>находится у Заказчика.</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p>
    <w:p w:rsidR="001908FE" w:rsidRPr="001908FE" w:rsidRDefault="001908FE" w:rsidP="001908FE">
      <w:pPr>
        <w:widowControl w:val="0"/>
        <w:suppressAutoHyphens/>
        <w:spacing w:after="0" w:line="240" w:lineRule="auto"/>
        <w:ind w:firstLine="709"/>
        <w:jc w:val="center"/>
        <w:rPr>
          <w:rFonts w:ascii="Times New Roman CYR" w:eastAsia="Times New Roman" w:hAnsi="Times New Roman CYR" w:cs="Times New Roman CYR"/>
          <w:b/>
          <w:bCs/>
          <w:caps/>
          <w:sz w:val="24"/>
          <w:szCs w:val="24"/>
          <w:lang w:eastAsia="ar-SA"/>
        </w:rPr>
      </w:pPr>
      <w:r w:rsidRPr="001908FE">
        <w:rPr>
          <w:rFonts w:ascii="Times New Roman CYR" w:eastAsia="Times New Roman" w:hAnsi="Times New Roman CYR" w:cs="Times New Roman CYR"/>
          <w:b/>
          <w:bCs/>
          <w:caps/>
          <w:sz w:val="24"/>
          <w:szCs w:val="24"/>
          <w:lang w:eastAsia="ar-SA"/>
        </w:rPr>
        <w:t>11. Перечень приложений</w:t>
      </w:r>
    </w:p>
    <w:p w:rsidR="001908FE" w:rsidRPr="00973F74" w:rsidRDefault="001908FE" w:rsidP="00973F74">
      <w:pPr>
        <w:suppressAutoHyphens/>
        <w:autoSpaceDE w:val="0"/>
        <w:spacing w:after="0" w:line="240" w:lineRule="auto"/>
        <w:jc w:val="center"/>
        <w:rPr>
          <w:rFonts w:ascii="Times New Roman" w:eastAsia="Times New Roman" w:hAnsi="Times New Roman" w:cs="Times New Roman"/>
          <w:b/>
          <w:color w:val="000080"/>
          <w:sz w:val="24"/>
          <w:szCs w:val="24"/>
          <w:lang w:eastAsia="ar-SA"/>
        </w:rPr>
      </w:pPr>
      <w:r w:rsidRPr="001908FE">
        <w:rPr>
          <w:rFonts w:ascii="Times New Roman CYR" w:eastAsia="Times New Roman" w:hAnsi="Times New Roman CYR" w:cs="Times New Roman CYR"/>
          <w:sz w:val="24"/>
          <w:szCs w:val="24"/>
          <w:lang w:eastAsia="ar-SA"/>
        </w:rPr>
        <w:t>11.1. Неотъемлемой частью Контракта является следующее приложение: спецификация.</w:t>
      </w:r>
    </w:p>
    <w:p w:rsidR="001908FE" w:rsidRDefault="001908FE" w:rsidP="00973F74">
      <w:pPr>
        <w:pStyle w:val="a5"/>
        <w:ind w:right="28"/>
        <w:rPr>
          <w:b/>
          <w:lang w:bidi="he-IL"/>
        </w:rPr>
      </w:pPr>
    </w:p>
    <w:p w:rsidR="001908FE" w:rsidRPr="001908FE" w:rsidRDefault="001908FE" w:rsidP="001908FE">
      <w:pPr>
        <w:suppressAutoHyphens/>
        <w:spacing w:after="0" w:line="240" w:lineRule="auto"/>
        <w:jc w:val="center"/>
        <w:rPr>
          <w:rFonts w:ascii="Times New Roman" w:eastAsia="Times New Roman" w:hAnsi="Times New Roman" w:cs="Times New Roman"/>
          <w:b/>
          <w:sz w:val="24"/>
          <w:szCs w:val="24"/>
          <w:lang w:eastAsia="ar-SA"/>
        </w:rPr>
      </w:pPr>
      <w:r w:rsidRPr="001908FE">
        <w:rPr>
          <w:rFonts w:ascii="Times New Roman" w:eastAsia="Times New Roman" w:hAnsi="Times New Roman" w:cs="Times New Roman"/>
          <w:b/>
          <w:sz w:val="24"/>
          <w:szCs w:val="24"/>
          <w:lang w:eastAsia="ar-SA"/>
        </w:rPr>
        <w:t xml:space="preserve">12. </w:t>
      </w:r>
      <w:r w:rsidRPr="00973F74">
        <w:rPr>
          <w:rFonts w:ascii="Times New Roman CYR" w:eastAsia="Times New Roman" w:hAnsi="Times New Roman CYR" w:cs="Times New Roman CYR"/>
          <w:b/>
          <w:bCs/>
          <w:caps/>
          <w:sz w:val="24"/>
          <w:szCs w:val="24"/>
          <w:lang w:eastAsia="ru-RU"/>
        </w:rPr>
        <w:t>Адреса и банковские реквизиты Сторон</w:t>
      </w:r>
    </w:p>
    <w:tbl>
      <w:tblPr>
        <w:tblW w:w="9498" w:type="dxa"/>
        <w:tblInd w:w="1" w:type="dxa"/>
        <w:tblLook w:val="0000" w:firstRow="0" w:lastRow="0" w:firstColumn="0" w:lastColumn="0" w:noHBand="0" w:noVBand="0"/>
      </w:tblPr>
      <w:tblGrid>
        <w:gridCol w:w="4558"/>
        <w:gridCol w:w="4940"/>
      </w:tblGrid>
      <w:tr w:rsidR="001908FE" w:rsidRPr="003437B0" w:rsidTr="00A66279">
        <w:trPr>
          <w:trHeight w:val="80"/>
        </w:trPr>
        <w:tc>
          <w:tcPr>
            <w:tcW w:w="4558" w:type="dxa"/>
          </w:tcPr>
          <w:p w:rsidR="001908FE" w:rsidRPr="003437B0" w:rsidRDefault="001908FE" w:rsidP="001908FE">
            <w:pPr>
              <w:widowControl w:val="0"/>
              <w:suppressAutoHyphens/>
              <w:spacing w:after="0" w:line="240" w:lineRule="auto"/>
              <w:jc w:val="center"/>
              <w:rPr>
                <w:rFonts w:ascii="Times New Roman" w:eastAsia="Times New Roman" w:hAnsi="Times New Roman" w:cs="Times New Roman"/>
                <w:b/>
                <w:bCs/>
                <w:sz w:val="24"/>
                <w:szCs w:val="24"/>
                <w:lang w:eastAsia="ar-SA"/>
              </w:rPr>
            </w:pPr>
          </w:p>
          <w:p w:rsidR="001908FE" w:rsidRPr="003437B0" w:rsidRDefault="001908FE" w:rsidP="001908FE">
            <w:pPr>
              <w:widowControl w:val="0"/>
              <w:suppressAutoHyphens/>
              <w:spacing w:after="0" w:line="240" w:lineRule="auto"/>
              <w:jc w:val="center"/>
              <w:rPr>
                <w:rFonts w:ascii="Times New Roman" w:eastAsia="Times New Roman" w:hAnsi="Times New Roman" w:cs="Times New Roman"/>
                <w:b/>
                <w:bCs/>
                <w:sz w:val="24"/>
                <w:szCs w:val="24"/>
                <w:lang w:eastAsia="ar-SA"/>
              </w:rPr>
            </w:pPr>
            <w:r w:rsidRPr="003437B0">
              <w:rPr>
                <w:rFonts w:ascii="Times New Roman" w:eastAsia="Times New Roman" w:hAnsi="Times New Roman" w:cs="Times New Roman"/>
                <w:b/>
                <w:bCs/>
                <w:sz w:val="24"/>
                <w:szCs w:val="24"/>
                <w:lang w:eastAsia="ar-SA"/>
              </w:rPr>
              <w:t>ЗАКАЗЧИК</w:t>
            </w:r>
          </w:p>
          <w:p w:rsidR="00973F74" w:rsidRPr="003437B0" w:rsidRDefault="00973F74" w:rsidP="00973F74">
            <w:pPr>
              <w:widowControl w:val="0"/>
              <w:suppressAutoHyphens/>
              <w:spacing w:after="0" w:line="240" w:lineRule="auto"/>
              <w:jc w:val="center"/>
              <w:rPr>
                <w:rFonts w:ascii="Times New Roman" w:eastAsia="Times New Roman" w:hAnsi="Times New Roman" w:cs="Times New Roman"/>
                <w:b/>
                <w:bCs/>
                <w:sz w:val="24"/>
                <w:szCs w:val="24"/>
                <w:lang w:eastAsia="ar-SA"/>
              </w:rPr>
            </w:pPr>
            <w:r w:rsidRPr="003437B0">
              <w:rPr>
                <w:rFonts w:ascii="Times New Roman" w:eastAsia="Times New Roman" w:hAnsi="Times New Roman" w:cs="Times New Roman"/>
                <w:b/>
                <w:bCs/>
                <w:sz w:val="24"/>
                <w:szCs w:val="24"/>
                <w:lang w:eastAsia="ar-SA"/>
              </w:rPr>
              <w:t>федеральное казенное учреждение дополнительного профессионального образования «Межрегиональный учебный центр Главного управления Федеральной службы исполнения наказаний по Красноярскому краю»</w:t>
            </w:r>
          </w:p>
        </w:tc>
        <w:tc>
          <w:tcPr>
            <w:tcW w:w="4940" w:type="dxa"/>
          </w:tcPr>
          <w:p w:rsidR="001908FE" w:rsidRPr="003437B0" w:rsidRDefault="001908FE" w:rsidP="001908FE">
            <w:pPr>
              <w:widowControl w:val="0"/>
              <w:suppressAutoHyphens/>
              <w:spacing w:after="0" w:line="240" w:lineRule="auto"/>
              <w:jc w:val="center"/>
              <w:rPr>
                <w:rFonts w:ascii="Times New Roman" w:eastAsia="Times New Roman" w:hAnsi="Times New Roman" w:cs="Times New Roman"/>
                <w:b/>
                <w:bCs/>
                <w:sz w:val="24"/>
                <w:szCs w:val="24"/>
                <w:lang w:eastAsia="ar-SA"/>
              </w:rPr>
            </w:pPr>
          </w:p>
          <w:p w:rsidR="00973F74" w:rsidRPr="003437B0" w:rsidRDefault="001908FE" w:rsidP="00973F74">
            <w:pPr>
              <w:widowControl w:val="0"/>
              <w:suppressAutoHyphens/>
              <w:spacing w:after="0" w:line="240" w:lineRule="auto"/>
              <w:jc w:val="center"/>
              <w:rPr>
                <w:rFonts w:ascii="Times New Roman" w:eastAsia="Times New Roman" w:hAnsi="Times New Roman" w:cs="Times New Roman"/>
                <w:b/>
                <w:bCs/>
                <w:sz w:val="24"/>
                <w:szCs w:val="24"/>
                <w:lang w:val="en-US" w:eastAsia="ar-SA"/>
              </w:rPr>
            </w:pPr>
            <w:r w:rsidRPr="003437B0">
              <w:rPr>
                <w:rFonts w:ascii="Times New Roman" w:eastAsia="Times New Roman" w:hAnsi="Times New Roman" w:cs="Times New Roman"/>
                <w:b/>
                <w:bCs/>
                <w:sz w:val="24"/>
                <w:szCs w:val="24"/>
                <w:lang w:val="en-US" w:eastAsia="ar-SA"/>
              </w:rPr>
              <w:t>ПОСТАВЩИК</w:t>
            </w:r>
          </w:p>
          <w:p w:rsidR="00973F74" w:rsidRPr="003437B0" w:rsidRDefault="00973F74" w:rsidP="00973F74">
            <w:pPr>
              <w:widowControl w:val="0"/>
              <w:suppressAutoHyphens/>
              <w:spacing w:after="0" w:line="240" w:lineRule="auto"/>
              <w:jc w:val="center"/>
              <w:rPr>
                <w:rFonts w:ascii="Times New Roman" w:eastAsia="Times New Roman" w:hAnsi="Times New Roman" w:cs="Times New Roman"/>
                <w:b/>
                <w:bCs/>
                <w:sz w:val="24"/>
                <w:szCs w:val="24"/>
                <w:lang w:val="en-US" w:eastAsia="ar-SA"/>
              </w:rPr>
            </w:pPr>
          </w:p>
        </w:tc>
      </w:tr>
      <w:tr w:rsidR="001908FE" w:rsidRPr="003437B0" w:rsidTr="00A66279">
        <w:trPr>
          <w:trHeight w:val="5625"/>
        </w:trPr>
        <w:tc>
          <w:tcPr>
            <w:tcW w:w="4558" w:type="dxa"/>
          </w:tcPr>
          <w:p w:rsidR="00911EEE"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lastRenderedPageBreak/>
              <w:t xml:space="preserve">Юридический/ почтовый адрес: Россия, 660111, г. Красноярск, ул. Кразовская, </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д. 8.</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Банковские реквизиты:</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ИНН: 2465064530 КПП: 246501001</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ФКУ ДПО МУЦ ГУФСИН России по Красноярскому краю</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л/с 03191695390</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БИК 015004950</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 xml:space="preserve">ОКЦ № 1 СибГУ Банка России // </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 xml:space="preserve">УФК по Новосибирской области, </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г. Новосибирск</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р/с 40102810445370000043</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к/с 03211643000000015107</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ОГРН 1022402481463</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ОКПО 08921863</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ОКТМО 04701000001</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тел.: 8 (391) 2-498-013; 2-498-022</w:t>
            </w:r>
          </w:p>
          <w:p w:rsidR="001908FE" w:rsidRPr="003437B0" w:rsidRDefault="00622631" w:rsidP="00622631">
            <w:pPr>
              <w:spacing w:after="0" w:line="240" w:lineRule="auto"/>
              <w:jc w:val="both"/>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эл.почта: oto_uc@24.fsin.gov.ru</w:t>
            </w:r>
          </w:p>
        </w:tc>
        <w:tc>
          <w:tcPr>
            <w:tcW w:w="4940" w:type="dxa"/>
          </w:tcPr>
          <w:p w:rsidR="001908FE" w:rsidRPr="003437B0" w:rsidRDefault="001908FE" w:rsidP="001908FE">
            <w:pPr>
              <w:suppressAutoHyphens/>
              <w:spacing w:after="0" w:line="240" w:lineRule="auto"/>
              <w:rPr>
                <w:rFonts w:ascii="Times New Roman" w:eastAsia="Times New Roman" w:hAnsi="Times New Roman" w:cs="Times New Roman"/>
                <w:sz w:val="24"/>
                <w:szCs w:val="24"/>
                <w:highlight w:val="yellow"/>
                <w:lang w:eastAsia="ar-SA"/>
              </w:rPr>
            </w:pPr>
          </w:p>
        </w:tc>
      </w:tr>
      <w:tr w:rsidR="001908FE" w:rsidRPr="003437B0" w:rsidTr="00A66279">
        <w:tc>
          <w:tcPr>
            <w:tcW w:w="4558" w:type="dxa"/>
          </w:tcPr>
          <w:p w:rsidR="001908FE" w:rsidRPr="003437B0" w:rsidRDefault="001908FE" w:rsidP="001908FE">
            <w:pPr>
              <w:widowControl w:val="0"/>
              <w:suppressAutoHyphens/>
              <w:spacing w:after="0" w:line="240" w:lineRule="auto"/>
              <w:jc w:val="both"/>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Начальник</w:t>
            </w:r>
          </w:p>
          <w:p w:rsidR="001908FE" w:rsidRPr="003437B0" w:rsidRDefault="001908FE" w:rsidP="001908FE">
            <w:pPr>
              <w:widowControl w:val="0"/>
              <w:suppressAutoHyphens/>
              <w:spacing w:after="0" w:line="240" w:lineRule="auto"/>
              <w:jc w:val="center"/>
              <w:rPr>
                <w:rFonts w:ascii="Times New Roman" w:eastAsia="Times New Roman" w:hAnsi="Times New Roman" w:cs="Times New Roman"/>
                <w:sz w:val="24"/>
                <w:szCs w:val="24"/>
                <w:lang w:eastAsia="ar-SA"/>
              </w:rPr>
            </w:pPr>
          </w:p>
          <w:p w:rsidR="001908FE" w:rsidRPr="003437B0" w:rsidRDefault="001908FE" w:rsidP="001908FE">
            <w:pPr>
              <w:widowControl w:val="0"/>
              <w:suppressAutoHyphens/>
              <w:spacing w:after="0" w:line="240" w:lineRule="auto"/>
              <w:jc w:val="center"/>
              <w:rPr>
                <w:rFonts w:ascii="Times New Roman" w:eastAsia="Times New Roman" w:hAnsi="Times New Roman" w:cs="Times New Roman"/>
                <w:sz w:val="24"/>
                <w:szCs w:val="24"/>
                <w:lang w:eastAsia="ar-SA"/>
              </w:rPr>
            </w:pPr>
          </w:p>
          <w:p w:rsidR="001908FE" w:rsidRPr="003437B0" w:rsidRDefault="001908FE" w:rsidP="001908FE">
            <w:pPr>
              <w:widowControl w:val="0"/>
              <w:suppressAutoHyphens/>
              <w:spacing w:after="0" w:line="240" w:lineRule="auto"/>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______________/С.А. Злотников</w:t>
            </w:r>
          </w:p>
          <w:p w:rsidR="001908FE" w:rsidRPr="003437B0" w:rsidRDefault="001908FE" w:rsidP="001908FE">
            <w:pPr>
              <w:widowControl w:val="0"/>
              <w:suppressAutoHyphens/>
              <w:spacing w:after="0" w:line="240" w:lineRule="auto"/>
              <w:rPr>
                <w:rFonts w:ascii="Times New Roman" w:eastAsia="Times New Roman" w:hAnsi="Times New Roman" w:cs="Times New Roman"/>
                <w:sz w:val="24"/>
                <w:szCs w:val="24"/>
                <w:lang w:eastAsia="ar-SA"/>
              </w:rPr>
            </w:pPr>
          </w:p>
        </w:tc>
        <w:tc>
          <w:tcPr>
            <w:tcW w:w="4940" w:type="dxa"/>
          </w:tcPr>
          <w:p w:rsidR="001908FE" w:rsidRPr="003437B0" w:rsidRDefault="001908FE" w:rsidP="001908FE">
            <w:pPr>
              <w:suppressAutoHyphens/>
              <w:spacing w:after="0" w:line="240" w:lineRule="auto"/>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 xml:space="preserve">   </w:t>
            </w:r>
          </w:p>
          <w:p w:rsidR="001908FE" w:rsidRPr="003437B0" w:rsidRDefault="001908FE" w:rsidP="001908FE">
            <w:pPr>
              <w:suppressAutoHyphens/>
              <w:spacing w:after="0" w:line="240" w:lineRule="auto"/>
              <w:rPr>
                <w:rFonts w:ascii="Times New Roman" w:eastAsia="Times New Roman" w:hAnsi="Times New Roman" w:cs="Times New Roman"/>
                <w:sz w:val="24"/>
                <w:szCs w:val="24"/>
                <w:lang w:eastAsia="ar-SA"/>
              </w:rPr>
            </w:pPr>
          </w:p>
          <w:p w:rsidR="00C129F8" w:rsidRPr="003437B0" w:rsidRDefault="00C129F8" w:rsidP="001908FE">
            <w:pPr>
              <w:suppressAutoHyphens/>
              <w:spacing w:after="0" w:line="240" w:lineRule="auto"/>
              <w:rPr>
                <w:rFonts w:ascii="Times New Roman" w:eastAsia="Times New Roman" w:hAnsi="Times New Roman" w:cs="Times New Roman"/>
                <w:sz w:val="24"/>
                <w:szCs w:val="24"/>
                <w:lang w:eastAsia="ar-SA"/>
              </w:rPr>
            </w:pPr>
          </w:p>
          <w:p w:rsidR="001908FE" w:rsidRPr="003437B0" w:rsidRDefault="001908FE" w:rsidP="001908FE">
            <w:pPr>
              <w:suppressAutoHyphens/>
              <w:spacing w:after="0" w:line="240" w:lineRule="auto"/>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 xml:space="preserve">    _________________ /</w:t>
            </w:r>
          </w:p>
          <w:p w:rsidR="001908FE" w:rsidRPr="003437B0" w:rsidRDefault="001908FE" w:rsidP="001908FE">
            <w:pPr>
              <w:widowControl w:val="0"/>
              <w:suppressAutoHyphens/>
              <w:spacing w:after="0" w:line="240" w:lineRule="auto"/>
              <w:rPr>
                <w:rFonts w:ascii="Times New Roman" w:eastAsia="Times New Roman" w:hAnsi="Times New Roman" w:cs="Times New Roman"/>
                <w:sz w:val="24"/>
                <w:szCs w:val="24"/>
                <w:highlight w:val="yellow"/>
                <w:lang w:eastAsia="ar-SA"/>
              </w:rPr>
            </w:pPr>
            <w:r w:rsidRPr="003437B0">
              <w:rPr>
                <w:rFonts w:ascii="Times New Roman" w:eastAsia="Times New Roman" w:hAnsi="Times New Roman" w:cs="Times New Roman"/>
                <w:sz w:val="24"/>
                <w:szCs w:val="24"/>
                <w:lang w:eastAsia="ar-SA"/>
              </w:rPr>
              <w:t xml:space="preserve">           </w:t>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p>
        </w:tc>
      </w:tr>
    </w:tbl>
    <w:p w:rsidR="001908FE" w:rsidRDefault="001908FE" w:rsidP="008F7CBB">
      <w:pPr>
        <w:pStyle w:val="a5"/>
        <w:ind w:left="38" w:right="28" w:firstLine="567"/>
        <w:jc w:val="center"/>
        <w:rPr>
          <w:b/>
          <w:lang w:bidi="he-IL"/>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622631" w:rsidRDefault="00622631"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622631" w:rsidRDefault="00622631"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622631" w:rsidP="006226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2794B" w:rsidRPr="00F96FA5">
        <w:rPr>
          <w:rFonts w:ascii="Times New Roman" w:eastAsia="Times New Roman" w:hAnsi="Times New Roman" w:cs="Times New Roman"/>
          <w:sz w:val="24"/>
          <w:szCs w:val="24"/>
        </w:rPr>
        <w:t xml:space="preserve">Приложение № 1 </w:t>
      </w:r>
    </w:p>
    <w:p w:rsidR="00407CB8" w:rsidRDefault="0052794B" w:rsidP="0052794B">
      <w:pPr>
        <w:spacing w:after="0" w:line="240" w:lineRule="auto"/>
        <w:jc w:val="right"/>
        <w:rPr>
          <w:rFonts w:ascii="Times New Roman" w:eastAsia="Times New Roman" w:hAnsi="Times New Roman" w:cs="Times New Roman"/>
          <w:sz w:val="24"/>
          <w:szCs w:val="24"/>
        </w:rPr>
      </w:pPr>
      <w:r w:rsidRPr="00F96FA5">
        <w:rPr>
          <w:rFonts w:ascii="Times New Roman" w:eastAsia="Times New Roman" w:hAnsi="Times New Roman" w:cs="Times New Roman"/>
          <w:sz w:val="24"/>
          <w:szCs w:val="24"/>
        </w:rPr>
        <w:t xml:space="preserve">к Государственному контракту </w:t>
      </w:r>
      <w:r w:rsidR="00CF3DFC">
        <w:rPr>
          <w:rFonts w:ascii="Times New Roman" w:eastAsia="Times New Roman" w:hAnsi="Times New Roman" w:cs="Times New Roman"/>
          <w:sz w:val="24"/>
          <w:szCs w:val="24"/>
        </w:rPr>
        <w:t xml:space="preserve"> </w:t>
      </w:r>
    </w:p>
    <w:p w:rsidR="00622631" w:rsidRDefault="00622631" w:rsidP="00AB27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 ___________ 2026</w:t>
      </w:r>
      <w:r w:rsidR="0052794B">
        <w:rPr>
          <w:rFonts w:ascii="Times New Roman" w:eastAsia="Times New Roman" w:hAnsi="Times New Roman" w:cs="Times New Roman"/>
          <w:sz w:val="24"/>
          <w:szCs w:val="24"/>
        </w:rPr>
        <w:t xml:space="preserve"> </w:t>
      </w:r>
      <w:r w:rsidR="0052794B" w:rsidRPr="00F96FA5">
        <w:rPr>
          <w:rFonts w:ascii="Times New Roman" w:eastAsia="Times New Roman" w:hAnsi="Times New Roman" w:cs="Times New Roman"/>
          <w:sz w:val="24"/>
          <w:szCs w:val="24"/>
        </w:rPr>
        <w:t>г</w:t>
      </w:r>
      <w:r w:rsidR="0052794B">
        <w:rPr>
          <w:rFonts w:ascii="Times New Roman" w:eastAsia="Times New Roman" w:hAnsi="Times New Roman" w:cs="Times New Roman"/>
          <w:sz w:val="24"/>
          <w:szCs w:val="24"/>
        </w:rPr>
        <w:t>.</w:t>
      </w:r>
      <w:r w:rsidR="0052794B" w:rsidRPr="00F96FA5">
        <w:rPr>
          <w:rFonts w:ascii="Times New Roman" w:eastAsia="Times New Roman" w:hAnsi="Times New Roman" w:cs="Times New Roman"/>
          <w:sz w:val="24"/>
          <w:szCs w:val="24"/>
        </w:rPr>
        <w:t xml:space="preserve"> </w:t>
      </w:r>
    </w:p>
    <w:p w:rsidR="0052794B" w:rsidRDefault="00622631" w:rsidP="006226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794B" w:rsidRPr="00F96FA5">
        <w:rPr>
          <w:rFonts w:ascii="Times New Roman" w:eastAsia="Times New Roman" w:hAnsi="Times New Roman" w:cs="Times New Roman"/>
          <w:sz w:val="24"/>
          <w:szCs w:val="24"/>
        </w:rPr>
        <w:t>№___</w:t>
      </w:r>
    </w:p>
    <w:p w:rsidR="001908FE" w:rsidRPr="00AB27C5" w:rsidRDefault="001908FE" w:rsidP="00AB27C5">
      <w:pPr>
        <w:spacing w:after="0" w:line="240" w:lineRule="auto"/>
        <w:jc w:val="right"/>
        <w:rPr>
          <w:rFonts w:ascii="Times New Roman" w:eastAsia="Times New Roman" w:hAnsi="Times New Roman" w:cs="Times New Roman"/>
          <w:sz w:val="24"/>
          <w:szCs w:val="24"/>
        </w:rPr>
      </w:pPr>
    </w:p>
    <w:p w:rsidR="0052794B" w:rsidRDefault="001908FE" w:rsidP="00EF50E8">
      <w:pPr>
        <w:spacing w:after="0" w:line="240" w:lineRule="auto"/>
        <w:jc w:val="center"/>
        <w:rPr>
          <w:rFonts w:ascii="Times New Roman" w:eastAsia="Times New Roman" w:hAnsi="Times New Roman" w:cs="Times New Roman"/>
          <w:b/>
          <w:sz w:val="24"/>
          <w:szCs w:val="24"/>
        </w:rPr>
      </w:pPr>
      <w:r w:rsidRPr="005053F5">
        <w:rPr>
          <w:rFonts w:ascii="Times New Roman" w:eastAsia="Times New Roman" w:hAnsi="Times New Roman" w:cs="Times New Roman"/>
          <w:b/>
          <w:sz w:val="24"/>
          <w:szCs w:val="24"/>
        </w:rPr>
        <w:t xml:space="preserve">СПЕЦИФИКАЦИЯ </w:t>
      </w:r>
    </w:p>
    <w:p w:rsidR="00622631" w:rsidRDefault="00EC6B30" w:rsidP="00622631">
      <w:pPr>
        <w:overflowPunct w:val="0"/>
        <w:autoSpaceDE w:val="0"/>
        <w:autoSpaceDN w:val="0"/>
        <w:adjustRightInd w:val="0"/>
        <w:spacing w:after="0" w:line="240" w:lineRule="auto"/>
        <w:jc w:val="center"/>
        <w:textAlignment w:val="baseline"/>
        <w:rPr>
          <w:rFonts w:ascii="Times New Roman" w:hAnsi="Times New Roman" w:cs="Times New Roman"/>
          <w:b/>
          <w:bCs/>
          <w:sz w:val="24"/>
          <w:szCs w:val="24"/>
          <w:lang w:eastAsia="ru-RU"/>
        </w:rPr>
      </w:pPr>
      <w:r w:rsidRPr="00674791">
        <w:rPr>
          <w:rFonts w:ascii="Times New Roman" w:hAnsi="Times New Roman" w:cs="Times New Roman"/>
          <w:b/>
          <w:bCs/>
          <w:sz w:val="24"/>
          <w:szCs w:val="24"/>
          <w:lang w:eastAsia="ru-RU"/>
        </w:rPr>
        <w:t xml:space="preserve">на </w:t>
      </w:r>
      <w:r>
        <w:rPr>
          <w:rFonts w:ascii="Times New Roman" w:hAnsi="Times New Roman" w:cs="Times New Roman"/>
          <w:b/>
          <w:bCs/>
          <w:sz w:val="24"/>
          <w:szCs w:val="24"/>
          <w:lang w:eastAsia="ru-RU"/>
        </w:rPr>
        <w:t xml:space="preserve">поставку </w:t>
      </w:r>
      <w:r w:rsidR="0052213B">
        <w:rPr>
          <w:rFonts w:ascii="Times New Roman" w:hAnsi="Times New Roman" w:cs="Times New Roman"/>
          <w:b/>
          <w:bCs/>
          <w:sz w:val="24"/>
          <w:szCs w:val="24"/>
          <w:lang w:eastAsia="ru-RU"/>
        </w:rPr>
        <w:t>архивных коробов</w:t>
      </w:r>
    </w:p>
    <w:p w:rsidR="00EC11F2" w:rsidRDefault="00EC11F2" w:rsidP="00C129F8">
      <w:pPr>
        <w:pStyle w:val="Style3"/>
        <w:widowControl/>
        <w:spacing w:line="269" w:lineRule="exact"/>
        <w:rPr>
          <w:b/>
          <w:bCs/>
          <w:shd w:val="clear" w:color="auto" w:fill="F5F2D3"/>
        </w:rPr>
      </w:pPr>
      <w:bookmarkStart w:id="1" w:name="_Toc176765458"/>
      <w:bookmarkStart w:id="2" w:name="_Toc69728951"/>
      <w:bookmarkStart w:id="3" w:name="_Toc57314626"/>
    </w:p>
    <w:tbl>
      <w:tblPr>
        <w:tblpPr w:leftFromText="180" w:rightFromText="180" w:vertAnchor="text" w:tblpX="-572" w:tblpY="1"/>
        <w:tblOverlap w:val="neve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5105"/>
        <w:gridCol w:w="740"/>
        <w:gridCol w:w="1219"/>
        <w:gridCol w:w="1217"/>
        <w:gridCol w:w="1215"/>
      </w:tblGrid>
      <w:tr w:rsidR="00622631" w:rsidRPr="00BD2803" w:rsidTr="00BD2803">
        <w:tc>
          <w:tcPr>
            <w:tcW w:w="279" w:type="pct"/>
            <w:vAlign w:val="center"/>
          </w:tcPr>
          <w:bookmarkEnd w:id="1"/>
          <w:bookmarkEnd w:id="2"/>
          <w:bookmarkEnd w:id="3"/>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w:t>
            </w:r>
          </w:p>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п/п</w:t>
            </w:r>
          </w:p>
        </w:tc>
        <w:tc>
          <w:tcPr>
            <w:tcW w:w="2538"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proofErr w:type="gramStart"/>
            <w:r w:rsidRPr="00BD2803">
              <w:rPr>
                <w:rFonts w:ascii="PT Astra Serif" w:eastAsia="Times New Roman" w:hAnsi="PT Astra Serif" w:cs="Times New Roman"/>
                <w:color w:val="000000"/>
                <w:lang w:eastAsia="ar-SA"/>
              </w:rPr>
              <w:t>Наименование  и</w:t>
            </w:r>
            <w:proofErr w:type="gramEnd"/>
            <w:r w:rsidRPr="00BD2803">
              <w:rPr>
                <w:rFonts w:ascii="PT Astra Serif" w:eastAsia="Times New Roman" w:hAnsi="PT Astra Serif" w:cs="Times New Roman"/>
                <w:color w:val="000000"/>
                <w:lang w:eastAsia="ar-SA"/>
              </w:rPr>
              <w:t xml:space="preserve"> характеристики товара</w:t>
            </w:r>
          </w:p>
        </w:tc>
        <w:tc>
          <w:tcPr>
            <w:tcW w:w="368"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Ед. изм.</w:t>
            </w:r>
          </w:p>
        </w:tc>
        <w:tc>
          <w:tcPr>
            <w:tcW w:w="606"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Кол-во</w:t>
            </w:r>
          </w:p>
        </w:tc>
        <w:tc>
          <w:tcPr>
            <w:tcW w:w="605"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 xml:space="preserve">Цена, </w:t>
            </w:r>
          </w:p>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руб.</w:t>
            </w:r>
          </w:p>
        </w:tc>
        <w:tc>
          <w:tcPr>
            <w:tcW w:w="604"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Сумма, руб.</w:t>
            </w:r>
          </w:p>
        </w:tc>
      </w:tr>
      <w:tr w:rsidR="00622631" w:rsidRPr="00BD2803" w:rsidTr="00BD2803">
        <w:tc>
          <w:tcPr>
            <w:tcW w:w="279"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1</w:t>
            </w:r>
          </w:p>
        </w:tc>
        <w:tc>
          <w:tcPr>
            <w:tcW w:w="2538" w:type="pct"/>
          </w:tcPr>
          <w:p w:rsidR="0052213B" w:rsidRPr="0052213B" w:rsidRDefault="0052213B" w:rsidP="0052213B">
            <w:pPr>
              <w:spacing w:after="0" w:line="240" w:lineRule="auto"/>
              <w:rPr>
                <w:rFonts w:ascii="PT Astra Serif" w:eastAsia="Times New Roman" w:hAnsi="PT Astra Serif" w:cs="Times New Roman"/>
                <w:b/>
                <w:bCs/>
                <w:sz w:val="24"/>
                <w:szCs w:val="24"/>
                <w:lang w:eastAsia="ru-RU"/>
              </w:rPr>
            </w:pPr>
            <w:r w:rsidRPr="0052213B">
              <w:rPr>
                <w:rFonts w:ascii="PT Astra Serif" w:eastAsia="Times New Roman" w:hAnsi="PT Astra Serif" w:cs="Times New Roman"/>
                <w:b/>
                <w:bCs/>
                <w:sz w:val="24"/>
                <w:szCs w:val="24"/>
                <w:lang w:eastAsia="ru-RU"/>
              </w:rPr>
              <w:t>Архивный короб</w:t>
            </w:r>
          </w:p>
          <w:p w:rsidR="0052213B" w:rsidRPr="0052213B" w:rsidRDefault="0052213B" w:rsidP="0052213B">
            <w:pPr>
              <w:spacing w:after="0" w:line="240" w:lineRule="auto"/>
              <w:rPr>
                <w:rFonts w:ascii="PT Astra Serif" w:eastAsia="Times New Roman" w:hAnsi="PT Astra Serif" w:cs="Times New Roman"/>
                <w:bCs/>
                <w:sz w:val="24"/>
                <w:szCs w:val="24"/>
                <w:lang w:eastAsia="ru-RU"/>
              </w:rPr>
            </w:pPr>
            <w:r w:rsidRPr="0052213B">
              <w:rPr>
                <w:rFonts w:ascii="PT Astra Serif" w:eastAsia="Times New Roman" w:hAnsi="PT Astra Serif" w:cs="Times New Roman"/>
                <w:bCs/>
                <w:sz w:val="24"/>
                <w:szCs w:val="24"/>
                <w:lang w:eastAsia="ru-RU"/>
              </w:rPr>
              <w:t xml:space="preserve">Материал: </w:t>
            </w:r>
            <w:proofErr w:type="spellStart"/>
            <w:r w:rsidRPr="0052213B">
              <w:rPr>
                <w:rFonts w:ascii="PT Astra Serif" w:eastAsia="Times New Roman" w:hAnsi="PT Astra Serif" w:cs="Times New Roman"/>
                <w:bCs/>
                <w:sz w:val="24"/>
                <w:szCs w:val="24"/>
                <w:lang w:eastAsia="ru-RU"/>
              </w:rPr>
              <w:t>Гофрокартон</w:t>
            </w:r>
            <w:proofErr w:type="spellEnd"/>
            <w:r w:rsidRPr="0052213B">
              <w:rPr>
                <w:rFonts w:ascii="PT Astra Serif" w:eastAsia="Times New Roman" w:hAnsi="PT Astra Serif" w:cs="Times New Roman"/>
                <w:bCs/>
                <w:sz w:val="24"/>
                <w:szCs w:val="24"/>
                <w:lang w:eastAsia="ru-RU"/>
              </w:rPr>
              <w:t>.</w:t>
            </w:r>
          </w:p>
          <w:p w:rsidR="0052213B" w:rsidRPr="0052213B" w:rsidRDefault="0052213B" w:rsidP="0052213B">
            <w:pPr>
              <w:spacing w:after="0" w:line="240" w:lineRule="auto"/>
              <w:rPr>
                <w:rFonts w:ascii="PT Astra Serif" w:eastAsia="Times New Roman" w:hAnsi="PT Astra Serif" w:cs="Times New Roman"/>
                <w:bCs/>
                <w:sz w:val="24"/>
                <w:szCs w:val="24"/>
                <w:lang w:eastAsia="ru-RU"/>
              </w:rPr>
            </w:pPr>
            <w:proofErr w:type="spellStart"/>
            <w:r w:rsidRPr="0052213B">
              <w:rPr>
                <w:rFonts w:ascii="PT Astra Serif" w:eastAsia="Times New Roman" w:hAnsi="PT Astra Serif" w:cs="Times New Roman"/>
                <w:bCs/>
                <w:sz w:val="24"/>
                <w:szCs w:val="24"/>
                <w:lang w:eastAsia="ru-RU"/>
              </w:rPr>
              <w:t>Max</w:t>
            </w:r>
            <w:proofErr w:type="spellEnd"/>
            <w:r w:rsidRPr="0052213B">
              <w:rPr>
                <w:rFonts w:ascii="PT Astra Serif" w:eastAsia="Times New Roman" w:hAnsi="PT Astra Serif" w:cs="Times New Roman"/>
                <w:bCs/>
                <w:sz w:val="24"/>
                <w:szCs w:val="24"/>
                <w:lang w:eastAsia="ru-RU"/>
              </w:rPr>
              <w:t xml:space="preserve"> нагрузка: не менее 25 кг.</w:t>
            </w:r>
          </w:p>
          <w:p w:rsidR="0052213B" w:rsidRPr="0052213B" w:rsidRDefault="0052213B" w:rsidP="0052213B">
            <w:pPr>
              <w:spacing w:after="0" w:line="240" w:lineRule="auto"/>
              <w:rPr>
                <w:rFonts w:ascii="PT Astra Serif" w:eastAsia="Times New Roman" w:hAnsi="PT Astra Serif" w:cs="Times New Roman"/>
                <w:bCs/>
                <w:sz w:val="24"/>
                <w:szCs w:val="24"/>
                <w:lang w:eastAsia="ru-RU"/>
              </w:rPr>
            </w:pPr>
            <w:r w:rsidRPr="0052213B">
              <w:rPr>
                <w:rFonts w:ascii="PT Astra Serif" w:eastAsia="Times New Roman" w:hAnsi="PT Astra Serif" w:cs="Times New Roman"/>
                <w:bCs/>
                <w:sz w:val="24"/>
                <w:szCs w:val="24"/>
                <w:lang w:eastAsia="ru-RU"/>
              </w:rPr>
              <w:t>Крышка: Да.</w:t>
            </w:r>
          </w:p>
          <w:p w:rsidR="0052213B" w:rsidRPr="0052213B" w:rsidRDefault="0052213B" w:rsidP="0052213B">
            <w:pPr>
              <w:spacing w:after="0" w:line="240" w:lineRule="auto"/>
              <w:rPr>
                <w:rFonts w:ascii="PT Astra Serif" w:eastAsia="Times New Roman" w:hAnsi="PT Astra Serif" w:cs="Times New Roman"/>
                <w:bCs/>
                <w:sz w:val="24"/>
                <w:szCs w:val="24"/>
                <w:lang w:eastAsia="ru-RU"/>
              </w:rPr>
            </w:pPr>
            <w:r w:rsidRPr="0052213B">
              <w:rPr>
                <w:rFonts w:ascii="PT Astra Serif" w:eastAsia="Times New Roman" w:hAnsi="PT Astra Serif" w:cs="Times New Roman"/>
                <w:bCs/>
                <w:sz w:val="24"/>
                <w:szCs w:val="24"/>
                <w:lang w:eastAsia="ru-RU"/>
              </w:rPr>
              <w:t>Отверстия для переноски: Да.</w:t>
            </w:r>
          </w:p>
          <w:p w:rsidR="0052213B" w:rsidRPr="0052213B" w:rsidRDefault="0052213B" w:rsidP="0052213B">
            <w:pPr>
              <w:spacing w:after="0" w:line="240" w:lineRule="auto"/>
              <w:rPr>
                <w:rFonts w:ascii="PT Astra Serif" w:eastAsia="Times New Roman" w:hAnsi="PT Astra Serif" w:cs="Times New Roman"/>
                <w:bCs/>
                <w:sz w:val="24"/>
                <w:szCs w:val="24"/>
                <w:lang w:eastAsia="ru-RU"/>
              </w:rPr>
            </w:pPr>
            <w:r w:rsidRPr="0052213B">
              <w:rPr>
                <w:rFonts w:ascii="PT Astra Serif" w:eastAsia="Times New Roman" w:hAnsi="PT Astra Serif" w:cs="Times New Roman"/>
                <w:bCs/>
                <w:sz w:val="24"/>
                <w:szCs w:val="24"/>
                <w:lang w:eastAsia="ru-RU"/>
              </w:rPr>
              <w:t>Толщина материала: не менее 15 мм.</w:t>
            </w:r>
          </w:p>
          <w:p w:rsidR="0052213B" w:rsidRPr="0052213B" w:rsidRDefault="0052213B" w:rsidP="0052213B">
            <w:pPr>
              <w:spacing w:after="0" w:line="240" w:lineRule="auto"/>
              <w:rPr>
                <w:rFonts w:ascii="PT Astra Serif" w:eastAsia="Times New Roman" w:hAnsi="PT Astra Serif" w:cs="Times New Roman"/>
                <w:bCs/>
                <w:sz w:val="24"/>
                <w:szCs w:val="24"/>
                <w:lang w:eastAsia="ru-RU"/>
              </w:rPr>
            </w:pPr>
            <w:r w:rsidRPr="0052213B">
              <w:rPr>
                <w:rFonts w:ascii="PT Astra Serif" w:eastAsia="Times New Roman" w:hAnsi="PT Astra Serif" w:cs="Times New Roman"/>
                <w:bCs/>
                <w:sz w:val="24"/>
                <w:szCs w:val="24"/>
                <w:lang w:eastAsia="ru-RU"/>
              </w:rPr>
              <w:t>Высота: не менее 295 мм.</w:t>
            </w:r>
          </w:p>
          <w:p w:rsidR="0052213B" w:rsidRPr="0052213B" w:rsidRDefault="0052213B" w:rsidP="0052213B">
            <w:pPr>
              <w:spacing w:after="0" w:line="240" w:lineRule="auto"/>
              <w:rPr>
                <w:rFonts w:ascii="PT Astra Serif" w:eastAsia="Times New Roman" w:hAnsi="PT Astra Serif" w:cs="Times New Roman"/>
                <w:bCs/>
                <w:sz w:val="24"/>
                <w:szCs w:val="24"/>
                <w:lang w:eastAsia="ru-RU"/>
              </w:rPr>
            </w:pPr>
            <w:r w:rsidRPr="0052213B">
              <w:rPr>
                <w:rFonts w:ascii="PT Astra Serif" w:eastAsia="Times New Roman" w:hAnsi="PT Astra Serif" w:cs="Times New Roman"/>
                <w:bCs/>
                <w:sz w:val="24"/>
                <w:szCs w:val="24"/>
                <w:lang w:eastAsia="ru-RU"/>
              </w:rPr>
              <w:t>Ширина: не менее 325 мм.</w:t>
            </w:r>
          </w:p>
          <w:p w:rsidR="00257049" w:rsidRDefault="0052213B" w:rsidP="0052213B">
            <w:pPr>
              <w:spacing w:after="0" w:line="240" w:lineRule="auto"/>
              <w:rPr>
                <w:rFonts w:ascii="PT Astra Serif" w:eastAsia="Times New Roman" w:hAnsi="PT Astra Serif" w:cs="Times New Roman"/>
                <w:bCs/>
                <w:sz w:val="24"/>
                <w:szCs w:val="24"/>
                <w:lang w:eastAsia="ru-RU"/>
              </w:rPr>
            </w:pPr>
            <w:r w:rsidRPr="0052213B">
              <w:rPr>
                <w:rFonts w:ascii="PT Astra Serif" w:eastAsia="Times New Roman" w:hAnsi="PT Astra Serif" w:cs="Times New Roman"/>
                <w:bCs/>
                <w:sz w:val="24"/>
                <w:szCs w:val="24"/>
                <w:lang w:eastAsia="ru-RU"/>
              </w:rPr>
              <w:t>Глубина: не менее 480 мм.</w:t>
            </w:r>
          </w:p>
          <w:p w:rsidR="0052213B" w:rsidRDefault="0052213B" w:rsidP="0052213B">
            <w:pPr>
              <w:spacing w:after="0" w:line="240" w:lineRule="auto"/>
              <w:rPr>
                <w:rFonts w:ascii="PT Astra Serif" w:eastAsia="Times New Roman" w:hAnsi="PT Astra Serif" w:cs="Times New Roman"/>
                <w:bCs/>
                <w:sz w:val="24"/>
                <w:szCs w:val="24"/>
                <w:lang w:eastAsia="ru-RU"/>
              </w:rPr>
            </w:pPr>
            <w:r w:rsidRPr="0052213B">
              <w:rPr>
                <w:rFonts w:ascii="Times New Roman" w:eastAsia="Times New Roman" w:hAnsi="Times New Roman" w:cs="Times New Roman"/>
                <w:noProof/>
                <w:sz w:val="18"/>
                <w:szCs w:val="18"/>
                <w:lang w:eastAsia="ru-RU"/>
              </w:rPr>
              <w:drawing>
                <wp:inline distT="0" distB="0" distL="0" distR="0">
                  <wp:extent cx="1182370" cy="1323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2370" cy="1323975"/>
                          </a:xfrm>
                          <a:prstGeom prst="rect">
                            <a:avLst/>
                          </a:prstGeom>
                          <a:noFill/>
                        </pic:spPr>
                      </pic:pic>
                    </a:graphicData>
                  </a:graphic>
                </wp:inline>
              </w:drawing>
            </w:r>
          </w:p>
          <w:p w:rsidR="0052213B" w:rsidRPr="00257049" w:rsidRDefault="0052213B" w:rsidP="0052213B">
            <w:pPr>
              <w:spacing w:after="0" w:line="240" w:lineRule="auto"/>
              <w:rPr>
                <w:rFonts w:ascii="PT Astra Serif" w:eastAsia="Times New Roman" w:hAnsi="PT Astra Serif" w:cs="Times New Roman"/>
                <w:bCs/>
                <w:sz w:val="24"/>
                <w:szCs w:val="24"/>
                <w:lang w:eastAsia="ru-RU"/>
              </w:rPr>
            </w:pPr>
          </w:p>
          <w:p w:rsidR="0052213B" w:rsidRPr="0052213B" w:rsidRDefault="0052213B" w:rsidP="0052213B">
            <w:pPr>
              <w:suppressAutoHyphens/>
              <w:autoSpaceDE w:val="0"/>
              <w:spacing w:after="0" w:line="240" w:lineRule="auto"/>
              <w:rPr>
                <w:rFonts w:ascii="PT Astra Serif" w:eastAsia="Times New Roman" w:hAnsi="PT Astra Serif" w:cs="Times New Roman"/>
                <w:color w:val="000000"/>
                <w:lang w:eastAsia="ar-SA"/>
              </w:rPr>
            </w:pPr>
            <w:r w:rsidRPr="0052213B">
              <w:rPr>
                <w:rFonts w:ascii="PT Astra Serif" w:eastAsia="Times New Roman" w:hAnsi="PT Astra Serif" w:cs="Times New Roman"/>
                <w:color w:val="000000"/>
                <w:lang w:eastAsia="ar-SA"/>
              </w:rPr>
              <w:t>ОКПД2 - 17.21.15.130</w:t>
            </w:r>
          </w:p>
          <w:p w:rsidR="00911EEE" w:rsidRPr="00BD2803" w:rsidRDefault="0052213B" w:rsidP="0052213B">
            <w:pPr>
              <w:suppressAutoHyphens/>
              <w:autoSpaceDE w:val="0"/>
              <w:spacing w:after="0" w:line="240" w:lineRule="auto"/>
              <w:rPr>
                <w:rFonts w:ascii="PT Astra Serif" w:eastAsia="Times New Roman" w:hAnsi="PT Astra Serif" w:cs="Times New Roman"/>
                <w:color w:val="000000"/>
                <w:lang w:eastAsia="ar-SA"/>
              </w:rPr>
            </w:pPr>
            <w:r w:rsidRPr="0052213B">
              <w:rPr>
                <w:rFonts w:ascii="PT Astra Serif" w:eastAsia="Times New Roman" w:hAnsi="PT Astra Serif" w:cs="Times New Roman"/>
                <w:color w:val="000000"/>
                <w:lang w:eastAsia="ar-SA"/>
              </w:rPr>
              <w:t>КТРУ - отсутствует</w:t>
            </w:r>
          </w:p>
        </w:tc>
        <w:tc>
          <w:tcPr>
            <w:tcW w:w="368"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шт</w:t>
            </w:r>
          </w:p>
        </w:tc>
        <w:tc>
          <w:tcPr>
            <w:tcW w:w="606" w:type="pct"/>
            <w:vAlign w:val="center"/>
          </w:tcPr>
          <w:p w:rsidR="00622631" w:rsidRPr="00BD2803" w:rsidRDefault="0052213B" w:rsidP="00BD2803">
            <w:pPr>
              <w:suppressAutoHyphens/>
              <w:autoSpaceDE w:val="0"/>
              <w:spacing w:after="0" w:line="240" w:lineRule="auto"/>
              <w:jc w:val="center"/>
              <w:rPr>
                <w:rFonts w:ascii="PT Astra Serif" w:eastAsia="Times New Roman" w:hAnsi="PT Astra Serif" w:cs="Times New Roman"/>
                <w:color w:val="000000"/>
                <w:lang w:eastAsia="ar-SA"/>
              </w:rPr>
            </w:pPr>
            <w:r>
              <w:rPr>
                <w:rFonts w:ascii="PT Astra Serif" w:eastAsia="Times New Roman" w:hAnsi="PT Astra Serif" w:cs="Times New Roman"/>
                <w:color w:val="000000"/>
                <w:lang w:eastAsia="ar-SA"/>
              </w:rPr>
              <w:t>50</w:t>
            </w:r>
          </w:p>
        </w:tc>
        <w:tc>
          <w:tcPr>
            <w:tcW w:w="605" w:type="pct"/>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p>
        </w:tc>
        <w:tc>
          <w:tcPr>
            <w:tcW w:w="604" w:type="pct"/>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p>
        </w:tc>
      </w:tr>
      <w:tr w:rsidR="00EC11F2" w:rsidRPr="00BD2803" w:rsidTr="00EC11F2">
        <w:tc>
          <w:tcPr>
            <w:tcW w:w="4396" w:type="pct"/>
            <w:gridSpan w:val="5"/>
            <w:vAlign w:val="center"/>
          </w:tcPr>
          <w:p w:rsidR="00EC11F2" w:rsidRPr="00BD2803" w:rsidRDefault="00EC11F2" w:rsidP="00EC11F2">
            <w:pPr>
              <w:suppressAutoHyphens/>
              <w:autoSpaceDE w:val="0"/>
              <w:spacing w:after="0" w:line="240" w:lineRule="auto"/>
              <w:rPr>
                <w:rFonts w:ascii="PT Astra Serif" w:eastAsia="Times New Roman" w:hAnsi="PT Astra Serif" w:cs="Times New Roman"/>
                <w:color w:val="000000"/>
                <w:lang w:eastAsia="ar-SA"/>
              </w:rPr>
            </w:pPr>
            <w:r>
              <w:rPr>
                <w:rFonts w:ascii="PT Astra Serif" w:eastAsia="Times New Roman" w:hAnsi="PT Astra Serif" w:cs="Times New Roman"/>
                <w:b/>
                <w:color w:val="000000"/>
                <w:lang w:eastAsia="ar-SA"/>
              </w:rPr>
              <w:t>ИТОГО:</w:t>
            </w:r>
          </w:p>
        </w:tc>
        <w:tc>
          <w:tcPr>
            <w:tcW w:w="604" w:type="pct"/>
          </w:tcPr>
          <w:p w:rsidR="00EC11F2" w:rsidRPr="00BD2803" w:rsidRDefault="00EC11F2" w:rsidP="00BD2803">
            <w:pPr>
              <w:suppressAutoHyphens/>
              <w:autoSpaceDE w:val="0"/>
              <w:spacing w:after="0" w:line="240" w:lineRule="auto"/>
              <w:jc w:val="center"/>
              <w:rPr>
                <w:rFonts w:ascii="PT Astra Serif" w:eastAsia="Times New Roman" w:hAnsi="PT Astra Serif" w:cs="Times New Roman"/>
                <w:color w:val="000000"/>
                <w:lang w:eastAsia="ar-SA"/>
              </w:rPr>
            </w:pPr>
          </w:p>
        </w:tc>
      </w:tr>
      <w:tr w:rsidR="003E722C" w:rsidRPr="00BD2803" w:rsidTr="003E722C">
        <w:tc>
          <w:tcPr>
            <w:tcW w:w="4396" w:type="pct"/>
            <w:gridSpan w:val="5"/>
            <w:tcBorders>
              <w:left w:val="single" w:sz="4" w:space="0" w:color="FFFFFF"/>
              <w:bottom w:val="single" w:sz="4" w:space="0" w:color="FFFFFF"/>
              <w:right w:val="single" w:sz="4" w:space="0" w:color="FFFFFF" w:themeColor="background1"/>
            </w:tcBorders>
            <w:vAlign w:val="center"/>
          </w:tcPr>
          <w:p w:rsidR="003E722C" w:rsidRDefault="003E722C" w:rsidP="003E722C">
            <w:pPr>
              <w:suppressAutoHyphens/>
              <w:autoSpaceDE w:val="0"/>
              <w:spacing w:after="0" w:line="240" w:lineRule="auto"/>
              <w:rPr>
                <w:rFonts w:ascii="PT Astra Serif" w:eastAsia="Times New Roman" w:hAnsi="PT Astra Serif" w:cs="Times New Roman"/>
                <w:b/>
                <w:color w:val="000000"/>
                <w:lang w:eastAsia="ar-SA"/>
              </w:rPr>
            </w:pPr>
          </w:p>
        </w:tc>
        <w:tc>
          <w:tcPr>
            <w:tcW w:w="604" w:type="pct"/>
            <w:tcBorders>
              <w:left w:val="single" w:sz="4" w:space="0" w:color="FFFFFF" w:themeColor="background1"/>
              <w:bottom w:val="single" w:sz="4" w:space="0" w:color="FFFFFF"/>
              <w:right w:val="single" w:sz="4" w:space="0" w:color="FFFFFF" w:themeColor="background1"/>
            </w:tcBorders>
          </w:tcPr>
          <w:p w:rsidR="003E722C" w:rsidRPr="00BD2803" w:rsidRDefault="003E722C" w:rsidP="00BD2803">
            <w:pPr>
              <w:suppressAutoHyphens/>
              <w:autoSpaceDE w:val="0"/>
              <w:spacing w:after="0" w:line="240" w:lineRule="auto"/>
              <w:jc w:val="center"/>
              <w:rPr>
                <w:rFonts w:ascii="PT Astra Serif" w:eastAsia="Times New Roman" w:hAnsi="PT Astra Serif" w:cs="Times New Roman"/>
                <w:color w:val="000000"/>
                <w:lang w:eastAsia="ar-SA"/>
              </w:rPr>
            </w:pPr>
          </w:p>
        </w:tc>
      </w:tr>
      <w:tr w:rsidR="003E722C" w:rsidRPr="00BD2803" w:rsidTr="003E722C">
        <w:tc>
          <w:tcPr>
            <w:tcW w:w="4396" w:type="pct"/>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vAlign w:val="center"/>
          </w:tcPr>
          <w:p w:rsidR="003E722C" w:rsidRDefault="003E722C" w:rsidP="003E722C">
            <w:pPr>
              <w:shd w:val="clear" w:color="auto" w:fill="FFFFFF"/>
              <w:spacing w:after="0" w:line="240" w:lineRule="auto"/>
              <w:jc w:val="both"/>
              <w:rPr>
                <w:rFonts w:ascii="Times New Roman" w:eastAsia="Times New Roman" w:hAnsi="Times New Roman" w:cs="Times New Roman"/>
                <w:b/>
                <w:sz w:val="24"/>
                <w:szCs w:val="24"/>
                <w:lang w:eastAsia="ru-RU"/>
              </w:rPr>
            </w:pPr>
            <w:r w:rsidRPr="003E722C">
              <w:rPr>
                <w:rFonts w:ascii="Times New Roman" w:eastAsia="Times New Roman" w:hAnsi="Times New Roman" w:cs="Times New Roman"/>
                <w:b/>
                <w:sz w:val="24"/>
                <w:szCs w:val="24"/>
                <w:lang w:eastAsia="ru-RU"/>
              </w:rPr>
              <w:t xml:space="preserve">                  </w:t>
            </w:r>
          </w:p>
          <w:p w:rsidR="003E722C" w:rsidRDefault="003E722C" w:rsidP="003E722C">
            <w:pPr>
              <w:shd w:val="clear" w:color="auto" w:fill="FFFFFF"/>
              <w:spacing w:after="0" w:line="240" w:lineRule="auto"/>
              <w:jc w:val="both"/>
              <w:rPr>
                <w:rFonts w:ascii="Times New Roman" w:eastAsia="Times New Roman" w:hAnsi="Times New Roman" w:cs="Times New Roman"/>
                <w:b/>
                <w:sz w:val="24"/>
                <w:szCs w:val="24"/>
                <w:lang w:eastAsia="ru-RU"/>
              </w:rPr>
            </w:pPr>
          </w:p>
          <w:p w:rsidR="003E722C" w:rsidRPr="003E722C" w:rsidRDefault="003E722C" w:rsidP="003E722C">
            <w:pPr>
              <w:shd w:val="clear" w:color="auto" w:fill="FFFFFF"/>
              <w:spacing w:after="0" w:line="240" w:lineRule="auto"/>
              <w:jc w:val="center"/>
              <w:rPr>
                <w:rFonts w:ascii="Times New Roman" w:eastAsia="Times New Roman" w:hAnsi="Times New Roman" w:cs="Times New Roman"/>
                <w:b/>
                <w:sz w:val="24"/>
                <w:szCs w:val="24"/>
                <w:lang w:eastAsia="ru-RU"/>
              </w:rPr>
            </w:pPr>
            <w:r w:rsidRPr="003E722C">
              <w:rPr>
                <w:rFonts w:ascii="Times New Roman" w:eastAsia="Times New Roman" w:hAnsi="Times New Roman" w:cs="Times New Roman"/>
                <w:b/>
                <w:sz w:val="24"/>
                <w:szCs w:val="24"/>
                <w:lang w:eastAsia="ru-RU"/>
              </w:rPr>
              <w:t>ЗАКАЗЧИК                                                     ПОСТАВЩИК</w:t>
            </w:r>
          </w:p>
          <w:tbl>
            <w:tblPr>
              <w:tblW w:w="0" w:type="auto"/>
              <w:tblLayout w:type="fixed"/>
              <w:tblLook w:val="01E0" w:firstRow="1" w:lastRow="1" w:firstColumn="1" w:lastColumn="1" w:noHBand="0" w:noVBand="0"/>
            </w:tblPr>
            <w:tblGrid>
              <w:gridCol w:w="5023"/>
              <w:gridCol w:w="5023"/>
            </w:tblGrid>
            <w:tr w:rsidR="003E722C" w:rsidRPr="003E722C" w:rsidTr="008E1591">
              <w:trPr>
                <w:trHeight w:val="470"/>
              </w:trPr>
              <w:tc>
                <w:tcPr>
                  <w:tcW w:w="5023" w:type="dxa"/>
                </w:tcPr>
                <w:p w:rsidR="003E722C" w:rsidRPr="003E722C" w:rsidRDefault="003E722C" w:rsidP="0052213B">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p>
                <w:p w:rsidR="003E722C" w:rsidRPr="003E722C" w:rsidRDefault="003E722C" w:rsidP="0052213B">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ФКУ ДПО МУЦ ГУФСИН</w:t>
                  </w:r>
                </w:p>
                <w:p w:rsidR="003E722C" w:rsidRPr="003E722C" w:rsidRDefault="003E722C" w:rsidP="0052213B">
                  <w:pPr>
                    <w:framePr w:hSpace="180" w:wrap="around" w:vAnchor="text" w:hAnchor="text" w:x="-572" w:y="1"/>
                    <w:widowControl w:val="0"/>
                    <w:autoSpaceDE w:val="0"/>
                    <w:autoSpaceDN w:val="0"/>
                    <w:adjustRightInd w:val="0"/>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России по Красноярскому краю</w:t>
                  </w:r>
                </w:p>
                <w:p w:rsidR="003E722C" w:rsidRPr="003E722C" w:rsidRDefault="003E722C" w:rsidP="0052213B">
                  <w:pPr>
                    <w:framePr w:hSpace="180" w:wrap="around" w:vAnchor="text" w:hAnchor="text" w:x="-572" w:y="1"/>
                    <w:spacing w:after="0" w:line="240" w:lineRule="auto"/>
                    <w:contextualSpacing/>
                    <w:suppressOverlap/>
                    <w:jc w:val="both"/>
                    <w:rPr>
                      <w:rFonts w:ascii="Times New Roman" w:eastAsia="Times New Roman" w:hAnsi="Times New Roman" w:cs="Times New Roman"/>
                      <w:sz w:val="24"/>
                      <w:szCs w:val="24"/>
                      <w:lang w:eastAsia="ru-RU"/>
                    </w:rPr>
                  </w:pPr>
                </w:p>
                <w:p w:rsidR="003E722C" w:rsidRPr="003E722C" w:rsidRDefault="003E722C" w:rsidP="0052213B">
                  <w:pPr>
                    <w:framePr w:hSpace="180" w:wrap="around" w:vAnchor="text" w:hAnchor="text" w:x="-572" w:y="1"/>
                    <w:spacing w:after="0" w:line="240" w:lineRule="auto"/>
                    <w:contextualSpacing/>
                    <w:suppressOverlap/>
                    <w:jc w:val="both"/>
                    <w:rPr>
                      <w:rFonts w:ascii="Times New Roman" w:eastAsia="Times New Roman" w:hAnsi="Times New Roman" w:cs="Times New Roman"/>
                      <w:sz w:val="24"/>
                      <w:szCs w:val="24"/>
                      <w:lang w:eastAsia="ru-RU"/>
                    </w:rPr>
                  </w:pPr>
                </w:p>
                <w:p w:rsidR="003E722C" w:rsidRPr="003E722C" w:rsidRDefault="003E722C" w:rsidP="0052213B">
                  <w:pPr>
                    <w:framePr w:hSpace="180" w:wrap="around" w:vAnchor="text" w:hAnchor="text" w:x="-572" w:y="1"/>
                    <w:spacing w:after="0" w:line="240" w:lineRule="auto"/>
                    <w:suppressOverlap/>
                    <w:rPr>
                      <w:rFonts w:ascii="Times New Roman" w:eastAsia="Times New Roman" w:hAnsi="Times New Roman" w:cs="Times New Roman"/>
                      <w:b/>
                      <w:sz w:val="24"/>
                      <w:szCs w:val="24"/>
                      <w:lang w:eastAsia="ru-RU"/>
                    </w:rPr>
                  </w:pPr>
                  <w:r w:rsidRPr="0052213B">
                    <w:rPr>
                      <w:rFonts w:ascii="Times New Roman" w:eastAsia="Times New Roman" w:hAnsi="Times New Roman" w:cs="Times New Roman"/>
                      <w:sz w:val="24"/>
                      <w:szCs w:val="24"/>
                      <w:lang w:eastAsia="ru-RU"/>
                    </w:rPr>
                    <w:t xml:space="preserve">______________________ </w:t>
                  </w:r>
                  <w:r w:rsidRPr="003E722C">
                    <w:rPr>
                      <w:rFonts w:ascii="Times New Roman" w:eastAsia="Times New Roman" w:hAnsi="Times New Roman" w:cs="Times New Roman"/>
                      <w:sz w:val="24"/>
                      <w:szCs w:val="24"/>
                      <w:lang w:eastAsia="ru-RU"/>
                    </w:rPr>
                    <w:t>С.А. Злотников</w:t>
                  </w:r>
                </w:p>
                <w:p w:rsidR="003E722C" w:rsidRPr="003E722C" w:rsidRDefault="003E722C" w:rsidP="0052213B">
                  <w:pPr>
                    <w:framePr w:hSpace="180" w:wrap="around" w:vAnchor="text" w:hAnchor="text" w:x="-572" w:y="1"/>
                    <w:spacing w:after="0" w:line="240" w:lineRule="auto"/>
                    <w:suppressOverlap/>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М.П.</w:t>
                  </w:r>
                </w:p>
                <w:p w:rsidR="003E722C" w:rsidRPr="003E722C" w:rsidRDefault="003E722C" w:rsidP="0052213B">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p>
              </w:tc>
              <w:tc>
                <w:tcPr>
                  <w:tcW w:w="5023" w:type="dxa"/>
                </w:tcPr>
                <w:p w:rsidR="003E722C" w:rsidRPr="003E722C" w:rsidRDefault="003E722C" w:rsidP="0052213B">
                  <w:pPr>
                    <w:framePr w:hSpace="180" w:wrap="around" w:vAnchor="text" w:hAnchor="text" w:x="-572" w:y="1"/>
                    <w:spacing w:after="0" w:line="240" w:lineRule="auto"/>
                    <w:suppressOverlap/>
                    <w:jc w:val="both"/>
                    <w:rPr>
                      <w:rFonts w:ascii="Times New Roman" w:eastAsia="Times New Roman" w:hAnsi="Times New Roman" w:cs="Times New Roman"/>
                      <w:color w:val="FF0000"/>
                      <w:sz w:val="24"/>
                      <w:szCs w:val="24"/>
                      <w:lang w:eastAsia="ru-RU"/>
                    </w:rPr>
                  </w:pPr>
                </w:p>
                <w:p w:rsidR="003E722C" w:rsidRPr="003E722C" w:rsidRDefault="003E722C" w:rsidP="0052213B">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 xml:space="preserve"> _________________________</w:t>
                  </w:r>
                </w:p>
                <w:p w:rsidR="003E722C" w:rsidRPr="003E722C" w:rsidRDefault="003E722C" w:rsidP="0052213B">
                  <w:pPr>
                    <w:framePr w:hSpace="180" w:wrap="around" w:vAnchor="text" w:hAnchor="text" w:x="-572" w:y="1"/>
                    <w:spacing w:after="0" w:line="240" w:lineRule="auto"/>
                    <w:suppressOverlap/>
                    <w:jc w:val="both"/>
                    <w:rPr>
                      <w:rFonts w:ascii="Times New Roman" w:eastAsia="Times New Roman" w:hAnsi="Times New Roman" w:cs="Times New Roman"/>
                      <w:color w:val="FF0000"/>
                      <w:sz w:val="24"/>
                      <w:szCs w:val="24"/>
                      <w:lang w:eastAsia="ru-RU"/>
                    </w:rPr>
                  </w:pPr>
                </w:p>
                <w:p w:rsidR="003E722C" w:rsidRPr="003E722C" w:rsidRDefault="003E722C" w:rsidP="0052213B">
                  <w:pPr>
                    <w:framePr w:hSpace="180" w:wrap="around" w:vAnchor="text" w:hAnchor="text" w:x="-572" w:y="1"/>
                    <w:spacing w:after="0" w:line="240" w:lineRule="auto"/>
                    <w:suppressOverlap/>
                    <w:jc w:val="both"/>
                    <w:rPr>
                      <w:rFonts w:ascii="Times New Roman" w:eastAsia="Times New Roman" w:hAnsi="Times New Roman" w:cs="Times New Roman"/>
                      <w:color w:val="FF0000"/>
                      <w:sz w:val="24"/>
                      <w:szCs w:val="24"/>
                      <w:lang w:eastAsia="ru-RU"/>
                    </w:rPr>
                  </w:pPr>
                </w:p>
                <w:p w:rsidR="003E722C" w:rsidRPr="003E722C" w:rsidRDefault="003E722C" w:rsidP="0052213B">
                  <w:pPr>
                    <w:framePr w:hSpace="180" w:wrap="around" w:vAnchor="text" w:hAnchor="text" w:x="-572" w:y="1"/>
                    <w:spacing w:after="0" w:line="240" w:lineRule="auto"/>
                    <w:suppressOverlap/>
                    <w:jc w:val="both"/>
                    <w:rPr>
                      <w:rFonts w:ascii="Times New Roman" w:eastAsia="Times New Roman" w:hAnsi="Times New Roman" w:cs="Times New Roman"/>
                      <w:b/>
                      <w:sz w:val="24"/>
                      <w:szCs w:val="24"/>
                      <w:lang w:eastAsia="ru-RU"/>
                    </w:rPr>
                  </w:pPr>
                </w:p>
                <w:p w:rsidR="003E722C" w:rsidRPr="003E722C" w:rsidRDefault="003E722C" w:rsidP="0052213B">
                  <w:pPr>
                    <w:framePr w:hSpace="180" w:wrap="around" w:vAnchor="text" w:hAnchor="text" w:x="-572" w:y="1"/>
                    <w:spacing w:after="0" w:line="240" w:lineRule="auto"/>
                    <w:suppressOverlap/>
                    <w:jc w:val="both"/>
                    <w:rPr>
                      <w:rFonts w:ascii="Times New Roman" w:eastAsia="Times New Roman" w:hAnsi="Times New Roman" w:cs="Times New Roman"/>
                      <w:i/>
                      <w:sz w:val="24"/>
                      <w:szCs w:val="24"/>
                      <w:lang w:eastAsia="ru-RU"/>
                    </w:rPr>
                  </w:pPr>
                  <w:r w:rsidRPr="0052213B">
                    <w:rPr>
                      <w:rFonts w:ascii="Times New Roman" w:eastAsia="Times New Roman" w:hAnsi="Times New Roman" w:cs="Times New Roman"/>
                      <w:sz w:val="24"/>
                      <w:szCs w:val="24"/>
                      <w:lang w:eastAsia="ru-RU"/>
                    </w:rPr>
                    <w:t>___________________</w:t>
                  </w:r>
                  <w:r w:rsidRPr="003E722C">
                    <w:rPr>
                      <w:rFonts w:ascii="Times New Roman" w:eastAsia="Times New Roman" w:hAnsi="Times New Roman" w:cs="Times New Roman"/>
                      <w:b/>
                      <w:sz w:val="24"/>
                      <w:szCs w:val="24"/>
                      <w:lang w:eastAsia="ru-RU"/>
                    </w:rPr>
                    <w:t>/</w:t>
                  </w:r>
                </w:p>
                <w:p w:rsidR="003E722C" w:rsidRPr="003E722C" w:rsidRDefault="003E722C" w:rsidP="0052213B">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М.П.</w:t>
                  </w:r>
                </w:p>
              </w:tc>
            </w:tr>
          </w:tbl>
          <w:p w:rsidR="003E722C" w:rsidRPr="003E722C" w:rsidRDefault="003E722C" w:rsidP="003E722C">
            <w:pPr>
              <w:spacing w:after="0" w:line="240" w:lineRule="auto"/>
              <w:rPr>
                <w:rFonts w:ascii="Times New Roman" w:eastAsia="Times New Roman" w:hAnsi="Times New Roman" w:cs="Times New Roman"/>
                <w:b/>
                <w:sz w:val="20"/>
                <w:szCs w:val="20"/>
                <w:lang w:eastAsia="ru-RU"/>
              </w:rPr>
            </w:pPr>
          </w:p>
        </w:tc>
        <w:tc>
          <w:tcPr>
            <w:tcW w:w="604" w:type="pct"/>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3E722C" w:rsidRPr="00BD2803" w:rsidRDefault="003E722C" w:rsidP="00BD2803">
            <w:pPr>
              <w:suppressAutoHyphens/>
              <w:autoSpaceDE w:val="0"/>
              <w:spacing w:after="0" w:line="240" w:lineRule="auto"/>
              <w:jc w:val="center"/>
              <w:rPr>
                <w:rFonts w:ascii="PT Astra Serif" w:eastAsia="Times New Roman" w:hAnsi="PT Astra Serif" w:cs="Times New Roman"/>
                <w:color w:val="000000"/>
                <w:lang w:eastAsia="ar-SA"/>
              </w:rPr>
            </w:pPr>
          </w:p>
        </w:tc>
      </w:tr>
    </w:tbl>
    <w:p w:rsidR="0052794B" w:rsidRDefault="0052794B" w:rsidP="00AB27C5">
      <w:pPr>
        <w:rPr>
          <w:rFonts w:ascii="Times New Roman" w:hAnsi="Times New Roman" w:cs="Times New Roman"/>
          <w:lang w:eastAsia="ru-RU"/>
        </w:rPr>
      </w:pPr>
      <w:bookmarkStart w:id="4" w:name="_GoBack"/>
      <w:bookmarkEnd w:id="4"/>
    </w:p>
    <w:p w:rsidR="00EC11F2" w:rsidRPr="00AB27C5" w:rsidRDefault="00EC11F2" w:rsidP="00AB27C5">
      <w:pPr>
        <w:rPr>
          <w:rFonts w:ascii="Times New Roman" w:hAnsi="Times New Roman" w:cs="Times New Roman"/>
          <w:lang w:eastAsia="ru-RU"/>
        </w:rPr>
      </w:pPr>
    </w:p>
    <w:sectPr w:rsidR="00EC11F2" w:rsidRPr="00AB27C5" w:rsidSect="00AB27C5">
      <w:headerReference w:type="default" r:id="rId18"/>
      <w:pgSz w:w="11906" w:h="16838"/>
      <w:pgMar w:top="1134" w:right="709"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BE5" w:rsidRDefault="004C6BE5" w:rsidP="008900AD">
      <w:pPr>
        <w:spacing w:after="0" w:line="240" w:lineRule="auto"/>
      </w:pPr>
      <w:r>
        <w:separator/>
      </w:r>
    </w:p>
  </w:endnote>
  <w:endnote w:type="continuationSeparator" w:id="0">
    <w:p w:rsidR="004C6BE5" w:rsidRDefault="004C6BE5" w:rsidP="0089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BE5" w:rsidRDefault="004C6BE5" w:rsidP="008900AD">
      <w:pPr>
        <w:spacing w:after="0" w:line="240" w:lineRule="auto"/>
      </w:pPr>
      <w:r>
        <w:separator/>
      </w:r>
    </w:p>
  </w:footnote>
  <w:footnote w:type="continuationSeparator" w:id="0">
    <w:p w:rsidR="004C6BE5" w:rsidRDefault="004C6BE5" w:rsidP="00890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523" w:rsidRPr="00C156A7" w:rsidRDefault="004C6BE5" w:rsidP="00574201">
    <w:pPr>
      <w:pStyle w:val="a8"/>
      <w:tabs>
        <w:tab w:val="clear" w:pos="9355"/>
        <w:tab w:val="left" w:pos="4449"/>
        <w:tab w:val="left" w:pos="5142"/>
      </w:tabs>
    </w:pPr>
    <w:sdt>
      <w:sdtPr>
        <w:id w:val="-1138028331"/>
        <w:docPartObj>
          <w:docPartGallery w:val="Page Numbers (Top of Page)"/>
          <w:docPartUnique/>
        </w:docPartObj>
      </w:sdtPr>
      <w:sdtEndPr/>
      <w:sdtContent>
        <w:r w:rsidR="004F136D" w:rsidRPr="00574201">
          <w:tab/>
        </w:r>
        <w:r w:rsidR="004F136D" w:rsidRPr="00574201">
          <w:tab/>
        </w:r>
        <w:r w:rsidR="00183523" w:rsidRPr="00574201">
          <w:rPr>
            <w:rFonts w:ascii="Times New Roman" w:hAnsi="Times New Roman" w:cs="Times New Roman"/>
          </w:rPr>
          <w:fldChar w:fldCharType="begin"/>
        </w:r>
        <w:r w:rsidR="00183523" w:rsidRPr="00574201">
          <w:rPr>
            <w:rFonts w:ascii="Times New Roman" w:hAnsi="Times New Roman" w:cs="Times New Roman"/>
          </w:rPr>
          <w:instrText>PAGE   \* MERGEFORMAT</w:instrText>
        </w:r>
        <w:r w:rsidR="00183523" w:rsidRPr="00574201">
          <w:rPr>
            <w:rFonts w:ascii="Times New Roman" w:hAnsi="Times New Roman" w:cs="Times New Roman"/>
          </w:rPr>
          <w:fldChar w:fldCharType="separate"/>
        </w:r>
        <w:r w:rsidR="0052213B">
          <w:rPr>
            <w:rFonts w:ascii="Times New Roman" w:hAnsi="Times New Roman" w:cs="Times New Roman"/>
            <w:noProof/>
          </w:rPr>
          <w:t>2</w:t>
        </w:r>
        <w:r w:rsidR="00183523" w:rsidRPr="00574201">
          <w:rPr>
            <w:rFonts w:ascii="Times New Roman" w:hAnsi="Times New Roman" w:cs="Times New Roman"/>
          </w:rPr>
          <w:fldChar w:fldCharType="end"/>
        </w:r>
      </w:sdtContent>
    </w:sdt>
    <w:r w:rsidR="00574201" w:rsidRPr="0057420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2912"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EF930B4"/>
    <w:multiLevelType w:val="hybridMultilevel"/>
    <w:tmpl w:val="E94A3A34"/>
    <w:lvl w:ilvl="0" w:tplc="E03E523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3073D1"/>
    <w:multiLevelType w:val="hybridMultilevel"/>
    <w:tmpl w:val="66CABF8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2009F2"/>
    <w:multiLevelType w:val="hybridMultilevel"/>
    <w:tmpl w:val="5A58342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4B2668"/>
    <w:multiLevelType w:val="hybridMultilevel"/>
    <w:tmpl w:val="F71ED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DA2404"/>
    <w:multiLevelType w:val="hybridMultilevel"/>
    <w:tmpl w:val="4F26D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DB3DB2"/>
    <w:multiLevelType w:val="hybridMultilevel"/>
    <w:tmpl w:val="6F685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C70645"/>
    <w:multiLevelType w:val="hybridMultilevel"/>
    <w:tmpl w:val="B8BEC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4D44FF"/>
    <w:multiLevelType w:val="hybridMultilevel"/>
    <w:tmpl w:val="68F2895E"/>
    <w:lvl w:ilvl="0" w:tplc="E42CF24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2"/>
  </w:num>
  <w:num w:numId="5">
    <w:abstractNumId w:val="6"/>
  </w:num>
  <w:num w:numId="6">
    <w:abstractNumId w:val="3"/>
  </w:num>
  <w:num w:numId="7">
    <w:abstractNumId w:val="7"/>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03"/>
    <w:rsid w:val="00005E1A"/>
    <w:rsid w:val="00032BC5"/>
    <w:rsid w:val="000557BC"/>
    <w:rsid w:val="0009337D"/>
    <w:rsid w:val="000A4EFD"/>
    <w:rsid w:val="000B190B"/>
    <w:rsid w:val="000E57E7"/>
    <w:rsid w:val="000F3105"/>
    <w:rsid w:val="000F4F93"/>
    <w:rsid w:val="0010154C"/>
    <w:rsid w:val="001258E5"/>
    <w:rsid w:val="0015005B"/>
    <w:rsid w:val="001643ED"/>
    <w:rsid w:val="00170887"/>
    <w:rsid w:val="0017670A"/>
    <w:rsid w:val="00176FAD"/>
    <w:rsid w:val="00183523"/>
    <w:rsid w:val="001908FE"/>
    <w:rsid w:val="001B1078"/>
    <w:rsid w:val="001B24D1"/>
    <w:rsid w:val="001B43C7"/>
    <w:rsid w:val="001C4D07"/>
    <w:rsid w:val="001C54D2"/>
    <w:rsid w:val="001D7110"/>
    <w:rsid w:val="00200682"/>
    <w:rsid w:val="00201709"/>
    <w:rsid w:val="002165FB"/>
    <w:rsid w:val="00227ECE"/>
    <w:rsid w:val="00234C6B"/>
    <w:rsid w:val="00245E7A"/>
    <w:rsid w:val="0025447F"/>
    <w:rsid w:val="00257049"/>
    <w:rsid w:val="00257711"/>
    <w:rsid w:val="00293575"/>
    <w:rsid w:val="002A7FA7"/>
    <w:rsid w:val="002D4439"/>
    <w:rsid w:val="00302F99"/>
    <w:rsid w:val="003058CC"/>
    <w:rsid w:val="00316268"/>
    <w:rsid w:val="00332D54"/>
    <w:rsid w:val="00342CEB"/>
    <w:rsid w:val="003437B0"/>
    <w:rsid w:val="00344912"/>
    <w:rsid w:val="00344B1E"/>
    <w:rsid w:val="00356D13"/>
    <w:rsid w:val="00360826"/>
    <w:rsid w:val="00360B5D"/>
    <w:rsid w:val="003E0B3B"/>
    <w:rsid w:val="003E722C"/>
    <w:rsid w:val="003F1B86"/>
    <w:rsid w:val="003F6F04"/>
    <w:rsid w:val="004059DA"/>
    <w:rsid w:val="00407CB8"/>
    <w:rsid w:val="004174A3"/>
    <w:rsid w:val="0041761B"/>
    <w:rsid w:val="00421F4D"/>
    <w:rsid w:val="0043620B"/>
    <w:rsid w:val="00445713"/>
    <w:rsid w:val="00452505"/>
    <w:rsid w:val="004557C4"/>
    <w:rsid w:val="004559A5"/>
    <w:rsid w:val="004638C0"/>
    <w:rsid w:val="00466691"/>
    <w:rsid w:val="00467875"/>
    <w:rsid w:val="004708A6"/>
    <w:rsid w:val="004847A1"/>
    <w:rsid w:val="00493E14"/>
    <w:rsid w:val="004A35CE"/>
    <w:rsid w:val="004A678F"/>
    <w:rsid w:val="004A7DEE"/>
    <w:rsid w:val="004B3323"/>
    <w:rsid w:val="004B6508"/>
    <w:rsid w:val="004B776B"/>
    <w:rsid w:val="004C13C1"/>
    <w:rsid w:val="004C6BE5"/>
    <w:rsid w:val="004E1F59"/>
    <w:rsid w:val="004F136D"/>
    <w:rsid w:val="004F22DB"/>
    <w:rsid w:val="004F69FF"/>
    <w:rsid w:val="00501371"/>
    <w:rsid w:val="0052213B"/>
    <w:rsid w:val="0052794B"/>
    <w:rsid w:val="00530407"/>
    <w:rsid w:val="00532466"/>
    <w:rsid w:val="00535FCE"/>
    <w:rsid w:val="005626DA"/>
    <w:rsid w:val="0056282C"/>
    <w:rsid w:val="00567DA8"/>
    <w:rsid w:val="00574201"/>
    <w:rsid w:val="00584FD7"/>
    <w:rsid w:val="00596FBC"/>
    <w:rsid w:val="005973CB"/>
    <w:rsid w:val="005A094C"/>
    <w:rsid w:val="005B0B1A"/>
    <w:rsid w:val="005C15D5"/>
    <w:rsid w:val="005D0EED"/>
    <w:rsid w:val="005D6A1B"/>
    <w:rsid w:val="005F4E9B"/>
    <w:rsid w:val="005F59BC"/>
    <w:rsid w:val="00602DDA"/>
    <w:rsid w:val="0061438E"/>
    <w:rsid w:val="00622631"/>
    <w:rsid w:val="00627248"/>
    <w:rsid w:val="00636FA2"/>
    <w:rsid w:val="0064765A"/>
    <w:rsid w:val="00656022"/>
    <w:rsid w:val="006571AF"/>
    <w:rsid w:val="00672D2A"/>
    <w:rsid w:val="00674791"/>
    <w:rsid w:val="00690EA3"/>
    <w:rsid w:val="0069224E"/>
    <w:rsid w:val="006B1B95"/>
    <w:rsid w:val="006F6D24"/>
    <w:rsid w:val="006F7F7B"/>
    <w:rsid w:val="0070670D"/>
    <w:rsid w:val="007079C0"/>
    <w:rsid w:val="00710513"/>
    <w:rsid w:val="00725533"/>
    <w:rsid w:val="007272FA"/>
    <w:rsid w:val="00750117"/>
    <w:rsid w:val="007507AD"/>
    <w:rsid w:val="00777C2E"/>
    <w:rsid w:val="00782D62"/>
    <w:rsid w:val="007A7C9C"/>
    <w:rsid w:val="007B2FA2"/>
    <w:rsid w:val="007C34B6"/>
    <w:rsid w:val="007D2344"/>
    <w:rsid w:val="0081211C"/>
    <w:rsid w:val="008122C7"/>
    <w:rsid w:val="00821489"/>
    <w:rsid w:val="00822719"/>
    <w:rsid w:val="00822725"/>
    <w:rsid w:val="008262DB"/>
    <w:rsid w:val="0083198B"/>
    <w:rsid w:val="00843CD3"/>
    <w:rsid w:val="008742A9"/>
    <w:rsid w:val="00874339"/>
    <w:rsid w:val="00887665"/>
    <w:rsid w:val="00887CC4"/>
    <w:rsid w:val="008900AD"/>
    <w:rsid w:val="008A10B1"/>
    <w:rsid w:val="008A749F"/>
    <w:rsid w:val="008B2A69"/>
    <w:rsid w:val="008B5D61"/>
    <w:rsid w:val="008C5D41"/>
    <w:rsid w:val="008C6D7E"/>
    <w:rsid w:val="008D18F2"/>
    <w:rsid w:val="008D56D3"/>
    <w:rsid w:val="008D75D3"/>
    <w:rsid w:val="008E1D3A"/>
    <w:rsid w:val="008F387D"/>
    <w:rsid w:val="008F38D4"/>
    <w:rsid w:val="008F7CBB"/>
    <w:rsid w:val="009106FD"/>
    <w:rsid w:val="00911EEE"/>
    <w:rsid w:val="00915D3C"/>
    <w:rsid w:val="00917DF8"/>
    <w:rsid w:val="00924AF9"/>
    <w:rsid w:val="00931D36"/>
    <w:rsid w:val="00932D6D"/>
    <w:rsid w:val="00935EBB"/>
    <w:rsid w:val="009535A3"/>
    <w:rsid w:val="00953D5E"/>
    <w:rsid w:val="00955A72"/>
    <w:rsid w:val="009608D7"/>
    <w:rsid w:val="0096367E"/>
    <w:rsid w:val="009731C6"/>
    <w:rsid w:val="00973F74"/>
    <w:rsid w:val="009A7DD5"/>
    <w:rsid w:val="009B1181"/>
    <w:rsid w:val="009B5C67"/>
    <w:rsid w:val="009D2959"/>
    <w:rsid w:val="009D5A1F"/>
    <w:rsid w:val="009E46FC"/>
    <w:rsid w:val="009E5E18"/>
    <w:rsid w:val="009F0508"/>
    <w:rsid w:val="00A02755"/>
    <w:rsid w:val="00A118BD"/>
    <w:rsid w:val="00A122A5"/>
    <w:rsid w:val="00A1566E"/>
    <w:rsid w:val="00A2523B"/>
    <w:rsid w:val="00A426D0"/>
    <w:rsid w:val="00A56593"/>
    <w:rsid w:val="00A6388B"/>
    <w:rsid w:val="00A704E6"/>
    <w:rsid w:val="00A769C0"/>
    <w:rsid w:val="00A87795"/>
    <w:rsid w:val="00A90229"/>
    <w:rsid w:val="00A90515"/>
    <w:rsid w:val="00A91661"/>
    <w:rsid w:val="00A96520"/>
    <w:rsid w:val="00A968F3"/>
    <w:rsid w:val="00AA4D66"/>
    <w:rsid w:val="00AA6BF3"/>
    <w:rsid w:val="00AA7890"/>
    <w:rsid w:val="00AB023E"/>
    <w:rsid w:val="00AB20D3"/>
    <w:rsid w:val="00AB27C5"/>
    <w:rsid w:val="00AE1219"/>
    <w:rsid w:val="00AE6782"/>
    <w:rsid w:val="00AF38D8"/>
    <w:rsid w:val="00AF4478"/>
    <w:rsid w:val="00B1364E"/>
    <w:rsid w:val="00B444B9"/>
    <w:rsid w:val="00B50715"/>
    <w:rsid w:val="00B73927"/>
    <w:rsid w:val="00B7461C"/>
    <w:rsid w:val="00B77A28"/>
    <w:rsid w:val="00B841ED"/>
    <w:rsid w:val="00B85A0C"/>
    <w:rsid w:val="00BC1CE3"/>
    <w:rsid w:val="00BC6517"/>
    <w:rsid w:val="00BD0EF0"/>
    <w:rsid w:val="00BD2803"/>
    <w:rsid w:val="00BD6C5E"/>
    <w:rsid w:val="00BF00C3"/>
    <w:rsid w:val="00BF0B5E"/>
    <w:rsid w:val="00BF1AAD"/>
    <w:rsid w:val="00BF6148"/>
    <w:rsid w:val="00BF7E0B"/>
    <w:rsid w:val="00C035A1"/>
    <w:rsid w:val="00C129F8"/>
    <w:rsid w:val="00C156A7"/>
    <w:rsid w:val="00C26729"/>
    <w:rsid w:val="00C34C26"/>
    <w:rsid w:val="00C3508B"/>
    <w:rsid w:val="00C43F3D"/>
    <w:rsid w:val="00C67A71"/>
    <w:rsid w:val="00C81A59"/>
    <w:rsid w:val="00C86DAC"/>
    <w:rsid w:val="00C8707B"/>
    <w:rsid w:val="00C94212"/>
    <w:rsid w:val="00C95E69"/>
    <w:rsid w:val="00CA2569"/>
    <w:rsid w:val="00CA551F"/>
    <w:rsid w:val="00CB7997"/>
    <w:rsid w:val="00CE22EB"/>
    <w:rsid w:val="00CE4788"/>
    <w:rsid w:val="00CE5779"/>
    <w:rsid w:val="00CF3DFC"/>
    <w:rsid w:val="00D053E5"/>
    <w:rsid w:val="00D11A56"/>
    <w:rsid w:val="00D15A39"/>
    <w:rsid w:val="00D37014"/>
    <w:rsid w:val="00D444EF"/>
    <w:rsid w:val="00D4564E"/>
    <w:rsid w:val="00D56E37"/>
    <w:rsid w:val="00D5770F"/>
    <w:rsid w:val="00D62231"/>
    <w:rsid w:val="00D67A95"/>
    <w:rsid w:val="00D71A10"/>
    <w:rsid w:val="00D74DC7"/>
    <w:rsid w:val="00D96659"/>
    <w:rsid w:val="00DB4086"/>
    <w:rsid w:val="00DC61FD"/>
    <w:rsid w:val="00DD4FE2"/>
    <w:rsid w:val="00DE1041"/>
    <w:rsid w:val="00E0745D"/>
    <w:rsid w:val="00E10F2A"/>
    <w:rsid w:val="00E1228E"/>
    <w:rsid w:val="00E14107"/>
    <w:rsid w:val="00E20303"/>
    <w:rsid w:val="00E3353F"/>
    <w:rsid w:val="00E42E9C"/>
    <w:rsid w:val="00E51BC8"/>
    <w:rsid w:val="00E52BCC"/>
    <w:rsid w:val="00E52E09"/>
    <w:rsid w:val="00E646CD"/>
    <w:rsid w:val="00E66571"/>
    <w:rsid w:val="00E76FA7"/>
    <w:rsid w:val="00E8795B"/>
    <w:rsid w:val="00E971C7"/>
    <w:rsid w:val="00EB785E"/>
    <w:rsid w:val="00EB7B37"/>
    <w:rsid w:val="00EC11F2"/>
    <w:rsid w:val="00EC6B30"/>
    <w:rsid w:val="00ED725E"/>
    <w:rsid w:val="00EF50E8"/>
    <w:rsid w:val="00F0037A"/>
    <w:rsid w:val="00F02C03"/>
    <w:rsid w:val="00F05D48"/>
    <w:rsid w:val="00F07133"/>
    <w:rsid w:val="00F14955"/>
    <w:rsid w:val="00F33865"/>
    <w:rsid w:val="00F34E87"/>
    <w:rsid w:val="00F43148"/>
    <w:rsid w:val="00F44B42"/>
    <w:rsid w:val="00F50AA2"/>
    <w:rsid w:val="00F516FD"/>
    <w:rsid w:val="00F52F18"/>
    <w:rsid w:val="00F70B94"/>
    <w:rsid w:val="00F70D5A"/>
    <w:rsid w:val="00F723C8"/>
    <w:rsid w:val="00F834EE"/>
    <w:rsid w:val="00F86A99"/>
    <w:rsid w:val="00F92A22"/>
    <w:rsid w:val="00FB1BEB"/>
    <w:rsid w:val="00FB482A"/>
    <w:rsid w:val="00FD4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59EAEC-3317-4931-894C-0D7FBFF7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0AD"/>
    <w:rPr>
      <w:rFonts w:ascii="Calibri" w:eastAsia="Calibri" w:hAnsi="Calibri" w:cs="Calibri"/>
    </w:rPr>
  </w:style>
  <w:style w:type="paragraph" w:styleId="2">
    <w:name w:val="heading 2"/>
    <w:basedOn w:val="a"/>
    <w:next w:val="a"/>
    <w:link w:val="20"/>
    <w:uiPriority w:val="9"/>
    <w:semiHidden/>
    <w:unhideWhenUsed/>
    <w:qFormat/>
    <w:rsid w:val="0052794B"/>
    <w:pPr>
      <w:keepNext/>
      <w:spacing w:before="240" w:after="60"/>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900AD"/>
    <w:pPr>
      <w:tabs>
        <w:tab w:val="center" w:pos="4677"/>
        <w:tab w:val="right" w:pos="9355"/>
      </w:tabs>
    </w:pPr>
  </w:style>
  <w:style w:type="character" w:customStyle="1" w:styleId="a4">
    <w:name w:val="Нижний колонтитул Знак"/>
    <w:basedOn w:val="a0"/>
    <w:link w:val="a3"/>
    <w:uiPriority w:val="99"/>
    <w:rsid w:val="008900AD"/>
    <w:rPr>
      <w:rFonts w:ascii="Calibri" w:eastAsia="Calibri" w:hAnsi="Calibri" w:cs="Calibri"/>
    </w:rPr>
  </w:style>
  <w:style w:type="paragraph" w:customStyle="1" w:styleId="a5">
    <w:name w:val="Стиль"/>
    <w:rsid w:val="008900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900AD"/>
    <w:pPr>
      <w:ind w:left="720"/>
      <w:contextualSpacing/>
    </w:pPr>
  </w:style>
  <w:style w:type="table" w:styleId="a7">
    <w:name w:val="Table Grid"/>
    <w:basedOn w:val="a1"/>
    <w:rsid w:val="008900A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qFormat/>
    <w:rsid w:val="008900A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header"/>
    <w:basedOn w:val="a"/>
    <w:link w:val="a9"/>
    <w:uiPriority w:val="99"/>
    <w:unhideWhenUsed/>
    <w:rsid w:val="008900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00AD"/>
    <w:rPr>
      <w:rFonts w:ascii="Calibri" w:eastAsia="Calibri" w:hAnsi="Calibri" w:cs="Calibri"/>
    </w:rPr>
  </w:style>
  <w:style w:type="paragraph" w:styleId="aa">
    <w:name w:val="Body Text"/>
    <w:basedOn w:val="a"/>
    <w:link w:val="ab"/>
    <w:rsid w:val="008900AD"/>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8900AD"/>
    <w:rPr>
      <w:rFonts w:ascii="Times New Roman" w:eastAsia="Times New Roman" w:hAnsi="Times New Roman" w:cs="Times New Roman"/>
      <w:sz w:val="24"/>
      <w:szCs w:val="24"/>
      <w:lang w:eastAsia="ar-SA"/>
    </w:rPr>
  </w:style>
  <w:style w:type="paragraph" w:styleId="ac">
    <w:name w:val="Balloon Text"/>
    <w:basedOn w:val="a"/>
    <w:link w:val="ad"/>
    <w:uiPriority w:val="99"/>
    <w:semiHidden/>
    <w:unhideWhenUsed/>
    <w:rsid w:val="00AE121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E1219"/>
    <w:rPr>
      <w:rFonts w:ascii="Tahoma" w:eastAsia="Calibri" w:hAnsi="Tahoma" w:cs="Tahoma"/>
      <w:sz w:val="16"/>
      <w:szCs w:val="16"/>
    </w:rPr>
  </w:style>
  <w:style w:type="table" w:customStyle="1" w:styleId="1">
    <w:name w:val="Сетка таблицы1"/>
    <w:basedOn w:val="a1"/>
    <w:next w:val="a7"/>
    <w:uiPriority w:val="59"/>
    <w:rsid w:val="00C34C2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rsid w:val="009B5C67"/>
    <w:rPr>
      <w:color w:val="0000FF"/>
      <w:u w:val="single"/>
    </w:rPr>
  </w:style>
  <w:style w:type="character" w:customStyle="1" w:styleId="ConsPlusNormal0">
    <w:name w:val="ConsPlusNormal Знак"/>
    <w:link w:val="ConsPlusNormal"/>
    <w:locked/>
    <w:rsid w:val="007507AD"/>
    <w:rPr>
      <w:rFonts w:ascii="Arial" w:eastAsiaTheme="minorEastAsia" w:hAnsi="Arial" w:cs="Arial"/>
      <w:sz w:val="20"/>
      <w:szCs w:val="20"/>
      <w:lang w:eastAsia="ru-RU"/>
    </w:rPr>
  </w:style>
  <w:style w:type="paragraph" w:customStyle="1" w:styleId="BodyText21">
    <w:name w:val="Body Text 21"/>
    <w:basedOn w:val="a"/>
    <w:qFormat/>
    <w:rsid w:val="00D96659"/>
    <w:pPr>
      <w:spacing w:after="0" w:line="240" w:lineRule="auto"/>
      <w:jc w:val="both"/>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2794B"/>
    <w:rPr>
      <w:rFonts w:ascii="Cambria" w:eastAsia="Times New Roman" w:hAnsi="Cambria" w:cs="Times New Roman"/>
      <w:b/>
      <w:bCs/>
      <w:i/>
      <w:iCs/>
      <w:sz w:val="28"/>
      <w:szCs w:val="28"/>
      <w:lang w:eastAsia="ru-RU"/>
    </w:rPr>
  </w:style>
  <w:style w:type="paragraph" w:styleId="af">
    <w:name w:val="Normal (Web)"/>
    <w:aliases w:val="Обычный (Web),Обычный (веб)1,Обычный (веб)11,Обычный (веб)2,Обычный (веб)21,Обычный (веб)111,Знак Знак4,Знак Знак5,Знак Знак"/>
    <w:basedOn w:val="a"/>
    <w:uiPriority w:val="99"/>
    <w:qFormat/>
    <w:rsid w:val="00527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Title"/>
    <w:basedOn w:val="a"/>
    <w:link w:val="af1"/>
    <w:uiPriority w:val="99"/>
    <w:qFormat/>
    <w:rsid w:val="0052794B"/>
    <w:pPr>
      <w:spacing w:after="0" w:line="240" w:lineRule="auto"/>
      <w:jc w:val="center"/>
    </w:pPr>
    <w:rPr>
      <w:rFonts w:ascii="Times New Roman" w:eastAsia="Times New Roman" w:hAnsi="Times New Roman" w:cs="Times New Roman"/>
      <w:b/>
      <w:sz w:val="24"/>
      <w:szCs w:val="20"/>
      <w:lang w:eastAsia="ru-RU"/>
    </w:rPr>
  </w:style>
  <w:style w:type="character" w:customStyle="1" w:styleId="af1">
    <w:name w:val="Название Знак"/>
    <w:basedOn w:val="a0"/>
    <w:link w:val="af0"/>
    <w:uiPriority w:val="99"/>
    <w:rsid w:val="0052794B"/>
    <w:rPr>
      <w:rFonts w:ascii="Times New Roman" w:eastAsia="Times New Roman" w:hAnsi="Times New Roman" w:cs="Times New Roman"/>
      <w:b/>
      <w:sz w:val="24"/>
      <w:szCs w:val="20"/>
      <w:lang w:eastAsia="ru-RU"/>
    </w:rPr>
  </w:style>
  <w:style w:type="paragraph" w:styleId="af2">
    <w:name w:val="Plain Text"/>
    <w:basedOn w:val="a"/>
    <w:link w:val="af3"/>
    <w:uiPriority w:val="99"/>
    <w:unhideWhenUsed/>
    <w:rsid w:val="0052794B"/>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uiPriority w:val="99"/>
    <w:rsid w:val="0052794B"/>
    <w:rPr>
      <w:rFonts w:ascii="Courier New" w:eastAsia="Times New Roman" w:hAnsi="Courier New" w:cs="Times New Roman"/>
      <w:sz w:val="20"/>
      <w:szCs w:val="20"/>
      <w:lang w:eastAsia="ru-RU"/>
    </w:rPr>
  </w:style>
  <w:style w:type="paragraph" w:customStyle="1" w:styleId="Style3">
    <w:name w:val="Style3"/>
    <w:basedOn w:val="a"/>
    <w:uiPriority w:val="99"/>
    <w:rsid w:val="0052794B"/>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cardmaininfocontent">
    <w:name w:val="cardmaininfo__content"/>
    <w:basedOn w:val="a0"/>
    <w:qFormat/>
    <w:rsid w:val="00407CB8"/>
  </w:style>
  <w:style w:type="paragraph" w:styleId="af4">
    <w:name w:val="Body Text Indent"/>
    <w:basedOn w:val="a"/>
    <w:link w:val="af5"/>
    <w:uiPriority w:val="99"/>
    <w:semiHidden/>
    <w:unhideWhenUsed/>
    <w:rsid w:val="001908FE"/>
    <w:pPr>
      <w:spacing w:after="120"/>
      <w:ind w:left="283"/>
    </w:pPr>
  </w:style>
  <w:style w:type="character" w:customStyle="1" w:styleId="af5">
    <w:name w:val="Основной текст с отступом Знак"/>
    <w:basedOn w:val="a0"/>
    <w:link w:val="af4"/>
    <w:uiPriority w:val="99"/>
    <w:semiHidden/>
    <w:rsid w:val="001908FE"/>
    <w:rPr>
      <w:rFonts w:ascii="Calibri" w:eastAsia="Calibri" w:hAnsi="Calibri" w:cs="Calibri"/>
    </w:rPr>
  </w:style>
  <w:style w:type="paragraph" w:styleId="af6">
    <w:name w:val="No Spacing"/>
    <w:uiPriority w:val="1"/>
    <w:qFormat/>
    <w:rsid w:val="004174A3"/>
    <w:pPr>
      <w:spacing w:after="0" w:line="240" w:lineRule="auto"/>
    </w:pPr>
    <w:rPr>
      <w:rFonts w:ascii="Calibri" w:eastAsia="Calibri" w:hAnsi="Calibri" w:cs="Calibri"/>
    </w:rPr>
  </w:style>
  <w:style w:type="character" w:styleId="af7">
    <w:name w:val="Strong"/>
    <w:basedOn w:val="a0"/>
    <w:uiPriority w:val="22"/>
    <w:qFormat/>
    <w:rsid w:val="00822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70253464&amp;sub=22" TargetMode="External"/><Relationship Id="rId13" Type="http://schemas.openxmlformats.org/officeDocument/2006/relationships/hyperlink" Target="http://10.24.0.7/document?id=70253464&amp;sub=0"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0.24.0.7/document?id=10800200&amp;sub=1" TargetMode="External"/><Relationship Id="rId12" Type="http://schemas.openxmlformats.org/officeDocument/2006/relationships/hyperlink" Target="file:///C:\Users\tolomusheva_iv\Desktop\User\Downloads\&#1043;&#1050;%20&#1072;&#1074;&#1090;&#1086;&#1090;&#1086;&#1074;&#1072;&#1088;&#1099;%20&#1054;&#1054;&#1054;%20&#1050;&#1086;&#1085;&#1074;&#1077;&#1088;&#1089;&#1080;&#1103;.docx"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10.24.0.7/document?id=10064072&amp;sub=52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olomusheva_iv\Desktop\User\Downloads\&#1043;&#1050;%20&#1072;&#1074;&#1090;&#1086;&#1090;&#1086;&#1074;&#1072;&#1088;&#1099;%20&#1054;&#1054;&#1054;%20&#1050;&#1086;&#1085;&#1074;&#1077;&#1088;&#1089;&#1080;&#1103;.docx" TargetMode="External"/><Relationship Id="rId5" Type="http://schemas.openxmlformats.org/officeDocument/2006/relationships/footnotes" Target="footnotes.xml"/><Relationship Id="rId15" Type="http://schemas.openxmlformats.org/officeDocument/2006/relationships/hyperlink" Target="http://10.24.0.7/document?id=70253464&amp;sub=95112" TargetMode="External"/><Relationship Id="rId10" Type="http://schemas.openxmlformats.org/officeDocument/2006/relationships/hyperlink" Target="http://10.24.0.7/document?id=10064072&amp;sub=5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0.24.0.7/document?id=70253464&amp;sub=22" TargetMode="External"/><Relationship Id="rId14" Type="http://schemas.openxmlformats.org/officeDocument/2006/relationships/hyperlink" Target="file:///C:\Users\tolomusheva_iv\Desktop\User\Downloads\&#1043;&#1050;%20&#1072;&#1074;&#1090;&#1086;&#1090;&#1086;&#1074;&#1072;&#1088;&#1099;%20&#1054;&#1054;&#1054;%20&#1050;&#1086;&#1085;&#1074;&#1077;&#1088;&#1089;&#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3763</Words>
  <Characters>21452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Толомушева И.В.</cp:lastModifiedBy>
  <cp:revision>8</cp:revision>
  <cp:lastPrinted>2026-05-21T09:01:00Z</cp:lastPrinted>
  <dcterms:created xsi:type="dcterms:W3CDTF">2026-02-12T03:15:00Z</dcterms:created>
  <dcterms:modified xsi:type="dcterms:W3CDTF">2026-06-19T03:18:00Z</dcterms:modified>
</cp:coreProperties>
</file>