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B088D" w14:textId="3CE68769" w:rsidR="003171A6" w:rsidRPr="0024413D" w:rsidRDefault="00D33430" w:rsidP="003171A6">
      <w:pPr>
        <w:pStyle w:val="3"/>
        <w:tabs>
          <w:tab w:val="left" w:pos="180"/>
          <w:tab w:val="num" w:pos="360"/>
          <w:tab w:val="num" w:pos="720"/>
          <w:tab w:val="left" w:pos="900"/>
          <w:tab w:val="center" w:pos="5046"/>
        </w:tabs>
        <w:suppressAutoHyphens/>
        <w:ind w:left="0" w:firstLine="567"/>
        <w:rPr>
          <w:rFonts w:ascii="PT Astra Serif" w:hAnsi="PT Astra Serif"/>
          <w:b/>
          <w:bCs/>
        </w:rPr>
      </w:pPr>
      <w:r w:rsidRPr="0024413D">
        <w:rPr>
          <w:rFonts w:ascii="PT Astra Serif" w:hAnsi="PT Astra Serif"/>
          <w:b/>
          <w:bCs/>
        </w:rPr>
        <w:t xml:space="preserve">                            </w:t>
      </w:r>
      <w:r w:rsidR="00030960" w:rsidRPr="0024413D">
        <w:rPr>
          <w:rFonts w:ascii="PT Astra Serif" w:hAnsi="PT Astra Serif"/>
          <w:b/>
          <w:bCs/>
        </w:rPr>
        <w:tab/>
      </w:r>
      <w:r w:rsidR="00C963F6" w:rsidRPr="0024413D">
        <w:rPr>
          <w:rFonts w:ascii="PT Astra Serif" w:hAnsi="PT Astra Serif"/>
          <w:b/>
          <w:bCs/>
        </w:rPr>
        <w:t xml:space="preserve">Государственный </w:t>
      </w:r>
      <w:r w:rsidR="006961E3" w:rsidRPr="0024413D">
        <w:rPr>
          <w:rFonts w:ascii="PT Astra Serif" w:hAnsi="PT Astra Serif"/>
          <w:b/>
          <w:bCs/>
        </w:rPr>
        <w:t>контракт №</w:t>
      </w:r>
      <w:r w:rsidR="00C34F0C" w:rsidRPr="0024413D">
        <w:rPr>
          <w:rFonts w:ascii="PT Astra Serif" w:hAnsi="PT Astra Serif"/>
          <w:b/>
          <w:bCs/>
        </w:rPr>
        <w:t xml:space="preserve"> </w:t>
      </w:r>
    </w:p>
    <w:p w14:paraId="1171447A" w14:textId="77777777" w:rsidR="00D33430" w:rsidRPr="0024413D" w:rsidRDefault="00D33430" w:rsidP="00FE1077">
      <w:pPr>
        <w:pStyle w:val="11"/>
        <w:suppressAutoHyphens/>
        <w:ind w:right="-71" w:firstLine="567"/>
        <w:jc w:val="center"/>
        <w:rPr>
          <w:rFonts w:ascii="PT Astra Serif" w:hAnsi="PT Astra Serif"/>
          <w:b/>
          <w:bCs/>
        </w:rPr>
      </w:pPr>
    </w:p>
    <w:p w14:paraId="415CC274" w14:textId="46341E93" w:rsidR="00DE1469" w:rsidRPr="0024413D" w:rsidRDefault="00DE1469" w:rsidP="00FE1077">
      <w:pPr>
        <w:pStyle w:val="11"/>
        <w:suppressAutoHyphens/>
        <w:ind w:right="-74"/>
        <w:jc w:val="both"/>
        <w:rPr>
          <w:rFonts w:ascii="PT Astra Serif" w:hAnsi="PT Astra Serif"/>
        </w:rPr>
      </w:pPr>
      <w:r w:rsidRPr="0024413D">
        <w:rPr>
          <w:rFonts w:ascii="PT Astra Serif" w:hAnsi="PT Astra Serif"/>
        </w:rPr>
        <w:t>пос. Металлистов</w:t>
      </w:r>
      <w:r w:rsidRPr="0024413D">
        <w:rPr>
          <w:rFonts w:ascii="PT Astra Serif" w:hAnsi="PT Astra Serif"/>
          <w:noProof/>
        </w:rPr>
        <w:tab/>
      </w:r>
      <w:r w:rsidRPr="0024413D">
        <w:rPr>
          <w:rFonts w:ascii="PT Astra Serif" w:hAnsi="PT Astra Serif"/>
          <w:noProof/>
        </w:rPr>
        <w:tab/>
      </w:r>
      <w:r w:rsidRPr="0024413D">
        <w:rPr>
          <w:rFonts w:ascii="PT Astra Serif" w:hAnsi="PT Astra Serif"/>
          <w:noProof/>
        </w:rPr>
        <w:tab/>
      </w:r>
      <w:r w:rsidRPr="0024413D">
        <w:rPr>
          <w:rFonts w:ascii="PT Astra Serif" w:hAnsi="PT Astra Serif"/>
          <w:noProof/>
        </w:rPr>
        <w:tab/>
      </w:r>
      <w:r w:rsidRPr="0024413D">
        <w:rPr>
          <w:rFonts w:ascii="PT Astra Serif" w:hAnsi="PT Astra Serif"/>
          <w:noProof/>
        </w:rPr>
        <w:tab/>
      </w:r>
      <w:r w:rsidRPr="0024413D">
        <w:rPr>
          <w:rFonts w:ascii="PT Astra Serif" w:hAnsi="PT Astra Serif"/>
          <w:noProof/>
        </w:rPr>
        <w:tab/>
      </w:r>
      <w:r w:rsidRPr="0024413D">
        <w:rPr>
          <w:rFonts w:ascii="PT Astra Serif" w:hAnsi="PT Astra Serif"/>
          <w:noProof/>
        </w:rPr>
        <w:tab/>
      </w:r>
      <w:r w:rsidR="0024413D">
        <w:rPr>
          <w:rFonts w:ascii="PT Astra Serif" w:hAnsi="PT Astra Serif"/>
          <w:noProof/>
        </w:rPr>
        <w:t xml:space="preserve">          </w:t>
      </w:r>
      <w:r w:rsidR="00C34F0C" w:rsidRPr="0024413D">
        <w:rPr>
          <w:rFonts w:ascii="PT Astra Serif" w:hAnsi="PT Astra Serif"/>
          <w:noProof/>
        </w:rPr>
        <w:t xml:space="preserve"> </w:t>
      </w:r>
      <w:r w:rsidR="00CB5105" w:rsidRPr="0024413D">
        <w:rPr>
          <w:rFonts w:ascii="PT Astra Serif" w:hAnsi="PT Astra Serif"/>
          <w:noProof/>
        </w:rPr>
        <w:t xml:space="preserve">   </w:t>
      </w:r>
      <w:r w:rsidR="00C34F0C" w:rsidRPr="0024413D">
        <w:rPr>
          <w:rFonts w:ascii="PT Astra Serif" w:hAnsi="PT Astra Serif"/>
          <w:noProof/>
        </w:rPr>
        <w:t>«__»__________ 202</w:t>
      </w:r>
      <w:r w:rsidR="004D5E4B" w:rsidRPr="0024413D">
        <w:rPr>
          <w:rFonts w:ascii="PT Astra Serif" w:hAnsi="PT Astra Serif"/>
          <w:noProof/>
        </w:rPr>
        <w:t>6</w:t>
      </w:r>
      <w:r w:rsidR="0024413D" w:rsidRPr="0024413D">
        <w:rPr>
          <w:rFonts w:ascii="PT Astra Serif" w:hAnsi="PT Astra Serif"/>
          <w:noProof/>
        </w:rPr>
        <w:t>г.</w:t>
      </w:r>
    </w:p>
    <w:p w14:paraId="1E9CB695" w14:textId="77777777" w:rsidR="00DE1469" w:rsidRPr="0024413D" w:rsidRDefault="00DE1469" w:rsidP="00FE1077">
      <w:pPr>
        <w:pStyle w:val="11"/>
        <w:suppressAutoHyphens/>
        <w:ind w:right="-74" w:firstLine="567"/>
        <w:jc w:val="both"/>
        <w:rPr>
          <w:rFonts w:ascii="PT Astra Serif" w:hAnsi="PT Astra Serif"/>
          <w:noProof/>
        </w:rPr>
      </w:pPr>
    </w:p>
    <w:p w14:paraId="7D152ED1" w14:textId="63B30FC9" w:rsidR="0091454B" w:rsidRPr="0024413D" w:rsidRDefault="0091454B" w:rsidP="0096664C">
      <w:pPr>
        <w:pStyle w:val="11"/>
        <w:suppressAutoHyphens/>
        <w:ind w:right="-71" w:firstLine="567"/>
        <w:jc w:val="both"/>
        <w:rPr>
          <w:rFonts w:ascii="PT Astra Serif" w:hAnsi="PT Astra Serif"/>
          <w:bCs/>
          <w:noProof/>
        </w:rPr>
      </w:pPr>
      <w:r w:rsidRPr="0024413D">
        <w:rPr>
          <w:rFonts w:ascii="PT Astra Serif" w:hAnsi="PT Astra Serif"/>
          <w:bCs/>
          <w:noProof/>
        </w:rPr>
        <w:t xml:space="preserve">От имени Российской Федерации – Федеральное казенное учреждение  «Исправительная колония №10 Управления Федеральной службы исполнения наказаний по Тверской области», именуемое в дальнейшем «Государственный заказчик», </w:t>
      </w:r>
      <w:r w:rsidR="0096772E" w:rsidRPr="0096772E">
        <w:rPr>
          <w:rFonts w:ascii="PT Astra Serif" w:hAnsi="PT Astra Serif"/>
          <w:bCs/>
          <w:noProof/>
        </w:rPr>
        <w:t>в лице начальника Плошкина Романа Анатольевича, действующего на основании Устава</w:t>
      </w:r>
      <w:r w:rsidRPr="0024413D">
        <w:rPr>
          <w:rFonts w:ascii="PT Astra Serif" w:hAnsi="PT Astra Serif"/>
          <w:bCs/>
          <w:noProof/>
        </w:rPr>
        <w:t xml:space="preserve">,  </w:t>
      </w:r>
      <w:r w:rsidR="003F7D19" w:rsidRPr="0024413D">
        <w:rPr>
          <w:rFonts w:ascii="PT Astra Serif" w:hAnsi="PT Astra Serif"/>
          <w:bCs/>
          <w:noProof/>
        </w:rPr>
        <w:t>и</w:t>
      </w:r>
      <w:r w:rsidR="00D2239D" w:rsidRPr="0024413D">
        <w:rPr>
          <w:rFonts w:ascii="PT Astra Serif" w:hAnsi="PT Astra Serif"/>
          <w:bCs/>
          <w:noProof/>
        </w:rPr>
        <w:t xml:space="preserve"> </w:t>
      </w:r>
      <w:r w:rsidR="003F7D19" w:rsidRPr="0024413D">
        <w:rPr>
          <w:rFonts w:ascii="PT Astra Serif" w:hAnsi="PT Astra Serif"/>
          <w:bCs/>
          <w:noProof/>
        </w:rPr>
        <w:t xml:space="preserve"> </w:t>
      </w:r>
      <w:r w:rsidR="0096772E">
        <w:rPr>
          <w:rFonts w:ascii="PT Astra Serif" w:hAnsi="PT Astra Serif"/>
          <w:bCs/>
          <w:noProof/>
        </w:rPr>
        <w:t>__</w:t>
      </w:r>
      <w:r w:rsidR="00216C7C" w:rsidRPr="0024413D">
        <w:rPr>
          <w:rFonts w:ascii="PT Astra Serif" w:hAnsi="PT Astra Serif"/>
          <w:bCs/>
          <w:noProof/>
        </w:rPr>
        <w:t xml:space="preserve">, в лице </w:t>
      </w:r>
      <w:r w:rsidR="0096772E">
        <w:rPr>
          <w:rFonts w:ascii="PT Astra Serif" w:hAnsi="PT Astra Serif"/>
          <w:bCs/>
          <w:noProof/>
        </w:rPr>
        <w:t>__</w:t>
      </w:r>
      <w:r w:rsidR="00216C7C" w:rsidRPr="0024413D">
        <w:rPr>
          <w:rFonts w:ascii="PT Astra Serif" w:hAnsi="PT Astra Serif"/>
          <w:bCs/>
          <w:noProof/>
        </w:rPr>
        <w:t xml:space="preserve">, действующего на основании </w:t>
      </w:r>
      <w:r w:rsidR="0096772E">
        <w:rPr>
          <w:rFonts w:ascii="PT Astra Serif" w:hAnsi="PT Astra Serif"/>
          <w:bCs/>
          <w:noProof/>
        </w:rPr>
        <w:t>__</w:t>
      </w:r>
      <w:r w:rsidR="004F156E" w:rsidRPr="0024413D">
        <w:rPr>
          <w:rFonts w:ascii="PT Astra Serif" w:hAnsi="PT Astra Serif"/>
          <w:bCs/>
          <w:noProof/>
        </w:rPr>
        <w:t>,</w:t>
      </w:r>
      <w:r w:rsidR="00084D05" w:rsidRPr="0024413D">
        <w:rPr>
          <w:rFonts w:ascii="PT Astra Serif" w:hAnsi="PT Astra Serif"/>
          <w:bCs/>
          <w:noProof/>
        </w:rPr>
        <w:t xml:space="preserve"> именуемый</w:t>
      </w:r>
      <w:r w:rsidRPr="0024413D">
        <w:rPr>
          <w:rFonts w:ascii="PT Astra Serif" w:hAnsi="PT Astra Serif"/>
          <w:bCs/>
          <w:noProof/>
        </w:rPr>
        <w:t xml:space="preserve"> в дальнейшем «Исполнитель» с другой стороны, вместе именуемые «Стороны», на основании п.4  ч.1 ст.93 Федерального закона РФ от 05.04.2013 №44-ФЗ «О контрактной системе в сфере закупок товаров, работ, услуг для обеспечения государственных и муниципальных нужд»</w:t>
      </w:r>
      <w:r w:rsidR="00A84495" w:rsidRPr="0024413D">
        <w:rPr>
          <w:rFonts w:ascii="PT Astra Serif" w:hAnsi="PT Astra Serif"/>
        </w:rPr>
        <w:t xml:space="preserve"> </w:t>
      </w:r>
      <w:r w:rsidR="00A84495" w:rsidRPr="0024413D">
        <w:rPr>
          <w:rFonts w:ascii="PT Astra Serif" w:hAnsi="PT Astra Serif"/>
          <w:bCs/>
          <w:noProof/>
        </w:rPr>
        <w:t>заключили настоящий  Государственный Контракт (в дальнейшем Контракт) о нижеследующем:</w:t>
      </w:r>
      <w:r w:rsidRPr="0024413D">
        <w:rPr>
          <w:rFonts w:ascii="PT Astra Serif" w:hAnsi="PT Astra Serif"/>
          <w:bCs/>
          <w:noProof/>
        </w:rPr>
        <w:t xml:space="preserve"> </w:t>
      </w:r>
    </w:p>
    <w:p w14:paraId="30B20D13" w14:textId="14D21975" w:rsidR="0091454B" w:rsidRPr="0024413D" w:rsidRDefault="0091454B" w:rsidP="0091454B">
      <w:pPr>
        <w:pStyle w:val="11"/>
        <w:suppressAutoHyphens/>
        <w:ind w:right="-71" w:firstLine="567"/>
        <w:jc w:val="both"/>
        <w:rPr>
          <w:rFonts w:ascii="PT Astra Serif" w:hAnsi="PT Astra Serif"/>
          <w:bCs/>
          <w:noProof/>
        </w:rPr>
      </w:pPr>
      <w:r w:rsidRPr="0024413D">
        <w:rPr>
          <w:rFonts w:ascii="PT Astra Serif" w:hAnsi="PT Astra Serif"/>
          <w:bCs/>
          <w:noProof/>
        </w:rPr>
        <w:t xml:space="preserve">Итоговый протокол закупочной сессии № </w:t>
      </w:r>
      <w:r w:rsidR="0096772E">
        <w:rPr>
          <w:rFonts w:ascii="PT Astra Serif" w:hAnsi="PT Astra Serif"/>
          <w:bCs/>
          <w:noProof/>
        </w:rPr>
        <w:t>__</w:t>
      </w:r>
      <w:r w:rsidR="00AF1907" w:rsidRPr="0024413D">
        <w:rPr>
          <w:rFonts w:ascii="PT Astra Serif" w:hAnsi="PT Astra Serif"/>
          <w:bCs/>
          <w:noProof/>
        </w:rPr>
        <w:t xml:space="preserve"> </w:t>
      </w:r>
      <w:r w:rsidRPr="0024413D">
        <w:rPr>
          <w:rFonts w:ascii="PT Astra Serif" w:hAnsi="PT Astra Serif"/>
          <w:bCs/>
          <w:noProof/>
        </w:rPr>
        <w:t xml:space="preserve">от </w:t>
      </w:r>
      <w:r w:rsidR="0096772E">
        <w:rPr>
          <w:rFonts w:ascii="PT Astra Serif" w:hAnsi="PT Astra Serif"/>
          <w:bCs/>
          <w:noProof/>
        </w:rPr>
        <w:t>__</w:t>
      </w:r>
      <w:r w:rsidR="0028393D" w:rsidRPr="0024413D">
        <w:rPr>
          <w:rFonts w:ascii="PT Astra Serif" w:hAnsi="PT Astra Serif"/>
          <w:bCs/>
          <w:noProof/>
        </w:rPr>
        <w:t>.</w:t>
      </w:r>
    </w:p>
    <w:p w14:paraId="39AC6333" w14:textId="2C2E67DD" w:rsidR="00DE1469" w:rsidRPr="0024413D" w:rsidRDefault="0091454B" w:rsidP="0091454B">
      <w:pPr>
        <w:pStyle w:val="11"/>
        <w:suppressAutoHyphens/>
        <w:ind w:right="-71" w:firstLine="567"/>
        <w:jc w:val="both"/>
        <w:rPr>
          <w:rFonts w:ascii="PT Astra Serif" w:hAnsi="PT Astra Serif"/>
          <w:bCs/>
          <w:noProof/>
        </w:rPr>
      </w:pPr>
      <w:r w:rsidRPr="0024413D">
        <w:rPr>
          <w:rFonts w:ascii="PT Astra Serif" w:hAnsi="PT Astra Serif"/>
          <w:bCs/>
          <w:noProof/>
        </w:rPr>
        <w:t xml:space="preserve">(ИКЗ </w:t>
      </w:r>
      <w:r w:rsidR="004D5E4B" w:rsidRPr="0024413D">
        <w:rPr>
          <w:rFonts w:ascii="PT Astra Serif" w:hAnsi="PT Astra Serif"/>
          <w:bCs/>
          <w:noProof/>
        </w:rPr>
        <w:t xml:space="preserve">26 16924009888694901001 0008 </w:t>
      </w:r>
      <w:r w:rsidR="004F156E" w:rsidRPr="0024413D">
        <w:rPr>
          <w:rFonts w:ascii="PT Astra Serif" w:hAnsi="PT Astra Serif"/>
          <w:bCs/>
          <w:noProof/>
        </w:rPr>
        <w:t>1</w:t>
      </w:r>
      <w:r w:rsidR="00B36ADB">
        <w:rPr>
          <w:rFonts w:ascii="PT Astra Serif" w:hAnsi="PT Astra Serif"/>
          <w:bCs/>
          <w:noProof/>
        </w:rPr>
        <w:t>28</w:t>
      </w:r>
      <w:r w:rsidR="004D5E4B" w:rsidRPr="0024413D">
        <w:rPr>
          <w:rFonts w:ascii="PT Astra Serif" w:hAnsi="PT Astra Serif"/>
          <w:bCs/>
          <w:noProof/>
        </w:rPr>
        <w:t xml:space="preserve"> 0000 000</w:t>
      </w:r>
      <w:r w:rsidRPr="0024413D">
        <w:rPr>
          <w:rFonts w:ascii="PT Astra Serif" w:hAnsi="PT Astra Serif"/>
          <w:bCs/>
          <w:noProof/>
        </w:rPr>
        <w:t>):</w:t>
      </w:r>
    </w:p>
    <w:p w14:paraId="25667871" w14:textId="77777777" w:rsidR="0019453B" w:rsidRPr="0024413D" w:rsidRDefault="0019453B" w:rsidP="0091454B">
      <w:pPr>
        <w:pStyle w:val="11"/>
        <w:suppressAutoHyphens/>
        <w:ind w:right="-71" w:firstLine="567"/>
        <w:jc w:val="both"/>
        <w:rPr>
          <w:rFonts w:ascii="PT Astra Serif" w:hAnsi="PT Astra Serif"/>
          <w:noProof/>
        </w:rPr>
      </w:pPr>
    </w:p>
    <w:p w14:paraId="67274384" w14:textId="77777777" w:rsidR="00D33430" w:rsidRPr="0024413D" w:rsidRDefault="00D33430" w:rsidP="00FE1077">
      <w:pPr>
        <w:pStyle w:val="11"/>
        <w:suppressAutoHyphens/>
        <w:ind w:right="-71" w:firstLine="567"/>
        <w:jc w:val="center"/>
        <w:rPr>
          <w:rFonts w:ascii="PT Astra Serif" w:hAnsi="PT Astra Serif"/>
          <w:b/>
          <w:bCs/>
        </w:rPr>
      </w:pPr>
      <w:r w:rsidRPr="0024413D">
        <w:rPr>
          <w:rFonts w:ascii="PT Astra Serif" w:hAnsi="PT Astra Serif"/>
          <w:b/>
          <w:bCs/>
        </w:rPr>
        <w:t>1. Предмет Контракта</w:t>
      </w:r>
    </w:p>
    <w:p w14:paraId="68560F32" w14:textId="77777777" w:rsidR="00D33430" w:rsidRPr="0024413D" w:rsidRDefault="00D33430" w:rsidP="00FE1077">
      <w:pPr>
        <w:pStyle w:val="11"/>
        <w:suppressAutoHyphens/>
        <w:ind w:right="-71" w:firstLine="567"/>
        <w:jc w:val="center"/>
        <w:rPr>
          <w:rFonts w:ascii="PT Astra Serif" w:hAnsi="PT Astra Serif"/>
          <w:b/>
          <w:bCs/>
        </w:rPr>
      </w:pPr>
    </w:p>
    <w:p w14:paraId="4891CEC0" w14:textId="07ABB237" w:rsidR="00D33430" w:rsidRPr="0024413D" w:rsidRDefault="00D33430" w:rsidP="00FE1077">
      <w:pPr>
        <w:suppressAutoHyphens/>
        <w:ind w:firstLine="567"/>
        <w:jc w:val="both"/>
        <w:rPr>
          <w:rFonts w:ascii="PT Astra Serif" w:hAnsi="PT Astra Serif"/>
          <w:noProof/>
          <w:sz w:val="24"/>
          <w:szCs w:val="24"/>
        </w:rPr>
      </w:pPr>
      <w:r w:rsidRPr="0024413D">
        <w:rPr>
          <w:rFonts w:ascii="PT Astra Serif" w:hAnsi="PT Astra Serif"/>
          <w:noProof/>
          <w:sz w:val="24"/>
          <w:szCs w:val="24"/>
        </w:rPr>
        <w:t xml:space="preserve">1.1. </w:t>
      </w:r>
      <w:r w:rsidR="00E71782" w:rsidRPr="0024413D">
        <w:rPr>
          <w:rFonts w:ascii="PT Astra Serif" w:hAnsi="PT Astra Serif"/>
          <w:noProof/>
          <w:sz w:val="24"/>
          <w:szCs w:val="24"/>
        </w:rPr>
        <w:t xml:space="preserve">«Исполнитель» принимает на себя обязательства по оказанию услуг по транспортировке товарно-материальных ценностей объявленной стоимостью </w:t>
      </w:r>
      <w:bookmarkStart w:id="0" w:name="_Hlk202184147"/>
      <w:r w:rsidR="0096772E" w:rsidRPr="0096772E">
        <w:rPr>
          <w:rFonts w:ascii="PT Astra Serif" w:hAnsi="PT Astra Serif"/>
          <w:noProof/>
          <w:sz w:val="24"/>
          <w:szCs w:val="24"/>
        </w:rPr>
        <w:t>3 240 000,00 руб. (Три миллиона двести сорок тысяч</w:t>
      </w:r>
      <w:r w:rsidR="0096772E">
        <w:rPr>
          <w:rFonts w:ascii="PT Astra Serif" w:hAnsi="PT Astra Serif"/>
          <w:noProof/>
          <w:sz w:val="24"/>
          <w:szCs w:val="24"/>
        </w:rPr>
        <w:t>)</w:t>
      </w:r>
      <w:r w:rsidR="0096772E" w:rsidRPr="0096772E">
        <w:rPr>
          <w:rFonts w:ascii="PT Astra Serif" w:hAnsi="PT Astra Serif"/>
          <w:noProof/>
          <w:sz w:val="24"/>
          <w:szCs w:val="24"/>
        </w:rPr>
        <w:t xml:space="preserve"> рублей 00 копеек</w:t>
      </w:r>
      <w:bookmarkEnd w:id="0"/>
      <w:r w:rsidR="00E71782" w:rsidRPr="0024413D">
        <w:rPr>
          <w:rFonts w:ascii="PT Astra Serif" w:hAnsi="PT Astra Serif"/>
          <w:noProof/>
          <w:sz w:val="24"/>
          <w:szCs w:val="24"/>
        </w:rPr>
        <w:t xml:space="preserve"> в количестве 1 услуги, по цене </w:t>
      </w:r>
      <w:r w:rsidR="0096772E">
        <w:rPr>
          <w:rFonts w:ascii="PT Astra Serif" w:hAnsi="PT Astra Serif"/>
          <w:noProof/>
          <w:sz w:val="24"/>
          <w:szCs w:val="24"/>
        </w:rPr>
        <w:t>__</w:t>
      </w:r>
      <w:r w:rsidR="00216C7C" w:rsidRPr="0024413D">
        <w:rPr>
          <w:rFonts w:ascii="PT Astra Serif" w:hAnsi="PT Astra Serif"/>
          <w:noProof/>
          <w:sz w:val="24"/>
          <w:szCs w:val="24"/>
        </w:rPr>
        <w:t xml:space="preserve"> </w:t>
      </w:r>
      <w:r w:rsidR="00E71782" w:rsidRPr="0024413D">
        <w:rPr>
          <w:rFonts w:ascii="PT Astra Serif" w:hAnsi="PT Astra Serif"/>
          <w:noProof/>
          <w:sz w:val="24"/>
          <w:szCs w:val="24"/>
        </w:rPr>
        <w:t xml:space="preserve">рублей </w:t>
      </w:r>
      <w:r w:rsidR="0096772E">
        <w:rPr>
          <w:rFonts w:ascii="PT Astra Serif" w:hAnsi="PT Astra Serif"/>
          <w:noProof/>
          <w:sz w:val="24"/>
          <w:szCs w:val="24"/>
        </w:rPr>
        <w:t>__</w:t>
      </w:r>
      <w:r w:rsidR="00E71782" w:rsidRPr="0024413D">
        <w:rPr>
          <w:rFonts w:ascii="PT Astra Serif" w:hAnsi="PT Astra Serif"/>
          <w:noProof/>
          <w:sz w:val="24"/>
          <w:szCs w:val="24"/>
        </w:rPr>
        <w:t xml:space="preserve"> копеек.</w:t>
      </w:r>
    </w:p>
    <w:p w14:paraId="1CB57092" w14:textId="77777777" w:rsidR="00D33430" w:rsidRPr="0024413D" w:rsidRDefault="00D33430" w:rsidP="00FE1077">
      <w:pPr>
        <w:ind w:firstLine="567"/>
        <w:jc w:val="both"/>
        <w:rPr>
          <w:rFonts w:ascii="PT Astra Serif" w:hAnsi="PT Astra Serif"/>
          <w:sz w:val="24"/>
          <w:szCs w:val="24"/>
        </w:rPr>
      </w:pPr>
      <w:r w:rsidRPr="0024413D">
        <w:rPr>
          <w:rFonts w:ascii="PT Astra Serif" w:hAnsi="PT Astra Serif"/>
          <w:sz w:val="24"/>
          <w:szCs w:val="24"/>
        </w:rPr>
        <w:t xml:space="preserve">1.2. Характеристика оказания услуг: </w:t>
      </w:r>
    </w:p>
    <w:p w14:paraId="7CB713E6" w14:textId="77777777" w:rsidR="001040D4" w:rsidRPr="001040D4" w:rsidRDefault="00E71782" w:rsidP="001040D4">
      <w:pPr>
        <w:ind w:firstLine="567"/>
        <w:rPr>
          <w:rFonts w:ascii="PT Astra Serif" w:hAnsi="PT Astra Serif"/>
          <w:sz w:val="24"/>
          <w:szCs w:val="24"/>
        </w:rPr>
      </w:pPr>
      <w:r w:rsidRPr="0024413D">
        <w:rPr>
          <w:rFonts w:ascii="PT Astra Serif" w:hAnsi="PT Astra Serif"/>
          <w:sz w:val="24"/>
          <w:szCs w:val="24"/>
        </w:rPr>
        <w:t>Услуги оказываются грузоперевозчиком (исполнителем) по перевозке:</w:t>
      </w:r>
      <w:r w:rsidR="00BF1693" w:rsidRPr="0024413D">
        <w:rPr>
          <w:rFonts w:ascii="PT Astra Serif" w:hAnsi="PT Astra Serif"/>
          <w:sz w:val="24"/>
          <w:szCs w:val="24"/>
        </w:rPr>
        <w:t xml:space="preserve"> одежды специальной</w:t>
      </w:r>
      <w:r w:rsidR="004D5E4B" w:rsidRPr="0024413D">
        <w:rPr>
          <w:rFonts w:ascii="PT Astra Serif" w:hAnsi="PT Astra Serif"/>
          <w:sz w:val="24"/>
          <w:szCs w:val="24"/>
        </w:rPr>
        <w:t xml:space="preserve"> </w:t>
      </w:r>
      <w:r w:rsidR="00CA2495" w:rsidRPr="0024413D">
        <w:rPr>
          <w:rFonts w:ascii="PT Astra Serif" w:hAnsi="PT Astra Serif"/>
          <w:sz w:val="24"/>
          <w:szCs w:val="24"/>
        </w:rPr>
        <w:t xml:space="preserve"> (</w:t>
      </w:r>
      <w:r w:rsidR="0096772E">
        <w:rPr>
          <w:rFonts w:ascii="PT Astra Serif" w:hAnsi="PT Astra Serif"/>
          <w:sz w:val="24"/>
          <w:szCs w:val="24"/>
        </w:rPr>
        <w:t>800</w:t>
      </w:r>
      <w:r w:rsidR="00BF1693" w:rsidRPr="0024413D">
        <w:rPr>
          <w:rFonts w:ascii="PT Astra Serif" w:hAnsi="PT Astra Serif"/>
          <w:sz w:val="24"/>
          <w:szCs w:val="24"/>
        </w:rPr>
        <w:t xml:space="preserve"> шт.</w:t>
      </w:r>
      <w:r w:rsidR="00CA2495" w:rsidRPr="0024413D">
        <w:rPr>
          <w:rFonts w:ascii="PT Astra Serif" w:hAnsi="PT Astra Serif"/>
          <w:sz w:val="24"/>
          <w:szCs w:val="24"/>
        </w:rPr>
        <w:t xml:space="preserve">) в количестве </w:t>
      </w:r>
      <w:r w:rsidR="0096772E">
        <w:rPr>
          <w:rFonts w:ascii="PT Astra Serif" w:hAnsi="PT Astra Serif"/>
          <w:sz w:val="24"/>
          <w:szCs w:val="24"/>
        </w:rPr>
        <w:t>40</w:t>
      </w:r>
      <w:r w:rsidR="00CA2495" w:rsidRPr="0024413D">
        <w:rPr>
          <w:rFonts w:ascii="PT Astra Serif" w:hAnsi="PT Astra Serif"/>
          <w:sz w:val="24"/>
          <w:szCs w:val="24"/>
        </w:rPr>
        <w:t xml:space="preserve"> мест</w:t>
      </w:r>
      <w:r w:rsidR="00A62CA1" w:rsidRPr="0024413D">
        <w:rPr>
          <w:rFonts w:ascii="PT Astra Serif" w:hAnsi="PT Astra Serif"/>
          <w:sz w:val="24"/>
          <w:szCs w:val="24"/>
        </w:rPr>
        <w:t xml:space="preserve">, </w:t>
      </w:r>
      <w:r w:rsidR="00CA2495" w:rsidRPr="0024413D">
        <w:rPr>
          <w:rFonts w:ascii="PT Astra Serif" w:hAnsi="PT Astra Serif"/>
          <w:sz w:val="24"/>
          <w:szCs w:val="24"/>
        </w:rPr>
        <w:t>габаритами</w:t>
      </w:r>
      <w:r w:rsidR="00A62CA1" w:rsidRPr="0024413D">
        <w:rPr>
          <w:rFonts w:ascii="PT Astra Serif" w:hAnsi="PT Astra Serif"/>
          <w:sz w:val="24"/>
          <w:szCs w:val="24"/>
        </w:rPr>
        <w:t xml:space="preserve"> 1 места</w:t>
      </w:r>
      <w:r w:rsidR="00CA2495" w:rsidRPr="0024413D">
        <w:rPr>
          <w:rFonts w:ascii="PT Astra Serif" w:hAnsi="PT Astra Serif"/>
          <w:sz w:val="24"/>
          <w:szCs w:val="24"/>
        </w:rPr>
        <w:t xml:space="preserve"> </w:t>
      </w:r>
      <w:r w:rsidR="004D5E4B" w:rsidRPr="0024413D">
        <w:rPr>
          <w:rFonts w:ascii="PT Astra Serif" w:hAnsi="PT Astra Serif"/>
          <w:sz w:val="24"/>
          <w:szCs w:val="24"/>
        </w:rPr>
        <w:t xml:space="preserve">ширена </w:t>
      </w:r>
      <w:r w:rsidR="00BF1693" w:rsidRPr="0024413D">
        <w:rPr>
          <w:rFonts w:ascii="PT Astra Serif" w:hAnsi="PT Astra Serif"/>
          <w:sz w:val="24"/>
          <w:szCs w:val="24"/>
        </w:rPr>
        <w:t>0,6</w:t>
      </w:r>
      <w:r w:rsidR="004D5E4B" w:rsidRPr="0024413D">
        <w:rPr>
          <w:rFonts w:ascii="PT Astra Serif" w:hAnsi="PT Astra Serif"/>
          <w:sz w:val="24"/>
          <w:szCs w:val="24"/>
        </w:rPr>
        <w:t xml:space="preserve">м глубина </w:t>
      </w:r>
      <w:r w:rsidR="00BF1693" w:rsidRPr="0024413D">
        <w:rPr>
          <w:rFonts w:ascii="PT Astra Serif" w:hAnsi="PT Astra Serif"/>
          <w:sz w:val="24"/>
          <w:szCs w:val="24"/>
        </w:rPr>
        <w:t>0,</w:t>
      </w:r>
      <w:r w:rsidR="0096772E">
        <w:rPr>
          <w:rFonts w:ascii="PT Astra Serif" w:hAnsi="PT Astra Serif"/>
          <w:sz w:val="24"/>
          <w:szCs w:val="24"/>
        </w:rPr>
        <w:t>3</w:t>
      </w:r>
      <w:r w:rsidR="004D5E4B" w:rsidRPr="0024413D">
        <w:rPr>
          <w:rFonts w:ascii="PT Astra Serif" w:hAnsi="PT Astra Serif"/>
          <w:sz w:val="24"/>
          <w:szCs w:val="24"/>
        </w:rPr>
        <w:t xml:space="preserve">м высота </w:t>
      </w:r>
      <w:r w:rsidR="00BF1693" w:rsidRPr="0024413D">
        <w:rPr>
          <w:rFonts w:ascii="PT Astra Serif" w:hAnsi="PT Astra Serif"/>
          <w:sz w:val="24"/>
          <w:szCs w:val="24"/>
        </w:rPr>
        <w:t>0,</w:t>
      </w:r>
      <w:r w:rsidR="0096772E">
        <w:rPr>
          <w:rFonts w:ascii="PT Astra Serif" w:hAnsi="PT Astra Serif"/>
          <w:sz w:val="24"/>
          <w:szCs w:val="24"/>
        </w:rPr>
        <w:t>8</w:t>
      </w:r>
      <w:r w:rsidR="004D5E4B" w:rsidRPr="0024413D">
        <w:rPr>
          <w:rFonts w:ascii="PT Astra Serif" w:hAnsi="PT Astra Serif"/>
          <w:sz w:val="24"/>
          <w:szCs w:val="24"/>
        </w:rPr>
        <w:t>м</w:t>
      </w:r>
      <w:r w:rsidRPr="0024413D">
        <w:rPr>
          <w:rFonts w:ascii="PT Astra Serif" w:hAnsi="PT Astra Serif"/>
          <w:sz w:val="24"/>
          <w:szCs w:val="24"/>
        </w:rPr>
        <w:t xml:space="preserve"> </w:t>
      </w:r>
      <w:r w:rsidR="001E2473" w:rsidRPr="0024413D">
        <w:rPr>
          <w:rFonts w:ascii="PT Astra Serif" w:hAnsi="PT Astra Serif"/>
          <w:sz w:val="24"/>
          <w:szCs w:val="24"/>
        </w:rPr>
        <w:t xml:space="preserve"> весом </w:t>
      </w:r>
      <w:r w:rsidR="0096772E">
        <w:rPr>
          <w:rFonts w:ascii="PT Astra Serif" w:hAnsi="PT Astra Serif"/>
          <w:sz w:val="24"/>
          <w:szCs w:val="24"/>
        </w:rPr>
        <w:t>3</w:t>
      </w:r>
      <w:r w:rsidR="00BF1693" w:rsidRPr="0024413D">
        <w:rPr>
          <w:rFonts w:ascii="PT Astra Serif" w:hAnsi="PT Astra Serif"/>
          <w:sz w:val="24"/>
          <w:szCs w:val="24"/>
        </w:rPr>
        <w:t>0</w:t>
      </w:r>
      <w:r w:rsidR="001E2473" w:rsidRPr="0024413D">
        <w:rPr>
          <w:rFonts w:ascii="PT Astra Serif" w:hAnsi="PT Astra Serif"/>
          <w:sz w:val="24"/>
          <w:szCs w:val="24"/>
        </w:rPr>
        <w:t xml:space="preserve"> кг, </w:t>
      </w:r>
      <w:r w:rsidRPr="0024413D">
        <w:rPr>
          <w:rFonts w:ascii="PT Astra Serif" w:hAnsi="PT Astra Serif"/>
          <w:sz w:val="24"/>
          <w:szCs w:val="24"/>
        </w:rPr>
        <w:t>грузовым транспортом</w:t>
      </w:r>
      <w:r w:rsidR="001E2473" w:rsidRPr="0024413D">
        <w:rPr>
          <w:rFonts w:ascii="PT Astra Serif" w:hAnsi="PT Astra Serif"/>
          <w:sz w:val="24"/>
          <w:szCs w:val="24"/>
        </w:rPr>
        <w:t xml:space="preserve"> </w:t>
      </w:r>
      <w:r w:rsidRPr="0024413D">
        <w:rPr>
          <w:rFonts w:ascii="PT Astra Serif" w:hAnsi="PT Astra Serif"/>
          <w:sz w:val="24"/>
          <w:szCs w:val="24"/>
        </w:rPr>
        <w:t xml:space="preserve">по маршруту Тверская область, Калининский район, п. Металлистов - ФКУ ИК-10 УФСИН России по Тверской области </w:t>
      </w:r>
      <w:r w:rsidR="00D26E7B" w:rsidRPr="0024413D">
        <w:rPr>
          <w:rFonts w:ascii="PT Astra Serif" w:hAnsi="PT Astra Serif"/>
          <w:sz w:val="24"/>
          <w:szCs w:val="24"/>
        </w:rPr>
        <w:t xml:space="preserve">по </w:t>
      </w:r>
      <w:r w:rsidR="00DE7114" w:rsidRPr="0024413D">
        <w:rPr>
          <w:rFonts w:ascii="PT Astra Serif" w:hAnsi="PT Astra Serif"/>
          <w:sz w:val="24"/>
          <w:szCs w:val="24"/>
        </w:rPr>
        <w:t>следующему</w:t>
      </w:r>
      <w:r w:rsidR="00D26E7B" w:rsidRPr="0024413D">
        <w:rPr>
          <w:rFonts w:ascii="PT Astra Serif" w:hAnsi="PT Astra Serif"/>
          <w:sz w:val="24"/>
          <w:szCs w:val="24"/>
        </w:rPr>
        <w:t xml:space="preserve"> адрес</w:t>
      </w:r>
      <w:r w:rsidR="00DE7114" w:rsidRPr="0024413D">
        <w:rPr>
          <w:rFonts w:ascii="PT Astra Serif" w:hAnsi="PT Astra Serif"/>
          <w:sz w:val="24"/>
          <w:szCs w:val="24"/>
        </w:rPr>
        <w:t>у</w:t>
      </w:r>
      <w:r w:rsidRPr="0024413D">
        <w:rPr>
          <w:rFonts w:ascii="PT Astra Serif" w:hAnsi="PT Astra Serif"/>
          <w:sz w:val="24"/>
          <w:szCs w:val="24"/>
        </w:rPr>
        <w:t>:</w:t>
      </w:r>
      <w:bookmarkStart w:id="1" w:name="_Hlk202184774"/>
      <w:r w:rsidRPr="0024413D">
        <w:rPr>
          <w:rFonts w:ascii="PT Astra Serif" w:hAnsi="PT Astra Serif"/>
          <w:sz w:val="24"/>
          <w:szCs w:val="24"/>
        </w:rPr>
        <w:t xml:space="preserve"> </w:t>
      </w:r>
      <w:bookmarkStart w:id="2" w:name="_Hlk227836218"/>
      <w:bookmarkEnd w:id="1"/>
      <w:r w:rsidR="001040D4" w:rsidRPr="001040D4">
        <w:rPr>
          <w:rFonts w:ascii="PT Astra Serif" w:hAnsi="PT Astra Serif"/>
          <w:sz w:val="24"/>
          <w:szCs w:val="24"/>
        </w:rPr>
        <w:t>г. Москва, ул. Бол. Очаковская, 8 с 9.00 до 16.00</w:t>
      </w:r>
    </w:p>
    <w:bookmarkEnd w:id="2"/>
    <w:p w14:paraId="2CFC0D58" w14:textId="77777777" w:rsidR="00E71782" w:rsidRPr="0024413D" w:rsidRDefault="00E71782" w:rsidP="00E71782">
      <w:pPr>
        <w:ind w:firstLine="567"/>
        <w:rPr>
          <w:rFonts w:ascii="PT Astra Serif" w:hAnsi="PT Astra Serif"/>
          <w:sz w:val="24"/>
          <w:szCs w:val="24"/>
        </w:rPr>
      </w:pPr>
    </w:p>
    <w:p w14:paraId="6A4B5E52" w14:textId="61C97A1F" w:rsidR="00E71782" w:rsidRPr="0024413D" w:rsidRDefault="00E71782" w:rsidP="00E71782">
      <w:pPr>
        <w:ind w:firstLine="567"/>
        <w:rPr>
          <w:rFonts w:ascii="PT Astra Serif" w:hAnsi="PT Astra Serif"/>
          <w:sz w:val="24"/>
          <w:szCs w:val="24"/>
        </w:rPr>
      </w:pPr>
      <w:r w:rsidRPr="0024413D">
        <w:rPr>
          <w:rFonts w:ascii="PT Astra Serif" w:hAnsi="PT Astra Serif"/>
          <w:sz w:val="24"/>
          <w:szCs w:val="24"/>
        </w:rPr>
        <w:t xml:space="preserve">Адрес подачи автомобиля: 170516, Тверская область, Калининский район, пос. Металлистов ФКУ ИК-10 УФСИН России по Тверской области </w:t>
      </w:r>
      <w:r w:rsidR="0096772E">
        <w:rPr>
          <w:rFonts w:ascii="PT Astra Serif" w:hAnsi="PT Astra Serif"/>
          <w:sz w:val="24"/>
          <w:szCs w:val="24"/>
        </w:rPr>
        <w:t>04</w:t>
      </w:r>
      <w:r w:rsidRPr="0024413D">
        <w:rPr>
          <w:rFonts w:ascii="PT Astra Serif" w:hAnsi="PT Astra Serif"/>
          <w:sz w:val="24"/>
          <w:szCs w:val="24"/>
        </w:rPr>
        <w:t>.</w:t>
      </w:r>
      <w:r w:rsidR="004F156E" w:rsidRPr="0024413D">
        <w:rPr>
          <w:rFonts w:ascii="PT Astra Serif" w:hAnsi="PT Astra Serif"/>
          <w:sz w:val="24"/>
          <w:szCs w:val="24"/>
        </w:rPr>
        <w:t>0</w:t>
      </w:r>
      <w:r w:rsidR="0096772E">
        <w:rPr>
          <w:rFonts w:ascii="PT Astra Serif" w:hAnsi="PT Astra Serif"/>
          <w:sz w:val="24"/>
          <w:szCs w:val="24"/>
        </w:rPr>
        <w:t>6</w:t>
      </w:r>
      <w:r w:rsidRPr="0024413D">
        <w:rPr>
          <w:rFonts w:ascii="PT Astra Serif" w:hAnsi="PT Astra Serif"/>
          <w:sz w:val="24"/>
          <w:szCs w:val="24"/>
        </w:rPr>
        <w:t>.202</w:t>
      </w:r>
      <w:r w:rsidR="004D5E4B" w:rsidRPr="0024413D">
        <w:rPr>
          <w:rFonts w:ascii="PT Astra Serif" w:hAnsi="PT Astra Serif"/>
          <w:sz w:val="24"/>
          <w:szCs w:val="24"/>
        </w:rPr>
        <w:t>6</w:t>
      </w:r>
      <w:r w:rsidRPr="0024413D">
        <w:rPr>
          <w:rFonts w:ascii="PT Astra Serif" w:hAnsi="PT Astra Serif"/>
          <w:sz w:val="24"/>
          <w:szCs w:val="24"/>
        </w:rPr>
        <w:t xml:space="preserve"> г. в 9:00ч.</w:t>
      </w:r>
    </w:p>
    <w:p w14:paraId="6AF72C8E" w14:textId="77777777" w:rsidR="00E71782" w:rsidRPr="0024413D" w:rsidRDefault="00E71782" w:rsidP="00E71782">
      <w:pPr>
        <w:ind w:firstLine="567"/>
        <w:rPr>
          <w:rFonts w:ascii="PT Astra Serif" w:hAnsi="PT Astra Serif"/>
          <w:sz w:val="24"/>
          <w:szCs w:val="24"/>
        </w:rPr>
      </w:pPr>
    </w:p>
    <w:p w14:paraId="4C12821D" w14:textId="5C98BB04" w:rsidR="00D33430" w:rsidRPr="0024413D" w:rsidRDefault="00D33430" w:rsidP="00E71782">
      <w:pPr>
        <w:ind w:firstLine="567"/>
        <w:rPr>
          <w:rFonts w:ascii="PT Astra Serif" w:hAnsi="PT Astra Serif"/>
          <w:sz w:val="24"/>
          <w:szCs w:val="24"/>
        </w:rPr>
      </w:pPr>
      <w:r w:rsidRPr="0024413D">
        <w:rPr>
          <w:rFonts w:ascii="PT Astra Serif" w:hAnsi="PT Astra Serif"/>
          <w:sz w:val="24"/>
          <w:szCs w:val="24"/>
        </w:rPr>
        <w:t>- Автотранспортное средство должно быть полностью укомплектовано, в технически исправном состоянии и заправлено топливом (качество бензина в соответствии с маркой машины).</w:t>
      </w:r>
    </w:p>
    <w:p w14:paraId="7D1671FE" w14:textId="77777777" w:rsidR="00D33430" w:rsidRPr="0024413D" w:rsidRDefault="00D33430" w:rsidP="00FE1077">
      <w:pPr>
        <w:ind w:firstLine="567"/>
        <w:rPr>
          <w:rFonts w:ascii="PT Astra Serif" w:hAnsi="PT Astra Serif"/>
          <w:sz w:val="24"/>
          <w:szCs w:val="24"/>
        </w:rPr>
      </w:pPr>
      <w:r w:rsidRPr="0024413D">
        <w:rPr>
          <w:rFonts w:ascii="PT Astra Serif" w:hAnsi="PT Astra Serif"/>
          <w:sz w:val="24"/>
          <w:szCs w:val="24"/>
        </w:rPr>
        <w:t>- Автотранспортное средство должно быть оборудовано бортами (откидными).</w:t>
      </w:r>
    </w:p>
    <w:p w14:paraId="612006D9" w14:textId="77777777" w:rsidR="00D33430" w:rsidRPr="0024413D" w:rsidRDefault="00D33430" w:rsidP="00FE1077">
      <w:pPr>
        <w:ind w:firstLine="567"/>
        <w:rPr>
          <w:rFonts w:ascii="PT Astra Serif" w:hAnsi="PT Astra Serif"/>
          <w:sz w:val="24"/>
          <w:szCs w:val="24"/>
        </w:rPr>
      </w:pPr>
      <w:r w:rsidRPr="0024413D">
        <w:rPr>
          <w:rFonts w:ascii="PT Astra Serif" w:hAnsi="PT Astra Serif"/>
          <w:sz w:val="24"/>
          <w:szCs w:val="24"/>
        </w:rPr>
        <w:t>- Техническое состояние автопокрышек должно соответствовать Правилам дорожного движения, а также соответствовать условиям безопасности.</w:t>
      </w:r>
    </w:p>
    <w:p w14:paraId="24B38A20" w14:textId="77777777" w:rsidR="00D33430" w:rsidRPr="0024413D" w:rsidRDefault="00D33430" w:rsidP="00FE1077">
      <w:pPr>
        <w:ind w:firstLine="567"/>
        <w:rPr>
          <w:rFonts w:ascii="PT Astra Serif" w:hAnsi="PT Astra Serif"/>
          <w:sz w:val="24"/>
          <w:szCs w:val="24"/>
        </w:rPr>
      </w:pPr>
      <w:r w:rsidRPr="0024413D">
        <w:rPr>
          <w:rFonts w:ascii="PT Astra Serif" w:hAnsi="PT Astra Serif"/>
          <w:sz w:val="24"/>
          <w:szCs w:val="24"/>
        </w:rPr>
        <w:t>- Исполнитель производит техническое обслуживание автомобиля за счет собственных средств.</w:t>
      </w:r>
    </w:p>
    <w:p w14:paraId="16C6B88E" w14:textId="6633D9F4" w:rsidR="00D33430" w:rsidRPr="0024413D" w:rsidRDefault="00D33430" w:rsidP="00FE1077">
      <w:pPr>
        <w:ind w:firstLine="567"/>
        <w:jc w:val="both"/>
        <w:rPr>
          <w:rFonts w:ascii="PT Astra Serif" w:hAnsi="PT Astra Serif"/>
          <w:sz w:val="24"/>
          <w:szCs w:val="24"/>
        </w:rPr>
      </w:pPr>
      <w:r w:rsidRPr="0024413D">
        <w:rPr>
          <w:rFonts w:ascii="PT Astra Serif" w:hAnsi="PT Astra Serif"/>
          <w:sz w:val="24"/>
          <w:szCs w:val="24"/>
        </w:rPr>
        <w:t>-</w:t>
      </w:r>
      <w:r w:rsidR="00AF1907" w:rsidRPr="0024413D">
        <w:rPr>
          <w:rFonts w:ascii="PT Astra Serif" w:hAnsi="PT Astra Serif"/>
          <w:sz w:val="24"/>
          <w:szCs w:val="24"/>
        </w:rPr>
        <w:t xml:space="preserve"> </w:t>
      </w:r>
      <w:r w:rsidRPr="0024413D">
        <w:rPr>
          <w:rFonts w:ascii="PT Astra Serif" w:hAnsi="PT Astra Serif"/>
          <w:sz w:val="24"/>
          <w:szCs w:val="24"/>
        </w:rPr>
        <w:t>Обеспечение горюче-смазочными материалами осуществляется за счет средств Исполнителя и включено в стоимость контракта.</w:t>
      </w:r>
    </w:p>
    <w:p w14:paraId="60A2EBA3" w14:textId="77777777" w:rsidR="00D33430" w:rsidRPr="0024413D" w:rsidRDefault="00D33430" w:rsidP="00FE1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PT Astra Serif" w:hAnsi="PT Astra Serif"/>
          <w:sz w:val="24"/>
          <w:szCs w:val="24"/>
        </w:rPr>
      </w:pPr>
      <w:r w:rsidRPr="0024413D">
        <w:rPr>
          <w:rFonts w:ascii="PT Astra Serif" w:hAnsi="PT Astra Serif"/>
          <w:sz w:val="24"/>
          <w:szCs w:val="24"/>
        </w:rPr>
        <w:t xml:space="preserve">- Автотранспортное средство должно быть полностью укомплектовано необходимыми вспомогательными средствами в соответствии с правилами дорожного движения. </w:t>
      </w:r>
    </w:p>
    <w:p w14:paraId="6536B410" w14:textId="77777777" w:rsidR="00D33430" w:rsidRPr="0024413D" w:rsidRDefault="00D33430" w:rsidP="00FE1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PT Astra Serif" w:hAnsi="PT Astra Serif"/>
          <w:sz w:val="24"/>
          <w:szCs w:val="24"/>
        </w:rPr>
      </w:pPr>
      <w:r w:rsidRPr="0024413D">
        <w:rPr>
          <w:rFonts w:ascii="PT Astra Serif" w:hAnsi="PT Astra Serif"/>
          <w:sz w:val="24"/>
          <w:szCs w:val="24"/>
        </w:rPr>
        <w:t xml:space="preserve">- наличие </w:t>
      </w:r>
      <w:r w:rsidR="00E91E5F" w:rsidRPr="0024413D">
        <w:rPr>
          <w:rFonts w:ascii="PT Astra Serif" w:hAnsi="PT Astra Serif"/>
          <w:sz w:val="24"/>
          <w:szCs w:val="24"/>
        </w:rPr>
        <w:t>страхового полиса обязательного страхования гражданской ответственности</w:t>
      </w:r>
      <w:r w:rsidRPr="0024413D">
        <w:rPr>
          <w:rFonts w:ascii="PT Astra Serif" w:hAnsi="PT Astra Serif"/>
          <w:sz w:val="24"/>
          <w:szCs w:val="24"/>
        </w:rPr>
        <w:t>.</w:t>
      </w:r>
    </w:p>
    <w:p w14:paraId="7EA6C092" w14:textId="77777777" w:rsidR="00E91E5F" w:rsidRPr="0024413D" w:rsidRDefault="00E91E5F" w:rsidP="00E91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PT Astra Serif" w:hAnsi="PT Astra Serif"/>
          <w:sz w:val="24"/>
          <w:szCs w:val="24"/>
        </w:rPr>
      </w:pPr>
      <w:r w:rsidRPr="0024413D">
        <w:rPr>
          <w:rFonts w:ascii="PT Astra Serif" w:hAnsi="PT Astra Serif"/>
          <w:sz w:val="24"/>
          <w:szCs w:val="24"/>
        </w:rPr>
        <w:t xml:space="preserve">- Автотранспортное средство должно быть полностью укомплектовано необходимыми вспомогательными средствами в соответствии с правилами дорожного движения; </w:t>
      </w:r>
    </w:p>
    <w:p w14:paraId="5E369D6B" w14:textId="77777777" w:rsidR="00E91E5F" w:rsidRPr="0024413D" w:rsidRDefault="00E91E5F" w:rsidP="00E91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PT Astra Serif" w:hAnsi="PT Astra Serif"/>
          <w:sz w:val="24"/>
          <w:szCs w:val="24"/>
        </w:rPr>
      </w:pPr>
      <w:r w:rsidRPr="0024413D">
        <w:rPr>
          <w:rFonts w:ascii="PT Astra Serif" w:hAnsi="PT Astra Serif"/>
          <w:sz w:val="24"/>
          <w:szCs w:val="24"/>
        </w:rPr>
        <w:t>- Предоставленное автотранспортное средство должно быть оснащено необходимым для безопасной и удобной эксплуатации оборудованием и принадлежностями;</w:t>
      </w:r>
    </w:p>
    <w:p w14:paraId="7041FFCA" w14:textId="77777777" w:rsidR="00E91E5F" w:rsidRPr="0024413D" w:rsidRDefault="00E91E5F" w:rsidP="00E91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PT Astra Serif" w:hAnsi="PT Astra Serif"/>
          <w:sz w:val="24"/>
          <w:szCs w:val="24"/>
        </w:rPr>
      </w:pPr>
      <w:r w:rsidRPr="0024413D">
        <w:rPr>
          <w:rFonts w:ascii="PT Astra Serif" w:hAnsi="PT Astra Serif"/>
          <w:sz w:val="24"/>
          <w:szCs w:val="24"/>
        </w:rPr>
        <w:t xml:space="preserve">-Оказываемые услуги должны соответствовать требованиям стандартов качества, безопасности, функционирующих в Российской Федерации; </w:t>
      </w:r>
    </w:p>
    <w:p w14:paraId="2EFED422" w14:textId="77777777" w:rsidR="00E91E5F" w:rsidRPr="0024413D" w:rsidRDefault="00E91E5F" w:rsidP="00E91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PT Astra Serif" w:hAnsi="PT Astra Serif"/>
          <w:sz w:val="24"/>
          <w:szCs w:val="24"/>
        </w:rPr>
      </w:pPr>
      <w:r w:rsidRPr="0024413D">
        <w:rPr>
          <w:rFonts w:ascii="PT Astra Serif" w:hAnsi="PT Astra Serif"/>
          <w:sz w:val="24"/>
          <w:szCs w:val="24"/>
        </w:rPr>
        <w:t>К управлению транспортными средствами допускается обслуживающий персонал, в установленном порядке прошедший ежедневный пред рейсовый медицинский осмотр перед выездом к Заказчику, согласно действующему законодательству Российской Федерации.</w:t>
      </w:r>
    </w:p>
    <w:p w14:paraId="011CD7A0" w14:textId="77777777" w:rsidR="00E91E5F" w:rsidRPr="0024413D" w:rsidRDefault="00E91E5F" w:rsidP="00E91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PT Astra Serif" w:hAnsi="PT Astra Serif"/>
          <w:sz w:val="24"/>
          <w:szCs w:val="24"/>
        </w:rPr>
      </w:pPr>
      <w:r w:rsidRPr="0024413D">
        <w:rPr>
          <w:rFonts w:ascii="PT Astra Serif" w:hAnsi="PT Astra Serif"/>
          <w:sz w:val="24"/>
          <w:szCs w:val="24"/>
        </w:rPr>
        <w:lastRenderedPageBreak/>
        <w:t>При выезде транспортного средства (автобуса) к Заказчику водитель имеет документы на право управлять данным автотранспортным средством, путевой лист, страховой полис обязательного страхования гражданской ответственности владельцев транспортных средств и другие документы, предусмотренные нормативными актами Российской Федерации.</w:t>
      </w:r>
    </w:p>
    <w:p w14:paraId="4A88BC3D" w14:textId="77777777" w:rsidR="00E91E5F" w:rsidRPr="0024413D" w:rsidRDefault="00E91E5F" w:rsidP="00E91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PT Astra Serif" w:hAnsi="PT Astra Serif"/>
          <w:sz w:val="24"/>
          <w:szCs w:val="24"/>
        </w:rPr>
      </w:pPr>
      <w:r w:rsidRPr="0024413D">
        <w:rPr>
          <w:rFonts w:ascii="PT Astra Serif" w:hAnsi="PT Astra Serif"/>
          <w:sz w:val="24"/>
          <w:szCs w:val="24"/>
        </w:rPr>
        <w:t>При технической неисправности автотранспортного средства или проведении планового технического обслуживания (ремонта) Исполнитель предоставляет другое (идентичное) автотранспортное средство, соответствующий требованиям Технического задания.</w:t>
      </w:r>
    </w:p>
    <w:p w14:paraId="7AAA42F4" w14:textId="5885CFB5" w:rsidR="00E91E5F" w:rsidRDefault="00D33430" w:rsidP="00FE1077">
      <w:pPr>
        <w:ind w:firstLine="567"/>
        <w:jc w:val="both"/>
        <w:rPr>
          <w:rFonts w:ascii="PT Astra Serif" w:hAnsi="PT Astra Serif"/>
          <w:noProof/>
          <w:sz w:val="24"/>
          <w:szCs w:val="24"/>
        </w:rPr>
      </w:pPr>
      <w:r w:rsidRPr="0024413D">
        <w:rPr>
          <w:rFonts w:ascii="PT Astra Serif" w:hAnsi="PT Astra Serif"/>
          <w:noProof/>
          <w:sz w:val="24"/>
          <w:szCs w:val="24"/>
        </w:rPr>
        <w:t>1.3. «Государственный заказчик» обязуется обеспечить оплату «Исполнителю» за оказанные услуги.</w:t>
      </w:r>
    </w:p>
    <w:p w14:paraId="207E3895" w14:textId="77777777" w:rsidR="0024413D" w:rsidRPr="0024413D" w:rsidRDefault="0024413D" w:rsidP="00FE1077">
      <w:pPr>
        <w:ind w:firstLine="567"/>
        <w:jc w:val="both"/>
        <w:rPr>
          <w:rFonts w:ascii="PT Astra Serif" w:hAnsi="PT Astra Serif"/>
          <w:noProof/>
          <w:sz w:val="24"/>
          <w:szCs w:val="24"/>
        </w:rPr>
      </w:pPr>
    </w:p>
    <w:p w14:paraId="18079171" w14:textId="6B3B55AF" w:rsidR="00D33430" w:rsidRPr="0024413D" w:rsidRDefault="00D33430" w:rsidP="00FE1077">
      <w:pPr>
        <w:pStyle w:val="3"/>
        <w:tabs>
          <w:tab w:val="left" w:pos="180"/>
          <w:tab w:val="num" w:pos="360"/>
          <w:tab w:val="num" w:pos="720"/>
          <w:tab w:val="left" w:pos="900"/>
        </w:tabs>
        <w:suppressAutoHyphens/>
        <w:ind w:left="0" w:firstLine="567"/>
        <w:jc w:val="center"/>
        <w:rPr>
          <w:rFonts w:ascii="PT Astra Serif" w:hAnsi="PT Astra Serif"/>
          <w:b/>
          <w:bCs/>
          <w:noProof/>
        </w:rPr>
      </w:pPr>
      <w:r w:rsidRPr="0024413D">
        <w:rPr>
          <w:rFonts w:ascii="PT Astra Serif" w:hAnsi="PT Astra Serif"/>
          <w:b/>
          <w:bCs/>
          <w:noProof/>
        </w:rPr>
        <w:t xml:space="preserve">2. Качество, порядок и срок приемки </w:t>
      </w:r>
      <w:r w:rsidR="00992BFF" w:rsidRPr="0024413D">
        <w:rPr>
          <w:rFonts w:ascii="PT Astra Serif" w:hAnsi="PT Astra Serif"/>
          <w:b/>
          <w:bCs/>
          <w:noProof/>
        </w:rPr>
        <w:t>оказания услуг</w:t>
      </w:r>
    </w:p>
    <w:p w14:paraId="756363C1" w14:textId="77777777" w:rsidR="00E91E5F" w:rsidRPr="0024413D" w:rsidRDefault="00E91E5F" w:rsidP="00FE1077">
      <w:pPr>
        <w:pStyle w:val="3"/>
        <w:tabs>
          <w:tab w:val="left" w:pos="180"/>
          <w:tab w:val="num" w:pos="360"/>
          <w:tab w:val="num" w:pos="720"/>
          <w:tab w:val="left" w:pos="900"/>
        </w:tabs>
        <w:suppressAutoHyphens/>
        <w:ind w:left="0" w:firstLine="567"/>
        <w:jc w:val="center"/>
        <w:rPr>
          <w:rFonts w:ascii="PT Astra Serif" w:hAnsi="PT Astra Serif"/>
          <w:b/>
          <w:bCs/>
          <w:noProof/>
        </w:rPr>
      </w:pPr>
    </w:p>
    <w:p w14:paraId="00F6DCCD" w14:textId="77777777" w:rsidR="00E91E5F" w:rsidRPr="0024413D" w:rsidRDefault="00E91E5F" w:rsidP="00E91E5F">
      <w:pPr>
        <w:ind w:firstLine="709"/>
        <w:jc w:val="both"/>
        <w:rPr>
          <w:rFonts w:ascii="PT Astra Serif" w:hAnsi="PT Astra Serif"/>
          <w:sz w:val="24"/>
          <w:szCs w:val="24"/>
        </w:rPr>
      </w:pPr>
      <w:r w:rsidRPr="0024413D">
        <w:rPr>
          <w:rFonts w:ascii="PT Astra Serif" w:hAnsi="PT Astra Serif"/>
          <w:sz w:val="24"/>
          <w:szCs w:val="24"/>
        </w:rPr>
        <w:t xml:space="preserve">2.1. Приемка услуги осуществляется в соответствии </w:t>
      </w:r>
      <w:r w:rsidRPr="0024413D">
        <w:rPr>
          <w:rFonts w:ascii="PT Astra Serif" w:hAnsi="PT Astra Serif"/>
          <w:noProof/>
          <w:sz w:val="24"/>
          <w:szCs w:val="24"/>
        </w:rPr>
        <w:t>- с Правилами перевозок пассажиров и багажа автомобильным транспортом и городским наземным электрическим транспортом, утвержденными Постановлением Правительства РФ от 01.10.2020 № 1586;</w:t>
      </w:r>
    </w:p>
    <w:p w14:paraId="1981575A" w14:textId="77777777" w:rsidR="00E91E5F" w:rsidRPr="0024413D" w:rsidRDefault="00E91E5F" w:rsidP="00E91E5F">
      <w:pPr>
        <w:suppressAutoHyphens/>
        <w:ind w:right="-71"/>
        <w:jc w:val="both"/>
        <w:rPr>
          <w:rFonts w:ascii="PT Astra Serif" w:hAnsi="PT Astra Serif"/>
          <w:noProof/>
          <w:sz w:val="24"/>
          <w:szCs w:val="24"/>
        </w:rPr>
      </w:pPr>
      <w:r w:rsidRPr="0024413D">
        <w:rPr>
          <w:rFonts w:ascii="PT Astra Serif" w:hAnsi="PT Astra Serif"/>
          <w:noProof/>
          <w:sz w:val="24"/>
          <w:szCs w:val="24"/>
        </w:rPr>
        <w:t>- Правилами обеспечения безопасности перевозок автомобильным транспортом</w:t>
      </w:r>
      <w:r w:rsidR="00FF3A33" w:rsidRPr="0024413D">
        <w:rPr>
          <w:rFonts w:ascii="PT Astra Serif" w:hAnsi="PT Astra Serif"/>
          <w:noProof/>
          <w:sz w:val="24"/>
          <w:szCs w:val="24"/>
        </w:rPr>
        <w:t xml:space="preserve"> и городским наземным электрическим транспортом</w:t>
      </w:r>
      <w:r w:rsidRPr="0024413D">
        <w:rPr>
          <w:rFonts w:ascii="PT Astra Serif" w:hAnsi="PT Astra Serif"/>
          <w:noProof/>
          <w:sz w:val="24"/>
          <w:szCs w:val="24"/>
        </w:rPr>
        <w:t xml:space="preserve">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 утвержденными Приказом</w:t>
      </w:r>
      <w:r w:rsidR="00FF3A33" w:rsidRPr="0024413D">
        <w:rPr>
          <w:rFonts w:ascii="PT Astra Serif" w:hAnsi="PT Astra Serif"/>
          <w:noProof/>
          <w:sz w:val="24"/>
          <w:szCs w:val="24"/>
        </w:rPr>
        <w:t xml:space="preserve"> министерства транспорта РФ от 30.04.2021 № 145</w:t>
      </w:r>
      <w:r w:rsidRPr="0024413D">
        <w:rPr>
          <w:rFonts w:ascii="PT Astra Serif" w:hAnsi="PT Astra Serif"/>
          <w:noProof/>
          <w:sz w:val="24"/>
          <w:szCs w:val="24"/>
        </w:rPr>
        <w:t>;</w:t>
      </w:r>
    </w:p>
    <w:p w14:paraId="1200D7FD" w14:textId="77777777" w:rsidR="00E91E5F" w:rsidRPr="0024413D" w:rsidRDefault="00E91E5F" w:rsidP="00E91E5F">
      <w:pPr>
        <w:suppressAutoHyphens/>
        <w:ind w:right="-71"/>
        <w:jc w:val="both"/>
        <w:rPr>
          <w:rFonts w:ascii="PT Astra Serif" w:hAnsi="PT Astra Serif"/>
          <w:noProof/>
          <w:sz w:val="24"/>
          <w:szCs w:val="24"/>
        </w:rPr>
      </w:pPr>
      <w:r w:rsidRPr="0024413D">
        <w:rPr>
          <w:rFonts w:ascii="PT Astra Serif" w:hAnsi="PT Astra Serif"/>
          <w:noProof/>
          <w:sz w:val="24"/>
          <w:szCs w:val="24"/>
        </w:rPr>
        <w:t>- Техническим регламентом Таможенного союза ТР ТС 018/2011 «О безопасности колесных транспортных средств» утвержденным Решением Комиссии Таможенного союза от 09.12.2011 № 877.</w:t>
      </w:r>
    </w:p>
    <w:p w14:paraId="456ABE0B" w14:textId="77777777" w:rsidR="00E91E5F" w:rsidRPr="0024413D" w:rsidRDefault="00E91E5F" w:rsidP="00E91E5F">
      <w:pPr>
        <w:autoSpaceDE w:val="0"/>
        <w:autoSpaceDN w:val="0"/>
        <w:adjustRightInd w:val="0"/>
        <w:ind w:firstLine="709"/>
        <w:jc w:val="both"/>
        <w:outlineLvl w:val="1"/>
        <w:rPr>
          <w:rFonts w:ascii="PT Astra Serif" w:hAnsi="PT Astra Serif"/>
          <w:sz w:val="24"/>
          <w:szCs w:val="24"/>
        </w:rPr>
      </w:pPr>
      <w:r w:rsidRPr="0024413D">
        <w:rPr>
          <w:rFonts w:ascii="PT Astra Serif" w:hAnsi="PT Astra Serif"/>
          <w:sz w:val="24"/>
          <w:szCs w:val="24"/>
        </w:rPr>
        <w:t xml:space="preserve">  2.2. При исполнении контракта по согласованию заказчика с исполнителем допускается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2B0985E0" w14:textId="77777777" w:rsidR="00234D4F" w:rsidRPr="0024413D" w:rsidRDefault="00234D4F" w:rsidP="00FE1077">
      <w:pPr>
        <w:autoSpaceDE w:val="0"/>
        <w:autoSpaceDN w:val="0"/>
        <w:adjustRightInd w:val="0"/>
        <w:ind w:firstLine="567"/>
        <w:jc w:val="center"/>
        <w:outlineLvl w:val="1"/>
        <w:rPr>
          <w:rFonts w:ascii="PT Astra Serif" w:hAnsi="PT Astra Serif"/>
          <w:b/>
          <w:bCs/>
          <w:sz w:val="24"/>
          <w:szCs w:val="24"/>
        </w:rPr>
      </w:pPr>
    </w:p>
    <w:p w14:paraId="2761A450" w14:textId="77777777" w:rsidR="00D33430" w:rsidRPr="0024413D" w:rsidRDefault="00D33430" w:rsidP="00FE1077">
      <w:pPr>
        <w:autoSpaceDE w:val="0"/>
        <w:autoSpaceDN w:val="0"/>
        <w:adjustRightInd w:val="0"/>
        <w:ind w:firstLine="567"/>
        <w:jc w:val="center"/>
        <w:outlineLvl w:val="1"/>
        <w:rPr>
          <w:rFonts w:ascii="PT Astra Serif" w:hAnsi="PT Astra Serif"/>
          <w:b/>
          <w:bCs/>
          <w:sz w:val="24"/>
          <w:szCs w:val="24"/>
        </w:rPr>
      </w:pPr>
      <w:r w:rsidRPr="0024413D">
        <w:rPr>
          <w:rFonts w:ascii="PT Astra Serif" w:hAnsi="PT Astra Serif"/>
          <w:b/>
          <w:bCs/>
          <w:sz w:val="24"/>
          <w:szCs w:val="24"/>
        </w:rPr>
        <w:t>3. Форс-мажорные условия</w:t>
      </w:r>
    </w:p>
    <w:p w14:paraId="67E964E8" w14:textId="77777777" w:rsidR="00D33430" w:rsidRPr="0024413D" w:rsidRDefault="00D33430" w:rsidP="00FE1077">
      <w:pPr>
        <w:autoSpaceDE w:val="0"/>
        <w:autoSpaceDN w:val="0"/>
        <w:adjustRightInd w:val="0"/>
        <w:ind w:firstLine="567"/>
        <w:jc w:val="center"/>
        <w:outlineLvl w:val="1"/>
        <w:rPr>
          <w:rFonts w:ascii="PT Astra Serif" w:hAnsi="PT Astra Serif"/>
          <w:b/>
          <w:bCs/>
          <w:sz w:val="24"/>
          <w:szCs w:val="24"/>
        </w:rPr>
      </w:pPr>
    </w:p>
    <w:p w14:paraId="7FD0FBEF" w14:textId="77777777" w:rsidR="00D33430" w:rsidRPr="0024413D" w:rsidRDefault="00D33430" w:rsidP="00FE1077">
      <w:pPr>
        <w:pStyle w:val="11"/>
        <w:suppressAutoHyphens/>
        <w:ind w:right="-71" w:firstLine="567"/>
        <w:jc w:val="both"/>
        <w:rPr>
          <w:rFonts w:ascii="PT Astra Serif" w:hAnsi="PT Astra Serif"/>
          <w:noProof/>
        </w:rPr>
      </w:pPr>
      <w:r w:rsidRPr="0024413D">
        <w:rPr>
          <w:rFonts w:ascii="PT Astra Serif" w:hAnsi="PT Astra Serif"/>
          <w:noProof/>
        </w:rPr>
        <w:t>3.1.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(эпидемии) и действия органов государственной власти и управления и другие обстоятельства, не зависящие от воли Сторон.</w:t>
      </w:r>
    </w:p>
    <w:p w14:paraId="0F5DEFFF" w14:textId="77777777" w:rsidR="00D33430" w:rsidRPr="0024413D" w:rsidRDefault="00D33430" w:rsidP="00FE1077">
      <w:pPr>
        <w:pStyle w:val="11"/>
        <w:suppressAutoHyphens/>
        <w:ind w:right="-71" w:firstLine="567"/>
        <w:jc w:val="both"/>
        <w:rPr>
          <w:rFonts w:ascii="PT Astra Serif" w:hAnsi="PT Astra Serif"/>
          <w:noProof/>
        </w:rPr>
      </w:pPr>
      <w:r w:rsidRPr="0024413D">
        <w:rPr>
          <w:rFonts w:ascii="PT Astra Serif" w:hAnsi="PT Astra Serif"/>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21CCB9F8" w14:textId="77777777" w:rsidR="00D33430" w:rsidRPr="0024413D" w:rsidRDefault="00D33430" w:rsidP="00FE1077">
      <w:pPr>
        <w:pStyle w:val="11"/>
        <w:suppressAutoHyphens/>
        <w:ind w:right="-71" w:firstLine="567"/>
        <w:jc w:val="both"/>
        <w:rPr>
          <w:rFonts w:ascii="PT Astra Serif" w:hAnsi="PT Astra Serif"/>
          <w:noProof/>
        </w:rPr>
      </w:pPr>
      <w:r w:rsidRPr="0024413D">
        <w:rPr>
          <w:rFonts w:ascii="PT Astra Serif" w:hAnsi="PT Astra Serif"/>
          <w:noProof/>
        </w:rPr>
        <w:t>3.2.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460718A3" w14:textId="77777777" w:rsidR="00D33430" w:rsidRPr="0024413D" w:rsidRDefault="00D33430" w:rsidP="00FE1077">
      <w:pPr>
        <w:pStyle w:val="11"/>
        <w:suppressAutoHyphens/>
        <w:ind w:right="-71" w:firstLine="567"/>
        <w:jc w:val="both"/>
        <w:rPr>
          <w:rFonts w:ascii="PT Astra Serif" w:hAnsi="PT Astra Serif"/>
          <w:noProof/>
        </w:rPr>
      </w:pPr>
      <w:r w:rsidRPr="0024413D">
        <w:rPr>
          <w:rFonts w:ascii="PT Astra Serif" w:hAnsi="PT Astra Serif"/>
          <w:noProof/>
        </w:rPr>
        <w:t>3.3.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1949123D" w14:textId="77777777" w:rsidR="00D33430" w:rsidRPr="0024413D" w:rsidRDefault="00D33430" w:rsidP="00FE1077">
      <w:pPr>
        <w:pStyle w:val="11"/>
        <w:suppressAutoHyphens/>
        <w:ind w:right="-71" w:firstLine="567"/>
        <w:jc w:val="both"/>
        <w:rPr>
          <w:rFonts w:ascii="PT Astra Serif" w:hAnsi="PT Astra Serif"/>
          <w:noProof/>
        </w:rPr>
      </w:pPr>
      <w:r w:rsidRPr="0024413D">
        <w:rPr>
          <w:rFonts w:ascii="PT Astra Serif" w:hAnsi="PT Astra Serif"/>
          <w:noProof/>
        </w:rPr>
        <w:t>3.4.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234D6CA7" w14:textId="77777777" w:rsidR="00D33430" w:rsidRPr="0024413D" w:rsidRDefault="00D33430" w:rsidP="00FE1077">
      <w:pPr>
        <w:pStyle w:val="11"/>
        <w:suppressAutoHyphens/>
        <w:ind w:right="-71" w:firstLine="567"/>
        <w:jc w:val="both"/>
        <w:rPr>
          <w:rFonts w:ascii="PT Astra Serif" w:hAnsi="PT Astra Serif"/>
          <w:noProof/>
        </w:rPr>
      </w:pPr>
      <w:r w:rsidRPr="0024413D">
        <w:rPr>
          <w:rFonts w:ascii="PT Astra Serif" w:hAnsi="PT Astra Serif"/>
          <w:noProof/>
        </w:rPr>
        <w:lastRenderedPageBreak/>
        <w:t>3.5.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14:paraId="6C4E08E0" w14:textId="77777777" w:rsidR="00D33430" w:rsidRPr="0024413D" w:rsidRDefault="00D33430" w:rsidP="00FE1077">
      <w:pPr>
        <w:pStyle w:val="11"/>
        <w:suppressAutoHyphens/>
        <w:ind w:right="-71" w:firstLine="567"/>
        <w:jc w:val="both"/>
        <w:rPr>
          <w:rFonts w:ascii="PT Astra Serif" w:hAnsi="PT Astra Serif"/>
          <w:noProof/>
        </w:rPr>
      </w:pPr>
      <w:r w:rsidRPr="0024413D">
        <w:rPr>
          <w:rFonts w:ascii="PT Astra Serif" w:hAnsi="PT Astra Serif"/>
          <w:noProof/>
        </w:rPr>
        <w:t>3.6.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14:paraId="08B75AC9" w14:textId="77777777" w:rsidR="00234D4F" w:rsidRPr="0024413D" w:rsidRDefault="00234D4F" w:rsidP="00FE1077">
      <w:pPr>
        <w:pStyle w:val="11"/>
        <w:suppressAutoHyphens/>
        <w:ind w:right="-71" w:firstLine="567"/>
        <w:jc w:val="both"/>
        <w:rPr>
          <w:rFonts w:ascii="PT Astra Serif" w:hAnsi="PT Astra Serif"/>
          <w:noProof/>
        </w:rPr>
      </w:pPr>
    </w:p>
    <w:p w14:paraId="7D228996" w14:textId="77777777" w:rsidR="00D33430" w:rsidRPr="0024413D" w:rsidRDefault="00D33430" w:rsidP="00FE1077">
      <w:pPr>
        <w:pStyle w:val="11"/>
        <w:suppressAutoHyphens/>
        <w:ind w:right="-71" w:firstLine="567"/>
        <w:jc w:val="center"/>
        <w:rPr>
          <w:rFonts w:ascii="PT Astra Serif" w:hAnsi="PT Astra Serif"/>
          <w:b/>
          <w:bCs/>
        </w:rPr>
      </w:pPr>
      <w:r w:rsidRPr="0024413D">
        <w:rPr>
          <w:rFonts w:ascii="PT Astra Serif" w:hAnsi="PT Astra Serif"/>
          <w:b/>
          <w:bCs/>
        </w:rPr>
        <w:t>4. Сроки и порядок оказания услуг.</w:t>
      </w:r>
    </w:p>
    <w:p w14:paraId="31054504" w14:textId="77777777" w:rsidR="00D33430" w:rsidRPr="0024413D" w:rsidRDefault="00D33430" w:rsidP="00FE1077">
      <w:pPr>
        <w:pStyle w:val="11"/>
        <w:suppressAutoHyphens/>
        <w:ind w:right="-71" w:firstLine="567"/>
        <w:jc w:val="center"/>
        <w:rPr>
          <w:rFonts w:ascii="PT Astra Serif" w:hAnsi="PT Astra Serif"/>
          <w:b/>
          <w:bCs/>
        </w:rPr>
      </w:pPr>
    </w:p>
    <w:p w14:paraId="3235784E" w14:textId="35568EF9" w:rsidR="00D33430" w:rsidRPr="0024413D" w:rsidRDefault="00D33430" w:rsidP="0003361C">
      <w:pPr>
        <w:pStyle w:val="3"/>
        <w:tabs>
          <w:tab w:val="left" w:pos="180"/>
          <w:tab w:val="num" w:pos="360"/>
          <w:tab w:val="num" w:pos="720"/>
          <w:tab w:val="left" w:pos="900"/>
        </w:tabs>
        <w:suppressAutoHyphens/>
        <w:ind w:left="0" w:firstLine="567"/>
        <w:rPr>
          <w:rFonts w:ascii="PT Astra Serif" w:hAnsi="PT Astra Serif"/>
        </w:rPr>
      </w:pPr>
      <w:r w:rsidRPr="0024413D">
        <w:rPr>
          <w:rFonts w:ascii="PT Astra Serif" w:hAnsi="PT Astra Serif"/>
        </w:rPr>
        <w:t>4.1. Ср</w:t>
      </w:r>
      <w:r w:rsidR="00F1434B" w:rsidRPr="0024413D">
        <w:rPr>
          <w:rFonts w:ascii="PT Astra Serif" w:hAnsi="PT Astra Serif"/>
        </w:rPr>
        <w:t>ок</w:t>
      </w:r>
      <w:r w:rsidR="007601BF" w:rsidRPr="0024413D">
        <w:rPr>
          <w:rFonts w:ascii="PT Astra Serif" w:hAnsi="PT Astra Serif"/>
        </w:rPr>
        <w:t xml:space="preserve">и оказания </w:t>
      </w:r>
      <w:r w:rsidR="00CE7740" w:rsidRPr="0024413D">
        <w:rPr>
          <w:rFonts w:ascii="PT Astra Serif" w:hAnsi="PT Astra Serif"/>
        </w:rPr>
        <w:t xml:space="preserve">услуг: </w:t>
      </w:r>
      <w:r w:rsidR="001E2473" w:rsidRPr="0024413D">
        <w:rPr>
          <w:rFonts w:ascii="PT Astra Serif" w:hAnsi="PT Astra Serif"/>
        </w:rPr>
        <w:t xml:space="preserve">с </w:t>
      </w:r>
      <w:r w:rsidR="0096772E">
        <w:rPr>
          <w:rFonts w:ascii="PT Astra Serif" w:hAnsi="PT Astra Serif"/>
        </w:rPr>
        <w:t>04</w:t>
      </w:r>
      <w:r w:rsidR="00CE7740" w:rsidRPr="0024413D">
        <w:rPr>
          <w:rFonts w:ascii="PT Astra Serif" w:hAnsi="PT Astra Serif"/>
        </w:rPr>
        <w:t>.</w:t>
      </w:r>
      <w:r w:rsidR="004D5E4B" w:rsidRPr="0024413D">
        <w:rPr>
          <w:rFonts w:ascii="PT Astra Serif" w:hAnsi="PT Astra Serif"/>
        </w:rPr>
        <w:t>0</w:t>
      </w:r>
      <w:r w:rsidR="0096772E">
        <w:rPr>
          <w:rFonts w:ascii="PT Astra Serif" w:hAnsi="PT Astra Serif"/>
        </w:rPr>
        <w:t>6</w:t>
      </w:r>
      <w:r w:rsidR="00CE7740" w:rsidRPr="0024413D">
        <w:rPr>
          <w:rFonts w:ascii="PT Astra Serif" w:hAnsi="PT Astra Serif"/>
        </w:rPr>
        <w:t>.202</w:t>
      </w:r>
      <w:r w:rsidR="004D5E4B" w:rsidRPr="0024413D">
        <w:rPr>
          <w:rFonts w:ascii="PT Astra Serif" w:hAnsi="PT Astra Serif"/>
        </w:rPr>
        <w:t>6</w:t>
      </w:r>
      <w:r w:rsidR="008254CF" w:rsidRPr="0024413D">
        <w:rPr>
          <w:rFonts w:ascii="PT Astra Serif" w:hAnsi="PT Astra Serif"/>
        </w:rPr>
        <w:t xml:space="preserve"> г.</w:t>
      </w:r>
      <w:r w:rsidR="001E2473" w:rsidRPr="0024413D">
        <w:rPr>
          <w:rFonts w:ascii="PT Astra Serif" w:hAnsi="PT Astra Serif"/>
        </w:rPr>
        <w:t xml:space="preserve"> по </w:t>
      </w:r>
      <w:r w:rsidR="0096772E">
        <w:rPr>
          <w:rFonts w:ascii="PT Astra Serif" w:hAnsi="PT Astra Serif"/>
        </w:rPr>
        <w:t>05</w:t>
      </w:r>
      <w:r w:rsidR="001E2473" w:rsidRPr="0024413D">
        <w:rPr>
          <w:rFonts w:ascii="PT Astra Serif" w:hAnsi="PT Astra Serif"/>
        </w:rPr>
        <w:t>.</w:t>
      </w:r>
      <w:r w:rsidR="004D5E4B" w:rsidRPr="0024413D">
        <w:rPr>
          <w:rFonts w:ascii="PT Astra Serif" w:hAnsi="PT Astra Serif"/>
        </w:rPr>
        <w:t>0</w:t>
      </w:r>
      <w:r w:rsidR="0096772E">
        <w:rPr>
          <w:rFonts w:ascii="PT Astra Serif" w:hAnsi="PT Astra Serif"/>
        </w:rPr>
        <w:t>6</w:t>
      </w:r>
      <w:r w:rsidR="001E2473" w:rsidRPr="0024413D">
        <w:rPr>
          <w:rFonts w:ascii="PT Astra Serif" w:hAnsi="PT Astra Serif"/>
        </w:rPr>
        <w:t>.202</w:t>
      </w:r>
      <w:r w:rsidR="004D5E4B" w:rsidRPr="0024413D">
        <w:rPr>
          <w:rFonts w:ascii="PT Astra Serif" w:hAnsi="PT Astra Serif"/>
        </w:rPr>
        <w:t>6</w:t>
      </w:r>
      <w:r w:rsidR="001B44D2" w:rsidRPr="0024413D">
        <w:rPr>
          <w:rFonts w:ascii="PT Astra Serif" w:hAnsi="PT Astra Serif"/>
        </w:rPr>
        <w:t xml:space="preserve"> </w:t>
      </w:r>
      <w:r w:rsidR="007F6B23" w:rsidRPr="0024413D">
        <w:rPr>
          <w:rFonts w:ascii="PT Astra Serif" w:hAnsi="PT Astra Serif"/>
        </w:rPr>
        <w:t>с 9:00 до 1</w:t>
      </w:r>
      <w:r w:rsidR="004D5E4B" w:rsidRPr="0024413D">
        <w:rPr>
          <w:rFonts w:ascii="PT Astra Serif" w:hAnsi="PT Astra Serif"/>
        </w:rPr>
        <w:t>6</w:t>
      </w:r>
      <w:r w:rsidR="007F6B23" w:rsidRPr="0024413D">
        <w:rPr>
          <w:rFonts w:ascii="PT Astra Serif" w:hAnsi="PT Astra Serif"/>
        </w:rPr>
        <w:t>:00ч.</w:t>
      </w:r>
    </w:p>
    <w:p w14:paraId="16AF72D1" w14:textId="38029528" w:rsidR="00C62BBA" w:rsidRPr="0024413D" w:rsidRDefault="00D33430" w:rsidP="00514C7F">
      <w:pPr>
        <w:ind w:firstLine="567"/>
        <w:rPr>
          <w:rFonts w:ascii="PT Astra Serif" w:hAnsi="PT Astra Serif"/>
          <w:sz w:val="24"/>
          <w:szCs w:val="24"/>
        </w:rPr>
      </w:pPr>
      <w:r w:rsidRPr="0024413D">
        <w:rPr>
          <w:rFonts w:ascii="PT Astra Serif" w:hAnsi="PT Astra Serif"/>
          <w:sz w:val="24"/>
          <w:szCs w:val="24"/>
        </w:rPr>
        <w:t>4.2. Место оказания услуг: доставк</w:t>
      </w:r>
      <w:r w:rsidR="00F1434B" w:rsidRPr="0024413D">
        <w:rPr>
          <w:rFonts w:ascii="PT Astra Serif" w:hAnsi="PT Astra Serif"/>
          <w:sz w:val="24"/>
          <w:szCs w:val="24"/>
        </w:rPr>
        <w:t xml:space="preserve">а </w:t>
      </w:r>
      <w:r w:rsidR="0040350F" w:rsidRPr="0024413D">
        <w:rPr>
          <w:rFonts w:ascii="PT Astra Serif" w:hAnsi="PT Astra Serif"/>
          <w:sz w:val="24"/>
          <w:szCs w:val="24"/>
        </w:rPr>
        <w:t>груза с</w:t>
      </w:r>
      <w:r w:rsidR="00F1434B" w:rsidRPr="0024413D">
        <w:rPr>
          <w:rFonts w:ascii="PT Astra Serif" w:hAnsi="PT Astra Serif"/>
          <w:sz w:val="24"/>
          <w:szCs w:val="24"/>
        </w:rPr>
        <w:t xml:space="preserve"> </w:t>
      </w:r>
      <w:r w:rsidR="0040350F" w:rsidRPr="0024413D">
        <w:rPr>
          <w:rFonts w:ascii="PT Astra Serif" w:hAnsi="PT Astra Serif"/>
          <w:sz w:val="24"/>
          <w:szCs w:val="24"/>
        </w:rPr>
        <w:t>территории ФКУ</w:t>
      </w:r>
      <w:r w:rsidR="00F1434B" w:rsidRPr="0024413D">
        <w:rPr>
          <w:rFonts w:ascii="PT Astra Serif" w:hAnsi="PT Astra Serif"/>
          <w:sz w:val="24"/>
          <w:szCs w:val="24"/>
        </w:rPr>
        <w:t xml:space="preserve"> ИК-10</w:t>
      </w:r>
      <w:r w:rsidRPr="0024413D">
        <w:rPr>
          <w:rFonts w:ascii="PT Astra Serif" w:hAnsi="PT Astra Serif"/>
          <w:sz w:val="24"/>
          <w:szCs w:val="24"/>
        </w:rPr>
        <w:t xml:space="preserve"> УФСИН России по Тверской облас</w:t>
      </w:r>
      <w:r w:rsidR="00F1434B" w:rsidRPr="0024413D">
        <w:rPr>
          <w:rFonts w:ascii="PT Astra Serif" w:hAnsi="PT Astra Serif"/>
          <w:sz w:val="24"/>
          <w:szCs w:val="24"/>
        </w:rPr>
        <w:t xml:space="preserve">ти, расположенного по адресу: </w:t>
      </w:r>
      <w:r w:rsidR="00B6234F" w:rsidRPr="0024413D">
        <w:rPr>
          <w:rFonts w:ascii="PT Astra Serif" w:hAnsi="PT Astra Serif"/>
          <w:sz w:val="24"/>
          <w:szCs w:val="24"/>
        </w:rPr>
        <w:t xml:space="preserve">Тверская область, Калининский район, п. Металлистов </w:t>
      </w:r>
      <w:r w:rsidR="00D26E7B" w:rsidRPr="0024413D">
        <w:rPr>
          <w:rFonts w:ascii="PT Astra Serif" w:hAnsi="PT Astra Serif"/>
          <w:sz w:val="24"/>
          <w:szCs w:val="24"/>
        </w:rPr>
        <w:t>по следующ</w:t>
      </w:r>
      <w:r w:rsidR="00DE7114" w:rsidRPr="0024413D">
        <w:rPr>
          <w:rFonts w:ascii="PT Astra Serif" w:hAnsi="PT Astra Serif"/>
          <w:sz w:val="24"/>
          <w:szCs w:val="24"/>
        </w:rPr>
        <w:t>ему</w:t>
      </w:r>
      <w:r w:rsidR="00B6234F" w:rsidRPr="0024413D">
        <w:rPr>
          <w:rFonts w:ascii="PT Astra Serif" w:hAnsi="PT Astra Serif"/>
          <w:sz w:val="24"/>
          <w:szCs w:val="24"/>
        </w:rPr>
        <w:t xml:space="preserve"> адрес</w:t>
      </w:r>
      <w:r w:rsidR="00DE7114" w:rsidRPr="0024413D">
        <w:rPr>
          <w:rFonts w:ascii="PT Astra Serif" w:hAnsi="PT Astra Serif"/>
          <w:sz w:val="24"/>
          <w:szCs w:val="24"/>
        </w:rPr>
        <w:t>у</w:t>
      </w:r>
      <w:r w:rsidR="00B6234F" w:rsidRPr="0024413D">
        <w:rPr>
          <w:rFonts w:ascii="PT Astra Serif" w:hAnsi="PT Astra Serif"/>
          <w:sz w:val="24"/>
          <w:szCs w:val="24"/>
        </w:rPr>
        <w:t xml:space="preserve">: </w:t>
      </w:r>
      <w:r w:rsidR="001040D4" w:rsidRPr="001040D4">
        <w:rPr>
          <w:rFonts w:ascii="PT Astra Serif" w:hAnsi="PT Astra Serif"/>
          <w:sz w:val="24"/>
          <w:szCs w:val="24"/>
        </w:rPr>
        <w:t>г. Москва, ул. Бол. Очаковская, 8 с 9.00 до 16.00</w:t>
      </w:r>
      <w:r w:rsidR="001040D4">
        <w:rPr>
          <w:rFonts w:ascii="PT Astra Serif" w:hAnsi="PT Astra Serif"/>
          <w:sz w:val="24"/>
          <w:szCs w:val="24"/>
        </w:rPr>
        <w:t>.</w:t>
      </w:r>
    </w:p>
    <w:p w14:paraId="03779C42" w14:textId="7661881B" w:rsidR="00D33430" w:rsidRPr="0024413D" w:rsidRDefault="00D33430" w:rsidP="00514C7F">
      <w:pPr>
        <w:ind w:firstLine="567"/>
        <w:rPr>
          <w:rFonts w:ascii="PT Astra Serif" w:hAnsi="PT Astra Serif"/>
          <w:noProof/>
          <w:sz w:val="24"/>
          <w:szCs w:val="24"/>
        </w:rPr>
      </w:pPr>
      <w:r w:rsidRPr="0024413D">
        <w:rPr>
          <w:rFonts w:ascii="PT Astra Serif" w:hAnsi="PT Astra Serif"/>
          <w:noProof/>
          <w:sz w:val="24"/>
          <w:szCs w:val="24"/>
        </w:rPr>
        <w:t>4.3. «Государственный заказчик» производит приёмку услуги на основании акта оказанных услуг.</w:t>
      </w:r>
    </w:p>
    <w:p w14:paraId="1EB248A0" w14:textId="77777777" w:rsidR="00D33430" w:rsidRPr="0024413D" w:rsidRDefault="00D33430" w:rsidP="00FE1077">
      <w:pPr>
        <w:pStyle w:val="11"/>
        <w:suppressAutoHyphens/>
        <w:ind w:right="-71" w:firstLine="567"/>
        <w:jc w:val="both"/>
        <w:rPr>
          <w:rFonts w:ascii="PT Astra Serif" w:hAnsi="PT Astra Serif"/>
          <w:noProof/>
        </w:rPr>
      </w:pPr>
      <w:r w:rsidRPr="0024413D">
        <w:rPr>
          <w:rFonts w:ascii="PT Astra Serif" w:hAnsi="PT Astra Serif"/>
          <w:noProof/>
        </w:rPr>
        <w:t xml:space="preserve">4.4. Обязанность «Исполнителя» считается исполненной в момент подписания Государственным заказчиком акта оказанных услуг. </w:t>
      </w:r>
    </w:p>
    <w:p w14:paraId="3898E1E4" w14:textId="77777777" w:rsidR="00D33430" w:rsidRPr="0024413D" w:rsidRDefault="00D33430" w:rsidP="00FE1077">
      <w:pPr>
        <w:ind w:firstLine="567"/>
        <w:jc w:val="both"/>
        <w:rPr>
          <w:rFonts w:ascii="PT Astra Serif" w:hAnsi="PT Astra Serif"/>
          <w:sz w:val="24"/>
          <w:szCs w:val="24"/>
        </w:rPr>
      </w:pPr>
      <w:r w:rsidRPr="0024413D">
        <w:rPr>
          <w:rFonts w:ascii="PT Astra Serif" w:hAnsi="PT Astra Serif"/>
          <w:sz w:val="24"/>
          <w:szCs w:val="24"/>
        </w:rPr>
        <w:t>4.5. Оказанная услуга должна сопровождаться следующими документами:</w:t>
      </w:r>
    </w:p>
    <w:p w14:paraId="5C1EB168" w14:textId="77777777" w:rsidR="00D33430" w:rsidRPr="0024413D" w:rsidRDefault="00D33430" w:rsidP="00FE1077">
      <w:pPr>
        <w:ind w:firstLine="567"/>
        <w:jc w:val="both"/>
        <w:rPr>
          <w:rFonts w:ascii="PT Astra Serif" w:hAnsi="PT Astra Serif"/>
          <w:sz w:val="24"/>
          <w:szCs w:val="24"/>
        </w:rPr>
      </w:pPr>
      <w:r w:rsidRPr="0024413D">
        <w:rPr>
          <w:rFonts w:ascii="PT Astra Serif" w:hAnsi="PT Astra Serif"/>
          <w:sz w:val="24"/>
          <w:szCs w:val="24"/>
        </w:rPr>
        <w:t>- счет на оплату; счет-фактура;</w:t>
      </w:r>
      <w:r w:rsidR="009F1D9C" w:rsidRPr="0024413D">
        <w:rPr>
          <w:rFonts w:ascii="PT Astra Serif" w:hAnsi="PT Astra Serif"/>
          <w:sz w:val="24"/>
          <w:szCs w:val="24"/>
        </w:rPr>
        <w:t xml:space="preserve"> </w:t>
      </w:r>
      <w:r w:rsidRPr="0024413D">
        <w:rPr>
          <w:rFonts w:ascii="PT Astra Serif" w:hAnsi="PT Astra Serif"/>
          <w:sz w:val="24"/>
          <w:szCs w:val="24"/>
        </w:rPr>
        <w:t>акт оказанных услуг;</w:t>
      </w:r>
    </w:p>
    <w:p w14:paraId="2FA12970" w14:textId="54BF7DB6" w:rsidR="00216C7C" w:rsidRPr="0024413D" w:rsidRDefault="00216C7C" w:rsidP="00FE1077">
      <w:pPr>
        <w:pStyle w:val="11"/>
        <w:suppressAutoHyphens/>
        <w:ind w:right="-71" w:firstLine="567"/>
        <w:jc w:val="center"/>
        <w:rPr>
          <w:rFonts w:ascii="PT Astra Serif" w:hAnsi="PT Astra Serif"/>
          <w:b/>
          <w:bCs/>
        </w:rPr>
      </w:pPr>
    </w:p>
    <w:p w14:paraId="29E5A93C" w14:textId="77777777" w:rsidR="00D33430" w:rsidRPr="0024413D" w:rsidRDefault="00D33430" w:rsidP="00FE1077">
      <w:pPr>
        <w:pStyle w:val="11"/>
        <w:suppressAutoHyphens/>
        <w:ind w:right="-71" w:firstLine="567"/>
        <w:jc w:val="center"/>
        <w:rPr>
          <w:rFonts w:ascii="PT Astra Serif" w:hAnsi="PT Astra Serif"/>
          <w:b/>
          <w:bCs/>
        </w:rPr>
      </w:pPr>
      <w:r w:rsidRPr="0024413D">
        <w:rPr>
          <w:rFonts w:ascii="PT Astra Serif" w:hAnsi="PT Astra Serif"/>
          <w:b/>
          <w:bCs/>
        </w:rPr>
        <w:t>5. Цена, порядок и срок оплаты</w:t>
      </w:r>
    </w:p>
    <w:p w14:paraId="6A9A1D9E" w14:textId="77777777" w:rsidR="00D33430" w:rsidRPr="0024413D" w:rsidRDefault="00D33430" w:rsidP="00FE1077">
      <w:pPr>
        <w:pStyle w:val="11"/>
        <w:suppressAutoHyphens/>
        <w:ind w:right="-71" w:firstLine="567"/>
        <w:jc w:val="center"/>
        <w:rPr>
          <w:rFonts w:ascii="PT Astra Serif" w:hAnsi="PT Astra Serif"/>
          <w:b/>
          <w:bCs/>
        </w:rPr>
      </w:pPr>
    </w:p>
    <w:p w14:paraId="356F176E" w14:textId="5A87E76D" w:rsidR="00D33430" w:rsidRPr="0024413D" w:rsidRDefault="00D33430" w:rsidP="00FE1077">
      <w:pPr>
        <w:suppressAutoHyphens/>
        <w:ind w:firstLine="567"/>
        <w:jc w:val="both"/>
        <w:rPr>
          <w:rFonts w:ascii="PT Astra Serif" w:hAnsi="PT Astra Serif"/>
          <w:sz w:val="24"/>
          <w:szCs w:val="24"/>
        </w:rPr>
      </w:pPr>
      <w:r w:rsidRPr="0024413D">
        <w:rPr>
          <w:rFonts w:ascii="PT Astra Serif" w:hAnsi="PT Astra Serif"/>
          <w:noProof/>
          <w:sz w:val="24"/>
          <w:szCs w:val="24"/>
        </w:rPr>
        <w:t xml:space="preserve">5.1. Общая сумма Контракта составляет </w:t>
      </w:r>
      <w:r w:rsidR="0096772E">
        <w:rPr>
          <w:rFonts w:ascii="PT Astra Serif" w:hAnsi="PT Astra Serif"/>
          <w:noProof/>
          <w:sz w:val="24"/>
          <w:szCs w:val="24"/>
        </w:rPr>
        <w:t>__</w:t>
      </w:r>
      <w:r w:rsidR="00216C7C" w:rsidRPr="0024413D">
        <w:rPr>
          <w:rFonts w:ascii="PT Astra Serif" w:hAnsi="PT Astra Serif"/>
          <w:noProof/>
          <w:sz w:val="24"/>
          <w:szCs w:val="24"/>
        </w:rPr>
        <w:t xml:space="preserve"> </w:t>
      </w:r>
      <w:r w:rsidR="0040350F" w:rsidRPr="0024413D">
        <w:rPr>
          <w:rFonts w:ascii="PT Astra Serif" w:hAnsi="PT Astra Serif"/>
          <w:color w:val="000000"/>
          <w:sz w:val="24"/>
          <w:szCs w:val="24"/>
        </w:rPr>
        <w:t>(</w:t>
      </w:r>
      <w:r w:rsidR="0096772E">
        <w:rPr>
          <w:rFonts w:ascii="PT Astra Serif" w:hAnsi="PT Astra Serif"/>
          <w:color w:val="000000"/>
          <w:sz w:val="24"/>
          <w:szCs w:val="24"/>
        </w:rPr>
        <w:t>__</w:t>
      </w:r>
      <w:r w:rsidR="0040350F" w:rsidRPr="0024413D">
        <w:rPr>
          <w:rFonts w:ascii="PT Astra Serif" w:hAnsi="PT Astra Serif"/>
          <w:color w:val="000000"/>
          <w:sz w:val="24"/>
          <w:szCs w:val="24"/>
        </w:rPr>
        <w:t xml:space="preserve">) рублей </w:t>
      </w:r>
      <w:r w:rsidR="0096772E">
        <w:rPr>
          <w:rFonts w:ascii="PT Astra Serif" w:hAnsi="PT Astra Serif"/>
          <w:color w:val="000000"/>
          <w:sz w:val="24"/>
          <w:szCs w:val="24"/>
        </w:rPr>
        <w:t>__</w:t>
      </w:r>
      <w:r w:rsidR="00087632" w:rsidRPr="0024413D">
        <w:rPr>
          <w:rFonts w:ascii="PT Astra Serif" w:hAnsi="PT Astra Serif"/>
          <w:color w:val="000000"/>
          <w:sz w:val="24"/>
          <w:szCs w:val="24"/>
        </w:rPr>
        <w:t xml:space="preserve"> </w:t>
      </w:r>
      <w:r w:rsidR="003910A9" w:rsidRPr="0024413D">
        <w:rPr>
          <w:rFonts w:ascii="PT Astra Serif" w:hAnsi="PT Astra Serif"/>
          <w:color w:val="000000"/>
          <w:sz w:val="24"/>
          <w:szCs w:val="24"/>
        </w:rPr>
        <w:t xml:space="preserve">копеек </w:t>
      </w:r>
      <w:r w:rsidR="006C4314" w:rsidRPr="0024413D">
        <w:rPr>
          <w:rFonts w:ascii="PT Astra Serif" w:hAnsi="PT Astra Serif"/>
          <w:color w:val="000000"/>
          <w:sz w:val="24"/>
          <w:szCs w:val="24"/>
        </w:rPr>
        <w:t>(</w:t>
      </w:r>
      <w:r w:rsidR="00514C7F" w:rsidRPr="0024413D">
        <w:rPr>
          <w:rFonts w:ascii="PT Astra Serif" w:hAnsi="PT Astra Serif"/>
          <w:sz w:val="24"/>
          <w:szCs w:val="24"/>
        </w:rPr>
        <w:t>НДС</w:t>
      </w:r>
      <w:r w:rsidR="006C4314" w:rsidRPr="0024413D">
        <w:rPr>
          <w:rFonts w:ascii="PT Astra Serif" w:hAnsi="PT Astra Serif"/>
          <w:sz w:val="24"/>
          <w:szCs w:val="24"/>
        </w:rPr>
        <w:t>)</w:t>
      </w:r>
      <w:r w:rsidRPr="0024413D">
        <w:rPr>
          <w:rFonts w:ascii="PT Astra Serif" w:hAnsi="PT Astra Serif"/>
          <w:sz w:val="24"/>
          <w:szCs w:val="24"/>
        </w:rPr>
        <w:t>,</w:t>
      </w:r>
      <w:r w:rsidR="0040350F" w:rsidRPr="0024413D">
        <w:rPr>
          <w:rFonts w:ascii="PT Astra Serif" w:hAnsi="PT Astra Serif"/>
          <w:sz w:val="24"/>
          <w:szCs w:val="24"/>
        </w:rPr>
        <w:t xml:space="preserve"> с учетом</w:t>
      </w:r>
      <w:r w:rsidRPr="0024413D">
        <w:rPr>
          <w:rFonts w:ascii="PT Astra Serif" w:hAnsi="PT Astra Serif"/>
          <w:sz w:val="24"/>
          <w:szCs w:val="24"/>
        </w:rPr>
        <w:t xml:space="preserve"> прочих налогов, сборов и других обязательных платежей, доставки до государственного заказчика</w:t>
      </w:r>
      <w:r w:rsidR="002F7D57" w:rsidRPr="0024413D">
        <w:rPr>
          <w:rFonts w:ascii="PT Astra Serif" w:hAnsi="PT Astra Serif"/>
          <w:sz w:val="24"/>
          <w:szCs w:val="24"/>
        </w:rPr>
        <w:t>, погрузочные разгрузочные работы.</w:t>
      </w:r>
    </w:p>
    <w:p w14:paraId="01E2B96C" w14:textId="77777777" w:rsidR="00234D4F" w:rsidRPr="0024413D" w:rsidRDefault="00234D4F" w:rsidP="00FE1077">
      <w:pPr>
        <w:suppressAutoHyphens/>
        <w:ind w:firstLine="567"/>
        <w:jc w:val="both"/>
        <w:rPr>
          <w:rFonts w:ascii="PT Astra Serif" w:hAnsi="PT Astra Serif"/>
          <w:sz w:val="24"/>
          <w:szCs w:val="24"/>
        </w:rPr>
      </w:pPr>
      <w:r w:rsidRPr="0024413D">
        <w:rPr>
          <w:rFonts w:ascii="PT Astra Serif" w:hAnsi="PT Astra Serif"/>
          <w:sz w:val="24"/>
          <w:szCs w:val="24"/>
        </w:rPr>
        <w:t xml:space="preserve">Цена контракта была определена в соответствии со ст.22 Федерального закона от 05.04.2013№44-ФЗ методом </w:t>
      </w:r>
      <w:r w:rsidR="00893587" w:rsidRPr="0024413D">
        <w:rPr>
          <w:rFonts w:ascii="PT Astra Serif" w:hAnsi="PT Astra Serif"/>
          <w:sz w:val="24"/>
          <w:szCs w:val="24"/>
        </w:rPr>
        <w:t>сопоставимых</w:t>
      </w:r>
      <w:r w:rsidRPr="0024413D">
        <w:rPr>
          <w:rFonts w:ascii="PT Astra Serif" w:hAnsi="PT Astra Serif"/>
          <w:sz w:val="24"/>
          <w:szCs w:val="24"/>
        </w:rPr>
        <w:t xml:space="preserve"> рыночных цен, на основания протокола, проведения закупочной сессии на </w:t>
      </w:r>
      <w:r w:rsidR="0003361C" w:rsidRPr="0024413D">
        <w:rPr>
          <w:rFonts w:ascii="PT Astra Serif" w:hAnsi="PT Astra Serif"/>
          <w:sz w:val="24"/>
          <w:szCs w:val="24"/>
        </w:rPr>
        <w:t>ЕАТ</w:t>
      </w:r>
      <w:r w:rsidRPr="0024413D">
        <w:rPr>
          <w:rFonts w:ascii="PT Astra Serif" w:hAnsi="PT Astra Serif"/>
          <w:sz w:val="24"/>
          <w:szCs w:val="24"/>
        </w:rPr>
        <w:t>.</w:t>
      </w:r>
    </w:p>
    <w:p w14:paraId="71F00B45" w14:textId="77777777" w:rsidR="00D33430" w:rsidRPr="0024413D" w:rsidRDefault="00D33430" w:rsidP="00FE1077">
      <w:pPr>
        <w:pStyle w:val="11"/>
        <w:suppressAutoHyphens/>
        <w:ind w:right="-71" w:firstLine="567"/>
        <w:jc w:val="both"/>
        <w:rPr>
          <w:rFonts w:ascii="PT Astra Serif" w:hAnsi="PT Astra Serif"/>
          <w:noProof/>
          <w:shd w:val="clear" w:color="auto" w:fill="FFFFFF"/>
        </w:rPr>
      </w:pPr>
      <w:r w:rsidRPr="0024413D">
        <w:rPr>
          <w:rFonts w:ascii="PT Astra Serif" w:hAnsi="PT Astra Serif"/>
          <w:noProof/>
        </w:rPr>
        <w:t xml:space="preserve">5.2. Расчеты за оказанную услугу производятся </w:t>
      </w:r>
      <w:r w:rsidRPr="0024413D">
        <w:rPr>
          <w:rFonts w:ascii="PT Astra Serif" w:hAnsi="PT Astra Serif"/>
          <w:spacing w:val="4"/>
          <w:shd w:val="clear" w:color="auto" w:fill="FFFFFF"/>
        </w:rPr>
        <w:t>путем безналичного перечисления на расчетный счет «</w:t>
      </w:r>
      <w:r w:rsidR="00FB0622" w:rsidRPr="0024413D">
        <w:rPr>
          <w:rFonts w:ascii="PT Astra Serif" w:hAnsi="PT Astra Serif"/>
          <w:spacing w:val="1"/>
          <w:shd w:val="clear" w:color="auto" w:fill="FFFFFF"/>
        </w:rPr>
        <w:t>Исполнителя</w:t>
      </w:r>
      <w:r w:rsidRPr="0024413D">
        <w:rPr>
          <w:rFonts w:ascii="PT Astra Serif" w:hAnsi="PT Astra Serif"/>
          <w:spacing w:val="1"/>
          <w:shd w:val="clear" w:color="auto" w:fill="FFFFFF"/>
        </w:rPr>
        <w:t xml:space="preserve">» денежных средств в </w:t>
      </w:r>
      <w:r w:rsidR="0040350F" w:rsidRPr="0024413D">
        <w:rPr>
          <w:rFonts w:ascii="PT Astra Serif" w:hAnsi="PT Astra Serif"/>
          <w:spacing w:val="1"/>
          <w:shd w:val="clear" w:color="auto" w:fill="FFFFFF"/>
        </w:rPr>
        <w:t xml:space="preserve">течение </w:t>
      </w:r>
      <w:r w:rsidR="00277678" w:rsidRPr="0024413D">
        <w:rPr>
          <w:rFonts w:ascii="PT Astra Serif" w:hAnsi="PT Astra Serif"/>
          <w:spacing w:val="1"/>
          <w:shd w:val="clear" w:color="auto" w:fill="FFFFFF"/>
        </w:rPr>
        <w:t>7</w:t>
      </w:r>
      <w:r w:rsidR="00D21CEC" w:rsidRPr="0024413D">
        <w:rPr>
          <w:rFonts w:ascii="PT Astra Serif" w:hAnsi="PT Astra Serif"/>
          <w:spacing w:val="1"/>
          <w:shd w:val="clear" w:color="auto" w:fill="FFFFFF"/>
        </w:rPr>
        <w:t xml:space="preserve"> рабочих</w:t>
      </w:r>
      <w:r w:rsidR="00234D4F" w:rsidRPr="0024413D">
        <w:rPr>
          <w:rFonts w:ascii="PT Astra Serif" w:hAnsi="PT Astra Serif"/>
          <w:noProof/>
          <w:shd w:val="clear" w:color="auto" w:fill="FFFFFF"/>
        </w:rPr>
        <w:t xml:space="preserve"> </w:t>
      </w:r>
      <w:r w:rsidRPr="0024413D">
        <w:rPr>
          <w:rFonts w:ascii="PT Astra Serif" w:hAnsi="PT Astra Serif"/>
          <w:noProof/>
          <w:shd w:val="clear" w:color="auto" w:fill="FFFFFF"/>
        </w:rPr>
        <w:t>дней после подписания акта оказанных услуг из средств дополнителного бюджетного финансирования  на основании выставленного счета, счета-фактуры и акта оказанных услуг.</w:t>
      </w:r>
    </w:p>
    <w:p w14:paraId="20ED4843" w14:textId="77777777" w:rsidR="00D33430" w:rsidRPr="0024413D" w:rsidRDefault="00D33430" w:rsidP="00FE1077">
      <w:pPr>
        <w:pStyle w:val="11"/>
        <w:suppressAutoHyphens/>
        <w:ind w:right="-71" w:firstLine="567"/>
        <w:jc w:val="both"/>
        <w:rPr>
          <w:rFonts w:ascii="PT Astra Serif" w:hAnsi="PT Astra Serif"/>
          <w:noProof/>
        </w:rPr>
      </w:pPr>
      <w:r w:rsidRPr="0024413D">
        <w:rPr>
          <w:rFonts w:ascii="PT Astra Serif" w:hAnsi="PT Astra Serif"/>
          <w:noProof/>
          <w:shd w:val="clear" w:color="auto" w:fill="FFFFFF"/>
        </w:rPr>
        <w:t>5</w:t>
      </w:r>
      <w:r w:rsidRPr="0024413D">
        <w:rPr>
          <w:rFonts w:ascii="PT Astra Serif" w:hAnsi="PT Astra Serif"/>
          <w:noProof/>
        </w:rPr>
        <w:t>.3. Цена контракта является твердой и определяется на весь срок исполнения контракта.</w:t>
      </w:r>
    </w:p>
    <w:p w14:paraId="49F9F600" w14:textId="77777777" w:rsidR="00D33430" w:rsidRPr="0024413D" w:rsidRDefault="00D33430" w:rsidP="00FE1077">
      <w:pPr>
        <w:pStyle w:val="11"/>
        <w:suppressAutoHyphens/>
        <w:ind w:right="-71" w:firstLine="567"/>
        <w:jc w:val="both"/>
        <w:rPr>
          <w:rFonts w:ascii="PT Astra Serif" w:hAnsi="PT Astra Serif"/>
          <w:noProof/>
        </w:rPr>
      </w:pPr>
      <w:r w:rsidRPr="0024413D">
        <w:rPr>
          <w:rFonts w:ascii="PT Astra Serif" w:hAnsi="PT Astra Serif"/>
          <w:noProof/>
        </w:rPr>
        <w:t>5.4. Обязательства по оплате оказанной услуги считаются выполненными в день списания денежных средств со счетов «Государственного заказчика».</w:t>
      </w:r>
    </w:p>
    <w:p w14:paraId="155F38AB" w14:textId="054F684F" w:rsidR="00D33430" w:rsidRPr="0024413D" w:rsidRDefault="00D33430" w:rsidP="00FE1077">
      <w:pPr>
        <w:pStyle w:val="11"/>
        <w:suppressAutoHyphens/>
        <w:ind w:right="-71" w:firstLine="567"/>
        <w:jc w:val="both"/>
        <w:rPr>
          <w:rFonts w:ascii="PT Astra Serif" w:hAnsi="PT Astra Serif"/>
          <w:noProof/>
        </w:rPr>
      </w:pPr>
      <w:r w:rsidRPr="0024413D">
        <w:rPr>
          <w:rFonts w:ascii="PT Astra Serif" w:hAnsi="PT Astra Serif"/>
          <w:noProof/>
        </w:rPr>
        <w:t>5.5. «Государственный заказчик» имеет право произвести полный или частичный отказ от оплаты за расходы непредусмотренные в данном Контракте.</w:t>
      </w:r>
    </w:p>
    <w:p w14:paraId="2A31261D" w14:textId="77777777" w:rsidR="004F156E" w:rsidRPr="0024413D" w:rsidRDefault="004F156E" w:rsidP="004F156E">
      <w:pPr>
        <w:pStyle w:val="11"/>
        <w:suppressAutoHyphens/>
        <w:ind w:right="-71" w:firstLine="567"/>
        <w:jc w:val="both"/>
        <w:rPr>
          <w:rFonts w:ascii="PT Astra Serif" w:hAnsi="PT Astra Serif"/>
          <w:noProof/>
        </w:rPr>
      </w:pPr>
      <w:r w:rsidRPr="0024413D">
        <w:rPr>
          <w:rFonts w:ascii="PT Astra Serif" w:hAnsi="PT Astra Serif"/>
          <w:noProof/>
        </w:rPr>
        <w:t>5.6. Государственный заказчик вправе удержать суммы неисполненных Исполнителем требований об уплате неустоек (штрафов, пеней), предъявленных Государственным заказчиком в соответствии с Законом №44-ФЗ, из суммы подлежащей оплате Исполнителю.</w:t>
      </w:r>
    </w:p>
    <w:p w14:paraId="5261431D" w14:textId="1302ECB6" w:rsidR="004F156E" w:rsidRPr="0024413D" w:rsidRDefault="004F156E" w:rsidP="004F156E">
      <w:pPr>
        <w:pStyle w:val="11"/>
        <w:suppressAutoHyphens/>
        <w:ind w:right="-71" w:firstLine="567"/>
        <w:jc w:val="both"/>
        <w:rPr>
          <w:rFonts w:ascii="PT Astra Serif" w:hAnsi="PT Astra Serif"/>
          <w:noProof/>
        </w:rPr>
      </w:pPr>
      <w:r w:rsidRPr="0024413D">
        <w:rPr>
          <w:rFonts w:ascii="PT Astra Serif" w:hAnsi="PT Astra Serif"/>
          <w:noProof/>
        </w:rPr>
        <w:t>Реквизиты счета для перечисления денежных средств об уплате неустоек (штрафов, пеней), предъявленных Государственным заказчиком: л/с 04361393990, р/сч 03100643000000013600, УФК по Тверской области, БИК 012809106, к/счет 40102810545370000029 КБК 32011607010019000140</w:t>
      </w:r>
    </w:p>
    <w:p w14:paraId="723FB18B" w14:textId="5E697153" w:rsidR="000E29A8" w:rsidRPr="0024413D" w:rsidRDefault="000E29A8" w:rsidP="004F156E">
      <w:pPr>
        <w:pStyle w:val="11"/>
        <w:suppressAutoHyphens/>
        <w:ind w:right="-71" w:firstLine="567"/>
        <w:jc w:val="both"/>
        <w:rPr>
          <w:rFonts w:ascii="PT Astra Serif" w:hAnsi="PT Astra Serif"/>
          <w:noProof/>
        </w:rPr>
      </w:pPr>
      <w:r w:rsidRPr="0024413D">
        <w:rPr>
          <w:rFonts w:ascii="PT Astra Serif" w:hAnsi="PT Astra Serif"/>
          <w:noProof/>
        </w:rPr>
        <w:t>5.7. 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10DA35C" w14:textId="77777777" w:rsidR="00D33430" w:rsidRPr="0024413D" w:rsidRDefault="00D33430" w:rsidP="00FE1077">
      <w:pPr>
        <w:pStyle w:val="11"/>
        <w:tabs>
          <w:tab w:val="left" w:pos="2625"/>
          <w:tab w:val="center" w:pos="4854"/>
        </w:tabs>
        <w:suppressAutoHyphens/>
        <w:ind w:right="-71" w:firstLine="567"/>
        <w:rPr>
          <w:rFonts w:ascii="PT Astra Serif" w:hAnsi="PT Astra Serif"/>
          <w:bCs/>
        </w:rPr>
      </w:pPr>
    </w:p>
    <w:p w14:paraId="0340AC7C" w14:textId="77777777" w:rsidR="00D33430" w:rsidRPr="0024413D" w:rsidRDefault="00D33430" w:rsidP="00FE1077">
      <w:pPr>
        <w:pStyle w:val="11"/>
        <w:tabs>
          <w:tab w:val="left" w:pos="2625"/>
          <w:tab w:val="center" w:pos="4854"/>
        </w:tabs>
        <w:suppressAutoHyphens/>
        <w:ind w:right="27" w:firstLine="567"/>
        <w:jc w:val="center"/>
        <w:rPr>
          <w:rFonts w:ascii="PT Astra Serif" w:hAnsi="PT Astra Serif"/>
          <w:b/>
          <w:bCs/>
        </w:rPr>
      </w:pPr>
      <w:r w:rsidRPr="0024413D">
        <w:rPr>
          <w:rFonts w:ascii="PT Astra Serif" w:hAnsi="PT Astra Serif"/>
          <w:b/>
          <w:bCs/>
        </w:rPr>
        <w:t>6.Имущественная ответственность</w:t>
      </w:r>
    </w:p>
    <w:p w14:paraId="6325BD07" w14:textId="77777777" w:rsidR="00D33430" w:rsidRPr="0024413D" w:rsidRDefault="00D33430" w:rsidP="00FE1077">
      <w:pPr>
        <w:pStyle w:val="11"/>
        <w:tabs>
          <w:tab w:val="left" w:pos="2625"/>
          <w:tab w:val="center" w:pos="4854"/>
        </w:tabs>
        <w:suppressAutoHyphens/>
        <w:ind w:right="-71" w:firstLine="567"/>
        <w:rPr>
          <w:rFonts w:ascii="PT Astra Serif" w:hAnsi="PT Astra Serif"/>
          <w:b/>
          <w:bCs/>
        </w:rPr>
      </w:pPr>
    </w:p>
    <w:p w14:paraId="39D1B2C9" w14:textId="77777777" w:rsidR="00B4113E" w:rsidRPr="0024413D" w:rsidRDefault="00B4113E" w:rsidP="00FE1077">
      <w:pPr>
        <w:pStyle w:val="11"/>
        <w:tabs>
          <w:tab w:val="num" w:pos="567"/>
        </w:tabs>
        <w:suppressAutoHyphens/>
        <w:ind w:right="-71" w:firstLine="567"/>
        <w:jc w:val="both"/>
        <w:rPr>
          <w:rFonts w:ascii="PT Astra Serif" w:hAnsi="PT Astra Serif"/>
          <w:noProof/>
        </w:rPr>
      </w:pPr>
      <w:r w:rsidRPr="0024413D">
        <w:rPr>
          <w:rFonts w:ascii="PT Astra Serif" w:hAnsi="PT Astra Serif"/>
          <w:noProof/>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3CC49034" w14:textId="77777777" w:rsidR="00B4113E" w:rsidRPr="0024413D" w:rsidRDefault="00B4113E" w:rsidP="00FE1077">
      <w:pPr>
        <w:pStyle w:val="11"/>
        <w:tabs>
          <w:tab w:val="num" w:pos="709"/>
        </w:tabs>
        <w:suppressAutoHyphens/>
        <w:ind w:right="-71" w:firstLine="567"/>
        <w:jc w:val="both"/>
        <w:rPr>
          <w:rFonts w:ascii="PT Astra Serif" w:hAnsi="PT Astra Serif"/>
        </w:rPr>
      </w:pPr>
      <w:r w:rsidRPr="0024413D">
        <w:rPr>
          <w:rFonts w:ascii="PT Astra Serif" w:hAnsi="PT Astra Serif"/>
          <w:noProof/>
        </w:rPr>
        <w:t xml:space="preserve">6.2. </w:t>
      </w:r>
      <w:r w:rsidRPr="0024413D">
        <w:rPr>
          <w:rFonts w:ascii="PT Astra Serif" w:hAnsi="PT Astra Serif"/>
          <w:color w:val="000000"/>
          <w:shd w:val="clear" w:color="auto" w:fill="FFFFFF"/>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8" w:anchor="dst100163" w:history="1">
        <w:r w:rsidRPr="0024413D">
          <w:rPr>
            <w:rStyle w:val="af"/>
            <w:rFonts w:ascii="PT Astra Serif" w:hAnsi="PT Astra Serif"/>
            <w:color w:val="1A0DAB"/>
            <w:shd w:val="clear" w:color="auto" w:fill="FFFFFF"/>
          </w:rPr>
          <w:t>ключевой ставки</w:t>
        </w:r>
      </w:hyperlink>
      <w:r w:rsidRPr="0024413D">
        <w:rPr>
          <w:rFonts w:ascii="PT Astra Serif" w:hAnsi="PT Astra Serif"/>
          <w:color w:val="000000"/>
          <w:shd w:val="clear" w:color="auto" w:fill="FFFFFF"/>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Pr="0024413D">
        <w:rPr>
          <w:rFonts w:ascii="PT Astra Serif" w:hAnsi="PT Astra Serif"/>
        </w:rPr>
        <w:t>устанавливается в виде фиксированной суммы в соответствии с Постановлением Правительства Российской Федерации от 30 августа 2017. № 1042 в размере 1000 рублей 00 копеек.</w:t>
      </w:r>
    </w:p>
    <w:p w14:paraId="5BDCE3CB" w14:textId="77777777" w:rsidR="00B4113E" w:rsidRPr="0024413D" w:rsidRDefault="00B4113E" w:rsidP="00FE1077">
      <w:pPr>
        <w:pStyle w:val="11"/>
        <w:tabs>
          <w:tab w:val="num" w:pos="567"/>
        </w:tabs>
        <w:suppressAutoHyphens/>
        <w:ind w:right="-71" w:firstLine="567"/>
        <w:jc w:val="both"/>
        <w:rPr>
          <w:rFonts w:ascii="PT Astra Serif" w:hAnsi="PT Astra Serif"/>
        </w:rPr>
      </w:pPr>
      <w:r w:rsidRPr="0024413D">
        <w:rPr>
          <w:rFonts w:ascii="PT Astra Serif" w:hAnsi="PT Astra Serif"/>
        </w:rPr>
        <w:t>Общая сумма начисленных штрафов за неисполнение или ненадлежащее исполнение Государственным заказчиком обязательств, предусмотренных контрактом, не может превышать цену контракта.</w:t>
      </w:r>
    </w:p>
    <w:p w14:paraId="441BD8D5" w14:textId="77777777" w:rsidR="00B4113E" w:rsidRPr="0024413D" w:rsidRDefault="00B4113E" w:rsidP="00FE1077">
      <w:pPr>
        <w:pStyle w:val="11"/>
        <w:tabs>
          <w:tab w:val="num" w:pos="567"/>
        </w:tabs>
        <w:suppressAutoHyphens/>
        <w:ind w:right="-71" w:firstLine="567"/>
        <w:jc w:val="both"/>
        <w:rPr>
          <w:rFonts w:ascii="PT Astra Serif" w:hAnsi="PT Astra Serif"/>
        </w:rPr>
      </w:pPr>
      <w:r w:rsidRPr="0024413D">
        <w:rPr>
          <w:rFonts w:ascii="PT Astra Serif" w:hAnsi="PT Astra Serif"/>
        </w:rPr>
        <w:t xml:space="preserve">6.3. Пеня начисляется за каждый день просрочки исполнения обязательства </w:t>
      </w:r>
      <w:r w:rsidRPr="0024413D">
        <w:rPr>
          <w:rFonts w:ascii="PT Astra Serif" w:hAnsi="PT Astra Serif"/>
          <w:color w:val="000000"/>
          <w:shd w:val="clear" w:color="auto" w:fill="FFFFFF"/>
        </w:rPr>
        <w:t>Исполнителем</w:t>
      </w:r>
      <w:r w:rsidRPr="0024413D">
        <w:rPr>
          <w:rFonts w:ascii="PT Astra Serif" w:hAnsi="PT Astra Serif"/>
        </w:rPr>
        <w:t xml:space="preserve">,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14:paraId="7B5A4768" w14:textId="77777777" w:rsidR="00B4113E" w:rsidRPr="0024413D" w:rsidRDefault="00B4113E" w:rsidP="00FE1077">
      <w:pPr>
        <w:tabs>
          <w:tab w:val="num" w:pos="567"/>
        </w:tabs>
        <w:autoSpaceDE w:val="0"/>
        <w:autoSpaceDN w:val="0"/>
        <w:adjustRightInd w:val="0"/>
        <w:ind w:firstLine="567"/>
        <w:jc w:val="both"/>
        <w:rPr>
          <w:rFonts w:ascii="PT Astra Serif" w:hAnsi="PT Astra Serif"/>
          <w:sz w:val="24"/>
          <w:szCs w:val="24"/>
        </w:rPr>
      </w:pPr>
      <w:r w:rsidRPr="0024413D">
        <w:rPr>
          <w:rFonts w:ascii="PT Astra Serif" w:hAnsi="PT Astra Serif"/>
          <w:noProof/>
          <w:sz w:val="24"/>
          <w:szCs w:val="24"/>
        </w:rPr>
        <w:t xml:space="preserve"> </w:t>
      </w:r>
      <w:r w:rsidRPr="0024413D">
        <w:rPr>
          <w:rFonts w:ascii="PT Astra Serif" w:hAnsi="PT Astra Serif"/>
          <w:sz w:val="24"/>
          <w:szCs w:val="24"/>
        </w:rPr>
        <w:t xml:space="preserve">За каждый факт неисполнения или ненадлежащего исполнения </w:t>
      </w:r>
      <w:r w:rsidRPr="0024413D">
        <w:rPr>
          <w:rFonts w:ascii="PT Astra Serif" w:hAnsi="PT Astra Serif"/>
          <w:color w:val="000000"/>
          <w:sz w:val="24"/>
          <w:szCs w:val="24"/>
          <w:shd w:val="clear" w:color="auto" w:fill="FFFFFF"/>
        </w:rPr>
        <w:t>Исполнителем</w:t>
      </w:r>
      <w:r w:rsidRPr="0024413D">
        <w:rPr>
          <w:rFonts w:ascii="PT Astra Serif" w:hAnsi="PT Astra Serif"/>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(при наличии таких обязательств) в соответствии с Постановлением Правительства Российской Федерации от 30 августа 2017. № 1042 в размере 10% от цены Контракта.</w:t>
      </w:r>
    </w:p>
    <w:p w14:paraId="51724D6D" w14:textId="77777777" w:rsidR="00B4113E" w:rsidRPr="0024413D" w:rsidRDefault="00B4113E" w:rsidP="00FE1077">
      <w:pPr>
        <w:tabs>
          <w:tab w:val="num" w:pos="567"/>
        </w:tabs>
        <w:autoSpaceDE w:val="0"/>
        <w:autoSpaceDN w:val="0"/>
        <w:adjustRightInd w:val="0"/>
        <w:ind w:firstLine="567"/>
        <w:jc w:val="both"/>
        <w:rPr>
          <w:rFonts w:ascii="PT Astra Serif" w:hAnsi="PT Astra Serif"/>
          <w:sz w:val="24"/>
          <w:szCs w:val="24"/>
        </w:rPr>
      </w:pPr>
      <w:r w:rsidRPr="0024413D">
        <w:rPr>
          <w:rFonts w:ascii="PT Astra Serif" w:hAnsi="PT Astra Serif"/>
          <w:sz w:val="24"/>
          <w:szCs w:val="24"/>
        </w:rPr>
        <w:t xml:space="preserve">За каждый факт неисполнения или ненадлежащего исполнения </w:t>
      </w:r>
      <w:r w:rsidRPr="0024413D">
        <w:rPr>
          <w:rFonts w:ascii="PT Astra Serif" w:hAnsi="PT Astra Serif"/>
          <w:color w:val="000000"/>
          <w:sz w:val="24"/>
          <w:szCs w:val="24"/>
          <w:shd w:val="clear" w:color="auto" w:fill="FFFFFF"/>
        </w:rPr>
        <w:t>Исполнителем</w:t>
      </w:r>
      <w:r w:rsidRPr="0024413D">
        <w:rPr>
          <w:rFonts w:ascii="PT Astra Serif" w:hAnsi="PT Astra Serif"/>
          <w:sz w:val="24"/>
          <w:szCs w:val="24"/>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соответствии с Постановлением Правительства Российской Федерации от 30 августа 2017. № 1042 в виде фиксированной суммы в размере 1000 рублей. </w:t>
      </w:r>
    </w:p>
    <w:p w14:paraId="29113720" w14:textId="77777777" w:rsidR="00B4113E" w:rsidRPr="0024413D" w:rsidRDefault="00B4113E" w:rsidP="00FE1077">
      <w:pPr>
        <w:tabs>
          <w:tab w:val="num" w:pos="567"/>
        </w:tabs>
        <w:autoSpaceDE w:val="0"/>
        <w:autoSpaceDN w:val="0"/>
        <w:adjustRightInd w:val="0"/>
        <w:ind w:firstLine="567"/>
        <w:jc w:val="both"/>
        <w:rPr>
          <w:rFonts w:ascii="PT Astra Serif" w:hAnsi="PT Astra Serif"/>
          <w:sz w:val="24"/>
          <w:szCs w:val="24"/>
        </w:rPr>
      </w:pPr>
      <w:r w:rsidRPr="0024413D">
        <w:rPr>
          <w:rFonts w:ascii="PT Astra Serif" w:hAnsi="PT Astra Serif"/>
          <w:sz w:val="24"/>
          <w:szCs w:val="24"/>
        </w:rPr>
        <w:t xml:space="preserve"> Общая сумма начисленных штрафов за неисполнение или ненадлежащее исполнение </w:t>
      </w:r>
      <w:r w:rsidRPr="0024413D">
        <w:rPr>
          <w:rFonts w:ascii="PT Astra Serif" w:hAnsi="PT Astra Serif"/>
          <w:color w:val="000000"/>
          <w:sz w:val="24"/>
          <w:szCs w:val="24"/>
          <w:shd w:val="clear" w:color="auto" w:fill="FFFFFF"/>
        </w:rPr>
        <w:t>Исполнителем</w:t>
      </w:r>
      <w:r w:rsidRPr="0024413D">
        <w:rPr>
          <w:rFonts w:ascii="PT Astra Serif" w:hAnsi="PT Astra Serif"/>
          <w:sz w:val="24"/>
          <w:szCs w:val="24"/>
        </w:rPr>
        <w:t xml:space="preserve"> обязательств, предусмотренных Контрактом, не может превышать цену Контракта.</w:t>
      </w:r>
    </w:p>
    <w:p w14:paraId="147C8904" w14:textId="77777777" w:rsidR="00B4113E" w:rsidRPr="0024413D" w:rsidRDefault="00B4113E" w:rsidP="00FE1077">
      <w:pPr>
        <w:tabs>
          <w:tab w:val="num" w:pos="567"/>
        </w:tabs>
        <w:autoSpaceDE w:val="0"/>
        <w:autoSpaceDN w:val="0"/>
        <w:adjustRightInd w:val="0"/>
        <w:ind w:firstLine="567"/>
        <w:jc w:val="both"/>
        <w:rPr>
          <w:rFonts w:ascii="PT Astra Serif" w:hAnsi="PT Astra Serif"/>
          <w:sz w:val="24"/>
          <w:szCs w:val="24"/>
        </w:rPr>
      </w:pPr>
      <w:r w:rsidRPr="0024413D">
        <w:rPr>
          <w:rFonts w:ascii="PT Astra Serif" w:hAnsi="PT Astra Serif"/>
          <w:sz w:val="24"/>
          <w:szCs w:val="24"/>
        </w:rPr>
        <w:t>6.4. Сторона освобождается от уплаты неустойки (штрафа, пени), если докажет, что ненадлежащее исполнение обязательства, предусмотренного Контрактом, произошло вследствие непреодолимой силы или по вине другой Стороны.</w:t>
      </w:r>
    </w:p>
    <w:p w14:paraId="08A10F63" w14:textId="77777777" w:rsidR="00B4113E" w:rsidRPr="0024413D" w:rsidRDefault="00B4113E" w:rsidP="00FE1077">
      <w:pPr>
        <w:tabs>
          <w:tab w:val="num" w:pos="567"/>
        </w:tabs>
        <w:autoSpaceDE w:val="0"/>
        <w:autoSpaceDN w:val="0"/>
        <w:adjustRightInd w:val="0"/>
        <w:ind w:firstLine="567"/>
        <w:jc w:val="both"/>
        <w:rPr>
          <w:rFonts w:ascii="PT Astra Serif" w:hAnsi="PT Astra Serif"/>
          <w:sz w:val="24"/>
          <w:szCs w:val="24"/>
        </w:rPr>
      </w:pPr>
      <w:r w:rsidRPr="0024413D">
        <w:rPr>
          <w:rFonts w:ascii="PT Astra Serif" w:hAnsi="PT Astra Serif"/>
          <w:sz w:val="24"/>
          <w:szCs w:val="24"/>
        </w:rPr>
        <w:t>6.5. Уплата неустойки (штрафа, пени) не освобождает Стороны от исполнения обязательств по Контракту.</w:t>
      </w:r>
    </w:p>
    <w:p w14:paraId="25D7ED88" w14:textId="77777777" w:rsidR="00B4113E" w:rsidRPr="0024413D" w:rsidRDefault="00B4113E" w:rsidP="00FE1077">
      <w:pPr>
        <w:tabs>
          <w:tab w:val="num" w:pos="567"/>
        </w:tabs>
        <w:autoSpaceDE w:val="0"/>
        <w:autoSpaceDN w:val="0"/>
        <w:adjustRightInd w:val="0"/>
        <w:ind w:firstLine="567"/>
        <w:jc w:val="both"/>
        <w:rPr>
          <w:rFonts w:ascii="PT Astra Serif" w:hAnsi="PT Astra Serif"/>
          <w:sz w:val="24"/>
          <w:szCs w:val="24"/>
        </w:rPr>
      </w:pPr>
      <w:r w:rsidRPr="0024413D">
        <w:rPr>
          <w:rFonts w:ascii="PT Astra Serif" w:hAnsi="PT Astra Serif"/>
          <w:sz w:val="24"/>
          <w:szCs w:val="24"/>
        </w:rPr>
        <w:t xml:space="preserve">6.6. Вред, причиненный третьим лицом по вине </w:t>
      </w:r>
      <w:r w:rsidR="00A40E49" w:rsidRPr="0024413D">
        <w:rPr>
          <w:rFonts w:ascii="PT Astra Serif" w:hAnsi="PT Astra Serif"/>
          <w:color w:val="000000"/>
          <w:sz w:val="24"/>
          <w:szCs w:val="24"/>
          <w:shd w:val="clear" w:color="auto" w:fill="FFFFFF"/>
        </w:rPr>
        <w:t>Исполнителя</w:t>
      </w:r>
      <w:r w:rsidRPr="0024413D">
        <w:rPr>
          <w:rFonts w:ascii="PT Astra Serif" w:hAnsi="PT Astra Serif"/>
          <w:sz w:val="24"/>
          <w:szCs w:val="24"/>
        </w:rPr>
        <w:t xml:space="preserve"> при исполнении обязательств по Контракту, возмещается за его счет.</w:t>
      </w:r>
    </w:p>
    <w:p w14:paraId="67C04675" w14:textId="719F9D7B" w:rsidR="00A40E49" w:rsidRPr="0024413D" w:rsidRDefault="00A40E49" w:rsidP="00FE1077">
      <w:pPr>
        <w:tabs>
          <w:tab w:val="num" w:pos="567"/>
        </w:tabs>
        <w:autoSpaceDE w:val="0"/>
        <w:autoSpaceDN w:val="0"/>
        <w:adjustRightInd w:val="0"/>
        <w:ind w:firstLine="567"/>
        <w:jc w:val="both"/>
        <w:rPr>
          <w:rFonts w:ascii="PT Astra Serif" w:hAnsi="PT Astra Serif"/>
          <w:sz w:val="24"/>
          <w:szCs w:val="24"/>
        </w:rPr>
      </w:pPr>
      <w:r w:rsidRPr="0024413D">
        <w:rPr>
          <w:rFonts w:ascii="PT Astra Serif" w:hAnsi="PT Astra Serif"/>
          <w:sz w:val="24"/>
          <w:szCs w:val="24"/>
        </w:rPr>
        <w:t xml:space="preserve">6.7. Исполнитель несёт ответственность за сохранность перевозимого груза, в размере объявленной стоимости груза, при этом объявленная стоимость груза составляет </w:t>
      </w:r>
      <w:r w:rsidR="0096772E" w:rsidRPr="0096772E">
        <w:rPr>
          <w:rFonts w:ascii="PT Astra Serif" w:hAnsi="PT Astra Serif"/>
          <w:sz w:val="24"/>
          <w:szCs w:val="24"/>
        </w:rPr>
        <w:t>3 240 000,00 руб. (Три миллиона двести сорок тысяч рублей 00 копеек</w:t>
      </w:r>
      <w:r w:rsidR="001E2473" w:rsidRPr="0024413D">
        <w:rPr>
          <w:rFonts w:ascii="PT Astra Serif" w:hAnsi="PT Astra Serif"/>
          <w:sz w:val="24"/>
          <w:szCs w:val="24"/>
        </w:rPr>
        <w:t>.</w:t>
      </w:r>
    </w:p>
    <w:p w14:paraId="565BDE5A" w14:textId="77777777" w:rsidR="00FF3A33" w:rsidRPr="0024413D" w:rsidRDefault="00FF3A33" w:rsidP="00FF3A33">
      <w:pPr>
        <w:tabs>
          <w:tab w:val="num" w:pos="567"/>
        </w:tabs>
        <w:autoSpaceDE w:val="0"/>
        <w:autoSpaceDN w:val="0"/>
        <w:adjustRightInd w:val="0"/>
        <w:ind w:firstLine="567"/>
        <w:jc w:val="both"/>
        <w:rPr>
          <w:rFonts w:ascii="PT Astra Serif" w:hAnsi="PT Astra Serif"/>
          <w:sz w:val="24"/>
          <w:szCs w:val="24"/>
        </w:rPr>
      </w:pPr>
      <w:r w:rsidRPr="0024413D">
        <w:rPr>
          <w:rFonts w:ascii="PT Astra Serif" w:hAnsi="PT Astra Serif"/>
          <w:sz w:val="24"/>
          <w:szCs w:val="24"/>
        </w:rPr>
        <w:t xml:space="preserve">6.8. За невывоз по вине </w:t>
      </w:r>
      <w:r w:rsidR="00A84495" w:rsidRPr="0024413D">
        <w:rPr>
          <w:rFonts w:ascii="PT Astra Serif" w:hAnsi="PT Astra Serif"/>
          <w:sz w:val="24"/>
          <w:szCs w:val="24"/>
        </w:rPr>
        <w:t>исполнителя</w:t>
      </w:r>
      <w:r w:rsidRPr="0024413D">
        <w:rPr>
          <w:rFonts w:ascii="PT Astra Serif" w:hAnsi="PT Astra Serif"/>
          <w:sz w:val="24"/>
          <w:szCs w:val="24"/>
        </w:rPr>
        <w:t xml:space="preserve">, предусмотренного </w:t>
      </w:r>
      <w:r w:rsidR="00A84495" w:rsidRPr="0024413D">
        <w:rPr>
          <w:rFonts w:ascii="PT Astra Serif" w:hAnsi="PT Astra Serif"/>
          <w:sz w:val="24"/>
          <w:szCs w:val="24"/>
        </w:rPr>
        <w:t>контрактом</w:t>
      </w:r>
      <w:r w:rsidRPr="0024413D">
        <w:rPr>
          <w:rFonts w:ascii="PT Astra Serif" w:hAnsi="PT Astra Serif"/>
          <w:sz w:val="24"/>
          <w:szCs w:val="24"/>
        </w:rPr>
        <w:t xml:space="preserve"> перевозки груза, </w:t>
      </w:r>
      <w:r w:rsidR="00A84495" w:rsidRPr="0024413D">
        <w:rPr>
          <w:rFonts w:ascii="PT Astra Serif" w:hAnsi="PT Astra Serif"/>
          <w:sz w:val="24"/>
          <w:szCs w:val="24"/>
        </w:rPr>
        <w:t>исполнитель</w:t>
      </w:r>
      <w:r w:rsidRPr="0024413D">
        <w:rPr>
          <w:rFonts w:ascii="PT Astra Serif" w:hAnsi="PT Astra Serif"/>
          <w:sz w:val="24"/>
          <w:szCs w:val="24"/>
        </w:rPr>
        <w:t xml:space="preserve"> уплачивает </w:t>
      </w:r>
      <w:r w:rsidR="007C6726" w:rsidRPr="0024413D">
        <w:rPr>
          <w:rFonts w:ascii="PT Astra Serif" w:hAnsi="PT Astra Serif"/>
          <w:sz w:val="24"/>
          <w:szCs w:val="24"/>
        </w:rPr>
        <w:t>Государственному заказчику</w:t>
      </w:r>
      <w:r w:rsidRPr="0024413D">
        <w:rPr>
          <w:rFonts w:ascii="PT Astra Serif" w:hAnsi="PT Astra Serif"/>
          <w:sz w:val="24"/>
          <w:szCs w:val="24"/>
        </w:rPr>
        <w:t xml:space="preserve"> штраф в размере двадцати процентов платы, установленной за перевозку груза, если иное не установлено договором перевозки груза. </w:t>
      </w:r>
      <w:r w:rsidR="00A84495" w:rsidRPr="0024413D">
        <w:rPr>
          <w:rFonts w:ascii="PT Astra Serif" w:hAnsi="PT Astra Serif"/>
          <w:sz w:val="24"/>
          <w:szCs w:val="24"/>
        </w:rPr>
        <w:t>Государственный заказчик</w:t>
      </w:r>
      <w:r w:rsidRPr="0024413D">
        <w:rPr>
          <w:rFonts w:ascii="PT Astra Serif" w:hAnsi="PT Astra Serif"/>
          <w:sz w:val="24"/>
          <w:szCs w:val="24"/>
        </w:rPr>
        <w:t xml:space="preserve"> также вправе потребовать от </w:t>
      </w:r>
      <w:r w:rsidR="00A84495" w:rsidRPr="0024413D">
        <w:rPr>
          <w:rFonts w:ascii="PT Astra Serif" w:hAnsi="PT Astra Serif"/>
          <w:sz w:val="24"/>
          <w:szCs w:val="24"/>
        </w:rPr>
        <w:t>исполнителя</w:t>
      </w:r>
      <w:r w:rsidRPr="0024413D">
        <w:rPr>
          <w:rFonts w:ascii="PT Astra Serif" w:hAnsi="PT Astra Serif"/>
          <w:sz w:val="24"/>
          <w:szCs w:val="24"/>
        </w:rPr>
        <w:t xml:space="preserve"> возмещения </w:t>
      </w:r>
      <w:r w:rsidRPr="0024413D">
        <w:rPr>
          <w:rFonts w:ascii="PT Astra Serif" w:hAnsi="PT Astra Serif"/>
          <w:sz w:val="24"/>
          <w:szCs w:val="24"/>
        </w:rPr>
        <w:lastRenderedPageBreak/>
        <w:t xml:space="preserve">причиненных </w:t>
      </w:r>
      <w:r w:rsidR="00A84495" w:rsidRPr="0024413D">
        <w:rPr>
          <w:rFonts w:ascii="PT Astra Serif" w:hAnsi="PT Astra Serif"/>
          <w:sz w:val="24"/>
          <w:szCs w:val="24"/>
        </w:rPr>
        <w:t>исполнителем</w:t>
      </w:r>
      <w:r w:rsidRPr="0024413D">
        <w:rPr>
          <w:rFonts w:ascii="PT Astra Serif" w:hAnsi="PT Astra Serif"/>
          <w:sz w:val="24"/>
          <w:szCs w:val="24"/>
        </w:rPr>
        <w:t xml:space="preserve"> убытков в </w:t>
      </w:r>
      <w:hyperlink r:id="rId9" w:history="1">
        <w:r w:rsidRPr="0024413D">
          <w:rPr>
            <w:rStyle w:val="af"/>
            <w:rFonts w:ascii="PT Astra Serif" w:hAnsi="PT Astra Serif"/>
            <w:sz w:val="24"/>
            <w:szCs w:val="24"/>
          </w:rPr>
          <w:t>порядке</w:t>
        </w:r>
      </w:hyperlink>
      <w:r w:rsidRPr="0024413D">
        <w:rPr>
          <w:rFonts w:ascii="PT Astra Serif" w:hAnsi="PT Astra Serif"/>
          <w:sz w:val="24"/>
          <w:szCs w:val="24"/>
        </w:rPr>
        <w:t xml:space="preserve">, установленном законодательством Российской Федерации. </w:t>
      </w:r>
    </w:p>
    <w:p w14:paraId="1D6E1976" w14:textId="77777777" w:rsidR="00FF3A33" w:rsidRPr="0024413D" w:rsidRDefault="00A84495" w:rsidP="00FF3A33">
      <w:pPr>
        <w:tabs>
          <w:tab w:val="num" w:pos="567"/>
        </w:tabs>
        <w:autoSpaceDE w:val="0"/>
        <w:autoSpaceDN w:val="0"/>
        <w:adjustRightInd w:val="0"/>
        <w:ind w:firstLine="567"/>
        <w:jc w:val="both"/>
        <w:rPr>
          <w:rFonts w:ascii="PT Astra Serif" w:hAnsi="PT Astra Serif"/>
          <w:sz w:val="24"/>
          <w:szCs w:val="24"/>
        </w:rPr>
      </w:pPr>
      <w:r w:rsidRPr="0024413D">
        <w:rPr>
          <w:rFonts w:ascii="PT Astra Serif" w:hAnsi="PT Astra Serif"/>
          <w:sz w:val="24"/>
          <w:szCs w:val="24"/>
        </w:rPr>
        <w:t>Исполнитель</w:t>
      </w:r>
      <w:r w:rsidR="00FF3A33" w:rsidRPr="0024413D">
        <w:rPr>
          <w:rFonts w:ascii="PT Astra Serif" w:hAnsi="PT Astra Serif"/>
          <w:sz w:val="24"/>
          <w:szCs w:val="24"/>
        </w:rPr>
        <w:t xml:space="preserve"> несет </w:t>
      </w:r>
      <w:hyperlink r:id="rId10" w:history="1">
        <w:r w:rsidR="00FF3A33" w:rsidRPr="0024413D">
          <w:rPr>
            <w:rStyle w:val="af"/>
            <w:rFonts w:ascii="PT Astra Serif" w:hAnsi="PT Astra Serif"/>
            <w:sz w:val="24"/>
            <w:szCs w:val="24"/>
          </w:rPr>
          <w:t>ответственность</w:t>
        </w:r>
      </w:hyperlink>
      <w:r w:rsidR="00FF3A33" w:rsidRPr="0024413D">
        <w:rPr>
          <w:rFonts w:ascii="PT Astra Serif" w:hAnsi="PT Astra Serif"/>
          <w:sz w:val="24"/>
          <w:szCs w:val="24"/>
        </w:rPr>
        <w:t xml:space="preserve"> за сохранность груза с момента принятия его для перевозки и до момента выдачи грузополучателю или управомоченному им лицу, если не докажет, что утрата, недостача или повреждение (порча) груза произошли вследствие обстоятельств, которые перевозчик не мог предотвратить или устранить по не зависящим от него причинам. </w:t>
      </w:r>
    </w:p>
    <w:p w14:paraId="23D37386" w14:textId="77777777" w:rsidR="00FF3A33" w:rsidRPr="0024413D" w:rsidRDefault="00A84495" w:rsidP="00FF3A33">
      <w:pPr>
        <w:tabs>
          <w:tab w:val="num" w:pos="567"/>
        </w:tabs>
        <w:autoSpaceDE w:val="0"/>
        <w:autoSpaceDN w:val="0"/>
        <w:adjustRightInd w:val="0"/>
        <w:ind w:firstLine="567"/>
        <w:jc w:val="both"/>
        <w:rPr>
          <w:rFonts w:ascii="PT Astra Serif" w:hAnsi="PT Astra Serif"/>
          <w:sz w:val="24"/>
          <w:szCs w:val="24"/>
        </w:rPr>
      </w:pPr>
      <w:r w:rsidRPr="0024413D">
        <w:rPr>
          <w:rFonts w:ascii="PT Astra Serif" w:hAnsi="PT Astra Serif"/>
          <w:sz w:val="24"/>
          <w:szCs w:val="24"/>
        </w:rPr>
        <w:t>Исполнитель</w:t>
      </w:r>
      <w:r w:rsidR="00FF3A33" w:rsidRPr="0024413D">
        <w:rPr>
          <w:rFonts w:ascii="PT Astra Serif" w:hAnsi="PT Astra Serif"/>
          <w:sz w:val="24"/>
          <w:szCs w:val="24"/>
        </w:rPr>
        <w:t xml:space="preserve"> возмещает ущерб, причиненный при перевозке груза, багажа, в размере: </w:t>
      </w:r>
    </w:p>
    <w:p w14:paraId="0203A33E" w14:textId="77777777" w:rsidR="00FF3A33" w:rsidRPr="0024413D" w:rsidRDefault="00FF3A33" w:rsidP="00FF3A33">
      <w:pPr>
        <w:tabs>
          <w:tab w:val="num" w:pos="567"/>
        </w:tabs>
        <w:autoSpaceDE w:val="0"/>
        <w:autoSpaceDN w:val="0"/>
        <w:adjustRightInd w:val="0"/>
        <w:ind w:firstLine="567"/>
        <w:jc w:val="both"/>
        <w:rPr>
          <w:rFonts w:ascii="PT Astra Serif" w:hAnsi="PT Astra Serif"/>
          <w:sz w:val="24"/>
          <w:szCs w:val="24"/>
        </w:rPr>
      </w:pPr>
      <w:r w:rsidRPr="0024413D">
        <w:rPr>
          <w:rFonts w:ascii="PT Astra Serif" w:hAnsi="PT Astra Serif"/>
          <w:sz w:val="24"/>
          <w:szCs w:val="24"/>
        </w:rPr>
        <w:t xml:space="preserve">1) стоимости утраченных или недостающих груза, багажа в случае утраты или недостачи груза, багажа; </w:t>
      </w:r>
    </w:p>
    <w:p w14:paraId="609A208B" w14:textId="77777777" w:rsidR="00FF3A33" w:rsidRPr="0024413D" w:rsidRDefault="00FF3A33" w:rsidP="00FF3A33">
      <w:pPr>
        <w:tabs>
          <w:tab w:val="num" w:pos="567"/>
        </w:tabs>
        <w:autoSpaceDE w:val="0"/>
        <w:autoSpaceDN w:val="0"/>
        <w:adjustRightInd w:val="0"/>
        <w:ind w:firstLine="567"/>
        <w:jc w:val="both"/>
        <w:rPr>
          <w:rFonts w:ascii="PT Astra Serif" w:hAnsi="PT Astra Serif"/>
          <w:sz w:val="24"/>
          <w:szCs w:val="24"/>
        </w:rPr>
      </w:pPr>
      <w:r w:rsidRPr="0024413D">
        <w:rPr>
          <w:rFonts w:ascii="PT Astra Serif" w:hAnsi="PT Astra Serif"/>
          <w:sz w:val="24"/>
          <w:szCs w:val="24"/>
        </w:rPr>
        <w:t>2) суммы, на которую понизилась стоимость груза, багажа, в случае повреждения (порчи) груза, багажа или стоимости груза, багажа в случае невозможности восстановления по</w:t>
      </w:r>
      <w:r w:rsidR="00A84495" w:rsidRPr="0024413D">
        <w:rPr>
          <w:rFonts w:ascii="PT Astra Serif" w:hAnsi="PT Astra Serif"/>
          <w:sz w:val="24"/>
          <w:szCs w:val="24"/>
        </w:rPr>
        <w:t>врежденных (испорченных) груза. Исполнитель</w:t>
      </w:r>
      <w:r w:rsidRPr="0024413D">
        <w:rPr>
          <w:rFonts w:ascii="PT Astra Serif" w:hAnsi="PT Astra Serif"/>
          <w:sz w:val="24"/>
          <w:szCs w:val="24"/>
        </w:rPr>
        <w:t xml:space="preserve"> наряду с возмещением ущерба, вызванного утратой, недостачей, повреждением (порчей) перевозимых груза, возвращает </w:t>
      </w:r>
      <w:r w:rsidR="007C6726" w:rsidRPr="0024413D">
        <w:rPr>
          <w:rFonts w:ascii="PT Astra Serif" w:hAnsi="PT Astra Serif"/>
          <w:sz w:val="24"/>
          <w:szCs w:val="24"/>
        </w:rPr>
        <w:t>Государственному заказчику</w:t>
      </w:r>
      <w:r w:rsidRPr="0024413D">
        <w:rPr>
          <w:rFonts w:ascii="PT Astra Serif" w:hAnsi="PT Astra Serif"/>
          <w:sz w:val="24"/>
          <w:szCs w:val="24"/>
        </w:rPr>
        <w:t xml:space="preserve"> провозную плату, п</w:t>
      </w:r>
      <w:r w:rsidR="007C6726" w:rsidRPr="0024413D">
        <w:rPr>
          <w:rFonts w:ascii="PT Astra Serif" w:hAnsi="PT Astra Serif"/>
          <w:sz w:val="24"/>
          <w:szCs w:val="24"/>
        </w:rPr>
        <w:t>олученную за перевозку утраченного, недостающего, поврежденного (испорченного</w:t>
      </w:r>
      <w:r w:rsidRPr="0024413D">
        <w:rPr>
          <w:rFonts w:ascii="PT Astra Serif" w:hAnsi="PT Astra Serif"/>
          <w:sz w:val="24"/>
          <w:szCs w:val="24"/>
        </w:rPr>
        <w:t xml:space="preserve">) груза, если эта провозная плата не входит в стоимость груза. </w:t>
      </w:r>
    </w:p>
    <w:p w14:paraId="13DF55FC" w14:textId="77777777" w:rsidR="00FF3A33" w:rsidRPr="0024413D" w:rsidRDefault="00A84495" w:rsidP="00FF3A33">
      <w:pPr>
        <w:tabs>
          <w:tab w:val="num" w:pos="567"/>
        </w:tabs>
        <w:autoSpaceDE w:val="0"/>
        <w:autoSpaceDN w:val="0"/>
        <w:adjustRightInd w:val="0"/>
        <w:ind w:firstLine="567"/>
        <w:jc w:val="both"/>
        <w:rPr>
          <w:rFonts w:ascii="PT Astra Serif" w:hAnsi="PT Astra Serif"/>
          <w:sz w:val="24"/>
          <w:szCs w:val="24"/>
        </w:rPr>
      </w:pPr>
      <w:r w:rsidRPr="0024413D">
        <w:rPr>
          <w:rFonts w:ascii="PT Astra Serif" w:hAnsi="PT Astra Serif"/>
          <w:sz w:val="24"/>
          <w:szCs w:val="24"/>
        </w:rPr>
        <w:t>Исполнитель</w:t>
      </w:r>
      <w:r w:rsidR="00FF3A33" w:rsidRPr="0024413D">
        <w:rPr>
          <w:rFonts w:ascii="PT Astra Serif" w:hAnsi="PT Astra Serif"/>
          <w:sz w:val="24"/>
          <w:szCs w:val="24"/>
        </w:rPr>
        <w:t xml:space="preserve"> уплачивает </w:t>
      </w:r>
      <w:r w:rsidR="007C6726" w:rsidRPr="0024413D">
        <w:rPr>
          <w:rFonts w:ascii="PT Astra Serif" w:hAnsi="PT Astra Serif"/>
          <w:sz w:val="24"/>
          <w:szCs w:val="24"/>
        </w:rPr>
        <w:t>Государственному заказчику</w:t>
      </w:r>
      <w:r w:rsidR="00FF3A33" w:rsidRPr="0024413D">
        <w:rPr>
          <w:rFonts w:ascii="PT Astra Serif" w:hAnsi="PT Astra Serif"/>
          <w:sz w:val="24"/>
          <w:szCs w:val="24"/>
        </w:rPr>
        <w:t xml:space="preserve"> штраф за просрочку доставки груза в размере девяти процентов провозной платы за каждые сутки просрочки</w:t>
      </w:r>
    </w:p>
    <w:p w14:paraId="79F254B9" w14:textId="66C8727D" w:rsidR="00FF3A33" w:rsidRPr="0024413D" w:rsidRDefault="00FF3A33" w:rsidP="00FF3A33">
      <w:pPr>
        <w:tabs>
          <w:tab w:val="num" w:pos="567"/>
        </w:tabs>
        <w:autoSpaceDE w:val="0"/>
        <w:autoSpaceDN w:val="0"/>
        <w:adjustRightInd w:val="0"/>
        <w:ind w:firstLine="567"/>
        <w:jc w:val="both"/>
        <w:rPr>
          <w:rFonts w:ascii="PT Astra Serif" w:hAnsi="PT Astra Serif"/>
          <w:sz w:val="24"/>
          <w:szCs w:val="24"/>
        </w:rPr>
      </w:pPr>
      <w:r w:rsidRPr="0024413D">
        <w:rPr>
          <w:rFonts w:ascii="PT Astra Serif" w:hAnsi="PT Astra Serif"/>
          <w:sz w:val="24"/>
          <w:szCs w:val="24"/>
        </w:rPr>
        <w:t xml:space="preserve">Общая сумма штрафа за просрочку доставки груза не может превышать размер его провозной платы. Просрочка доставки груза исчисляется с двадцати четырех часов суток, когда должен быть доставлен груз. Основанием для начисления штрафа за просрочку доставки груза служит отметка в транспортной накладной о времени прибытия транспортного средства в пункт выгрузки. </w:t>
      </w:r>
    </w:p>
    <w:p w14:paraId="32DD0CD0" w14:textId="200B0B4F" w:rsidR="004F156E" w:rsidRPr="0024413D" w:rsidRDefault="004F156E" w:rsidP="00FF3A33">
      <w:pPr>
        <w:tabs>
          <w:tab w:val="num" w:pos="567"/>
        </w:tabs>
        <w:autoSpaceDE w:val="0"/>
        <w:autoSpaceDN w:val="0"/>
        <w:adjustRightInd w:val="0"/>
        <w:ind w:firstLine="567"/>
        <w:jc w:val="both"/>
        <w:rPr>
          <w:rFonts w:ascii="PT Astra Serif" w:hAnsi="PT Astra Serif"/>
          <w:sz w:val="24"/>
          <w:szCs w:val="24"/>
        </w:rPr>
      </w:pPr>
      <w:r w:rsidRPr="0024413D">
        <w:rPr>
          <w:rFonts w:ascii="PT Astra Serif" w:hAnsi="PT Astra Serif"/>
          <w:sz w:val="24"/>
          <w:szCs w:val="24"/>
        </w:rPr>
        <w:t>6.9. Исполнитель обязан возместить Государственному заказчику убытки, причиненные неисполнением или ненадлежащим исполнением обязательств по настоящему контракту.</w:t>
      </w:r>
    </w:p>
    <w:p w14:paraId="60A9358A" w14:textId="77777777" w:rsidR="006A4162" w:rsidRPr="0024413D" w:rsidRDefault="006A4162" w:rsidP="00FE1077">
      <w:pPr>
        <w:pStyle w:val="11"/>
        <w:suppressAutoHyphens/>
        <w:ind w:right="-71" w:firstLine="567"/>
        <w:jc w:val="center"/>
        <w:rPr>
          <w:rFonts w:ascii="PT Astra Serif" w:hAnsi="PT Astra Serif"/>
          <w:b/>
          <w:noProof/>
        </w:rPr>
      </w:pPr>
    </w:p>
    <w:p w14:paraId="5677E48B" w14:textId="77777777" w:rsidR="00D33430" w:rsidRPr="0024413D" w:rsidRDefault="00D33430" w:rsidP="00FE1077">
      <w:pPr>
        <w:pStyle w:val="11"/>
        <w:suppressAutoHyphens/>
        <w:ind w:right="27" w:firstLine="567"/>
        <w:jc w:val="center"/>
        <w:rPr>
          <w:rFonts w:ascii="PT Astra Serif" w:hAnsi="PT Astra Serif"/>
          <w:b/>
          <w:noProof/>
        </w:rPr>
      </w:pPr>
      <w:r w:rsidRPr="0024413D">
        <w:rPr>
          <w:rFonts w:ascii="PT Astra Serif" w:hAnsi="PT Astra Serif"/>
          <w:b/>
          <w:noProof/>
        </w:rPr>
        <w:t>7. Особенности исполнения контракта</w:t>
      </w:r>
    </w:p>
    <w:p w14:paraId="50879A89" w14:textId="77777777" w:rsidR="00D33430" w:rsidRPr="0024413D" w:rsidRDefault="00D33430" w:rsidP="00FE1077">
      <w:pPr>
        <w:pStyle w:val="11"/>
        <w:suppressAutoHyphens/>
        <w:ind w:right="-71" w:firstLine="567"/>
        <w:jc w:val="both"/>
        <w:rPr>
          <w:rFonts w:ascii="PT Astra Serif" w:hAnsi="PT Astra Serif"/>
          <w:b/>
          <w:noProof/>
        </w:rPr>
      </w:pPr>
    </w:p>
    <w:p w14:paraId="7D406523" w14:textId="77777777" w:rsidR="00D33430" w:rsidRPr="0024413D" w:rsidRDefault="00D33430" w:rsidP="00FE1077">
      <w:pPr>
        <w:autoSpaceDE w:val="0"/>
        <w:autoSpaceDN w:val="0"/>
        <w:adjustRightInd w:val="0"/>
        <w:ind w:firstLine="567"/>
        <w:jc w:val="both"/>
        <w:rPr>
          <w:rFonts w:ascii="PT Astra Serif" w:hAnsi="PT Astra Serif"/>
          <w:bCs/>
          <w:sz w:val="24"/>
          <w:szCs w:val="24"/>
        </w:rPr>
      </w:pPr>
      <w:r w:rsidRPr="0024413D">
        <w:rPr>
          <w:rFonts w:ascii="PT Astra Serif" w:hAnsi="PT Astra Serif"/>
          <w:noProof/>
          <w:sz w:val="24"/>
          <w:szCs w:val="24"/>
        </w:rPr>
        <w:t xml:space="preserve">7.1. </w:t>
      </w:r>
      <w:r w:rsidRPr="0024413D">
        <w:rPr>
          <w:rFonts w:ascii="PT Astra Serif" w:hAnsi="PT Astra Serif"/>
          <w:bCs/>
          <w:sz w:val="24"/>
          <w:szCs w:val="24"/>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2A74FB15" w14:textId="77777777" w:rsidR="00D33430" w:rsidRPr="0024413D" w:rsidRDefault="00D33430" w:rsidP="00FE1077">
      <w:pPr>
        <w:pStyle w:val="11"/>
        <w:suppressAutoHyphens/>
        <w:ind w:right="-71" w:firstLine="567"/>
        <w:jc w:val="both"/>
        <w:rPr>
          <w:rFonts w:ascii="PT Astra Serif" w:hAnsi="PT Astra Serif"/>
        </w:rPr>
      </w:pPr>
      <w:r w:rsidRPr="0024413D">
        <w:rPr>
          <w:rFonts w:ascii="PT Astra Serif" w:hAnsi="PT Astra Serif"/>
          <w:noProof/>
        </w:rPr>
        <w:t xml:space="preserve">7.2. </w:t>
      </w:r>
      <w:r w:rsidR="00D0430F" w:rsidRPr="0024413D">
        <w:rPr>
          <w:rFonts w:ascii="PT Astra Serif" w:hAnsi="PT Astra Serif"/>
        </w:rPr>
        <w:t>Исполнитель в</w:t>
      </w:r>
      <w:r w:rsidRPr="0024413D">
        <w:rPr>
          <w:rFonts w:ascii="PT Astra Serif" w:hAnsi="PT Astra Serif"/>
        </w:rPr>
        <w:t xml:space="preserve">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исполнителю результаты оказания услуги, предусмотренные контрактом, при этом «Государственный заказчик» обязан обеспечить приемку оказанной услуги в соответствии с действующим законодательством.</w:t>
      </w:r>
    </w:p>
    <w:p w14:paraId="64D128C5" w14:textId="77777777" w:rsidR="00D33430" w:rsidRPr="0024413D" w:rsidRDefault="00D33430" w:rsidP="00FE1077">
      <w:pPr>
        <w:pStyle w:val="11"/>
        <w:suppressAutoHyphens/>
        <w:ind w:right="-71" w:firstLine="567"/>
        <w:jc w:val="both"/>
        <w:rPr>
          <w:rFonts w:ascii="PT Astra Serif" w:hAnsi="PT Astra Serif"/>
          <w:noProof/>
        </w:rPr>
      </w:pPr>
    </w:p>
    <w:p w14:paraId="47160D18" w14:textId="77777777" w:rsidR="00D33430" w:rsidRPr="0024413D" w:rsidRDefault="00D33430" w:rsidP="00FE1077">
      <w:pPr>
        <w:pStyle w:val="11"/>
        <w:suppressAutoHyphens/>
        <w:ind w:right="27" w:firstLine="567"/>
        <w:jc w:val="center"/>
        <w:rPr>
          <w:rFonts w:ascii="PT Astra Serif" w:hAnsi="PT Astra Serif"/>
          <w:b/>
          <w:bCs/>
        </w:rPr>
      </w:pPr>
      <w:r w:rsidRPr="0024413D">
        <w:rPr>
          <w:rFonts w:ascii="PT Astra Serif" w:hAnsi="PT Astra Serif"/>
          <w:b/>
          <w:bCs/>
        </w:rPr>
        <w:t>8. Порядок разрешения споров</w:t>
      </w:r>
    </w:p>
    <w:p w14:paraId="34013167" w14:textId="77777777" w:rsidR="00D33430" w:rsidRPr="0024413D" w:rsidRDefault="00D33430" w:rsidP="00FE1077">
      <w:pPr>
        <w:pStyle w:val="11"/>
        <w:suppressAutoHyphens/>
        <w:ind w:right="-71" w:firstLine="567"/>
        <w:jc w:val="center"/>
        <w:rPr>
          <w:rFonts w:ascii="PT Astra Serif" w:hAnsi="PT Astra Serif"/>
          <w:b/>
          <w:bCs/>
        </w:rPr>
      </w:pPr>
    </w:p>
    <w:p w14:paraId="2CD11489" w14:textId="77777777" w:rsidR="00D33430" w:rsidRPr="0024413D" w:rsidRDefault="00D33430" w:rsidP="00FE1077">
      <w:pPr>
        <w:pStyle w:val="11"/>
        <w:suppressAutoHyphens/>
        <w:ind w:right="-74" w:firstLine="567"/>
        <w:jc w:val="both"/>
        <w:rPr>
          <w:rFonts w:ascii="PT Astra Serif" w:hAnsi="PT Astra Serif"/>
        </w:rPr>
      </w:pPr>
      <w:r w:rsidRPr="0024413D">
        <w:rPr>
          <w:rFonts w:ascii="PT Astra Serif" w:hAnsi="PT Astra Serif"/>
        </w:rPr>
        <w:t xml:space="preserve">8.1. В случае просрочки исполнения </w:t>
      </w:r>
      <w:r w:rsidR="006A4162" w:rsidRPr="0024413D">
        <w:rPr>
          <w:rFonts w:ascii="PT Astra Serif" w:hAnsi="PT Astra Serif"/>
        </w:rPr>
        <w:t>исполнителем обязательств</w:t>
      </w:r>
      <w:r w:rsidRPr="0024413D">
        <w:rPr>
          <w:rFonts w:ascii="PT Astra Serif" w:hAnsi="PT Astra Serif"/>
        </w:rPr>
        <w:t xml:space="preserve"> (в том числе гарантийного обязательства), предусмотренных контрактом, а также в иных случаях неисполнения или ненадлежащего исполнения </w:t>
      </w:r>
      <w:r w:rsidR="00FB0622" w:rsidRPr="0024413D">
        <w:rPr>
          <w:rFonts w:ascii="PT Astra Serif" w:hAnsi="PT Astra Serif"/>
        </w:rPr>
        <w:t>исполнителем</w:t>
      </w:r>
      <w:r w:rsidRPr="0024413D">
        <w:rPr>
          <w:rFonts w:ascii="PT Astra Serif" w:hAnsi="PT Astra Serif"/>
        </w:rPr>
        <w:t xml:space="preserve"> обязательств, предусмотренных контрактом, заказчик направляет Исполнителю требование об уплате неустоек (штрафов, пеней).</w:t>
      </w:r>
    </w:p>
    <w:p w14:paraId="6C0D969F" w14:textId="3A33B7E7" w:rsidR="00D33430" w:rsidRPr="0024413D" w:rsidRDefault="00D33430" w:rsidP="00FE1077">
      <w:pPr>
        <w:pStyle w:val="11"/>
        <w:suppressAutoHyphens/>
        <w:ind w:right="-71" w:firstLine="567"/>
        <w:jc w:val="both"/>
        <w:rPr>
          <w:rFonts w:ascii="PT Astra Serif" w:hAnsi="PT Astra Serif"/>
          <w:noProof/>
        </w:rPr>
      </w:pPr>
      <w:r w:rsidRPr="0024413D">
        <w:rPr>
          <w:rFonts w:ascii="PT Astra Serif" w:hAnsi="PT Astra Serif"/>
          <w:noProof/>
        </w:rPr>
        <w:t>8.2. Все споры, возникающие в процессе заключения и исполнения Контракта, решаются Сторонами в добровольном порядке. При не достижении согласия сторон спор подлежит разрешению в Арбитражном суде Тверской области</w:t>
      </w:r>
      <w:r w:rsidR="00523378" w:rsidRPr="0024413D">
        <w:rPr>
          <w:rFonts w:ascii="PT Astra Serif" w:hAnsi="PT Astra Serif"/>
          <w:noProof/>
        </w:rPr>
        <w:t>.</w:t>
      </w:r>
    </w:p>
    <w:p w14:paraId="60583D35" w14:textId="77777777" w:rsidR="00D33430" w:rsidRPr="0024413D" w:rsidRDefault="00D33430" w:rsidP="00FE1077">
      <w:pPr>
        <w:pStyle w:val="11"/>
        <w:suppressAutoHyphens/>
        <w:ind w:right="-71" w:firstLine="567"/>
        <w:jc w:val="both"/>
        <w:rPr>
          <w:rFonts w:ascii="PT Astra Serif" w:hAnsi="PT Astra Serif"/>
          <w:noProof/>
        </w:rPr>
      </w:pPr>
      <w:r w:rsidRPr="0024413D">
        <w:rPr>
          <w:rFonts w:ascii="PT Astra Serif" w:hAnsi="PT Astra Serif"/>
          <w:noProof/>
        </w:rPr>
        <w:t xml:space="preserve">8.3. Условия настоящего Контракта могут быть изменены по взаимному согласию в соответствии с положениями ст. 95 Федерального закона от 05.04.2013 г. № 44-ФЗ «О контрактной системе в сфере закупок товаров, работ, услуг для обеспечения государственных и муниципальных нужд». с обязательным составлением письменного документа, за </w:t>
      </w:r>
      <w:r w:rsidRPr="0024413D">
        <w:rPr>
          <w:rFonts w:ascii="PT Astra Serif" w:hAnsi="PT Astra Serif"/>
          <w:noProof/>
        </w:rPr>
        <w:lastRenderedPageBreak/>
        <w:t>исключением условий, которые не подлежат изменению в течение срока действия настоящего Контракта.</w:t>
      </w:r>
    </w:p>
    <w:p w14:paraId="34310660" w14:textId="77777777" w:rsidR="00D33430" w:rsidRPr="0024413D" w:rsidRDefault="00D33430" w:rsidP="00FE1077">
      <w:pPr>
        <w:pStyle w:val="11"/>
        <w:suppressAutoHyphens/>
        <w:ind w:right="-71" w:firstLine="567"/>
        <w:jc w:val="both"/>
        <w:rPr>
          <w:rFonts w:ascii="PT Astra Serif" w:hAnsi="PT Astra Serif"/>
        </w:rPr>
      </w:pPr>
      <w:r w:rsidRPr="0024413D">
        <w:rPr>
          <w:rFonts w:ascii="PT Astra Serif" w:hAnsi="PT Astra Serif"/>
          <w:noProof/>
        </w:rPr>
        <w:t xml:space="preserve">8.4. </w:t>
      </w:r>
      <w:r w:rsidRPr="0024413D">
        <w:rPr>
          <w:rFonts w:ascii="PT Astra Serif" w:hAnsi="PT Astra Serif"/>
        </w:rPr>
        <w:t xml:space="preserve">При исполнении контракта не допускается перемена исполнителя, за исключением случая, если новый </w:t>
      </w:r>
      <w:r w:rsidR="006A4162" w:rsidRPr="0024413D">
        <w:rPr>
          <w:rFonts w:ascii="PT Astra Serif" w:hAnsi="PT Astra Serif"/>
        </w:rPr>
        <w:t>исполнитель является</w:t>
      </w:r>
      <w:r w:rsidRPr="0024413D">
        <w:rPr>
          <w:rFonts w:ascii="PT Astra Serif" w:hAnsi="PT Astra Serif"/>
        </w:rPr>
        <w:t xml:space="preserve">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57CE6ED5" w14:textId="77777777" w:rsidR="007C6726" w:rsidRPr="0024413D" w:rsidRDefault="007C6726" w:rsidP="00FE1077">
      <w:pPr>
        <w:pStyle w:val="11"/>
        <w:suppressAutoHyphens/>
        <w:ind w:right="-71" w:firstLine="567"/>
        <w:jc w:val="both"/>
        <w:rPr>
          <w:rFonts w:ascii="PT Astra Serif" w:hAnsi="PT Astra Serif"/>
        </w:rPr>
      </w:pPr>
    </w:p>
    <w:p w14:paraId="257ED90B" w14:textId="77777777" w:rsidR="00D33430" w:rsidRPr="0024413D" w:rsidRDefault="00D33430" w:rsidP="00FE1077">
      <w:pPr>
        <w:pStyle w:val="11"/>
        <w:suppressAutoHyphens/>
        <w:ind w:right="-71" w:firstLine="567"/>
        <w:jc w:val="both"/>
        <w:rPr>
          <w:rFonts w:ascii="PT Astra Serif" w:hAnsi="PT Astra Serif"/>
        </w:rPr>
      </w:pPr>
      <w:r w:rsidRPr="0024413D">
        <w:rPr>
          <w:rFonts w:ascii="PT Astra Serif" w:hAnsi="PT Astra Serif"/>
          <w:noProof/>
        </w:rPr>
        <w:t xml:space="preserve">8.5. </w:t>
      </w:r>
      <w:r w:rsidRPr="0024413D">
        <w:rPr>
          <w:rFonts w:ascii="PT Astra Serif" w:hAnsi="PT Astra Serif"/>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0E59318C" w14:textId="77777777" w:rsidR="00A84495" w:rsidRPr="0024413D" w:rsidRDefault="00A84495" w:rsidP="00FE1077">
      <w:pPr>
        <w:pStyle w:val="11"/>
        <w:suppressAutoHyphens/>
        <w:ind w:right="-71" w:firstLine="567"/>
        <w:jc w:val="both"/>
        <w:rPr>
          <w:rFonts w:ascii="PT Astra Serif" w:hAnsi="PT Astra Serif"/>
        </w:rPr>
      </w:pPr>
    </w:p>
    <w:p w14:paraId="0ECE8454" w14:textId="77777777" w:rsidR="00D33430" w:rsidRPr="0024413D" w:rsidRDefault="00D33430" w:rsidP="00FE1077">
      <w:pPr>
        <w:pStyle w:val="11"/>
        <w:suppressAutoHyphens/>
        <w:ind w:right="27" w:firstLine="567"/>
        <w:jc w:val="center"/>
        <w:rPr>
          <w:rFonts w:ascii="PT Astra Serif" w:hAnsi="PT Astra Serif"/>
          <w:b/>
          <w:bCs/>
        </w:rPr>
      </w:pPr>
      <w:r w:rsidRPr="0024413D">
        <w:rPr>
          <w:rFonts w:ascii="PT Astra Serif" w:hAnsi="PT Astra Serif"/>
          <w:b/>
          <w:bCs/>
        </w:rPr>
        <w:t>9. Гарантии</w:t>
      </w:r>
    </w:p>
    <w:p w14:paraId="23B75466" w14:textId="77777777" w:rsidR="00D33430" w:rsidRPr="0024413D" w:rsidRDefault="00D33430" w:rsidP="00FE1077">
      <w:pPr>
        <w:pStyle w:val="11"/>
        <w:suppressAutoHyphens/>
        <w:ind w:right="-71" w:firstLine="567"/>
        <w:jc w:val="center"/>
        <w:rPr>
          <w:rFonts w:ascii="PT Astra Serif" w:hAnsi="PT Astra Serif"/>
          <w:b/>
          <w:bCs/>
        </w:rPr>
      </w:pPr>
    </w:p>
    <w:p w14:paraId="4B2D8447" w14:textId="77777777" w:rsidR="00D33430" w:rsidRPr="0024413D" w:rsidRDefault="0065566A" w:rsidP="00FE1077">
      <w:pPr>
        <w:pStyle w:val="11"/>
        <w:suppressAutoHyphens/>
        <w:ind w:right="-71" w:firstLine="567"/>
        <w:jc w:val="both"/>
        <w:rPr>
          <w:rFonts w:ascii="PT Astra Serif" w:hAnsi="PT Astra Serif"/>
          <w:noProof/>
        </w:rPr>
      </w:pPr>
      <w:r w:rsidRPr="0024413D">
        <w:rPr>
          <w:rFonts w:ascii="PT Astra Serif" w:hAnsi="PT Astra Serif"/>
          <w:noProof/>
        </w:rPr>
        <w:t>9.1. «Исполнитель</w:t>
      </w:r>
      <w:r w:rsidR="00D33430" w:rsidRPr="0024413D">
        <w:rPr>
          <w:rFonts w:ascii="PT Astra Serif" w:hAnsi="PT Astra Serif"/>
          <w:noProof/>
        </w:rPr>
        <w:t xml:space="preserve">» гарантирует качество оказанных услуг </w:t>
      </w:r>
      <w:r w:rsidR="004804A3" w:rsidRPr="0024413D">
        <w:rPr>
          <w:rFonts w:ascii="PT Astra Serif" w:hAnsi="PT Astra Serif"/>
          <w:noProof/>
        </w:rPr>
        <w:t>в соответсвии с установленным стандартам</w:t>
      </w:r>
      <w:r w:rsidR="00D33430" w:rsidRPr="0024413D">
        <w:rPr>
          <w:rFonts w:ascii="PT Astra Serif" w:hAnsi="PT Astra Serif"/>
          <w:noProof/>
        </w:rPr>
        <w:t>.</w:t>
      </w:r>
    </w:p>
    <w:p w14:paraId="2C386C9D" w14:textId="77777777" w:rsidR="00D33430" w:rsidRPr="0024413D" w:rsidRDefault="00D33430" w:rsidP="00FE1077">
      <w:pPr>
        <w:suppressAutoHyphens/>
        <w:ind w:firstLine="567"/>
        <w:jc w:val="both"/>
        <w:rPr>
          <w:rFonts w:ascii="PT Astra Serif" w:hAnsi="PT Astra Serif"/>
          <w:sz w:val="24"/>
          <w:szCs w:val="24"/>
        </w:rPr>
      </w:pPr>
    </w:p>
    <w:p w14:paraId="0BAB8E31" w14:textId="77777777" w:rsidR="00D33430" w:rsidRPr="0024413D" w:rsidRDefault="00D33430" w:rsidP="00FE1077">
      <w:pPr>
        <w:pStyle w:val="11"/>
        <w:suppressAutoHyphens/>
        <w:ind w:right="27" w:firstLine="567"/>
        <w:jc w:val="center"/>
        <w:rPr>
          <w:rFonts w:ascii="PT Astra Serif" w:hAnsi="PT Astra Serif"/>
          <w:b/>
          <w:bCs/>
        </w:rPr>
      </w:pPr>
      <w:r w:rsidRPr="0024413D">
        <w:rPr>
          <w:rFonts w:ascii="PT Astra Serif" w:hAnsi="PT Astra Serif"/>
          <w:b/>
          <w:bCs/>
        </w:rPr>
        <w:t>10. Прочие условия</w:t>
      </w:r>
    </w:p>
    <w:p w14:paraId="4F7AA865" w14:textId="77777777" w:rsidR="00D33430" w:rsidRPr="0024413D" w:rsidRDefault="00D33430" w:rsidP="00FE1077">
      <w:pPr>
        <w:pStyle w:val="11"/>
        <w:suppressAutoHyphens/>
        <w:ind w:right="-71" w:firstLine="567"/>
        <w:jc w:val="center"/>
        <w:rPr>
          <w:rFonts w:ascii="PT Astra Serif" w:hAnsi="PT Astra Serif"/>
          <w:b/>
          <w:bCs/>
        </w:rPr>
      </w:pPr>
    </w:p>
    <w:p w14:paraId="2F9B062E" w14:textId="77777777" w:rsidR="00D33430" w:rsidRPr="0024413D" w:rsidRDefault="00D33430" w:rsidP="00FE1077">
      <w:pPr>
        <w:pStyle w:val="11"/>
        <w:suppressAutoHyphens/>
        <w:ind w:right="-71" w:firstLine="567"/>
        <w:jc w:val="both"/>
        <w:rPr>
          <w:rFonts w:ascii="PT Astra Serif" w:hAnsi="PT Astra Serif"/>
          <w:bCs/>
        </w:rPr>
      </w:pPr>
      <w:r w:rsidRPr="0024413D">
        <w:rPr>
          <w:rFonts w:ascii="PT Astra Serif" w:hAnsi="PT Astra Serif"/>
          <w:bCs/>
        </w:rPr>
        <w:t xml:space="preserve">10.1. При заключении и исполнении контракта изменение его условий не допускается, за исключением случаев, </w:t>
      </w:r>
      <w:r w:rsidR="004804A3" w:rsidRPr="0024413D">
        <w:rPr>
          <w:rFonts w:ascii="PT Astra Serif" w:hAnsi="PT Astra Serif"/>
          <w:bCs/>
        </w:rPr>
        <w:t>предусмотренных статьями</w:t>
      </w:r>
      <w:r w:rsidRPr="0024413D">
        <w:rPr>
          <w:rFonts w:ascii="PT Astra Serif" w:hAnsi="PT Astra Serif"/>
          <w:bCs/>
        </w:rPr>
        <w:t xml:space="preserve"> 34, 95 </w:t>
      </w:r>
      <w:r w:rsidRPr="0024413D">
        <w:rPr>
          <w:rFonts w:ascii="PT Astra Serif" w:hAnsi="PT Astra Serif"/>
          <w:noProof/>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6948E43B" w14:textId="77777777" w:rsidR="00D33430" w:rsidRPr="0024413D" w:rsidRDefault="00D33430" w:rsidP="00FE1077">
      <w:pPr>
        <w:pStyle w:val="11"/>
        <w:suppressAutoHyphens/>
        <w:ind w:right="-74" w:firstLine="567"/>
        <w:jc w:val="both"/>
        <w:rPr>
          <w:rFonts w:ascii="PT Astra Serif" w:hAnsi="PT Astra Serif"/>
          <w:noProof/>
        </w:rPr>
      </w:pPr>
      <w:r w:rsidRPr="0024413D">
        <w:rPr>
          <w:rFonts w:ascii="PT Astra Serif" w:hAnsi="PT Astra Serif"/>
          <w:noProof/>
        </w:rPr>
        <w:t>10.2.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14:paraId="2C689D40" w14:textId="77777777" w:rsidR="00D33430" w:rsidRPr="0024413D" w:rsidRDefault="00D33430" w:rsidP="00FE1077">
      <w:pPr>
        <w:pStyle w:val="11"/>
        <w:suppressAutoHyphens/>
        <w:ind w:right="-74" w:firstLine="567"/>
        <w:jc w:val="both"/>
        <w:rPr>
          <w:rFonts w:ascii="PT Astra Serif" w:hAnsi="PT Astra Serif"/>
          <w:noProof/>
        </w:rPr>
      </w:pPr>
      <w:r w:rsidRPr="0024413D">
        <w:rPr>
          <w:rFonts w:ascii="PT Astra Serif" w:hAnsi="PT Astra Serif"/>
          <w:noProof/>
        </w:rPr>
        <w:t>10.3. Настоящий контракт составлен в двух экземплярах. Один экземпляр «Исполнителю», один экземпляр «Государственному заказчику».</w:t>
      </w:r>
    </w:p>
    <w:p w14:paraId="446576B8" w14:textId="77777777" w:rsidR="00D33430" w:rsidRPr="0024413D" w:rsidRDefault="00D33430" w:rsidP="00FE1077">
      <w:pPr>
        <w:pStyle w:val="11"/>
        <w:suppressAutoHyphens/>
        <w:ind w:right="-71" w:firstLine="567"/>
        <w:jc w:val="center"/>
        <w:rPr>
          <w:rFonts w:ascii="PT Astra Serif" w:hAnsi="PT Astra Serif"/>
          <w:b/>
          <w:bCs/>
        </w:rPr>
      </w:pPr>
    </w:p>
    <w:p w14:paraId="03883BDA" w14:textId="77777777" w:rsidR="00D33430" w:rsidRPr="0024413D" w:rsidRDefault="00D33430" w:rsidP="00FE1077">
      <w:pPr>
        <w:pStyle w:val="11"/>
        <w:tabs>
          <w:tab w:val="left" w:pos="4253"/>
          <w:tab w:val="left" w:pos="4536"/>
        </w:tabs>
        <w:suppressAutoHyphens/>
        <w:ind w:right="27" w:firstLine="567"/>
        <w:jc w:val="center"/>
        <w:rPr>
          <w:rFonts w:ascii="PT Astra Serif" w:hAnsi="PT Astra Serif"/>
          <w:b/>
          <w:bCs/>
        </w:rPr>
      </w:pPr>
      <w:r w:rsidRPr="0024413D">
        <w:rPr>
          <w:rFonts w:ascii="PT Astra Serif" w:hAnsi="PT Astra Serif"/>
          <w:b/>
          <w:bCs/>
        </w:rPr>
        <w:t>11. Срок действия Контракта</w:t>
      </w:r>
    </w:p>
    <w:p w14:paraId="1C6CC6DB" w14:textId="77777777" w:rsidR="00D33430" w:rsidRPr="0024413D" w:rsidRDefault="00D33430" w:rsidP="00FE1077">
      <w:pPr>
        <w:pStyle w:val="11"/>
        <w:suppressAutoHyphens/>
        <w:ind w:right="-71" w:firstLine="567"/>
        <w:jc w:val="center"/>
        <w:rPr>
          <w:rFonts w:ascii="PT Astra Serif" w:hAnsi="PT Astra Serif"/>
          <w:b/>
          <w:bCs/>
        </w:rPr>
      </w:pPr>
    </w:p>
    <w:p w14:paraId="14157CEE" w14:textId="7BCB279B" w:rsidR="00D33430" w:rsidRPr="0024413D" w:rsidRDefault="00D70BD6" w:rsidP="00FE1077">
      <w:pPr>
        <w:pStyle w:val="11"/>
        <w:suppressAutoHyphens/>
        <w:ind w:right="-71" w:firstLine="567"/>
        <w:jc w:val="both"/>
        <w:rPr>
          <w:rFonts w:ascii="PT Astra Serif" w:hAnsi="PT Astra Serif"/>
          <w:noProof/>
        </w:rPr>
      </w:pPr>
      <w:r w:rsidRPr="0024413D">
        <w:rPr>
          <w:rFonts w:ascii="PT Astra Serif" w:hAnsi="PT Astra Serif"/>
          <w:color w:val="000000"/>
          <w:spacing w:val="-3"/>
        </w:rPr>
        <w:t xml:space="preserve">11. </w:t>
      </w:r>
      <w:r w:rsidR="009E7D33" w:rsidRPr="0024413D">
        <w:rPr>
          <w:rFonts w:ascii="PT Astra Serif" w:hAnsi="PT Astra Serif"/>
          <w:color w:val="000000"/>
          <w:spacing w:val="-3"/>
        </w:rPr>
        <w:t xml:space="preserve">Настоящий </w:t>
      </w:r>
      <w:r w:rsidR="00D2407A" w:rsidRPr="0024413D">
        <w:rPr>
          <w:rFonts w:ascii="PT Astra Serif" w:hAnsi="PT Astra Serif"/>
          <w:color w:val="000000"/>
          <w:spacing w:val="-3"/>
        </w:rPr>
        <w:t xml:space="preserve">контракт </w:t>
      </w:r>
      <w:r w:rsidR="009E7D33" w:rsidRPr="0024413D">
        <w:rPr>
          <w:rFonts w:ascii="PT Astra Serif" w:hAnsi="PT Astra Serif"/>
          <w:color w:val="000000"/>
          <w:spacing w:val="-3"/>
        </w:rPr>
        <w:t>распространяет</w:t>
      </w:r>
      <w:r w:rsidRPr="0024413D">
        <w:rPr>
          <w:rFonts w:ascii="PT Astra Serif" w:hAnsi="PT Astra Serif"/>
          <w:color w:val="000000"/>
          <w:spacing w:val="-3"/>
        </w:rPr>
        <w:t xml:space="preserve"> свое действие на </w:t>
      </w:r>
      <w:r w:rsidR="00736AC4" w:rsidRPr="0024413D">
        <w:rPr>
          <w:rFonts w:ascii="PT Astra Serif" w:hAnsi="PT Astra Serif"/>
          <w:color w:val="000000"/>
          <w:spacing w:val="-3"/>
        </w:rPr>
        <w:t xml:space="preserve">правоотношения, </w:t>
      </w:r>
      <w:r w:rsidR="009E7D33" w:rsidRPr="0024413D">
        <w:rPr>
          <w:rFonts w:ascii="PT Astra Serif" w:hAnsi="PT Astra Serif"/>
          <w:color w:val="000000"/>
          <w:spacing w:val="-3"/>
        </w:rPr>
        <w:t>возникшие с</w:t>
      </w:r>
      <w:r w:rsidR="00736AC4" w:rsidRPr="0024413D">
        <w:rPr>
          <w:rFonts w:ascii="PT Astra Serif" w:hAnsi="PT Astra Serif"/>
          <w:color w:val="000000"/>
          <w:spacing w:val="-3"/>
        </w:rPr>
        <w:t xml:space="preserve"> </w:t>
      </w:r>
      <w:r w:rsidR="0096772E">
        <w:rPr>
          <w:rFonts w:ascii="PT Astra Serif" w:hAnsi="PT Astra Serif"/>
          <w:color w:val="000000"/>
          <w:spacing w:val="-3"/>
        </w:rPr>
        <w:t>_</w:t>
      </w:r>
      <w:proofErr w:type="gramStart"/>
      <w:r w:rsidR="0096772E">
        <w:rPr>
          <w:rFonts w:ascii="PT Astra Serif" w:hAnsi="PT Astra Serif"/>
          <w:color w:val="000000"/>
          <w:spacing w:val="-3"/>
        </w:rPr>
        <w:t>_</w:t>
      </w:r>
      <w:r w:rsidR="0024413D" w:rsidRPr="0024413D">
        <w:rPr>
          <w:rFonts w:ascii="PT Astra Serif" w:hAnsi="PT Astra Serif"/>
          <w:color w:val="000000"/>
          <w:spacing w:val="-3"/>
        </w:rPr>
        <w:t>.</w:t>
      </w:r>
      <w:r w:rsidR="0096772E">
        <w:rPr>
          <w:rFonts w:ascii="PT Astra Serif" w:hAnsi="PT Astra Serif"/>
          <w:color w:val="000000"/>
          <w:spacing w:val="-3"/>
        </w:rPr>
        <w:t>_</w:t>
      </w:r>
      <w:proofErr w:type="gramEnd"/>
      <w:r w:rsidR="0096772E">
        <w:rPr>
          <w:rFonts w:ascii="PT Astra Serif" w:hAnsi="PT Astra Serif"/>
          <w:color w:val="000000"/>
          <w:spacing w:val="-3"/>
        </w:rPr>
        <w:t>_</w:t>
      </w:r>
      <w:r w:rsidR="0024413D" w:rsidRPr="0024413D">
        <w:rPr>
          <w:rFonts w:ascii="PT Astra Serif" w:hAnsi="PT Astra Serif"/>
          <w:color w:val="000000"/>
          <w:spacing w:val="-3"/>
        </w:rPr>
        <w:t>.2026</w:t>
      </w:r>
      <w:r w:rsidR="0024413D">
        <w:rPr>
          <w:rFonts w:ascii="PT Astra Serif" w:hAnsi="PT Astra Serif"/>
          <w:color w:val="000000"/>
          <w:spacing w:val="-3"/>
        </w:rPr>
        <w:t xml:space="preserve"> </w:t>
      </w:r>
      <w:r w:rsidR="0024413D" w:rsidRPr="0024413D">
        <w:rPr>
          <w:rFonts w:ascii="PT Astra Serif" w:hAnsi="PT Astra Serif"/>
          <w:color w:val="000000"/>
          <w:spacing w:val="-3"/>
        </w:rPr>
        <w:t>г</w:t>
      </w:r>
      <w:r w:rsidR="0024413D">
        <w:rPr>
          <w:rFonts w:ascii="PT Astra Serif" w:hAnsi="PT Astra Serif"/>
          <w:color w:val="000000"/>
          <w:spacing w:val="-3"/>
        </w:rPr>
        <w:t>.</w:t>
      </w:r>
      <w:r w:rsidR="0024413D" w:rsidRPr="0024413D">
        <w:rPr>
          <w:rFonts w:ascii="PT Astra Serif" w:hAnsi="PT Astra Serif"/>
          <w:color w:val="000000"/>
          <w:spacing w:val="-3"/>
        </w:rPr>
        <w:t xml:space="preserve"> </w:t>
      </w:r>
      <w:r w:rsidRPr="0024413D">
        <w:rPr>
          <w:rFonts w:ascii="PT Astra Serif" w:hAnsi="PT Astra Serif"/>
          <w:color w:val="000000"/>
          <w:spacing w:val="-3"/>
        </w:rPr>
        <w:t>и дейст</w:t>
      </w:r>
      <w:r w:rsidR="00B4113E" w:rsidRPr="0024413D">
        <w:rPr>
          <w:rFonts w:ascii="PT Astra Serif" w:hAnsi="PT Astra Serif"/>
          <w:color w:val="000000"/>
          <w:spacing w:val="-3"/>
        </w:rPr>
        <w:t xml:space="preserve">вует до </w:t>
      </w:r>
      <w:r w:rsidR="006216A9" w:rsidRPr="0024413D">
        <w:rPr>
          <w:rFonts w:ascii="PT Astra Serif" w:hAnsi="PT Astra Serif"/>
          <w:color w:val="000000"/>
          <w:spacing w:val="-3"/>
        </w:rPr>
        <w:t>3</w:t>
      </w:r>
      <w:r w:rsidR="0096772E">
        <w:rPr>
          <w:rFonts w:ascii="PT Astra Serif" w:hAnsi="PT Astra Serif"/>
          <w:color w:val="000000"/>
          <w:spacing w:val="-3"/>
        </w:rPr>
        <w:t>1</w:t>
      </w:r>
      <w:r w:rsidR="00B4113E" w:rsidRPr="0024413D">
        <w:rPr>
          <w:rFonts w:ascii="PT Astra Serif" w:hAnsi="PT Astra Serif"/>
          <w:color w:val="000000"/>
          <w:spacing w:val="-3"/>
        </w:rPr>
        <w:t>.</w:t>
      </w:r>
      <w:r w:rsidR="006216A9" w:rsidRPr="0024413D">
        <w:rPr>
          <w:rFonts w:ascii="PT Astra Serif" w:hAnsi="PT Astra Serif"/>
          <w:color w:val="000000"/>
          <w:spacing w:val="-3"/>
        </w:rPr>
        <w:t>0</w:t>
      </w:r>
      <w:r w:rsidR="0096772E">
        <w:rPr>
          <w:rFonts w:ascii="PT Astra Serif" w:hAnsi="PT Astra Serif"/>
          <w:color w:val="000000"/>
          <w:spacing w:val="-3"/>
        </w:rPr>
        <w:t>7</w:t>
      </w:r>
      <w:r w:rsidR="004B2B7D" w:rsidRPr="0024413D">
        <w:rPr>
          <w:rFonts w:ascii="PT Astra Serif" w:hAnsi="PT Astra Serif"/>
          <w:color w:val="000000"/>
          <w:spacing w:val="-3"/>
        </w:rPr>
        <w:t>.202</w:t>
      </w:r>
      <w:r w:rsidR="006216A9" w:rsidRPr="0024413D">
        <w:rPr>
          <w:rFonts w:ascii="PT Astra Serif" w:hAnsi="PT Astra Serif"/>
          <w:color w:val="000000"/>
          <w:spacing w:val="-3"/>
        </w:rPr>
        <w:t>6</w:t>
      </w:r>
      <w:r w:rsidR="0035517D" w:rsidRPr="0024413D">
        <w:rPr>
          <w:rFonts w:ascii="PT Astra Serif" w:hAnsi="PT Astra Serif"/>
          <w:color w:val="000000"/>
          <w:spacing w:val="-3"/>
        </w:rPr>
        <w:t xml:space="preserve"> </w:t>
      </w:r>
      <w:r w:rsidRPr="0024413D">
        <w:rPr>
          <w:rFonts w:ascii="PT Astra Serif" w:hAnsi="PT Astra Serif"/>
          <w:color w:val="000000"/>
          <w:spacing w:val="-3"/>
        </w:rPr>
        <w:t>г., в плане финансовых обязательств, договор действует до полного исполнения его сторонами.</w:t>
      </w:r>
    </w:p>
    <w:p w14:paraId="176660E0" w14:textId="77777777" w:rsidR="00D33430" w:rsidRPr="0024413D" w:rsidRDefault="00D33430" w:rsidP="00FE1077">
      <w:pPr>
        <w:pStyle w:val="11"/>
        <w:suppressAutoHyphens/>
        <w:ind w:right="-71" w:firstLine="567"/>
        <w:jc w:val="both"/>
        <w:rPr>
          <w:rFonts w:ascii="PT Astra Serif" w:hAnsi="PT Astra Serif"/>
          <w:noProof/>
        </w:rPr>
      </w:pPr>
    </w:p>
    <w:p w14:paraId="4D9F1D82" w14:textId="77777777" w:rsidR="00D33430" w:rsidRPr="0024413D" w:rsidRDefault="00D33430" w:rsidP="00FE1077">
      <w:pPr>
        <w:pStyle w:val="11"/>
        <w:suppressAutoHyphens/>
        <w:ind w:right="27" w:firstLine="567"/>
        <w:jc w:val="center"/>
        <w:rPr>
          <w:rFonts w:ascii="PT Astra Serif" w:hAnsi="PT Astra Serif"/>
          <w:b/>
          <w:bCs/>
        </w:rPr>
      </w:pPr>
      <w:r w:rsidRPr="0024413D">
        <w:rPr>
          <w:rFonts w:ascii="PT Astra Serif" w:hAnsi="PT Astra Serif"/>
          <w:b/>
          <w:bCs/>
        </w:rPr>
        <w:t>12. Юридические адреса и банковские реквизиты Сторон на момент заключения Контракта</w:t>
      </w:r>
    </w:p>
    <w:p w14:paraId="6C3BDD8A" w14:textId="77777777" w:rsidR="00D33430" w:rsidRPr="0024413D" w:rsidRDefault="00D33430" w:rsidP="00FE1077">
      <w:pPr>
        <w:pStyle w:val="11"/>
        <w:suppressAutoHyphens/>
        <w:ind w:left="1134" w:right="1410" w:firstLine="567"/>
        <w:jc w:val="center"/>
        <w:rPr>
          <w:rFonts w:ascii="PT Astra Serif" w:hAnsi="PT Astra Serif"/>
          <w:b/>
          <w:bCs/>
        </w:rPr>
      </w:pPr>
    </w:p>
    <w:tbl>
      <w:tblPr>
        <w:tblW w:w="10024" w:type="dxa"/>
        <w:tblInd w:w="-106" w:type="dxa"/>
        <w:tblLayout w:type="fixed"/>
        <w:tblLook w:val="01E0" w:firstRow="1" w:lastRow="1" w:firstColumn="1" w:lastColumn="1" w:noHBand="0" w:noVBand="0"/>
      </w:tblPr>
      <w:tblGrid>
        <w:gridCol w:w="5328"/>
        <w:gridCol w:w="4696"/>
      </w:tblGrid>
      <w:tr w:rsidR="00D33430" w:rsidRPr="0024413D" w14:paraId="75C58861" w14:textId="77777777" w:rsidTr="0024413D">
        <w:trPr>
          <w:trHeight w:val="189"/>
        </w:trPr>
        <w:tc>
          <w:tcPr>
            <w:tcW w:w="5328" w:type="dxa"/>
          </w:tcPr>
          <w:p w14:paraId="5C2E4B80" w14:textId="77777777" w:rsidR="00D33430" w:rsidRPr="0024413D" w:rsidRDefault="00D33430" w:rsidP="0024413D">
            <w:pPr>
              <w:pStyle w:val="FR1"/>
              <w:suppressAutoHyphens/>
              <w:ind w:hanging="69"/>
              <w:jc w:val="both"/>
              <w:rPr>
                <w:rFonts w:ascii="PT Astra Serif" w:hAnsi="PT Astra Serif"/>
              </w:rPr>
            </w:pPr>
            <w:r w:rsidRPr="0024413D">
              <w:rPr>
                <w:rFonts w:ascii="PT Astra Serif" w:hAnsi="PT Astra Serif"/>
              </w:rPr>
              <w:t>Государственный заказчик:</w:t>
            </w:r>
          </w:p>
          <w:p w14:paraId="25629BA8" w14:textId="77777777" w:rsidR="00216C7C" w:rsidRPr="0024413D" w:rsidRDefault="00216C7C" w:rsidP="00216C7C">
            <w:pPr>
              <w:suppressAutoHyphens/>
              <w:ind w:right="-71"/>
              <w:rPr>
                <w:rFonts w:ascii="PT Astra Serif" w:hAnsi="PT Astra Serif"/>
                <w:sz w:val="24"/>
                <w:szCs w:val="24"/>
              </w:rPr>
            </w:pPr>
            <w:r w:rsidRPr="0024413D">
              <w:rPr>
                <w:rFonts w:ascii="PT Astra Serif" w:hAnsi="PT Astra Serif"/>
                <w:sz w:val="24"/>
                <w:szCs w:val="24"/>
              </w:rPr>
              <w:t>ФКУ ИК-10 УФСИН России по Тверской области</w:t>
            </w:r>
          </w:p>
          <w:p w14:paraId="52FA34E7" w14:textId="77777777" w:rsidR="00216C7C" w:rsidRPr="0024413D" w:rsidRDefault="00216C7C" w:rsidP="00216C7C">
            <w:pPr>
              <w:suppressAutoHyphens/>
              <w:ind w:right="-71"/>
              <w:rPr>
                <w:rFonts w:ascii="PT Astra Serif" w:hAnsi="PT Astra Serif"/>
                <w:sz w:val="24"/>
                <w:szCs w:val="24"/>
              </w:rPr>
            </w:pPr>
            <w:r w:rsidRPr="0024413D">
              <w:rPr>
                <w:rFonts w:ascii="PT Astra Serif" w:hAnsi="PT Astra Serif"/>
                <w:sz w:val="24"/>
                <w:szCs w:val="24"/>
              </w:rPr>
              <w:t>Адрес юридический (почтовый): 170516</w:t>
            </w:r>
          </w:p>
          <w:p w14:paraId="63CC5696" w14:textId="77777777" w:rsidR="00216C7C" w:rsidRPr="0024413D" w:rsidRDefault="00216C7C" w:rsidP="00216C7C">
            <w:pPr>
              <w:suppressAutoHyphens/>
              <w:ind w:right="-71"/>
              <w:rPr>
                <w:rFonts w:ascii="PT Astra Serif" w:hAnsi="PT Astra Serif"/>
                <w:sz w:val="24"/>
                <w:szCs w:val="24"/>
              </w:rPr>
            </w:pPr>
            <w:r w:rsidRPr="0024413D">
              <w:rPr>
                <w:rFonts w:ascii="PT Astra Serif" w:hAnsi="PT Astra Serif"/>
                <w:sz w:val="24"/>
                <w:szCs w:val="24"/>
              </w:rPr>
              <w:t>Тверская область Калининский район пос. Металлистов</w:t>
            </w:r>
          </w:p>
          <w:p w14:paraId="31229C13" w14:textId="77777777" w:rsidR="00216C7C" w:rsidRPr="0024413D" w:rsidRDefault="00216C7C" w:rsidP="00216C7C">
            <w:pPr>
              <w:suppressAutoHyphens/>
              <w:ind w:right="-71"/>
              <w:rPr>
                <w:rFonts w:ascii="PT Astra Serif" w:hAnsi="PT Astra Serif"/>
                <w:sz w:val="24"/>
                <w:szCs w:val="24"/>
              </w:rPr>
            </w:pPr>
            <w:r w:rsidRPr="0024413D">
              <w:rPr>
                <w:rFonts w:ascii="PT Astra Serif" w:hAnsi="PT Astra Serif"/>
                <w:sz w:val="24"/>
                <w:szCs w:val="24"/>
              </w:rPr>
              <w:t>Телефон: (4822) 38 66 99, 38 66 98.</w:t>
            </w:r>
          </w:p>
          <w:p w14:paraId="17CA47BE" w14:textId="77777777" w:rsidR="00216C7C" w:rsidRPr="0024413D" w:rsidRDefault="00216C7C" w:rsidP="00216C7C">
            <w:pPr>
              <w:suppressAutoHyphens/>
              <w:ind w:right="-71"/>
              <w:rPr>
                <w:rFonts w:ascii="PT Astra Serif" w:hAnsi="PT Astra Serif"/>
                <w:sz w:val="24"/>
                <w:szCs w:val="24"/>
              </w:rPr>
            </w:pPr>
            <w:r w:rsidRPr="0024413D">
              <w:rPr>
                <w:rFonts w:ascii="PT Astra Serif" w:hAnsi="PT Astra Serif"/>
                <w:sz w:val="24"/>
                <w:szCs w:val="24"/>
              </w:rPr>
              <w:t>Банковские реквизиты:</w:t>
            </w:r>
          </w:p>
          <w:p w14:paraId="462EF866" w14:textId="77777777" w:rsidR="00216C7C" w:rsidRPr="0024413D" w:rsidRDefault="00216C7C" w:rsidP="00216C7C">
            <w:pPr>
              <w:suppressAutoHyphens/>
              <w:ind w:right="-71"/>
              <w:rPr>
                <w:rFonts w:ascii="PT Astra Serif" w:hAnsi="PT Astra Serif"/>
                <w:sz w:val="24"/>
                <w:szCs w:val="24"/>
              </w:rPr>
            </w:pPr>
            <w:r w:rsidRPr="0024413D">
              <w:rPr>
                <w:rFonts w:ascii="PT Astra Serif" w:hAnsi="PT Astra Serif"/>
                <w:sz w:val="24"/>
                <w:szCs w:val="24"/>
              </w:rPr>
              <w:t>ИНН 6924009888 КПП 694901001</w:t>
            </w:r>
          </w:p>
          <w:p w14:paraId="12FC399F" w14:textId="77777777" w:rsidR="00216C7C" w:rsidRPr="0024413D" w:rsidRDefault="00216C7C" w:rsidP="00216C7C">
            <w:pPr>
              <w:suppressAutoHyphens/>
              <w:ind w:right="-71"/>
              <w:rPr>
                <w:rFonts w:ascii="PT Astra Serif" w:hAnsi="PT Astra Serif"/>
                <w:sz w:val="24"/>
                <w:szCs w:val="24"/>
              </w:rPr>
            </w:pPr>
            <w:r w:rsidRPr="0024413D">
              <w:rPr>
                <w:rFonts w:ascii="PT Astra Serif" w:hAnsi="PT Astra Serif"/>
                <w:sz w:val="24"/>
                <w:szCs w:val="24"/>
              </w:rPr>
              <w:t>ОКТМО 28520000</w:t>
            </w:r>
          </w:p>
          <w:p w14:paraId="713B570F" w14:textId="77777777" w:rsidR="00216C7C" w:rsidRPr="0024413D" w:rsidRDefault="00216C7C" w:rsidP="00216C7C">
            <w:pPr>
              <w:suppressAutoHyphens/>
              <w:ind w:right="-71"/>
              <w:rPr>
                <w:rFonts w:ascii="PT Astra Serif" w:hAnsi="PT Astra Serif"/>
                <w:sz w:val="24"/>
                <w:szCs w:val="24"/>
              </w:rPr>
            </w:pPr>
            <w:r w:rsidRPr="0024413D">
              <w:rPr>
                <w:rFonts w:ascii="PT Astra Serif" w:hAnsi="PT Astra Serif"/>
                <w:sz w:val="24"/>
                <w:szCs w:val="24"/>
              </w:rPr>
              <w:t xml:space="preserve">ОКПО 08828980 </w:t>
            </w:r>
          </w:p>
          <w:p w14:paraId="0C87D389" w14:textId="77777777" w:rsidR="00216C7C" w:rsidRPr="0024413D" w:rsidRDefault="00216C7C" w:rsidP="00216C7C">
            <w:pPr>
              <w:suppressAutoHyphens/>
              <w:ind w:right="-71"/>
              <w:rPr>
                <w:rFonts w:ascii="PT Astra Serif" w:hAnsi="PT Astra Serif"/>
                <w:sz w:val="24"/>
                <w:szCs w:val="24"/>
              </w:rPr>
            </w:pPr>
            <w:r w:rsidRPr="0024413D">
              <w:rPr>
                <w:rFonts w:ascii="PT Astra Serif" w:hAnsi="PT Astra Serif"/>
                <w:sz w:val="24"/>
                <w:szCs w:val="24"/>
              </w:rPr>
              <w:t>р/с   03211643000000013223</w:t>
            </w:r>
          </w:p>
          <w:p w14:paraId="51CAF6A0" w14:textId="77777777" w:rsidR="00216C7C" w:rsidRPr="0024413D" w:rsidRDefault="00216C7C" w:rsidP="00216C7C">
            <w:pPr>
              <w:suppressAutoHyphens/>
              <w:ind w:right="-71"/>
              <w:rPr>
                <w:rFonts w:ascii="PT Astra Serif" w:hAnsi="PT Astra Serif"/>
                <w:sz w:val="24"/>
                <w:szCs w:val="24"/>
              </w:rPr>
            </w:pPr>
            <w:r w:rsidRPr="0024413D">
              <w:rPr>
                <w:rFonts w:ascii="PT Astra Serif" w:hAnsi="PT Astra Serif"/>
                <w:sz w:val="24"/>
                <w:szCs w:val="24"/>
              </w:rPr>
              <w:t>к/</w:t>
            </w:r>
            <w:proofErr w:type="spellStart"/>
            <w:r w:rsidRPr="0024413D">
              <w:rPr>
                <w:rFonts w:ascii="PT Astra Serif" w:hAnsi="PT Astra Serif"/>
                <w:sz w:val="24"/>
                <w:szCs w:val="24"/>
              </w:rPr>
              <w:t>сч</w:t>
            </w:r>
            <w:proofErr w:type="spellEnd"/>
            <w:r w:rsidRPr="0024413D">
              <w:rPr>
                <w:rFonts w:ascii="PT Astra Serif" w:hAnsi="PT Astra Serif"/>
                <w:sz w:val="24"/>
                <w:szCs w:val="24"/>
              </w:rPr>
              <w:t xml:space="preserve"> 40102810745370000024</w:t>
            </w:r>
          </w:p>
          <w:p w14:paraId="72643961" w14:textId="77777777" w:rsidR="00216C7C" w:rsidRPr="0024413D" w:rsidRDefault="00216C7C" w:rsidP="00216C7C">
            <w:pPr>
              <w:suppressAutoHyphens/>
              <w:ind w:right="-71"/>
              <w:rPr>
                <w:rFonts w:ascii="PT Astra Serif" w:hAnsi="PT Astra Serif"/>
                <w:sz w:val="24"/>
                <w:szCs w:val="24"/>
              </w:rPr>
            </w:pPr>
            <w:r w:rsidRPr="0024413D">
              <w:rPr>
                <w:rFonts w:ascii="PT Astra Serif" w:hAnsi="PT Astra Serif"/>
                <w:sz w:val="24"/>
                <w:szCs w:val="24"/>
              </w:rPr>
              <w:t>л/с 03361393990 БИК 012202102</w:t>
            </w:r>
          </w:p>
          <w:p w14:paraId="09FA359A" w14:textId="77777777" w:rsidR="00216C7C" w:rsidRPr="0024413D" w:rsidRDefault="00216C7C" w:rsidP="00216C7C">
            <w:pPr>
              <w:suppressAutoHyphens/>
              <w:ind w:right="-71"/>
              <w:rPr>
                <w:rFonts w:ascii="PT Astra Serif" w:hAnsi="PT Astra Serif"/>
                <w:sz w:val="24"/>
                <w:szCs w:val="24"/>
              </w:rPr>
            </w:pPr>
            <w:r w:rsidRPr="0024413D">
              <w:rPr>
                <w:rFonts w:ascii="PT Astra Serif" w:hAnsi="PT Astra Serif"/>
                <w:sz w:val="24"/>
                <w:szCs w:val="24"/>
              </w:rPr>
              <w:t>ОКЦ № 1 ВВГУ Банка России //УФК по Нижегородской области, г. Нижний Новгород</w:t>
            </w:r>
          </w:p>
          <w:p w14:paraId="5EE7160E" w14:textId="77777777" w:rsidR="00216C7C" w:rsidRPr="0024413D" w:rsidRDefault="00216C7C" w:rsidP="00216C7C">
            <w:pPr>
              <w:suppressAutoHyphens/>
              <w:ind w:right="-71"/>
              <w:rPr>
                <w:rFonts w:ascii="PT Astra Serif" w:hAnsi="PT Astra Serif"/>
                <w:sz w:val="24"/>
                <w:szCs w:val="24"/>
              </w:rPr>
            </w:pPr>
            <w:r w:rsidRPr="0024413D">
              <w:rPr>
                <w:rFonts w:ascii="PT Astra Serif" w:hAnsi="PT Astra Serif"/>
                <w:sz w:val="24"/>
                <w:szCs w:val="24"/>
              </w:rPr>
              <w:t>КБК 32003054240690048244</w:t>
            </w:r>
          </w:p>
          <w:p w14:paraId="6246115E" w14:textId="77777777" w:rsidR="00216C7C" w:rsidRPr="0024413D" w:rsidRDefault="00216C7C" w:rsidP="00216C7C">
            <w:pPr>
              <w:suppressAutoHyphens/>
              <w:ind w:right="-71"/>
              <w:rPr>
                <w:rFonts w:ascii="PT Astra Serif" w:hAnsi="PT Astra Serif"/>
                <w:sz w:val="24"/>
                <w:szCs w:val="24"/>
              </w:rPr>
            </w:pPr>
          </w:p>
          <w:p w14:paraId="35152DC6" w14:textId="77777777" w:rsidR="00216C7C" w:rsidRPr="0024413D" w:rsidRDefault="00216C7C" w:rsidP="00216C7C">
            <w:pPr>
              <w:suppressAutoHyphens/>
              <w:ind w:right="-71"/>
              <w:rPr>
                <w:rFonts w:ascii="PT Astra Serif" w:hAnsi="PT Astra Serif"/>
                <w:sz w:val="24"/>
                <w:szCs w:val="24"/>
              </w:rPr>
            </w:pPr>
          </w:p>
          <w:p w14:paraId="0D1D29F7" w14:textId="77777777" w:rsidR="0096772E" w:rsidRPr="0096772E" w:rsidRDefault="0096772E" w:rsidP="0096772E">
            <w:pPr>
              <w:suppressAutoHyphens/>
              <w:ind w:right="-71"/>
              <w:rPr>
                <w:rFonts w:ascii="PT Astra Serif" w:hAnsi="PT Astra Serif"/>
                <w:sz w:val="24"/>
                <w:szCs w:val="24"/>
              </w:rPr>
            </w:pPr>
            <w:r w:rsidRPr="0096772E">
              <w:rPr>
                <w:rFonts w:ascii="PT Astra Serif" w:hAnsi="PT Astra Serif"/>
                <w:sz w:val="24"/>
                <w:szCs w:val="24"/>
              </w:rPr>
              <w:lastRenderedPageBreak/>
              <w:t>Начальник</w:t>
            </w:r>
          </w:p>
          <w:p w14:paraId="32DFA6FF" w14:textId="77777777" w:rsidR="0096772E" w:rsidRPr="0096772E" w:rsidRDefault="0096772E" w:rsidP="0096772E">
            <w:pPr>
              <w:suppressAutoHyphens/>
              <w:ind w:right="-71"/>
              <w:rPr>
                <w:rFonts w:ascii="PT Astra Serif" w:hAnsi="PT Astra Serif"/>
                <w:sz w:val="24"/>
                <w:szCs w:val="24"/>
              </w:rPr>
            </w:pPr>
            <w:r w:rsidRPr="0096772E">
              <w:rPr>
                <w:rFonts w:ascii="PT Astra Serif" w:hAnsi="PT Astra Serif"/>
                <w:sz w:val="24"/>
                <w:szCs w:val="24"/>
              </w:rPr>
              <w:t>ФКУ ИК-10 УФСИН России</w:t>
            </w:r>
          </w:p>
          <w:p w14:paraId="49165C4D" w14:textId="77777777" w:rsidR="0096772E" w:rsidRPr="0096772E" w:rsidRDefault="0096772E" w:rsidP="0096772E">
            <w:pPr>
              <w:suppressAutoHyphens/>
              <w:ind w:right="-71"/>
              <w:rPr>
                <w:rFonts w:ascii="PT Astra Serif" w:hAnsi="PT Astra Serif"/>
                <w:sz w:val="24"/>
                <w:szCs w:val="24"/>
              </w:rPr>
            </w:pPr>
            <w:r w:rsidRPr="0096772E">
              <w:rPr>
                <w:rFonts w:ascii="PT Astra Serif" w:hAnsi="PT Astra Serif"/>
                <w:sz w:val="24"/>
                <w:szCs w:val="24"/>
              </w:rPr>
              <w:t xml:space="preserve">по Тверской области </w:t>
            </w:r>
          </w:p>
          <w:p w14:paraId="79DFE3BD" w14:textId="77777777" w:rsidR="0096772E" w:rsidRPr="0096772E" w:rsidRDefault="0096772E" w:rsidP="0096772E">
            <w:pPr>
              <w:suppressAutoHyphens/>
              <w:ind w:right="-71"/>
              <w:rPr>
                <w:rFonts w:ascii="PT Astra Serif" w:hAnsi="PT Astra Serif"/>
                <w:sz w:val="24"/>
                <w:szCs w:val="24"/>
              </w:rPr>
            </w:pPr>
            <w:r w:rsidRPr="0096772E">
              <w:rPr>
                <w:rFonts w:ascii="PT Astra Serif" w:hAnsi="PT Astra Serif"/>
                <w:sz w:val="24"/>
                <w:szCs w:val="24"/>
              </w:rPr>
              <w:t xml:space="preserve">        </w:t>
            </w:r>
          </w:p>
          <w:p w14:paraId="1D30CDD6" w14:textId="77777777" w:rsidR="0096772E" w:rsidRPr="0096772E" w:rsidRDefault="0096772E" w:rsidP="0096772E">
            <w:pPr>
              <w:suppressAutoHyphens/>
              <w:ind w:right="-71"/>
              <w:rPr>
                <w:rFonts w:ascii="PT Astra Serif" w:hAnsi="PT Astra Serif"/>
                <w:sz w:val="24"/>
                <w:szCs w:val="24"/>
              </w:rPr>
            </w:pPr>
          </w:p>
          <w:p w14:paraId="4FAEE4C1" w14:textId="74554E1A" w:rsidR="00216C7C" w:rsidRPr="0024413D" w:rsidRDefault="0096772E" w:rsidP="0096772E">
            <w:pPr>
              <w:pStyle w:val="FR1"/>
              <w:suppressAutoHyphens/>
              <w:ind w:left="-9"/>
              <w:jc w:val="both"/>
              <w:rPr>
                <w:rFonts w:ascii="PT Astra Serif" w:hAnsi="PT Astra Serif"/>
                <w:b w:val="0"/>
                <w:bCs w:val="0"/>
              </w:rPr>
            </w:pPr>
            <w:r w:rsidRPr="0096772E">
              <w:rPr>
                <w:rFonts w:ascii="PT Astra Serif" w:hAnsi="PT Astra Serif"/>
                <w:b w:val="0"/>
                <w:bCs w:val="0"/>
              </w:rPr>
              <w:t xml:space="preserve">______________________Р.А. </w:t>
            </w:r>
            <w:proofErr w:type="spellStart"/>
            <w:r w:rsidRPr="0096772E">
              <w:rPr>
                <w:rFonts w:ascii="PT Astra Serif" w:hAnsi="PT Astra Serif"/>
                <w:b w:val="0"/>
                <w:bCs w:val="0"/>
              </w:rPr>
              <w:t>Плошкин</w:t>
            </w:r>
            <w:proofErr w:type="spellEnd"/>
          </w:p>
        </w:tc>
        <w:tc>
          <w:tcPr>
            <w:tcW w:w="4696" w:type="dxa"/>
          </w:tcPr>
          <w:p w14:paraId="5D1D7A65" w14:textId="77777777" w:rsidR="00D33430" w:rsidRPr="0024413D" w:rsidRDefault="00D33430" w:rsidP="00FE1077">
            <w:pPr>
              <w:pStyle w:val="FR1"/>
              <w:suppressAutoHyphens/>
              <w:ind w:firstLine="567"/>
              <w:jc w:val="both"/>
              <w:rPr>
                <w:rFonts w:ascii="PT Astra Serif" w:hAnsi="PT Astra Serif"/>
              </w:rPr>
            </w:pPr>
            <w:r w:rsidRPr="0024413D">
              <w:rPr>
                <w:rFonts w:ascii="PT Astra Serif" w:hAnsi="PT Astra Serif"/>
              </w:rPr>
              <w:lastRenderedPageBreak/>
              <w:t>Исполнитель:</w:t>
            </w:r>
          </w:p>
          <w:p w14:paraId="038A9011" w14:textId="3BBB6EF4" w:rsidR="0024413D" w:rsidRPr="0024413D" w:rsidRDefault="0024413D" w:rsidP="0024413D">
            <w:pPr>
              <w:pStyle w:val="FR1"/>
              <w:suppressAutoHyphens/>
              <w:ind w:left="0" w:right="31" w:hanging="17"/>
              <w:jc w:val="both"/>
              <w:rPr>
                <w:rFonts w:ascii="PT Astra Serif" w:hAnsi="PT Astra Serif"/>
                <w:b w:val="0"/>
                <w:bCs w:val="0"/>
              </w:rPr>
            </w:pPr>
          </w:p>
        </w:tc>
      </w:tr>
    </w:tbl>
    <w:p w14:paraId="62A10F18" w14:textId="77777777" w:rsidR="00F551A1" w:rsidRPr="0024413D" w:rsidRDefault="00F551A1" w:rsidP="00FE1077">
      <w:pPr>
        <w:tabs>
          <w:tab w:val="left" w:pos="2271"/>
        </w:tabs>
        <w:ind w:firstLine="567"/>
        <w:rPr>
          <w:rFonts w:ascii="PT Astra Serif" w:hAnsi="PT Astra Serif"/>
          <w:sz w:val="24"/>
          <w:szCs w:val="24"/>
        </w:rPr>
      </w:pPr>
    </w:p>
    <w:sectPr w:rsidR="00F551A1" w:rsidRPr="0024413D" w:rsidSect="0024413D">
      <w:footerReference w:type="default" r:id="rId11"/>
      <w:pgSz w:w="11906" w:h="16838"/>
      <w:pgMar w:top="680" w:right="1133" w:bottom="680" w:left="1134" w:header="709" w:footer="356"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EB9BD" w14:textId="77777777" w:rsidR="0007063D" w:rsidRDefault="0007063D" w:rsidP="00226FB8">
      <w:r>
        <w:separator/>
      </w:r>
    </w:p>
  </w:endnote>
  <w:endnote w:type="continuationSeparator" w:id="0">
    <w:p w14:paraId="4C2CCD35" w14:textId="77777777" w:rsidR="0007063D" w:rsidRDefault="0007063D" w:rsidP="00226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495637220"/>
      <w:docPartObj>
        <w:docPartGallery w:val="Page Numbers (Bottom of Page)"/>
        <w:docPartUnique/>
      </w:docPartObj>
    </w:sdtPr>
    <w:sdtEndPr/>
    <w:sdtContent>
      <w:p w14:paraId="727FF8E1" w14:textId="77777777" w:rsidR="00CF37AD" w:rsidRPr="00030960" w:rsidRDefault="00CF37AD">
        <w:pPr>
          <w:pStyle w:val="a7"/>
          <w:jc w:val="center"/>
          <w:rPr>
            <w:sz w:val="16"/>
            <w:szCs w:val="16"/>
          </w:rPr>
        </w:pPr>
        <w:r w:rsidRPr="00030960">
          <w:rPr>
            <w:sz w:val="16"/>
            <w:szCs w:val="16"/>
          </w:rPr>
          <w:fldChar w:fldCharType="begin"/>
        </w:r>
        <w:r w:rsidRPr="00030960">
          <w:rPr>
            <w:sz w:val="16"/>
            <w:szCs w:val="16"/>
          </w:rPr>
          <w:instrText>PAGE   \* MERGEFORMAT</w:instrText>
        </w:r>
        <w:r w:rsidRPr="00030960">
          <w:rPr>
            <w:sz w:val="16"/>
            <w:szCs w:val="16"/>
          </w:rPr>
          <w:fldChar w:fldCharType="separate"/>
        </w:r>
        <w:r w:rsidR="004F4603">
          <w:rPr>
            <w:noProof/>
            <w:sz w:val="16"/>
            <w:szCs w:val="16"/>
          </w:rPr>
          <w:t>5</w:t>
        </w:r>
        <w:r w:rsidRPr="00030960">
          <w:rPr>
            <w:sz w:val="16"/>
            <w:szCs w:val="16"/>
          </w:rPr>
          <w:fldChar w:fldCharType="end"/>
        </w:r>
      </w:p>
    </w:sdtContent>
  </w:sdt>
  <w:p w14:paraId="327BBEDC" w14:textId="77777777" w:rsidR="00CF37AD" w:rsidRDefault="00CF37A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98C17" w14:textId="77777777" w:rsidR="0007063D" w:rsidRDefault="0007063D" w:rsidP="00226FB8">
      <w:r>
        <w:separator/>
      </w:r>
    </w:p>
  </w:footnote>
  <w:footnote w:type="continuationSeparator" w:id="0">
    <w:p w14:paraId="422B11C6" w14:textId="77777777" w:rsidR="0007063D" w:rsidRDefault="0007063D" w:rsidP="00226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D74BE"/>
    <w:multiLevelType w:val="hybridMultilevel"/>
    <w:tmpl w:val="51220D9C"/>
    <w:lvl w:ilvl="0" w:tplc="6B5875A8">
      <w:start w:val="1"/>
      <w:numFmt w:val="decimal"/>
      <w:lvlText w:val="%1)"/>
      <w:lvlJc w:val="left"/>
      <w:pPr>
        <w:tabs>
          <w:tab w:val="num" w:pos="1744"/>
        </w:tabs>
        <w:ind w:left="1744" w:hanging="103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234B34B7"/>
    <w:multiLevelType w:val="hybridMultilevel"/>
    <w:tmpl w:val="E0A48E52"/>
    <w:lvl w:ilvl="0" w:tplc="FE94192E">
      <w:numFmt w:val="bullet"/>
      <w:lvlText w:val="-"/>
      <w:lvlJc w:val="left"/>
      <w:pPr>
        <w:ind w:left="1004" w:hanging="360"/>
      </w:pPr>
      <w:rPr>
        <w:rFonts w:ascii="Times New Roman" w:eastAsia="Times New Roman" w:hAnsi="Times New Roman"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234F4E8D"/>
    <w:multiLevelType w:val="multilevel"/>
    <w:tmpl w:val="F5960F3E"/>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42AD23BF"/>
    <w:multiLevelType w:val="hybridMultilevel"/>
    <w:tmpl w:val="79681E3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doNotHyphenateCaps/>
  <w:drawingGridHorizontalSpacing w:val="14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374"/>
    <w:rsid w:val="00002C3D"/>
    <w:rsid w:val="00006314"/>
    <w:rsid w:val="00006343"/>
    <w:rsid w:val="000141CA"/>
    <w:rsid w:val="00024D8E"/>
    <w:rsid w:val="000278C0"/>
    <w:rsid w:val="00027AD2"/>
    <w:rsid w:val="00030960"/>
    <w:rsid w:val="0003361C"/>
    <w:rsid w:val="00033CB3"/>
    <w:rsid w:val="00034646"/>
    <w:rsid w:val="00040CB7"/>
    <w:rsid w:val="00041FD1"/>
    <w:rsid w:val="00052F9E"/>
    <w:rsid w:val="00054F2F"/>
    <w:rsid w:val="00060A4A"/>
    <w:rsid w:val="000627B6"/>
    <w:rsid w:val="000631C2"/>
    <w:rsid w:val="00065D7A"/>
    <w:rsid w:val="000660CE"/>
    <w:rsid w:val="0007063D"/>
    <w:rsid w:val="00081939"/>
    <w:rsid w:val="00081BC0"/>
    <w:rsid w:val="000848B8"/>
    <w:rsid w:val="00084D05"/>
    <w:rsid w:val="00085887"/>
    <w:rsid w:val="0008603C"/>
    <w:rsid w:val="00087632"/>
    <w:rsid w:val="00091358"/>
    <w:rsid w:val="00093F24"/>
    <w:rsid w:val="00096889"/>
    <w:rsid w:val="000A0042"/>
    <w:rsid w:val="000C0E95"/>
    <w:rsid w:val="000C3CB6"/>
    <w:rsid w:val="000C5332"/>
    <w:rsid w:val="000C7D5D"/>
    <w:rsid w:val="000D3C6A"/>
    <w:rsid w:val="000D3D88"/>
    <w:rsid w:val="000D49E0"/>
    <w:rsid w:val="000D5AD5"/>
    <w:rsid w:val="000D7D59"/>
    <w:rsid w:val="000E091A"/>
    <w:rsid w:val="000E29A8"/>
    <w:rsid w:val="000E315A"/>
    <w:rsid w:val="000E60EC"/>
    <w:rsid w:val="000E62FD"/>
    <w:rsid w:val="000E7B7B"/>
    <w:rsid w:val="000F4C40"/>
    <w:rsid w:val="000F6798"/>
    <w:rsid w:val="000F6961"/>
    <w:rsid w:val="000F7419"/>
    <w:rsid w:val="000F75F9"/>
    <w:rsid w:val="000F79D6"/>
    <w:rsid w:val="001033FB"/>
    <w:rsid w:val="001040D4"/>
    <w:rsid w:val="00107DF9"/>
    <w:rsid w:val="001153CE"/>
    <w:rsid w:val="00121F26"/>
    <w:rsid w:val="0012326B"/>
    <w:rsid w:val="0012632B"/>
    <w:rsid w:val="00126C07"/>
    <w:rsid w:val="00132999"/>
    <w:rsid w:val="0013338F"/>
    <w:rsid w:val="00137552"/>
    <w:rsid w:val="00141172"/>
    <w:rsid w:val="00150200"/>
    <w:rsid w:val="00151B25"/>
    <w:rsid w:val="00152F64"/>
    <w:rsid w:val="00154536"/>
    <w:rsid w:val="00163426"/>
    <w:rsid w:val="00167E8E"/>
    <w:rsid w:val="00170F76"/>
    <w:rsid w:val="001732FC"/>
    <w:rsid w:val="00177B9E"/>
    <w:rsid w:val="00181121"/>
    <w:rsid w:val="0018334B"/>
    <w:rsid w:val="00186FD0"/>
    <w:rsid w:val="0019453B"/>
    <w:rsid w:val="001954FD"/>
    <w:rsid w:val="001A12DD"/>
    <w:rsid w:val="001A41FF"/>
    <w:rsid w:val="001A4E70"/>
    <w:rsid w:val="001A7D40"/>
    <w:rsid w:val="001A7D94"/>
    <w:rsid w:val="001B37FF"/>
    <w:rsid w:val="001B44D2"/>
    <w:rsid w:val="001B5D02"/>
    <w:rsid w:val="001C20E9"/>
    <w:rsid w:val="001C4E53"/>
    <w:rsid w:val="001D6845"/>
    <w:rsid w:val="001E126F"/>
    <w:rsid w:val="001E2473"/>
    <w:rsid w:val="001E310A"/>
    <w:rsid w:val="001E6507"/>
    <w:rsid w:val="001F3BB2"/>
    <w:rsid w:val="001F69EB"/>
    <w:rsid w:val="001F6DB5"/>
    <w:rsid w:val="001F7780"/>
    <w:rsid w:val="00202F50"/>
    <w:rsid w:val="00207824"/>
    <w:rsid w:val="0021452D"/>
    <w:rsid w:val="00215B03"/>
    <w:rsid w:val="00216741"/>
    <w:rsid w:val="00216C7C"/>
    <w:rsid w:val="00216D6E"/>
    <w:rsid w:val="002178C7"/>
    <w:rsid w:val="00222592"/>
    <w:rsid w:val="00223D54"/>
    <w:rsid w:val="0022549F"/>
    <w:rsid w:val="002258B0"/>
    <w:rsid w:val="00226FB8"/>
    <w:rsid w:val="00234D4F"/>
    <w:rsid w:val="00235AC8"/>
    <w:rsid w:val="00236DFC"/>
    <w:rsid w:val="002420CE"/>
    <w:rsid w:val="0024413D"/>
    <w:rsid w:val="00245502"/>
    <w:rsid w:val="00252B86"/>
    <w:rsid w:val="0025630E"/>
    <w:rsid w:val="00262D5D"/>
    <w:rsid w:val="00266EFE"/>
    <w:rsid w:val="00271564"/>
    <w:rsid w:val="00272AA5"/>
    <w:rsid w:val="00273A52"/>
    <w:rsid w:val="00276CBC"/>
    <w:rsid w:val="00277678"/>
    <w:rsid w:val="00281663"/>
    <w:rsid w:val="0028393D"/>
    <w:rsid w:val="00285354"/>
    <w:rsid w:val="002911E4"/>
    <w:rsid w:val="0029225E"/>
    <w:rsid w:val="00292A18"/>
    <w:rsid w:val="00294F97"/>
    <w:rsid w:val="002A388C"/>
    <w:rsid w:val="002A60A2"/>
    <w:rsid w:val="002A683E"/>
    <w:rsid w:val="002C589C"/>
    <w:rsid w:val="002C6AE9"/>
    <w:rsid w:val="002D053A"/>
    <w:rsid w:val="002D13D6"/>
    <w:rsid w:val="002D7469"/>
    <w:rsid w:val="002D74B4"/>
    <w:rsid w:val="002D7E96"/>
    <w:rsid w:val="002E036A"/>
    <w:rsid w:val="002E1032"/>
    <w:rsid w:val="002E4943"/>
    <w:rsid w:val="002E4B29"/>
    <w:rsid w:val="002E4FF7"/>
    <w:rsid w:val="002E6DAB"/>
    <w:rsid w:val="002F042A"/>
    <w:rsid w:val="002F330D"/>
    <w:rsid w:val="002F5F9E"/>
    <w:rsid w:val="002F7D57"/>
    <w:rsid w:val="00305881"/>
    <w:rsid w:val="00311B17"/>
    <w:rsid w:val="00315A97"/>
    <w:rsid w:val="003171A6"/>
    <w:rsid w:val="00317767"/>
    <w:rsid w:val="00330D15"/>
    <w:rsid w:val="00331E08"/>
    <w:rsid w:val="003378A7"/>
    <w:rsid w:val="00346F5A"/>
    <w:rsid w:val="00351069"/>
    <w:rsid w:val="0035517D"/>
    <w:rsid w:val="00356EC4"/>
    <w:rsid w:val="003573A6"/>
    <w:rsid w:val="003639D6"/>
    <w:rsid w:val="0038031C"/>
    <w:rsid w:val="00380CEA"/>
    <w:rsid w:val="0038280C"/>
    <w:rsid w:val="00382CA4"/>
    <w:rsid w:val="003845B9"/>
    <w:rsid w:val="00384975"/>
    <w:rsid w:val="003861F9"/>
    <w:rsid w:val="00386E4F"/>
    <w:rsid w:val="0038775B"/>
    <w:rsid w:val="003910A9"/>
    <w:rsid w:val="00393B20"/>
    <w:rsid w:val="003A06C8"/>
    <w:rsid w:val="003A354A"/>
    <w:rsid w:val="003A43EA"/>
    <w:rsid w:val="003A578F"/>
    <w:rsid w:val="003A6220"/>
    <w:rsid w:val="003B53C2"/>
    <w:rsid w:val="003B7B51"/>
    <w:rsid w:val="003C2098"/>
    <w:rsid w:val="003C7D7C"/>
    <w:rsid w:val="003D0494"/>
    <w:rsid w:val="003D5282"/>
    <w:rsid w:val="003E0F99"/>
    <w:rsid w:val="003E266A"/>
    <w:rsid w:val="003E4515"/>
    <w:rsid w:val="003F3906"/>
    <w:rsid w:val="003F44AB"/>
    <w:rsid w:val="003F74BC"/>
    <w:rsid w:val="003F7D19"/>
    <w:rsid w:val="003F7F5A"/>
    <w:rsid w:val="0040350F"/>
    <w:rsid w:val="00404FCB"/>
    <w:rsid w:val="004060D8"/>
    <w:rsid w:val="00414A9B"/>
    <w:rsid w:val="004151F5"/>
    <w:rsid w:val="00415B59"/>
    <w:rsid w:val="004174EE"/>
    <w:rsid w:val="00425B3E"/>
    <w:rsid w:val="0042715C"/>
    <w:rsid w:val="00430ECA"/>
    <w:rsid w:val="00433CBC"/>
    <w:rsid w:val="00440B84"/>
    <w:rsid w:val="004449BE"/>
    <w:rsid w:val="00445148"/>
    <w:rsid w:val="00447001"/>
    <w:rsid w:val="004478A9"/>
    <w:rsid w:val="004554FB"/>
    <w:rsid w:val="00460F78"/>
    <w:rsid w:val="00462550"/>
    <w:rsid w:val="00464BD6"/>
    <w:rsid w:val="00466523"/>
    <w:rsid w:val="00466D73"/>
    <w:rsid w:val="004804A3"/>
    <w:rsid w:val="0048168E"/>
    <w:rsid w:val="00486F66"/>
    <w:rsid w:val="0048724E"/>
    <w:rsid w:val="0048779B"/>
    <w:rsid w:val="004919B0"/>
    <w:rsid w:val="00494B54"/>
    <w:rsid w:val="004A0C50"/>
    <w:rsid w:val="004A7BC0"/>
    <w:rsid w:val="004B045C"/>
    <w:rsid w:val="004B1B52"/>
    <w:rsid w:val="004B2B7D"/>
    <w:rsid w:val="004B3233"/>
    <w:rsid w:val="004B3B42"/>
    <w:rsid w:val="004B53D0"/>
    <w:rsid w:val="004C12FE"/>
    <w:rsid w:val="004C52A3"/>
    <w:rsid w:val="004D16DF"/>
    <w:rsid w:val="004D2D37"/>
    <w:rsid w:val="004D4E7A"/>
    <w:rsid w:val="004D5E4B"/>
    <w:rsid w:val="004E2FFD"/>
    <w:rsid w:val="004F156E"/>
    <w:rsid w:val="004F4603"/>
    <w:rsid w:val="004F6B6E"/>
    <w:rsid w:val="00501695"/>
    <w:rsid w:val="00501EB3"/>
    <w:rsid w:val="00502702"/>
    <w:rsid w:val="00505917"/>
    <w:rsid w:val="005073EF"/>
    <w:rsid w:val="0051138F"/>
    <w:rsid w:val="00514297"/>
    <w:rsid w:val="00514C7F"/>
    <w:rsid w:val="00523378"/>
    <w:rsid w:val="00524283"/>
    <w:rsid w:val="00526B59"/>
    <w:rsid w:val="00534206"/>
    <w:rsid w:val="00536C7D"/>
    <w:rsid w:val="00547652"/>
    <w:rsid w:val="005508B4"/>
    <w:rsid w:val="00556A03"/>
    <w:rsid w:val="00561376"/>
    <w:rsid w:val="00564A7A"/>
    <w:rsid w:val="00567C27"/>
    <w:rsid w:val="005739D3"/>
    <w:rsid w:val="00573C4A"/>
    <w:rsid w:val="00574939"/>
    <w:rsid w:val="00575AB7"/>
    <w:rsid w:val="0059411B"/>
    <w:rsid w:val="00594A19"/>
    <w:rsid w:val="00596F68"/>
    <w:rsid w:val="00597DFC"/>
    <w:rsid w:val="005A1754"/>
    <w:rsid w:val="005A284E"/>
    <w:rsid w:val="005A4F2E"/>
    <w:rsid w:val="005A5DE9"/>
    <w:rsid w:val="005A7B8B"/>
    <w:rsid w:val="005B64CE"/>
    <w:rsid w:val="005B744A"/>
    <w:rsid w:val="005C089F"/>
    <w:rsid w:val="005D29E3"/>
    <w:rsid w:val="005D5CC4"/>
    <w:rsid w:val="005D7EFD"/>
    <w:rsid w:val="005E28E9"/>
    <w:rsid w:val="005F13AE"/>
    <w:rsid w:val="005F701A"/>
    <w:rsid w:val="005F79EC"/>
    <w:rsid w:val="005F7A18"/>
    <w:rsid w:val="005F7CFC"/>
    <w:rsid w:val="00602241"/>
    <w:rsid w:val="00604514"/>
    <w:rsid w:val="00604635"/>
    <w:rsid w:val="00604E73"/>
    <w:rsid w:val="006078A9"/>
    <w:rsid w:val="00607F68"/>
    <w:rsid w:val="00610808"/>
    <w:rsid w:val="00610AA9"/>
    <w:rsid w:val="00613504"/>
    <w:rsid w:val="006139AA"/>
    <w:rsid w:val="006144DC"/>
    <w:rsid w:val="006216A9"/>
    <w:rsid w:val="006228D6"/>
    <w:rsid w:val="006232D3"/>
    <w:rsid w:val="00634A07"/>
    <w:rsid w:val="006367EA"/>
    <w:rsid w:val="00640C16"/>
    <w:rsid w:val="0064290F"/>
    <w:rsid w:val="00642ACC"/>
    <w:rsid w:val="0064547F"/>
    <w:rsid w:val="00645EBE"/>
    <w:rsid w:val="00650AD2"/>
    <w:rsid w:val="006518DD"/>
    <w:rsid w:val="006552B3"/>
    <w:rsid w:val="0065566A"/>
    <w:rsid w:val="00660A16"/>
    <w:rsid w:val="0066100C"/>
    <w:rsid w:val="0066561D"/>
    <w:rsid w:val="006714B0"/>
    <w:rsid w:val="00673771"/>
    <w:rsid w:val="0068732C"/>
    <w:rsid w:val="00687F08"/>
    <w:rsid w:val="006961E3"/>
    <w:rsid w:val="006A4162"/>
    <w:rsid w:val="006A474E"/>
    <w:rsid w:val="006A4A0F"/>
    <w:rsid w:val="006B211E"/>
    <w:rsid w:val="006C04F9"/>
    <w:rsid w:val="006C05DC"/>
    <w:rsid w:val="006C1824"/>
    <w:rsid w:val="006C1876"/>
    <w:rsid w:val="006C4314"/>
    <w:rsid w:val="006C4F7A"/>
    <w:rsid w:val="006C626E"/>
    <w:rsid w:val="006D1387"/>
    <w:rsid w:val="006D2B75"/>
    <w:rsid w:val="006D700E"/>
    <w:rsid w:val="006D7037"/>
    <w:rsid w:val="006E046A"/>
    <w:rsid w:val="006E0C16"/>
    <w:rsid w:val="006E30D3"/>
    <w:rsid w:val="006E4A12"/>
    <w:rsid w:val="006F1B2D"/>
    <w:rsid w:val="006F25AE"/>
    <w:rsid w:val="006F2C42"/>
    <w:rsid w:val="006F3C2A"/>
    <w:rsid w:val="006F488E"/>
    <w:rsid w:val="006F7E8C"/>
    <w:rsid w:val="007013D1"/>
    <w:rsid w:val="007016FE"/>
    <w:rsid w:val="007060AC"/>
    <w:rsid w:val="00706582"/>
    <w:rsid w:val="00710554"/>
    <w:rsid w:val="007142AD"/>
    <w:rsid w:val="00722677"/>
    <w:rsid w:val="00724491"/>
    <w:rsid w:val="00725DE3"/>
    <w:rsid w:val="00726338"/>
    <w:rsid w:val="0073430C"/>
    <w:rsid w:val="00736AC4"/>
    <w:rsid w:val="00737D8D"/>
    <w:rsid w:val="0074139A"/>
    <w:rsid w:val="007434C1"/>
    <w:rsid w:val="007453E0"/>
    <w:rsid w:val="007516F3"/>
    <w:rsid w:val="00751F63"/>
    <w:rsid w:val="0075525B"/>
    <w:rsid w:val="007601BF"/>
    <w:rsid w:val="0076052E"/>
    <w:rsid w:val="00763627"/>
    <w:rsid w:val="00763FDA"/>
    <w:rsid w:val="00767B23"/>
    <w:rsid w:val="00775953"/>
    <w:rsid w:val="00776EDD"/>
    <w:rsid w:val="00780066"/>
    <w:rsid w:val="00783148"/>
    <w:rsid w:val="00783D25"/>
    <w:rsid w:val="0078415A"/>
    <w:rsid w:val="00785DE0"/>
    <w:rsid w:val="00786B09"/>
    <w:rsid w:val="00790668"/>
    <w:rsid w:val="0079164F"/>
    <w:rsid w:val="007A1C06"/>
    <w:rsid w:val="007B458E"/>
    <w:rsid w:val="007B4FDB"/>
    <w:rsid w:val="007B742D"/>
    <w:rsid w:val="007C6726"/>
    <w:rsid w:val="007D2187"/>
    <w:rsid w:val="007D5FF8"/>
    <w:rsid w:val="007E0911"/>
    <w:rsid w:val="007F0444"/>
    <w:rsid w:val="007F145A"/>
    <w:rsid w:val="007F317E"/>
    <w:rsid w:val="007F44DC"/>
    <w:rsid w:val="007F4B18"/>
    <w:rsid w:val="007F6AAD"/>
    <w:rsid w:val="007F6B23"/>
    <w:rsid w:val="008007DF"/>
    <w:rsid w:val="008024FE"/>
    <w:rsid w:val="008032E8"/>
    <w:rsid w:val="008066EE"/>
    <w:rsid w:val="008107E4"/>
    <w:rsid w:val="0081151E"/>
    <w:rsid w:val="0081274D"/>
    <w:rsid w:val="0081294A"/>
    <w:rsid w:val="00815BD3"/>
    <w:rsid w:val="0081725F"/>
    <w:rsid w:val="00820A77"/>
    <w:rsid w:val="00824E93"/>
    <w:rsid w:val="008254CF"/>
    <w:rsid w:val="0083121B"/>
    <w:rsid w:val="00831FC6"/>
    <w:rsid w:val="00832D53"/>
    <w:rsid w:val="0083489C"/>
    <w:rsid w:val="00834BD0"/>
    <w:rsid w:val="00836C14"/>
    <w:rsid w:val="008378B4"/>
    <w:rsid w:val="00841206"/>
    <w:rsid w:val="008422E4"/>
    <w:rsid w:val="008429E7"/>
    <w:rsid w:val="00846FB7"/>
    <w:rsid w:val="00853697"/>
    <w:rsid w:val="008616C8"/>
    <w:rsid w:val="008639DD"/>
    <w:rsid w:val="00864CF5"/>
    <w:rsid w:val="00865B05"/>
    <w:rsid w:val="00872E16"/>
    <w:rsid w:val="00875069"/>
    <w:rsid w:val="0087667B"/>
    <w:rsid w:val="008825A1"/>
    <w:rsid w:val="00884046"/>
    <w:rsid w:val="0088600B"/>
    <w:rsid w:val="00886BC6"/>
    <w:rsid w:val="00893299"/>
    <w:rsid w:val="00893587"/>
    <w:rsid w:val="0089636D"/>
    <w:rsid w:val="00897005"/>
    <w:rsid w:val="008A1D33"/>
    <w:rsid w:val="008A7FA7"/>
    <w:rsid w:val="008B1184"/>
    <w:rsid w:val="008B4757"/>
    <w:rsid w:val="008C03E5"/>
    <w:rsid w:val="008C322A"/>
    <w:rsid w:val="008C57B1"/>
    <w:rsid w:val="008E21FA"/>
    <w:rsid w:val="008F008C"/>
    <w:rsid w:val="008F1946"/>
    <w:rsid w:val="008F41E7"/>
    <w:rsid w:val="008F5046"/>
    <w:rsid w:val="00902374"/>
    <w:rsid w:val="00906C16"/>
    <w:rsid w:val="00910E5A"/>
    <w:rsid w:val="0091454B"/>
    <w:rsid w:val="009157A7"/>
    <w:rsid w:val="009166F6"/>
    <w:rsid w:val="0092316A"/>
    <w:rsid w:val="00923BF4"/>
    <w:rsid w:val="009245DB"/>
    <w:rsid w:val="009250FE"/>
    <w:rsid w:val="00931166"/>
    <w:rsid w:val="00937853"/>
    <w:rsid w:val="00943F90"/>
    <w:rsid w:val="00944AB8"/>
    <w:rsid w:val="00944B39"/>
    <w:rsid w:val="00945A64"/>
    <w:rsid w:val="0094672B"/>
    <w:rsid w:val="009469A0"/>
    <w:rsid w:val="00952EF9"/>
    <w:rsid w:val="009534D2"/>
    <w:rsid w:val="00953C52"/>
    <w:rsid w:val="00954BCA"/>
    <w:rsid w:val="00956B9F"/>
    <w:rsid w:val="0096664C"/>
    <w:rsid w:val="0096667A"/>
    <w:rsid w:val="0096772E"/>
    <w:rsid w:val="00970854"/>
    <w:rsid w:val="00970DB6"/>
    <w:rsid w:val="00974A58"/>
    <w:rsid w:val="00977470"/>
    <w:rsid w:val="00980A12"/>
    <w:rsid w:val="00983215"/>
    <w:rsid w:val="00985BEA"/>
    <w:rsid w:val="009864AC"/>
    <w:rsid w:val="009910D6"/>
    <w:rsid w:val="00991CD5"/>
    <w:rsid w:val="00992BFF"/>
    <w:rsid w:val="00995006"/>
    <w:rsid w:val="009A06CB"/>
    <w:rsid w:val="009A21F5"/>
    <w:rsid w:val="009A5D86"/>
    <w:rsid w:val="009A74B5"/>
    <w:rsid w:val="009B3198"/>
    <w:rsid w:val="009C618C"/>
    <w:rsid w:val="009D06A8"/>
    <w:rsid w:val="009D437D"/>
    <w:rsid w:val="009D540B"/>
    <w:rsid w:val="009E7D33"/>
    <w:rsid w:val="009F1D9C"/>
    <w:rsid w:val="009F612B"/>
    <w:rsid w:val="009F6221"/>
    <w:rsid w:val="009F6B7F"/>
    <w:rsid w:val="009F787F"/>
    <w:rsid w:val="009F7DA5"/>
    <w:rsid w:val="00A04250"/>
    <w:rsid w:val="00A04BE8"/>
    <w:rsid w:val="00A15CFA"/>
    <w:rsid w:val="00A3542F"/>
    <w:rsid w:val="00A35CFF"/>
    <w:rsid w:val="00A40E49"/>
    <w:rsid w:val="00A44189"/>
    <w:rsid w:val="00A4653F"/>
    <w:rsid w:val="00A55988"/>
    <w:rsid w:val="00A57022"/>
    <w:rsid w:val="00A6036C"/>
    <w:rsid w:val="00A60A99"/>
    <w:rsid w:val="00A62726"/>
    <w:rsid w:val="00A62CA1"/>
    <w:rsid w:val="00A63E07"/>
    <w:rsid w:val="00A708D0"/>
    <w:rsid w:val="00A73001"/>
    <w:rsid w:val="00A8057E"/>
    <w:rsid w:val="00A84495"/>
    <w:rsid w:val="00A86CB3"/>
    <w:rsid w:val="00A90606"/>
    <w:rsid w:val="00A91EA3"/>
    <w:rsid w:val="00A95881"/>
    <w:rsid w:val="00A95A20"/>
    <w:rsid w:val="00AA2615"/>
    <w:rsid w:val="00AA384D"/>
    <w:rsid w:val="00AB2F86"/>
    <w:rsid w:val="00AC2230"/>
    <w:rsid w:val="00AC745E"/>
    <w:rsid w:val="00AD5FA9"/>
    <w:rsid w:val="00AD65FC"/>
    <w:rsid w:val="00AE0A1C"/>
    <w:rsid w:val="00AE132B"/>
    <w:rsid w:val="00AE7088"/>
    <w:rsid w:val="00AE7464"/>
    <w:rsid w:val="00AF0DE5"/>
    <w:rsid w:val="00AF1907"/>
    <w:rsid w:val="00AF4AA0"/>
    <w:rsid w:val="00B01293"/>
    <w:rsid w:val="00B024B6"/>
    <w:rsid w:val="00B108F1"/>
    <w:rsid w:val="00B11951"/>
    <w:rsid w:val="00B16A4A"/>
    <w:rsid w:val="00B16B13"/>
    <w:rsid w:val="00B20568"/>
    <w:rsid w:val="00B3161C"/>
    <w:rsid w:val="00B3247B"/>
    <w:rsid w:val="00B36ADB"/>
    <w:rsid w:val="00B370E1"/>
    <w:rsid w:val="00B4113E"/>
    <w:rsid w:val="00B43B0B"/>
    <w:rsid w:val="00B460E0"/>
    <w:rsid w:val="00B50F2A"/>
    <w:rsid w:val="00B52233"/>
    <w:rsid w:val="00B53283"/>
    <w:rsid w:val="00B5358E"/>
    <w:rsid w:val="00B53B8A"/>
    <w:rsid w:val="00B55694"/>
    <w:rsid w:val="00B573A3"/>
    <w:rsid w:val="00B60981"/>
    <w:rsid w:val="00B61671"/>
    <w:rsid w:val="00B6234F"/>
    <w:rsid w:val="00B636FC"/>
    <w:rsid w:val="00B63710"/>
    <w:rsid w:val="00B63DBC"/>
    <w:rsid w:val="00B6623F"/>
    <w:rsid w:val="00B73960"/>
    <w:rsid w:val="00B838BB"/>
    <w:rsid w:val="00B8451B"/>
    <w:rsid w:val="00B871BD"/>
    <w:rsid w:val="00B87E90"/>
    <w:rsid w:val="00BA212C"/>
    <w:rsid w:val="00BA2B61"/>
    <w:rsid w:val="00BA2B6F"/>
    <w:rsid w:val="00BA5CFC"/>
    <w:rsid w:val="00BA7410"/>
    <w:rsid w:val="00BB2393"/>
    <w:rsid w:val="00BB7C6C"/>
    <w:rsid w:val="00BC0AAE"/>
    <w:rsid w:val="00BC4843"/>
    <w:rsid w:val="00BC6115"/>
    <w:rsid w:val="00BD06C0"/>
    <w:rsid w:val="00BD5338"/>
    <w:rsid w:val="00BD64AA"/>
    <w:rsid w:val="00BE1C20"/>
    <w:rsid w:val="00BE755D"/>
    <w:rsid w:val="00BF1693"/>
    <w:rsid w:val="00C076AF"/>
    <w:rsid w:val="00C124D9"/>
    <w:rsid w:val="00C34463"/>
    <w:rsid w:val="00C34A1C"/>
    <w:rsid w:val="00C34F0C"/>
    <w:rsid w:val="00C368BE"/>
    <w:rsid w:val="00C378AD"/>
    <w:rsid w:val="00C41AB6"/>
    <w:rsid w:val="00C44B85"/>
    <w:rsid w:val="00C45FBD"/>
    <w:rsid w:val="00C473D9"/>
    <w:rsid w:val="00C5404E"/>
    <w:rsid w:val="00C62BBA"/>
    <w:rsid w:val="00C62EE7"/>
    <w:rsid w:val="00C71C0B"/>
    <w:rsid w:val="00C777D5"/>
    <w:rsid w:val="00C77BEA"/>
    <w:rsid w:val="00C77D3B"/>
    <w:rsid w:val="00C80976"/>
    <w:rsid w:val="00C839DC"/>
    <w:rsid w:val="00C8690C"/>
    <w:rsid w:val="00C94E4D"/>
    <w:rsid w:val="00C963F6"/>
    <w:rsid w:val="00CA1C0F"/>
    <w:rsid w:val="00CA2495"/>
    <w:rsid w:val="00CA374E"/>
    <w:rsid w:val="00CA7CAB"/>
    <w:rsid w:val="00CA7F3B"/>
    <w:rsid w:val="00CB1AF1"/>
    <w:rsid w:val="00CB466C"/>
    <w:rsid w:val="00CB5105"/>
    <w:rsid w:val="00CC0C13"/>
    <w:rsid w:val="00CC5A89"/>
    <w:rsid w:val="00CC5AF7"/>
    <w:rsid w:val="00CD3976"/>
    <w:rsid w:val="00CD58EE"/>
    <w:rsid w:val="00CD7D52"/>
    <w:rsid w:val="00CD7F82"/>
    <w:rsid w:val="00CE7740"/>
    <w:rsid w:val="00CE7D41"/>
    <w:rsid w:val="00CF0ACD"/>
    <w:rsid w:val="00CF18A1"/>
    <w:rsid w:val="00CF1A5F"/>
    <w:rsid w:val="00CF37AD"/>
    <w:rsid w:val="00CF7A7C"/>
    <w:rsid w:val="00D0430F"/>
    <w:rsid w:val="00D043C2"/>
    <w:rsid w:val="00D07D2E"/>
    <w:rsid w:val="00D10391"/>
    <w:rsid w:val="00D151D2"/>
    <w:rsid w:val="00D20346"/>
    <w:rsid w:val="00D211CD"/>
    <w:rsid w:val="00D21CEC"/>
    <w:rsid w:val="00D2239D"/>
    <w:rsid w:val="00D2407A"/>
    <w:rsid w:val="00D260B9"/>
    <w:rsid w:val="00D266A0"/>
    <w:rsid w:val="00D26E7B"/>
    <w:rsid w:val="00D31FD1"/>
    <w:rsid w:val="00D33430"/>
    <w:rsid w:val="00D42D49"/>
    <w:rsid w:val="00D47BF1"/>
    <w:rsid w:val="00D50680"/>
    <w:rsid w:val="00D55FA9"/>
    <w:rsid w:val="00D56D51"/>
    <w:rsid w:val="00D60BD0"/>
    <w:rsid w:val="00D63D9F"/>
    <w:rsid w:val="00D67CB7"/>
    <w:rsid w:val="00D70BD6"/>
    <w:rsid w:val="00D73695"/>
    <w:rsid w:val="00D74161"/>
    <w:rsid w:val="00D750EB"/>
    <w:rsid w:val="00D77407"/>
    <w:rsid w:val="00D81395"/>
    <w:rsid w:val="00D8482E"/>
    <w:rsid w:val="00D864A7"/>
    <w:rsid w:val="00D91866"/>
    <w:rsid w:val="00D91CE9"/>
    <w:rsid w:val="00D91F86"/>
    <w:rsid w:val="00D930B8"/>
    <w:rsid w:val="00DA78E1"/>
    <w:rsid w:val="00DB0136"/>
    <w:rsid w:val="00DB1136"/>
    <w:rsid w:val="00DB6C3D"/>
    <w:rsid w:val="00DB7A6D"/>
    <w:rsid w:val="00DC5B2C"/>
    <w:rsid w:val="00DC5F22"/>
    <w:rsid w:val="00DD1C3F"/>
    <w:rsid w:val="00DD5A25"/>
    <w:rsid w:val="00DD5DB9"/>
    <w:rsid w:val="00DE1469"/>
    <w:rsid w:val="00DE7114"/>
    <w:rsid w:val="00DF010F"/>
    <w:rsid w:val="00E00292"/>
    <w:rsid w:val="00E0460C"/>
    <w:rsid w:val="00E10099"/>
    <w:rsid w:val="00E12CF0"/>
    <w:rsid w:val="00E17481"/>
    <w:rsid w:val="00E270F3"/>
    <w:rsid w:val="00E2791C"/>
    <w:rsid w:val="00E304FF"/>
    <w:rsid w:val="00E31DCA"/>
    <w:rsid w:val="00E33404"/>
    <w:rsid w:val="00E40FFD"/>
    <w:rsid w:val="00E42025"/>
    <w:rsid w:val="00E50EB9"/>
    <w:rsid w:val="00E553AD"/>
    <w:rsid w:val="00E6137F"/>
    <w:rsid w:val="00E63083"/>
    <w:rsid w:val="00E6608F"/>
    <w:rsid w:val="00E668D4"/>
    <w:rsid w:val="00E71782"/>
    <w:rsid w:val="00E72C7F"/>
    <w:rsid w:val="00E73909"/>
    <w:rsid w:val="00E77837"/>
    <w:rsid w:val="00E81CBE"/>
    <w:rsid w:val="00E90B4C"/>
    <w:rsid w:val="00E91E5F"/>
    <w:rsid w:val="00E924A3"/>
    <w:rsid w:val="00EA1C48"/>
    <w:rsid w:val="00EA2ED1"/>
    <w:rsid w:val="00EA4526"/>
    <w:rsid w:val="00EA55A7"/>
    <w:rsid w:val="00EA5D9D"/>
    <w:rsid w:val="00EA6426"/>
    <w:rsid w:val="00EC5BC9"/>
    <w:rsid w:val="00ED16E2"/>
    <w:rsid w:val="00ED4C96"/>
    <w:rsid w:val="00ED6791"/>
    <w:rsid w:val="00EE0312"/>
    <w:rsid w:val="00EE574F"/>
    <w:rsid w:val="00EE6EBB"/>
    <w:rsid w:val="00EF0BBB"/>
    <w:rsid w:val="00EF3023"/>
    <w:rsid w:val="00EF56FE"/>
    <w:rsid w:val="00EF6040"/>
    <w:rsid w:val="00F03E70"/>
    <w:rsid w:val="00F07836"/>
    <w:rsid w:val="00F107C5"/>
    <w:rsid w:val="00F11C21"/>
    <w:rsid w:val="00F1434B"/>
    <w:rsid w:val="00F1504E"/>
    <w:rsid w:val="00F16EA5"/>
    <w:rsid w:val="00F17C6D"/>
    <w:rsid w:val="00F2338F"/>
    <w:rsid w:val="00F2506C"/>
    <w:rsid w:val="00F26FC0"/>
    <w:rsid w:val="00F27A59"/>
    <w:rsid w:val="00F36120"/>
    <w:rsid w:val="00F373FB"/>
    <w:rsid w:val="00F37B36"/>
    <w:rsid w:val="00F41102"/>
    <w:rsid w:val="00F53FCA"/>
    <w:rsid w:val="00F551A1"/>
    <w:rsid w:val="00F564DC"/>
    <w:rsid w:val="00F56AFB"/>
    <w:rsid w:val="00F57E50"/>
    <w:rsid w:val="00F608EA"/>
    <w:rsid w:val="00F651A6"/>
    <w:rsid w:val="00F67C0C"/>
    <w:rsid w:val="00F70122"/>
    <w:rsid w:val="00F74B79"/>
    <w:rsid w:val="00F806A5"/>
    <w:rsid w:val="00F822A9"/>
    <w:rsid w:val="00F86289"/>
    <w:rsid w:val="00F864DB"/>
    <w:rsid w:val="00F87F7B"/>
    <w:rsid w:val="00F90FF9"/>
    <w:rsid w:val="00F94E06"/>
    <w:rsid w:val="00F962D7"/>
    <w:rsid w:val="00F96A5E"/>
    <w:rsid w:val="00FA4719"/>
    <w:rsid w:val="00FB0622"/>
    <w:rsid w:val="00FB101B"/>
    <w:rsid w:val="00FB3EA5"/>
    <w:rsid w:val="00FB5378"/>
    <w:rsid w:val="00FC2514"/>
    <w:rsid w:val="00FC3513"/>
    <w:rsid w:val="00FC6476"/>
    <w:rsid w:val="00FC7638"/>
    <w:rsid w:val="00FD27F3"/>
    <w:rsid w:val="00FD52F7"/>
    <w:rsid w:val="00FD7112"/>
    <w:rsid w:val="00FD74B6"/>
    <w:rsid w:val="00FE1077"/>
    <w:rsid w:val="00FE651B"/>
    <w:rsid w:val="00FE681B"/>
    <w:rsid w:val="00FF03DF"/>
    <w:rsid w:val="00FF0715"/>
    <w:rsid w:val="00FF2DD7"/>
    <w:rsid w:val="00FF3A33"/>
    <w:rsid w:val="00FF4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BF8986"/>
  <w15:docId w15:val="{53BB9D2F-5B81-458E-8B20-D5F8E1CB3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16C7C"/>
    <w:rPr>
      <w:rFonts w:ascii="Times New Roman" w:eastAsia="Times New Roman" w:hAnsi="Times New Roman"/>
      <w:sz w:val="28"/>
      <w:szCs w:val="28"/>
    </w:rPr>
  </w:style>
  <w:style w:type="paragraph" w:styleId="1">
    <w:name w:val="heading 1"/>
    <w:basedOn w:val="a0"/>
    <w:next w:val="a0"/>
    <w:link w:val="10"/>
    <w:uiPriority w:val="99"/>
    <w:qFormat/>
    <w:rsid w:val="00902374"/>
    <w:pPr>
      <w:widowControl w:val="0"/>
      <w:autoSpaceDE w:val="0"/>
      <w:autoSpaceDN w:val="0"/>
      <w:adjustRightInd w:val="0"/>
      <w:spacing w:before="108" w:after="108"/>
      <w:jc w:val="center"/>
      <w:outlineLvl w:val="0"/>
    </w:pPr>
    <w:rPr>
      <w:rFonts w:ascii="Arial" w:hAnsi="Arial" w:cs="Arial"/>
      <w:b/>
      <w:bCs/>
      <w:color w:val="000080"/>
      <w:sz w:val="24"/>
      <w:szCs w:val="24"/>
    </w:rPr>
  </w:style>
  <w:style w:type="paragraph" w:styleId="2">
    <w:name w:val="heading 2"/>
    <w:basedOn w:val="a0"/>
    <w:next w:val="a0"/>
    <w:link w:val="20"/>
    <w:uiPriority w:val="99"/>
    <w:qFormat/>
    <w:rsid w:val="00207824"/>
    <w:pPr>
      <w:keepNext/>
      <w:spacing w:before="240" w:after="60"/>
      <w:outlineLvl w:val="1"/>
    </w:pPr>
    <w:rPr>
      <w:rFonts w:ascii="Cambria" w:hAnsi="Cambria"/>
      <w:b/>
      <w:bCs/>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902374"/>
    <w:rPr>
      <w:rFonts w:ascii="Arial" w:hAnsi="Arial" w:cs="Arial"/>
      <w:b/>
      <w:bCs/>
      <w:color w:val="000080"/>
      <w:sz w:val="24"/>
      <w:szCs w:val="24"/>
      <w:lang w:eastAsia="ru-RU"/>
    </w:rPr>
  </w:style>
  <w:style w:type="character" w:customStyle="1" w:styleId="20">
    <w:name w:val="Заголовок 2 Знак"/>
    <w:basedOn w:val="a1"/>
    <w:link w:val="2"/>
    <w:uiPriority w:val="99"/>
    <w:semiHidden/>
    <w:locked/>
    <w:rsid w:val="00207824"/>
    <w:rPr>
      <w:rFonts w:ascii="Cambria" w:hAnsi="Cambria" w:cs="Times New Roman"/>
      <w:b/>
      <w:bCs/>
      <w:i/>
      <w:iCs/>
      <w:sz w:val="28"/>
      <w:szCs w:val="28"/>
    </w:rPr>
  </w:style>
  <w:style w:type="paragraph" w:customStyle="1" w:styleId="3">
    <w:name w:val="Стиль3"/>
    <w:basedOn w:val="21"/>
    <w:uiPriority w:val="99"/>
    <w:rsid w:val="00902374"/>
    <w:pPr>
      <w:widowControl w:val="0"/>
      <w:tabs>
        <w:tab w:val="num" w:pos="1307"/>
      </w:tabs>
      <w:adjustRightInd w:val="0"/>
      <w:spacing w:after="0" w:line="240" w:lineRule="auto"/>
      <w:ind w:left="1080"/>
      <w:jc w:val="both"/>
      <w:textAlignment w:val="baseline"/>
    </w:pPr>
    <w:rPr>
      <w:sz w:val="24"/>
      <w:szCs w:val="24"/>
    </w:rPr>
  </w:style>
  <w:style w:type="paragraph" w:styleId="a4">
    <w:name w:val="header"/>
    <w:basedOn w:val="a0"/>
    <w:link w:val="a5"/>
    <w:uiPriority w:val="99"/>
    <w:rsid w:val="00902374"/>
    <w:pPr>
      <w:tabs>
        <w:tab w:val="center" w:pos="4677"/>
        <w:tab w:val="right" w:pos="9355"/>
      </w:tabs>
    </w:pPr>
    <w:rPr>
      <w:sz w:val="24"/>
      <w:szCs w:val="24"/>
    </w:rPr>
  </w:style>
  <w:style w:type="character" w:customStyle="1" w:styleId="a5">
    <w:name w:val="Верхний колонтитул Знак"/>
    <w:basedOn w:val="a1"/>
    <w:link w:val="a4"/>
    <w:uiPriority w:val="99"/>
    <w:locked/>
    <w:rsid w:val="00902374"/>
    <w:rPr>
      <w:rFonts w:ascii="Times New Roman" w:hAnsi="Times New Roman" w:cs="Times New Roman"/>
      <w:sz w:val="24"/>
      <w:szCs w:val="24"/>
      <w:lang w:eastAsia="ru-RU"/>
    </w:rPr>
  </w:style>
  <w:style w:type="character" w:styleId="a6">
    <w:name w:val="page number"/>
    <w:basedOn w:val="a1"/>
    <w:uiPriority w:val="99"/>
    <w:rsid w:val="00902374"/>
    <w:rPr>
      <w:rFonts w:cs="Times New Roman"/>
    </w:rPr>
  </w:style>
  <w:style w:type="paragraph" w:styleId="a7">
    <w:name w:val="footer"/>
    <w:basedOn w:val="a0"/>
    <w:link w:val="a8"/>
    <w:uiPriority w:val="99"/>
    <w:rsid w:val="00902374"/>
    <w:pPr>
      <w:tabs>
        <w:tab w:val="center" w:pos="4677"/>
        <w:tab w:val="right" w:pos="9355"/>
      </w:tabs>
    </w:pPr>
    <w:rPr>
      <w:sz w:val="24"/>
      <w:szCs w:val="24"/>
    </w:rPr>
  </w:style>
  <w:style w:type="character" w:customStyle="1" w:styleId="a8">
    <w:name w:val="Нижний колонтитул Знак"/>
    <w:basedOn w:val="a1"/>
    <w:link w:val="a7"/>
    <w:uiPriority w:val="99"/>
    <w:locked/>
    <w:rsid w:val="00902374"/>
    <w:rPr>
      <w:rFonts w:ascii="Times New Roman" w:hAnsi="Times New Roman" w:cs="Times New Roman"/>
      <w:sz w:val="24"/>
      <w:szCs w:val="24"/>
      <w:lang w:eastAsia="ru-RU"/>
    </w:rPr>
  </w:style>
  <w:style w:type="paragraph" w:customStyle="1" w:styleId="FR1">
    <w:name w:val="FR1"/>
    <w:uiPriority w:val="99"/>
    <w:rsid w:val="00902374"/>
    <w:pPr>
      <w:widowControl w:val="0"/>
      <w:autoSpaceDE w:val="0"/>
      <w:autoSpaceDN w:val="0"/>
      <w:adjustRightInd w:val="0"/>
      <w:spacing w:line="360" w:lineRule="auto"/>
      <w:ind w:left="920" w:right="600"/>
      <w:jc w:val="center"/>
    </w:pPr>
    <w:rPr>
      <w:rFonts w:ascii="Times New Roman" w:eastAsia="Times New Roman" w:hAnsi="Times New Roman"/>
      <w:b/>
      <w:bCs/>
      <w:sz w:val="24"/>
      <w:szCs w:val="24"/>
    </w:rPr>
  </w:style>
  <w:style w:type="paragraph" w:customStyle="1" w:styleId="11">
    <w:name w:val="Обычный1"/>
    <w:link w:val="Normal"/>
    <w:uiPriority w:val="99"/>
    <w:rsid w:val="00902374"/>
    <w:rPr>
      <w:rFonts w:ascii="Times New Roman" w:eastAsia="Times New Roman" w:hAnsi="Times New Roman"/>
      <w:sz w:val="24"/>
      <w:szCs w:val="24"/>
    </w:rPr>
  </w:style>
  <w:style w:type="paragraph" w:customStyle="1" w:styleId="ConsCell">
    <w:name w:val="ConsCell"/>
    <w:uiPriority w:val="99"/>
    <w:rsid w:val="00902374"/>
    <w:pPr>
      <w:widowControl w:val="0"/>
      <w:autoSpaceDE w:val="0"/>
      <w:autoSpaceDN w:val="0"/>
      <w:adjustRightInd w:val="0"/>
    </w:pPr>
    <w:rPr>
      <w:rFonts w:ascii="Arial" w:eastAsia="Times New Roman" w:hAnsi="Arial" w:cs="Arial"/>
      <w:sz w:val="20"/>
      <w:szCs w:val="20"/>
    </w:rPr>
  </w:style>
  <w:style w:type="paragraph" w:customStyle="1" w:styleId="a9">
    <w:name w:val="Знак Знак Знак Знак Знак Знак"/>
    <w:basedOn w:val="a0"/>
    <w:uiPriority w:val="99"/>
    <w:rsid w:val="00902374"/>
    <w:pPr>
      <w:spacing w:after="160" w:line="240" w:lineRule="exact"/>
    </w:pPr>
    <w:rPr>
      <w:rFonts w:ascii="Verdana" w:hAnsi="Verdana" w:cs="Verdana"/>
      <w:sz w:val="20"/>
      <w:szCs w:val="20"/>
      <w:lang w:val="en-US" w:eastAsia="en-US"/>
    </w:rPr>
  </w:style>
  <w:style w:type="paragraph" w:styleId="21">
    <w:name w:val="Body Text Indent 2"/>
    <w:basedOn w:val="a0"/>
    <w:link w:val="22"/>
    <w:uiPriority w:val="99"/>
    <w:semiHidden/>
    <w:rsid w:val="00902374"/>
    <w:pPr>
      <w:spacing w:after="120" w:line="480" w:lineRule="auto"/>
      <w:ind w:left="283"/>
    </w:pPr>
  </w:style>
  <w:style w:type="character" w:customStyle="1" w:styleId="22">
    <w:name w:val="Основной текст с отступом 2 Знак"/>
    <w:basedOn w:val="a1"/>
    <w:link w:val="21"/>
    <w:uiPriority w:val="99"/>
    <w:semiHidden/>
    <w:locked/>
    <w:rsid w:val="00902374"/>
    <w:rPr>
      <w:rFonts w:ascii="Times New Roman" w:hAnsi="Times New Roman" w:cs="Times New Roman"/>
      <w:sz w:val="28"/>
      <w:szCs w:val="28"/>
      <w:lang w:eastAsia="ru-RU"/>
    </w:rPr>
  </w:style>
  <w:style w:type="paragraph" w:styleId="aa">
    <w:name w:val="Balloon Text"/>
    <w:basedOn w:val="a0"/>
    <w:link w:val="ab"/>
    <w:uiPriority w:val="99"/>
    <w:semiHidden/>
    <w:rsid w:val="004060D8"/>
    <w:rPr>
      <w:rFonts w:ascii="Tahoma" w:hAnsi="Tahoma" w:cs="Tahoma"/>
      <w:sz w:val="16"/>
      <w:szCs w:val="16"/>
    </w:rPr>
  </w:style>
  <w:style w:type="character" w:customStyle="1" w:styleId="ab">
    <w:name w:val="Текст выноски Знак"/>
    <w:basedOn w:val="a1"/>
    <w:link w:val="aa"/>
    <w:uiPriority w:val="99"/>
    <w:semiHidden/>
    <w:locked/>
    <w:rsid w:val="004060D8"/>
    <w:rPr>
      <w:rFonts w:ascii="Tahoma" w:hAnsi="Tahoma" w:cs="Tahoma"/>
      <w:sz w:val="16"/>
      <w:szCs w:val="16"/>
      <w:lang w:eastAsia="ru-RU"/>
    </w:rPr>
  </w:style>
  <w:style w:type="paragraph" w:customStyle="1" w:styleId="a">
    <w:name w:val="Пункты"/>
    <w:basedOn w:val="2"/>
    <w:link w:val="ac"/>
    <w:uiPriority w:val="99"/>
    <w:rsid w:val="00207824"/>
    <w:pPr>
      <w:numPr>
        <w:ilvl w:val="1"/>
        <w:numId w:val="1"/>
      </w:numPr>
      <w:tabs>
        <w:tab w:val="left" w:pos="1134"/>
      </w:tabs>
      <w:spacing w:before="120" w:after="0"/>
      <w:jc w:val="both"/>
    </w:pPr>
    <w:rPr>
      <w:rFonts w:ascii="Times New Roman" w:eastAsia="Calibri" w:hAnsi="Times New Roman"/>
      <w:b w:val="0"/>
      <w:bCs w:val="0"/>
      <w:i w:val="0"/>
      <w:iCs w:val="0"/>
      <w:color w:val="000000"/>
      <w:szCs w:val="20"/>
    </w:rPr>
  </w:style>
  <w:style w:type="character" w:customStyle="1" w:styleId="ac">
    <w:name w:val="Пункты Знак"/>
    <w:link w:val="a"/>
    <w:uiPriority w:val="99"/>
    <w:locked/>
    <w:rsid w:val="00207824"/>
    <w:rPr>
      <w:rFonts w:ascii="Times New Roman" w:hAnsi="Times New Roman"/>
      <w:color w:val="000000"/>
      <w:sz w:val="28"/>
    </w:rPr>
  </w:style>
  <w:style w:type="character" w:customStyle="1" w:styleId="u">
    <w:name w:val="u"/>
    <w:basedOn w:val="a1"/>
    <w:uiPriority w:val="99"/>
    <w:rsid w:val="00466D73"/>
    <w:rPr>
      <w:rFonts w:cs="Times New Roman"/>
    </w:rPr>
  </w:style>
  <w:style w:type="character" w:customStyle="1" w:styleId="blk">
    <w:name w:val="blk"/>
    <w:basedOn w:val="a1"/>
    <w:uiPriority w:val="99"/>
    <w:rsid w:val="00E668D4"/>
    <w:rPr>
      <w:rFonts w:cs="Times New Roman"/>
    </w:rPr>
  </w:style>
  <w:style w:type="paragraph" w:styleId="ad">
    <w:name w:val="Document Map"/>
    <w:basedOn w:val="a0"/>
    <w:link w:val="ae"/>
    <w:uiPriority w:val="99"/>
    <w:semiHidden/>
    <w:rsid w:val="00C62EE7"/>
    <w:pPr>
      <w:shd w:val="clear" w:color="auto" w:fill="000080"/>
    </w:pPr>
    <w:rPr>
      <w:rFonts w:ascii="Tahoma" w:hAnsi="Tahoma" w:cs="Tahoma"/>
      <w:sz w:val="20"/>
      <w:szCs w:val="20"/>
    </w:rPr>
  </w:style>
  <w:style w:type="character" w:customStyle="1" w:styleId="ae">
    <w:name w:val="Схема документа Знак"/>
    <w:basedOn w:val="a1"/>
    <w:link w:val="ad"/>
    <w:uiPriority w:val="99"/>
    <w:semiHidden/>
    <w:locked/>
    <w:rsid w:val="002C6AE9"/>
    <w:rPr>
      <w:rFonts w:ascii="Times New Roman" w:hAnsi="Times New Roman" w:cs="Times New Roman"/>
      <w:sz w:val="2"/>
    </w:rPr>
  </w:style>
  <w:style w:type="character" w:styleId="af">
    <w:name w:val="Hyperlink"/>
    <w:basedOn w:val="a1"/>
    <w:uiPriority w:val="99"/>
    <w:rsid w:val="002E4943"/>
    <w:rPr>
      <w:rFonts w:cs="Times New Roman"/>
      <w:color w:val="0000FF"/>
      <w:u w:val="single"/>
    </w:rPr>
  </w:style>
  <w:style w:type="character" w:customStyle="1" w:styleId="apple-converted-space">
    <w:name w:val="apple-converted-space"/>
    <w:basedOn w:val="a1"/>
    <w:uiPriority w:val="99"/>
    <w:rsid w:val="002E4943"/>
    <w:rPr>
      <w:rFonts w:cs="Times New Roman"/>
    </w:rPr>
  </w:style>
  <w:style w:type="character" w:customStyle="1" w:styleId="Normal">
    <w:name w:val="Normal Знак"/>
    <w:link w:val="11"/>
    <w:uiPriority w:val="99"/>
    <w:locked/>
    <w:rsid w:val="00B573A3"/>
    <w:rPr>
      <w:rFonts w:ascii="Times New Roman" w:eastAsia="Times New Roman" w:hAnsi="Times New Roman"/>
      <w:sz w:val="24"/>
      <w:szCs w:val="24"/>
    </w:rPr>
  </w:style>
  <w:style w:type="paragraph" w:styleId="af0">
    <w:name w:val="No Spacing"/>
    <w:uiPriority w:val="1"/>
    <w:qFormat/>
    <w:rsid w:val="0074139A"/>
    <w:rPr>
      <w:rFonts w:asciiTheme="minorHAnsi" w:eastAsiaTheme="minorHAnsi" w:hAnsiTheme="minorHAnsi" w:cstheme="minorBidi"/>
      <w:lang w:eastAsia="en-US"/>
    </w:rPr>
  </w:style>
  <w:style w:type="character" w:styleId="af1">
    <w:name w:val="Unresolved Mention"/>
    <w:basedOn w:val="a1"/>
    <w:uiPriority w:val="99"/>
    <w:semiHidden/>
    <w:unhideWhenUsed/>
    <w:rsid w:val="00EA64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3428">
      <w:bodyDiv w:val="1"/>
      <w:marLeft w:val="0"/>
      <w:marRight w:val="0"/>
      <w:marTop w:val="0"/>
      <w:marBottom w:val="0"/>
      <w:divBdr>
        <w:top w:val="none" w:sz="0" w:space="0" w:color="auto"/>
        <w:left w:val="none" w:sz="0" w:space="0" w:color="auto"/>
        <w:bottom w:val="none" w:sz="0" w:space="0" w:color="auto"/>
        <w:right w:val="none" w:sz="0" w:space="0" w:color="auto"/>
      </w:divBdr>
    </w:div>
    <w:div w:id="1597594086">
      <w:bodyDiv w:val="1"/>
      <w:marLeft w:val="0"/>
      <w:marRight w:val="0"/>
      <w:marTop w:val="0"/>
      <w:marBottom w:val="0"/>
      <w:divBdr>
        <w:top w:val="none" w:sz="0" w:space="0" w:color="auto"/>
        <w:left w:val="none" w:sz="0" w:space="0" w:color="auto"/>
        <w:bottom w:val="none" w:sz="0" w:space="0" w:color="auto"/>
        <w:right w:val="none" w:sz="0" w:space="0" w:color="auto"/>
      </w:divBdr>
    </w:div>
    <w:div w:id="1605042212">
      <w:bodyDiv w:val="1"/>
      <w:marLeft w:val="0"/>
      <w:marRight w:val="0"/>
      <w:marTop w:val="0"/>
      <w:marBottom w:val="0"/>
      <w:divBdr>
        <w:top w:val="none" w:sz="0" w:space="0" w:color="auto"/>
        <w:left w:val="none" w:sz="0" w:space="0" w:color="auto"/>
        <w:bottom w:val="none" w:sz="0" w:space="0" w:color="auto"/>
        <w:right w:val="none" w:sz="0" w:space="0" w:color="auto"/>
      </w:divBdr>
    </w:div>
    <w:div w:id="1962030491">
      <w:marLeft w:val="0"/>
      <w:marRight w:val="0"/>
      <w:marTop w:val="0"/>
      <w:marBottom w:val="0"/>
      <w:divBdr>
        <w:top w:val="none" w:sz="0" w:space="0" w:color="auto"/>
        <w:left w:val="none" w:sz="0" w:space="0" w:color="auto"/>
        <w:bottom w:val="none" w:sz="0" w:space="0" w:color="auto"/>
        <w:right w:val="none" w:sz="0" w:space="0" w:color="auto"/>
      </w:divBdr>
      <w:divsChild>
        <w:div w:id="1962030502">
          <w:marLeft w:val="0"/>
          <w:marRight w:val="0"/>
          <w:marTop w:val="0"/>
          <w:marBottom w:val="0"/>
          <w:divBdr>
            <w:top w:val="none" w:sz="0" w:space="0" w:color="auto"/>
            <w:left w:val="none" w:sz="0" w:space="0" w:color="auto"/>
            <w:bottom w:val="none" w:sz="0" w:space="0" w:color="auto"/>
            <w:right w:val="none" w:sz="0" w:space="0" w:color="auto"/>
          </w:divBdr>
        </w:div>
      </w:divsChild>
    </w:div>
    <w:div w:id="1962030492">
      <w:marLeft w:val="0"/>
      <w:marRight w:val="0"/>
      <w:marTop w:val="0"/>
      <w:marBottom w:val="0"/>
      <w:divBdr>
        <w:top w:val="none" w:sz="0" w:space="0" w:color="auto"/>
        <w:left w:val="none" w:sz="0" w:space="0" w:color="auto"/>
        <w:bottom w:val="none" w:sz="0" w:space="0" w:color="auto"/>
        <w:right w:val="none" w:sz="0" w:space="0" w:color="auto"/>
      </w:divBdr>
    </w:div>
    <w:div w:id="1962030500">
      <w:marLeft w:val="0"/>
      <w:marRight w:val="0"/>
      <w:marTop w:val="0"/>
      <w:marBottom w:val="0"/>
      <w:divBdr>
        <w:top w:val="none" w:sz="0" w:space="0" w:color="auto"/>
        <w:left w:val="none" w:sz="0" w:space="0" w:color="auto"/>
        <w:bottom w:val="none" w:sz="0" w:space="0" w:color="auto"/>
        <w:right w:val="none" w:sz="0" w:space="0" w:color="auto"/>
      </w:divBdr>
      <w:divsChild>
        <w:div w:id="1962030493">
          <w:marLeft w:val="0"/>
          <w:marRight w:val="0"/>
          <w:marTop w:val="0"/>
          <w:marBottom w:val="0"/>
          <w:divBdr>
            <w:top w:val="none" w:sz="0" w:space="0" w:color="auto"/>
            <w:left w:val="none" w:sz="0" w:space="0" w:color="auto"/>
            <w:bottom w:val="none" w:sz="0" w:space="0" w:color="auto"/>
            <w:right w:val="none" w:sz="0" w:space="0" w:color="auto"/>
          </w:divBdr>
        </w:div>
        <w:div w:id="1962030494">
          <w:marLeft w:val="0"/>
          <w:marRight w:val="0"/>
          <w:marTop w:val="0"/>
          <w:marBottom w:val="0"/>
          <w:divBdr>
            <w:top w:val="none" w:sz="0" w:space="0" w:color="auto"/>
            <w:left w:val="none" w:sz="0" w:space="0" w:color="auto"/>
            <w:bottom w:val="none" w:sz="0" w:space="0" w:color="auto"/>
            <w:right w:val="none" w:sz="0" w:space="0" w:color="auto"/>
          </w:divBdr>
        </w:div>
        <w:div w:id="1962030499">
          <w:marLeft w:val="0"/>
          <w:marRight w:val="0"/>
          <w:marTop w:val="0"/>
          <w:marBottom w:val="0"/>
          <w:divBdr>
            <w:top w:val="none" w:sz="0" w:space="0" w:color="auto"/>
            <w:left w:val="none" w:sz="0" w:space="0" w:color="auto"/>
            <w:bottom w:val="none" w:sz="0" w:space="0" w:color="auto"/>
            <w:right w:val="none" w:sz="0" w:space="0" w:color="auto"/>
          </w:divBdr>
        </w:div>
      </w:divsChild>
    </w:div>
    <w:div w:id="1962030501">
      <w:marLeft w:val="0"/>
      <w:marRight w:val="0"/>
      <w:marTop w:val="0"/>
      <w:marBottom w:val="0"/>
      <w:divBdr>
        <w:top w:val="none" w:sz="0" w:space="0" w:color="auto"/>
        <w:left w:val="none" w:sz="0" w:space="0" w:color="auto"/>
        <w:bottom w:val="none" w:sz="0" w:space="0" w:color="auto"/>
        <w:right w:val="none" w:sz="0" w:space="0" w:color="auto"/>
      </w:divBdr>
      <w:divsChild>
        <w:div w:id="1962030495">
          <w:marLeft w:val="0"/>
          <w:marRight w:val="0"/>
          <w:marTop w:val="0"/>
          <w:marBottom w:val="0"/>
          <w:divBdr>
            <w:top w:val="none" w:sz="0" w:space="0" w:color="auto"/>
            <w:left w:val="none" w:sz="0" w:space="0" w:color="auto"/>
            <w:bottom w:val="none" w:sz="0" w:space="0" w:color="auto"/>
            <w:right w:val="none" w:sz="0" w:space="0" w:color="auto"/>
          </w:divBdr>
        </w:div>
        <w:div w:id="1962030497">
          <w:marLeft w:val="0"/>
          <w:marRight w:val="0"/>
          <w:marTop w:val="0"/>
          <w:marBottom w:val="0"/>
          <w:divBdr>
            <w:top w:val="none" w:sz="0" w:space="0" w:color="auto"/>
            <w:left w:val="none" w:sz="0" w:space="0" w:color="auto"/>
            <w:bottom w:val="none" w:sz="0" w:space="0" w:color="auto"/>
            <w:right w:val="none" w:sz="0" w:space="0" w:color="auto"/>
          </w:divBdr>
        </w:div>
        <w:div w:id="1962030498">
          <w:marLeft w:val="0"/>
          <w:marRight w:val="0"/>
          <w:marTop w:val="0"/>
          <w:marBottom w:val="0"/>
          <w:divBdr>
            <w:top w:val="none" w:sz="0" w:space="0" w:color="auto"/>
            <w:left w:val="none" w:sz="0" w:space="0" w:color="auto"/>
            <w:bottom w:val="none" w:sz="0" w:space="0" w:color="auto"/>
            <w:right w:val="none" w:sz="0" w:space="0" w:color="auto"/>
          </w:divBdr>
        </w:div>
        <w:div w:id="1962030504">
          <w:marLeft w:val="0"/>
          <w:marRight w:val="0"/>
          <w:marTop w:val="0"/>
          <w:marBottom w:val="0"/>
          <w:divBdr>
            <w:top w:val="none" w:sz="0" w:space="0" w:color="auto"/>
            <w:left w:val="none" w:sz="0" w:space="0" w:color="auto"/>
            <w:bottom w:val="none" w:sz="0" w:space="0" w:color="auto"/>
            <w:right w:val="none" w:sz="0" w:space="0" w:color="auto"/>
          </w:divBdr>
        </w:div>
      </w:divsChild>
    </w:div>
    <w:div w:id="1962030503">
      <w:marLeft w:val="0"/>
      <w:marRight w:val="0"/>
      <w:marTop w:val="0"/>
      <w:marBottom w:val="0"/>
      <w:divBdr>
        <w:top w:val="none" w:sz="0" w:space="0" w:color="auto"/>
        <w:left w:val="none" w:sz="0" w:space="0" w:color="auto"/>
        <w:bottom w:val="none" w:sz="0" w:space="0" w:color="auto"/>
        <w:right w:val="none" w:sz="0" w:space="0" w:color="auto"/>
      </w:divBdr>
    </w:div>
    <w:div w:id="1962030505">
      <w:marLeft w:val="0"/>
      <w:marRight w:val="0"/>
      <w:marTop w:val="0"/>
      <w:marBottom w:val="0"/>
      <w:divBdr>
        <w:top w:val="none" w:sz="0" w:space="0" w:color="auto"/>
        <w:left w:val="none" w:sz="0" w:space="0" w:color="auto"/>
        <w:bottom w:val="none" w:sz="0" w:space="0" w:color="auto"/>
        <w:right w:val="none" w:sz="0" w:space="0" w:color="auto"/>
      </w:divBdr>
      <w:divsChild>
        <w:div w:id="1962030496">
          <w:marLeft w:val="0"/>
          <w:marRight w:val="0"/>
          <w:marTop w:val="0"/>
          <w:marBottom w:val="0"/>
          <w:divBdr>
            <w:top w:val="none" w:sz="0" w:space="0" w:color="auto"/>
            <w:left w:val="none" w:sz="0" w:space="0" w:color="auto"/>
            <w:bottom w:val="none" w:sz="0" w:space="0" w:color="auto"/>
            <w:right w:val="none" w:sz="0" w:space="0" w:color="auto"/>
          </w:divBdr>
        </w:div>
        <w:div w:id="1962030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12453/886577905315979b26c9032d79cb911cc8fa7e6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ogin.consultant.ru/link/?req=doc&amp;base=LAW&amp;n=377025&amp;dst=101391&amp;field=134&amp;date=27.07.2023" TargetMode="External"/><Relationship Id="rId4" Type="http://schemas.openxmlformats.org/officeDocument/2006/relationships/settings" Target="settings.xml"/><Relationship Id="rId9" Type="http://schemas.openxmlformats.org/officeDocument/2006/relationships/hyperlink" Target="https://login.consultant.ru/link/?req=doc&amp;base=LAW&amp;n=452769&amp;dst=100091&amp;field=134&amp;date=27.07.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2245C-DA0E-401F-BC45-5C8F421EE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3003</Words>
  <Characters>17123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vt:lpstr>
    </vt:vector>
  </TitlesOfParts>
  <Company>uin</Company>
  <LinksUpToDate>false</LinksUpToDate>
  <CharactersWithSpaces>20086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dc:title>
  <dc:creator>grz</dc:creator>
  <cp:lastModifiedBy>ФКУ</cp:lastModifiedBy>
  <cp:revision>7</cp:revision>
  <cp:lastPrinted>2026-04-10T10:52:00Z</cp:lastPrinted>
  <dcterms:created xsi:type="dcterms:W3CDTF">2026-06-01T10:37:00Z</dcterms:created>
  <dcterms:modified xsi:type="dcterms:W3CDTF">2026-06-01T11:14:00Z</dcterms:modified>
</cp:coreProperties>
</file>