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AE48C6" w:rsidRPr="00AE48C6">
        <w:rPr>
          <w:rFonts w:ascii="Times New Roman" w:eastAsia="Times New Roman" w:hAnsi="Times New Roman" w:cs="Times New Roman"/>
          <w:b/>
          <w:lang w:eastAsia="ar-SA"/>
        </w:rPr>
        <w:t>ВК123/2026</w:t>
      </w:r>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D17DCC" w:rsidRPr="00D17DCC">
        <w:rPr>
          <w:rFonts w:ascii="Times New Roman" w:eastAsia="Times New Roman" w:hAnsi="Times New Roman" w:cs="Times New Roman"/>
          <w:b/>
          <w:lang w:eastAsia="ar-SA"/>
        </w:rPr>
        <w:t>261782100688778430100100015642120244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0E5656" w:rsidRPr="00C02440">
        <w:rPr>
          <w:rFonts w:ascii="Times New Roman" w:eastAsia="Times New Roman" w:hAnsi="Times New Roman" w:cs="Times New Roman"/>
          <w:lang w:eastAsia="ru-RU"/>
        </w:rPr>
        <w:t>_____________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 xml:space="preserve">), в т.ч. НДС </w:t>
      </w:r>
      <w:r w:rsidR="000E5656" w:rsidRPr="00C02440">
        <w:rPr>
          <w:rFonts w:ascii="Times New Roman" w:eastAsia="Times New Roman" w:hAnsi="Times New Roman" w:cs="Times New Roman"/>
          <w:lang w:eastAsia="ru-RU"/>
        </w:rPr>
        <w:t>___</w:t>
      </w:r>
      <w:r w:rsidR="0091755F" w:rsidRPr="00C02440">
        <w:rPr>
          <w:rFonts w:ascii="Times New Roman" w:eastAsia="Times New Roman" w:hAnsi="Times New Roman" w:cs="Times New Roman"/>
          <w:lang w:eastAsia="ru-RU"/>
        </w:rPr>
        <w:t xml:space="preserve">% - </w:t>
      </w:r>
      <w:r w:rsidR="000E5656" w:rsidRPr="00C02440">
        <w:rPr>
          <w:rFonts w:ascii="Times New Roman" w:eastAsia="Times New Roman" w:hAnsi="Times New Roman" w:cs="Times New Roman"/>
          <w:lang w:eastAsia="ru-RU"/>
        </w:rPr>
        <w:t>_________</w:t>
      </w:r>
      <w:r w:rsidR="0091755F" w:rsidRPr="00C02440">
        <w:rPr>
          <w:rFonts w:ascii="Times New Roman" w:eastAsia="Times New Roman" w:hAnsi="Times New Roman" w:cs="Times New Roman"/>
          <w:lang w:eastAsia="ru-RU"/>
        </w:rPr>
        <w:t xml:space="preserve"> (</w:t>
      </w:r>
      <w:r w:rsidR="000E5656" w:rsidRPr="00C02440">
        <w:rPr>
          <w:rFonts w:ascii="Times New Roman" w:eastAsia="Times New Roman" w:hAnsi="Times New Roman" w:cs="Times New Roman"/>
          <w:lang w:eastAsia="ru-RU"/>
        </w:rPr>
        <w:t>сумма прописью</w:t>
      </w:r>
      <w:r w:rsidR="0091755F" w:rsidRPr="00C02440">
        <w:rPr>
          <w:rFonts w:ascii="Times New Roman" w:eastAsia="Times New Roman" w:hAnsi="Times New Roman" w:cs="Times New Roman"/>
          <w:lang w:eastAsia="ru-RU"/>
        </w:rPr>
        <w:t>)</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3.1.4.</w:t>
      </w:r>
      <w:r w:rsidRPr="00C02440">
        <w:rPr>
          <w:rFonts w:ascii="Times New Roman" w:eastAsia="Times New Roman" w:hAnsi="Times New Roman" w:cs="Times New Roman"/>
          <w:lang w:eastAsia="ar-SA"/>
        </w:rPr>
        <w:tab/>
        <w:t>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 xml:space="preserve">предложить увеличить или уменьшить в процессе исполнения Контракта количество </w:t>
      </w:r>
      <w:r w:rsidR="00AD6144" w:rsidRPr="00AD6144">
        <w:rPr>
          <w:rFonts w:ascii="Times New Roman" w:eastAsia="Times New Roman" w:hAnsi="Times New Roman" w:cs="Times New Roman"/>
          <w:lang w:eastAsia="ar-SA"/>
        </w:rPr>
        <w:lastRenderedPageBreak/>
        <w:t>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xml:space="preserve">) рабочих дней с момента </w:t>
      </w:r>
      <w:r w:rsidR="00891FE8">
        <w:rPr>
          <w:rFonts w:ascii="Times New Roman" w:eastAsia="Times New Roman" w:hAnsi="Times New Roman" w:cs="Times New Roman"/>
          <w:lang w:eastAsia="ru-RU"/>
        </w:rPr>
        <w:t xml:space="preserve">подписания Контракта, </w:t>
      </w:r>
      <w:r w:rsidR="0091755F" w:rsidRPr="00C02440">
        <w:rPr>
          <w:rFonts w:ascii="Times New Roman" w:eastAsia="Times New Roman" w:hAnsi="Times New Roman" w:cs="Times New Roman"/>
          <w:lang w:eastAsia="ru-RU"/>
        </w:rPr>
        <w:t>что является существенным условием Контракта.</w:t>
      </w:r>
      <w:r w:rsidR="00F857B6">
        <w:rPr>
          <w:rFonts w:ascii="Times New Roman" w:eastAsia="Times New Roman" w:hAnsi="Times New Roman" w:cs="Times New Roman"/>
          <w:lang w:eastAsia="ru-RU"/>
        </w:rPr>
        <w:t xml:space="preserve">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w:t>
      </w:r>
      <w:r w:rsidR="008F7E61" w:rsidRPr="00C02440">
        <w:rPr>
          <w:rFonts w:ascii="Times New Roman" w:eastAsia="Times New Roman" w:hAnsi="Times New Roman" w:cs="Times New Roman"/>
          <w:lang w:eastAsia="ru-RU"/>
        </w:rPr>
        <w:lastRenderedPageBreak/>
        <w:t>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 xml:space="preserve">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w:t>
      </w:r>
      <w:r w:rsidRPr="00C02440">
        <w:rPr>
          <w:rFonts w:ascii="Times New Roman" w:eastAsia="Times New Roman" w:hAnsi="Times New Roman" w:cs="Times New Roman"/>
          <w:lang w:eastAsia="ru-RU"/>
        </w:rPr>
        <w:lastRenderedPageBreak/>
        <w:t>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 xml:space="preserve">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C02440">
        <w:rPr>
          <w:rFonts w:ascii="Times New Roman" w:hAnsi="Times New Roman"/>
        </w:rPr>
        <w:t>Товара</w:t>
      </w:r>
      <w:proofErr w:type="gramEnd"/>
      <w:r w:rsidRPr="00C02440">
        <w:rPr>
          <w:rFonts w:ascii="Times New Roman" w:hAnsi="Times New Roman"/>
        </w:rPr>
        <w:t xml:space="preserve">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8"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w:t>
      </w:r>
      <w:r w:rsidRPr="00C02440">
        <w:rPr>
          <w:rFonts w:ascii="Times New Roman" w:hAnsi="Times New Roman"/>
          <w:lang w:eastAsia="ar-SA"/>
        </w:rPr>
        <w:lastRenderedPageBreak/>
        <w:t xml:space="preserve">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9" w:history="1">
        <w:r w:rsidRPr="00C02440">
          <w:rPr>
            <w:rFonts w:ascii="Times New Roman" w:hAnsi="Times New Roman"/>
          </w:rPr>
          <w:t>пунктами 10.3</w:t>
        </w:r>
      </w:hyperlink>
      <w:r w:rsidRPr="00C02440">
        <w:rPr>
          <w:rFonts w:ascii="Times New Roman" w:hAnsi="Times New Roman"/>
        </w:rPr>
        <w:t xml:space="preserve"> – </w:t>
      </w:r>
      <w:hyperlink r:id="rId10"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9D64BA">
        <w:rPr>
          <w:rFonts w:ascii="Times New Roman" w:hAnsi="Times New Roman"/>
          <w:lang w:eastAsia="ru-RU"/>
        </w:rPr>
        <w:t>30</w:t>
      </w:r>
      <w:r w:rsidR="00DB1706">
        <w:rPr>
          <w:rFonts w:ascii="Times New Roman" w:hAnsi="Times New Roman"/>
          <w:lang w:eastAsia="ru-RU"/>
        </w:rPr>
        <w:t>.09</w:t>
      </w:r>
      <w:r w:rsidR="00CC5C2B">
        <w:rPr>
          <w:rFonts w:ascii="Times New Roman" w:hAnsi="Times New Roman"/>
          <w:lang w:eastAsia="ru-RU"/>
        </w:rPr>
        <w:t>.2026 г.</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w:t>
      </w:r>
      <w:r w:rsidRPr="00C02440">
        <w:rPr>
          <w:rFonts w:ascii="Times New Roman" w:hAnsi="Times New Roman"/>
          <w:lang w:eastAsia="ar-SA"/>
        </w:rPr>
        <w:lastRenderedPageBreak/>
        <w:t>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Pr="00C02440"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10497" w:type="dxa"/>
        <w:tblInd w:w="142" w:type="dxa"/>
        <w:tblLook w:val="0600" w:firstRow="0" w:lastRow="0" w:firstColumn="0" w:lastColumn="0" w:noHBand="1" w:noVBand="1"/>
      </w:tblPr>
      <w:tblGrid>
        <w:gridCol w:w="4678"/>
        <w:gridCol w:w="1046"/>
        <w:gridCol w:w="4773"/>
      </w:tblGrid>
      <w:tr w:rsidR="00377D3A" w:rsidRPr="00C02440" w:rsidTr="00C05C1F">
        <w:trPr>
          <w:trHeight w:val="4364"/>
        </w:trPr>
        <w:tc>
          <w:tcPr>
            <w:tcW w:w="4678" w:type="dxa"/>
            <w:hideMark/>
          </w:tcPr>
          <w:p w:rsidR="00C2126C"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lastRenderedPageBreak/>
              <w:t>Заказчик:</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ФГБУ «НМИЦ онкологии им. Н.Н. Петрова» Минздрава России</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Юридический/фактический адрес: 197758, Санкт-Петербург, п. Песочный, ул. Ленинградская, д. 68, литера А</w:t>
            </w:r>
          </w:p>
          <w:p w:rsidR="00862143" w:rsidRPr="00862143" w:rsidRDefault="00862143" w:rsidP="00862143">
            <w:pPr>
              <w:widowControl w:val="0"/>
              <w:autoSpaceDE w:val="0"/>
              <w:autoSpaceDN w:val="0"/>
              <w:adjustRightInd w:val="0"/>
              <w:spacing w:line="256" w:lineRule="auto"/>
              <w:jc w:val="both"/>
              <w:textAlignment w:val="baseline"/>
              <w:rPr>
                <w:rFonts w:ascii="Times New Roman" w:eastAsia="Calibri" w:hAnsi="Times New Roman" w:cs="Times New Roman"/>
                <w:sz w:val="24"/>
                <w:szCs w:val="24"/>
              </w:rPr>
            </w:pPr>
            <w:r w:rsidRPr="00862143">
              <w:rPr>
                <w:rFonts w:ascii="Times New Roman" w:eastAsia="Calibri" w:hAnsi="Times New Roman" w:cs="Times New Roman"/>
                <w:sz w:val="24"/>
                <w:szCs w:val="24"/>
              </w:rPr>
              <w:t>ИНН 7821006887, КПП 784301001</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rPr>
              <w:t>Получатель: УФК по г. Санкт-Петербургу (Отдел №10, ФГБУ «НМИЦ онкологии им. Н.Н. Петрова» Минздрава России, л/</w:t>
            </w:r>
            <w:proofErr w:type="spellStart"/>
            <w:r w:rsidRPr="00862143">
              <w:rPr>
                <w:rFonts w:ascii="Times New Roman" w:eastAsia="Calibri" w:hAnsi="Times New Roman" w:cs="Times New Roman"/>
                <w:sz w:val="24"/>
                <w:szCs w:val="24"/>
              </w:rPr>
              <w:t>сч</w:t>
            </w:r>
            <w:proofErr w:type="spellEnd"/>
            <w:r w:rsidRPr="00862143">
              <w:rPr>
                <w:rFonts w:ascii="Times New Roman" w:eastAsia="Calibri" w:hAnsi="Times New Roman" w:cs="Times New Roman"/>
                <w:sz w:val="24"/>
                <w:szCs w:val="24"/>
              </w:rPr>
              <w:t xml:space="preserve">. 20726X13530, 21726X13530, 22726X13536),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казначейский счет получателя: 03214643000000013225,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 xml:space="preserve">Банк получателя: ОКЦ №1 ВВГУ Банка России//УФК по Нижегородской обрасти, г. Нижний Новгород, </w:t>
            </w:r>
          </w:p>
          <w:p w:rsidR="00862143" w:rsidRPr="00862143" w:rsidRDefault="00862143" w:rsidP="00862143">
            <w:pPr>
              <w:spacing w:line="256" w:lineRule="auto"/>
              <w:jc w:val="both"/>
              <w:rPr>
                <w:rFonts w:ascii="Times New Roman" w:eastAsia="Calibri" w:hAnsi="Times New Roman" w:cs="Times New Roman"/>
                <w:sz w:val="24"/>
                <w:szCs w:val="24"/>
                <w:highlight w:val="yellow"/>
              </w:rPr>
            </w:pPr>
            <w:r w:rsidRPr="00862143">
              <w:rPr>
                <w:rFonts w:ascii="Times New Roman" w:eastAsia="Calibri" w:hAnsi="Times New Roman" w:cs="Times New Roman"/>
                <w:sz w:val="24"/>
                <w:szCs w:val="24"/>
                <w:highlight w:val="yellow"/>
              </w:rPr>
              <w:t>БИК 012202102</w:t>
            </w:r>
          </w:p>
          <w:p w:rsidR="00862143" w:rsidRPr="00862143" w:rsidRDefault="00862143" w:rsidP="00862143">
            <w:pPr>
              <w:spacing w:line="256" w:lineRule="auto"/>
              <w:jc w:val="both"/>
              <w:rPr>
                <w:rFonts w:ascii="Times New Roman" w:eastAsia="Calibri" w:hAnsi="Times New Roman" w:cs="Times New Roman"/>
                <w:sz w:val="24"/>
                <w:szCs w:val="24"/>
              </w:rPr>
            </w:pPr>
            <w:r w:rsidRPr="00862143">
              <w:rPr>
                <w:rFonts w:ascii="Times New Roman" w:eastAsia="Calibri" w:hAnsi="Times New Roman" w:cs="Times New Roman"/>
                <w:sz w:val="24"/>
                <w:szCs w:val="24"/>
                <w:highlight w:val="yellow"/>
              </w:rPr>
              <w:t>Единый Казначейский Счет (ЕКС): 40102810745370000024</w:t>
            </w:r>
          </w:p>
          <w:p w:rsidR="00862143" w:rsidRPr="00862143" w:rsidRDefault="00862143" w:rsidP="00862143">
            <w:pPr>
              <w:spacing w:line="256" w:lineRule="auto"/>
              <w:jc w:val="both"/>
              <w:rPr>
                <w:rFonts w:ascii="Times New Roman" w:eastAsia="Calibri" w:hAnsi="Times New Roman" w:cs="Times New Roman"/>
                <w:sz w:val="24"/>
                <w:szCs w:val="24"/>
              </w:rPr>
            </w:pP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1"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2"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к/</w:t>
            </w:r>
            <w:proofErr w:type="spellStart"/>
            <w:r w:rsidRPr="00C02440">
              <w:rPr>
                <w:rFonts w:ascii="Times New Roman" w:hAnsi="Times New Roman" w:cs="Times New Roman"/>
                <w:sz w:val="24"/>
                <w:szCs w:val="24"/>
              </w:rPr>
              <w:t>сч</w:t>
            </w:r>
            <w:proofErr w:type="spellEnd"/>
            <w:r w:rsidRPr="00C02440">
              <w:rPr>
                <w:rFonts w:ascii="Times New Roman" w:hAnsi="Times New Roman" w:cs="Times New Roman"/>
                <w:sz w:val="24"/>
                <w:szCs w:val="24"/>
              </w:rPr>
              <w:t xml:space="preserve">.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05C1F">
        <w:trPr>
          <w:trHeight w:val="2198"/>
        </w:trPr>
        <w:tc>
          <w:tcPr>
            <w:tcW w:w="4678"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AB6928" w:rsidRPr="00C02440" w:rsidTr="00AB6928">
        <w:trPr>
          <w:trHeight w:val="229"/>
        </w:trPr>
        <w:tc>
          <w:tcPr>
            <w:tcW w:w="425" w:type="dxa"/>
            <w:tcBorders>
              <w:top w:val="single" w:sz="4" w:space="0" w:color="auto"/>
              <w:left w:val="single" w:sz="4" w:space="0" w:color="auto"/>
              <w:bottom w:val="single" w:sz="4" w:space="0" w:color="auto"/>
              <w:right w:val="single" w:sz="4" w:space="0" w:color="auto"/>
            </w:tcBorders>
          </w:tcPr>
          <w:p w:rsidR="00AB6928" w:rsidRPr="00C02440" w:rsidRDefault="00AB6928" w:rsidP="00AB6928">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НИВОЛУМАБ</w:t>
            </w:r>
          </w:p>
        </w:tc>
        <w:tc>
          <w:tcPr>
            <w:tcW w:w="85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КОНЦЕНТРАТ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10 мг/мл</w:t>
            </w:r>
          </w:p>
        </w:tc>
        <w:tc>
          <w:tcPr>
            <w:tcW w:w="56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80,000</w:t>
            </w:r>
          </w:p>
        </w:tc>
        <w:tc>
          <w:tcPr>
            <w:tcW w:w="642"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8</w:t>
            </w:r>
          </w:p>
        </w:tc>
        <w:tc>
          <w:tcPr>
            <w:tcW w:w="92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r>
      <w:tr w:rsidR="00AB6928" w:rsidRPr="00C02440" w:rsidTr="00AB6928">
        <w:trPr>
          <w:trHeight w:val="229"/>
        </w:trPr>
        <w:tc>
          <w:tcPr>
            <w:tcW w:w="425" w:type="dxa"/>
            <w:tcBorders>
              <w:top w:val="single" w:sz="4" w:space="0" w:color="auto"/>
              <w:left w:val="single" w:sz="4" w:space="0" w:color="auto"/>
              <w:bottom w:val="single" w:sz="4" w:space="0" w:color="auto"/>
              <w:right w:val="single" w:sz="4" w:space="0" w:color="auto"/>
            </w:tcBorders>
          </w:tcPr>
          <w:p w:rsidR="00AB6928" w:rsidRPr="00C02440" w:rsidRDefault="00AB6928" w:rsidP="00AB6928">
            <w:pPr>
              <w:jc w:val="center"/>
              <w:rPr>
                <w:rFonts w:ascii="Times New Roman" w:hAnsi="Times New Roman" w:cs="Times New Roman"/>
              </w:rPr>
            </w:pPr>
            <w:r>
              <w:rPr>
                <w:rFonts w:ascii="Times New Roman" w:hAnsi="Times New Roman" w:cs="Times New Roman"/>
              </w:rPr>
              <w:t>2</w:t>
            </w:r>
          </w:p>
        </w:tc>
        <w:tc>
          <w:tcPr>
            <w:tcW w:w="1133"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НИВОЛУМАБ</w:t>
            </w:r>
          </w:p>
        </w:tc>
        <w:tc>
          <w:tcPr>
            <w:tcW w:w="85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
        </w:tc>
        <w:tc>
          <w:tcPr>
            <w:tcW w:w="1980"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p>
        </w:tc>
        <w:tc>
          <w:tcPr>
            <w:tcW w:w="992"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12"/>
                <w:szCs w:val="12"/>
              </w:rPr>
            </w:pPr>
            <w:r w:rsidRPr="00800979">
              <w:rPr>
                <w:rFonts w:ascii="Times New Roman" w:hAnsi="Times New Roman" w:cs="Times New Roman"/>
                <w:sz w:val="12"/>
                <w:szCs w:val="12"/>
              </w:rPr>
              <w:t>КОНЦЕНТРАТ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10 мг/мл</w:t>
            </w:r>
          </w:p>
        </w:tc>
        <w:tc>
          <w:tcPr>
            <w:tcW w:w="567" w:type="dxa"/>
            <w:tcBorders>
              <w:top w:val="single" w:sz="6" w:space="0" w:color="000000"/>
              <w:left w:val="single" w:sz="6" w:space="0" w:color="000000"/>
              <w:bottom w:val="single" w:sz="6" w:space="0" w:color="000000"/>
              <w:right w:val="single" w:sz="6" w:space="0" w:color="000000"/>
            </w:tcBorders>
          </w:tcPr>
          <w:p w:rsidR="00AB6928" w:rsidRPr="00800979" w:rsidRDefault="00AB6928" w:rsidP="00AB6928">
            <w:pPr>
              <w:jc w:val="center"/>
              <w:rPr>
                <w:rFonts w:ascii="Times New Roman" w:hAnsi="Times New Roman" w:cs="Times New Roman"/>
                <w:sz w:val="20"/>
                <w:szCs w:val="20"/>
              </w:rPr>
            </w:pPr>
            <w:r w:rsidRPr="00800979">
              <w:rPr>
                <w:rFonts w:ascii="Times New Roman" w:hAnsi="Times New Roman" w:cs="Times New Roman"/>
                <w:sz w:val="20"/>
                <w:szCs w:val="20"/>
              </w:rPr>
              <w:t>СМ3;МЛ</w:t>
            </w: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16,000</w:t>
            </w:r>
          </w:p>
        </w:tc>
        <w:tc>
          <w:tcPr>
            <w:tcW w:w="642"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r w:rsidRPr="00AB6928">
              <w:rPr>
                <w:rFonts w:ascii="Times New Roman" w:hAnsi="Times New Roman" w:cs="Times New Roman"/>
                <w:sz w:val="20"/>
                <w:szCs w:val="20"/>
              </w:rPr>
              <w:t>4</w:t>
            </w:r>
          </w:p>
        </w:tc>
        <w:tc>
          <w:tcPr>
            <w:tcW w:w="92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4"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91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7"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783"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rsidR="00AB6928" w:rsidRPr="00AB6928" w:rsidRDefault="00AB6928" w:rsidP="00AB6928">
            <w:pPr>
              <w:jc w:val="center"/>
              <w:rPr>
                <w:rFonts w:ascii="Times New Roman" w:hAnsi="Times New Roman" w:cs="Times New Roman"/>
                <w:sz w:val="20"/>
                <w:szCs w:val="20"/>
              </w:rPr>
            </w:pPr>
          </w:p>
        </w:tc>
      </w:tr>
    </w:tbl>
    <w:p w:rsidR="0066637F" w:rsidRDefault="0066637F" w:rsidP="000146A9">
      <w:pPr>
        <w:tabs>
          <w:tab w:val="left" w:pos="1402"/>
        </w:tabs>
        <w:ind w:left="284"/>
        <w:jc w:val="both"/>
        <w:rPr>
          <w:rFonts w:ascii="Times New Roman" w:eastAsia="Times New Roman" w:hAnsi="Times New Roman" w:cs="Times New Roman"/>
          <w:lang w:eastAsia="ar-SA"/>
        </w:rPr>
      </w:pPr>
    </w:p>
    <w:p w:rsidR="00AB6928" w:rsidRPr="00AB6928" w:rsidRDefault="00AB6928" w:rsidP="00AB6928">
      <w:pPr>
        <w:spacing w:after="0" w:line="240" w:lineRule="auto"/>
        <w:jc w:val="both"/>
        <w:rPr>
          <w:rFonts w:ascii="Times New Roman" w:eastAsia="Times New Roman" w:hAnsi="Times New Roman" w:cs="Times New Roman"/>
          <w:sz w:val="20"/>
          <w:szCs w:val="20"/>
          <w:lang w:eastAsia="ru-RU"/>
        </w:rPr>
      </w:pPr>
      <w:r w:rsidRPr="00AB6928">
        <w:rPr>
          <w:rFonts w:ascii="Times New Roman" w:eastAsia="Times New Roman" w:hAnsi="Times New Roman" w:cs="Times New Roman"/>
          <w:sz w:val="20"/>
          <w:szCs w:val="20"/>
          <w:lang w:eastAsia="ru-RU"/>
        </w:rPr>
        <w:t xml:space="preserve">Итого: </w:t>
      </w:r>
      <w:bookmarkStart w:id="6" w:name="_GoBack"/>
      <w:bookmarkEnd w:id="6"/>
    </w:p>
    <w:p w:rsidR="009C1376" w:rsidRPr="009C1376" w:rsidRDefault="009C1376" w:rsidP="000146A9">
      <w:pPr>
        <w:tabs>
          <w:tab w:val="left" w:pos="1402"/>
        </w:tabs>
        <w:ind w:left="284"/>
        <w:jc w:val="both"/>
        <w:rPr>
          <w:rFonts w:ascii="Times New Roman" w:eastAsia="Times New Roman" w:hAnsi="Times New Roman" w:cs="Times New Roman"/>
          <w:sz w:val="24"/>
          <w:szCs w:val="24"/>
          <w:lang w:eastAsia="ar-SA"/>
        </w:rPr>
      </w:pP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r w:rsidRPr="009C1376">
        <w:rPr>
          <w:rFonts w:ascii="Times New Roman" w:eastAsia="Times New Roman" w:hAnsi="Times New Roman" w:cs="Times New Roman"/>
          <w:sz w:val="24"/>
          <w:szCs w:val="24"/>
          <w:lang w:eastAsia="ar-SA"/>
        </w:rPr>
        <w:tab/>
      </w:r>
    </w:p>
    <w:p w:rsidR="00EC4638" w:rsidRPr="00C02440" w:rsidRDefault="00EC4638" w:rsidP="000146A9">
      <w:pPr>
        <w:tabs>
          <w:tab w:val="left" w:pos="1402"/>
        </w:tabs>
        <w:ind w:left="284"/>
        <w:jc w:val="both"/>
        <w:rPr>
          <w:rFonts w:ascii="Times New Roman" w:eastAsia="Times New Roman" w:hAnsi="Times New Roman" w:cs="Times New Roman"/>
          <w:lang w:eastAsia="ar-SA"/>
        </w:rPr>
      </w:pP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p w:rsidR="00B056DB" w:rsidRDefault="00B056DB"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AF67BD" w:rsidP="00740A0C">
            <w:pPr>
              <w:widowControl w:val="0"/>
              <w:suppressAutoHyphens/>
              <w:autoSpaceDE w:val="0"/>
              <w:spacing w:after="0" w:line="240" w:lineRule="auto"/>
              <w:ind w:left="888"/>
              <w:rPr>
                <w:rFonts w:ascii="Times New Roman" w:eastAsia="Times New Roman" w:hAnsi="Times New Roman" w:cs="Times New Roman"/>
                <w:bCs/>
                <w:lang w:eastAsia="ar-SA"/>
              </w:rPr>
            </w:pPr>
            <w:r>
              <w:rPr>
                <w:rFonts w:ascii="Times New Roman" w:eastAsia="Times New Roman" w:hAnsi="Times New Roman" w:cs="Times New Roman"/>
                <w:bCs/>
                <w:lang w:eastAsia="ar-SA"/>
              </w:rPr>
              <w:t>Прило</w:t>
            </w:r>
            <w:r w:rsidR="00EC4638" w:rsidRPr="00C02440">
              <w:rPr>
                <w:rFonts w:ascii="Times New Roman" w:eastAsia="Times New Roman" w:hAnsi="Times New Roman" w:cs="Times New Roman"/>
                <w:bCs/>
                <w:lang w:eastAsia="ar-SA"/>
              </w:rPr>
              <w:t>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B056DB">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7D6EA0" w:rsidRPr="00C02440" w:rsidTr="007D6EA0">
        <w:trPr>
          <w:trHeight w:val="60"/>
          <w:jc w:val="center"/>
        </w:trPr>
        <w:tc>
          <w:tcPr>
            <w:tcW w:w="513" w:type="dxa"/>
            <w:shd w:val="clear" w:color="auto" w:fill="auto"/>
            <w:vAlign w:val="center"/>
          </w:tcPr>
          <w:p w:rsidR="007D6EA0" w:rsidRDefault="007D6EA0" w:rsidP="007D6EA0">
            <w:pPr>
              <w:jc w:val="center"/>
              <w:rPr>
                <w:sz w:val="20"/>
                <w:szCs w:val="20"/>
              </w:rPr>
            </w:pPr>
            <w:r>
              <w:rPr>
                <w:sz w:val="20"/>
                <w:szCs w:val="20"/>
              </w:rPr>
              <w:t>1</w:t>
            </w:r>
          </w:p>
        </w:tc>
        <w:tc>
          <w:tcPr>
            <w:tcW w:w="198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14"/>
                <w:szCs w:val="14"/>
              </w:rPr>
            </w:pPr>
            <w:r w:rsidRPr="007D6EA0">
              <w:rPr>
                <w:rFonts w:ascii="Times New Roman" w:hAnsi="Times New Roman" w:cs="Times New Roman"/>
                <w:sz w:val="14"/>
                <w:szCs w:val="14"/>
              </w:rPr>
              <w:t>НИВОЛУМАБ</w:t>
            </w:r>
          </w:p>
        </w:tc>
        <w:tc>
          <w:tcPr>
            <w:tcW w:w="187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8</w:t>
            </w:r>
          </w:p>
        </w:tc>
        <w:tc>
          <w:tcPr>
            <w:tcW w:w="1560" w:type="dxa"/>
            <w:tcBorders>
              <w:top w:val="single" w:sz="6" w:space="0" w:color="000000"/>
              <w:left w:val="single" w:sz="6" w:space="0" w:color="000000"/>
              <w:bottom w:val="single" w:sz="6" w:space="0" w:color="000000"/>
              <w:right w:val="single" w:sz="6" w:space="0" w:color="000000"/>
            </w:tcBorders>
          </w:tcPr>
          <w:p w:rsidR="007D6EA0" w:rsidRPr="00C02440" w:rsidRDefault="007D6EA0" w:rsidP="007D6EA0">
            <w:pPr>
              <w:jc w:val="center"/>
              <w:rPr>
                <w:rFonts w:ascii="Times New Roman" w:hAnsi="Times New Roman" w:cs="Times New Roman"/>
              </w:rPr>
            </w:pPr>
            <w:r>
              <w:rPr>
                <w:rFonts w:ascii="Times New Roman" w:hAnsi="Times New Roman" w:cs="Times New Roman"/>
              </w:rPr>
              <w:t>Не менее 3 месяцев</w:t>
            </w:r>
          </w:p>
        </w:tc>
      </w:tr>
      <w:tr w:rsidR="007D6EA0" w:rsidRPr="00C02440" w:rsidTr="007D6EA0">
        <w:trPr>
          <w:trHeight w:val="60"/>
          <w:jc w:val="center"/>
        </w:trPr>
        <w:tc>
          <w:tcPr>
            <w:tcW w:w="513" w:type="dxa"/>
            <w:shd w:val="clear" w:color="auto" w:fill="auto"/>
            <w:vAlign w:val="center"/>
          </w:tcPr>
          <w:p w:rsidR="007D6EA0" w:rsidRDefault="007D6EA0" w:rsidP="007D6EA0">
            <w:pPr>
              <w:jc w:val="center"/>
              <w:rPr>
                <w:sz w:val="20"/>
                <w:szCs w:val="20"/>
              </w:rPr>
            </w:pPr>
            <w:r>
              <w:rPr>
                <w:sz w:val="20"/>
                <w:szCs w:val="20"/>
              </w:rPr>
              <w:t>2</w:t>
            </w:r>
          </w:p>
        </w:tc>
        <w:tc>
          <w:tcPr>
            <w:tcW w:w="198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14"/>
                <w:szCs w:val="14"/>
              </w:rPr>
            </w:pPr>
            <w:r w:rsidRPr="007D6EA0">
              <w:rPr>
                <w:rFonts w:ascii="Times New Roman" w:hAnsi="Times New Roman" w:cs="Times New Roman"/>
                <w:sz w:val="14"/>
                <w:szCs w:val="14"/>
              </w:rPr>
              <w:t>НИВОЛУМАБ</w:t>
            </w:r>
          </w:p>
        </w:tc>
        <w:tc>
          <w:tcPr>
            <w:tcW w:w="187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257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195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941"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СМ3;МЛ</w:t>
            </w:r>
          </w:p>
        </w:tc>
        <w:tc>
          <w:tcPr>
            <w:tcW w:w="870"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4</w:t>
            </w:r>
          </w:p>
        </w:tc>
        <w:tc>
          <w:tcPr>
            <w:tcW w:w="1560" w:type="dxa"/>
            <w:tcBorders>
              <w:top w:val="single" w:sz="6" w:space="0" w:color="000000"/>
              <w:left w:val="single" w:sz="6" w:space="0" w:color="000000"/>
              <w:bottom w:val="single" w:sz="6" w:space="0" w:color="000000"/>
              <w:right w:val="single" w:sz="6" w:space="0" w:color="000000"/>
            </w:tcBorders>
          </w:tcPr>
          <w:p w:rsidR="007D6EA0" w:rsidRPr="00C02440" w:rsidRDefault="007D6EA0" w:rsidP="007D6EA0">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lastRenderedPageBreak/>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C5340" w:rsidRPr="006C652A" w:rsidTr="007C534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r w:rsidRPr="007C534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tcPr>
          <w:p w:rsidR="007C5340" w:rsidRPr="007C5340" w:rsidRDefault="007C5340" w:rsidP="007C5340">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7D6EA0" w:rsidRPr="006C652A" w:rsidTr="007D6EA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 xml:space="preserve">1. </w:t>
            </w:r>
            <w:proofErr w:type="spellStart"/>
            <w:r w:rsidRPr="007D6EA0">
              <w:rPr>
                <w:rFonts w:ascii="Times New Roman" w:hAnsi="Times New Roman" w:cs="Times New Roman"/>
                <w:sz w:val="20"/>
                <w:szCs w:val="20"/>
              </w:rPr>
              <w:t>Опдиво</w:t>
            </w:r>
            <w:proofErr w:type="spellEnd"/>
          </w:p>
        </w:tc>
        <w:tc>
          <w:tcPr>
            <w:tcW w:w="510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8</w:t>
            </w:r>
          </w:p>
        </w:tc>
      </w:tr>
      <w:tr w:rsidR="007D6EA0" w:rsidRPr="006C652A" w:rsidTr="007D6EA0">
        <w:trPr>
          <w:trHeight w:val="20"/>
        </w:trPr>
        <w:tc>
          <w:tcPr>
            <w:tcW w:w="2660" w:type="dxa"/>
            <w:gridSpan w:val="2"/>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 xml:space="preserve">2. </w:t>
            </w:r>
            <w:proofErr w:type="spellStart"/>
            <w:r w:rsidRPr="007D6EA0">
              <w:rPr>
                <w:rFonts w:ascii="Times New Roman" w:hAnsi="Times New Roman" w:cs="Times New Roman"/>
                <w:sz w:val="20"/>
                <w:szCs w:val="20"/>
              </w:rPr>
              <w:t>Опдиво</w:t>
            </w:r>
            <w:proofErr w:type="spellEnd"/>
          </w:p>
        </w:tc>
        <w:tc>
          <w:tcPr>
            <w:tcW w:w="5103"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tcPr>
          <w:p w:rsidR="007D6EA0" w:rsidRPr="007D6EA0" w:rsidRDefault="007D6EA0" w:rsidP="007D6EA0">
            <w:pPr>
              <w:jc w:val="center"/>
              <w:rPr>
                <w:rFonts w:ascii="Times New Roman" w:hAnsi="Times New Roman" w:cs="Times New Roman"/>
                <w:sz w:val="20"/>
                <w:szCs w:val="20"/>
              </w:rPr>
            </w:pPr>
            <w:r w:rsidRPr="007D6EA0">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tcPr>
          <w:p w:rsidR="007D6EA0" w:rsidRPr="007D6EA0" w:rsidRDefault="00875591" w:rsidP="007D6EA0">
            <w:pPr>
              <w:jc w:val="center"/>
              <w:rPr>
                <w:rFonts w:ascii="Times New Roman" w:hAnsi="Times New Roman" w:cs="Times New Roman"/>
                <w:sz w:val="20"/>
                <w:szCs w:val="20"/>
              </w:rPr>
            </w:pPr>
            <w:r>
              <w:rPr>
                <w:rFonts w:ascii="Times New Roman" w:hAnsi="Times New Roman" w:cs="Times New Roman"/>
                <w:sz w:val="20"/>
                <w:szCs w:val="20"/>
              </w:rPr>
              <w:t>4</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ED6A73" w:rsidRDefault="00875591"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7B0B58">
          <w:pgSz w:w="16838" w:h="11906" w:orient="landscape"/>
          <w:pgMar w:top="709" w:right="1134" w:bottom="851"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F23" w:rsidRDefault="00956F23" w:rsidP="0064212A">
      <w:pPr>
        <w:spacing w:after="0" w:line="240" w:lineRule="auto"/>
      </w:pPr>
      <w:r>
        <w:separator/>
      </w:r>
    </w:p>
  </w:endnote>
  <w:endnote w:type="continuationSeparator" w:id="0">
    <w:p w:rsidR="00956F23" w:rsidRDefault="00956F23"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F23" w:rsidRDefault="00956F23" w:rsidP="0064212A">
      <w:pPr>
        <w:spacing w:after="0" w:line="240" w:lineRule="auto"/>
      </w:pPr>
      <w:r>
        <w:separator/>
      </w:r>
    </w:p>
  </w:footnote>
  <w:footnote w:type="continuationSeparator" w:id="0">
    <w:p w:rsidR="00956F23" w:rsidRDefault="00956F23"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523"/>
    <w:rsid w:val="00000053"/>
    <w:rsid w:val="00001868"/>
    <w:rsid w:val="00010AEA"/>
    <w:rsid w:val="000146A9"/>
    <w:rsid w:val="00031B01"/>
    <w:rsid w:val="00036D4D"/>
    <w:rsid w:val="00040447"/>
    <w:rsid w:val="0004631A"/>
    <w:rsid w:val="000500C5"/>
    <w:rsid w:val="000503A5"/>
    <w:rsid w:val="00056420"/>
    <w:rsid w:val="00056C1D"/>
    <w:rsid w:val="000618F2"/>
    <w:rsid w:val="00063079"/>
    <w:rsid w:val="000701FC"/>
    <w:rsid w:val="00091BA4"/>
    <w:rsid w:val="00092433"/>
    <w:rsid w:val="00097FDF"/>
    <w:rsid w:val="000B140D"/>
    <w:rsid w:val="000C4155"/>
    <w:rsid w:val="000C5FCD"/>
    <w:rsid w:val="000D4F73"/>
    <w:rsid w:val="000E5656"/>
    <w:rsid w:val="000E6FA1"/>
    <w:rsid w:val="00111BE9"/>
    <w:rsid w:val="00116D1E"/>
    <w:rsid w:val="00117245"/>
    <w:rsid w:val="00117814"/>
    <w:rsid w:val="0012232F"/>
    <w:rsid w:val="00126515"/>
    <w:rsid w:val="00127925"/>
    <w:rsid w:val="00131B88"/>
    <w:rsid w:val="00131FFF"/>
    <w:rsid w:val="00132113"/>
    <w:rsid w:val="00132C04"/>
    <w:rsid w:val="00132EBA"/>
    <w:rsid w:val="00135ADC"/>
    <w:rsid w:val="00140C5C"/>
    <w:rsid w:val="00141A7A"/>
    <w:rsid w:val="00145F0C"/>
    <w:rsid w:val="00146765"/>
    <w:rsid w:val="001471E5"/>
    <w:rsid w:val="00155E45"/>
    <w:rsid w:val="001602F2"/>
    <w:rsid w:val="001624FF"/>
    <w:rsid w:val="00164C3C"/>
    <w:rsid w:val="00166605"/>
    <w:rsid w:val="0017328E"/>
    <w:rsid w:val="00174FD4"/>
    <w:rsid w:val="00186628"/>
    <w:rsid w:val="00190D67"/>
    <w:rsid w:val="00191EC0"/>
    <w:rsid w:val="001969B6"/>
    <w:rsid w:val="001A18C7"/>
    <w:rsid w:val="001A318D"/>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37F88"/>
    <w:rsid w:val="002405C4"/>
    <w:rsid w:val="00243440"/>
    <w:rsid w:val="002516D5"/>
    <w:rsid w:val="002521C4"/>
    <w:rsid w:val="00252540"/>
    <w:rsid w:val="00253E1C"/>
    <w:rsid w:val="00253ED5"/>
    <w:rsid w:val="00257291"/>
    <w:rsid w:val="0025765F"/>
    <w:rsid w:val="00265387"/>
    <w:rsid w:val="00282D40"/>
    <w:rsid w:val="002838FF"/>
    <w:rsid w:val="0028393E"/>
    <w:rsid w:val="00285398"/>
    <w:rsid w:val="0028762A"/>
    <w:rsid w:val="00290540"/>
    <w:rsid w:val="00290BFC"/>
    <w:rsid w:val="002A0D29"/>
    <w:rsid w:val="002A26E8"/>
    <w:rsid w:val="002B3692"/>
    <w:rsid w:val="002B7C5D"/>
    <w:rsid w:val="002C2B83"/>
    <w:rsid w:val="002D7D63"/>
    <w:rsid w:val="002F08CC"/>
    <w:rsid w:val="002F14A0"/>
    <w:rsid w:val="0030277D"/>
    <w:rsid w:val="00302DE8"/>
    <w:rsid w:val="003061EB"/>
    <w:rsid w:val="003179B8"/>
    <w:rsid w:val="00323CF4"/>
    <w:rsid w:val="00326821"/>
    <w:rsid w:val="00340C12"/>
    <w:rsid w:val="00345851"/>
    <w:rsid w:val="00346D11"/>
    <w:rsid w:val="003572AB"/>
    <w:rsid w:val="003673AD"/>
    <w:rsid w:val="00372018"/>
    <w:rsid w:val="00377D3A"/>
    <w:rsid w:val="00377E89"/>
    <w:rsid w:val="003910EC"/>
    <w:rsid w:val="0039206A"/>
    <w:rsid w:val="003A0466"/>
    <w:rsid w:val="003A12B1"/>
    <w:rsid w:val="003A743E"/>
    <w:rsid w:val="003B573F"/>
    <w:rsid w:val="003B615F"/>
    <w:rsid w:val="003C210F"/>
    <w:rsid w:val="003C794E"/>
    <w:rsid w:val="003D1599"/>
    <w:rsid w:val="003D15F0"/>
    <w:rsid w:val="003D3FF2"/>
    <w:rsid w:val="003D7D9B"/>
    <w:rsid w:val="003E73F3"/>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1B7A"/>
    <w:rsid w:val="00487313"/>
    <w:rsid w:val="004956AC"/>
    <w:rsid w:val="004963D6"/>
    <w:rsid w:val="004A2523"/>
    <w:rsid w:val="004A640E"/>
    <w:rsid w:val="004B2726"/>
    <w:rsid w:val="004D285D"/>
    <w:rsid w:val="004D33EB"/>
    <w:rsid w:val="004D4357"/>
    <w:rsid w:val="004F4060"/>
    <w:rsid w:val="00502F07"/>
    <w:rsid w:val="0050486E"/>
    <w:rsid w:val="00505557"/>
    <w:rsid w:val="00505CAC"/>
    <w:rsid w:val="0050792C"/>
    <w:rsid w:val="00510C5B"/>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A4679"/>
    <w:rsid w:val="005C166A"/>
    <w:rsid w:val="005C18DC"/>
    <w:rsid w:val="005C5294"/>
    <w:rsid w:val="005E4BED"/>
    <w:rsid w:val="005E6341"/>
    <w:rsid w:val="005E661E"/>
    <w:rsid w:val="005F47E6"/>
    <w:rsid w:val="0060049F"/>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50DA"/>
    <w:rsid w:val="006854A5"/>
    <w:rsid w:val="00691A61"/>
    <w:rsid w:val="00694615"/>
    <w:rsid w:val="00694A0D"/>
    <w:rsid w:val="006B4ADF"/>
    <w:rsid w:val="006B5B4A"/>
    <w:rsid w:val="006C652A"/>
    <w:rsid w:val="006C6B70"/>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35DF6"/>
    <w:rsid w:val="00736929"/>
    <w:rsid w:val="0074013F"/>
    <w:rsid w:val="00741D4D"/>
    <w:rsid w:val="00742178"/>
    <w:rsid w:val="00745F06"/>
    <w:rsid w:val="00746D24"/>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C5340"/>
    <w:rsid w:val="007D6EA0"/>
    <w:rsid w:val="007D7263"/>
    <w:rsid w:val="007F11DA"/>
    <w:rsid w:val="00800979"/>
    <w:rsid w:val="00806293"/>
    <w:rsid w:val="00807071"/>
    <w:rsid w:val="00811BED"/>
    <w:rsid w:val="00813100"/>
    <w:rsid w:val="00813D70"/>
    <w:rsid w:val="00815580"/>
    <w:rsid w:val="00816D99"/>
    <w:rsid w:val="00825036"/>
    <w:rsid w:val="008259F4"/>
    <w:rsid w:val="008260D4"/>
    <w:rsid w:val="00835069"/>
    <w:rsid w:val="008371E8"/>
    <w:rsid w:val="008460AA"/>
    <w:rsid w:val="00854B96"/>
    <w:rsid w:val="00856E9B"/>
    <w:rsid w:val="00862143"/>
    <w:rsid w:val="0087108B"/>
    <w:rsid w:val="00871D83"/>
    <w:rsid w:val="00875591"/>
    <w:rsid w:val="00881AB7"/>
    <w:rsid w:val="00891FE8"/>
    <w:rsid w:val="008C006A"/>
    <w:rsid w:val="008C1BF0"/>
    <w:rsid w:val="008C294A"/>
    <w:rsid w:val="008C2AF6"/>
    <w:rsid w:val="008C51E6"/>
    <w:rsid w:val="008D24E3"/>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56F23"/>
    <w:rsid w:val="009614D6"/>
    <w:rsid w:val="0096379A"/>
    <w:rsid w:val="00966E79"/>
    <w:rsid w:val="00967CE6"/>
    <w:rsid w:val="00986585"/>
    <w:rsid w:val="00996EF5"/>
    <w:rsid w:val="009A6FB0"/>
    <w:rsid w:val="009B7245"/>
    <w:rsid w:val="009C00C3"/>
    <w:rsid w:val="009C0347"/>
    <w:rsid w:val="009C1376"/>
    <w:rsid w:val="009C7787"/>
    <w:rsid w:val="009D356D"/>
    <w:rsid w:val="009D64BA"/>
    <w:rsid w:val="009E5003"/>
    <w:rsid w:val="00A04A96"/>
    <w:rsid w:val="00A1213B"/>
    <w:rsid w:val="00A1683A"/>
    <w:rsid w:val="00A173F4"/>
    <w:rsid w:val="00A23877"/>
    <w:rsid w:val="00A32309"/>
    <w:rsid w:val="00A341BA"/>
    <w:rsid w:val="00A471FC"/>
    <w:rsid w:val="00A54806"/>
    <w:rsid w:val="00A55E9A"/>
    <w:rsid w:val="00A65F60"/>
    <w:rsid w:val="00A66395"/>
    <w:rsid w:val="00A70465"/>
    <w:rsid w:val="00A71775"/>
    <w:rsid w:val="00A775F0"/>
    <w:rsid w:val="00A8428E"/>
    <w:rsid w:val="00A8558E"/>
    <w:rsid w:val="00A931F0"/>
    <w:rsid w:val="00A9615B"/>
    <w:rsid w:val="00AA1753"/>
    <w:rsid w:val="00AB1110"/>
    <w:rsid w:val="00AB124B"/>
    <w:rsid w:val="00AB2DEB"/>
    <w:rsid w:val="00AB6928"/>
    <w:rsid w:val="00AB7432"/>
    <w:rsid w:val="00AC2DB6"/>
    <w:rsid w:val="00AC6C2B"/>
    <w:rsid w:val="00AC73D9"/>
    <w:rsid w:val="00AD2780"/>
    <w:rsid w:val="00AD6144"/>
    <w:rsid w:val="00AD69B6"/>
    <w:rsid w:val="00AD6EB0"/>
    <w:rsid w:val="00AD700D"/>
    <w:rsid w:val="00AE0860"/>
    <w:rsid w:val="00AE1C8B"/>
    <w:rsid w:val="00AE48C6"/>
    <w:rsid w:val="00AF2CE7"/>
    <w:rsid w:val="00AF2F74"/>
    <w:rsid w:val="00AF3544"/>
    <w:rsid w:val="00AF67BD"/>
    <w:rsid w:val="00B002A8"/>
    <w:rsid w:val="00B037F3"/>
    <w:rsid w:val="00B042D6"/>
    <w:rsid w:val="00B056DB"/>
    <w:rsid w:val="00B16F6B"/>
    <w:rsid w:val="00B225A1"/>
    <w:rsid w:val="00B242BF"/>
    <w:rsid w:val="00B26D61"/>
    <w:rsid w:val="00B34B4E"/>
    <w:rsid w:val="00B3561F"/>
    <w:rsid w:val="00B364EE"/>
    <w:rsid w:val="00B41118"/>
    <w:rsid w:val="00B426EB"/>
    <w:rsid w:val="00B52AF4"/>
    <w:rsid w:val="00B53CCC"/>
    <w:rsid w:val="00B55069"/>
    <w:rsid w:val="00B62C15"/>
    <w:rsid w:val="00B632E5"/>
    <w:rsid w:val="00B63517"/>
    <w:rsid w:val="00B66D9E"/>
    <w:rsid w:val="00B72788"/>
    <w:rsid w:val="00B737AA"/>
    <w:rsid w:val="00B90BB7"/>
    <w:rsid w:val="00B94565"/>
    <w:rsid w:val="00BA54A5"/>
    <w:rsid w:val="00BA6CCF"/>
    <w:rsid w:val="00BB5925"/>
    <w:rsid w:val="00BC2944"/>
    <w:rsid w:val="00BC584F"/>
    <w:rsid w:val="00BD08AA"/>
    <w:rsid w:val="00BD5923"/>
    <w:rsid w:val="00BD722C"/>
    <w:rsid w:val="00BF045B"/>
    <w:rsid w:val="00BF1864"/>
    <w:rsid w:val="00BF2FC2"/>
    <w:rsid w:val="00C02440"/>
    <w:rsid w:val="00C05191"/>
    <w:rsid w:val="00C05C1F"/>
    <w:rsid w:val="00C10802"/>
    <w:rsid w:val="00C201C6"/>
    <w:rsid w:val="00C2126C"/>
    <w:rsid w:val="00C21617"/>
    <w:rsid w:val="00C2416C"/>
    <w:rsid w:val="00C27245"/>
    <w:rsid w:val="00C30A36"/>
    <w:rsid w:val="00C34B5B"/>
    <w:rsid w:val="00C400D3"/>
    <w:rsid w:val="00C479DE"/>
    <w:rsid w:val="00C502D8"/>
    <w:rsid w:val="00C504A1"/>
    <w:rsid w:val="00C6329E"/>
    <w:rsid w:val="00C64461"/>
    <w:rsid w:val="00C707E0"/>
    <w:rsid w:val="00C71316"/>
    <w:rsid w:val="00C71E3D"/>
    <w:rsid w:val="00C72A28"/>
    <w:rsid w:val="00C75D26"/>
    <w:rsid w:val="00C77680"/>
    <w:rsid w:val="00C878BF"/>
    <w:rsid w:val="00CA406A"/>
    <w:rsid w:val="00CA76FD"/>
    <w:rsid w:val="00CB2450"/>
    <w:rsid w:val="00CB6945"/>
    <w:rsid w:val="00CB6A27"/>
    <w:rsid w:val="00CC01CD"/>
    <w:rsid w:val="00CC226E"/>
    <w:rsid w:val="00CC5C2B"/>
    <w:rsid w:val="00CC5EE1"/>
    <w:rsid w:val="00CC72B1"/>
    <w:rsid w:val="00CD2EC0"/>
    <w:rsid w:val="00CE2626"/>
    <w:rsid w:val="00CE73EB"/>
    <w:rsid w:val="00CF5847"/>
    <w:rsid w:val="00D0149A"/>
    <w:rsid w:val="00D04593"/>
    <w:rsid w:val="00D04A97"/>
    <w:rsid w:val="00D04CDC"/>
    <w:rsid w:val="00D14CC0"/>
    <w:rsid w:val="00D17DCC"/>
    <w:rsid w:val="00D30280"/>
    <w:rsid w:val="00D36B47"/>
    <w:rsid w:val="00D4547C"/>
    <w:rsid w:val="00D52F38"/>
    <w:rsid w:val="00D54B4D"/>
    <w:rsid w:val="00D60324"/>
    <w:rsid w:val="00D6500D"/>
    <w:rsid w:val="00D663AB"/>
    <w:rsid w:val="00D83D04"/>
    <w:rsid w:val="00D85459"/>
    <w:rsid w:val="00DA1DB4"/>
    <w:rsid w:val="00DA310E"/>
    <w:rsid w:val="00DB1706"/>
    <w:rsid w:val="00DB5812"/>
    <w:rsid w:val="00DC020B"/>
    <w:rsid w:val="00DC13BF"/>
    <w:rsid w:val="00DC55E7"/>
    <w:rsid w:val="00DC65D7"/>
    <w:rsid w:val="00DE32C4"/>
    <w:rsid w:val="00DE59B5"/>
    <w:rsid w:val="00DF1F3B"/>
    <w:rsid w:val="00E01CE4"/>
    <w:rsid w:val="00E0281E"/>
    <w:rsid w:val="00E12416"/>
    <w:rsid w:val="00E33ED9"/>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B7C9A"/>
    <w:rsid w:val="00EC0C91"/>
    <w:rsid w:val="00EC4638"/>
    <w:rsid w:val="00ED27ED"/>
    <w:rsid w:val="00ED37B4"/>
    <w:rsid w:val="00ED6A73"/>
    <w:rsid w:val="00EE5EC2"/>
    <w:rsid w:val="00EF06B6"/>
    <w:rsid w:val="00EF1DEC"/>
    <w:rsid w:val="00EF3D97"/>
    <w:rsid w:val="00EF4892"/>
    <w:rsid w:val="00EF790D"/>
    <w:rsid w:val="00F01A25"/>
    <w:rsid w:val="00F05BD1"/>
    <w:rsid w:val="00F136C4"/>
    <w:rsid w:val="00F15B1A"/>
    <w:rsid w:val="00F251E6"/>
    <w:rsid w:val="00F42E3D"/>
    <w:rsid w:val="00F4388B"/>
    <w:rsid w:val="00F443D8"/>
    <w:rsid w:val="00F4527C"/>
    <w:rsid w:val="00F45CDC"/>
    <w:rsid w:val="00F47F20"/>
    <w:rsid w:val="00F55EDB"/>
    <w:rsid w:val="00F66A99"/>
    <w:rsid w:val="00F67C00"/>
    <w:rsid w:val="00F71699"/>
    <w:rsid w:val="00F82FD6"/>
    <w:rsid w:val="00F857B6"/>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275186908">
      <w:bodyDiv w:val="1"/>
      <w:marLeft w:val="0"/>
      <w:marRight w:val="0"/>
      <w:marTop w:val="0"/>
      <w:marBottom w:val="0"/>
      <w:divBdr>
        <w:top w:val="none" w:sz="0" w:space="0" w:color="auto"/>
        <w:left w:val="none" w:sz="0" w:space="0" w:color="auto"/>
        <w:bottom w:val="none" w:sz="0" w:space="0" w:color="auto"/>
        <w:right w:val="none" w:sz="0" w:space="0" w:color="auto"/>
      </w:divBdr>
    </w:div>
    <w:div w:id="566452698">
      <w:bodyDiv w:val="1"/>
      <w:marLeft w:val="0"/>
      <w:marRight w:val="0"/>
      <w:marTop w:val="0"/>
      <w:marBottom w:val="0"/>
      <w:divBdr>
        <w:top w:val="none" w:sz="0" w:space="0" w:color="auto"/>
        <w:left w:val="none" w:sz="0" w:space="0" w:color="auto"/>
        <w:bottom w:val="none" w:sz="0" w:space="0" w:color="auto"/>
        <w:right w:val="none" w:sz="0" w:space="0" w:color="auto"/>
      </w:divBdr>
    </w:div>
    <w:div w:id="640160588">
      <w:bodyDiv w:val="1"/>
      <w:marLeft w:val="0"/>
      <w:marRight w:val="0"/>
      <w:marTop w:val="0"/>
      <w:marBottom w:val="0"/>
      <w:divBdr>
        <w:top w:val="none" w:sz="0" w:space="0" w:color="auto"/>
        <w:left w:val="none" w:sz="0" w:space="0" w:color="auto"/>
        <w:bottom w:val="none" w:sz="0" w:space="0" w:color="auto"/>
        <w:right w:val="none" w:sz="0" w:space="0" w:color="auto"/>
      </w:divBdr>
    </w:div>
    <w:div w:id="796341325">
      <w:bodyDiv w:val="1"/>
      <w:marLeft w:val="0"/>
      <w:marRight w:val="0"/>
      <w:marTop w:val="0"/>
      <w:marBottom w:val="0"/>
      <w:divBdr>
        <w:top w:val="none" w:sz="0" w:space="0" w:color="auto"/>
        <w:left w:val="none" w:sz="0" w:space="0" w:color="auto"/>
        <w:bottom w:val="none" w:sz="0" w:space="0" w:color="auto"/>
        <w:right w:val="none" w:sz="0" w:space="0" w:color="auto"/>
      </w:divBdr>
    </w:div>
    <w:div w:id="1021584505">
      <w:bodyDiv w:val="1"/>
      <w:marLeft w:val="0"/>
      <w:marRight w:val="0"/>
      <w:marTop w:val="0"/>
      <w:marBottom w:val="0"/>
      <w:divBdr>
        <w:top w:val="none" w:sz="0" w:space="0" w:color="auto"/>
        <w:left w:val="none" w:sz="0" w:space="0" w:color="auto"/>
        <w:bottom w:val="none" w:sz="0" w:space="0" w:color="auto"/>
        <w:right w:val="none" w:sz="0" w:space="0" w:color="auto"/>
      </w:divBdr>
    </w:div>
    <w:div w:id="1121150943">
      <w:bodyDiv w:val="1"/>
      <w:marLeft w:val="0"/>
      <w:marRight w:val="0"/>
      <w:marTop w:val="0"/>
      <w:marBottom w:val="0"/>
      <w:divBdr>
        <w:top w:val="none" w:sz="0" w:space="0" w:color="auto"/>
        <w:left w:val="none" w:sz="0" w:space="0" w:color="auto"/>
        <w:bottom w:val="none" w:sz="0" w:space="0" w:color="auto"/>
        <w:right w:val="none" w:sz="0" w:space="0" w:color="auto"/>
      </w:divBdr>
    </w:div>
    <w:div w:id="1194540968">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416053660">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 w:id="1799491233">
      <w:bodyDiv w:val="1"/>
      <w:marLeft w:val="0"/>
      <w:marRight w:val="0"/>
      <w:marTop w:val="0"/>
      <w:marBottom w:val="0"/>
      <w:divBdr>
        <w:top w:val="none" w:sz="0" w:space="0" w:color="auto"/>
        <w:left w:val="none" w:sz="0" w:space="0" w:color="auto"/>
        <w:bottom w:val="none" w:sz="0" w:space="0" w:color="auto"/>
        <w:right w:val="none" w:sz="0" w:space="0" w:color="auto"/>
      </w:divBdr>
    </w:div>
    <w:div w:id="194179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1CD5702FD8A5FE419F46085143580D98E692B2F0972E81FC4F7A4DE0D8FF21F4F9846F30086076F22o4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enter.petrova@niioncologi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teka@niioncologii.ru" TargetMode="External"/><Relationship Id="rId5" Type="http://schemas.openxmlformats.org/officeDocument/2006/relationships/webSettings" Target="webSettings.xml"/><Relationship Id="rId10" Type="http://schemas.openxmlformats.org/officeDocument/2006/relationships/hyperlink" Target="consultantplus://offline/ref=D04705E71D2A20F55B80FA6622DB3E483CB7764569237901F7E31FAC09D1B3A7861090A8538902B048pFE" TargetMode="External"/><Relationship Id="rId4" Type="http://schemas.openxmlformats.org/officeDocument/2006/relationships/settings" Target="settings.xml"/><Relationship Id="rId9" Type="http://schemas.openxmlformats.org/officeDocument/2006/relationships/hyperlink" Target="consultantplus://offline/ref=D04705E71D2A20F55B80FA6622DB3E483CB7764569237901F7E31FAC09D1B3A7861090A8538902B048pD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5188</Words>
  <Characters>29575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Ю. Стасюк</dc:creator>
  <cp:lastModifiedBy>Исаева Вера Николаевна</cp:lastModifiedBy>
  <cp:revision>2</cp:revision>
  <cp:lastPrinted>2021-04-20T10:05:00Z</cp:lastPrinted>
  <dcterms:created xsi:type="dcterms:W3CDTF">2026-08-14T11:05:00Z</dcterms:created>
  <dcterms:modified xsi:type="dcterms:W3CDTF">2026-08-14T11:05:00Z</dcterms:modified>
</cp:coreProperties>
</file>