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64D88" w14:textId="16166DC0" w:rsidR="00455F08" w:rsidRPr="00C76FAE" w:rsidRDefault="007F209E" w:rsidP="007F209E">
      <w:pPr>
        <w:shd w:val="clear" w:color="auto" w:fill="FFFFFF"/>
        <w:jc w:val="center"/>
        <w:rPr>
          <w:szCs w:val="24"/>
        </w:rPr>
      </w:pPr>
      <w:r w:rsidRPr="00B81D74">
        <w:rPr>
          <w:szCs w:val="24"/>
        </w:rPr>
        <w:t xml:space="preserve">ГОСУДАРСТВЕННЫЙ КОНТРАКТ </w:t>
      </w:r>
      <w:r w:rsidR="002C2189">
        <w:rPr>
          <w:szCs w:val="24"/>
        </w:rPr>
        <w:t>№ ЕД-</w:t>
      </w:r>
      <w:r w:rsidR="00F06FBD">
        <w:rPr>
          <w:szCs w:val="24"/>
        </w:rPr>
        <w:t>63</w:t>
      </w:r>
      <w:r w:rsidR="002C2189">
        <w:rPr>
          <w:szCs w:val="24"/>
        </w:rPr>
        <w:t>/26</w:t>
      </w:r>
    </w:p>
    <w:p w14:paraId="3569288F" w14:textId="77777777" w:rsidR="00C95886" w:rsidRDefault="00C95886" w:rsidP="007F209E">
      <w:pPr>
        <w:shd w:val="clear" w:color="auto" w:fill="FFFFFF"/>
        <w:jc w:val="center"/>
        <w:rPr>
          <w:bCs/>
          <w:szCs w:val="24"/>
        </w:rPr>
      </w:pPr>
    </w:p>
    <w:p w14:paraId="74198E64" w14:textId="04002382" w:rsidR="00D7167A" w:rsidRDefault="00EF7D3E" w:rsidP="00236A54">
      <w:pPr>
        <w:jc w:val="center"/>
        <w:rPr>
          <w:szCs w:val="24"/>
        </w:rPr>
      </w:pPr>
      <w:r w:rsidRPr="00EF7D3E">
        <w:rPr>
          <w:szCs w:val="24"/>
        </w:rPr>
        <w:t>ИКЗ 26 1 5190163962 519001001 0001 000 0000 244</w:t>
      </w:r>
    </w:p>
    <w:p w14:paraId="145EF1FE" w14:textId="77777777" w:rsidR="00EF7D3E" w:rsidRPr="00B81D74" w:rsidRDefault="00EF7D3E" w:rsidP="00236A54">
      <w:pPr>
        <w:jc w:val="center"/>
        <w:rPr>
          <w:szCs w:val="24"/>
        </w:rPr>
      </w:pPr>
    </w:p>
    <w:p w14:paraId="13789934" w14:textId="1C212E52" w:rsidR="007F209E" w:rsidRPr="00B81D74" w:rsidRDefault="007F209E" w:rsidP="007D39C3">
      <w:pPr>
        <w:shd w:val="clear" w:color="auto" w:fill="FFFFFF"/>
        <w:jc w:val="both"/>
        <w:rPr>
          <w:szCs w:val="24"/>
        </w:rPr>
      </w:pPr>
      <w:r w:rsidRPr="00B81D74">
        <w:rPr>
          <w:szCs w:val="24"/>
        </w:rPr>
        <w:t xml:space="preserve">г. Мурманск                                                                                            </w:t>
      </w:r>
      <w:r w:rsidR="007D39C3">
        <w:rPr>
          <w:szCs w:val="24"/>
        </w:rPr>
        <w:t xml:space="preserve">    </w:t>
      </w:r>
      <w:r w:rsidR="005B32AC">
        <w:rPr>
          <w:szCs w:val="24"/>
        </w:rPr>
        <w:t xml:space="preserve">   </w:t>
      </w:r>
      <w:r w:rsidR="005D67AD" w:rsidRPr="00840FA3">
        <w:rPr>
          <w:szCs w:val="24"/>
        </w:rPr>
        <w:t xml:space="preserve">   </w:t>
      </w:r>
      <w:r w:rsidR="007D39C3">
        <w:rPr>
          <w:szCs w:val="24"/>
        </w:rPr>
        <w:t xml:space="preserve"> </w:t>
      </w:r>
      <w:r w:rsidR="005B32AC">
        <w:rPr>
          <w:szCs w:val="24"/>
        </w:rPr>
        <w:t xml:space="preserve"> </w:t>
      </w:r>
      <w:proofErr w:type="gramStart"/>
      <w:r w:rsidR="005B32AC">
        <w:rPr>
          <w:szCs w:val="24"/>
        </w:rPr>
        <w:t xml:space="preserve">  </w:t>
      </w:r>
      <w:r w:rsidR="007D39C3">
        <w:rPr>
          <w:szCs w:val="24"/>
        </w:rPr>
        <w:t xml:space="preserve"> </w:t>
      </w:r>
      <w:r w:rsidRPr="00B81D74">
        <w:rPr>
          <w:szCs w:val="24"/>
        </w:rPr>
        <w:t>«</w:t>
      </w:r>
      <w:proofErr w:type="gramEnd"/>
      <w:r w:rsidRPr="00B81D74">
        <w:rPr>
          <w:szCs w:val="24"/>
        </w:rPr>
        <w:t>___» __________ 20</w:t>
      </w:r>
      <w:r w:rsidR="00FF19E5">
        <w:rPr>
          <w:szCs w:val="24"/>
        </w:rPr>
        <w:t>2</w:t>
      </w:r>
      <w:r w:rsidR="000E7233">
        <w:rPr>
          <w:szCs w:val="24"/>
        </w:rPr>
        <w:t>6</w:t>
      </w:r>
      <w:r w:rsidRPr="00B81D74">
        <w:rPr>
          <w:szCs w:val="24"/>
        </w:rPr>
        <w:t xml:space="preserve"> г.</w:t>
      </w:r>
    </w:p>
    <w:p w14:paraId="149A1192" w14:textId="77777777" w:rsidR="007F209E" w:rsidRPr="00B81D74" w:rsidRDefault="007F209E" w:rsidP="00161257">
      <w:pPr>
        <w:shd w:val="clear" w:color="auto" w:fill="FFFFFF"/>
        <w:ind w:right="-283"/>
        <w:outlineLvl w:val="0"/>
        <w:rPr>
          <w:b/>
          <w:bCs/>
          <w:spacing w:val="-6"/>
          <w:szCs w:val="24"/>
        </w:rPr>
      </w:pPr>
    </w:p>
    <w:p w14:paraId="75A0D1EC" w14:textId="446E4557" w:rsidR="007A6282" w:rsidRPr="00BB5128" w:rsidRDefault="002C2189" w:rsidP="007A6282">
      <w:pPr>
        <w:snapToGrid w:val="0"/>
        <w:ind w:right="-1" w:firstLine="567"/>
        <w:jc w:val="both"/>
        <w:rPr>
          <w:szCs w:val="24"/>
        </w:rPr>
      </w:pPr>
      <w:bookmarkStart w:id="0" w:name="_Hlk231806372"/>
      <w:r w:rsidRPr="00B94C38">
        <w:rPr>
          <w:szCs w:val="24"/>
        </w:rPr>
        <w:t xml:space="preserve">Североморское территориальное управление Федерального агентства по рыболовству (Североморское ТУ Росрыболовства), именуемое  в дальнейшем «Заказчик», в лице </w:t>
      </w:r>
      <w:r w:rsidRPr="00A47041">
        <w:rPr>
          <w:szCs w:val="24"/>
        </w:rPr>
        <w:t xml:space="preserve">заместителя руководителя Управления </w:t>
      </w:r>
      <w:proofErr w:type="spellStart"/>
      <w:r w:rsidRPr="00A47041">
        <w:rPr>
          <w:szCs w:val="24"/>
        </w:rPr>
        <w:t>Долишнего</w:t>
      </w:r>
      <w:proofErr w:type="spellEnd"/>
      <w:r w:rsidRPr="00A47041">
        <w:rPr>
          <w:szCs w:val="24"/>
        </w:rPr>
        <w:t xml:space="preserve"> Константина Зиновьевича, действующего на основании Положения, утвержденного приказом Федерального агентства по рыболовству № 612 от 19.11.2019 и Приказа Североморского ТУ Росрыболовства от </w:t>
      </w:r>
      <w:r>
        <w:rPr>
          <w:szCs w:val="24"/>
        </w:rPr>
        <w:t>21.05.2026 № 88</w:t>
      </w:r>
      <w:r w:rsidRPr="00B94C38">
        <w:rPr>
          <w:szCs w:val="24"/>
        </w:rPr>
        <w:t>, с одной стороны</w:t>
      </w:r>
      <w:r w:rsidRPr="00BB5128">
        <w:rPr>
          <w:szCs w:val="24"/>
        </w:rPr>
        <w:t xml:space="preserve">, и </w:t>
      </w:r>
      <w:r w:rsidR="00F06FBD">
        <w:rPr>
          <w:szCs w:val="24"/>
        </w:rPr>
        <w:t>____________________________________________________________________________________</w:t>
      </w:r>
      <w:r w:rsidRPr="00BB5128">
        <w:rPr>
          <w:szCs w:val="24"/>
        </w:rPr>
        <w:t xml:space="preserve">, с другой стороны, совместно именуемые «Стороны», </w:t>
      </w:r>
      <w:r>
        <w:rPr>
          <w:szCs w:val="24"/>
        </w:rPr>
        <w:t>на основании</w:t>
      </w:r>
      <w:r w:rsidRPr="00AC67EE">
        <w:rPr>
          <w:szCs w:val="24"/>
        </w:rPr>
        <w:t xml:space="preserve">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B5128">
        <w:rPr>
          <w:szCs w:val="24"/>
        </w:rPr>
        <w:t xml:space="preserve">(далее Федеральный закон № 44-ФЗ), заключили настоящий Государственный контракт (далее – </w:t>
      </w:r>
      <w:r>
        <w:rPr>
          <w:szCs w:val="24"/>
        </w:rPr>
        <w:t>Контракт</w:t>
      </w:r>
      <w:r w:rsidRPr="00BB5128">
        <w:rPr>
          <w:szCs w:val="24"/>
        </w:rPr>
        <w:t>) о нижеследующем:</w:t>
      </w:r>
    </w:p>
    <w:bookmarkEnd w:id="0"/>
    <w:p w14:paraId="35A23A4E" w14:textId="77777777" w:rsidR="007F209E" w:rsidRPr="00753AA0" w:rsidRDefault="007F209E" w:rsidP="00161257">
      <w:pPr>
        <w:shd w:val="clear" w:color="auto" w:fill="FFFFFF"/>
        <w:autoSpaceDE w:val="0"/>
        <w:autoSpaceDN w:val="0"/>
        <w:adjustRightInd w:val="0"/>
        <w:ind w:right="-283" w:firstLine="468"/>
        <w:jc w:val="center"/>
        <w:rPr>
          <w:b/>
          <w:bCs/>
        </w:rPr>
      </w:pPr>
    </w:p>
    <w:p w14:paraId="2BA387A5" w14:textId="77777777" w:rsidR="007F209E" w:rsidRPr="00753AA0" w:rsidRDefault="007F209E" w:rsidP="009F3DDD">
      <w:pPr>
        <w:shd w:val="clear" w:color="auto" w:fill="FFFFFF"/>
        <w:autoSpaceDE w:val="0"/>
        <w:autoSpaceDN w:val="0"/>
        <w:adjustRightInd w:val="0"/>
        <w:ind w:right="-283"/>
        <w:jc w:val="center"/>
        <w:rPr>
          <w:b/>
          <w:bCs/>
        </w:rPr>
      </w:pPr>
      <w:r w:rsidRPr="00753AA0">
        <w:rPr>
          <w:b/>
          <w:bCs/>
        </w:rPr>
        <w:t>1. Предмет Контракта</w:t>
      </w:r>
    </w:p>
    <w:p w14:paraId="3B979F75" w14:textId="0F35D43B" w:rsidR="00B1560F" w:rsidRDefault="007F209E" w:rsidP="00EF1B60">
      <w:pPr>
        <w:shd w:val="clear" w:color="auto" w:fill="FFFFFF"/>
        <w:ind w:firstLine="567"/>
        <w:jc w:val="both"/>
        <w:rPr>
          <w:szCs w:val="24"/>
        </w:rPr>
      </w:pPr>
      <w:r w:rsidRPr="00AC0CDE">
        <w:rPr>
          <w:szCs w:val="24"/>
        </w:rPr>
        <w:t xml:space="preserve">1.1. </w:t>
      </w:r>
      <w:r w:rsidR="00B1560F" w:rsidRPr="00B1560F">
        <w:rPr>
          <w:szCs w:val="24"/>
        </w:rPr>
        <w:t xml:space="preserve">Государственный заказчик поручает, а Исполнитель принимает на себя обязательства на оказание услуг </w:t>
      </w:r>
      <w:r w:rsidR="001345FE" w:rsidRPr="001345FE">
        <w:rPr>
          <w:szCs w:val="24"/>
        </w:rPr>
        <w:t>по проведению экспертизы техническог</w:t>
      </w:r>
      <w:r w:rsidR="00763304">
        <w:rPr>
          <w:szCs w:val="24"/>
        </w:rPr>
        <w:t>о состояния имущества Заказчика</w:t>
      </w:r>
      <w:r w:rsidR="001345FE">
        <w:rPr>
          <w:szCs w:val="24"/>
        </w:rPr>
        <w:t xml:space="preserve"> </w:t>
      </w:r>
      <w:r w:rsidR="001345FE" w:rsidRPr="001345FE">
        <w:rPr>
          <w:szCs w:val="24"/>
        </w:rPr>
        <w:t>с выдачей актов технической экспертизы</w:t>
      </w:r>
      <w:r w:rsidR="00080DEF">
        <w:rPr>
          <w:szCs w:val="24"/>
        </w:rPr>
        <w:t xml:space="preserve"> </w:t>
      </w:r>
      <w:r w:rsidR="00B1560F" w:rsidRPr="00B1560F">
        <w:rPr>
          <w:szCs w:val="24"/>
        </w:rPr>
        <w:t>(далее - Услуги).</w:t>
      </w:r>
    </w:p>
    <w:p w14:paraId="42CD0F2A" w14:textId="77777777" w:rsidR="00346961" w:rsidRDefault="00346961" w:rsidP="00EF1B60">
      <w:pPr>
        <w:shd w:val="clear" w:color="auto" w:fill="FFFFFF"/>
        <w:ind w:firstLine="567"/>
        <w:jc w:val="both"/>
        <w:rPr>
          <w:szCs w:val="24"/>
        </w:rPr>
      </w:pPr>
      <w:r w:rsidRPr="00346961">
        <w:rPr>
          <w:szCs w:val="24"/>
        </w:rPr>
        <w:t>Услуги Исполнитель оказывает в соответствии с Техническим заданием (Приложение № 1 к Контракту), являющееся неотъемлемой частью настоящего Контракта.</w:t>
      </w:r>
    </w:p>
    <w:p w14:paraId="4FCB98EC" w14:textId="77777777" w:rsidR="00134A31" w:rsidRDefault="007F209E" w:rsidP="00134A31">
      <w:pPr>
        <w:shd w:val="clear" w:color="auto" w:fill="FFFFFF"/>
        <w:ind w:firstLine="567"/>
        <w:jc w:val="both"/>
        <w:rPr>
          <w:szCs w:val="24"/>
        </w:rPr>
      </w:pPr>
      <w:r w:rsidRPr="00AC0CDE">
        <w:rPr>
          <w:szCs w:val="24"/>
        </w:rPr>
        <w:t xml:space="preserve">1.2. </w:t>
      </w:r>
      <w:r w:rsidR="004F2303">
        <w:rPr>
          <w:szCs w:val="24"/>
        </w:rPr>
        <w:t xml:space="preserve">Оказание </w:t>
      </w:r>
      <w:r w:rsidRPr="00AC0CDE">
        <w:rPr>
          <w:szCs w:val="24"/>
        </w:rPr>
        <w:t>Услуг</w:t>
      </w:r>
      <w:r w:rsidR="004F2303">
        <w:rPr>
          <w:szCs w:val="24"/>
        </w:rPr>
        <w:t xml:space="preserve"> осуществляется </w:t>
      </w:r>
      <w:r w:rsidR="00286D0A">
        <w:rPr>
          <w:szCs w:val="24"/>
        </w:rPr>
        <w:t>И</w:t>
      </w:r>
      <w:r w:rsidRPr="00AC0CDE">
        <w:rPr>
          <w:szCs w:val="24"/>
        </w:rPr>
        <w:t>сполнител</w:t>
      </w:r>
      <w:r w:rsidR="004F2303">
        <w:rPr>
          <w:szCs w:val="24"/>
        </w:rPr>
        <w:t>ем в соответствии с законодательством Российской Федерации, требованиями иных нормативных правовых актов, регулирующих порядок оказания такого вида Услуг, устанавливающих требования к качеству такого вида Услуг, в соответствии с условиями Контракта.</w:t>
      </w:r>
    </w:p>
    <w:p w14:paraId="20DD2E52" w14:textId="77777777" w:rsidR="007F209E" w:rsidRPr="00AC0CDE" w:rsidRDefault="007F209E" w:rsidP="00C60A93">
      <w:pPr>
        <w:pStyle w:val="ConsPlusNormal0"/>
        <w:ind w:firstLine="567"/>
        <w:jc w:val="both"/>
        <w:rPr>
          <w:rFonts w:ascii="Times New Roman" w:hAnsi="Times New Roman" w:cs="Times New Roman"/>
          <w:szCs w:val="24"/>
        </w:rPr>
      </w:pPr>
      <w:r w:rsidRPr="00AC0CDE">
        <w:rPr>
          <w:rFonts w:ascii="Times New Roman" w:hAnsi="Times New Roman" w:cs="Times New Roman"/>
          <w:szCs w:val="24"/>
        </w:rPr>
        <w:t>1.3. Услуги считаются оказанными после подписания Государственным заказчиком акта оказанных услуг</w:t>
      </w:r>
      <w:r w:rsidR="00D97772">
        <w:rPr>
          <w:rFonts w:ascii="Times New Roman" w:hAnsi="Times New Roman" w:cs="Times New Roman"/>
          <w:szCs w:val="24"/>
        </w:rPr>
        <w:t>.</w:t>
      </w:r>
    </w:p>
    <w:p w14:paraId="07E7C3F3" w14:textId="484D8BFD" w:rsidR="00F87A98" w:rsidRDefault="00F87A98" w:rsidP="009D1FE5">
      <w:pPr>
        <w:pStyle w:val="ConsPlusNormal0"/>
        <w:ind w:firstLine="567"/>
        <w:jc w:val="both"/>
        <w:rPr>
          <w:rFonts w:ascii="Times New Roman" w:hAnsi="Times New Roman" w:cs="Times New Roman"/>
          <w:szCs w:val="24"/>
        </w:rPr>
      </w:pPr>
      <w:r w:rsidRPr="00F87A98">
        <w:rPr>
          <w:rFonts w:ascii="Times New Roman" w:hAnsi="Times New Roman" w:cs="Times New Roman"/>
          <w:szCs w:val="24"/>
        </w:rPr>
        <w:t>1.</w:t>
      </w:r>
      <w:r>
        <w:rPr>
          <w:rFonts w:ascii="Times New Roman" w:hAnsi="Times New Roman" w:cs="Times New Roman"/>
          <w:szCs w:val="24"/>
        </w:rPr>
        <w:t>4</w:t>
      </w:r>
      <w:r w:rsidRPr="00F87A98">
        <w:rPr>
          <w:rFonts w:ascii="Times New Roman" w:hAnsi="Times New Roman" w:cs="Times New Roman"/>
          <w:szCs w:val="24"/>
        </w:rPr>
        <w:t xml:space="preserve">. Сроки оказания услуг: в течение </w:t>
      </w:r>
      <w:r w:rsidR="006446BD">
        <w:rPr>
          <w:rFonts w:ascii="Times New Roman" w:hAnsi="Times New Roman" w:cs="Times New Roman"/>
          <w:szCs w:val="24"/>
        </w:rPr>
        <w:t>20</w:t>
      </w:r>
      <w:r w:rsidRPr="00F87A98">
        <w:rPr>
          <w:rFonts w:ascii="Times New Roman" w:hAnsi="Times New Roman" w:cs="Times New Roman"/>
          <w:szCs w:val="24"/>
        </w:rPr>
        <w:t xml:space="preserve"> (</w:t>
      </w:r>
      <w:r w:rsidR="006446BD">
        <w:rPr>
          <w:rFonts w:ascii="Times New Roman" w:hAnsi="Times New Roman" w:cs="Times New Roman"/>
          <w:szCs w:val="24"/>
        </w:rPr>
        <w:t>Двадцать</w:t>
      </w:r>
      <w:r w:rsidRPr="00F87A98">
        <w:rPr>
          <w:rFonts w:ascii="Times New Roman" w:hAnsi="Times New Roman" w:cs="Times New Roman"/>
          <w:szCs w:val="24"/>
        </w:rPr>
        <w:t>) календарных дней с момента заключения контракта.</w:t>
      </w:r>
    </w:p>
    <w:p w14:paraId="16ED0BA0" w14:textId="5C184EBA" w:rsidR="009D1FE5" w:rsidRPr="006446BD" w:rsidRDefault="00B62FE4" w:rsidP="009D1FE5">
      <w:pPr>
        <w:pStyle w:val="ConsPlusNormal0"/>
        <w:ind w:firstLine="567"/>
        <w:jc w:val="both"/>
        <w:rPr>
          <w:rFonts w:ascii="Times New Roman" w:hAnsi="Times New Roman" w:cs="Times New Roman"/>
          <w:color w:val="FF0000"/>
          <w:szCs w:val="24"/>
        </w:rPr>
      </w:pPr>
      <w:r>
        <w:rPr>
          <w:rFonts w:ascii="Times New Roman" w:hAnsi="Times New Roman" w:cs="Times New Roman"/>
          <w:szCs w:val="24"/>
        </w:rPr>
        <w:t>1.5. Место оказания Услуг</w:t>
      </w:r>
      <w:r w:rsidRPr="00B62FE4">
        <w:rPr>
          <w:rFonts w:ascii="Times New Roman" w:hAnsi="Times New Roman" w:cs="Times New Roman"/>
          <w:szCs w:val="24"/>
        </w:rPr>
        <w:t xml:space="preserve">: </w:t>
      </w:r>
      <w:r w:rsidR="009D1FE5" w:rsidRPr="009D1FE5">
        <w:rPr>
          <w:rFonts w:ascii="Times New Roman" w:hAnsi="Times New Roman" w:cs="Times New Roman"/>
          <w:szCs w:val="24"/>
        </w:rPr>
        <w:t xml:space="preserve">по месту </w:t>
      </w:r>
      <w:r w:rsidR="009D1FE5" w:rsidRPr="00DB480E">
        <w:rPr>
          <w:rFonts w:ascii="Times New Roman" w:hAnsi="Times New Roman" w:cs="Times New Roman"/>
          <w:szCs w:val="24"/>
        </w:rPr>
        <w:t>нахождения</w:t>
      </w:r>
      <w:r w:rsidR="003E44FA" w:rsidRPr="00DB480E">
        <w:rPr>
          <w:rFonts w:ascii="Times New Roman" w:hAnsi="Times New Roman" w:cs="Times New Roman"/>
          <w:szCs w:val="24"/>
        </w:rPr>
        <w:t xml:space="preserve"> имущества Заказчика.</w:t>
      </w:r>
      <w:r w:rsidR="009D1FE5" w:rsidRPr="00DB480E">
        <w:rPr>
          <w:rFonts w:ascii="Times New Roman" w:hAnsi="Times New Roman" w:cs="Times New Roman"/>
          <w:szCs w:val="24"/>
        </w:rPr>
        <w:t xml:space="preserve"> </w:t>
      </w:r>
    </w:p>
    <w:p w14:paraId="1EE3B093" w14:textId="6D17BB1C" w:rsidR="009D1FE5" w:rsidRPr="00692250" w:rsidRDefault="009D1FE5" w:rsidP="009D1FE5">
      <w:pPr>
        <w:pStyle w:val="ConsPlusNormal0"/>
        <w:ind w:firstLine="567"/>
        <w:jc w:val="both"/>
        <w:rPr>
          <w:rFonts w:ascii="Times New Roman" w:hAnsi="Times New Roman" w:cs="Times New Roman"/>
          <w:szCs w:val="24"/>
        </w:rPr>
      </w:pPr>
      <w:r w:rsidRPr="00692250">
        <w:rPr>
          <w:rFonts w:ascii="Times New Roman" w:hAnsi="Times New Roman" w:cs="Times New Roman"/>
          <w:szCs w:val="24"/>
        </w:rPr>
        <w:t xml:space="preserve">Подлежащее </w:t>
      </w:r>
      <w:r w:rsidR="003E44FA" w:rsidRPr="00692250">
        <w:rPr>
          <w:rFonts w:ascii="Times New Roman" w:hAnsi="Times New Roman" w:cs="Times New Roman"/>
          <w:szCs w:val="24"/>
        </w:rPr>
        <w:t>экспертизе</w:t>
      </w:r>
      <w:r w:rsidRPr="00692250">
        <w:rPr>
          <w:rFonts w:ascii="Times New Roman" w:hAnsi="Times New Roman" w:cs="Times New Roman"/>
          <w:szCs w:val="24"/>
        </w:rPr>
        <w:t xml:space="preserve"> имущество</w:t>
      </w:r>
      <w:r w:rsidR="003E44FA" w:rsidRPr="00692250">
        <w:rPr>
          <w:rFonts w:ascii="Times New Roman" w:hAnsi="Times New Roman" w:cs="Times New Roman"/>
          <w:szCs w:val="24"/>
        </w:rPr>
        <w:t xml:space="preserve"> Заказчика</w:t>
      </w:r>
      <w:r w:rsidRPr="00692250">
        <w:rPr>
          <w:rFonts w:ascii="Times New Roman" w:hAnsi="Times New Roman" w:cs="Times New Roman"/>
          <w:szCs w:val="24"/>
        </w:rPr>
        <w:t xml:space="preserve"> </w:t>
      </w:r>
      <w:r w:rsidR="003E44FA" w:rsidRPr="00692250">
        <w:rPr>
          <w:rFonts w:ascii="Times New Roman" w:hAnsi="Times New Roman" w:cs="Times New Roman"/>
          <w:szCs w:val="24"/>
        </w:rPr>
        <w:t>находится по адресу</w:t>
      </w:r>
      <w:r w:rsidRPr="00692250">
        <w:rPr>
          <w:rFonts w:ascii="Times New Roman" w:hAnsi="Times New Roman" w:cs="Times New Roman"/>
          <w:szCs w:val="24"/>
        </w:rPr>
        <w:t xml:space="preserve">: </w:t>
      </w:r>
    </w:p>
    <w:p w14:paraId="4A7EAFFE" w14:textId="77777777" w:rsidR="00512832" w:rsidRPr="00692250" w:rsidRDefault="009D1FE5" w:rsidP="009D1FE5">
      <w:pPr>
        <w:pStyle w:val="ConsPlusNormal0"/>
        <w:ind w:firstLine="567"/>
        <w:jc w:val="both"/>
        <w:rPr>
          <w:rFonts w:ascii="Times New Roman" w:hAnsi="Times New Roman" w:cs="Times New Roman"/>
          <w:szCs w:val="24"/>
        </w:rPr>
      </w:pPr>
      <w:r w:rsidRPr="00692250">
        <w:rPr>
          <w:rFonts w:ascii="Times New Roman" w:hAnsi="Times New Roman" w:cs="Times New Roman"/>
          <w:szCs w:val="24"/>
        </w:rPr>
        <w:t>- г. Архангельск, Ленинградский проспект, д. 324</w:t>
      </w:r>
      <w:r w:rsidR="00512832" w:rsidRPr="00692250">
        <w:rPr>
          <w:rFonts w:ascii="Times New Roman" w:hAnsi="Times New Roman" w:cs="Times New Roman"/>
          <w:szCs w:val="24"/>
        </w:rPr>
        <w:t>.</w:t>
      </w:r>
    </w:p>
    <w:p w14:paraId="7932855A" w14:textId="77777777" w:rsidR="00DF7871" w:rsidRDefault="00DF7871" w:rsidP="009F3DDD">
      <w:pPr>
        <w:shd w:val="clear" w:color="auto" w:fill="FFFFFF"/>
        <w:autoSpaceDE w:val="0"/>
        <w:autoSpaceDN w:val="0"/>
        <w:adjustRightInd w:val="0"/>
        <w:ind w:right="-283"/>
        <w:jc w:val="center"/>
        <w:rPr>
          <w:b/>
        </w:rPr>
      </w:pPr>
    </w:p>
    <w:p w14:paraId="2232C4FC" w14:textId="77777777" w:rsidR="007F209E" w:rsidRPr="00BF63CF" w:rsidRDefault="007F209E" w:rsidP="009F3DDD">
      <w:pPr>
        <w:shd w:val="clear" w:color="auto" w:fill="FFFFFF"/>
        <w:autoSpaceDE w:val="0"/>
        <w:autoSpaceDN w:val="0"/>
        <w:adjustRightInd w:val="0"/>
        <w:ind w:right="-283"/>
        <w:jc w:val="center"/>
        <w:rPr>
          <w:b/>
        </w:rPr>
      </w:pPr>
      <w:r>
        <w:rPr>
          <w:b/>
        </w:rPr>
        <w:t xml:space="preserve">2. </w:t>
      </w:r>
      <w:r w:rsidRPr="00BF63CF">
        <w:rPr>
          <w:b/>
        </w:rPr>
        <w:t>Цена Контракта и порядок расчетов</w:t>
      </w:r>
    </w:p>
    <w:p w14:paraId="10BBB19F" w14:textId="071CD66E" w:rsidR="007F209E" w:rsidRPr="00753AA0" w:rsidRDefault="007F209E" w:rsidP="00C60A93">
      <w:pPr>
        <w:tabs>
          <w:tab w:val="left" w:pos="1276"/>
        </w:tabs>
        <w:ind w:firstLine="567"/>
        <w:jc w:val="both"/>
      </w:pPr>
      <w:r w:rsidRPr="00753AA0">
        <w:t>2.1. Цена Контракта составляет</w:t>
      </w:r>
      <w:r w:rsidR="00272B69">
        <w:t> </w:t>
      </w:r>
      <w:r w:rsidR="00F06FBD">
        <w:t>_________</w:t>
      </w:r>
      <w:r w:rsidR="00272B69">
        <w:t xml:space="preserve"> </w:t>
      </w:r>
      <w:r w:rsidR="00FF19E5">
        <w:t>(</w:t>
      </w:r>
      <w:r w:rsidR="00F06FBD">
        <w:t>____________________</w:t>
      </w:r>
      <w:r w:rsidR="00FF19E5">
        <w:t xml:space="preserve">) </w:t>
      </w:r>
      <w:r w:rsidR="00D55451" w:rsidRPr="00D55451">
        <w:t>рубл</w:t>
      </w:r>
      <w:r w:rsidR="00272B69">
        <w:t>ей</w:t>
      </w:r>
      <w:r w:rsidR="00D55451" w:rsidRPr="00D55451">
        <w:t xml:space="preserve"> </w:t>
      </w:r>
      <w:r w:rsidR="002C2189">
        <w:t>00</w:t>
      </w:r>
      <w:r w:rsidR="00D55451" w:rsidRPr="00D55451">
        <w:t xml:space="preserve"> копеек</w:t>
      </w:r>
      <w:r w:rsidR="00D55451">
        <w:t>,</w:t>
      </w:r>
      <w:r w:rsidR="00D55451" w:rsidRPr="00D55451">
        <w:t xml:space="preserve"> </w:t>
      </w:r>
      <w:r w:rsidR="00B56D68">
        <w:t>НДС не облагается</w:t>
      </w:r>
      <w:r w:rsidRPr="00753AA0">
        <w:t>.</w:t>
      </w:r>
    </w:p>
    <w:p w14:paraId="0B99CB79" w14:textId="147D3343" w:rsidR="007F209E" w:rsidRPr="00DB480E" w:rsidRDefault="007F209E" w:rsidP="00C60A93">
      <w:pPr>
        <w:widowControl w:val="0"/>
        <w:ind w:firstLine="567"/>
        <w:jc w:val="both"/>
        <w:rPr>
          <w:spacing w:val="1"/>
        </w:rPr>
      </w:pPr>
      <w:r w:rsidRPr="00660423">
        <w:rPr>
          <w:spacing w:val="1"/>
        </w:rPr>
        <w:t>2.2.</w:t>
      </w:r>
      <w:r>
        <w:rPr>
          <w:spacing w:val="1"/>
        </w:rPr>
        <w:t xml:space="preserve"> </w:t>
      </w:r>
      <w:r w:rsidR="009C12E0" w:rsidRPr="009C12E0">
        <w:rPr>
          <w:spacing w:val="1"/>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w:t>
      </w:r>
      <w:r w:rsidR="009C12E0" w:rsidRPr="00DB480E">
        <w:rPr>
          <w:spacing w:val="1"/>
        </w:rPr>
        <w:t>муниципальных нужд» и Контрактом.</w:t>
      </w:r>
    </w:p>
    <w:p w14:paraId="2224505B" w14:textId="7BDA0800" w:rsidR="003E44FA" w:rsidRPr="00DB480E" w:rsidRDefault="003E44FA" w:rsidP="003E44FA">
      <w:pPr>
        <w:widowControl w:val="0"/>
        <w:autoSpaceDE w:val="0"/>
        <w:autoSpaceDN w:val="0"/>
        <w:ind w:firstLine="708"/>
        <w:jc w:val="both"/>
        <w:rPr>
          <w:rFonts w:eastAsia="Calibri"/>
          <w:bCs/>
          <w:szCs w:val="24"/>
        </w:rPr>
      </w:pPr>
      <w:r w:rsidRPr="00DB480E">
        <w:rPr>
          <w:rFonts w:eastAsia="Calibri"/>
          <w:bCs/>
          <w:szCs w:val="24"/>
        </w:rPr>
        <w:t>Цена контракта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61FA8F7" w14:textId="77777777" w:rsidR="00E72B38" w:rsidRPr="00AC0CDE" w:rsidRDefault="007F209E" w:rsidP="00C60A93">
      <w:pPr>
        <w:pStyle w:val="ConsPlusNormal0"/>
        <w:ind w:firstLine="567"/>
        <w:jc w:val="both"/>
        <w:rPr>
          <w:rFonts w:ascii="Times New Roman" w:hAnsi="Times New Roman" w:cs="Times New Roman"/>
          <w:szCs w:val="24"/>
          <w:lang w:eastAsia="ar-SA"/>
        </w:rPr>
      </w:pPr>
      <w:r w:rsidRPr="00AC0CDE">
        <w:rPr>
          <w:rFonts w:ascii="Times New Roman" w:hAnsi="Times New Roman" w:cs="Times New Roman"/>
          <w:szCs w:val="24"/>
          <w:lang w:eastAsia="ar-SA"/>
        </w:rPr>
        <w:t xml:space="preserve">2.3. </w:t>
      </w:r>
      <w:r w:rsidR="00E72B38" w:rsidRPr="00964739">
        <w:rPr>
          <w:rFonts w:ascii="Times New Roman" w:hAnsi="Times New Roman" w:cs="Times New Roman"/>
          <w:szCs w:val="24"/>
          <w:lang w:eastAsia="ar-SA"/>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27A1D490" w14:textId="77777777" w:rsidR="007F209E" w:rsidRPr="00AC0CDE" w:rsidRDefault="007F209E" w:rsidP="00C60A93">
      <w:pPr>
        <w:pStyle w:val="ConsPlusNormal0"/>
        <w:ind w:firstLine="567"/>
        <w:jc w:val="both"/>
        <w:rPr>
          <w:rFonts w:ascii="Times New Roman" w:hAnsi="Times New Roman" w:cs="Times New Roman"/>
          <w:szCs w:val="24"/>
          <w:lang w:eastAsia="ar-SA"/>
        </w:rPr>
      </w:pPr>
      <w:r w:rsidRPr="00AC0CDE">
        <w:rPr>
          <w:rFonts w:ascii="Times New Roman" w:hAnsi="Times New Roman" w:cs="Times New Roman"/>
          <w:szCs w:val="24"/>
          <w:lang w:eastAsia="ar-SA"/>
        </w:rPr>
        <w:t>2.4. Оплата Контракт</w:t>
      </w:r>
      <w:r>
        <w:rPr>
          <w:rFonts w:ascii="Times New Roman" w:hAnsi="Times New Roman" w:cs="Times New Roman"/>
          <w:szCs w:val="24"/>
          <w:lang w:eastAsia="ar-SA"/>
        </w:rPr>
        <w:t>а</w:t>
      </w:r>
      <w:r w:rsidRPr="00AC0CDE">
        <w:rPr>
          <w:rFonts w:ascii="Times New Roman" w:hAnsi="Times New Roman" w:cs="Times New Roman"/>
          <w:szCs w:val="24"/>
          <w:lang w:eastAsia="ar-SA"/>
        </w:rPr>
        <w:t xml:space="preserve"> осуществляется по безналичному расчету платежным поручением путем перечисления Государственным заказчиком денежных средств на расчетный счет </w:t>
      </w:r>
      <w:r>
        <w:rPr>
          <w:rFonts w:ascii="Times New Roman" w:hAnsi="Times New Roman" w:cs="Times New Roman"/>
          <w:szCs w:val="24"/>
          <w:lang w:eastAsia="ar-SA"/>
        </w:rPr>
        <w:t>Исполнителя</w:t>
      </w:r>
      <w:r w:rsidRPr="00AC0CDE">
        <w:rPr>
          <w:rFonts w:ascii="Times New Roman" w:hAnsi="Times New Roman" w:cs="Times New Roman"/>
          <w:szCs w:val="24"/>
          <w:lang w:eastAsia="ar-SA"/>
        </w:rPr>
        <w:t xml:space="preserve">, указанный в настоящем Контракте. </w:t>
      </w:r>
    </w:p>
    <w:p w14:paraId="06646112" w14:textId="77777777" w:rsidR="007F209E" w:rsidRPr="00AC0CDE" w:rsidRDefault="007F209E" w:rsidP="00C60A93">
      <w:pPr>
        <w:pStyle w:val="ConsPlusNormal0"/>
        <w:ind w:firstLine="567"/>
        <w:jc w:val="both"/>
        <w:rPr>
          <w:rFonts w:ascii="Times New Roman" w:hAnsi="Times New Roman" w:cs="Times New Roman"/>
          <w:szCs w:val="24"/>
          <w:lang w:eastAsia="ar-SA"/>
        </w:rPr>
      </w:pPr>
      <w:r w:rsidRPr="00AC0CDE">
        <w:rPr>
          <w:rFonts w:ascii="Times New Roman" w:hAnsi="Times New Roman" w:cs="Times New Roman"/>
          <w:szCs w:val="24"/>
          <w:lang w:eastAsia="ar-SA"/>
        </w:rPr>
        <w:t xml:space="preserve">2.5. Государственный заказчик производит </w:t>
      </w:r>
      <w:r>
        <w:rPr>
          <w:rFonts w:ascii="Times New Roman" w:hAnsi="Times New Roman" w:cs="Times New Roman"/>
          <w:szCs w:val="24"/>
          <w:lang w:eastAsia="ar-SA"/>
        </w:rPr>
        <w:t xml:space="preserve">оплату </w:t>
      </w:r>
      <w:r w:rsidRPr="00AC0CDE">
        <w:rPr>
          <w:rFonts w:ascii="Times New Roman" w:hAnsi="Times New Roman" w:cs="Times New Roman"/>
          <w:szCs w:val="24"/>
          <w:lang w:eastAsia="ar-SA"/>
        </w:rPr>
        <w:t xml:space="preserve">на основании счета, акта оказанных услуг в течение </w:t>
      </w:r>
      <w:r w:rsidR="00836F53">
        <w:rPr>
          <w:rFonts w:ascii="Times New Roman" w:hAnsi="Times New Roman" w:cs="Times New Roman"/>
          <w:szCs w:val="24"/>
          <w:lang w:eastAsia="ar-SA"/>
        </w:rPr>
        <w:t>7</w:t>
      </w:r>
      <w:r w:rsidR="00616DA3">
        <w:rPr>
          <w:rFonts w:ascii="Times New Roman" w:hAnsi="Times New Roman" w:cs="Times New Roman"/>
          <w:szCs w:val="24"/>
          <w:lang w:eastAsia="ar-SA"/>
        </w:rPr>
        <w:t xml:space="preserve"> (</w:t>
      </w:r>
      <w:r w:rsidR="00836F53">
        <w:rPr>
          <w:rFonts w:ascii="Times New Roman" w:hAnsi="Times New Roman" w:cs="Times New Roman"/>
          <w:szCs w:val="24"/>
          <w:lang w:eastAsia="ar-SA"/>
        </w:rPr>
        <w:t>Семи</w:t>
      </w:r>
      <w:r w:rsidRPr="00AC0CDE">
        <w:rPr>
          <w:rFonts w:ascii="Times New Roman" w:hAnsi="Times New Roman" w:cs="Times New Roman"/>
          <w:szCs w:val="24"/>
          <w:lang w:eastAsia="ar-SA"/>
        </w:rPr>
        <w:t xml:space="preserve">) </w:t>
      </w:r>
      <w:r w:rsidR="00DF2514">
        <w:rPr>
          <w:rFonts w:ascii="Times New Roman" w:hAnsi="Times New Roman" w:cs="Times New Roman"/>
          <w:szCs w:val="24"/>
          <w:lang w:eastAsia="ar-SA"/>
        </w:rPr>
        <w:t>рабочих</w:t>
      </w:r>
      <w:r w:rsidRPr="00AC0CDE">
        <w:rPr>
          <w:rFonts w:ascii="Times New Roman" w:hAnsi="Times New Roman" w:cs="Times New Roman"/>
          <w:szCs w:val="24"/>
          <w:lang w:eastAsia="ar-SA"/>
        </w:rPr>
        <w:t xml:space="preserve"> дней со дня принятия Государственным заказчиком надлежащим образом оказанных Услуг по настоящему Контракту, что подтверждается подписанием Сторонами акта </w:t>
      </w:r>
      <w:r w:rsidRPr="00AC0CDE">
        <w:rPr>
          <w:rFonts w:ascii="Times New Roman" w:hAnsi="Times New Roman" w:cs="Times New Roman"/>
          <w:szCs w:val="24"/>
          <w:lang w:eastAsia="ar-SA"/>
        </w:rPr>
        <w:lastRenderedPageBreak/>
        <w:t>оказан</w:t>
      </w:r>
      <w:r>
        <w:rPr>
          <w:rFonts w:ascii="Times New Roman" w:hAnsi="Times New Roman" w:cs="Times New Roman"/>
          <w:szCs w:val="24"/>
          <w:lang w:eastAsia="ar-SA"/>
        </w:rPr>
        <w:t xml:space="preserve">ных </w:t>
      </w:r>
      <w:r w:rsidRPr="00AC0CDE">
        <w:rPr>
          <w:rFonts w:ascii="Times New Roman" w:hAnsi="Times New Roman" w:cs="Times New Roman"/>
          <w:szCs w:val="24"/>
          <w:lang w:eastAsia="ar-SA"/>
        </w:rPr>
        <w:t>услуг</w:t>
      </w:r>
      <w:r>
        <w:rPr>
          <w:rFonts w:ascii="Times New Roman" w:hAnsi="Times New Roman" w:cs="Times New Roman"/>
          <w:szCs w:val="24"/>
          <w:lang w:eastAsia="ar-SA"/>
        </w:rPr>
        <w:t>.</w:t>
      </w:r>
    </w:p>
    <w:p w14:paraId="53ECB153" w14:textId="77777777" w:rsidR="007F209E" w:rsidRPr="00AC0CDE" w:rsidRDefault="007F209E" w:rsidP="00C60A93">
      <w:pPr>
        <w:pStyle w:val="ConsPlusNormal0"/>
        <w:ind w:firstLine="567"/>
        <w:jc w:val="both"/>
        <w:rPr>
          <w:rFonts w:ascii="Times New Roman" w:hAnsi="Times New Roman" w:cs="Times New Roman"/>
          <w:szCs w:val="24"/>
          <w:lang w:eastAsia="ar-SA"/>
        </w:rPr>
      </w:pPr>
      <w:r w:rsidRPr="00AC0CDE">
        <w:rPr>
          <w:rFonts w:ascii="Times New Roman" w:hAnsi="Times New Roman" w:cs="Times New Roman"/>
          <w:szCs w:val="24"/>
          <w:lang w:eastAsia="ar-SA"/>
        </w:rPr>
        <w:t xml:space="preserve">2.6. В случае проведения экспертизы оказанных услуг с </w:t>
      </w:r>
      <w:r w:rsidRPr="00500621">
        <w:rPr>
          <w:rFonts w:ascii="Times New Roman" w:hAnsi="Times New Roman" w:cs="Times New Roman"/>
          <w:szCs w:val="24"/>
          <w:lang w:eastAsia="ar-SA"/>
        </w:rPr>
        <w:t xml:space="preserve">привлечением экспертов (экспертных организаций) Государственный заказчик производит оплату в течение </w:t>
      </w:r>
      <w:r w:rsidR="00500621" w:rsidRPr="00500621">
        <w:rPr>
          <w:rFonts w:ascii="Times New Roman" w:hAnsi="Times New Roman" w:cs="Times New Roman"/>
          <w:szCs w:val="24"/>
          <w:lang w:eastAsia="ar-SA"/>
        </w:rPr>
        <w:t>7</w:t>
      </w:r>
      <w:r w:rsidRPr="00500621">
        <w:rPr>
          <w:rFonts w:ascii="Times New Roman" w:hAnsi="Times New Roman" w:cs="Times New Roman"/>
          <w:szCs w:val="24"/>
          <w:lang w:eastAsia="ar-SA"/>
        </w:rPr>
        <w:t xml:space="preserve"> (</w:t>
      </w:r>
      <w:r w:rsidR="00500621" w:rsidRPr="00500621">
        <w:rPr>
          <w:rFonts w:ascii="Times New Roman" w:hAnsi="Times New Roman" w:cs="Times New Roman"/>
          <w:szCs w:val="24"/>
          <w:lang w:eastAsia="ar-SA"/>
        </w:rPr>
        <w:t>Семи</w:t>
      </w:r>
      <w:r w:rsidRPr="00500621">
        <w:rPr>
          <w:rFonts w:ascii="Times New Roman" w:hAnsi="Times New Roman" w:cs="Times New Roman"/>
          <w:szCs w:val="24"/>
          <w:lang w:eastAsia="ar-SA"/>
        </w:rPr>
        <w:t>) рабочих д</w:t>
      </w:r>
      <w:r w:rsidRPr="00AC0CDE">
        <w:rPr>
          <w:rFonts w:ascii="Times New Roman" w:hAnsi="Times New Roman" w:cs="Times New Roman"/>
          <w:szCs w:val="24"/>
          <w:lang w:eastAsia="ar-SA"/>
        </w:rPr>
        <w:t xml:space="preserve">ней с момента получения </w:t>
      </w:r>
      <w:r>
        <w:rPr>
          <w:rFonts w:ascii="Times New Roman" w:hAnsi="Times New Roman" w:cs="Times New Roman"/>
          <w:szCs w:val="24"/>
          <w:lang w:eastAsia="ar-SA"/>
        </w:rPr>
        <w:t xml:space="preserve">положительного </w:t>
      </w:r>
      <w:r w:rsidRPr="00AC0CDE">
        <w:rPr>
          <w:rFonts w:ascii="Times New Roman" w:hAnsi="Times New Roman" w:cs="Times New Roman"/>
          <w:szCs w:val="24"/>
          <w:lang w:eastAsia="ar-SA"/>
        </w:rPr>
        <w:t>заключения эксперта (экспертной организации).</w:t>
      </w:r>
    </w:p>
    <w:p w14:paraId="3A5BA96D" w14:textId="6E814EC1" w:rsidR="007F209E" w:rsidRPr="00AC0CDE" w:rsidRDefault="007F209E" w:rsidP="00C60A93">
      <w:pPr>
        <w:pStyle w:val="ConsPlusNormal0"/>
        <w:ind w:firstLine="567"/>
        <w:jc w:val="both"/>
        <w:rPr>
          <w:rFonts w:ascii="Times New Roman" w:hAnsi="Times New Roman" w:cs="Times New Roman"/>
          <w:szCs w:val="24"/>
          <w:lang w:eastAsia="ar-SA"/>
        </w:rPr>
      </w:pPr>
      <w:r w:rsidRPr="00AC0CDE">
        <w:rPr>
          <w:rFonts w:ascii="Times New Roman" w:hAnsi="Times New Roman" w:cs="Times New Roman"/>
          <w:szCs w:val="24"/>
          <w:lang w:eastAsia="ar-SA"/>
        </w:rPr>
        <w:t>2.7. Обязательства Государственного заказчика по оплате оказанных услуг считаются исполненными в день списания денежных средств с расчетного счета Государственного заказчика.</w:t>
      </w:r>
    </w:p>
    <w:p w14:paraId="697F8021" w14:textId="77777777" w:rsidR="007F209E" w:rsidRDefault="007F209E" w:rsidP="00C60A93">
      <w:pPr>
        <w:pStyle w:val="ConsPlusNormal0"/>
        <w:ind w:firstLine="567"/>
        <w:jc w:val="both"/>
        <w:rPr>
          <w:rFonts w:ascii="Times New Roman" w:hAnsi="Times New Roman" w:cs="Times New Roman"/>
          <w:szCs w:val="24"/>
          <w:lang w:eastAsia="ar-SA"/>
        </w:rPr>
      </w:pPr>
      <w:r w:rsidRPr="00AC0CDE">
        <w:rPr>
          <w:rFonts w:ascii="Times New Roman" w:hAnsi="Times New Roman" w:cs="Times New Roman"/>
          <w:szCs w:val="24"/>
          <w:lang w:eastAsia="ar-SA"/>
        </w:rPr>
        <w:t>2.8.</w:t>
      </w:r>
      <w:r>
        <w:rPr>
          <w:rFonts w:ascii="Times New Roman" w:hAnsi="Times New Roman" w:cs="Times New Roman"/>
          <w:szCs w:val="24"/>
          <w:lang w:eastAsia="ar-SA"/>
        </w:rPr>
        <w:t xml:space="preserve"> </w:t>
      </w:r>
      <w:r w:rsidRPr="00AC0CDE">
        <w:rPr>
          <w:rFonts w:ascii="Times New Roman" w:hAnsi="Times New Roman" w:cs="Times New Roman"/>
          <w:szCs w:val="24"/>
          <w:lang w:eastAsia="ar-SA"/>
        </w:rPr>
        <w:t>Источник финансирования - Федеральный бюджет.</w:t>
      </w:r>
    </w:p>
    <w:p w14:paraId="5B636168" w14:textId="77777777" w:rsidR="00563AA4" w:rsidRDefault="00563AA4" w:rsidP="00C60A93">
      <w:pPr>
        <w:pStyle w:val="ConsPlusNormal0"/>
        <w:ind w:firstLine="567"/>
        <w:jc w:val="both"/>
        <w:rPr>
          <w:rFonts w:ascii="Times New Roman" w:hAnsi="Times New Roman" w:cs="Times New Roman"/>
          <w:szCs w:val="24"/>
          <w:lang w:eastAsia="ar-SA"/>
        </w:rPr>
      </w:pPr>
      <w:r>
        <w:rPr>
          <w:rFonts w:ascii="Times New Roman" w:hAnsi="Times New Roman" w:cs="Times New Roman"/>
          <w:szCs w:val="24"/>
          <w:lang w:eastAsia="ar-SA"/>
        </w:rPr>
        <w:t xml:space="preserve">2.9. </w:t>
      </w:r>
      <w:r w:rsidR="006B4AD0">
        <w:rPr>
          <w:rFonts w:ascii="Times New Roman" w:hAnsi="Times New Roman" w:cs="Times New Roman"/>
          <w:szCs w:val="24"/>
          <w:lang w:eastAsia="ar-SA"/>
        </w:rPr>
        <w:t>Авансовые платежи по Контракту не предусмотрены</w:t>
      </w:r>
      <w:r w:rsidR="00921C05" w:rsidRPr="00921C05">
        <w:rPr>
          <w:rFonts w:ascii="Times New Roman" w:hAnsi="Times New Roman" w:cs="Times New Roman"/>
          <w:szCs w:val="24"/>
          <w:lang w:eastAsia="ar-SA"/>
        </w:rPr>
        <w:t>.</w:t>
      </w:r>
    </w:p>
    <w:p w14:paraId="0E5B6678" w14:textId="77777777" w:rsidR="006446BD" w:rsidRDefault="00563AA4" w:rsidP="006446BD">
      <w:pPr>
        <w:pStyle w:val="ConsPlusNormal0"/>
        <w:ind w:firstLine="567"/>
        <w:jc w:val="both"/>
        <w:rPr>
          <w:rFonts w:ascii="Times New Roman" w:hAnsi="Times New Roman" w:cs="Times New Roman"/>
          <w:szCs w:val="24"/>
          <w:lang w:eastAsia="ar-SA"/>
        </w:rPr>
      </w:pPr>
      <w:r>
        <w:rPr>
          <w:rFonts w:ascii="Times New Roman" w:hAnsi="Times New Roman" w:cs="Times New Roman"/>
          <w:szCs w:val="24"/>
          <w:lang w:eastAsia="ar-SA"/>
        </w:rPr>
        <w:t xml:space="preserve">2.10. </w:t>
      </w:r>
      <w:r w:rsidR="006446BD" w:rsidRPr="00A062EE">
        <w:rPr>
          <w:rFonts w:ascii="Times New Roman" w:hAnsi="Times New Roman" w:cs="Times New Roman"/>
          <w:szCs w:val="24"/>
          <w:lang w:eastAsia="ar-SA"/>
        </w:rPr>
        <w:t>Единица измерения по Контракту</w:t>
      </w:r>
      <w:r w:rsidR="006446BD">
        <w:rPr>
          <w:rFonts w:ascii="Times New Roman" w:hAnsi="Times New Roman" w:cs="Times New Roman"/>
          <w:szCs w:val="24"/>
          <w:lang w:eastAsia="ar-SA"/>
        </w:rPr>
        <w:t xml:space="preserve"> </w:t>
      </w:r>
      <w:r w:rsidR="006446BD" w:rsidRPr="00563AA4">
        <w:rPr>
          <w:rFonts w:ascii="Times New Roman" w:hAnsi="Times New Roman" w:cs="Times New Roman"/>
          <w:szCs w:val="24"/>
          <w:lang w:eastAsia="ar-SA"/>
        </w:rPr>
        <w:t>–</w:t>
      </w:r>
      <w:r w:rsidR="006446BD">
        <w:rPr>
          <w:rFonts w:ascii="Times New Roman" w:hAnsi="Times New Roman" w:cs="Times New Roman"/>
          <w:szCs w:val="24"/>
          <w:lang w:eastAsia="ar-SA"/>
        </w:rPr>
        <w:t xml:space="preserve"> штука</w:t>
      </w:r>
      <w:r w:rsidR="006446BD" w:rsidRPr="00563AA4">
        <w:rPr>
          <w:rFonts w:ascii="Times New Roman" w:hAnsi="Times New Roman" w:cs="Times New Roman"/>
          <w:szCs w:val="24"/>
          <w:lang w:eastAsia="ar-SA"/>
        </w:rPr>
        <w:t xml:space="preserve">. </w:t>
      </w:r>
    </w:p>
    <w:p w14:paraId="6376C47C" w14:textId="20155C44" w:rsidR="006446BD" w:rsidRPr="00435A92" w:rsidRDefault="006446BD" w:rsidP="006446BD">
      <w:pPr>
        <w:pStyle w:val="ConsPlusNormal0"/>
        <w:ind w:firstLine="567"/>
        <w:jc w:val="both"/>
        <w:rPr>
          <w:rFonts w:ascii="Times New Roman" w:hAnsi="Times New Roman" w:cs="Times New Roman"/>
          <w:szCs w:val="24"/>
          <w:lang w:eastAsia="ar-SA"/>
        </w:rPr>
      </w:pPr>
      <w:r w:rsidRPr="00563AA4">
        <w:rPr>
          <w:rFonts w:ascii="Times New Roman" w:hAnsi="Times New Roman" w:cs="Times New Roman"/>
          <w:szCs w:val="24"/>
          <w:lang w:eastAsia="ar-SA"/>
        </w:rPr>
        <w:t xml:space="preserve">Количество единиц по </w:t>
      </w:r>
      <w:r>
        <w:rPr>
          <w:rFonts w:ascii="Times New Roman" w:hAnsi="Times New Roman" w:cs="Times New Roman"/>
          <w:szCs w:val="24"/>
          <w:lang w:eastAsia="ar-SA"/>
        </w:rPr>
        <w:t>Контракту</w:t>
      </w:r>
      <w:r w:rsidRPr="00563AA4">
        <w:rPr>
          <w:rFonts w:ascii="Times New Roman" w:hAnsi="Times New Roman" w:cs="Times New Roman"/>
          <w:szCs w:val="24"/>
          <w:lang w:eastAsia="ar-SA"/>
        </w:rPr>
        <w:t xml:space="preserve"> – </w:t>
      </w:r>
      <w:r w:rsidR="001C6D0E">
        <w:rPr>
          <w:rFonts w:ascii="Times New Roman" w:hAnsi="Times New Roman" w:cs="Times New Roman"/>
          <w:color w:val="FF0000"/>
          <w:szCs w:val="24"/>
          <w:lang w:eastAsia="ar-SA"/>
        </w:rPr>
        <w:t>71</w:t>
      </w:r>
      <w:r w:rsidRPr="0030765E">
        <w:rPr>
          <w:rFonts w:ascii="Times New Roman" w:hAnsi="Times New Roman" w:cs="Times New Roman"/>
          <w:szCs w:val="24"/>
          <w:lang w:eastAsia="ar-SA"/>
        </w:rPr>
        <w:t>.</w:t>
      </w:r>
    </w:p>
    <w:p w14:paraId="57F19123" w14:textId="22C240F8" w:rsidR="00786786" w:rsidRPr="005601D0" w:rsidRDefault="00786786" w:rsidP="006446BD">
      <w:pPr>
        <w:pStyle w:val="ConsPlusNormal0"/>
        <w:ind w:firstLine="567"/>
        <w:jc w:val="both"/>
        <w:rPr>
          <w:rFonts w:ascii="Times New Roman" w:hAnsi="Times New Roman" w:cs="Times New Roman"/>
          <w:szCs w:val="24"/>
          <w:lang w:eastAsia="ar-SA"/>
        </w:rPr>
      </w:pPr>
      <w:r>
        <w:rPr>
          <w:rFonts w:ascii="Times New Roman" w:hAnsi="Times New Roman" w:cs="Times New Roman"/>
          <w:szCs w:val="24"/>
          <w:lang w:eastAsia="ar-SA"/>
        </w:rPr>
        <w:t xml:space="preserve">2.11. </w:t>
      </w:r>
      <w:r w:rsidRPr="00786786">
        <w:rPr>
          <w:rFonts w:ascii="Times New Roman" w:hAnsi="Times New Roman" w:cs="Times New Roman"/>
          <w:szCs w:val="24"/>
          <w:lang w:eastAsia="ar-SA"/>
        </w:rPr>
        <w:t xml:space="preserve">Код видов классификации расходов бюджетов бюджетной системы Российской Федерации </w:t>
      </w:r>
      <w:r w:rsidRPr="0085092B">
        <w:rPr>
          <w:rFonts w:ascii="Times New Roman" w:hAnsi="Times New Roman" w:cs="Times New Roman"/>
          <w:szCs w:val="24"/>
          <w:lang w:eastAsia="ar-SA"/>
        </w:rPr>
        <w:t>–</w:t>
      </w:r>
      <w:r w:rsidR="009F0672" w:rsidRPr="0085092B">
        <w:rPr>
          <w:rFonts w:ascii="Times New Roman" w:hAnsi="Times New Roman" w:cs="Times New Roman"/>
          <w:szCs w:val="24"/>
          <w:lang w:eastAsia="ar-SA"/>
        </w:rPr>
        <w:t xml:space="preserve"> </w:t>
      </w:r>
      <w:r w:rsidR="00080DEF" w:rsidRPr="0085092B">
        <w:rPr>
          <w:rFonts w:ascii="Times New Roman" w:hAnsi="Times New Roman" w:cs="Times New Roman"/>
          <w:szCs w:val="24"/>
          <w:lang w:eastAsia="ar-SA"/>
        </w:rPr>
        <w:t>076040526404900</w:t>
      </w:r>
      <w:r w:rsidR="0085092B" w:rsidRPr="0085092B">
        <w:rPr>
          <w:rFonts w:ascii="Times New Roman" w:hAnsi="Times New Roman" w:cs="Times New Roman"/>
          <w:szCs w:val="24"/>
          <w:lang w:eastAsia="ar-SA"/>
        </w:rPr>
        <w:t>20</w:t>
      </w:r>
      <w:r w:rsidR="00080DEF" w:rsidRPr="0085092B">
        <w:rPr>
          <w:rFonts w:ascii="Times New Roman" w:hAnsi="Times New Roman" w:cs="Times New Roman"/>
          <w:szCs w:val="24"/>
          <w:lang w:eastAsia="ar-SA"/>
        </w:rPr>
        <w:t>24</w:t>
      </w:r>
      <w:r w:rsidR="0085092B" w:rsidRPr="0085092B">
        <w:rPr>
          <w:rFonts w:ascii="Times New Roman" w:hAnsi="Times New Roman" w:cs="Times New Roman"/>
          <w:szCs w:val="24"/>
          <w:lang w:eastAsia="ar-SA"/>
        </w:rPr>
        <w:t>4</w:t>
      </w:r>
      <w:r w:rsidR="00C738BD" w:rsidRPr="0085092B">
        <w:rPr>
          <w:rFonts w:ascii="Times New Roman" w:hAnsi="Times New Roman" w:cs="Times New Roman"/>
          <w:szCs w:val="24"/>
          <w:lang w:eastAsia="ar-SA"/>
        </w:rPr>
        <w:t>.</w:t>
      </w:r>
    </w:p>
    <w:p w14:paraId="6959CD0B" w14:textId="77777777" w:rsidR="006F3DFE" w:rsidRDefault="006F3DFE" w:rsidP="00C60A93">
      <w:pPr>
        <w:pStyle w:val="ConsPlusNormal0"/>
        <w:ind w:firstLine="567"/>
        <w:jc w:val="both"/>
        <w:rPr>
          <w:rFonts w:ascii="Times New Roman" w:hAnsi="Times New Roman" w:cs="Times New Roman"/>
          <w:szCs w:val="24"/>
          <w:lang w:eastAsia="ar-SA"/>
        </w:rPr>
      </w:pPr>
    </w:p>
    <w:p w14:paraId="351C1D54" w14:textId="77777777" w:rsidR="007F209E" w:rsidRDefault="007F209E" w:rsidP="009F3DDD">
      <w:pPr>
        <w:numPr>
          <w:ilvl w:val="0"/>
          <w:numId w:val="3"/>
        </w:numPr>
        <w:ind w:left="0" w:firstLine="0"/>
        <w:jc w:val="center"/>
        <w:rPr>
          <w:b/>
        </w:rPr>
      </w:pPr>
      <w:r w:rsidRPr="00F715DE">
        <w:rPr>
          <w:b/>
        </w:rPr>
        <w:t>Права и обязанности Сторон</w:t>
      </w:r>
    </w:p>
    <w:p w14:paraId="129DDC6F" w14:textId="77777777" w:rsidR="007F209E" w:rsidRDefault="007F209E" w:rsidP="00C60A93">
      <w:pPr>
        <w:ind w:firstLine="567"/>
        <w:jc w:val="both"/>
      </w:pPr>
      <w:r>
        <w:t>3.1. Исполнитель обязан:</w:t>
      </w:r>
    </w:p>
    <w:p w14:paraId="4D1E5BA6" w14:textId="2CAA9B0B" w:rsidR="007F209E" w:rsidRDefault="007F209E" w:rsidP="00C60A93">
      <w:pPr>
        <w:ind w:firstLine="567"/>
        <w:jc w:val="both"/>
      </w:pPr>
      <w:r>
        <w:t>3.1.1. Оказать услуги в соответствии с условиями Контракта в сроки, предусмотренные п.</w:t>
      </w:r>
      <w:r w:rsidR="00093FAF">
        <w:t xml:space="preserve"> </w:t>
      </w:r>
      <w:r>
        <w:t xml:space="preserve">1.4 Контракта и передать Государственному заказчику </w:t>
      </w:r>
      <w:r w:rsidR="00517558">
        <w:t xml:space="preserve">акты технической экспертизы </w:t>
      </w:r>
      <w:r w:rsidR="00517558" w:rsidRPr="006446BD">
        <w:t>в двух экземплярах на каждый объекту экспертизы</w:t>
      </w:r>
      <w:r w:rsidRPr="006446BD">
        <w:t xml:space="preserve"> по акту </w:t>
      </w:r>
      <w:r>
        <w:t>оказанных услуг.</w:t>
      </w:r>
    </w:p>
    <w:p w14:paraId="20AEDA88" w14:textId="6FA26FB7" w:rsidR="007F209E" w:rsidRPr="0030765E" w:rsidRDefault="007F209E" w:rsidP="00C60A93">
      <w:pPr>
        <w:ind w:firstLine="567"/>
        <w:jc w:val="both"/>
      </w:pPr>
      <w:bookmarkStart w:id="1" w:name="_Hlk228438971"/>
      <w:r w:rsidRPr="0030765E">
        <w:t xml:space="preserve">3.1.2. При оказании </w:t>
      </w:r>
      <w:r w:rsidR="00012BA9" w:rsidRPr="0030765E">
        <w:t>У</w:t>
      </w:r>
      <w:r w:rsidRPr="0030765E">
        <w:t xml:space="preserve">слуг соблюдать </w:t>
      </w:r>
      <w:proofErr w:type="gramStart"/>
      <w:r w:rsidRPr="0030765E">
        <w:t>требования</w:t>
      </w:r>
      <w:proofErr w:type="gramEnd"/>
      <w:r w:rsidRPr="0030765E">
        <w:t xml:space="preserve"> </w:t>
      </w:r>
      <w:r w:rsidR="006826AA" w:rsidRPr="0030765E">
        <w:t>указанные в Техническом задании (Приложение № 1 к Контракту)</w:t>
      </w:r>
      <w:r w:rsidRPr="0030765E">
        <w:t>.</w:t>
      </w:r>
    </w:p>
    <w:bookmarkEnd w:id="1"/>
    <w:p w14:paraId="6F02441B" w14:textId="77777777" w:rsidR="007F209E" w:rsidRDefault="007F209E" w:rsidP="00C60A93">
      <w:pPr>
        <w:ind w:firstLine="567"/>
        <w:jc w:val="both"/>
      </w:pPr>
      <w:r>
        <w:t xml:space="preserve">3.1.3. Своими силами и за свой счет, в срок, определенный Государственным заказчиком, устранять допущенные недостатки в оказании </w:t>
      </w:r>
      <w:r w:rsidR="00012BA9">
        <w:t>У</w:t>
      </w:r>
      <w:r>
        <w:t>слуг или иные отступления от условий Контракта.</w:t>
      </w:r>
    </w:p>
    <w:p w14:paraId="44FBC28F" w14:textId="77777777" w:rsidR="007F209E" w:rsidRDefault="007F209E" w:rsidP="00C60A93">
      <w:pPr>
        <w:ind w:firstLine="567"/>
        <w:jc w:val="both"/>
      </w:pPr>
      <w:r>
        <w:t xml:space="preserve">3.1.4. Незамедлительно информировать Государственного заказчика об обнаруженной невозможности или о нецелесообразности продолжения оказания </w:t>
      </w:r>
      <w:r w:rsidR="00CF49F0">
        <w:t>У</w:t>
      </w:r>
      <w:r>
        <w:t xml:space="preserve">слуг. </w:t>
      </w:r>
    </w:p>
    <w:p w14:paraId="0963C071" w14:textId="77777777" w:rsidR="007F209E" w:rsidRDefault="007F209E" w:rsidP="00C60A93">
      <w:pPr>
        <w:ind w:firstLine="567"/>
        <w:jc w:val="both"/>
      </w:pPr>
      <w:r>
        <w:t xml:space="preserve">3.1.5. Незамедлительно сообщать Государственному заказчику о приостановлении или прекращении </w:t>
      </w:r>
      <w:proofErr w:type="gramStart"/>
      <w:r>
        <w:t xml:space="preserve">оказания  </w:t>
      </w:r>
      <w:r w:rsidR="00E867DB">
        <w:t>У</w:t>
      </w:r>
      <w:r>
        <w:t>слуг</w:t>
      </w:r>
      <w:proofErr w:type="gramEnd"/>
      <w:r>
        <w:t>.</w:t>
      </w:r>
    </w:p>
    <w:p w14:paraId="52DA7662" w14:textId="77777777" w:rsidR="007F209E" w:rsidRDefault="007F209E" w:rsidP="00C60A93">
      <w:pPr>
        <w:ind w:firstLine="567"/>
        <w:jc w:val="both"/>
      </w:pPr>
      <w:r>
        <w:t>3.1.6. Предоставлять по запросам Государственного заказчика информацию о ходе исполнения Контракта.</w:t>
      </w:r>
    </w:p>
    <w:p w14:paraId="21FC6472" w14:textId="77777777" w:rsidR="007F209E" w:rsidRDefault="007F209E" w:rsidP="00C60A93">
      <w:pPr>
        <w:ind w:firstLine="567"/>
        <w:jc w:val="both"/>
      </w:pPr>
      <w:r>
        <w:t>3.1.7. Сохранять конфиденциальность информации, относящейся к ходу исполнения Контракта и полученным результатам.</w:t>
      </w:r>
    </w:p>
    <w:p w14:paraId="6AA630E5" w14:textId="2EF8A7C6" w:rsidR="000D3D9E" w:rsidRPr="00A60357" w:rsidRDefault="007A6282" w:rsidP="005C5B6E">
      <w:pPr>
        <w:ind w:firstLine="567"/>
        <w:jc w:val="both"/>
        <w:rPr>
          <w:szCs w:val="24"/>
        </w:rPr>
      </w:pPr>
      <w:r w:rsidRPr="00A60357">
        <w:rPr>
          <w:szCs w:val="24"/>
        </w:rPr>
        <w:t xml:space="preserve">3.1.8. </w:t>
      </w:r>
      <w:r w:rsidR="00A95A69">
        <w:rPr>
          <w:szCs w:val="24"/>
        </w:rPr>
        <w:t>Оказывать услуг</w:t>
      </w:r>
      <w:r w:rsidR="00472547">
        <w:rPr>
          <w:szCs w:val="24"/>
        </w:rPr>
        <w:t>и</w:t>
      </w:r>
      <w:r w:rsidR="00A95A69">
        <w:rPr>
          <w:szCs w:val="24"/>
        </w:rPr>
        <w:t xml:space="preserve"> на основании действующ</w:t>
      </w:r>
      <w:r w:rsidR="007059A4">
        <w:rPr>
          <w:szCs w:val="24"/>
        </w:rPr>
        <w:t>их</w:t>
      </w:r>
      <w:r w:rsidR="000E38A4">
        <w:rPr>
          <w:szCs w:val="24"/>
        </w:rPr>
        <w:t xml:space="preserve"> лицензи</w:t>
      </w:r>
      <w:r w:rsidR="007059A4">
        <w:rPr>
          <w:szCs w:val="24"/>
        </w:rPr>
        <w:t>й</w:t>
      </w:r>
      <w:r w:rsidR="00C576E5">
        <w:rPr>
          <w:szCs w:val="24"/>
        </w:rPr>
        <w:t xml:space="preserve"> и сертификатов.</w:t>
      </w:r>
      <w:r w:rsidR="000D3D9E" w:rsidRPr="00A60357">
        <w:rPr>
          <w:szCs w:val="24"/>
        </w:rPr>
        <w:t xml:space="preserve"> </w:t>
      </w:r>
    </w:p>
    <w:p w14:paraId="756C12F0" w14:textId="0A05F3E2" w:rsidR="00E02574" w:rsidRPr="00A60357" w:rsidRDefault="00E02574" w:rsidP="00E02574">
      <w:pPr>
        <w:ind w:firstLine="567"/>
        <w:jc w:val="both"/>
        <w:rPr>
          <w:szCs w:val="24"/>
        </w:rPr>
      </w:pPr>
      <w:r w:rsidRPr="00A60357">
        <w:rPr>
          <w:szCs w:val="24"/>
        </w:rPr>
        <w:t xml:space="preserve">3.1.10. Передать Заказчику надлежаще оформленные документы в течение </w:t>
      </w:r>
      <w:r w:rsidR="00DC6529">
        <w:rPr>
          <w:szCs w:val="24"/>
        </w:rPr>
        <w:t>7</w:t>
      </w:r>
      <w:r w:rsidRPr="00A60357">
        <w:rPr>
          <w:szCs w:val="24"/>
        </w:rPr>
        <w:t xml:space="preserve"> (</w:t>
      </w:r>
      <w:r w:rsidR="00C20F71" w:rsidRPr="00A60357">
        <w:rPr>
          <w:szCs w:val="24"/>
        </w:rPr>
        <w:t>Семи</w:t>
      </w:r>
      <w:r w:rsidRPr="00A60357">
        <w:rPr>
          <w:szCs w:val="24"/>
        </w:rPr>
        <w:t xml:space="preserve">) рабочих дней после окончания оказания </w:t>
      </w:r>
      <w:r w:rsidR="00E033D1">
        <w:rPr>
          <w:szCs w:val="24"/>
        </w:rPr>
        <w:t>У</w:t>
      </w:r>
      <w:r w:rsidRPr="00A60357">
        <w:rPr>
          <w:szCs w:val="24"/>
        </w:rPr>
        <w:t>слуг (составления и подписания акта об утилизации):</w:t>
      </w:r>
    </w:p>
    <w:p w14:paraId="4E1F64FE" w14:textId="77777777" w:rsidR="00E02574" w:rsidRPr="00A60357" w:rsidRDefault="00E02574" w:rsidP="00E02574">
      <w:pPr>
        <w:ind w:firstLine="567"/>
        <w:jc w:val="both"/>
        <w:rPr>
          <w:szCs w:val="24"/>
        </w:rPr>
      </w:pPr>
      <w:r w:rsidRPr="00A60357">
        <w:rPr>
          <w:szCs w:val="24"/>
        </w:rPr>
        <w:t>- счет (со ссылкой на дату и номер настоящего Контракта);</w:t>
      </w:r>
    </w:p>
    <w:p w14:paraId="25723C04" w14:textId="77777777" w:rsidR="00E02574" w:rsidRPr="00A60357" w:rsidRDefault="00E02574" w:rsidP="00E02574">
      <w:pPr>
        <w:ind w:firstLine="567"/>
        <w:jc w:val="both"/>
        <w:rPr>
          <w:szCs w:val="24"/>
        </w:rPr>
      </w:pPr>
      <w:r w:rsidRPr="00A60357">
        <w:rPr>
          <w:szCs w:val="24"/>
        </w:rPr>
        <w:t>- акт оказанных услуг (со ссылкой на дату и номер настоящего Контракта);</w:t>
      </w:r>
    </w:p>
    <w:p w14:paraId="037D547E" w14:textId="77777777" w:rsidR="00E02574" w:rsidRPr="00A60357" w:rsidRDefault="00E02574" w:rsidP="00E02574">
      <w:pPr>
        <w:ind w:firstLine="567"/>
        <w:jc w:val="both"/>
        <w:rPr>
          <w:szCs w:val="24"/>
        </w:rPr>
      </w:pPr>
      <w:r w:rsidRPr="00A60357">
        <w:rPr>
          <w:szCs w:val="24"/>
        </w:rPr>
        <w:t>Все риски, связанные с ненадлежащим оформлением предоставляемых Заказчику документов, несет Исполнитель.</w:t>
      </w:r>
    </w:p>
    <w:p w14:paraId="7A1F210A" w14:textId="77777777" w:rsidR="007F209E" w:rsidRDefault="007F209E" w:rsidP="00C60A93">
      <w:pPr>
        <w:ind w:firstLine="567"/>
        <w:jc w:val="both"/>
      </w:pPr>
      <w:r w:rsidRPr="00A60357">
        <w:t>3.2. Исполнитель вправе:</w:t>
      </w:r>
    </w:p>
    <w:p w14:paraId="1743707A" w14:textId="77777777" w:rsidR="007F209E" w:rsidRDefault="007F209E" w:rsidP="00C60A93">
      <w:pPr>
        <w:ind w:firstLine="567"/>
        <w:jc w:val="both"/>
      </w:pPr>
      <w:r>
        <w:t xml:space="preserve">3.2.1. Требовать от Государственного заказчика приемки результатов надлежащим образом оказанных </w:t>
      </w:r>
      <w:r w:rsidR="00210C75">
        <w:t>У</w:t>
      </w:r>
      <w:r>
        <w:t>слуг.</w:t>
      </w:r>
    </w:p>
    <w:p w14:paraId="113EA4E8" w14:textId="77777777" w:rsidR="007F209E" w:rsidRDefault="007F209E" w:rsidP="00C60A93">
      <w:pPr>
        <w:ind w:firstLine="567"/>
        <w:jc w:val="both"/>
      </w:pPr>
      <w:r>
        <w:t>3.2.2. Требовать от Государственного заказчика</w:t>
      </w:r>
      <w:r w:rsidR="00210C75">
        <w:t xml:space="preserve"> оплаты принятых без замечаний У</w:t>
      </w:r>
      <w:r>
        <w:t>слуг.</w:t>
      </w:r>
    </w:p>
    <w:p w14:paraId="2B490EAE" w14:textId="77777777" w:rsidR="007F209E" w:rsidRDefault="007F209E" w:rsidP="00C60A93">
      <w:pPr>
        <w:ind w:firstLine="567"/>
        <w:jc w:val="both"/>
      </w:pPr>
      <w:r>
        <w:t>3.2.3. Запрашивать у Государственного заказчика информацию, необходимую для выполнения обязательств по Контракту.</w:t>
      </w:r>
    </w:p>
    <w:p w14:paraId="2CC4FE1B" w14:textId="77777777" w:rsidR="007F209E" w:rsidRDefault="007F209E" w:rsidP="00C60A93">
      <w:pPr>
        <w:ind w:firstLine="567"/>
        <w:jc w:val="both"/>
      </w:pPr>
      <w:r>
        <w:t>3.3. Государственный заказчик обязан:</w:t>
      </w:r>
    </w:p>
    <w:p w14:paraId="1C5523EF" w14:textId="77777777" w:rsidR="007F209E" w:rsidRDefault="007F209E" w:rsidP="00C60A93">
      <w:pPr>
        <w:ind w:firstLine="567"/>
        <w:jc w:val="both"/>
      </w:pPr>
      <w:r>
        <w:t xml:space="preserve">3.3.1. При обнаружении в ходе оказания </w:t>
      </w:r>
      <w:r w:rsidR="00210C75">
        <w:t>У</w:t>
      </w:r>
      <w:r>
        <w:t xml:space="preserve">слуг отступлений от условий Контракта, которые могут ухудшить качество оказанных </w:t>
      </w:r>
      <w:r w:rsidR="00210C75">
        <w:t>У</w:t>
      </w:r>
      <w:r>
        <w:t>слуг, или иных недостатков, немедленно заявить об этом Исполнителю в письменной форме, назначив срок их устранения.</w:t>
      </w:r>
    </w:p>
    <w:p w14:paraId="09503E4D" w14:textId="77777777" w:rsidR="007F209E" w:rsidRDefault="007F209E" w:rsidP="00C60A93">
      <w:pPr>
        <w:ind w:firstLine="567"/>
        <w:jc w:val="both"/>
      </w:pPr>
      <w:r>
        <w:t>3.3.2. В сроки, предусмотренные п.</w:t>
      </w:r>
      <w:r w:rsidR="000C15C9">
        <w:t xml:space="preserve"> </w:t>
      </w:r>
      <w:r>
        <w:t>5.6 Контракта, обеспечить приемку оказ</w:t>
      </w:r>
      <w:r w:rsidR="00E82F43">
        <w:t>анных Исполнителем результатов У</w:t>
      </w:r>
      <w:r>
        <w:t xml:space="preserve">слуг. </w:t>
      </w:r>
    </w:p>
    <w:p w14:paraId="6672C578" w14:textId="77777777" w:rsidR="007F209E" w:rsidRDefault="007F209E" w:rsidP="00C60A93">
      <w:pPr>
        <w:ind w:firstLine="567"/>
        <w:jc w:val="both"/>
      </w:pPr>
      <w:r>
        <w:t>3.3.3. Опл</w:t>
      </w:r>
      <w:r w:rsidR="00E82F43">
        <w:t>атить оказываемые по Контракту У</w:t>
      </w:r>
      <w:r>
        <w:t>слуги в объеме и сроки, предусмотренные Контрактом.</w:t>
      </w:r>
    </w:p>
    <w:p w14:paraId="5C0E80F5" w14:textId="77777777" w:rsidR="002205B0" w:rsidRDefault="002205B0" w:rsidP="00C60A93">
      <w:pPr>
        <w:ind w:firstLine="567"/>
        <w:jc w:val="both"/>
      </w:pPr>
      <w:r>
        <w:t>3.3.4. Проводить своими силами или с привлечением экспертов, экспертных организаций экспертизу результатов услуг, оказанных Исполнителем по Контракту,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761437" w14:textId="77777777" w:rsidR="007F209E" w:rsidRDefault="007F209E" w:rsidP="00C60A93">
      <w:pPr>
        <w:ind w:firstLine="567"/>
        <w:jc w:val="both"/>
      </w:pPr>
      <w:r>
        <w:t>3.4. Государственный заказчик имеет право:</w:t>
      </w:r>
    </w:p>
    <w:p w14:paraId="53F25A52" w14:textId="77777777" w:rsidR="007F209E" w:rsidRDefault="007F209E" w:rsidP="00C60A93">
      <w:pPr>
        <w:ind w:firstLine="567"/>
        <w:jc w:val="both"/>
      </w:pPr>
      <w:r>
        <w:lastRenderedPageBreak/>
        <w:t>3.4.1. Проверять в любое время ход и кач</w:t>
      </w:r>
      <w:r w:rsidR="00E82F43">
        <w:t>ество оказываемых Исполнителем У</w:t>
      </w:r>
      <w:r>
        <w:t>слуг по Контракту, оказывать консультативную и иную помощь Исполнителю без вмешательства в его деятельность.</w:t>
      </w:r>
    </w:p>
    <w:p w14:paraId="137FDB8D" w14:textId="77777777" w:rsidR="007F209E" w:rsidRDefault="007F209E" w:rsidP="00C60A93">
      <w:pPr>
        <w:ind w:firstLine="567"/>
        <w:jc w:val="both"/>
      </w:pPr>
      <w:r>
        <w:t xml:space="preserve">3.4.2. Не принимать </w:t>
      </w:r>
      <w:r w:rsidR="00204E0A">
        <w:t>У</w:t>
      </w:r>
      <w:r>
        <w:t>слуги, не соответствующие условиям Контракта.</w:t>
      </w:r>
    </w:p>
    <w:p w14:paraId="2B1668F2" w14:textId="77777777" w:rsidR="007F209E" w:rsidRPr="00874A3D" w:rsidRDefault="002205B0" w:rsidP="00C60A93">
      <w:pPr>
        <w:ind w:firstLine="567"/>
        <w:jc w:val="both"/>
      </w:pPr>
      <w:r>
        <w:t>3.4.3</w:t>
      </w:r>
      <w:r w:rsidR="007F209E">
        <w:t>. Требовать возмещения неустойки и (или) убытков, причиненных по вине Исполнителя.</w:t>
      </w:r>
    </w:p>
    <w:p w14:paraId="15C4D2A6" w14:textId="77777777" w:rsidR="006E1E17" w:rsidRDefault="006E1E17" w:rsidP="00C60A93">
      <w:pPr>
        <w:ind w:firstLine="567"/>
        <w:jc w:val="both"/>
      </w:pPr>
    </w:p>
    <w:p w14:paraId="3AD1EFC4" w14:textId="77777777" w:rsidR="007F209E" w:rsidRDefault="007F209E" w:rsidP="009F3DDD">
      <w:pPr>
        <w:numPr>
          <w:ilvl w:val="0"/>
          <w:numId w:val="3"/>
        </w:numPr>
        <w:shd w:val="clear" w:color="auto" w:fill="FFFFFF"/>
        <w:autoSpaceDE w:val="0"/>
        <w:autoSpaceDN w:val="0"/>
        <w:adjustRightInd w:val="0"/>
        <w:ind w:left="0" w:firstLine="0"/>
        <w:jc w:val="center"/>
        <w:rPr>
          <w:b/>
        </w:rPr>
      </w:pPr>
      <w:r w:rsidRPr="00E2423E">
        <w:rPr>
          <w:b/>
        </w:rPr>
        <w:t>Гарантийные обязательства</w:t>
      </w:r>
    </w:p>
    <w:p w14:paraId="22E7F44B" w14:textId="77777777" w:rsidR="007F209E" w:rsidRPr="00C55B99" w:rsidRDefault="007F209E" w:rsidP="00206F2B">
      <w:pPr>
        <w:autoSpaceDE w:val="0"/>
        <w:autoSpaceDN w:val="0"/>
        <w:adjustRightInd w:val="0"/>
        <w:ind w:firstLine="567"/>
        <w:jc w:val="both"/>
        <w:rPr>
          <w:szCs w:val="24"/>
        </w:rPr>
      </w:pPr>
      <w:r w:rsidRPr="00C55B99">
        <w:rPr>
          <w:szCs w:val="24"/>
        </w:rPr>
        <w:t xml:space="preserve">4.1. </w:t>
      </w:r>
      <w:r w:rsidR="00206F2B">
        <w:t>Гарантийные обязательства не устанавливаются.</w:t>
      </w:r>
    </w:p>
    <w:p w14:paraId="37939CAA" w14:textId="77777777" w:rsidR="007F209E" w:rsidRDefault="007F209E" w:rsidP="00C60A93">
      <w:pPr>
        <w:ind w:left="720" w:firstLine="567"/>
        <w:jc w:val="center"/>
        <w:rPr>
          <w:b/>
        </w:rPr>
      </w:pPr>
    </w:p>
    <w:p w14:paraId="34EE012C" w14:textId="77777777" w:rsidR="007F209E" w:rsidRPr="00E85711" w:rsidRDefault="007F209E" w:rsidP="009F3DDD">
      <w:pPr>
        <w:jc w:val="center"/>
      </w:pPr>
      <w:r>
        <w:rPr>
          <w:b/>
        </w:rPr>
        <w:t xml:space="preserve">5. </w:t>
      </w:r>
      <w:r w:rsidRPr="00E85711">
        <w:rPr>
          <w:b/>
        </w:rPr>
        <w:t>Порядок сдачи и приемки оказанных услуг</w:t>
      </w:r>
    </w:p>
    <w:p w14:paraId="29AFBF8A" w14:textId="41D2A8A1" w:rsidR="007F209E" w:rsidRDefault="007F209E" w:rsidP="00C60A93">
      <w:pPr>
        <w:shd w:val="clear" w:color="auto" w:fill="FFFFFF"/>
        <w:ind w:firstLine="567"/>
        <w:jc w:val="both"/>
        <w:rPr>
          <w:spacing w:val="-3"/>
        </w:rPr>
      </w:pPr>
      <w:r>
        <w:rPr>
          <w:spacing w:val="-3"/>
        </w:rPr>
        <w:t>5</w:t>
      </w:r>
      <w:r w:rsidRPr="000D1FD6">
        <w:rPr>
          <w:spacing w:val="-3"/>
        </w:rPr>
        <w:t xml:space="preserve">.1. </w:t>
      </w:r>
      <w:r>
        <w:rPr>
          <w:spacing w:val="-3"/>
        </w:rPr>
        <w:t xml:space="preserve"> По </w:t>
      </w:r>
      <w:r w:rsidRPr="004F590E">
        <w:rPr>
          <w:spacing w:val="-3"/>
        </w:rPr>
        <w:t xml:space="preserve">окончании оказания услуг </w:t>
      </w:r>
      <w:r w:rsidRPr="000D1FD6">
        <w:rPr>
          <w:spacing w:val="-3"/>
        </w:rPr>
        <w:t xml:space="preserve">Исполнитель </w:t>
      </w:r>
      <w:r w:rsidR="00A31649">
        <w:rPr>
          <w:spacing w:val="-3"/>
        </w:rPr>
        <w:t xml:space="preserve">в течение 7 (Семи) рабочих дней </w:t>
      </w:r>
      <w:r w:rsidRPr="000D1FD6">
        <w:rPr>
          <w:spacing w:val="-3"/>
        </w:rPr>
        <w:t>предоставляет Государственному заказчику счет</w:t>
      </w:r>
      <w:r w:rsidR="007B21B5">
        <w:rPr>
          <w:spacing w:val="-3"/>
        </w:rPr>
        <w:t xml:space="preserve"> и </w:t>
      </w:r>
      <w:r w:rsidR="007B21B5" w:rsidRPr="007B21B5">
        <w:rPr>
          <w:spacing w:val="-3"/>
        </w:rPr>
        <w:t>(</w:t>
      </w:r>
      <w:r w:rsidR="007B21B5">
        <w:rPr>
          <w:spacing w:val="-3"/>
        </w:rPr>
        <w:t xml:space="preserve">или) </w:t>
      </w:r>
      <w:r w:rsidRPr="000D1FD6">
        <w:rPr>
          <w:spacing w:val="-3"/>
        </w:rPr>
        <w:t>счет-фактуру, акт оказанных услуг в двух экземплярах</w:t>
      </w:r>
      <w:r w:rsidR="00517D91">
        <w:rPr>
          <w:spacing w:val="-3"/>
        </w:rPr>
        <w:t>.</w:t>
      </w:r>
    </w:p>
    <w:p w14:paraId="5653E0B5" w14:textId="77777777" w:rsidR="007F209E" w:rsidRPr="000D1FD6" w:rsidRDefault="007F209E" w:rsidP="00C60A93">
      <w:pPr>
        <w:shd w:val="clear" w:color="auto" w:fill="FFFFFF"/>
        <w:ind w:firstLine="567"/>
        <w:jc w:val="both"/>
        <w:rPr>
          <w:spacing w:val="-3"/>
        </w:rPr>
      </w:pPr>
      <w:r>
        <w:rPr>
          <w:spacing w:val="-3"/>
        </w:rPr>
        <w:t>5</w:t>
      </w:r>
      <w:r w:rsidRPr="000D1FD6">
        <w:rPr>
          <w:spacing w:val="-3"/>
        </w:rPr>
        <w:t>.</w:t>
      </w:r>
      <w:r>
        <w:rPr>
          <w:spacing w:val="-3"/>
        </w:rPr>
        <w:t>2</w:t>
      </w:r>
      <w:r w:rsidRPr="000D1FD6">
        <w:rPr>
          <w:spacing w:val="-3"/>
        </w:rPr>
        <w:t>. При отсутствии замечаний к оказанным Услугам Государственный заказчик направляет Исполнителю один экземпляр подписанного акта оказанных услуг.</w:t>
      </w:r>
    </w:p>
    <w:p w14:paraId="6AE055D8" w14:textId="77777777" w:rsidR="007F209E" w:rsidRPr="000D1FD6" w:rsidRDefault="007F209E" w:rsidP="00C60A93">
      <w:pPr>
        <w:shd w:val="clear" w:color="auto" w:fill="FFFFFF"/>
        <w:ind w:firstLine="567"/>
        <w:jc w:val="both"/>
        <w:rPr>
          <w:spacing w:val="-3"/>
        </w:rPr>
      </w:pPr>
      <w:r>
        <w:rPr>
          <w:spacing w:val="-3"/>
        </w:rPr>
        <w:t>5</w:t>
      </w:r>
      <w:r w:rsidRPr="000D1FD6">
        <w:rPr>
          <w:spacing w:val="-3"/>
        </w:rPr>
        <w:t>.</w:t>
      </w:r>
      <w:r>
        <w:rPr>
          <w:spacing w:val="-3"/>
        </w:rPr>
        <w:t>3</w:t>
      </w:r>
      <w:r w:rsidRPr="000D1FD6">
        <w:rPr>
          <w:spacing w:val="-3"/>
        </w:rPr>
        <w:t>. По решению Государственного заказчика для приемки оказанных Услуг может быть создана приемочная комиссия.</w:t>
      </w:r>
    </w:p>
    <w:p w14:paraId="3B4A345C" w14:textId="77777777" w:rsidR="007F209E" w:rsidRPr="000D1FD6" w:rsidRDefault="007F209E" w:rsidP="00C60A93">
      <w:pPr>
        <w:shd w:val="clear" w:color="auto" w:fill="FFFFFF"/>
        <w:ind w:firstLine="567"/>
        <w:jc w:val="both"/>
        <w:rPr>
          <w:spacing w:val="-3"/>
        </w:rPr>
      </w:pPr>
      <w:r>
        <w:rPr>
          <w:spacing w:val="-3"/>
        </w:rPr>
        <w:t>5</w:t>
      </w:r>
      <w:r w:rsidRPr="000D1FD6">
        <w:rPr>
          <w:spacing w:val="-3"/>
        </w:rPr>
        <w:t>.</w:t>
      </w:r>
      <w:r>
        <w:rPr>
          <w:spacing w:val="-3"/>
        </w:rPr>
        <w:t>4</w:t>
      </w:r>
      <w:r w:rsidRPr="000D1FD6">
        <w:rPr>
          <w:spacing w:val="-3"/>
        </w:rPr>
        <w:t xml:space="preserve">. </w:t>
      </w:r>
      <w:r w:rsidRPr="002F6735">
        <w:rPr>
          <w:spacing w:val="-3"/>
        </w:rPr>
        <w:t>Экспертиза Услуг, предусмотренных Контрактом, проводится Государственным заказчиком своими силами или к ее проведению могут привлекаться эксперты, экспертные организации. Экспертиза Услуг проводится для проверки оказанных Исполнителем результатов, предусмотренных Контрактом, в части их соответствия условиям Контракта.</w:t>
      </w:r>
    </w:p>
    <w:p w14:paraId="28C76EB0" w14:textId="77777777" w:rsidR="007F209E" w:rsidRPr="000D1FD6" w:rsidRDefault="007F209E" w:rsidP="00C60A93">
      <w:pPr>
        <w:shd w:val="clear" w:color="auto" w:fill="FFFFFF"/>
        <w:ind w:firstLine="567"/>
        <w:jc w:val="both"/>
        <w:rPr>
          <w:spacing w:val="-3"/>
        </w:rPr>
      </w:pPr>
      <w:r>
        <w:rPr>
          <w:spacing w:val="-3"/>
        </w:rPr>
        <w:t>5.5</w:t>
      </w:r>
      <w:r w:rsidRPr="000D1FD6">
        <w:rPr>
          <w:spacing w:val="-3"/>
        </w:rPr>
        <w:t>. Для проведения экспертизы оказанных Услуг эксперты, экспертные организации имеют право запрашивать у Сторон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05EE116F" w14:textId="77777777" w:rsidR="009C61F4" w:rsidRPr="000D1FD6" w:rsidRDefault="007F209E" w:rsidP="00C60A93">
      <w:pPr>
        <w:shd w:val="clear" w:color="auto" w:fill="FFFFFF"/>
        <w:ind w:firstLine="567"/>
        <w:jc w:val="both"/>
        <w:rPr>
          <w:spacing w:val="-3"/>
        </w:rPr>
      </w:pPr>
      <w:r>
        <w:rPr>
          <w:spacing w:val="-3"/>
        </w:rPr>
        <w:t>5.6</w:t>
      </w:r>
      <w:r w:rsidRPr="000D1FD6">
        <w:rPr>
          <w:spacing w:val="-3"/>
        </w:rPr>
        <w:t xml:space="preserve">. </w:t>
      </w:r>
      <w:r w:rsidR="009C61F4" w:rsidRPr="009C61F4">
        <w:rPr>
          <w:spacing w:val="-3"/>
        </w:rPr>
        <w:t xml:space="preserve">Приемка оказанных Услуг осуществляется Государственным заказчиком в течение </w:t>
      </w:r>
      <w:r w:rsidR="00B855DC">
        <w:rPr>
          <w:spacing w:val="-3"/>
        </w:rPr>
        <w:t>7</w:t>
      </w:r>
      <w:r w:rsidR="009C61F4" w:rsidRPr="009C61F4">
        <w:rPr>
          <w:spacing w:val="-3"/>
        </w:rPr>
        <w:t xml:space="preserve"> (</w:t>
      </w:r>
      <w:r w:rsidR="00B855DC">
        <w:rPr>
          <w:spacing w:val="-3"/>
        </w:rPr>
        <w:t>Семи</w:t>
      </w:r>
      <w:r w:rsidR="009C61F4" w:rsidRPr="009C61F4">
        <w:rPr>
          <w:spacing w:val="-3"/>
        </w:rPr>
        <w:t xml:space="preserve">) рабочих дней со дня получения от Исполнителя счета (счета-фактуры), </w:t>
      </w:r>
      <w:proofErr w:type="gramStart"/>
      <w:r w:rsidR="009C61F4" w:rsidRPr="009C61F4">
        <w:rPr>
          <w:spacing w:val="-3"/>
        </w:rPr>
        <w:t>акта оказанных услуг</w:t>
      </w:r>
      <w:proofErr w:type="gramEnd"/>
      <w:r w:rsidR="009C61F4" w:rsidRPr="009C61F4">
        <w:rPr>
          <w:spacing w:val="-3"/>
        </w:rPr>
        <w:t xml:space="preserve"> оформленных в соответствии с действующим законодательством Российской Федерации. В случае выявления нарушений требований Контракт</w:t>
      </w:r>
      <w:r w:rsidR="009C61F4" w:rsidRPr="006446BD">
        <w:rPr>
          <w:spacing w:val="-3"/>
        </w:rPr>
        <w:t xml:space="preserve">а, препятствующих приемке Услуг, Государственный заказчик направляет Исполнителю в течение 2 рабочих дней со </w:t>
      </w:r>
      <w:r w:rsidR="009C61F4" w:rsidRPr="009C61F4">
        <w:rPr>
          <w:spacing w:val="-3"/>
        </w:rPr>
        <w:t>дня получения акта оказанных услуг мотивированный письменный отказ от подписания акта оказанных услуг (далее – Требования), подлежащий рассмотрению Исполнителем в срок не позднее 2 рабочих дней со дня его получения.</w:t>
      </w:r>
    </w:p>
    <w:p w14:paraId="191F8B58" w14:textId="77777777" w:rsidR="007F209E" w:rsidRPr="000D1FD6" w:rsidRDefault="007F209E" w:rsidP="00C60A93">
      <w:pPr>
        <w:shd w:val="clear" w:color="auto" w:fill="FFFFFF"/>
        <w:ind w:firstLine="567"/>
        <w:jc w:val="both"/>
        <w:rPr>
          <w:spacing w:val="-3"/>
        </w:rPr>
      </w:pPr>
      <w:r>
        <w:rPr>
          <w:spacing w:val="-3"/>
        </w:rPr>
        <w:t>5.7</w:t>
      </w:r>
      <w:r w:rsidRPr="000D1FD6">
        <w:rPr>
          <w:spacing w:val="-3"/>
        </w:rPr>
        <w:t xml:space="preserve">. Услуги, не отвечающие условиям, </w:t>
      </w:r>
      <w:r>
        <w:rPr>
          <w:spacing w:val="-3"/>
        </w:rPr>
        <w:t>настоящего</w:t>
      </w:r>
      <w:r w:rsidRPr="000D1FD6">
        <w:rPr>
          <w:spacing w:val="-3"/>
        </w:rPr>
        <w:t xml:space="preserve"> Контракт</w:t>
      </w:r>
      <w:r>
        <w:rPr>
          <w:spacing w:val="-3"/>
        </w:rPr>
        <w:t>а</w:t>
      </w:r>
      <w:r w:rsidRPr="000D1FD6">
        <w:rPr>
          <w:spacing w:val="-3"/>
        </w:rPr>
        <w:t xml:space="preserve"> к их качеству, считаются не оказанными. Исполнитель обязан устранить выявленные недостатки без взимания платы в срок, указанный в </w:t>
      </w:r>
      <w:r>
        <w:rPr>
          <w:spacing w:val="-3"/>
        </w:rPr>
        <w:t>Требование</w:t>
      </w:r>
      <w:r w:rsidRPr="000D1FD6">
        <w:rPr>
          <w:spacing w:val="-3"/>
        </w:rPr>
        <w:t>.</w:t>
      </w:r>
    </w:p>
    <w:p w14:paraId="6A317566" w14:textId="77777777" w:rsidR="007F209E" w:rsidRPr="000D1FD6" w:rsidRDefault="007F209E" w:rsidP="00C60A93">
      <w:pPr>
        <w:shd w:val="clear" w:color="auto" w:fill="FFFFFF"/>
        <w:ind w:firstLine="567"/>
        <w:jc w:val="both"/>
        <w:rPr>
          <w:spacing w:val="-3"/>
        </w:rPr>
      </w:pPr>
      <w:r>
        <w:rPr>
          <w:spacing w:val="-3"/>
        </w:rPr>
        <w:t>5.8</w:t>
      </w:r>
      <w:r w:rsidRPr="000D1FD6">
        <w:rPr>
          <w:spacing w:val="-3"/>
        </w:rPr>
        <w:t xml:space="preserve">. Исполнитель направляет Государственному заказчику письменное уведомление об устранении недостатков, указанных в </w:t>
      </w:r>
      <w:r>
        <w:rPr>
          <w:spacing w:val="-3"/>
        </w:rPr>
        <w:t>Требовании</w:t>
      </w:r>
      <w:r w:rsidRPr="000D1FD6">
        <w:rPr>
          <w:spacing w:val="-3"/>
        </w:rPr>
        <w:t>, в течение 1 рабочего дня со дня устранения таких недостатков.</w:t>
      </w:r>
    </w:p>
    <w:p w14:paraId="0671C05F" w14:textId="77777777" w:rsidR="007F209E" w:rsidRPr="000D1FD6" w:rsidRDefault="007F209E" w:rsidP="00C60A93">
      <w:pPr>
        <w:shd w:val="clear" w:color="auto" w:fill="FFFFFF"/>
        <w:ind w:firstLine="567"/>
        <w:jc w:val="both"/>
        <w:rPr>
          <w:spacing w:val="-3"/>
        </w:rPr>
      </w:pPr>
      <w:r>
        <w:rPr>
          <w:spacing w:val="-3"/>
        </w:rPr>
        <w:t>5</w:t>
      </w:r>
      <w:r w:rsidRPr="000D1FD6">
        <w:rPr>
          <w:spacing w:val="-3"/>
        </w:rPr>
        <w:t>.</w:t>
      </w:r>
      <w:r>
        <w:rPr>
          <w:spacing w:val="-3"/>
        </w:rPr>
        <w:t>9</w:t>
      </w:r>
      <w:r w:rsidRPr="000D1FD6">
        <w:rPr>
          <w:spacing w:val="-3"/>
        </w:rPr>
        <w:t xml:space="preserve">. Государственный </w:t>
      </w:r>
      <w:r w:rsidRPr="00921C05">
        <w:rPr>
          <w:spacing w:val="-3"/>
        </w:rPr>
        <w:t xml:space="preserve">заказчик в течение </w:t>
      </w:r>
      <w:r w:rsidR="00921C05" w:rsidRPr="00921C05">
        <w:rPr>
          <w:spacing w:val="-3"/>
        </w:rPr>
        <w:t>3</w:t>
      </w:r>
      <w:r w:rsidRPr="00921C05">
        <w:rPr>
          <w:spacing w:val="-3"/>
        </w:rPr>
        <w:t xml:space="preserve"> рабочих дней со дня получения письменного уведомления об устранении недостатков, указанных в Требовании</w:t>
      </w:r>
      <w:r w:rsidRPr="000D1FD6">
        <w:rPr>
          <w:spacing w:val="-3"/>
        </w:rPr>
        <w:t xml:space="preserve">, обязан </w:t>
      </w:r>
      <w:r>
        <w:rPr>
          <w:spacing w:val="-3"/>
        </w:rPr>
        <w:t xml:space="preserve">произвести приемку оказанных услуг и </w:t>
      </w:r>
      <w:r w:rsidRPr="000D1FD6">
        <w:rPr>
          <w:spacing w:val="-3"/>
        </w:rPr>
        <w:t xml:space="preserve">направить Исполнителю подписанный второй экземпляр акта оказанных услуг, либо </w:t>
      </w:r>
      <w:r>
        <w:rPr>
          <w:spacing w:val="-3"/>
        </w:rPr>
        <w:t>Требование</w:t>
      </w:r>
      <w:r w:rsidRPr="000D1FD6">
        <w:rPr>
          <w:spacing w:val="-3"/>
        </w:rPr>
        <w:t xml:space="preserve"> с изложением причин отказа, выявленных недостатков и сроков их устранения.</w:t>
      </w:r>
    </w:p>
    <w:p w14:paraId="54EDA8B8" w14:textId="77777777" w:rsidR="009160FD" w:rsidRPr="009160FD" w:rsidRDefault="009160FD" w:rsidP="009160FD">
      <w:pPr>
        <w:shd w:val="clear" w:color="auto" w:fill="FFFFFF"/>
        <w:ind w:firstLine="567"/>
        <w:jc w:val="both"/>
        <w:rPr>
          <w:spacing w:val="-3"/>
        </w:rPr>
      </w:pPr>
      <w:r w:rsidRPr="009160FD">
        <w:rPr>
          <w:spacing w:val="-3"/>
        </w:rPr>
        <w:t>5.10. Подписание документов о приемке может осуществляться в электронной форме или на бумажном носителе. Подписанные с использованием электронного документооборота документы о приемке принимаются Сторонами в качестве первичных учетных документов и являются основанием для оплаты.</w:t>
      </w:r>
    </w:p>
    <w:p w14:paraId="3C6E7B21" w14:textId="77777777" w:rsidR="007F209E" w:rsidRDefault="009160FD" w:rsidP="009160FD">
      <w:pPr>
        <w:shd w:val="clear" w:color="auto" w:fill="FFFFFF"/>
        <w:ind w:firstLine="567"/>
        <w:jc w:val="both"/>
        <w:rPr>
          <w:spacing w:val="-3"/>
        </w:rPr>
      </w:pPr>
      <w:r w:rsidRPr="009160FD">
        <w:rPr>
          <w:spacing w:val="-3"/>
        </w:rPr>
        <w:t>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6BFCAE48" w14:textId="77777777" w:rsidR="00763304" w:rsidRPr="000D1FD6" w:rsidRDefault="00763304" w:rsidP="009160FD">
      <w:pPr>
        <w:shd w:val="clear" w:color="auto" w:fill="FFFFFF"/>
        <w:ind w:firstLine="567"/>
        <w:jc w:val="both"/>
        <w:rPr>
          <w:spacing w:val="-3"/>
        </w:rPr>
      </w:pPr>
    </w:p>
    <w:p w14:paraId="33D86616" w14:textId="77777777" w:rsidR="00754099" w:rsidRDefault="00754099" w:rsidP="00446DC0">
      <w:pPr>
        <w:shd w:val="clear" w:color="auto" w:fill="FFFFFF"/>
        <w:autoSpaceDE w:val="0"/>
        <w:autoSpaceDN w:val="0"/>
        <w:adjustRightInd w:val="0"/>
        <w:ind w:right="-283"/>
        <w:jc w:val="center"/>
        <w:rPr>
          <w:b/>
          <w:bCs/>
        </w:rPr>
      </w:pPr>
    </w:p>
    <w:p w14:paraId="635776BF" w14:textId="77777777" w:rsidR="00754099" w:rsidRDefault="00754099" w:rsidP="00446DC0">
      <w:pPr>
        <w:shd w:val="clear" w:color="auto" w:fill="FFFFFF"/>
        <w:autoSpaceDE w:val="0"/>
        <w:autoSpaceDN w:val="0"/>
        <w:adjustRightInd w:val="0"/>
        <w:ind w:right="-283"/>
        <w:jc w:val="center"/>
        <w:rPr>
          <w:b/>
          <w:bCs/>
        </w:rPr>
      </w:pPr>
    </w:p>
    <w:p w14:paraId="7576641F" w14:textId="0FD11676" w:rsidR="007F209E" w:rsidRPr="00662C70" w:rsidRDefault="007F209E" w:rsidP="00446DC0">
      <w:pPr>
        <w:shd w:val="clear" w:color="auto" w:fill="FFFFFF"/>
        <w:autoSpaceDE w:val="0"/>
        <w:autoSpaceDN w:val="0"/>
        <w:adjustRightInd w:val="0"/>
        <w:ind w:right="-283"/>
        <w:jc w:val="center"/>
        <w:rPr>
          <w:b/>
          <w:bCs/>
        </w:rPr>
      </w:pPr>
      <w:r>
        <w:rPr>
          <w:b/>
          <w:bCs/>
        </w:rPr>
        <w:t>6</w:t>
      </w:r>
      <w:r w:rsidRPr="00662C70">
        <w:rPr>
          <w:b/>
          <w:bCs/>
        </w:rPr>
        <w:t xml:space="preserve">. Ответственность </w:t>
      </w:r>
      <w:r>
        <w:rPr>
          <w:b/>
          <w:bCs/>
        </w:rPr>
        <w:t>С</w:t>
      </w:r>
      <w:r w:rsidRPr="00662C70">
        <w:rPr>
          <w:b/>
          <w:bCs/>
        </w:rPr>
        <w:t>торон</w:t>
      </w:r>
    </w:p>
    <w:p w14:paraId="59EBEFDF" w14:textId="77777777" w:rsidR="007B21B5" w:rsidRPr="005C7783" w:rsidRDefault="00FE3C3A" w:rsidP="007B21B5">
      <w:pPr>
        <w:autoSpaceDE w:val="0"/>
        <w:autoSpaceDN w:val="0"/>
        <w:adjustRightInd w:val="0"/>
        <w:ind w:firstLine="567"/>
        <w:jc w:val="both"/>
        <w:rPr>
          <w:bCs/>
          <w:szCs w:val="24"/>
        </w:rPr>
      </w:pPr>
      <w:r>
        <w:rPr>
          <w:bCs/>
          <w:szCs w:val="24"/>
        </w:rPr>
        <w:lastRenderedPageBreak/>
        <w:t>6</w:t>
      </w:r>
      <w:r w:rsidR="007B21B5" w:rsidRPr="005C7783">
        <w:rPr>
          <w:bCs/>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B5E2C88" w14:textId="77777777" w:rsidR="007B21B5" w:rsidRPr="005C7783" w:rsidRDefault="00FE3C3A" w:rsidP="007B21B5">
      <w:pPr>
        <w:autoSpaceDE w:val="0"/>
        <w:autoSpaceDN w:val="0"/>
        <w:adjustRightInd w:val="0"/>
        <w:ind w:firstLine="567"/>
        <w:jc w:val="both"/>
        <w:rPr>
          <w:bCs/>
          <w:szCs w:val="24"/>
        </w:rPr>
      </w:pPr>
      <w:r>
        <w:rPr>
          <w:bCs/>
          <w:szCs w:val="24"/>
        </w:rPr>
        <w:t>6</w:t>
      </w:r>
      <w:r w:rsidR="007B21B5" w:rsidRPr="005C7783">
        <w:rPr>
          <w:bCs/>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6DF342C" w14:textId="77777777" w:rsidR="007B21B5" w:rsidRPr="005C7783" w:rsidRDefault="00FE3C3A" w:rsidP="007B21B5">
      <w:pPr>
        <w:autoSpaceDE w:val="0"/>
        <w:autoSpaceDN w:val="0"/>
        <w:adjustRightInd w:val="0"/>
        <w:ind w:firstLine="567"/>
        <w:jc w:val="both"/>
        <w:rPr>
          <w:bCs/>
          <w:szCs w:val="24"/>
        </w:rPr>
      </w:pPr>
      <w:r>
        <w:rPr>
          <w:bCs/>
          <w:szCs w:val="24"/>
        </w:rPr>
        <w:t>6</w:t>
      </w:r>
      <w:r w:rsidR="007B21B5" w:rsidRPr="005C7783">
        <w:rPr>
          <w:bCs/>
          <w:szCs w:val="24"/>
        </w:rPr>
        <w:t>.3.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14:paraId="6BE162DC" w14:textId="77777777" w:rsidR="007B21B5" w:rsidRPr="0079403D" w:rsidRDefault="00FE3C3A" w:rsidP="007B21B5">
      <w:pPr>
        <w:autoSpaceDE w:val="0"/>
        <w:autoSpaceDN w:val="0"/>
        <w:adjustRightInd w:val="0"/>
        <w:ind w:firstLine="567"/>
        <w:jc w:val="both"/>
        <w:rPr>
          <w:bCs/>
          <w:szCs w:val="24"/>
        </w:rPr>
      </w:pPr>
      <w:r>
        <w:rPr>
          <w:bCs/>
          <w:szCs w:val="24"/>
        </w:rPr>
        <w:t>6</w:t>
      </w:r>
      <w:r w:rsidR="007B21B5" w:rsidRPr="005C7783">
        <w:rPr>
          <w:bCs/>
          <w:szCs w:val="24"/>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w:t>
      </w:r>
      <w:r w:rsidR="007B21B5" w:rsidRPr="0079403D">
        <w:rPr>
          <w:bCs/>
          <w:szCs w:val="24"/>
        </w:rPr>
        <w:t xml:space="preserve">Контрактом, Исполнитель уплачивает Заказчику штраф. Размер штрафа определяется в соответствии с </w:t>
      </w:r>
      <w:hyperlink r:id="rId8" w:history="1">
        <w:r w:rsidR="007B21B5" w:rsidRPr="0079403D">
          <w:rPr>
            <w:bCs/>
            <w:szCs w:val="24"/>
          </w:rPr>
          <w:t>Правилами</w:t>
        </w:r>
      </w:hyperlink>
      <w:r w:rsidR="007B21B5" w:rsidRPr="0079403D">
        <w:rPr>
          <w:bCs/>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10 %  цены Контракта.</w:t>
      </w:r>
    </w:p>
    <w:p w14:paraId="409A7AE6" w14:textId="77777777" w:rsidR="007B21B5" w:rsidRPr="006446BD" w:rsidRDefault="00FE3C3A" w:rsidP="007B21B5">
      <w:pPr>
        <w:autoSpaceDE w:val="0"/>
        <w:autoSpaceDN w:val="0"/>
        <w:adjustRightInd w:val="0"/>
        <w:ind w:firstLine="567"/>
        <w:jc w:val="both"/>
        <w:rPr>
          <w:szCs w:val="24"/>
        </w:rPr>
      </w:pPr>
      <w:r w:rsidRPr="006446BD">
        <w:rPr>
          <w:szCs w:val="24"/>
        </w:rPr>
        <w:t>6</w:t>
      </w:r>
      <w:r w:rsidR="007B21B5" w:rsidRPr="006446BD">
        <w:rPr>
          <w:szCs w:val="24"/>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9" w:history="1">
        <w:r w:rsidR="007B21B5" w:rsidRPr="006446BD">
          <w:rPr>
            <w:szCs w:val="24"/>
          </w:rPr>
          <w:t>Правилами</w:t>
        </w:r>
      </w:hyperlink>
      <w:r w:rsidR="007B21B5" w:rsidRPr="006446BD">
        <w:rPr>
          <w:szCs w:val="24"/>
        </w:rPr>
        <w:t xml:space="preserve"> и составляет 1000 (Одн</w:t>
      </w:r>
      <w:r w:rsidR="007F14E3" w:rsidRPr="006446BD">
        <w:rPr>
          <w:szCs w:val="24"/>
        </w:rPr>
        <w:t>у</w:t>
      </w:r>
      <w:r w:rsidR="007B21B5" w:rsidRPr="006446BD">
        <w:rPr>
          <w:szCs w:val="24"/>
        </w:rPr>
        <w:t xml:space="preserve"> тысяч</w:t>
      </w:r>
      <w:r w:rsidR="007F14E3" w:rsidRPr="006446BD">
        <w:rPr>
          <w:szCs w:val="24"/>
        </w:rPr>
        <w:t>у</w:t>
      </w:r>
      <w:r w:rsidR="007B21B5" w:rsidRPr="006446BD">
        <w:rPr>
          <w:szCs w:val="24"/>
        </w:rPr>
        <w:t>) рублей.</w:t>
      </w:r>
    </w:p>
    <w:p w14:paraId="01698F78" w14:textId="77777777" w:rsidR="007B21B5" w:rsidRPr="006446BD" w:rsidRDefault="00FE3C3A" w:rsidP="007B21B5">
      <w:pPr>
        <w:autoSpaceDE w:val="0"/>
        <w:autoSpaceDN w:val="0"/>
        <w:adjustRightInd w:val="0"/>
        <w:ind w:firstLine="567"/>
        <w:jc w:val="both"/>
        <w:rPr>
          <w:szCs w:val="24"/>
        </w:rPr>
      </w:pPr>
      <w:r w:rsidRPr="006446BD">
        <w:rPr>
          <w:szCs w:val="24"/>
        </w:rPr>
        <w:t>6</w:t>
      </w:r>
      <w:r w:rsidR="007B21B5" w:rsidRPr="006446BD">
        <w:rPr>
          <w:szCs w:val="24"/>
        </w:rPr>
        <w:t>.6.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9B18DC3" w14:textId="19E31845" w:rsidR="007B21B5" w:rsidRPr="006446BD" w:rsidRDefault="00FE3C3A" w:rsidP="007B21B5">
      <w:pPr>
        <w:autoSpaceDE w:val="0"/>
        <w:autoSpaceDN w:val="0"/>
        <w:adjustRightInd w:val="0"/>
        <w:ind w:firstLine="567"/>
        <w:jc w:val="both"/>
        <w:rPr>
          <w:szCs w:val="24"/>
        </w:rPr>
      </w:pPr>
      <w:r w:rsidRPr="006446BD">
        <w:rPr>
          <w:szCs w:val="24"/>
        </w:rPr>
        <w:t>6</w:t>
      </w:r>
      <w:r w:rsidR="007B21B5" w:rsidRPr="006446BD">
        <w:rPr>
          <w:szCs w:val="24"/>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0" w:history="1">
        <w:r w:rsidR="007B21B5" w:rsidRPr="006446BD">
          <w:rPr>
            <w:szCs w:val="24"/>
          </w:rPr>
          <w:t>Правилами</w:t>
        </w:r>
      </w:hyperlink>
      <w:r w:rsidR="007B21B5" w:rsidRPr="006446BD">
        <w:rPr>
          <w:szCs w:val="24"/>
        </w:rPr>
        <w:t xml:space="preserve"> и составляет 1000 (Одн</w:t>
      </w:r>
      <w:r w:rsidR="00A46230" w:rsidRPr="006446BD">
        <w:rPr>
          <w:szCs w:val="24"/>
        </w:rPr>
        <w:t>у</w:t>
      </w:r>
      <w:r w:rsidR="007B21B5" w:rsidRPr="006446BD">
        <w:rPr>
          <w:szCs w:val="24"/>
        </w:rPr>
        <w:t xml:space="preserve"> тысяч</w:t>
      </w:r>
      <w:r w:rsidR="00A46230" w:rsidRPr="006446BD">
        <w:rPr>
          <w:szCs w:val="24"/>
        </w:rPr>
        <w:t>у</w:t>
      </w:r>
      <w:r w:rsidR="007B21B5" w:rsidRPr="006446BD">
        <w:rPr>
          <w:szCs w:val="24"/>
        </w:rPr>
        <w:t>) рублей.</w:t>
      </w:r>
      <w:r w:rsidR="00451825" w:rsidRPr="006446BD">
        <w:rPr>
          <w:szCs w:val="24"/>
        </w:rPr>
        <w:t xml:space="preserve"> </w:t>
      </w:r>
    </w:p>
    <w:p w14:paraId="3B986143" w14:textId="77777777" w:rsidR="007B21B5" w:rsidRPr="0079403D" w:rsidRDefault="00FE3C3A" w:rsidP="007B21B5">
      <w:pPr>
        <w:autoSpaceDE w:val="0"/>
        <w:autoSpaceDN w:val="0"/>
        <w:adjustRightInd w:val="0"/>
        <w:ind w:firstLine="567"/>
        <w:jc w:val="both"/>
        <w:rPr>
          <w:szCs w:val="24"/>
        </w:rPr>
      </w:pPr>
      <w:r w:rsidRPr="0079403D">
        <w:rPr>
          <w:szCs w:val="24"/>
        </w:rPr>
        <w:t>6</w:t>
      </w:r>
      <w:r w:rsidR="007B21B5" w:rsidRPr="0079403D">
        <w:rPr>
          <w:szCs w:val="24"/>
        </w:rPr>
        <w:t>.8. Применение неустойки (штрафа, пени) не освобождает Стороны от исполнения обязательств по Контракту.</w:t>
      </w:r>
    </w:p>
    <w:p w14:paraId="5FD80A19" w14:textId="77777777" w:rsidR="007B21B5" w:rsidRDefault="00FE3C3A" w:rsidP="007B21B5">
      <w:pPr>
        <w:autoSpaceDE w:val="0"/>
        <w:autoSpaceDN w:val="0"/>
        <w:adjustRightInd w:val="0"/>
        <w:ind w:firstLine="567"/>
        <w:jc w:val="both"/>
        <w:rPr>
          <w:szCs w:val="24"/>
        </w:rPr>
      </w:pPr>
      <w:r>
        <w:rPr>
          <w:szCs w:val="24"/>
        </w:rPr>
        <w:t>6</w:t>
      </w:r>
      <w:r w:rsidR="007B21B5">
        <w:rPr>
          <w:szCs w:val="24"/>
        </w:rPr>
        <w:t>.9.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E085B36" w14:textId="77777777" w:rsidR="007B21B5" w:rsidRDefault="00FE3C3A" w:rsidP="007B21B5">
      <w:pPr>
        <w:autoSpaceDE w:val="0"/>
        <w:autoSpaceDN w:val="0"/>
        <w:adjustRightInd w:val="0"/>
        <w:ind w:firstLine="567"/>
        <w:jc w:val="both"/>
        <w:rPr>
          <w:szCs w:val="24"/>
        </w:rPr>
      </w:pPr>
      <w:r>
        <w:rPr>
          <w:szCs w:val="24"/>
        </w:rPr>
        <w:t>6</w:t>
      </w:r>
      <w:r w:rsidR="007B21B5">
        <w:rPr>
          <w:szCs w:val="24"/>
        </w:rPr>
        <w:t>.</w:t>
      </w:r>
      <w:r w:rsidR="007B21B5" w:rsidRPr="00846A5F">
        <w:rPr>
          <w:szCs w:val="24"/>
        </w:rPr>
        <w:t>10</w:t>
      </w:r>
      <w:r w:rsidR="007B21B5">
        <w:rPr>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1A029AB" w14:textId="77777777" w:rsidR="007B21B5" w:rsidRDefault="00FE3C3A" w:rsidP="007B21B5">
      <w:pPr>
        <w:autoSpaceDE w:val="0"/>
        <w:autoSpaceDN w:val="0"/>
        <w:adjustRightInd w:val="0"/>
        <w:ind w:firstLine="567"/>
        <w:jc w:val="both"/>
        <w:rPr>
          <w:szCs w:val="24"/>
        </w:rPr>
      </w:pPr>
      <w:r>
        <w:rPr>
          <w:szCs w:val="24"/>
        </w:rPr>
        <w:t>6</w:t>
      </w:r>
      <w:r w:rsidR="007B21B5">
        <w:rPr>
          <w:szCs w:val="24"/>
        </w:rPr>
        <w:t>.1</w:t>
      </w:r>
      <w:r w:rsidR="007B21B5" w:rsidRPr="00846A5F">
        <w:rPr>
          <w:szCs w:val="24"/>
        </w:rPr>
        <w:t>1</w:t>
      </w:r>
      <w:r w:rsidR="007B21B5">
        <w:rPr>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86B5320" w14:textId="77777777" w:rsidR="007B21B5" w:rsidRPr="00992998" w:rsidRDefault="00FE3C3A" w:rsidP="007B21B5">
      <w:pPr>
        <w:shd w:val="clear" w:color="auto" w:fill="FFFFFF"/>
        <w:ind w:right="-283" w:firstLine="567"/>
        <w:jc w:val="both"/>
        <w:rPr>
          <w:spacing w:val="-3"/>
          <w:szCs w:val="24"/>
        </w:rPr>
      </w:pPr>
      <w:r>
        <w:rPr>
          <w:spacing w:val="-3"/>
          <w:szCs w:val="24"/>
        </w:rPr>
        <w:t>6</w:t>
      </w:r>
      <w:r w:rsidR="007B21B5" w:rsidRPr="00992998">
        <w:rPr>
          <w:spacing w:val="-3"/>
          <w:szCs w:val="24"/>
        </w:rPr>
        <w:t>.</w:t>
      </w:r>
      <w:r w:rsidR="007B21B5">
        <w:rPr>
          <w:spacing w:val="-3"/>
          <w:szCs w:val="24"/>
        </w:rPr>
        <w:t>12</w:t>
      </w:r>
      <w:r w:rsidR="007B21B5" w:rsidRPr="00992998">
        <w:rPr>
          <w:spacing w:val="-3"/>
          <w:szCs w:val="24"/>
        </w:rPr>
        <w:t>. Выплата неустойки, предусмотренной Контрактом, не освобождает Стороны от исполнения обязательств по Контракту.</w:t>
      </w:r>
    </w:p>
    <w:p w14:paraId="6860A978" w14:textId="77777777" w:rsidR="007B21B5" w:rsidRPr="00933D22" w:rsidRDefault="00FE3C3A" w:rsidP="007B21B5">
      <w:pPr>
        <w:autoSpaceDE w:val="0"/>
        <w:autoSpaceDN w:val="0"/>
        <w:adjustRightInd w:val="0"/>
        <w:ind w:firstLine="567"/>
        <w:jc w:val="both"/>
        <w:rPr>
          <w:szCs w:val="24"/>
        </w:rPr>
      </w:pPr>
      <w:r>
        <w:rPr>
          <w:szCs w:val="24"/>
        </w:rPr>
        <w:t>6</w:t>
      </w:r>
      <w:r w:rsidR="007B21B5" w:rsidRPr="00933D22">
        <w:rPr>
          <w:szCs w:val="24"/>
        </w:rPr>
        <w:t>.1</w:t>
      </w:r>
      <w:r w:rsidR="007B21B5">
        <w:rPr>
          <w:szCs w:val="24"/>
        </w:rPr>
        <w:t>3</w:t>
      </w:r>
      <w:r w:rsidR="007B21B5" w:rsidRPr="00933D22">
        <w:rPr>
          <w:szCs w:val="24"/>
        </w:rPr>
        <w:t xml:space="preserve">. </w:t>
      </w:r>
      <w:r w:rsidR="007B21B5" w:rsidRPr="00933D22">
        <w:rPr>
          <w:spacing w:val="-3"/>
          <w:szCs w:val="24"/>
        </w:rPr>
        <w:t>Иные меры ответственности, не предусмотренные Контрактом, устанавливаются в соответствии с нормами действующего законодательства РФ.</w:t>
      </w:r>
    </w:p>
    <w:p w14:paraId="5F525F4C" w14:textId="77777777" w:rsidR="00992998" w:rsidRDefault="00992998" w:rsidP="007B21B5">
      <w:pPr>
        <w:shd w:val="clear" w:color="auto" w:fill="FFFFFF"/>
        <w:ind w:right="-283" w:firstLine="567"/>
        <w:jc w:val="center"/>
        <w:rPr>
          <w:b/>
        </w:rPr>
      </w:pPr>
    </w:p>
    <w:p w14:paraId="761EC65D" w14:textId="77777777" w:rsidR="007F209E" w:rsidRPr="00753AA0" w:rsidRDefault="007F209E" w:rsidP="007B21B5">
      <w:pPr>
        <w:shd w:val="clear" w:color="auto" w:fill="FFFFFF"/>
        <w:ind w:right="-283" w:firstLine="567"/>
        <w:jc w:val="center"/>
        <w:rPr>
          <w:b/>
        </w:rPr>
      </w:pPr>
      <w:r>
        <w:rPr>
          <w:b/>
        </w:rPr>
        <w:t>7</w:t>
      </w:r>
      <w:r w:rsidRPr="00753AA0">
        <w:rPr>
          <w:b/>
        </w:rPr>
        <w:t>. Обстоятельства непреодолимой силы</w:t>
      </w:r>
    </w:p>
    <w:p w14:paraId="15ACE33C" w14:textId="77777777" w:rsidR="007F209E" w:rsidRPr="00753AA0" w:rsidRDefault="007F209E" w:rsidP="007B21B5">
      <w:pPr>
        <w:shd w:val="clear" w:color="auto" w:fill="FFFFFF"/>
        <w:ind w:right="-283" w:firstLine="567"/>
        <w:jc w:val="both"/>
      </w:pPr>
      <w:r>
        <w:t>7</w:t>
      </w:r>
      <w:r w:rsidRPr="00753AA0">
        <w:t xml:space="preserve">.1. В случае наступления обстоятельств непреодолимой силы (форс-мажор) в результате событий чрезвычайного характера, препятствующих полному или частичному исполнению какой-либо из Сторон обязательств по Контракту, срок исполнения обязательств отодвигается на время, в течение которого будут действовать такие обстоятельства. К таким событиям чрезвычайного характера относятся: </w:t>
      </w:r>
      <w:r w:rsidRPr="00753AA0">
        <w:lastRenderedPageBreak/>
        <w:t>наводнения, землетрясения, взрывы, эпидемии, эпизоотии, иные явления природы, а также война и военные действия. Другие обстоятельства форс-мажорными не являются.</w:t>
      </w:r>
    </w:p>
    <w:p w14:paraId="24963B9B" w14:textId="77777777" w:rsidR="007F209E" w:rsidRDefault="007F209E" w:rsidP="007B21B5">
      <w:pPr>
        <w:shd w:val="clear" w:color="auto" w:fill="FFFFFF"/>
        <w:ind w:right="-283" w:firstLine="567"/>
        <w:jc w:val="both"/>
      </w:pPr>
      <w:r>
        <w:t>7</w:t>
      </w:r>
      <w:r w:rsidRPr="00753AA0">
        <w:t xml:space="preserve">.2.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w:t>
      </w:r>
      <w:proofErr w:type="gramStart"/>
      <w:r w:rsidRPr="00753AA0">
        <w:t>возникновении</w:t>
      </w:r>
      <w:r>
        <w:t xml:space="preserve">, </w:t>
      </w:r>
      <w:r w:rsidRPr="00753AA0">
        <w:t xml:space="preserve"> виде</w:t>
      </w:r>
      <w:proofErr w:type="gramEnd"/>
      <w:r w:rsidRPr="00753AA0">
        <w:t xml:space="preserve"> и возможной продолжительности действия.</w:t>
      </w:r>
    </w:p>
    <w:p w14:paraId="327975BD" w14:textId="77777777" w:rsidR="007F209E" w:rsidRDefault="007F209E" w:rsidP="007B21B5">
      <w:pPr>
        <w:shd w:val="clear" w:color="auto" w:fill="FFFFFF"/>
        <w:autoSpaceDE w:val="0"/>
        <w:autoSpaceDN w:val="0"/>
        <w:adjustRightInd w:val="0"/>
        <w:ind w:right="-283" w:firstLine="567"/>
        <w:jc w:val="both"/>
      </w:pPr>
      <w:r>
        <w:t>7</w:t>
      </w:r>
      <w:r w:rsidRPr="00753AA0">
        <w:t>.3. Если обстоятельства, указанные в п.</w:t>
      </w:r>
      <w:r>
        <w:t xml:space="preserve"> 7</w:t>
      </w:r>
      <w:r w:rsidRPr="00753AA0">
        <w:t>.1 настоящего Контракта, будут длиться более трех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78A6919F" w14:textId="77777777" w:rsidR="007F209E" w:rsidRDefault="007F209E" w:rsidP="007B21B5">
      <w:pPr>
        <w:ind w:left="360" w:right="-283" w:firstLine="567"/>
        <w:jc w:val="center"/>
        <w:rPr>
          <w:b/>
        </w:rPr>
      </w:pPr>
      <w:r>
        <w:rPr>
          <w:b/>
          <w:bCs/>
          <w:color w:val="000000"/>
        </w:rPr>
        <w:t>8. Р</w:t>
      </w:r>
      <w:r w:rsidRPr="00753AA0">
        <w:rPr>
          <w:b/>
          <w:bCs/>
          <w:color w:val="000000"/>
        </w:rPr>
        <w:t xml:space="preserve">асторжение </w:t>
      </w:r>
      <w:r w:rsidRPr="00753AA0">
        <w:rPr>
          <w:b/>
        </w:rPr>
        <w:t>Контракта</w:t>
      </w:r>
      <w:r>
        <w:rPr>
          <w:b/>
        </w:rPr>
        <w:t>, изменение его условий</w:t>
      </w:r>
    </w:p>
    <w:p w14:paraId="292D8948" w14:textId="77777777" w:rsidR="00AC2ACE" w:rsidRDefault="00AC2ACE" w:rsidP="00AC2ACE">
      <w:pPr>
        <w:ind w:firstLine="540"/>
        <w:jc w:val="both"/>
        <w:rPr>
          <w:szCs w:val="24"/>
        </w:rPr>
      </w:pPr>
      <w:r>
        <w:rPr>
          <w:szCs w:val="24"/>
        </w:rPr>
        <w:t xml:space="preserve">8.1. </w:t>
      </w:r>
      <w:r w:rsidRPr="00323CAA">
        <w:rPr>
          <w:szCs w:val="24"/>
        </w:rPr>
        <w:t xml:space="preserve">Настоящий </w:t>
      </w:r>
      <w:r w:rsidR="00173132">
        <w:rPr>
          <w:szCs w:val="24"/>
        </w:rPr>
        <w:t>Контракт</w:t>
      </w:r>
      <w:r w:rsidRPr="00323CAA">
        <w:rPr>
          <w:szCs w:val="24"/>
        </w:rPr>
        <w:t xml:space="preserve">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w:t>
      </w:r>
      <w:hyperlink r:id="rId11" w:history="1">
        <w:r w:rsidRPr="00323CAA">
          <w:rPr>
            <w:szCs w:val="24"/>
          </w:rPr>
          <w:t>частями 9</w:t>
        </w:r>
      </w:hyperlink>
      <w:r>
        <w:rPr>
          <w:szCs w:val="24"/>
        </w:rPr>
        <w:t>-</w:t>
      </w:r>
      <w:hyperlink r:id="rId12" w:history="1">
        <w:r w:rsidRPr="00323CAA">
          <w:rPr>
            <w:szCs w:val="24"/>
          </w:rPr>
          <w:t>23 статьи 95</w:t>
        </w:r>
      </w:hyperlink>
      <w:r w:rsidRPr="00323CAA">
        <w:rPr>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14:paraId="52F86732" w14:textId="77777777" w:rsidR="00AC2ACE" w:rsidRPr="00323CAA" w:rsidRDefault="00AC2ACE" w:rsidP="00AC2ACE">
      <w:pPr>
        <w:ind w:firstLine="540"/>
        <w:jc w:val="both"/>
        <w:rPr>
          <w:rFonts w:ascii="Verdana" w:hAnsi="Verdana"/>
          <w:szCs w:val="24"/>
        </w:rPr>
      </w:pPr>
      <w:r>
        <w:rPr>
          <w:szCs w:val="24"/>
        </w:rPr>
        <w:t xml:space="preserve">8.2. </w:t>
      </w:r>
      <w:r w:rsidRPr="00323CAA">
        <w:rPr>
          <w:szCs w:val="24"/>
        </w:rPr>
        <w:t xml:space="preserve">Изменение условий Контракта при его исполнении не допускается, за исключением случаев, предусмотренных </w:t>
      </w:r>
      <w:hyperlink r:id="rId13" w:history="1">
        <w:r w:rsidRPr="00323CAA">
          <w:rPr>
            <w:szCs w:val="24"/>
          </w:rPr>
          <w:t>статьей 95</w:t>
        </w:r>
      </w:hyperlink>
      <w:r w:rsidRPr="00323CAA">
        <w:rPr>
          <w:szCs w:val="24"/>
        </w:rPr>
        <w:t xml:space="preserve">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p>
    <w:p w14:paraId="1E9BD36A" w14:textId="77777777" w:rsidR="007F209E" w:rsidRDefault="007F209E" w:rsidP="007B21B5">
      <w:pPr>
        <w:ind w:right="-283" w:firstLine="567"/>
        <w:jc w:val="center"/>
        <w:rPr>
          <w:b/>
          <w:bCs/>
          <w:color w:val="000000"/>
        </w:rPr>
      </w:pPr>
    </w:p>
    <w:p w14:paraId="5B0A52B6" w14:textId="77777777" w:rsidR="007F209E" w:rsidRPr="00753AA0" w:rsidRDefault="007F209E" w:rsidP="00347F45">
      <w:pPr>
        <w:ind w:right="-283"/>
        <w:jc w:val="center"/>
        <w:rPr>
          <w:b/>
          <w:bCs/>
          <w:color w:val="000000"/>
        </w:rPr>
      </w:pPr>
      <w:r>
        <w:rPr>
          <w:b/>
          <w:bCs/>
          <w:color w:val="000000"/>
        </w:rPr>
        <w:t>9</w:t>
      </w:r>
      <w:r w:rsidRPr="00753AA0">
        <w:rPr>
          <w:b/>
          <w:bCs/>
          <w:color w:val="000000"/>
        </w:rPr>
        <w:t>. Обеспечение исполнения Контракта</w:t>
      </w:r>
    </w:p>
    <w:p w14:paraId="3613FBB7" w14:textId="77777777" w:rsidR="007F209E" w:rsidRDefault="00AE2993" w:rsidP="00350697">
      <w:pPr>
        <w:autoSpaceDE w:val="0"/>
        <w:autoSpaceDN w:val="0"/>
        <w:adjustRightInd w:val="0"/>
        <w:ind w:right="-283" w:firstLine="567"/>
        <w:jc w:val="both"/>
        <w:rPr>
          <w:bCs/>
          <w:szCs w:val="24"/>
        </w:rPr>
      </w:pPr>
      <w:r>
        <w:rPr>
          <w:spacing w:val="-3"/>
        </w:rPr>
        <w:t>9</w:t>
      </w:r>
      <w:r w:rsidRPr="00AE2993">
        <w:rPr>
          <w:spacing w:val="-3"/>
        </w:rPr>
        <w:t>.1.</w:t>
      </w:r>
      <w:r w:rsidRPr="00AE2993">
        <w:rPr>
          <w:spacing w:val="-3"/>
        </w:rPr>
        <w:tab/>
      </w:r>
      <w:r w:rsidR="00350697" w:rsidRPr="00804FB1">
        <w:rPr>
          <w:bCs/>
          <w:szCs w:val="24"/>
        </w:rPr>
        <w:t>Обеспечение исполнения Контракта не устанавливается.</w:t>
      </w:r>
    </w:p>
    <w:p w14:paraId="37AC6F07" w14:textId="77777777" w:rsidR="002B4D94" w:rsidRDefault="002B4D94" w:rsidP="00350697">
      <w:pPr>
        <w:autoSpaceDE w:val="0"/>
        <w:autoSpaceDN w:val="0"/>
        <w:adjustRightInd w:val="0"/>
        <w:ind w:right="-283" w:firstLine="567"/>
        <w:jc w:val="both"/>
        <w:rPr>
          <w:bCs/>
          <w:szCs w:val="24"/>
        </w:rPr>
      </w:pPr>
    </w:p>
    <w:p w14:paraId="6D2C2752" w14:textId="77777777" w:rsidR="00347F45" w:rsidRPr="00347F45" w:rsidRDefault="00347F45" w:rsidP="00347F45">
      <w:pPr>
        <w:shd w:val="clear" w:color="auto" w:fill="FFFFFF"/>
        <w:ind w:right="-140"/>
        <w:jc w:val="center"/>
        <w:rPr>
          <w:rFonts w:eastAsia="Calibri"/>
          <w:b/>
          <w:spacing w:val="-3"/>
          <w:szCs w:val="24"/>
          <w:lang w:eastAsia="en-US"/>
        </w:rPr>
      </w:pPr>
      <w:r w:rsidRPr="00EB7C61">
        <w:rPr>
          <w:rFonts w:eastAsia="Calibri"/>
          <w:b/>
          <w:spacing w:val="-3"/>
          <w:szCs w:val="24"/>
          <w:lang w:eastAsia="en-US"/>
        </w:rPr>
        <w:t>10</w:t>
      </w:r>
      <w:r w:rsidRPr="00347F45">
        <w:rPr>
          <w:rFonts w:eastAsia="Calibri"/>
          <w:b/>
          <w:spacing w:val="-3"/>
          <w:szCs w:val="24"/>
          <w:lang w:eastAsia="en-US"/>
        </w:rPr>
        <w:t xml:space="preserve">. </w:t>
      </w:r>
      <w:r w:rsidR="00C31EA4">
        <w:rPr>
          <w:rFonts w:eastAsia="Calibri"/>
          <w:b/>
          <w:spacing w:val="-3"/>
          <w:szCs w:val="24"/>
          <w:lang w:eastAsia="en-US"/>
        </w:rPr>
        <w:t>А</w:t>
      </w:r>
      <w:r w:rsidR="00C31EA4" w:rsidRPr="00347F45">
        <w:rPr>
          <w:rFonts w:eastAsia="Calibri"/>
          <w:b/>
          <w:spacing w:val="-3"/>
          <w:szCs w:val="24"/>
          <w:lang w:eastAsia="en-US"/>
        </w:rPr>
        <w:t xml:space="preserve">нтикоррупционная </w:t>
      </w:r>
      <w:r w:rsidR="00C31EA4">
        <w:rPr>
          <w:rFonts w:eastAsia="Calibri"/>
          <w:b/>
          <w:spacing w:val="-3"/>
          <w:szCs w:val="24"/>
          <w:lang w:eastAsia="en-US"/>
        </w:rPr>
        <w:t>о</w:t>
      </w:r>
      <w:r w:rsidR="00C31EA4" w:rsidRPr="00347F45">
        <w:rPr>
          <w:rFonts w:eastAsia="Calibri"/>
          <w:b/>
          <w:spacing w:val="-3"/>
          <w:szCs w:val="24"/>
          <w:lang w:eastAsia="en-US"/>
        </w:rPr>
        <w:t>говорка</w:t>
      </w:r>
    </w:p>
    <w:p w14:paraId="51ED7571" w14:textId="77777777" w:rsidR="00347F45" w:rsidRPr="00347F45" w:rsidRDefault="00347F45" w:rsidP="00347F45">
      <w:pPr>
        <w:autoSpaceDE w:val="0"/>
        <w:autoSpaceDN w:val="0"/>
        <w:adjustRightInd w:val="0"/>
        <w:ind w:firstLine="567"/>
        <w:jc w:val="both"/>
        <w:rPr>
          <w:rFonts w:eastAsia="Calibri"/>
          <w:szCs w:val="24"/>
          <w:lang w:eastAsia="en-US"/>
        </w:rPr>
      </w:pPr>
      <w:r w:rsidRPr="00EB7C61">
        <w:rPr>
          <w:rFonts w:eastAsia="Calibri"/>
          <w:szCs w:val="24"/>
          <w:lang w:eastAsia="en-US"/>
        </w:rPr>
        <w:t>10</w:t>
      </w:r>
      <w:r w:rsidRPr="00347F45">
        <w:rPr>
          <w:rFonts w:eastAsia="Calibri"/>
          <w:szCs w:val="24"/>
          <w:lang w:eastAsia="en-US"/>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1DBF453F" w14:textId="77777777" w:rsidR="00347F45" w:rsidRPr="00347F45" w:rsidRDefault="00347F45" w:rsidP="00347F45">
      <w:pPr>
        <w:autoSpaceDE w:val="0"/>
        <w:autoSpaceDN w:val="0"/>
        <w:adjustRightInd w:val="0"/>
        <w:ind w:firstLine="567"/>
        <w:jc w:val="both"/>
        <w:rPr>
          <w:rFonts w:eastAsia="Calibri"/>
          <w:szCs w:val="24"/>
          <w:lang w:eastAsia="en-US"/>
        </w:rPr>
      </w:pPr>
      <w:r w:rsidRPr="00347F45">
        <w:rPr>
          <w:rFonts w:eastAsia="Calibri"/>
          <w:szCs w:val="24"/>
          <w:lang w:eastAsia="en-US"/>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4DD04985" w14:textId="77777777" w:rsidR="00347F45" w:rsidRPr="00347F45" w:rsidRDefault="00347F45" w:rsidP="00347F45">
      <w:pPr>
        <w:autoSpaceDE w:val="0"/>
        <w:autoSpaceDN w:val="0"/>
        <w:adjustRightInd w:val="0"/>
        <w:ind w:firstLine="567"/>
        <w:jc w:val="both"/>
        <w:rPr>
          <w:rFonts w:eastAsia="Calibri"/>
          <w:szCs w:val="24"/>
          <w:lang w:eastAsia="en-US"/>
        </w:rPr>
      </w:pPr>
      <w:r w:rsidRPr="00347F45">
        <w:rPr>
          <w:rFonts w:eastAsia="Calibri"/>
          <w:szCs w:val="24"/>
          <w:lang w:eastAsia="en-US"/>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4AA13FAB" w14:textId="77777777" w:rsidR="00347F45" w:rsidRPr="00347F45" w:rsidRDefault="00347F45" w:rsidP="00347F45">
      <w:pPr>
        <w:autoSpaceDE w:val="0"/>
        <w:autoSpaceDN w:val="0"/>
        <w:adjustRightInd w:val="0"/>
        <w:ind w:firstLine="567"/>
        <w:jc w:val="both"/>
        <w:rPr>
          <w:rFonts w:eastAsia="Calibri"/>
          <w:szCs w:val="24"/>
          <w:lang w:eastAsia="en-US"/>
        </w:rPr>
      </w:pPr>
      <w:r w:rsidRPr="00A65473">
        <w:rPr>
          <w:rFonts w:eastAsia="Calibri"/>
          <w:szCs w:val="24"/>
          <w:lang w:eastAsia="en-US"/>
        </w:rPr>
        <w:t>10</w:t>
      </w:r>
      <w:r w:rsidRPr="00347F45">
        <w:rPr>
          <w:rFonts w:eastAsia="Calibri"/>
          <w:szCs w:val="24"/>
          <w:lang w:eastAsia="en-US"/>
        </w:rPr>
        <w:t xml:space="preserve">.2. В случае достоверно установленных Инициирующей Стороной нарушений установленных обязательств воздерживаться от запрещенных в пункте </w:t>
      </w:r>
      <w:r w:rsidR="00A65473" w:rsidRPr="00A65473">
        <w:rPr>
          <w:rFonts w:eastAsia="Calibri"/>
          <w:szCs w:val="24"/>
          <w:lang w:eastAsia="en-US"/>
        </w:rPr>
        <w:t>10</w:t>
      </w:r>
      <w:r w:rsidRPr="00347F45">
        <w:rPr>
          <w:rFonts w:eastAsia="Calibri"/>
          <w:szCs w:val="24"/>
          <w:lang w:eastAsia="en-US"/>
        </w:rPr>
        <w:t>.1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2714607C" w14:textId="77777777" w:rsidR="00347F45" w:rsidRPr="00347F45" w:rsidRDefault="00347F45" w:rsidP="00347F45">
      <w:pPr>
        <w:autoSpaceDE w:val="0"/>
        <w:autoSpaceDN w:val="0"/>
        <w:adjustRightInd w:val="0"/>
        <w:ind w:firstLine="567"/>
        <w:jc w:val="both"/>
        <w:rPr>
          <w:rFonts w:eastAsia="Calibri"/>
          <w:szCs w:val="24"/>
          <w:lang w:eastAsia="en-US"/>
        </w:rPr>
      </w:pPr>
      <w:r w:rsidRPr="0070398E">
        <w:rPr>
          <w:rFonts w:eastAsia="Calibri"/>
          <w:szCs w:val="24"/>
          <w:lang w:eastAsia="en-US"/>
        </w:rPr>
        <w:t>10</w:t>
      </w:r>
      <w:r w:rsidRPr="00347F45">
        <w:rPr>
          <w:rFonts w:eastAsia="Calibri"/>
          <w:szCs w:val="24"/>
          <w:lang w:eastAsia="en-US"/>
        </w:rPr>
        <w:t xml:space="preserve">.3.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w:t>
      </w:r>
      <w:r w:rsidRPr="00347F45">
        <w:rPr>
          <w:rFonts w:eastAsia="Calibri"/>
          <w:szCs w:val="24"/>
          <w:lang w:eastAsia="en-US"/>
        </w:rPr>
        <w:lastRenderedPageBreak/>
        <w:t xml:space="preserve">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w:t>
      </w:r>
      <w:proofErr w:type="gramStart"/>
      <w:r w:rsidRPr="00347F45">
        <w:rPr>
          <w:rFonts w:eastAsia="Calibri"/>
          <w:szCs w:val="24"/>
          <w:lang w:eastAsia="en-US"/>
        </w:rPr>
        <w:t>путем</w:t>
      </w:r>
      <w:proofErr w:type="gramEnd"/>
      <w:r w:rsidRPr="00347F45">
        <w:rPr>
          <w:rFonts w:eastAsia="Calibri"/>
          <w:szCs w:val="24"/>
          <w:lang w:eastAsia="en-US"/>
        </w:rPr>
        <w:t xml:space="preserve"> а также иных подобных норм.</w:t>
      </w:r>
    </w:p>
    <w:p w14:paraId="53C634F6" w14:textId="77777777" w:rsidR="00B62FE4" w:rsidRDefault="00B62FE4" w:rsidP="00347F45">
      <w:pPr>
        <w:shd w:val="clear" w:color="auto" w:fill="FFFFFF"/>
        <w:tabs>
          <w:tab w:val="left" w:pos="780"/>
          <w:tab w:val="left" w:pos="3830"/>
          <w:tab w:val="center" w:pos="4677"/>
        </w:tabs>
        <w:spacing w:before="266"/>
        <w:ind w:right="-283"/>
        <w:contextualSpacing/>
        <w:jc w:val="center"/>
        <w:rPr>
          <w:b/>
          <w:bCs/>
          <w:spacing w:val="-9"/>
        </w:rPr>
      </w:pPr>
    </w:p>
    <w:p w14:paraId="75EA98E1" w14:textId="77777777" w:rsidR="007F209E" w:rsidRPr="00753AA0" w:rsidRDefault="007F209E" w:rsidP="00347F45">
      <w:pPr>
        <w:shd w:val="clear" w:color="auto" w:fill="FFFFFF"/>
        <w:tabs>
          <w:tab w:val="left" w:pos="780"/>
          <w:tab w:val="left" w:pos="3830"/>
          <w:tab w:val="center" w:pos="4677"/>
        </w:tabs>
        <w:spacing w:before="266"/>
        <w:ind w:right="-283"/>
        <w:contextualSpacing/>
        <w:jc w:val="center"/>
        <w:rPr>
          <w:b/>
          <w:bCs/>
        </w:rPr>
      </w:pPr>
      <w:r>
        <w:rPr>
          <w:b/>
          <w:bCs/>
          <w:spacing w:val="-9"/>
        </w:rPr>
        <w:t>1</w:t>
      </w:r>
      <w:r w:rsidR="00347F45" w:rsidRPr="0070398E">
        <w:rPr>
          <w:b/>
          <w:bCs/>
          <w:spacing w:val="-9"/>
        </w:rPr>
        <w:t>1</w:t>
      </w:r>
      <w:r w:rsidRPr="00753AA0">
        <w:rPr>
          <w:b/>
          <w:bCs/>
          <w:spacing w:val="-9"/>
        </w:rPr>
        <w:t>. Разрешение споров</w:t>
      </w:r>
    </w:p>
    <w:p w14:paraId="43F7F5EF" w14:textId="77777777" w:rsidR="007F209E" w:rsidRPr="00753AA0" w:rsidRDefault="007F209E" w:rsidP="007B21B5">
      <w:pPr>
        <w:shd w:val="clear" w:color="auto" w:fill="FFFFFF"/>
        <w:tabs>
          <w:tab w:val="left" w:pos="713"/>
        </w:tabs>
        <w:spacing w:before="274"/>
        <w:ind w:right="-283" w:firstLine="567"/>
        <w:contextualSpacing/>
        <w:jc w:val="both"/>
        <w:rPr>
          <w:spacing w:val="-8"/>
        </w:rPr>
      </w:pPr>
      <w:r>
        <w:rPr>
          <w:spacing w:val="6"/>
        </w:rPr>
        <w:t>1</w:t>
      </w:r>
      <w:r w:rsidR="00347F45" w:rsidRPr="0070398E">
        <w:rPr>
          <w:spacing w:val="6"/>
        </w:rPr>
        <w:t>1</w:t>
      </w:r>
      <w:r w:rsidRPr="00753AA0">
        <w:rPr>
          <w:spacing w:val="6"/>
        </w:rPr>
        <w:t xml:space="preserve">.1. В случае возникновения споров и разногласий по настоящему </w:t>
      </w:r>
      <w:r w:rsidRPr="00753AA0">
        <w:rPr>
          <w:spacing w:val="4"/>
        </w:rPr>
        <w:t xml:space="preserve">Контракту и в связи с ним Стороны примут меры к их разрешению путем </w:t>
      </w:r>
      <w:r w:rsidRPr="00753AA0">
        <w:rPr>
          <w:spacing w:val="-2"/>
        </w:rPr>
        <w:t>переговоров.</w:t>
      </w:r>
    </w:p>
    <w:p w14:paraId="1AA2B7F4" w14:textId="77777777" w:rsidR="007F209E" w:rsidRDefault="007F209E" w:rsidP="007B21B5">
      <w:pPr>
        <w:shd w:val="clear" w:color="auto" w:fill="FFFFFF"/>
        <w:tabs>
          <w:tab w:val="left" w:pos="713"/>
        </w:tabs>
        <w:ind w:right="-283" w:firstLine="567"/>
        <w:jc w:val="both"/>
        <w:rPr>
          <w:spacing w:val="-1"/>
        </w:rPr>
      </w:pPr>
      <w:r>
        <w:rPr>
          <w:spacing w:val="7"/>
        </w:rPr>
        <w:t>1</w:t>
      </w:r>
      <w:r w:rsidR="00347F45" w:rsidRPr="0070398E">
        <w:rPr>
          <w:spacing w:val="7"/>
        </w:rPr>
        <w:t>1</w:t>
      </w:r>
      <w:r w:rsidRPr="00753AA0">
        <w:rPr>
          <w:spacing w:val="7"/>
        </w:rPr>
        <w:t xml:space="preserve">.2. Если Стороны не придут к соглашению, то споры подлежат </w:t>
      </w:r>
      <w:r w:rsidRPr="00753AA0">
        <w:rPr>
          <w:spacing w:val="3"/>
        </w:rPr>
        <w:t xml:space="preserve">разрешению в соответствии с законодательством Российской Федерации </w:t>
      </w:r>
      <w:r w:rsidRPr="00753AA0">
        <w:rPr>
          <w:spacing w:val="-1"/>
        </w:rPr>
        <w:t>в Арбитражном суде Мурманской области.</w:t>
      </w:r>
    </w:p>
    <w:p w14:paraId="6F77D538" w14:textId="77777777" w:rsidR="0089170C" w:rsidRDefault="0089170C" w:rsidP="007B21B5">
      <w:pPr>
        <w:shd w:val="clear" w:color="auto" w:fill="FFFFFF"/>
        <w:autoSpaceDE w:val="0"/>
        <w:autoSpaceDN w:val="0"/>
        <w:adjustRightInd w:val="0"/>
        <w:ind w:right="-283" w:firstLine="567"/>
        <w:jc w:val="center"/>
        <w:rPr>
          <w:b/>
          <w:bCs/>
        </w:rPr>
      </w:pPr>
    </w:p>
    <w:p w14:paraId="633BAD6B" w14:textId="77777777" w:rsidR="007F209E" w:rsidRPr="00753AA0" w:rsidRDefault="007F209E" w:rsidP="007B21B5">
      <w:pPr>
        <w:shd w:val="clear" w:color="auto" w:fill="FFFFFF"/>
        <w:autoSpaceDE w:val="0"/>
        <w:autoSpaceDN w:val="0"/>
        <w:adjustRightInd w:val="0"/>
        <w:ind w:right="-283" w:firstLine="567"/>
        <w:jc w:val="center"/>
        <w:rPr>
          <w:b/>
          <w:bCs/>
        </w:rPr>
      </w:pPr>
      <w:r>
        <w:rPr>
          <w:b/>
          <w:bCs/>
        </w:rPr>
        <w:t>1</w:t>
      </w:r>
      <w:r w:rsidR="00347F45" w:rsidRPr="00A9674D">
        <w:rPr>
          <w:b/>
          <w:bCs/>
        </w:rPr>
        <w:t>2</w:t>
      </w:r>
      <w:r>
        <w:rPr>
          <w:b/>
          <w:bCs/>
        </w:rPr>
        <w:t>.</w:t>
      </w:r>
      <w:r w:rsidRPr="00753AA0">
        <w:rPr>
          <w:b/>
          <w:bCs/>
        </w:rPr>
        <w:t xml:space="preserve"> Действие Контракта</w:t>
      </w:r>
      <w:r>
        <w:rPr>
          <w:b/>
          <w:bCs/>
        </w:rPr>
        <w:t>, дополнительные условия</w:t>
      </w:r>
    </w:p>
    <w:p w14:paraId="0378C741" w14:textId="3BF784F4" w:rsidR="007F209E" w:rsidRPr="000D1FD6" w:rsidRDefault="007F209E" w:rsidP="009B4BAC">
      <w:pPr>
        <w:shd w:val="clear" w:color="auto" w:fill="FFFFFF"/>
        <w:ind w:firstLine="567"/>
        <w:jc w:val="both"/>
        <w:rPr>
          <w:spacing w:val="-3"/>
        </w:rPr>
      </w:pPr>
      <w:r>
        <w:rPr>
          <w:spacing w:val="-3"/>
        </w:rPr>
        <w:t>1</w:t>
      </w:r>
      <w:r w:rsidR="00347F45" w:rsidRPr="0070398E">
        <w:rPr>
          <w:spacing w:val="-3"/>
        </w:rPr>
        <w:t>2</w:t>
      </w:r>
      <w:r w:rsidRPr="000D1FD6">
        <w:rPr>
          <w:spacing w:val="-3"/>
        </w:rPr>
        <w:t xml:space="preserve">.1. Контракт вступает в силу с момента подписания обеими Сторонами и действует </w:t>
      </w:r>
      <w:r w:rsidRPr="006446BD">
        <w:rPr>
          <w:spacing w:val="-3"/>
        </w:rPr>
        <w:t xml:space="preserve">по </w:t>
      </w:r>
      <w:r w:rsidR="00AC67EE" w:rsidRPr="006446BD">
        <w:rPr>
          <w:spacing w:val="-3"/>
        </w:rPr>
        <w:t>3</w:t>
      </w:r>
      <w:r w:rsidR="0096305E" w:rsidRPr="006446BD">
        <w:rPr>
          <w:spacing w:val="-3"/>
        </w:rPr>
        <w:t>1</w:t>
      </w:r>
      <w:r w:rsidRPr="006446BD">
        <w:rPr>
          <w:spacing w:val="-3"/>
        </w:rPr>
        <w:t>.</w:t>
      </w:r>
      <w:r w:rsidR="00603248" w:rsidRPr="006446BD">
        <w:rPr>
          <w:spacing w:val="-3"/>
        </w:rPr>
        <w:t>12</w:t>
      </w:r>
      <w:r w:rsidRPr="006446BD">
        <w:rPr>
          <w:spacing w:val="-3"/>
        </w:rPr>
        <w:t>.20</w:t>
      </w:r>
      <w:r w:rsidR="00CB0F4D" w:rsidRPr="006446BD">
        <w:rPr>
          <w:spacing w:val="-3"/>
        </w:rPr>
        <w:t>2</w:t>
      </w:r>
      <w:r w:rsidR="000E7233" w:rsidRPr="006446BD">
        <w:rPr>
          <w:spacing w:val="-3"/>
        </w:rPr>
        <w:t>6</w:t>
      </w:r>
      <w:r w:rsidR="0096305E" w:rsidRPr="006446BD">
        <w:rPr>
          <w:spacing w:val="-3"/>
        </w:rPr>
        <w:t xml:space="preserve"> </w:t>
      </w:r>
      <w:r w:rsidRPr="000D1FD6">
        <w:rPr>
          <w:spacing w:val="-3"/>
        </w:rPr>
        <w:t xml:space="preserve">включительно, а в части расчетов, до полного их исполнения.  </w:t>
      </w:r>
    </w:p>
    <w:p w14:paraId="4B80B2DF" w14:textId="77777777" w:rsidR="007F209E" w:rsidRPr="000D1FD6" w:rsidRDefault="007F209E" w:rsidP="009B4BAC">
      <w:pPr>
        <w:shd w:val="clear" w:color="auto" w:fill="FFFFFF"/>
        <w:ind w:firstLine="567"/>
        <w:jc w:val="both"/>
        <w:rPr>
          <w:spacing w:val="-3"/>
        </w:rPr>
      </w:pPr>
      <w:r>
        <w:rPr>
          <w:spacing w:val="-3"/>
        </w:rPr>
        <w:t>1</w:t>
      </w:r>
      <w:r w:rsidR="00347F45" w:rsidRPr="0070398E">
        <w:rPr>
          <w:spacing w:val="-3"/>
        </w:rPr>
        <w:t>2</w:t>
      </w:r>
      <w:r w:rsidRPr="000D1FD6">
        <w:rPr>
          <w:spacing w:val="-3"/>
        </w:rPr>
        <w:t>.2. Во всем, что не предусмотрено настоящим Контрактом, Стороны руководствуются действующим законодательством РФ.</w:t>
      </w:r>
    </w:p>
    <w:p w14:paraId="235AFFF0" w14:textId="77777777" w:rsidR="007F209E" w:rsidRPr="000D1FD6" w:rsidRDefault="007F209E" w:rsidP="009B4BAC">
      <w:pPr>
        <w:shd w:val="clear" w:color="auto" w:fill="FFFFFF"/>
        <w:ind w:firstLine="567"/>
        <w:jc w:val="both"/>
        <w:rPr>
          <w:spacing w:val="-3"/>
        </w:rPr>
      </w:pPr>
      <w:r>
        <w:rPr>
          <w:spacing w:val="-3"/>
        </w:rPr>
        <w:t>1</w:t>
      </w:r>
      <w:r w:rsidR="00347F45" w:rsidRPr="0070398E">
        <w:rPr>
          <w:spacing w:val="-3"/>
        </w:rPr>
        <w:t>2</w:t>
      </w:r>
      <w:r w:rsidRPr="000D1FD6">
        <w:rPr>
          <w:spacing w:val="-3"/>
        </w:rPr>
        <w:t xml:space="preserve">.3. </w:t>
      </w:r>
      <w:r w:rsidR="00AD7AA4" w:rsidRPr="00AD7AA4">
        <w:rPr>
          <w:spacing w:val="-3"/>
        </w:rPr>
        <w:t>Настоящий Контракт составлен в форме электронного документа, подписанного усиленными электронными подписями Сторон</w:t>
      </w:r>
      <w:r w:rsidRPr="000D1FD6">
        <w:rPr>
          <w:spacing w:val="-3"/>
        </w:rPr>
        <w:t>.</w:t>
      </w:r>
    </w:p>
    <w:p w14:paraId="75195561" w14:textId="77777777" w:rsidR="007F209E" w:rsidRDefault="007F209E" w:rsidP="009B4BAC">
      <w:pPr>
        <w:shd w:val="clear" w:color="auto" w:fill="FFFFFF"/>
        <w:ind w:firstLine="567"/>
        <w:jc w:val="both"/>
        <w:rPr>
          <w:spacing w:val="-3"/>
        </w:rPr>
      </w:pPr>
      <w:r>
        <w:rPr>
          <w:spacing w:val="-3"/>
        </w:rPr>
        <w:t>1</w:t>
      </w:r>
      <w:r w:rsidR="00347F45" w:rsidRPr="0070398E">
        <w:rPr>
          <w:spacing w:val="-3"/>
        </w:rPr>
        <w:t>2</w:t>
      </w:r>
      <w:r w:rsidRPr="000D1FD6">
        <w:rPr>
          <w:spacing w:val="-3"/>
        </w:rPr>
        <w:t>.4. В случае изменения организационно-правовой формы, изменения наименования, адреса, банковских реквизитов, Стороны обязаны уведомить друг друга в течение пяти календарных дней с момента таких изменений.</w:t>
      </w:r>
    </w:p>
    <w:p w14:paraId="67ED571B" w14:textId="77777777" w:rsidR="007F209E" w:rsidRPr="0089300D" w:rsidRDefault="007F209E" w:rsidP="009B4BAC">
      <w:pPr>
        <w:shd w:val="clear" w:color="auto" w:fill="FFFFFF"/>
        <w:ind w:firstLine="567"/>
        <w:jc w:val="both"/>
        <w:rPr>
          <w:spacing w:val="-3"/>
        </w:rPr>
      </w:pPr>
      <w:r w:rsidRPr="0089300D">
        <w:rPr>
          <w:spacing w:val="-3"/>
        </w:rPr>
        <w:t>1</w:t>
      </w:r>
      <w:r w:rsidR="00347F45" w:rsidRPr="0089300D">
        <w:rPr>
          <w:spacing w:val="-3"/>
        </w:rPr>
        <w:t>2</w:t>
      </w:r>
      <w:r w:rsidRPr="0089300D">
        <w:rPr>
          <w:spacing w:val="-3"/>
        </w:rPr>
        <w:t xml:space="preserve">.5.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его реорганизации в форме преобразования, слияния или присоединения. </w:t>
      </w:r>
    </w:p>
    <w:p w14:paraId="1733A42B" w14:textId="77777777" w:rsidR="007F209E" w:rsidRPr="0089300D" w:rsidRDefault="007F209E" w:rsidP="009B4BAC">
      <w:pPr>
        <w:shd w:val="clear" w:color="auto" w:fill="FFFFFF"/>
        <w:ind w:firstLine="567"/>
        <w:jc w:val="both"/>
        <w:rPr>
          <w:spacing w:val="-3"/>
        </w:rPr>
      </w:pPr>
      <w:r w:rsidRPr="0089300D">
        <w:rPr>
          <w:spacing w:val="-3"/>
        </w:rPr>
        <w:t>1</w:t>
      </w:r>
      <w:r w:rsidR="00347F45" w:rsidRPr="0089300D">
        <w:rPr>
          <w:spacing w:val="-3"/>
        </w:rPr>
        <w:t>2</w:t>
      </w:r>
      <w:r w:rsidRPr="0089300D">
        <w:rPr>
          <w:spacing w:val="-3"/>
        </w:rPr>
        <w:t>.6. В случае перемены Государственного заказчика по Контракту его права и обязанности переходят к новому Государственному заказчику в том же объеме и на тех же условиях.</w:t>
      </w:r>
    </w:p>
    <w:p w14:paraId="332DB4AD" w14:textId="77777777" w:rsidR="007F209E" w:rsidRPr="0089300D" w:rsidRDefault="007F209E" w:rsidP="009B4BAC">
      <w:pPr>
        <w:ind w:firstLine="567"/>
        <w:jc w:val="both"/>
        <w:rPr>
          <w:sz w:val="22"/>
          <w:szCs w:val="22"/>
        </w:rPr>
      </w:pPr>
      <w:r w:rsidRPr="0089300D">
        <w:t>1</w:t>
      </w:r>
      <w:r w:rsidR="00347F45" w:rsidRPr="0089300D">
        <w:t>2</w:t>
      </w:r>
      <w:r w:rsidRPr="0089300D">
        <w:t>.7.</w:t>
      </w:r>
      <w:r w:rsidRPr="0089300D">
        <w:rPr>
          <w:sz w:val="22"/>
          <w:szCs w:val="22"/>
        </w:rPr>
        <w:t xml:space="preserve"> К Контракту прилагаются и являются его неотъемлемой частью:</w:t>
      </w:r>
    </w:p>
    <w:p w14:paraId="7B792D61" w14:textId="77777777" w:rsidR="002B2982" w:rsidRDefault="007F209E" w:rsidP="002B2982">
      <w:pPr>
        <w:ind w:right="-283" w:firstLine="567"/>
        <w:jc w:val="both"/>
        <w:rPr>
          <w:szCs w:val="24"/>
        </w:rPr>
      </w:pPr>
      <w:r w:rsidRPr="0089300D">
        <w:rPr>
          <w:szCs w:val="24"/>
        </w:rPr>
        <w:t xml:space="preserve">- </w:t>
      </w:r>
      <w:r w:rsidR="002B2982">
        <w:rPr>
          <w:szCs w:val="24"/>
        </w:rPr>
        <w:t xml:space="preserve">техническое задание </w:t>
      </w:r>
      <w:r w:rsidR="002B2982" w:rsidRPr="0089300D">
        <w:rPr>
          <w:szCs w:val="24"/>
        </w:rPr>
        <w:t>(приложение № 1)</w:t>
      </w:r>
      <w:r w:rsidR="002B2982">
        <w:rPr>
          <w:szCs w:val="24"/>
        </w:rPr>
        <w:t>;</w:t>
      </w:r>
    </w:p>
    <w:p w14:paraId="07B1E547" w14:textId="77777777" w:rsidR="002656C4" w:rsidRDefault="002656C4" w:rsidP="00E82314">
      <w:pPr>
        <w:shd w:val="clear" w:color="auto" w:fill="FFFFFF"/>
        <w:autoSpaceDE w:val="0"/>
        <w:autoSpaceDN w:val="0"/>
        <w:adjustRightInd w:val="0"/>
        <w:jc w:val="center"/>
        <w:rPr>
          <w:b/>
          <w:bCs/>
        </w:rPr>
      </w:pPr>
    </w:p>
    <w:p w14:paraId="57B6F618" w14:textId="77777777" w:rsidR="00763304" w:rsidRDefault="00763304" w:rsidP="00E82314">
      <w:pPr>
        <w:shd w:val="clear" w:color="auto" w:fill="FFFFFF"/>
        <w:autoSpaceDE w:val="0"/>
        <w:autoSpaceDN w:val="0"/>
        <w:adjustRightInd w:val="0"/>
        <w:jc w:val="center"/>
        <w:rPr>
          <w:b/>
          <w:bCs/>
        </w:rPr>
      </w:pPr>
    </w:p>
    <w:p w14:paraId="210BCCF7" w14:textId="77777777" w:rsidR="00763304" w:rsidRDefault="00763304" w:rsidP="00E82314">
      <w:pPr>
        <w:shd w:val="clear" w:color="auto" w:fill="FFFFFF"/>
        <w:autoSpaceDE w:val="0"/>
        <w:autoSpaceDN w:val="0"/>
        <w:adjustRightInd w:val="0"/>
        <w:jc w:val="center"/>
        <w:rPr>
          <w:b/>
          <w:bCs/>
        </w:rPr>
      </w:pPr>
    </w:p>
    <w:p w14:paraId="5CC2D5D4" w14:textId="77777777" w:rsidR="00763304" w:rsidRDefault="00763304" w:rsidP="00E82314">
      <w:pPr>
        <w:shd w:val="clear" w:color="auto" w:fill="FFFFFF"/>
        <w:autoSpaceDE w:val="0"/>
        <w:autoSpaceDN w:val="0"/>
        <w:adjustRightInd w:val="0"/>
        <w:jc w:val="center"/>
        <w:rPr>
          <w:b/>
          <w:bCs/>
        </w:rPr>
      </w:pPr>
    </w:p>
    <w:p w14:paraId="39920566" w14:textId="77777777" w:rsidR="00763304" w:rsidRDefault="00763304" w:rsidP="00E82314">
      <w:pPr>
        <w:shd w:val="clear" w:color="auto" w:fill="FFFFFF"/>
        <w:autoSpaceDE w:val="0"/>
        <w:autoSpaceDN w:val="0"/>
        <w:adjustRightInd w:val="0"/>
        <w:jc w:val="center"/>
        <w:rPr>
          <w:b/>
          <w:bCs/>
        </w:rPr>
      </w:pPr>
    </w:p>
    <w:p w14:paraId="31E5FCA9" w14:textId="77777777" w:rsidR="00763304" w:rsidRDefault="00763304" w:rsidP="00E82314">
      <w:pPr>
        <w:shd w:val="clear" w:color="auto" w:fill="FFFFFF"/>
        <w:autoSpaceDE w:val="0"/>
        <w:autoSpaceDN w:val="0"/>
        <w:adjustRightInd w:val="0"/>
        <w:jc w:val="center"/>
        <w:rPr>
          <w:b/>
          <w:bCs/>
        </w:rPr>
      </w:pPr>
    </w:p>
    <w:p w14:paraId="5F1ABABB" w14:textId="77777777" w:rsidR="00763304" w:rsidRDefault="00763304" w:rsidP="00E82314">
      <w:pPr>
        <w:shd w:val="clear" w:color="auto" w:fill="FFFFFF"/>
        <w:autoSpaceDE w:val="0"/>
        <w:autoSpaceDN w:val="0"/>
        <w:adjustRightInd w:val="0"/>
        <w:jc w:val="center"/>
        <w:rPr>
          <w:b/>
          <w:bCs/>
        </w:rPr>
      </w:pPr>
    </w:p>
    <w:p w14:paraId="1F7A81E2" w14:textId="77777777" w:rsidR="00763304" w:rsidRDefault="00763304" w:rsidP="00E82314">
      <w:pPr>
        <w:shd w:val="clear" w:color="auto" w:fill="FFFFFF"/>
        <w:autoSpaceDE w:val="0"/>
        <w:autoSpaceDN w:val="0"/>
        <w:adjustRightInd w:val="0"/>
        <w:jc w:val="center"/>
        <w:rPr>
          <w:b/>
          <w:bCs/>
        </w:rPr>
      </w:pPr>
    </w:p>
    <w:p w14:paraId="39D58ECC" w14:textId="77777777" w:rsidR="00763304" w:rsidRDefault="00763304" w:rsidP="00E82314">
      <w:pPr>
        <w:shd w:val="clear" w:color="auto" w:fill="FFFFFF"/>
        <w:autoSpaceDE w:val="0"/>
        <w:autoSpaceDN w:val="0"/>
        <w:adjustRightInd w:val="0"/>
        <w:jc w:val="center"/>
        <w:rPr>
          <w:b/>
          <w:bCs/>
        </w:rPr>
      </w:pPr>
    </w:p>
    <w:p w14:paraId="50D3FDD4" w14:textId="77777777" w:rsidR="00763304" w:rsidRDefault="00763304" w:rsidP="00E82314">
      <w:pPr>
        <w:shd w:val="clear" w:color="auto" w:fill="FFFFFF"/>
        <w:autoSpaceDE w:val="0"/>
        <w:autoSpaceDN w:val="0"/>
        <w:adjustRightInd w:val="0"/>
        <w:jc w:val="center"/>
        <w:rPr>
          <w:b/>
          <w:bCs/>
        </w:rPr>
      </w:pPr>
    </w:p>
    <w:p w14:paraId="6FBD800F" w14:textId="77777777" w:rsidR="00763304" w:rsidRDefault="00763304" w:rsidP="00E82314">
      <w:pPr>
        <w:shd w:val="clear" w:color="auto" w:fill="FFFFFF"/>
        <w:autoSpaceDE w:val="0"/>
        <w:autoSpaceDN w:val="0"/>
        <w:adjustRightInd w:val="0"/>
        <w:jc w:val="center"/>
        <w:rPr>
          <w:b/>
          <w:bCs/>
        </w:rPr>
      </w:pPr>
    </w:p>
    <w:p w14:paraId="53E6BBAE" w14:textId="77777777" w:rsidR="00763304" w:rsidRDefault="00763304" w:rsidP="00E82314">
      <w:pPr>
        <w:shd w:val="clear" w:color="auto" w:fill="FFFFFF"/>
        <w:autoSpaceDE w:val="0"/>
        <w:autoSpaceDN w:val="0"/>
        <w:adjustRightInd w:val="0"/>
        <w:jc w:val="center"/>
        <w:rPr>
          <w:b/>
          <w:bCs/>
        </w:rPr>
      </w:pPr>
    </w:p>
    <w:p w14:paraId="55BAE258" w14:textId="77777777" w:rsidR="00763304" w:rsidRDefault="00763304" w:rsidP="00E82314">
      <w:pPr>
        <w:shd w:val="clear" w:color="auto" w:fill="FFFFFF"/>
        <w:autoSpaceDE w:val="0"/>
        <w:autoSpaceDN w:val="0"/>
        <w:adjustRightInd w:val="0"/>
        <w:jc w:val="center"/>
        <w:rPr>
          <w:b/>
          <w:bCs/>
        </w:rPr>
      </w:pPr>
    </w:p>
    <w:p w14:paraId="7D8A2587" w14:textId="77777777" w:rsidR="00763304" w:rsidRDefault="00763304" w:rsidP="00E82314">
      <w:pPr>
        <w:shd w:val="clear" w:color="auto" w:fill="FFFFFF"/>
        <w:autoSpaceDE w:val="0"/>
        <w:autoSpaceDN w:val="0"/>
        <w:adjustRightInd w:val="0"/>
        <w:jc w:val="center"/>
        <w:rPr>
          <w:b/>
          <w:bCs/>
        </w:rPr>
      </w:pPr>
    </w:p>
    <w:p w14:paraId="37CEAAE6" w14:textId="77777777" w:rsidR="00763304" w:rsidRDefault="00763304" w:rsidP="00E82314">
      <w:pPr>
        <w:shd w:val="clear" w:color="auto" w:fill="FFFFFF"/>
        <w:autoSpaceDE w:val="0"/>
        <w:autoSpaceDN w:val="0"/>
        <w:adjustRightInd w:val="0"/>
        <w:jc w:val="center"/>
        <w:rPr>
          <w:b/>
          <w:bCs/>
        </w:rPr>
      </w:pPr>
    </w:p>
    <w:p w14:paraId="0E7F00F7" w14:textId="77777777" w:rsidR="00763304" w:rsidRDefault="00763304" w:rsidP="00E82314">
      <w:pPr>
        <w:shd w:val="clear" w:color="auto" w:fill="FFFFFF"/>
        <w:autoSpaceDE w:val="0"/>
        <w:autoSpaceDN w:val="0"/>
        <w:adjustRightInd w:val="0"/>
        <w:jc w:val="center"/>
        <w:rPr>
          <w:b/>
          <w:bCs/>
        </w:rPr>
      </w:pPr>
    </w:p>
    <w:p w14:paraId="3954BB2E" w14:textId="77777777" w:rsidR="00763304" w:rsidRDefault="00763304" w:rsidP="00E82314">
      <w:pPr>
        <w:shd w:val="clear" w:color="auto" w:fill="FFFFFF"/>
        <w:autoSpaceDE w:val="0"/>
        <w:autoSpaceDN w:val="0"/>
        <w:adjustRightInd w:val="0"/>
        <w:jc w:val="center"/>
        <w:rPr>
          <w:b/>
          <w:bCs/>
        </w:rPr>
      </w:pPr>
    </w:p>
    <w:p w14:paraId="029D9713" w14:textId="77777777" w:rsidR="00763304" w:rsidRDefault="00763304" w:rsidP="00E82314">
      <w:pPr>
        <w:shd w:val="clear" w:color="auto" w:fill="FFFFFF"/>
        <w:autoSpaceDE w:val="0"/>
        <w:autoSpaceDN w:val="0"/>
        <w:adjustRightInd w:val="0"/>
        <w:jc w:val="center"/>
        <w:rPr>
          <w:b/>
          <w:bCs/>
        </w:rPr>
      </w:pPr>
    </w:p>
    <w:p w14:paraId="72B972B1" w14:textId="77777777" w:rsidR="00763304" w:rsidRDefault="00763304" w:rsidP="00E82314">
      <w:pPr>
        <w:shd w:val="clear" w:color="auto" w:fill="FFFFFF"/>
        <w:autoSpaceDE w:val="0"/>
        <w:autoSpaceDN w:val="0"/>
        <w:adjustRightInd w:val="0"/>
        <w:jc w:val="center"/>
        <w:rPr>
          <w:b/>
          <w:bCs/>
        </w:rPr>
      </w:pPr>
    </w:p>
    <w:p w14:paraId="4F71D262" w14:textId="77777777" w:rsidR="00763304" w:rsidRDefault="00763304" w:rsidP="00E82314">
      <w:pPr>
        <w:shd w:val="clear" w:color="auto" w:fill="FFFFFF"/>
        <w:autoSpaceDE w:val="0"/>
        <w:autoSpaceDN w:val="0"/>
        <w:adjustRightInd w:val="0"/>
        <w:jc w:val="center"/>
        <w:rPr>
          <w:b/>
          <w:bCs/>
        </w:rPr>
      </w:pPr>
    </w:p>
    <w:p w14:paraId="5CA0E187" w14:textId="77777777" w:rsidR="00763304" w:rsidRDefault="00763304" w:rsidP="00E82314">
      <w:pPr>
        <w:shd w:val="clear" w:color="auto" w:fill="FFFFFF"/>
        <w:autoSpaceDE w:val="0"/>
        <w:autoSpaceDN w:val="0"/>
        <w:adjustRightInd w:val="0"/>
        <w:jc w:val="center"/>
        <w:rPr>
          <w:b/>
          <w:bCs/>
        </w:rPr>
      </w:pPr>
    </w:p>
    <w:p w14:paraId="22F8CF69" w14:textId="77777777" w:rsidR="00763304" w:rsidRDefault="00763304" w:rsidP="00E82314">
      <w:pPr>
        <w:shd w:val="clear" w:color="auto" w:fill="FFFFFF"/>
        <w:autoSpaceDE w:val="0"/>
        <w:autoSpaceDN w:val="0"/>
        <w:adjustRightInd w:val="0"/>
        <w:jc w:val="center"/>
        <w:rPr>
          <w:b/>
          <w:bCs/>
        </w:rPr>
      </w:pPr>
    </w:p>
    <w:p w14:paraId="3E39C10B" w14:textId="77777777" w:rsidR="00763304" w:rsidRDefault="00763304" w:rsidP="00E82314">
      <w:pPr>
        <w:shd w:val="clear" w:color="auto" w:fill="FFFFFF"/>
        <w:autoSpaceDE w:val="0"/>
        <w:autoSpaceDN w:val="0"/>
        <w:adjustRightInd w:val="0"/>
        <w:jc w:val="center"/>
        <w:rPr>
          <w:b/>
          <w:bCs/>
        </w:rPr>
      </w:pPr>
    </w:p>
    <w:p w14:paraId="48AF8AED" w14:textId="77777777" w:rsidR="00763304" w:rsidRDefault="00763304" w:rsidP="00E82314">
      <w:pPr>
        <w:shd w:val="clear" w:color="auto" w:fill="FFFFFF"/>
        <w:autoSpaceDE w:val="0"/>
        <w:autoSpaceDN w:val="0"/>
        <w:adjustRightInd w:val="0"/>
        <w:jc w:val="center"/>
        <w:rPr>
          <w:b/>
          <w:bCs/>
        </w:rPr>
      </w:pPr>
    </w:p>
    <w:p w14:paraId="11718E53" w14:textId="77777777" w:rsidR="00763304" w:rsidRDefault="00763304" w:rsidP="00E82314">
      <w:pPr>
        <w:shd w:val="clear" w:color="auto" w:fill="FFFFFF"/>
        <w:autoSpaceDE w:val="0"/>
        <w:autoSpaceDN w:val="0"/>
        <w:adjustRightInd w:val="0"/>
        <w:jc w:val="center"/>
        <w:rPr>
          <w:b/>
          <w:bCs/>
        </w:rPr>
      </w:pPr>
    </w:p>
    <w:p w14:paraId="4C6DD307" w14:textId="77777777" w:rsidR="00763304" w:rsidRDefault="00763304" w:rsidP="00E82314">
      <w:pPr>
        <w:shd w:val="clear" w:color="auto" w:fill="FFFFFF"/>
        <w:autoSpaceDE w:val="0"/>
        <w:autoSpaceDN w:val="0"/>
        <w:adjustRightInd w:val="0"/>
        <w:jc w:val="center"/>
        <w:rPr>
          <w:b/>
          <w:bCs/>
        </w:rPr>
      </w:pPr>
    </w:p>
    <w:p w14:paraId="2C459B52" w14:textId="77777777" w:rsidR="00763304" w:rsidRDefault="00763304" w:rsidP="00E82314">
      <w:pPr>
        <w:shd w:val="clear" w:color="auto" w:fill="FFFFFF"/>
        <w:autoSpaceDE w:val="0"/>
        <w:autoSpaceDN w:val="0"/>
        <w:adjustRightInd w:val="0"/>
        <w:jc w:val="center"/>
        <w:rPr>
          <w:b/>
          <w:bCs/>
        </w:rPr>
      </w:pPr>
    </w:p>
    <w:p w14:paraId="38DF31E9" w14:textId="77777777" w:rsidR="00537557" w:rsidRDefault="00537557" w:rsidP="00E82314">
      <w:pPr>
        <w:shd w:val="clear" w:color="auto" w:fill="FFFFFF"/>
        <w:autoSpaceDE w:val="0"/>
        <w:autoSpaceDN w:val="0"/>
        <w:adjustRightInd w:val="0"/>
        <w:jc w:val="center"/>
        <w:rPr>
          <w:b/>
          <w:bCs/>
        </w:rPr>
      </w:pPr>
    </w:p>
    <w:p w14:paraId="117782A7" w14:textId="77777777" w:rsidR="00537557" w:rsidRDefault="00537557" w:rsidP="00E82314">
      <w:pPr>
        <w:shd w:val="clear" w:color="auto" w:fill="FFFFFF"/>
        <w:autoSpaceDE w:val="0"/>
        <w:autoSpaceDN w:val="0"/>
        <w:adjustRightInd w:val="0"/>
        <w:jc w:val="center"/>
        <w:rPr>
          <w:b/>
          <w:bCs/>
        </w:rPr>
      </w:pPr>
    </w:p>
    <w:p w14:paraId="00184DCB" w14:textId="77777777" w:rsidR="00537557" w:rsidRDefault="00537557" w:rsidP="00E82314">
      <w:pPr>
        <w:shd w:val="clear" w:color="auto" w:fill="FFFFFF"/>
        <w:autoSpaceDE w:val="0"/>
        <w:autoSpaceDN w:val="0"/>
        <w:adjustRightInd w:val="0"/>
        <w:jc w:val="center"/>
        <w:rPr>
          <w:b/>
          <w:bCs/>
        </w:rPr>
      </w:pPr>
    </w:p>
    <w:p w14:paraId="4EB59827" w14:textId="30DBECCD" w:rsidR="007F209E" w:rsidRDefault="007F209E" w:rsidP="00E82314">
      <w:pPr>
        <w:shd w:val="clear" w:color="auto" w:fill="FFFFFF"/>
        <w:autoSpaceDE w:val="0"/>
        <w:autoSpaceDN w:val="0"/>
        <w:adjustRightInd w:val="0"/>
        <w:jc w:val="center"/>
        <w:rPr>
          <w:b/>
          <w:bCs/>
        </w:rPr>
      </w:pPr>
      <w:r w:rsidRPr="00753AA0">
        <w:rPr>
          <w:b/>
          <w:bCs/>
        </w:rPr>
        <w:t>1</w:t>
      </w:r>
      <w:r w:rsidR="00347F45" w:rsidRPr="00EF3A73">
        <w:rPr>
          <w:b/>
          <w:bCs/>
        </w:rPr>
        <w:t>3</w:t>
      </w:r>
      <w:r w:rsidRPr="00753AA0">
        <w:rPr>
          <w:b/>
          <w:bCs/>
        </w:rPr>
        <w:t xml:space="preserve">. Юридические адреса, банковские реквизиты и подписи </w:t>
      </w:r>
      <w:r>
        <w:rPr>
          <w:b/>
          <w:bCs/>
        </w:rPr>
        <w:t>С</w:t>
      </w:r>
      <w:r w:rsidRPr="00753AA0">
        <w:rPr>
          <w:b/>
          <w:bCs/>
        </w:rPr>
        <w:t>торон</w:t>
      </w:r>
    </w:p>
    <w:p w14:paraId="279AF553" w14:textId="77777777" w:rsidR="001E6AD8" w:rsidRDefault="001E6AD8" w:rsidP="00E82314">
      <w:pPr>
        <w:shd w:val="clear" w:color="auto" w:fill="FFFFFF"/>
        <w:autoSpaceDE w:val="0"/>
        <w:autoSpaceDN w:val="0"/>
        <w:adjustRightInd w:val="0"/>
        <w:jc w:val="center"/>
        <w:rPr>
          <w:b/>
          <w:bCs/>
        </w:rPr>
      </w:pPr>
    </w:p>
    <w:tbl>
      <w:tblPr>
        <w:tblW w:w="10661" w:type="dxa"/>
        <w:jc w:val="center"/>
        <w:tblLook w:val="0000" w:firstRow="0" w:lastRow="0" w:firstColumn="0" w:lastColumn="0" w:noHBand="0" w:noVBand="0"/>
      </w:tblPr>
      <w:tblGrid>
        <w:gridCol w:w="142"/>
        <w:gridCol w:w="4565"/>
        <w:gridCol w:w="624"/>
        <w:gridCol w:w="4946"/>
        <w:gridCol w:w="384"/>
      </w:tblGrid>
      <w:tr w:rsidR="00FF19E5" w:rsidRPr="001C19F1" w14:paraId="2C89DB0D" w14:textId="77777777" w:rsidTr="000313EB">
        <w:trPr>
          <w:trHeight w:val="4243"/>
          <w:jc w:val="center"/>
        </w:trPr>
        <w:tc>
          <w:tcPr>
            <w:tcW w:w="5331" w:type="dxa"/>
            <w:gridSpan w:val="3"/>
          </w:tcPr>
          <w:p w14:paraId="7EC22CDE" w14:textId="77777777" w:rsidR="00FF19E5" w:rsidRDefault="000D4D29" w:rsidP="009B4BAC">
            <w:pPr>
              <w:jc w:val="center"/>
              <w:rPr>
                <w:bCs/>
                <w:color w:val="000000" w:themeColor="text1"/>
              </w:rPr>
            </w:pPr>
            <w:r w:rsidRPr="000D4D29">
              <w:rPr>
                <w:bCs/>
                <w:color w:val="000000" w:themeColor="text1"/>
              </w:rPr>
              <w:t>ГОСУДАРСТВЕННЫЙ ЗАКАЗЧИК</w:t>
            </w:r>
            <w:r>
              <w:rPr>
                <w:bCs/>
                <w:color w:val="000000" w:themeColor="text1"/>
              </w:rPr>
              <w:t>:</w:t>
            </w:r>
          </w:p>
          <w:p w14:paraId="7A4037EE" w14:textId="77777777" w:rsidR="000D4D29" w:rsidRDefault="000D4D29" w:rsidP="000D4D29">
            <w:pPr>
              <w:jc w:val="center"/>
              <w:rPr>
                <w:b/>
                <w:szCs w:val="24"/>
              </w:rPr>
            </w:pPr>
            <w:r w:rsidRPr="00736FE1">
              <w:rPr>
                <w:b/>
                <w:szCs w:val="24"/>
              </w:rPr>
              <w:t>Североморское территориальное управление Федерального агентства по рыболовству</w:t>
            </w:r>
          </w:p>
          <w:p w14:paraId="0CAEAC43" w14:textId="77777777" w:rsidR="000E38A4" w:rsidRPr="000E38A4" w:rsidRDefault="000E38A4" w:rsidP="000E38A4">
            <w:pPr>
              <w:rPr>
                <w:szCs w:val="24"/>
              </w:rPr>
            </w:pPr>
          </w:p>
          <w:p w14:paraId="498A0EE5" w14:textId="77777777" w:rsidR="00615F5C" w:rsidRDefault="0001002B" w:rsidP="0001002B">
            <w:pPr>
              <w:suppressLineNumbers/>
              <w:autoSpaceDE w:val="0"/>
              <w:snapToGrid w:val="0"/>
              <w:rPr>
                <w:szCs w:val="24"/>
              </w:rPr>
            </w:pPr>
            <w:r w:rsidRPr="0051064F">
              <w:rPr>
                <w:color w:val="000000"/>
                <w:szCs w:val="24"/>
                <w:shd w:val="clear" w:color="auto" w:fill="FFFFFF"/>
              </w:rPr>
              <w:t xml:space="preserve">Юридический/почтовый адрес: </w:t>
            </w:r>
            <w:r w:rsidR="00615F5C" w:rsidRPr="00157967">
              <w:rPr>
                <w:szCs w:val="24"/>
              </w:rPr>
              <w:t xml:space="preserve">183006, Мурманская обл., г. Мурманск, </w:t>
            </w:r>
          </w:p>
          <w:p w14:paraId="3CED04BA" w14:textId="455ADAD6" w:rsidR="0001002B" w:rsidRPr="0051064F" w:rsidRDefault="00615F5C" w:rsidP="0001002B">
            <w:pPr>
              <w:suppressLineNumbers/>
              <w:autoSpaceDE w:val="0"/>
              <w:snapToGrid w:val="0"/>
              <w:rPr>
                <w:color w:val="000000"/>
                <w:szCs w:val="24"/>
                <w:shd w:val="clear" w:color="auto" w:fill="FFFFFF"/>
              </w:rPr>
            </w:pPr>
            <w:r w:rsidRPr="00157967">
              <w:rPr>
                <w:szCs w:val="24"/>
              </w:rPr>
              <w:t>ул. Капитана Егорова, д. 6.</w:t>
            </w:r>
          </w:p>
          <w:p w14:paraId="6BDB1D5F" w14:textId="3B623EA6" w:rsidR="0001002B" w:rsidRPr="00537557" w:rsidRDefault="0001002B" w:rsidP="0001002B">
            <w:pPr>
              <w:pStyle w:val="afff8"/>
              <w:spacing w:before="0" w:after="0"/>
              <w:rPr>
                <w:szCs w:val="24"/>
              </w:rPr>
            </w:pPr>
            <w:r w:rsidRPr="0051064F">
              <w:rPr>
                <w:color w:val="000000"/>
                <w:szCs w:val="24"/>
                <w:shd w:val="clear" w:color="auto" w:fill="FFFFFF"/>
                <w:lang w:eastAsia="ru-RU"/>
              </w:rPr>
              <w:t>Тел</w:t>
            </w:r>
            <w:r w:rsidRPr="00537557">
              <w:rPr>
                <w:color w:val="000000"/>
                <w:szCs w:val="24"/>
                <w:shd w:val="clear" w:color="auto" w:fill="FFFFFF"/>
                <w:lang w:eastAsia="ru-RU"/>
              </w:rPr>
              <w:t>.: 8</w:t>
            </w:r>
            <w:r w:rsidR="00615F5C" w:rsidRPr="00537557">
              <w:rPr>
                <w:color w:val="000000"/>
                <w:szCs w:val="24"/>
                <w:shd w:val="clear" w:color="auto" w:fill="FFFFFF"/>
                <w:lang w:eastAsia="ru-RU"/>
              </w:rPr>
              <w:t xml:space="preserve"> </w:t>
            </w:r>
            <w:r w:rsidRPr="00537557">
              <w:rPr>
                <w:color w:val="000000"/>
                <w:szCs w:val="24"/>
                <w:shd w:val="clear" w:color="auto" w:fill="FFFFFF"/>
                <w:lang w:eastAsia="ru-RU"/>
              </w:rPr>
              <w:t xml:space="preserve">(8152) </w:t>
            </w:r>
            <w:r w:rsidR="00615F5C" w:rsidRPr="00537557">
              <w:rPr>
                <w:color w:val="000000"/>
                <w:szCs w:val="24"/>
                <w:shd w:val="clear" w:color="auto" w:fill="FFFFFF"/>
                <w:lang w:eastAsia="ru-RU"/>
              </w:rPr>
              <w:t>567895</w:t>
            </w:r>
            <w:r w:rsidRPr="00537557">
              <w:rPr>
                <w:color w:val="000000"/>
                <w:szCs w:val="24"/>
                <w:shd w:val="clear" w:color="auto" w:fill="FFFFFF"/>
                <w:lang w:eastAsia="ru-RU"/>
              </w:rPr>
              <w:t xml:space="preserve"> </w:t>
            </w:r>
            <w:r w:rsidRPr="00537557">
              <w:rPr>
                <w:color w:val="000000"/>
                <w:szCs w:val="24"/>
                <w:shd w:val="clear" w:color="auto" w:fill="FFFFFF"/>
                <w:lang w:eastAsia="ru-RU"/>
              </w:rPr>
              <w:br/>
            </w:r>
            <w:r w:rsidRPr="0051064F">
              <w:rPr>
                <w:color w:val="000000"/>
                <w:szCs w:val="24"/>
                <w:shd w:val="clear" w:color="auto" w:fill="FFFFFF"/>
                <w:lang w:val="en-US" w:eastAsia="ru-RU"/>
              </w:rPr>
              <w:t>e</w:t>
            </w:r>
            <w:r w:rsidRPr="00537557">
              <w:rPr>
                <w:color w:val="000000"/>
                <w:szCs w:val="24"/>
                <w:shd w:val="clear" w:color="auto" w:fill="FFFFFF"/>
                <w:lang w:eastAsia="ru-RU"/>
              </w:rPr>
              <w:t>-</w:t>
            </w:r>
            <w:r w:rsidRPr="0051064F">
              <w:rPr>
                <w:color w:val="000000"/>
                <w:szCs w:val="24"/>
                <w:shd w:val="clear" w:color="auto" w:fill="FFFFFF"/>
                <w:lang w:val="en-US" w:eastAsia="ru-RU"/>
              </w:rPr>
              <w:t>mail</w:t>
            </w:r>
            <w:r w:rsidRPr="00537557">
              <w:rPr>
                <w:color w:val="000000"/>
                <w:szCs w:val="24"/>
                <w:shd w:val="clear" w:color="auto" w:fill="FFFFFF"/>
                <w:lang w:eastAsia="ru-RU"/>
              </w:rPr>
              <w:t xml:space="preserve">: </w:t>
            </w:r>
            <w:proofErr w:type="spellStart"/>
            <w:r w:rsidRPr="00ED650C">
              <w:rPr>
                <w:lang w:val="en-US"/>
              </w:rPr>
              <w:t>zakupki</w:t>
            </w:r>
            <w:proofErr w:type="spellEnd"/>
            <w:r w:rsidRPr="00537557">
              <w:t>@</w:t>
            </w:r>
            <w:proofErr w:type="spellStart"/>
            <w:r w:rsidRPr="00ED650C">
              <w:rPr>
                <w:lang w:val="en-US"/>
              </w:rPr>
              <w:t>murmansk</w:t>
            </w:r>
            <w:proofErr w:type="spellEnd"/>
            <w:r w:rsidRPr="00537557">
              <w:t>.</w:t>
            </w:r>
            <w:r w:rsidRPr="00ED650C">
              <w:rPr>
                <w:lang w:val="en-US"/>
              </w:rPr>
              <w:t>fish</w:t>
            </w:r>
            <w:r w:rsidRPr="00537557">
              <w:t>.</w:t>
            </w:r>
            <w:r w:rsidRPr="00ED650C">
              <w:rPr>
                <w:lang w:val="en-US"/>
              </w:rPr>
              <w:t>gov</w:t>
            </w:r>
            <w:r w:rsidRPr="00537557">
              <w:t>.</w:t>
            </w:r>
            <w:proofErr w:type="spellStart"/>
            <w:r w:rsidRPr="00ED650C">
              <w:rPr>
                <w:lang w:val="en-US"/>
              </w:rPr>
              <w:t>ru</w:t>
            </w:r>
            <w:proofErr w:type="spellEnd"/>
          </w:p>
          <w:p w14:paraId="5002C27E" w14:textId="77777777" w:rsidR="0001002B" w:rsidRDefault="0001002B" w:rsidP="0001002B">
            <w:pPr>
              <w:suppressLineNumbers/>
              <w:autoSpaceDE w:val="0"/>
              <w:snapToGrid w:val="0"/>
              <w:rPr>
                <w:color w:val="000000"/>
                <w:szCs w:val="24"/>
                <w:shd w:val="clear" w:color="auto" w:fill="FFFFFF"/>
              </w:rPr>
            </w:pPr>
            <w:r w:rsidRPr="0051064F">
              <w:rPr>
                <w:color w:val="000000"/>
                <w:szCs w:val="24"/>
                <w:shd w:val="clear" w:color="auto" w:fill="FFFFFF"/>
              </w:rPr>
              <w:t>ИНН/КПП 5190163962 /519001001</w:t>
            </w:r>
          </w:p>
          <w:p w14:paraId="14EC34B7" w14:textId="77777777" w:rsidR="0001002B" w:rsidRDefault="0001002B" w:rsidP="0001002B">
            <w:pPr>
              <w:suppressLineNumbers/>
              <w:autoSpaceDE w:val="0"/>
              <w:snapToGrid w:val="0"/>
              <w:rPr>
                <w:color w:val="000000"/>
                <w:szCs w:val="24"/>
                <w:shd w:val="clear" w:color="auto" w:fill="FFFFFF"/>
              </w:rPr>
            </w:pPr>
            <w:r w:rsidRPr="00124CAD">
              <w:rPr>
                <w:color w:val="000000"/>
                <w:szCs w:val="24"/>
                <w:shd w:val="clear" w:color="auto" w:fill="FFFFFF"/>
              </w:rPr>
              <w:t xml:space="preserve">УФК по Нижегородской области </w:t>
            </w:r>
          </w:p>
          <w:p w14:paraId="44AF1B42" w14:textId="77777777" w:rsidR="0001002B" w:rsidRPr="00124CAD" w:rsidRDefault="0001002B" w:rsidP="0001002B">
            <w:pPr>
              <w:suppressLineNumbers/>
              <w:autoSpaceDE w:val="0"/>
              <w:snapToGrid w:val="0"/>
              <w:rPr>
                <w:color w:val="000000"/>
                <w:szCs w:val="24"/>
                <w:shd w:val="clear" w:color="auto" w:fill="FFFFFF"/>
              </w:rPr>
            </w:pPr>
            <w:r w:rsidRPr="00124CAD">
              <w:rPr>
                <w:color w:val="000000"/>
                <w:szCs w:val="24"/>
                <w:shd w:val="clear" w:color="auto" w:fill="FFFFFF"/>
              </w:rPr>
              <w:t xml:space="preserve">(Североморское территориальное управление Федерального агентства по рыболовству л/с 03491874070)  </w:t>
            </w:r>
          </w:p>
          <w:p w14:paraId="0CB59775" w14:textId="77777777" w:rsidR="0001002B" w:rsidRPr="00124CAD" w:rsidRDefault="0001002B" w:rsidP="0001002B">
            <w:pPr>
              <w:suppressLineNumbers/>
              <w:autoSpaceDE w:val="0"/>
              <w:snapToGrid w:val="0"/>
              <w:rPr>
                <w:color w:val="000000"/>
                <w:szCs w:val="24"/>
                <w:shd w:val="clear" w:color="auto" w:fill="FFFFFF"/>
              </w:rPr>
            </w:pPr>
            <w:r w:rsidRPr="00124CAD">
              <w:rPr>
                <w:color w:val="000000"/>
                <w:szCs w:val="24"/>
                <w:shd w:val="clear" w:color="auto" w:fill="FFFFFF"/>
              </w:rPr>
              <w:t>ОКЦ № 1 Волго-Вятское ГУ Банка России// УФК по Нижегородской области, г. Нижний Новгород</w:t>
            </w:r>
          </w:p>
          <w:p w14:paraId="2D802D3C" w14:textId="77777777" w:rsidR="0001002B" w:rsidRPr="00124CAD" w:rsidRDefault="0001002B" w:rsidP="0001002B">
            <w:pPr>
              <w:suppressLineNumbers/>
              <w:autoSpaceDE w:val="0"/>
              <w:snapToGrid w:val="0"/>
              <w:rPr>
                <w:color w:val="000000"/>
                <w:szCs w:val="24"/>
                <w:shd w:val="clear" w:color="auto" w:fill="FFFFFF"/>
              </w:rPr>
            </w:pPr>
            <w:r w:rsidRPr="00124CAD">
              <w:rPr>
                <w:color w:val="000000"/>
                <w:szCs w:val="24"/>
                <w:shd w:val="clear" w:color="auto" w:fill="FFFFFF"/>
              </w:rPr>
              <w:t>БИК 012202102</w:t>
            </w:r>
          </w:p>
          <w:p w14:paraId="29542673" w14:textId="77777777" w:rsidR="0001002B" w:rsidRPr="00124CAD" w:rsidRDefault="0001002B" w:rsidP="0001002B">
            <w:pPr>
              <w:suppressLineNumbers/>
              <w:autoSpaceDE w:val="0"/>
              <w:snapToGrid w:val="0"/>
              <w:rPr>
                <w:color w:val="000000"/>
                <w:szCs w:val="24"/>
                <w:shd w:val="clear" w:color="auto" w:fill="FFFFFF"/>
              </w:rPr>
            </w:pPr>
            <w:r w:rsidRPr="00124CAD">
              <w:rPr>
                <w:color w:val="000000"/>
                <w:szCs w:val="24"/>
                <w:shd w:val="clear" w:color="auto" w:fill="FFFFFF"/>
              </w:rPr>
              <w:t>Казначейский счет: 03211643000000013212</w:t>
            </w:r>
          </w:p>
          <w:p w14:paraId="1C53C07A" w14:textId="77777777" w:rsidR="0001002B" w:rsidRDefault="0001002B" w:rsidP="0001002B">
            <w:pPr>
              <w:suppressLineNumbers/>
              <w:autoSpaceDE w:val="0"/>
              <w:snapToGrid w:val="0"/>
              <w:rPr>
                <w:color w:val="000000"/>
                <w:szCs w:val="24"/>
                <w:shd w:val="clear" w:color="auto" w:fill="FFFFFF"/>
              </w:rPr>
            </w:pPr>
            <w:r w:rsidRPr="00124CAD">
              <w:rPr>
                <w:color w:val="000000"/>
                <w:szCs w:val="24"/>
                <w:shd w:val="clear" w:color="auto" w:fill="FFFFFF"/>
              </w:rPr>
              <w:t>Единый казначейский счет: 40102810745370000024</w:t>
            </w:r>
            <w:r w:rsidRPr="0051064F">
              <w:rPr>
                <w:color w:val="000000"/>
                <w:szCs w:val="24"/>
                <w:shd w:val="clear" w:color="auto" w:fill="FFFFFF"/>
              </w:rPr>
              <w:t xml:space="preserve"> </w:t>
            </w:r>
          </w:p>
          <w:p w14:paraId="6387600C" w14:textId="4EDE303A" w:rsidR="000D4D29" w:rsidRPr="000D4D29" w:rsidRDefault="000D4D29" w:rsidP="001262EA">
            <w:pPr>
              <w:rPr>
                <w:bCs/>
                <w:color w:val="FF0000"/>
              </w:rPr>
            </w:pPr>
          </w:p>
        </w:tc>
        <w:tc>
          <w:tcPr>
            <w:tcW w:w="5330" w:type="dxa"/>
            <w:gridSpan w:val="2"/>
          </w:tcPr>
          <w:p w14:paraId="5B7CA01F" w14:textId="77777777" w:rsidR="000D4D29" w:rsidRPr="000D4D29" w:rsidRDefault="000D4D29" w:rsidP="009B4BAC">
            <w:pPr>
              <w:ind w:right="-1"/>
              <w:jc w:val="center"/>
              <w:rPr>
                <w:bCs/>
              </w:rPr>
            </w:pPr>
            <w:r w:rsidRPr="000D4D29">
              <w:rPr>
                <w:bCs/>
              </w:rPr>
              <w:t>ИСПОЛНИТЕЛЬ:</w:t>
            </w:r>
          </w:p>
          <w:p w14:paraId="2131ABBC" w14:textId="785AE80A" w:rsidR="00617B12" w:rsidRDefault="00617B12" w:rsidP="00617B12">
            <w:pPr>
              <w:rPr>
                <w:szCs w:val="24"/>
              </w:rPr>
            </w:pPr>
          </w:p>
          <w:p w14:paraId="3F4E2E7E" w14:textId="178F5CC5" w:rsidR="002C2189" w:rsidRDefault="002C2189" w:rsidP="00617B12">
            <w:pPr>
              <w:rPr>
                <w:b/>
                <w:szCs w:val="24"/>
              </w:rPr>
            </w:pPr>
          </w:p>
          <w:p w14:paraId="31000415" w14:textId="0DC323AD" w:rsidR="006826AA" w:rsidRDefault="006826AA" w:rsidP="002B4D94">
            <w:pPr>
              <w:rPr>
                <w:b/>
                <w:szCs w:val="24"/>
              </w:rPr>
            </w:pPr>
          </w:p>
          <w:p w14:paraId="123C57ED" w14:textId="77777777" w:rsidR="006826AA" w:rsidRDefault="006826AA" w:rsidP="002B4D94"/>
          <w:p w14:paraId="2B91A712" w14:textId="77777777" w:rsidR="00FF19E5" w:rsidRDefault="00FF19E5" w:rsidP="002B4D94"/>
          <w:p w14:paraId="2C7C02F2" w14:textId="4EE468B4" w:rsidR="006826AA" w:rsidRPr="00675575" w:rsidRDefault="006826AA" w:rsidP="002B4D94"/>
        </w:tc>
      </w:tr>
      <w:tr w:rsidR="000313EB" w:rsidRPr="00303567" w14:paraId="6B2BEE90" w14:textId="77777777" w:rsidTr="000313EB">
        <w:tblPrEx>
          <w:jc w:val="left"/>
          <w:tblCellMar>
            <w:top w:w="102" w:type="dxa"/>
            <w:left w:w="62" w:type="dxa"/>
            <w:bottom w:w="102" w:type="dxa"/>
            <w:right w:w="62" w:type="dxa"/>
          </w:tblCellMar>
          <w:tblLook w:val="04A0" w:firstRow="1" w:lastRow="0" w:firstColumn="1" w:lastColumn="0" w:noHBand="0" w:noVBand="1"/>
        </w:tblPrEx>
        <w:trPr>
          <w:gridBefore w:val="1"/>
          <w:gridAfter w:val="1"/>
          <w:wBefore w:w="142" w:type="dxa"/>
          <w:wAfter w:w="384" w:type="dxa"/>
        </w:trPr>
        <w:tc>
          <w:tcPr>
            <w:tcW w:w="4565" w:type="dxa"/>
            <w:shd w:val="clear" w:color="auto" w:fill="auto"/>
            <w:vAlign w:val="center"/>
          </w:tcPr>
          <w:p w14:paraId="28AE1C11" w14:textId="77777777" w:rsidR="00076541" w:rsidRDefault="00076541" w:rsidP="0089170C">
            <w:pPr>
              <w:pStyle w:val="ConsPlusNormal0"/>
              <w:spacing w:line="276" w:lineRule="auto"/>
              <w:ind w:firstLine="0"/>
              <w:rPr>
                <w:rFonts w:ascii="Times New Roman" w:hAnsi="Times New Roman" w:cs="Times New Roman"/>
                <w:szCs w:val="24"/>
              </w:rPr>
            </w:pPr>
          </w:p>
          <w:p w14:paraId="4471A399" w14:textId="77777777" w:rsidR="000313EB" w:rsidRPr="00303567" w:rsidRDefault="000313EB" w:rsidP="0089170C">
            <w:pPr>
              <w:pStyle w:val="ConsPlusNormal0"/>
              <w:spacing w:line="276" w:lineRule="auto"/>
              <w:ind w:firstLine="0"/>
              <w:rPr>
                <w:rFonts w:ascii="Times New Roman" w:hAnsi="Times New Roman" w:cs="Times New Roman"/>
                <w:szCs w:val="24"/>
              </w:rPr>
            </w:pPr>
            <w:r w:rsidRPr="00303567">
              <w:rPr>
                <w:rFonts w:ascii="Times New Roman" w:hAnsi="Times New Roman" w:cs="Times New Roman"/>
                <w:szCs w:val="24"/>
              </w:rPr>
              <w:t>ЗАКАЗЧИК:</w:t>
            </w:r>
          </w:p>
        </w:tc>
        <w:tc>
          <w:tcPr>
            <w:tcW w:w="5570" w:type="dxa"/>
            <w:gridSpan w:val="2"/>
            <w:shd w:val="clear" w:color="auto" w:fill="auto"/>
            <w:vAlign w:val="center"/>
          </w:tcPr>
          <w:p w14:paraId="569E034A" w14:textId="68A977D0" w:rsidR="00225E5F" w:rsidRDefault="00225E5F" w:rsidP="0089170C">
            <w:pPr>
              <w:pStyle w:val="ConsPlusNormal0"/>
              <w:spacing w:line="276" w:lineRule="auto"/>
              <w:ind w:left="618" w:firstLine="0"/>
              <w:rPr>
                <w:rFonts w:ascii="Times New Roman" w:hAnsi="Times New Roman" w:cs="Times New Roman"/>
                <w:szCs w:val="24"/>
              </w:rPr>
            </w:pPr>
          </w:p>
          <w:p w14:paraId="06F11E81" w14:textId="77777777" w:rsidR="000313EB" w:rsidRPr="00303567" w:rsidRDefault="000313EB" w:rsidP="0089170C">
            <w:pPr>
              <w:pStyle w:val="ConsPlusNormal0"/>
              <w:spacing w:line="276" w:lineRule="auto"/>
              <w:ind w:left="618" w:firstLine="0"/>
              <w:rPr>
                <w:rFonts w:ascii="Times New Roman" w:hAnsi="Times New Roman" w:cs="Times New Roman"/>
                <w:szCs w:val="24"/>
              </w:rPr>
            </w:pPr>
            <w:r>
              <w:rPr>
                <w:rFonts w:ascii="Times New Roman" w:hAnsi="Times New Roman" w:cs="Times New Roman"/>
                <w:szCs w:val="24"/>
              </w:rPr>
              <w:t>ИСПОЛНИТЕЛЬ</w:t>
            </w:r>
            <w:r w:rsidRPr="00303567">
              <w:rPr>
                <w:rFonts w:ascii="Times New Roman" w:hAnsi="Times New Roman" w:cs="Times New Roman"/>
                <w:szCs w:val="24"/>
              </w:rPr>
              <w:t>:</w:t>
            </w:r>
          </w:p>
        </w:tc>
      </w:tr>
      <w:tr w:rsidR="000313EB" w:rsidRPr="00303567" w14:paraId="4FD9ABC7" w14:textId="77777777" w:rsidTr="000313EB">
        <w:tblPrEx>
          <w:jc w:val="left"/>
          <w:tblCellMar>
            <w:top w:w="102" w:type="dxa"/>
            <w:left w:w="62" w:type="dxa"/>
            <w:bottom w:w="102" w:type="dxa"/>
            <w:right w:w="62" w:type="dxa"/>
          </w:tblCellMar>
          <w:tblLook w:val="04A0" w:firstRow="1" w:lastRow="0" w:firstColumn="1" w:lastColumn="0" w:noHBand="0" w:noVBand="1"/>
        </w:tblPrEx>
        <w:trPr>
          <w:gridBefore w:val="1"/>
          <w:gridAfter w:val="1"/>
          <w:wBefore w:w="142" w:type="dxa"/>
          <w:wAfter w:w="384" w:type="dxa"/>
        </w:trPr>
        <w:tc>
          <w:tcPr>
            <w:tcW w:w="4565" w:type="dxa"/>
            <w:shd w:val="clear" w:color="auto" w:fill="auto"/>
            <w:vAlign w:val="center"/>
          </w:tcPr>
          <w:p w14:paraId="0F6BF0E5" w14:textId="37AC12E2" w:rsidR="000313EB" w:rsidRPr="00D239C4" w:rsidRDefault="006446BD" w:rsidP="00225E5F">
            <w:pPr>
              <w:pStyle w:val="ConsPlusNormal0"/>
              <w:spacing w:line="276" w:lineRule="auto"/>
              <w:ind w:firstLine="0"/>
              <w:rPr>
                <w:rFonts w:ascii="Times New Roman" w:hAnsi="Times New Roman" w:cs="Times New Roman"/>
                <w:szCs w:val="24"/>
              </w:rPr>
            </w:pPr>
            <w:r w:rsidRPr="006446BD">
              <w:rPr>
                <w:rFonts w:ascii="Times New Roman" w:hAnsi="Times New Roman" w:cs="Times New Roman"/>
                <w:szCs w:val="24"/>
              </w:rPr>
              <w:t>Заместитель руководителя Управления</w:t>
            </w:r>
          </w:p>
        </w:tc>
        <w:tc>
          <w:tcPr>
            <w:tcW w:w="5570" w:type="dxa"/>
            <w:gridSpan w:val="2"/>
            <w:shd w:val="clear" w:color="auto" w:fill="auto"/>
            <w:vAlign w:val="center"/>
          </w:tcPr>
          <w:p w14:paraId="3B0527EE" w14:textId="3005DBCA" w:rsidR="000313EB" w:rsidRPr="00303567" w:rsidRDefault="000313EB" w:rsidP="0089170C">
            <w:pPr>
              <w:ind w:left="618"/>
              <w:rPr>
                <w:szCs w:val="24"/>
              </w:rPr>
            </w:pPr>
          </w:p>
        </w:tc>
      </w:tr>
      <w:tr w:rsidR="000313EB" w:rsidRPr="00303567" w14:paraId="73D616B9" w14:textId="77777777" w:rsidTr="000313EB">
        <w:tblPrEx>
          <w:jc w:val="left"/>
          <w:tblCellMar>
            <w:top w:w="102" w:type="dxa"/>
            <w:left w:w="62" w:type="dxa"/>
            <w:bottom w:w="102" w:type="dxa"/>
            <w:right w:w="62" w:type="dxa"/>
          </w:tblCellMar>
          <w:tblLook w:val="04A0" w:firstRow="1" w:lastRow="0" w:firstColumn="1" w:lastColumn="0" w:noHBand="0" w:noVBand="1"/>
        </w:tblPrEx>
        <w:trPr>
          <w:gridBefore w:val="1"/>
          <w:gridAfter w:val="1"/>
          <w:wBefore w:w="142" w:type="dxa"/>
          <w:wAfter w:w="384" w:type="dxa"/>
          <w:trHeight w:val="519"/>
        </w:trPr>
        <w:tc>
          <w:tcPr>
            <w:tcW w:w="4565" w:type="dxa"/>
            <w:shd w:val="clear" w:color="auto" w:fill="auto"/>
            <w:vAlign w:val="center"/>
          </w:tcPr>
          <w:p w14:paraId="6C9FD4B8" w14:textId="3AE61B32" w:rsidR="000313EB" w:rsidRPr="00D239C4" w:rsidRDefault="000313EB" w:rsidP="00225E5F">
            <w:pPr>
              <w:pStyle w:val="ConsPlusNormal0"/>
              <w:ind w:firstLine="80"/>
              <w:rPr>
                <w:rFonts w:ascii="Times New Roman" w:hAnsi="Times New Roman" w:cs="Times New Roman"/>
                <w:szCs w:val="24"/>
              </w:rPr>
            </w:pPr>
            <w:r w:rsidRPr="00076541">
              <w:rPr>
                <w:rFonts w:ascii="Times New Roman" w:hAnsi="Times New Roman" w:cs="Times New Roman"/>
                <w:szCs w:val="24"/>
              </w:rPr>
              <w:t>__________________</w:t>
            </w:r>
            <w:r w:rsidR="00D239C4" w:rsidRPr="00D239C4">
              <w:rPr>
                <w:rFonts w:ascii="Times New Roman" w:hAnsi="Times New Roman" w:cs="Times New Roman"/>
                <w:szCs w:val="24"/>
              </w:rPr>
              <w:t xml:space="preserve">К.З. </w:t>
            </w:r>
            <w:proofErr w:type="spellStart"/>
            <w:r w:rsidR="00D239C4" w:rsidRPr="00D239C4">
              <w:rPr>
                <w:rFonts w:ascii="Times New Roman" w:hAnsi="Times New Roman" w:cs="Times New Roman"/>
                <w:szCs w:val="24"/>
              </w:rPr>
              <w:t>Долишний</w:t>
            </w:r>
            <w:proofErr w:type="spellEnd"/>
          </w:p>
        </w:tc>
        <w:tc>
          <w:tcPr>
            <w:tcW w:w="5570" w:type="dxa"/>
            <w:gridSpan w:val="2"/>
            <w:shd w:val="clear" w:color="auto" w:fill="auto"/>
            <w:vAlign w:val="center"/>
          </w:tcPr>
          <w:p w14:paraId="4AB09878" w14:textId="0E117EFE" w:rsidR="000313EB" w:rsidRPr="00303567" w:rsidRDefault="000313EB" w:rsidP="0089170C">
            <w:pPr>
              <w:pStyle w:val="ConsPlusNormal0"/>
              <w:spacing w:line="276" w:lineRule="auto"/>
              <w:ind w:left="618" w:firstLine="0"/>
              <w:rPr>
                <w:rFonts w:ascii="Times New Roman" w:hAnsi="Times New Roman" w:cs="Times New Roman"/>
                <w:szCs w:val="24"/>
              </w:rPr>
            </w:pPr>
            <w:r w:rsidRPr="00303567">
              <w:rPr>
                <w:rFonts w:ascii="Times New Roman" w:hAnsi="Times New Roman" w:cs="Times New Roman"/>
                <w:szCs w:val="24"/>
              </w:rPr>
              <w:t>__________________</w:t>
            </w:r>
            <w:r w:rsidR="002656C4">
              <w:rPr>
                <w:rFonts w:ascii="Times New Roman" w:hAnsi="Times New Roman" w:cs="Times New Roman"/>
                <w:szCs w:val="24"/>
              </w:rPr>
              <w:t xml:space="preserve"> </w:t>
            </w:r>
          </w:p>
        </w:tc>
      </w:tr>
      <w:tr w:rsidR="000313EB" w:rsidRPr="00303567" w14:paraId="3353CFBB" w14:textId="77777777" w:rsidTr="000313EB">
        <w:tblPrEx>
          <w:jc w:val="left"/>
          <w:tblCellMar>
            <w:top w:w="102" w:type="dxa"/>
            <w:left w:w="62" w:type="dxa"/>
            <w:bottom w:w="102" w:type="dxa"/>
            <w:right w:w="62" w:type="dxa"/>
          </w:tblCellMar>
          <w:tblLook w:val="04A0" w:firstRow="1" w:lastRow="0" w:firstColumn="1" w:lastColumn="0" w:noHBand="0" w:noVBand="1"/>
        </w:tblPrEx>
        <w:trPr>
          <w:gridBefore w:val="1"/>
          <w:gridAfter w:val="1"/>
          <w:wBefore w:w="142" w:type="dxa"/>
          <w:wAfter w:w="384" w:type="dxa"/>
          <w:trHeight w:val="23"/>
        </w:trPr>
        <w:tc>
          <w:tcPr>
            <w:tcW w:w="4565" w:type="dxa"/>
            <w:shd w:val="clear" w:color="auto" w:fill="auto"/>
            <w:vAlign w:val="center"/>
          </w:tcPr>
          <w:p w14:paraId="77329CF5" w14:textId="77777777" w:rsidR="000313EB" w:rsidRPr="00303567" w:rsidRDefault="006E75DE" w:rsidP="00AD7AA4">
            <w:pPr>
              <w:pStyle w:val="ConsPlusNormal0"/>
              <w:jc w:val="center"/>
              <w:rPr>
                <w:rFonts w:ascii="Times New Roman" w:hAnsi="Times New Roman" w:cs="Times New Roman"/>
                <w:sz w:val="20"/>
              </w:rPr>
            </w:pPr>
            <w:r>
              <w:rPr>
                <w:rFonts w:ascii="Times New Roman" w:hAnsi="Times New Roman" w:cs="Times New Roman"/>
                <w:sz w:val="20"/>
              </w:rPr>
              <w:t>Э</w:t>
            </w:r>
            <w:r w:rsidR="000313EB">
              <w:rPr>
                <w:rFonts w:ascii="Times New Roman" w:hAnsi="Times New Roman" w:cs="Times New Roman"/>
                <w:sz w:val="20"/>
              </w:rPr>
              <w:t>П</w:t>
            </w:r>
          </w:p>
        </w:tc>
        <w:tc>
          <w:tcPr>
            <w:tcW w:w="5570" w:type="dxa"/>
            <w:gridSpan w:val="2"/>
            <w:shd w:val="clear" w:color="auto" w:fill="auto"/>
          </w:tcPr>
          <w:p w14:paraId="6BBC569E" w14:textId="77777777" w:rsidR="000313EB" w:rsidRPr="00303567" w:rsidRDefault="006E75DE" w:rsidP="00AD7AA4">
            <w:pPr>
              <w:pStyle w:val="ConsPlusNormal0"/>
              <w:spacing w:line="276" w:lineRule="auto"/>
              <w:jc w:val="center"/>
              <w:rPr>
                <w:rFonts w:ascii="Times New Roman" w:hAnsi="Times New Roman" w:cs="Times New Roman"/>
                <w:szCs w:val="24"/>
              </w:rPr>
            </w:pPr>
            <w:r>
              <w:rPr>
                <w:rFonts w:ascii="Times New Roman" w:hAnsi="Times New Roman" w:cs="Times New Roman"/>
                <w:sz w:val="20"/>
              </w:rPr>
              <w:t>Э</w:t>
            </w:r>
            <w:r w:rsidR="00786786">
              <w:rPr>
                <w:rFonts w:ascii="Times New Roman" w:hAnsi="Times New Roman" w:cs="Times New Roman"/>
                <w:sz w:val="20"/>
              </w:rPr>
              <w:t>П</w:t>
            </w:r>
          </w:p>
        </w:tc>
      </w:tr>
    </w:tbl>
    <w:p w14:paraId="3154F4CD" w14:textId="42B2086A" w:rsidR="001E6AD8" w:rsidRPr="001E6AD8" w:rsidRDefault="001E6AD8" w:rsidP="001E6AD8">
      <w:pPr>
        <w:pageBreakBefore/>
        <w:widowControl w:val="0"/>
        <w:shd w:val="clear" w:color="auto" w:fill="FFFFFF"/>
        <w:autoSpaceDE w:val="0"/>
        <w:autoSpaceDN w:val="0"/>
        <w:adjustRightInd w:val="0"/>
        <w:jc w:val="right"/>
        <w:rPr>
          <w:color w:val="000000"/>
          <w:spacing w:val="-5"/>
        </w:rPr>
      </w:pPr>
      <w:r w:rsidRPr="001E6AD8">
        <w:rPr>
          <w:color w:val="000000"/>
          <w:spacing w:val="-5"/>
        </w:rPr>
        <w:lastRenderedPageBreak/>
        <w:t>Приложение № 1</w:t>
      </w:r>
    </w:p>
    <w:p w14:paraId="23403B55" w14:textId="77777777" w:rsidR="001E6AD8" w:rsidRPr="001E6AD8" w:rsidRDefault="001E6AD8" w:rsidP="001E6AD8">
      <w:pPr>
        <w:shd w:val="clear" w:color="auto" w:fill="FFFFFF"/>
        <w:jc w:val="right"/>
        <w:rPr>
          <w:color w:val="000000"/>
          <w:spacing w:val="-5"/>
        </w:rPr>
      </w:pPr>
      <w:r w:rsidRPr="001E6AD8">
        <w:rPr>
          <w:color w:val="000000"/>
          <w:spacing w:val="-5"/>
        </w:rPr>
        <w:t xml:space="preserve">к Государственному контракту </w:t>
      </w:r>
    </w:p>
    <w:p w14:paraId="72310411" w14:textId="1B733899" w:rsidR="001E6AD8" w:rsidRPr="001E6AD8" w:rsidRDefault="001E6AD8" w:rsidP="001E6AD8">
      <w:pPr>
        <w:shd w:val="clear" w:color="auto" w:fill="FFFFFF"/>
        <w:jc w:val="right"/>
        <w:rPr>
          <w:szCs w:val="24"/>
        </w:rPr>
      </w:pPr>
      <w:r w:rsidRPr="001E6AD8">
        <w:rPr>
          <w:color w:val="000000"/>
          <w:spacing w:val="-5"/>
        </w:rPr>
        <w:t xml:space="preserve">№ </w:t>
      </w:r>
      <w:r w:rsidR="003C66E3" w:rsidRPr="003C66E3">
        <w:rPr>
          <w:color w:val="000000"/>
          <w:spacing w:val="-5"/>
        </w:rPr>
        <w:t>ЕД-</w:t>
      </w:r>
      <w:r w:rsidR="00F06FBD">
        <w:rPr>
          <w:color w:val="000000"/>
          <w:spacing w:val="-5"/>
        </w:rPr>
        <w:t>63</w:t>
      </w:r>
      <w:r w:rsidR="003C66E3" w:rsidRPr="003C66E3">
        <w:rPr>
          <w:color w:val="000000"/>
          <w:spacing w:val="-5"/>
        </w:rPr>
        <w:t>/2</w:t>
      </w:r>
      <w:r w:rsidR="005415E4">
        <w:rPr>
          <w:color w:val="000000"/>
          <w:spacing w:val="-5"/>
        </w:rPr>
        <w:t>6</w:t>
      </w:r>
      <w:r w:rsidR="003C66E3" w:rsidRPr="003C66E3">
        <w:rPr>
          <w:color w:val="000000"/>
          <w:spacing w:val="-5"/>
        </w:rPr>
        <w:t xml:space="preserve"> </w:t>
      </w:r>
      <w:r w:rsidRPr="001E6AD8">
        <w:rPr>
          <w:szCs w:val="24"/>
        </w:rPr>
        <w:t>от ________</w:t>
      </w:r>
      <w:r w:rsidR="00990793">
        <w:rPr>
          <w:szCs w:val="24"/>
        </w:rPr>
        <w:t>202</w:t>
      </w:r>
      <w:r w:rsidR="005415E4">
        <w:rPr>
          <w:szCs w:val="24"/>
        </w:rPr>
        <w:t>6</w:t>
      </w:r>
    </w:p>
    <w:p w14:paraId="5D75F85C" w14:textId="77777777" w:rsidR="00A75484" w:rsidRDefault="00A75484" w:rsidP="001E6AD8">
      <w:pPr>
        <w:jc w:val="center"/>
        <w:rPr>
          <w:b/>
          <w:szCs w:val="24"/>
        </w:rPr>
      </w:pPr>
    </w:p>
    <w:p w14:paraId="11C5C8C0" w14:textId="77777777" w:rsidR="001E6AD8" w:rsidRDefault="002F5E66" w:rsidP="001E6AD8">
      <w:pPr>
        <w:jc w:val="center"/>
        <w:rPr>
          <w:b/>
          <w:szCs w:val="24"/>
        </w:rPr>
      </w:pPr>
      <w:r>
        <w:rPr>
          <w:b/>
          <w:szCs w:val="24"/>
        </w:rPr>
        <w:t>Техническое задание</w:t>
      </w:r>
    </w:p>
    <w:p w14:paraId="6BB333BB" w14:textId="44718D0B" w:rsidR="008777F5" w:rsidRDefault="008777F5" w:rsidP="001E6AD8">
      <w:pPr>
        <w:jc w:val="center"/>
        <w:rPr>
          <w:b/>
          <w:szCs w:val="24"/>
        </w:rPr>
      </w:pPr>
    </w:p>
    <w:p w14:paraId="5DC739F4" w14:textId="77777777" w:rsidR="00D43436" w:rsidRDefault="00D43436" w:rsidP="00D43436">
      <w:pPr>
        <w:jc w:val="right"/>
        <w:rPr>
          <w:b/>
          <w:szCs w:val="24"/>
        </w:rPr>
      </w:pPr>
      <w:r w:rsidRPr="00B97947">
        <w:rPr>
          <w:szCs w:val="24"/>
        </w:rPr>
        <w:t>Таблица 1</w:t>
      </w:r>
    </w:p>
    <w:p w14:paraId="3F072E04" w14:textId="77777777" w:rsidR="00D43436" w:rsidRDefault="00D43436" w:rsidP="00D43436">
      <w:pPr>
        <w:jc w:val="center"/>
        <w:rPr>
          <w:b/>
          <w:bCs/>
          <w:szCs w:val="24"/>
          <w:shd w:val="clear" w:color="auto" w:fill="FFFFFF"/>
        </w:rPr>
      </w:pPr>
      <w:r w:rsidRPr="008777F5">
        <w:rPr>
          <w:b/>
          <w:szCs w:val="24"/>
        </w:rPr>
        <w:t xml:space="preserve">Перечень имущества </w:t>
      </w:r>
      <w:r>
        <w:rPr>
          <w:b/>
          <w:szCs w:val="24"/>
        </w:rPr>
        <w:t xml:space="preserve">для </w:t>
      </w:r>
      <w:r w:rsidRPr="00091A48">
        <w:rPr>
          <w:b/>
          <w:bCs/>
          <w:szCs w:val="24"/>
          <w:shd w:val="clear" w:color="auto" w:fill="FFFFFF"/>
        </w:rPr>
        <w:t>проведени</w:t>
      </w:r>
      <w:r>
        <w:rPr>
          <w:b/>
          <w:bCs/>
          <w:szCs w:val="24"/>
          <w:shd w:val="clear" w:color="auto" w:fill="FFFFFF"/>
        </w:rPr>
        <w:t>я</w:t>
      </w:r>
      <w:r w:rsidRPr="00091A48">
        <w:rPr>
          <w:b/>
          <w:bCs/>
          <w:szCs w:val="24"/>
          <w:shd w:val="clear" w:color="auto" w:fill="FFFFFF"/>
        </w:rPr>
        <w:t> </w:t>
      </w:r>
      <w:r w:rsidRPr="00091A48">
        <w:rPr>
          <w:rStyle w:val="highlightcolor"/>
          <w:b/>
          <w:bCs/>
          <w:szCs w:val="24"/>
          <w:bdr w:val="none" w:sz="0" w:space="0" w:color="auto" w:frame="1"/>
        </w:rPr>
        <w:t>экспертизы</w:t>
      </w:r>
      <w:r w:rsidRPr="00091A48">
        <w:rPr>
          <w:b/>
          <w:bCs/>
          <w:szCs w:val="24"/>
          <w:shd w:val="clear" w:color="auto" w:fill="FFFFFF"/>
        </w:rPr>
        <w:t> </w:t>
      </w:r>
    </w:p>
    <w:p w14:paraId="117D2A45" w14:textId="77777777" w:rsidR="00D43436" w:rsidRPr="00356E52" w:rsidRDefault="00D43436" w:rsidP="00D43436">
      <w:pPr>
        <w:jc w:val="center"/>
        <w:rPr>
          <w:b/>
          <w:szCs w:val="24"/>
        </w:rPr>
      </w:pPr>
      <w:r w:rsidRPr="00091A48">
        <w:rPr>
          <w:b/>
          <w:bCs/>
          <w:szCs w:val="24"/>
          <w:shd w:val="clear" w:color="auto" w:fill="FFFFFF"/>
        </w:rPr>
        <w:t xml:space="preserve">технического состояния </w:t>
      </w:r>
      <w:r>
        <w:rPr>
          <w:b/>
          <w:bCs/>
          <w:szCs w:val="24"/>
          <w:shd w:val="clear" w:color="auto" w:fill="FFFFFF"/>
        </w:rPr>
        <w:t>имущества</w:t>
      </w:r>
    </w:p>
    <w:p w14:paraId="4589712C" w14:textId="7DC87FE9" w:rsidR="0030765E" w:rsidRDefault="0030765E" w:rsidP="006826AA">
      <w:pPr>
        <w:keepNext/>
        <w:keepLines/>
        <w:widowControl w:val="0"/>
        <w:suppressAutoHyphens/>
        <w:ind w:firstLine="426"/>
        <w:jc w:val="both"/>
        <w:rPr>
          <w:iCs/>
          <w:color w:val="000000" w:themeColor="text1"/>
          <w:szCs w:val="24"/>
        </w:rPr>
      </w:pPr>
    </w:p>
    <w:tbl>
      <w:tblPr>
        <w:tblW w:w="10348" w:type="dxa"/>
        <w:tblInd w:w="-34" w:type="dxa"/>
        <w:tblLayout w:type="fixed"/>
        <w:tblLook w:val="04A0" w:firstRow="1" w:lastRow="0" w:firstColumn="1" w:lastColumn="0" w:noHBand="0" w:noVBand="1"/>
      </w:tblPr>
      <w:tblGrid>
        <w:gridCol w:w="829"/>
        <w:gridCol w:w="4558"/>
        <w:gridCol w:w="2410"/>
        <w:gridCol w:w="851"/>
        <w:gridCol w:w="1700"/>
      </w:tblGrid>
      <w:tr w:rsidR="00692250" w:rsidRPr="006E7C5E" w14:paraId="08543FEE" w14:textId="77777777" w:rsidTr="00852E58">
        <w:trPr>
          <w:trHeight w:val="30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1D1F8" w14:textId="77777777" w:rsidR="00692250" w:rsidRPr="006E7C5E" w:rsidRDefault="00692250" w:rsidP="00852E58">
            <w:pPr>
              <w:jc w:val="center"/>
              <w:rPr>
                <w:color w:val="000000"/>
                <w:szCs w:val="24"/>
              </w:rPr>
            </w:pPr>
            <w:r w:rsidRPr="006E7C5E">
              <w:rPr>
                <w:color w:val="000000"/>
                <w:szCs w:val="24"/>
              </w:rPr>
              <w:t>№ п/п</w:t>
            </w:r>
          </w:p>
        </w:tc>
        <w:tc>
          <w:tcPr>
            <w:tcW w:w="4558" w:type="dxa"/>
            <w:tcBorders>
              <w:top w:val="single" w:sz="4" w:space="0" w:color="auto"/>
              <w:left w:val="nil"/>
              <w:bottom w:val="single" w:sz="4" w:space="0" w:color="auto"/>
              <w:right w:val="single" w:sz="4" w:space="0" w:color="auto"/>
            </w:tcBorders>
            <w:shd w:val="clear" w:color="auto" w:fill="auto"/>
            <w:noWrap/>
            <w:vAlign w:val="center"/>
            <w:hideMark/>
          </w:tcPr>
          <w:p w14:paraId="06D11474" w14:textId="77777777" w:rsidR="00692250" w:rsidRPr="006E7C5E" w:rsidRDefault="00692250" w:rsidP="00852E58">
            <w:pPr>
              <w:jc w:val="center"/>
              <w:rPr>
                <w:color w:val="000000"/>
                <w:szCs w:val="24"/>
              </w:rPr>
            </w:pPr>
            <w:r w:rsidRPr="006E7C5E">
              <w:rPr>
                <w:color w:val="000000"/>
                <w:szCs w:val="24"/>
              </w:rPr>
              <w:t>Наименование</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E0A5546" w14:textId="77777777" w:rsidR="00692250" w:rsidRPr="006E7C5E" w:rsidRDefault="00692250" w:rsidP="00852E58">
            <w:pPr>
              <w:jc w:val="center"/>
              <w:rPr>
                <w:color w:val="000000"/>
                <w:szCs w:val="24"/>
              </w:rPr>
            </w:pPr>
            <w:r w:rsidRPr="006E7C5E">
              <w:rPr>
                <w:color w:val="000000"/>
                <w:szCs w:val="24"/>
              </w:rPr>
              <w:t>Инвентарный номер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D761B93" w14:textId="77777777" w:rsidR="00692250" w:rsidRPr="006E7C5E" w:rsidRDefault="00692250" w:rsidP="00852E58">
            <w:pPr>
              <w:jc w:val="center"/>
              <w:rPr>
                <w:color w:val="000000"/>
                <w:szCs w:val="24"/>
              </w:rPr>
            </w:pPr>
            <w:r w:rsidRPr="006E7C5E">
              <w:rPr>
                <w:color w:val="000000"/>
                <w:szCs w:val="24"/>
              </w:rPr>
              <w:t>Кол-во</w:t>
            </w:r>
            <w:r>
              <w:rPr>
                <w:color w:val="000000"/>
                <w:szCs w:val="24"/>
              </w:rPr>
              <w:t>, шт.</w:t>
            </w:r>
          </w:p>
        </w:tc>
        <w:tc>
          <w:tcPr>
            <w:tcW w:w="1700" w:type="dxa"/>
            <w:tcBorders>
              <w:top w:val="single" w:sz="4" w:space="0" w:color="auto"/>
              <w:left w:val="nil"/>
              <w:bottom w:val="single" w:sz="4" w:space="0" w:color="auto"/>
              <w:right w:val="single" w:sz="4" w:space="0" w:color="auto"/>
            </w:tcBorders>
          </w:tcPr>
          <w:p w14:paraId="070C9246" w14:textId="5E9248AE" w:rsidR="00692250" w:rsidRPr="006E7C5E" w:rsidRDefault="000D1BCC" w:rsidP="00852E58">
            <w:pPr>
              <w:jc w:val="center"/>
              <w:rPr>
                <w:color w:val="000000"/>
                <w:szCs w:val="24"/>
              </w:rPr>
            </w:pPr>
            <w:r>
              <w:rPr>
                <w:color w:val="000000"/>
                <w:szCs w:val="24"/>
              </w:rPr>
              <w:t>Цена за шт.</w:t>
            </w:r>
            <w:r w:rsidRPr="006E7C5E">
              <w:rPr>
                <w:color w:val="000000"/>
                <w:szCs w:val="24"/>
              </w:rPr>
              <w:t>, руб.</w:t>
            </w:r>
            <w:r>
              <w:rPr>
                <w:color w:val="000000"/>
                <w:szCs w:val="24"/>
              </w:rPr>
              <w:t xml:space="preserve">, </w:t>
            </w:r>
            <w:r w:rsidR="00F06FBD" w:rsidRPr="00F06FBD">
              <w:rPr>
                <w:color w:val="FF0000"/>
                <w:szCs w:val="24"/>
              </w:rPr>
              <w:t>(</w:t>
            </w:r>
            <w:r w:rsidR="00B56D68" w:rsidRPr="00F06FBD">
              <w:rPr>
                <w:color w:val="FF0000"/>
                <w:szCs w:val="24"/>
              </w:rPr>
              <w:t xml:space="preserve">НДС </w:t>
            </w:r>
            <w:r w:rsidR="00F06FBD" w:rsidRPr="00F06FBD">
              <w:rPr>
                <w:color w:val="FF0000"/>
                <w:szCs w:val="24"/>
              </w:rPr>
              <w:t xml:space="preserve">облагается / </w:t>
            </w:r>
            <w:r w:rsidR="00B56D68" w:rsidRPr="00F06FBD">
              <w:rPr>
                <w:color w:val="FF0000"/>
                <w:szCs w:val="24"/>
              </w:rPr>
              <w:t>не облагается</w:t>
            </w:r>
            <w:r w:rsidR="00F06FBD" w:rsidRPr="00F06FBD">
              <w:rPr>
                <w:color w:val="FF0000"/>
                <w:szCs w:val="24"/>
              </w:rPr>
              <w:t>)</w:t>
            </w:r>
          </w:p>
        </w:tc>
      </w:tr>
      <w:tr w:rsidR="00692250" w:rsidRPr="006E7C5E" w14:paraId="66F9CBB4" w14:textId="77777777" w:rsidTr="00852E58">
        <w:trPr>
          <w:trHeight w:val="300"/>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3253F4A" w14:textId="2E824A1F" w:rsidR="00692250" w:rsidRPr="006E7C5E" w:rsidRDefault="0085092B" w:rsidP="00852E58">
            <w:pPr>
              <w:rPr>
                <w:b/>
                <w:color w:val="000000"/>
                <w:szCs w:val="24"/>
              </w:rPr>
            </w:pPr>
            <w:r w:rsidRPr="007E24EB">
              <w:rPr>
                <w:b/>
                <w:color w:val="000000"/>
                <w:szCs w:val="24"/>
              </w:rPr>
              <w:t>Архангельская область, г. Архангельск, Ленинградский проспект, д. 324.</w:t>
            </w:r>
          </w:p>
        </w:tc>
      </w:tr>
      <w:tr w:rsidR="00435026" w:rsidRPr="006E7C5E" w14:paraId="1B229078" w14:textId="77777777" w:rsidTr="00F06FBD">
        <w:trPr>
          <w:trHeight w:val="347"/>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A56B3" w14:textId="77777777" w:rsidR="00435026" w:rsidRPr="00CB29E8" w:rsidRDefault="00435026" w:rsidP="00435026">
            <w:pPr>
              <w:pStyle w:val="aff2"/>
              <w:numPr>
                <w:ilvl w:val="0"/>
                <w:numId w:val="8"/>
              </w:numPr>
              <w:jc w:val="center"/>
              <w:rPr>
                <w:rFonts w:ascii="Times New Roman" w:hAnsi="Times New Roman" w:cs="Times New Roman"/>
                <w:color w:val="000000"/>
                <w:sz w:val="24"/>
                <w:szCs w:val="24"/>
              </w:rPr>
            </w:pPr>
          </w:p>
        </w:tc>
        <w:tc>
          <w:tcPr>
            <w:tcW w:w="4558" w:type="dxa"/>
            <w:tcBorders>
              <w:top w:val="single" w:sz="4" w:space="0" w:color="auto"/>
              <w:left w:val="single" w:sz="4" w:space="0" w:color="auto"/>
              <w:bottom w:val="single" w:sz="4" w:space="0" w:color="auto"/>
              <w:right w:val="single" w:sz="4" w:space="0" w:color="auto"/>
            </w:tcBorders>
            <w:shd w:val="clear" w:color="auto" w:fill="auto"/>
          </w:tcPr>
          <w:p w14:paraId="4E9D00AC" w14:textId="57C61489" w:rsidR="00435026" w:rsidRPr="00895CD7" w:rsidRDefault="00435026" w:rsidP="00435026">
            <w:r w:rsidRPr="00895CD7">
              <w:t>Тент ходовой для лодок Neman-500-DC</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82F92D5" w14:textId="650EB0B2" w:rsidR="00435026" w:rsidRPr="00895CD7" w:rsidRDefault="00435026" w:rsidP="00435026">
            <w:pPr>
              <w:jc w:val="center"/>
            </w:pPr>
            <w:r w:rsidRPr="00895CD7">
              <w:t>076110000120000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20F91A" w14:textId="7F9D9033" w:rsidR="00435026" w:rsidRPr="00C81C93" w:rsidRDefault="00435026" w:rsidP="00435026">
            <w:pPr>
              <w:jc w:val="center"/>
              <w:rPr>
                <w:color w:val="000000"/>
                <w:szCs w:val="24"/>
              </w:rPr>
            </w:pPr>
            <w:r w:rsidRPr="00C81C93">
              <w:rPr>
                <w:color w:val="000000"/>
                <w:szCs w:val="24"/>
              </w:rPr>
              <w:t>1</w:t>
            </w:r>
          </w:p>
        </w:tc>
        <w:tc>
          <w:tcPr>
            <w:tcW w:w="1700" w:type="dxa"/>
            <w:tcBorders>
              <w:top w:val="single" w:sz="4" w:space="0" w:color="auto"/>
              <w:left w:val="single" w:sz="4" w:space="0" w:color="auto"/>
              <w:bottom w:val="single" w:sz="4" w:space="0" w:color="auto"/>
              <w:right w:val="single" w:sz="4" w:space="0" w:color="auto"/>
            </w:tcBorders>
            <w:vAlign w:val="center"/>
          </w:tcPr>
          <w:p w14:paraId="100140E0" w14:textId="77777777" w:rsidR="00435026" w:rsidRDefault="00435026" w:rsidP="00435026">
            <w:pPr>
              <w:jc w:val="center"/>
              <w:rPr>
                <w:color w:val="000000"/>
                <w:szCs w:val="24"/>
              </w:rPr>
            </w:pPr>
          </w:p>
        </w:tc>
      </w:tr>
      <w:tr w:rsidR="00435026" w:rsidRPr="006E7C5E" w14:paraId="10B6133D" w14:textId="77777777" w:rsidTr="00F06FBD">
        <w:trPr>
          <w:trHeight w:val="347"/>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2E383" w14:textId="77777777" w:rsidR="00435026" w:rsidRPr="00CB29E8" w:rsidRDefault="00435026" w:rsidP="00435026">
            <w:pPr>
              <w:pStyle w:val="aff2"/>
              <w:numPr>
                <w:ilvl w:val="0"/>
                <w:numId w:val="8"/>
              </w:numPr>
              <w:jc w:val="center"/>
              <w:rPr>
                <w:rFonts w:ascii="Times New Roman" w:hAnsi="Times New Roman" w:cs="Times New Roman"/>
                <w:color w:val="000000"/>
                <w:sz w:val="24"/>
                <w:szCs w:val="24"/>
              </w:rPr>
            </w:pPr>
          </w:p>
        </w:tc>
        <w:tc>
          <w:tcPr>
            <w:tcW w:w="4558" w:type="dxa"/>
            <w:tcBorders>
              <w:top w:val="single" w:sz="4" w:space="0" w:color="auto"/>
              <w:left w:val="single" w:sz="4" w:space="0" w:color="auto"/>
              <w:bottom w:val="single" w:sz="4" w:space="0" w:color="auto"/>
              <w:right w:val="single" w:sz="4" w:space="0" w:color="auto"/>
            </w:tcBorders>
            <w:shd w:val="clear" w:color="auto" w:fill="auto"/>
          </w:tcPr>
          <w:p w14:paraId="5A2F0E27" w14:textId="5AB1F82D" w:rsidR="00435026" w:rsidRPr="00895CD7" w:rsidRDefault="00435026" w:rsidP="00435026">
            <w:r w:rsidRPr="00895CD7">
              <w:t>Электрошоковое устройство Тандер КД.111 Гром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A3EC7DB" w14:textId="788AB5BA" w:rsidR="00435026" w:rsidRPr="00895CD7" w:rsidRDefault="00435026" w:rsidP="00435026">
            <w:pPr>
              <w:jc w:val="center"/>
            </w:pPr>
            <w:r w:rsidRPr="00895CD7">
              <w:t>076110001730000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8606A8" w14:textId="7C6AA989" w:rsidR="00435026" w:rsidRPr="00C81C93" w:rsidRDefault="00435026" w:rsidP="00435026">
            <w:pPr>
              <w:jc w:val="center"/>
              <w:rPr>
                <w:color w:val="000000"/>
                <w:szCs w:val="24"/>
              </w:rPr>
            </w:pPr>
            <w:r w:rsidRPr="00C81C93">
              <w:rPr>
                <w:color w:val="000000"/>
                <w:szCs w:val="24"/>
              </w:rPr>
              <w:t>1</w:t>
            </w:r>
          </w:p>
        </w:tc>
        <w:tc>
          <w:tcPr>
            <w:tcW w:w="1700" w:type="dxa"/>
            <w:tcBorders>
              <w:top w:val="single" w:sz="4" w:space="0" w:color="auto"/>
              <w:left w:val="single" w:sz="4" w:space="0" w:color="auto"/>
              <w:bottom w:val="single" w:sz="4" w:space="0" w:color="auto"/>
              <w:right w:val="single" w:sz="4" w:space="0" w:color="auto"/>
            </w:tcBorders>
            <w:vAlign w:val="center"/>
          </w:tcPr>
          <w:p w14:paraId="71BA3CA9" w14:textId="77777777" w:rsidR="00435026" w:rsidRDefault="00435026" w:rsidP="00435026">
            <w:pPr>
              <w:jc w:val="center"/>
              <w:rPr>
                <w:color w:val="000000"/>
                <w:szCs w:val="24"/>
              </w:rPr>
            </w:pPr>
          </w:p>
        </w:tc>
      </w:tr>
      <w:tr w:rsidR="00435026" w:rsidRPr="006E7C5E" w14:paraId="131D689E" w14:textId="77777777" w:rsidTr="00F06FBD">
        <w:trPr>
          <w:trHeight w:val="347"/>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D717A" w14:textId="77777777" w:rsidR="00435026" w:rsidRPr="00CB29E8" w:rsidRDefault="00435026" w:rsidP="00435026">
            <w:pPr>
              <w:pStyle w:val="aff2"/>
              <w:numPr>
                <w:ilvl w:val="0"/>
                <w:numId w:val="8"/>
              </w:numPr>
              <w:jc w:val="center"/>
              <w:rPr>
                <w:rFonts w:ascii="Times New Roman" w:hAnsi="Times New Roman" w:cs="Times New Roman"/>
                <w:color w:val="000000"/>
                <w:sz w:val="24"/>
                <w:szCs w:val="24"/>
              </w:rPr>
            </w:pPr>
          </w:p>
        </w:tc>
        <w:tc>
          <w:tcPr>
            <w:tcW w:w="4558" w:type="dxa"/>
            <w:tcBorders>
              <w:top w:val="single" w:sz="4" w:space="0" w:color="auto"/>
              <w:left w:val="single" w:sz="4" w:space="0" w:color="auto"/>
              <w:bottom w:val="single" w:sz="4" w:space="0" w:color="auto"/>
              <w:right w:val="single" w:sz="4" w:space="0" w:color="auto"/>
            </w:tcBorders>
            <w:shd w:val="clear" w:color="auto" w:fill="auto"/>
          </w:tcPr>
          <w:p w14:paraId="446708DF" w14:textId="22F6EE79" w:rsidR="00435026" w:rsidRPr="00895CD7" w:rsidRDefault="00435026" w:rsidP="00435026">
            <w:r w:rsidRPr="00726A29">
              <w:t>Эстакада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CC2BA7" w14:textId="76275B9D" w:rsidR="00435026" w:rsidRPr="00895CD7" w:rsidRDefault="00435026" w:rsidP="00435026">
            <w:pPr>
              <w:jc w:val="center"/>
            </w:pPr>
            <w:r w:rsidRPr="00262875">
              <w:t>Отсутствует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B37AF0" w14:textId="5EF2970F" w:rsidR="00435026" w:rsidRPr="00C81C93" w:rsidRDefault="00435026" w:rsidP="00435026">
            <w:pPr>
              <w:jc w:val="center"/>
              <w:rPr>
                <w:color w:val="000000"/>
                <w:szCs w:val="24"/>
              </w:rPr>
            </w:pPr>
            <w:r w:rsidRPr="00C81C93">
              <w:rPr>
                <w:color w:val="000000"/>
                <w:szCs w:val="24"/>
              </w:rPr>
              <w:t>1</w:t>
            </w:r>
          </w:p>
        </w:tc>
        <w:tc>
          <w:tcPr>
            <w:tcW w:w="1700" w:type="dxa"/>
            <w:tcBorders>
              <w:top w:val="single" w:sz="4" w:space="0" w:color="auto"/>
              <w:left w:val="single" w:sz="4" w:space="0" w:color="auto"/>
              <w:bottom w:val="single" w:sz="4" w:space="0" w:color="auto"/>
              <w:right w:val="single" w:sz="4" w:space="0" w:color="auto"/>
            </w:tcBorders>
            <w:vAlign w:val="center"/>
          </w:tcPr>
          <w:p w14:paraId="7E8017C9" w14:textId="77777777" w:rsidR="00435026" w:rsidRDefault="00435026" w:rsidP="00435026">
            <w:pPr>
              <w:jc w:val="center"/>
              <w:rPr>
                <w:color w:val="000000"/>
                <w:szCs w:val="24"/>
              </w:rPr>
            </w:pPr>
          </w:p>
        </w:tc>
      </w:tr>
      <w:tr w:rsidR="00435026" w:rsidRPr="006E7C5E" w14:paraId="6EEEC510" w14:textId="77777777" w:rsidTr="00F06FBD">
        <w:trPr>
          <w:trHeight w:val="347"/>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051C5" w14:textId="77777777" w:rsidR="00435026" w:rsidRPr="00CB29E8" w:rsidRDefault="00435026" w:rsidP="00435026">
            <w:pPr>
              <w:pStyle w:val="aff2"/>
              <w:numPr>
                <w:ilvl w:val="0"/>
                <w:numId w:val="8"/>
              </w:numPr>
              <w:jc w:val="center"/>
              <w:rPr>
                <w:rFonts w:ascii="Times New Roman" w:hAnsi="Times New Roman" w:cs="Times New Roman"/>
                <w:color w:val="000000"/>
                <w:sz w:val="24"/>
                <w:szCs w:val="24"/>
              </w:rPr>
            </w:pPr>
          </w:p>
        </w:tc>
        <w:tc>
          <w:tcPr>
            <w:tcW w:w="4558" w:type="dxa"/>
            <w:tcBorders>
              <w:top w:val="single" w:sz="4" w:space="0" w:color="auto"/>
              <w:left w:val="single" w:sz="4" w:space="0" w:color="auto"/>
              <w:bottom w:val="single" w:sz="4" w:space="0" w:color="auto"/>
              <w:right w:val="single" w:sz="4" w:space="0" w:color="auto"/>
            </w:tcBorders>
            <w:shd w:val="clear" w:color="auto" w:fill="auto"/>
          </w:tcPr>
          <w:p w14:paraId="2F8DAF42" w14:textId="1B9A1290" w:rsidR="00435026" w:rsidRPr="00895CD7" w:rsidRDefault="00435026" w:rsidP="00435026">
            <w:r w:rsidRPr="00056696">
              <w:rPr>
                <w:color w:val="000000"/>
                <w:szCs w:val="24"/>
              </w:rPr>
              <w:t>Бронежилет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98955C2" w14:textId="00C6D850" w:rsidR="00435026" w:rsidRPr="00895CD7" w:rsidRDefault="00435026" w:rsidP="00435026">
            <w:pPr>
              <w:jc w:val="center"/>
            </w:pPr>
            <w:r w:rsidRPr="00262875">
              <w:t>Отсутствует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ABEB10" w14:textId="676518CD" w:rsidR="00435026" w:rsidRPr="00C81C93" w:rsidRDefault="00435026" w:rsidP="00435026">
            <w:pPr>
              <w:jc w:val="center"/>
              <w:rPr>
                <w:color w:val="000000"/>
                <w:szCs w:val="24"/>
              </w:rPr>
            </w:pPr>
            <w:r>
              <w:rPr>
                <w:color w:val="000000"/>
                <w:szCs w:val="24"/>
              </w:rPr>
              <w:t>43</w:t>
            </w:r>
          </w:p>
        </w:tc>
        <w:tc>
          <w:tcPr>
            <w:tcW w:w="1700" w:type="dxa"/>
            <w:tcBorders>
              <w:top w:val="single" w:sz="4" w:space="0" w:color="auto"/>
              <w:left w:val="single" w:sz="4" w:space="0" w:color="auto"/>
              <w:bottom w:val="single" w:sz="4" w:space="0" w:color="auto"/>
              <w:right w:val="single" w:sz="4" w:space="0" w:color="auto"/>
            </w:tcBorders>
            <w:vAlign w:val="center"/>
          </w:tcPr>
          <w:p w14:paraId="62659AC1" w14:textId="77777777" w:rsidR="00435026" w:rsidRDefault="00435026" w:rsidP="00435026">
            <w:pPr>
              <w:jc w:val="center"/>
              <w:rPr>
                <w:color w:val="000000"/>
                <w:szCs w:val="24"/>
              </w:rPr>
            </w:pPr>
          </w:p>
        </w:tc>
      </w:tr>
      <w:tr w:rsidR="00435026" w:rsidRPr="006E7C5E" w14:paraId="48C470E8" w14:textId="77777777" w:rsidTr="00F06FBD">
        <w:trPr>
          <w:trHeight w:val="347"/>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797A" w14:textId="77777777" w:rsidR="00435026" w:rsidRPr="00CB29E8" w:rsidRDefault="00435026" w:rsidP="00435026">
            <w:pPr>
              <w:pStyle w:val="aff2"/>
              <w:numPr>
                <w:ilvl w:val="0"/>
                <w:numId w:val="8"/>
              </w:numPr>
              <w:jc w:val="center"/>
              <w:rPr>
                <w:rFonts w:ascii="Times New Roman" w:hAnsi="Times New Roman" w:cs="Times New Roman"/>
                <w:color w:val="000000"/>
                <w:sz w:val="24"/>
                <w:szCs w:val="24"/>
              </w:rPr>
            </w:pPr>
          </w:p>
        </w:tc>
        <w:tc>
          <w:tcPr>
            <w:tcW w:w="4558" w:type="dxa"/>
            <w:tcBorders>
              <w:top w:val="single" w:sz="4" w:space="0" w:color="auto"/>
              <w:left w:val="single" w:sz="4" w:space="0" w:color="auto"/>
              <w:bottom w:val="single" w:sz="4" w:space="0" w:color="auto"/>
              <w:right w:val="single" w:sz="4" w:space="0" w:color="auto"/>
            </w:tcBorders>
            <w:shd w:val="clear" w:color="auto" w:fill="auto"/>
          </w:tcPr>
          <w:p w14:paraId="04420C60" w14:textId="2C7562F7" w:rsidR="00435026" w:rsidRPr="00895CD7" w:rsidRDefault="00435026" w:rsidP="00435026">
            <w:r w:rsidRPr="00056696">
              <w:rPr>
                <w:color w:val="000000"/>
                <w:szCs w:val="24"/>
              </w:rPr>
              <w:t>Сейф оружейный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E16430" w14:textId="2E6271A7" w:rsidR="00435026" w:rsidRPr="00895CD7" w:rsidRDefault="00435026" w:rsidP="00435026">
            <w:pPr>
              <w:jc w:val="center"/>
            </w:pPr>
            <w:r w:rsidRPr="00262875">
              <w:t>Отсутствует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CD70D0" w14:textId="4084A805" w:rsidR="00435026" w:rsidRPr="00C81C93" w:rsidRDefault="00435026" w:rsidP="00435026">
            <w:pPr>
              <w:jc w:val="center"/>
              <w:rPr>
                <w:color w:val="000000"/>
                <w:szCs w:val="24"/>
              </w:rPr>
            </w:pPr>
            <w:r>
              <w:rPr>
                <w:color w:val="000000"/>
                <w:szCs w:val="24"/>
              </w:rPr>
              <w:t>2</w:t>
            </w:r>
            <w:r w:rsidR="000839D9">
              <w:rPr>
                <w:color w:val="000000"/>
                <w:szCs w:val="24"/>
              </w:rPr>
              <w:t>5</w:t>
            </w:r>
          </w:p>
        </w:tc>
        <w:tc>
          <w:tcPr>
            <w:tcW w:w="1700" w:type="dxa"/>
            <w:tcBorders>
              <w:top w:val="single" w:sz="4" w:space="0" w:color="auto"/>
              <w:left w:val="single" w:sz="4" w:space="0" w:color="auto"/>
              <w:bottom w:val="single" w:sz="4" w:space="0" w:color="auto"/>
              <w:right w:val="single" w:sz="4" w:space="0" w:color="auto"/>
            </w:tcBorders>
            <w:vAlign w:val="center"/>
          </w:tcPr>
          <w:p w14:paraId="356D9A47" w14:textId="77777777" w:rsidR="00435026" w:rsidRDefault="00435026" w:rsidP="00435026">
            <w:pPr>
              <w:jc w:val="center"/>
              <w:rPr>
                <w:color w:val="000000"/>
                <w:szCs w:val="24"/>
              </w:rPr>
            </w:pPr>
          </w:p>
        </w:tc>
      </w:tr>
      <w:tr w:rsidR="00435026" w:rsidRPr="006E7C5E" w14:paraId="2E1AB4D3" w14:textId="77777777" w:rsidTr="002C2098">
        <w:trPr>
          <w:trHeight w:val="557"/>
        </w:trPr>
        <w:tc>
          <w:tcPr>
            <w:tcW w:w="77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0AE67A" w14:textId="2F0E0EAA" w:rsidR="00435026" w:rsidRPr="00895CD7" w:rsidRDefault="00435026" w:rsidP="00435026">
            <w:pPr>
              <w:jc w:val="center"/>
            </w:pPr>
            <w:r w:rsidRPr="002C2098">
              <w:rPr>
                <w:b/>
                <w:bCs/>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388527" w14:textId="110040CB" w:rsidR="00435026" w:rsidRPr="00C81C93" w:rsidRDefault="001C6D0E" w:rsidP="00435026">
            <w:pPr>
              <w:jc w:val="center"/>
              <w:rPr>
                <w:color w:val="000000"/>
                <w:szCs w:val="24"/>
              </w:rPr>
            </w:pPr>
            <w:r>
              <w:rPr>
                <w:color w:val="000000"/>
                <w:szCs w:val="24"/>
              </w:rPr>
              <w:t>71</w:t>
            </w:r>
          </w:p>
        </w:tc>
        <w:tc>
          <w:tcPr>
            <w:tcW w:w="1700" w:type="dxa"/>
            <w:tcBorders>
              <w:top w:val="single" w:sz="4" w:space="0" w:color="auto"/>
              <w:left w:val="single" w:sz="4" w:space="0" w:color="auto"/>
              <w:bottom w:val="single" w:sz="4" w:space="0" w:color="auto"/>
              <w:right w:val="single" w:sz="4" w:space="0" w:color="auto"/>
            </w:tcBorders>
            <w:vAlign w:val="center"/>
          </w:tcPr>
          <w:p w14:paraId="4B58F0CD" w14:textId="7EE6C86C" w:rsidR="00435026" w:rsidRPr="006E7C5E" w:rsidRDefault="00435026" w:rsidP="00435026">
            <w:pPr>
              <w:jc w:val="center"/>
              <w:rPr>
                <w:color w:val="000000"/>
                <w:szCs w:val="24"/>
              </w:rPr>
            </w:pPr>
          </w:p>
        </w:tc>
      </w:tr>
    </w:tbl>
    <w:p w14:paraId="0FDFFBDE" w14:textId="1ECE2E9F" w:rsidR="00692250" w:rsidRDefault="00692250" w:rsidP="006826AA">
      <w:pPr>
        <w:keepNext/>
        <w:keepLines/>
        <w:widowControl w:val="0"/>
        <w:suppressAutoHyphens/>
        <w:ind w:firstLine="426"/>
        <w:jc w:val="both"/>
        <w:rPr>
          <w:iCs/>
          <w:color w:val="000000" w:themeColor="text1"/>
          <w:szCs w:val="24"/>
        </w:rPr>
      </w:pPr>
    </w:p>
    <w:p w14:paraId="64629EA5" w14:textId="23A41831" w:rsidR="006826AA" w:rsidRPr="00E4638C" w:rsidRDefault="006826AA" w:rsidP="006826AA">
      <w:pPr>
        <w:keepNext/>
        <w:keepLines/>
        <w:widowControl w:val="0"/>
        <w:suppressAutoHyphens/>
        <w:ind w:firstLine="426"/>
        <w:jc w:val="both"/>
        <w:rPr>
          <w:bCs/>
          <w:kern w:val="32"/>
          <w:szCs w:val="24"/>
        </w:rPr>
      </w:pPr>
      <w:r w:rsidRPr="006826AA">
        <w:rPr>
          <w:iCs/>
          <w:color w:val="000000" w:themeColor="text1"/>
          <w:szCs w:val="24"/>
        </w:rPr>
        <w:t>1. Предмет закупки:</w:t>
      </w:r>
      <w:r w:rsidRPr="00E4638C">
        <w:rPr>
          <w:bCs/>
          <w:iCs/>
          <w:color w:val="000000" w:themeColor="text1"/>
          <w:szCs w:val="24"/>
        </w:rPr>
        <w:t xml:space="preserve"> </w:t>
      </w:r>
      <w:r w:rsidRPr="00544FFA">
        <w:rPr>
          <w:szCs w:val="24"/>
          <w:shd w:val="clear" w:color="auto" w:fill="FFFFFF"/>
        </w:rPr>
        <w:t>Оказание услуг по проведению </w:t>
      </w:r>
      <w:r w:rsidRPr="00544FFA">
        <w:rPr>
          <w:rStyle w:val="highlightcolor"/>
          <w:szCs w:val="24"/>
          <w:bdr w:val="none" w:sz="0" w:space="0" w:color="auto" w:frame="1"/>
        </w:rPr>
        <w:t>экспертизы</w:t>
      </w:r>
      <w:r w:rsidRPr="00544FFA">
        <w:rPr>
          <w:szCs w:val="24"/>
          <w:shd w:val="clear" w:color="auto" w:fill="FFFFFF"/>
        </w:rPr>
        <w:t> технического</w:t>
      </w:r>
      <w:r w:rsidR="0030765E">
        <w:rPr>
          <w:szCs w:val="24"/>
          <w:shd w:val="clear" w:color="auto" w:fill="FFFFFF"/>
        </w:rPr>
        <w:t xml:space="preserve"> </w:t>
      </w:r>
      <w:r w:rsidRPr="00544FFA">
        <w:rPr>
          <w:szCs w:val="24"/>
          <w:shd w:val="clear" w:color="auto" w:fill="FFFFFF"/>
        </w:rPr>
        <w:t xml:space="preserve">состояния </w:t>
      </w:r>
      <w:r>
        <w:rPr>
          <w:szCs w:val="24"/>
          <w:shd w:val="clear" w:color="auto" w:fill="FFFFFF"/>
        </w:rPr>
        <w:t>имущества Заказчика</w:t>
      </w:r>
      <w:r w:rsidRPr="00544FFA">
        <w:rPr>
          <w:szCs w:val="24"/>
          <w:shd w:val="clear" w:color="auto" w:fill="FFFFFF"/>
        </w:rPr>
        <w:t> с выдачей актов технической </w:t>
      </w:r>
      <w:r w:rsidRPr="00544FFA">
        <w:rPr>
          <w:rStyle w:val="highlightcolor"/>
          <w:szCs w:val="24"/>
          <w:bdr w:val="none" w:sz="0" w:space="0" w:color="auto" w:frame="1"/>
        </w:rPr>
        <w:t>экспертизы</w:t>
      </w:r>
      <w:r w:rsidR="0030765E">
        <w:rPr>
          <w:rStyle w:val="highlightcolor"/>
          <w:szCs w:val="24"/>
          <w:bdr w:val="none" w:sz="0" w:space="0" w:color="auto" w:frame="1"/>
        </w:rPr>
        <w:t xml:space="preserve"> согласно Таблице 1 (далее – Перечень).</w:t>
      </w:r>
    </w:p>
    <w:p w14:paraId="366D1581" w14:textId="77777777" w:rsidR="006826AA" w:rsidRPr="006826AA" w:rsidRDefault="006826AA" w:rsidP="006826AA">
      <w:pPr>
        <w:autoSpaceDE w:val="0"/>
        <w:autoSpaceDN w:val="0"/>
        <w:adjustRightInd w:val="0"/>
        <w:ind w:firstLine="426"/>
        <w:jc w:val="both"/>
        <w:rPr>
          <w:bCs/>
          <w:color w:val="000000" w:themeColor="text1"/>
          <w:szCs w:val="24"/>
        </w:rPr>
      </w:pPr>
      <w:r w:rsidRPr="006826AA">
        <w:rPr>
          <w:bCs/>
          <w:color w:val="000000" w:themeColor="text1"/>
          <w:szCs w:val="24"/>
        </w:rPr>
        <w:t xml:space="preserve">2. Требование к месту и срокам оказания услуг: </w:t>
      </w:r>
    </w:p>
    <w:p w14:paraId="11DECF7B" w14:textId="0CFA3B8B" w:rsidR="006826AA" w:rsidRPr="00E4638C" w:rsidRDefault="006826AA" w:rsidP="006826AA">
      <w:pPr>
        <w:keepNext/>
        <w:suppressLineNumbers/>
        <w:tabs>
          <w:tab w:val="num" w:pos="1320"/>
        </w:tabs>
        <w:suppressAutoHyphens/>
        <w:ind w:firstLine="426"/>
        <w:jc w:val="both"/>
        <w:rPr>
          <w:color w:val="000000"/>
          <w:szCs w:val="24"/>
        </w:rPr>
      </w:pPr>
      <w:r w:rsidRPr="00E4638C">
        <w:rPr>
          <w:color w:val="000000"/>
          <w:szCs w:val="24"/>
        </w:rPr>
        <w:t xml:space="preserve">2.1. Срок оказания услуг: </w:t>
      </w:r>
      <w:bookmarkStart w:id="2" w:name="_Hlk170726752"/>
      <w:r w:rsidRPr="00E4638C">
        <w:rPr>
          <w:color w:val="000000"/>
          <w:szCs w:val="24"/>
        </w:rPr>
        <w:t xml:space="preserve">в течение </w:t>
      </w:r>
      <w:r w:rsidR="006446BD">
        <w:rPr>
          <w:bCs/>
          <w:color w:val="000000"/>
          <w:szCs w:val="24"/>
        </w:rPr>
        <w:t>20</w:t>
      </w:r>
      <w:r w:rsidRPr="00E4638C">
        <w:rPr>
          <w:bCs/>
          <w:color w:val="000000"/>
          <w:szCs w:val="24"/>
        </w:rPr>
        <w:t xml:space="preserve"> (</w:t>
      </w:r>
      <w:r w:rsidR="006446BD">
        <w:rPr>
          <w:bCs/>
          <w:color w:val="000000"/>
          <w:szCs w:val="24"/>
        </w:rPr>
        <w:t>Двадцать</w:t>
      </w:r>
      <w:r w:rsidRPr="00E4638C">
        <w:rPr>
          <w:bCs/>
          <w:color w:val="000000"/>
          <w:szCs w:val="24"/>
        </w:rPr>
        <w:t>) календарных дней с момента заключения контракта</w:t>
      </w:r>
      <w:bookmarkEnd w:id="2"/>
      <w:r w:rsidRPr="00E4638C">
        <w:rPr>
          <w:bCs/>
          <w:color w:val="000000"/>
          <w:szCs w:val="24"/>
        </w:rPr>
        <w:t>.</w:t>
      </w:r>
    </w:p>
    <w:p w14:paraId="2BCA5E74" w14:textId="77777777" w:rsidR="006826AA" w:rsidRDefault="006826AA" w:rsidP="006826AA">
      <w:pPr>
        <w:keepNext/>
        <w:suppressLineNumbers/>
        <w:tabs>
          <w:tab w:val="num" w:pos="1320"/>
        </w:tabs>
        <w:suppressAutoHyphens/>
        <w:ind w:firstLine="426"/>
        <w:jc w:val="both"/>
        <w:rPr>
          <w:bCs/>
          <w:color w:val="000000"/>
          <w:szCs w:val="24"/>
        </w:rPr>
      </w:pPr>
      <w:r w:rsidRPr="00E4638C">
        <w:rPr>
          <w:color w:val="000000"/>
          <w:szCs w:val="24"/>
        </w:rPr>
        <w:t xml:space="preserve">2.2. </w:t>
      </w:r>
      <w:r>
        <w:rPr>
          <w:color w:val="000000"/>
          <w:szCs w:val="24"/>
        </w:rPr>
        <w:t>Оказание услуг</w:t>
      </w:r>
      <w:r>
        <w:rPr>
          <w:color w:val="000000" w:themeColor="text1"/>
          <w:szCs w:val="24"/>
        </w:rPr>
        <w:t xml:space="preserve"> по проведению экспертизы технического состояния объектов основных средств на территории Заказчика</w:t>
      </w:r>
      <w:r w:rsidRPr="00E4638C">
        <w:rPr>
          <w:color w:val="000000"/>
          <w:szCs w:val="24"/>
        </w:rPr>
        <w:t xml:space="preserve"> производится </w:t>
      </w:r>
      <w:r w:rsidRPr="00E4638C">
        <w:rPr>
          <w:bCs/>
          <w:color w:val="000000"/>
          <w:szCs w:val="24"/>
        </w:rPr>
        <w:t>в рабочее время Заказчика (понедельник-четверг: с 09-00 до 17-00, пятница с 9-00 до 16-00, перерыв с 13-00 до 14-00, время местное</w:t>
      </w:r>
      <w:r>
        <w:rPr>
          <w:bCs/>
          <w:color w:val="000000"/>
          <w:szCs w:val="24"/>
        </w:rPr>
        <w:t>).</w:t>
      </w:r>
    </w:p>
    <w:p w14:paraId="0D964789" w14:textId="77777777" w:rsidR="006826AA" w:rsidRDefault="006826AA" w:rsidP="006826AA">
      <w:pPr>
        <w:pStyle w:val="aff2"/>
        <w:autoSpaceDE w:val="0"/>
        <w:autoSpaceDN w:val="0"/>
        <w:adjustRightInd w:val="0"/>
        <w:spacing w:after="0"/>
        <w:ind w:left="0" w:firstLine="426"/>
        <w:jc w:val="both"/>
        <w:rPr>
          <w:rFonts w:ascii="Times New Roman" w:hAnsi="Times New Roman" w:cs="Times New Roman"/>
          <w:sz w:val="24"/>
          <w:szCs w:val="24"/>
        </w:rPr>
      </w:pPr>
      <w:r w:rsidRPr="00091A48">
        <w:rPr>
          <w:rFonts w:ascii="Times New Roman" w:hAnsi="Times New Roman"/>
          <w:bCs/>
          <w:iCs/>
          <w:noProof/>
          <w:sz w:val="24"/>
          <w:szCs w:val="24"/>
          <w:lang w:eastAsia="x-none"/>
        </w:rPr>
        <w:t xml:space="preserve">2.3. Исполнитель не менее чем за 24 часа до предполагаемого выезда сотрудников на территорию Заказчика для </w:t>
      </w:r>
      <w:r w:rsidRPr="00091A48">
        <w:rPr>
          <w:rFonts w:ascii="Times New Roman" w:hAnsi="Times New Roman" w:cs="Times New Roman"/>
          <w:sz w:val="24"/>
          <w:szCs w:val="24"/>
          <w:shd w:val="clear" w:color="auto" w:fill="FFFFFF"/>
        </w:rPr>
        <w:t>проведения</w:t>
      </w:r>
      <w:r>
        <w:rPr>
          <w:rFonts w:ascii="Times New Roman" w:hAnsi="Times New Roman" w:cs="Times New Roman"/>
          <w:sz w:val="24"/>
          <w:szCs w:val="24"/>
          <w:shd w:val="clear" w:color="auto" w:fill="FFFFFF"/>
        </w:rPr>
        <w:t xml:space="preserve"> </w:t>
      </w:r>
      <w:r w:rsidRPr="00091A48">
        <w:rPr>
          <w:rStyle w:val="highlightcolor"/>
          <w:rFonts w:ascii="Times New Roman" w:hAnsi="Times New Roman" w:cs="Times New Roman"/>
          <w:sz w:val="24"/>
          <w:szCs w:val="24"/>
          <w:bdr w:val="none" w:sz="0" w:space="0" w:color="auto" w:frame="1"/>
        </w:rPr>
        <w:t>экспертизы</w:t>
      </w:r>
      <w:r>
        <w:rPr>
          <w:rFonts w:ascii="Times New Roman" w:hAnsi="Times New Roman" w:cs="Times New Roman"/>
          <w:sz w:val="24"/>
          <w:szCs w:val="24"/>
          <w:shd w:val="clear" w:color="auto" w:fill="FFFFFF"/>
        </w:rPr>
        <w:t xml:space="preserve"> </w:t>
      </w:r>
      <w:r w:rsidRPr="00091A48">
        <w:rPr>
          <w:rFonts w:ascii="Times New Roman" w:hAnsi="Times New Roman" w:cs="Times New Roman"/>
          <w:sz w:val="24"/>
          <w:szCs w:val="24"/>
          <w:shd w:val="clear" w:color="auto" w:fill="FFFFFF"/>
        </w:rPr>
        <w:t>технического</w:t>
      </w:r>
      <w:r>
        <w:rPr>
          <w:rFonts w:ascii="Times New Roman" w:hAnsi="Times New Roman" w:cs="Times New Roman"/>
          <w:sz w:val="24"/>
          <w:szCs w:val="24"/>
          <w:shd w:val="clear" w:color="auto" w:fill="FFFFFF"/>
        </w:rPr>
        <w:t xml:space="preserve"> </w:t>
      </w:r>
      <w:r w:rsidRPr="00091A48">
        <w:rPr>
          <w:rFonts w:ascii="Times New Roman" w:hAnsi="Times New Roman" w:cs="Times New Roman"/>
          <w:sz w:val="24"/>
          <w:szCs w:val="24"/>
          <w:shd w:val="clear" w:color="auto" w:fill="FFFFFF"/>
        </w:rPr>
        <w:t>состояния объектов </w:t>
      </w:r>
      <w:r w:rsidRPr="00091A48">
        <w:rPr>
          <w:rStyle w:val="highlightcolor"/>
          <w:rFonts w:ascii="Times New Roman" w:hAnsi="Times New Roman" w:cs="Times New Roman"/>
          <w:sz w:val="24"/>
          <w:szCs w:val="24"/>
          <w:bdr w:val="none" w:sz="0" w:space="0" w:color="auto" w:frame="1"/>
        </w:rPr>
        <w:t>основных средств</w:t>
      </w:r>
      <w:r>
        <w:rPr>
          <w:rStyle w:val="highlightcolor"/>
          <w:rFonts w:ascii="Times New Roman" w:hAnsi="Times New Roman" w:cs="Times New Roman"/>
          <w:sz w:val="24"/>
          <w:szCs w:val="24"/>
          <w:bdr w:val="none" w:sz="0" w:space="0" w:color="auto" w:frame="1"/>
        </w:rPr>
        <w:t>,</w:t>
      </w:r>
      <w:r w:rsidRPr="00091A48">
        <w:rPr>
          <w:rFonts w:ascii="Times New Roman" w:hAnsi="Times New Roman" w:cs="Times New Roman"/>
          <w:sz w:val="24"/>
          <w:szCs w:val="24"/>
          <w:shd w:val="clear" w:color="auto" w:fill="FFFFFF"/>
        </w:rPr>
        <w:t xml:space="preserve"> </w:t>
      </w:r>
      <w:r w:rsidRPr="00091A48">
        <w:rPr>
          <w:rFonts w:ascii="Times New Roman" w:hAnsi="Times New Roman" w:cs="Times New Roman"/>
          <w:sz w:val="24"/>
          <w:szCs w:val="24"/>
        </w:rPr>
        <w:t>пред</w:t>
      </w:r>
      <w:r>
        <w:rPr>
          <w:rFonts w:ascii="Times New Roman" w:hAnsi="Times New Roman" w:cs="Times New Roman"/>
          <w:sz w:val="24"/>
          <w:szCs w:val="24"/>
        </w:rPr>
        <w:t xml:space="preserve">оставляет </w:t>
      </w:r>
      <w:r w:rsidRPr="00091A48">
        <w:rPr>
          <w:rFonts w:ascii="Times New Roman" w:hAnsi="Times New Roman" w:cs="Times New Roman"/>
          <w:sz w:val="24"/>
          <w:szCs w:val="24"/>
        </w:rPr>
        <w:t>Заказчику список сотрудников с указанием фамилии, имени, отчества и паспортных данных каждого сотрудника.</w:t>
      </w:r>
    </w:p>
    <w:p w14:paraId="5942F982" w14:textId="77777777" w:rsidR="006826AA" w:rsidRPr="008C3DC2" w:rsidRDefault="006826AA" w:rsidP="006826AA">
      <w:pPr>
        <w:tabs>
          <w:tab w:val="left" w:pos="0"/>
        </w:tabs>
        <w:ind w:firstLine="426"/>
        <w:jc w:val="both"/>
        <w:rPr>
          <w:iCs/>
          <w:color w:val="000000"/>
          <w:szCs w:val="24"/>
        </w:rPr>
      </w:pPr>
      <w:r w:rsidRPr="008C3DC2">
        <w:rPr>
          <w:iCs/>
          <w:color w:val="000000"/>
          <w:szCs w:val="24"/>
        </w:rPr>
        <w:t>3.  Требования к оказанию услуг:</w:t>
      </w:r>
    </w:p>
    <w:p w14:paraId="796AC68A" w14:textId="77777777" w:rsidR="006826AA" w:rsidRDefault="006826AA" w:rsidP="006826AA">
      <w:pPr>
        <w:tabs>
          <w:tab w:val="left" w:pos="0"/>
        </w:tabs>
        <w:ind w:firstLine="426"/>
        <w:jc w:val="both"/>
        <w:rPr>
          <w:szCs w:val="24"/>
        </w:rPr>
      </w:pPr>
      <w:r w:rsidRPr="00C000B0">
        <w:rPr>
          <w:szCs w:val="24"/>
        </w:rPr>
        <w:t xml:space="preserve">3.1. </w:t>
      </w:r>
      <w:r>
        <w:rPr>
          <w:szCs w:val="24"/>
          <w:shd w:val="clear" w:color="auto" w:fill="FFFFFF"/>
        </w:rPr>
        <w:t>П</w:t>
      </w:r>
      <w:r w:rsidRPr="00544FFA">
        <w:rPr>
          <w:szCs w:val="24"/>
          <w:shd w:val="clear" w:color="auto" w:fill="FFFFFF"/>
        </w:rPr>
        <w:t>роведени</w:t>
      </w:r>
      <w:r>
        <w:rPr>
          <w:szCs w:val="24"/>
          <w:shd w:val="clear" w:color="auto" w:fill="FFFFFF"/>
        </w:rPr>
        <w:t>е</w:t>
      </w:r>
      <w:r w:rsidRPr="00544FFA">
        <w:rPr>
          <w:szCs w:val="24"/>
          <w:shd w:val="clear" w:color="auto" w:fill="FFFFFF"/>
        </w:rPr>
        <w:t> </w:t>
      </w:r>
      <w:r w:rsidRPr="00544FFA">
        <w:rPr>
          <w:rStyle w:val="highlightcolor"/>
          <w:szCs w:val="24"/>
          <w:bdr w:val="none" w:sz="0" w:space="0" w:color="auto" w:frame="1"/>
        </w:rPr>
        <w:t>экспертизы</w:t>
      </w:r>
      <w:r w:rsidRPr="00544FFA">
        <w:rPr>
          <w:szCs w:val="24"/>
          <w:shd w:val="clear" w:color="auto" w:fill="FFFFFF"/>
        </w:rPr>
        <w:t> технического состояния объектов </w:t>
      </w:r>
      <w:r w:rsidRPr="00544FFA">
        <w:rPr>
          <w:rStyle w:val="highlightcolor"/>
          <w:szCs w:val="24"/>
          <w:bdr w:val="none" w:sz="0" w:space="0" w:color="auto" w:frame="1"/>
        </w:rPr>
        <w:t>основных средств</w:t>
      </w:r>
      <w:r w:rsidRPr="00544FFA">
        <w:rPr>
          <w:szCs w:val="24"/>
          <w:shd w:val="clear" w:color="auto" w:fill="FFFFFF"/>
        </w:rPr>
        <w:t> с выдачей актов технической </w:t>
      </w:r>
      <w:r w:rsidRPr="00544FFA">
        <w:rPr>
          <w:rStyle w:val="highlightcolor"/>
          <w:szCs w:val="24"/>
          <w:bdr w:val="none" w:sz="0" w:space="0" w:color="auto" w:frame="1"/>
        </w:rPr>
        <w:t>экспертизы</w:t>
      </w:r>
      <w:r w:rsidRPr="00E4638C">
        <w:rPr>
          <w:szCs w:val="24"/>
        </w:rPr>
        <w:t xml:space="preserve"> осуществляются в отношении перечня, приведенного </w:t>
      </w:r>
      <w:r w:rsidRPr="00223B36">
        <w:rPr>
          <w:szCs w:val="24"/>
        </w:rPr>
        <w:t xml:space="preserve">в Таблице №1. </w:t>
      </w:r>
    </w:p>
    <w:p w14:paraId="3C10F9FF" w14:textId="6C8F924F" w:rsidR="0089170C" w:rsidRDefault="006826AA" w:rsidP="006826AA">
      <w:pPr>
        <w:tabs>
          <w:tab w:val="left" w:pos="0"/>
        </w:tabs>
        <w:ind w:firstLine="426"/>
        <w:jc w:val="both"/>
        <w:rPr>
          <w:b/>
          <w:color w:val="000000"/>
          <w:szCs w:val="24"/>
        </w:rPr>
      </w:pPr>
      <w:r>
        <w:rPr>
          <w:szCs w:val="24"/>
        </w:rPr>
        <w:t xml:space="preserve">Местонахождение имущества Заказчика: </w:t>
      </w:r>
    </w:p>
    <w:p w14:paraId="49E97F2D" w14:textId="77777777" w:rsidR="006826AA" w:rsidRPr="004E6219" w:rsidRDefault="006826AA" w:rsidP="006826AA">
      <w:pPr>
        <w:pStyle w:val="ConsPlusNormal0"/>
        <w:ind w:firstLine="567"/>
        <w:jc w:val="both"/>
        <w:rPr>
          <w:rFonts w:ascii="Times New Roman" w:hAnsi="Times New Roman" w:cs="Times New Roman"/>
          <w:szCs w:val="24"/>
        </w:rPr>
      </w:pPr>
      <w:r w:rsidRPr="004E6219">
        <w:rPr>
          <w:rFonts w:ascii="Times New Roman" w:hAnsi="Times New Roman" w:cs="Times New Roman"/>
          <w:szCs w:val="24"/>
        </w:rPr>
        <w:t>- г. Архангельск, Ленинградский проспект, д. 324.</w:t>
      </w:r>
    </w:p>
    <w:p w14:paraId="5AECDA02" w14:textId="1DC0AF5A" w:rsidR="006826AA" w:rsidRDefault="006826AA" w:rsidP="006826AA">
      <w:pPr>
        <w:tabs>
          <w:tab w:val="left" w:pos="0"/>
        </w:tabs>
        <w:ind w:firstLine="426"/>
        <w:jc w:val="both"/>
        <w:rPr>
          <w:b/>
          <w:color w:val="000000"/>
          <w:szCs w:val="24"/>
        </w:rPr>
      </w:pPr>
    </w:p>
    <w:p w14:paraId="366E3B50" w14:textId="77777777" w:rsidR="006826AA" w:rsidRPr="006826AA" w:rsidRDefault="006826AA" w:rsidP="006826AA">
      <w:pPr>
        <w:tabs>
          <w:tab w:val="left" w:pos="0"/>
        </w:tabs>
        <w:ind w:firstLine="426"/>
        <w:jc w:val="both"/>
        <w:rPr>
          <w:bCs/>
          <w:color w:val="000000"/>
          <w:szCs w:val="24"/>
        </w:rPr>
      </w:pPr>
      <w:r w:rsidRPr="006826AA">
        <w:rPr>
          <w:bCs/>
          <w:color w:val="000000"/>
          <w:szCs w:val="24"/>
        </w:rPr>
        <w:t xml:space="preserve">4. Требования к исполнителю: </w:t>
      </w:r>
    </w:p>
    <w:p w14:paraId="3DE6381D" w14:textId="77777777" w:rsidR="006826AA" w:rsidRPr="006826AA" w:rsidRDefault="006826AA" w:rsidP="006826AA">
      <w:pPr>
        <w:tabs>
          <w:tab w:val="left" w:pos="0"/>
        </w:tabs>
        <w:ind w:firstLine="426"/>
        <w:jc w:val="both"/>
        <w:rPr>
          <w:bCs/>
          <w:color w:val="000000"/>
          <w:szCs w:val="24"/>
        </w:rPr>
      </w:pPr>
      <w:r w:rsidRPr="006826AA">
        <w:rPr>
          <w:bCs/>
          <w:color w:val="000000"/>
          <w:szCs w:val="24"/>
        </w:rPr>
        <w:t xml:space="preserve">4.1. В ходе оказания услуг должны быть предприняты необходимые меры, обеспечивающие их безопасность (соблюдение требований по технике безопасности, охране труда и пожарной безопасности, действующих стандартов, санитарных правил и норм). </w:t>
      </w:r>
    </w:p>
    <w:p w14:paraId="44039863" w14:textId="77777777" w:rsidR="006826AA" w:rsidRPr="006826AA" w:rsidRDefault="006826AA" w:rsidP="006826AA">
      <w:pPr>
        <w:tabs>
          <w:tab w:val="left" w:pos="0"/>
        </w:tabs>
        <w:ind w:firstLine="426"/>
        <w:jc w:val="both"/>
        <w:rPr>
          <w:bCs/>
          <w:color w:val="000000"/>
          <w:szCs w:val="24"/>
        </w:rPr>
      </w:pPr>
      <w:r w:rsidRPr="006826AA">
        <w:rPr>
          <w:bCs/>
          <w:color w:val="000000"/>
          <w:szCs w:val="24"/>
        </w:rPr>
        <w:t>4.2. Оказание услуг по проведению экспертизы технического состояния имущества Заказчика с выдачей актов технической экспертизы должно производиться с соблюдением требований:</w:t>
      </w:r>
    </w:p>
    <w:p w14:paraId="58F9DE5D" w14:textId="5AA5E7DC" w:rsidR="006826AA" w:rsidRDefault="006826AA" w:rsidP="006826AA">
      <w:pPr>
        <w:tabs>
          <w:tab w:val="left" w:pos="0"/>
        </w:tabs>
        <w:ind w:firstLine="426"/>
        <w:jc w:val="both"/>
        <w:rPr>
          <w:bCs/>
          <w:color w:val="000000"/>
          <w:szCs w:val="24"/>
        </w:rPr>
      </w:pPr>
      <w:r w:rsidRPr="006826AA">
        <w:rPr>
          <w:bCs/>
          <w:color w:val="000000"/>
          <w:szCs w:val="24"/>
        </w:rPr>
        <w:t xml:space="preserve">- ГОСТ Р 56397-2015. Национальный стандарт Российской Федерации. Техническая экспертиза работоспособности радиоэлектронной аппаратуры, оборудования информационных технологий, </w:t>
      </w:r>
      <w:r w:rsidRPr="006826AA">
        <w:rPr>
          <w:bCs/>
          <w:color w:val="000000"/>
          <w:szCs w:val="24"/>
        </w:rPr>
        <w:lastRenderedPageBreak/>
        <w:t>электрических машин и приборов. Общие требования" (утв. и введен в действие Приказом Росстандарта от 27.04.2015 N 305-ст);</w:t>
      </w:r>
    </w:p>
    <w:p w14:paraId="29BCC1C8" w14:textId="5D947332" w:rsidR="00961CCF" w:rsidRDefault="00961CCF" w:rsidP="006826AA">
      <w:pPr>
        <w:tabs>
          <w:tab w:val="left" w:pos="0"/>
        </w:tabs>
        <w:ind w:firstLine="426"/>
        <w:jc w:val="both"/>
        <w:rPr>
          <w:bCs/>
          <w:color w:val="000000"/>
          <w:szCs w:val="24"/>
        </w:rPr>
      </w:pPr>
      <w:r>
        <w:rPr>
          <w:bCs/>
          <w:color w:val="000000"/>
          <w:szCs w:val="24"/>
        </w:rPr>
        <w:t xml:space="preserve">- ГОСТ </w:t>
      </w:r>
      <w:r w:rsidRPr="00961CCF">
        <w:rPr>
          <w:bCs/>
          <w:color w:val="000000"/>
          <w:szCs w:val="24"/>
        </w:rPr>
        <w:t>Р 53692-</w:t>
      </w:r>
      <w:r w:rsidRPr="00961CCF">
        <w:rPr>
          <w:bCs/>
          <w:szCs w:val="24"/>
        </w:rPr>
        <w:t>2023. Н</w:t>
      </w:r>
      <w:r w:rsidRPr="00961CCF">
        <w:rPr>
          <w:bCs/>
          <w:color w:val="000000"/>
          <w:szCs w:val="24"/>
        </w:rPr>
        <w:t>ациональный стандарт Российской Федерации</w:t>
      </w:r>
      <w:r>
        <w:rPr>
          <w:bCs/>
          <w:color w:val="000000"/>
          <w:szCs w:val="24"/>
        </w:rPr>
        <w:t>.</w:t>
      </w:r>
      <w:r w:rsidRPr="00961CCF">
        <w:rPr>
          <w:bCs/>
          <w:color w:val="000000"/>
          <w:szCs w:val="24"/>
        </w:rPr>
        <w:t xml:space="preserve"> «Ресурсосбережение. Обращение с отходами. Этапы технологического цикла отходов</w:t>
      </w:r>
      <w:r>
        <w:rPr>
          <w:bCs/>
          <w:color w:val="000000"/>
          <w:szCs w:val="24"/>
        </w:rPr>
        <w:t>» (</w:t>
      </w:r>
      <w:r w:rsidRPr="00961CCF">
        <w:rPr>
          <w:bCs/>
          <w:color w:val="000000"/>
          <w:szCs w:val="24"/>
        </w:rPr>
        <w:t>утв. и введен в действие Приказом Росстандарта от 25.10.2023 N 1237-ст</w:t>
      </w:r>
      <w:r>
        <w:rPr>
          <w:bCs/>
          <w:color w:val="000000"/>
          <w:szCs w:val="24"/>
        </w:rPr>
        <w:t>);</w:t>
      </w:r>
    </w:p>
    <w:p w14:paraId="66415354" w14:textId="00330A6B" w:rsidR="00961CCF" w:rsidRPr="006826AA" w:rsidRDefault="00961CCF" w:rsidP="00961CCF">
      <w:pPr>
        <w:tabs>
          <w:tab w:val="left" w:pos="0"/>
        </w:tabs>
        <w:ind w:firstLine="426"/>
        <w:jc w:val="both"/>
        <w:rPr>
          <w:bCs/>
          <w:color w:val="000000"/>
          <w:szCs w:val="24"/>
        </w:rPr>
      </w:pPr>
      <w:r>
        <w:rPr>
          <w:bCs/>
          <w:color w:val="000000"/>
          <w:szCs w:val="24"/>
        </w:rPr>
        <w:t xml:space="preserve">- ГОСТ </w:t>
      </w:r>
      <w:r w:rsidRPr="00961CCF">
        <w:rPr>
          <w:bCs/>
          <w:color w:val="000000"/>
          <w:szCs w:val="24"/>
        </w:rPr>
        <w:t>30772-2001</w:t>
      </w:r>
      <w:r>
        <w:rPr>
          <w:bCs/>
          <w:color w:val="000000"/>
          <w:szCs w:val="24"/>
        </w:rPr>
        <w:t>. М</w:t>
      </w:r>
      <w:r w:rsidRPr="00961CCF">
        <w:rPr>
          <w:bCs/>
          <w:color w:val="000000"/>
          <w:szCs w:val="24"/>
        </w:rPr>
        <w:t>ежгосударственный стандарт</w:t>
      </w:r>
      <w:r>
        <w:rPr>
          <w:bCs/>
          <w:color w:val="000000"/>
          <w:szCs w:val="24"/>
        </w:rPr>
        <w:t>. Р</w:t>
      </w:r>
      <w:r w:rsidRPr="00961CCF">
        <w:rPr>
          <w:bCs/>
          <w:color w:val="000000"/>
          <w:szCs w:val="24"/>
        </w:rPr>
        <w:t xml:space="preserve">есурсосбережение. </w:t>
      </w:r>
      <w:r>
        <w:rPr>
          <w:bCs/>
          <w:color w:val="000000"/>
          <w:szCs w:val="24"/>
        </w:rPr>
        <w:t>О</w:t>
      </w:r>
      <w:r w:rsidRPr="00961CCF">
        <w:rPr>
          <w:bCs/>
          <w:color w:val="000000"/>
          <w:szCs w:val="24"/>
        </w:rPr>
        <w:t>бращение с отходами</w:t>
      </w:r>
      <w:r>
        <w:rPr>
          <w:bCs/>
          <w:color w:val="000000"/>
          <w:szCs w:val="24"/>
        </w:rPr>
        <w:t>. Т</w:t>
      </w:r>
      <w:r w:rsidRPr="00961CCF">
        <w:rPr>
          <w:bCs/>
          <w:color w:val="000000"/>
          <w:szCs w:val="24"/>
        </w:rPr>
        <w:t>ермины и определения</w:t>
      </w:r>
      <w:r>
        <w:rPr>
          <w:bCs/>
          <w:color w:val="000000"/>
          <w:szCs w:val="24"/>
        </w:rPr>
        <w:t xml:space="preserve"> (введен в действие </w:t>
      </w:r>
      <w:r w:rsidRPr="00961CCF">
        <w:rPr>
          <w:bCs/>
          <w:color w:val="000000"/>
          <w:szCs w:val="24"/>
        </w:rPr>
        <w:t>Постановлением Госстандарта РФ</w:t>
      </w:r>
      <w:r>
        <w:rPr>
          <w:bCs/>
          <w:color w:val="000000"/>
          <w:szCs w:val="24"/>
        </w:rPr>
        <w:t xml:space="preserve"> </w:t>
      </w:r>
      <w:r w:rsidRPr="00961CCF">
        <w:rPr>
          <w:bCs/>
          <w:color w:val="000000"/>
          <w:szCs w:val="24"/>
        </w:rPr>
        <w:t>от 28 декабря 2001 г. N 607-ст</w:t>
      </w:r>
      <w:r>
        <w:rPr>
          <w:bCs/>
          <w:color w:val="000000"/>
          <w:szCs w:val="24"/>
        </w:rPr>
        <w:t>);</w:t>
      </w:r>
    </w:p>
    <w:p w14:paraId="04D46BCF" w14:textId="77777777" w:rsidR="006826AA" w:rsidRPr="006826AA" w:rsidRDefault="006826AA" w:rsidP="006826AA">
      <w:pPr>
        <w:tabs>
          <w:tab w:val="left" w:pos="0"/>
        </w:tabs>
        <w:ind w:firstLine="426"/>
        <w:jc w:val="both"/>
        <w:rPr>
          <w:bCs/>
          <w:color w:val="000000"/>
          <w:szCs w:val="24"/>
        </w:rPr>
      </w:pPr>
      <w:r w:rsidRPr="006826AA">
        <w:rPr>
          <w:bCs/>
          <w:color w:val="000000"/>
          <w:szCs w:val="24"/>
        </w:rPr>
        <w:t>- Федерального закона Российской Федерации от 27 декабря 2002 года №184-ФЗ «О техническом регулировании»;</w:t>
      </w:r>
    </w:p>
    <w:p w14:paraId="64388564" w14:textId="77777777" w:rsidR="006826AA" w:rsidRPr="006826AA" w:rsidRDefault="006826AA" w:rsidP="006826AA">
      <w:pPr>
        <w:tabs>
          <w:tab w:val="left" w:pos="0"/>
        </w:tabs>
        <w:ind w:firstLine="426"/>
        <w:jc w:val="both"/>
        <w:rPr>
          <w:bCs/>
          <w:color w:val="000000"/>
          <w:szCs w:val="24"/>
        </w:rPr>
      </w:pPr>
      <w:r w:rsidRPr="006826AA">
        <w:rPr>
          <w:bCs/>
          <w:color w:val="000000"/>
          <w:szCs w:val="24"/>
        </w:rPr>
        <w:t>- других нормативных правовых актов, действующих на территории Российской Федерации.</w:t>
      </w:r>
    </w:p>
    <w:p w14:paraId="67623913" w14:textId="77777777" w:rsidR="006826AA" w:rsidRPr="006826AA" w:rsidRDefault="006826AA" w:rsidP="006826AA">
      <w:pPr>
        <w:tabs>
          <w:tab w:val="left" w:pos="0"/>
        </w:tabs>
        <w:ind w:firstLine="426"/>
        <w:jc w:val="both"/>
        <w:rPr>
          <w:bCs/>
          <w:color w:val="000000"/>
          <w:szCs w:val="24"/>
        </w:rPr>
      </w:pPr>
      <w:r w:rsidRPr="006826AA">
        <w:rPr>
          <w:bCs/>
          <w:color w:val="000000"/>
          <w:szCs w:val="24"/>
        </w:rPr>
        <w:t>5. Технические требования к оказываемым услугам:</w:t>
      </w:r>
    </w:p>
    <w:p w14:paraId="3E346F62" w14:textId="77777777" w:rsidR="006826AA" w:rsidRPr="006826AA" w:rsidRDefault="006826AA" w:rsidP="006826AA">
      <w:pPr>
        <w:tabs>
          <w:tab w:val="left" w:pos="0"/>
        </w:tabs>
        <w:ind w:firstLine="426"/>
        <w:jc w:val="both"/>
        <w:rPr>
          <w:bCs/>
          <w:color w:val="000000"/>
          <w:szCs w:val="24"/>
        </w:rPr>
      </w:pPr>
      <w:r w:rsidRPr="006826AA">
        <w:rPr>
          <w:bCs/>
          <w:color w:val="000000"/>
          <w:szCs w:val="24"/>
        </w:rPr>
        <w:t>5.1.1. Все материалы и оборудование, необходимые для оказания услуг, предоставляет Исполнитель. Все оборудование, используемое Исполнителем для оказания услуг, должно быть сертифицировано;</w:t>
      </w:r>
    </w:p>
    <w:p w14:paraId="7CA1E880" w14:textId="77777777" w:rsidR="006826AA" w:rsidRPr="006826AA" w:rsidRDefault="006826AA" w:rsidP="006826AA">
      <w:pPr>
        <w:tabs>
          <w:tab w:val="left" w:pos="0"/>
        </w:tabs>
        <w:ind w:firstLine="426"/>
        <w:jc w:val="both"/>
        <w:rPr>
          <w:bCs/>
          <w:color w:val="000000"/>
          <w:szCs w:val="24"/>
        </w:rPr>
      </w:pPr>
      <w:r w:rsidRPr="006826AA">
        <w:rPr>
          <w:bCs/>
          <w:color w:val="000000"/>
          <w:szCs w:val="24"/>
        </w:rPr>
        <w:t xml:space="preserve">5.1.2. Транспортировка (при необходимости), проведение экспертизы технического состояния объектов основных средств и выдача актов технической экспертизы должны осуществляться собственными силами, за счет собственных средств Исполнителя и в соответствии с действующим законодательством Российской Федерации. </w:t>
      </w:r>
    </w:p>
    <w:p w14:paraId="6A6177E6" w14:textId="4E92ACDD" w:rsidR="006826AA" w:rsidRPr="006826AA" w:rsidRDefault="006826AA" w:rsidP="006826AA">
      <w:pPr>
        <w:tabs>
          <w:tab w:val="left" w:pos="0"/>
        </w:tabs>
        <w:ind w:firstLine="426"/>
        <w:jc w:val="both"/>
        <w:rPr>
          <w:bCs/>
          <w:color w:val="000000"/>
          <w:szCs w:val="24"/>
        </w:rPr>
      </w:pPr>
      <w:r w:rsidRPr="006826AA">
        <w:rPr>
          <w:bCs/>
          <w:color w:val="000000"/>
          <w:szCs w:val="24"/>
        </w:rPr>
        <w:t xml:space="preserve">5.1.3. Услуги должны осуществляться специалистами с соответствующей квалификацией, которая должна быть документально подтверждена соответствующими свидетельствами/сертификатами/дипломами, данные документы Исполнитель представляет Заказчику перед началом оказания услуг; </w:t>
      </w:r>
    </w:p>
    <w:p w14:paraId="3841A712" w14:textId="77777777" w:rsidR="006826AA" w:rsidRPr="006826AA" w:rsidRDefault="006826AA" w:rsidP="006826AA">
      <w:pPr>
        <w:tabs>
          <w:tab w:val="left" w:pos="0"/>
        </w:tabs>
        <w:ind w:firstLine="426"/>
        <w:jc w:val="both"/>
        <w:rPr>
          <w:bCs/>
          <w:color w:val="000000"/>
          <w:szCs w:val="24"/>
        </w:rPr>
      </w:pPr>
      <w:r w:rsidRPr="006826AA">
        <w:rPr>
          <w:bCs/>
          <w:color w:val="000000"/>
          <w:szCs w:val="24"/>
        </w:rPr>
        <w:t xml:space="preserve">5.1.4. Во время оказания услуг специалист Исполнителя оценивает состояние имущества (осматривает внешний вид, проверяет комплектность, работоспособность, выявляет и анализирует неисправности, возможность и трудоемкость ремонта оборудования). </w:t>
      </w:r>
    </w:p>
    <w:p w14:paraId="49B32253" w14:textId="77777777" w:rsidR="006826AA" w:rsidRPr="006826AA" w:rsidRDefault="006826AA" w:rsidP="006826AA">
      <w:pPr>
        <w:tabs>
          <w:tab w:val="left" w:pos="0"/>
        </w:tabs>
        <w:ind w:firstLine="426"/>
        <w:jc w:val="both"/>
        <w:rPr>
          <w:bCs/>
          <w:color w:val="000000"/>
          <w:szCs w:val="24"/>
        </w:rPr>
      </w:pPr>
      <w:r w:rsidRPr="006826AA">
        <w:rPr>
          <w:bCs/>
          <w:color w:val="000000"/>
          <w:szCs w:val="24"/>
        </w:rPr>
        <w:t xml:space="preserve">5.1.5. Услуги должны выполняться в соответствии с действующими нормами и федеральными стандартами оценки и включать в себя проведение технической экспертизы, приемку, погрузку и выгрузку имущества, вывоз (при необходимости) и его возврат транспортом Исполнителя. </w:t>
      </w:r>
    </w:p>
    <w:p w14:paraId="78389A3F" w14:textId="77777777" w:rsidR="006826AA" w:rsidRPr="006826AA" w:rsidRDefault="006826AA" w:rsidP="006826AA">
      <w:pPr>
        <w:tabs>
          <w:tab w:val="left" w:pos="0"/>
        </w:tabs>
        <w:ind w:firstLine="426"/>
        <w:jc w:val="both"/>
        <w:rPr>
          <w:bCs/>
          <w:color w:val="000000"/>
          <w:szCs w:val="24"/>
        </w:rPr>
      </w:pPr>
      <w:r w:rsidRPr="006826AA">
        <w:rPr>
          <w:bCs/>
          <w:color w:val="000000"/>
          <w:szCs w:val="24"/>
        </w:rPr>
        <w:t xml:space="preserve">6. Иные требования к оказываемым услугам: </w:t>
      </w:r>
    </w:p>
    <w:p w14:paraId="2E8269C2" w14:textId="77777777" w:rsidR="006826AA" w:rsidRPr="006826AA" w:rsidRDefault="006826AA" w:rsidP="006826AA">
      <w:pPr>
        <w:tabs>
          <w:tab w:val="left" w:pos="0"/>
        </w:tabs>
        <w:ind w:firstLine="426"/>
        <w:jc w:val="both"/>
        <w:rPr>
          <w:bCs/>
          <w:color w:val="000000"/>
          <w:szCs w:val="24"/>
        </w:rPr>
      </w:pPr>
      <w:r w:rsidRPr="006826AA">
        <w:rPr>
          <w:bCs/>
          <w:color w:val="000000"/>
          <w:szCs w:val="24"/>
        </w:rPr>
        <w:t>6.1. По результатам технической экспертизы Исполнитель должен предоставить Заказчику:</w:t>
      </w:r>
    </w:p>
    <w:p w14:paraId="5C200F84" w14:textId="77777777" w:rsidR="006826AA" w:rsidRPr="006826AA" w:rsidRDefault="006826AA" w:rsidP="006826AA">
      <w:pPr>
        <w:tabs>
          <w:tab w:val="left" w:pos="0"/>
        </w:tabs>
        <w:ind w:firstLine="426"/>
        <w:jc w:val="both"/>
        <w:rPr>
          <w:bCs/>
          <w:color w:val="000000"/>
          <w:szCs w:val="24"/>
        </w:rPr>
      </w:pPr>
      <w:r w:rsidRPr="006826AA">
        <w:rPr>
          <w:bCs/>
          <w:color w:val="000000"/>
          <w:szCs w:val="24"/>
        </w:rPr>
        <w:t>Акт технической экспертизы на каждый объект оценки в 2 (двух) экземплярах, в котором указываются:</w:t>
      </w:r>
    </w:p>
    <w:p w14:paraId="55002533" w14:textId="77777777" w:rsidR="006826AA" w:rsidRPr="006826AA" w:rsidRDefault="006826AA" w:rsidP="006826AA">
      <w:pPr>
        <w:tabs>
          <w:tab w:val="left" w:pos="0"/>
        </w:tabs>
        <w:ind w:firstLine="426"/>
        <w:jc w:val="both"/>
        <w:rPr>
          <w:bCs/>
          <w:color w:val="000000"/>
          <w:szCs w:val="24"/>
        </w:rPr>
      </w:pPr>
      <w:r w:rsidRPr="006826AA">
        <w:rPr>
          <w:bCs/>
          <w:color w:val="000000"/>
          <w:szCs w:val="24"/>
        </w:rPr>
        <w:t>- Основные сведения об объекте экспертизы: (наименование: марка (модель), инвентарный номер, год выпуска);</w:t>
      </w:r>
    </w:p>
    <w:p w14:paraId="01A0051A" w14:textId="77777777" w:rsidR="006826AA" w:rsidRPr="006826AA" w:rsidRDefault="006826AA" w:rsidP="006826AA">
      <w:pPr>
        <w:tabs>
          <w:tab w:val="left" w:pos="0"/>
        </w:tabs>
        <w:ind w:firstLine="426"/>
        <w:jc w:val="both"/>
        <w:rPr>
          <w:bCs/>
          <w:color w:val="000000"/>
          <w:szCs w:val="24"/>
        </w:rPr>
      </w:pPr>
      <w:r w:rsidRPr="006826AA">
        <w:rPr>
          <w:bCs/>
          <w:color w:val="000000"/>
          <w:szCs w:val="24"/>
        </w:rPr>
        <w:t>- Заявленная неисправность (описание неисправностей, явившихся причиной неработоспособности);</w:t>
      </w:r>
    </w:p>
    <w:p w14:paraId="72F05550" w14:textId="77777777" w:rsidR="006826AA" w:rsidRPr="006826AA" w:rsidRDefault="006826AA" w:rsidP="006826AA">
      <w:pPr>
        <w:tabs>
          <w:tab w:val="left" w:pos="0"/>
        </w:tabs>
        <w:ind w:firstLine="426"/>
        <w:jc w:val="both"/>
        <w:rPr>
          <w:bCs/>
          <w:color w:val="000000"/>
          <w:szCs w:val="24"/>
        </w:rPr>
      </w:pPr>
      <w:r w:rsidRPr="006826AA">
        <w:rPr>
          <w:bCs/>
          <w:color w:val="000000"/>
          <w:szCs w:val="24"/>
        </w:rPr>
        <w:t xml:space="preserve">- Заключение о техническом состоянии объекта экспертизы с обязательным отражением выводов о пригодности (непригодности) для дальнейшего использования по целевому назначению, о целесообразности ремонта объекта экспертизы для дальнейшей эксплуатации по назначению или дальнейшего списания. </w:t>
      </w:r>
    </w:p>
    <w:p w14:paraId="0905D7FA" w14:textId="77777777" w:rsidR="006826AA" w:rsidRPr="006826AA" w:rsidRDefault="006826AA" w:rsidP="006826AA">
      <w:pPr>
        <w:tabs>
          <w:tab w:val="left" w:pos="0"/>
        </w:tabs>
        <w:ind w:firstLine="426"/>
        <w:jc w:val="both"/>
        <w:rPr>
          <w:bCs/>
          <w:color w:val="000000"/>
          <w:szCs w:val="24"/>
        </w:rPr>
      </w:pPr>
      <w:r w:rsidRPr="006826AA">
        <w:rPr>
          <w:bCs/>
          <w:color w:val="000000"/>
          <w:szCs w:val="24"/>
        </w:rPr>
        <w:t>- В случае необходимости списания объекта экспертизы с остаточной стоимостью к заключению о техническом состоянии прилагается экономическое обоснование нецелесообразности ремонта.</w:t>
      </w:r>
    </w:p>
    <w:p w14:paraId="403B3EDA" w14:textId="1EFDF859" w:rsidR="006826AA" w:rsidRPr="006826AA" w:rsidRDefault="006826AA" w:rsidP="006826AA">
      <w:pPr>
        <w:tabs>
          <w:tab w:val="left" w:pos="0"/>
        </w:tabs>
        <w:ind w:firstLine="426"/>
        <w:jc w:val="both"/>
        <w:rPr>
          <w:bCs/>
          <w:color w:val="000000"/>
          <w:szCs w:val="24"/>
        </w:rPr>
      </w:pPr>
      <w:r w:rsidRPr="006826AA">
        <w:rPr>
          <w:bCs/>
          <w:color w:val="000000"/>
          <w:szCs w:val="24"/>
        </w:rPr>
        <w:t xml:space="preserve">Акты технической экспертизы оформляются на бумажном носителе и направляются на юридический адрес Заказчика, а также передаются Заказчику в электронном виде на официальную электронную почту: </w:t>
      </w:r>
      <w:r w:rsidR="008C3DC2" w:rsidRPr="008C3DC2">
        <w:rPr>
          <w:bCs/>
          <w:color w:val="000000"/>
          <w:szCs w:val="24"/>
        </w:rPr>
        <w:t>zakupki@murmansk.fish.gov.ru</w:t>
      </w:r>
      <w:r w:rsidRPr="006826AA">
        <w:rPr>
          <w:bCs/>
          <w:color w:val="000000"/>
          <w:szCs w:val="24"/>
        </w:rPr>
        <w:t xml:space="preserve"> после предварительного согласования.</w:t>
      </w:r>
    </w:p>
    <w:p w14:paraId="3BE71167" w14:textId="77777777" w:rsidR="006826AA" w:rsidRPr="006826AA" w:rsidRDefault="006826AA" w:rsidP="006826AA">
      <w:pPr>
        <w:tabs>
          <w:tab w:val="left" w:pos="0"/>
        </w:tabs>
        <w:ind w:firstLine="426"/>
        <w:jc w:val="both"/>
        <w:rPr>
          <w:bCs/>
          <w:color w:val="000000"/>
          <w:szCs w:val="24"/>
        </w:rPr>
      </w:pPr>
      <w:r w:rsidRPr="006826AA">
        <w:rPr>
          <w:bCs/>
          <w:color w:val="000000"/>
          <w:szCs w:val="24"/>
        </w:rPr>
        <w:t xml:space="preserve">Акты технической экспертизы должны быть пронумерованы постранично, прошиты, подписаны экспертом, а также скреплены личной печатью эксперта либо печатью юридического лица, с которым эксперт заключил трудовой договор, а также приложены документы оценщика, подтверждающие возможность оказания данного вида услуг. </w:t>
      </w:r>
    </w:p>
    <w:p w14:paraId="2A937EF3" w14:textId="77777777" w:rsidR="006826AA" w:rsidRPr="006826AA" w:rsidRDefault="006826AA" w:rsidP="006826AA">
      <w:pPr>
        <w:tabs>
          <w:tab w:val="left" w:pos="0"/>
        </w:tabs>
        <w:ind w:firstLine="426"/>
        <w:jc w:val="both"/>
        <w:rPr>
          <w:bCs/>
          <w:color w:val="000000"/>
          <w:szCs w:val="24"/>
        </w:rPr>
      </w:pPr>
      <w:r w:rsidRPr="006826AA">
        <w:rPr>
          <w:bCs/>
          <w:color w:val="000000"/>
          <w:szCs w:val="24"/>
        </w:rPr>
        <w:t>К актам технической экспертизы должны быть приложены заверенные копии документов, подтверждающие возможность оказания данного вида услуг организацией, проводившей экспертизу.</w:t>
      </w:r>
    </w:p>
    <w:p w14:paraId="0413C68C" w14:textId="777A04A5" w:rsidR="006826AA" w:rsidRPr="006826AA" w:rsidRDefault="006826AA" w:rsidP="006826AA">
      <w:pPr>
        <w:tabs>
          <w:tab w:val="left" w:pos="0"/>
        </w:tabs>
        <w:ind w:firstLine="426"/>
        <w:jc w:val="both"/>
        <w:rPr>
          <w:bCs/>
          <w:color w:val="000000"/>
          <w:szCs w:val="24"/>
        </w:rPr>
      </w:pPr>
      <w:r w:rsidRPr="006826AA">
        <w:rPr>
          <w:bCs/>
          <w:color w:val="000000"/>
          <w:szCs w:val="24"/>
        </w:rPr>
        <w:t>6.2. Исполнитель гарантирует Заказчику соответствие качества оказанных услуг стандартам и требованиям, предъявляемым к результату оказываемых услуг такого рода. В случае если качество оказанных услуг не соответствует условиям Контракта, Заказчик вправе потребовать от Исполнителя безвозмездного устранения недостатков.</w:t>
      </w:r>
    </w:p>
    <w:p w14:paraId="725383D3" w14:textId="77777777" w:rsidR="001E6AD8" w:rsidRDefault="001E6AD8" w:rsidP="001E6AD8">
      <w:pPr>
        <w:jc w:val="center"/>
        <w:rPr>
          <w:b/>
          <w:szCs w:val="24"/>
        </w:rPr>
      </w:pPr>
    </w:p>
    <w:p w14:paraId="08F52DD7" w14:textId="77777777" w:rsidR="00786786" w:rsidRPr="001E6AD8" w:rsidRDefault="00786786" w:rsidP="001E6AD8">
      <w:pPr>
        <w:jc w:val="center"/>
        <w:rPr>
          <w:b/>
          <w:szCs w:val="24"/>
        </w:rPr>
      </w:pPr>
    </w:p>
    <w:p w14:paraId="40EC5212" w14:textId="77777777" w:rsidR="009610E9" w:rsidRDefault="009610E9" w:rsidP="004F6E23">
      <w:pPr>
        <w:jc w:val="center"/>
        <w:rPr>
          <w:sz w:val="28"/>
        </w:rPr>
      </w:pPr>
    </w:p>
    <w:tbl>
      <w:tblPr>
        <w:tblW w:w="10661" w:type="dxa"/>
        <w:tblInd w:w="-34" w:type="dxa"/>
        <w:tblCellMar>
          <w:top w:w="102" w:type="dxa"/>
          <w:left w:w="62" w:type="dxa"/>
          <w:bottom w:w="102" w:type="dxa"/>
          <w:right w:w="62" w:type="dxa"/>
        </w:tblCellMar>
        <w:tblLook w:val="04A0" w:firstRow="1" w:lastRow="0" w:firstColumn="1" w:lastColumn="0" w:noHBand="0" w:noVBand="1"/>
      </w:tblPr>
      <w:tblGrid>
        <w:gridCol w:w="4802"/>
        <w:gridCol w:w="5859"/>
      </w:tblGrid>
      <w:tr w:rsidR="009C488E" w:rsidRPr="009C488E" w14:paraId="04D65F03" w14:textId="77777777" w:rsidTr="002B4D94">
        <w:tc>
          <w:tcPr>
            <w:tcW w:w="4565" w:type="dxa"/>
            <w:shd w:val="clear" w:color="auto" w:fill="auto"/>
            <w:vAlign w:val="center"/>
          </w:tcPr>
          <w:p w14:paraId="45154286" w14:textId="77777777" w:rsidR="009C488E" w:rsidRPr="009C488E" w:rsidRDefault="009C488E" w:rsidP="0089170C">
            <w:pPr>
              <w:widowControl w:val="0"/>
              <w:autoSpaceDE w:val="0"/>
              <w:autoSpaceDN w:val="0"/>
              <w:adjustRightInd w:val="0"/>
              <w:spacing w:line="276" w:lineRule="auto"/>
              <w:rPr>
                <w:szCs w:val="24"/>
              </w:rPr>
            </w:pPr>
            <w:r w:rsidRPr="009C488E">
              <w:rPr>
                <w:szCs w:val="24"/>
              </w:rPr>
              <w:t>ЗАКАЗЧИК:</w:t>
            </w:r>
          </w:p>
        </w:tc>
        <w:tc>
          <w:tcPr>
            <w:tcW w:w="5570" w:type="dxa"/>
            <w:shd w:val="clear" w:color="auto" w:fill="auto"/>
            <w:vAlign w:val="center"/>
          </w:tcPr>
          <w:p w14:paraId="5BA5DB2E" w14:textId="77777777" w:rsidR="009C488E" w:rsidRPr="009C488E" w:rsidRDefault="009C488E" w:rsidP="0089170C">
            <w:pPr>
              <w:widowControl w:val="0"/>
              <w:autoSpaceDE w:val="0"/>
              <w:autoSpaceDN w:val="0"/>
              <w:adjustRightInd w:val="0"/>
              <w:spacing w:line="276" w:lineRule="auto"/>
              <w:rPr>
                <w:szCs w:val="24"/>
              </w:rPr>
            </w:pPr>
            <w:r w:rsidRPr="009C488E">
              <w:rPr>
                <w:szCs w:val="24"/>
              </w:rPr>
              <w:t>ИСПОЛНИТЕЛЬ:</w:t>
            </w:r>
          </w:p>
        </w:tc>
      </w:tr>
      <w:tr w:rsidR="009C488E" w:rsidRPr="009C488E" w14:paraId="629EE699" w14:textId="77777777" w:rsidTr="002B4D94">
        <w:tc>
          <w:tcPr>
            <w:tcW w:w="4565" w:type="dxa"/>
            <w:shd w:val="clear" w:color="auto" w:fill="auto"/>
            <w:vAlign w:val="center"/>
          </w:tcPr>
          <w:p w14:paraId="2F07ADC3" w14:textId="368BB26F" w:rsidR="009C488E" w:rsidRPr="00D239C4" w:rsidRDefault="006446BD" w:rsidP="006E7C5E">
            <w:pPr>
              <w:widowControl w:val="0"/>
              <w:autoSpaceDE w:val="0"/>
              <w:autoSpaceDN w:val="0"/>
              <w:adjustRightInd w:val="0"/>
              <w:spacing w:line="276" w:lineRule="auto"/>
              <w:rPr>
                <w:szCs w:val="24"/>
              </w:rPr>
            </w:pPr>
            <w:r>
              <w:rPr>
                <w:szCs w:val="24"/>
              </w:rPr>
              <w:t>Заместитель</w:t>
            </w:r>
            <w:r w:rsidR="006E7C5E" w:rsidRPr="00D239C4">
              <w:rPr>
                <w:szCs w:val="24"/>
              </w:rPr>
              <w:t xml:space="preserve"> р</w:t>
            </w:r>
            <w:r w:rsidR="009C488E" w:rsidRPr="00D239C4">
              <w:rPr>
                <w:szCs w:val="24"/>
              </w:rPr>
              <w:t>уководител</w:t>
            </w:r>
            <w:r w:rsidR="006E7C5E" w:rsidRPr="00D239C4">
              <w:rPr>
                <w:szCs w:val="24"/>
              </w:rPr>
              <w:t>я</w:t>
            </w:r>
            <w:r w:rsidR="009C488E" w:rsidRPr="00D239C4">
              <w:rPr>
                <w:szCs w:val="24"/>
              </w:rPr>
              <w:t xml:space="preserve"> Управления</w:t>
            </w:r>
          </w:p>
        </w:tc>
        <w:tc>
          <w:tcPr>
            <w:tcW w:w="5570" w:type="dxa"/>
            <w:shd w:val="clear" w:color="auto" w:fill="auto"/>
            <w:vAlign w:val="center"/>
          </w:tcPr>
          <w:p w14:paraId="54A1EA1B" w14:textId="6940CF6A" w:rsidR="009C488E" w:rsidRPr="009C488E" w:rsidRDefault="009C488E" w:rsidP="0089170C">
            <w:pPr>
              <w:rPr>
                <w:szCs w:val="24"/>
              </w:rPr>
            </w:pPr>
          </w:p>
        </w:tc>
      </w:tr>
      <w:tr w:rsidR="009C488E" w:rsidRPr="009C488E" w14:paraId="6FE70F00" w14:textId="77777777" w:rsidTr="002B4D94">
        <w:trPr>
          <w:trHeight w:val="519"/>
        </w:trPr>
        <w:tc>
          <w:tcPr>
            <w:tcW w:w="4565" w:type="dxa"/>
            <w:shd w:val="clear" w:color="auto" w:fill="auto"/>
            <w:vAlign w:val="center"/>
          </w:tcPr>
          <w:p w14:paraId="05015ECA" w14:textId="1053F4E8" w:rsidR="009C488E" w:rsidRPr="00D239C4" w:rsidRDefault="009C488E" w:rsidP="006E7C5E">
            <w:pPr>
              <w:widowControl w:val="0"/>
              <w:autoSpaceDE w:val="0"/>
              <w:autoSpaceDN w:val="0"/>
              <w:adjustRightInd w:val="0"/>
              <w:rPr>
                <w:szCs w:val="24"/>
              </w:rPr>
            </w:pPr>
            <w:r w:rsidRPr="00076541">
              <w:rPr>
                <w:szCs w:val="24"/>
              </w:rPr>
              <w:t>__________________</w:t>
            </w:r>
            <w:r w:rsidRPr="00D239C4">
              <w:t xml:space="preserve"> </w:t>
            </w:r>
            <w:r w:rsidR="0030765E" w:rsidRPr="00D239C4">
              <w:rPr>
                <w:szCs w:val="24"/>
              </w:rPr>
              <w:t>К</w:t>
            </w:r>
            <w:r w:rsidR="006E7C5E" w:rsidRPr="00D239C4">
              <w:rPr>
                <w:szCs w:val="24"/>
              </w:rPr>
              <w:t>.</w:t>
            </w:r>
            <w:r w:rsidR="0030765E" w:rsidRPr="00D239C4">
              <w:rPr>
                <w:szCs w:val="24"/>
              </w:rPr>
              <w:t>З</w:t>
            </w:r>
            <w:r w:rsidR="006E7C5E" w:rsidRPr="00D239C4">
              <w:rPr>
                <w:szCs w:val="24"/>
              </w:rPr>
              <w:t xml:space="preserve">. </w:t>
            </w:r>
            <w:proofErr w:type="spellStart"/>
            <w:r w:rsidR="0030765E" w:rsidRPr="00D239C4">
              <w:rPr>
                <w:szCs w:val="24"/>
              </w:rPr>
              <w:t>Д</w:t>
            </w:r>
            <w:r w:rsidR="0030765E" w:rsidRPr="00D239C4">
              <w:t>олишний</w:t>
            </w:r>
            <w:proofErr w:type="spellEnd"/>
          </w:p>
        </w:tc>
        <w:tc>
          <w:tcPr>
            <w:tcW w:w="5570" w:type="dxa"/>
            <w:shd w:val="clear" w:color="auto" w:fill="auto"/>
            <w:vAlign w:val="center"/>
          </w:tcPr>
          <w:p w14:paraId="209E31BE" w14:textId="50417C69" w:rsidR="009C488E" w:rsidRPr="009C488E" w:rsidRDefault="009C488E" w:rsidP="0089170C">
            <w:pPr>
              <w:widowControl w:val="0"/>
              <w:autoSpaceDE w:val="0"/>
              <w:autoSpaceDN w:val="0"/>
              <w:adjustRightInd w:val="0"/>
              <w:spacing w:line="276" w:lineRule="auto"/>
              <w:rPr>
                <w:szCs w:val="24"/>
              </w:rPr>
            </w:pPr>
            <w:r w:rsidRPr="009C488E">
              <w:rPr>
                <w:szCs w:val="24"/>
              </w:rPr>
              <w:t xml:space="preserve">__________________ </w:t>
            </w:r>
          </w:p>
        </w:tc>
      </w:tr>
      <w:tr w:rsidR="009C488E" w:rsidRPr="009C488E" w14:paraId="4FACE52A" w14:textId="77777777" w:rsidTr="002B4D94">
        <w:trPr>
          <w:trHeight w:val="23"/>
        </w:trPr>
        <w:tc>
          <w:tcPr>
            <w:tcW w:w="4565" w:type="dxa"/>
            <w:shd w:val="clear" w:color="auto" w:fill="auto"/>
            <w:vAlign w:val="center"/>
          </w:tcPr>
          <w:p w14:paraId="0E37700F" w14:textId="77777777" w:rsidR="009C488E" w:rsidRPr="009C488E" w:rsidRDefault="0089170C" w:rsidP="0089170C">
            <w:pPr>
              <w:widowControl w:val="0"/>
              <w:autoSpaceDE w:val="0"/>
              <w:autoSpaceDN w:val="0"/>
              <w:adjustRightInd w:val="0"/>
              <w:rPr>
                <w:sz w:val="20"/>
              </w:rPr>
            </w:pPr>
            <w:r>
              <w:rPr>
                <w:sz w:val="20"/>
              </w:rPr>
              <w:t>Э</w:t>
            </w:r>
            <w:r w:rsidR="009C488E" w:rsidRPr="009C488E">
              <w:rPr>
                <w:sz w:val="20"/>
              </w:rPr>
              <w:t>П</w:t>
            </w:r>
          </w:p>
        </w:tc>
        <w:tc>
          <w:tcPr>
            <w:tcW w:w="5570" w:type="dxa"/>
            <w:shd w:val="clear" w:color="auto" w:fill="auto"/>
          </w:tcPr>
          <w:p w14:paraId="7FD2A911" w14:textId="77777777" w:rsidR="009C488E" w:rsidRPr="009C488E" w:rsidRDefault="0089170C" w:rsidP="0089170C">
            <w:pPr>
              <w:widowControl w:val="0"/>
              <w:autoSpaceDE w:val="0"/>
              <w:autoSpaceDN w:val="0"/>
              <w:adjustRightInd w:val="0"/>
              <w:spacing w:line="276" w:lineRule="auto"/>
              <w:rPr>
                <w:szCs w:val="24"/>
              </w:rPr>
            </w:pPr>
            <w:r>
              <w:rPr>
                <w:sz w:val="20"/>
              </w:rPr>
              <w:t>Э</w:t>
            </w:r>
            <w:r w:rsidR="009C488E" w:rsidRPr="009C488E">
              <w:rPr>
                <w:sz w:val="20"/>
              </w:rPr>
              <w:t>П</w:t>
            </w:r>
          </w:p>
        </w:tc>
      </w:tr>
    </w:tbl>
    <w:p w14:paraId="36E05CFE" w14:textId="77777777" w:rsidR="00FF2809" w:rsidRDefault="00FF2809" w:rsidP="004F6E23">
      <w:pPr>
        <w:jc w:val="center"/>
        <w:rPr>
          <w:sz w:val="28"/>
        </w:rPr>
      </w:pPr>
    </w:p>
    <w:p w14:paraId="585C42DB" w14:textId="77777777" w:rsidR="00FF2809" w:rsidRDefault="00FF2809" w:rsidP="004F6E23">
      <w:pPr>
        <w:jc w:val="center"/>
        <w:rPr>
          <w:sz w:val="28"/>
        </w:rPr>
      </w:pPr>
    </w:p>
    <w:p w14:paraId="667DA971" w14:textId="77777777" w:rsidR="00FF2809" w:rsidRDefault="00FF2809" w:rsidP="004F6E23">
      <w:pPr>
        <w:jc w:val="center"/>
        <w:rPr>
          <w:sz w:val="28"/>
        </w:rPr>
      </w:pPr>
    </w:p>
    <w:p w14:paraId="7DDA44BD" w14:textId="77777777" w:rsidR="00FF2809" w:rsidRDefault="00FF2809" w:rsidP="004F6E23">
      <w:pPr>
        <w:jc w:val="center"/>
        <w:rPr>
          <w:sz w:val="28"/>
        </w:rPr>
      </w:pPr>
    </w:p>
    <w:p w14:paraId="398C0E0E" w14:textId="77777777" w:rsidR="00FF2809" w:rsidRDefault="00FF2809" w:rsidP="004F6E23">
      <w:pPr>
        <w:jc w:val="center"/>
        <w:rPr>
          <w:sz w:val="28"/>
        </w:rPr>
      </w:pPr>
    </w:p>
    <w:p w14:paraId="0A518347" w14:textId="77777777" w:rsidR="00FF2809" w:rsidRDefault="00FF2809" w:rsidP="004F6E23">
      <w:pPr>
        <w:jc w:val="center"/>
        <w:rPr>
          <w:sz w:val="28"/>
        </w:rPr>
      </w:pPr>
    </w:p>
    <w:sectPr w:rsidR="00FF2809" w:rsidSect="0089170C">
      <w:footerReference w:type="even" r:id="rId14"/>
      <w:footerReference w:type="default" r:id="rId15"/>
      <w:footerReference w:type="first" r:id="rId16"/>
      <w:pgSz w:w="11907" w:h="16840" w:code="9"/>
      <w:pgMar w:top="510" w:right="510" w:bottom="567" w:left="1021" w:header="397"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2F73" w14:textId="77777777" w:rsidR="002B4D94" w:rsidRDefault="002B4D94">
      <w:r>
        <w:separator/>
      </w:r>
    </w:p>
  </w:endnote>
  <w:endnote w:type="continuationSeparator" w:id="0">
    <w:p w14:paraId="4CDDFDF7" w14:textId="77777777" w:rsidR="002B4D94" w:rsidRDefault="002B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3B26" w14:textId="77777777" w:rsidR="002B4D94" w:rsidRDefault="002B4D94" w:rsidP="00DF7EA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55008E2" w14:textId="77777777" w:rsidR="002B4D94" w:rsidRDefault="002B4D94" w:rsidP="00567F6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C0A7" w14:textId="77777777" w:rsidR="002B4D94" w:rsidRDefault="002B4D94" w:rsidP="00DF7EAA">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2A83" w14:textId="77777777" w:rsidR="002B4D94" w:rsidRDefault="002B4D94">
    <w:pPr>
      <w:pStyle w:val="a7"/>
      <w:jc w:val="center"/>
    </w:pPr>
  </w:p>
  <w:p w14:paraId="2183D3FC" w14:textId="77777777" w:rsidR="002B4D94" w:rsidRDefault="002B4D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57875" w14:textId="77777777" w:rsidR="002B4D94" w:rsidRDefault="002B4D94">
      <w:r>
        <w:separator/>
      </w:r>
    </w:p>
  </w:footnote>
  <w:footnote w:type="continuationSeparator" w:id="0">
    <w:p w14:paraId="6C085777" w14:textId="77777777" w:rsidR="002B4D94" w:rsidRDefault="002B4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8A2F74"/>
    <w:lvl w:ilvl="0">
      <w:numFmt w:val="none"/>
      <w:pStyle w:val="a"/>
      <w:lvlText w:val=""/>
      <w:lvlJc w:val="left"/>
      <w:pPr>
        <w:tabs>
          <w:tab w:val="num" w:pos="360"/>
        </w:tabs>
      </w:pPr>
    </w:lvl>
  </w:abstractNum>
  <w:abstractNum w:abstractNumId="1" w15:restartNumberingAfterBreak="0">
    <w:nsid w:val="2D47322C"/>
    <w:multiLevelType w:val="hybridMultilevel"/>
    <w:tmpl w:val="7C44D8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AF47B6"/>
    <w:multiLevelType w:val="hybridMultilevel"/>
    <w:tmpl w:val="65B2B816"/>
    <w:lvl w:ilvl="0" w:tplc="9F949BAA">
      <w:start w:val="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E8721A"/>
    <w:multiLevelType w:val="hybridMultilevel"/>
    <w:tmpl w:val="60DADF96"/>
    <w:lvl w:ilvl="0" w:tplc="F9CE1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276C6B"/>
    <w:multiLevelType w:val="multilevel"/>
    <w:tmpl w:val="2648DA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810426"/>
    <w:multiLevelType w:val="hybridMultilevel"/>
    <w:tmpl w:val="9FF60B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B317CEA"/>
    <w:multiLevelType w:val="multilevel"/>
    <w:tmpl w:val="7B446096"/>
    <w:lvl w:ilvl="0">
      <w:start w:val="1"/>
      <w:numFmt w:val="decimal"/>
      <w:pStyle w:val="a0"/>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7" w15:restartNumberingAfterBreak="0">
    <w:nsid w:val="7BCB6A48"/>
    <w:multiLevelType w:val="hybridMultilevel"/>
    <w:tmpl w:val="380EE1C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78"/>
  <w:displayHorizontalDrawingGridEvery w:val="2"/>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62"/>
    <w:rsid w:val="00000331"/>
    <w:rsid w:val="00000DB6"/>
    <w:rsid w:val="0000107A"/>
    <w:rsid w:val="000014BC"/>
    <w:rsid w:val="00001982"/>
    <w:rsid w:val="000031FB"/>
    <w:rsid w:val="000034C0"/>
    <w:rsid w:val="0000393D"/>
    <w:rsid w:val="0000411F"/>
    <w:rsid w:val="0000583B"/>
    <w:rsid w:val="00006015"/>
    <w:rsid w:val="0000645D"/>
    <w:rsid w:val="00007087"/>
    <w:rsid w:val="000070E8"/>
    <w:rsid w:val="0000732A"/>
    <w:rsid w:val="0001002B"/>
    <w:rsid w:val="00010057"/>
    <w:rsid w:val="000103DA"/>
    <w:rsid w:val="0001161E"/>
    <w:rsid w:val="000119FC"/>
    <w:rsid w:val="00011F88"/>
    <w:rsid w:val="000127D3"/>
    <w:rsid w:val="00012BA9"/>
    <w:rsid w:val="00013047"/>
    <w:rsid w:val="00013386"/>
    <w:rsid w:val="000142B5"/>
    <w:rsid w:val="0001509F"/>
    <w:rsid w:val="000167C9"/>
    <w:rsid w:val="00017050"/>
    <w:rsid w:val="00017C65"/>
    <w:rsid w:val="000202A9"/>
    <w:rsid w:val="00020BE6"/>
    <w:rsid w:val="00020D1B"/>
    <w:rsid w:val="00021D62"/>
    <w:rsid w:val="0002217F"/>
    <w:rsid w:val="00023546"/>
    <w:rsid w:val="00023570"/>
    <w:rsid w:val="00023DBC"/>
    <w:rsid w:val="00023F59"/>
    <w:rsid w:val="00024107"/>
    <w:rsid w:val="00024E13"/>
    <w:rsid w:val="00025470"/>
    <w:rsid w:val="00025C2A"/>
    <w:rsid w:val="0002647D"/>
    <w:rsid w:val="00027208"/>
    <w:rsid w:val="00027958"/>
    <w:rsid w:val="00027EBE"/>
    <w:rsid w:val="000301F0"/>
    <w:rsid w:val="0003065F"/>
    <w:rsid w:val="00031155"/>
    <w:rsid w:val="000313EB"/>
    <w:rsid w:val="0003164B"/>
    <w:rsid w:val="00031FE8"/>
    <w:rsid w:val="00032D18"/>
    <w:rsid w:val="00032FA4"/>
    <w:rsid w:val="00033238"/>
    <w:rsid w:val="000352E2"/>
    <w:rsid w:val="0003574B"/>
    <w:rsid w:val="0003625A"/>
    <w:rsid w:val="00036507"/>
    <w:rsid w:val="000365FA"/>
    <w:rsid w:val="00036901"/>
    <w:rsid w:val="00036BB2"/>
    <w:rsid w:val="00036E58"/>
    <w:rsid w:val="00037505"/>
    <w:rsid w:val="00037BD5"/>
    <w:rsid w:val="00037EAD"/>
    <w:rsid w:val="00040633"/>
    <w:rsid w:val="000414EB"/>
    <w:rsid w:val="000420AD"/>
    <w:rsid w:val="00042411"/>
    <w:rsid w:val="000428AE"/>
    <w:rsid w:val="00042C47"/>
    <w:rsid w:val="00042DB5"/>
    <w:rsid w:val="00042F56"/>
    <w:rsid w:val="0004321B"/>
    <w:rsid w:val="00043851"/>
    <w:rsid w:val="000442C6"/>
    <w:rsid w:val="00044F22"/>
    <w:rsid w:val="00045D3E"/>
    <w:rsid w:val="00047053"/>
    <w:rsid w:val="000479ED"/>
    <w:rsid w:val="00047B61"/>
    <w:rsid w:val="00047D52"/>
    <w:rsid w:val="00051B99"/>
    <w:rsid w:val="00052BC1"/>
    <w:rsid w:val="00053BF7"/>
    <w:rsid w:val="0005462B"/>
    <w:rsid w:val="000548E4"/>
    <w:rsid w:val="00056502"/>
    <w:rsid w:val="000565F3"/>
    <w:rsid w:val="0005661B"/>
    <w:rsid w:val="00056CC6"/>
    <w:rsid w:val="00057336"/>
    <w:rsid w:val="0006031E"/>
    <w:rsid w:val="00060F23"/>
    <w:rsid w:val="00061B91"/>
    <w:rsid w:val="00062DAF"/>
    <w:rsid w:val="000632E9"/>
    <w:rsid w:val="000633B5"/>
    <w:rsid w:val="00063F7D"/>
    <w:rsid w:val="00064389"/>
    <w:rsid w:val="0006453D"/>
    <w:rsid w:val="00064F8E"/>
    <w:rsid w:val="0006577B"/>
    <w:rsid w:val="0006608E"/>
    <w:rsid w:val="00066D63"/>
    <w:rsid w:val="00070163"/>
    <w:rsid w:val="00070321"/>
    <w:rsid w:val="00070C18"/>
    <w:rsid w:val="00070FAA"/>
    <w:rsid w:val="00071033"/>
    <w:rsid w:val="0007182E"/>
    <w:rsid w:val="000722A9"/>
    <w:rsid w:val="00073FA8"/>
    <w:rsid w:val="00075534"/>
    <w:rsid w:val="00076541"/>
    <w:rsid w:val="000767C2"/>
    <w:rsid w:val="00077589"/>
    <w:rsid w:val="00077788"/>
    <w:rsid w:val="00080DEF"/>
    <w:rsid w:val="00081501"/>
    <w:rsid w:val="000819A1"/>
    <w:rsid w:val="000823C5"/>
    <w:rsid w:val="000828F1"/>
    <w:rsid w:val="0008317F"/>
    <w:rsid w:val="000839D9"/>
    <w:rsid w:val="00083E3E"/>
    <w:rsid w:val="000841F3"/>
    <w:rsid w:val="00084E6E"/>
    <w:rsid w:val="00085ECD"/>
    <w:rsid w:val="00085FCB"/>
    <w:rsid w:val="000867E5"/>
    <w:rsid w:val="00086C62"/>
    <w:rsid w:val="000910C9"/>
    <w:rsid w:val="0009126F"/>
    <w:rsid w:val="000919F1"/>
    <w:rsid w:val="00091B5A"/>
    <w:rsid w:val="000920B4"/>
    <w:rsid w:val="000921DC"/>
    <w:rsid w:val="000924B1"/>
    <w:rsid w:val="00093FAF"/>
    <w:rsid w:val="000946D3"/>
    <w:rsid w:val="00094B0E"/>
    <w:rsid w:val="000951CD"/>
    <w:rsid w:val="00095C92"/>
    <w:rsid w:val="00096481"/>
    <w:rsid w:val="00096B82"/>
    <w:rsid w:val="00096C22"/>
    <w:rsid w:val="000A03B9"/>
    <w:rsid w:val="000A0A94"/>
    <w:rsid w:val="000A19A8"/>
    <w:rsid w:val="000A33BB"/>
    <w:rsid w:val="000A4421"/>
    <w:rsid w:val="000A4E00"/>
    <w:rsid w:val="000A5A2C"/>
    <w:rsid w:val="000A6847"/>
    <w:rsid w:val="000A6876"/>
    <w:rsid w:val="000A689D"/>
    <w:rsid w:val="000B0756"/>
    <w:rsid w:val="000B11F9"/>
    <w:rsid w:val="000B120B"/>
    <w:rsid w:val="000B1328"/>
    <w:rsid w:val="000B13D1"/>
    <w:rsid w:val="000B1484"/>
    <w:rsid w:val="000B22FE"/>
    <w:rsid w:val="000B23D8"/>
    <w:rsid w:val="000B2C5B"/>
    <w:rsid w:val="000B308C"/>
    <w:rsid w:val="000B3912"/>
    <w:rsid w:val="000B3B6A"/>
    <w:rsid w:val="000B4B00"/>
    <w:rsid w:val="000B51D8"/>
    <w:rsid w:val="000B51FA"/>
    <w:rsid w:val="000B52BE"/>
    <w:rsid w:val="000B6655"/>
    <w:rsid w:val="000C020C"/>
    <w:rsid w:val="000C06D3"/>
    <w:rsid w:val="000C13CD"/>
    <w:rsid w:val="000C15C9"/>
    <w:rsid w:val="000C1715"/>
    <w:rsid w:val="000C1ABA"/>
    <w:rsid w:val="000C3159"/>
    <w:rsid w:val="000C318B"/>
    <w:rsid w:val="000C3C9B"/>
    <w:rsid w:val="000C3D8E"/>
    <w:rsid w:val="000C5E39"/>
    <w:rsid w:val="000C7A69"/>
    <w:rsid w:val="000D0423"/>
    <w:rsid w:val="000D050A"/>
    <w:rsid w:val="000D1835"/>
    <w:rsid w:val="000D1BCC"/>
    <w:rsid w:val="000D323E"/>
    <w:rsid w:val="000D33B5"/>
    <w:rsid w:val="000D3D9E"/>
    <w:rsid w:val="000D3FE5"/>
    <w:rsid w:val="000D4D29"/>
    <w:rsid w:val="000D5065"/>
    <w:rsid w:val="000D7B46"/>
    <w:rsid w:val="000D7E06"/>
    <w:rsid w:val="000D7E86"/>
    <w:rsid w:val="000E0053"/>
    <w:rsid w:val="000E09DF"/>
    <w:rsid w:val="000E0E5C"/>
    <w:rsid w:val="000E0EC9"/>
    <w:rsid w:val="000E1E50"/>
    <w:rsid w:val="000E1F11"/>
    <w:rsid w:val="000E267B"/>
    <w:rsid w:val="000E33AE"/>
    <w:rsid w:val="000E35D7"/>
    <w:rsid w:val="000E38A4"/>
    <w:rsid w:val="000E3B68"/>
    <w:rsid w:val="000E6242"/>
    <w:rsid w:val="000E7233"/>
    <w:rsid w:val="000E7451"/>
    <w:rsid w:val="000E7A87"/>
    <w:rsid w:val="000F0602"/>
    <w:rsid w:val="000F107B"/>
    <w:rsid w:val="000F18C5"/>
    <w:rsid w:val="000F194A"/>
    <w:rsid w:val="000F1E8B"/>
    <w:rsid w:val="000F24FA"/>
    <w:rsid w:val="000F2B56"/>
    <w:rsid w:val="000F3CD7"/>
    <w:rsid w:val="000F4782"/>
    <w:rsid w:val="000F4D3A"/>
    <w:rsid w:val="000F5FAD"/>
    <w:rsid w:val="000F66B6"/>
    <w:rsid w:val="000F6912"/>
    <w:rsid w:val="000F6BE6"/>
    <w:rsid w:val="000F7467"/>
    <w:rsid w:val="000F7E62"/>
    <w:rsid w:val="00100F3E"/>
    <w:rsid w:val="00101AFE"/>
    <w:rsid w:val="001028FB"/>
    <w:rsid w:val="00103869"/>
    <w:rsid w:val="00103C34"/>
    <w:rsid w:val="00103C60"/>
    <w:rsid w:val="00103F92"/>
    <w:rsid w:val="0010483E"/>
    <w:rsid w:val="001048DA"/>
    <w:rsid w:val="0010522C"/>
    <w:rsid w:val="001055D8"/>
    <w:rsid w:val="001066AE"/>
    <w:rsid w:val="00106739"/>
    <w:rsid w:val="00106993"/>
    <w:rsid w:val="00106F65"/>
    <w:rsid w:val="0010761F"/>
    <w:rsid w:val="0011060D"/>
    <w:rsid w:val="001123D5"/>
    <w:rsid w:val="00112EF5"/>
    <w:rsid w:val="00113182"/>
    <w:rsid w:val="00113AF4"/>
    <w:rsid w:val="00113BD7"/>
    <w:rsid w:val="0011565D"/>
    <w:rsid w:val="0011690C"/>
    <w:rsid w:val="00116B6E"/>
    <w:rsid w:val="00116E92"/>
    <w:rsid w:val="00116EE9"/>
    <w:rsid w:val="001170DA"/>
    <w:rsid w:val="00120F89"/>
    <w:rsid w:val="001211E6"/>
    <w:rsid w:val="001213E0"/>
    <w:rsid w:val="00121BB1"/>
    <w:rsid w:val="00121D8E"/>
    <w:rsid w:val="00121FEA"/>
    <w:rsid w:val="0012216B"/>
    <w:rsid w:val="00122986"/>
    <w:rsid w:val="00123A56"/>
    <w:rsid w:val="00123B91"/>
    <w:rsid w:val="00123C47"/>
    <w:rsid w:val="00124F0A"/>
    <w:rsid w:val="001255F7"/>
    <w:rsid w:val="001262EA"/>
    <w:rsid w:val="00127350"/>
    <w:rsid w:val="00127AE3"/>
    <w:rsid w:val="00130150"/>
    <w:rsid w:val="00131CCF"/>
    <w:rsid w:val="001321C3"/>
    <w:rsid w:val="00132369"/>
    <w:rsid w:val="00132677"/>
    <w:rsid w:val="00132EC1"/>
    <w:rsid w:val="0013384C"/>
    <w:rsid w:val="001345FE"/>
    <w:rsid w:val="00134A31"/>
    <w:rsid w:val="001351C1"/>
    <w:rsid w:val="001358F5"/>
    <w:rsid w:val="00136AC9"/>
    <w:rsid w:val="00137FA5"/>
    <w:rsid w:val="00140867"/>
    <w:rsid w:val="00141770"/>
    <w:rsid w:val="00141B15"/>
    <w:rsid w:val="00144856"/>
    <w:rsid w:val="001458E7"/>
    <w:rsid w:val="001459F6"/>
    <w:rsid w:val="00146A01"/>
    <w:rsid w:val="00147937"/>
    <w:rsid w:val="00147FC7"/>
    <w:rsid w:val="00150725"/>
    <w:rsid w:val="00150831"/>
    <w:rsid w:val="00152CB6"/>
    <w:rsid w:val="00152CC0"/>
    <w:rsid w:val="00153862"/>
    <w:rsid w:val="00153A4C"/>
    <w:rsid w:val="00153F83"/>
    <w:rsid w:val="0015474A"/>
    <w:rsid w:val="00154A8F"/>
    <w:rsid w:val="0015519C"/>
    <w:rsid w:val="00155793"/>
    <w:rsid w:val="0015751E"/>
    <w:rsid w:val="00161185"/>
    <w:rsid w:val="00161257"/>
    <w:rsid w:val="0016292F"/>
    <w:rsid w:val="00163FE4"/>
    <w:rsid w:val="00165327"/>
    <w:rsid w:val="00165F1E"/>
    <w:rsid w:val="00166D00"/>
    <w:rsid w:val="00170294"/>
    <w:rsid w:val="001709D5"/>
    <w:rsid w:val="00170C42"/>
    <w:rsid w:val="00171858"/>
    <w:rsid w:val="00172B4C"/>
    <w:rsid w:val="00173132"/>
    <w:rsid w:val="00173D0F"/>
    <w:rsid w:val="0017572D"/>
    <w:rsid w:val="00175A56"/>
    <w:rsid w:val="00175C9F"/>
    <w:rsid w:val="00176E60"/>
    <w:rsid w:val="00177CAF"/>
    <w:rsid w:val="001803CF"/>
    <w:rsid w:val="001805F9"/>
    <w:rsid w:val="00180973"/>
    <w:rsid w:val="001812BF"/>
    <w:rsid w:val="0018141F"/>
    <w:rsid w:val="00181598"/>
    <w:rsid w:val="00181BB4"/>
    <w:rsid w:val="00182CCB"/>
    <w:rsid w:val="00184E37"/>
    <w:rsid w:val="00185812"/>
    <w:rsid w:val="00185D1B"/>
    <w:rsid w:val="001876D5"/>
    <w:rsid w:val="00187BA6"/>
    <w:rsid w:val="00190943"/>
    <w:rsid w:val="0019125D"/>
    <w:rsid w:val="00192812"/>
    <w:rsid w:val="00194289"/>
    <w:rsid w:val="00195756"/>
    <w:rsid w:val="00195764"/>
    <w:rsid w:val="00195B3C"/>
    <w:rsid w:val="00195BA7"/>
    <w:rsid w:val="00196B1F"/>
    <w:rsid w:val="00196BE0"/>
    <w:rsid w:val="001A09D1"/>
    <w:rsid w:val="001A0FD2"/>
    <w:rsid w:val="001A1088"/>
    <w:rsid w:val="001A153F"/>
    <w:rsid w:val="001A1D0D"/>
    <w:rsid w:val="001A20AD"/>
    <w:rsid w:val="001A2499"/>
    <w:rsid w:val="001A277C"/>
    <w:rsid w:val="001A292E"/>
    <w:rsid w:val="001A2A8D"/>
    <w:rsid w:val="001A2E24"/>
    <w:rsid w:val="001A30E2"/>
    <w:rsid w:val="001A34A2"/>
    <w:rsid w:val="001A38CD"/>
    <w:rsid w:val="001A40DB"/>
    <w:rsid w:val="001A4912"/>
    <w:rsid w:val="001A50FD"/>
    <w:rsid w:val="001A5538"/>
    <w:rsid w:val="001A5C27"/>
    <w:rsid w:val="001A5DF1"/>
    <w:rsid w:val="001A606A"/>
    <w:rsid w:val="001A60D1"/>
    <w:rsid w:val="001A64A5"/>
    <w:rsid w:val="001A688D"/>
    <w:rsid w:val="001A78BB"/>
    <w:rsid w:val="001A7A33"/>
    <w:rsid w:val="001A7DE0"/>
    <w:rsid w:val="001A7E21"/>
    <w:rsid w:val="001A7F2D"/>
    <w:rsid w:val="001B07FB"/>
    <w:rsid w:val="001B0E22"/>
    <w:rsid w:val="001B10F5"/>
    <w:rsid w:val="001B2268"/>
    <w:rsid w:val="001B2472"/>
    <w:rsid w:val="001B3741"/>
    <w:rsid w:val="001B6B80"/>
    <w:rsid w:val="001B6BD9"/>
    <w:rsid w:val="001B6E51"/>
    <w:rsid w:val="001B7D83"/>
    <w:rsid w:val="001C00B0"/>
    <w:rsid w:val="001C00E3"/>
    <w:rsid w:val="001C0510"/>
    <w:rsid w:val="001C0CAD"/>
    <w:rsid w:val="001C19F1"/>
    <w:rsid w:val="001C5360"/>
    <w:rsid w:val="001C585C"/>
    <w:rsid w:val="001C6D0E"/>
    <w:rsid w:val="001C7346"/>
    <w:rsid w:val="001C7AA8"/>
    <w:rsid w:val="001C7C35"/>
    <w:rsid w:val="001C7CCE"/>
    <w:rsid w:val="001D017D"/>
    <w:rsid w:val="001D1627"/>
    <w:rsid w:val="001D216D"/>
    <w:rsid w:val="001D44F6"/>
    <w:rsid w:val="001D61BE"/>
    <w:rsid w:val="001E0185"/>
    <w:rsid w:val="001E0ACC"/>
    <w:rsid w:val="001E0BAF"/>
    <w:rsid w:val="001E10B5"/>
    <w:rsid w:val="001E15B3"/>
    <w:rsid w:val="001E1BD4"/>
    <w:rsid w:val="001E231C"/>
    <w:rsid w:val="001E32D4"/>
    <w:rsid w:val="001E41C0"/>
    <w:rsid w:val="001E45B0"/>
    <w:rsid w:val="001E4648"/>
    <w:rsid w:val="001E4806"/>
    <w:rsid w:val="001E4E71"/>
    <w:rsid w:val="001E4FF0"/>
    <w:rsid w:val="001E64CB"/>
    <w:rsid w:val="001E6AD8"/>
    <w:rsid w:val="001E7012"/>
    <w:rsid w:val="001E746E"/>
    <w:rsid w:val="001E7726"/>
    <w:rsid w:val="001E7D1F"/>
    <w:rsid w:val="001F10D5"/>
    <w:rsid w:val="001F28E6"/>
    <w:rsid w:val="001F2A65"/>
    <w:rsid w:val="001F2E67"/>
    <w:rsid w:val="001F32E6"/>
    <w:rsid w:val="001F3E95"/>
    <w:rsid w:val="001F3F40"/>
    <w:rsid w:val="001F4B90"/>
    <w:rsid w:val="001F552A"/>
    <w:rsid w:val="001F5707"/>
    <w:rsid w:val="001F5BFC"/>
    <w:rsid w:val="001F5E75"/>
    <w:rsid w:val="001F60B9"/>
    <w:rsid w:val="001F62E6"/>
    <w:rsid w:val="001F6309"/>
    <w:rsid w:val="001F64DC"/>
    <w:rsid w:val="001F682A"/>
    <w:rsid w:val="001F7899"/>
    <w:rsid w:val="001F7C70"/>
    <w:rsid w:val="00200A05"/>
    <w:rsid w:val="00200B62"/>
    <w:rsid w:val="00200FCF"/>
    <w:rsid w:val="00202219"/>
    <w:rsid w:val="002027AB"/>
    <w:rsid w:val="002028FC"/>
    <w:rsid w:val="002029E4"/>
    <w:rsid w:val="00202A13"/>
    <w:rsid w:val="00203B2B"/>
    <w:rsid w:val="00204352"/>
    <w:rsid w:val="002045E8"/>
    <w:rsid w:val="00204AA9"/>
    <w:rsid w:val="00204E0A"/>
    <w:rsid w:val="002052E4"/>
    <w:rsid w:val="00206087"/>
    <w:rsid w:val="0020681B"/>
    <w:rsid w:val="00206F2B"/>
    <w:rsid w:val="00207AA9"/>
    <w:rsid w:val="00210C75"/>
    <w:rsid w:val="00211B15"/>
    <w:rsid w:val="00211E2E"/>
    <w:rsid w:val="002145E9"/>
    <w:rsid w:val="00214CA7"/>
    <w:rsid w:val="00214D7F"/>
    <w:rsid w:val="00214FF5"/>
    <w:rsid w:val="00215C88"/>
    <w:rsid w:val="0021671A"/>
    <w:rsid w:val="00216A56"/>
    <w:rsid w:val="00216A9F"/>
    <w:rsid w:val="00217551"/>
    <w:rsid w:val="002205B0"/>
    <w:rsid w:val="00220C29"/>
    <w:rsid w:val="002213D1"/>
    <w:rsid w:val="00221460"/>
    <w:rsid w:val="00222CDC"/>
    <w:rsid w:val="00223287"/>
    <w:rsid w:val="00223F18"/>
    <w:rsid w:val="0022415B"/>
    <w:rsid w:val="00225191"/>
    <w:rsid w:val="00225442"/>
    <w:rsid w:val="0022557A"/>
    <w:rsid w:val="00225B7C"/>
    <w:rsid w:val="00225B85"/>
    <w:rsid w:val="00225E5F"/>
    <w:rsid w:val="00226023"/>
    <w:rsid w:val="0022636F"/>
    <w:rsid w:val="00226E60"/>
    <w:rsid w:val="00227C0F"/>
    <w:rsid w:val="0023047E"/>
    <w:rsid w:val="002304C8"/>
    <w:rsid w:val="00230BD4"/>
    <w:rsid w:val="00230EB8"/>
    <w:rsid w:val="00232291"/>
    <w:rsid w:val="00233EA5"/>
    <w:rsid w:val="0023450B"/>
    <w:rsid w:val="0023566A"/>
    <w:rsid w:val="00236A54"/>
    <w:rsid w:val="002371E3"/>
    <w:rsid w:val="00237BA2"/>
    <w:rsid w:val="002400F1"/>
    <w:rsid w:val="0024039F"/>
    <w:rsid w:val="00240AC3"/>
    <w:rsid w:val="00241C8B"/>
    <w:rsid w:val="00241D1B"/>
    <w:rsid w:val="00241E5E"/>
    <w:rsid w:val="0024264B"/>
    <w:rsid w:val="00242699"/>
    <w:rsid w:val="00242A05"/>
    <w:rsid w:val="00243E6F"/>
    <w:rsid w:val="002448BF"/>
    <w:rsid w:val="00246660"/>
    <w:rsid w:val="0024684E"/>
    <w:rsid w:val="00246AF4"/>
    <w:rsid w:val="002477C0"/>
    <w:rsid w:val="002479C1"/>
    <w:rsid w:val="00247E1E"/>
    <w:rsid w:val="00250465"/>
    <w:rsid w:val="00250667"/>
    <w:rsid w:val="00251884"/>
    <w:rsid w:val="00252370"/>
    <w:rsid w:val="00252CE6"/>
    <w:rsid w:val="0025333E"/>
    <w:rsid w:val="002533B4"/>
    <w:rsid w:val="00253877"/>
    <w:rsid w:val="002548D5"/>
    <w:rsid w:val="00254EAB"/>
    <w:rsid w:val="0025506D"/>
    <w:rsid w:val="002573FD"/>
    <w:rsid w:val="00260B23"/>
    <w:rsid w:val="00261918"/>
    <w:rsid w:val="00261ED5"/>
    <w:rsid w:val="00262EAE"/>
    <w:rsid w:val="002634FD"/>
    <w:rsid w:val="00263D8B"/>
    <w:rsid w:val="00264DFA"/>
    <w:rsid w:val="002656C4"/>
    <w:rsid w:val="00265A1D"/>
    <w:rsid w:val="00265F25"/>
    <w:rsid w:val="002667B0"/>
    <w:rsid w:val="00271482"/>
    <w:rsid w:val="002716F8"/>
    <w:rsid w:val="002719DC"/>
    <w:rsid w:val="00272B69"/>
    <w:rsid w:val="00273225"/>
    <w:rsid w:val="002746FB"/>
    <w:rsid w:val="00274714"/>
    <w:rsid w:val="00274B50"/>
    <w:rsid w:val="0027544A"/>
    <w:rsid w:val="00275DB7"/>
    <w:rsid w:val="0027639A"/>
    <w:rsid w:val="002764F7"/>
    <w:rsid w:val="00276D52"/>
    <w:rsid w:val="00276FC7"/>
    <w:rsid w:val="002773F3"/>
    <w:rsid w:val="0027791C"/>
    <w:rsid w:val="00280074"/>
    <w:rsid w:val="002802F9"/>
    <w:rsid w:val="002817DA"/>
    <w:rsid w:val="00281867"/>
    <w:rsid w:val="00282EAB"/>
    <w:rsid w:val="002833B6"/>
    <w:rsid w:val="002835B5"/>
    <w:rsid w:val="002835CF"/>
    <w:rsid w:val="00284BE3"/>
    <w:rsid w:val="00285796"/>
    <w:rsid w:val="00286D0A"/>
    <w:rsid w:val="002876AB"/>
    <w:rsid w:val="00287C7A"/>
    <w:rsid w:val="002919D2"/>
    <w:rsid w:val="00291CB1"/>
    <w:rsid w:val="0029212E"/>
    <w:rsid w:val="00292DDF"/>
    <w:rsid w:val="002931A7"/>
    <w:rsid w:val="00293BB6"/>
    <w:rsid w:val="00293EED"/>
    <w:rsid w:val="002945CC"/>
    <w:rsid w:val="00295495"/>
    <w:rsid w:val="00295712"/>
    <w:rsid w:val="002978ED"/>
    <w:rsid w:val="002A10FE"/>
    <w:rsid w:val="002A2BA1"/>
    <w:rsid w:val="002A39AE"/>
    <w:rsid w:val="002A596C"/>
    <w:rsid w:val="002A6406"/>
    <w:rsid w:val="002A6A14"/>
    <w:rsid w:val="002A6E0A"/>
    <w:rsid w:val="002A71E1"/>
    <w:rsid w:val="002A74E0"/>
    <w:rsid w:val="002A7CEB"/>
    <w:rsid w:val="002B1A3D"/>
    <w:rsid w:val="002B1B0C"/>
    <w:rsid w:val="002B250D"/>
    <w:rsid w:val="002B2982"/>
    <w:rsid w:val="002B2A09"/>
    <w:rsid w:val="002B3C5B"/>
    <w:rsid w:val="002B46A9"/>
    <w:rsid w:val="002B4D94"/>
    <w:rsid w:val="002B561F"/>
    <w:rsid w:val="002B5813"/>
    <w:rsid w:val="002B5FEE"/>
    <w:rsid w:val="002B624B"/>
    <w:rsid w:val="002C0325"/>
    <w:rsid w:val="002C0518"/>
    <w:rsid w:val="002C0CE1"/>
    <w:rsid w:val="002C14C7"/>
    <w:rsid w:val="002C1E30"/>
    <w:rsid w:val="002C2098"/>
    <w:rsid w:val="002C2189"/>
    <w:rsid w:val="002C262D"/>
    <w:rsid w:val="002C266C"/>
    <w:rsid w:val="002C2687"/>
    <w:rsid w:val="002C3C8F"/>
    <w:rsid w:val="002C41D7"/>
    <w:rsid w:val="002C53B9"/>
    <w:rsid w:val="002C58BE"/>
    <w:rsid w:val="002C5BB2"/>
    <w:rsid w:val="002C6FA8"/>
    <w:rsid w:val="002C7065"/>
    <w:rsid w:val="002C7295"/>
    <w:rsid w:val="002C79EB"/>
    <w:rsid w:val="002D1135"/>
    <w:rsid w:val="002D170D"/>
    <w:rsid w:val="002D1CAC"/>
    <w:rsid w:val="002D291C"/>
    <w:rsid w:val="002D2A97"/>
    <w:rsid w:val="002D2CC8"/>
    <w:rsid w:val="002D3058"/>
    <w:rsid w:val="002D326D"/>
    <w:rsid w:val="002D335B"/>
    <w:rsid w:val="002D3CAF"/>
    <w:rsid w:val="002D4485"/>
    <w:rsid w:val="002D4613"/>
    <w:rsid w:val="002D50E6"/>
    <w:rsid w:val="002D55CE"/>
    <w:rsid w:val="002D5DF8"/>
    <w:rsid w:val="002D6020"/>
    <w:rsid w:val="002D6072"/>
    <w:rsid w:val="002D7610"/>
    <w:rsid w:val="002E1186"/>
    <w:rsid w:val="002E1423"/>
    <w:rsid w:val="002E175C"/>
    <w:rsid w:val="002E24DC"/>
    <w:rsid w:val="002E268F"/>
    <w:rsid w:val="002E2C0D"/>
    <w:rsid w:val="002E2CAC"/>
    <w:rsid w:val="002E2EBC"/>
    <w:rsid w:val="002E3590"/>
    <w:rsid w:val="002E3DB0"/>
    <w:rsid w:val="002E4A2B"/>
    <w:rsid w:val="002E4A2C"/>
    <w:rsid w:val="002E5C22"/>
    <w:rsid w:val="002E61E4"/>
    <w:rsid w:val="002E67FE"/>
    <w:rsid w:val="002E6F75"/>
    <w:rsid w:val="002E707C"/>
    <w:rsid w:val="002F13BE"/>
    <w:rsid w:val="002F16C2"/>
    <w:rsid w:val="002F23A3"/>
    <w:rsid w:val="002F31D1"/>
    <w:rsid w:val="002F3203"/>
    <w:rsid w:val="002F3359"/>
    <w:rsid w:val="002F564F"/>
    <w:rsid w:val="002F5BC7"/>
    <w:rsid w:val="002F5E66"/>
    <w:rsid w:val="002F6250"/>
    <w:rsid w:val="002F631F"/>
    <w:rsid w:val="002F63D4"/>
    <w:rsid w:val="002F64F8"/>
    <w:rsid w:val="002F6735"/>
    <w:rsid w:val="002F68BD"/>
    <w:rsid w:val="002F6B05"/>
    <w:rsid w:val="002F6C43"/>
    <w:rsid w:val="002F7B1C"/>
    <w:rsid w:val="00300160"/>
    <w:rsid w:val="00300701"/>
    <w:rsid w:val="00300CFE"/>
    <w:rsid w:val="0030145C"/>
    <w:rsid w:val="00301B60"/>
    <w:rsid w:val="003024F1"/>
    <w:rsid w:val="00303175"/>
    <w:rsid w:val="003032D8"/>
    <w:rsid w:val="00303DB4"/>
    <w:rsid w:val="00304095"/>
    <w:rsid w:val="00305795"/>
    <w:rsid w:val="00306138"/>
    <w:rsid w:val="00306DCC"/>
    <w:rsid w:val="0030765E"/>
    <w:rsid w:val="00307740"/>
    <w:rsid w:val="003111EA"/>
    <w:rsid w:val="0031141B"/>
    <w:rsid w:val="00311A88"/>
    <w:rsid w:val="0031259C"/>
    <w:rsid w:val="003131B2"/>
    <w:rsid w:val="003150FB"/>
    <w:rsid w:val="003158B6"/>
    <w:rsid w:val="00316111"/>
    <w:rsid w:val="003173C6"/>
    <w:rsid w:val="00321374"/>
    <w:rsid w:val="00321697"/>
    <w:rsid w:val="003216BD"/>
    <w:rsid w:val="00321DA2"/>
    <w:rsid w:val="00322823"/>
    <w:rsid w:val="00322969"/>
    <w:rsid w:val="00322DBA"/>
    <w:rsid w:val="00323280"/>
    <w:rsid w:val="00323DB4"/>
    <w:rsid w:val="0032415D"/>
    <w:rsid w:val="00324BA1"/>
    <w:rsid w:val="00326417"/>
    <w:rsid w:val="003276A1"/>
    <w:rsid w:val="00327B81"/>
    <w:rsid w:val="00327CDE"/>
    <w:rsid w:val="003300F2"/>
    <w:rsid w:val="00330906"/>
    <w:rsid w:val="0033260E"/>
    <w:rsid w:val="00332B02"/>
    <w:rsid w:val="00332E17"/>
    <w:rsid w:val="00333498"/>
    <w:rsid w:val="00334C05"/>
    <w:rsid w:val="00334F04"/>
    <w:rsid w:val="00335160"/>
    <w:rsid w:val="0033613C"/>
    <w:rsid w:val="00336B09"/>
    <w:rsid w:val="00337D72"/>
    <w:rsid w:val="00337E24"/>
    <w:rsid w:val="00340059"/>
    <w:rsid w:val="0034030E"/>
    <w:rsid w:val="00341254"/>
    <w:rsid w:val="00341AEA"/>
    <w:rsid w:val="0034306D"/>
    <w:rsid w:val="003432FC"/>
    <w:rsid w:val="0034430B"/>
    <w:rsid w:val="0034475F"/>
    <w:rsid w:val="00345669"/>
    <w:rsid w:val="00345B5F"/>
    <w:rsid w:val="00345D32"/>
    <w:rsid w:val="00346961"/>
    <w:rsid w:val="003469CF"/>
    <w:rsid w:val="003474C5"/>
    <w:rsid w:val="0034754F"/>
    <w:rsid w:val="00347F45"/>
    <w:rsid w:val="00347FFB"/>
    <w:rsid w:val="00350697"/>
    <w:rsid w:val="00350AD7"/>
    <w:rsid w:val="00351015"/>
    <w:rsid w:val="003528FB"/>
    <w:rsid w:val="00352A3F"/>
    <w:rsid w:val="00352C9F"/>
    <w:rsid w:val="00353499"/>
    <w:rsid w:val="00353C09"/>
    <w:rsid w:val="00354B2C"/>
    <w:rsid w:val="00356F01"/>
    <w:rsid w:val="00357F67"/>
    <w:rsid w:val="003600E0"/>
    <w:rsid w:val="00360EE8"/>
    <w:rsid w:val="0036367F"/>
    <w:rsid w:val="003638B1"/>
    <w:rsid w:val="003648ED"/>
    <w:rsid w:val="00364988"/>
    <w:rsid w:val="003649F5"/>
    <w:rsid w:val="00365835"/>
    <w:rsid w:val="00365B8F"/>
    <w:rsid w:val="0036619C"/>
    <w:rsid w:val="003663F4"/>
    <w:rsid w:val="0036666E"/>
    <w:rsid w:val="003676D5"/>
    <w:rsid w:val="003677CD"/>
    <w:rsid w:val="00367DA3"/>
    <w:rsid w:val="00370EB2"/>
    <w:rsid w:val="0037148A"/>
    <w:rsid w:val="0037189A"/>
    <w:rsid w:val="00372052"/>
    <w:rsid w:val="00374143"/>
    <w:rsid w:val="00375974"/>
    <w:rsid w:val="00375ECF"/>
    <w:rsid w:val="00375F50"/>
    <w:rsid w:val="00376D44"/>
    <w:rsid w:val="003774FB"/>
    <w:rsid w:val="003803A8"/>
    <w:rsid w:val="003808B3"/>
    <w:rsid w:val="00381651"/>
    <w:rsid w:val="00381FBE"/>
    <w:rsid w:val="003821C9"/>
    <w:rsid w:val="00382460"/>
    <w:rsid w:val="00382A27"/>
    <w:rsid w:val="003838E7"/>
    <w:rsid w:val="00384016"/>
    <w:rsid w:val="003842A9"/>
    <w:rsid w:val="003850FA"/>
    <w:rsid w:val="00385C87"/>
    <w:rsid w:val="00385ED5"/>
    <w:rsid w:val="00386632"/>
    <w:rsid w:val="003874D3"/>
    <w:rsid w:val="003879D0"/>
    <w:rsid w:val="00387A1F"/>
    <w:rsid w:val="00390E00"/>
    <w:rsid w:val="00393BF1"/>
    <w:rsid w:val="00394C99"/>
    <w:rsid w:val="0039570D"/>
    <w:rsid w:val="00396E01"/>
    <w:rsid w:val="003970CE"/>
    <w:rsid w:val="00397CA5"/>
    <w:rsid w:val="003A1096"/>
    <w:rsid w:val="003A3CE3"/>
    <w:rsid w:val="003A41DD"/>
    <w:rsid w:val="003A4FDA"/>
    <w:rsid w:val="003A524C"/>
    <w:rsid w:val="003A5779"/>
    <w:rsid w:val="003A5970"/>
    <w:rsid w:val="003A5AA1"/>
    <w:rsid w:val="003A5E74"/>
    <w:rsid w:val="003A6826"/>
    <w:rsid w:val="003A6D77"/>
    <w:rsid w:val="003A7416"/>
    <w:rsid w:val="003A7E2B"/>
    <w:rsid w:val="003B1165"/>
    <w:rsid w:val="003B3482"/>
    <w:rsid w:val="003B36CF"/>
    <w:rsid w:val="003B4199"/>
    <w:rsid w:val="003B48C8"/>
    <w:rsid w:val="003B4EB8"/>
    <w:rsid w:val="003B5FC0"/>
    <w:rsid w:val="003B66C4"/>
    <w:rsid w:val="003B6BDB"/>
    <w:rsid w:val="003B79A8"/>
    <w:rsid w:val="003B7FEB"/>
    <w:rsid w:val="003C0201"/>
    <w:rsid w:val="003C027A"/>
    <w:rsid w:val="003C25B2"/>
    <w:rsid w:val="003C2864"/>
    <w:rsid w:val="003C3BC1"/>
    <w:rsid w:val="003C3E3D"/>
    <w:rsid w:val="003C41B4"/>
    <w:rsid w:val="003C4732"/>
    <w:rsid w:val="003C4D47"/>
    <w:rsid w:val="003C53C9"/>
    <w:rsid w:val="003C541F"/>
    <w:rsid w:val="003C5558"/>
    <w:rsid w:val="003C66E3"/>
    <w:rsid w:val="003C6C3C"/>
    <w:rsid w:val="003C74C3"/>
    <w:rsid w:val="003C7556"/>
    <w:rsid w:val="003D0046"/>
    <w:rsid w:val="003D024B"/>
    <w:rsid w:val="003D0DBE"/>
    <w:rsid w:val="003D0FB6"/>
    <w:rsid w:val="003D28AA"/>
    <w:rsid w:val="003D36EF"/>
    <w:rsid w:val="003D3ABA"/>
    <w:rsid w:val="003D4F18"/>
    <w:rsid w:val="003D54D3"/>
    <w:rsid w:val="003D6BD6"/>
    <w:rsid w:val="003D6D62"/>
    <w:rsid w:val="003D6F6D"/>
    <w:rsid w:val="003E074C"/>
    <w:rsid w:val="003E0B2D"/>
    <w:rsid w:val="003E1A9C"/>
    <w:rsid w:val="003E21BE"/>
    <w:rsid w:val="003E240B"/>
    <w:rsid w:val="003E2BAF"/>
    <w:rsid w:val="003E3562"/>
    <w:rsid w:val="003E36A6"/>
    <w:rsid w:val="003E44FA"/>
    <w:rsid w:val="003E5B39"/>
    <w:rsid w:val="003F01CD"/>
    <w:rsid w:val="003F0D4A"/>
    <w:rsid w:val="003F117E"/>
    <w:rsid w:val="003F1CC2"/>
    <w:rsid w:val="003F1D9F"/>
    <w:rsid w:val="003F1E6B"/>
    <w:rsid w:val="003F21C5"/>
    <w:rsid w:val="003F319B"/>
    <w:rsid w:val="003F3891"/>
    <w:rsid w:val="003F4798"/>
    <w:rsid w:val="003F51E8"/>
    <w:rsid w:val="003F6072"/>
    <w:rsid w:val="003F6F41"/>
    <w:rsid w:val="003F7C12"/>
    <w:rsid w:val="003F7D4B"/>
    <w:rsid w:val="00400955"/>
    <w:rsid w:val="00400B4E"/>
    <w:rsid w:val="00402608"/>
    <w:rsid w:val="00403A9A"/>
    <w:rsid w:val="00404829"/>
    <w:rsid w:val="004050EA"/>
    <w:rsid w:val="004058A3"/>
    <w:rsid w:val="00405A76"/>
    <w:rsid w:val="00405B68"/>
    <w:rsid w:val="00406224"/>
    <w:rsid w:val="00406430"/>
    <w:rsid w:val="00407061"/>
    <w:rsid w:val="004074AB"/>
    <w:rsid w:val="0041025F"/>
    <w:rsid w:val="004111A1"/>
    <w:rsid w:val="004115B4"/>
    <w:rsid w:val="00412E4F"/>
    <w:rsid w:val="00413F2A"/>
    <w:rsid w:val="00414B49"/>
    <w:rsid w:val="00415CA9"/>
    <w:rsid w:val="00415D0D"/>
    <w:rsid w:val="004163CD"/>
    <w:rsid w:val="00417631"/>
    <w:rsid w:val="004176D8"/>
    <w:rsid w:val="004178C7"/>
    <w:rsid w:val="00417BE6"/>
    <w:rsid w:val="0042019D"/>
    <w:rsid w:val="0042073D"/>
    <w:rsid w:val="0042082D"/>
    <w:rsid w:val="00421920"/>
    <w:rsid w:val="00423013"/>
    <w:rsid w:val="00423565"/>
    <w:rsid w:val="00423939"/>
    <w:rsid w:val="004245F2"/>
    <w:rsid w:val="00424B9C"/>
    <w:rsid w:val="00425FEE"/>
    <w:rsid w:val="00426057"/>
    <w:rsid w:val="00426A54"/>
    <w:rsid w:val="00426EC4"/>
    <w:rsid w:val="00427442"/>
    <w:rsid w:val="00431417"/>
    <w:rsid w:val="004324E9"/>
    <w:rsid w:val="004331D3"/>
    <w:rsid w:val="00433573"/>
    <w:rsid w:val="00434352"/>
    <w:rsid w:val="00435026"/>
    <w:rsid w:val="00435213"/>
    <w:rsid w:val="004355E1"/>
    <w:rsid w:val="00435A92"/>
    <w:rsid w:val="00435C50"/>
    <w:rsid w:val="00435DDD"/>
    <w:rsid w:val="00435E1F"/>
    <w:rsid w:val="00436865"/>
    <w:rsid w:val="004379EB"/>
    <w:rsid w:val="00437CB4"/>
    <w:rsid w:val="00441970"/>
    <w:rsid w:val="00441BC4"/>
    <w:rsid w:val="00443974"/>
    <w:rsid w:val="00444C26"/>
    <w:rsid w:val="0044569E"/>
    <w:rsid w:val="00445CEB"/>
    <w:rsid w:val="00446DC0"/>
    <w:rsid w:val="004472A2"/>
    <w:rsid w:val="00447347"/>
    <w:rsid w:val="0045005F"/>
    <w:rsid w:val="004509A8"/>
    <w:rsid w:val="0045123E"/>
    <w:rsid w:val="00451825"/>
    <w:rsid w:val="00451B40"/>
    <w:rsid w:val="00451F55"/>
    <w:rsid w:val="00452381"/>
    <w:rsid w:val="004539EA"/>
    <w:rsid w:val="00453DF5"/>
    <w:rsid w:val="004543C5"/>
    <w:rsid w:val="0045446F"/>
    <w:rsid w:val="00454E4B"/>
    <w:rsid w:val="00455536"/>
    <w:rsid w:val="00455A00"/>
    <w:rsid w:val="00455F08"/>
    <w:rsid w:val="00457986"/>
    <w:rsid w:val="00461118"/>
    <w:rsid w:val="00461CF7"/>
    <w:rsid w:val="004633D6"/>
    <w:rsid w:val="0046586D"/>
    <w:rsid w:val="004668AC"/>
    <w:rsid w:val="0047003C"/>
    <w:rsid w:val="0047012F"/>
    <w:rsid w:val="004704D8"/>
    <w:rsid w:val="004712A4"/>
    <w:rsid w:val="00471DB9"/>
    <w:rsid w:val="004720A5"/>
    <w:rsid w:val="00472547"/>
    <w:rsid w:val="004752D7"/>
    <w:rsid w:val="0047596C"/>
    <w:rsid w:val="00475F78"/>
    <w:rsid w:val="00476EF8"/>
    <w:rsid w:val="00476FD2"/>
    <w:rsid w:val="004777DF"/>
    <w:rsid w:val="00480035"/>
    <w:rsid w:val="00481A77"/>
    <w:rsid w:val="004824E9"/>
    <w:rsid w:val="0048295F"/>
    <w:rsid w:val="00482C91"/>
    <w:rsid w:val="00483127"/>
    <w:rsid w:val="0048325E"/>
    <w:rsid w:val="0048326D"/>
    <w:rsid w:val="00483BDB"/>
    <w:rsid w:val="00485089"/>
    <w:rsid w:val="00486C51"/>
    <w:rsid w:val="004877AB"/>
    <w:rsid w:val="004877B5"/>
    <w:rsid w:val="00487B75"/>
    <w:rsid w:val="00490017"/>
    <w:rsid w:val="004909AC"/>
    <w:rsid w:val="004909CE"/>
    <w:rsid w:val="004918B5"/>
    <w:rsid w:val="00491F03"/>
    <w:rsid w:val="00493EDB"/>
    <w:rsid w:val="00493F5F"/>
    <w:rsid w:val="00494265"/>
    <w:rsid w:val="0049556C"/>
    <w:rsid w:val="00495631"/>
    <w:rsid w:val="00495950"/>
    <w:rsid w:val="00495D82"/>
    <w:rsid w:val="00495DF7"/>
    <w:rsid w:val="004A0A5F"/>
    <w:rsid w:val="004A0ADC"/>
    <w:rsid w:val="004A1D27"/>
    <w:rsid w:val="004A2EA0"/>
    <w:rsid w:val="004A3B59"/>
    <w:rsid w:val="004A41D1"/>
    <w:rsid w:val="004A4732"/>
    <w:rsid w:val="004A4EBE"/>
    <w:rsid w:val="004A6273"/>
    <w:rsid w:val="004A672F"/>
    <w:rsid w:val="004A6B08"/>
    <w:rsid w:val="004A7E79"/>
    <w:rsid w:val="004B0819"/>
    <w:rsid w:val="004B0C6C"/>
    <w:rsid w:val="004B112E"/>
    <w:rsid w:val="004B16E8"/>
    <w:rsid w:val="004B1D0D"/>
    <w:rsid w:val="004B2AE7"/>
    <w:rsid w:val="004B2D71"/>
    <w:rsid w:val="004B4066"/>
    <w:rsid w:val="004B4530"/>
    <w:rsid w:val="004B4665"/>
    <w:rsid w:val="004B4AD0"/>
    <w:rsid w:val="004B539F"/>
    <w:rsid w:val="004B6074"/>
    <w:rsid w:val="004B665E"/>
    <w:rsid w:val="004B7E1A"/>
    <w:rsid w:val="004C35D9"/>
    <w:rsid w:val="004C3B5B"/>
    <w:rsid w:val="004C40CE"/>
    <w:rsid w:val="004C41C3"/>
    <w:rsid w:val="004C4246"/>
    <w:rsid w:val="004C56D3"/>
    <w:rsid w:val="004C623A"/>
    <w:rsid w:val="004C6ACB"/>
    <w:rsid w:val="004C79F5"/>
    <w:rsid w:val="004C7ABD"/>
    <w:rsid w:val="004C7BA2"/>
    <w:rsid w:val="004D0052"/>
    <w:rsid w:val="004D0211"/>
    <w:rsid w:val="004D0FB1"/>
    <w:rsid w:val="004D161D"/>
    <w:rsid w:val="004D1B25"/>
    <w:rsid w:val="004D2211"/>
    <w:rsid w:val="004D3059"/>
    <w:rsid w:val="004D350F"/>
    <w:rsid w:val="004D3A46"/>
    <w:rsid w:val="004D4C91"/>
    <w:rsid w:val="004D54A7"/>
    <w:rsid w:val="004D6F08"/>
    <w:rsid w:val="004E0271"/>
    <w:rsid w:val="004E0C51"/>
    <w:rsid w:val="004E2073"/>
    <w:rsid w:val="004E20F7"/>
    <w:rsid w:val="004E3ED1"/>
    <w:rsid w:val="004E3F8A"/>
    <w:rsid w:val="004E4167"/>
    <w:rsid w:val="004E54FD"/>
    <w:rsid w:val="004E58D4"/>
    <w:rsid w:val="004E6140"/>
    <w:rsid w:val="004E6219"/>
    <w:rsid w:val="004E6578"/>
    <w:rsid w:val="004E6995"/>
    <w:rsid w:val="004E76CD"/>
    <w:rsid w:val="004E775E"/>
    <w:rsid w:val="004E78DB"/>
    <w:rsid w:val="004F0334"/>
    <w:rsid w:val="004F0638"/>
    <w:rsid w:val="004F0F75"/>
    <w:rsid w:val="004F0FEB"/>
    <w:rsid w:val="004F16BA"/>
    <w:rsid w:val="004F1AC0"/>
    <w:rsid w:val="004F1E7A"/>
    <w:rsid w:val="004F2303"/>
    <w:rsid w:val="004F2911"/>
    <w:rsid w:val="004F2934"/>
    <w:rsid w:val="004F2A37"/>
    <w:rsid w:val="004F487C"/>
    <w:rsid w:val="004F4DD3"/>
    <w:rsid w:val="004F59D2"/>
    <w:rsid w:val="004F6E23"/>
    <w:rsid w:val="004F71D8"/>
    <w:rsid w:val="004F7307"/>
    <w:rsid w:val="004F7551"/>
    <w:rsid w:val="004F7A89"/>
    <w:rsid w:val="00500621"/>
    <w:rsid w:val="005012DF"/>
    <w:rsid w:val="00501BD9"/>
    <w:rsid w:val="00501E40"/>
    <w:rsid w:val="0050255F"/>
    <w:rsid w:val="00504DAB"/>
    <w:rsid w:val="005053FC"/>
    <w:rsid w:val="005057BB"/>
    <w:rsid w:val="00505C97"/>
    <w:rsid w:val="00505F26"/>
    <w:rsid w:val="005068FB"/>
    <w:rsid w:val="0050710F"/>
    <w:rsid w:val="005076B6"/>
    <w:rsid w:val="00507E29"/>
    <w:rsid w:val="00510879"/>
    <w:rsid w:val="00510BE6"/>
    <w:rsid w:val="00512307"/>
    <w:rsid w:val="00512832"/>
    <w:rsid w:val="005141F1"/>
    <w:rsid w:val="00515139"/>
    <w:rsid w:val="00515457"/>
    <w:rsid w:val="00515634"/>
    <w:rsid w:val="005156F8"/>
    <w:rsid w:val="00515EC1"/>
    <w:rsid w:val="00516762"/>
    <w:rsid w:val="00516BB6"/>
    <w:rsid w:val="00517558"/>
    <w:rsid w:val="00517BD0"/>
    <w:rsid w:val="00517C40"/>
    <w:rsid w:val="00517D91"/>
    <w:rsid w:val="00517EFE"/>
    <w:rsid w:val="00520EEF"/>
    <w:rsid w:val="00521CED"/>
    <w:rsid w:val="00522903"/>
    <w:rsid w:val="00522B7A"/>
    <w:rsid w:val="0052386A"/>
    <w:rsid w:val="00523D9A"/>
    <w:rsid w:val="0052469A"/>
    <w:rsid w:val="00524826"/>
    <w:rsid w:val="00524F4A"/>
    <w:rsid w:val="0052596B"/>
    <w:rsid w:val="005268C2"/>
    <w:rsid w:val="005272E7"/>
    <w:rsid w:val="005278F7"/>
    <w:rsid w:val="00530191"/>
    <w:rsid w:val="00530308"/>
    <w:rsid w:val="00530434"/>
    <w:rsid w:val="00530964"/>
    <w:rsid w:val="00531010"/>
    <w:rsid w:val="00531389"/>
    <w:rsid w:val="00531921"/>
    <w:rsid w:val="00531AC6"/>
    <w:rsid w:val="0053225C"/>
    <w:rsid w:val="00534763"/>
    <w:rsid w:val="00535176"/>
    <w:rsid w:val="005358BE"/>
    <w:rsid w:val="00535AD3"/>
    <w:rsid w:val="0053607F"/>
    <w:rsid w:val="005369D8"/>
    <w:rsid w:val="0053746B"/>
    <w:rsid w:val="00537557"/>
    <w:rsid w:val="00537BA2"/>
    <w:rsid w:val="00537C9A"/>
    <w:rsid w:val="00537E75"/>
    <w:rsid w:val="00540CD2"/>
    <w:rsid w:val="005412B9"/>
    <w:rsid w:val="005415E4"/>
    <w:rsid w:val="00541714"/>
    <w:rsid w:val="00541BD9"/>
    <w:rsid w:val="00541D5C"/>
    <w:rsid w:val="0054288F"/>
    <w:rsid w:val="00542943"/>
    <w:rsid w:val="00542A40"/>
    <w:rsid w:val="00543D83"/>
    <w:rsid w:val="00544746"/>
    <w:rsid w:val="00545197"/>
    <w:rsid w:val="005453E9"/>
    <w:rsid w:val="005456CB"/>
    <w:rsid w:val="00546646"/>
    <w:rsid w:val="00546850"/>
    <w:rsid w:val="005476A8"/>
    <w:rsid w:val="0054789A"/>
    <w:rsid w:val="00550552"/>
    <w:rsid w:val="00550A22"/>
    <w:rsid w:val="00550B93"/>
    <w:rsid w:val="005511EB"/>
    <w:rsid w:val="005522F8"/>
    <w:rsid w:val="00553346"/>
    <w:rsid w:val="00553599"/>
    <w:rsid w:val="0055464A"/>
    <w:rsid w:val="00554B91"/>
    <w:rsid w:val="00555C14"/>
    <w:rsid w:val="00555E74"/>
    <w:rsid w:val="00556776"/>
    <w:rsid w:val="00556DD8"/>
    <w:rsid w:val="00557E60"/>
    <w:rsid w:val="005601D0"/>
    <w:rsid w:val="00560205"/>
    <w:rsid w:val="00561494"/>
    <w:rsid w:val="00562AFE"/>
    <w:rsid w:val="0056370E"/>
    <w:rsid w:val="00563970"/>
    <w:rsid w:val="00563AA4"/>
    <w:rsid w:val="00564F99"/>
    <w:rsid w:val="005656BE"/>
    <w:rsid w:val="00565871"/>
    <w:rsid w:val="00565AE5"/>
    <w:rsid w:val="00565C42"/>
    <w:rsid w:val="005664D5"/>
    <w:rsid w:val="00566ADC"/>
    <w:rsid w:val="00567228"/>
    <w:rsid w:val="00567F62"/>
    <w:rsid w:val="0057021E"/>
    <w:rsid w:val="005702F7"/>
    <w:rsid w:val="005707C1"/>
    <w:rsid w:val="00570EDF"/>
    <w:rsid w:val="00570F40"/>
    <w:rsid w:val="005718C5"/>
    <w:rsid w:val="00572159"/>
    <w:rsid w:val="00572545"/>
    <w:rsid w:val="00572C40"/>
    <w:rsid w:val="00572EF1"/>
    <w:rsid w:val="00573837"/>
    <w:rsid w:val="0057407C"/>
    <w:rsid w:val="00574C13"/>
    <w:rsid w:val="00575529"/>
    <w:rsid w:val="00575895"/>
    <w:rsid w:val="00575BE8"/>
    <w:rsid w:val="0057647E"/>
    <w:rsid w:val="00576ACD"/>
    <w:rsid w:val="00576D68"/>
    <w:rsid w:val="0057714C"/>
    <w:rsid w:val="0058013D"/>
    <w:rsid w:val="00580645"/>
    <w:rsid w:val="00580E34"/>
    <w:rsid w:val="00580FD4"/>
    <w:rsid w:val="005828C3"/>
    <w:rsid w:val="00583B91"/>
    <w:rsid w:val="00583BE7"/>
    <w:rsid w:val="005840B1"/>
    <w:rsid w:val="00585192"/>
    <w:rsid w:val="0058654A"/>
    <w:rsid w:val="005865E1"/>
    <w:rsid w:val="00586D0D"/>
    <w:rsid w:val="00586ED5"/>
    <w:rsid w:val="0058776B"/>
    <w:rsid w:val="005909CD"/>
    <w:rsid w:val="00590E55"/>
    <w:rsid w:val="00591278"/>
    <w:rsid w:val="00591A32"/>
    <w:rsid w:val="00591C1C"/>
    <w:rsid w:val="005922A6"/>
    <w:rsid w:val="00592BEC"/>
    <w:rsid w:val="00593869"/>
    <w:rsid w:val="005938BD"/>
    <w:rsid w:val="00594337"/>
    <w:rsid w:val="00595B2F"/>
    <w:rsid w:val="00595B57"/>
    <w:rsid w:val="005962B2"/>
    <w:rsid w:val="005966A6"/>
    <w:rsid w:val="00596E40"/>
    <w:rsid w:val="005976F2"/>
    <w:rsid w:val="00597A87"/>
    <w:rsid w:val="005A00B4"/>
    <w:rsid w:val="005A066B"/>
    <w:rsid w:val="005A09EB"/>
    <w:rsid w:val="005A17AF"/>
    <w:rsid w:val="005A19A1"/>
    <w:rsid w:val="005A2967"/>
    <w:rsid w:val="005A436B"/>
    <w:rsid w:val="005A5F37"/>
    <w:rsid w:val="005A61AF"/>
    <w:rsid w:val="005A6220"/>
    <w:rsid w:val="005A64AA"/>
    <w:rsid w:val="005A6576"/>
    <w:rsid w:val="005A6D9B"/>
    <w:rsid w:val="005A6FED"/>
    <w:rsid w:val="005A71C9"/>
    <w:rsid w:val="005B05A4"/>
    <w:rsid w:val="005B05F2"/>
    <w:rsid w:val="005B11FB"/>
    <w:rsid w:val="005B1538"/>
    <w:rsid w:val="005B1B20"/>
    <w:rsid w:val="005B32AC"/>
    <w:rsid w:val="005B3581"/>
    <w:rsid w:val="005B3A6C"/>
    <w:rsid w:val="005B5B8E"/>
    <w:rsid w:val="005B7741"/>
    <w:rsid w:val="005B7DA8"/>
    <w:rsid w:val="005C07D0"/>
    <w:rsid w:val="005C1AFA"/>
    <w:rsid w:val="005C3545"/>
    <w:rsid w:val="005C3915"/>
    <w:rsid w:val="005C416A"/>
    <w:rsid w:val="005C4E7D"/>
    <w:rsid w:val="005C52A0"/>
    <w:rsid w:val="005C5B6E"/>
    <w:rsid w:val="005C5DBE"/>
    <w:rsid w:val="005C662B"/>
    <w:rsid w:val="005C6701"/>
    <w:rsid w:val="005D00AB"/>
    <w:rsid w:val="005D07E2"/>
    <w:rsid w:val="005D281B"/>
    <w:rsid w:val="005D311E"/>
    <w:rsid w:val="005D4222"/>
    <w:rsid w:val="005D4494"/>
    <w:rsid w:val="005D46FA"/>
    <w:rsid w:val="005D52C5"/>
    <w:rsid w:val="005D5D76"/>
    <w:rsid w:val="005D67AD"/>
    <w:rsid w:val="005D6B2B"/>
    <w:rsid w:val="005E0126"/>
    <w:rsid w:val="005E02FA"/>
    <w:rsid w:val="005E0935"/>
    <w:rsid w:val="005E2F17"/>
    <w:rsid w:val="005E31F6"/>
    <w:rsid w:val="005E3EA7"/>
    <w:rsid w:val="005E4478"/>
    <w:rsid w:val="005E4D94"/>
    <w:rsid w:val="005E6C1D"/>
    <w:rsid w:val="005E78FA"/>
    <w:rsid w:val="005E79F7"/>
    <w:rsid w:val="005E7BA2"/>
    <w:rsid w:val="005E7D2C"/>
    <w:rsid w:val="005F023B"/>
    <w:rsid w:val="005F0DF4"/>
    <w:rsid w:val="005F1F67"/>
    <w:rsid w:val="005F3140"/>
    <w:rsid w:val="005F5A79"/>
    <w:rsid w:val="005F6DAD"/>
    <w:rsid w:val="005F77EB"/>
    <w:rsid w:val="006004DD"/>
    <w:rsid w:val="006009FE"/>
    <w:rsid w:val="00601131"/>
    <w:rsid w:val="0060173F"/>
    <w:rsid w:val="00603248"/>
    <w:rsid w:val="00603403"/>
    <w:rsid w:val="00603893"/>
    <w:rsid w:val="00604279"/>
    <w:rsid w:val="00604BE7"/>
    <w:rsid w:val="00604CFF"/>
    <w:rsid w:val="00605D5D"/>
    <w:rsid w:val="00605E5B"/>
    <w:rsid w:val="00606004"/>
    <w:rsid w:val="0060740B"/>
    <w:rsid w:val="00611251"/>
    <w:rsid w:val="006117D4"/>
    <w:rsid w:val="00611A72"/>
    <w:rsid w:val="00611C25"/>
    <w:rsid w:val="00611CB8"/>
    <w:rsid w:val="00612C31"/>
    <w:rsid w:val="006134F8"/>
    <w:rsid w:val="00613863"/>
    <w:rsid w:val="00614892"/>
    <w:rsid w:val="00614E68"/>
    <w:rsid w:val="006157AB"/>
    <w:rsid w:val="00615F5C"/>
    <w:rsid w:val="00616DA3"/>
    <w:rsid w:val="00616E18"/>
    <w:rsid w:val="006173DF"/>
    <w:rsid w:val="00617B12"/>
    <w:rsid w:val="00617B1E"/>
    <w:rsid w:val="00617CCB"/>
    <w:rsid w:val="00620117"/>
    <w:rsid w:val="006207D8"/>
    <w:rsid w:val="0062116A"/>
    <w:rsid w:val="006221F0"/>
    <w:rsid w:val="006226FE"/>
    <w:rsid w:val="00624421"/>
    <w:rsid w:val="00624DEE"/>
    <w:rsid w:val="00625090"/>
    <w:rsid w:val="006253AD"/>
    <w:rsid w:val="006253EF"/>
    <w:rsid w:val="006255E0"/>
    <w:rsid w:val="00626E79"/>
    <w:rsid w:val="00627543"/>
    <w:rsid w:val="00627B7D"/>
    <w:rsid w:val="00630097"/>
    <w:rsid w:val="00630243"/>
    <w:rsid w:val="00631AC5"/>
    <w:rsid w:val="00631B10"/>
    <w:rsid w:val="0063247D"/>
    <w:rsid w:val="006330D7"/>
    <w:rsid w:val="00633754"/>
    <w:rsid w:val="0063403E"/>
    <w:rsid w:val="00634BCE"/>
    <w:rsid w:val="006355AA"/>
    <w:rsid w:val="0063659D"/>
    <w:rsid w:val="00636701"/>
    <w:rsid w:val="00636C3F"/>
    <w:rsid w:val="00637F2B"/>
    <w:rsid w:val="00637FB1"/>
    <w:rsid w:val="00640017"/>
    <w:rsid w:val="006401C1"/>
    <w:rsid w:val="00640643"/>
    <w:rsid w:val="00640AE0"/>
    <w:rsid w:val="00641AD7"/>
    <w:rsid w:val="00642740"/>
    <w:rsid w:val="00643E6D"/>
    <w:rsid w:val="00643E76"/>
    <w:rsid w:val="0064444E"/>
    <w:rsid w:val="006446BD"/>
    <w:rsid w:val="0064484B"/>
    <w:rsid w:val="0064489B"/>
    <w:rsid w:val="00644BB0"/>
    <w:rsid w:val="006451CE"/>
    <w:rsid w:val="006452AD"/>
    <w:rsid w:val="006459ED"/>
    <w:rsid w:val="00645DB0"/>
    <w:rsid w:val="00646028"/>
    <w:rsid w:val="0064613E"/>
    <w:rsid w:val="006464FC"/>
    <w:rsid w:val="006465F2"/>
    <w:rsid w:val="00646DE2"/>
    <w:rsid w:val="006473C9"/>
    <w:rsid w:val="00647631"/>
    <w:rsid w:val="00650F34"/>
    <w:rsid w:val="00651311"/>
    <w:rsid w:val="00652755"/>
    <w:rsid w:val="00652AD1"/>
    <w:rsid w:val="0065302C"/>
    <w:rsid w:val="006548FA"/>
    <w:rsid w:val="00656038"/>
    <w:rsid w:val="0065620D"/>
    <w:rsid w:val="00657176"/>
    <w:rsid w:val="006602FC"/>
    <w:rsid w:val="00660442"/>
    <w:rsid w:val="00660CC8"/>
    <w:rsid w:val="00660DAE"/>
    <w:rsid w:val="00660ED5"/>
    <w:rsid w:val="00661692"/>
    <w:rsid w:val="00661ACE"/>
    <w:rsid w:val="00662079"/>
    <w:rsid w:val="00662B2D"/>
    <w:rsid w:val="00662FA5"/>
    <w:rsid w:val="0066373C"/>
    <w:rsid w:val="006644CC"/>
    <w:rsid w:val="006657C2"/>
    <w:rsid w:val="00667366"/>
    <w:rsid w:val="00671A4D"/>
    <w:rsid w:val="00672389"/>
    <w:rsid w:val="00674A17"/>
    <w:rsid w:val="00674C15"/>
    <w:rsid w:val="00674D8D"/>
    <w:rsid w:val="00675575"/>
    <w:rsid w:val="0067573D"/>
    <w:rsid w:val="0067659A"/>
    <w:rsid w:val="006767B8"/>
    <w:rsid w:val="00677061"/>
    <w:rsid w:val="00680198"/>
    <w:rsid w:val="006804D3"/>
    <w:rsid w:val="00680541"/>
    <w:rsid w:val="006812AA"/>
    <w:rsid w:val="006818BB"/>
    <w:rsid w:val="00681B33"/>
    <w:rsid w:val="00681E21"/>
    <w:rsid w:val="0068216A"/>
    <w:rsid w:val="006826AA"/>
    <w:rsid w:val="006831C1"/>
    <w:rsid w:val="00685CC9"/>
    <w:rsid w:val="00687882"/>
    <w:rsid w:val="00687C17"/>
    <w:rsid w:val="00690287"/>
    <w:rsid w:val="0069049E"/>
    <w:rsid w:val="00690639"/>
    <w:rsid w:val="006906D6"/>
    <w:rsid w:val="00690754"/>
    <w:rsid w:val="00691148"/>
    <w:rsid w:val="006911F9"/>
    <w:rsid w:val="0069172A"/>
    <w:rsid w:val="00692250"/>
    <w:rsid w:val="006925E1"/>
    <w:rsid w:val="0069289F"/>
    <w:rsid w:val="00692BE9"/>
    <w:rsid w:val="00692C10"/>
    <w:rsid w:val="00693B4A"/>
    <w:rsid w:val="006948F9"/>
    <w:rsid w:val="0069492E"/>
    <w:rsid w:val="006961FF"/>
    <w:rsid w:val="00696EC4"/>
    <w:rsid w:val="00697116"/>
    <w:rsid w:val="00697A82"/>
    <w:rsid w:val="006A056B"/>
    <w:rsid w:val="006A06E4"/>
    <w:rsid w:val="006A0732"/>
    <w:rsid w:val="006A0BB8"/>
    <w:rsid w:val="006A1782"/>
    <w:rsid w:val="006A1BAD"/>
    <w:rsid w:val="006A2717"/>
    <w:rsid w:val="006A3B5E"/>
    <w:rsid w:val="006A4725"/>
    <w:rsid w:val="006A5791"/>
    <w:rsid w:val="006A6B55"/>
    <w:rsid w:val="006A732B"/>
    <w:rsid w:val="006A73A1"/>
    <w:rsid w:val="006B017B"/>
    <w:rsid w:val="006B046C"/>
    <w:rsid w:val="006B2D42"/>
    <w:rsid w:val="006B31DA"/>
    <w:rsid w:val="006B4656"/>
    <w:rsid w:val="006B4AD0"/>
    <w:rsid w:val="006B5912"/>
    <w:rsid w:val="006B6BBC"/>
    <w:rsid w:val="006B6C34"/>
    <w:rsid w:val="006B76E7"/>
    <w:rsid w:val="006C11BD"/>
    <w:rsid w:val="006C24D6"/>
    <w:rsid w:val="006C2943"/>
    <w:rsid w:val="006C3D11"/>
    <w:rsid w:val="006C4C93"/>
    <w:rsid w:val="006C5A88"/>
    <w:rsid w:val="006C5D62"/>
    <w:rsid w:val="006C5E31"/>
    <w:rsid w:val="006C65AA"/>
    <w:rsid w:val="006C675D"/>
    <w:rsid w:val="006C7421"/>
    <w:rsid w:val="006D0527"/>
    <w:rsid w:val="006D1C01"/>
    <w:rsid w:val="006D211B"/>
    <w:rsid w:val="006D2F0B"/>
    <w:rsid w:val="006D37B6"/>
    <w:rsid w:val="006D392B"/>
    <w:rsid w:val="006D45ED"/>
    <w:rsid w:val="006D4B4E"/>
    <w:rsid w:val="006D4EA8"/>
    <w:rsid w:val="006D55FE"/>
    <w:rsid w:val="006D59C9"/>
    <w:rsid w:val="006D71C7"/>
    <w:rsid w:val="006D7893"/>
    <w:rsid w:val="006E0464"/>
    <w:rsid w:val="006E09C8"/>
    <w:rsid w:val="006E0DAD"/>
    <w:rsid w:val="006E1495"/>
    <w:rsid w:val="006E15B2"/>
    <w:rsid w:val="006E1E17"/>
    <w:rsid w:val="006E1E89"/>
    <w:rsid w:val="006E275A"/>
    <w:rsid w:val="006E29CB"/>
    <w:rsid w:val="006E2C84"/>
    <w:rsid w:val="006E3016"/>
    <w:rsid w:val="006E4DC6"/>
    <w:rsid w:val="006E50EA"/>
    <w:rsid w:val="006E5594"/>
    <w:rsid w:val="006E609F"/>
    <w:rsid w:val="006E75DE"/>
    <w:rsid w:val="006E7C5E"/>
    <w:rsid w:val="006F0177"/>
    <w:rsid w:val="006F01C9"/>
    <w:rsid w:val="006F080E"/>
    <w:rsid w:val="006F18AA"/>
    <w:rsid w:val="006F1B6D"/>
    <w:rsid w:val="006F23E2"/>
    <w:rsid w:val="006F29E7"/>
    <w:rsid w:val="006F2BE0"/>
    <w:rsid w:val="006F3622"/>
    <w:rsid w:val="006F3DFE"/>
    <w:rsid w:val="006F4B61"/>
    <w:rsid w:val="006F4CD9"/>
    <w:rsid w:val="006F5098"/>
    <w:rsid w:val="006F5166"/>
    <w:rsid w:val="006F5535"/>
    <w:rsid w:val="006F64F4"/>
    <w:rsid w:val="006F6570"/>
    <w:rsid w:val="006F73D5"/>
    <w:rsid w:val="006F7AD9"/>
    <w:rsid w:val="0070145E"/>
    <w:rsid w:val="00702756"/>
    <w:rsid w:val="00702DFC"/>
    <w:rsid w:val="00703907"/>
    <w:rsid w:val="0070390B"/>
    <w:rsid w:val="0070398E"/>
    <w:rsid w:val="00703C38"/>
    <w:rsid w:val="00704895"/>
    <w:rsid w:val="007059A4"/>
    <w:rsid w:val="00705F34"/>
    <w:rsid w:val="00707048"/>
    <w:rsid w:val="007073FD"/>
    <w:rsid w:val="007074C5"/>
    <w:rsid w:val="00707B4F"/>
    <w:rsid w:val="00710350"/>
    <w:rsid w:val="00710F10"/>
    <w:rsid w:val="0071142A"/>
    <w:rsid w:val="00711D14"/>
    <w:rsid w:val="00712075"/>
    <w:rsid w:val="007126FB"/>
    <w:rsid w:val="00713F95"/>
    <w:rsid w:val="00714452"/>
    <w:rsid w:val="00714759"/>
    <w:rsid w:val="00715368"/>
    <w:rsid w:val="0071569E"/>
    <w:rsid w:val="00715B44"/>
    <w:rsid w:val="00716003"/>
    <w:rsid w:val="00717257"/>
    <w:rsid w:val="00717393"/>
    <w:rsid w:val="007175D4"/>
    <w:rsid w:val="00717B69"/>
    <w:rsid w:val="00720BE2"/>
    <w:rsid w:val="00721270"/>
    <w:rsid w:val="0072221D"/>
    <w:rsid w:val="0072250F"/>
    <w:rsid w:val="00722594"/>
    <w:rsid w:val="00722BD3"/>
    <w:rsid w:val="00723303"/>
    <w:rsid w:val="00723758"/>
    <w:rsid w:val="007244FE"/>
    <w:rsid w:val="00725457"/>
    <w:rsid w:val="007259A0"/>
    <w:rsid w:val="00726213"/>
    <w:rsid w:val="007266C1"/>
    <w:rsid w:val="00727C05"/>
    <w:rsid w:val="00727D5B"/>
    <w:rsid w:val="00727E4F"/>
    <w:rsid w:val="0073145A"/>
    <w:rsid w:val="0073243C"/>
    <w:rsid w:val="00732F72"/>
    <w:rsid w:val="007337E4"/>
    <w:rsid w:val="00733FDD"/>
    <w:rsid w:val="00734B17"/>
    <w:rsid w:val="00736387"/>
    <w:rsid w:val="007366A5"/>
    <w:rsid w:val="00736E41"/>
    <w:rsid w:val="00737F19"/>
    <w:rsid w:val="007401F0"/>
    <w:rsid w:val="00740688"/>
    <w:rsid w:val="00740D89"/>
    <w:rsid w:val="00742996"/>
    <w:rsid w:val="007440E1"/>
    <w:rsid w:val="00745851"/>
    <w:rsid w:val="00745E14"/>
    <w:rsid w:val="00746989"/>
    <w:rsid w:val="007479CB"/>
    <w:rsid w:val="00747E18"/>
    <w:rsid w:val="007511EA"/>
    <w:rsid w:val="00751BE5"/>
    <w:rsid w:val="00752531"/>
    <w:rsid w:val="00752FC9"/>
    <w:rsid w:val="007536F8"/>
    <w:rsid w:val="00754099"/>
    <w:rsid w:val="00754638"/>
    <w:rsid w:val="00754796"/>
    <w:rsid w:val="00754F0C"/>
    <w:rsid w:val="00755174"/>
    <w:rsid w:val="0075547A"/>
    <w:rsid w:val="007556D9"/>
    <w:rsid w:val="00756461"/>
    <w:rsid w:val="00756DFF"/>
    <w:rsid w:val="0075782A"/>
    <w:rsid w:val="00757CB6"/>
    <w:rsid w:val="0076053B"/>
    <w:rsid w:val="00761D98"/>
    <w:rsid w:val="00763304"/>
    <w:rsid w:val="007649E0"/>
    <w:rsid w:val="00764EF4"/>
    <w:rsid w:val="007651DC"/>
    <w:rsid w:val="00766CB8"/>
    <w:rsid w:val="0076747C"/>
    <w:rsid w:val="00767BF0"/>
    <w:rsid w:val="00767C34"/>
    <w:rsid w:val="00770101"/>
    <w:rsid w:val="007704F0"/>
    <w:rsid w:val="00770894"/>
    <w:rsid w:val="00770976"/>
    <w:rsid w:val="00771069"/>
    <w:rsid w:val="00772A34"/>
    <w:rsid w:val="007730CE"/>
    <w:rsid w:val="0077364F"/>
    <w:rsid w:val="00773FAC"/>
    <w:rsid w:val="00774AC7"/>
    <w:rsid w:val="00774EE8"/>
    <w:rsid w:val="00775E76"/>
    <w:rsid w:val="007760A5"/>
    <w:rsid w:val="007803C1"/>
    <w:rsid w:val="00780850"/>
    <w:rsid w:val="00780E50"/>
    <w:rsid w:val="0078251D"/>
    <w:rsid w:val="00782943"/>
    <w:rsid w:val="00782A5F"/>
    <w:rsid w:val="00782DD7"/>
    <w:rsid w:val="00783814"/>
    <w:rsid w:val="007840C1"/>
    <w:rsid w:val="007851AC"/>
    <w:rsid w:val="00786460"/>
    <w:rsid w:val="00786786"/>
    <w:rsid w:val="00790F07"/>
    <w:rsid w:val="007918EB"/>
    <w:rsid w:val="007919A1"/>
    <w:rsid w:val="00791EF7"/>
    <w:rsid w:val="00791F6C"/>
    <w:rsid w:val="0079238A"/>
    <w:rsid w:val="00792678"/>
    <w:rsid w:val="00792D1A"/>
    <w:rsid w:val="00792E14"/>
    <w:rsid w:val="00792FB1"/>
    <w:rsid w:val="007931C2"/>
    <w:rsid w:val="007935A0"/>
    <w:rsid w:val="00793C15"/>
    <w:rsid w:val="0079403D"/>
    <w:rsid w:val="007944A8"/>
    <w:rsid w:val="007946BD"/>
    <w:rsid w:val="00794D6D"/>
    <w:rsid w:val="0079503E"/>
    <w:rsid w:val="0079743A"/>
    <w:rsid w:val="0079746A"/>
    <w:rsid w:val="007977E9"/>
    <w:rsid w:val="00797DC3"/>
    <w:rsid w:val="007A01BF"/>
    <w:rsid w:val="007A0F63"/>
    <w:rsid w:val="007A0FB4"/>
    <w:rsid w:val="007A125D"/>
    <w:rsid w:val="007A1328"/>
    <w:rsid w:val="007A2E9B"/>
    <w:rsid w:val="007A309C"/>
    <w:rsid w:val="007A397C"/>
    <w:rsid w:val="007A43FB"/>
    <w:rsid w:val="007A49FD"/>
    <w:rsid w:val="007A4BE6"/>
    <w:rsid w:val="007A51EB"/>
    <w:rsid w:val="007A545D"/>
    <w:rsid w:val="007A5624"/>
    <w:rsid w:val="007A5A63"/>
    <w:rsid w:val="007A6282"/>
    <w:rsid w:val="007A63D0"/>
    <w:rsid w:val="007A6503"/>
    <w:rsid w:val="007A69C1"/>
    <w:rsid w:val="007A71B7"/>
    <w:rsid w:val="007A76AE"/>
    <w:rsid w:val="007A7E2A"/>
    <w:rsid w:val="007B021E"/>
    <w:rsid w:val="007B03E2"/>
    <w:rsid w:val="007B053B"/>
    <w:rsid w:val="007B0C08"/>
    <w:rsid w:val="007B10F8"/>
    <w:rsid w:val="007B16F7"/>
    <w:rsid w:val="007B21B5"/>
    <w:rsid w:val="007B2BEA"/>
    <w:rsid w:val="007B365F"/>
    <w:rsid w:val="007B4E38"/>
    <w:rsid w:val="007B5AD0"/>
    <w:rsid w:val="007B5B8C"/>
    <w:rsid w:val="007B6D95"/>
    <w:rsid w:val="007B7F5C"/>
    <w:rsid w:val="007C046F"/>
    <w:rsid w:val="007C04B3"/>
    <w:rsid w:val="007C0B3A"/>
    <w:rsid w:val="007C162F"/>
    <w:rsid w:val="007C1B72"/>
    <w:rsid w:val="007C1D90"/>
    <w:rsid w:val="007C1E1A"/>
    <w:rsid w:val="007C3D40"/>
    <w:rsid w:val="007C3F6A"/>
    <w:rsid w:val="007C4485"/>
    <w:rsid w:val="007C553B"/>
    <w:rsid w:val="007C6226"/>
    <w:rsid w:val="007C637A"/>
    <w:rsid w:val="007C66BC"/>
    <w:rsid w:val="007D1B66"/>
    <w:rsid w:val="007D30B8"/>
    <w:rsid w:val="007D39C3"/>
    <w:rsid w:val="007D3D94"/>
    <w:rsid w:val="007D40DC"/>
    <w:rsid w:val="007D44BA"/>
    <w:rsid w:val="007D4628"/>
    <w:rsid w:val="007D5124"/>
    <w:rsid w:val="007D5149"/>
    <w:rsid w:val="007D582B"/>
    <w:rsid w:val="007D6CC9"/>
    <w:rsid w:val="007D6EC4"/>
    <w:rsid w:val="007E00F0"/>
    <w:rsid w:val="007E0300"/>
    <w:rsid w:val="007E1753"/>
    <w:rsid w:val="007E20C2"/>
    <w:rsid w:val="007E21AD"/>
    <w:rsid w:val="007E2340"/>
    <w:rsid w:val="007E23A9"/>
    <w:rsid w:val="007E25D6"/>
    <w:rsid w:val="007E350E"/>
    <w:rsid w:val="007E3A94"/>
    <w:rsid w:val="007E3DA1"/>
    <w:rsid w:val="007E4769"/>
    <w:rsid w:val="007E4936"/>
    <w:rsid w:val="007E4D4A"/>
    <w:rsid w:val="007E50E5"/>
    <w:rsid w:val="007E5114"/>
    <w:rsid w:val="007E6307"/>
    <w:rsid w:val="007E6485"/>
    <w:rsid w:val="007E7AA8"/>
    <w:rsid w:val="007E7F46"/>
    <w:rsid w:val="007F0796"/>
    <w:rsid w:val="007F14E3"/>
    <w:rsid w:val="007F16CC"/>
    <w:rsid w:val="007F1885"/>
    <w:rsid w:val="007F1A71"/>
    <w:rsid w:val="007F209E"/>
    <w:rsid w:val="007F2AE3"/>
    <w:rsid w:val="007F38CC"/>
    <w:rsid w:val="007F3DF2"/>
    <w:rsid w:val="007F44CC"/>
    <w:rsid w:val="007F4EE9"/>
    <w:rsid w:val="007F4F18"/>
    <w:rsid w:val="007F55FF"/>
    <w:rsid w:val="007F62B9"/>
    <w:rsid w:val="007F6985"/>
    <w:rsid w:val="007F750E"/>
    <w:rsid w:val="007F76D4"/>
    <w:rsid w:val="007F7D54"/>
    <w:rsid w:val="008002A4"/>
    <w:rsid w:val="008006A2"/>
    <w:rsid w:val="008009A7"/>
    <w:rsid w:val="00800C82"/>
    <w:rsid w:val="00801025"/>
    <w:rsid w:val="0080253A"/>
    <w:rsid w:val="00802998"/>
    <w:rsid w:val="00803328"/>
    <w:rsid w:val="008042B1"/>
    <w:rsid w:val="008058E1"/>
    <w:rsid w:val="00806372"/>
    <w:rsid w:val="008068DD"/>
    <w:rsid w:val="00807F63"/>
    <w:rsid w:val="0081062A"/>
    <w:rsid w:val="00810804"/>
    <w:rsid w:val="00810AC8"/>
    <w:rsid w:val="008116BA"/>
    <w:rsid w:val="00811CAA"/>
    <w:rsid w:val="00814194"/>
    <w:rsid w:val="00815990"/>
    <w:rsid w:val="00815E72"/>
    <w:rsid w:val="008166A1"/>
    <w:rsid w:val="0081773F"/>
    <w:rsid w:val="00820426"/>
    <w:rsid w:val="00820D5A"/>
    <w:rsid w:val="00820F29"/>
    <w:rsid w:val="00821F61"/>
    <w:rsid w:val="00821FCE"/>
    <w:rsid w:val="00821FF6"/>
    <w:rsid w:val="00822656"/>
    <w:rsid w:val="00822839"/>
    <w:rsid w:val="0082399E"/>
    <w:rsid w:val="00824259"/>
    <w:rsid w:val="0082544A"/>
    <w:rsid w:val="00825BAF"/>
    <w:rsid w:val="00825D94"/>
    <w:rsid w:val="00825E25"/>
    <w:rsid w:val="0082657C"/>
    <w:rsid w:val="0082717D"/>
    <w:rsid w:val="008272DA"/>
    <w:rsid w:val="00827886"/>
    <w:rsid w:val="00830251"/>
    <w:rsid w:val="0083321A"/>
    <w:rsid w:val="0083360F"/>
    <w:rsid w:val="00834B46"/>
    <w:rsid w:val="008351D4"/>
    <w:rsid w:val="0083551A"/>
    <w:rsid w:val="008369F8"/>
    <w:rsid w:val="00836A11"/>
    <w:rsid w:val="00836CF6"/>
    <w:rsid w:val="00836F53"/>
    <w:rsid w:val="00837820"/>
    <w:rsid w:val="00837F59"/>
    <w:rsid w:val="00840FA3"/>
    <w:rsid w:val="008413CD"/>
    <w:rsid w:val="00841F15"/>
    <w:rsid w:val="008431AE"/>
    <w:rsid w:val="00844CDB"/>
    <w:rsid w:val="00845C77"/>
    <w:rsid w:val="008463DF"/>
    <w:rsid w:val="00846534"/>
    <w:rsid w:val="00847322"/>
    <w:rsid w:val="00850470"/>
    <w:rsid w:val="0085092B"/>
    <w:rsid w:val="00851A6C"/>
    <w:rsid w:val="008527EE"/>
    <w:rsid w:val="00856804"/>
    <w:rsid w:val="00860A2D"/>
    <w:rsid w:val="00860A37"/>
    <w:rsid w:val="00860C54"/>
    <w:rsid w:val="00860F46"/>
    <w:rsid w:val="00861156"/>
    <w:rsid w:val="0086119A"/>
    <w:rsid w:val="00861D76"/>
    <w:rsid w:val="00861EDE"/>
    <w:rsid w:val="00862254"/>
    <w:rsid w:val="00862698"/>
    <w:rsid w:val="00862C9E"/>
    <w:rsid w:val="0086312B"/>
    <w:rsid w:val="008632C9"/>
    <w:rsid w:val="0086359E"/>
    <w:rsid w:val="008636A9"/>
    <w:rsid w:val="008637ED"/>
    <w:rsid w:val="00863A0D"/>
    <w:rsid w:val="008647B0"/>
    <w:rsid w:val="00865EE5"/>
    <w:rsid w:val="008660C5"/>
    <w:rsid w:val="0086676B"/>
    <w:rsid w:val="0086783F"/>
    <w:rsid w:val="00867D4C"/>
    <w:rsid w:val="00870B21"/>
    <w:rsid w:val="00870D17"/>
    <w:rsid w:val="00870DDC"/>
    <w:rsid w:val="008713AD"/>
    <w:rsid w:val="008719DF"/>
    <w:rsid w:val="00871DE6"/>
    <w:rsid w:val="0087269D"/>
    <w:rsid w:val="008730A4"/>
    <w:rsid w:val="008730A7"/>
    <w:rsid w:val="008735E6"/>
    <w:rsid w:val="00873A41"/>
    <w:rsid w:val="00873BAC"/>
    <w:rsid w:val="008741CA"/>
    <w:rsid w:val="008745A7"/>
    <w:rsid w:val="00874F37"/>
    <w:rsid w:val="0087510E"/>
    <w:rsid w:val="00876108"/>
    <w:rsid w:val="008777F5"/>
    <w:rsid w:val="0088079A"/>
    <w:rsid w:val="008807D7"/>
    <w:rsid w:val="0088086F"/>
    <w:rsid w:val="00880907"/>
    <w:rsid w:val="00880EED"/>
    <w:rsid w:val="0088384C"/>
    <w:rsid w:val="008844C3"/>
    <w:rsid w:val="008845D7"/>
    <w:rsid w:val="008845EF"/>
    <w:rsid w:val="00884CDE"/>
    <w:rsid w:val="00886473"/>
    <w:rsid w:val="008865C8"/>
    <w:rsid w:val="00886713"/>
    <w:rsid w:val="008867E0"/>
    <w:rsid w:val="00886A33"/>
    <w:rsid w:val="00886C72"/>
    <w:rsid w:val="00887D31"/>
    <w:rsid w:val="00890FEF"/>
    <w:rsid w:val="0089105D"/>
    <w:rsid w:val="0089170C"/>
    <w:rsid w:val="0089300D"/>
    <w:rsid w:val="0089322E"/>
    <w:rsid w:val="00894782"/>
    <w:rsid w:val="0089580C"/>
    <w:rsid w:val="00895EB3"/>
    <w:rsid w:val="008965BA"/>
    <w:rsid w:val="0089797F"/>
    <w:rsid w:val="00897CFF"/>
    <w:rsid w:val="008A018D"/>
    <w:rsid w:val="008A038E"/>
    <w:rsid w:val="008A09D8"/>
    <w:rsid w:val="008A0C54"/>
    <w:rsid w:val="008A26FB"/>
    <w:rsid w:val="008A2888"/>
    <w:rsid w:val="008A2E34"/>
    <w:rsid w:val="008A3772"/>
    <w:rsid w:val="008A43FD"/>
    <w:rsid w:val="008A46C8"/>
    <w:rsid w:val="008A5CA4"/>
    <w:rsid w:val="008A686B"/>
    <w:rsid w:val="008A6931"/>
    <w:rsid w:val="008A6978"/>
    <w:rsid w:val="008A6A9A"/>
    <w:rsid w:val="008A74CF"/>
    <w:rsid w:val="008A7564"/>
    <w:rsid w:val="008A7711"/>
    <w:rsid w:val="008A7A0D"/>
    <w:rsid w:val="008B09BE"/>
    <w:rsid w:val="008B0EA4"/>
    <w:rsid w:val="008B1235"/>
    <w:rsid w:val="008B1460"/>
    <w:rsid w:val="008B1D8D"/>
    <w:rsid w:val="008B1F3C"/>
    <w:rsid w:val="008B2C65"/>
    <w:rsid w:val="008B3186"/>
    <w:rsid w:val="008B4021"/>
    <w:rsid w:val="008B4AE9"/>
    <w:rsid w:val="008B525F"/>
    <w:rsid w:val="008B58AF"/>
    <w:rsid w:val="008B599C"/>
    <w:rsid w:val="008B59B8"/>
    <w:rsid w:val="008B5E68"/>
    <w:rsid w:val="008B62E6"/>
    <w:rsid w:val="008B67DF"/>
    <w:rsid w:val="008B7BCD"/>
    <w:rsid w:val="008B7C41"/>
    <w:rsid w:val="008B7F20"/>
    <w:rsid w:val="008C05E5"/>
    <w:rsid w:val="008C20DF"/>
    <w:rsid w:val="008C2AA1"/>
    <w:rsid w:val="008C3108"/>
    <w:rsid w:val="008C35F0"/>
    <w:rsid w:val="008C3DC2"/>
    <w:rsid w:val="008C4546"/>
    <w:rsid w:val="008C4716"/>
    <w:rsid w:val="008C4873"/>
    <w:rsid w:val="008C576E"/>
    <w:rsid w:val="008C593E"/>
    <w:rsid w:val="008C5BB8"/>
    <w:rsid w:val="008C5C79"/>
    <w:rsid w:val="008C6655"/>
    <w:rsid w:val="008C7654"/>
    <w:rsid w:val="008C7A0B"/>
    <w:rsid w:val="008C7A9B"/>
    <w:rsid w:val="008D01EE"/>
    <w:rsid w:val="008D0AD0"/>
    <w:rsid w:val="008D1CD0"/>
    <w:rsid w:val="008D3012"/>
    <w:rsid w:val="008D44C8"/>
    <w:rsid w:val="008D51EA"/>
    <w:rsid w:val="008E047C"/>
    <w:rsid w:val="008E08AC"/>
    <w:rsid w:val="008E0E49"/>
    <w:rsid w:val="008E155E"/>
    <w:rsid w:val="008E167F"/>
    <w:rsid w:val="008E18FA"/>
    <w:rsid w:val="008E1EB8"/>
    <w:rsid w:val="008E35F4"/>
    <w:rsid w:val="008E4C01"/>
    <w:rsid w:val="008E5455"/>
    <w:rsid w:val="008E5521"/>
    <w:rsid w:val="008E5C08"/>
    <w:rsid w:val="008F021D"/>
    <w:rsid w:val="008F072B"/>
    <w:rsid w:val="008F0A19"/>
    <w:rsid w:val="008F114B"/>
    <w:rsid w:val="008F2481"/>
    <w:rsid w:val="008F2B2F"/>
    <w:rsid w:val="008F2D2A"/>
    <w:rsid w:val="008F3353"/>
    <w:rsid w:val="008F37E5"/>
    <w:rsid w:val="008F401E"/>
    <w:rsid w:val="008F487B"/>
    <w:rsid w:val="008F4C50"/>
    <w:rsid w:val="008F5478"/>
    <w:rsid w:val="008F57AE"/>
    <w:rsid w:val="008F6099"/>
    <w:rsid w:val="008F7F79"/>
    <w:rsid w:val="00900641"/>
    <w:rsid w:val="00900988"/>
    <w:rsid w:val="00902778"/>
    <w:rsid w:val="00904263"/>
    <w:rsid w:val="00904929"/>
    <w:rsid w:val="00906435"/>
    <w:rsid w:val="00906508"/>
    <w:rsid w:val="00906F96"/>
    <w:rsid w:val="00907007"/>
    <w:rsid w:val="009074BF"/>
    <w:rsid w:val="00907E6E"/>
    <w:rsid w:val="00910C2A"/>
    <w:rsid w:val="00910FD7"/>
    <w:rsid w:val="00911950"/>
    <w:rsid w:val="00911FA9"/>
    <w:rsid w:val="0091217A"/>
    <w:rsid w:val="0091336E"/>
    <w:rsid w:val="00913970"/>
    <w:rsid w:val="00914510"/>
    <w:rsid w:val="009149F1"/>
    <w:rsid w:val="00914F2C"/>
    <w:rsid w:val="009150DC"/>
    <w:rsid w:val="00915445"/>
    <w:rsid w:val="009155E7"/>
    <w:rsid w:val="009159BA"/>
    <w:rsid w:val="009160FD"/>
    <w:rsid w:val="00917552"/>
    <w:rsid w:val="00920929"/>
    <w:rsid w:val="00920B64"/>
    <w:rsid w:val="009216FD"/>
    <w:rsid w:val="00921C05"/>
    <w:rsid w:val="0092242B"/>
    <w:rsid w:val="009226C6"/>
    <w:rsid w:val="00922ED6"/>
    <w:rsid w:val="00922FFE"/>
    <w:rsid w:val="009230F0"/>
    <w:rsid w:val="00923C54"/>
    <w:rsid w:val="00924C8C"/>
    <w:rsid w:val="009253AA"/>
    <w:rsid w:val="009273F8"/>
    <w:rsid w:val="009305AA"/>
    <w:rsid w:val="00930969"/>
    <w:rsid w:val="009309AD"/>
    <w:rsid w:val="00930CF8"/>
    <w:rsid w:val="00931761"/>
    <w:rsid w:val="0093179A"/>
    <w:rsid w:val="0093212F"/>
    <w:rsid w:val="009323F0"/>
    <w:rsid w:val="0093240A"/>
    <w:rsid w:val="0093241C"/>
    <w:rsid w:val="009340EC"/>
    <w:rsid w:val="009342EC"/>
    <w:rsid w:val="009346B2"/>
    <w:rsid w:val="0093565B"/>
    <w:rsid w:val="00936C8C"/>
    <w:rsid w:val="00937184"/>
    <w:rsid w:val="00937D68"/>
    <w:rsid w:val="009411F3"/>
    <w:rsid w:val="00941EC9"/>
    <w:rsid w:val="00942DD7"/>
    <w:rsid w:val="009435C6"/>
    <w:rsid w:val="00943967"/>
    <w:rsid w:val="00943B0F"/>
    <w:rsid w:val="00943BC2"/>
    <w:rsid w:val="0094466D"/>
    <w:rsid w:val="00944D55"/>
    <w:rsid w:val="00944FD5"/>
    <w:rsid w:val="0094616E"/>
    <w:rsid w:val="00946192"/>
    <w:rsid w:val="0094693A"/>
    <w:rsid w:val="00946CC3"/>
    <w:rsid w:val="009479C3"/>
    <w:rsid w:val="00950039"/>
    <w:rsid w:val="00950276"/>
    <w:rsid w:val="00950437"/>
    <w:rsid w:val="009504C8"/>
    <w:rsid w:val="009506E5"/>
    <w:rsid w:val="0095183B"/>
    <w:rsid w:val="0095232F"/>
    <w:rsid w:val="00953B9F"/>
    <w:rsid w:val="0095482C"/>
    <w:rsid w:val="00955AE5"/>
    <w:rsid w:val="00955D94"/>
    <w:rsid w:val="00956C7A"/>
    <w:rsid w:val="00957015"/>
    <w:rsid w:val="009579F2"/>
    <w:rsid w:val="00960BF9"/>
    <w:rsid w:val="009610E9"/>
    <w:rsid w:val="0096134F"/>
    <w:rsid w:val="00961CCF"/>
    <w:rsid w:val="00962B0C"/>
    <w:rsid w:val="00962D94"/>
    <w:rsid w:val="0096305E"/>
    <w:rsid w:val="009632FE"/>
    <w:rsid w:val="009640CC"/>
    <w:rsid w:val="00964739"/>
    <w:rsid w:val="00964E8F"/>
    <w:rsid w:val="0096582C"/>
    <w:rsid w:val="0096589C"/>
    <w:rsid w:val="00965B67"/>
    <w:rsid w:val="00966590"/>
    <w:rsid w:val="009705A9"/>
    <w:rsid w:val="009710D0"/>
    <w:rsid w:val="00971AE4"/>
    <w:rsid w:val="00971BA9"/>
    <w:rsid w:val="00971D99"/>
    <w:rsid w:val="009722F2"/>
    <w:rsid w:val="009725F7"/>
    <w:rsid w:val="00972BE6"/>
    <w:rsid w:val="009739EC"/>
    <w:rsid w:val="00974324"/>
    <w:rsid w:val="009752EA"/>
    <w:rsid w:val="0097589B"/>
    <w:rsid w:val="00975E10"/>
    <w:rsid w:val="00975E98"/>
    <w:rsid w:val="00980482"/>
    <w:rsid w:val="00980E86"/>
    <w:rsid w:val="00981373"/>
    <w:rsid w:val="00981677"/>
    <w:rsid w:val="00981726"/>
    <w:rsid w:val="00981F68"/>
    <w:rsid w:val="0098229D"/>
    <w:rsid w:val="009822DF"/>
    <w:rsid w:val="009823A5"/>
    <w:rsid w:val="00982BF6"/>
    <w:rsid w:val="009833C8"/>
    <w:rsid w:val="00983F2C"/>
    <w:rsid w:val="00985082"/>
    <w:rsid w:val="00986594"/>
    <w:rsid w:val="00986B8E"/>
    <w:rsid w:val="00986E60"/>
    <w:rsid w:val="00987370"/>
    <w:rsid w:val="00990340"/>
    <w:rsid w:val="0099036F"/>
    <w:rsid w:val="00990391"/>
    <w:rsid w:val="00990793"/>
    <w:rsid w:val="009910AA"/>
    <w:rsid w:val="0099121B"/>
    <w:rsid w:val="00991C37"/>
    <w:rsid w:val="00992492"/>
    <w:rsid w:val="00992998"/>
    <w:rsid w:val="009934CA"/>
    <w:rsid w:val="009945BD"/>
    <w:rsid w:val="0099591D"/>
    <w:rsid w:val="00996DF3"/>
    <w:rsid w:val="00996F19"/>
    <w:rsid w:val="0099709B"/>
    <w:rsid w:val="009A022A"/>
    <w:rsid w:val="009A1581"/>
    <w:rsid w:val="009A1E7B"/>
    <w:rsid w:val="009A2120"/>
    <w:rsid w:val="009A316B"/>
    <w:rsid w:val="009A3C22"/>
    <w:rsid w:val="009A412A"/>
    <w:rsid w:val="009A420D"/>
    <w:rsid w:val="009A4B2C"/>
    <w:rsid w:val="009A5B9F"/>
    <w:rsid w:val="009A68F0"/>
    <w:rsid w:val="009A7A38"/>
    <w:rsid w:val="009B0AE7"/>
    <w:rsid w:val="009B0FED"/>
    <w:rsid w:val="009B1081"/>
    <w:rsid w:val="009B1B36"/>
    <w:rsid w:val="009B23AB"/>
    <w:rsid w:val="009B25EC"/>
    <w:rsid w:val="009B2DF4"/>
    <w:rsid w:val="009B378C"/>
    <w:rsid w:val="009B3923"/>
    <w:rsid w:val="009B40F1"/>
    <w:rsid w:val="009B425C"/>
    <w:rsid w:val="009B4BAC"/>
    <w:rsid w:val="009B50EA"/>
    <w:rsid w:val="009B6AE8"/>
    <w:rsid w:val="009B7B36"/>
    <w:rsid w:val="009C03E0"/>
    <w:rsid w:val="009C0F14"/>
    <w:rsid w:val="009C12E0"/>
    <w:rsid w:val="009C1983"/>
    <w:rsid w:val="009C1CE8"/>
    <w:rsid w:val="009C2263"/>
    <w:rsid w:val="009C25A7"/>
    <w:rsid w:val="009C2FAB"/>
    <w:rsid w:val="009C3598"/>
    <w:rsid w:val="009C4578"/>
    <w:rsid w:val="009C45CD"/>
    <w:rsid w:val="009C488E"/>
    <w:rsid w:val="009C50E7"/>
    <w:rsid w:val="009C5272"/>
    <w:rsid w:val="009C61F4"/>
    <w:rsid w:val="009C669E"/>
    <w:rsid w:val="009C69BF"/>
    <w:rsid w:val="009C6CCD"/>
    <w:rsid w:val="009C77EC"/>
    <w:rsid w:val="009C7ED6"/>
    <w:rsid w:val="009D0A77"/>
    <w:rsid w:val="009D1E31"/>
    <w:rsid w:val="009D1FE5"/>
    <w:rsid w:val="009D225B"/>
    <w:rsid w:val="009D3218"/>
    <w:rsid w:val="009D3C0B"/>
    <w:rsid w:val="009D4440"/>
    <w:rsid w:val="009D47AE"/>
    <w:rsid w:val="009D587F"/>
    <w:rsid w:val="009D5A6B"/>
    <w:rsid w:val="009D6332"/>
    <w:rsid w:val="009D7454"/>
    <w:rsid w:val="009D7AA4"/>
    <w:rsid w:val="009E0448"/>
    <w:rsid w:val="009E3149"/>
    <w:rsid w:val="009E3B76"/>
    <w:rsid w:val="009E3D0C"/>
    <w:rsid w:val="009E4218"/>
    <w:rsid w:val="009E4765"/>
    <w:rsid w:val="009E4AAF"/>
    <w:rsid w:val="009E4B89"/>
    <w:rsid w:val="009E6B58"/>
    <w:rsid w:val="009E6BCE"/>
    <w:rsid w:val="009E7628"/>
    <w:rsid w:val="009E7A03"/>
    <w:rsid w:val="009F0190"/>
    <w:rsid w:val="009F0672"/>
    <w:rsid w:val="009F17CE"/>
    <w:rsid w:val="009F3791"/>
    <w:rsid w:val="009F39F5"/>
    <w:rsid w:val="009F3DDD"/>
    <w:rsid w:val="009F3DEF"/>
    <w:rsid w:val="009F4609"/>
    <w:rsid w:val="009F6E83"/>
    <w:rsid w:val="009F7013"/>
    <w:rsid w:val="009F7DCB"/>
    <w:rsid w:val="009F7FF9"/>
    <w:rsid w:val="00A00938"/>
    <w:rsid w:val="00A01C84"/>
    <w:rsid w:val="00A022EE"/>
    <w:rsid w:val="00A0262A"/>
    <w:rsid w:val="00A03DA6"/>
    <w:rsid w:val="00A04A8F"/>
    <w:rsid w:val="00A04D1E"/>
    <w:rsid w:val="00A052C1"/>
    <w:rsid w:val="00A05880"/>
    <w:rsid w:val="00A05A67"/>
    <w:rsid w:val="00A05D96"/>
    <w:rsid w:val="00A05EA6"/>
    <w:rsid w:val="00A05EFA"/>
    <w:rsid w:val="00A0671E"/>
    <w:rsid w:val="00A06B1E"/>
    <w:rsid w:val="00A10537"/>
    <w:rsid w:val="00A10D1C"/>
    <w:rsid w:val="00A122C2"/>
    <w:rsid w:val="00A12319"/>
    <w:rsid w:val="00A130AB"/>
    <w:rsid w:val="00A13153"/>
    <w:rsid w:val="00A14977"/>
    <w:rsid w:val="00A16108"/>
    <w:rsid w:val="00A17982"/>
    <w:rsid w:val="00A179FA"/>
    <w:rsid w:val="00A20EAC"/>
    <w:rsid w:val="00A210D8"/>
    <w:rsid w:val="00A22BBD"/>
    <w:rsid w:val="00A22DEB"/>
    <w:rsid w:val="00A23124"/>
    <w:rsid w:val="00A23C29"/>
    <w:rsid w:val="00A23E7B"/>
    <w:rsid w:val="00A25B8E"/>
    <w:rsid w:val="00A26A97"/>
    <w:rsid w:val="00A2799B"/>
    <w:rsid w:val="00A27B17"/>
    <w:rsid w:val="00A30202"/>
    <w:rsid w:val="00A303C8"/>
    <w:rsid w:val="00A30587"/>
    <w:rsid w:val="00A31575"/>
    <w:rsid w:val="00A31649"/>
    <w:rsid w:val="00A319E7"/>
    <w:rsid w:val="00A333B4"/>
    <w:rsid w:val="00A33D9A"/>
    <w:rsid w:val="00A33EDA"/>
    <w:rsid w:val="00A34092"/>
    <w:rsid w:val="00A343F6"/>
    <w:rsid w:val="00A34C3C"/>
    <w:rsid w:val="00A35E88"/>
    <w:rsid w:val="00A35EA7"/>
    <w:rsid w:val="00A35F2A"/>
    <w:rsid w:val="00A360C0"/>
    <w:rsid w:val="00A366FA"/>
    <w:rsid w:val="00A375B2"/>
    <w:rsid w:val="00A40A5C"/>
    <w:rsid w:val="00A4283B"/>
    <w:rsid w:val="00A42875"/>
    <w:rsid w:val="00A4305E"/>
    <w:rsid w:val="00A43686"/>
    <w:rsid w:val="00A44230"/>
    <w:rsid w:val="00A4432B"/>
    <w:rsid w:val="00A449F1"/>
    <w:rsid w:val="00A44E19"/>
    <w:rsid w:val="00A460BC"/>
    <w:rsid w:val="00A46230"/>
    <w:rsid w:val="00A46CEE"/>
    <w:rsid w:val="00A47BF5"/>
    <w:rsid w:val="00A47EFD"/>
    <w:rsid w:val="00A507E3"/>
    <w:rsid w:val="00A50AD0"/>
    <w:rsid w:val="00A5176E"/>
    <w:rsid w:val="00A51A90"/>
    <w:rsid w:val="00A51FCD"/>
    <w:rsid w:val="00A528DE"/>
    <w:rsid w:val="00A532E9"/>
    <w:rsid w:val="00A53C01"/>
    <w:rsid w:val="00A5407C"/>
    <w:rsid w:val="00A55ABB"/>
    <w:rsid w:val="00A56788"/>
    <w:rsid w:val="00A568A8"/>
    <w:rsid w:val="00A5764B"/>
    <w:rsid w:val="00A60357"/>
    <w:rsid w:val="00A60F8B"/>
    <w:rsid w:val="00A611BC"/>
    <w:rsid w:val="00A62436"/>
    <w:rsid w:val="00A62D07"/>
    <w:rsid w:val="00A63104"/>
    <w:rsid w:val="00A633F3"/>
    <w:rsid w:val="00A6358A"/>
    <w:rsid w:val="00A6440D"/>
    <w:rsid w:val="00A645B1"/>
    <w:rsid w:val="00A64F18"/>
    <w:rsid w:val="00A65473"/>
    <w:rsid w:val="00A65B67"/>
    <w:rsid w:val="00A65DC8"/>
    <w:rsid w:val="00A6642F"/>
    <w:rsid w:val="00A70EB2"/>
    <w:rsid w:val="00A7137C"/>
    <w:rsid w:val="00A71A82"/>
    <w:rsid w:val="00A7299A"/>
    <w:rsid w:val="00A7317F"/>
    <w:rsid w:val="00A731DB"/>
    <w:rsid w:val="00A734C3"/>
    <w:rsid w:val="00A735B0"/>
    <w:rsid w:val="00A73FC7"/>
    <w:rsid w:val="00A74AAD"/>
    <w:rsid w:val="00A75484"/>
    <w:rsid w:val="00A77957"/>
    <w:rsid w:val="00A8099B"/>
    <w:rsid w:val="00A8141C"/>
    <w:rsid w:val="00A8243B"/>
    <w:rsid w:val="00A824C8"/>
    <w:rsid w:val="00A829CD"/>
    <w:rsid w:val="00A834AB"/>
    <w:rsid w:val="00A840B9"/>
    <w:rsid w:val="00A84321"/>
    <w:rsid w:val="00A845D9"/>
    <w:rsid w:val="00A8498A"/>
    <w:rsid w:val="00A84D29"/>
    <w:rsid w:val="00A852F0"/>
    <w:rsid w:val="00A85526"/>
    <w:rsid w:val="00A8609D"/>
    <w:rsid w:val="00A860FC"/>
    <w:rsid w:val="00A86EB2"/>
    <w:rsid w:val="00A87B95"/>
    <w:rsid w:val="00A87BAF"/>
    <w:rsid w:val="00A916BF"/>
    <w:rsid w:val="00A9377D"/>
    <w:rsid w:val="00A95A69"/>
    <w:rsid w:val="00A95CDE"/>
    <w:rsid w:val="00A962A2"/>
    <w:rsid w:val="00A966E7"/>
    <w:rsid w:val="00A9674D"/>
    <w:rsid w:val="00A97016"/>
    <w:rsid w:val="00A97C19"/>
    <w:rsid w:val="00AA139D"/>
    <w:rsid w:val="00AA1A3B"/>
    <w:rsid w:val="00AA1D2F"/>
    <w:rsid w:val="00AA2379"/>
    <w:rsid w:val="00AA24A0"/>
    <w:rsid w:val="00AA29AC"/>
    <w:rsid w:val="00AA3B6A"/>
    <w:rsid w:val="00AA3BCD"/>
    <w:rsid w:val="00AA3D64"/>
    <w:rsid w:val="00AA4194"/>
    <w:rsid w:val="00AA4468"/>
    <w:rsid w:val="00AA4EFD"/>
    <w:rsid w:val="00AA6142"/>
    <w:rsid w:val="00AA706B"/>
    <w:rsid w:val="00AA7209"/>
    <w:rsid w:val="00AB05C9"/>
    <w:rsid w:val="00AB1DAF"/>
    <w:rsid w:val="00AB26DC"/>
    <w:rsid w:val="00AB271B"/>
    <w:rsid w:val="00AB3299"/>
    <w:rsid w:val="00AB3526"/>
    <w:rsid w:val="00AB41C5"/>
    <w:rsid w:val="00AB43B1"/>
    <w:rsid w:val="00AB50A8"/>
    <w:rsid w:val="00AB5A28"/>
    <w:rsid w:val="00AB5B8D"/>
    <w:rsid w:val="00AB61A6"/>
    <w:rsid w:val="00AB66D3"/>
    <w:rsid w:val="00AB7858"/>
    <w:rsid w:val="00AC06AA"/>
    <w:rsid w:val="00AC1ABC"/>
    <w:rsid w:val="00AC246A"/>
    <w:rsid w:val="00AC25A2"/>
    <w:rsid w:val="00AC26F7"/>
    <w:rsid w:val="00AC2ACE"/>
    <w:rsid w:val="00AC435B"/>
    <w:rsid w:val="00AC4595"/>
    <w:rsid w:val="00AC4E9B"/>
    <w:rsid w:val="00AC5039"/>
    <w:rsid w:val="00AC67EE"/>
    <w:rsid w:val="00AC6D7E"/>
    <w:rsid w:val="00AC7DEF"/>
    <w:rsid w:val="00AC7FB3"/>
    <w:rsid w:val="00AD06B0"/>
    <w:rsid w:val="00AD132C"/>
    <w:rsid w:val="00AD16AA"/>
    <w:rsid w:val="00AD1E97"/>
    <w:rsid w:val="00AD373D"/>
    <w:rsid w:val="00AD39EF"/>
    <w:rsid w:val="00AD3F49"/>
    <w:rsid w:val="00AD4460"/>
    <w:rsid w:val="00AD4504"/>
    <w:rsid w:val="00AD503B"/>
    <w:rsid w:val="00AD51D9"/>
    <w:rsid w:val="00AD5451"/>
    <w:rsid w:val="00AD574A"/>
    <w:rsid w:val="00AD5B1A"/>
    <w:rsid w:val="00AD6A9E"/>
    <w:rsid w:val="00AD7183"/>
    <w:rsid w:val="00AD7AA4"/>
    <w:rsid w:val="00AE0626"/>
    <w:rsid w:val="00AE0900"/>
    <w:rsid w:val="00AE0A11"/>
    <w:rsid w:val="00AE0A69"/>
    <w:rsid w:val="00AE11D7"/>
    <w:rsid w:val="00AE1376"/>
    <w:rsid w:val="00AE1E40"/>
    <w:rsid w:val="00AE2993"/>
    <w:rsid w:val="00AE2F57"/>
    <w:rsid w:val="00AE3863"/>
    <w:rsid w:val="00AE446D"/>
    <w:rsid w:val="00AE5CF7"/>
    <w:rsid w:val="00AE5F6E"/>
    <w:rsid w:val="00AE6984"/>
    <w:rsid w:val="00AF0161"/>
    <w:rsid w:val="00AF01E7"/>
    <w:rsid w:val="00AF07C2"/>
    <w:rsid w:val="00AF1473"/>
    <w:rsid w:val="00AF1C1D"/>
    <w:rsid w:val="00AF22C5"/>
    <w:rsid w:val="00AF247D"/>
    <w:rsid w:val="00AF32E3"/>
    <w:rsid w:val="00AF3C83"/>
    <w:rsid w:val="00AF3D89"/>
    <w:rsid w:val="00AF40D4"/>
    <w:rsid w:val="00AF468B"/>
    <w:rsid w:val="00AF5AF5"/>
    <w:rsid w:val="00AF5CF0"/>
    <w:rsid w:val="00AF6BFC"/>
    <w:rsid w:val="00AF6CAE"/>
    <w:rsid w:val="00B0172C"/>
    <w:rsid w:val="00B02069"/>
    <w:rsid w:val="00B03332"/>
    <w:rsid w:val="00B03555"/>
    <w:rsid w:val="00B04BE2"/>
    <w:rsid w:val="00B051D0"/>
    <w:rsid w:val="00B05D00"/>
    <w:rsid w:val="00B06957"/>
    <w:rsid w:val="00B06B98"/>
    <w:rsid w:val="00B06D0B"/>
    <w:rsid w:val="00B076F2"/>
    <w:rsid w:val="00B07FE0"/>
    <w:rsid w:val="00B10871"/>
    <w:rsid w:val="00B10EA8"/>
    <w:rsid w:val="00B1174F"/>
    <w:rsid w:val="00B118B2"/>
    <w:rsid w:val="00B12354"/>
    <w:rsid w:val="00B1257B"/>
    <w:rsid w:val="00B140DE"/>
    <w:rsid w:val="00B14371"/>
    <w:rsid w:val="00B152A5"/>
    <w:rsid w:val="00B1560F"/>
    <w:rsid w:val="00B16E58"/>
    <w:rsid w:val="00B17B7B"/>
    <w:rsid w:val="00B21DA7"/>
    <w:rsid w:val="00B22EEA"/>
    <w:rsid w:val="00B233CE"/>
    <w:rsid w:val="00B23B4C"/>
    <w:rsid w:val="00B24490"/>
    <w:rsid w:val="00B246AA"/>
    <w:rsid w:val="00B25858"/>
    <w:rsid w:val="00B2600D"/>
    <w:rsid w:val="00B26CD0"/>
    <w:rsid w:val="00B26E17"/>
    <w:rsid w:val="00B26EF5"/>
    <w:rsid w:val="00B27ED9"/>
    <w:rsid w:val="00B302BB"/>
    <w:rsid w:val="00B30892"/>
    <w:rsid w:val="00B30949"/>
    <w:rsid w:val="00B3265D"/>
    <w:rsid w:val="00B32745"/>
    <w:rsid w:val="00B3296C"/>
    <w:rsid w:val="00B32B60"/>
    <w:rsid w:val="00B32E26"/>
    <w:rsid w:val="00B3351F"/>
    <w:rsid w:val="00B3378B"/>
    <w:rsid w:val="00B33BFA"/>
    <w:rsid w:val="00B34BDC"/>
    <w:rsid w:val="00B34DBB"/>
    <w:rsid w:val="00B351BF"/>
    <w:rsid w:val="00B373F4"/>
    <w:rsid w:val="00B37E01"/>
    <w:rsid w:val="00B4007F"/>
    <w:rsid w:val="00B405C6"/>
    <w:rsid w:val="00B40775"/>
    <w:rsid w:val="00B41267"/>
    <w:rsid w:val="00B41A47"/>
    <w:rsid w:val="00B42077"/>
    <w:rsid w:val="00B4249E"/>
    <w:rsid w:val="00B42FB1"/>
    <w:rsid w:val="00B44795"/>
    <w:rsid w:val="00B44C80"/>
    <w:rsid w:val="00B4532E"/>
    <w:rsid w:val="00B45866"/>
    <w:rsid w:val="00B46685"/>
    <w:rsid w:val="00B466C7"/>
    <w:rsid w:val="00B46FFC"/>
    <w:rsid w:val="00B501F3"/>
    <w:rsid w:val="00B50720"/>
    <w:rsid w:val="00B5218E"/>
    <w:rsid w:val="00B54186"/>
    <w:rsid w:val="00B54662"/>
    <w:rsid w:val="00B55C88"/>
    <w:rsid w:val="00B56350"/>
    <w:rsid w:val="00B5642B"/>
    <w:rsid w:val="00B56B37"/>
    <w:rsid w:val="00B56B73"/>
    <w:rsid w:val="00B56D68"/>
    <w:rsid w:val="00B5771A"/>
    <w:rsid w:val="00B577F6"/>
    <w:rsid w:val="00B57920"/>
    <w:rsid w:val="00B57A44"/>
    <w:rsid w:val="00B6099A"/>
    <w:rsid w:val="00B62109"/>
    <w:rsid w:val="00B622AD"/>
    <w:rsid w:val="00B626B2"/>
    <w:rsid w:val="00B62B84"/>
    <w:rsid w:val="00B62FE4"/>
    <w:rsid w:val="00B637B2"/>
    <w:rsid w:val="00B6399C"/>
    <w:rsid w:val="00B659AD"/>
    <w:rsid w:val="00B6624A"/>
    <w:rsid w:val="00B66C7B"/>
    <w:rsid w:val="00B673BA"/>
    <w:rsid w:val="00B67986"/>
    <w:rsid w:val="00B705AC"/>
    <w:rsid w:val="00B70DDC"/>
    <w:rsid w:val="00B716BE"/>
    <w:rsid w:val="00B7179C"/>
    <w:rsid w:val="00B726DD"/>
    <w:rsid w:val="00B736C1"/>
    <w:rsid w:val="00B73D64"/>
    <w:rsid w:val="00B74179"/>
    <w:rsid w:val="00B756AC"/>
    <w:rsid w:val="00B77696"/>
    <w:rsid w:val="00B802CD"/>
    <w:rsid w:val="00B80ABB"/>
    <w:rsid w:val="00B81D51"/>
    <w:rsid w:val="00B81D74"/>
    <w:rsid w:val="00B81E46"/>
    <w:rsid w:val="00B822F5"/>
    <w:rsid w:val="00B824B8"/>
    <w:rsid w:val="00B82883"/>
    <w:rsid w:val="00B83AA8"/>
    <w:rsid w:val="00B83D4D"/>
    <w:rsid w:val="00B83E58"/>
    <w:rsid w:val="00B83E8A"/>
    <w:rsid w:val="00B842C5"/>
    <w:rsid w:val="00B855DC"/>
    <w:rsid w:val="00B85946"/>
    <w:rsid w:val="00B859CC"/>
    <w:rsid w:val="00B86045"/>
    <w:rsid w:val="00B8687C"/>
    <w:rsid w:val="00B86B29"/>
    <w:rsid w:val="00B87D10"/>
    <w:rsid w:val="00B9010C"/>
    <w:rsid w:val="00B9062C"/>
    <w:rsid w:val="00B90982"/>
    <w:rsid w:val="00B91F2E"/>
    <w:rsid w:val="00B92352"/>
    <w:rsid w:val="00B92831"/>
    <w:rsid w:val="00B92E17"/>
    <w:rsid w:val="00B93435"/>
    <w:rsid w:val="00B9343F"/>
    <w:rsid w:val="00B94236"/>
    <w:rsid w:val="00B951AA"/>
    <w:rsid w:val="00B97947"/>
    <w:rsid w:val="00BA0283"/>
    <w:rsid w:val="00BA0861"/>
    <w:rsid w:val="00BA096E"/>
    <w:rsid w:val="00BA12BE"/>
    <w:rsid w:val="00BA1328"/>
    <w:rsid w:val="00BA2684"/>
    <w:rsid w:val="00BA32EA"/>
    <w:rsid w:val="00BA34A1"/>
    <w:rsid w:val="00BA3521"/>
    <w:rsid w:val="00BA37F2"/>
    <w:rsid w:val="00BA39D7"/>
    <w:rsid w:val="00BA3AB1"/>
    <w:rsid w:val="00BA3D55"/>
    <w:rsid w:val="00BA4A08"/>
    <w:rsid w:val="00BA4D52"/>
    <w:rsid w:val="00BA58AB"/>
    <w:rsid w:val="00BA6E80"/>
    <w:rsid w:val="00BA6E9E"/>
    <w:rsid w:val="00BA6EA3"/>
    <w:rsid w:val="00BB0A81"/>
    <w:rsid w:val="00BB1FC2"/>
    <w:rsid w:val="00BB29B3"/>
    <w:rsid w:val="00BB29C5"/>
    <w:rsid w:val="00BB2C1A"/>
    <w:rsid w:val="00BB2CD8"/>
    <w:rsid w:val="00BB2F81"/>
    <w:rsid w:val="00BB361E"/>
    <w:rsid w:val="00BB378D"/>
    <w:rsid w:val="00BB46E8"/>
    <w:rsid w:val="00BB4A61"/>
    <w:rsid w:val="00BB582A"/>
    <w:rsid w:val="00BB5D03"/>
    <w:rsid w:val="00BB67C0"/>
    <w:rsid w:val="00BB6F0B"/>
    <w:rsid w:val="00BB6F3C"/>
    <w:rsid w:val="00BB7169"/>
    <w:rsid w:val="00BC0E26"/>
    <w:rsid w:val="00BC11ED"/>
    <w:rsid w:val="00BC2E8C"/>
    <w:rsid w:val="00BC30BA"/>
    <w:rsid w:val="00BC36D6"/>
    <w:rsid w:val="00BC3CFD"/>
    <w:rsid w:val="00BC47F6"/>
    <w:rsid w:val="00BC4C4D"/>
    <w:rsid w:val="00BC502E"/>
    <w:rsid w:val="00BC54B2"/>
    <w:rsid w:val="00BC5C5B"/>
    <w:rsid w:val="00BC5D0C"/>
    <w:rsid w:val="00BC6328"/>
    <w:rsid w:val="00BC671B"/>
    <w:rsid w:val="00BC7B0B"/>
    <w:rsid w:val="00BC7F57"/>
    <w:rsid w:val="00BD0267"/>
    <w:rsid w:val="00BD036C"/>
    <w:rsid w:val="00BD0374"/>
    <w:rsid w:val="00BD1A79"/>
    <w:rsid w:val="00BD1C5D"/>
    <w:rsid w:val="00BD211B"/>
    <w:rsid w:val="00BD2CA2"/>
    <w:rsid w:val="00BD2D42"/>
    <w:rsid w:val="00BD3B9C"/>
    <w:rsid w:val="00BD4575"/>
    <w:rsid w:val="00BD4625"/>
    <w:rsid w:val="00BD52C2"/>
    <w:rsid w:val="00BD56BF"/>
    <w:rsid w:val="00BD595E"/>
    <w:rsid w:val="00BD5C6F"/>
    <w:rsid w:val="00BD5E5B"/>
    <w:rsid w:val="00BD634E"/>
    <w:rsid w:val="00BD6667"/>
    <w:rsid w:val="00BD6CF3"/>
    <w:rsid w:val="00BD729C"/>
    <w:rsid w:val="00BE007E"/>
    <w:rsid w:val="00BE1065"/>
    <w:rsid w:val="00BE177F"/>
    <w:rsid w:val="00BE2484"/>
    <w:rsid w:val="00BE2F1F"/>
    <w:rsid w:val="00BE38CF"/>
    <w:rsid w:val="00BE3AFA"/>
    <w:rsid w:val="00BE5385"/>
    <w:rsid w:val="00BE55B9"/>
    <w:rsid w:val="00BE5F7C"/>
    <w:rsid w:val="00BE6554"/>
    <w:rsid w:val="00BE67A1"/>
    <w:rsid w:val="00BE770C"/>
    <w:rsid w:val="00BE7978"/>
    <w:rsid w:val="00BF032C"/>
    <w:rsid w:val="00BF0A93"/>
    <w:rsid w:val="00BF0BBC"/>
    <w:rsid w:val="00BF12A6"/>
    <w:rsid w:val="00BF1C4D"/>
    <w:rsid w:val="00BF1C60"/>
    <w:rsid w:val="00BF2C35"/>
    <w:rsid w:val="00BF442F"/>
    <w:rsid w:val="00BF4A86"/>
    <w:rsid w:val="00BF5F1C"/>
    <w:rsid w:val="00BF6E9D"/>
    <w:rsid w:val="00BF7DBF"/>
    <w:rsid w:val="00C0000B"/>
    <w:rsid w:val="00C001EC"/>
    <w:rsid w:val="00C009F5"/>
    <w:rsid w:val="00C01618"/>
    <w:rsid w:val="00C029FA"/>
    <w:rsid w:val="00C030E5"/>
    <w:rsid w:val="00C034F4"/>
    <w:rsid w:val="00C0460A"/>
    <w:rsid w:val="00C04E84"/>
    <w:rsid w:val="00C05003"/>
    <w:rsid w:val="00C0552E"/>
    <w:rsid w:val="00C05835"/>
    <w:rsid w:val="00C05BA4"/>
    <w:rsid w:val="00C05CE7"/>
    <w:rsid w:val="00C065BE"/>
    <w:rsid w:val="00C06733"/>
    <w:rsid w:val="00C06878"/>
    <w:rsid w:val="00C07C58"/>
    <w:rsid w:val="00C07DE0"/>
    <w:rsid w:val="00C108CC"/>
    <w:rsid w:val="00C10A76"/>
    <w:rsid w:val="00C110F6"/>
    <w:rsid w:val="00C116EA"/>
    <w:rsid w:val="00C11D77"/>
    <w:rsid w:val="00C12503"/>
    <w:rsid w:val="00C13262"/>
    <w:rsid w:val="00C13798"/>
    <w:rsid w:val="00C137BB"/>
    <w:rsid w:val="00C1484F"/>
    <w:rsid w:val="00C16296"/>
    <w:rsid w:val="00C16320"/>
    <w:rsid w:val="00C16622"/>
    <w:rsid w:val="00C17206"/>
    <w:rsid w:val="00C17DAC"/>
    <w:rsid w:val="00C20F71"/>
    <w:rsid w:val="00C211B0"/>
    <w:rsid w:val="00C21453"/>
    <w:rsid w:val="00C223D3"/>
    <w:rsid w:val="00C22D73"/>
    <w:rsid w:val="00C22F63"/>
    <w:rsid w:val="00C23293"/>
    <w:rsid w:val="00C25337"/>
    <w:rsid w:val="00C25477"/>
    <w:rsid w:val="00C25B01"/>
    <w:rsid w:val="00C267E9"/>
    <w:rsid w:val="00C26977"/>
    <w:rsid w:val="00C272D9"/>
    <w:rsid w:val="00C27AF1"/>
    <w:rsid w:val="00C27F29"/>
    <w:rsid w:val="00C30E0F"/>
    <w:rsid w:val="00C3136C"/>
    <w:rsid w:val="00C31454"/>
    <w:rsid w:val="00C319B3"/>
    <w:rsid w:val="00C31BB7"/>
    <w:rsid w:val="00C31EA4"/>
    <w:rsid w:val="00C31F03"/>
    <w:rsid w:val="00C3205F"/>
    <w:rsid w:val="00C32A7A"/>
    <w:rsid w:val="00C32AC5"/>
    <w:rsid w:val="00C330A2"/>
    <w:rsid w:val="00C33CC6"/>
    <w:rsid w:val="00C33EDF"/>
    <w:rsid w:val="00C34001"/>
    <w:rsid w:val="00C340C3"/>
    <w:rsid w:val="00C35E1A"/>
    <w:rsid w:val="00C35FB5"/>
    <w:rsid w:val="00C36511"/>
    <w:rsid w:val="00C37038"/>
    <w:rsid w:val="00C3792C"/>
    <w:rsid w:val="00C37EAF"/>
    <w:rsid w:val="00C40294"/>
    <w:rsid w:val="00C40CB8"/>
    <w:rsid w:val="00C40CCD"/>
    <w:rsid w:val="00C416A9"/>
    <w:rsid w:val="00C4285E"/>
    <w:rsid w:val="00C43765"/>
    <w:rsid w:val="00C43818"/>
    <w:rsid w:val="00C43B4A"/>
    <w:rsid w:val="00C43F88"/>
    <w:rsid w:val="00C4416E"/>
    <w:rsid w:val="00C444CF"/>
    <w:rsid w:val="00C44E1B"/>
    <w:rsid w:val="00C450E6"/>
    <w:rsid w:val="00C45371"/>
    <w:rsid w:val="00C46008"/>
    <w:rsid w:val="00C4627B"/>
    <w:rsid w:val="00C46341"/>
    <w:rsid w:val="00C46B6B"/>
    <w:rsid w:val="00C46FDB"/>
    <w:rsid w:val="00C4722A"/>
    <w:rsid w:val="00C513E5"/>
    <w:rsid w:val="00C519D3"/>
    <w:rsid w:val="00C520DD"/>
    <w:rsid w:val="00C530C2"/>
    <w:rsid w:val="00C53687"/>
    <w:rsid w:val="00C5458D"/>
    <w:rsid w:val="00C5486D"/>
    <w:rsid w:val="00C555DA"/>
    <w:rsid w:val="00C55A26"/>
    <w:rsid w:val="00C55B99"/>
    <w:rsid w:val="00C570D1"/>
    <w:rsid w:val="00C576DE"/>
    <w:rsid w:val="00C576E5"/>
    <w:rsid w:val="00C57B71"/>
    <w:rsid w:val="00C57DA1"/>
    <w:rsid w:val="00C60A93"/>
    <w:rsid w:val="00C610B9"/>
    <w:rsid w:val="00C62249"/>
    <w:rsid w:val="00C62846"/>
    <w:rsid w:val="00C628CB"/>
    <w:rsid w:val="00C64975"/>
    <w:rsid w:val="00C649DB"/>
    <w:rsid w:val="00C64FA7"/>
    <w:rsid w:val="00C65CE5"/>
    <w:rsid w:val="00C65F60"/>
    <w:rsid w:val="00C663F9"/>
    <w:rsid w:val="00C668C4"/>
    <w:rsid w:val="00C70EFA"/>
    <w:rsid w:val="00C70F11"/>
    <w:rsid w:val="00C71C6B"/>
    <w:rsid w:val="00C720EE"/>
    <w:rsid w:val="00C72368"/>
    <w:rsid w:val="00C7305D"/>
    <w:rsid w:val="00C7347B"/>
    <w:rsid w:val="00C738BD"/>
    <w:rsid w:val="00C739FD"/>
    <w:rsid w:val="00C73F7A"/>
    <w:rsid w:val="00C740F7"/>
    <w:rsid w:val="00C74FBE"/>
    <w:rsid w:val="00C750A1"/>
    <w:rsid w:val="00C754B2"/>
    <w:rsid w:val="00C759F5"/>
    <w:rsid w:val="00C75A51"/>
    <w:rsid w:val="00C76C3E"/>
    <w:rsid w:val="00C76FAE"/>
    <w:rsid w:val="00C77709"/>
    <w:rsid w:val="00C7786C"/>
    <w:rsid w:val="00C77BD9"/>
    <w:rsid w:val="00C77F6F"/>
    <w:rsid w:val="00C81080"/>
    <w:rsid w:val="00C81708"/>
    <w:rsid w:val="00C829A9"/>
    <w:rsid w:val="00C82D62"/>
    <w:rsid w:val="00C83035"/>
    <w:rsid w:val="00C836E5"/>
    <w:rsid w:val="00C839D4"/>
    <w:rsid w:val="00C84911"/>
    <w:rsid w:val="00C86092"/>
    <w:rsid w:val="00C86249"/>
    <w:rsid w:val="00C86BCA"/>
    <w:rsid w:val="00C87607"/>
    <w:rsid w:val="00C90C8F"/>
    <w:rsid w:val="00C9100F"/>
    <w:rsid w:val="00C91348"/>
    <w:rsid w:val="00C91BA2"/>
    <w:rsid w:val="00C924BE"/>
    <w:rsid w:val="00C926FC"/>
    <w:rsid w:val="00C929C4"/>
    <w:rsid w:val="00C94E10"/>
    <w:rsid w:val="00C95886"/>
    <w:rsid w:val="00C95B06"/>
    <w:rsid w:val="00C962C8"/>
    <w:rsid w:val="00C96DCF"/>
    <w:rsid w:val="00C9760A"/>
    <w:rsid w:val="00C97CA4"/>
    <w:rsid w:val="00CA0997"/>
    <w:rsid w:val="00CA136A"/>
    <w:rsid w:val="00CA13C4"/>
    <w:rsid w:val="00CA2151"/>
    <w:rsid w:val="00CA236B"/>
    <w:rsid w:val="00CA3069"/>
    <w:rsid w:val="00CA39BA"/>
    <w:rsid w:val="00CA3DA8"/>
    <w:rsid w:val="00CA5F91"/>
    <w:rsid w:val="00CA777A"/>
    <w:rsid w:val="00CB04AD"/>
    <w:rsid w:val="00CB0F4D"/>
    <w:rsid w:val="00CB14E7"/>
    <w:rsid w:val="00CB166B"/>
    <w:rsid w:val="00CB198F"/>
    <w:rsid w:val="00CB2616"/>
    <w:rsid w:val="00CB371D"/>
    <w:rsid w:val="00CB40F1"/>
    <w:rsid w:val="00CB4363"/>
    <w:rsid w:val="00CB4967"/>
    <w:rsid w:val="00CB5889"/>
    <w:rsid w:val="00CB6A6A"/>
    <w:rsid w:val="00CB6D63"/>
    <w:rsid w:val="00CB744D"/>
    <w:rsid w:val="00CB761F"/>
    <w:rsid w:val="00CB7BE6"/>
    <w:rsid w:val="00CC0CC9"/>
    <w:rsid w:val="00CC10DF"/>
    <w:rsid w:val="00CC122F"/>
    <w:rsid w:val="00CC1361"/>
    <w:rsid w:val="00CC1740"/>
    <w:rsid w:val="00CC23AC"/>
    <w:rsid w:val="00CC2D31"/>
    <w:rsid w:val="00CC30A7"/>
    <w:rsid w:val="00CC4080"/>
    <w:rsid w:val="00CC4197"/>
    <w:rsid w:val="00CC48FC"/>
    <w:rsid w:val="00CC4DD9"/>
    <w:rsid w:val="00CC50E9"/>
    <w:rsid w:val="00CC57E3"/>
    <w:rsid w:val="00CC6CE5"/>
    <w:rsid w:val="00CC6FFD"/>
    <w:rsid w:val="00CC7520"/>
    <w:rsid w:val="00CD0826"/>
    <w:rsid w:val="00CD09CC"/>
    <w:rsid w:val="00CD0BEC"/>
    <w:rsid w:val="00CD205C"/>
    <w:rsid w:val="00CD2503"/>
    <w:rsid w:val="00CD32AE"/>
    <w:rsid w:val="00CD3600"/>
    <w:rsid w:val="00CD36C7"/>
    <w:rsid w:val="00CD4747"/>
    <w:rsid w:val="00CD58DE"/>
    <w:rsid w:val="00CD5C27"/>
    <w:rsid w:val="00CE01E2"/>
    <w:rsid w:val="00CE0D5F"/>
    <w:rsid w:val="00CE1353"/>
    <w:rsid w:val="00CE1C48"/>
    <w:rsid w:val="00CE200E"/>
    <w:rsid w:val="00CE2B2D"/>
    <w:rsid w:val="00CE31CA"/>
    <w:rsid w:val="00CE3655"/>
    <w:rsid w:val="00CE3FBB"/>
    <w:rsid w:val="00CE6631"/>
    <w:rsid w:val="00CF06F4"/>
    <w:rsid w:val="00CF1252"/>
    <w:rsid w:val="00CF17AD"/>
    <w:rsid w:val="00CF1C06"/>
    <w:rsid w:val="00CF2D05"/>
    <w:rsid w:val="00CF34B0"/>
    <w:rsid w:val="00CF3F34"/>
    <w:rsid w:val="00CF49F0"/>
    <w:rsid w:val="00CF64B8"/>
    <w:rsid w:val="00CF6E01"/>
    <w:rsid w:val="00D0107E"/>
    <w:rsid w:val="00D0388B"/>
    <w:rsid w:val="00D03B42"/>
    <w:rsid w:val="00D03E39"/>
    <w:rsid w:val="00D0474A"/>
    <w:rsid w:val="00D0571F"/>
    <w:rsid w:val="00D0583A"/>
    <w:rsid w:val="00D0680D"/>
    <w:rsid w:val="00D06D17"/>
    <w:rsid w:val="00D06EE8"/>
    <w:rsid w:val="00D06FF0"/>
    <w:rsid w:val="00D07127"/>
    <w:rsid w:val="00D07A19"/>
    <w:rsid w:val="00D07E23"/>
    <w:rsid w:val="00D10537"/>
    <w:rsid w:val="00D10B23"/>
    <w:rsid w:val="00D10B59"/>
    <w:rsid w:val="00D11DB1"/>
    <w:rsid w:val="00D11E63"/>
    <w:rsid w:val="00D1265E"/>
    <w:rsid w:val="00D13BF2"/>
    <w:rsid w:val="00D140CC"/>
    <w:rsid w:val="00D150CA"/>
    <w:rsid w:val="00D15DD2"/>
    <w:rsid w:val="00D163AC"/>
    <w:rsid w:val="00D16A7C"/>
    <w:rsid w:val="00D17552"/>
    <w:rsid w:val="00D20800"/>
    <w:rsid w:val="00D20F96"/>
    <w:rsid w:val="00D212CA"/>
    <w:rsid w:val="00D212F1"/>
    <w:rsid w:val="00D21E2C"/>
    <w:rsid w:val="00D22325"/>
    <w:rsid w:val="00D226A1"/>
    <w:rsid w:val="00D2391A"/>
    <w:rsid w:val="00D239C4"/>
    <w:rsid w:val="00D23C0B"/>
    <w:rsid w:val="00D23C21"/>
    <w:rsid w:val="00D254D5"/>
    <w:rsid w:val="00D25AE2"/>
    <w:rsid w:val="00D25E84"/>
    <w:rsid w:val="00D266D0"/>
    <w:rsid w:val="00D26790"/>
    <w:rsid w:val="00D30740"/>
    <w:rsid w:val="00D324C0"/>
    <w:rsid w:val="00D32ABC"/>
    <w:rsid w:val="00D3342A"/>
    <w:rsid w:val="00D33C22"/>
    <w:rsid w:val="00D33DED"/>
    <w:rsid w:val="00D3412D"/>
    <w:rsid w:val="00D34C4C"/>
    <w:rsid w:val="00D34CF8"/>
    <w:rsid w:val="00D34F15"/>
    <w:rsid w:val="00D35BF1"/>
    <w:rsid w:val="00D35CE0"/>
    <w:rsid w:val="00D3634D"/>
    <w:rsid w:val="00D36D3F"/>
    <w:rsid w:val="00D37189"/>
    <w:rsid w:val="00D371A8"/>
    <w:rsid w:val="00D40D99"/>
    <w:rsid w:val="00D41A83"/>
    <w:rsid w:val="00D42804"/>
    <w:rsid w:val="00D4299A"/>
    <w:rsid w:val="00D42C32"/>
    <w:rsid w:val="00D42E04"/>
    <w:rsid w:val="00D42E1F"/>
    <w:rsid w:val="00D4302D"/>
    <w:rsid w:val="00D43436"/>
    <w:rsid w:val="00D46042"/>
    <w:rsid w:val="00D4684B"/>
    <w:rsid w:val="00D47DC1"/>
    <w:rsid w:val="00D502BD"/>
    <w:rsid w:val="00D5030B"/>
    <w:rsid w:val="00D50327"/>
    <w:rsid w:val="00D511E8"/>
    <w:rsid w:val="00D51917"/>
    <w:rsid w:val="00D519DE"/>
    <w:rsid w:val="00D51BCB"/>
    <w:rsid w:val="00D51DA1"/>
    <w:rsid w:val="00D51F93"/>
    <w:rsid w:val="00D5330B"/>
    <w:rsid w:val="00D53CDE"/>
    <w:rsid w:val="00D53F47"/>
    <w:rsid w:val="00D54BD1"/>
    <w:rsid w:val="00D55451"/>
    <w:rsid w:val="00D558C5"/>
    <w:rsid w:val="00D56090"/>
    <w:rsid w:val="00D56745"/>
    <w:rsid w:val="00D579C3"/>
    <w:rsid w:val="00D57A67"/>
    <w:rsid w:val="00D60B0A"/>
    <w:rsid w:val="00D6399C"/>
    <w:rsid w:val="00D63A82"/>
    <w:rsid w:val="00D63E27"/>
    <w:rsid w:val="00D6428E"/>
    <w:rsid w:val="00D6492D"/>
    <w:rsid w:val="00D64D68"/>
    <w:rsid w:val="00D66B26"/>
    <w:rsid w:val="00D66BAC"/>
    <w:rsid w:val="00D67121"/>
    <w:rsid w:val="00D67240"/>
    <w:rsid w:val="00D7167A"/>
    <w:rsid w:val="00D71B3A"/>
    <w:rsid w:val="00D73C94"/>
    <w:rsid w:val="00D73D64"/>
    <w:rsid w:val="00D746B2"/>
    <w:rsid w:val="00D74E53"/>
    <w:rsid w:val="00D74F92"/>
    <w:rsid w:val="00D75452"/>
    <w:rsid w:val="00D7557D"/>
    <w:rsid w:val="00D7647D"/>
    <w:rsid w:val="00D766EE"/>
    <w:rsid w:val="00D76780"/>
    <w:rsid w:val="00D76B56"/>
    <w:rsid w:val="00D777D0"/>
    <w:rsid w:val="00D80C1A"/>
    <w:rsid w:val="00D81AA5"/>
    <w:rsid w:val="00D82C3C"/>
    <w:rsid w:val="00D83659"/>
    <w:rsid w:val="00D84526"/>
    <w:rsid w:val="00D84DBE"/>
    <w:rsid w:val="00D84F62"/>
    <w:rsid w:val="00D85BF3"/>
    <w:rsid w:val="00D85F5D"/>
    <w:rsid w:val="00D87DFA"/>
    <w:rsid w:val="00D87E11"/>
    <w:rsid w:val="00D91266"/>
    <w:rsid w:val="00D91E2F"/>
    <w:rsid w:val="00D922C6"/>
    <w:rsid w:val="00D93142"/>
    <w:rsid w:val="00D93A30"/>
    <w:rsid w:val="00D946C6"/>
    <w:rsid w:val="00D9473D"/>
    <w:rsid w:val="00D94A38"/>
    <w:rsid w:val="00D95B44"/>
    <w:rsid w:val="00D966D8"/>
    <w:rsid w:val="00D96A45"/>
    <w:rsid w:val="00D97772"/>
    <w:rsid w:val="00D97B7A"/>
    <w:rsid w:val="00DA074F"/>
    <w:rsid w:val="00DA0FB0"/>
    <w:rsid w:val="00DA2C67"/>
    <w:rsid w:val="00DA456E"/>
    <w:rsid w:val="00DA46D2"/>
    <w:rsid w:val="00DA4B06"/>
    <w:rsid w:val="00DA596C"/>
    <w:rsid w:val="00DA5A7D"/>
    <w:rsid w:val="00DA5AD6"/>
    <w:rsid w:val="00DA6EBB"/>
    <w:rsid w:val="00DA727C"/>
    <w:rsid w:val="00DB043D"/>
    <w:rsid w:val="00DB2236"/>
    <w:rsid w:val="00DB2700"/>
    <w:rsid w:val="00DB480E"/>
    <w:rsid w:val="00DB5B60"/>
    <w:rsid w:val="00DB5F17"/>
    <w:rsid w:val="00DB6497"/>
    <w:rsid w:val="00DB65FB"/>
    <w:rsid w:val="00DB67B2"/>
    <w:rsid w:val="00DB69E7"/>
    <w:rsid w:val="00DC0010"/>
    <w:rsid w:val="00DC129C"/>
    <w:rsid w:val="00DC24BE"/>
    <w:rsid w:val="00DC4209"/>
    <w:rsid w:val="00DC485B"/>
    <w:rsid w:val="00DC493B"/>
    <w:rsid w:val="00DC4FAF"/>
    <w:rsid w:val="00DC6529"/>
    <w:rsid w:val="00DD13CF"/>
    <w:rsid w:val="00DD18D0"/>
    <w:rsid w:val="00DD1BCA"/>
    <w:rsid w:val="00DD2EAC"/>
    <w:rsid w:val="00DD344E"/>
    <w:rsid w:val="00DD3780"/>
    <w:rsid w:val="00DD389F"/>
    <w:rsid w:val="00DD3A38"/>
    <w:rsid w:val="00DD6560"/>
    <w:rsid w:val="00DE001B"/>
    <w:rsid w:val="00DE02A9"/>
    <w:rsid w:val="00DE0505"/>
    <w:rsid w:val="00DE46F9"/>
    <w:rsid w:val="00DE4C26"/>
    <w:rsid w:val="00DE517B"/>
    <w:rsid w:val="00DE5380"/>
    <w:rsid w:val="00DE6D54"/>
    <w:rsid w:val="00DE6DFC"/>
    <w:rsid w:val="00DE6F29"/>
    <w:rsid w:val="00DE7827"/>
    <w:rsid w:val="00DE7934"/>
    <w:rsid w:val="00DE7F3C"/>
    <w:rsid w:val="00DE7FE9"/>
    <w:rsid w:val="00DF2514"/>
    <w:rsid w:val="00DF2558"/>
    <w:rsid w:val="00DF330A"/>
    <w:rsid w:val="00DF3A40"/>
    <w:rsid w:val="00DF48A9"/>
    <w:rsid w:val="00DF6A08"/>
    <w:rsid w:val="00DF7871"/>
    <w:rsid w:val="00DF7EAA"/>
    <w:rsid w:val="00DF7FE2"/>
    <w:rsid w:val="00E0162A"/>
    <w:rsid w:val="00E01D22"/>
    <w:rsid w:val="00E02574"/>
    <w:rsid w:val="00E033D1"/>
    <w:rsid w:val="00E03EAB"/>
    <w:rsid w:val="00E04031"/>
    <w:rsid w:val="00E0427A"/>
    <w:rsid w:val="00E06292"/>
    <w:rsid w:val="00E07536"/>
    <w:rsid w:val="00E07702"/>
    <w:rsid w:val="00E07CB1"/>
    <w:rsid w:val="00E110A7"/>
    <w:rsid w:val="00E116BD"/>
    <w:rsid w:val="00E11CE0"/>
    <w:rsid w:val="00E12E2B"/>
    <w:rsid w:val="00E13598"/>
    <w:rsid w:val="00E1360F"/>
    <w:rsid w:val="00E145BA"/>
    <w:rsid w:val="00E14674"/>
    <w:rsid w:val="00E15135"/>
    <w:rsid w:val="00E15AA6"/>
    <w:rsid w:val="00E16465"/>
    <w:rsid w:val="00E173CA"/>
    <w:rsid w:val="00E17603"/>
    <w:rsid w:val="00E179F1"/>
    <w:rsid w:val="00E2068D"/>
    <w:rsid w:val="00E20CE2"/>
    <w:rsid w:val="00E2195C"/>
    <w:rsid w:val="00E223DA"/>
    <w:rsid w:val="00E2295D"/>
    <w:rsid w:val="00E22C2D"/>
    <w:rsid w:val="00E2452D"/>
    <w:rsid w:val="00E24962"/>
    <w:rsid w:val="00E24AA4"/>
    <w:rsid w:val="00E261B2"/>
    <w:rsid w:val="00E262C3"/>
    <w:rsid w:val="00E27166"/>
    <w:rsid w:val="00E2722C"/>
    <w:rsid w:val="00E27721"/>
    <w:rsid w:val="00E3237A"/>
    <w:rsid w:val="00E32748"/>
    <w:rsid w:val="00E33B3A"/>
    <w:rsid w:val="00E33BEF"/>
    <w:rsid w:val="00E3417A"/>
    <w:rsid w:val="00E3475B"/>
    <w:rsid w:val="00E357D7"/>
    <w:rsid w:val="00E357F7"/>
    <w:rsid w:val="00E36707"/>
    <w:rsid w:val="00E37F08"/>
    <w:rsid w:val="00E408FC"/>
    <w:rsid w:val="00E40998"/>
    <w:rsid w:val="00E42E0A"/>
    <w:rsid w:val="00E44680"/>
    <w:rsid w:val="00E453F3"/>
    <w:rsid w:val="00E46695"/>
    <w:rsid w:val="00E4704C"/>
    <w:rsid w:val="00E47475"/>
    <w:rsid w:val="00E47F9F"/>
    <w:rsid w:val="00E50EA0"/>
    <w:rsid w:val="00E51272"/>
    <w:rsid w:val="00E52B5E"/>
    <w:rsid w:val="00E535BF"/>
    <w:rsid w:val="00E535F8"/>
    <w:rsid w:val="00E53DC6"/>
    <w:rsid w:val="00E55218"/>
    <w:rsid w:val="00E552B3"/>
    <w:rsid w:val="00E558DE"/>
    <w:rsid w:val="00E569E5"/>
    <w:rsid w:val="00E56BFE"/>
    <w:rsid w:val="00E56EEF"/>
    <w:rsid w:val="00E571C9"/>
    <w:rsid w:val="00E61579"/>
    <w:rsid w:val="00E62AC1"/>
    <w:rsid w:val="00E62CF1"/>
    <w:rsid w:val="00E630A4"/>
    <w:rsid w:val="00E630F9"/>
    <w:rsid w:val="00E63183"/>
    <w:rsid w:val="00E63661"/>
    <w:rsid w:val="00E643D8"/>
    <w:rsid w:val="00E64D38"/>
    <w:rsid w:val="00E65188"/>
    <w:rsid w:val="00E66193"/>
    <w:rsid w:val="00E663B2"/>
    <w:rsid w:val="00E66480"/>
    <w:rsid w:val="00E664DA"/>
    <w:rsid w:val="00E665DC"/>
    <w:rsid w:val="00E70707"/>
    <w:rsid w:val="00E71280"/>
    <w:rsid w:val="00E71479"/>
    <w:rsid w:val="00E71855"/>
    <w:rsid w:val="00E71A57"/>
    <w:rsid w:val="00E71C2A"/>
    <w:rsid w:val="00E71CAE"/>
    <w:rsid w:val="00E72B38"/>
    <w:rsid w:val="00E72BDD"/>
    <w:rsid w:val="00E72FAB"/>
    <w:rsid w:val="00E735DF"/>
    <w:rsid w:val="00E738DE"/>
    <w:rsid w:val="00E757E8"/>
    <w:rsid w:val="00E75967"/>
    <w:rsid w:val="00E76346"/>
    <w:rsid w:val="00E766ED"/>
    <w:rsid w:val="00E767D1"/>
    <w:rsid w:val="00E770FB"/>
    <w:rsid w:val="00E776F2"/>
    <w:rsid w:val="00E8041A"/>
    <w:rsid w:val="00E809D7"/>
    <w:rsid w:val="00E80B6B"/>
    <w:rsid w:val="00E8150B"/>
    <w:rsid w:val="00E81F8E"/>
    <w:rsid w:val="00E82314"/>
    <w:rsid w:val="00E82F43"/>
    <w:rsid w:val="00E843B1"/>
    <w:rsid w:val="00E845EE"/>
    <w:rsid w:val="00E849AB"/>
    <w:rsid w:val="00E84C4C"/>
    <w:rsid w:val="00E852EE"/>
    <w:rsid w:val="00E8546C"/>
    <w:rsid w:val="00E85513"/>
    <w:rsid w:val="00E85DC7"/>
    <w:rsid w:val="00E867DB"/>
    <w:rsid w:val="00E8693D"/>
    <w:rsid w:val="00E86F1E"/>
    <w:rsid w:val="00E92188"/>
    <w:rsid w:val="00E9266F"/>
    <w:rsid w:val="00E92ED0"/>
    <w:rsid w:val="00E93088"/>
    <w:rsid w:val="00E93B02"/>
    <w:rsid w:val="00E93C76"/>
    <w:rsid w:val="00E94435"/>
    <w:rsid w:val="00E95EC1"/>
    <w:rsid w:val="00E960B7"/>
    <w:rsid w:val="00E96B46"/>
    <w:rsid w:val="00E976C8"/>
    <w:rsid w:val="00E97BA7"/>
    <w:rsid w:val="00EA10ED"/>
    <w:rsid w:val="00EA12FB"/>
    <w:rsid w:val="00EA1E4B"/>
    <w:rsid w:val="00EA2D85"/>
    <w:rsid w:val="00EA2E54"/>
    <w:rsid w:val="00EA30DD"/>
    <w:rsid w:val="00EA36DB"/>
    <w:rsid w:val="00EA458B"/>
    <w:rsid w:val="00EA4964"/>
    <w:rsid w:val="00EA4B54"/>
    <w:rsid w:val="00EA614F"/>
    <w:rsid w:val="00EA7263"/>
    <w:rsid w:val="00EA7560"/>
    <w:rsid w:val="00EB0CED"/>
    <w:rsid w:val="00EB0DD0"/>
    <w:rsid w:val="00EB1097"/>
    <w:rsid w:val="00EB1BAE"/>
    <w:rsid w:val="00EB2074"/>
    <w:rsid w:val="00EB35F4"/>
    <w:rsid w:val="00EB5039"/>
    <w:rsid w:val="00EB564A"/>
    <w:rsid w:val="00EB5BA5"/>
    <w:rsid w:val="00EB6484"/>
    <w:rsid w:val="00EB6FA7"/>
    <w:rsid w:val="00EB7C61"/>
    <w:rsid w:val="00EC062E"/>
    <w:rsid w:val="00EC0F89"/>
    <w:rsid w:val="00EC26F9"/>
    <w:rsid w:val="00EC2BFA"/>
    <w:rsid w:val="00EC2EA9"/>
    <w:rsid w:val="00EC41B3"/>
    <w:rsid w:val="00EC5093"/>
    <w:rsid w:val="00EC5792"/>
    <w:rsid w:val="00EC5EAC"/>
    <w:rsid w:val="00EC5F82"/>
    <w:rsid w:val="00EC735E"/>
    <w:rsid w:val="00EC7A65"/>
    <w:rsid w:val="00ED007C"/>
    <w:rsid w:val="00ED0875"/>
    <w:rsid w:val="00ED14D0"/>
    <w:rsid w:val="00ED1E24"/>
    <w:rsid w:val="00ED236F"/>
    <w:rsid w:val="00ED2D31"/>
    <w:rsid w:val="00ED30CA"/>
    <w:rsid w:val="00ED3D75"/>
    <w:rsid w:val="00ED421B"/>
    <w:rsid w:val="00ED5808"/>
    <w:rsid w:val="00ED5991"/>
    <w:rsid w:val="00ED5F3B"/>
    <w:rsid w:val="00ED6EC6"/>
    <w:rsid w:val="00ED7896"/>
    <w:rsid w:val="00ED7F51"/>
    <w:rsid w:val="00EE02D4"/>
    <w:rsid w:val="00EE0851"/>
    <w:rsid w:val="00EE0913"/>
    <w:rsid w:val="00EE10EB"/>
    <w:rsid w:val="00EE1684"/>
    <w:rsid w:val="00EE1D67"/>
    <w:rsid w:val="00EE2B07"/>
    <w:rsid w:val="00EE354F"/>
    <w:rsid w:val="00EE3FD2"/>
    <w:rsid w:val="00EE4444"/>
    <w:rsid w:val="00EE49EB"/>
    <w:rsid w:val="00EE4B92"/>
    <w:rsid w:val="00EE5829"/>
    <w:rsid w:val="00EE5DFE"/>
    <w:rsid w:val="00EE651B"/>
    <w:rsid w:val="00EE6A49"/>
    <w:rsid w:val="00EE6C97"/>
    <w:rsid w:val="00EE721A"/>
    <w:rsid w:val="00EE72B9"/>
    <w:rsid w:val="00EE75C7"/>
    <w:rsid w:val="00EE7FF8"/>
    <w:rsid w:val="00EF0110"/>
    <w:rsid w:val="00EF03AE"/>
    <w:rsid w:val="00EF10FB"/>
    <w:rsid w:val="00EF1B3B"/>
    <w:rsid w:val="00EF1B60"/>
    <w:rsid w:val="00EF1C7B"/>
    <w:rsid w:val="00EF27A4"/>
    <w:rsid w:val="00EF294E"/>
    <w:rsid w:val="00EF3A73"/>
    <w:rsid w:val="00EF50C8"/>
    <w:rsid w:val="00EF5313"/>
    <w:rsid w:val="00EF5582"/>
    <w:rsid w:val="00EF58E2"/>
    <w:rsid w:val="00EF6390"/>
    <w:rsid w:val="00EF72F8"/>
    <w:rsid w:val="00EF7B0A"/>
    <w:rsid w:val="00EF7D3E"/>
    <w:rsid w:val="00F000C9"/>
    <w:rsid w:val="00F008EB"/>
    <w:rsid w:val="00F00F2C"/>
    <w:rsid w:val="00F0143D"/>
    <w:rsid w:val="00F01A64"/>
    <w:rsid w:val="00F02AB7"/>
    <w:rsid w:val="00F044F3"/>
    <w:rsid w:val="00F058CC"/>
    <w:rsid w:val="00F064DB"/>
    <w:rsid w:val="00F06F26"/>
    <w:rsid w:val="00F06FBD"/>
    <w:rsid w:val="00F07220"/>
    <w:rsid w:val="00F07A7E"/>
    <w:rsid w:val="00F125BB"/>
    <w:rsid w:val="00F12C20"/>
    <w:rsid w:val="00F13320"/>
    <w:rsid w:val="00F13518"/>
    <w:rsid w:val="00F13A4B"/>
    <w:rsid w:val="00F13C32"/>
    <w:rsid w:val="00F141F0"/>
    <w:rsid w:val="00F1452E"/>
    <w:rsid w:val="00F1492B"/>
    <w:rsid w:val="00F1493F"/>
    <w:rsid w:val="00F14BFF"/>
    <w:rsid w:val="00F14DBC"/>
    <w:rsid w:val="00F14E2C"/>
    <w:rsid w:val="00F14EB3"/>
    <w:rsid w:val="00F16BAE"/>
    <w:rsid w:val="00F17EB7"/>
    <w:rsid w:val="00F208EC"/>
    <w:rsid w:val="00F221E8"/>
    <w:rsid w:val="00F2281F"/>
    <w:rsid w:val="00F22DA7"/>
    <w:rsid w:val="00F22E37"/>
    <w:rsid w:val="00F23549"/>
    <w:rsid w:val="00F23E1E"/>
    <w:rsid w:val="00F262DC"/>
    <w:rsid w:val="00F2744D"/>
    <w:rsid w:val="00F275CD"/>
    <w:rsid w:val="00F27856"/>
    <w:rsid w:val="00F3056B"/>
    <w:rsid w:val="00F32463"/>
    <w:rsid w:val="00F328DC"/>
    <w:rsid w:val="00F32BFB"/>
    <w:rsid w:val="00F3324E"/>
    <w:rsid w:val="00F33632"/>
    <w:rsid w:val="00F33682"/>
    <w:rsid w:val="00F339DB"/>
    <w:rsid w:val="00F349C2"/>
    <w:rsid w:val="00F351C3"/>
    <w:rsid w:val="00F368A0"/>
    <w:rsid w:val="00F36B82"/>
    <w:rsid w:val="00F37477"/>
    <w:rsid w:val="00F37976"/>
    <w:rsid w:val="00F37EE6"/>
    <w:rsid w:val="00F407AE"/>
    <w:rsid w:val="00F42218"/>
    <w:rsid w:val="00F42CCF"/>
    <w:rsid w:val="00F43343"/>
    <w:rsid w:val="00F43B61"/>
    <w:rsid w:val="00F44E27"/>
    <w:rsid w:val="00F4516B"/>
    <w:rsid w:val="00F468D1"/>
    <w:rsid w:val="00F46E9D"/>
    <w:rsid w:val="00F4743E"/>
    <w:rsid w:val="00F47500"/>
    <w:rsid w:val="00F501DC"/>
    <w:rsid w:val="00F50E69"/>
    <w:rsid w:val="00F5101D"/>
    <w:rsid w:val="00F51B7F"/>
    <w:rsid w:val="00F53BE5"/>
    <w:rsid w:val="00F54BE9"/>
    <w:rsid w:val="00F54D51"/>
    <w:rsid w:val="00F55418"/>
    <w:rsid w:val="00F558DF"/>
    <w:rsid w:val="00F56036"/>
    <w:rsid w:val="00F57221"/>
    <w:rsid w:val="00F573A6"/>
    <w:rsid w:val="00F57A8F"/>
    <w:rsid w:val="00F60644"/>
    <w:rsid w:val="00F60A82"/>
    <w:rsid w:val="00F614A5"/>
    <w:rsid w:val="00F61C4A"/>
    <w:rsid w:val="00F62987"/>
    <w:rsid w:val="00F62CC5"/>
    <w:rsid w:val="00F62D52"/>
    <w:rsid w:val="00F63DA6"/>
    <w:rsid w:val="00F6407F"/>
    <w:rsid w:val="00F6434A"/>
    <w:rsid w:val="00F65081"/>
    <w:rsid w:val="00F6586F"/>
    <w:rsid w:val="00F65B25"/>
    <w:rsid w:val="00F6617A"/>
    <w:rsid w:val="00F668E3"/>
    <w:rsid w:val="00F66957"/>
    <w:rsid w:val="00F66A1F"/>
    <w:rsid w:val="00F66B0D"/>
    <w:rsid w:val="00F67105"/>
    <w:rsid w:val="00F71AF6"/>
    <w:rsid w:val="00F729D2"/>
    <w:rsid w:val="00F72B26"/>
    <w:rsid w:val="00F736EB"/>
    <w:rsid w:val="00F763FF"/>
    <w:rsid w:val="00F774AA"/>
    <w:rsid w:val="00F775C0"/>
    <w:rsid w:val="00F77D80"/>
    <w:rsid w:val="00F80797"/>
    <w:rsid w:val="00F8149E"/>
    <w:rsid w:val="00F8206C"/>
    <w:rsid w:val="00F828EA"/>
    <w:rsid w:val="00F82E6D"/>
    <w:rsid w:val="00F83F78"/>
    <w:rsid w:val="00F841CB"/>
    <w:rsid w:val="00F84CFA"/>
    <w:rsid w:val="00F85DBF"/>
    <w:rsid w:val="00F86864"/>
    <w:rsid w:val="00F86C15"/>
    <w:rsid w:val="00F86D71"/>
    <w:rsid w:val="00F86D86"/>
    <w:rsid w:val="00F86E14"/>
    <w:rsid w:val="00F86F63"/>
    <w:rsid w:val="00F8753A"/>
    <w:rsid w:val="00F87A98"/>
    <w:rsid w:val="00F90022"/>
    <w:rsid w:val="00F906C3"/>
    <w:rsid w:val="00F906CE"/>
    <w:rsid w:val="00F92292"/>
    <w:rsid w:val="00F92788"/>
    <w:rsid w:val="00F9426F"/>
    <w:rsid w:val="00F94950"/>
    <w:rsid w:val="00F94D27"/>
    <w:rsid w:val="00F94DFD"/>
    <w:rsid w:val="00F95870"/>
    <w:rsid w:val="00F9637E"/>
    <w:rsid w:val="00F970D2"/>
    <w:rsid w:val="00F97F97"/>
    <w:rsid w:val="00F97FE1"/>
    <w:rsid w:val="00FA00CF"/>
    <w:rsid w:val="00FA131B"/>
    <w:rsid w:val="00FA216C"/>
    <w:rsid w:val="00FA2178"/>
    <w:rsid w:val="00FA23B9"/>
    <w:rsid w:val="00FA28C8"/>
    <w:rsid w:val="00FA3F51"/>
    <w:rsid w:val="00FA4502"/>
    <w:rsid w:val="00FA6045"/>
    <w:rsid w:val="00FA664F"/>
    <w:rsid w:val="00FA6B4B"/>
    <w:rsid w:val="00FB0888"/>
    <w:rsid w:val="00FB0A3E"/>
    <w:rsid w:val="00FB1513"/>
    <w:rsid w:val="00FB1AE2"/>
    <w:rsid w:val="00FB3900"/>
    <w:rsid w:val="00FB3DE8"/>
    <w:rsid w:val="00FB4615"/>
    <w:rsid w:val="00FB4B47"/>
    <w:rsid w:val="00FB4D3F"/>
    <w:rsid w:val="00FB4D4D"/>
    <w:rsid w:val="00FB6846"/>
    <w:rsid w:val="00FB6E32"/>
    <w:rsid w:val="00FB7297"/>
    <w:rsid w:val="00FC021D"/>
    <w:rsid w:val="00FC026C"/>
    <w:rsid w:val="00FC0B20"/>
    <w:rsid w:val="00FC105E"/>
    <w:rsid w:val="00FC26BC"/>
    <w:rsid w:val="00FC379C"/>
    <w:rsid w:val="00FC40D5"/>
    <w:rsid w:val="00FC4554"/>
    <w:rsid w:val="00FC4A1F"/>
    <w:rsid w:val="00FC510F"/>
    <w:rsid w:val="00FC5766"/>
    <w:rsid w:val="00FC57CB"/>
    <w:rsid w:val="00FC72CC"/>
    <w:rsid w:val="00FC72FE"/>
    <w:rsid w:val="00FC7321"/>
    <w:rsid w:val="00FC73E8"/>
    <w:rsid w:val="00FC7B2B"/>
    <w:rsid w:val="00FD0596"/>
    <w:rsid w:val="00FD2325"/>
    <w:rsid w:val="00FD41F9"/>
    <w:rsid w:val="00FD490B"/>
    <w:rsid w:val="00FD4D2B"/>
    <w:rsid w:val="00FD4DF0"/>
    <w:rsid w:val="00FD64FA"/>
    <w:rsid w:val="00FD6842"/>
    <w:rsid w:val="00FE07C6"/>
    <w:rsid w:val="00FE0C8D"/>
    <w:rsid w:val="00FE195E"/>
    <w:rsid w:val="00FE1C12"/>
    <w:rsid w:val="00FE1C45"/>
    <w:rsid w:val="00FE23DA"/>
    <w:rsid w:val="00FE23EF"/>
    <w:rsid w:val="00FE3001"/>
    <w:rsid w:val="00FE329F"/>
    <w:rsid w:val="00FE38A9"/>
    <w:rsid w:val="00FE38FC"/>
    <w:rsid w:val="00FE3C3A"/>
    <w:rsid w:val="00FE3ECF"/>
    <w:rsid w:val="00FE3EEA"/>
    <w:rsid w:val="00FE54C1"/>
    <w:rsid w:val="00FE5879"/>
    <w:rsid w:val="00FE78C6"/>
    <w:rsid w:val="00FE7AD3"/>
    <w:rsid w:val="00FE7DC6"/>
    <w:rsid w:val="00FF054E"/>
    <w:rsid w:val="00FF0597"/>
    <w:rsid w:val="00FF16BB"/>
    <w:rsid w:val="00FF19E5"/>
    <w:rsid w:val="00FF1A8A"/>
    <w:rsid w:val="00FF1D1B"/>
    <w:rsid w:val="00FF22AD"/>
    <w:rsid w:val="00FF230A"/>
    <w:rsid w:val="00FF236A"/>
    <w:rsid w:val="00FF2809"/>
    <w:rsid w:val="00FF2A26"/>
    <w:rsid w:val="00FF452B"/>
    <w:rsid w:val="00FF4689"/>
    <w:rsid w:val="00FF55D3"/>
    <w:rsid w:val="00FF5844"/>
    <w:rsid w:val="00FF5958"/>
    <w:rsid w:val="00FF5AFB"/>
    <w:rsid w:val="00FF6A00"/>
    <w:rsid w:val="00FF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ecimalSymbol w:val=","/>
  <w:listSeparator w:val=";"/>
  <w14:docId w14:val="7DF67191"/>
  <w15:docId w15:val="{7B8C0746-6963-48F1-BB84-8569A99F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C488E"/>
  </w:style>
  <w:style w:type="paragraph" w:styleId="1">
    <w:name w:val="heading 1"/>
    <w:aliases w:val="Document Header1,Раздел Договора,H1,&quot;Алмаз&quot;"/>
    <w:basedOn w:val="a1"/>
    <w:next w:val="a1"/>
    <w:link w:val="10"/>
    <w:qFormat/>
    <w:rsid w:val="00B673BA"/>
    <w:pPr>
      <w:keepNext/>
      <w:spacing w:before="240" w:after="60" w:line="276" w:lineRule="auto"/>
      <w:outlineLvl w:val="0"/>
    </w:pPr>
    <w:rPr>
      <w:rFonts w:ascii="Arial" w:eastAsia="Calibri" w:hAnsi="Arial"/>
      <w:b/>
      <w:bCs/>
      <w:kern w:val="32"/>
      <w:sz w:val="32"/>
      <w:szCs w:val="32"/>
      <w:lang w:val="x-none" w:eastAsia="en-US"/>
    </w:rPr>
  </w:style>
  <w:style w:type="paragraph" w:styleId="2">
    <w:name w:val="heading 2"/>
    <w:basedOn w:val="a1"/>
    <w:next w:val="a1"/>
    <w:link w:val="20"/>
    <w:qFormat/>
    <w:rsid w:val="00567F62"/>
    <w:pPr>
      <w:keepNext/>
      <w:spacing w:before="240" w:after="60"/>
      <w:outlineLvl w:val="1"/>
    </w:pPr>
    <w:rPr>
      <w:rFonts w:ascii="Arial" w:hAnsi="Arial"/>
      <w:b/>
      <w:bCs/>
      <w:i/>
      <w:iCs/>
      <w:sz w:val="28"/>
      <w:szCs w:val="28"/>
      <w:lang w:val="x-none" w:eastAsia="x-none"/>
    </w:rPr>
  </w:style>
  <w:style w:type="paragraph" w:styleId="3">
    <w:name w:val="heading 3"/>
    <w:basedOn w:val="a1"/>
    <w:next w:val="a1"/>
    <w:link w:val="30"/>
    <w:semiHidden/>
    <w:unhideWhenUsed/>
    <w:qFormat/>
    <w:rsid w:val="00335160"/>
    <w:pPr>
      <w:keepNext/>
      <w:spacing w:before="240" w:after="60"/>
      <w:outlineLvl w:val="2"/>
    </w:pPr>
    <w:rPr>
      <w:rFonts w:ascii="Cambria" w:hAnsi="Cambria"/>
      <w:b/>
      <w:bCs/>
      <w:sz w:val="26"/>
      <w:szCs w:val="26"/>
    </w:rPr>
  </w:style>
  <w:style w:type="paragraph" w:styleId="4">
    <w:name w:val="heading 4"/>
    <w:basedOn w:val="a1"/>
    <w:next w:val="a1"/>
    <w:link w:val="40"/>
    <w:qFormat/>
    <w:rsid w:val="00567F62"/>
    <w:pPr>
      <w:keepNext/>
      <w:spacing w:before="240" w:after="60"/>
      <w:outlineLvl w:val="3"/>
    </w:pPr>
    <w:rPr>
      <w:b/>
      <w:bCs/>
      <w:sz w:val="28"/>
      <w:szCs w:val="28"/>
      <w:lang w:val="x-none" w:eastAsia="x-none"/>
    </w:rPr>
  </w:style>
  <w:style w:type="paragraph" w:styleId="5">
    <w:name w:val="heading 5"/>
    <w:basedOn w:val="a1"/>
    <w:next w:val="a1"/>
    <w:link w:val="50"/>
    <w:qFormat/>
    <w:rsid w:val="00B673BA"/>
    <w:pPr>
      <w:spacing w:before="240" w:after="60" w:line="276" w:lineRule="auto"/>
      <w:outlineLvl w:val="4"/>
    </w:pPr>
    <w:rPr>
      <w:rFonts w:ascii="Calibri" w:hAnsi="Calibri"/>
      <w:b/>
      <w:bCs/>
      <w:i/>
      <w:iCs/>
      <w:sz w:val="26"/>
      <w:szCs w:val="26"/>
      <w:lang w:val="x-none" w:eastAsia="en-US"/>
    </w:rPr>
  </w:style>
  <w:style w:type="paragraph" w:styleId="8">
    <w:name w:val="heading 8"/>
    <w:basedOn w:val="a1"/>
    <w:next w:val="a1"/>
    <w:link w:val="80"/>
    <w:qFormat/>
    <w:rsid w:val="0073243C"/>
    <w:pPr>
      <w:keepNext/>
      <w:jc w:val="center"/>
      <w:outlineLvl w:val="7"/>
    </w:pPr>
    <w:rPr>
      <w:b/>
      <w:lang w:val="x-none" w:eastAsia="x-none"/>
    </w:rPr>
  </w:style>
  <w:style w:type="paragraph" w:styleId="9">
    <w:name w:val="heading 9"/>
    <w:basedOn w:val="a1"/>
    <w:next w:val="a1"/>
    <w:link w:val="90"/>
    <w:uiPriority w:val="9"/>
    <w:unhideWhenUsed/>
    <w:qFormat/>
    <w:rsid w:val="00335160"/>
    <w:pPr>
      <w:spacing w:before="240" w:after="60"/>
      <w:outlineLvl w:val="8"/>
    </w:pPr>
    <w:rPr>
      <w:rFonts w:asciiTheme="majorHAnsi" w:eastAsiaTheme="majorEastAsia" w:hAnsiTheme="majorHAns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ody text,body text Знак,body text Знак Знак,bt,ändrad,body text1,bt1,body text2,bt2,body text11,bt11,body text3,bt3,paragraph 2,paragraph 21,EHPT,Body Text2,b,Body Text level 2"/>
    <w:basedOn w:val="a1"/>
    <w:link w:val="a6"/>
    <w:uiPriority w:val="99"/>
    <w:rsid w:val="00567F62"/>
    <w:pPr>
      <w:autoSpaceDE w:val="0"/>
      <w:autoSpaceDN w:val="0"/>
      <w:adjustRightInd w:val="0"/>
    </w:pPr>
    <w:rPr>
      <w:rFonts w:ascii="Arial" w:hAnsi="Arial"/>
      <w:sz w:val="16"/>
      <w:lang w:val="x-none" w:eastAsia="x-none"/>
    </w:rPr>
  </w:style>
  <w:style w:type="paragraph" w:styleId="31">
    <w:name w:val="Body Text Indent 3"/>
    <w:basedOn w:val="a1"/>
    <w:link w:val="32"/>
    <w:rsid w:val="00567F62"/>
    <w:pPr>
      <w:spacing w:after="120"/>
      <w:ind w:left="283"/>
    </w:pPr>
    <w:rPr>
      <w:sz w:val="16"/>
      <w:szCs w:val="16"/>
      <w:lang w:val="x-none" w:eastAsia="x-none"/>
    </w:rPr>
  </w:style>
  <w:style w:type="paragraph" w:styleId="a7">
    <w:name w:val="footer"/>
    <w:aliases w:val="Знак3"/>
    <w:basedOn w:val="a1"/>
    <w:link w:val="a8"/>
    <w:rsid w:val="00567F62"/>
    <w:pPr>
      <w:tabs>
        <w:tab w:val="center" w:pos="4677"/>
        <w:tab w:val="right" w:pos="9355"/>
      </w:tabs>
    </w:pPr>
  </w:style>
  <w:style w:type="character" w:styleId="a9">
    <w:name w:val="page number"/>
    <w:basedOn w:val="a2"/>
    <w:uiPriority w:val="99"/>
    <w:rsid w:val="00567F62"/>
  </w:style>
  <w:style w:type="table" w:styleId="aa">
    <w:name w:val="Table Grid"/>
    <w:basedOn w:val="a3"/>
    <w:uiPriority w:val="59"/>
    <w:rsid w:val="00567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semiHidden/>
    <w:rsid w:val="005E7D2C"/>
    <w:rPr>
      <w:rFonts w:ascii="Tahoma" w:hAnsi="Tahoma" w:cs="Tahoma"/>
      <w:sz w:val="16"/>
      <w:szCs w:val="16"/>
    </w:rPr>
  </w:style>
  <w:style w:type="paragraph" w:styleId="ad">
    <w:name w:val="header"/>
    <w:basedOn w:val="a1"/>
    <w:link w:val="ae"/>
    <w:uiPriority w:val="99"/>
    <w:rsid w:val="00DF7EAA"/>
    <w:pPr>
      <w:tabs>
        <w:tab w:val="center" w:pos="4677"/>
        <w:tab w:val="right" w:pos="9355"/>
      </w:tabs>
    </w:pPr>
  </w:style>
  <w:style w:type="paragraph" w:customStyle="1" w:styleId="11">
    <w:name w:val="Знак Знак Знак1 Знак"/>
    <w:basedOn w:val="a1"/>
    <w:rsid w:val="00221460"/>
    <w:pPr>
      <w:spacing w:after="160" w:line="240" w:lineRule="exact"/>
    </w:pPr>
    <w:rPr>
      <w:rFonts w:ascii="Verdana" w:hAnsi="Verdana"/>
      <w:szCs w:val="24"/>
      <w:lang w:val="en-US" w:eastAsia="en-US"/>
    </w:rPr>
  </w:style>
  <w:style w:type="character" w:customStyle="1" w:styleId="10">
    <w:name w:val="Заголовок 1 Знак"/>
    <w:aliases w:val="Document Header1 Знак,Раздел Договора Знак,H1 Знак,&quot;Алмаз&quot; Знак"/>
    <w:link w:val="1"/>
    <w:rsid w:val="00B673BA"/>
    <w:rPr>
      <w:rFonts w:ascii="Arial" w:eastAsia="Calibri" w:hAnsi="Arial" w:cs="Arial"/>
      <w:b/>
      <w:bCs/>
      <w:kern w:val="32"/>
      <w:sz w:val="32"/>
      <w:szCs w:val="32"/>
      <w:lang w:eastAsia="en-US"/>
    </w:rPr>
  </w:style>
  <w:style w:type="character" w:customStyle="1" w:styleId="50">
    <w:name w:val="Заголовок 5 Знак"/>
    <w:link w:val="5"/>
    <w:rsid w:val="00B673BA"/>
    <w:rPr>
      <w:rFonts w:ascii="Calibri" w:eastAsia="Times New Roman" w:hAnsi="Calibri" w:cs="Times New Roman"/>
      <w:b/>
      <w:bCs/>
      <w:i/>
      <w:iCs/>
      <w:sz w:val="26"/>
      <w:szCs w:val="26"/>
      <w:lang w:eastAsia="en-US"/>
    </w:rPr>
  </w:style>
  <w:style w:type="character" w:styleId="af">
    <w:name w:val="Hyperlink"/>
    <w:rsid w:val="00B673BA"/>
    <w:rPr>
      <w:color w:val="0000FF"/>
      <w:u w:val="single"/>
    </w:rPr>
  </w:style>
  <w:style w:type="character" w:customStyle="1" w:styleId="a8">
    <w:name w:val="Нижний колонтитул Знак"/>
    <w:aliases w:val="Знак3 Знак"/>
    <w:link w:val="a7"/>
    <w:rsid w:val="00B673BA"/>
  </w:style>
  <w:style w:type="paragraph" w:customStyle="1" w:styleId="ConsPlusNonformat">
    <w:name w:val="ConsPlusNonformat"/>
    <w:link w:val="ConsPlusNonformat0"/>
    <w:qFormat/>
    <w:rsid w:val="00B673BA"/>
    <w:pPr>
      <w:widowControl w:val="0"/>
      <w:suppressAutoHyphens/>
      <w:autoSpaceDE w:val="0"/>
    </w:pPr>
    <w:rPr>
      <w:rFonts w:ascii="Courier New" w:hAnsi="Courier New" w:cs="Courier New"/>
      <w:lang w:eastAsia="ar-SA"/>
    </w:rPr>
  </w:style>
  <w:style w:type="paragraph" w:customStyle="1" w:styleId="a0">
    <w:name w:val="Текст ТД"/>
    <w:basedOn w:val="a1"/>
    <w:link w:val="af0"/>
    <w:qFormat/>
    <w:rsid w:val="00B673BA"/>
    <w:pPr>
      <w:numPr>
        <w:numId w:val="1"/>
      </w:numPr>
      <w:autoSpaceDE w:val="0"/>
      <w:autoSpaceDN w:val="0"/>
      <w:adjustRightInd w:val="0"/>
      <w:spacing w:after="200"/>
      <w:jc w:val="both"/>
    </w:pPr>
    <w:rPr>
      <w:rFonts w:eastAsia="Calibri"/>
      <w:szCs w:val="24"/>
      <w:lang w:val="x-none" w:eastAsia="en-US"/>
    </w:rPr>
  </w:style>
  <w:style w:type="character" w:customStyle="1" w:styleId="af0">
    <w:name w:val="Текст ТД Знак"/>
    <w:link w:val="a0"/>
    <w:rsid w:val="00B673BA"/>
    <w:rPr>
      <w:rFonts w:eastAsia="Calibri"/>
      <w:szCs w:val="24"/>
      <w:lang w:val="x-none" w:eastAsia="en-US"/>
    </w:rPr>
  </w:style>
  <w:style w:type="paragraph" w:customStyle="1" w:styleId="af1">
    <w:name w:val="Îñíîâí"/>
    <w:basedOn w:val="a1"/>
    <w:rsid w:val="00B673BA"/>
    <w:pPr>
      <w:widowControl w:val="0"/>
      <w:jc w:val="both"/>
    </w:pPr>
    <w:rPr>
      <w:rFonts w:ascii="Arial" w:hAnsi="Arial" w:cs="Arial"/>
      <w:sz w:val="22"/>
    </w:rPr>
  </w:style>
  <w:style w:type="character" w:styleId="af2">
    <w:name w:val="Strong"/>
    <w:uiPriority w:val="22"/>
    <w:qFormat/>
    <w:rsid w:val="00B673BA"/>
    <w:rPr>
      <w:b/>
      <w:bCs/>
    </w:rPr>
  </w:style>
  <w:style w:type="paragraph" w:customStyle="1" w:styleId="Default">
    <w:name w:val="Default"/>
    <w:rsid w:val="00FE23EF"/>
    <w:pPr>
      <w:autoSpaceDE w:val="0"/>
      <w:autoSpaceDN w:val="0"/>
      <w:adjustRightInd w:val="0"/>
    </w:pPr>
    <w:rPr>
      <w:rFonts w:ascii="GaramondC" w:hAnsi="GaramondC"/>
      <w:color w:val="000000"/>
      <w:szCs w:val="24"/>
    </w:rPr>
  </w:style>
  <w:style w:type="character" w:customStyle="1" w:styleId="apple-converted-space">
    <w:name w:val="apple-converted-space"/>
    <w:rsid w:val="00C034F4"/>
  </w:style>
  <w:style w:type="character" w:customStyle="1" w:styleId="link">
    <w:name w:val="link"/>
    <w:rsid w:val="00C034F4"/>
  </w:style>
  <w:style w:type="paragraph" w:customStyle="1" w:styleId="FR1">
    <w:name w:val="FR1"/>
    <w:rsid w:val="00D53F47"/>
    <w:pPr>
      <w:widowControl w:val="0"/>
      <w:snapToGrid w:val="0"/>
      <w:ind w:left="2080"/>
    </w:pPr>
    <w:rPr>
      <w:rFonts w:ascii="Arial" w:hAnsi="Arial"/>
      <w:b/>
      <w:sz w:val="36"/>
    </w:rPr>
  </w:style>
  <w:style w:type="paragraph" w:styleId="21">
    <w:name w:val="Body Text 2"/>
    <w:basedOn w:val="a1"/>
    <w:link w:val="22"/>
    <w:rsid w:val="00D53F47"/>
    <w:pPr>
      <w:spacing w:after="120" w:line="480" w:lineRule="auto"/>
    </w:pPr>
    <w:rPr>
      <w:szCs w:val="24"/>
      <w:lang w:val="x-none" w:eastAsia="x-none"/>
    </w:rPr>
  </w:style>
  <w:style w:type="character" w:customStyle="1" w:styleId="22">
    <w:name w:val="Основной текст 2 Знак"/>
    <w:link w:val="21"/>
    <w:rsid w:val="00D53F47"/>
    <w:rPr>
      <w:sz w:val="24"/>
      <w:szCs w:val="24"/>
    </w:rPr>
  </w:style>
  <w:style w:type="paragraph" w:customStyle="1" w:styleId="BodyTextIndent21">
    <w:name w:val="Body Text Indent 21"/>
    <w:basedOn w:val="a1"/>
    <w:rsid w:val="00D53F47"/>
    <w:pPr>
      <w:overflowPunct w:val="0"/>
      <w:autoSpaceDE w:val="0"/>
      <w:autoSpaceDN w:val="0"/>
      <w:adjustRightInd w:val="0"/>
      <w:spacing w:line="200" w:lineRule="exact"/>
      <w:ind w:firstLine="284"/>
      <w:jc w:val="both"/>
    </w:pPr>
    <w:rPr>
      <w:rFonts w:ascii="Arial" w:hAnsi="Arial"/>
    </w:rPr>
  </w:style>
  <w:style w:type="paragraph" w:styleId="af3">
    <w:name w:val="Plain Text"/>
    <w:basedOn w:val="a1"/>
    <w:link w:val="af4"/>
    <w:rsid w:val="00D53F47"/>
    <w:rPr>
      <w:rFonts w:ascii="Courier New" w:hAnsi="Courier New"/>
      <w:lang w:val="x-none" w:eastAsia="x-none"/>
    </w:rPr>
  </w:style>
  <w:style w:type="character" w:customStyle="1" w:styleId="af4">
    <w:name w:val="Текст Знак"/>
    <w:link w:val="af3"/>
    <w:rsid w:val="00D53F47"/>
    <w:rPr>
      <w:rFonts w:ascii="Courier New" w:hAnsi="Courier New" w:cs="Courier New"/>
    </w:rPr>
  </w:style>
  <w:style w:type="character" w:customStyle="1" w:styleId="grame">
    <w:name w:val="grame"/>
    <w:rsid w:val="00E571C9"/>
  </w:style>
  <w:style w:type="paragraph" w:customStyle="1" w:styleId="s13">
    <w:name w:val="s_13"/>
    <w:basedOn w:val="a1"/>
    <w:rsid w:val="00E571C9"/>
    <w:pPr>
      <w:ind w:firstLine="720"/>
    </w:pPr>
  </w:style>
  <w:style w:type="character" w:customStyle="1" w:styleId="af5">
    <w:name w:val="Без интервала Знак"/>
    <w:link w:val="af6"/>
    <w:uiPriority w:val="1"/>
    <w:locked/>
    <w:rsid w:val="003F01CD"/>
    <w:rPr>
      <w:rFonts w:ascii="Calibri" w:hAnsi="Calibri" w:cs="Calibri"/>
      <w:lang w:val="ru-RU" w:eastAsia="ru-RU" w:bidi="ar-SA"/>
    </w:rPr>
  </w:style>
  <w:style w:type="paragraph" w:styleId="af6">
    <w:name w:val="No Spacing"/>
    <w:link w:val="af5"/>
    <w:uiPriority w:val="1"/>
    <w:qFormat/>
    <w:rsid w:val="003F01CD"/>
    <w:rPr>
      <w:rFonts w:ascii="Calibri" w:hAnsi="Calibri" w:cs="Calibri"/>
    </w:rPr>
  </w:style>
  <w:style w:type="character" w:customStyle="1" w:styleId="ConsPlusNormal">
    <w:name w:val="ConsPlusNormal Знак"/>
    <w:link w:val="ConsPlusNormal0"/>
    <w:uiPriority w:val="99"/>
    <w:qFormat/>
    <w:locked/>
    <w:rsid w:val="003F01CD"/>
    <w:rPr>
      <w:rFonts w:ascii="Arial" w:hAnsi="Arial" w:cs="Arial"/>
      <w:lang w:val="ru-RU" w:eastAsia="ru-RU" w:bidi="ar-SA"/>
    </w:rPr>
  </w:style>
  <w:style w:type="paragraph" w:customStyle="1" w:styleId="ConsPlusNormal0">
    <w:name w:val="ConsPlusNormal"/>
    <w:link w:val="ConsPlusNormal"/>
    <w:qFormat/>
    <w:rsid w:val="003F01CD"/>
    <w:pPr>
      <w:widowControl w:val="0"/>
      <w:autoSpaceDE w:val="0"/>
      <w:autoSpaceDN w:val="0"/>
      <w:adjustRightInd w:val="0"/>
      <w:ind w:firstLine="720"/>
    </w:pPr>
    <w:rPr>
      <w:rFonts w:ascii="Arial" w:hAnsi="Arial" w:cs="Arial"/>
    </w:rPr>
  </w:style>
  <w:style w:type="character" w:styleId="af7">
    <w:name w:val="Emphasis"/>
    <w:uiPriority w:val="20"/>
    <w:qFormat/>
    <w:rsid w:val="00714452"/>
    <w:rPr>
      <w:i/>
      <w:iCs/>
    </w:rPr>
  </w:style>
  <w:style w:type="character" w:styleId="HTML">
    <w:name w:val="HTML Variable"/>
    <w:uiPriority w:val="99"/>
    <w:unhideWhenUsed/>
    <w:rsid w:val="00714452"/>
    <w:rPr>
      <w:i/>
      <w:iCs/>
    </w:rPr>
  </w:style>
  <w:style w:type="character" w:styleId="af8">
    <w:name w:val="annotation reference"/>
    <w:rsid w:val="002E4A2B"/>
    <w:rPr>
      <w:sz w:val="16"/>
      <w:szCs w:val="16"/>
    </w:rPr>
  </w:style>
  <w:style w:type="paragraph" w:styleId="af9">
    <w:name w:val="annotation text"/>
    <w:basedOn w:val="a1"/>
    <w:link w:val="afa"/>
    <w:rsid w:val="002E4A2B"/>
  </w:style>
  <w:style w:type="character" w:customStyle="1" w:styleId="afa">
    <w:name w:val="Текст примечания Знак"/>
    <w:basedOn w:val="a2"/>
    <w:link w:val="af9"/>
    <w:rsid w:val="002E4A2B"/>
  </w:style>
  <w:style w:type="paragraph" w:styleId="afb">
    <w:name w:val="Body Text Indent"/>
    <w:basedOn w:val="a1"/>
    <w:link w:val="afc"/>
    <w:rsid w:val="002A10FE"/>
    <w:pPr>
      <w:spacing w:after="120"/>
      <w:ind w:left="283"/>
    </w:pPr>
    <w:rPr>
      <w:szCs w:val="24"/>
      <w:lang w:val="x-none" w:eastAsia="x-none"/>
    </w:rPr>
  </w:style>
  <w:style w:type="character" w:customStyle="1" w:styleId="afc">
    <w:name w:val="Основной текст с отступом Знак"/>
    <w:link w:val="afb"/>
    <w:rsid w:val="002A10FE"/>
    <w:rPr>
      <w:sz w:val="24"/>
      <w:szCs w:val="24"/>
      <w:lang w:val="x-none" w:eastAsia="x-none"/>
    </w:rPr>
  </w:style>
  <w:style w:type="paragraph" w:styleId="afd">
    <w:name w:val="footnote text"/>
    <w:basedOn w:val="a1"/>
    <w:link w:val="afe"/>
    <w:rsid w:val="00387A1F"/>
  </w:style>
  <w:style w:type="character" w:customStyle="1" w:styleId="afe">
    <w:name w:val="Текст сноски Знак"/>
    <w:basedOn w:val="a2"/>
    <w:link w:val="afd"/>
    <w:rsid w:val="00387A1F"/>
  </w:style>
  <w:style w:type="character" w:styleId="aff">
    <w:name w:val="footnote reference"/>
    <w:rsid w:val="00387A1F"/>
    <w:rPr>
      <w:vertAlign w:val="superscript"/>
    </w:rPr>
  </w:style>
  <w:style w:type="paragraph" w:styleId="aff0">
    <w:name w:val="annotation subject"/>
    <w:basedOn w:val="af9"/>
    <w:next w:val="af9"/>
    <w:link w:val="aff1"/>
    <w:rsid w:val="008636A9"/>
    <w:rPr>
      <w:b/>
      <w:bCs/>
      <w:lang w:val="x-none" w:eastAsia="x-none"/>
    </w:rPr>
  </w:style>
  <w:style w:type="character" w:customStyle="1" w:styleId="aff1">
    <w:name w:val="Тема примечания Знак"/>
    <w:link w:val="aff0"/>
    <w:rsid w:val="008636A9"/>
    <w:rPr>
      <w:b/>
      <w:bCs/>
    </w:rPr>
  </w:style>
  <w:style w:type="paragraph" w:customStyle="1" w:styleId="02statia2">
    <w:name w:val="02statia2"/>
    <w:basedOn w:val="a1"/>
    <w:rsid w:val="00D25E84"/>
    <w:pPr>
      <w:suppressAutoHyphens/>
      <w:spacing w:before="120" w:line="320" w:lineRule="atLeast"/>
      <w:ind w:left="2020" w:hanging="880"/>
      <w:jc w:val="both"/>
    </w:pPr>
    <w:rPr>
      <w:rFonts w:ascii="GaramondNarrowC" w:hAnsi="GaramondNarrowC"/>
      <w:color w:val="000000"/>
      <w:sz w:val="21"/>
      <w:szCs w:val="21"/>
      <w:lang w:eastAsia="ar-SA"/>
    </w:rPr>
  </w:style>
  <w:style w:type="character" w:customStyle="1" w:styleId="u">
    <w:name w:val="u"/>
    <w:uiPriority w:val="99"/>
    <w:rsid w:val="00F8149E"/>
  </w:style>
  <w:style w:type="paragraph" w:styleId="aff2">
    <w:name w:val="List Paragraph"/>
    <w:aliases w:val="Bullet 1,Use Case List Paragraph"/>
    <w:basedOn w:val="a1"/>
    <w:link w:val="aff3"/>
    <w:uiPriority w:val="34"/>
    <w:qFormat/>
    <w:rsid w:val="0064484B"/>
    <w:pPr>
      <w:spacing w:after="200" w:line="276" w:lineRule="auto"/>
      <w:ind w:left="720"/>
    </w:pPr>
    <w:rPr>
      <w:rFonts w:ascii="Calibri" w:hAnsi="Calibri" w:cs="Calibri"/>
      <w:sz w:val="22"/>
      <w:szCs w:val="22"/>
      <w:lang w:eastAsia="en-US"/>
    </w:rPr>
  </w:style>
  <w:style w:type="character" w:customStyle="1" w:styleId="80">
    <w:name w:val="Заголовок 8 Знак"/>
    <w:link w:val="8"/>
    <w:rsid w:val="0073243C"/>
    <w:rPr>
      <w:b/>
      <w:sz w:val="24"/>
      <w:lang w:val="x-none" w:eastAsia="x-none"/>
    </w:rPr>
  </w:style>
  <w:style w:type="character" w:customStyle="1" w:styleId="20">
    <w:name w:val="Заголовок 2 Знак"/>
    <w:link w:val="2"/>
    <w:rsid w:val="0073243C"/>
    <w:rPr>
      <w:rFonts w:ascii="Arial" w:hAnsi="Arial" w:cs="Arial"/>
      <w:b/>
      <w:bCs/>
      <w:i/>
      <w:iCs/>
      <w:sz w:val="28"/>
      <w:szCs w:val="28"/>
    </w:rPr>
  </w:style>
  <w:style w:type="character" w:customStyle="1" w:styleId="40">
    <w:name w:val="Заголовок 4 Знак"/>
    <w:link w:val="4"/>
    <w:rsid w:val="0073243C"/>
    <w:rPr>
      <w:b/>
      <w:bCs/>
      <w:sz w:val="28"/>
      <w:szCs w:val="28"/>
    </w:rPr>
  </w:style>
  <w:style w:type="character" w:customStyle="1" w:styleId="a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5"/>
    <w:uiPriority w:val="99"/>
    <w:rsid w:val="0073243C"/>
    <w:rPr>
      <w:rFonts w:ascii="Arial" w:hAnsi="Arial" w:cs="Arial"/>
      <w:sz w:val="16"/>
    </w:rPr>
  </w:style>
  <w:style w:type="character" w:customStyle="1" w:styleId="32">
    <w:name w:val="Основной текст с отступом 3 Знак"/>
    <w:link w:val="31"/>
    <w:rsid w:val="0073243C"/>
    <w:rPr>
      <w:sz w:val="16"/>
      <w:szCs w:val="16"/>
    </w:rPr>
  </w:style>
  <w:style w:type="paragraph" w:styleId="23">
    <w:name w:val="Body Text Indent 2"/>
    <w:basedOn w:val="a1"/>
    <w:link w:val="24"/>
    <w:uiPriority w:val="99"/>
    <w:rsid w:val="0073243C"/>
    <w:pPr>
      <w:spacing w:after="120" w:line="480" w:lineRule="auto"/>
      <w:ind w:left="283"/>
    </w:pPr>
    <w:rPr>
      <w:szCs w:val="24"/>
      <w:lang w:val="x-none" w:eastAsia="x-none"/>
    </w:rPr>
  </w:style>
  <w:style w:type="character" w:customStyle="1" w:styleId="24">
    <w:name w:val="Основной текст с отступом 2 Знак"/>
    <w:link w:val="23"/>
    <w:uiPriority w:val="99"/>
    <w:rsid w:val="0073243C"/>
    <w:rPr>
      <w:sz w:val="24"/>
      <w:szCs w:val="24"/>
      <w:lang w:val="x-none" w:eastAsia="x-none"/>
    </w:rPr>
  </w:style>
  <w:style w:type="character" w:styleId="aff4">
    <w:name w:val="FollowedHyperlink"/>
    <w:uiPriority w:val="99"/>
    <w:rsid w:val="0073243C"/>
    <w:rPr>
      <w:color w:val="800080"/>
      <w:u w:val="single"/>
    </w:rPr>
  </w:style>
  <w:style w:type="paragraph" w:customStyle="1" w:styleId="CharCharCharChar">
    <w:name w:val="Знак Знак Char Char Знак Знак Char Char Знак"/>
    <w:basedOn w:val="a1"/>
    <w:rsid w:val="0073243C"/>
    <w:pPr>
      <w:spacing w:after="160" w:line="240" w:lineRule="exact"/>
    </w:pPr>
    <w:rPr>
      <w:rFonts w:ascii="Verdana" w:hAnsi="Verdana"/>
      <w:lang w:val="en-US" w:eastAsia="en-US"/>
    </w:rPr>
  </w:style>
  <w:style w:type="paragraph" w:customStyle="1" w:styleId="CharCharCharChar2">
    <w:name w:val="Знак Знак Char Char Знак Знак Char Char Знак2"/>
    <w:basedOn w:val="a1"/>
    <w:rsid w:val="0073243C"/>
    <w:pPr>
      <w:spacing w:after="160" w:line="240" w:lineRule="exact"/>
    </w:pPr>
    <w:rPr>
      <w:rFonts w:ascii="Verdana" w:hAnsi="Verdana"/>
      <w:lang w:val="en-US" w:eastAsia="en-US"/>
    </w:rPr>
  </w:style>
  <w:style w:type="character" w:customStyle="1" w:styleId="33">
    <w:name w:val="Знак Знак3"/>
    <w:rsid w:val="0073243C"/>
    <w:rPr>
      <w:lang w:val="ru-RU" w:eastAsia="ru-RU" w:bidi="ar-SA"/>
    </w:rPr>
  </w:style>
  <w:style w:type="character" w:customStyle="1" w:styleId="aff5">
    <w:name w:val="Знак Знак"/>
    <w:locked/>
    <w:rsid w:val="0073243C"/>
    <w:rPr>
      <w:sz w:val="16"/>
      <w:szCs w:val="16"/>
      <w:lang w:val="ru-RU" w:eastAsia="ru-RU" w:bidi="ar-SA"/>
    </w:rPr>
  </w:style>
  <w:style w:type="paragraph" w:styleId="aff6">
    <w:name w:val="Title"/>
    <w:aliases w:val=" Знак3, Знак3 Знак,Знак31,Знак32"/>
    <w:basedOn w:val="a1"/>
    <w:link w:val="aff7"/>
    <w:qFormat/>
    <w:rsid w:val="0073243C"/>
    <w:pPr>
      <w:jc w:val="center"/>
    </w:pPr>
    <w:rPr>
      <w:b/>
      <w:bCs/>
      <w:sz w:val="36"/>
      <w:szCs w:val="24"/>
      <w:lang w:val="x-none" w:eastAsia="x-none"/>
    </w:rPr>
  </w:style>
  <w:style w:type="character" w:customStyle="1" w:styleId="aff7">
    <w:name w:val="Заголовок Знак"/>
    <w:aliases w:val=" Знак3 Знак1, Знак3 Знак Знак,Знак31 Знак,Знак32 Знак"/>
    <w:link w:val="aff6"/>
    <w:rsid w:val="0073243C"/>
    <w:rPr>
      <w:b/>
      <w:bCs/>
      <w:sz w:val="36"/>
      <w:szCs w:val="24"/>
      <w:lang w:val="x-none" w:eastAsia="x-none"/>
    </w:rPr>
  </w:style>
  <w:style w:type="paragraph" w:customStyle="1" w:styleId="ConsNormal">
    <w:name w:val="ConsNormal"/>
    <w:rsid w:val="0073243C"/>
    <w:pPr>
      <w:widowControl w:val="0"/>
      <w:autoSpaceDE w:val="0"/>
      <w:autoSpaceDN w:val="0"/>
      <w:adjustRightInd w:val="0"/>
      <w:ind w:right="19772" w:firstLine="720"/>
    </w:pPr>
    <w:rPr>
      <w:rFonts w:ascii="Arial" w:hAnsi="Arial" w:cs="Arial"/>
      <w:sz w:val="22"/>
      <w:szCs w:val="22"/>
    </w:rPr>
  </w:style>
  <w:style w:type="paragraph" w:customStyle="1" w:styleId="12">
    <w:name w:val="Основной текст1"/>
    <w:rsid w:val="0073243C"/>
    <w:pPr>
      <w:tabs>
        <w:tab w:val="left" w:leader="dot" w:pos="9060"/>
      </w:tabs>
      <w:spacing w:after="40" w:line="288" w:lineRule="auto"/>
      <w:ind w:firstLine="482"/>
      <w:jc w:val="both"/>
    </w:pPr>
    <w:rPr>
      <w:color w:val="000000"/>
    </w:rPr>
  </w:style>
  <w:style w:type="character" w:customStyle="1" w:styleId="6">
    <w:name w:val="Знак Знак6"/>
    <w:rsid w:val="0073243C"/>
    <w:rPr>
      <w:sz w:val="16"/>
      <w:szCs w:val="16"/>
      <w:lang w:val="ru-RU" w:eastAsia="ru-RU" w:bidi="ar-SA"/>
    </w:rPr>
  </w:style>
  <w:style w:type="paragraph" w:customStyle="1" w:styleId="aff8">
    <w:name w:val="Знак Знак Знак Знак"/>
    <w:basedOn w:val="a1"/>
    <w:rsid w:val="0073243C"/>
    <w:pPr>
      <w:spacing w:before="100" w:beforeAutospacing="1" w:after="100" w:afterAutospacing="1"/>
    </w:pPr>
    <w:rPr>
      <w:rFonts w:ascii="Tahoma" w:hAnsi="Tahoma"/>
      <w:lang w:val="en-US" w:eastAsia="en-US"/>
    </w:rPr>
  </w:style>
  <w:style w:type="paragraph" w:customStyle="1" w:styleId="itemparameter">
    <w:name w:val="item_parameter"/>
    <w:basedOn w:val="a1"/>
    <w:rsid w:val="0073243C"/>
    <w:pPr>
      <w:spacing w:before="100" w:beforeAutospacing="1" w:after="100" w:afterAutospacing="1"/>
    </w:pPr>
    <w:rPr>
      <w:szCs w:val="24"/>
    </w:rPr>
  </w:style>
  <w:style w:type="paragraph" w:customStyle="1" w:styleId="25">
    <w:name w:val="Основной текст2"/>
    <w:basedOn w:val="a1"/>
    <w:rsid w:val="0073243C"/>
    <w:pPr>
      <w:jc w:val="both"/>
    </w:pPr>
  </w:style>
  <w:style w:type="paragraph" w:customStyle="1" w:styleId="13">
    <w:name w:val="Обычный1"/>
    <w:rsid w:val="0073243C"/>
    <w:pPr>
      <w:autoSpaceDE w:val="0"/>
      <w:autoSpaceDN w:val="0"/>
      <w:jc w:val="both"/>
    </w:pPr>
    <w:rPr>
      <w:rFonts w:ascii="TimesET" w:hAnsi="TimesET" w:cs="TimesET"/>
      <w:szCs w:val="24"/>
    </w:rPr>
  </w:style>
  <w:style w:type="paragraph" w:styleId="aff9">
    <w:name w:val="Normal (Web)"/>
    <w:basedOn w:val="a1"/>
    <w:uiPriority w:val="99"/>
    <w:unhideWhenUsed/>
    <w:rsid w:val="0073243C"/>
    <w:pPr>
      <w:spacing w:before="100" w:beforeAutospacing="1" w:after="100" w:afterAutospacing="1"/>
    </w:pPr>
    <w:rPr>
      <w:szCs w:val="24"/>
    </w:rPr>
  </w:style>
  <w:style w:type="paragraph" w:customStyle="1" w:styleId="110">
    <w:name w:val="Основной текст11"/>
    <w:basedOn w:val="a1"/>
    <w:rsid w:val="0073243C"/>
    <w:pPr>
      <w:jc w:val="both"/>
    </w:pPr>
  </w:style>
  <w:style w:type="paragraph" w:styleId="affa">
    <w:name w:val="endnote text"/>
    <w:basedOn w:val="a1"/>
    <w:link w:val="affb"/>
    <w:rsid w:val="0073243C"/>
  </w:style>
  <w:style w:type="character" w:customStyle="1" w:styleId="affb">
    <w:name w:val="Текст концевой сноски Знак"/>
    <w:basedOn w:val="a2"/>
    <w:link w:val="affa"/>
    <w:rsid w:val="0073243C"/>
  </w:style>
  <w:style w:type="character" w:styleId="affc">
    <w:name w:val="endnote reference"/>
    <w:rsid w:val="0073243C"/>
    <w:rPr>
      <w:vertAlign w:val="superscript"/>
    </w:rPr>
  </w:style>
  <w:style w:type="paragraph" w:customStyle="1" w:styleId="msolistparagraph0">
    <w:name w:val="msolistparagraph"/>
    <w:basedOn w:val="a1"/>
    <w:rsid w:val="0073243C"/>
    <w:pPr>
      <w:spacing w:before="100" w:beforeAutospacing="1" w:after="100" w:afterAutospacing="1"/>
    </w:pPr>
    <w:rPr>
      <w:szCs w:val="24"/>
      <w:lang w:val="en-US" w:eastAsia="en-US" w:bidi="en-US"/>
    </w:rPr>
  </w:style>
  <w:style w:type="paragraph" w:styleId="34">
    <w:name w:val="Body Text 3"/>
    <w:basedOn w:val="a1"/>
    <w:link w:val="35"/>
    <w:rsid w:val="0073243C"/>
    <w:pPr>
      <w:spacing w:after="120"/>
    </w:pPr>
    <w:rPr>
      <w:sz w:val="16"/>
      <w:szCs w:val="16"/>
      <w:lang w:val="x-none" w:eastAsia="x-none"/>
    </w:rPr>
  </w:style>
  <w:style w:type="character" w:customStyle="1" w:styleId="35">
    <w:name w:val="Основной текст 3 Знак"/>
    <w:link w:val="34"/>
    <w:rsid w:val="0073243C"/>
    <w:rPr>
      <w:sz w:val="16"/>
      <w:szCs w:val="16"/>
      <w:lang w:val="x-none" w:eastAsia="x-none"/>
    </w:rPr>
  </w:style>
  <w:style w:type="character" w:customStyle="1" w:styleId="14">
    <w:name w:val="Текст Знак1"/>
    <w:uiPriority w:val="99"/>
    <w:rsid w:val="0073243C"/>
    <w:rPr>
      <w:rFonts w:ascii="Courier New" w:hAnsi="Courier New"/>
      <w:szCs w:val="24"/>
    </w:rPr>
  </w:style>
  <w:style w:type="paragraph" w:styleId="affd">
    <w:name w:val="List"/>
    <w:basedOn w:val="a1"/>
    <w:rsid w:val="0073243C"/>
    <w:pPr>
      <w:ind w:left="283" w:hanging="283"/>
      <w:contextualSpacing/>
    </w:pPr>
    <w:rPr>
      <w:rFonts w:ascii="Calibri" w:hAnsi="Calibri"/>
      <w:szCs w:val="24"/>
      <w:lang w:val="en-US" w:eastAsia="en-US" w:bidi="en-US"/>
    </w:rPr>
  </w:style>
  <w:style w:type="paragraph" w:customStyle="1" w:styleId="affe">
    <w:name w:val="Таблицы (моноширинный)"/>
    <w:basedOn w:val="a1"/>
    <w:next w:val="a1"/>
    <w:rsid w:val="0073243C"/>
    <w:pPr>
      <w:autoSpaceDE w:val="0"/>
      <w:autoSpaceDN w:val="0"/>
      <w:adjustRightInd w:val="0"/>
      <w:jc w:val="both"/>
    </w:pPr>
    <w:rPr>
      <w:rFonts w:ascii="Courier New" w:hAnsi="Courier New" w:cs="Courier New"/>
      <w:szCs w:val="24"/>
    </w:rPr>
  </w:style>
  <w:style w:type="character" w:customStyle="1" w:styleId="afff">
    <w:name w:val="Цветовое выделение"/>
    <w:uiPriority w:val="99"/>
    <w:rsid w:val="0073243C"/>
    <w:rPr>
      <w:b/>
      <w:bCs/>
      <w:color w:val="000080"/>
    </w:rPr>
  </w:style>
  <w:style w:type="paragraph" w:customStyle="1" w:styleId="afff0">
    <w:name w:val="Обычный.Нормальный абзац"/>
    <w:rsid w:val="0073243C"/>
    <w:pPr>
      <w:widowControl w:val="0"/>
      <w:autoSpaceDE w:val="0"/>
      <w:autoSpaceDN w:val="0"/>
      <w:ind w:firstLine="709"/>
      <w:jc w:val="both"/>
    </w:pPr>
    <w:rPr>
      <w:szCs w:val="24"/>
    </w:rPr>
  </w:style>
  <w:style w:type="character" w:customStyle="1" w:styleId="15">
    <w:name w:val="Стиль1 Знак"/>
    <w:link w:val="16"/>
    <w:locked/>
    <w:rsid w:val="00884CDE"/>
    <w:rPr>
      <w:b/>
      <w:sz w:val="28"/>
      <w:szCs w:val="24"/>
    </w:rPr>
  </w:style>
  <w:style w:type="paragraph" w:customStyle="1" w:styleId="16">
    <w:name w:val="Стиль1"/>
    <w:basedOn w:val="a1"/>
    <w:link w:val="15"/>
    <w:rsid w:val="00884CDE"/>
    <w:pPr>
      <w:keepNext/>
      <w:keepLines/>
      <w:widowControl w:val="0"/>
      <w:suppressLineNumbers/>
      <w:tabs>
        <w:tab w:val="num" w:pos="432"/>
      </w:tabs>
      <w:suppressAutoHyphens/>
      <w:spacing w:after="60"/>
      <w:ind w:left="432" w:hanging="432"/>
      <w:jc w:val="both"/>
    </w:pPr>
    <w:rPr>
      <w:b/>
      <w:sz w:val="28"/>
      <w:szCs w:val="24"/>
    </w:rPr>
  </w:style>
  <w:style w:type="character" w:styleId="afff1">
    <w:name w:val="Placeholder Text"/>
    <w:basedOn w:val="a2"/>
    <w:uiPriority w:val="99"/>
    <w:semiHidden/>
    <w:rsid w:val="00C4416E"/>
    <w:rPr>
      <w:color w:val="808080"/>
    </w:rPr>
  </w:style>
  <w:style w:type="paragraph" w:styleId="afff2">
    <w:name w:val="TOC Heading"/>
    <w:basedOn w:val="1"/>
    <w:next w:val="a1"/>
    <w:uiPriority w:val="39"/>
    <w:unhideWhenUsed/>
    <w:qFormat/>
    <w:rsid w:val="0099121B"/>
    <w:pPr>
      <w:keepLines/>
      <w:spacing w:before="480" w:after="0"/>
      <w:outlineLvl w:val="9"/>
    </w:pPr>
    <w:rPr>
      <w:rFonts w:asciiTheme="majorHAnsi" w:eastAsiaTheme="majorEastAsia" w:hAnsiTheme="majorHAnsi" w:cstheme="majorBidi"/>
      <w:color w:val="365F91" w:themeColor="accent1" w:themeShade="BF"/>
      <w:kern w:val="0"/>
      <w:sz w:val="28"/>
      <w:szCs w:val="28"/>
      <w:lang w:val="ru-RU" w:eastAsia="ru-RU"/>
    </w:rPr>
  </w:style>
  <w:style w:type="paragraph" w:styleId="17">
    <w:name w:val="toc 1"/>
    <w:basedOn w:val="a1"/>
    <w:next w:val="a1"/>
    <w:autoRedefine/>
    <w:uiPriority w:val="39"/>
    <w:qFormat/>
    <w:rsid w:val="004752D7"/>
    <w:pPr>
      <w:tabs>
        <w:tab w:val="right" w:leader="dot" w:pos="10206"/>
      </w:tabs>
      <w:spacing w:after="100"/>
      <w:jc w:val="both"/>
    </w:pPr>
  </w:style>
  <w:style w:type="paragraph" w:styleId="26">
    <w:name w:val="toc 2"/>
    <w:basedOn w:val="a1"/>
    <w:next w:val="a1"/>
    <w:autoRedefine/>
    <w:uiPriority w:val="39"/>
    <w:qFormat/>
    <w:rsid w:val="0099121B"/>
    <w:pPr>
      <w:spacing w:after="100"/>
      <w:ind w:left="200"/>
    </w:pPr>
  </w:style>
  <w:style w:type="numbering" w:customStyle="1" w:styleId="18">
    <w:name w:val="Нет списка1"/>
    <w:next w:val="a4"/>
    <w:uiPriority w:val="99"/>
    <w:semiHidden/>
    <w:rsid w:val="007F1885"/>
  </w:style>
  <w:style w:type="table" w:customStyle="1" w:styleId="19">
    <w:name w:val="Сетка таблицы1"/>
    <w:basedOn w:val="a3"/>
    <w:next w:val="aa"/>
    <w:uiPriority w:val="59"/>
    <w:rsid w:val="007F1885"/>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1 Знак2"/>
    <w:basedOn w:val="a1"/>
    <w:rsid w:val="007F1885"/>
    <w:pPr>
      <w:spacing w:after="160" w:line="240" w:lineRule="exact"/>
    </w:pPr>
    <w:rPr>
      <w:rFonts w:ascii="Verdana" w:hAnsi="Verdana"/>
      <w:szCs w:val="24"/>
      <w:lang w:val="en-US" w:eastAsia="en-US"/>
    </w:rPr>
  </w:style>
  <w:style w:type="paragraph" w:customStyle="1" w:styleId="CharCharCharChar1">
    <w:name w:val="Знак Знак Char Char Знак Знак Char Char Знак1"/>
    <w:basedOn w:val="a1"/>
    <w:rsid w:val="007F1885"/>
    <w:pPr>
      <w:spacing w:after="160" w:line="240" w:lineRule="exact"/>
    </w:pPr>
    <w:rPr>
      <w:rFonts w:ascii="Verdana" w:hAnsi="Verdana"/>
      <w:sz w:val="20"/>
      <w:lang w:val="en-US" w:eastAsia="en-US"/>
    </w:rPr>
  </w:style>
  <w:style w:type="character" w:customStyle="1" w:styleId="310">
    <w:name w:val="Знак Знак31"/>
    <w:rsid w:val="007F1885"/>
    <w:rPr>
      <w:lang w:val="ru-RU" w:eastAsia="ru-RU" w:bidi="ar-SA"/>
    </w:rPr>
  </w:style>
  <w:style w:type="paragraph" w:customStyle="1" w:styleId="36">
    <w:name w:val="Основной текст3"/>
    <w:rsid w:val="007F1885"/>
    <w:pPr>
      <w:tabs>
        <w:tab w:val="left" w:leader="dot" w:pos="9060"/>
      </w:tabs>
      <w:spacing w:after="40" w:line="288" w:lineRule="auto"/>
      <w:ind w:firstLine="482"/>
      <w:jc w:val="both"/>
    </w:pPr>
    <w:rPr>
      <w:color w:val="000000"/>
      <w:sz w:val="20"/>
    </w:rPr>
  </w:style>
  <w:style w:type="character" w:customStyle="1" w:styleId="61">
    <w:name w:val="Знак Знак61"/>
    <w:rsid w:val="007F1885"/>
    <w:rPr>
      <w:sz w:val="16"/>
      <w:szCs w:val="16"/>
      <w:lang w:val="ru-RU" w:eastAsia="ru-RU" w:bidi="ar-SA"/>
    </w:rPr>
  </w:style>
  <w:style w:type="paragraph" w:customStyle="1" w:styleId="1a">
    <w:name w:val="Знак Знак Знак Знак1"/>
    <w:basedOn w:val="a1"/>
    <w:rsid w:val="007F1885"/>
    <w:pPr>
      <w:spacing w:before="100" w:beforeAutospacing="1" w:after="100" w:afterAutospacing="1"/>
    </w:pPr>
    <w:rPr>
      <w:rFonts w:ascii="Tahoma" w:hAnsi="Tahoma"/>
      <w:sz w:val="20"/>
      <w:lang w:val="en-US" w:eastAsia="en-US"/>
    </w:rPr>
  </w:style>
  <w:style w:type="paragraph" w:customStyle="1" w:styleId="41">
    <w:name w:val="Основной текст4"/>
    <w:basedOn w:val="a1"/>
    <w:rsid w:val="007F1885"/>
    <w:pPr>
      <w:jc w:val="both"/>
    </w:pPr>
  </w:style>
  <w:style w:type="numbering" w:customStyle="1" w:styleId="27">
    <w:name w:val="Нет списка2"/>
    <w:next w:val="a4"/>
    <w:uiPriority w:val="99"/>
    <w:semiHidden/>
    <w:rsid w:val="006925E1"/>
  </w:style>
  <w:style w:type="table" w:customStyle="1" w:styleId="OTR1">
    <w:name w:val="OTR1"/>
    <w:basedOn w:val="a3"/>
    <w:next w:val="aa"/>
    <w:uiPriority w:val="99"/>
    <w:rsid w:val="006925E1"/>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1"/>
    <w:rsid w:val="006925E1"/>
    <w:pPr>
      <w:spacing w:after="160" w:line="240" w:lineRule="exact"/>
    </w:pPr>
    <w:rPr>
      <w:rFonts w:ascii="Verdana" w:hAnsi="Verdana"/>
      <w:szCs w:val="24"/>
      <w:lang w:val="en-US" w:eastAsia="en-US"/>
    </w:rPr>
  </w:style>
  <w:style w:type="paragraph" w:customStyle="1" w:styleId="Style3">
    <w:name w:val="Style3"/>
    <w:basedOn w:val="a1"/>
    <w:rsid w:val="006925E1"/>
    <w:pPr>
      <w:widowControl w:val="0"/>
      <w:autoSpaceDE w:val="0"/>
      <w:autoSpaceDN w:val="0"/>
      <w:adjustRightInd w:val="0"/>
      <w:spacing w:line="643" w:lineRule="exact"/>
      <w:jc w:val="right"/>
    </w:pPr>
    <w:rPr>
      <w:szCs w:val="24"/>
    </w:rPr>
  </w:style>
  <w:style w:type="character" w:customStyle="1" w:styleId="FontStyle14">
    <w:name w:val="Font Style14"/>
    <w:rsid w:val="006925E1"/>
    <w:rPr>
      <w:rFonts w:ascii="Times New Roman" w:hAnsi="Times New Roman" w:cs="Times New Roman"/>
      <w:b/>
      <w:bCs/>
      <w:sz w:val="34"/>
      <w:szCs w:val="34"/>
    </w:rPr>
  </w:style>
  <w:style w:type="paragraph" w:customStyle="1" w:styleId="ConsNonformat">
    <w:name w:val="ConsNonformat"/>
    <w:rsid w:val="006925E1"/>
    <w:pPr>
      <w:widowControl w:val="0"/>
      <w:autoSpaceDE w:val="0"/>
      <w:autoSpaceDN w:val="0"/>
      <w:adjustRightInd w:val="0"/>
    </w:pPr>
    <w:rPr>
      <w:rFonts w:ascii="Courier New" w:hAnsi="Courier New" w:cs="Courier New"/>
      <w:szCs w:val="24"/>
    </w:rPr>
  </w:style>
  <w:style w:type="character" w:customStyle="1" w:styleId="ae">
    <w:name w:val="Верхний колонтитул Знак"/>
    <w:basedOn w:val="a2"/>
    <w:link w:val="ad"/>
    <w:uiPriority w:val="99"/>
    <w:rsid w:val="006925E1"/>
  </w:style>
  <w:style w:type="character" w:customStyle="1" w:styleId="ac">
    <w:name w:val="Текст выноски Знак"/>
    <w:link w:val="ab"/>
    <w:uiPriority w:val="99"/>
    <w:semiHidden/>
    <w:locked/>
    <w:rsid w:val="006925E1"/>
    <w:rPr>
      <w:rFonts w:ascii="Tahoma" w:hAnsi="Tahoma" w:cs="Tahoma"/>
      <w:sz w:val="16"/>
      <w:szCs w:val="16"/>
    </w:rPr>
  </w:style>
  <w:style w:type="paragraph" w:customStyle="1" w:styleId="28">
    <w:name w:val="Знак2"/>
    <w:basedOn w:val="a1"/>
    <w:semiHidden/>
    <w:rsid w:val="006925E1"/>
    <w:pPr>
      <w:spacing w:after="160" w:line="240" w:lineRule="exact"/>
    </w:pPr>
    <w:rPr>
      <w:rFonts w:ascii="Verdana" w:hAnsi="Verdana" w:cs="Verdana"/>
      <w:szCs w:val="24"/>
      <w:lang w:val="en-US" w:eastAsia="en-US"/>
    </w:rPr>
  </w:style>
  <w:style w:type="character" w:customStyle="1" w:styleId="1b">
    <w:name w:val="Основной текст Знак1"/>
    <w:aliases w:val="body text Знак Знак2,body text Знак Знак Знак1,bt Знак1,ändrad Знак1,body text1 Знак1,bt1 Знак1,body text2 Знак1,bt2 Знак1,body text11 Знак1,bt11 Знак1,body text3 Знак1,bt3 Знак1,paragraph 2 Знак1,paragraph 21 Знак1,EHPT Знак1"/>
    <w:uiPriority w:val="99"/>
    <w:locked/>
    <w:rsid w:val="006925E1"/>
    <w:rPr>
      <w:sz w:val="24"/>
      <w:szCs w:val="24"/>
      <w:lang w:val="ru-RU" w:eastAsia="ru-RU"/>
    </w:rPr>
  </w:style>
  <w:style w:type="character" w:customStyle="1" w:styleId="afff3">
    <w:name w:val="Гипертекстовая ссылка"/>
    <w:uiPriority w:val="99"/>
    <w:rsid w:val="006925E1"/>
    <w:rPr>
      <w:color w:val="008000"/>
    </w:rPr>
  </w:style>
  <w:style w:type="character" w:customStyle="1" w:styleId="BodyTextChar">
    <w:name w:val="Body Text Char"/>
    <w:locked/>
    <w:rsid w:val="006925E1"/>
    <w:rPr>
      <w:sz w:val="24"/>
      <w:szCs w:val="24"/>
      <w:lang w:val="x-none" w:eastAsia="ru-RU"/>
    </w:rPr>
  </w:style>
  <w:style w:type="character" w:customStyle="1" w:styleId="Normal">
    <w:name w:val="Normal Знак"/>
    <w:link w:val="29"/>
    <w:locked/>
    <w:rsid w:val="006925E1"/>
    <w:rPr>
      <w:szCs w:val="24"/>
    </w:rPr>
  </w:style>
  <w:style w:type="paragraph" w:customStyle="1" w:styleId="1c">
    <w:name w:val="Абзац списка1"/>
    <w:basedOn w:val="a1"/>
    <w:rsid w:val="006925E1"/>
    <w:pPr>
      <w:ind w:left="720"/>
    </w:pPr>
    <w:rPr>
      <w:szCs w:val="24"/>
    </w:rPr>
  </w:style>
  <w:style w:type="paragraph" w:customStyle="1" w:styleId="a">
    <w:name w:val="Условия контракта"/>
    <w:basedOn w:val="a1"/>
    <w:semiHidden/>
    <w:rsid w:val="006925E1"/>
    <w:pPr>
      <w:numPr>
        <w:numId w:val="2"/>
      </w:numPr>
      <w:tabs>
        <w:tab w:val="num" w:pos="567"/>
      </w:tabs>
      <w:spacing w:before="240" w:after="120"/>
      <w:ind w:left="567" w:hanging="567"/>
      <w:jc w:val="both"/>
    </w:pPr>
    <w:rPr>
      <w:b/>
    </w:rPr>
  </w:style>
  <w:style w:type="paragraph" w:customStyle="1" w:styleId="29">
    <w:name w:val="Обычный2"/>
    <w:link w:val="Normal"/>
    <w:rsid w:val="006925E1"/>
    <w:rPr>
      <w:szCs w:val="24"/>
    </w:rPr>
  </w:style>
  <w:style w:type="numbering" w:customStyle="1" w:styleId="37">
    <w:name w:val="Нет списка3"/>
    <w:next w:val="a4"/>
    <w:uiPriority w:val="99"/>
    <w:semiHidden/>
    <w:rsid w:val="00A8498A"/>
  </w:style>
  <w:style w:type="table" w:customStyle="1" w:styleId="OTR2">
    <w:name w:val="OTR2"/>
    <w:basedOn w:val="a3"/>
    <w:next w:val="aa"/>
    <w:uiPriority w:val="99"/>
    <w:rsid w:val="00A8498A"/>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Знак Знак Знак1 Знак4"/>
    <w:basedOn w:val="a1"/>
    <w:rsid w:val="00A8498A"/>
    <w:pPr>
      <w:spacing w:after="160" w:line="240" w:lineRule="exact"/>
    </w:pPr>
    <w:rPr>
      <w:rFonts w:ascii="Verdana" w:hAnsi="Verdana"/>
      <w:szCs w:val="24"/>
      <w:lang w:val="en-US" w:eastAsia="en-US"/>
    </w:rPr>
  </w:style>
  <w:style w:type="paragraph" w:customStyle="1" w:styleId="2a">
    <w:name w:val="Абзац списка2"/>
    <w:basedOn w:val="a1"/>
    <w:rsid w:val="00A8498A"/>
    <w:pPr>
      <w:ind w:left="720"/>
    </w:pPr>
    <w:rPr>
      <w:szCs w:val="24"/>
    </w:rPr>
  </w:style>
  <w:style w:type="paragraph" w:customStyle="1" w:styleId="38">
    <w:name w:val="Обычный3"/>
    <w:rsid w:val="00A8498A"/>
    <w:rPr>
      <w:szCs w:val="24"/>
    </w:rPr>
  </w:style>
  <w:style w:type="paragraph" w:customStyle="1" w:styleId="TableParagraph">
    <w:name w:val="Table Paragraph"/>
    <w:basedOn w:val="a1"/>
    <w:uiPriority w:val="1"/>
    <w:qFormat/>
    <w:rsid w:val="00B40775"/>
    <w:pPr>
      <w:widowControl w:val="0"/>
    </w:pPr>
    <w:rPr>
      <w:sz w:val="22"/>
      <w:szCs w:val="22"/>
      <w:lang w:val="en-US" w:eastAsia="en-US"/>
    </w:rPr>
  </w:style>
  <w:style w:type="paragraph" w:customStyle="1" w:styleId="ConsPlusCell">
    <w:name w:val="ConsPlusCell"/>
    <w:qFormat/>
    <w:rsid w:val="005053FC"/>
    <w:pPr>
      <w:widowControl w:val="0"/>
      <w:autoSpaceDE w:val="0"/>
      <w:autoSpaceDN w:val="0"/>
      <w:adjustRightInd w:val="0"/>
    </w:pPr>
    <w:rPr>
      <w:rFonts w:ascii="Arial" w:hAnsi="Arial" w:cs="Arial"/>
      <w:sz w:val="20"/>
    </w:rPr>
  </w:style>
  <w:style w:type="character" w:styleId="afff4">
    <w:name w:val="Book Title"/>
    <w:basedOn w:val="a2"/>
    <w:uiPriority w:val="33"/>
    <w:qFormat/>
    <w:rsid w:val="00707B4F"/>
    <w:rPr>
      <w:b/>
      <w:bCs/>
      <w:smallCaps/>
      <w:spacing w:val="5"/>
    </w:rPr>
  </w:style>
  <w:style w:type="character" w:customStyle="1" w:styleId="1d">
    <w:name w:val="Пункт Знак1"/>
    <w:link w:val="afff5"/>
    <w:locked/>
    <w:rsid w:val="009D1E31"/>
    <w:rPr>
      <w:rFonts w:ascii="MS Mincho" w:eastAsia="MS Mincho" w:hAnsi="MS Mincho"/>
      <w:szCs w:val="28"/>
    </w:rPr>
  </w:style>
  <w:style w:type="paragraph" w:customStyle="1" w:styleId="afff5">
    <w:name w:val="Пункт"/>
    <w:basedOn w:val="a1"/>
    <w:link w:val="1d"/>
    <w:rsid w:val="009D1E31"/>
    <w:pPr>
      <w:tabs>
        <w:tab w:val="num" w:pos="1620"/>
      </w:tabs>
      <w:ind w:left="1044" w:hanging="504"/>
      <w:jc w:val="both"/>
    </w:pPr>
    <w:rPr>
      <w:rFonts w:ascii="MS Mincho" w:eastAsia="MS Mincho" w:hAnsi="MS Mincho"/>
      <w:szCs w:val="28"/>
    </w:rPr>
  </w:style>
  <w:style w:type="paragraph" w:customStyle="1" w:styleId="Style9">
    <w:name w:val="Style9"/>
    <w:basedOn w:val="a1"/>
    <w:rsid w:val="009D1E31"/>
    <w:pPr>
      <w:widowControl w:val="0"/>
      <w:autoSpaceDE w:val="0"/>
      <w:autoSpaceDN w:val="0"/>
      <w:adjustRightInd w:val="0"/>
    </w:pPr>
    <w:rPr>
      <w:rFonts w:eastAsia="Calibri"/>
      <w:szCs w:val="24"/>
    </w:rPr>
  </w:style>
  <w:style w:type="paragraph" w:customStyle="1" w:styleId="210">
    <w:name w:val="Основной текст 21"/>
    <w:basedOn w:val="a1"/>
    <w:rsid w:val="009D1E31"/>
    <w:pPr>
      <w:widowControl w:val="0"/>
      <w:suppressAutoHyphens/>
      <w:spacing w:after="120" w:line="480" w:lineRule="auto"/>
    </w:pPr>
    <w:rPr>
      <w:rFonts w:eastAsia="Lucida Sans Unicode"/>
      <w:kern w:val="1"/>
      <w:szCs w:val="24"/>
    </w:rPr>
  </w:style>
  <w:style w:type="paragraph" w:customStyle="1" w:styleId="220">
    <w:name w:val="Основной текст 22"/>
    <w:basedOn w:val="a1"/>
    <w:rsid w:val="009D1E31"/>
    <w:pPr>
      <w:spacing w:after="120" w:line="480" w:lineRule="auto"/>
    </w:pPr>
    <w:rPr>
      <w:szCs w:val="24"/>
      <w:lang w:eastAsia="ar-SA"/>
    </w:rPr>
  </w:style>
  <w:style w:type="character" w:customStyle="1" w:styleId="aff3">
    <w:name w:val="Абзац списка Знак"/>
    <w:aliases w:val="Bullet 1 Знак,Use Case List Paragraph Знак"/>
    <w:link w:val="aff2"/>
    <w:uiPriority w:val="34"/>
    <w:locked/>
    <w:rsid w:val="00EA7263"/>
    <w:rPr>
      <w:rFonts w:ascii="Calibri" w:hAnsi="Calibri" w:cs="Calibri"/>
      <w:sz w:val="22"/>
      <w:szCs w:val="22"/>
      <w:lang w:eastAsia="en-US"/>
    </w:rPr>
  </w:style>
  <w:style w:type="paragraph" w:customStyle="1" w:styleId="112">
    <w:name w:val="заголовок 11"/>
    <w:basedOn w:val="a1"/>
    <w:next w:val="a1"/>
    <w:rsid w:val="005B5B8E"/>
    <w:pPr>
      <w:keepNext/>
      <w:jc w:val="center"/>
    </w:pPr>
    <w:rPr>
      <w:szCs w:val="24"/>
    </w:rPr>
  </w:style>
  <w:style w:type="paragraph" w:styleId="39">
    <w:name w:val="toc 3"/>
    <w:basedOn w:val="a1"/>
    <w:next w:val="a1"/>
    <w:autoRedefine/>
    <w:uiPriority w:val="39"/>
    <w:qFormat/>
    <w:rsid w:val="000A6847"/>
    <w:pPr>
      <w:spacing w:after="100"/>
      <w:ind w:left="480"/>
    </w:pPr>
  </w:style>
  <w:style w:type="character" w:customStyle="1" w:styleId="afff6">
    <w:name w:val="a"/>
    <w:basedOn w:val="a2"/>
    <w:rsid w:val="009F7DCB"/>
  </w:style>
  <w:style w:type="character" w:customStyle="1" w:styleId="FontStyle15">
    <w:name w:val="Font Style15"/>
    <w:rsid w:val="009D3218"/>
    <w:rPr>
      <w:rFonts w:ascii="Times New Roman" w:hAnsi="Times New Roman"/>
      <w:sz w:val="20"/>
    </w:rPr>
  </w:style>
  <w:style w:type="paragraph" w:styleId="42">
    <w:name w:val="toc 4"/>
    <w:basedOn w:val="a1"/>
    <w:next w:val="a1"/>
    <w:autoRedefine/>
    <w:uiPriority w:val="39"/>
    <w:unhideWhenUsed/>
    <w:rsid w:val="005141F1"/>
    <w:pPr>
      <w:spacing w:after="100" w:line="276" w:lineRule="auto"/>
      <w:ind w:left="660"/>
    </w:pPr>
    <w:rPr>
      <w:rFonts w:asciiTheme="minorHAnsi" w:eastAsiaTheme="minorEastAsia" w:hAnsiTheme="minorHAnsi" w:cstheme="minorBidi"/>
      <w:sz w:val="22"/>
      <w:szCs w:val="22"/>
    </w:rPr>
  </w:style>
  <w:style w:type="paragraph" w:styleId="51">
    <w:name w:val="toc 5"/>
    <w:basedOn w:val="a1"/>
    <w:next w:val="a1"/>
    <w:autoRedefine/>
    <w:uiPriority w:val="39"/>
    <w:unhideWhenUsed/>
    <w:rsid w:val="005141F1"/>
    <w:pPr>
      <w:spacing w:after="100" w:line="276" w:lineRule="auto"/>
      <w:ind w:left="880"/>
    </w:pPr>
    <w:rPr>
      <w:rFonts w:asciiTheme="minorHAnsi" w:eastAsiaTheme="minorEastAsia" w:hAnsiTheme="minorHAnsi" w:cstheme="minorBidi"/>
      <w:sz w:val="22"/>
      <w:szCs w:val="22"/>
    </w:rPr>
  </w:style>
  <w:style w:type="paragraph" w:styleId="60">
    <w:name w:val="toc 6"/>
    <w:basedOn w:val="a1"/>
    <w:next w:val="a1"/>
    <w:autoRedefine/>
    <w:uiPriority w:val="39"/>
    <w:unhideWhenUsed/>
    <w:rsid w:val="005141F1"/>
    <w:pPr>
      <w:spacing w:after="100" w:line="276" w:lineRule="auto"/>
      <w:ind w:left="1100"/>
    </w:pPr>
    <w:rPr>
      <w:rFonts w:asciiTheme="minorHAnsi" w:eastAsiaTheme="minorEastAsia" w:hAnsiTheme="minorHAnsi" w:cstheme="minorBidi"/>
      <w:sz w:val="22"/>
      <w:szCs w:val="22"/>
    </w:rPr>
  </w:style>
  <w:style w:type="paragraph" w:styleId="7">
    <w:name w:val="toc 7"/>
    <w:basedOn w:val="a1"/>
    <w:next w:val="a1"/>
    <w:autoRedefine/>
    <w:uiPriority w:val="39"/>
    <w:unhideWhenUsed/>
    <w:rsid w:val="005141F1"/>
    <w:pPr>
      <w:spacing w:after="100" w:line="276" w:lineRule="auto"/>
      <w:ind w:left="1320"/>
    </w:pPr>
    <w:rPr>
      <w:rFonts w:asciiTheme="minorHAnsi" w:eastAsiaTheme="minorEastAsia" w:hAnsiTheme="minorHAnsi" w:cstheme="minorBidi"/>
      <w:sz w:val="22"/>
      <w:szCs w:val="22"/>
    </w:rPr>
  </w:style>
  <w:style w:type="paragraph" w:styleId="81">
    <w:name w:val="toc 8"/>
    <w:basedOn w:val="a1"/>
    <w:next w:val="a1"/>
    <w:autoRedefine/>
    <w:uiPriority w:val="39"/>
    <w:unhideWhenUsed/>
    <w:rsid w:val="005141F1"/>
    <w:pPr>
      <w:spacing w:after="100" w:line="276" w:lineRule="auto"/>
      <w:ind w:left="1540"/>
    </w:pPr>
    <w:rPr>
      <w:rFonts w:asciiTheme="minorHAnsi" w:eastAsiaTheme="minorEastAsia" w:hAnsiTheme="minorHAnsi" w:cstheme="minorBidi"/>
      <w:sz w:val="22"/>
      <w:szCs w:val="22"/>
    </w:rPr>
  </w:style>
  <w:style w:type="paragraph" w:styleId="91">
    <w:name w:val="toc 9"/>
    <w:basedOn w:val="a1"/>
    <w:next w:val="a1"/>
    <w:autoRedefine/>
    <w:uiPriority w:val="39"/>
    <w:unhideWhenUsed/>
    <w:rsid w:val="005141F1"/>
    <w:pPr>
      <w:spacing w:after="100" w:line="276" w:lineRule="auto"/>
      <w:ind w:left="1760"/>
    </w:pPr>
    <w:rPr>
      <w:rFonts w:asciiTheme="minorHAnsi" w:eastAsiaTheme="minorEastAsia" w:hAnsiTheme="minorHAnsi" w:cstheme="minorBidi"/>
      <w:sz w:val="22"/>
      <w:szCs w:val="22"/>
    </w:rPr>
  </w:style>
  <w:style w:type="paragraph" w:customStyle="1" w:styleId="3a">
    <w:name w:val="Абзац списка3"/>
    <w:basedOn w:val="a1"/>
    <w:rsid w:val="00FC105E"/>
    <w:pPr>
      <w:spacing w:after="200" w:line="276" w:lineRule="auto"/>
      <w:ind w:left="720"/>
      <w:contextualSpacing/>
      <w:jc w:val="both"/>
    </w:pPr>
    <w:rPr>
      <w:rFonts w:ascii="Calibri" w:eastAsia="Calibri" w:hAnsi="Calibri"/>
      <w:sz w:val="20"/>
      <w:lang w:val="en-US" w:eastAsia="en-US"/>
    </w:rPr>
  </w:style>
  <w:style w:type="paragraph" w:customStyle="1" w:styleId="afff7">
    <w:name w:val="Таблица заголовок"/>
    <w:basedOn w:val="a1"/>
    <w:rsid w:val="004115B4"/>
    <w:pPr>
      <w:spacing w:before="120" w:after="120" w:line="360" w:lineRule="auto"/>
      <w:jc w:val="right"/>
    </w:pPr>
    <w:rPr>
      <w:b/>
      <w:sz w:val="28"/>
      <w:szCs w:val="28"/>
    </w:rPr>
  </w:style>
  <w:style w:type="character" w:customStyle="1" w:styleId="30">
    <w:name w:val="Заголовок 3 Знак"/>
    <w:basedOn w:val="a2"/>
    <w:link w:val="3"/>
    <w:semiHidden/>
    <w:rsid w:val="00335160"/>
    <w:rPr>
      <w:rFonts w:ascii="Cambria" w:hAnsi="Cambria"/>
      <w:b/>
      <w:bCs/>
      <w:sz w:val="26"/>
      <w:szCs w:val="26"/>
    </w:rPr>
  </w:style>
  <w:style w:type="character" w:customStyle="1" w:styleId="90">
    <w:name w:val="Заголовок 9 Знак"/>
    <w:basedOn w:val="a2"/>
    <w:link w:val="9"/>
    <w:uiPriority w:val="9"/>
    <w:rsid w:val="00335160"/>
    <w:rPr>
      <w:rFonts w:asciiTheme="majorHAnsi" w:eastAsiaTheme="majorEastAsia" w:hAnsiTheme="majorHAnsi"/>
      <w:sz w:val="22"/>
      <w:szCs w:val="22"/>
    </w:rPr>
  </w:style>
  <w:style w:type="character" w:customStyle="1" w:styleId="124">
    <w:name w:val="Основной текст Знак124"/>
    <w:aliases w:val="body text Знак Знак223,body text Знак Знак Знак123,bt Знак123,ändrad Знак123,body text1 Знак123,bt1 Знак123,body text2 Знак123,bt2 Знак123,body text11 Знак123,bt11 Знак123,body text3 Знак123,bt3 Знак123,paragraph 2 Знак123"/>
    <w:basedOn w:val="a2"/>
    <w:uiPriority w:val="99"/>
    <w:semiHidden/>
    <w:rsid w:val="00335160"/>
    <w:rPr>
      <w:rFonts w:cs="Times New Roman"/>
      <w:sz w:val="24"/>
      <w:szCs w:val="24"/>
    </w:rPr>
  </w:style>
  <w:style w:type="character" w:customStyle="1" w:styleId="123">
    <w:name w:val="Основной текст Знак123"/>
    <w:aliases w:val="body text Знак Знак222,body text Знак Знак Знак122,bt Знак122,ändrad Знак122,body text1 Знак122,bt1 Знак122,body text2 Знак122,bt2 Знак122,body text11 Знак122,bt11 Знак122,body text3 Знак122,bt3 Знак122,paragraph 2 Знак122"/>
    <w:basedOn w:val="a2"/>
    <w:uiPriority w:val="99"/>
    <w:semiHidden/>
    <w:rsid w:val="00335160"/>
    <w:rPr>
      <w:rFonts w:cs="Times New Roman"/>
      <w:sz w:val="24"/>
      <w:szCs w:val="24"/>
    </w:rPr>
  </w:style>
  <w:style w:type="character" w:customStyle="1" w:styleId="122">
    <w:name w:val="Основной текст Знак122"/>
    <w:aliases w:val="body text Знак Знак221,body text Знак Знак Знак121,bt Знак121,ändrad Знак121,body text1 Знак121,bt1 Знак121,body text2 Знак121,bt2 Знак121,body text11 Знак121,bt11 Знак121,body text3 Знак121,bt3 Знак121,paragraph 2 Знак121"/>
    <w:basedOn w:val="a2"/>
    <w:uiPriority w:val="99"/>
    <w:semiHidden/>
    <w:rsid w:val="00335160"/>
    <w:rPr>
      <w:rFonts w:cs="Times New Roman"/>
      <w:sz w:val="24"/>
      <w:szCs w:val="24"/>
    </w:rPr>
  </w:style>
  <w:style w:type="character" w:customStyle="1" w:styleId="121">
    <w:name w:val="Основной текст Знак121"/>
    <w:aliases w:val="body text Знак Знак220,body text Знак Знак Знак120,bt Знак120,ändrad Знак120,body text1 Знак120,bt1 Знак120,body text2 Знак120,bt2 Знак120,body text11 Знак120,bt11 Знак120,body text3 Знак120,bt3 Знак120,paragraph 2 Знак120"/>
    <w:basedOn w:val="a2"/>
    <w:uiPriority w:val="99"/>
    <w:semiHidden/>
    <w:rsid w:val="00335160"/>
    <w:rPr>
      <w:rFonts w:cs="Times New Roman"/>
      <w:sz w:val="24"/>
      <w:szCs w:val="24"/>
    </w:rPr>
  </w:style>
  <w:style w:type="character" w:customStyle="1" w:styleId="1200">
    <w:name w:val="Основной текст Знак120"/>
    <w:aliases w:val="body text Знак Знак219,body text Знак Знак Знак119,bt Знак119,ändrad Знак119,body text1 Знак119,bt1 Знак119,body text2 Знак119,bt2 Знак119,body text11 Знак119,bt11 Знак119,body text3 Знак119,bt3 Знак119,paragraph 2 Знак119"/>
    <w:basedOn w:val="a2"/>
    <w:uiPriority w:val="99"/>
    <w:semiHidden/>
    <w:rsid w:val="00335160"/>
    <w:rPr>
      <w:rFonts w:cs="Times New Roman"/>
      <w:sz w:val="24"/>
      <w:szCs w:val="24"/>
    </w:rPr>
  </w:style>
  <w:style w:type="character" w:customStyle="1" w:styleId="119">
    <w:name w:val="Основной текст Знак119"/>
    <w:aliases w:val="body text Знак Знак218,body text Знак Знак Знак118,bt Знак118,ändrad Знак118,body text1 Знак118,bt1 Знак118,body text2 Знак118,bt2 Знак118,body text11 Знак118,bt11 Знак118,body text3 Знак118,bt3 Знак118,paragraph 2 Знак118"/>
    <w:basedOn w:val="a2"/>
    <w:uiPriority w:val="99"/>
    <w:semiHidden/>
    <w:rsid w:val="00335160"/>
    <w:rPr>
      <w:rFonts w:cs="Times New Roman"/>
      <w:sz w:val="24"/>
      <w:szCs w:val="24"/>
    </w:rPr>
  </w:style>
  <w:style w:type="character" w:customStyle="1" w:styleId="118">
    <w:name w:val="Основной текст Знак118"/>
    <w:aliases w:val="body text Знак Знак217,body text Знак Знак Знак117,bt Знак117,ändrad Знак117,body text1 Знак117,bt1 Знак117,body text2 Знак117,bt2 Знак117,body text11 Знак117,bt11 Знак117,body text3 Знак117,bt3 Знак117,paragraph 2 Знак117"/>
    <w:basedOn w:val="a2"/>
    <w:uiPriority w:val="99"/>
    <w:semiHidden/>
    <w:rsid w:val="00335160"/>
    <w:rPr>
      <w:rFonts w:cs="Times New Roman"/>
      <w:sz w:val="24"/>
      <w:szCs w:val="24"/>
    </w:rPr>
  </w:style>
  <w:style w:type="character" w:customStyle="1" w:styleId="117">
    <w:name w:val="Основной текст Знак117"/>
    <w:aliases w:val="body text Знак Знак216,body text Знак Знак Знак116,bt Знак116,ändrad Знак116,body text1 Знак116,bt1 Знак116,body text2 Знак116,bt2 Знак116,body text11 Знак116,bt11 Знак116,body text3 Знак116,bt3 Знак116,paragraph 2 Знак116"/>
    <w:basedOn w:val="a2"/>
    <w:uiPriority w:val="99"/>
    <w:semiHidden/>
    <w:rsid w:val="00335160"/>
    <w:rPr>
      <w:rFonts w:cs="Times New Roman"/>
      <w:sz w:val="24"/>
      <w:szCs w:val="24"/>
    </w:rPr>
  </w:style>
  <w:style w:type="character" w:customStyle="1" w:styleId="116">
    <w:name w:val="Основной текст Знак116"/>
    <w:aliases w:val="body text Знак Знак215,body text Знак Знак Знак115,bt Знак115,ändrad Знак115,body text1 Знак115,bt1 Знак115,body text2 Знак115,bt2 Знак115,body text11 Знак115,bt11 Знак115,body text3 Знак115,bt3 Знак115,paragraph 2 Знак115"/>
    <w:basedOn w:val="a2"/>
    <w:uiPriority w:val="99"/>
    <w:semiHidden/>
    <w:rsid w:val="00335160"/>
    <w:rPr>
      <w:rFonts w:cs="Times New Roman"/>
      <w:sz w:val="24"/>
      <w:szCs w:val="24"/>
    </w:rPr>
  </w:style>
  <w:style w:type="character" w:customStyle="1" w:styleId="115">
    <w:name w:val="Основной текст Знак115"/>
    <w:aliases w:val="body text Знак Знак214,body text Знак Знак Знак114,bt Знак114,ändrad Знак114,body text1 Знак114,bt1 Знак114,body text2 Знак114,bt2 Знак114,body text11 Знак114,bt11 Знак114,body text3 Знак114,bt3 Знак114,paragraph 2 Знак114"/>
    <w:basedOn w:val="a2"/>
    <w:uiPriority w:val="99"/>
    <w:semiHidden/>
    <w:rsid w:val="00335160"/>
    <w:rPr>
      <w:rFonts w:cs="Times New Roman"/>
      <w:sz w:val="24"/>
      <w:szCs w:val="24"/>
    </w:rPr>
  </w:style>
  <w:style w:type="character" w:customStyle="1" w:styleId="114">
    <w:name w:val="Основной текст Знак114"/>
    <w:aliases w:val="body text Знак Знак213,body text Знак Знак Знак113,bt Знак113,ändrad Знак113,body text1 Знак113,bt1 Знак113,body text2 Знак113,bt2 Знак113,body text11 Знак113,bt11 Знак113,body text3 Знак113,bt3 Знак113,paragraph 2 Знак113"/>
    <w:basedOn w:val="a2"/>
    <w:uiPriority w:val="99"/>
    <w:semiHidden/>
    <w:rsid w:val="00335160"/>
    <w:rPr>
      <w:rFonts w:cs="Times New Roman"/>
      <w:sz w:val="24"/>
      <w:szCs w:val="24"/>
    </w:rPr>
  </w:style>
  <w:style w:type="character" w:customStyle="1" w:styleId="113">
    <w:name w:val="Основной текст Знак113"/>
    <w:aliases w:val="body text Знак Знак212,body text Знак Знак Знак112,bt Знак112,ändrad Знак112,body text1 Знак112,bt1 Знак112,body text2 Знак112,bt2 Знак112,body text11 Знак112,bt11 Знак112,body text3 Знак112,bt3 Знак112,paragraph 2 Знак112"/>
    <w:basedOn w:val="a2"/>
    <w:uiPriority w:val="99"/>
    <w:semiHidden/>
    <w:rsid w:val="00335160"/>
    <w:rPr>
      <w:rFonts w:cs="Times New Roman"/>
      <w:sz w:val="24"/>
      <w:szCs w:val="24"/>
    </w:rPr>
  </w:style>
  <w:style w:type="character" w:customStyle="1" w:styleId="1120">
    <w:name w:val="Основной текст Знак112"/>
    <w:aliases w:val="body text Знак Знак211,body text Знак Знак Знак111,bt Знак111,ändrad Знак111,body text1 Знак111,bt1 Знак111,body text2 Знак111,bt2 Знак111,body text11 Знак111,bt11 Знак111,body text3 Знак111,bt3 Знак111,paragraph 2 Знак111"/>
    <w:basedOn w:val="a2"/>
    <w:uiPriority w:val="99"/>
    <w:semiHidden/>
    <w:rsid w:val="00335160"/>
    <w:rPr>
      <w:rFonts w:cs="Times New Roman"/>
      <w:sz w:val="24"/>
      <w:szCs w:val="24"/>
    </w:rPr>
  </w:style>
  <w:style w:type="character" w:customStyle="1" w:styleId="1110">
    <w:name w:val="Основной текст Знак111"/>
    <w:aliases w:val="body text Знак Знак210,body text Знак Знак Знак110,bt Знак110,ändrad Знак110,body text1 Знак110,bt1 Знак110,body text2 Знак110,bt2 Знак110,body text11 Знак110,bt11 Знак110,body text3 Знак110,bt3 Знак110,paragraph 2 Знак110"/>
    <w:basedOn w:val="a2"/>
    <w:uiPriority w:val="99"/>
    <w:semiHidden/>
    <w:rsid w:val="00335160"/>
    <w:rPr>
      <w:rFonts w:cs="Times New Roman"/>
      <w:sz w:val="24"/>
      <w:szCs w:val="24"/>
    </w:rPr>
  </w:style>
  <w:style w:type="character" w:customStyle="1" w:styleId="1100">
    <w:name w:val="Основной текст Знак110"/>
    <w:aliases w:val="body text Знак Знак29,body text Знак Знак Знак19,bt Знак19,ändrad Знак19,body text1 Знак19,bt1 Знак19,body text2 Знак19,bt2 Знак19,body text11 Знак19,bt11 Знак19,body text3 Знак19,bt3 Знак19,paragraph 2 Знак19,paragraph 21 Знак19"/>
    <w:basedOn w:val="a2"/>
    <w:uiPriority w:val="99"/>
    <w:semiHidden/>
    <w:rsid w:val="00335160"/>
    <w:rPr>
      <w:rFonts w:cs="Times New Roman"/>
      <w:sz w:val="24"/>
      <w:szCs w:val="24"/>
    </w:rPr>
  </w:style>
  <w:style w:type="character" w:customStyle="1" w:styleId="190">
    <w:name w:val="Основной текст Знак19"/>
    <w:aliases w:val="body text Знак Знак28,body text Знак Знак Знак18,bt Знак18,ändrad Знак18,body text1 Знак18,bt1 Знак18,body text2 Знак18,bt2 Знак18,body text11 Знак18,bt11 Знак18,body text3 Знак18,bt3 Знак18,paragraph 2 Знак18,paragraph 21 Знак18"/>
    <w:basedOn w:val="a2"/>
    <w:uiPriority w:val="99"/>
    <w:semiHidden/>
    <w:rsid w:val="00335160"/>
    <w:rPr>
      <w:rFonts w:cs="Times New Roman"/>
      <w:sz w:val="24"/>
      <w:szCs w:val="24"/>
    </w:rPr>
  </w:style>
  <w:style w:type="character" w:customStyle="1" w:styleId="180">
    <w:name w:val="Основной текст Знак18"/>
    <w:aliases w:val="body text Знак Знак27,body text Знак Знак Знак17,bt Знак17,ändrad Знак17,body text1 Знак17,bt1 Знак17,body text2 Знак17,bt2 Знак17,body text11 Знак17,bt11 Знак17,body text3 Знак17,bt3 Знак17,paragraph 2 Знак17,paragraph 21 Знак17"/>
    <w:basedOn w:val="a2"/>
    <w:uiPriority w:val="99"/>
    <w:semiHidden/>
    <w:rsid w:val="00335160"/>
    <w:rPr>
      <w:rFonts w:cs="Times New Roman"/>
      <w:sz w:val="24"/>
      <w:szCs w:val="24"/>
    </w:rPr>
  </w:style>
  <w:style w:type="character" w:customStyle="1" w:styleId="170">
    <w:name w:val="Основной текст Знак17"/>
    <w:aliases w:val="body text Знак Знак26,body text Знак Знак Знак16,bt Знак16,ändrad Знак16,body text1 Знак16,bt1 Знак16,body text2 Знак16,bt2 Знак16,body text11 Знак16,bt11 Знак16,body text3 Знак16,bt3 Знак16,paragraph 2 Знак16,paragraph 21 Знак16"/>
    <w:basedOn w:val="a2"/>
    <w:uiPriority w:val="99"/>
    <w:semiHidden/>
    <w:rsid w:val="00335160"/>
    <w:rPr>
      <w:rFonts w:cs="Times New Roman"/>
      <w:sz w:val="24"/>
      <w:szCs w:val="24"/>
    </w:rPr>
  </w:style>
  <w:style w:type="character" w:customStyle="1" w:styleId="160">
    <w:name w:val="Основной текст Знак16"/>
    <w:aliases w:val="body text Знак Знак25,body text Знак Знак Знак15,bt Знак15,ändrad Знак15,body text1 Знак15,bt1 Знак15,body text2 Знак15,bt2 Знак15,body text11 Знак15,bt11 Знак15,body text3 Знак15,bt3 Знак15,paragraph 2 Знак15,paragraph 21 Знак15"/>
    <w:basedOn w:val="a2"/>
    <w:uiPriority w:val="99"/>
    <w:semiHidden/>
    <w:rsid w:val="00335160"/>
    <w:rPr>
      <w:rFonts w:cs="Times New Roman"/>
      <w:sz w:val="24"/>
      <w:szCs w:val="24"/>
    </w:rPr>
  </w:style>
  <w:style w:type="character" w:customStyle="1" w:styleId="150">
    <w:name w:val="Основной текст Знак15"/>
    <w:aliases w:val="body text Знак Знак24,body text Знак Знак Знак14,bt Знак14,ändrad Знак14,body text1 Знак14,bt1 Знак14,body text2 Знак14,bt2 Знак14,body text11 Знак14,bt11 Знак14,body text3 Знак14,bt3 Знак14,paragraph 2 Знак14,paragraph 21 Знак14"/>
    <w:basedOn w:val="a2"/>
    <w:uiPriority w:val="99"/>
    <w:semiHidden/>
    <w:rsid w:val="00335160"/>
    <w:rPr>
      <w:rFonts w:cs="Times New Roman"/>
      <w:sz w:val="24"/>
      <w:szCs w:val="24"/>
    </w:rPr>
  </w:style>
  <w:style w:type="character" w:customStyle="1" w:styleId="141">
    <w:name w:val="Основной текст Знак14"/>
    <w:aliases w:val="body text Знак Знак23,body text Знак Знак Знак13,bt Знак13,ändrad Знак13,body text1 Знак13,bt1 Знак13,body text2 Знак13,bt2 Знак13,body text11 Знак13,bt11 Знак13,body text3 Знак13,bt3 Знак13,paragraph 2 Знак13,paragraph 21 Знак13"/>
    <w:basedOn w:val="a2"/>
    <w:uiPriority w:val="99"/>
    <w:semiHidden/>
    <w:rsid w:val="00335160"/>
    <w:rPr>
      <w:rFonts w:cs="Times New Roman"/>
      <w:sz w:val="24"/>
      <w:szCs w:val="24"/>
    </w:rPr>
  </w:style>
  <w:style w:type="character" w:customStyle="1" w:styleId="130">
    <w:name w:val="Основной текст Знак13"/>
    <w:aliases w:val="body text Знак Знак22,body text Знак Знак Знак12,bt Знак12,ändrad Знак12,body text1 Знак12,bt1 Знак12,body text2 Знак12,bt2 Знак12,body text11 Знак12,bt11 Знак12,body text3 Знак12,bt3 Знак12,paragraph 2 Знак12,paragraph 21 Знак12"/>
    <w:basedOn w:val="a2"/>
    <w:uiPriority w:val="99"/>
    <w:semiHidden/>
    <w:rsid w:val="00335160"/>
    <w:rPr>
      <w:rFonts w:cs="Times New Roman"/>
      <w:sz w:val="24"/>
      <w:szCs w:val="24"/>
    </w:rPr>
  </w:style>
  <w:style w:type="character" w:customStyle="1" w:styleId="125">
    <w:name w:val="Основной текст Знак12"/>
    <w:aliases w:val="body text Знак Знак21,body text Знак Знак Знак11,bt Знак11,ändrad Знак11,body text1 Знак11,bt1 Знак11,body text2 Знак11,bt2 Знак11,body text11 Знак11,bt11 Знак11,body text3 Знак11,bt3 Знак11,paragraph 2 Знак11,paragraph 21 Знак11"/>
    <w:basedOn w:val="a2"/>
    <w:uiPriority w:val="99"/>
    <w:semiHidden/>
    <w:rsid w:val="00335160"/>
    <w:rPr>
      <w:rFonts w:cs="Times New Roman"/>
      <w:sz w:val="24"/>
      <w:szCs w:val="24"/>
    </w:rPr>
  </w:style>
  <w:style w:type="character" w:customStyle="1" w:styleId="311">
    <w:name w:val="Основной текст с отступом 3 Знак1"/>
    <w:basedOn w:val="a2"/>
    <w:uiPriority w:val="99"/>
    <w:semiHidden/>
    <w:rsid w:val="00335160"/>
    <w:rPr>
      <w:sz w:val="16"/>
      <w:szCs w:val="16"/>
    </w:rPr>
  </w:style>
  <w:style w:type="character" w:customStyle="1" w:styleId="3123">
    <w:name w:val="Основной текст с отступом 3 Знак123"/>
    <w:basedOn w:val="a2"/>
    <w:uiPriority w:val="99"/>
    <w:semiHidden/>
    <w:rsid w:val="00335160"/>
    <w:rPr>
      <w:rFonts w:cs="Times New Roman"/>
      <w:sz w:val="16"/>
      <w:szCs w:val="16"/>
    </w:rPr>
  </w:style>
  <w:style w:type="character" w:customStyle="1" w:styleId="3122">
    <w:name w:val="Основной текст с отступом 3 Знак122"/>
    <w:basedOn w:val="a2"/>
    <w:uiPriority w:val="99"/>
    <w:semiHidden/>
    <w:rsid w:val="00335160"/>
    <w:rPr>
      <w:rFonts w:cs="Times New Roman"/>
      <w:sz w:val="16"/>
      <w:szCs w:val="16"/>
    </w:rPr>
  </w:style>
  <w:style w:type="character" w:customStyle="1" w:styleId="3121">
    <w:name w:val="Основной текст с отступом 3 Знак121"/>
    <w:basedOn w:val="a2"/>
    <w:uiPriority w:val="99"/>
    <w:semiHidden/>
    <w:rsid w:val="00335160"/>
    <w:rPr>
      <w:rFonts w:cs="Times New Roman"/>
      <w:sz w:val="16"/>
      <w:szCs w:val="16"/>
    </w:rPr>
  </w:style>
  <w:style w:type="character" w:customStyle="1" w:styleId="3120">
    <w:name w:val="Основной текст с отступом 3 Знак120"/>
    <w:basedOn w:val="a2"/>
    <w:uiPriority w:val="99"/>
    <w:semiHidden/>
    <w:rsid w:val="00335160"/>
    <w:rPr>
      <w:rFonts w:cs="Times New Roman"/>
      <w:sz w:val="16"/>
      <w:szCs w:val="16"/>
    </w:rPr>
  </w:style>
  <w:style w:type="character" w:customStyle="1" w:styleId="3119">
    <w:name w:val="Основной текст с отступом 3 Знак119"/>
    <w:basedOn w:val="a2"/>
    <w:uiPriority w:val="99"/>
    <w:semiHidden/>
    <w:rsid w:val="00335160"/>
    <w:rPr>
      <w:rFonts w:cs="Times New Roman"/>
      <w:sz w:val="16"/>
      <w:szCs w:val="16"/>
    </w:rPr>
  </w:style>
  <w:style w:type="character" w:customStyle="1" w:styleId="3118">
    <w:name w:val="Основной текст с отступом 3 Знак118"/>
    <w:basedOn w:val="a2"/>
    <w:uiPriority w:val="99"/>
    <w:semiHidden/>
    <w:rsid w:val="00335160"/>
    <w:rPr>
      <w:rFonts w:cs="Times New Roman"/>
      <w:sz w:val="16"/>
      <w:szCs w:val="16"/>
    </w:rPr>
  </w:style>
  <w:style w:type="character" w:customStyle="1" w:styleId="3117">
    <w:name w:val="Основной текст с отступом 3 Знак117"/>
    <w:basedOn w:val="a2"/>
    <w:uiPriority w:val="99"/>
    <w:semiHidden/>
    <w:rsid w:val="00335160"/>
    <w:rPr>
      <w:rFonts w:cs="Times New Roman"/>
      <w:sz w:val="16"/>
      <w:szCs w:val="16"/>
    </w:rPr>
  </w:style>
  <w:style w:type="character" w:customStyle="1" w:styleId="3116">
    <w:name w:val="Основной текст с отступом 3 Знак116"/>
    <w:basedOn w:val="a2"/>
    <w:uiPriority w:val="99"/>
    <w:semiHidden/>
    <w:rsid w:val="00335160"/>
    <w:rPr>
      <w:rFonts w:cs="Times New Roman"/>
      <w:sz w:val="16"/>
      <w:szCs w:val="16"/>
    </w:rPr>
  </w:style>
  <w:style w:type="character" w:customStyle="1" w:styleId="3115">
    <w:name w:val="Основной текст с отступом 3 Знак115"/>
    <w:basedOn w:val="a2"/>
    <w:uiPriority w:val="99"/>
    <w:semiHidden/>
    <w:rsid w:val="00335160"/>
    <w:rPr>
      <w:rFonts w:cs="Times New Roman"/>
      <w:sz w:val="16"/>
      <w:szCs w:val="16"/>
    </w:rPr>
  </w:style>
  <w:style w:type="character" w:customStyle="1" w:styleId="3114">
    <w:name w:val="Основной текст с отступом 3 Знак114"/>
    <w:basedOn w:val="a2"/>
    <w:uiPriority w:val="99"/>
    <w:semiHidden/>
    <w:rsid w:val="00335160"/>
    <w:rPr>
      <w:rFonts w:cs="Times New Roman"/>
      <w:sz w:val="16"/>
      <w:szCs w:val="16"/>
    </w:rPr>
  </w:style>
  <w:style w:type="character" w:customStyle="1" w:styleId="3113">
    <w:name w:val="Основной текст с отступом 3 Знак113"/>
    <w:basedOn w:val="a2"/>
    <w:uiPriority w:val="99"/>
    <w:semiHidden/>
    <w:rsid w:val="00335160"/>
    <w:rPr>
      <w:rFonts w:cs="Times New Roman"/>
      <w:sz w:val="16"/>
      <w:szCs w:val="16"/>
    </w:rPr>
  </w:style>
  <w:style w:type="character" w:customStyle="1" w:styleId="3112">
    <w:name w:val="Основной текст с отступом 3 Знак112"/>
    <w:basedOn w:val="a2"/>
    <w:uiPriority w:val="99"/>
    <w:semiHidden/>
    <w:rsid w:val="00335160"/>
    <w:rPr>
      <w:rFonts w:cs="Times New Roman"/>
      <w:sz w:val="16"/>
      <w:szCs w:val="16"/>
    </w:rPr>
  </w:style>
  <w:style w:type="character" w:customStyle="1" w:styleId="3111">
    <w:name w:val="Основной текст с отступом 3 Знак111"/>
    <w:basedOn w:val="a2"/>
    <w:uiPriority w:val="99"/>
    <w:semiHidden/>
    <w:rsid w:val="00335160"/>
    <w:rPr>
      <w:rFonts w:cs="Times New Roman"/>
      <w:sz w:val="16"/>
      <w:szCs w:val="16"/>
    </w:rPr>
  </w:style>
  <w:style w:type="character" w:customStyle="1" w:styleId="3110">
    <w:name w:val="Основной текст с отступом 3 Знак110"/>
    <w:basedOn w:val="a2"/>
    <w:uiPriority w:val="99"/>
    <w:semiHidden/>
    <w:rsid w:val="00335160"/>
    <w:rPr>
      <w:rFonts w:cs="Times New Roman"/>
      <w:sz w:val="16"/>
      <w:szCs w:val="16"/>
    </w:rPr>
  </w:style>
  <w:style w:type="character" w:customStyle="1" w:styleId="319">
    <w:name w:val="Основной текст с отступом 3 Знак19"/>
    <w:basedOn w:val="a2"/>
    <w:uiPriority w:val="99"/>
    <w:semiHidden/>
    <w:rsid w:val="00335160"/>
    <w:rPr>
      <w:rFonts w:cs="Times New Roman"/>
      <w:sz w:val="16"/>
      <w:szCs w:val="16"/>
    </w:rPr>
  </w:style>
  <w:style w:type="character" w:customStyle="1" w:styleId="318">
    <w:name w:val="Основной текст с отступом 3 Знак18"/>
    <w:basedOn w:val="a2"/>
    <w:uiPriority w:val="99"/>
    <w:semiHidden/>
    <w:rsid w:val="00335160"/>
    <w:rPr>
      <w:rFonts w:cs="Times New Roman"/>
      <w:sz w:val="16"/>
      <w:szCs w:val="16"/>
    </w:rPr>
  </w:style>
  <w:style w:type="character" w:customStyle="1" w:styleId="317">
    <w:name w:val="Основной текст с отступом 3 Знак17"/>
    <w:basedOn w:val="a2"/>
    <w:uiPriority w:val="99"/>
    <w:semiHidden/>
    <w:rsid w:val="00335160"/>
    <w:rPr>
      <w:rFonts w:cs="Times New Roman"/>
      <w:sz w:val="16"/>
      <w:szCs w:val="16"/>
    </w:rPr>
  </w:style>
  <w:style w:type="character" w:customStyle="1" w:styleId="316">
    <w:name w:val="Основной текст с отступом 3 Знак16"/>
    <w:basedOn w:val="a2"/>
    <w:uiPriority w:val="99"/>
    <w:semiHidden/>
    <w:rsid w:val="00335160"/>
    <w:rPr>
      <w:rFonts w:cs="Times New Roman"/>
      <w:sz w:val="16"/>
      <w:szCs w:val="16"/>
    </w:rPr>
  </w:style>
  <w:style w:type="character" w:customStyle="1" w:styleId="315">
    <w:name w:val="Основной текст с отступом 3 Знак15"/>
    <w:basedOn w:val="a2"/>
    <w:uiPriority w:val="99"/>
    <w:semiHidden/>
    <w:rsid w:val="00335160"/>
    <w:rPr>
      <w:rFonts w:cs="Times New Roman"/>
      <w:sz w:val="16"/>
      <w:szCs w:val="16"/>
    </w:rPr>
  </w:style>
  <w:style w:type="character" w:customStyle="1" w:styleId="314">
    <w:name w:val="Основной текст с отступом 3 Знак14"/>
    <w:basedOn w:val="a2"/>
    <w:uiPriority w:val="99"/>
    <w:semiHidden/>
    <w:rsid w:val="00335160"/>
    <w:rPr>
      <w:rFonts w:cs="Times New Roman"/>
      <w:sz w:val="16"/>
      <w:szCs w:val="16"/>
    </w:rPr>
  </w:style>
  <w:style w:type="character" w:customStyle="1" w:styleId="313">
    <w:name w:val="Основной текст с отступом 3 Знак13"/>
    <w:basedOn w:val="a2"/>
    <w:uiPriority w:val="99"/>
    <w:semiHidden/>
    <w:rsid w:val="00335160"/>
    <w:rPr>
      <w:rFonts w:cs="Times New Roman"/>
      <w:sz w:val="16"/>
      <w:szCs w:val="16"/>
    </w:rPr>
  </w:style>
  <w:style w:type="character" w:customStyle="1" w:styleId="312">
    <w:name w:val="Основной текст с отступом 3 Знак12"/>
    <w:basedOn w:val="a2"/>
    <w:uiPriority w:val="99"/>
    <w:semiHidden/>
    <w:rsid w:val="00335160"/>
    <w:rPr>
      <w:rFonts w:cs="Times New Roman"/>
      <w:sz w:val="16"/>
      <w:szCs w:val="16"/>
    </w:rPr>
  </w:style>
  <w:style w:type="character" w:customStyle="1" w:styleId="311a">
    <w:name w:val="Основной текст с отступом 3 Знак11"/>
    <w:basedOn w:val="a2"/>
    <w:uiPriority w:val="99"/>
    <w:semiHidden/>
    <w:rsid w:val="00335160"/>
    <w:rPr>
      <w:rFonts w:cs="Times New Roman"/>
      <w:sz w:val="16"/>
      <w:szCs w:val="16"/>
    </w:rPr>
  </w:style>
  <w:style w:type="character" w:customStyle="1" w:styleId="11a">
    <w:name w:val="Основной текст Знак11"/>
    <w:uiPriority w:val="99"/>
    <w:locked/>
    <w:rsid w:val="00335160"/>
    <w:rPr>
      <w:sz w:val="24"/>
      <w:lang w:val="ru-RU" w:eastAsia="ru-RU"/>
    </w:rPr>
  </w:style>
  <w:style w:type="paragraph" w:customStyle="1" w:styleId="131">
    <w:name w:val="Знак Знак Знак1 Знак3"/>
    <w:basedOn w:val="a1"/>
    <w:uiPriority w:val="99"/>
    <w:rsid w:val="00335160"/>
    <w:pPr>
      <w:spacing w:after="160" w:line="240" w:lineRule="exact"/>
    </w:pPr>
    <w:rPr>
      <w:rFonts w:ascii="Verdana" w:hAnsi="Verdana" w:cs="Verdana"/>
      <w:szCs w:val="24"/>
      <w:lang w:val="en-US" w:eastAsia="en-US"/>
    </w:rPr>
  </w:style>
  <w:style w:type="character" w:customStyle="1" w:styleId="FontStyle18">
    <w:name w:val="Font Style18"/>
    <w:rsid w:val="00335160"/>
    <w:rPr>
      <w:rFonts w:ascii="Times New Roman" w:hAnsi="Times New Roman"/>
      <w:b/>
      <w:sz w:val="20"/>
    </w:rPr>
  </w:style>
  <w:style w:type="character" w:customStyle="1" w:styleId="FontStyle12">
    <w:name w:val="Font Style12"/>
    <w:rsid w:val="00335160"/>
    <w:rPr>
      <w:rFonts w:ascii="Times New Roman" w:hAnsi="Times New Roman"/>
      <w:b/>
      <w:smallCaps/>
      <w:sz w:val="26"/>
    </w:rPr>
  </w:style>
  <w:style w:type="paragraph" w:customStyle="1" w:styleId="font5">
    <w:name w:val="font5"/>
    <w:basedOn w:val="a1"/>
    <w:rsid w:val="00335160"/>
    <w:pPr>
      <w:spacing w:before="100" w:beforeAutospacing="1" w:after="100" w:afterAutospacing="1"/>
    </w:pPr>
    <w:rPr>
      <w:color w:val="000000"/>
      <w:sz w:val="20"/>
    </w:rPr>
  </w:style>
  <w:style w:type="paragraph" w:customStyle="1" w:styleId="font6">
    <w:name w:val="font6"/>
    <w:basedOn w:val="a1"/>
    <w:rsid w:val="00335160"/>
    <w:pPr>
      <w:spacing w:before="100" w:beforeAutospacing="1" w:after="100" w:afterAutospacing="1"/>
    </w:pPr>
    <w:rPr>
      <w:color w:val="000000"/>
      <w:sz w:val="20"/>
    </w:rPr>
  </w:style>
  <w:style w:type="paragraph" w:customStyle="1" w:styleId="xl63">
    <w:name w:val="xl63"/>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64">
    <w:name w:val="xl64"/>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rPr>
  </w:style>
  <w:style w:type="paragraph" w:customStyle="1" w:styleId="xl65">
    <w:name w:val="xl65"/>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66">
    <w:name w:val="xl66"/>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rPr>
  </w:style>
  <w:style w:type="paragraph" w:customStyle="1" w:styleId="xl67">
    <w:name w:val="xl67"/>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rPr>
  </w:style>
  <w:style w:type="paragraph" w:customStyle="1" w:styleId="xl68">
    <w:name w:val="xl68"/>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rPr>
  </w:style>
  <w:style w:type="paragraph" w:customStyle="1" w:styleId="xl69">
    <w:name w:val="xl69"/>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rPr>
  </w:style>
  <w:style w:type="paragraph" w:customStyle="1" w:styleId="xl70">
    <w:name w:val="xl70"/>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rPr>
  </w:style>
  <w:style w:type="paragraph" w:customStyle="1" w:styleId="xl71">
    <w:name w:val="xl71"/>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rPr>
  </w:style>
  <w:style w:type="paragraph" w:customStyle="1" w:styleId="xl72">
    <w:name w:val="xl72"/>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0"/>
    </w:rPr>
  </w:style>
  <w:style w:type="paragraph" w:customStyle="1" w:styleId="xl73">
    <w:name w:val="xl73"/>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0"/>
    </w:rPr>
  </w:style>
  <w:style w:type="paragraph" w:customStyle="1" w:styleId="xl74">
    <w:name w:val="xl74"/>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0"/>
    </w:rPr>
  </w:style>
  <w:style w:type="paragraph" w:customStyle="1" w:styleId="xl75">
    <w:name w:val="xl75"/>
    <w:basedOn w:val="a1"/>
    <w:rsid w:val="00335160"/>
    <w:pPr>
      <w:shd w:val="clear" w:color="000000" w:fill="FFFFFF"/>
      <w:spacing w:before="100" w:beforeAutospacing="1" w:after="100" w:afterAutospacing="1"/>
    </w:pPr>
    <w:rPr>
      <w:sz w:val="20"/>
    </w:rPr>
  </w:style>
  <w:style w:type="paragraph" w:customStyle="1" w:styleId="xl76">
    <w:name w:val="xl76"/>
    <w:basedOn w:val="a1"/>
    <w:rsid w:val="00335160"/>
    <w:pPr>
      <w:shd w:val="clear" w:color="000000" w:fill="FFFFFF"/>
      <w:spacing w:before="100" w:beforeAutospacing="1" w:after="100" w:afterAutospacing="1"/>
      <w:jc w:val="center"/>
      <w:textAlignment w:val="center"/>
    </w:pPr>
    <w:rPr>
      <w:sz w:val="20"/>
    </w:rPr>
  </w:style>
  <w:style w:type="paragraph" w:customStyle="1" w:styleId="xl77">
    <w:name w:val="xl77"/>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rPr>
  </w:style>
  <w:style w:type="paragraph" w:customStyle="1" w:styleId="xl78">
    <w:name w:val="xl78"/>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79">
    <w:name w:val="xl79"/>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rPr>
  </w:style>
  <w:style w:type="paragraph" w:customStyle="1" w:styleId="xl80">
    <w:name w:val="xl80"/>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rPr>
  </w:style>
  <w:style w:type="paragraph" w:customStyle="1" w:styleId="xl81">
    <w:name w:val="xl81"/>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2">
    <w:name w:val="xl82"/>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3">
    <w:name w:val="xl83"/>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4">
    <w:name w:val="xl84"/>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0"/>
    </w:rPr>
  </w:style>
  <w:style w:type="paragraph" w:customStyle="1" w:styleId="xl85">
    <w:name w:val="xl85"/>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0"/>
    </w:rPr>
  </w:style>
  <w:style w:type="paragraph" w:customStyle="1" w:styleId="xl86">
    <w:name w:val="xl86"/>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7">
    <w:name w:val="xl87"/>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0"/>
    </w:rPr>
  </w:style>
  <w:style w:type="paragraph" w:customStyle="1" w:styleId="xl88">
    <w:name w:val="xl88"/>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9">
    <w:name w:val="xl89"/>
    <w:basedOn w:val="a1"/>
    <w:rsid w:val="00335160"/>
    <w:pPr>
      <w:shd w:val="clear" w:color="000000" w:fill="FFFFFF"/>
      <w:spacing w:before="100" w:beforeAutospacing="1" w:after="100" w:afterAutospacing="1"/>
    </w:pPr>
    <w:rPr>
      <w:sz w:val="20"/>
    </w:rPr>
  </w:style>
  <w:style w:type="paragraph" w:customStyle="1" w:styleId="xl90">
    <w:name w:val="xl90"/>
    <w:basedOn w:val="a1"/>
    <w:rsid w:val="00335160"/>
    <w:pPr>
      <w:shd w:val="clear" w:color="000000" w:fill="FFFFFF"/>
      <w:spacing w:before="100" w:beforeAutospacing="1" w:after="100" w:afterAutospacing="1"/>
    </w:pPr>
    <w:rPr>
      <w:sz w:val="20"/>
    </w:rPr>
  </w:style>
  <w:style w:type="paragraph" w:customStyle="1" w:styleId="xl91">
    <w:name w:val="xl91"/>
    <w:basedOn w:val="a1"/>
    <w:rsid w:val="00335160"/>
    <w:pPr>
      <w:shd w:val="clear" w:color="000000" w:fill="FFFFFF"/>
      <w:spacing w:before="100" w:beforeAutospacing="1" w:after="100" w:afterAutospacing="1"/>
      <w:jc w:val="center"/>
      <w:textAlignment w:val="center"/>
    </w:pPr>
    <w:rPr>
      <w:sz w:val="20"/>
    </w:rPr>
  </w:style>
  <w:style w:type="paragraph" w:customStyle="1" w:styleId="xl92">
    <w:name w:val="xl92"/>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rPr>
  </w:style>
  <w:style w:type="paragraph" w:customStyle="1" w:styleId="xl93">
    <w:name w:val="xl93"/>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94">
    <w:name w:val="xl94"/>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rPr>
  </w:style>
  <w:style w:type="paragraph" w:customStyle="1" w:styleId="xl95">
    <w:name w:val="xl95"/>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rPr>
  </w:style>
  <w:style w:type="paragraph" w:customStyle="1" w:styleId="xl96">
    <w:name w:val="xl96"/>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rPr>
  </w:style>
  <w:style w:type="paragraph" w:customStyle="1" w:styleId="xl97">
    <w:name w:val="xl97"/>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8">
    <w:name w:val="xl98"/>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9">
    <w:name w:val="xl99"/>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rPr>
  </w:style>
  <w:style w:type="paragraph" w:customStyle="1" w:styleId="xl100">
    <w:name w:val="xl100"/>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1e">
    <w:name w:val="Знак Знак Знак1 Знак Знак Знак Знак Знак Знак Знак Знак Знак"/>
    <w:basedOn w:val="a1"/>
    <w:rsid w:val="007F209E"/>
    <w:pPr>
      <w:spacing w:before="100" w:beforeAutospacing="1" w:after="100" w:afterAutospacing="1"/>
    </w:pPr>
    <w:rPr>
      <w:rFonts w:ascii="Tahoma" w:hAnsi="Tahoma"/>
      <w:sz w:val="20"/>
      <w:lang w:val="en-US" w:eastAsia="en-US"/>
    </w:rPr>
  </w:style>
  <w:style w:type="paragraph" w:customStyle="1" w:styleId="ConsNormal0">
    <w:name w:val="ConsNormal Знак Знак"/>
    <w:link w:val="ConsNormal1"/>
    <w:rsid w:val="007F209E"/>
    <w:pPr>
      <w:autoSpaceDE w:val="0"/>
      <w:autoSpaceDN w:val="0"/>
      <w:adjustRightInd w:val="0"/>
      <w:ind w:right="19772" w:firstLine="720"/>
    </w:pPr>
    <w:rPr>
      <w:rFonts w:ascii="Arial" w:hAnsi="Arial" w:cs="Arial"/>
      <w:sz w:val="20"/>
    </w:rPr>
  </w:style>
  <w:style w:type="character" w:customStyle="1" w:styleId="ConsNormal1">
    <w:name w:val="ConsNormal Знак Знак Знак"/>
    <w:link w:val="ConsNormal0"/>
    <w:locked/>
    <w:rsid w:val="007F209E"/>
    <w:rPr>
      <w:rFonts w:ascii="Arial" w:hAnsi="Arial" w:cs="Arial"/>
      <w:sz w:val="20"/>
    </w:rPr>
  </w:style>
  <w:style w:type="character" w:customStyle="1" w:styleId="2b">
    <w:name w:val="Основной текст (2)"/>
    <w:rsid w:val="007F209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ConsPlusNonformat0">
    <w:name w:val="ConsPlusNonformat Знак"/>
    <w:link w:val="ConsPlusNonformat"/>
    <w:locked/>
    <w:rsid w:val="008B599C"/>
    <w:rPr>
      <w:rFonts w:ascii="Courier New" w:hAnsi="Courier New" w:cs="Courier New"/>
      <w:lang w:eastAsia="ar-SA"/>
    </w:rPr>
  </w:style>
  <w:style w:type="character" w:customStyle="1" w:styleId="2c">
    <w:name w:val="Основной текст (2)_"/>
    <w:rsid w:val="008B599C"/>
    <w:rPr>
      <w:rFonts w:ascii="Times New Roman" w:eastAsia="Times New Roman" w:hAnsi="Times New Roman" w:cs="Times New Roman"/>
      <w:b w:val="0"/>
      <w:bCs w:val="0"/>
      <w:i w:val="0"/>
      <w:iCs w:val="0"/>
      <w:smallCaps w:val="0"/>
      <w:strike w:val="0"/>
      <w:sz w:val="22"/>
      <w:szCs w:val="22"/>
      <w:u w:val="none"/>
    </w:rPr>
  </w:style>
  <w:style w:type="paragraph" w:styleId="HTML0">
    <w:name w:val="HTML Preformatted"/>
    <w:basedOn w:val="a1"/>
    <w:link w:val="HTML1"/>
    <w:unhideWhenUsed/>
    <w:rsid w:val="00A8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1">
    <w:name w:val="Стандартный HTML Знак"/>
    <w:basedOn w:val="a2"/>
    <w:link w:val="HTML0"/>
    <w:rsid w:val="00A845D9"/>
    <w:rPr>
      <w:rFonts w:ascii="Courier New" w:hAnsi="Courier New" w:cs="Courier New"/>
      <w:sz w:val="20"/>
    </w:rPr>
  </w:style>
  <w:style w:type="paragraph" w:customStyle="1" w:styleId="afff8">
    <w:name w:val="Содержимое таблицы"/>
    <w:basedOn w:val="a1"/>
    <w:rsid w:val="001F7899"/>
    <w:pPr>
      <w:suppressLineNumbers/>
      <w:suppressAutoHyphens/>
      <w:spacing w:before="100" w:after="100"/>
    </w:pPr>
    <w:rPr>
      <w:rFonts w:eastAsia="Calibri"/>
      <w:lang w:eastAsia="zh-CN"/>
    </w:rPr>
  </w:style>
  <w:style w:type="table" w:customStyle="1" w:styleId="2d">
    <w:name w:val="Сетка таблицы2"/>
    <w:basedOn w:val="a3"/>
    <w:next w:val="aa"/>
    <w:uiPriority w:val="59"/>
    <w:rsid w:val="001E6A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color">
    <w:name w:val="highlightcolor"/>
    <w:basedOn w:val="a2"/>
    <w:rsid w:val="006826AA"/>
  </w:style>
  <w:style w:type="character" w:styleId="afff9">
    <w:name w:val="Unresolved Mention"/>
    <w:basedOn w:val="a2"/>
    <w:uiPriority w:val="99"/>
    <w:semiHidden/>
    <w:unhideWhenUsed/>
    <w:rsid w:val="00617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1997">
      <w:bodyDiv w:val="1"/>
      <w:marLeft w:val="0"/>
      <w:marRight w:val="0"/>
      <w:marTop w:val="0"/>
      <w:marBottom w:val="0"/>
      <w:divBdr>
        <w:top w:val="none" w:sz="0" w:space="0" w:color="auto"/>
        <w:left w:val="none" w:sz="0" w:space="0" w:color="auto"/>
        <w:bottom w:val="none" w:sz="0" w:space="0" w:color="auto"/>
        <w:right w:val="none" w:sz="0" w:space="0" w:color="auto"/>
      </w:divBdr>
      <w:divsChild>
        <w:div w:id="901604372">
          <w:marLeft w:val="0"/>
          <w:marRight w:val="0"/>
          <w:marTop w:val="0"/>
          <w:marBottom w:val="0"/>
          <w:divBdr>
            <w:top w:val="none" w:sz="0" w:space="0" w:color="auto"/>
            <w:left w:val="none" w:sz="0" w:space="0" w:color="auto"/>
            <w:bottom w:val="none" w:sz="0" w:space="0" w:color="auto"/>
            <w:right w:val="none" w:sz="0" w:space="0" w:color="auto"/>
          </w:divBdr>
          <w:divsChild>
            <w:div w:id="710493374">
              <w:marLeft w:val="0"/>
              <w:marRight w:val="0"/>
              <w:marTop w:val="0"/>
              <w:marBottom w:val="0"/>
              <w:divBdr>
                <w:top w:val="none" w:sz="0" w:space="0" w:color="auto"/>
                <w:left w:val="none" w:sz="0" w:space="0" w:color="auto"/>
                <w:bottom w:val="none" w:sz="0" w:space="0" w:color="auto"/>
                <w:right w:val="none" w:sz="0" w:space="0" w:color="auto"/>
              </w:divBdr>
            </w:div>
            <w:div w:id="18023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0342">
      <w:bodyDiv w:val="1"/>
      <w:marLeft w:val="0"/>
      <w:marRight w:val="0"/>
      <w:marTop w:val="0"/>
      <w:marBottom w:val="0"/>
      <w:divBdr>
        <w:top w:val="none" w:sz="0" w:space="0" w:color="auto"/>
        <w:left w:val="none" w:sz="0" w:space="0" w:color="auto"/>
        <w:bottom w:val="none" w:sz="0" w:space="0" w:color="auto"/>
        <w:right w:val="none" w:sz="0" w:space="0" w:color="auto"/>
      </w:divBdr>
    </w:div>
    <w:div w:id="54164039">
      <w:bodyDiv w:val="1"/>
      <w:marLeft w:val="0"/>
      <w:marRight w:val="0"/>
      <w:marTop w:val="0"/>
      <w:marBottom w:val="0"/>
      <w:divBdr>
        <w:top w:val="none" w:sz="0" w:space="0" w:color="auto"/>
        <w:left w:val="none" w:sz="0" w:space="0" w:color="auto"/>
        <w:bottom w:val="none" w:sz="0" w:space="0" w:color="auto"/>
        <w:right w:val="none" w:sz="0" w:space="0" w:color="auto"/>
      </w:divBdr>
    </w:div>
    <w:div w:id="174077911">
      <w:bodyDiv w:val="1"/>
      <w:marLeft w:val="0"/>
      <w:marRight w:val="0"/>
      <w:marTop w:val="0"/>
      <w:marBottom w:val="0"/>
      <w:divBdr>
        <w:top w:val="none" w:sz="0" w:space="0" w:color="auto"/>
        <w:left w:val="none" w:sz="0" w:space="0" w:color="auto"/>
        <w:bottom w:val="none" w:sz="0" w:space="0" w:color="auto"/>
        <w:right w:val="none" w:sz="0" w:space="0" w:color="auto"/>
      </w:divBdr>
    </w:div>
    <w:div w:id="204415351">
      <w:bodyDiv w:val="1"/>
      <w:marLeft w:val="0"/>
      <w:marRight w:val="0"/>
      <w:marTop w:val="0"/>
      <w:marBottom w:val="0"/>
      <w:divBdr>
        <w:top w:val="none" w:sz="0" w:space="0" w:color="auto"/>
        <w:left w:val="none" w:sz="0" w:space="0" w:color="auto"/>
        <w:bottom w:val="none" w:sz="0" w:space="0" w:color="auto"/>
        <w:right w:val="none" w:sz="0" w:space="0" w:color="auto"/>
      </w:divBdr>
    </w:div>
    <w:div w:id="207106646">
      <w:bodyDiv w:val="1"/>
      <w:marLeft w:val="0"/>
      <w:marRight w:val="0"/>
      <w:marTop w:val="0"/>
      <w:marBottom w:val="0"/>
      <w:divBdr>
        <w:top w:val="none" w:sz="0" w:space="0" w:color="auto"/>
        <w:left w:val="none" w:sz="0" w:space="0" w:color="auto"/>
        <w:bottom w:val="none" w:sz="0" w:space="0" w:color="auto"/>
        <w:right w:val="none" w:sz="0" w:space="0" w:color="auto"/>
      </w:divBdr>
    </w:div>
    <w:div w:id="220748675">
      <w:bodyDiv w:val="1"/>
      <w:marLeft w:val="0"/>
      <w:marRight w:val="0"/>
      <w:marTop w:val="0"/>
      <w:marBottom w:val="0"/>
      <w:divBdr>
        <w:top w:val="none" w:sz="0" w:space="0" w:color="auto"/>
        <w:left w:val="none" w:sz="0" w:space="0" w:color="auto"/>
        <w:bottom w:val="none" w:sz="0" w:space="0" w:color="auto"/>
        <w:right w:val="none" w:sz="0" w:space="0" w:color="auto"/>
      </w:divBdr>
    </w:div>
    <w:div w:id="229586138">
      <w:bodyDiv w:val="1"/>
      <w:marLeft w:val="0"/>
      <w:marRight w:val="0"/>
      <w:marTop w:val="0"/>
      <w:marBottom w:val="0"/>
      <w:divBdr>
        <w:top w:val="none" w:sz="0" w:space="0" w:color="auto"/>
        <w:left w:val="none" w:sz="0" w:space="0" w:color="auto"/>
        <w:bottom w:val="none" w:sz="0" w:space="0" w:color="auto"/>
        <w:right w:val="none" w:sz="0" w:space="0" w:color="auto"/>
      </w:divBdr>
    </w:div>
    <w:div w:id="230315181">
      <w:bodyDiv w:val="1"/>
      <w:marLeft w:val="0"/>
      <w:marRight w:val="0"/>
      <w:marTop w:val="0"/>
      <w:marBottom w:val="0"/>
      <w:divBdr>
        <w:top w:val="none" w:sz="0" w:space="0" w:color="auto"/>
        <w:left w:val="none" w:sz="0" w:space="0" w:color="auto"/>
        <w:bottom w:val="none" w:sz="0" w:space="0" w:color="auto"/>
        <w:right w:val="none" w:sz="0" w:space="0" w:color="auto"/>
      </w:divBdr>
    </w:div>
    <w:div w:id="231278789">
      <w:bodyDiv w:val="1"/>
      <w:marLeft w:val="0"/>
      <w:marRight w:val="0"/>
      <w:marTop w:val="0"/>
      <w:marBottom w:val="0"/>
      <w:divBdr>
        <w:top w:val="none" w:sz="0" w:space="0" w:color="auto"/>
        <w:left w:val="none" w:sz="0" w:space="0" w:color="auto"/>
        <w:bottom w:val="none" w:sz="0" w:space="0" w:color="auto"/>
        <w:right w:val="none" w:sz="0" w:space="0" w:color="auto"/>
      </w:divBdr>
    </w:div>
    <w:div w:id="238097098">
      <w:bodyDiv w:val="1"/>
      <w:marLeft w:val="0"/>
      <w:marRight w:val="0"/>
      <w:marTop w:val="0"/>
      <w:marBottom w:val="0"/>
      <w:divBdr>
        <w:top w:val="none" w:sz="0" w:space="0" w:color="auto"/>
        <w:left w:val="none" w:sz="0" w:space="0" w:color="auto"/>
        <w:bottom w:val="none" w:sz="0" w:space="0" w:color="auto"/>
        <w:right w:val="none" w:sz="0" w:space="0" w:color="auto"/>
      </w:divBdr>
    </w:div>
    <w:div w:id="411437016">
      <w:bodyDiv w:val="1"/>
      <w:marLeft w:val="0"/>
      <w:marRight w:val="0"/>
      <w:marTop w:val="0"/>
      <w:marBottom w:val="0"/>
      <w:divBdr>
        <w:top w:val="none" w:sz="0" w:space="0" w:color="auto"/>
        <w:left w:val="none" w:sz="0" w:space="0" w:color="auto"/>
        <w:bottom w:val="none" w:sz="0" w:space="0" w:color="auto"/>
        <w:right w:val="none" w:sz="0" w:space="0" w:color="auto"/>
      </w:divBdr>
    </w:div>
    <w:div w:id="422798939">
      <w:bodyDiv w:val="1"/>
      <w:marLeft w:val="0"/>
      <w:marRight w:val="0"/>
      <w:marTop w:val="0"/>
      <w:marBottom w:val="0"/>
      <w:divBdr>
        <w:top w:val="none" w:sz="0" w:space="0" w:color="auto"/>
        <w:left w:val="none" w:sz="0" w:space="0" w:color="auto"/>
        <w:bottom w:val="none" w:sz="0" w:space="0" w:color="auto"/>
        <w:right w:val="none" w:sz="0" w:space="0" w:color="auto"/>
      </w:divBdr>
    </w:div>
    <w:div w:id="440220435">
      <w:bodyDiv w:val="1"/>
      <w:marLeft w:val="0"/>
      <w:marRight w:val="0"/>
      <w:marTop w:val="0"/>
      <w:marBottom w:val="0"/>
      <w:divBdr>
        <w:top w:val="none" w:sz="0" w:space="0" w:color="auto"/>
        <w:left w:val="none" w:sz="0" w:space="0" w:color="auto"/>
        <w:bottom w:val="none" w:sz="0" w:space="0" w:color="auto"/>
        <w:right w:val="none" w:sz="0" w:space="0" w:color="auto"/>
      </w:divBdr>
    </w:div>
    <w:div w:id="516819560">
      <w:bodyDiv w:val="1"/>
      <w:marLeft w:val="0"/>
      <w:marRight w:val="0"/>
      <w:marTop w:val="0"/>
      <w:marBottom w:val="0"/>
      <w:divBdr>
        <w:top w:val="none" w:sz="0" w:space="0" w:color="auto"/>
        <w:left w:val="none" w:sz="0" w:space="0" w:color="auto"/>
        <w:bottom w:val="none" w:sz="0" w:space="0" w:color="auto"/>
        <w:right w:val="none" w:sz="0" w:space="0" w:color="auto"/>
      </w:divBdr>
    </w:div>
    <w:div w:id="522399400">
      <w:bodyDiv w:val="1"/>
      <w:marLeft w:val="0"/>
      <w:marRight w:val="0"/>
      <w:marTop w:val="0"/>
      <w:marBottom w:val="0"/>
      <w:divBdr>
        <w:top w:val="none" w:sz="0" w:space="0" w:color="auto"/>
        <w:left w:val="none" w:sz="0" w:space="0" w:color="auto"/>
        <w:bottom w:val="none" w:sz="0" w:space="0" w:color="auto"/>
        <w:right w:val="none" w:sz="0" w:space="0" w:color="auto"/>
      </w:divBdr>
    </w:div>
    <w:div w:id="528881956">
      <w:bodyDiv w:val="1"/>
      <w:marLeft w:val="0"/>
      <w:marRight w:val="0"/>
      <w:marTop w:val="0"/>
      <w:marBottom w:val="0"/>
      <w:divBdr>
        <w:top w:val="none" w:sz="0" w:space="0" w:color="auto"/>
        <w:left w:val="none" w:sz="0" w:space="0" w:color="auto"/>
        <w:bottom w:val="none" w:sz="0" w:space="0" w:color="auto"/>
        <w:right w:val="none" w:sz="0" w:space="0" w:color="auto"/>
      </w:divBdr>
    </w:div>
    <w:div w:id="547959825">
      <w:bodyDiv w:val="1"/>
      <w:marLeft w:val="0"/>
      <w:marRight w:val="0"/>
      <w:marTop w:val="0"/>
      <w:marBottom w:val="0"/>
      <w:divBdr>
        <w:top w:val="none" w:sz="0" w:space="0" w:color="auto"/>
        <w:left w:val="none" w:sz="0" w:space="0" w:color="auto"/>
        <w:bottom w:val="none" w:sz="0" w:space="0" w:color="auto"/>
        <w:right w:val="none" w:sz="0" w:space="0" w:color="auto"/>
      </w:divBdr>
    </w:div>
    <w:div w:id="556549516">
      <w:bodyDiv w:val="1"/>
      <w:marLeft w:val="0"/>
      <w:marRight w:val="0"/>
      <w:marTop w:val="0"/>
      <w:marBottom w:val="0"/>
      <w:divBdr>
        <w:top w:val="none" w:sz="0" w:space="0" w:color="auto"/>
        <w:left w:val="none" w:sz="0" w:space="0" w:color="auto"/>
        <w:bottom w:val="none" w:sz="0" w:space="0" w:color="auto"/>
        <w:right w:val="none" w:sz="0" w:space="0" w:color="auto"/>
      </w:divBdr>
    </w:div>
    <w:div w:id="557012589">
      <w:bodyDiv w:val="1"/>
      <w:marLeft w:val="0"/>
      <w:marRight w:val="0"/>
      <w:marTop w:val="0"/>
      <w:marBottom w:val="0"/>
      <w:divBdr>
        <w:top w:val="none" w:sz="0" w:space="0" w:color="auto"/>
        <w:left w:val="none" w:sz="0" w:space="0" w:color="auto"/>
        <w:bottom w:val="none" w:sz="0" w:space="0" w:color="auto"/>
        <w:right w:val="none" w:sz="0" w:space="0" w:color="auto"/>
      </w:divBdr>
    </w:div>
    <w:div w:id="562302950">
      <w:bodyDiv w:val="1"/>
      <w:marLeft w:val="0"/>
      <w:marRight w:val="0"/>
      <w:marTop w:val="0"/>
      <w:marBottom w:val="0"/>
      <w:divBdr>
        <w:top w:val="none" w:sz="0" w:space="0" w:color="auto"/>
        <w:left w:val="none" w:sz="0" w:space="0" w:color="auto"/>
        <w:bottom w:val="none" w:sz="0" w:space="0" w:color="auto"/>
        <w:right w:val="none" w:sz="0" w:space="0" w:color="auto"/>
      </w:divBdr>
    </w:div>
    <w:div w:id="572661065">
      <w:bodyDiv w:val="1"/>
      <w:marLeft w:val="0"/>
      <w:marRight w:val="0"/>
      <w:marTop w:val="0"/>
      <w:marBottom w:val="0"/>
      <w:divBdr>
        <w:top w:val="none" w:sz="0" w:space="0" w:color="auto"/>
        <w:left w:val="none" w:sz="0" w:space="0" w:color="auto"/>
        <w:bottom w:val="none" w:sz="0" w:space="0" w:color="auto"/>
        <w:right w:val="none" w:sz="0" w:space="0" w:color="auto"/>
      </w:divBdr>
    </w:div>
    <w:div w:id="620301378">
      <w:bodyDiv w:val="1"/>
      <w:marLeft w:val="0"/>
      <w:marRight w:val="0"/>
      <w:marTop w:val="0"/>
      <w:marBottom w:val="0"/>
      <w:divBdr>
        <w:top w:val="none" w:sz="0" w:space="0" w:color="auto"/>
        <w:left w:val="none" w:sz="0" w:space="0" w:color="auto"/>
        <w:bottom w:val="none" w:sz="0" w:space="0" w:color="auto"/>
        <w:right w:val="none" w:sz="0" w:space="0" w:color="auto"/>
      </w:divBdr>
    </w:div>
    <w:div w:id="631251138">
      <w:bodyDiv w:val="1"/>
      <w:marLeft w:val="0"/>
      <w:marRight w:val="0"/>
      <w:marTop w:val="0"/>
      <w:marBottom w:val="0"/>
      <w:divBdr>
        <w:top w:val="none" w:sz="0" w:space="0" w:color="auto"/>
        <w:left w:val="none" w:sz="0" w:space="0" w:color="auto"/>
        <w:bottom w:val="none" w:sz="0" w:space="0" w:color="auto"/>
        <w:right w:val="none" w:sz="0" w:space="0" w:color="auto"/>
      </w:divBdr>
    </w:div>
    <w:div w:id="650601326">
      <w:bodyDiv w:val="1"/>
      <w:marLeft w:val="0"/>
      <w:marRight w:val="0"/>
      <w:marTop w:val="0"/>
      <w:marBottom w:val="0"/>
      <w:divBdr>
        <w:top w:val="none" w:sz="0" w:space="0" w:color="auto"/>
        <w:left w:val="none" w:sz="0" w:space="0" w:color="auto"/>
        <w:bottom w:val="none" w:sz="0" w:space="0" w:color="auto"/>
        <w:right w:val="none" w:sz="0" w:space="0" w:color="auto"/>
      </w:divBdr>
    </w:div>
    <w:div w:id="664549328">
      <w:bodyDiv w:val="1"/>
      <w:marLeft w:val="0"/>
      <w:marRight w:val="0"/>
      <w:marTop w:val="0"/>
      <w:marBottom w:val="0"/>
      <w:divBdr>
        <w:top w:val="none" w:sz="0" w:space="0" w:color="auto"/>
        <w:left w:val="none" w:sz="0" w:space="0" w:color="auto"/>
        <w:bottom w:val="none" w:sz="0" w:space="0" w:color="auto"/>
        <w:right w:val="none" w:sz="0" w:space="0" w:color="auto"/>
      </w:divBdr>
    </w:div>
    <w:div w:id="700017527">
      <w:bodyDiv w:val="1"/>
      <w:marLeft w:val="0"/>
      <w:marRight w:val="0"/>
      <w:marTop w:val="0"/>
      <w:marBottom w:val="0"/>
      <w:divBdr>
        <w:top w:val="none" w:sz="0" w:space="0" w:color="auto"/>
        <w:left w:val="none" w:sz="0" w:space="0" w:color="auto"/>
        <w:bottom w:val="none" w:sz="0" w:space="0" w:color="auto"/>
        <w:right w:val="none" w:sz="0" w:space="0" w:color="auto"/>
      </w:divBdr>
    </w:div>
    <w:div w:id="708725484">
      <w:bodyDiv w:val="1"/>
      <w:marLeft w:val="0"/>
      <w:marRight w:val="0"/>
      <w:marTop w:val="0"/>
      <w:marBottom w:val="0"/>
      <w:divBdr>
        <w:top w:val="none" w:sz="0" w:space="0" w:color="auto"/>
        <w:left w:val="none" w:sz="0" w:space="0" w:color="auto"/>
        <w:bottom w:val="none" w:sz="0" w:space="0" w:color="auto"/>
        <w:right w:val="none" w:sz="0" w:space="0" w:color="auto"/>
      </w:divBdr>
    </w:div>
    <w:div w:id="741291923">
      <w:bodyDiv w:val="1"/>
      <w:marLeft w:val="0"/>
      <w:marRight w:val="0"/>
      <w:marTop w:val="0"/>
      <w:marBottom w:val="0"/>
      <w:divBdr>
        <w:top w:val="none" w:sz="0" w:space="0" w:color="auto"/>
        <w:left w:val="none" w:sz="0" w:space="0" w:color="auto"/>
        <w:bottom w:val="none" w:sz="0" w:space="0" w:color="auto"/>
        <w:right w:val="none" w:sz="0" w:space="0" w:color="auto"/>
      </w:divBdr>
    </w:div>
    <w:div w:id="743531352">
      <w:bodyDiv w:val="1"/>
      <w:marLeft w:val="0"/>
      <w:marRight w:val="0"/>
      <w:marTop w:val="0"/>
      <w:marBottom w:val="0"/>
      <w:divBdr>
        <w:top w:val="none" w:sz="0" w:space="0" w:color="auto"/>
        <w:left w:val="none" w:sz="0" w:space="0" w:color="auto"/>
        <w:bottom w:val="none" w:sz="0" w:space="0" w:color="auto"/>
        <w:right w:val="none" w:sz="0" w:space="0" w:color="auto"/>
      </w:divBdr>
    </w:div>
    <w:div w:id="749890830">
      <w:bodyDiv w:val="1"/>
      <w:marLeft w:val="0"/>
      <w:marRight w:val="0"/>
      <w:marTop w:val="0"/>
      <w:marBottom w:val="0"/>
      <w:divBdr>
        <w:top w:val="none" w:sz="0" w:space="0" w:color="auto"/>
        <w:left w:val="none" w:sz="0" w:space="0" w:color="auto"/>
        <w:bottom w:val="none" w:sz="0" w:space="0" w:color="auto"/>
        <w:right w:val="none" w:sz="0" w:space="0" w:color="auto"/>
      </w:divBdr>
    </w:div>
    <w:div w:id="752241670">
      <w:bodyDiv w:val="1"/>
      <w:marLeft w:val="0"/>
      <w:marRight w:val="0"/>
      <w:marTop w:val="0"/>
      <w:marBottom w:val="0"/>
      <w:divBdr>
        <w:top w:val="none" w:sz="0" w:space="0" w:color="auto"/>
        <w:left w:val="none" w:sz="0" w:space="0" w:color="auto"/>
        <w:bottom w:val="none" w:sz="0" w:space="0" w:color="auto"/>
        <w:right w:val="none" w:sz="0" w:space="0" w:color="auto"/>
      </w:divBdr>
    </w:div>
    <w:div w:id="764031920">
      <w:bodyDiv w:val="1"/>
      <w:marLeft w:val="0"/>
      <w:marRight w:val="0"/>
      <w:marTop w:val="0"/>
      <w:marBottom w:val="0"/>
      <w:divBdr>
        <w:top w:val="none" w:sz="0" w:space="0" w:color="auto"/>
        <w:left w:val="none" w:sz="0" w:space="0" w:color="auto"/>
        <w:bottom w:val="none" w:sz="0" w:space="0" w:color="auto"/>
        <w:right w:val="none" w:sz="0" w:space="0" w:color="auto"/>
      </w:divBdr>
    </w:div>
    <w:div w:id="772750761">
      <w:bodyDiv w:val="1"/>
      <w:marLeft w:val="0"/>
      <w:marRight w:val="0"/>
      <w:marTop w:val="0"/>
      <w:marBottom w:val="0"/>
      <w:divBdr>
        <w:top w:val="none" w:sz="0" w:space="0" w:color="auto"/>
        <w:left w:val="none" w:sz="0" w:space="0" w:color="auto"/>
        <w:bottom w:val="none" w:sz="0" w:space="0" w:color="auto"/>
        <w:right w:val="none" w:sz="0" w:space="0" w:color="auto"/>
      </w:divBdr>
    </w:div>
    <w:div w:id="840268302">
      <w:bodyDiv w:val="1"/>
      <w:marLeft w:val="0"/>
      <w:marRight w:val="0"/>
      <w:marTop w:val="0"/>
      <w:marBottom w:val="0"/>
      <w:divBdr>
        <w:top w:val="none" w:sz="0" w:space="0" w:color="auto"/>
        <w:left w:val="none" w:sz="0" w:space="0" w:color="auto"/>
        <w:bottom w:val="none" w:sz="0" w:space="0" w:color="auto"/>
        <w:right w:val="none" w:sz="0" w:space="0" w:color="auto"/>
      </w:divBdr>
    </w:div>
    <w:div w:id="843595041">
      <w:bodyDiv w:val="1"/>
      <w:marLeft w:val="0"/>
      <w:marRight w:val="0"/>
      <w:marTop w:val="0"/>
      <w:marBottom w:val="0"/>
      <w:divBdr>
        <w:top w:val="none" w:sz="0" w:space="0" w:color="auto"/>
        <w:left w:val="none" w:sz="0" w:space="0" w:color="auto"/>
        <w:bottom w:val="none" w:sz="0" w:space="0" w:color="auto"/>
        <w:right w:val="none" w:sz="0" w:space="0" w:color="auto"/>
      </w:divBdr>
    </w:div>
    <w:div w:id="864634166">
      <w:bodyDiv w:val="1"/>
      <w:marLeft w:val="0"/>
      <w:marRight w:val="0"/>
      <w:marTop w:val="0"/>
      <w:marBottom w:val="0"/>
      <w:divBdr>
        <w:top w:val="none" w:sz="0" w:space="0" w:color="auto"/>
        <w:left w:val="none" w:sz="0" w:space="0" w:color="auto"/>
        <w:bottom w:val="none" w:sz="0" w:space="0" w:color="auto"/>
        <w:right w:val="none" w:sz="0" w:space="0" w:color="auto"/>
      </w:divBdr>
    </w:div>
    <w:div w:id="913931239">
      <w:bodyDiv w:val="1"/>
      <w:marLeft w:val="0"/>
      <w:marRight w:val="0"/>
      <w:marTop w:val="0"/>
      <w:marBottom w:val="0"/>
      <w:divBdr>
        <w:top w:val="none" w:sz="0" w:space="0" w:color="auto"/>
        <w:left w:val="none" w:sz="0" w:space="0" w:color="auto"/>
        <w:bottom w:val="none" w:sz="0" w:space="0" w:color="auto"/>
        <w:right w:val="none" w:sz="0" w:space="0" w:color="auto"/>
      </w:divBdr>
    </w:div>
    <w:div w:id="919602521">
      <w:bodyDiv w:val="1"/>
      <w:marLeft w:val="0"/>
      <w:marRight w:val="0"/>
      <w:marTop w:val="0"/>
      <w:marBottom w:val="0"/>
      <w:divBdr>
        <w:top w:val="none" w:sz="0" w:space="0" w:color="auto"/>
        <w:left w:val="none" w:sz="0" w:space="0" w:color="auto"/>
        <w:bottom w:val="none" w:sz="0" w:space="0" w:color="auto"/>
        <w:right w:val="none" w:sz="0" w:space="0" w:color="auto"/>
      </w:divBdr>
    </w:div>
    <w:div w:id="1143355709">
      <w:bodyDiv w:val="1"/>
      <w:marLeft w:val="0"/>
      <w:marRight w:val="0"/>
      <w:marTop w:val="0"/>
      <w:marBottom w:val="0"/>
      <w:divBdr>
        <w:top w:val="none" w:sz="0" w:space="0" w:color="auto"/>
        <w:left w:val="none" w:sz="0" w:space="0" w:color="auto"/>
        <w:bottom w:val="none" w:sz="0" w:space="0" w:color="auto"/>
        <w:right w:val="none" w:sz="0" w:space="0" w:color="auto"/>
      </w:divBdr>
    </w:div>
    <w:div w:id="1147936280">
      <w:bodyDiv w:val="1"/>
      <w:marLeft w:val="0"/>
      <w:marRight w:val="0"/>
      <w:marTop w:val="0"/>
      <w:marBottom w:val="0"/>
      <w:divBdr>
        <w:top w:val="none" w:sz="0" w:space="0" w:color="auto"/>
        <w:left w:val="none" w:sz="0" w:space="0" w:color="auto"/>
        <w:bottom w:val="none" w:sz="0" w:space="0" w:color="auto"/>
        <w:right w:val="none" w:sz="0" w:space="0" w:color="auto"/>
      </w:divBdr>
    </w:div>
    <w:div w:id="1162891830">
      <w:bodyDiv w:val="1"/>
      <w:marLeft w:val="0"/>
      <w:marRight w:val="0"/>
      <w:marTop w:val="0"/>
      <w:marBottom w:val="0"/>
      <w:divBdr>
        <w:top w:val="none" w:sz="0" w:space="0" w:color="auto"/>
        <w:left w:val="none" w:sz="0" w:space="0" w:color="auto"/>
        <w:bottom w:val="none" w:sz="0" w:space="0" w:color="auto"/>
        <w:right w:val="none" w:sz="0" w:space="0" w:color="auto"/>
      </w:divBdr>
    </w:div>
    <w:div w:id="1255213815">
      <w:bodyDiv w:val="1"/>
      <w:marLeft w:val="0"/>
      <w:marRight w:val="0"/>
      <w:marTop w:val="0"/>
      <w:marBottom w:val="0"/>
      <w:divBdr>
        <w:top w:val="none" w:sz="0" w:space="0" w:color="auto"/>
        <w:left w:val="none" w:sz="0" w:space="0" w:color="auto"/>
        <w:bottom w:val="none" w:sz="0" w:space="0" w:color="auto"/>
        <w:right w:val="none" w:sz="0" w:space="0" w:color="auto"/>
      </w:divBdr>
    </w:div>
    <w:div w:id="1258557382">
      <w:bodyDiv w:val="1"/>
      <w:marLeft w:val="0"/>
      <w:marRight w:val="0"/>
      <w:marTop w:val="0"/>
      <w:marBottom w:val="0"/>
      <w:divBdr>
        <w:top w:val="none" w:sz="0" w:space="0" w:color="auto"/>
        <w:left w:val="none" w:sz="0" w:space="0" w:color="auto"/>
        <w:bottom w:val="none" w:sz="0" w:space="0" w:color="auto"/>
        <w:right w:val="none" w:sz="0" w:space="0" w:color="auto"/>
      </w:divBdr>
    </w:div>
    <w:div w:id="1297416759">
      <w:bodyDiv w:val="1"/>
      <w:marLeft w:val="0"/>
      <w:marRight w:val="0"/>
      <w:marTop w:val="0"/>
      <w:marBottom w:val="0"/>
      <w:divBdr>
        <w:top w:val="none" w:sz="0" w:space="0" w:color="auto"/>
        <w:left w:val="none" w:sz="0" w:space="0" w:color="auto"/>
        <w:bottom w:val="none" w:sz="0" w:space="0" w:color="auto"/>
        <w:right w:val="none" w:sz="0" w:space="0" w:color="auto"/>
      </w:divBdr>
    </w:div>
    <w:div w:id="1461222537">
      <w:bodyDiv w:val="1"/>
      <w:marLeft w:val="0"/>
      <w:marRight w:val="0"/>
      <w:marTop w:val="0"/>
      <w:marBottom w:val="0"/>
      <w:divBdr>
        <w:top w:val="none" w:sz="0" w:space="0" w:color="auto"/>
        <w:left w:val="none" w:sz="0" w:space="0" w:color="auto"/>
        <w:bottom w:val="none" w:sz="0" w:space="0" w:color="auto"/>
        <w:right w:val="none" w:sz="0" w:space="0" w:color="auto"/>
      </w:divBdr>
    </w:div>
    <w:div w:id="1495295689">
      <w:bodyDiv w:val="1"/>
      <w:marLeft w:val="0"/>
      <w:marRight w:val="0"/>
      <w:marTop w:val="0"/>
      <w:marBottom w:val="0"/>
      <w:divBdr>
        <w:top w:val="none" w:sz="0" w:space="0" w:color="auto"/>
        <w:left w:val="none" w:sz="0" w:space="0" w:color="auto"/>
        <w:bottom w:val="none" w:sz="0" w:space="0" w:color="auto"/>
        <w:right w:val="none" w:sz="0" w:space="0" w:color="auto"/>
      </w:divBdr>
    </w:div>
    <w:div w:id="1499267845">
      <w:bodyDiv w:val="1"/>
      <w:marLeft w:val="0"/>
      <w:marRight w:val="0"/>
      <w:marTop w:val="0"/>
      <w:marBottom w:val="0"/>
      <w:divBdr>
        <w:top w:val="none" w:sz="0" w:space="0" w:color="auto"/>
        <w:left w:val="none" w:sz="0" w:space="0" w:color="auto"/>
        <w:bottom w:val="none" w:sz="0" w:space="0" w:color="auto"/>
        <w:right w:val="none" w:sz="0" w:space="0" w:color="auto"/>
      </w:divBdr>
    </w:div>
    <w:div w:id="1530679324">
      <w:bodyDiv w:val="1"/>
      <w:marLeft w:val="0"/>
      <w:marRight w:val="0"/>
      <w:marTop w:val="0"/>
      <w:marBottom w:val="0"/>
      <w:divBdr>
        <w:top w:val="none" w:sz="0" w:space="0" w:color="auto"/>
        <w:left w:val="none" w:sz="0" w:space="0" w:color="auto"/>
        <w:bottom w:val="none" w:sz="0" w:space="0" w:color="auto"/>
        <w:right w:val="none" w:sz="0" w:space="0" w:color="auto"/>
      </w:divBdr>
    </w:div>
    <w:div w:id="1539664521">
      <w:bodyDiv w:val="1"/>
      <w:marLeft w:val="0"/>
      <w:marRight w:val="0"/>
      <w:marTop w:val="0"/>
      <w:marBottom w:val="0"/>
      <w:divBdr>
        <w:top w:val="none" w:sz="0" w:space="0" w:color="auto"/>
        <w:left w:val="none" w:sz="0" w:space="0" w:color="auto"/>
        <w:bottom w:val="none" w:sz="0" w:space="0" w:color="auto"/>
        <w:right w:val="none" w:sz="0" w:space="0" w:color="auto"/>
      </w:divBdr>
    </w:div>
    <w:div w:id="1556160437">
      <w:bodyDiv w:val="1"/>
      <w:marLeft w:val="0"/>
      <w:marRight w:val="0"/>
      <w:marTop w:val="0"/>
      <w:marBottom w:val="0"/>
      <w:divBdr>
        <w:top w:val="none" w:sz="0" w:space="0" w:color="auto"/>
        <w:left w:val="none" w:sz="0" w:space="0" w:color="auto"/>
        <w:bottom w:val="none" w:sz="0" w:space="0" w:color="auto"/>
        <w:right w:val="none" w:sz="0" w:space="0" w:color="auto"/>
      </w:divBdr>
    </w:div>
    <w:div w:id="1558319444">
      <w:bodyDiv w:val="1"/>
      <w:marLeft w:val="0"/>
      <w:marRight w:val="0"/>
      <w:marTop w:val="0"/>
      <w:marBottom w:val="0"/>
      <w:divBdr>
        <w:top w:val="none" w:sz="0" w:space="0" w:color="auto"/>
        <w:left w:val="none" w:sz="0" w:space="0" w:color="auto"/>
        <w:bottom w:val="none" w:sz="0" w:space="0" w:color="auto"/>
        <w:right w:val="none" w:sz="0" w:space="0" w:color="auto"/>
      </w:divBdr>
    </w:div>
    <w:div w:id="1581795734">
      <w:bodyDiv w:val="1"/>
      <w:marLeft w:val="0"/>
      <w:marRight w:val="0"/>
      <w:marTop w:val="0"/>
      <w:marBottom w:val="0"/>
      <w:divBdr>
        <w:top w:val="none" w:sz="0" w:space="0" w:color="auto"/>
        <w:left w:val="none" w:sz="0" w:space="0" w:color="auto"/>
        <w:bottom w:val="none" w:sz="0" w:space="0" w:color="auto"/>
        <w:right w:val="none" w:sz="0" w:space="0" w:color="auto"/>
      </w:divBdr>
    </w:div>
    <w:div w:id="1675574854">
      <w:bodyDiv w:val="1"/>
      <w:marLeft w:val="0"/>
      <w:marRight w:val="0"/>
      <w:marTop w:val="0"/>
      <w:marBottom w:val="0"/>
      <w:divBdr>
        <w:top w:val="none" w:sz="0" w:space="0" w:color="auto"/>
        <w:left w:val="none" w:sz="0" w:space="0" w:color="auto"/>
        <w:bottom w:val="none" w:sz="0" w:space="0" w:color="auto"/>
        <w:right w:val="none" w:sz="0" w:space="0" w:color="auto"/>
      </w:divBdr>
    </w:div>
    <w:div w:id="1716194887">
      <w:bodyDiv w:val="1"/>
      <w:marLeft w:val="0"/>
      <w:marRight w:val="0"/>
      <w:marTop w:val="0"/>
      <w:marBottom w:val="0"/>
      <w:divBdr>
        <w:top w:val="none" w:sz="0" w:space="0" w:color="auto"/>
        <w:left w:val="none" w:sz="0" w:space="0" w:color="auto"/>
        <w:bottom w:val="none" w:sz="0" w:space="0" w:color="auto"/>
        <w:right w:val="none" w:sz="0" w:space="0" w:color="auto"/>
      </w:divBdr>
    </w:div>
    <w:div w:id="1761297079">
      <w:bodyDiv w:val="1"/>
      <w:marLeft w:val="0"/>
      <w:marRight w:val="0"/>
      <w:marTop w:val="0"/>
      <w:marBottom w:val="0"/>
      <w:divBdr>
        <w:top w:val="none" w:sz="0" w:space="0" w:color="auto"/>
        <w:left w:val="none" w:sz="0" w:space="0" w:color="auto"/>
        <w:bottom w:val="none" w:sz="0" w:space="0" w:color="auto"/>
        <w:right w:val="none" w:sz="0" w:space="0" w:color="auto"/>
      </w:divBdr>
    </w:div>
    <w:div w:id="1761368088">
      <w:bodyDiv w:val="1"/>
      <w:marLeft w:val="0"/>
      <w:marRight w:val="0"/>
      <w:marTop w:val="0"/>
      <w:marBottom w:val="0"/>
      <w:divBdr>
        <w:top w:val="none" w:sz="0" w:space="0" w:color="auto"/>
        <w:left w:val="none" w:sz="0" w:space="0" w:color="auto"/>
        <w:bottom w:val="none" w:sz="0" w:space="0" w:color="auto"/>
        <w:right w:val="none" w:sz="0" w:space="0" w:color="auto"/>
      </w:divBdr>
    </w:div>
    <w:div w:id="1767341478">
      <w:bodyDiv w:val="1"/>
      <w:marLeft w:val="0"/>
      <w:marRight w:val="0"/>
      <w:marTop w:val="0"/>
      <w:marBottom w:val="0"/>
      <w:divBdr>
        <w:top w:val="none" w:sz="0" w:space="0" w:color="auto"/>
        <w:left w:val="none" w:sz="0" w:space="0" w:color="auto"/>
        <w:bottom w:val="none" w:sz="0" w:space="0" w:color="auto"/>
        <w:right w:val="none" w:sz="0" w:space="0" w:color="auto"/>
      </w:divBdr>
    </w:div>
    <w:div w:id="1831946279">
      <w:bodyDiv w:val="1"/>
      <w:marLeft w:val="0"/>
      <w:marRight w:val="0"/>
      <w:marTop w:val="0"/>
      <w:marBottom w:val="0"/>
      <w:divBdr>
        <w:top w:val="none" w:sz="0" w:space="0" w:color="auto"/>
        <w:left w:val="none" w:sz="0" w:space="0" w:color="auto"/>
        <w:bottom w:val="none" w:sz="0" w:space="0" w:color="auto"/>
        <w:right w:val="none" w:sz="0" w:space="0" w:color="auto"/>
      </w:divBdr>
    </w:div>
    <w:div w:id="1853454107">
      <w:bodyDiv w:val="1"/>
      <w:marLeft w:val="0"/>
      <w:marRight w:val="0"/>
      <w:marTop w:val="0"/>
      <w:marBottom w:val="0"/>
      <w:divBdr>
        <w:top w:val="none" w:sz="0" w:space="0" w:color="auto"/>
        <w:left w:val="none" w:sz="0" w:space="0" w:color="auto"/>
        <w:bottom w:val="none" w:sz="0" w:space="0" w:color="auto"/>
        <w:right w:val="none" w:sz="0" w:space="0" w:color="auto"/>
      </w:divBdr>
    </w:div>
    <w:div w:id="1888713869">
      <w:bodyDiv w:val="1"/>
      <w:marLeft w:val="0"/>
      <w:marRight w:val="0"/>
      <w:marTop w:val="0"/>
      <w:marBottom w:val="0"/>
      <w:divBdr>
        <w:top w:val="none" w:sz="0" w:space="0" w:color="auto"/>
        <w:left w:val="none" w:sz="0" w:space="0" w:color="auto"/>
        <w:bottom w:val="none" w:sz="0" w:space="0" w:color="auto"/>
        <w:right w:val="none" w:sz="0" w:space="0" w:color="auto"/>
      </w:divBdr>
    </w:div>
    <w:div w:id="1922828423">
      <w:bodyDiv w:val="1"/>
      <w:marLeft w:val="0"/>
      <w:marRight w:val="0"/>
      <w:marTop w:val="0"/>
      <w:marBottom w:val="0"/>
      <w:divBdr>
        <w:top w:val="none" w:sz="0" w:space="0" w:color="auto"/>
        <w:left w:val="none" w:sz="0" w:space="0" w:color="auto"/>
        <w:bottom w:val="none" w:sz="0" w:space="0" w:color="auto"/>
        <w:right w:val="none" w:sz="0" w:space="0" w:color="auto"/>
      </w:divBdr>
    </w:div>
    <w:div w:id="1944875051">
      <w:bodyDiv w:val="1"/>
      <w:marLeft w:val="0"/>
      <w:marRight w:val="0"/>
      <w:marTop w:val="0"/>
      <w:marBottom w:val="0"/>
      <w:divBdr>
        <w:top w:val="none" w:sz="0" w:space="0" w:color="auto"/>
        <w:left w:val="none" w:sz="0" w:space="0" w:color="auto"/>
        <w:bottom w:val="none" w:sz="0" w:space="0" w:color="auto"/>
        <w:right w:val="none" w:sz="0" w:space="0" w:color="auto"/>
      </w:divBdr>
    </w:div>
    <w:div w:id="1986003875">
      <w:bodyDiv w:val="1"/>
      <w:marLeft w:val="0"/>
      <w:marRight w:val="0"/>
      <w:marTop w:val="0"/>
      <w:marBottom w:val="0"/>
      <w:divBdr>
        <w:top w:val="none" w:sz="0" w:space="0" w:color="auto"/>
        <w:left w:val="none" w:sz="0" w:space="0" w:color="auto"/>
        <w:bottom w:val="none" w:sz="0" w:space="0" w:color="auto"/>
        <w:right w:val="none" w:sz="0" w:space="0" w:color="auto"/>
      </w:divBdr>
    </w:div>
    <w:div w:id="2062629599">
      <w:bodyDiv w:val="1"/>
      <w:marLeft w:val="0"/>
      <w:marRight w:val="0"/>
      <w:marTop w:val="0"/>
      <w:marBottom w:val="0"/>
      <w:divBdr>
        <w:top w:val="none" w:sz="0" w:space="0" w:color="auto"/>
        <w:left w:val="none" w:sz="0" w:space="0" w:color="auto"/>
        <w:bottom w:val="none" w:sz="0" w:space="0" w:color="auto"/>
        <w:right w:val="none" w:sz="0" w:space="0" w:color="auto"/>
      </w:divBdr>
    </w:div>
    <w:div w:id="2064939813">
      <w:bodyDiv w:val="1"/>
      <w:marLeft w:val="0"/>
      <w:marRight w:val="0"/>
      <w:marTop w:val="0"/>
      <w:marBottom w:val="0"/>
      <w:divBdr>
        <w:top w:val="none" w:sz="0" w:space="0" w:color="auto"/>
        <w:left w:val="none" w:sz="0" w:space="0" w:color="auto"/>
        <w:bottom w:val="none" w:sz="0" w:space="0" w:color="auto"/>
        <w:right w:val="none" w:sz="0" w:space="0" w:color="auto"/>
      </w:divBdr>
    </w:div>
    <w:div w:id="21054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108B869A5F102C1CEE5B2D0433A0573DCF5F8A41C6B7DC3F4CC96EE6E04FEBAF61FA46C1C00F0E526BFD2D1237AE6F69CEFCi5K7M" TargetMode="External"/><Relationship Id="rId13" Type="http://schemas.openxmlformats.org/officeDocument/2006/relationships/hyperlink" Target="https://login.consultant.ru/link/?rnd=34636FDD2F54B2C23E2C8FC7F85C4BCA&amp;req=doc&amp;base=RZR&amp;n=351268&amp;dst=101309&amp;fld=134&amp;REFFIELD=134&amp;REFDST=100670&amp;REFDOC=327695&amp;REFBASE=RZR&amp;stat=refcode%3D16876%3Bdstident%3D101309%3Bindex%3D1079&amp;date=29.05.2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nd=34636FDD2F54B2C23E2C8FC7F85C4BCA&amp;req=doc&amp;base=RZR&amp;n=351268&amp;dst=101340&amp;fld=134&amp;REFFIELD=134&amp;REFDST=100674&amp;REFDOC=327695&amp;REFBASE=RZR&amp;stat=refcode%3D16876%3Bdstident%3D101340%3Bindex%3D1083&amp;date=29.05.2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4636FDD2F54B2C23E2C8FC7F85C4BCA&amp;req=doc&amp;base=RZR&amp;n=351268&amp;dst=101794&amp;fld=134&amp;REFFIELD=134&amp;REFDST=100674&amp;REFDOC=327695&amp;REFBASE=RZR&amp;stat=refcode%3D16876%3Bdstident%3D101794%3Bindex%3D1083&amp;date=29.05.20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A233154AF27F6C05F5203DEDEA89C53C7D9C64379689459E82052EFB3630383BD5C86892E12DAF936BFED5F26366BC2EFA8C75eBUAM" TargetMode="External"/><Relationship Id="rId4" Type="http://schemas.openxmlformats.org/officeDocument/2006/relationships/settings" Target="settings.xml"/><Relationship Id="rId9" Type="http://schemas.openxmlformats.org/officeDocument/2006/relationships/hyperlink" Target="consultantplus://offline/ref=D7BD137F5816EC00269726568F55D884AAC28A162ADACB90E373EBB7DD58E093E455BDA65982BB6FD0DF70123CA17DF061B9E2W7TF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1C0EA-DFB8-442D-AC14-08CE81ED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3476</Words>
  <Characters>26994</Characters>
  <Application>Microsoft Office Word</Application>
  <DocSecurity>0</DocSecurity>
  <Lines>224</Lines>
  <Paragraphs>60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vt:lpstr>
    </vt:vector>
  </TitlesOfParts>
  <Company>Home</Company>
  <LinksUpToDate>false</LinksUpToDate>
  <CharactersWithSpaces>30410</CharactersWithSpaces>
  <SharedDoc>false</SharedDoc>
  <HLinks>
    <vt:vector size="36" baseType="variant">
      <vt:variant>
        <vt:i4>7602236</vt:i4>
      </vt:variant>
      <vt:variant>
        <vt:i4>21</vt:i4>
      </vt:variant>
      <vt:variant>
        <vt:i4>0</vt:i4>
      </vt:variant>
      <vt:variant>
        <vt:i4>5</vt:i4>
      </vt:variant>
      <vt:variant>
        <vt:lpwstr>consultantplus://offline/ref=6CE3C6A266F0C5DA7CC932A8F3EF0AA01EB156DFB1DA02A69FBFE1AFFDCA9BFD99ACD2BBC3C5A06C5DF0H</vt:lpwstr>
      </vt:variant>
      <vt:variant>
        <vt:lpwstr/>
      </vt:variant>
      <vt:variant>
        <vt:i4>3407988</vt:i4>
      </vt:variant>
      <vt:variant>
        <vt:i4>12</vt:i4>
      </vt:variant>
      <vt:variant>
        <vt:i4>0</vt:i4>
      </vt:variant>
      <vt:variant>
        <vt:i4>5</vt:i4>
      </vt:variant>
      <vt:variant>
        <vt:lpwstr>http://sberbank-ast.ru/</vt:lpwstr>
      </vt:variant>
      <vt:variant>
        <vt:lpwstr/>
      </vt:variant>
      <vt:variant>
        <vt:i4>5439490</vt:i4>
      </vt:variant>
      <vt:variant>
        <vt:i4>9</vt:i4>
      </vt:variant>
      <vt:variant>
        <vt:i4>0</vt:i4>
      </vt:variant>
      <vt:variant>
        <vt:i4>5</vt:i4>
      </vt:variant>
      <vt:variant>
        <vt:lpwstr/>
      </vt:variant>
      <vt:variant>
        <vt:lpwstr>Par2</vt:lpwstr>
      </vt:variant>
      <vt:variant>
        <vt:i4>8126515</vt:i4>
      </vt:variant>
      <vt:variant>
        <vt:i4>6</vt:i4>
      </vt:variant>
      <vt:variant>
        <vt:i4>0</vt:i4>
      </vt:variant>
      <vt:variant>
        <vt:i4>5</vt:i4>
      </vt:variant>
      <vt:variant>
        <vt:lpwstr>consultantplus://offline/ref=6B2AC3C71988ABCF80D1314DCAE240AA1B786A1A8ABA5551E4E0EFA2147ABCF6C547288D6A820F3F26K3K</vt:lpwstr>
      </vt:variant>
      <vt:variant>
        <vt:lpwstr/>
      </vt:variant>
      <vt:variant>
        <vt:i4>6750311</vt:i4>
      </vt:variant>
      <vt:variant>
        <vt:i4>3</vt:i4>
      </vt:variant>
      <vt:variant>
        <vt:i4>0</vt:i4>
      </vt:variant>
      <vt:variant>
        <vt:i4>5</vt:i4>
      </vt:variant>
      <vt:variant>
        <vt:lpwstr>consultantplus://offline/ref=60AB0BCB185E74C9AC60381395656E8C944CC91D49D119991A33F4B1CA080D9F62C945F57840610Ff2p2L</vt:lpwstr>
      </vt:variant>
      <vt:variant>
        <vt:lpwstr/>
      </vt:variant>
      <vt:variant>
        <vt:i4>6750306</vt:i4>
      </vt:variant>
      <vt:variant>
        <vt:i4>0</vt:i4>
      </vt:variant>
      <vt:variant>
        <vt:i4>0</vt:i4>
      </vt:variant>
      <vt:variant>
        <vt:i4>5</vt:i4>
      </vt:variant>
      <vt:variant>
        <vt:lpwstr>consultantplus://offline/ref=60AB0BCB185E74C9AC60381395656E8C944CC91D49D119991A33F4B1CA080D9F62C945F578406602f2pDL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dc:title>
  <dc:creator>Мальцев Антон Вячеславович</dc:creator>
  <cp:lastModifiedBy>Андрей Витальевич Тесленко</cp:lastModifiedBy>
  <cp:revision>5</cp:revision>
  <cp:lastPrinted>2026-07-14T06:36:00Z</cp:lastPrinted>
  <dcterms:created xsi:type="dcterms:W3CDTF">2026-07-08T14:30:00Z</dcterms:created>
  <dcterms:modified xsi:type="dcterms:W3CDTF">2026-07-14T06:53:00Z</dcterms:modified>
</cp:coreProperties>
</file>