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6B4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D136B4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на поставку товаров</w:t>
      </w:r>
    </w:p>
    <w:p w:rsidR="00D136B4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_____________ 202</w:t>
      </w:r>
      <w:r w:rsidR="00E261C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 № _____</w:t>
      </w: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D136B4" w:rsidRPr="00E31B9E" w:rsidRDefault="00D136B4" w:rsidP="00D136B4">
      <w:pPr>
        <w:jc w:val="center"/>
        <w:rPr>
          <w:b/>
        </w:rPr>
      </w:pPr>
      <w:r w:rsidRPr="00E31B9E">
        <w:rPr>
          <w:b/>
        </w:rPr>
        <w:t>Спецификация</w:t>
      </w:r>
    </w:p>
    <w:p w:rsidR="00D136B4" w:rsidRDefault="00D136B4" w:rsidP="00D136B4">
      <w:pPr>
        <w:rPr>
          <w:b/>
          <w:bCs/>
        </w:rPr>
      </w:pPr>
    </w:p>
    <w:p w:rsidR="00FF78CC" w:rsidRDefault="00FF78CC" w:rsidP="00D136B4">
      <w:pPr>
        <w:rPr>
          <w:bCs/>
        </w:rPr>
      </w:pPr>
      <w:r>
        <w:rPr>
          <w:b/>
          <w:bCs/>
        </w:rPr>
        <w:t xml:space="preserve">Предмет договора: </w:t>
      </w:r>
      <w:r w:rsidRPr="00FF78CC">
        <w:rPr>
          <w:bCs/>
        </w:rPr>
        <w:t xml:space="preserve">поставка </w:t>
      </w:r>
      <w:r w:rsidR="004E6D74">
        <w:rPr>
          <w:bCs/>
        </w:rPr>
        <w:t>вешалки настенной</w:t>
      </w:r>
    </w:p>
    <w:p w:rsidR="00FF78CC" w:rsidRDefault="00FF78CC" w:rsidP="00D136B4">
      <w:pPr>
        <w:rPr>
          <w:b/>
          <w:bCs/>
        </w:rPr>
      </w:pPr>
    </w:p>
    <w:p w:rsidR="00D136B4" w:rsidRDefault="00D136B4" w:rsidP="00D136B4">
      <w:pPr>
        <w:rPr>
          <w:b/>
          <w:bCs/>
        </w:rPr>
      </w:pPr>
      <w:r w:rsidRPr="00A77FB5">
        <w:rPr>
          <w:b/>
          <w:bCs/>
        </w:rPr>
        <w:t>Перечень товаров:</w:t>
      </w:r>
    </w:p>
    <w:p w:rsidR="00D136B4" w:rsidRPr="00C33CC3" w:rsidRDefault="00D136B4" w:rsidP="00D136B4"/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63"/>
        <w:gridCol w:w="851"/>
        <w:gridCol w:w="567"/>
        <w:gridCol w:w="1559"/>
        <w:gridCol w:w="1449"/>
        <w:gridCol w:w="1103"/>
        <w:gridCol w:w="1134"/>
      </w:tblGrid>
      <w:tr w:rsidR="00D136B4" w:rsidRPr="006539E3" w:rsidTr="00CB601E">
        <w:tc>
          <w:tcPr>
            <w:tcW w:w="556" w:type="dxa"/>
          </w:tcPr>
          <w:p w:rsidR="00D136B4" w:rsidRPr="006539E3" w:rsidRDefault="00D136B4" w:rsidP="00CB601E">
            <w:pPr>
              <w:jc w:val="center"/>
            </w:pPr>
            <w:r w:rsidRPr="006539E3">
              <w:t>№</w:t>
            </w:r>
          </w:p>
          <w:p w:rsidR="00D136B4" w:rsidRPr="006539E3" w:rsidRDefault="00D136B4" w:rsidP="00CB601E">
            <w:pPr>
              <w:jc w:val="center"/>
            </w:pPr>
            <w:r w:rsidRPr="006539E3">
              <w:t>п/п</w:t>
            </w:r>
          </w:p>
        </w:tc>
        <w:tc>
          <w:tcPr>
            <w:tcW w:w="2563" w:type="dxa"/>
            <w:shd w:val="clear" w:color="auto" w:fill="auto"/>
          </w:tcPr>
          <w:p w:rsidR="00D136B4" w:rsidRPr="006539E3" w:rsidRDefault="00D136B4" w:rsidP="00CB601E">
            <w:pPr>
              <w:jc w:val="center"/>
            </w:pPr>
            <w:r w:rsidRPr="006539E3">
              <w:t>Наименование товара</w:t>
            </w:r>
          </w:p>
        </w:tc>
        <w:tc>
          <w:tcPr>
            <w:tcW w:w="851" w:type="dxa"/>
          </w:tcPr>
          <w:p w:rsidR="00D136B4" w:rsidRPr="006539E3" w:rsidRDefault="00D136B4" w:rsidP="00CB601E">
            <w:pPr>
              <w:jc w:val="center"/>
            </w:pPr>
            <w:r w:rsidRPr="006539E3"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D136B4" w:rsidRPr="006539E3" w:rsidRDefault="00D136B4" w:rsidP="00CB601E">
            <w:pPr>
              <w:jc w:val="center"/>
            </w:pPr>
            <w:r w:rsidRPr="006539E3">
              <w:t>Кол-во</w:t>
            </w:r>
          </w:p>
        </w:tc>
        <w:tc>
          <w:tcPr>
            <w:tcW w:w="1559" w:type="dxa"/>
          </w:tcPr>
          <w:p w:rsidR="00D136B4" w:rsidRPr="006539E3" w:rsidRDefault="00D136B4" w:rsidP="00CB601E">
            <w:pPr>
              <w:jc w:val="center"/>
            </w:pPr>
            <w:r w:rsidRPr="006539E3"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D136B4" w:rsidRPr="006539E3" w:rsidRDefault="00D136B4" w:rsidP="00CB601E">
            <w:pPr>
              <w:jc w:val="center"/>
              <w:rPr>
                <w:sz w:val="21"/>
                <w:szCs w:val="21"/>
              </w:rPr>
            </w:pPr>
            <w:r w:rsidRPr="006539E3">
              <w:t>Номер реестровой записи товара (при наличии)</w:t>
            </w:r>
          </w:p>
          <w:p w:rsidR="00D136B4" w:rsidRPr="006539E3" w:rsidRDefault="00D136B4" w:rsidP="00CB601E">
            <w:pPr>
              <w:jc w:val="center"/>
            </w:pPr>
          </w:p>
        </w:tc>
        <w:tc>
          <w:tcPr>
            <w:tcW w:w="1103" w:type="dxa"/>
          </w:tcPr>
          <w:p w:rsidR="00D136B4" w:rsidRPr="006539E3" w:rsidRDefault="00D136B4" w:rsidP="00CB601E">
            <w:pPr>
              <w:jc w:val="center"/>
            </w:pPr>
            <w:r w:rsidRPr="006539E3">
              <w:t>Цена за 1. ед., руб.</w:t>
            </w:r>
          </w:p>
        </w:tc>
        <w:tc>
          <w:tcPr>
            <w:tcW w:w="1134" w:type="dxa"/>
          </w:tcPr>
          <w:p w:rsidR="00D136B4" w:rsidRPr="006539E3" w:rsidRDefault="00D136B4" w:rsidP="00CB601E">
            <w:pPr>
              <w:jc w:val="center"/>
            </w:pPr>
            <w:r w:rsidRPr="006539E3">
              <w:t>Сумма, руб.</w:t>
            </w:r>
          </w:p>
        </w:tc>
      </w:tr>
      <w:tr w:rsidR="00F674E1" w:rsidRPr="006539E3" w:rsidTr="00F674E1">
        <w:tc>
          <w:tcPr>
            <w:tcW w:w="556" w:type="dxa"/>
          </w:tcPr>
          <w:p w:rsidR="00F674E1" w:rsidRPr="006539E3" w:rsidRDefault="00F674E1" w:rsidP="00F674E1">
            <w:r w:rsidRPr="006539E3">
              <w:t>1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74E1" w:rsidRPr="006539E3" w:rsidRDefault="00F674E1" w:rsidP="00F674E1">
            <w:r>
              <w:rPr>
                <w:rFonts w:ascii="Arial" w:hAnsi="Arial" w:cs="Arial"/>
                <w:color w:val="000000"/>
                <w:sz w:val="14"/>
                <w:szCs w:val="14"/>
              </w:rPr>
              <w:t>Вешалка настенная TI_800-П (0320) черная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74E1" w:rsidRPr="006539E3" w:rsidRDefault="00F674E1" w:rsidP="00F674E1">
            <w:pPr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F674E1" w:rsidRPr="006539E3" w:rsidRDefault="00F674E1" w:rsidP="00F674E1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74E1" w:rsidRPr="006539E3" w:rsidRDefault="00F674E1" w:rsidP="00F674E1">
            <w:pPr>
              <w:jc w:val="center"/>
            </w:pPr>
            <w:r w:rsidRPr="00F674E1">
              <w:t>Россия</w:t>
            </w:r>
          </w:p>
        </w:tc>
        <w:tc>
          <w:tcPr>
            <w:tcW w:w="1449" w:type="dxa"/>
          </w:tcPr>
          <w:p w:rsidR="00F674E1" w:rsidRPr="006539E3" w:rsidRDefault="00F674E1" w:rsidP="00F674E1">
            <w:pPr>
              <w:jc w:val="center"/>
            </w:pPr>
            <w:r w:rsidRPr="00F674E1">
              <w:t>10357309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74E1" w:rsidRPr="006539E3" w:rsidRDefault="00F674E1" w:rsidP="00F674E1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1 554,89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74E1" w:rsidRPr="006539E3" w:rsidRDefault="00F674E1" w:rsidP="00F674E1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15 548,90</w:t>
            </w:r>
          </w:p>
        </w:tc>
      </w:tr>
      <w:tr w:rsidR="00F674E1" w:rsidRPr="006539E3" w:rsidTr="00CB601E">
        <w:tc>
          <w:tcPr>
            <w:tcW w:w="8648" w:type="dxa"/>
            <w:gridSpan w:val="7"/>
          </w:tcPr>
          <w:p w:rsidR="00F674E1" w:rsidRPr="006539E3" w:rsidRDefault="00F674E1" w:rsidP="00F674E1">
            <w:pPr>
              <w:jc w:val="right"/>
            </w:pPr>
            <w:r w:rsidRPr="006539E3">
              <w:t>ИТОГО:</w:t>
            </w:r>
          </w:p>
        </w:tc>
        <w:tc>
          <w:tcPr>
            <w:tcW w:w="1134" w:type="dxa"/>
          </w:tcPr>
          <w:p w:rsidR="00F674E1" w:rsidRPr="006539E3" w:rsidRDefault="00F674E1" w:rsidP="00F674E1">
            <w:pPr>
              <w:jc w:val="center"/>
            </w:pPr>
            <w:r w:rsidRPr="00F674E1">
              <w:t>15 548,90</w:t>
            </w:r>
          </w:p>
        </w:tc>
      </w:tr>
    </w:tbl>
    <w:p w:rsidR="00D136B4" w:rsidRPr="00C33CC3" w:rsidRDefault="00D136B4" w:rsidP="00D136B4">
      <w:pPr>
        <w:snapToGrid w:val="0"/>
        <w:contextualSpacing/>
        <w:rPr>
          <w:bCs/>
        </w:rPr>
      </w:pPr>
    </w:p>
    <w:p w:rsidR="00D136B4" w:rsidRDefault="00D136B4" w:rsidP="00D136B4">
      <w:pPr>
        <w:snapToGrid w:val="0"/>
        <w:rPr>
          <w:b/>
        </w:rPr>
      </w:pPr>
    </w:p>
    <w:p w:rsidR="00D136B4" w:rsidRPr="00756076" w:rsidRDefault="00D136B4" w:rsidP="00D136B4">
      <w:pPr>
        <w:widowControl w:val="0"/>
        <w:suppressAutoHyphens/>
        <w:snapToGrid w:val="0"/>
        <w:rPr>
          <w:b/>
          <w:color w:val="000000"/>
          <w:spacing w:val="-3"/>
          <w:shd w:val="clear" w:color="auto" w:fill="FFFFFF"/>
          <w:lang w:eastAsia="ar-SA"/>
        </w:rPr>
      </w:pPr>
      <w:r w:rsidRPr="00756076">
        <w:rPr>
          <w:b/>
          <w:lang w:eastAsia="ar-SA"/>
        </w:rPr>
        <w:t>Показатели (х</w:t>
      </w:r>
      <w:r w:rsidRPr="00756076">
        <w:rPr>
          <w:b/>
          <w:color w:val="000000"/>
          <w:spacing w:val="-3"/>
          <w:shd w:val="clear" w:color="auto" w:fill="FFFFFF"/>
          <w:lang w:eastAsia="ar-SA"/>
        </w:rPr>
        <w:t>арактеристики) поставляемого Товара должны соответствовать требованиям, установленным в Таблице №2:</w:t>
      </w:r>
    </w:p>
    <w:p w:rsidR="00D136B4" w:rsidRPr="00BE04AB" w:rsidRDefault="00D136B4" w:rsidP="00D136B4">
      <w:pPr>
        <w:widowControl w:val="0"/>
        <w:suppressAutoHyphens/>
        <w:snapToGrid w:val="0"/>
        <w:jc w:val="right"/>
        <w:rPr>
          <w:lang w:eastAsia="ar-SA"/>
        </w:rPr>
      </w:pPr>
      <w:r w:rsidRPr="00BE04AB">
        <w:rPr>
          <w:lang w:eastAsia="ar-SA"/>
        </w:rPr>
        <w:t>Таблица №2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70"/>
        <w:gridCol w:w="4394"/>
        <w:gridCol w:w="2408"/>
      </w:tblGrid>
      <w:tr w:rsidR="00D136B4" w:rsidRPr="00BE04AB" w:rsidTr="00CB601E">
        <w:tc>
          <w:tcPr>
            <w:tcW w:w="566" w:type="dxa"/>
          </w:tcPr>
          <w:p w:rsidR="00D136B4" w:rsidRPr="00BE04AB" w:rsidRDefault="00D136B4" w:rsidP="00CB601E">
            <w:pPr>
              <w:autoSpaceDE w:val="0"/>
              <w:autoSpaceDN w:val="0"/>
              <w:adjustRightInd w:val="0"/>
            </w:pPr>
            <w:r>
              <w:rPr>
                <w:bCs/>
              </w:rPr>
              <w:t xml:space="preserve">№ </w:t>
            </w:r>
            <w:r w:rsidRPr="00BE04AB">
              <w:rPr>
                <w:bCs/>
              </w:rPr>
              <w:t>п</w:t>
            </w:r>
            <w:r w:rsidRPr="00BA774E">
              <w:rPr>
                <w:bCs/>
              </w:rPr>
              <w:t>/</w:t>
            </w:r>
            <w:r w:rsidRPr="00BE04AB">
              <w:rPr>
                <w:bCs/>
              </w:rPr>
              <w:t>п</w:t>
            </w:r>
          </w:p>
        </w:tc>
        <w:tc>
          <w:tcPr>
            <w:tcW w:w="2270" w:type="dxa"/>
          </w:tcPr>
          <w:p w:rsidR="00D136B4" w:rsidRPr="00BE04AB" w:rsidRDefault="00D136B4" w:rsidP="00CB601E">
            <w:pPr>
              <w:autoSpaceDE w:val="0"/>
              <w:autoSpaceDN w:val="0"/>
              <w:adjustRightInd w:val="0"/>
              <w:jc w:val="center"/>
            </w:pPr>
            <w:r w:rsidRPr="00BE04AB">
              <w:rPr>
                <w:bCs/>
              </w:rPr>
              <w:t>Наименование</w:t>
            </w:r>
          </w:p>
        </w:tc>
        <w:tc>
          <w:tcPr>
            <w:tcW w:w="4394" w:type="dxa"/>
          </w:tcPr>
          <w:p w:rsidR="00D136B4" w:rsidRPr="00BE04AB" w:rsidRDefault="00D136B4" w:rsidP="00CB601E">
            <w:pPr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Наименование х</w:t>
            </w:r>
            <w:r w:rsidRPr="00BE04AB">
              <w:rPr>
                <w:bCs/>
              </w:rPr>
              <w:t>арактеристики</w:t>
            </w:r>
          </w:p>
        </w:tc>
        <w:tc>
          <w:tcPr>
            <w:tcW w:w="2408" w:type="dxa"/>
          </w:tcPr>
          <w:p w:rsidR="00D136B4" w:rsidRPr="00BE04AB" w:rsidRDefault="00D136B4" w:rsidP="00CB601E">
            <w:pPr>
              <w:autoSpaceDE w:val="0"/>
              <w:autoSpaceDN w:val="0"/>
              <w:adjustRightInd w:val="0"/>
              <w:jc w:val="center"/>
            </w:pPr>
            <w:r w:rsidRPr="00BE04AB">
              <w:rPr>
                <w:bCs/>
              </w:rPr>
              <w:t>Значени</w:t>
            </w:r>
            <w:r>
              <w:rPr>
                <w:bCs/>
              </w:rPr>
              <w:t>е и единица измерения характеристики</w:t>
            </w:r>
          </w:p>
        </w:tc>
      </w:tr>
      <w:tr w:rsidR="00F674E1" w:rsidRPr="00BE04AB" w:rsidTr="007C157B">
        <w:tc>
          <w:tcPr>
            <w:tcW w:w="566" w:type="dxa"/>
            <w:vMerge w:val="restart"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2270" w:type="dxa"/>
            <w:vMerge w:val="restart"/>
          </w:tcPr>
          <w:p w:rsidR="00F674E1" w:rsidRPr="00F65B8B" w:rsidRDefault="00F674E1" w:rsidP="00F674E1">
            <w:r w:rsidRPr="00F674E1">
              <w:t>Вешалка настенная TI_800-П (0320) черная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Высота: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240.1-249.9 мм</w:t>
            </w:r>
          </w:p>
        </w:tc>
      </w:tr>
      <w:tr w:rsidR="00F674E1" w:rsidRPr="00BE04AB" w:rsidTr="007C157B">
        <w:trPr>
          <w:trHeight w:val="168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Гарантийный срок: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мес</w:t>
            </w:r>
            <w:proofErr w:type="spellEnd"/>
          </w:p>
        </w:tc>
      </w:tr>
      <w:tr w:rsidR="00F674E1" w:rsidRPr="00BE04AB" w:rsidTr="007C157B">
        <w:trPr>
          <w:trHeight w:val="113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Глубина: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240.1-249.9 мм</w:t>
            </w:r>
          </w:p>
        </w:tc>
      </w:tr>
      <w:tr w:rsidR="00F674E1" w:rsidRPr="00BE04AB" w:rsidTr="007C157B">
        <w:trPr>
          <w:trHeight w:val="113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Количество крючков,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F674E1" w:rsidRPr="00BE04AB" w:rsidTr="007C157B">
        <w:trPr>
          <w:trHeight w:val="112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Материал каркаса: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металл</w:t>
            </w:r>
          </w:p>
        </w:tc>
      </w:tr>
      <w:tr w:rsidR="00F674E1" w:rsidRPr="00BE04AB" w:rsidTr="007C157B">
        <w:trPr>
          <w:trHeight w:val="84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Полка для головных уборов: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заглушка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бд</w:t>
            </w:r>
            <w:proofErr w:type="spellEnd"/>
          </w:p>
        </w:tc>
      </w:tr>
      <w:tr w:rsidR="00F674E1" w:rsidRPr="00BE04AB" w:rsidTr="007C157B">
        <w:trPr>
          <w:trHeight w:val="159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Сборка мебели: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сборка не требуется</w:t>
            </w:r>
          </w:p>
        </w:tc>
      </w:tr>
      <w:tr w:rsidR="00F674E1" w:rsidRPr="00BE04AB" w:rsidTr="007C157B">
        <w:trPr>
          <w:trHeight w:val="94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Страна происхождения: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Россия</w:t>
            </w:r>
          </w:p>
        </w:tc>
      </w:tr>
      <w:tr w:rsidR="00F674E1" w:rsidRPr="00BE04AB" w:rsidTr="007C157B">
        <w:trPr>
          <w:trHeight w:val="103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Цвет каркаса: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чёрный</w:t>
            </w:r>
          </w:p>
        </w:tc>
      </w:tr>
      <w:tr w:rsidR="00F674E1" w:rsidRPr="00BE04AB" w:rsidTr="007C157B">
        <w:trPr>
          <w:trHeight w:val="112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Ширина: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754.6-785.4 мм</w:t>
            </w:r>
          </w:p>
        </w:tc>
      </w:tr>
      <w:tr w:rsidR="00F674E1" w:rsidRPr="00BE04AB" w:rsidTr="007C157B">
        <w:trPr>
          <w:trHeight w:val="140"/>
        </w:trPr>
        <w:tc>
          <w:tcPr>
            <w:tcW w:w="566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674E1" w:rsidRPr="00BE04AB" w:rsidRDefault="00F674E1" w:rsidP="00F674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Default="00F674E1" w:rsidP="00F674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4E1" w:rsidRPr="00F674E1" w:rsidRDefault="00F674E1" w:rsidP="00F674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NoName</w:t>
            </w:r>
            <w:proofErr w:type="spellEnd"/>
          </w:p>
        </w:tc>
      </w:tr>
    </w:tbl>
    <w:p w:rsidR="00D136B4" w:rsidRPr="00276495" w:rsidRDefault="00D136B4" w:rsidP="00D136B4">
      <w:pPr>
        <w:widowControl w:val="0"/>
        <w:suppressAutoHyphens/>
        <w:snapToGrid w:val="0"/>
        <w:rPr>
          <w:lang w:val="en-US" w:eastAsia="ar-SA"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2C7283">
        <w:t>Товар постав</w:t>
      </w:r>
      <w:r>
        <w:t>ляется по адресу: г. Пермь</w:t>
      </w:r>
      <w:r w:rsidR="00E37D51">
        <w:t>, ул. Пушкина, 42</w:t>
      </w:r>
      <w:r>
        <w:t>.</w:t>
      </w:r>
    </w:p>
    <w:p w:rsidR="00D136B4" w:rsidRDefault="00D136B4" w:rsidP="00D136B4">
      <w:pPr>
        <w:jc w:val="both"/>
        <w:rPr>
          <w:color w:val="000000"/>
          <w:spacing w:val="-5"/>
        </w:rPr>
      </w:pPr>
      <w:r>
        <w:t>Срок п</w:t>
      </w:r>
      <w:r w:rsidRPr="005D7EA1">
        <w:rPr>
          <w:color w:val="000000"/>
          <w:spacing w:val="-5"/>
        </w:rPr>
        <w:t>оставк</w:t>
      </w:r>
      <w:r>
        <w:rPr>
          <w:color w:val="000000"/>
          <w:spacing w:val="-5"/>
        </w:rPr>
        <w:t>и</w:t>
      </w:r>
      <w:r w:rsidR="00E37D51">
        <w:rPr>
          <w:color w:val="000000"/>
          <w:spacing w:val="-5"/>
        </w:rPr>
        <w:t xml:space="preserve"> </w:t>
      </w:r>
      <w:r w:rsidRPr="005D7EA1">
        <w:rPr>
          <w:color w:val="000000"/>
          <w:spacing w:val="-2"/>
        </w:rPr>
        <w:t>товаров</w:t>
      </w:r>
      <w:r>
        <w:rPr>
          <w:color w:val="000000"/>
          <w:spacing w:val="-2"/>
        </w:rPr>
        <w:t xml:space="preserve">: </w:t>
      </w:r>
      <w:r w:rsidR="004E6D74">
        <w:rPr>
          <w:color w:val="000000"/>
          <w:spacing w:val="-5"/>
        </w:rPr>
        <w:t xml:space="preserve">до 24 августа 2026 </w:t>
      </w:r>
      <w:proofErr w:type="gramStart"/>
      <w:r w:rsidR="004E6D74">
        <w:rPr>
          <w:color w:val="000000"/>
          <w:spacing w:val="-5"/>
        </w:rPr>
        <w:t>года.</w:t>
      </w:r>
      <w:r w:rsidRPr="005D7EA1">
        <w:rPr>
          <w:color w:val="000000"/>
          <w:spacing w:val="-5"/>
        </w:rPr>
        <w:t>.</w:t>
      </w:r>
      <w:proofErr w:type="gramEnd"/>
    </w:p>
    <w:p w:rsidR="00D136B4" w:rsidRDefault="00D136B4" w:rsidP="00D136B4">
      <w:pPr>
        <w:widowControl w:val="0"/>
        <w:suppressAutoHyphens/>
        <w:snapToGrid w:val="0"/>
        <w:rPr>
          <w:b/>
          <w:lang w:eastAsia="ar-SA"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>Требования к осуществлению монтажа и наладки Товара:</w:t>
      </w:r>
      <w:r w:rsidRPr="00BE04AB">
        <w:rPr>
          <w:lang w:eastAsia="ar-SA"/>
        </w:rPr>
        <w:t>не требуется.</w:t>
      </w: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>Требования к обучению лиц, осуществляющих использование и обслуживание Товара:</w:t>
      </w:r>
      <w:r w:rsidRPr="00BE04AB">
        <w:rPr>
          <w:lang w:eastAsia="ar-SA"/>
        </w:rPr>
        <w:t>не требуется.</w:t>
      </w:r>
    </w:p>
    <w:p w:rsidR="00D136B4" w:rsidRDefault="00D136B4" w:rsidP="00D136B4">
      <w:pPr>
        <w:snapToGrid w:val="0"/>
        <w:rPr>
          <w:b/>
        </w:rPr>
      </w:pPr>
    </w:p>
    <w:p w:rsidR="00D136B4" w:rsidRPr="00753687" w:rsidRDefault="00D136B4" w:rsidP="00D136B4">
      <w:pPr>
        <w:snapToGrid w:val="0"/>
        <w:rPr>
          <w:b/>
        </w:rPr>
      </w:pPr>
      <w:r w:rsidRPr="00753687">
        <w:rPr>
          <w:b/>
        </w:rPr>
        <w:t xml:space="preserve">Дополнительные требования к поставке: </w:t>
      </w:r>
    </w:p>
    <w:p w:rsidR="00D136B4" w:rsidRPr="00C33CC3" w:rsidRDefault="00D136B4" w:rsidP="00D136B4">
      <w:pPr>
        <w:autoSpaceDE w:val="0"/>
        <w:autoSpaceDN w:val="0"/>
        <w:adjustRightInd w:val="0"/>
        <w:rPr>
          <w:rFonts w:eastAsia="Calibri"/>
          <w:color w:val="000000"/>
        </w:rPr>
      </w:pPr>
      <w:r w:rsidRPr="00C33CC3">
        <w:rPr>
          <w:rFonts w:eastAsia="Calibri"/>
          <w:color w:val="000000"/>
        </w:rPr>
        <w:t xml:space="preserve">В состав поставляемого </w:t>
      </w:r>
      <w:r>
        <w:rPr>
          <w:rFonts w:eastAsia="Calibri"/>
          <w:color w:val="000000"/>
        </w:rPr>
        <w:t>Т</w:t>
      </w:r>
      <w:r w:rsidRPr="00C33CC3">
        <w:rPr>
          <w:rFonts w:eastAsia="Calibri"/>
          <w:color w:val="000000"/>
        </w:rPr>
        <w:t xml:space="preserve">овара должны быть включены все необходимые расходные материалы – соединительные болты, переходники и прочие расходные материалы. </w:t>
      </w:r>
    </w:p>
    <w:p w:rsidR="00D136B4" w:rsidRPr="00C33CC3" w:rsidRDefault="00D136B4" w:rsidP="00D136B4">
      <w:pPr>
        <w:snapToGrid w:val="0"/>
      </w:pPr>
      <w:r w:rsidRPr="00C33CC3">
        <w:t>Все необходимые руководства пользователя должны быть на русском языке.</w:t>
      </w:r>
    </w:p>
    <w:p w:rsidR="00D136B4" w:rsidRPr="00B45379" w:rsidRDefault="00D136B4" w:rsidP="00D136B4">
      <w:r w:rsidRPr="00C33CC3">
        <w:t xml:space="preserve">При поставке </w:t>
      </w:r>
      <w:r>
        <w:t>Т</w:t>
      </w:r>
      <w:r w:rsidRPr="00C33CC3">
        <w:t xml:space="preserve">овара, поставщику требуется предоставить техническую документацию на </w:t>
      </w:r>
      <w:r>
        <w:t>Т</w:t>
      </w:r>
      <w:r w:rsidRPr="00C33CC3">
        <w:t>овар.</w:t>
      </w:r>
    </w:p>
    <w:p w:rsidR="00D136B4" w:rsidRDefault="00D136B4" w:rsidP="00D136B4">
      <w:pPr>
        <w:jc w:val="center"/>
        <w:rPr>
          <w:b/>
        </w:rPr>
      </w:pPr>
    </w:p>
    <w:p w:rsidR="00D136B4" w:rsidRPr="00487D60" w:rsidRDefault="00D136B4" w:rsidP="00D136B4">
      <w:pPr>
        <w:rPr>
          <w:b/>
        </w:rPr>
      </w:pPr>
      <w:r w:rsidRPr="00487D60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D136B4" w:rsidRPr="00487D60" w:rsidRDefault="00D136B4" w:rsidP="00D136B4">
      <w:r w:rsidRPr="00487D60"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136B4" w:rsidRPr="00487D60" w:rsidRDefault="00D136B4" w:rsidP="00D136B4">
      <w:r w:rsidRPr="00487D60">
        <w:t>2). Товар не должен иметь внешние и внутренние дефекты, конструктивные и производственные недостатки.</w:t>
      </w:r>
    </w:p>
    <w:p w:rsidR="00D136B4" w:rsidRPr="00C33CC3" w:rsidRDefault="00D136B4" w:rsidP="00D136B4">
      <w:r w:rsidRPr="00487D60">
        <w:t xml:space="preserve">3). Срок гарантии на Товар: не менее </w:t>
      </w:r>
      <w:r w:rsidR="004E6D74">
        <w:t>12</w:t>
      </w:r>
      <w:r w:rsidRPr="00487D60">
        <w:t xml:space="preserve"> месяцев со</w:t>
      </w:r>
      <w:r w:rsidRPr="00C33CC3">
        <w:t xml:space="preserve"> дня подписания накладной</w:t>
      </w:r>
      <w:r>
        <w:t xml:space="preserve"> Заказчиком</w:t>
      </w:r>
      <w:r w:rsidRPr="00C33CC3">
        <w:t>.</w:t>
      </w: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D136B4" w:rsidRPr="002D43C0" w:rsidRDefault="00D136B4" w:rsidP="00D136B4">
      <w:pPr>
        <w:tabs>
          <w:tab w:val="left" w:pos="5760"/>
          <w:tab w:val="left" w:pos="7920"/>
          <w:tab w:val="left" w:pos="10440"/>
        </w:tabs>
        <w:jc w:val="both"/>
      </w:pPr>
      <w:r w:rsidRPr="002D43C0">
        <w:rPr>
          <w:b/>
        </w:rPr>
        <w:t>Заказчик:</w:t>
      </w:r>
      <w:r w:rsidRPr="002D43C0">
        <w:tab/>
      </w:r>
      <w:r w:rsidRPr="002D43C0">
        <w:rPr>
          <w:b/>
        </w:rPr>
        <w:t>Поставщик:</w:t>
      </w:r>
    </w:p>
    <w:tbl>
      <w:tblPr>
        <w:tblW w:w="10620" w:type="dxa"/>
        <w:tblInd w:w="-252" w:type="dxa"/>
        <w:tblLook w:val="01E0" w:firstRow="1" w:lastRow="1" w:firstColumn="1" w:lastColumn="1" w:noHBand="0" w:noVBand="0"/>
      </w:tblPr>
      <w:tblGrid>
        <w:gridCol w:w="5220"/>
        <w:gridCol w:w="276"/>
        <w:gridCol w:w="5124"/>
      </w:tblGrid>
      <w:tr w:rsidR="00D136B4" w:rsidRPr="003804ED" w:rsidTr="00CB601E">
        <w:trPr>
          <w:trHeight w:val="985"/>
        </w:trPr>
        <w:tc>
          <w:tcPr>
            <w:tcW w:w="5220" w:type="dxa"/>
            <w:shd w:val="clear" w:color="auto" w:fill="auto"/>
          </w:tcPr>
          <w:p w:rsidR="00D136B4" w:rsidRPr="003804ED" w:rsidRDefault="00D136B4" w:rsidP="00CB601E">
            <w:pPr>
              <w:pStyle w:val="2"/>
              <w:ind w:right="45"/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76" w:type="dxa"/>
            <w:shd w:val="clear" w:color="auto" w:fill="auto"/>
          </w:tcPr>
          <w:p w:rsidR="00D136B4" w:rsidRPr="003804ED" w:rsidRDefault="00D136B4" w:rsidP="00CB601E">
            <w:pPr>
              <w:pStyle w:val="ConsNonformat"/>
              <w:jc w:val="center"/>
              <w:rPr>
                <w:sz w:val="16"/>
                <w:szCs w:val="16"/>
              </w:rPr>
            </w:pPr>
          </w:p>
        </w:tc>
        <w:tc>
          <w:tcPr>
            <w:tcW w:w="5124" w:type="dxa"/>
            <w:shd w:val="clear" w:color="auto" w:fill="auto"/>
          </w:tcPr>
          <w:p w:rsidR="00D136B4" w:rsidRPr="003804ED" w:rsidRDefault="00D136B4" w:rsidP="00CB601E">
            <w:pPr>
              <w:pStyle w:val="ConsNonformat"/>
              <w:rPr>
                <w:sz w:val="16"/>
                <w:szCs w:val="16"/>
              </w:rPr>
            </w:pPr>
          </w:p>
        </w:tc>
      </w:tr>
      <w:tr w:rsidR="00D136B4" w:rsidRPr="003804ED" w:rsidTr="000D48EB">
        <w:trPr>
          <w:trHeight w:val="80"/>
        </w:trPr>
        <w:tc>
          <w:tcPr>
            <w:tcW w:w="5220" w:type="dxa"/>
            <w:shd w:val="clear" w:color="auto" w:fill="auto"/>
          </w:tcPr>
          <w:p w:rsidR="00D136B4" w:rsidRPr="003804ED" w:rsidRDefault="00D136B4" w:rsidP="00CB601E">
            <w:pPr>
              <w:ind w:right="45"/>
              <w:jc w:val="both"/>
              <w:rPr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D136B4" w:rsidRPr="003804ED" w:rsidRDefault="00D136B4" w:rsidP="00CB601E">
            <w:pPr>
              <w:pStyle w:val="ConsNonformat"/>
              <w:jc w:val="center"/>
              <w:rPr>
                <w:sz w:val="16"/>
                <w:szCs w:val="16"/>
              </w:rPr>
            </w:pPr>
          </w:p>
        </w:tc>
        <w:tc>
          <w:tcPr>
            <w:tcW w:w="5124" w:type="dxa"/>
            <w:shd w:val="clear" w:color="auto" w:fill="auto"/>
          </w:tcPr>
          <w:p w:rsidR="00D136B4" w:rsidRPr="003804ED" w:rsidRDefault="00D136B4" w:rsidP="00CB601E">
            <w:pPr>
              <w:pStyle w:val="ConsNonformat"/>
              <w:rPr>
                <w:sz w:val="16"/>
                <w:szCs w:val="16"/>
              </w:rPr>
            </w:pPr>
          </w:p>
        </w:tc>
      </w:tr>
    </w:tbl>
    <w:p w:rsidR="000D48EB" w:rsidRDefault="00D136B4" w:rsidP="000D48E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2D43C0">
        <w:rPr>
          <w:rFonts w:ascii="Times New Roman" w:hAnsi="Times New Roman" w:cs="Times New Roman"/>
        </w:rPr>
        <w:t>ектор ПГ</w:t>
      </w:r>
      <w:r>
        <w:rPr>
          <w:rFonts w:ascii="Times New Roman" w:hAnsi="Times New Roman" w:cs="Times New Roman"/>
        </w:rPr>
        <w:t>Г</w:t>
      </w:r>
      <w:r w:rsidRPr="002D43C0">
        <w:rPr>
          <w:rFonts w:ascii="Times New Roman" w:hAnsi="Times New Roman" w:cs="Times New Roman"/>
        </w:rPr>
        <w:t>ПУ</w:t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  <w:r w:rsidRPr="002D43C0">
        <w:rPr>
          <w:rFonts w:ascii="Times New Roman" w:hAnsi="Times New Roman" w:cs="Times New Roman"/>
        </w:rPr>
        <w:tab/>
      </w:r>
    </w:p>
    <w:p w:rsidR="00D136B4" w:rsidRDefault="00D136B4" w:rsidP="000D48E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D43C0">
        <w:rPr>
          <w:rFonts w:ascii="Times New Roman" w:hAnsi="Times New Roman" w:cs="Times New Roman"/>
        </w:rPr>
        <w:t>_____________</w:t>
      </w:r>
      <w:proofErr w:type="spellStart"/>
      <w:r>
        <w:rPr>
          <w:rFonts w:ascii="Times New Roman" w:hAnsi="Times New Roman" w:cs="Times New Roman"/>
        </w:rPr>
        <w:t>К.Б.Егоров</w:t>
      </w:r>
      <w:proofErr w:type="spellEnd"/>
    </w:p>
    <w:p w:rsidR="005368F1" w:rsidRDefault="005368F1"/>
    <w:sectPr w:rsidR="005368F1" w:rsidSect="000D48EB">
      <w:pgSz w:w="11906" w:h="16838"/>
      <w:pgMar w:top="142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EA3"/>
    <w:rsid w:val="000D48EB"/>
    <w:rsid w:val="001153FC"/>
    <w:rsid w:val="002073AA"/>
    <w:rsid w:val="00255A6A"/>
    <w:rsid w:val="00276495"/>
    <w:rsid w:val="003804ED"/>
    <w:rsid w:val="004E6D74"/>
    <w:rsid w:val="00511D48"/>
    <w:rsid w:val="005368F1"/>
    <w:rsid w:val="00673671"/>
    <w:rsid w:val="007346BE"/>
    <w:rsid w:val="007410D6"/>
    <w:rsid w:val="007C3F36"/>
    <w:rsid w:val="00925EA3"/>
    <w:rsid w:val="00A12DB4"/>
    <w:rsid w:val="00D136B4"/>
    <w:rsid w:val="00E22796"/>
    <w:rsid w:val="00E261C2"/>
    <w:rsid w:val="00E37D51"/>
    <w:rsid w:val="00F674E1"/>
    <w:rsid w:val="00FF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C31B6-BB48-4428-AA09-95137C87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36B4"/>
    <w:pPr>
      <w:ind w:right="43"/>
    </w:pPr>
    <w:rPr>
      <w:sz w:val="28"/>
    </w:rPr>
  </w:style>
  <w:style w:type="character" w:customStyle="1" w:styleId="20">
    <w:name w:val="Основной текст 2 Знак"/>
    <w:basedOn w:val="a0"/>
    <w:link w:val="2"/>
    <w:rsid w:val="00D136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D136B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136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Отинова Анжела Александровна</dc:creator>
  <cp:lastModifiedBy>peo-1-2</cp:lastModifiedBy>
  <cp:revision>5</cp:revision>
  <dcterms:created xsi:type="dcterms:W3CDTF">2026-08-04T06:28:00Z</dcterms:created>
  <dcterms:modified xsi:type="dcterms:W3CDTF">2026-08-04T07:35:00Z</dcterms:modified>
</cp:coreProperties>
</file>