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9D3C" w14:textId="136E12DA" w:rsidR="00A62D95" w:rsidRDefault="00A62D95" w:rsidP="005B26C7">
      <w:pPr>
        <w:spacing w:after="0" w:line="240" w:lineRule="auto"/>
        <w:jc w:val="center"/>
        <w:rPr>
          <w:rFonts w:ascii="Times New Roman" w:hAnsi="Times New Roman" w:cs="Times New Roman"/>
          <w:b/>
          <w:color w:val="000000"/>
        </w:rPr>
      </w:pPr>
    </w:p>
    <w:p w14:paraId="00D5DE09" w14:textId="77777777" w:rsidR="00A27A56" w:rsidRDefault="00A27A56" w:rsidP="005B26C7">
      <w:pPr>
        <w:spacing w:after="0" w:line="240" w:lineRule="auto"/>
        <w:jc w:val="center"/>
        <w:rPr>
          <w:rFonts w:ascii="Times New Roman" w:hAnsi="Times New Roman" w:cs="Times New Roman"/>
          <w:b/>
          <w:color w:val="000000"/>
        </w:rPr>
      </w:pPr>
    </w:p>
    <w:p w14:paraId="41159EB6" w14:textId="3C338B0F" w:rsidR="005B26C7" w:rsidRPr="007F3058" w:rsidRDefault="005B26C7" w:rsidP="005B26C7">
      <w:pPr>
        <w:spacing w:after="0" w:line="240" w:lineRule="auto"/>
        <w:jc w:val="center"/>
        <w:rPr>
          <w:rFonts w:ascii="Times New Roman" w:hAnsi="Times New Roman" w:cs="Times New Roman"/>
          <w:b/>
        </w:rPr>
      </w:pPr>
      <w:r w:rsidRPr="007F3058">
        <w:rPr>
          <w:rFonts w:ascii="Times New Roman" w:hAnsi="Times New Roman" w:cs="Times New Roman"/>
          <w:b/>
          <w:color w:val="000000"/>
        </w:rPr>
        <w:t>КОНТРАКТ № КП00-002830</w:t>
      </w:r>
    </w:p>
    <w:p w14:paraId="757691F1" w14:textId="77777777" w:rsidR="005B26C7" w:rsidRPr="007F3058" w:rsidRDefault="005B26C7" w:rsidP="005B26C7">
      <w:pPr>
        <w:spacing w:after="0" w:line="240" w:lineRule="auto"/>
        <w:rPr>
          <w:rFonts w:ascii="Times New Roman" w:hAnsi="Times New Roman" w:cs="Times New Roman"/>
          <w:b/>
        </w:rPr>
      </w:pPr>
    </w:p>
    <w:p w14:paraId="60C9C4FB" w14:textId="77777777" w:rsidR="005B26C7" w:rsidRPr="007F3058" w:rsidRDefault="005B26C7" w:rsidP="005B26C7">
      <w:pPr>
        <w:spacing w:after="0" w:line="240" w:lineRule="auto"/>
        <w:rPr>
          <w:rFonts w:ascii="Times New Roman" w:hAnsi="Times New Roman" w:cs="Times New Roman"/>
        </w:rPr>
      </w:pPr>
      <w:r w:rsidRPr="007F3058">
        <w:rPr>
          <w:rFonts w:ascii="Times New Roman" w:hAnsi="Times New Roman" w:cs="Times New Roman"/>
          <w:color w:val="000000"/>
        </w:rPr>
        <w:t>г. Москва</w:t>
      </w:r>
      <w:r w:rsidRPr="007F3058">
        <w:rPr>
          <w:rFonts w:ascii="Times New Roman" w:hAnsi="Times New Roman" w:cs="Times New Roman"/>
          <w:color w:val="000000"/>
        </w:rPr>
        <w:tab/>
      </w:r>
      <w:r w:rsidRPr="007F3058">
        <w:rPr>
          <w:rFonts w:ascii="Times New Roman" w:hAnsi="Times New Roman" w:cs="Times New Roman"/>
          <w:color w:val="000000"/>
        </w:rPr>
        <w:tab/>
      </w:r>
      <w:r w:rsidRPr="007F3058">
        <w:rPr>
          <w:rFonts w:ascii="Times New Roman" w:hAnsi="Times New Roman" w:cs="Times New Roman"/>
          <w:color w:val="000000"/>
        </w:rPr>
        <w:tab/>
      </w:r>
      <w:r w:rsidRPr="007F3058">
        <w:rPr>
          <w:rFonts w:ascii="Times New Roman" w:hAnsi="Times New Roman" w:cs="Times New Roman"/>
          <w:color w:val="000000"/>
        </w:rPr>
        <w:tab/>
      </w:r>
      <w:r w:rsidRPr="007F3058">
        <w:rPr>
          <w:rFonts w:ascii="Times New Roman" w:hAnsi="Times New Roman" w:cs="Times New Roman"/>
          <w:color w:val="000000"/>
        </w:rPr>
        <w:tab/>
      </w:r>
      <w:r w:rsidRPr="007F3058">
        <w:rPr>
          <w:rFonts w:ascii="Times New Roman" w:hAnsi="Times New Roman" w:cs="Times New Roman"/>
          <w:color w:val="000000"/>
        </w:rPr>
        <w:tab/>
      </w:r>
      <w:r w:rsidRPr="007F3058">
        <w:rPr>
          <w:rFonts w:ascii="Times New Roman" w:hAnsi="Times New Roman" w:cs="Times New Roman"/>
          <w:color w:val="000000"/>
        </w:rPr>
        <w:tab/>
      </w:r>
      <w:r w:rsidRPr="007F3058">
        <w:rPr>
          <w:rFonts w:ascii="Times New Roman" w:hAnsi="Times New Roman" w:cs="Times New Roman"/>
          <w:color w:val="000000"/>
        </w:rPr>
        <w:tab/>
        <w:t>«</w:t>
      </w:r>
      <w:r w:rsidRPr="007F3058">
        <w:rPr>
          <w:rFonts w:ascii="Times New Roman" w:hAnsi="Times New Roman" w:cs="Times New Roman"/>
          <w:color w:val="000000"/>
          <w:u w:val="single"/>
        </w:rPr>
        <w:tab/>
      </w:r>
      <w:r w:rsidRPr="007F3058">
        <w:rPr>
          <w:rFonts w:ascii="Times New Roman" w:hAnsi="Times New Roman" w:cs="Times New Roman"/>
          <w:color w:val="000000"/>
        </w:rPr>
        <w:t>»</w:t>
      </w:r>
      <w:r w:rsidRPr="007F3058">
        <w:rPr>
          <w:rFonts w:ascii="Times New Roman" w:hAnsi="Times New Roman" w:cs="Times New Roman"/>
          <w:color w:val="000000"/>
          <w:u w:val="single"/>
        </w:rPr>
        <w:tab/>
      </w:r>
      <w:r w:rsidRPr="007F3058">
        <w:rPr>
          <w:rFonts w:ascii="Times New Roman" w:hAnsi="Times New Roman" w:cs="Times New Roman"/>
          <w:color w:val="000000"/>
          <w:u w:val="single"/>
        </w:rPr>
        <w:tab/>
      </w:r>
      <w:r w:rsidRPr="007F3058">
        <w:rPr>
          <w:rFonts w:ascii="Times New Roman" w:hAnsi="Times New Roman" w:cs="Times New Roman"/>
          <w:color w:val="000000"/>
          <w:u w:val="single"/>
        </w:rPr>
        <w:tab/>
      </w:r>
      <w:r w:rsidRPr="007F3058">
        <w:rPr>
          <w:rFonts w:ascii="Times New Roman" w:hAnsi="Times New Roman" w:cs="Times New Roman"/>
          <w:color w:val="000000"/>
        </w:rPr>
        <w:t>2026 г.</w:t>
      </w:r>
    </w:p>
    <w:p w14:paraId="3796C9E5" w14:textId="77777777" w:rsidR="005B26C7" w:rsidRPr="007F3058" w:rsidRDefault="005B26C7" w:rsidP="005B26C7">
      <w:pPr>
        <w:spacing w:after="0" w:line="240" w:lineRule="auto"/>
        <w:rPr>
          <w:rFonts w:ascii="Times New Roman" w:hAnsi="Times New Roman" w:cs="Times New Roman"/>
        </w:rPr>
      </w:pPr>
    </w:p>
    <w:p w14:paraId="0C4A4960" w14:textId="77777777" w:rsidR="00D36CF7" w:rsidRPr="007F3058" w:rsidRDefault="00D36CF7" w:rsidP="005B26C7">
      <w:pPr>
        <w:spacing w:after="0" w:line="240" w:lineRule="auto"/>
        <w:rPr>
          <w:rFonts w:ascii="Times New Roman" w:hAnsi="Times New Roman" w:cs="Times New Roman"/>
        </w:rPr>
      </w:pPr>
    </w:p>
    <w:p w14:paraId="2ECC2192" w14:textId="195FFAE1" w:rsidR="005B26C7" w:rsidRPr="007F3058" w:rsidRDefault="005B26C7" w:rsidP="005B26C7">
      <w:pPr>
        <w:spacing w:after="0"/>
        <w:jc w:val="both"/>
        <w:rPr>
          <w:rFonts w:ascii="Times New Roman" w:hAnsi="Times New Roman" w:cs="Times New Roman"/>
          <w:color w:val="000000"/>
        </w:rPr>
      </w:pPr>
      <w:r w:rsidRPr="007F3058">
        <w:rPr>
          <w:rFonts w:ascii="Times New Roman" w:hAnsi="Times New Roman" w:cs="Times New Roman"/>
        </w:rPr>
        <w:t xml:space="preserve">Федеральное государственное бюджетное учреждение «Российская государственная библиотека» (ФГБУ «РГБ»), именуемое в </w:t>
      </w:r>
      <w:r w:rsidRPr="006D5121">
        <w:rPr>
          <w:rFonts w:ascii="Times New Roman" w:hAnsi="Times New Roman" w:cs="Times New Roman"/>
        </w:rPr>
        <w:t>дальнейшем «Исполнитель», в</w:t>
      </w:r>
      <w:r w:rsidR="006D5121" w:rsidRPr="006D5121">
        <w:rPr>
          <w:rFonts w:ascii="Times New Roman" w:hAnsi="Times New Roman" w:cs="Times New Roman"/>
        </w:rPr>
        <w:t xml:space="preserve"> лице заместителя генерального директора Российской государственной библиотеки по экономике и финансам </w:t>
      </w:r>
      <w:proofErr w:type="spellStart"/>
      <w:r w:rsidR="006D5121" w:rsidRPr="006D5121">
        <w:rPr>
          <w:rFonts w:ascii="Times New Roman" w:hAnsi="Times New Roman" w:cs="Times New Roman"/>
        </w:rPr>
        <w:t>Нахатакяна</w:t>
      </w:r>
      <w:proofErr w:type="spellEnd"/>
      <w:r w:rsidR="006D5121" w:rsidRPr="006D5121">
        <w:rPr>
          <w:rFonts w:ascii="Times New Roman" w:hAnsi="Times New Roman" w:cs="Times New Roman"/>
        </w:rPr>
        <w:t xml:space="preserve"> Артура </w:t>
      </w:r>
      <w:proofErr w:type="spellStart"/>
      <w:r w:rsidR="006D5121" w:rsidRPr="006D5121">
        <w:rPr>
          <w:rFonts w:ascii="Times New Roman" w:hAnsi="Times New Roman" w:cs="Times New Roman"/>
        </w:rPr>
        <w:t>Левиковича</w:t>
      </w:r>
      <w:proofErr w:type="spellEnd"/>
      <w:r w:rsidR="006D5121" w:rsidRPr="006D5121">
        <w:rPr>
          <w:rFonts w:ascii="Times New Roman" w:hAnsi="Times New Roman" w:cs="Times New Roman"/>
        </w:rPr>
        <w:t>, действующего на основании доверенности № 77/62д от 15.05.2026 г.</w:t>
      </w:r>
      <w:r w:rsidRPr="006D5121">
        <w:rPr>
          <w:rFonts w:ascii="Times New Roman" w:hAnsi="Times New Roman" w:cs="Times New Roman"/>
        </w:rPr>
        <w:t>, с одной стороны, и Федеральное государственное бюджетное учреждение науки Всероссийский институт научной и технической информации Российской академии наук</w:t>
      </w:r>
      <w:r w:rsidR="00773CB9" w:rsidRPr="006D5121">
        <w:rPr>
          <w:rFonts w:ascii="Times New Roman" w:hAnsi="Times New Roman" w:cs="Times New Roman"/>
        </w:rPr>
        <w:t xml:space="preserve"> (ВИНИТИ РАН)</w:t>
      </w:r>
      <w:r w:rsidRPr="006D5121">
        <w:rPr>
          <w:rFonts w:ascii="Times New Roman" w:hAnsi="Times New Roman" w:cs="Times New Roman"/>
        </w:rPr>
        <w:t>, именуемое в</w:t>
      </w:r>
      <w:r w:rsidRPr="007F3058">
        <w:rPr>
          <w:rFonts w:ascii="Times New Roman" w:hAnsi="Times New Roman" w:cs="Times New Roman"/>
        </w:rPr>
        <w:t xml:space="preserve"> дальнейшем «Заказчик», в лице первого заместителя директора Шалаева Александра Анатольевича, действующего на основании Доверенности №17 от 25.03.2026, с другой </w:t>
      </w:r>
      <w:r w:rsidRPr="007F3058">
        <w:rPr>
          <w:rFonts w:ascii="Times New Roman" w:hAnsi="Times New Roman" w:cs="Times New Roman"/>
          <w:color w:val="000000"/>
        </w:rPr>
        <w:t xml:space="preserve"> стороны, совместно именуемые в дальнейшем «Стороны» или «Сторона» по отдельности,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7CAA39CA" w14:textId="77777777" w:rsidR="00D36CF7" w:rsidRPr="007F3058" w:rsidRDefault="00D36CF7" w:rsidP="005B26C7">
      <w:pPr>
        <w:spacing w:after="0"/>
        <w:jc w:val="both"/>
        <w:rPr>
          <w:rFonts w:ascii="Times New Roman" w:hAnsi="Times New Roman" w:cs="Times New Roman"/>
        </w:rPr>
      </w:pPr>
    </w:p>
    <w:p w14:paraId="6830AD89"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1. Предмет Контракта</w:t>
      </w:r>
    </w:p>
    <w:p w14:paraId="16DE2F75" w14:textId="77777777" w:rsidR="00257592" w:rsidRPr="007F3058" w:rsidRDefault="00257592" w:rsidP="005B26C7">
      <w:pPr>
        <w:spacing w:after="0" w:line="240" w:lineRule="auto"/>
        <w:jc w:val="center"/>
        <w:rPr>
          <w:rFonts w:ascii="Times New Roman" w:hAnsi="Times New Roman" w:cs="Times New Roman"/>
        </w:rPr>
      </w:pPr>
    </w:p>
    <w:p w14:paraId="2E7E5642" w14:textId="77777777" w:rsidR="005B26C7" w:rsidRPr="007F3058" w:rsidRDefault="005B26C7" w:rsidP="005B26C7">
      <w:pPr>
        <w:spacing w:after="0" w:line="240" w:lineRule="auto"/>
        <w:rPr>
          <w:rFonts w:ascii="Times New Roman" w:hAnsi="Times New Roman" w:cs="Times New Roman"/>
        </w:rPr>
      </w:pPr>
      <w:r w:rsidRPr="007F3058">
        <w:rPr>
          <w:rFonts w:ascii="Times New Roman" w:hAnsi="Times New Roman" w:cs="Times New Roman"/>
          <w:color w:val="000000"/>
        </w:rPr>
        <w:t>1.1. Исполнитель по заданию Заказчика обязуется оказать услуги по номенклатуре:</w:t>
      </w:r>
    </w:p>
    <w:p w14:paraId="3FBFF49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 Информационные услуги по выделению и регистрационному обслуживанию номеров ISBN из собственного идентификатора (</w:t>
      </w:r>
      <w:proofErr w:type="spellStart"/>
      <w:r w:rsidRPr="007F3058">
        <w:rPr>
          <w:rFonts w:ascii="Times New Roman" w:hAnsi="Times New Roman" w:cs="Times New Roman"/>
        </w:rPr>
        <w:t>дорасчет</w:t>
      </w:r>
      <w:proofErr w:type="spellEnd"/>
      <w:r w:rsidRPr="007F3058">
        <w:rPr>
          <w:rFonts w:ascii="Times New Roman" w:hAnsi="Times New Roman" w:cs="Times New Roman"/>
        </w:rPr>
        <w:t>) для печатных и электронных изданий от 10 до 49 номеров</w:t>
      </w:r>
    </w:p>
    <w:p w14:paraId="42185F03"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 Информационные услуги по формированию штрих кода (электронного или печатного) фиксированной длины в соответствии с 13-значным ISBN</w:t>
      </w:r>
    </w:p>
    <w:p w14:paraId="3C01DB78"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а Заказчик обязуется оплатить эти услуги.</w:t>
      </w:r>
    </w:p>
    <w:p w14:paraId="2E4D5B38" w14:textId="0F8CE206"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1.2. Срок оказания услуги Исполнителем указан в разделе 3 настоящего Контракта.</w:t>
      </w:r>
    </w:p>
    <w:p w14:paraId="2E4D5B39" w14:textId="1E95616C"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1.3. Результатом оказания услуг является предоставление Заказчику</w:t>
      </w:r>
      <w:r w:rsidR="00104291" w:rsidRPr="007F3058">
        <w:rPr>
          <w:rFonts w:ascii="Times New Roman" w:hAnsi="Times New Roman" w:cs="Times New Roman"/>
          <w:color w:val="000000"/>
        </w:rPr>
        <w:t xml:space="preserve"> </w:t>
      </w:r>
      <w:r w:rsidRPr="007F3058">
        <w:rPr>
          <w:rFonts w:ascii="Times New Roman" w:hAnsi="Times New Roman" w:cs="Times New Roman"/>
          <w:color w:val="000000"/>
        </w:rPr>
        <w:t>номеров ISBN в количестве, предусмотренном п. 1.1 настоящего Контракта, а также сформированных штрих-кодов, соответствующих номерам ISBN. Указанные сведения оформляются Исполнителем в виде справки (выписки/перечня присвоенных номеров) на бумажном и (или) электронном носителе и направляются Заказчику одновременно с Актом сдачи-приемки оказанных услуг, предусмотренным разделом 5 настоящего Контракта.</w:t>
      </w:r>
    </w:p>
    <w:p w14:paraId="2977F0B2" w14:textId="77777777" w:rsidR="00D36CF7" w:rsidRPr="007F3058" w:rsidRDefault="00D36CF7" w:rsidP="005B26C7">
      <w:pPr>
        <w:spacing w:after="0" w:line="240" w:lineRule="auto"/>
        <w:jc w:val="center"/>
        <w:rPr>
          <w:rFonts w:ascii="Times New Roman" w:hAnsi="Times New Roman" w:cs="Times New Roman"/>
          <w:b/>
          <w:color w:val="000000"/>
        </w:rPr>
      </w:pPr>
    </w:p>
    <w:p w14:paraId="68B137E7"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2. Стоимость услуг и порядок расчетов</w:t>
      </w:r>
    </w:p>
    <w:p w14:paraId="2471D712" w14:textId="77777777" w:rsidR="00257592" w:rsidRPr="007F3058" w:rsidRDefault="00257592" w:rsidP="005B26C7">
      <w:pPr>
        <w:spacing w:after="0" w:line="240" w:lineRule="auto"/>
        <w:jc w:val="center"/>
        <w:rPr>
          <w:rFonts w:ascii="Times New Roman" w:hAnsi="Times New Roman" w:cs="Times New Roman"/>
        </w:rPr>
      </w:pPr>
    </w:p>
    <w:p w14:paraId="4FAF0428" w14:textId="2B8AB106" w:rsidR="00A62D95" w:rsidRDefault="005B26C7" w:rsidP="00BB68C4">
      <w:pPr>
        <w:spacing w:after="0" w:line="240" w:lineRule="auto"/>
        <w:jc w:val="both"/>
        <w:rPr>
          <w:rFonts w:ascii="Times New Roman" w:hAnsi="Times New Roman" w:cs="Times New Roman"/>
          <w:color w:val="000000"/>
        </w:rPr>
      </w:pPr>
      <w:r w:rsidRPr="007F3058">
        <w:rPr>
          <w:rFonts w:ascii="Times New Roman" w:hAnsi="Times New Roman" w:cs="Times New Roman"/>
          <w:color w:val="000000"/>
        </w:rPr>
        <w:t xml:space="preserve">2.1. Общая стоимость информационных услуг определяется исходя из п. 1.1. настоящего Контракта в соответствии с </w:t>
      </w:r>
      <w:r w:rsidR="00BB68C4" w:rsidRPr="007F3058">
        <w:rPr>
          <w:rFonts w:ascii="Times New Roman" w:hAnsi="Times New Roman" w:cs="Times New Roman"/>
          <w:color w:val="000000"/>
        </w:rPr>
        <w:t>со Спецификацией (приложение 1</w:t>
      </w:r>
      <w:r w:rsidR="00A57EFE" w:rsidRPr="007F3058">
        <w:rPr>
          <w:rFonts w:ascii="Times New Roman" w:hAnsi="Times New Roman" w:cs="Times New Roman"/>
          <w:color w:val="000000"/>
        </w:rPr>
        <w:t xml:space="preserve"> к Контракту</w:t>
      </w:r>
      <w:r w:rsidR="00BB68C4" w:rsidRPr="007F3058">
        <w:rPr>
          <w:rFonts w:ascii="Times New Roman" w:hAnsi="Times New Roman" w:cs="Times New Roman"/>
          <w:color w:val="000000"/>
        </w:rPr>
        <w:t>)</w:t>
      </w:r>
      <w:r w:rsidR="00F42B5D" w:rsidRPr="007F3058">
        <w:rPr>
          <w:rFonts w:ascii="Times New Roman" w:hAnsi="Times New Roman" w:cs="Times New Roman"/>
          <w:color w:val="000000"/>
        </w:rPr>
        <w:t xml:space="preserve"> </w:t>
      </w:r>
      <w:r w:rsidRPr="007F3058">
        <w:rPr>
          <w:rFonts w:ascii="Times New Roman" w:hAnsi="Times New Roman" w:cs="Times New Roman"/>
          <w:color w:val="000000"/>
        </w:rPr>
        <w:t>и составляет 21350 руб. (Двадцать одна тысяча триста пятьдесят рублей 00 копеек), в том числе НДС 22% 3850 руб. (Три тысячи восемьсот пятьдесят рублей 00 копеек</w:t>
      </w:r>
      <w:r w:rsidR="00A57EFE" w:rsidRPr="007F3058">
        <w:rPr>
          <w:rFonts w:ascii="Times New Roman" w:hAnsi="Times New Roman" w:cs="Times New Roman"/>
          <w:color w:val="000000"/>
        </w:rPr>
        <w:t>)</w:t>
      </w:r>
      <w:r w:rsidR="00A62D95">
        <w:rPr>
          <w:rFonts w:ascii="Times New Roman" w:hAnsi="Times New Roman" w:cs="Times New Roman"/>
          <w:color w:val="000000"/>
        </w:rPr>
        <w:t>, из них:</w:t>
      </w:r>
    </w:p>
    <w:p w14:paraId="3B071215" w14:textId="77777777" w:rsidR="00A62D95" w:rsidRPr="00A62D95" w:rsidRDefault="00A62D95" w:rsidP="00A62D95">
      <w:pPr>
        <w:spacing w:after="0" w:line="240" w:lineRule="auto"/>
        <w:jc w:val="both"/>
        <w:rPr>
          <w:rFonts w:ascii="Times New Roman" w:hAnsi="Times New Roman" w:cs="Times New Roman"/>
          <w:color w:val="000000"/>
        </w:rPr>
      </w:pPr>
      <w:r w:rsidRPr="00A62D95">
        <w:rPr>
          <w:rFonts w:ascii="Times New Roman" w:hAnsi="Times New Roman" w:cs="Times New Roman"/>
          <w:color w:val="000000"/>
        </w:rPr>
        <w:t>- 1) 1708 руб. (Одна тысяча семьсот восемь рублей 00 копеек) за одну услугу по номенклатуре "Информационные услуги по выделению и регистрационному обслуживанию номеров ISBN из собственного идентификатора (</w:t>
      </w:r>
      <w:proofErr w:type="spellStart"/>
      <w:r w:rsidRPr="00A62D95">
        <w:rPr>
          <w:rFonts w:ascii="Times New Roman" w:hAnsi="Times New Roman" w:cs="Times New Roman"/>
          <w:color w:val="000000"/>
        </w:rPr>
        <w:t>дорасчет</w:t>
      </w:r>
      <w:proofErr w:type="spellEnd"/>
      <w:r w:rsidRPr="00A62D95">
        <w:rPr>
          <w:rFonts w:ascii="Times New Roman" w:hAnsi="Times New Roman" w:cs="Times New Roman"/>
          <w:color w:val="000000"/>
        </w:rPr>
        <w:t>) для печатных и электронных изданий от 10 до 49 номеров" (в т.ч. НДС 22% в сумме 308,00 руб.) в количестве 10 услуг на сумму 17080 руб. (Семнадцать тысяч восемьдесят рублей 00 копеек), в т.ч. НДС 22% в сумме 3080 руб.</w:t>
      </w:r>
    </w:p>
    <w:p w14:paraId="194D8486" w14:textId="77777777" w:rsidR="00A62D95" w:rsidRPr="00A62D95" w:rsidRDefault="00A62D95" w:rsidP="00A62D95">
      <w:pPr>
        <w:spacing w:after="0" w:line="240" w:lineRule="auto"/>
        <w:jc w:val="both"/>
        <w:rPr>
          <w:rFonts w:ascii="Times New Roman" w:hAnsi="Times New Roman" w:cs="Times New Roman"/>
          <w:color w:val="000000"/>
        </w:rPr>
      </w:pPr>
      <w:r w:rsidRPr="00A62D95">
        <w:rPr>
          <w:rFonts w:ascii="Times New Roman" w:hAnsi="Times New Roman" w:cs="Times New Roman"/>
          <w:color w:val="000000"/>
        </w:rPr>
        <w:t>- 2) 427 руб. (Четыреста двадцать семь рублей 00 копеек) за одну услугу по номенклатуре "Информационные услуги по формированию штрих кода (электронного или печатного) фиксированной длины в соответствии с 13-значным ISBN" (в т.ч. НДС 22% в сумме 77,00 руб.) в количестве 10 услуг на сумму 4270 руб. (Четыре тысячи двести семьдесят рублей 00 копеек), в т.ч. НДС 22% в сумме 770 руб.</w:t>
      </w:r>
    </w:p>
    <w:p w14:paraId="3A162E25" w14:textId="3F6B1B8B"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xml:space="preserve"> Цена Контракта является твердой и не меняется на всем протяжении срока действия данного Контракта.</w:t>
      </w:r>
    </w:p>
    <w:p w14:paraId="7FF51DF9"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2.2. Заказчик оплачивает услуги в следующем порядке:</w:t>
      </w:r>
    </w:p>
    <w:p w14:paraId="798BE62B"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- 30% от общей стоимости услуг Заказчик оплачивает в течение 7 (семи) рабочих дней с даты подписания настоящего Контракта на основании выставленного счета.</w:t>
      </w:r>
    </w:p>
    <w:p w14:paraId="070A049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 оставшиеся 70% от общей стоимости услуг Заказчик оплачивает в течение 7 (семи) рабочих дней с даты подписания Акта сдачи-приёмки оказанных услуг, на основании счета, счета-фактуры.</w:t>
      </w:r>
    </w:p>
    <w:p w14:paraId="26600B20"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2.3. Расчеты за оказанные услуги осуществляются путем перечисления Заказчиком безналичных денежных средств на расчетный счет Исполнителя. Заказчик считается исполнившим свое обязательство по оплате оказанных Услуг в дату зачисления денежных средств на расчетный счет Исполнителя.</w:t>
      </w:r>
    </w:p>
    <w:p w14:paraId="4D97896A"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xml:space="preserve">2.4. В случае неисполнения или ненадлежащего исполнения обязательств по Контракту со стороны Исполнителя оплата Заказчиком фактически оказанных услуг производится за вычетом соответствующего размера неустойки. Сумма неустойки, основание применения и порядок расчета неустойки, итоговая сумма </w:t>
      </w:r>
      <w:r w:rsidRPr="007F3058">
        <w:rPr>
          <w:rFonts w:ascii="Times New Roman" w:hAnsi="Times New Roman" w:cs="Times New Roman"/>
          <w:color w:val="000000"/>
        </w:rPr>
        <w:lastRenderedPageBreak/>
        <w:t>платежа, уменьшенная на начисленную сумму неустойки, указываются в Акте сдачи-приемки оказанных услуг. Сумма начисленной неустойки перечисляется Заказчиком в доход федерального бюджета.</w:t>
      </w:r>
    </w:p>
    <w:p w14:paraId="7959AF4F" w14:textId="77777777" w:rsidR="00D36CF7" w:rsidRPr="007F3058" w:rsidRDefault="00D36CF7" w:rsidP="005B26C7">
      <w:pPr>
        <w:spacing w:after="0" w:line="240" w:lineRule="auto"/>
        <w:jc w:val="center"/>
        <w:rPr>
          <w:rFonts w:ascii="Times New Roman" w:hAnsi="Times New Roman" w:cs="Times New Roman"/>
          <w:b/>
          <w:color w:val="000000"/>
        </w:rPr>
      </w:pPr>
    </w:p>
    <w:p w14:paraId="497F8997"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3. Сроки оказания услуг</w:t>
      </w:r>
    </w:p>
    <w:p w14:paraId="3CCE36C7" w14:textId="77777777" w:rsidR="005B26C7" w:rsidRPr="007F3058" w:rsidRDefault="005B26C7" w:rsidP="005B26C7">
      <w:pPr>
        <w:spacing w:after="0" w:line="240" w:lineRule="auto"/>
        <w:rPr>
          <w:rFonts w:ascii="Times New Roman" w:hAnsi="Times New Roman" w:cs="Times New Roman"/>
        </w:rPr>
      </w:pPr>
      <w:r w:rsidRPr="007F3058">
        <w:rPr>
          <w:rFonts w:ascii="Times New Roman" w:hAnsi="Times New Roman" w:cs="Times New Roman"/>
          <w:color w:val="000000"/>
        </w:rPr>
        <w:t>3.1. Срок оказания услуги Исполнителем – в течение 10 (десяти) рабочих дней с момента поступления аванса в размере 30% от общей стоимости услуг на расчетный счет Исполнителя.</w:t>
      </w:r>
    </w:p>
    <w:p w14:paraId="00A750F4" w14:textId="77777777" w:rsidR="00D36CF7" w:rsidRPr="007F3058" w:rsidRDefault="00D36CF7" w:rsidP="005B26C7">
      <w:pPr>
        <w:spacing w:after="0" w:line="240" w:lineRule="auto"/>
        <w:jc w:val="center"/>
        <w:rPr>
          <w:rFonts w:ascii="Times New Roman" w:hAnsi="Times New Roman" w:cs="Times New Roman"/>
          <w:b/>
          <w:color w:val="000000"/>
        </w:rPr>
      </w:pPr>
    </w:p>
    <w:p w14:paraId="4E1850BA" w14:textId="77777777" w:rsidR="005B26C7" w:rsidRPr="007F3058" w:rsidRDefault="005B26C7" w:rsidP="005B26C7">
      <w:pPr>
        <w:spacing w:after="0" w:line="240" w:lineRule="auto"/>
        <w:jc w:val="center"/>
        <w:rPr>
          <w:rFonts w:ascii="Times New Roman" w:hAnsi="Times New Roman" w:cs="Times New Roman"/>
        </w:rPr>
      </w:pPr>
      <w:r w:rsidRPr="007F3058">
        <w:rPr>
          <w:rFonts w:ascii="Times New Roman" w:hAnsi="Times New Roman" w:cs="Times New Roman"/>
          <w:b/>
          <w:color w:val="000000"/>
        </w:rPr>
        <w:t>4. Права и обязанности сторон</w:t>
      </w:r>
    </w:p>
    <w:p w14:paraId="773441F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4.1. Исполнитель вправе:</w:t>
      </w:r>
    </w:p>
    <w:p w14:paraId="2AD2D01C"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4.1.1. Требовать своевременной оплаты на условиях, установленных Контрактом, надлежащим образом оказанных и принятых Заказчиком услуг.</w:t>
      </w:r>
    </w:p>
    <w:p w14:paraId="74868AED" w14:textId="0C2F5F5C"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4.1.2. Принять решение об одностороннем отказе от исполнения настоящего Контракта в порядке и по основаниям, предусмотренным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88C8E3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4.2. Исполнитель обязан:</w:t>
      </w:r>
    </w:p>
    <w:p w14:paraId="7339F34E"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4.2.1. Оказать услуги в соответствии с пунктом 1.1 раздела 1 Контракта в предусмотренный Контрактом срок.</w:t>
      </w:r>
    </w:p>
    <w:p w14:paraId="1137F12C"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A2BE5F3"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121614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4.3. Заказчик вправе:</w:t>
      </w:r>
    </w:p>
    <w:p w14:paraId="289D13D8"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4.3.1. Требовать от Исполнителя надлежащего исполнения обязательств, установленных Контрактом.</w:t>
      </w:r>
    </w:p>
    <w:p w14:paraId="2D0F0A7B"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4.3.2. Требовать от Исполнителя своевременного устранения недостатков, выявленных в ходе приемки.</w:t>
      </w:r>
    </w:p>
    <w:p w14:paraId="2D0F0A7C" w14:textId="77777778"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4.3.3. Принять решение об одностороннем отказе от исполнения настоящего Контракта в случаях и в порядке,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511CF53"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4.4. Заказчик обязан:</w:t>
      </w:r>
    </w:p>
    <w:p w14:paraId="074B774D"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4.4.1. Принять и оплатить оказанные услуги, соответствующие требованиям, установленным Контрактом, в порядке и на условиях, определенных Контрактом.</w:t>
      </w:r>
    </w:p>
    <w:p w14:paraId="752C77C5"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4.4.2. Обеспечить контроль за исполнением Контракта.</w:t>
      </w:r>
    </w:p>
    <w:p w14:paraId="45FBC69D"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4.4.3. Провести экспертизу оказанных услуг для проверки их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DD95FCE" w14:textId="77777777" w:rsidR="00D36CF7" w:rsidRPr="007F3058" w:rsidRDefault="00D36CF7" w:rsidP="005B26C7">
      <w:pPr>
        <w:spacing w:after="0" w:line="240" w:lineRule="auto"/>
        <w:jc w:val="center"/>
        <w:rPr>
          <w:rFonts w:ascii="Times New Roman" w:hAnsi="Times New Roman" w:cs="Times New Roman"/>
          <w:b/>
          <w:color w:val="000000"/>
        </w:rPr>
      </w:pPr>
    </w:p>
    <w:p w14:paraId="66FF4D39"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5. Сдача-приемка услуг</w:t>
      </w:r>
    </w:p>
    <w:p w14:paraId="6B427BE4" w14:textId="6F47B455"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xml:space="preserve">5.1. Приёмка оказанных услуг оформляется Актом сдачи-приёмки оказанных услуг, представляемым Исполнителем Заказчику в течение </w:t>
      </w:r>
      <w:r w:rsidR="00257592" w:rsidRPr="007F3058">
        <w:rPr>
          <w:rFonts w:ascii="Times New Roman" w:hAnsi="Times New Roman" w:cs="Times New Roman"/>
          <w:color w:val="000000"/>
        </w:rPr>
        <w:t>20</w:t>
      </w:r>
      <w:r w:rsidR="000A36D2">
        <w:rPr>
          <w:rFonts w:ascii="Times New Roman" w:hAnsi="Times New Roman" w:cs="Times New Roman"/>
          <w:color w:val="000000"/>
        </w:rPr>
        <w:t xml:space="preserve"> (</w:t>
      </w:r>
      <w:r w:rsidR="00AA03BD">
        <w:rPr>
          <w:rFonts w:ascii="Times New Roman" w:hAnsi="Times New Roman" w:cs="Times New Roman"/>
          <w:color w:val="000000"/>
        </w:rPr>
        <w:t xml:space="preserve">двадцать) </w:t>
      </w:r>
      <w:r w:rsidR="00AA03BD" w:rsidRPr="007F3058">
        <w:rPr>
          <w:rFonts w:ascii="Times New Roman" w:hAnsi="Times New Roman" w:cs="Times New Roman"/>
          <w:color w:val="000000"/>
        </w:rPr>
        <w:t>рабочих</w:t>
      </w:r>
      <w:r w:rsidR="00257592" w:rsidRPr="007F3058">
        <w:rPr>
          <w:rFonts w:ascii="Times New Roman" w:hAnsi="Times New Roman" w:cs="Times New Roman"/>
          <w:color w:val="000000"/>
        </w:rPr>
        <w:t xml:space="preserve"> </w:t>
      </w:r>
      <w:r w:rsidRPr="007F3058">
        <w:rPr>
          <w:rFonts w:ascii="Times New Roman" w:hAnsi="Times New Roman" w:cs="Times New Roman"/>
          <w:color w:val="000000"/>
        </w:rPr>
        <w:t xml:space="preserve">дней с момента окончания оказания услуг. </w:t>
      </w:r>
    </w:p>
    <w:p w14:paraId="7097C127"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5.2. Заказчик в течение 20 (двадцати) рабочих дней со дня получения Акта сдачи-приемки оказанных услуг подписывает Акт сдачи-приемки оказанных услуг при отсутствии замечаний к качеству, срокам и объему их выполнения. В случае если Заказчик не согласен подписать Акт сдачи-приемки оказанных услуг, он должен в течение 20 (двадцати) рабочих дней со дня получения Акта сдачи-приемки оказанных услуг представить мотивированный отказ от его подписания.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оказанных услуг и предоставления данного акта на подписание Заказчику.</w:t>
      </w:r>
    </w:p>
    <w:p w14:paraId="08D9E198"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5.3. Моментом исполнения обязательств Исполнителя по оказанию услуг по настоящему Контракту считается факт подписания Сторонами Акта сдачи-приемки оказанных услуг (при отсутствии замечаний к качеству, срокам и объему их выполнения).</w:t>
      </w:r>
    </w:p>
    <w:p w14:paraId="073D4067" w14:textId="77777777" w:rsidR="00D36CF7" w:rsidRPr="007F3058" w:rsidRDefault="00D36CF7" w:rsidP="005B26C7">
      <w:pPr>
        <w:spacing w:after="0" w:line="240" w:lineRule="auto"/>
        <w:jc w:val="center"/>
        <w:rPr>
          <w:rFonts w:ascii="Times New Roman" w:hAnsi="Times New Roman" w:cs="Times New Roman"/>
          <w:b/>
          <w:color w:val="000000"/>
        </w:rPr>
      </w:pPr>
    </w:p>
    <w:p w14:paraId="29B03167"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6. Ответственность сторон. Порядок разрешения споров</w:t>
      </w:r>
    </w:p>
    <w:p w14:paraId="6764043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xml:space="preserve">6.1.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w:t>
      </w:r>
      <w:r w:rsidRPr="007F3058">
        <w:rPr>
          <w:rFonts w:ascii="Times New Roman" w:hAnsi="Times New Roman" w:cs="Times New Roman"/>
          <w:color w:val="000000"/>
        </w:rPr>
        <w:lastRenderedPageBreak/>
        <w:t>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0301F2D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6.2. Ответственность Заказчика:</w:t>
      </w:r>
    </w:p>
    <w:p w14:paraId="7CCD110A"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6.2.1. В случае просрочки исполнения Заказчиком обязательств, предусмотренных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6213BA06"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Размер штрафа составляет: 1 000 рублей.</w:t>
      </w:r>
    </w:p>
    <w:p w14:paraId="29D45FA8"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36683F3"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6.3. Ответственность Исполнителя:</w:t>
      </w:r>
    </w:p>
    <w:p w14:paraId="1EE0EBE7"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5C6C29A"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6.3.2. В случае просрочки исполнения Исполнителем обязательства, предусмотренного Контрактом, Исполнитель уплачивает Заказчику неустойку (пеню).</w:t>
      </w:r>
    </w:p>
    <w:p w14:paraId="252464F0"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041209C"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неустойку (штраф), в размере: 10 процентов Цены Контракта.</w:t>
      </w:r>
    </w:p>
    <w:p w14:paraId="5D8CB6D8"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4F62D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6.7.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28EFF29"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6.8.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52DF9EE3"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6.9. Все споры и разногласия между Сторонами, возникающие в период действия настоящего Контракта, разрешаются Сторонами путем переговоров, а в случае невозможности их урегулирования – в Арбитражном суде г. Москвы в соответствии с законодательством Российской Федерации.</w:t>
      </w:r>
    </w:p>
    <w:p w14:paraId="67DF3FE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6.10. До обращения в арбитражный суд Сторонами соблюдается претензионный порядок разрешения споров и разногласий.</w:t>
      </w:r>
    </w:p>
    <w:p w14:paraId="7AA29DA2"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6.11. Сторона, право которой нарушено, обязана направить другой Стороне письменную претензию заказным письмом с уведомлением о вручении в срок не позднее 10 (десяти) рабочих дней с момента обнаружения нарушенного права.</w:t>
      </w:r>
    </w:p>
    <w:p w14:paraId="4B865C91"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6.12. Сторона, получившая претензию, обязана рассмотреть ее в срок, не превышающий 10 (десять) рабочих дней, и направить другой Стороне письменный отзыв заказным письмом с уведомлением о вручении.</w:t>
      </w:r>
    </w:p>
    <w:p w14:paraId="2C0F13AA" w14:textId="77777777" w:rsidR="00257592" w:rsidRPr="007F3058" w:rsidRDefault="00257592" w:rsidP="005B26C7">
      <w:pPr>
        <w:spacing w:after="0" w:line="240" w:lineRule="auto"/>
        <w:jc w:val="both"/>
        <w:rPr>
          <w:rFonts w:ascii="Times New Roman" w:hAnsi="Times New Roman" w:cs="Times New Roman"/>
        </w:rPr>
      </w:pPr>
    </w:p>
    <w:p w14:paraId="53DC50DF" w14:textId="77777777" w:rsidR="00D36CF7" w:rsidRPr="007F3058" w:rsidRDefault="00D36CF7" w:rsidP="005B26C7">
      <w:pPr>
        <w:spacing w:after="0" w:line="240" w:lineRule="auto"/>
        <w:jc w:val="center"/>
        <w:rPr>
          <w:rFonts w:ascii="Times New Roman" w:hAnsi="Times New Roman" w:cs="Times New Roman"/>
          <w:b/>
          <w:color w:val="000000"/>
        </w:rPr>
      </w:pPr>
    </w:p>
    <w:p w14:paraId="7C9A054F" w14:textId="77777777" w:rsidR="005B26C7" w:rsidRPr="007F3058" w:rsidRDefault="005B26C7" w:rsidP="005B26C7">
      <w:pPr>
        <w:spacing w:after="0" w:line="240" w:lineRule="auto"/>
        <w:jc w:val="center"/>
        <w:rPr>
          <w:rFonts w:ascii="Times New Roman" w:hAnsi="Times New Roman" w:cs="Times New Roman"/>
        </w:rPr>
      </w:pPr>
      <w:r w:rsidRPr="007F3058">
        <w:rPr>
          <w:rFonts w:ascii="Times New Roman" w:hAnsi="Times New Roman" w:cs="Times New Roman"/>
          <w:b/>
          <w:color w:val="000000"/>
        </w:rPr>
        <w:t>7. Антикоррупционная оговорка</w:t>
      </w:r>
    </w:p>
    <w:p w14:paraId="3BCA9159"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536E1AA"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xml:space="preserve">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w:t>
      </w:r>
      <w:r w:rsidRPr="007F3058">
        <w:rPr>
          <w:rFonts w:ascii="Times New Roman" w:hAnsi="Times New Roman" w:cs="Times New Roman"/>
          <w:color w:val="000000"/>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7C2AE7"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78681DD"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Под действиями работника, осуществляемыми в пользу стимулирующей его Стороны, понимаются:</w:t>
      </w:r>
    </w:p>
    <w:p w14:paraId="4E30B9A0"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предоставление неоправданных преимуществ по сравнению с другими контрагентами;</w:t>
      </w:r>
    </w:p>
    <w:p w14:paraId="3E4E0DC3"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предоставление каких-либо гарантий;</w:t>
      </w:r>
    </w:p>
    <w:p w14:paraId="5372B520"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ускорение существующих процедур;</w:t>
      </w:r>
    </w:p>
    <w:p w14:paraId="729B6AC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F5D6D67"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4E3AD8F7"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2A25FA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A3DA240"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14:paraId="59865DB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2C742D4"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7.9.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B95C8F0" w14:textId="77777777" w:rsidR="00D36CF7" w:rsidRPr="007F3058" w:rsidRDefault="00D36CF7" w:rsidP="005B26C7">
      <w:pPr>
        <w:spacing w:after="0" w:line="240" w:lineRule="auto"/>
        <w:jc w:val="center"/>
        <w:rPr>
          <w:rFonts w:ascii="Times New Roman" w:hAnsi="Times New Roman" w:cs="Times New Roman"/>
          <w:b/>
          <w:color w:val="000000"/>
        </w:rPr>
      </w:pPr>
    </w:p>
    <w:p w14:paraId="015B7BB6"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8. Прочие условия</w:t>
      </w:r>
    </w:p>
    <w:p w14:paraId="67C07A8C" w14:textId="77777777" w:rsidR="00257592" w:rsidRPr="007F3058" w:rsidRDefault="00257592" w:rsidP="005B26C7">
      <w:pPr>
        <w:spacing w:after="0" w:line="240" w:lineRule="auto"/>
        <w:jc w:val="center"/>
        <w:rPr>
          <w:rFonts w:ascii="Times New Roman" w:hAnsi="Times New Roman" w:cs="Times New Roman"/>
        </w:rPr>
      </w:pPr>
    </w:p>
    <w:p w14:paraId="2DA5AD8A" w14:textId="771C3D44"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 xml:space="preserve">8.1 Настоящий Контракт вступает в силу с даты его заключения Сторонами и действует </w:t>
      </w:r>
      <w:r w:rsidR="00A57EFE" w:rsidRPr="007F3058">
        <w:rPr>
          <w:rFonts w:ascii="Times New Roman" w:hAnsi="Times New Roman" w:cs="Times New Roman"/>
          <w:color w:val="000000"/>
        </w:rPr>
        <w:t>до 31 декабря 2026</w:t>
      </w:r>
      <w:r w:rsidRPr="007F3058">
        <w:rPr>
          <w:rFonts w:ascii="Times New Roman" w:hAnsi="Times New Roman" w:cs="Times New Roman"/>
          <w:color w:val="000000"/>
        </w:rPr>
        <w:t>. Истечение срока действия настоящего Контракта не освобождает Стороны от исполнения обязательств, не исполненных к дате окончания срока его действия.</w:t>
      </w:r>
    </w:p>
    <w:p w14:paraId="47FF585B"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8.2. Расторжение Контракта допускается по соглашению Сторон, по решению суда, в одностороннем порядке по основаниям, предусмотренным законодательством Российской Федерации.</w:t>
      </w:r>
    </w:p>
    <w:p w14:paraId="29ED7C81"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8.3. Во всем остальном, что не предусмотрено настоящим Контрактом, Стороны руководствуются действующим законодательством Российской Федерации.</w:t>
      </w:r>
    </w:p>
    <w:p w14:paraId="16CE3024"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8.4.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F198F4B"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8.5. Изменение условий настоящего Контракта по соглашению Сторон и в одностороннем порядке не допускается, за исключением случаев, предусмотренных действующим законодательством Российской Федерации, а также в части изменения несущественных условий Контракта (реквизитов сторон, контактных данных, сроков подписания актов и иных организационно-технических условий) по соглашению Сторон.</w:t>
      </w:r>
    </w:p>
    <w:p w14:paraId="129B359F"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rPr>
        <w:t>Все изменения и дополнения к настоящему Контракту действительны при условии, если они совершены в письменной форме и надлежащим образом подписаны уполномоченными на это представителями Сторон.</w:t>
      </w:r>
    </w:p>
    <w:p w14:paraId="6764D486" w14:textId="77777777"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lastRenderedPageBreak/>
        <w:t>8.6. Настоящий Контракт составлен в двух экземплярах, имеющих одинаковую юридическую силу, по одному для каждой из Сторон.</w:t>
      </w:r>
    </w:p>
    <w:p w14:paraId="223A08A0" w14:textId="116744DB" w:rsidR="005B26C7" w:rsidRPr="007F3058" w:rsidRDefault="005B26C7" w:rsidP="005B26C7">
      <w:pPr>
        <w:spacing w:after="0" w:line="240" w:lineRule="auto"/>
        <w:jc w:val="both"/>
        <w:rPr>
          <w:rFonts w:ascii="Times New Roman" w:hAnsi="Times New Roman" w:cs="Times New Roman"/>
        </w:rPr>
      </w:pPr>
      <w:r w:rsidRPr="007F3058">
        <w:rPr>
          <w:rFonts w:ascii="Times New Roman" w:hAnsi="Times New Roman" w:cs="Times New Roman"/>
          <w:color w:val="000000"/>
        </w:rPr>
        <w:t>8.7. Стороны обязаны письменно известить друг друга в случае изменений сведений, указанных в разделе 9 настоящего Контракта, в течение 3 (трех) рабочих дней.</w:t>
      </w:r>
    </w:p>
    <w:p w14:paraId="46176BF7" w14:textId="77777777" w:rsidR="00D36CF7" w:rsidRPr="007F3058" w:rsidRDefault="00D36CF7" w:rsidP="005B26C7">
      <w:pPr>
        <w:spacing w:after="0" w:line="240" w:lineRule="auto"/>
        <w:jc w:val="center"/>
        <w:rPr>
          <w:rFonts w:ascii="Times New Roman" w:hAnsi="Times New Roman" w:cs="Times New Roman"/>
          <w:b/>
          <w:color w:val="000000"/>
        </w:rPr>
      </w:pPr>
    </w:p>
    <w:p w14:paraId="2769A3D7" w14:textId="77777777" w:rsidR="005B26C7" w:rsidRPr="007F3058" w:rsidRDefault="005B26C7" w:rsidP="005B26C7">
      <w:pPr>
        <w:spacing w:after="0" w:line="240" w:lineRule="auto"/>
        <w:jc w:val="center"/>
        <w:rPr>
          <w:rFonts w:ascii="Times New Roman" w:hAnsi="Times New Roman" w:cs="Times New Roman"/>
          <w:b/>
          <w:color w:val="000000"/>
        </w:rPr>
      </w:pPr>
      <w:r w:rsidRPr="007F3058">
        <w:rPr>
          <w:rFonts w:ascii="Times New Roman" w:hAnsi="Times New Roman" w:cs="Times New Roman"/>
          <w:b/>
          <w:color w:val="000000"/>
        </w:rPr>
        <w:t>9. Юридические адреса и реквизиты сторон</w:t>
      </w:r>
    </w:p>
    <w:tbl>
      <w:tblPr>
        <w:tblW w:w="10178" w:type="dxa"/>
        <w:tblInd w:w="20" w:type="dxa"/>
        <w:tblCellMar>
          <w:left w:w="28" w:type="dxa"/>
          <w:right w:w="28" w:type="dxa"/>
        </w:tblCellMar>
        <w:tblLook w:val="04A0" w:firstRow="1" w:lastRow="0" w:firstColumn="1" w:lastColumn="0" w:noHBand="0" w:noVBand="1"/>
      </w:tblPr>
      <w:tblGrid>
        <w:gridCol w:w="5075"/>
        <w:gridCol w:w="4771"/>
        <w:gridCol w:w="332"/>
      </w:tblGrid>
      <w:tr w:rsidR="005B26C7" w:rsidRPr="00A57EFE" w14:paraId="688A34CC" w14:textId="77777777" w:rsidTr="005B26C7">
        <w:tc>
          <w:tcPr>
            <w:tcW w:w="5075" w:type="dxa"/>
            <w:tcBorders>
              <w:top w:val="single" w:sz="5" w:space="0" w:color="auto"/>
              <w:left w:val="single" w:sz="6" w:space="0" w:color="auto"/>
              <w:bottom w:val="none" w:sz="5" w:space="0" w:color="auto"/>
              <w:right w:val="single" w:sz="6" w:space="0" w:color="auto"/>
            </w:tcBorders>
            <w:shd w:val="clear" w:color="FFFFFF" w:fill="auto"/>
          </w:tcPr>
          <w:p w14:paraId="1ABF2E0C"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ИСПОЛНИТЕЛЬ:</w:t>
            </w:r>
          </w:p>
          <w:p w14:paraId="33564C04" w14:textId="77777777" w:rsidR="005B26C7" w:rsidRPr="007F3058" w:rsidRDefault="005B26C7">
            <w:pPr>
              <w:spacing w:after="0" w:line="240" w:lineRule="auto"/>
              <w:rPr>
                <w:rFonts w:ascii="Times New Roman" w:hAnsi="Times New Roman" w:cs="Times New Roman"/>
                <w:b/>
              </w:rPr>
            </w:pPr>
            <w:r w:rsidRPr="007F3058">
              <w:rPr>
                <w:rFonts w:ascii="Times New Roman" w:hAnsi="Times New Roman" w:cs="Times New Roman"/>
                <w:b/>
              </w:rPr>
              <w:t>Федеральное государственное бюджетное учреждение «Российская государственная библиотека» (ФГБУ «РГБ»)</w:t>
            </w:r>
          </w:p>
        </w:tc>
        <w:tc>
          <w:tcPr>
            <w:tcW w:w="5103" w:type="dxa"/>
            <w:gridSpan w:val="2"/>
            <w:tcBorders>
              <w:top w:val="single" w:sz="5" w:space="0" w:color="auto"/>
              <w:left w:val="single" w:sz="6" w:space="0" w:color="auto"/>
              <w:right w:val="single" w:sz="6" w:space="0" w:color="auto"/>
            </w:tcBorders>
            <w:shd w:val="clear" w:color="FFFFFF" w:fill="auto"/>
          </w:tcPr>
          <w:p w14:paraId="10AEFE23" w14:textId="77777777" w:rsidR="005B26C7" w:rsidRPr="007F3058" w:rsidRDefault="005B26C7">
            <w:pPr>
              <w:spacing w:after="0" w:line="240" w:lineRule="auto"/>
              <w:rPr>
                <w:rFonts w:ascii="Times New Roman" w:hAnsi="Times New Roman" w:cs="Times New Roman"/>
                <w:b/>
              </w:rPr>
            </w:pPr>
            <w:r w:rsidRPr="007F3058">
              <w:rPr>
                <w:rFonts w:ascii="Times New Roman" w:hAnsi="Times New Roman" w:cs="Times New Roman"/>
              </w:rPr>
              <w:t>ЗАКАЗЧИК:</w:t>
            </w:r>
          </w:p>
          <w:p w14:paraId="24583F89" w14:textId="77777777" w:rsidR="005B26C7" w:rsidRPr="007F3058" w:rsidRDefault="005B26C7">
            <w:pPr>
              <w:spacing w:after="0" w:line="240" w:lineRule="auto"/>
              <w:rPr>
                <w:rFonts w:ascii="Times New Roman" w:hAnsi="Times New Roman" w:cs="Times New Roman"/>
                <w:b/>
              </w:rPr>
            </w:pPr>
            <w:r w:rsidRPr="007F3058">
              <w:rPr>
                <w:rFonts w:ascii="Times New Roman" w:hAnsi="Times New Roman" w:cs="Times New Roman"/>
                <w:b/>
              </w:rPr>
              <w:t>Федеральное государственное бюджетное учреждение науки Всероссийский институт научной и технической информации Российской академии наук (ВИНИТИ РАН)</w:t>
            </w:r>
          </w:p>
        </w:tc>
      </w:tr>
      <w:tr w:rsidR="005B26C7" w:rsidRPr="00A57EFE" w14:paraId="0B2857DE" w14:textId="77777777" w:rsidTr="005B26C7">
        <w:tc>
          <w:tcPr>
            <w:tcW w:w="5075" w:type="dxa"/>
            <w:tcBorders>
              <w:left w:val="single" w:sz="5" w:space="0" w:color="auto"/>
              <w:right w:val="single" w:sz="5" w:space="0" w:color="auto"/>
            </w:tcBorders>
            <w:shd w:val="clear" w:color="FFFFFF" w:fill="auto"/>
            <w:vAlign w:val="bottom"/>
          </w:tcPr>
          <w:p w14:paraId="191861A2" w14:textId="77777777" w:rsidR="005B26C7" w:rsidRPr="007F3058" w:rsidRDefault="005B26C7">
            <w:pPr>
              <w:spacing w:after="0" w:line="240" w:lineRule="auto"/>
              <w:jc w:val="both"/>
              <w:rPr>
                <w:rFonts w:ascii="Times New Roman" w:hAnsi="Times New Roman" w:cs="Times New Roman"/>
              </w:rPr>
            </w:pPr>
            <w:r w:rsidRPr="007F3058">
              <w:rPr>
                <w:rFonts w:ascii="Times New Roman" w:hAnsi="Times New Roman" w:cs="Times New Roman"/>
              </w:rPr>
              <w:t>ИНН 7704097560</w:t>
            </w:r>
          </w:p>
        </w:tc>
        <w:tc>
          <w:tcPr>
            <w:tcW w:w="5103" w:type="dxa"/>
            <w:gridSpan w:val="2"/>
            <w:tcBorders>
              <w:right w:val="single" w:sz="5" w:space="0" w:color="auto"/>
            </w:tcBorders>
            <w:shd w:val="clear" w:color="FFFFFF" w:fill="auto"/>
            <w:vAlign w:val="bottom"/>
          </w:tcPr>
          <w:p w14:paraId="5766506D"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ИНН 7712036754</w:t>
            </w:r>
          </w:p>
        </w:tc>
      </w:tr>
      <w:tr w:rsidR="005B26C7" w:rsidRPr="00A57EFE" w14:paraId="3C041AE4" w14:textId="77777777" w:rsidTr="005B26C7">
        <w:tc>
          <w:tcPr>
            <w:tcW w:w="5075" w:type="dxa"/>
            <w:tcBorders>
              <w:left w:val="single" w:sz="5" w:space="0" w:color="auto"/>
              <w:right w:val="single" w:sz="5" w:space="0" w:color="auto"/>
            </w:tcBorders>
            <w:shd w:val="clear" w:color="FFFFFF" w:fill="auto"/>
            <w:vAlign w:val="bottom"/>
          </w:tcPr>
          <w:p w14:paraId="25BF9333" w14:textId="77777777" w:rsidR="005B26C7" w:rsidRPr="007F3058" w:rsidRDefault="005B26C7">
            <w:pPr>
              <w:spacing w:after="0" w:line="240" w:lineRule="auto"/>
              <w:jc w:val="both"/>
              <w:rPr>
                <w:rFonts w:ascii="Times New Roman" w:hAnsi="Times New Roman" w:cs="Times New Roman"/>
              </w:rPr>
            </w:pPr>
            <w:r w:rsidRPr="007F3058">
              <w:rPr>
                <w:rFonts w:ascii="Times New Roman" w:hAnsi="Times New Roman" w:cs="Times New Roman"/>
              </w:rPr>
              <w:t>КПП 770401001</w:t>
            </w:r>
          </w:p>
        </w:tc>
        <w:tc>
          <w:tcPr>
            <w:tcW w:w="5103" w:type="dxa"/>
            <w:gridSpan w:val="2"/>
            <w:tcBorders>
              <w:right w:val="single" w:sz="5" w:space="0" w:color="auto"/>
            </w:tcBorders>
            <w:shd w:val="clear" w:color="FFFFFF" w:fill="auto"/>
            <w:vAlign w:val="bottom"/>
          </w:tcPr>
          <w:p w14:paraId="417EE42B"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КПП 774301001</w:t>
            </w:r>
          </w:p>
        </w:tc>
      </w:tr>
      <w:tr w:rsidR="005B26C7" w:rsidRPr="00A57EFE" w14:paraId="67E8EC89" w14:textId="77777777" w:rsidTr="005B26C7">
        <w:tc>
          <w:tcPr>
            <w:tcW w:w="5075" w:type="dxa"/>
            <w:tcBorders>
              <w:left w:val="single" w:sz="5" w:space="0" w:color="auto"/>
              <w:right w:val="single" w:sz="5" w:space="0" w:color="auto"/>
            </w:tcBorders>
            <w:shd w:val="clear" w:color="FFFFFF" w:fill="auto"/>
            <w:vAlign w:val="bottom"/>
          </w:tcPr>
          <w:p w14:paraId="04886B6F" w14:textId="77777777" w:rsidR="005B26C7" w:rsidRPr="007F3058" w:rsidRDefault="005B26C7">
            <w:pPr>
              <w:spacing w:after="0" w:line="240" w:lineRule="auto"/>
              <w:jc w:val="both"/>
              <w:rPr>
                <w:rFonts w:ascii="Times New Roman" w:hAnsi="Times New Roman" w:cs="Times New Roman"/>
              </w:rPr>
            </w:pPr>
            <w:r w:rsidRPr="007F3058">
              <w:rPr>
                <w:rFonts w:ascii="Times New Roman" w:hAnsi="Times New Roman" w:cs="Times New Roman"/>
              </w:rPr>
              <w:t>ОКПО 02175175</w:t>
            </w:r>
          </w:p>
        </w:tc>
        <w:tc>
          <w:tcPr>
            <w:tcW w:w="5103" w:type="dxa"/>
            <w:gridSpan w:val="2"/>
            <w:tcBorders>
              <w:right w:val="single" w:sz="5" w:space="0" w:color="auto"/>
            </w:tcBorders>
            <w:shd w:val="clear" w:color="FFFFFF" w:fill="auto"/>
            <w:vAlign w:val="bottom"/>
          </w:tcPr>
          <w:p w14:paraId="008E2332"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ОКПО 02699530</w:t>
            </w:r>
          </w:p>
        </w:tc>
      </w:tr>
      <w:tr w:rsidR="005B26C7" w:rsidRPr="00A57EFE" w14:paraId="6FDDFDB5" w14:textId="77777777" w:rsidTr="005B26C7">
        <w:tc>
          <w:tcPr>
            <w:tcW w:w="5075" w:type="dxa"/>
            <w:tcBorders>
              <w:left w:val="single" w:sz="5" w:space="0" w:color="auto"/>
              <w:right w:val="single" w:sz="5" w:space="0" w:color="auto"/>
            </w:tcBorders>
            <w:shd w:val="clear" w:color="FFFFFF" w:fill="auto"/>
            <w:vAlign w:val="bottom"/>
          </w:tcPr>
          <w:p w14:paraId="6DC72686"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xml:space="preserve">Адрес: 119019, Город Москва, муниципальный округ Арбат </w:t>
            </w:r>
            <w:proofErr w:type="spellStart"/>
            <w:r w:rsidRPr="007F3058">
              <w:rPr>
                <w:rFonts w:ascii="Times New Roman" w:hAnsi="Times New Roman" w:cs="Times New Roman"/>
              </w:rPr>
              <w:t>вн.тер.г</w:t>
            </w:r>
            <w:proofErr w:type="spellEnd"/>
            <w:r w:rsidRPr="007F3058">
              <w:rPr>
                <w:rFonts w:ascii="Times New Roman" w:hAnsi="Times New Roman" w:cs="Times New Roman"/>
              </w:rPr>
              <w:t xml:space="preserve">., Воздвиженка </w:t>
            </w:r>
            <w:proofErr w:type="spellStart"/>
            <w:r w:rsidRPr="007F3058">
              <w:rPr>
                <w:rFonts w:ascii="Times New Roman" w:hAnsi="Times New Roman" w:cs="Times New Roman"/>
              </w:rPr>
              <w:t>ул</w:t>
            </w:r>
            <w:proofErr w:type="spellEnd"/>
            <w:r w:rsidRPr="007F3058">
              <w:rPr>
                <w:rFonts w:ascii="Times New Roman" w:hAnsi="Times New Roman" w:cs="Times New Roman"/>
              </w:rPr>
              <w:t>, д. 3/5</w:t>
            </w:r>
          </w:p>
        </w:tc>
        <w:tc>
          <w:tcPr>
            <w:tcW w:w="5103" w:type="dxa"/>
            <w:gridSpan w:val="2"/>
            <w:tcBorders>
              <w:right w:val="single" w:sz="5" w:space="0" w:color="auto"/>
            </w:tcBorders>
            <w:shd w:val="clear" w:color="FFFFFF" w:fill="auto"/>
          </w:tcPr>
          <w:p w14:paraId="0C1DD76C"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Адрес: 125190, Россия, г. Москва, ул. Усиевича, д.20</w:t>
            </w:r>
          </w:p>
        </w:tc>
      </w:tr>
      <w:tr w:rsidR="005B26C7" w:rsidRPr="00A57EFE" w14:paraId="18C11FE6" w14:textId="77777777" w:rsidTr="005B26C7">
        <w:tc>
          <w:tcPr>
            <w:tcW w:w="5075" w:type="dxa"/>
            <w:tcBorders>
              <w:left w:val="single" w:sz="5" w:space="0" w:color="auto"/>
              <w:right w:val="single" w:sz="5" w:space="0" w:color="auto"/>
            </w:tcBorders>
            <w:shd w:val="clear" w:color="FFFFFF" w:fill="auto"/>
            <w:vAlign w:val="bottom"/>
          </w:tcPr>
          <w:p w14:paraId="325B00CA"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Тел.: +7 (499) 557 04 70</w:t>
            </w:r>
          </w:p>
        </w:tc>
        <w:tc>
          <w:tcPr>
            <w:tcW w:w="5103" w:type="dxa"/>
            <w:gridSpan w:val="2"/>
            <w:tcBorders>
              <w:right w:val="single" w:sz="5" w:space="0" w:color="auto"/>
            </w:tcBorders>
            <w:shd w:val="clear" w:color="FFFFFF" w:fill="auto"/>
            <w:vAlign w:val="bottom"/>
          </w:tcPr>
          <w:p w14:paraId="683A1EEC"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Тел.: +7(499)152-61-13</w:t>
            </w:r>
          </w:p>
        </w:tc>
      </w:tr>
      <w:tr w:rsidR="005B26C7" w:rsidRPr="00E057B4" w14:paraId="5B745DC1" w14:textId="77777777" w:rsidTr="005B26C7">
        <w:tc>
          <w:tcPr>
            <w:tcW w:w="5075" w:type="dxa"/>
            <w:tcBorders>
              <w:left w:val="single" w:sz="5" w:space="0" w:color="auto"/>
              <w:right w:val="single" w:sz="5" w:space="0" w:color="auto"/>
            </w:tcBorders>
            <w:shd w:val="clear" w:color="FFFFFF" w:fill="auto"/>
            <w:vAlign w:val="bottom"/>
          </w:tcPr>
          <w:p w14:paraId="43F17E11" w14:textId="4167E81C" w:rsidR="005B26C7" w:rsidRPr="007F3058" w:rsidRDefault="005B26C7">
            <w:pPr>
              <w:spacing w:after="0" w:line="240" w:lineRule="auto"/>
              <w:contextualSpacing/>
              <w:rPr>
                <w:rFonts w:ascii="Times New Roman" w:hAnsi="Times New Roman" w:cs="Times New Roman"/>
                <w:lang w:val="fr-FR"/>
              </w:rPr>
            </w:pPr>
            <w:r w:rsidRPr="007F3058">
              <w:rPr>
                <w:rFonts w:ascii="Times New Roman" w:hAnsi="Times New Roman" w:cs="Times New Roman"/>
                <w:lang w:val="fr-FR"/>
              </w:rPr>
              <w:t xml:space="preserve">e-mail: isbn@rsl.ru; </w:t>
            </w:r>
            <w:r w:rsidR="00A27A56">
              <w:rPr>
                <w:rFonts w:ascii="Times New Roman" w:hAnsi="Times New Roman" w:cs="Times New Roman"/>
                <w:lang w:val="fr-FR"/>
              </w:rPr>
              <w:fldChar w:fldCharType="begin"/>
            </w:r>
            <w:r w:rsidR="00A27A56">
              <w:rPr>
                <w:rFonts w:ascii="Times New Roman" w:hAnsi="Times New Roman" w:cs="Times New Roman"/>
                <w:lang w:val="fr-FR"/>
              </w:rPr>
              <w:instrText xml:space="preserve"> HYPERLINK "mailto:</w:instrText>
            </w:r>
            <w:r w:rsidR="00A27A56" w:rsidRPr="007F3058">
              <w:rPr>
                <w:rFonts w:ascii="Times New Roman" w:hAnsi="Times New Roman" w:cs="Times New Roman"/>
                <w:lang w:val="fr-FR"/>
              </w:rPr>
              <w:instrText>issn@rsl.ru</w:instrText>
            </w:r>
            <w:r w:rsidR="00A27A56">
              <w:rPr>
                <w:rFonts w:ascii="Times New Roman" w:hAnsi="Times New Roman" w:cs="Times New Roman"/>
                <w:lang w:val="fr-FR"/>
              </w:rPr>
              <w:instrText xml:space="preserve">" </w:instrText>
            </w:r>
            <w:r w:rsidR="00A27A56">
              <w:rPr>
                <w:rFonts w:ascii="Times New Roman" w:hAnsi="Times New Roman" w:cs="Times New Roman"/>
                <w:lang w:val="fr-FR"/>
              </w:rPr>
            </w:r>
            <w:r w:rsidR="00A27A56">
              <w:rPr>
                <w:rFonts w:ascii="Times New Roman" w:hAnsi="Times New Roman" w:cs="Times New Roman"/>
                <w:lang w:val="fr-FR"/>
              </w:rPr>
              <w:fldChar w:fldCharType="separate"/>
            </w:r>
            <w:r w:rsidR="00A27A56" w:rsidRPr="00967295">
              <w:rPr>
                <w:rStyle w:val="ab"/>
                <w:rFonts w:ascii="Times New Roman" w:hAnsi="Times New Roman" w:cs="Times New Roman"/>
                <w:lang w:val="fr-FR"/>
              </w:rPr>
              <w:t>issn@rsl.ru</w:t>
            </w:r>
            <w:r w:rsidR="00A27A56">
              <w:rPr>
                <w:rFonts w:ascii="Times New Roman" w:hAnsi="Times New Roman" w:cs="Times New Roman"/>
                <w:lang w:val="fr-FR"/>
              </w:rPr>
              <w:fldChar w:fldCharType="end"/>
            </w:r>
          </w:p>
        </w:tc>
        <w:tc>
          <w:tcPr>
            <w:tcW w:w="5103" w:type="dxa"/>
            <w:gridSpan w:val="2"/>
            <w:tcBorders>
              <w:right w:val="single" w:sz="5" w:space="0" w:color="auto"/>
            </w:tcBorders>
            <w:shd w:val="clear" w:color="FFFFFF" w:fill="auto"/>
            <w:vAlign w:val="bottom"/>
          </w:tcPr>
          <w:p w14:paraId="227E1EE8" w14:textId="77777777" w:rsidR="005B26C7" w:rsidRPr="007F3058" w:rsidRDefault="005B26C7">
            <w:pPr>
              <w:spacing w:after="0" w:line="240" w:lineRule="auto"/>
              <w:rPr>
                <w:rFonts w:ascii="Times New Roman" w:hAnsi="Times New Roman" w:cs="Times New Roman"/>
                <w:lang w:val="en-US"/>
              </w:rPr>
            </w:pPr>
            <w:r w:rsidRPr="007F3058">
              <w:rPr>
                <w:rFonts w:ascii="Times New Roman" w:hAnsi="Times New Roman" w:cs="Times New Roman"/>
                <w:lang w:val="en-US"/>
              </w:rPr>
              <w:t>e-mail: dir@viniti.ru</w:t>
            </w:r>
          </w:p>
        </w:tc>
      </w:tr>
      <w:tr w:rsidR="005B26C7" w:rsidRPr="00A57EFE" w14:paraId="7E873E45" w14:textId="77777777" w:rsidTr="005B26C7">
        <w:tc>
          <w:tcPr>
            <w:tcW w:w="5075" w:type="dxa"/>
            <w:tcBorders>
              <w:left w:val="single" w:sz="6" w:space="0" w:color="auto"/>
              <w:bottom w:val="single" w:sz="4" w:space="0" w:color="auto"/>
              <w:right w:val="single" w:sz="6" w:space="0" w:color="auto"/>
            </w:tcBorders>
            <w:shd w:val="clear" w:color="FFFFFF" w:fill="auto"/>
            <w:vAlign w:val="bottom"/>
          </w:tcPr>
          <w:p w14:paraId="1A3DAD27"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Получатель УФК по г. Москве (федеральное государственное бюджетное учреждение «Российская государственная библиотека» л/с 20736X72670)</w:t>
            </w:r>
          </w:p>
          <w:p w14:paraId="4B286432"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xml:space="preserve">ОКЦ № 1 ГУ БАНКА РОССИИ ПО ЦФО//УФК ПО Г.МОСКВЕ г. Москва  </w:t>
            </w:r>
          </w:p>
          <w:p w14:paraId="6798A063"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счета: 03214643000000017300</w:t>
            </w:r>
          </w:p>
          <w:p w14:paraId="654DE814"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банковского счета, входящего в состав единого казначейского счета: 40102810545370000003</w:t>
            </w:r>
          </w:p>
          <w:p w14:paraId="78CD399A"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БИК 004525988</w:t>
            </w:r>
          </w:p>
          <w:p w14:paraId="7427D030"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xml:space="preserve">ОКПО 02175175; ОКОПФ </w:t>
            </w:r>
            <w:proofErr w:type="gramStart"/>
            <w:r w:rsidRPr="007F3058">
              <w:rPr>
                <w:rFonts w:ascii="Times New Roman" w:hAnsi="Times New Roman" w:cs="Times New Roman"/>
              </w:rPr>
              <w:t>75103 ;</w:t>
            </w:r>
            <w:proofErr w:type="gramEnd"/>
            <w:r w:rsidRPr="007F3058">
              <w:rPr>
                <w:rFonts w:ascii="Times New Roman" w:hAnsi="Times New Roman" w:cs="Times New Roman"/>
              </w:rPr>
              <w:t xml:space="preserve"> ОКТМО 45374000</w:t>
            </w:r>
          </w:p>
          <w:p w14:paraId="366ABC65"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ОКАТО 45286552000</w:t>
            </w:r>
          </w:p>
          <w:p w14:paraId="37CA4B61" w14:textId="77777777" w:rsidR="005B26C7" w:rsidRPr="007F3058" w:rsidRDefault="005B26C7">
            <w:pPr>
              <w:spacing w:after="0" w:line="240" w:lineRule="auto"/>
              <w:jc w:val="both"/>
              <w:rPr>
                <w:rFonts w:ascii="Times New Roman" w:hAnsi="Times New Roman" w:cs="Times New Roman"/>
              </w:rPr>
            </w:pPr>
            <w:r w:rsidRPr="007F3058">
              <w:rPr>
                <w:rFonts w:ascii="Times New Roman" w:hAnsi="Times New Roman" w:cs="Times New Roman"/>
              </w:rPr>
              <w:t>КБК 00000000000000000130</w:t>
            </w:r>
          </w:p>
        </w:tc>
        <w:tc>
          <w:tcPr>
            <w:tcW w:w="5103" w:type="dxa"/>
            <w:gridSpan w:val="2"/>
            <w:tcBorders>
              <w:left w:val="single" w:sz="6" w:space="0" w:color="auto"/>
              <w:bottom w:val="single" w:sz="4" w:space="0" w:color="auto"/>
              <w:right w:val="single" w:sz="6" w:space="0" w:color="auto"/>
            </w:tcBorders>
            <w:shd w:val="clear" w:color="FFFFFF" w:fill="auto"/>
            <w:vAlign w:val="bottom"/>
          </w:tcPr>
          <w:p w14:paraId="66BA9629"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ОКЦ № 1 ГУ БАНКА РОССИИ ПО ЦФО//УФК ПО Г.МОСКВЕ г. Москва (л/</w:t>
            </w:r>
            <w:proofErr w:type="spellStart"/>
            <w:r w:rsidRPr="007F3058">
              <w:rPr>
                <w:rFonts w:ascii="Times New Roman" w:hAnsi="Times New Roman" w:cs="Times New Roman"/>
              </w:rPr>
              <w:t>сч</w:t>
            </w:r>
            <w:proofErr w:type="spellEnd"/>
            <w:r w:rsidRPr="007F3058">
              <w:rPr>
                <w:rFonts w:ascii="Times New Roman" w:hAnsi="Times New Roman" w:cs="Times New Roman"/>
              </w:rPr>
              <w:t xml:space="preserve"> 20736Ц40460) </w:t>
            </w:r>
          </w:p>
          <w:p w14:paraId="1F1F9F81"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счета: 03214643000000017300</w:t>
            </w:r>
          </w:p>
          <w:p w14:paraId="1B36CDF7" w14:textId="77777777" w:rsidR="005B26C7" w:rsidRPr="007F3058" w:rsidRDefault="005B26C7">
            <w:pPr>
              <w:spacing w:after="0" w:line="240" w:lineRule="auto"/>
              <w:contextualSpacing/>
              <w:rPr>
                <w:rFonts w:ascii="Times New Roman" w:hAnsi="Times New Roman" w:cs="Times New Roman"/>
              </w:rPr>
            </w:pPr>
            <w:r w:rsidRPr="007F3058">
              <w:rPr>
                <w:rFonts w:ascii="Times New Roman" w:hAnsi="Times New Roman" w:cs="Times New Roman"/>
              </w:rPr>
              <w:t>№ банковского счета, входящего в состав единого казначейского счета: 40102810545370000003</w:t>
            </w:r>
          </w:p>
          <w:p w14:paraId="208835C1"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БИК 004525988</w:t>
            </w:r>
          </w:p>
          <w:p w14:paraId="2482E95C" w14:textId="77777777" w:rsidR="005B26C7" w:rsidRPr="007F3058" w:rsidRDefault="005B26C7">
            <w:pPr>
              <w:spacing w:after="0" w:line="240" w:lineRule="auto"/>
              <w:rPr>
                <w:rFonts w:ascii="Times New Roman" w:hAnsi="Times New Roman" w:cs="Times New Roman"/>
              </w:rPr>
            </w:pPr>
          </w:p>
          <w:p w14:paraId="4D3F2365" w14:textId="77777777" w:rsidR="005B26C7" w:rsidRPr="007F3058" w:rsidRDefault="005B26C7">
            <w:pPr>
              <w:spacing w:after="0" w:line="240" w:lineRule="auto"/>
              <w:rPr>
                <w:rFonts w:ascii="Times New Roman" w:hAnsi="Times New Roman" w:cs="Times New Roman"/>
              </w:rPr>
            </w:pPr>
          </w:p>
          <w:p w14:paraId="0A3DC3A5" w14:textId="77777777" w:rsidR="005B26C7" w:rsidRPr="007F3058" w:rsidRDefault="005B26C7">
            <w:pPr>
              <w:spacing w:after="0" w:line="240" w:lineRule="auto"/>
              <w:rPr>
                <w:rFonts w:ascii="Times New Roman" w:hAnsi="Times New Roman" w:cs="Times New Roman"/>
              </w:rPr>
            </w:pPr>
          </w:p>
        </w:tc>
      </w:tr>
      <w:tr w:rsidR="005B26C7" w:rsidRPr="00A57EFE" w14:paraId="56047910" w14:textId="77777777" w:rsidTr="005B26C7">
        <w:tc>
          <w:tcPr>
            <w:tcW w:w="5075" w:type="dxa"/>
            <w:tcBorders>
              <w:top w:val="single" w:sz="4" w:space="0" w:color="auto"/>
            </w:tcBorders>
            <w:shd w:val="clear" w:color="FFFFFF" w:fill="auto"/>
            <w:vAlign w:val="bottom"/>
          </w:tcPr>
          <w:p w14:paraId="256CD926" w14:textId="77777777" w:rsidR="005B26C7" w:rsidRPr="007F3058" w:rsidRDefault="005B26C7">
            <w:pPr>
              <w:spacing w:after="0" w:line="240" w:lineRule="auto"/>
              <w:jc w:val="both"/>
              <w:rPr>
                <w:rFonts w:ascii="Times New Roman" w:hAnsi="Times New Roman" w:cs="Times New Roman"/>
              </w:rPr>
            </w:pPr>
            <w:r w:rsidRPr="007F3058">
              <w:rPr>
                <w:rFonts w:ascii="Times New Roman" w:hAnsi="Times New Roman" w:cs="Times New Roman"/>
              </w:rPr>
              <w:t>от Исполнителя</w:t>
            </w:r>
          </w:p>
        </w:tc>
        <w:tc>
          <w:tcPr>
            <w:tcW w:w="5103" w:type="dxa"/>
            <w:gridSpan w:val="2"/>
            <w:tcBorders>
              <w:top w:val="single" w:sz="4" w:space="0" w:color="auto"/>
            </w:tcBorders>
            <w:shd w:val="clear" w:color="FFFFFF" w:fill="auto"/>
            <w:vAlign w:val="bottom"/>
          </w:tcPr>
          <w:p w14:paraId="5BD358DA" w14:textId="77777777" w:rsidR="005B26C7" w:rsidRPr="007F3058" w:rsidRDefault="005B26C7">
            <w:pPr>
              <w:spacing w:after="0" w:line="240" w:lineRule="auto"/>
              <w:jc w:val="both"/>
              <w:rPr>
                <w:rFonts w:ascii="Times New Roman" w:hAnsi="Times New Roman" w:cs="Times New Roman"/>
              </w:rPr>
            </w:pPr>
            <w:r w:rsidRPr="007F3058">
              <w:rPr>
                <w:rFonts w:ascii="Times New Roman" w:hAnsi="Times New Roman" w:cs="Times New Roman"/>
              </w:rPr>
              <w:t>от Заказчика</w:t>
            </w:r>
          </w:p>
        </w:tc>
      </w:tr>
      <w:tr w:rsidR="005B26C7" w:rsidRPr="00A57EFE" w14:paraId="5E3BC5F0" w14:textId="77777777" w:rsidTr="007F3058">
        <w:trPr>
          <w:trHeight w:val="1149"/>
        </w:trPr>
        <w:tc>
          <w:tcPr>
            <w:tcW w:w="5075" w:type="dxa"/>
            <w:shd w:val="clear" w:color="FFFFFF" w:fill="auto"/>
            <w:vAlign w:val="bottom"/>
          </w:tcPr>
          <w:p w14:paraId="04A53ACD" w14:textId="77777777" w:rsidR="005B26C7" w:rsidRPr="007F3058" w:rsidRDefault="005B26C7">
            <w:pPr>
              <w:spacing w:after="0" w:line="240" w:lineRule="auto"/>
              <w:rPr>
                <w:rFonts w:ascii="Times New Roman" w:hAnsi="Times New Roman" w:cs="Times New Roman"/>
              </w:rPr>
            </w:pPr>
          </w:p>
          <w:p w14:paraId="51911A07" w14:textId="77777777" w:rsidR="005B26C7" w:rsidRPr="007F3058" w:rsidRDefault="005B26C7">
            <w:pPr>
              <w:spacing w:after="0" w:line="240" w:lineRule="auto"/>
              <w:rPr>
                <w:rFonts w:ascii="Times New Roman" w:hAnsi="Times New Roman" w:cs="Times New Roman"/>
              </w:rPr>
            </w:pPr>
          </w:p>
          <w:p w14:paraId="46A06B7D" w14:textId="37988D87" w:rsidR="005B26C7" w:rsidRPr="00A27A56" w:rsidRDefault="005B26C7" w:rsidP="006D5121">
            <w:pPr>
              <w:spacing w:after="0" w:line="240" w:lineRule="auto"/>
              <w:rPr>
                <w:rFonts w:ascii="Times New Roman" w:hAnsi="Times New Roman" w:cs="Times New Roman"/>
              </w:rPr>
            </w:pPr>
            <w:r w:rsidRPr="007F3058">
              <w:rPr>
                <w:rFonts w:ascii="Times New Roman" w:hAnsi="Times New Roman" w:cs="Times New Roman"/>
              </w:rPr>
              <w:t xml:space="preserve">_____________________/ </w:t>
            </w:r>
            <w:proofErr w:type="spellStart"/>
            <w:r w:rsidR="006D5121">
              <w:rPr>
                <w:rFonts w:ascii="Times New Roman" w:hAnsi="Times New Roman" w:cs="Times New Roman"/>
              </w:rPr>
              <w:t>Нахатакян</w:t>
            </w:r>
            <w:proofErr w:type="spellEnd"/>
            <w:r w:rsidR="006D5121">
              <w:rPr>
                <w:rFonts w:ascii="Times New Roman" w:hAnsi="Times New Roman" w:cs="Times New Roman"/>
              </w:rPr>
              <w:t xml:space="preserve"> А. Л.</w:t>
            </w:r>
          </w:p>
        </w:tc>
        <w:tc>
          <w:tcPr>
            <w:tcW w:w="5103" w:type="dxa"/>
            <w:gridSpan w:val="2"/>
            <w:shd w:val="clear" w:color="FFFFFF" w:fill="auto"/>
            <w:vAlign w:val="bottom"/>
          </w:tcPr>
          <w:p w14:paraId="1348784C" w14:textId="5C67B1FA"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_____________________/Шалаев А.А.</w:t>
            </w:r>
          </w:p>
        </w:tc>
      </w:tr>
      <w:tr w:rsidR="005B26C7" w:rsidRPr="00A57EFE" w14:paraId="132E64E0" w14:textId="77777777" w:rsidTr="005B26C7">
        <w:trPr>
          <w:gridAfter w:val="1"/>
          <w:wAfter w:w="332" w:type="dxa"/>
          <w:trHeight w:val="60"/>
        </w:trPr>
        <w:tc>
          <w:tcPr>
            <w:tcW w:w="5075" w:type="dxa"/>
            <w:shd w:val="clear" w:color="FFFFFF" w:fill="auto"/>
            <w:vAlign w:val="bottom"/>
          </w:tcPr>
          <w:p w14:paraId="36256938"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М.П.</w:t>
            </w:r>
          </w:p>
        </w:tc>
        <w:tc>
          <w:tcPr>
            <w:tcW w:w="4771" w:type="dxa"/>
            <w:shd w:val="clear" w:color="FFFFFF" w:fill="auto"/>
            <w:vAlign w:val="bottom"/>
          </w:tcPr>
          <w:p w14:paraId="54426BCC" w14:textId="77777777" w:rsidR="005B26C7" w:rsidRPr="007F3058" w:rsidRDefault="005B26C7">
            <w:pPr>
              <w:spacing w:after="0" w:line="240" w:lineRule="auto"/>
              <w:rPr>
                <w:rFonts w:ascii="Times New Roman" w:hAnsi="Times New Roman" w:cs="Times New Roman"/>
              </w:rPr>
            </w:pPr>
            <w:r w:rsidRPr="007F3058">
              <w:rPr>
                <w:rFonts w:ascii="Times New Roman" w:hAnsi="Times New Roman" w:cs="Times New Roman"/>
              </w:rPr>
              <w:t>М.П.</w:t>
            </w:r>
          </w:p>
        </w:tc>
      </w:tr>
    </w:tbl>
    <w:p w14:paraId="75E0B133" w14:textId="361DD594" w:rsidR="007F3058" w:rsidRDefault="007F3058" w:rsidP="005B26C7">
      <w:pPr>
        <w:spacing w:after="0" w:line="240" w:lineRule="auto"/>
        <w:rPr>
          <w:rFonts w:ascii="Times New Roman" w:hAnsi="Times New Roman" w:cs="Times New Roman"/>
        </w:rPr>
      </w:pPr>
      <w:r>
        <w:rPr>
          <w:rFonts w:ascii="Times New Roman" w:hAnsi="Times New Roman" w:cs="Times New Roman"/>
        </w:rPr>
        <w:br w:type="page"/>
      </w:r>
    </w:p>
    <w:p w14:paraId="3DF2D4DC" w14:textId="77777777" w:rsidR="00BB68C4" w:rsidRPr="007F3058" w:rsidRDefault="00BB68C4" w:rsidP="00BB68C4">
      <w:pPr>
        <w:widowControl w:val="0"/>
        <w:autoSpaceDE w:val="0"/>
        <w:autoSpaceDN w:val="0"/>
        <w:adjustRightInd w:val="0"/>
        <w:ind w:left="720"/>
        <w:jc w:val="right"/>
        <w:outlineLvl w:val="2"/>
        <w:rPr>
          <w:rFonts w:ascii="Times New Roman" w:hAnsi="Times New Roman" w:cs="Times New Roman"/>
          <w:bCs/>
        </w:rPr>
      </w:pPr>
      <w:r w:rsidRPr="007F3058">
        <w:rPr>
          <w:rFonts w:ascii="Times New Roman" w:hAnsi="Times New Roman" w:cs="Times New Roman"/>
          <w:bCs/>
        </w:rPr>
        <w:lastRenderedPageBreak/>
        <w:t xml:space="preserve">Приложение № 1 </w:t>
      </w:r>
    </w:p>
    <w:p w14:paraId="0F319C3A" w14:textId="63C152ED" w:rsidR="00E057B4" w:rsidRDefault="00E057B4" w:rsidP="00E057B4">
      <w:pPr>
        <w:widowControl w:val="0"/>
        <w:autoSpaceDE w:val="0"/>
        <w:autoSpaceDN w:val="0"/>
        <w:adjustRightInd w:val="0"/>
        <w:ind w:left="4260" w:firstLine="696"/>
        <w:outlineLvl w:val="2"/>
        <w:rPr>
          <w:rFonts w:ascii="Times New Roman" w:hAnsi="Times New Roman" w:cs="Times New Roman"/>
          <w:bCs/>
          <w:lang w:val="en-US"/>
        </w:rPr>
      </w:pPr>
      <w:r>
        <w:rPr>
          <w:rFonts w:ascii="Times New Roman" w:hAnsi="Times New Roman" w:cs="Times New Roman"/>
          <w:bCs/>
          <w:lang w:val="en-US"/>
        </w:rPr>
        <w:t xml:space="preserve">                                            </w:t>
      </w:r>
      <w:r w:rsidR="00BB68C4" w:rsidRPr="007F3058">
        <w:rPr>
          <w:rFonts w:ascii="Times New Roman" w:hAnsi="Times New Roman" w:cs="Times New Roman"/>
          <w:bCs/>
        </w:rPr>
        <w:t xml:space="preserve">к </w:t>
      </w:r>
      <w:r w:rsidR="00A57EFE" w:rsidRPr="007F3058">
        <w:rPr>
          <w:rFonts w:ascii="Times New Roman" w:hAnsi="Times New Roman" w:cs="Times New Roman"/>
          <w:bCs/>
        </w:rPr>
        <w:t>К</w:t>
      </w:r>
      <w:r w:rsidR="00BB68C4" w:rsidRPr="007F3058">
        <w:rPr>
          <w:rFonts w:ascii="Times New Roman" w:hAnsi="Times New Roman" w:cs="Times New Roman"/>
          <w:bCs/>
        </w:rPr>
        <w:t xml:space="preserve">онтракту № </w:t>
      </w:r>
      <w:r w:rsidRPr="00E057B4">
        <w:rPr>
          <w:rFonts w:ascii="Times New Roman" w:hAnsi="Times New Roman" w:cs="Times New Roman"/>
          <w:bCs/>
        </w:rPr>
        <w:t>КП00-002830</w:t>
      </w:r>
      <w:r w:rsidR="00BB68C4" w:rsidRPr="000A36D2">
        <w:rPr>
          <w:rFonts w:ascii="Times New Roman" w:hAnsi="Times New Roman" w:cs="Times New Roman"/>
          <w:bCs/>
        </w:rPr>
        <w:t xml:space="preserve">  </w:t>
      </w:r>
    </w:p>
    <w:p w14:paraId="5DD36D94" w14:textId="23C6FB13" w:rsidR="00BB68C4" w:rsidRPr="000A36D2" w:rsidRDefault="00E057B4" w:rsidP="00E057B4">
      <w:pPr>
        <w:widowControl w:val="0"/>
        <w:autoSpaceDE w:val="0"/>
        <w:autoSpaceDN w:val="0"/>
        <w:adjustRightInd w:val="0"/>
        <w:ind w:left="4260" w:firstLine="696"/>
        <w:outlineLvl w:val="2"/>
        <w:rPr>
          <w:rFonts w:ascii="Times New Roman" w:hAnsi="Times New Roman" w:cs="Times New Roman"/>
          <w:bCs/>
        </w:rPr>
      </w:pPr>
      <w:r>
        <w:rPr>
          <w:rFonts w:ascii="Times New Roman" w:hAnsi="Times New Roman" w:cs="Times New Roman"/>
          <w:bCs/>
          <w:lang w:val="en-US"/>
        </w:rPr>
        <w:t xml:space="preserve">                                                      </w:t>
      </w:r>
      <w:proofErr w:type="gramStart"/>
      <w:r w:rsidR="00BB68C4" w:rsidRPr="000A36D2">
        <w:rPr>
          <w:rFonts w:ascii="Times New Roman" w:hAnsi="Times New Roman" w:cs="Times New Roman"/>
          <w:bCs/>
        </w:rPr>
        <w:t>от</w:t>
      </w:r>
      <w:r>
        <w:rPr>
          <w:rFonts w:ascii="Times New Roman" w:hAnsi="Times New Roman" w:cs="Times New Roman"/>
          <w:bCs/>
          <w:lang w:val="en-US"/>
        </w:rPr>
        <w:t xml:space="preserve"> </w:t>
      </w:r>
      <w:r w:rsidR="00BB68C4" w:rsidRPr="000A36D2">
        <w:rPr>
          <w:rFonts w:ascii="Times New Roman" w:hAnsi="Times New Roman" w:cs="Times New Roman"/>
          <w:bCs/>
        </w:rPr>
        <w:t xml:space="preserve"> «</w:t>
      </w:r>
      <w:proofErr w:type="gramEnd"/>
      <w:r w:rsidR="00BB68C4" w:rsidRPr="000A36D2">
        <w:rPr>
          <w:rFonts w:ascii="Times New Roman" w:hAnsi="Times New Roman" w:cs="Times New Roman"/>
          <w:bCs/>
        </w:rPr>
        <w:t>__» ____ 20__ года</w:t>
      </w:r>
    </w:p>
    <w:p w14:paraId="131FBBBB" w14:textId="77777777" w:rsidR="00BB68C4" w:rsidRPr="000A36D2" w:rsidRDefault="00BB68C4" w:rsidP="00BB68C4">
      <w:pPr>
        <w:widowControl w:val="0"/>
        <w:autoSpaceDE w:val="0"/>
        <w:autoSpaceDN w:val="0"/>
        <w:adjustRightInd w:val="0"/>
        <w:outlineLvl w:val="2"/>
        <w:rPr>
          <w:rFonts w:ascii="Times New Roman" w:hAnsi="Times New Roman" w:cs="Times New Roman"/>
          <w:b/>
          <w:bCs/>
        </w:rPr>
      </w:pPr>
    </w:p>
    <w:p w14:paraId="4371BD2A" w14:textId="77777777" w:rsidR="00BB68C4" w:rsidRPr="000A36D2" w:rsidRDefault="00BB68C4" w:rsidP="007F3058">
      <w:pPr>
        <w:widowControl w:val="0"/>
        <w:autoSpaceDE w:val="0"/>
        <w:autoSpaceDN w:val="0"/>
        <w:adjustRightInd w:val="0"/>
        <w:outlineLvl w:val="2"/>
        <w:rPr>
          <w:rFonts w:ascii="Times New Roman" w:hAnsi="Times New Roman" w:cs="Times New Roman"/>
          <w:b/>
          <w:bCs/>
        </w:rPr>
      </w:pPr>
    </w:p>
    <w:p w14:paraId="7D72D1FD" w14:textId="77777777" w:rsidR="00BB68C4" w:rsidRPr="000A36D2" w:rsidRDefault="00BB68C4" w:rsidP="00BB68C4">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rPr>
        <w:t>Спецификация</w:t>
      </w:r>
    </w:p>
    <w:p w14:paraId="290EAECB" w14:textId="77777777" w:rsidR="00A57EFE" w:rsidRPr="000A36D2" w:rsidRDefault="00A57EFE" w:rsidP="00BB68C4">
      <w:pPr>
        <w:tabs>
          <w:tab w:val="left" w:pos="3458"/>
        </w:tabs>
        <w:spacing w:after="1" w:line="280" w:lineRule="atLeast"/>
        <w:jc w:val="center"/>
        <w:rPr>
          <w:rFonts w:ascii="Times New Roman" w:hAnsi="Times New Roman" w:cs="Times New Roman"/>
        </w:rPr>
      </w:pPr>
    </w:p>
    <w:tbl>
      <w:tblPr>
        <w:tblStyle w:val="ae"/>
        <w:tblW w:w="0" w:type="auto"/>
        <w:tblLook w:val="04A0" w:firstRow="1" w:lastRow="0" w:firstColumn="1" w:lastColumn="0" w:noHBand="0" w:noVBand="1"/>
      </w:tblPr>
      <w:tblGrid>
        <w:gridCol w:w="704"/>
        <w:gridCol w:w="2606"/>
        <w:gridCol w:w="1348"/>
        <w:gridCol w:w="1351"/>
        <w:gridCol w:w="1386"/>
        <w:gridCol w:w="1349"/>
        <w:gridCol w:w="1395"/>
      </w:tblGrid>
      <w:tr w:rsidR="00A57EFE" w:rsidRPr="000A36D2" w14:paraId="5E530637" w14:textId="77777777" w:rsidTr="007F3058">
        <w:tc>
          <w:tcPr>
            <w:tcW w:w="704" w:type="dxa"/>
            <w:vAlign w:val="center"/>
          </w:tcPr>
          <w:p w14:paraId="50FB9506" w14:textId="03C9B521" w:rsidR="00A57EFE" w:rsidRPr="000A36D2"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bCs/>
              </w:rPr>
              <w:t>№ п/п</w:t>
            </w:r>
          </w:p>
        </w:tc>
        <w:tc>
          <w:tcPr>
            <w:tcW w:w="2606" w:type="dxa"/>
          </w:tcPr>
          <w:p w14:paraId="5E90F46D" w14:textId="5D7BEC1B" w:rsidR="00A57EFE" w:rsidRPr="000A36D2"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rPr>
              <w:t>Наименование услуги</w:t>
            </w:r>
          </w:p>
        </w:tc>
        <w:tc>
          <w:tcPr>
            <w:tcW w:w="1348" w:type="dxa"/>
          </w:tcPr>
          <w:p w14:paraId="79FDE3FE" w14:textId="0F1AFEA7" w:rsidR="00A57EFE" w:rsidRPr="000A36D2"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bCs/>
              </w:rPr>
              <w:t>Ед. изм.</w:t>
            </w:r>
          </w:p>
        </w:tc>
        <w:tc>
          <w:tcPr>
            <w:tcW w:w="1351" w:type="dxa"/>
          </w:tcPr>
          <w:p w14:paraId="1C2084C8" w14:textId="244E4E48" w:rsidR="00A57EFE" w:rsidRPr="000A36D2"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bCs/>
              </w:rPr>
              <w:t>Кол-во</w:t>
            </w:r>
          </w:p>
        </w:tc>
        <w:tc>
          <w:tcPr>
            <w:tcW w:w="1386" w:type="dxa"/>
          </w:tcPr>
          <w:p w14:paraId="33DC7F22" w14:textId="77777777" w:rsidR="00A57EFE" w:rsidRPr="000A36D2" w:rsidRDefault="00A57EFE" w:rsidP="00A57EFE">
            <w:pPr>
              <w:tabs>
                <w:tab w:val="left" w:pos="1134"/>
                <w:tab w:val="left" w:pos="3458"/>
              </w:tabs>
              <w:contextualSpacing/>
              <w:jc w:val="center"/>
              <w:rPr>
                <w:rFonts w:ascii="Times New Roman" w:hAnsi="Times New Roman" w:cs="Times New Roman"/>
                <w:bCs/>
              </w:rPr>
            </w:pPr>
            <w:r w:rsidRPr="000A36D2">
              <w:rPr>
                <w:rFonts w:ascii="Times New Roman" w:hAnsi="Times New Roman" w:cs="Times New Roman"/>
                <w:bCs/>
              </w:rPr>
              <w:t>Цена за ед.,</w:t>
            </w:r>
          </w:p>
          <w:p w14:paraId="2692A9BA" w14:textId="2D061DBC" w:rsidR="00A57EFE" w:rsidRPr="000A36D2"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bCs/>
              </w:rPr>
              <w:t>в т.ч. НДС, руб.</w:t>
            </w:r>
          </w:p>
        </w:tc>
        <w:tc>
          <w:tcPr>
            <w:tcW w:w="1349" w:type="dxa"/>
          </w:tcPr>
          <w:p w14:paraId="2D507AF4" w14:textId="77777777" w:rsidR="00A57EFE" w:rsidRPr="000A36D2" w:rsidRDefault="000A36D2"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rPr>
              <w:t>НДС 22%,</w:t>
            </w:r>
          </w:p>
          <w:p w14:paraId="6385F978" w14:textId="5045A8AA" w:rsidR="000A36D2" w:rsidRPr="000A36D2" w:rsidRDefault="000A36D2"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rPr>
              <w:t>Руб.</w:t>
            </w:r>
          </w:p>
        </w:tc>
        <w:tc>
          <w:tcPr>
            <w:tcW w:w="1395" w:type="dxa"/>
          </w:tcPr>
          <w:p w14:paraId="5433BF65" w14:textId="77777777" w:rsidR="00A57EFE" w:rsidRPr="000A36D2" w:rsidRDefault="00A57EFE" w:rsidP="00A57EFE">
            <w:pPr>
              <w:tabs>
                <w:tab w:val="left" w:pos="1134"/>
                <w:tab w:val="left" w:pos="3458"/>
              </w:tabs>
              <w:contextualSpacing/>
              <w:jc w:val="center"/>
              <w:rPr>
                <w:rFonts w:ascii="Times New Roman" w:hAnsi="Times New Roman" w:cs="Times New Roman"/>
                <w:bCs/>
              </w:rPr>
            </w:pPr>
            <w:r w:rsidRPr="000A36D2">
              <w:rPr>
                <w:rFonts w:ascii="Times New Roman" w:hAnsi="Times New Roman" w:cs="Times New Roman"/>
                <w:bCs/>
              </w:rPr>
              <w:t>Сумма,</w:t>
            </w:r>
          </w:p>
          <w:p w14:paraId="60425B8F" w14:textId="77777777" w:rsidR="00A57EFE" w:rsidRPr="000A36D2" w:rsidRDefault="00A57EFE" w:rsidP="00A57EFE">
            <w:pPr>
              <w:tabs>
                <w:tab w:val="left" w:pos="1134"/>
                <w:tab w:val="left" w:pos="3458"/>
              </w:tabs>
              <w:contextualSpacing/>
              <w:jc w:val="center"/>
              <w:rPr>
                <w:rFonts w:ascii="Times New Roman" w:hAnsi="Times New Roman" w:cs="Times New Roman"/>
                <w:bCs/>
              </w:rPr>
            </w:pPr>
            <w:r w:rsidRPr="000A36D2">
              <w:rPr>
                <w:rFonts w:ascii="Times New Roman" w:hAnsi="Times New Roman" w:cs="Times New Roman"/>
                <w:bCs/>
              </w:rPr>
              <w:t>в т.ч. НДС,</w:t>
            </w:r>
          </w:p>
          <w:p w14:paraId="25C05393" w14:textId="6CBF5CEE" w:rsidR="00A57EFE" w:rsidRPr="000A36D2"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bCs/>
              </w:rPr>
              <w:t>руб.</w:t>
            </w:r>
          </w:p>
        </w:tc>
      </w:tr>
      <w:tr w:rsidR="00A57EFE" w:rsidRPr="000A36D2" w14:paraId="2399DE65" w14:textId="77777777" w:rsidTr="007F3058">
        <w:tc>
          <w:tcPr>
            <w:tcW w:w="704" w:type="dxa"/>
          </w:tcPr>
          <w:p w14:paraId="322267B0" w14:textId="00456BCE" w:rsidR="00A57EFE" w:rsidRPr="007F3058" w:rsidRDefault="000A36D2" w:rsidP="00A57EFE">
            <w:pPr>
              <w:tabs>
                <w:tab w:val="left" w:pos="3458"/>
              </w:tabs>
              <w:spacing w:after="1" w:line="280" w:lineRule="atLeast"/>
              <w:jc w:val="center"/>
              <w:rPr>
                <w:rFonts w:ascii="Times New Roman" w:hAnsi="Times New Roman" w:cs="Times New Roman"/>
              </w:rPr>
            </w:pPr>
            <w:r>
              <w:rPr>
                <w:rFonts w:ascii="Times New Roman" w:hAnsi="Times New Roman" w:cs="Times New Roman"/>
              </w:rPr>
              <w:t>1</w:t>
            </w:r>
          </w:p>
        </w:tc>
        <w:tc>
          <w:tcPr>
            <w:tcW w:w="2606" w:type="dxa"/>
          </w:tcPr>
          <w:p w14:paraId="6CF0A081" w14:textId="3F26BE31"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color w:val="000000"/>
              </w:rPr>
              <w:t>Информационные услуги по выделению и регистрационному обслуживанию номеров ISBN из собственного идентификатора (</w:t>
            </w:r>
            <w:proofErr w:type="spellStart"/>
            <w:r w:rsidRPr="007F3058">
              <w:rPr>
                <w:rFonts w:ascii="Times New Roman" w:hAnsi="Times New Roman" w:cs="Times New Roman"/>
                <w:color w:val="000000"/>
              </w:rPr>
              <w:t>дорасчет</w:t>
            </w:r>
            <w:proofErr w:type="spellEnd"/>
            <w:r w:rsidRPr="007F3058">
              <w:rPr>
                <w:rFonts w:ascii="Times New Roman" w:hAnsi="Times New Roman" w:cs="Times New Roman"/>
                <w:color w:val="000000"/>
              </w:rPr>
              <w:t>) для печатных и электронных изданий от 10 до 49 номеров"</w:t>
            </w:r>
          </w:p>
        </w:tc>
        <w:tc>
          <w:tcPr>
            <w:tcW w:w="1348" w:type="dxa"/>
          </w:tcPr>
          <w:p w14:paraId="664A5F56" w14:textId="1A8576E0" w:rsidR="00A57EFE" w:rsidRPr="007F3058" w:rsidRDefault="000A36D2" w:rsidP="00A57EFE">
            <w:pPr>
              <w:tabs>
                <w:tab w:val="left" w:pos="3458"/>
              </w:tabs>
              <w:spacing w:after="1" w:line="280" w:lineRule="atLeast"/>
              <w:jc w:val="center"/>
              <w:rPr>
                <w:rFonts w:ascii="Times New Roman" w:hAnsi="Times New Roman" w:cs="Times New Roman"/>
              </w:rPr>
            </w:pPr>
            <w:proofErr w:type="spellStart"/>
            <w:r>
              <w:rPr>
                <w:rFonts w:ascii="Times New Roman" w:hAnsi="Times New Roman" w:cs="Times New Roman"/>
              </w:rPr>
              <w:t>Усл.ед</w:t>
            </w:r>
            <w:proofErr w:type="spellEnd"/>
            <w:r>
              <w:rPr>
                <w:rFonts w:ascii="Times New Roman" w:hAnsi="Times New Roman" w:cs="Times New Roman"/>
              </w:rPr>
              <w:t>.</w:t>
            </w:r>
          </w:p>
        </w:tc>
        <w:tc>
          <w:tcPr>
            <w:tcW w:w="1351" w:type="dxa"/>
          </w:tcPr>
          <w:p w14:paraId="4E38446D" w14:textId="6FEDD263"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10</w:t>
            </w:r>
          </w:p>
        </w:tc>
        <w:tc>
          <w:tcPr>
            <w:tcW w:w="1386" w:type="dxa"/>
          </w:tcPr>
          <w:p w14:paraId="5FA5EFCC" w14:textId="275A291E"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1708,00</w:t>
            </w:r>
          </w:p>
        </w:tc>
        <w:tc>
          <w:tcPr>
            <w:tcW w:w="1349" w:type="dxa"/>
          </w:tcPr>
          <w:p w14:paraId="7BED5C04" w14:textId="52662DEE" w:rsidR="00A57EFE" w:rsidRPr="007F3058" w:rsidRDefault="000A36D2"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rPr>
              <w:t>308,00</w:t>
            </w:r>
          </w:p>
        </w:tc>
        <w:tc>
          <w:tcPr>
            <w:tcW w:w="1395" w:type="dxa"/>
          </w:tcPr>
          <w:p w14:paraId="5BF00FC5" w14:textId="236F9A93" w:rsidR="00A57EFE" w:rsidRPr="007F3058" w:rsidRDefault="00A57EFE"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color w:val="000000"/>
              </w:rPr>
              <w:t>17080,00</w:t>
            </w:r>
          </w:p>
        </w:tc>
      </w:tr>
      <w:tr w:rsidR="00A57EFE" w:rsidRPr="000A36D2" w14:paraId="70172B22" w14:textId="77777777" w:rsidTr="007F3058">
        <w:tc>
          <w:tcPr>
            <w:tcW w:w="704" w:type="dxa"/>
          </w:tcPr>
          <w:p w14:paraId="60F59CC2" w14:textId="22A1DCB3" w:rsidR="00A57EFE" w:rsidRPr="007F3058" w:rsidRDefault="000A36D2" w:rsidP="00A57EFE">
            <w:pPr>
              <w:tabs>
                <w:tab w:val="left" w:pos="3458"/>
              </w:tabs>
              <w:spacing w:after="1" w:line="280" w:lineRule="atLeast"/>
              <w:jc w:val="center"/>
              <w:rPr>
                <w:rFonts w:ascii="Times New Roman" w:hAnsi="Times New Roman" w:cs="Times New Roman"/>
              </w:rPr>
            </w:pPr>
            <w:r>
              <w:rPr>
                <w:rFonts w:ascii="Times New Roman" w:hAnsi="Times New Roman" w:cs="Times New Roman"/>
              </w:rPr>
              <w:t>2</w:t>
            </w:r>
          </w:p>
        </w:tc>
        <w:tc>
          <w:tcPr>
            <w:tcW w:w="2606" w:type="dxa"/>
          </w:tcPr>
          <w:p w14:paraId="498BB709" w14:textId="69357E64"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color w:val="000000"/>
              </w:rPr>
              <w:t>Информационные услуги по формированию штрих кода (электронного или печатного) фиксированной длины в соответствии с 13-значным ISBN"</w:t>
            </w:r>
          </w:p>
        </w:tc>
        <w:tc>
          <w:tcPr>
            <w:tcW w:w="1348" w:type="dxa"/>
          </w:tcPr>
          <w:p w14:paraId="0FF9B814" w14:textId="6F4072AF" w:rsidR="00A57EFE" w:rsidRPr="007F3058" w:rsidRDefault="000A36D2" w:rsidP="00A57EFE">
            <w:pPr>
              <w:tabs>
                <w:tab w:val="left" w:pos="3458"/>
              </w:tabs>
              <w:spacing w:after="1" w:line="280" w:lineRule="atLeast"/>
              <w:jc w:val="center"/>
              <w:rPr>
                <w:rFonts w:ascii="Times New Roman" w:hAnsi="Times New Roman" w:cs="Times New Roman"/>
              </w:rPr>
            </w:pPr>
            <w:proofErr w:type="spellStart"/>
            <w:r>
              <w:rPr>
                <w:rFonts w:ascii="Times New Roman" w:hAnsi="Times New Roman" w:cs="Times New Roman"/>
              </w:rPr>
              <w:t>Усл</w:t>
            </w:r>
            <w:proofErr w:type="spellEnd"/>
            <w:r>
              <w:rPr>
                <w:rFonts w:ascii="Times New Roman" w:hAnsi="Times New Roman" w:cs="Times New Roman"/>
              </w:rPr>
              <w:t>. Ед.</w:t>
            </w:r>
          </w:p>
        </w:tc>
        <w:tc>
          <w:tcPr>
            <w:tcW w:w="1351" w:type="dxa"/>
          </w:tcPr>
          <w:p w14:paraId="7A1788A4" w14:textId="4922BD70"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10</w:t>
            </w:r>
          </w:p>
        </w:tc>
        <w:tc>
          <w:tcPr>
            <w:tcW w:w="1386" w:type="dxa"/>
          </w:tcPr>
          <w:p w14:paraId="73E1F050" w14:textId="56ECFA9D"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427,00</w:t>
            </w:r>
          </w:p>
        </w:tc>
        <w:tc>
          <w:tcPr>
            <w:tcW w:w="1349" w:type="dxa"/>
          </w:tcPr>
          <w:p w14:paraId="5B418BAA" w14:textId="5A919EDC" w:rsidR="00A57EFE" w:rsidRPr="000A36D2" w:rsidRDefault="000A36D2" w:rsidP="00A57EFE">
            <w:pPr>
              <w:tabs>
                <w:tab w:val="left" w:pos="3458"/>
              </w:tabs>
              <w:spacing w:after="1" w:line="280" w:lineRule="atLeast"/>
              <w:jc w:val="center"/>
              <w:rPr>
                <w:rFonts w:ascii="Times New Roman" w:hAnsi="Times New Roman" w:cs="Times New Roman"/>
              </w:rPr>
            </w:pPr>
            <w:r w:rsidRPr="000A36D2">
              <w:rPr>
                <w:rFonts w:ascii="Times New Roman" w:hAnsi="Times New Roman" w:cs="Times New Roman"/>
              </w:rPr>
              <w:t>77,00</w:t>
            </w:r>
          </w:p>
          <w:p w14:paraId="6B28BEB4" w14:textId="77777777" w:rsidR="000A36D2" w:rsidRPr="000A36D2" w:rsidRDefault="000A36D2" w:rsidP="000A36D2">
            <w:pPr>
              <w:rPr>
                <w:rFonts w:ascii="Times New Roman" w:hAnsi="Times New Roman" w:cs="Times New Roman"/>
              </w:rPr>
            </w:pPr>
          </w:p>
          <w:p w14:paraId="5EDCD33E" w14:textId="77777777" w:rsidR="000A36D2" w:rsidRPr="000A36D2" w:rsidRDefault="000A36D2" w:rsidP="000A36D2">
            <w:pPr>
              <w:rPr>
                <w:rFonts w:ascii="Times New Roman" w:hAnsi="Times New Roman" w:cs="Times New Roman"/>
              </w:rPr>
            </w:pPr>
          </w:p>
          <w:p w14:paraId="3DCD2D44" w14:textId="77777777" w:rsidR="000A36D2" w:rsidRPr="007F3058" w:rsidRDefault="000A36D2" w:rsidP="007F3058">
            <w:pPr>
              <w:jc w:val="center"/>
              <w:rPr>
                <w:rFonts w:ascii="Times New Roman" w:hAnsi="Times New Roman" w:cs="Times New Roman"/>
              </w:rPr>
            </w:pPr>
          </w:p>
        </w:tc>
        <w:tc>
          <w:tcPr>
            <w:tcW w:w="1395" w:type="dxa"/>
          </w:tcPr>
          <w:p w14:paraId="034E5B74" w14:textId="4E5961D5"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4270,00</w:t>
            </w:r>
          </w:p>
        </w:tc>
      </w:tr>
      <w:tr w:rsidR="00A57EFE" w:rsidRPr="000A36D2" w14:paraId="31E0A39F" w14:textId="77777777" w:rsidTr="007F3058">
        <w:tc>
          <w:tcPr>
            <w:tcW w:w="8744" w:type="dxa"/>
            <w:gridSpan w:val="6"/>
          </w:tcPr>
          <w:p w14:paraId="20DB8F66" w14:textId="69996A39"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Итого:</w:t>
            </w:r>
          </w:p>
        </w:tc>
        <w:tc>
          <w:tcPr>
            <w:tcW w:w="1395" w:type="dxa"/>
          </w:tcPr>
          <w:p w14:paraId="2218F0F5" w14:textId="47FD62D9" w:rsidR="00A57EFE" w:rsidRPr="007F3058" w:rsidRDefault="00A57EFE" w:rsidP="00A57EFE">
            <w:pPr>
              <w:tabs>
                <w:tab w:val="left" w:pos="3458"/>
              </w:tabs>
              <w:spacing w:after="1" w:line="280" w:lineRule="atLeast"/>
              <w:jc w:val="center"/>
              <w:rPr>
                <w:rFonts w:ascii="Times New Roman" w:hAnsi="Times New Roman" w:cs="Times New Roman"/>
              </w:rPr>
            </w:pPr>
            <w:r w:rsidRPr="007F3058">
              <w:rPr>
                <w:rFonts w:ascii="Times New Roman" w:hAnsi="Times New Roman" w:cs="Times New Roman"/>
              </w:rPr>
              <w:t>21350</w:t>
            </w:r>
          </w:p>
        </w:tc>
      </w:tr>
    </w:tbl>
    <w:p w14:paraId="6D43E840" w14:textId="33D1D412" w:rsidR="00A57EFE" w:rsidRPr="007F3058" w:rsidRDefault="000A36D2" w:rsidP="00BB68C4">
      <w:pPr>
        <w:tabs>
          <w:tab w:val="left" w:pos="3458"/>
        </w:tabs>
        <w:spacing w:after="1" w:line="280" w:lineRule="atLeast"/>
        <w:jc w:val="center"/>
        <w:rPr>
          <w:rFonts w:ascii="Times New Roman" w:hAnsi="Times New Roman" w:cs="Times New Roman"/>
          <w:b/>
          <w:bCs/>
        </w:rPr>
      </w:pPr>
      <w:r w:rsidRPr="007F3058">
        <w:rPr>
          <w:rFonts w:ascii="Times New Roman" w:hAnsi="Times New Roman" w:cs="Times New Roman"/>
          <w:b/>
          <w:bCs/>
        </w:rPr>
        <w:t>Итого стоимость услуг составляет 21350 (</w:t>
      </w:r>
      <w:r w:rsidRPr="000A36D2">
        <w:rPr>
          <w:rFonts w:ascii="Times New Roman" w:hAnsi="Times New Roman" w:cs="Times New Roman"/>
          <w:b/>
          <w:bCs/>
        </w:rPr>
        <w:t>Двадцать одна тысяча триста пятьдесят) рублей 00 копеек, в т.ч. НДС 22% в размере 3850 (Три тысячи восемьсот пятьдесят) рублей 00 копеек.</w:t>
      </w:r>
    </w:p>
    <w:p w14:paraId="3B3EED13" w14:textId="77777777" w:rsidR="00BB68C4" w:rsidRPr="007F3058" w:rsidRDefault="00BB68C4" w:rsidP="00BB68C4">
      <w:pPr>
        <w:tabs>
          <w:tab w:val="left" w:pos="3458"/>
        </w:tabs>
        <w:spacing w:after="1" w:line="280" w:lineRule="atLeast"/>
        <w:jc w:val="center"/>
        <w:rPr>
          <w:rFonts w:ascii="Times New Roman" w:hAnsi="Times New Roman" w:cs="Times New Roman"/>
        </w:rPr>
      </w:pPr>
    </w:p>
    <w:p w14:paraId="7819CCA3" w14:textId="18A33356" w:rsidR="00BB68C4" w:rsidRDefault="00BB68C4" w:rsidP="00BB68C4">
      <w:pPr>
        <w:pStyle w:val="ac"/>
        <w:tabs>
          <w:tab w:val="left" w:pos="3458"/>
        </w:tabs>
        <w:jc w:val="both"/>
      </w:pPr>
      <w:bookmarkStart w:id="0" w:name="P1938"/>
      <w:bookmarkEnd w:id="0"/>
    </w:p>
    <w:p w14:paraId="1D8413E6" w14:textId="77777777" w:rsidR="000A36D2" w:rsidRDefault="000A36D2" w:rsidP="000A36D2">
      <w:pPr>
        <w:spacing w:after="0" w:line="240" w:lineRule="auto"/>
      </w:pPr>
    </w:p>
    <w:p w14:paraId="6EFC2C1A" w14:textId="77777777" w:rsidR="000A36D2" w:rsidRDefault="000A36D2" w:rsidP="000A36D2">
      <w:pPr>
        <w:spacing w:after="0" w:line="240" w:lineRule="auto"/>
      </w:pPr>
    </w:p>
    <w:tbl>
      <w:tblPr>
        <w:tblW w:w="10069" w:type="dxa"/>
        <w:tblInd w:w="137" w:type="dxa"/>
        <w:tblLayout w:type="fixed"/>
        <w:tblCellMar>
          <w:left w:w="28" w:type="dxa"/>
          <w:right w:w="28" w:type="dxa"/>
        </w:tblCellMar>
        <w:tblLook w:val="04A0" w:firstRow="1" w:lastRow="0" w:firstColumn="1" w:lastColumn="0" w:noHBand="0" w:noVBand="1"/>
      </w:tblPr>
      <w:tblGrid>
        <w:gridCol w:w="4966"/>
        <w:gridCol w:w="5103"/>
      </w:tblGrid>
      <w:tr w:rsidR="000A36D2" w:rsidRPr="00F12DD0" w14:paraId="44757C0B" w14:textId="77777777" w:rsidTr="007F3058">
        <w:tc>
          <w:tcPr>
            <w:tcW w:w="4966" w:type="dxa"/>
            <w:shd w:val="clear" w:color="FFFFFF" w:fill="auto"/>
          </w:tcPr>
          <w:p w14:paraId="7EA8E485" w14:textId="77777777" w:rsidR="000A36D2" w:rsidRPr="00F12DD0" w:rsidRDefault="000A36D2" w:rsidP="00F12DD0">
            <w:pPr>
              <w:spacing w:after="0" w:line="240" w:lineRule="auto"/>
              <w:rPr>
                <w:rFonts w:ascii="Times New Roman" w:hAnsi="Times New Roman" w:cs="Times New Roman"/>
              </w:rPr>
            </w:pPr>
            <w:r w:rsidRPr="00F12DD0">
              <w:rPr>
                <w:rFonts w:ascii="Times New Roman" w:hAnsi="Times New Roman" w:cs="Times New Roman"/>
              </w:rPr>
              <w:t>ИСПОЛНИТЕЛЬ:</w:t>
            </w:r>
          </w:p>
          <w:p w14:paraId="252E3468" w14:textId="6AD965DA" w:rsidR="000A36D2" w:rsidRDefault="000A36D2" w:rsidP="00F12DD0">
            <w:pPr>
              <w:spacing w:after="0" w:line="240" w:lineRule="auto"/>
              <w:rPr>
                <w:rFonts w:ascii="Times New Roman" w:hAnsi="Times New Roman" w:cs="Times New Roman"/>
                <w:b/>
              </w:rPr>
            </w:pPr>
            <w:r w:rsidRPr="00F12DD0">
              <w:rPr>
                <w:rFonts w:ascii="Times New Roman" w:hAnsi="Times New Roman" w:cs="Times New Roman"/>
                <w:b/>
              </w:rPr>
              <w:t>Федеральное государственное бюджетное учреждение «Российская государственная библиотека»</w:t>
            </w:r>
            <w:r w:rsidR="00A27A56">
              <w:rPr>
                <w:rFonts w:ascii="Times New Roman" w:hAnsi="Times New Roman" w:cs="Times New Roman"/>
                <w:b/>
              </w:rPr>
              <w:t xml:space="preserve"> </w:t>
            </w:r>
            <w:r w:rsidRPr="00F12DD0">
              <w:rPr>
                <w:rFonts w:ascii="Times New Roman" w:hAnsi="Times New Roman" w:cs="Times New Roman"/>
                <w:b/>
              </w:rPr>
              <w:t>(ФГБУ «РГБ»)</w:t>
            </w:r>
          </w:p>
          <w:p w14:paraId="20E097E4" w14:textId="78F7FF57" w:rsidR="000A36D2" w:rsidRDefault="000A36D2" w:rsidP="00F12DD0">
            <w:pPr>
              <w:spacing w:after="0" w:line="240" w:lineRule="auto"/>
              <w:rPr>
                <w:rFonts w:ascii="Times New Roman" w:hAnsi="Times New Roman" w:cs="Times New Roman"/>
                <w:b/>
              </w:rPr>
            </w:pPr>
          </w:p>
          <w:p w14:paraId="5D0BB7E5" w14:textId="77777777" w:rsidR="007F3058" w:rsidRDefault="007F3058" w:rsidP="00F12DD0">
            <w:pPr>
              <w:spacing w:after="0" w:line="240" w:lineRule="auto"/>
              <w:rPr>
                <w:rFonts w:ascii="Times New Roman" w:hAnsi="Times New Roman" w:cs="Times New Roman"/>
                <w:b/>
              </w:rPr>
            </w:pPr>
          </w:p>
          <w:p w14:paraId="2226ABEA" w14:textId="77777777" w:rsidR="000A36D2" w:rsidRDefault="000A36D2" w:rsidP="00F12DD0">
            <w:pPr>
              <w:spacing w:after="0" w:line="240" w:lineRule="auto"/>
              <w:rPr>
                <w:rFonts w:ascii="Times New Roman" w:hAnsi="Times New Roman" w:cs="Times New Roman"/>
                <w:b/>
              </w:rPr>
            </w:pPr>
          </w:p>
          <w:p w14:paraId="38415D54" w14:textId="732EF73A" w:rsidR="000A36D2" w:rsidRDefault="000A36D2" w:rsidP="000A36D2">
            <w:pPr>
              <w:spacing w:after="0" w:line="240" w:lineRule="auto"/>
              <w:contextualSpacing/>
              <w:rPr>
                <w:rFonts w:ascii="Times New Roman" w:hAnsi="Times New Roman" w:cs="Times New Roman"/>
              </w:rPr>
            </w:pPr>
            <w:r w:rsidRPr="00F12DD0">
              <w:rPr>
                <w:rFonts w:ascii="Times New Roman" w:hAnsi="Times New Roman" w:cs="Times New Roman"/>
              </w:rPr>
              <w:t xml:space="preserve">_____________________/ </w:t>
            </w:r>
            <w:proofErr w:type="spellStart"/>
            <w:r w:rsidR="006D5121">
              <w:rPr>
                <w:rFonts w:ascii="Times New Roman" w:hAnsi="Times New Roman" w:cs="Times New Roman"/>
              </w:rPr>
              <w:t>Нахатакян</w:t>
            </w:r>
            <w:proofErr w:type="spellEnd"/>
            <w:r w:rsidR="006D5121">
              <w:rPr>
                <w:rFonts w:ascii="Times New Roman" w:hAnsi="Times New Roman" w:cs="Times New Roman"/>
              </w:rPr>
              <w:t xml:space="preserve"> А. Л.</w:t>
            </w:r>
            <w:r w:rsidRPr="00F12DD0">
              <w:rPr>
                <w:rFonts w:ascii="Times New Roman" w:hAnsi="Times New Roman" w:cs="Times New Roman"/>
              </w:rPr>
              <w:t>.</w:t>
            </w:r>
          </w:p>
          <w:p w14:paraId="3053AB98" w14:textId="77777777" w:rsidR="000A36D2" w:rsidRPr="00F12DD0" w:rsidRDefault="000A36D2" w:rsidP="00F12DD0">
            <w:pPr>
              <w:spacing w:after="0" w:line="240" w:lineRule="auto"/>
              <w:rPr>
                <w:rFonts w:ascii="Times New Roman" w:hAnsi="Times New Roman" w:cs="Times New Roman"/>
                <w:b/>
              </w:rPr>
            </w:pPr>
          </w:p>
        </w:tc>
        <w:tc>
          <w:tcPr>
            <w:tcW w:w="5103" w:type="dxa"/>
            <w:shd w:val="clear" w:color="FFFFFF" w:fill="auto"/>
          </w:tcPr>
          <w:p w14:paraId="14EAA1A4" w14:textId="77777777" w:rsidR="000A36D2" w:rsidRPr="00F12DD0" w:rsidRDefault="000A36D2" w:rsidP="00F12DD0">
            <w:pPr>
              <w:spacing w:after="0" w:line="240" w:lineRule="auto"/>
              <w:rPr>
                <w:rFonts w:ascii="Times New Roman" w:hAnsi="Times New Roman" w:cs="Times New Roman"/>
                <w:b/>
              </w:rPr>
            </w:pPr>
            <w:r w:rsidRPr="00F12DD0">
              <w:rPr>
                <w:rFonts w:ascii="Times New Roman" w:hAnsi="Times New Roman" w:cs="Times New Roman"/>
              </w:rPr>
              <w:t>ЗАКАЗЧИК:</w:t>
            </w:r>
          </w:p>
          <w:p w14:paraId="4F05F880" w14:textId="77777777" w:rsidR="000A36D2" w:rsidRDefault="000A36D2" w:rsidP="00F12DD0">
            <w:pPr>
              <w:spacing w:after="0" w:line="240" w:lineRule="auto"/>
              <w:rPr>
                <w:rFonts w:ascii="Times New Roman" w:hAnsi="Times New Roman" w:cs="Times New Roman"/>
              </w:rPr>
            </w:pPr>
            <w:r w:rsidRPr="00F12DD0">
              <w:rPr>
                <w:rFonts w:ascii="Times New Roman" w:hAnsi="Times New Roman" w:cs="Times New Roman"/>
                <w:b/>
              </w:rPr>
              <w:t>Федеральное государственное бюджетное учреждение науки Всероссийский институт научной и технической информации Российской академии наук (ВИНИТИ РАН)</w:t>
            </w:r>
            <w:r w:rsidRPr="00F12DD0">
              <w:rPr>
                <w:rFonts w:ascii="Times New Roman" w:hAnsi="Times New Roman" w:cs="Times New Roman"/>
              </w:rPr>
              <w:t xml:space="preserve"> </w:t>
            </w:r>
          </w:p>
          <w:p w14:paraId="78DE4A7D" w14:textId="259ABFCF" w:rsidR="000A36D2" w:rsidRDefault="000A36D2" w:rsidP="00F12DD0">
            <w:pPr>
              <w:spacing w:after="0" w:line="240" w:lineRule="auto"/>
              <w:rPr>
                <w:rFonts w:ascii="Times New Roman" w:hAnsi="Times New Roman" w:cs="Times New Roman"/>
              </w:rPr>
            </w:pPr>
          </w:p>
          <w:p w14:paraId="3CBD2617" w14:textId="77777777" w:rsidR="007F3058" w:rsidRDefault="007F3058" w:rsidP="00F12DD0">
            <w:pPr>
              <w:spacing w:after="0" w:line="240" w:lineRule="auto"/>
              <w:rPr>
                <w:rFonts w:ascii="Times New Roman" w:hAnsi="Times New Roman" w:cs="Times New Roman"/>
              </w:rPr>
            </w:pPr>
          </w:p>
          <w:p w14:paraId="0847C5A2" w14:textId="1DA90981" w:rsidR="000A36D2" w:rsidRPr="00F12DD0" w:rsidRDefault="000A36D2" w:rsidP="00F12DD0">
            <w:pPr>
              <w:spacing w:after="0" w:line="240" w:lineRule="auto"/>
              <w:rPr>
                <w:rFonts w:ascii="Times New Roman" w:hAnsi="Times New Roman" w:cs="Times New Roman"/>
                <w:b/>
              </w:rPr>
            </w:pPr>
            <w:r w:rsidRPr="00F12DD0">
              <w:rPr>
                <w:rFonts w:ascii="Times New Roman" w:hAnsi="Times New Roman" w:cs="Times New Roman"/>
              </w:rPr>
              <w:t>____________________/Шалаев А.А</w:t>
            </w:r>
          </w:p>
        </w:tc>
      </w:tr>
    </w:tbl>
    <w:p w14:paraId="4E0851F7" w14:textId="77777777" w:rsidR="00BB68C4" w:rsidRDefault="00BB68C4" w:rsidP="007F3058">
      <w:pPr>
        <w:spacing w:after="0" w:line="240" w:lineRule="auto"/>
      </w:pPr>
    </w:p>
    <w:sectPr w:rsidR="00BB68C4" w:rsidSect="005B26C7">
      <w:pgSz w:w="11907" w:h="16839"/>
      <w:pgMar w:top="510" w:right="737" w:bottom="510" w:left="102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AB1"/>
    <w:rsid w:val="000A36D2"/>
    <w:rsid w:val="00104291"/>
    <w:rsid w:val="00252745"/>
    <w:rsid w:val="00257592"/>
    <w:rsid w:val="00361C3F"/>
    <w:rsid w:val="00376CB6"/>
    <w:rsid w:val="004228F3"/>
    <w:rsid w:val="004369DC"/>
    <w:rsid w:val="00446AB1"/>
    <w:rsid w:val="00476276"/>
    <w:rsid w:val="00574501"/>
    <w:rsid w:val="005B26C7"/>
    <w:rsid w:val="0061600E"/>
    <w:rsid w:val="00683989"/>
    <w:rsid w:val="006C5DD7"/>
    <w:rsid w:val="006D5121"/>
    <w:rsid w:val="00740FAE"/>
    <w:rsid w:val="0074769E"/>
    <w:rsid w:val="00772B89"/>
    <w:rsid w:val="00773CB9"/>
    <w:rsid w:val="007D2AA7"/>
    <w:rsid w:val="007F3058"/>
    <w:rsid w:val="008B5B7F"/>
    <w:rsid w:val="00A03D73"/>
    <w:rsid w:val="00A27A56"/>
    <w:rsid w:val="00A31E15"/>
    <w:rsid w:val="00A57EFE"/>
    <w:rsid w:val="00A62D95"/>
    <w:rsid w:val="00A77894"/>
    <w:rsid w:val="00AA03BD"/>
    <w:rsid w:val="00BA27FD"/>
    <w:rsid w:val="00BB68C4"/>
    <w:rsid w:val="00C948FF"/>
    <w:rsid w:val="00CA2390"/>
    <w:rsid w:val="00CD7A48"/>
    <w:rsid w:val="00D36CF7"/>
    <w:rsid w:val="00E057B4"/>
    <w:rsid w:val="00E241ED"/>
    <w:rsid w:val="00E33F05"/>
    <w:rsid w:val="00E53480"/>
    <w:rsid w:val="00E72B5D"/>
    <w:rsid w:val="00F42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A37E"/>
  <w15:docId w15:val="{658C30EA-B20E-47CF-B410-22D5A53B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annotation text"/>
    <w:basedOn w:val="a"/>
    <w:link w:val="a4"/>
    <w:uiPriority w:val="99"/>
    <w:semiHidden/>
    <w:unhideWhenUsed/>
    <w:pPr>
      <w:spacing w:line="240" w:lineRule="auto"/>
    </w:pPr>
    <w:rPr>
      <w:sz w:val="20"/>
      <w:szCs w:val="20"/>
    </w:rPr>
  </w:style>
  <w:style w:type="character" w:customStyle="1" w:styleId="a4">
    <w:name w:val="Текст примечания Знак"/>
    <w:basedOn w:val="a0"/>
    <w:link w:val="a3"/>
    <w:uiPriority w:val="99"/>
    <w:semiHidden/>
    <w:rPr>
      <w:sz w:val="20"/>
      <w:szCs w:val="20"/>
    </w:rPr>
  </w:style>
  <w:style w:type="character" w:styleId="a5">
    <w:name w:val="annotation reference"/>
    <w:basedOn w:val="a0"/>
    <w:uiPriority w:val="99"/>
    <w:semiHidden/>
    <w:unhideWhenUsed/>
    <w:rPr>
      <w:sz w:val="16"/>
      <w:szCs w:val="16"/>
    </w:rPr>
  </w:style>
  <w:style w:type="paragraph" w:styleId="a6">
    <w:name w:val="Balloon Text"/>
    <w:basedOn w:val="a"/>
    <w:link w:val="a7"/>
    <w:uiPriority w:val="99"/>
    <w:semiHidden/>
    <w:unhideWhenUsed/>
    <w:rsid w:val="007D2A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2AA7"/>
    <w:rPr>
      <w:rFonts w:ascii="Tahoma" w:hAnsi="Tahoma" w:cs="Tahoma"/>
      <w:sz w:val="16"/>
      <w:szCs w:val="16"/>
    </w:rPr>
  </w:style>
  <w:style w:type="paragraph" w:styleId="a8">
    <w:name w:val="annotation subject"/>
    <w:basedOn w:val="a3"/>
    <w:next w:val="a3"/>
    <w:link w:val="a9"/>
    <w:uiPriority w:val="99"/>
    <w:semiHidden/>
    <w:unhideWhenUsed/>
    <w:rsid w:val="00D36CF7"/>
    <w:rPr>
      <w:b/>
      <w:bCs/>
    </w:rPr>
  </w:style>
  <w:style w:type="character" w:customStyle="1" w:styleId="a9">
    <w:name w:val="Тема примечания Знак"/>
    <w:basedOn w:val="a4"/>
    <w:link w:val="a8"/>
    <w:uiPriority w:val="99"/>
    <w:semiHidden/>
    <w:rsid w:val="00D36CF7"/>
    <w:rPr>
      <w:b/>
      <w:bCs/>
      <w:sz w:val="20"/>
      <w:szCs w:val="20"/>
    </w:rPr>
  </w:style>
  <w:style w:type="paragraph" w:styleId="aa">
    <w:name w:val="Revision"/>
    <w:hidden/>
    <w:uiPriority w:val="99"/>
    <w:semiHidden/>
    <w:rsid w:val="00F42B5D"/>
    <w:pPr>
      <w:spacing w:after="0" w:line="240" w:lineRule="auto"/>
    </w:pPr>
  </w:style>
  <w:style w:type="character" w:styleId="ab">
    <w:name w:val="Hyperlink"/>
    <w:basedOn w:val="a0"/>
    <w:uiPriority w:val="99"/>
    <w:unhideWhenUsed/>
    <w:rsid w:val="00F42B5D"/>
    <w:rPr>
      <w:color w:val="0563C1" w:themeColor="hyperlink"/>
      <w:u w:val="single"/>
    </w:rPr>
  </w:style>
  <w:style w:type="character" w:customStyle="1" w:styleId="1">
    <w:name w:val="Неразрешенное упоминание1"/>
    <w:basedOn w:val="a0"/>
    <w:uiPriority w:val="99"/>
    <w:semiHidden/>
    <w:unhideWhenUsed/>
    <w:rsid w:val="00F42B5D"/>
    <w:rPr>
      <w:color w:val="605E5C"/>
      <w:shd w:val="clear" w:color="auto" w:fill="E1DFDD"/>
    </w:rPr>
  </w:style>
  <w:style w:type="paragraph" w:styleId="ac">
    <w:name w:val="No Spacing"/>
    <w:aliases w:val="No Spacing111,для таблиц,No Spacing,No Spacing1,No Spacing11,Без интервала11,Без интервала2,Без интервала1,Жирный,Без интервала21,Без интервала111,Без интервала3,No Spacing2,Без интервала211,Без интервала4,Без интервала1111,Без интервала31"/>
    <w:link w:val="ad"/>
    <w:uiPriority w:val="1"/>
    <w:qFormat/>
    <w:rsid w:val="00BB68C4"/>
    <w:pPr>
      <w:spacing w:after="0" w:line="240" w:lineRule="auto"/>
    </w:pPr>
    <w:rPr>
      <w:rFonts w:ascii="Times New Roman" w:eastAsia="Calibri Light" w:hAnsi="Times New Roman" w:cs="Times New Roman"/>
    </w:rPr>
  </w:style>
  <w:style w:type="character" w:customStyle="1" w:styleId="ad">
    <w:name w:val="Без интервала Знак"/>
    <w:aliases w:val="No Spacing111 Знак,для таблиц Знак,No Spacing Знак,No Spacing1 Знак,No Spacing11 Знак,Без интервала11 Знак,Без интервала2 Знак,Без интервала1 Знак,Жирный Знак,Без интервала21 Знак,Без интервала111 Знак,Без интервала3 Знак"/>
    <w:link w:val="ac"/>
    <w:uiPriority w:val="1"/>
    <w:qFormat/>
    <w:rsid w:val="00BB68C4"/>
    <w:rPr>
      <w:rFonts w:ascii="Times New Roman" w:eastAsia="Calibri Light" w:hAnsi="Times New Roman" w:cs="Times New Roman"/>
    </w:rPr>
  </w:style>
  <w:style w:type="table" w:styleId="ae">
    <w:name w:val="Table Grid"/>
    <w:basedOn w:val="a1"/>
    <w:uiPriority w:val="39"/>
    <w:rsid w:val="00A57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3194</Words>
  <Characters>18206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Соколинская Анна</dc:creator>
  <cp:keywords/>
  <dc:description/>
  <cp:lastModifiedBy>Dmitry</cp:lastModifiedBy>
  <cp:revision>6</cp:revision>
  <cp:lastPrinted>2026-08-11T08:31:00Z</cp:lastPrinted>
  <dcterms:created xsi:type="dcterms:W3CDTF">2026-08-17T14:11:00Z</dcterms:created>
  <dcterms:modified xsi:type="dcterms:W3CDTF">2026-08-28T07:51:00Z</dcterms:modified>
</cp:coreProperties>
</file>