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37498" w14:textId="0997AF1F" w:rsidR="00345B9D" w:rsidRPr="00C1299F" w:rsidRDefault="00C1299F" w:rsidP="00ED658D">
      <w:pPr>
        <w:spacing w:after="0" w:line="240" w:lineRule="auto"/>
        <w:jc w:val="center"/>
        <w:rPr>
          <w:rFonts w:ascii="Times New Roman" w:eastAsia="Times New Roman" w:hAnsi="Times New Roman" w:cs="Times New Roman"/>
          <w:b/>
          <w:bCs/>
          <w:color w:val="000000"/>
          <w:sz w:val="20"/>
          <w:szCs w:val="20"/>
          <w:lang w:eastAsia="ar-SA"/>
        </w:rPr>
      </w:pPr>
      <w:r w:rsidRPr="00C1299F">
        <w:rPr>
          <w:rFonts w:ascii="Times New Roman" w:eastAsia="Times New Roman" w:hAnsi="Times New Roman" w:cs="Times New Roman"/>
          <w:b/>
          <w:bCs/>
          <w:sz w:val="20"/>
          <w:szCs w:val="20"/>
          <w:lang w:eastAsia="ar-SA"/>
        </w:rPr>
        <w:t>ОПИСАНИЕ ОБЪЕКТА ЗАКУПКИ</w:t>
      </w:r>
    </w:p>
    <w:p w14:paraId="653F27F0" w14:textId="77777777" w:rsidR="003C64E7" w:rsidRPr="003C64E7" w:rsidRDefault="003C64E7" w:rsidP="003C64E7">
      <w:pPr>
        <w:widowControl w:val="0"/>
        <w:autoSpaceDE w:val="0"/>
        <w:spacing w:after="0" w:line="240" w:lineRule="auto"/>
        <w:jc w:val="center"/>
        <w:rPr>
          <w:rFonts w:ascii="Times New Roman" w:eastAsia="Times New Roman" w:hAnsi="Times New Roman" w:cs="Times New Roman"/>
          <w:color w:val="000000"/>
          <w:sz w:val="20"/>
          <w:szCs w:val="20"/>
          <w:lang w:eastAsia="ar-SA"/>
        </w:rPr>
      </w:pPr>
    </w:p>
    <w:p w14:paraId="42EC1FB1" w14:textId="77777777" w:rsidR="003C64E7" w:rsidRPr="003C64E7" w:rsidRDefault="003C64E7" w:rsidP="003C64E7">
      <w:pPr>
        <w:widowControl w:val="0"/>
        <w:autoSpaceDE w:val="0"/>
        <w:spacing w:after="0" w:line="240" w:lineRule="auto"/>
        <w:ind w:firstLine="567"/>
        <w:rPr>
          <w:rFonts w:ascii="Times New Roman" w:eastAsia="Times New Roman" w:hAnsi="Times New Roman" w:cs="Times New Roman"/>
          <w:sz w:val="20"/>
          <w:szCs w:val="20"/>
          <w:lang w:eastAsia="ar-SA"/>
        </w:rPr>
      </w:pPr>
      <w:r w:rsidRPr="003C64E7">
        <w:rPr>
          <w:rFonts w:ascii="Times New Roman" w:eastAsia="Times New Roman" w:hAnsi="Times New Roman" w:cs="Times New Roman"/>
          <w:sz w:val="20"/>
          <w:szCs w:val="20"/>
          <w:lang w:eastAsia="ar-SA"/>
        </w:rPr>
        <w:t xml:space="preserve">1. Объект закупки и цена контракта: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543"/>
      </w:tblGrid>
      <w:tr w:rsidR="003C64E7" w:rsidRPr="003C64E7" w14:paraId="3158C054" w14:textId="77777777" w:rsidTr="00040AA1">
        <w:tc>
          <w:tcPr>
            <w:tcW w:w="6658" w:type="dxa"/>
            <w:shd w:val="clear" w:color="auto" w:fill="auto"/>
            <w:vAlign w:val="center"/>
          </w:tcPr>
          <w:p w14:paraId="7788ACA7" w14:textId="77777777" w:rsidR="003C64E7" w:rsidRPr="003C64E7" w:rsidRDefault="003C64E7" w:rsidP="00040A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Объект закупки</w:t>
            </w:r>
          </w:p>
        </w:tc>
        <w:tc>
          <w:tcPr>
            <w:tcW w:w="3543" w:type="dxa"/>
            <w:shd w:val="clear" w:color="auto" w:fill="auto"/>
            <w:vAlign w:val="center"/>
          </w:tcPr>
          <w:p w14:paraId="51547D53" w14:textId="77777777" w:rsidR="003C64E7" w:rsidRPr="003C64E7" w:rsidRDefault="001446E2" w:rsidP="00040A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ЦЕНА</w:t>
            </w:r>
            <w:r w:rsidR="003C64E7" w:rsidRPr="003C64E7">
              <w:rPr>
                <w:rFonts w:ascii="Times New Roman" w:eastAsia="Times New Roman" w:hAnsi="Times New Roman" w:cs="Times New Roman"/>
                <w:sz w:val="20"/>
                <w:szCs w:val="20"/>
                <w:lang w:eastAsia="ru-RU"/>
              </w:rPr>
              <w:t xml:space="preserve"> (руб.)</w:t>
            </w:r>
          </w:p>
        </w:tc>
      </w:tr>
      <w:tr w:rsidR="003C64E7" w:rsidRPr="003C64E7" w14:paraId="645861BF" w14:textId="77777777" w:rsidTr="00040AA1">
        <w:trPr>
          <w:trHeight w:val="613"/>
        </w:trPr>
        <w:tc>
          <w:tcPr>
            <w:tcW w:w="6658" w:type="dxa"/>
            <w:shd w:val="clear" w:color="auto" w:fill="auto"/>
            <w:vAlign w:val="center"/>
          </w:tcPr>
          <w:p w14:paraId="34D734ED" w14:textId="2A22F169" w:rsidR="003C64E7" w:rsidRPr="009876D0" w:rsidRDefault="00EF0DD2" w:rsidP="00040AA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F0DD2">
              <w:rPr>
                <w:rFonts w:ascii="Times New Roman" w:eastAsia="Times New Roman" w:hAnsi="Times New Roman" w:cs="Times New Roman"/>
                <w:sz w:val="20"/>
                <w:szCs w:val="20"/>
                <w:lang w:eastAsia="ru-RU"/>
              </w:rPr>
              <w:t xml:space="preserve">Поставка </w:t>
            </w:r>
            <w:r w:rsidR="00D3594A" w:rsidRPr="00D3594A">
              <w:rPr>
                <w:rFonts w:ascii="Times New Roman" w:eastAsia="Times New Roman" w:hAnsi="Times New Roman" w:cs="Times New Roman"/>
                <w:sz w:val="20"/>
                <w:szCs w:val="20"/>
                <w:lang w:eastAsia="ru-RU"/>
              </w:rPr>
              <w:t>изделий медицинского назначения (</w:t>
            </w:r>
            <w:r w:rsidR="00393920">
              <w:rPr>
                <w:rFonts w:ascii="Times New Roman" w:eastAsia="Times New Roman" w:hAnsi="Times New Roman" w:cs="Times New Roman"/>
                <w:sz w:val="20"/>
                <w:szCs w:val="20"/>
                <w:lang w:eastAsia="ru-RU"/>
              </w:rPr>
              <w:t>шовный материал</w:t>
            </w:r>
            <w:r w:rsidR="00D3594A" w:rsidRPr="00D3594A">
              <w:rPr>
                <w:rFonts w:ascii="Times New Roman" w:eastAsia="Times New Roman" w:hAnsi="Times New Roman" w:cs="Times New Roman"/>
                <w:sz w:val="20"/>
                <w:szCs w:val="20"/>
                <w:lang w:eastAsia="ru-RU"/>
              </w:rPr>
              <w:t>)</w:t>
            </w:r>
            <w:r w:rsidR="00393920">
              <w:rPr>
                <w:rFonts w:ascii="Times New Roman" w:eastAsia="Times New Roman" w:hAnsi="Times New Roman" w:cs="Times New Roman"/>
                <w:sz w:val="20"/>
                <w:szCs w:val="20"/>
                <w:lang w:eastAsia="ru-RU"/>
              </w:rPr>
              <w:t xml:space="preserve"> - </w:t>
            </w:r>
            <w:r w:rsidR="005C729B">
              <w:rPr>
                <w:rFonts w:ascii="Times New Roman" w:eastAsia="Times New Roman" w:hAnsi="Times New Roman" w:cs="Times New Roman"/>
                <w:sz w:val="20"/>
                <w:szCs w:val="20"/>
                <w:lang w:eastAsia="ru-RU"/>
              </w:rPr>
              <w:t>2</w:t>
            </w:r>
            <w:r w:rsidR="00D3594A" w:rsidRPr="00D3594A">
              <w:rPr>
                <w:rFonts w:ascii="Times New Roman" w:eastAsia="Times New Roman" w:hAnsi="Times New Roman" w:cs="Times New Roman"/>
                <w:sz w:val="20"/>
                <w:szCs w:val="20"/>
                <w:lang w:eastAsia="ru-RU"/>
              </w:rPr>
              <w:t xml:space="preserve"> для нужд ФГБУ «СПб НИИФ» Минздрава России в 2026 году</w:t>
            </w:r>
          </w:p>
        </w:tc>
        <w:tc>
          <w:tcPr>
            <w:tcW w:w="3543" w:type="dxa"/>
            <w:shd w:val="clear" w:color="auto" w:fill="auto"/>
            <w:vAlign w:val="center"/>
          </w:tcPr>
          <w:p w14:paraId="5328EEA7" w14:textId="0DC94EAC" w:rsidR="003C64E7" w:rsidRPr="003C64E7" w:rsidRDefault="00393920" w:rsidP="00AC58A3">
            <w:pPr>
              <w:widowControl w:val="0"/>
              <w:autoSpaceDE w:val="0"/>
              <w:autoSpaceDN w:val="0"/>
              <w:adjustRightInd w:val="0"/>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 xml:space="preserve">599 </w:t>
            </w:r>
            <w:r w:rsidR="005C729B">
              <w:rPr>
                <w:rFonts w:ascii="Times New Roman" w:eastAsia="Times New Roman" w:hAnsi="Times New Roman" w:cs="Times New Roman"/>
                <w:sz w:val="20"/>
                <w:szCs w:val="20"/>
                <w:lang w:eastAsia="ru-RU"/>
              </w:rPr>
              <w:t>376</w:t>
            </w:r>
            <w:r w:rsidR="00F03B6D">
              <w:rPr>
                <w:rFonts w:ascii="Times New Roman" w:eastAsia="Times New Roman" w:hAnsi="Times New Roman" w:cs="Times New Roman"/>
                <w:sz w:val="20"/>
                <w:szCs w:val="20"/>
                <w:lang w:eastAsia="ru-RU"/>
              </w:rPr>
              <w:t>,</w:t>
            </w:r>
            <w:r w:rsidR="005C729B">
              <w:rPr>
                <w:rFonts w:ascii="Times New Roman" w:eastAsia="Times New Roman" w:hAnsi="Times New Roman" w:cs="Times New Roman"/>
                <w:sz w:val="20"/>
                <w:szCs w:val="20"/>
                <w:lang w:eastAsia="ru-RU"/>
              </w:rPr>
              <w:t>0</w:t>
            </w:r>
            <w:r w:rsidR="00F03B6D">
              <w:rPr>
                <w:rFonts w:ascii="Times New Roman" w:eastAsia="Times New Roman" w:hAnsi="Times New Roman" w:cs="Times New Roman"/>
                <w:sz w:val="20"/>
                <w:szCs w:val="20"/>
                <w:lang w:eastAsia="ru-RU"/>
              </w:rPr>
              <w:t>0</w:t>
            </w:r>
          </w:p>
        </w:tc>
      </w:tr>
    </w:tbl>
    <w:p w14:paraId="2DAAB780" w14:textId="77777777" w:rsidR="003C64E7" w:rsidRPr="003C64E7" w:rsidRDefault="003C64E7" w:rsidP="00852EAB">
      <w:pPr>
        <w:widowControl w:val="0"/>
        <w:autoSpaceDE w:val="0"/>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 xml:space="preserve">2. Порядок формирования цены контракта: цена контракта включает в себя стоимость товара, стоимость </w:t>
      </w:r>
      <w:r w:rsidRPr="003C64E7">
        <w:rPr>
          <w:rFonts w:ascii="Times New Roman" w:hAnsi="Times New Roman" w:cs="Times New Roman"/>
          <w:sz w:val="20"/>
          <w:szCs w:val="20"/>
        </w:rPr>
        <w:t>доставки товара, стоимость перевозки, стоимость погрузо-разгрузочных работ, стоимость хранения товара, стоимость страхования товара, все налоги и сборы,</w:t>
      </w:r>
      <w:r w:rsidRPr="003C64E7">
        <w:rPr>
          <w:rFonts w:ascii="Times New Roman" w:eastAsia="Times New Roman" w:hAnsi="Times New Roman" w:cs="Times New Roman"/>
          <w:sz w:val="20"/>
          <w:szCs w:val="20"/>
          <w:lang w:eastAsia="ru-RU"/>
        </w:rPr>
        <w:t xml:space="preserve"> выплаченные или подлежащие к выплате, в том числе НДС, а также иные расходы Поставщика, связанные с исполнением контракта, без исключений.</w:t>
      </w:r>
    </w:p>
    <w:p w14:paraId="094E7E8C" w14:textId="607F9985" w:rsidR="003C64E7" w:rsidRPr="003C64E7" w:rsidRDefault="003C64E7" w:rsidP="003C64E7">
      <w:pPr>
        <w:widowControl w:val="0"/>
        <w:autoSpaceDE w:val="0"/>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 xml:space="preserve">4. Сроки поставки товара: </w:t>
      </w:r>
      <w:r w:rsidR="003B203A">
        <w:rPr>
          <w:rFonts w:ascii="Times New Roman" w:eastAsia="Times New Roman" w:hAnsi="Times New Roman" w:cs="Times New Roman"/>
          <w:sz w:val="20"/>
          <w:szCs w:val="20"/>
          <w:lang w:eastAsia="ru-RU"/>
        </w:rPr>
        <w:t>п</w:t>
      </w:r>
      <w:r w:rsidR="005E1600">
        <w:rPr>
          <w:rFonts w:ascii="Times New Roman" w:eastAsia="Times New Roman" w:hAnsi="Times New Roman" w:cs="Times New Roman"/>
          <w:sz w:val="20"/>
          <w:szCs w:val="20"/>
          <w:lang w:eastAsia="ru-RU"/>
        </w:rPr>
        <w:t xml:space="preserve">оставка </w:t>
      </w:r>
      <w:r w:rsidR="003B203A">
        <w:rPr>
          <w:rFonts w:ascii="Times New Roman" w:eastAsia="Times New Roman" w:hAnsi="Times New Roman" w:cs="Times New Roman"/>
          <w:sz w:val="20"/>
          <w:szCs w:val="20"/>
          <w:lang w:eastAsia="ru-RU"/>
        </w:rPr>
        <w:t>товара</w:t>
      </w:r>
      <w:r w:rsidR="005E1600">
        <w:rPr>
          <w:rFonts w:ascii="Times New Roman" w:eastAsia="Times New Roman" w:hAnsi="Times New Roman" w:cs="Times New Roman"/>
          <w:sz w:val="20"/>
          <w:szCs w:val="20"/>
          <w:lang w:eastAsia="ru-RU"/>
        </w:rPr>
        <w:t xml:space="preserve"> осуществляется </w:t>
      </w:r>
      <w:r w:rsidRPr="003C64E7">
        <w:rPr>
          <w:rFonts w:ascii="Times New Roman" w:eastAsia="Times New Roman" w:hAnsi="Times New Roman" w:cs="Times New Roman"/>
          <w:sz w:val="20"/>
          <w:szCs w:val="20"/>
          <w:lang w:eastAsia="ru-RU"/>
        </w:rPr>
        <w:t xml:space="preserve">в течение </w:t>
      </w:r>
      <w:r w:rsidR="00DD6021">
        <w:rPr>
          <w:rFonts w:ascii="Times New Roman" w:eastAsia="Times New Roman" w:hAnsi="Times New Roman" w:cs="Times New Roman"/>
          <w:b/>
          <w:sz w:val="20"/>
          <w:szCs w:val="20"/>
          <w:lang w:eastAsia="ru-RU"/>
        </w:rPr>
        <w:t>1 рабочего</w:t>
      </w:r>
      <w:r w:rsidRPr="00CC5730">
        <w:rPr>
          <w:rFonts w:ascii="Times New Roman" w:eastAsia="Times New Roman" w:hAnsi="Times New Roman" w:cs="Times New Roman"/>
          <w:b/>
          <w:sz w:val="20"/>
          <w:szCs w:val="20"/>
          <w:lang w:eastAsia="ru-RU"/>
        </w:rPr>
        <w:t xml:space="preserve"> </w:t>
      </w:r>
      <w:r w:rsidR="00331AC5">
        <w:rPr>
          <w:rFonts w:ascii="Times New Roman" w:eastAsia="Times New Roman" w:hAnsi="Times New Roman" w:cs="Times New Roman"/>
          <w:b/>
          <w:sz w:val="20"/>
          <w:szCs w:val="20"/>
          <w:lang w:eastAsia="ru-RU"/>
        </w:rPr>
        <w:t>дн</w:t>
      </w:r>
      <w:r w:rsidR="00DD6021">
        <w:rPr>
          <w:rFonts w:ascii="Times New Roman" w:eastAsia="Times New Roman" w:hAnsi="Times New Roman" w:cs="Times New Roman"/>
          <w:b/>
          <w:sz w:val="20"/>
          <w:szCs w:val="20"/>
          <w:lang w:eastAsia="ru-RU"/>
        </w:rPr>
        <w:t>я</w:t>
      </w:r>
      <w:r w:rsidR="00331AC5">
        <w:rPr>
          <w:rFonts w:ascii="Times New Roman" w:eastAsia="Times New Roman" w:hAnsi="Times New Roman" w:cs="Times New Roman"/>
          <w:b/>
          <w:sz w:val="20"/>
          <w:szCs w:val="20"/>
          <w:lang w:eastAsia="ru-RU"/>
        </w:rPr>
        <w:t xml:space="preserve"> </w:t>
      </w:r>
      <w:r w:rsidRPr="00CC5730">
        <w:rPr>
          <w:rFonts w:ascii="Times New Roman" w:eastAsia="Times New Roman" w:hAnsi="Times New Roman" w:cs="Times New Roman"/>
          <w:b/>
          <w:sz w:val="20"/>
          <w:szCs w:val="20"/>
          <w:lang w:eastAsia="ru-RU"/>
        </w:rPr>
        <w:t xml:space="preserve">с </w:t>
      </w:r>
      <w:r w:rsidR="00F03B6D">
        <w:rPr>
          <w:rFonts w:ascii="Times New Roman" w:eastAsia="Times New Roman" w:hAnsi="Times New Roman" w:cs="Times New Roman"/>
          <w:b/>
          <w:sz w:val="20"/>
          <w:szCs w:val="20"/>
          <w:lang w:eastAsia="ru-RU"/>
        </w:rPr>
        <w:t>даты</w:t>
      </w:r>
      <w:r w:rsidRPr="00CC5730">
        <w:rPr>
          <w:rFonts w:ascii="Times New Roman" w:eastAsia="Times New Roman" w:hAnsi="Times New Roman" w:cs="Times New Roman"/>
          <w:b/>
          <w:sz w:val="20"/>
          <w:szCs w:val="20"/>
          <w:lang w:eastAsia="ru-RU"/>
        </w:rPr>
        <w:t xml:space="preserve"> </w:t>
      </w:r>
      <w:r w:rsidR="00951DD7" w:rsidRPr="00CC5730">
        <w:rPr>
          <w:rFonts w:ascii="Times New Roman" w:eastAsia="Times New Roman" w:hAnsi="Times New Roman" w:cs="Times New Roman"/>
          <w:b/>
          <w:sz w:val="20"/>
          <w:szCs w:val="20"/>
          <w:lang w:eastAsia="ru-RU"/>
        </w:rPr>
        <w:t xml:space="preserve">заключения </w:t>
      </w:r>
      <w:r w:rsidR="005E1600">
        <w:rPr>
          <w:rFonts w:ascii="Times New Roman" w:eastAsia="Times New Roman" w:hAnsi="Times New Roman" w:cs="Times New Roman"/>
          <w:b/>
          <w:sz w:val="20"/>
          <w:szCs w:val="20"/>
          <w:lang w:eastAsia="ru-RU"/>
        </w:rPr>
        <w:t>К</w:t>
      </w:r>
      <w:r w:rsidR="00951DD7" w:rsidRPr="00CC5730">
        <w:rPr>
          <w:rFonts w:ascii="Times New Roman" w:eastAsia="Times New Roman" w:hAnsi="Times New Roman" w:cs="Times New Roman"/>
          <w:b/>
          <w:sz w:val="20"/>
          <w:szCs w:val="20"/>
          <w:lang w:eastAsia="ru-RU"/>
        </w:rPr>
        <w:t>онтракта</w:t>
      </w:r>
      <w:r w:rsidR="003B203A">
        <w:rPr>
          <w:rFonts w:ascii="Times New Roman" w:eastAsia="Times New Roman" w:hAnsi="Times New Roman" w:cs="Times New Roman"/>
          <w:sz w:val="20"/>
          <w:szCs w:val="20"/>
          <w:lang w:eastAsia="ru-RU"/>
        </w:rPr>
        <w:t>.</w:t>
      </w:r>
    </w:p>
    <w:p w14:paraId="23597A8E" w14:textId="5C83409B" w:rsidR="003C64E7" w:rsidRPr="00AC58A3"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 xml:space="preserve">5. Места поставки товара: </w:t>
      </w:r>
      <w:smartTag w:uri="urn:schemas-microsoft-com:office:smarttags" w:element="metricconverter">
        <w:smartTagPr>
          <w:attr w:name="ProductID" w:val="194064, г"/>
        </w:smartTagPr>
        <w:r w:rsidRPr="003C64E7">
          <w:rPr>
            <w:rFonts w:ascii="Times New Roman" w:eastAsia="Times New Roman" w:hAnsi="Times New Roman" w:cs="Times New Roman"/>
            <w:sz w:val="20"/>
            <w:szCs w:val="20"/>
            <w:lang w:eastAsia="ru-RU"/>
          </w:rPr>
          <w:t>194064, г</w:t>
        </w:r>
      </w:smartTag>
      <w:r w:rsidRPr="003C64E7">
        <w:rPr>
          <w:rFonts w:ascii="Times New Roman" w:eastAsia="Times New Roman" w:hAnsi="Times New Roman" w:cs="Times New Roman"/>
          <w:sz w:val="20"/>
          <w:szCs w:val="20"/>
          <w:lang w:eastAsia="ru-RU"/>
        </w:rPr>
        <w:t>. Санкт-Петербург, Политехническая ул., д. 32, лит. А (помещения по указанию заказчика).</w:t>
      </w:r>
    </w:p>
    <w:p w14:paraId="3ABF6E2E" w14:textId="3189522B" w:rsidR="005C5668"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6. Форма, срок и порядок оплаты: безналичная оплата товара производится Заказчиком после перед</w:t>
      </w:r>
      <w:r w:rsidR="00FE31B8">
        <w:rPr>
          <w:rFonts w:ascii="Times New Roman" w:eastAsia="Times New Roman" w:hAnsi="Times New Roman" w:cs="Times New Roman"/>
          <w:sz w:val="20"/>
          <w:szCs w:val="20"/>
          <w:lang w:eastAsia="ru-RU"/>
        </w:rPr>
        <w:t>ачи товара Заказчику в течение 10 (Десяти)</w:t>
      </w:r>
      <w:bookmarkStart w:id="0" w:name="_GoBack"/>
      <w:bookmarkEnd w:id="0"/>
      <w:r w:rsidRPr="003C64E7">
        <w:rPr>
          <w:rFonts w:ascii="Times New Roman" w:eastAsia="Times New Roman" w:hAnsi="Times New Roman" w:cs="Times New Roman"/>
          <w:sz w:val="20"/>
          <w:szCs w:val="20"/>
          <w:lang w:eastAsia="ru-RU"/>
        </w:rPr>
        <w:t xml:space="preserve"> рабочих дней с даты подписания</w:t>
      </w:r>
      <w:r w:rsidR="005C5668">
        <w:rPr>
          <w:rFonts w:ascii="Times New Roman" w:eastAsia="Times New Roman" w:hAnsi="Times New Roman" w:cs="Times New Roman"/>
          <w:sz w:val="20"/>
          <w:szCs w:val="20"/>
          <w:lang w:eastAsia="ru-RU"/>
        </w:rPr>
        <w:t xml:space="preserve"> заказчиком документа о приемке.</w:t>
      </w:r>
    </w:p>
    <w:p w14:paraId="5CF2B752" w14:textId="77777777" w:rsidR="003C64E7" w:rsidRPr="003C64E7"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7. Требования к качеству товара:</w:t>
      </w:r>
    </w:p>
    <w:p w14:paraId="666FB21B" w14:textId="77777777" w:rsidR="003C64E7" w:rsidRPr="003C64E7"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 xml:space="preserve">7.1.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6610B689" w14:textId="77777777" w:rsidR="003C64E7" w:rsidRPr="003C64E7"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7.2. Поставка товара осуществляется в оригинальной заводской упаковке, обеспечивающей сохранность товара.</w:t>
      </w:r>
    </w:p>
    <w:p w14:paraId="2A3781DC" w14:textId="77777777" w:rsidR="003C64E7" w:rsidRPr="003C64E7" w:rsidRDefault="003C64E7" w:rsidP="003C64E7">
      <w:pPr>
        <w:spacing w:after="0" w:line="240" w:lineRule="auto"/>
        <w:ind w:firstLine="567"/>
        <w:jc w:val="both"/>
        <w:rPr>
          <w:rFonts w:ascii="Times New Roman" w:eastAsia="Times New Roman" w:hAnsi="Times New Roman" w:cs="Times New Roman"/>
          <w:sz w:val="20"/>
          <w:szCs w:val="20"/>
          <w:lang w:eastAsia="ru-RU"/>
        </w:rPr>
      </w:pPr>
      <w:r w:rsidRPr="003C64E7">
        <w:rPr>
          <w:rFonts w:ascii="Times New Roman" w:eastAsia="Times New Roman" w:hAnsi="Times New Roman" w:cs="Times New Roman"/>
          <w:sz w:val="20"/>
          <w:szCs w:val="20"/>
          <w:lang w:eastAsia="ru-RU"/>
        </w:rPr>
        <w:t>7.3. Сроки гарантии качества товара: остаточный срок годности на весь поставляемый товар должен быть не менее 12 месяцев от даты поставки.</w:t>
      </w:r>
    </w:p>
    <w:p w14:paraId="5B084517" w14:textId="7610E0FF" w:rsidR="001E769A" w:rsidRPr="00C1299F" w:rsidRDefault="00666704" w:rsidP="00C1299F">
      <w:pPr>
        <w:tabs>
          <w:tab w:val="left" w:pos="993"/>
        </w:tabs>
        <w:spacing w:after="0" w:line="240" w:lineRule="auto"/>
        <w:jc w:val="both"/>
        <w:rPr>
          <w:rFonts w:ascii="Times New Roman" w:eastAsia="Times New Roman" w:hAnsi="Times New Roman" w:cs="Times New Roman"/>
          <w:b/>
          <w:sz w:val="20"/>
          <w:szCs w:val="20"/>
          <w:lang w:eastAsia="ar-SA"/>
        </w:rPr>
        <w:sectPr w:rsidR="001E769A" w:rsidRPr="00C1299F" w:rsidSect="000E69CA">
          <w:pgSz w:w="11906" w:h="16838"/>
          <w:pgMar w:top="567" w:right="567" w:bottom="567" w:left="1134" w:header="0" w:footer="0" w:gutter="0"/>
          <w:cols w:space="708"/>
          <w:docGrid w:linePitch="360"/>
        </w:sectPr>
      </w:pPr>
      <w:r w:rsidRPr="00C1299F">
        <w:rPr>
          <w:rFonts w:ascii="Times New Roman" w:eastAsia="Times New Roman" w:hAnsi="Times New Roman" w:cs="Times New Roman"/>
          <w:b/>
          <w:sz w:val="20"/>
          <w:szCs w:val="20"/>
          <w:lang w:eastAsia="ar-SA"/>
        </w:rPr>
        <w:t xml:space="preserve"> </w:t>
      </w:r>
    </w:p>
    <w:tbl>
      <w:tblPr>
        <w:tblStyle w:val="a3"/>
        <w:tblW w:w="15946" w:type="dxa"/>
        <w:tblInd w:w="-150" w:type="dxa"/>
        <w:tblLook w:val="04A0" w:firstRow="1" w:lastRow="0" w:firstColumn="1" w:lastColumn="0" w:noHBand="0" w:noVBand="1"/>
      </w:tblPr>
      <w:tblGrid>
        <w:gridCol w:w="564"/>
        <w:gridCol w:w="2839"/>
        <w:gridCol w:w="1600"/>
        <w:gridCol w:w="926"/>
        <w:gridCol w:w="8672"/>
        <w:gridCol w:w="708"/>
        <w:gridCol w:w="637"/>
      </w:tblGrid>
      <w:tr w:rsidR="005C729B" w:rsidRPr="005C729B" w14:paraId="225CE823" w14:textId="77777777" w:rsidTr="005C729B">
        <w:trPr>
          <w:trHeight w:val="699"/>
        </w:trPr>
        <w:tc>
          <w:tcPr>
            <w:tcW w:w="564" w:type="dxa"/>
            <w:vAlign w:val="center"/>
          </w:tcPr>
          <w:p w14:paraId="0FDEA39C"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b/>
                <w:bCs/>
                <w:sz w:val="16"/>
                <w:szCs w:val="16"/>
              </w:rPr>
              <w:lastRenderedPageBreak/>
              <w:t>№ п/п</w:t>
            </w:r>
          </w:p>
        </w:tc>
        <w:tc>
          <w:tcPr>
            <w:tcW w:w="2839" w:type="dxa"/>
            <w:vAlign w:val="center"/>
          </w:tcPr>
          <w:p w14:paraId="6B374873"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b/>
                <w:bCs/>
                <w:sz w:val="16"/>
                <w:szCs w:val="16"/>
              </w:rPr>
              <w:t>Наименование товара</w:t>
            </w:r>
          </w:p>
        </w:tc>
        <w:tc>
          <w:tcPr>
            <w:tcW w:w="1600" w:type="dxa"/>
            <w:vAlign w:val="center"/>
          </w:tcPr>
          <w:p w14:paraId="42E34722"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b/>
                <w:bCs/>
                <w:sz w:val="16"/>
                <w:szCs w:val="16"/>
              </w:rPr>
              <w:t>КТРУ / ОКПД 2</w:t>
            </w:r>
          </w:p>
        </w:tc>
        <w:tc>
          <w:tcPr>
            <w:tcW w:w="926" w:type="dxa"/>
            <w:vAlign w:val="center"/>
          </w:tcPr>
          <w:p w14:paraId="242CB7CC"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b/>
                <w:bCs/>
                <w:sz w:val="16"/>
                <w:szCs w:val="16"/>
              </w:rPr>
              <w:t>НКМИ</w:t>
            </w:r>
          </w:p>
        </w:tc>
        <w:tc>
          <w:tcPr>
            <w:tcW w:w="8672" w:type="dxa"/>
            <w:vAlign w:val="center"/>
          </w:tcPr>
          <w:p w14:paraId="6293DBC8"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b/>
                <w:bCs/>
                <w:sz w:val="16"/>
                <w:szCs w:val="16"/>
              </w:rPr>
              <w:t>Описание товара</w:t>
            </w:r>
          </w:p>
        </w:tc>
        <w:tc>
          <w:tcPr>
            <w:tcW w:w="708" w:type="dxa"/>
            <w:vAlign w:val="center"/>
          </w:tcPr>
          <w:p w14:paraId="5D637D38"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b/>
                <w:bCs/>
                <w:sz w:val="16"/>
                <w:szCs w:val="16"/>
              </w:rPr>
              <w:t>Кол-во</w:t>
            </w:r>
          </w:p>
        </w:tc>
        <w:tc>
          <w:tcPr>
            <w:tcW w:w="637" w:type="dxa"/>
            <w:vAlign w:val="center"/>
          </w:tcPr>
          <w:p w14:paraId="4CC7A6F5"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b/>
                <w:bCs/>
                <w:sz w:val="16"/>
                <w:szCs w:val="16"/>
              </w:rPr>
              <w:t>Ед. изм.</w:t>
            </w:r>
          </w:p>
        </w:tc>
      </w:tr>
      <w:tr w:rsidR="005C729B" w:rsidRPr="005C729B" w14:paraId="4C2754DA" w14:textId="77777777" w:rsidTr="005C729B">
        <w:trPr>
          <w:trHeight w:val="699"/>
        </w:trPr>
        <w:tc>
          <w:tcPr>
            <w:tcW w:w="564" w:type="dxa"/>
          </w:tcPr>
          <w:p w14:paraId="6142461A"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t>1</w:t>
            </w:r>
          </w:p>
        </w:tc>
        <w:tc>
          <w:tcPr>
            <w:tcW w:w="2839" w:type="dxa"/>
            <w:tcBorders>
              <w:top w:val="single" w:sz="4" w:space="0" w:color="auto"/>
              <w:bottom w:val="single" w:sz="4" w:space="0" w:color="auto"/>
            </w:tcBorders>
          </w:tcPr>
          <w:p w14:paraId="468846E9"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Нить хирургическая из полиэфира, рассасывающаяся, мононить, тип 1</w:t>
            </w:r>
          </w:p>
        </w:tc>
        <w:tc>
          <w:tcPr>
            <w:tcW w:w="1600" w:type="dxa"/>
            <w:tcBorders>
              <w:top w:val="single" w:sz="4" w:space="0" w:color="auto"/>
              <w:bottom w:val="single" w:sz="4" w:space="0" w:color="auto"/>
            </w:tcBorders>
          </w:tcPr>
          <w:p w14:paraId="75152EF6"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21.20.24.120-00000004 / </w:t>
            </w:r>
          </w:p>
          <w:p w14:paraId="48B776CC"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 21.20.24.120</w:t>
            </w:r>
          </w:p>
        </w:tc>
        <w:tc>
          <w:tcPr>
            <w:tcW w:w="926" w:type="dxa"/>
          </w:tcPr>
          <w:p w14:paraId="41554B72"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147190</w:t>
            </w:r>
          </w:p>
        </w:tc>
        <w:tc>
          <w:tcPr>
            <w:tcW w:w="8672" w:type="dxa"/>
            <w:vAlign w:val="center"/>
          </w:tcPr>
          <w:p w14:paraId="003C3E5E"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60% прочности на разрыв IN VIVO через 2 недели, 40% через 4 недели, 35% через 6 недель, срок полного рассасывания составляет 182-238 дней. Нить обладает антисептическими свойствами для профилактики инфекций области хирургического вмешательства в различных тканях организма, включая оболочки мозга,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MRSA,MRSE, E.coli, Klebsiella Pneumoniae в период 96 часов после имплантации нити, в концентрации, достаточной для подавления роста указанных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вокруг нити in-vitro 23 дня для S.aureus и 17 дней для E. Coli.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группу. Метрический размер не хуже  1,5, условный размер не хуже 4/0. Длина нити не менее 90 см. Две иглы. Игла изготовлена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Иглы колющие, 1/2 окружности, 17 мм длиной. Диаметр тела иглы - 0,4572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2231497B"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36</w:t>
            </w:r>
          </w:p>
        </w:tc>
        <w:tc>
          <w:tcPr>
            <w:tcW w:w="637" w:type="dxa"/>
            <w:shd w:val="clear" w:color="auto" w:fill="auto"/>
          </w:tcPr>
          <w:p w14:paraId="57DCC967"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4E43A525" w14:textId="77777777" w:rsidTr="005C729B">
        <w:trPr>
          <w:trHeight w:val="699"/>
        </w:trPr>
        <w:tc>
          <w:tcPr>
            <w:tcW w:w="564" w:type="dxa"/>
          </w:tcPr>
          <w:p w14:paraId="1BEF0045"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t>2</w:t>
            </w:r>
          </w:p>
        </w:tc>
        <w:tc>
          <w:tcPr>
            <w:tcW w:w="2839" w:type="dxa"/>
            <w:tcBorders>
              <w:top w:val="single" w:sz="4" w:space="0" w:color="auto"/>
              <w:bottom w:val="single" w:sz="4" w:space="0" w:color="auto"/>
            </w:tcBorders>
          </w:tcPr>
          <w:p w14:paraId="3AEA1F13"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Нить хирургическая из полиэфира, рассасывающаяся, мононить, тип 2</w:t>
            </w:r>
          </w:p>
        </w:tc>
        <w:tc>
          <w:tcPr>
            <w:tcW w:w="1600" w:type="dxa"/>
            <w:tcBorders>
              <w:top w:val="single" w:sz="4" w:space="0" w:color="auto"/>
              <w:bottom w:val="single" w:sz="4" w:space="0" w:color="auto"/>
            </w:tcBorders>
          </w:tcPr>
          <w:p w14:paraId="42B6E4BC"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21.20.24.120-00000004 / </w:t>
            </w:r>
          </w:p>
          <w:p w14:paraId="7D71C90C"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 21.20.24.120</w:t>
            </w:r>
          </w:p>
        </w:tc>
        <w:tc>
          <w:tcPr>
            <w:tcW w:w="926" w:type="dxa"/>
          </w:tcPr>
          <w:p w14:paraId="113ADFE0"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147190</w:t>
            </w:r>
          </w:p>
        </w:tc>
        <w:tc>
          <w:tcPr>
            <w:tcW w:w="8672" w:type="dxa"/>
            <w:vAlign w:val="center"/>
          </w:tcPr>
          <w:p w14:paraId="1AAB5A70"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80% прочности на разрыв IN VIVO через 2 недели, 70% через 4 недели, 60% через 6 недель, срок полного рассасывания составляет 182-238 дней. Нить обладает антисептическими свойствами для профилактики инфекций области хирургического вмешательства в различных тканях организма, включая оболочки мозга,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MRSA,MRSE, E.coli, Klebsiella </w:t>
            </w:r>
            <w:r w:rsidRPr="005C729B">
              <w:rPr>
                <w:rFonts w:ascii="Times New Roman" w:hAnsi="Times New Roman" w:cs="Times New Roman"/>
                <w:color w:val="000000"/>
                <w:sz w:val="16"/>
                <w:szCs w:val="16"/>
              </w:rPr>
              <w:lastRenderedPageBreak/>
              <w:t>Pneumoniae в период 96 часов после имплантации нити, в концентрации, достаточной для подавления роста указанных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вокруг нити in-vitro 23 дня для S.aureus и 17 дней для E. Coli.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группу. Метрический размер не хуже 2, условный размер не хуже  3/0. Длина нити не менее 70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Иглы колющие, 1/2 окружности, 22 мм длиной. Диаметр тела иглы 0,5588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3AB927CC"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36</w:t>
            </w:r>
          </w:p>
        </w:tc>
        <w:tc>
          <w:tcPr>
            <w:tcW w:w="637" w:type="dxa"/>
            <w:shd w:val="clear" w:color="auto" w:fill="auto"/>
          </w:tcPr>
          <w:p w14:paraId="6C387DEC"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2AB80DA8" w14:textId="77777777" w:rsidTr="00367954">
        <w:trPr>
          <w:trHeight w:val="274"/>
        </w:trPr>
        <w:tc>
          <w:tcPr>
            <w:tcW w:w="564" w:type="dxa"/>
          </w:tcPr>
          <w:p w14:paraId="14235130"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lastRenderedPageBreak/>
              <w:t>3</w:t>
            </w:r>
          </w:p>
        </w:tc>
        <w:tc>
          <w:tcPr>
            <w:tcW w:w="2839" w:type="dxa"/>
          </w:tcPr>
          <w:p w14:paraId="29EE62A0"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Нить хирургическая из полиолефина, мононить тип 1</w:t>
            </w:r>
          </w:p>
        </w:tc>
        <w:tc>
          <w:tcPr>
            <w:tcW w:w="1600" w:type="dxa"/>
          </w:tcPr>
          <w:p w14:paraId="394A52D7"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21.20.24.120-00000028 /</w:t>
            </w:r>
          </w:p>
          <w:p w14:paraId="7358DD37"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 21.20.24.120</w:t>
            </w:r>
          </w:p>
        </w:tc>
        <w:tc>
          <w:tcPr>
            <w:tcW w:w="926" w:type="dxa"/>
          </w:tcPr>
          <w:p w14:paraId="332B8263"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256860</w:t>
            </w:r>
          </w:p>
        </w:tc>
        <w:tc>
          <w:tcPr>
            <w:tcW w:w="8672" w:type="dxa"/>
          </w:tcPr>
          <w:p w14:paraId="2735F01A"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0,7, условный размер не хуже 6/0. Длина нити не менее 75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Тело иглы имеет квадратную форму для придания большей устойчивости в иглодержателе. Иглы колющие, 1/2 окружности, не менее 10 мм длиной.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w:t>
            </w:r>
            <w:r w:rsidRPr="005C729B">
              <w:rPr>
                <w:rFonts w:ascii="Times New Roman" w:hAnsi="Times New Roman" w:cs="Times New Roman"/>
                <w:color w:val="000000"/>
                <w:sz w:val="16"/>
                <w:szCs w:val="16"/>
              </w:rPr>
              <w:lastRenderedPageBreak/>
              <w:t>содержит не менее 36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5B48CAA5"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36</w:t>
            </w:r>
          </w:p>
        </w:tc>
        <w:tc>
          <w:tcPr>
            <w:tcW w:w="637" w:type="dxa"/>
            <w:shd w:val="clear" w:color="auto" w:fill="auto"/>
          </w:tcPr>
          <w:p w14:paraId="1292F46F"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15843012" w14:textId="77777777" w:rsidTr="005C729B">
        <w:trPr>
          <w:trHeight w:val="699"/>
        </w:trPr>
        <w:tc>
          <w:tcPr>
            <w:tcW w:w="564" w:type="dxa"/>
          </w:tcPr>
          <w:p w14:paraId="71F0BCDF"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lastRenderedPageBreak/>
              <w:t>4</w:t>
            </w:r>
          </w:p>
        </w:tc>
        <w:tc>
          <w:tcPr>
            <w:tcW w:w="2839" w:type="dxa"/>
          </w:tcPr>
          <w:p w14:paraId="3B8AA4DB" w14:textId="2E385E6C"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Нить хирургическая из полиолефина, мононить тип </w:t>
            </w:r>
            <w:r w:rsidR="007E5CF5">
              <w:rPr>
                <w:rFonts w:ascii="Times New Roman" w:hAnsi="Times New Roman" w:cs="Times New Roman"/>
                <w:color w:val="000000"/>
                <w:sz w:val="16"/>
                <w:szCs w:val="16"/>
              </w:rPr>
              <w:t>2</w:t>
            </w:r>
          </w:p>
        </w:tc>
        <w:tc>
          <w:tcPr>
            <w:tcW w:w="1600" w:type="dxa"/>
          </w:tcPr>
          <w:p w14:paraId="50E34A7C"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21.20.24.120-00000028 /</w:t>
            </w:r>
          </w:p>
          <w:p w14:paraId="3AAD6A96"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 21.20.24.120</w:t>
            </w:r>
          </w:p>
        </w:tc>
        <w:tc>
          <w:tcPr>
            <w:tcW w:w="926" w:type="dxa"/>
          </w:tcPr>
          <w:p w14:paraId="29DED9C8"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256860</w:t>
            </w:r>
          </w:p>
        </w:tc>
        <w:tc>
          <w:tcPr>
            <w:tcW w:w="8672" w:type="dxa"/>
          </w:tcPr>
          <w:p w14:paraId="6555869A"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0,7, условный размер не хуже  6/0. Длина нити не менее 75 см. Две иглы. Иглы изготовлены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Тело иглы имеет квадратную форму для придания большей устойчивости в иглодержателе. Иглы колющие, 1/2 окружности, не менее 13 мм длиной.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36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1D199D96"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36</w:t>
            </w:r>
          </w:p>
        </w:tc>
        <w:tc>
          <w:tcPr>
            <w:tcW w:w="637" w:type="dxa"/>
            <w:shd w:val="clear" w:color="auto" w:fill="auto"/>
          </w:tcPr>
          <w:p w14:paraId="7ABF3C96"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39328804" w14:textId="77777777" w:rsidTr="005C729B">
        <w:trPr>
          <w:trHeight w:val="699"/>
        </w:trPr>
        <w:tc>
          <w:tcPr>
            <w:tcW w:w="564" w:type="dxa"/>
          </w:tcPr>
          <w:p w14:paraId="0B34D379"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t>5</w:t>
            </w:r>
          </w:p>
        </w:tc>
        <w:tc>
          <w:tcPr>
            <w:tcW w:w="2839" w:type="dxa"/>
          </w:tcPr>
          <w:p w14:paraId="04A16D87" w14:textId="4CB3C7EB"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Нить хирургическая из полиолефина, мононить тип </w:t>
            </w:r>
            <w:r w:rsidR="007E5CF5">
              <w:rPr>
                <w:rFonts w:ascii="Times New Roman" w:hAnsi="Times New Roman" w:cs="Times New Roman"/>
                <w:color w:val="000000"/>
                <w:sz w:val="16"/>
                <w:szCs w:val="16"/>
              </w:rPr>
              <w:t>3</w:t>
            </w:r>
          </w:p>
        </w:tc>
        <w:tc>
          <w:tcPr>
            <w:tcW w:w="1600" w:type="dxa"/>
          </w:tcPr>
          <w:p w14:paraId="3FF379BB"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21.20.24.120-00000028 /</w:t>
            </w:r>
          </w:p>
          <w:p w14:paraId="7A91E2C8"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 21.20.24.120</w:t>
            </w:r>
          </w:p>
        </w:tc>
        <w:tc>
          <w:tcPr>
            <w:tcW w:w="926" w:type="dxa"/>
          </w:tcPr>
          <w:p w14:paraId="49B6096B"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256860</w:t>
            </w:r>
          </w:p>
        </w:tc>
        <w:tc>
          <w:tcPr>
            <w:tcW w:w="8672" w:type="dxa"/>
          </w:tcPr>
          <w:p w14:paraId="679423F6"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2, условный размер не хуже 3/0. Длина нити не менее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Иглы имеют черный цвет , что препятствует бликованию и улучшает визуализацию в хирургической ране. Иглы колющие, 1/2 окружности, не менее 26 мм длиной. Диаметр тела иглы 0,5588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w:t>
            </w:r>
            <w:r w:rsidRPr="005C729B">
              <w:rPr>
                <w:rFonts w:ascii="Times New Roman" w:hAnsi="Times New Roman" w:cs="Times New Roman"/>
                <w:color w:val="000000"/>
                <w:sz w:val="16"/>
                <w:szCs w:val="16"/>
              </w:rPr>
              <w:lastRenderedPageBreak/>
              <w:t>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39348942"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24</w:t>
            </w:r>
          </w:p>
        </w:tc>
        <w:tc>
          <w:tcPr>
            <w:tcW w:w="637" w:type="dxa"/>
            <w:shd w:val="clear" w:color="auto" w:fill="auto"/>
          </w:tcPr>
          <w:p w14:paraId="2F826A3E"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14A54B8D" w14:textId="77777777" w:rsidTr="005C729B">
        <w:trPr>
          <w:trHeight w:val="699"/>
        </w:trPr>
        <w:tc>
          <w:tcPr>
            <w:tcW w:w="564" w:type="dxa"/>
          </w:tcPr>
          <w:p w14:paraId="6298E3D5"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lastRenderedPageBreak/>
              <w:t>6</w:t>
            </w:r>
          </w:p>
        </w:tc>
        <w:tc>
          <w:tcPr>
            <w:tcW w:w="2839" w:type="dxa"/>
          </w:tcPr>
          <w:p w14:paraId="1E694F2D" w14:textId="0D7BEEC1"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Нить хирургическая из полиолефина, мононить тип </w:t>
            </w:r>
            <w:r w:rsidR="007E5CF5">
              <w:rPr>
                <w:rFonts w:ascii="Times New Roman" w:hAnsi="Times New Roman" w:cs="Times New Roman"/>
                <w:color w:val="000000"/>
                <w:sz w:val="16"/>
                <w:szCs w:val="16"/>
              </w:rPr>
              <w:t>4</w:t>
            </w:r>
          </w:p>
        </w:tc>
        <w:tc>
          <w:tcPr>
            <w:tcW w:w="1600" w:type="dxa"/>
          </w:tcPr>
          <w:p w14:paraId="490F414C"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21.20.24.120-00000028 /</w:t>
            </w:r>
          </w:p>
          <w:p w14:paraId="6948D32E"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 21.20.24.120</w:t>
            </w:r>
          </w:p>
        </w:tc>
        <w:tc>
          <w:tcPr>
            <w:tcW w:w="926" w:type="dxa"/>
          </w:tcPr>
          <w:p w14:paraId="29DA6BFF"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256860</w:t>
            </w:r>
          </w:p>
        </w:tc>
        <w:tc>
          <w:tcPr>
            <w:tcW w:w="8672" w:type="dxa"/>
          </w:tcPr>
          <w:p w14:paraId="3B6DD8C6"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3, условный размер не хуже 2/0. Длина нити не менее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Иглы колющие с режущим кончиком острия (1/32 от длины корпуса иглы) для облегчения проведения игл сквозь плотные фиброзные участки ткани, 1/2 окружности, 17 мм длиной. Диаметр тела иглы 0,6604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nil"/>
              <w:right w:val="single" w:sz="4" w:space="0" w:color="auto"/>
            </w:tcBorders>
            <w:shd w:val="clear" w:color="auto" w:fill="auto"/>
          </w:tcPr>
          <w:p w14:paraId="0021F42F"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12</w:t>
            </w:r>
          </w:p>
        </w:tc>
        <w:tc>
          <w:tcPr>
            <w:tcW w:w="637" w:type="dxa"/>
            <w:shd w:val="clear" w:color="auto" w:fill="auto"/>
          </w:tcPr>
          <w:p w14:paraId="31A150CB"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38DC57C4" w14:textId="77777777" w:rsidTr="005C729B">
        <w:trPr>
          <w:trHeight w:val="699"/>
        </w:trPr>
        <w:tc>
          <w:tcPr>
            <w:tcW w:w="564" w:type="dxa"/>
          </w:tcPr>
          <w:p w14:paraId="24500CE2"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7</w:t>
            </w:r>
          </w:p>
        </w:tc>
        <w:tc>
          <w:tcPr>
            <w:tcW w:w="2839" w:type="dxa"/>
          </w:tcPr>
          <w:p w14:paraId="2E0AF778" w14:textId="4DBD9514"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Нить хирургическая из полиолефина, мононить тип </w:t>
            </w:r>
            <w:r w:rsidR="007E5CF5">
              <w:rPr>
                <w:rFonts w:ascii="Times New Roman" w:hAnsi="Times New Roman" w:cs="Times New Roman"/>
                <w:color w:val="000000"/>
                <w:sz w:val="16"/>
                <w:szCs w:val="16"/>
              </w:rPr>
              <w:t>5</w:t>
            </w:r>
          </w:p>
        </w:tc>
        <w:tc>
          <w:tcPr>
            <w:tcW w:w="1600" w:type="dxa"/>
          </w:tcPr>
          <w:p w14:paraId="75C4875D"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21.20.24.120-00000028 /</w:t>
            </w:r>
          </w:p>
          <w:p w14:paraId="0F89F3A6"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 21.20.24.120</w:t>
            </w:r>
          </w:p>
        </w:tc>
        <w:tc>
          <w:tcPr>
            <w:tcW w:w="926" w:type="dxa"/>
          </w:tcPr>
          <w:p w14:paraId="3A54DA55"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256860</w:t>
            </w:r>
          </w:p>
        </w:tc>
        <w:tc>
          <w:tcPr>
            <w:tcW w:w="8672" w:type="dxa"/>
          </w:tcPr>
          <w:p w14:paraId="6448BD1A"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3, условный размер не хуже 2/0. Длина нити не менее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Иглы колющие, кончик игл (1/32 от длины корпуса иглы) в виде заточенного микроострия для облегчения проникновения игл через кальцинированный участок или плотную стенку сосуда, 1/2 окружности, не менее 31 мм длиной. Диаметр тела иглы 0,6604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w:t>
            </w:r>
            <w:r w:rsidRPr="005C729B">
              <w:rPr>
                <w:rFonts w:ascii="Times New Roman" w:hAnsi="Times New Roman" w:cs="Times New Roman"/>
                <w:color w:val="000000"/>
                <w:sz w:val="16"/>
                <w:szCs w:val="16"/>
              </w:rPr>
              <w:lastRenderedPageBreak/>
              <w:t>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58B808F"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24</w:t>
            </w:r>
          </w:p>
        </w:tc>
        <w:tc>
          <w:tcPr>
            <w:tcW w:w="637" w:type="dxa"/>
            <w:shd w:val="clear" w:color="auto" w:fill="auto"/>
          </w:tcPr>
          <w:p w14:paraId="63CFE04A"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6D6FD654" w14:textId="77777777" w:rsidTr="005C729B">
        <w:trPr>
          <w:trHeight w:val="699"/>
        </w:trPr>
        <w:tc>
          <w:tcPr>
            <w:tcW w:w="564" w:type="dxa"/>
          </w:tcPr>
          <w:p w14:paraId="781FCEB8"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8</w:t>
            </w:r>
          </w:p>
        </w:tc>
        <w:tc>
          <w:tcPr>
            <w:tcW w:w="2839" w:type="dxa"/>
          </w:tcPr>
          <w:p w14:paraId="774A64D9" w14:textId="777BDD1D"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Нить хирургическая из полиолефина, мононить тип </w:t>
            </w:r>
            <w:r w:rsidR="007E5CF5">
              <w:rPr>
                <w:rFonts w:ascii="Times New Roman" w:hAnsi="Times New Roman" w:cs="Times New Roman"/>
                <w:color w:val="000000"/>
                <w:sz w:val="16"/>
                <w:szCs w:val="16"/>
              </w:rPr>
              <w:t>6</w:t>
            </w:r>
          </w:p>
        </w:tc>
        <w:tc>
          <w:tcPr>
            <w:tcW w:w="1600" w:type="dxa"/>
          </w:tcPr>
          <w:p w14:paraId="7C0BCA58"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21.20.24.120-00000028 /</w:t>
            </w:r>
          </w:p>
          <w:p w14:paraId="6B5E995D" w14:textId="77777777" w:rsidR="005C729B" w:rsidRPr="005C729B" w:rsidRDefault="005C729B" w:rsidP="001F7559">
            <w:pPr>
              <w:jc w:val="center"/>
              <w:rPr>
                <w:rFonts w:ascii="Times New Roman" w:hAnsi="Times New Roman" w:cs="Times New Roman"/>
                <w:b/>
                <w:bCs/>
                <w:sz w:val="16"/>
                <w:szCs w:val="16"/>
              </w:rPr>
            </w:pPr>
            <w:r w:rsidRPr="005C729B">
              <w:rPr>
                <w:rFonts w:ascii="Times New Roman" w:hAnsi="Times New Roman" w:cs="Times New Roman"/>
                <w:color w:val="000000"/>
                <w:sz w:val="16"/>
                <w:szCs w:val="16"/>
              </w:rPr>
              <w:t xml:space="preserve"> 21.20.24.120</w:t>
            </w:r>
          </w:p>
        </w:tc>
        <w:tc>
          <w:tcPr>
            <w:tcW w:w="926" w:type="dxa"/>
          </w:tcPr>
          <w:p w14:paraId="272E6751"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256860</w:t>
            </w:r>
          </w:p>
        </w:tc>
        <w:tc>
          <w:tcPr>
            <w:tcW w:w="8672" w:type="dxa"/>
            <w:vAlign w:val="center"/>
          </w:tcPr>
          <w:p w14:paraId="3A3E62DF"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3, условный размер не хуже 2/0. Длина нити не менее 75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- 420. Иглы колющие. Иглы прямые, не менее 70 мм длиной.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вкладыше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single" w:sz="4" w:space="0" w:color="auto"/>
              <w:right w:val="single" w:sz="4" w:space="0" w:color="auto"/>
            </w:tcBorders>
            <w:shd w:val="clear" w:color="auto" w:fill="auto"/>
          </w:tcPr>
          <w:p w14:paraId="0663D3B1"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24</w:t>
            </w:r>
          </w:p>
        </w:tc>
        <w:tc>
          <w:tcPr>
            <w:tcW w:w="637" w:type="dxa"/>
            <w:shd w:val="clear" w:color="auto" w:fill="auto"/>
          </w:tcPr>
          <w:p w14:paraId="3EBCD623"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204C4F89" w14:textId="77777777" w:rsidTr="005C729B">
        <w:trPr>
          <w:trHeight w:val="699"/>
        </w:trPr>
        <w:tc>
          <w:tcPr>
            <w:tcW w:w="564" w:type="dxa"/>
          </w:tcPr>
          <w:p w14:paraId="767E37A5"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9</w:t>
            </w:r>
          </w:p>
        </w:tc>
        <w:tc>
          <w:tcPr>
            <w:tcW w:w="2839" w:type="dxa"/>
          </w:tcPr>
          <w:p w14:paraId="63299AC4"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Набор для наложения швов, не содержащий лекарственные средства</w:t>
            </w:r>
          </w:p>
        </w:tc>
        <w:tc>
          <w:tcPr>
            <w:tcW w:w="1600" w:type="dxa"/>
          </w:tcPr>
          <w:p w14:paraId="4E234BB6"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32.50.50.190-00002444 /</w:t>
            </w:r>
          </w:p>
          <w:p w14:paraId="3B1C5E48"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21.20.24.120</w:t>
            </w:r>
          </w:p>
        </w:tc>
        <w:tc>
          <w:tcPr>
            <w:tcW w:w="926" w:type="dxa"/>
          </w:tcPr>
          <w:p w14:paraId="4A59CFD7"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262090</w:t>
            </w:r>
          </w:p>
        </w:tc>
        <w:tc>
          <w:tcPr>
            <w:tcW w:w="8672" w:type="dxa"/>
          </w:tcPr>
          <w:p w14:paraId="72874338"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Нить нерассасывающаяся стальная хирургическая стерильная, монофиламентная, выполнена из хирургической стали. Метрический размер не хуже 9, условный размер не хуже 7. Длина нити не менее 45 см. Количество отрезков нити в стерильном внутреннем вкладыше - 4. Каждый отрезок атравматически соединен с иглой.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Игла обратно-режущая, усиленная, 1/2 окружности, не менее 48 мм длиной. Диаметр тела иглы 1,5494 мм. Игла свободно вращается вокруг своей оси для удобства манипуляций.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Внутренний вкладыш представляет собой прямую упаковку из картона, содержащую 4 прямых стерильных отрезка стальной хирургической проволоки. Каждый отрезок атравматически соединен с иглой.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single" w:sz="4" w:space="0" w:color="auto"/>
              <w:right w:val="single" w:sz="4" w:space="0" w:color="auto"/>
            </w:tcBorders>
            <w:shd w:val="clear" w:color="auto" w:fill="auto"/>
          </w:tcPr>
          <w:p w14:paraId="4A2AAC8F"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24</w:t>
            </w:r>
          </w:p>
        </w:tc>
        <w:tc>
          <w:tcPr>
            <w:tcW w:w="637" w:type="dxa"/>
            <w:shd w:val="clear" w:color="auto" w:fill="auto"/>
          </w:tcPr>
          <w:p w14:paraId="622AD578"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014C6424" w14:textId="77777777" w:rsidTr="005C729B">
        <w:trPr>
          <w:trHeight w:val="699"/>
        </w:trPr>
        <w:tc>
          <w:tcPr>
            <w:tcW w:w="564" w:type="dxa"/>
          </w:tcPr>
          <w:p w14:paraId="2A9406AC"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10</w:t>
            </w:r>
          </w:p>
        </w:tc>
        <w:tc>
          <w:tcPr>
            <w:tcW w:w="2839" w:type="dxa"/>
          </w:tcPr>
          <w:p w14:paraId="0BD0CE67"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Нить хирургическая из полиглактина, антибактериальная, тип 1</w:t>
            </w:r>
          </w:p>
        </w:tc>
        <w:tc>
          <w:tcPr>
            <w:tcW w:w="1600" w:type="dxa"/>
          </w:tcPr>
          <w:p w14:paraId="648AF7B1"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21.20.24.120-00000006 / </w:t>
            </w:r>
          </w:p>
          <w:p w14:paraId="424D3CEF"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 21.20.24.120</w:t>
            </w:r>
          </w:p>
        </w:tc>
        <w:tc>
          <w:tcPr>
            <w:tcW w:w="926" w:type="dxa"/>
          </w:tcPr>
          <w:p w14:paraId="28276B6D"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169990</w:t>
            </w:r>
          </w:p>
        </w:tc>
        <w:tc>
          <w:tcPr>
            <w:tcW w:w="8672" w:type="dxa"/>
          </w:tcPr>
          <w:p w14:paraId="0B50FCD5"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Нить неокрашенная. Нить сохраняет 75% прочности на разрыв IN VIVO через 2 недели, 50% через 3 недели, 25% через 4 недели, срок полного рассасывания 56-70 дней. Нить обладает антисептическими свойствами для профилактики инфекций области хирургического вмешательства в различных тканях организма,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 MRSE, в период 96 часов после имплантации нити, в концентрации, достаточной для подавления роста данных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S.aureus вокруг нити in-vitro 7 дней.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группу. Метрический размер не хуже 1, условный размер не хуже 5/0. Длина нити не менее 70 см. Игла изготовлена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Тело иглы имеет квадратную форму для придания большей устойчивости в иглодержателе. Игла колющая, 1/2 окружности, не менее 13 мм длиной. Диаметр тела иглы - 0,4572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single" w:sz="4" w:space="0" w:color="auto"/>
              <w:right w:val="single" w:sz="4" w:space="0" w:color="auto"/>
            </w:tcBorders>
            <w:shd w:val="clear" w:color="auto" w:fill="auto"/>
          </w:tcPr>
          <w:p w14:paraId="3D002EC0"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108</w:t>
            </w:r>
          </w:p>
        </w:tc>
        <w:tc>
          <w:tcPr>
            <w:tcW w:w="637" w:type="dxa"/>
            <w:shd w:val="clear" w:color="auto" w:fill="auto"/>
          </w:tcPr>
          <w:p w14:paraId="4B0E5E81"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4BAFF222" w14:textId="77777777" w:rsidTr="005C729B">
        <w:trPr>
          <w:trHeight w:val="699"/>
        </w:trPr>
        <w:tc>
          <w:tcPr>
            <w:tcW w:w="564" w:type="dxa"/>
          </w:tcPr>
          <w:p w14:paraId="6AAA746B"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11</w:t>
            </w:r>
          </w:p>
        </w:tc>
        <w:tc>
          <w:tcPr>
            <w:tcW w:w="2839" w:type="dxa"/>
          </w:tcPr>
          <w:p w14:paraId="284127AE"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Нить хирургическая из полиглактина, антибактериальная, тип 2</w:t>
            </w:r>
          </w:p>
        </w:tc>
        <w:tc>
          <w:tcPr>
            <w:tcW w:w="1600" w:type="dxa"/>
          </w:tcPr>
          <w:p w14:paraId="669C1859"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21.20.24.120-00000006 / </w:t>
            </w:r>
          </w:p>
          <w:p w14:paraId="0D5EFBE1"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 xml:space="preserve"> 21.20.24.120</w:t>
            </w:r>
          </w:p>
        </w:tc>
        <w:tc>
          <w:tcPr>
            <w:tcW w:w="926" w:type="dxa"/>
          </w:tcPr>
          <w:p w14:paraId="0FF1AFA6"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169990</w:t>
            </w:r>
          </w:p>
        </w:tc>
        <w:tc>
          <w:tcPr>
            <w:tcW w:w="8672" w:type="dxa"/>
          </w:tcPr>
          <w:p w14:paraId="45EC1CAA"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Нить окрашена в контрастный цвет для улучшения визуализации в ране . Нить сохраняет 75% прочности на разрыв IN VIVO через 2 недели, 50% через 3 недели, 25% через 4 недели, срок полного рассасывания 56-70 дней. Нить обладает антисептическими свойствами для профилактики инфекций области хирургического вмешательства в различных тканях организма,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 MRSE, в период 96 часов после имплантации нити, в концентрации, достаточной для подавления роста данных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S.aureus вокруг нити in-vitro 7 дней. Антисептик обеспечивает безопасное использование при операциях на мозговых оболочках, нить не теряет антисептических свойств </w:t>
            </w:r>
            <w:r w:rsidRPr="005C729B">
              <w:rPr>
                <w:rFonts w:ascii="Times New Roman" w:hAnsi="Times New Roman" w:cs="Times New Roman"/>
                <w:color w:val="000000"/>
                <w:sz w:val="16"/>
                <w:szCs w:val="16"/>
              </w:rPr>
              <w:lastRenderedPageBreak/>
              <w:t>присутствие веществ содержащих анионную группу. Метрический размер не хуже  1, условный размер не хуже 5/0. Длина нити не менее 70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колющая, кончик иглы уплощен для лучшего разделения тканей, 1/2 окружности, не менее 17 мм длиной. Диаметр тела иглы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single" w:sz="4" w:space="0" w:color="auto"/>
              <w:right w:val="single" w:sz="4" w:space="0" w:color="auto"/>
            </w:tcBorders>
            <w:shd w:val="clear" w:color="auto" w:fill="auto"/>
          </w:tcPr>
          <w:p w14:paraId="0E1489CA"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36</w:t>
            </w:r>
          </w:p>
        </w:tc>
        <w:tc>
          <w:tcPr>
            <w:tcW w:w="637" w:type="dxa"/>
            <w:shd w:val="clear" w:color="auto" w:fill="auto"/>
          </w:tcPr>
          <w:p w14:paraId="44F6D0AA"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64E7182A" w14:textId="77777777" w:rsidTr="005C729B">
        <w:trPr>
          <w:trHeight w:val="699"/>
        </w:trPr>
        <w:tc>
          <w:tcPr>
            <w:tcW w:w="564" w:type="dxa"/>
          </w:tcPr>
          <w:p w14:paraId="37E8DD2A"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12</w:t>
            </w:r>
          </w:p>
        </w:tc>
        <w:tc>
          <w:tcPr>
            <w:tcW w:w="2839" w:type="dxa"/>
          </w:tcPr>
          <w:p w14:paraId="7B7973CA"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Нить хирургическая из полиглактина, антибактериальная, тип 3</w:t>
            </w:r>
          </w:p>
        </w:tc>
        <w:tc>
          <w:tcPr>
            <w:tcW w:w="1600" w:type="dxa"/>
          </w:tcPr>
          <w:p w14:paraId="7D5BFCEC"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21.20.24.120-00000006 / </w:t>
            </w:r>
          </w:p>
          <w:p w14:paraId="4D02E358"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 xml:space="preserve"> 21.20.24.120</w:t>
            </w:r>
          </w:p>
        </w:tc>
        <w:tc>
          <w:tcPr>
            <w:tcW w:w="926" w:type="dxa"/>
          </w:tcPr>
          <w:p w14:paraId="02D87952"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169990</w:t>
            </w:r>
          </w:p>
        </w:tc>
        <w:tc>
          <w:tcPr>
            <w:tcW w:w="8672" w:type="dxa"/>
          </w:tcPr>
          <w:p w14:paraId="45B2E3CE"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Нить неокрашенная. Нить сохраняет 75% прочности на разрыв IN VIVO через 2 недели, 50% через 3 недели, 25% через 4 недели, срок полного рассасывания 56-70 дней. Нить обладает антисептическими свойствами для профилактики инфекций области хирургического вмешательства в различных тканях организма,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 MRSE, в период 96 часов после имплантации нити, в концентрации, достаточной для подавления роста данных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S.aureus вокруг нити in-vitro 7 дней.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группу. Метрический размер не хуже 1, условный размер не хуже 5/0. Длина нити не менее 70 см. Игла изготовлена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Тело иглы имеет квадратную форму для придания большей устойчивости в иглодержателе. Игла колющая, 1/2 окружности, не менее 13 мм длиной. Диаметр тела иглы - 0,4572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w:t>
            </w:r>
            <w:r w:rsidRPr="005C729B">
              <w:rPr>
                <w:rFonts w:ascii="Times New Roman" w:hAnsi="Times New Roman" w:cs="Times New Roman"/>
                <w:color w:val="000000"/>
                <w:sz w:val="16"/>
                <w:szCs w:val="16"/>
              </w:rPr>
              <w:lastRenderedPageBreak/>
              <w:t>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single" w:sz="4" w:space="0" w:color="auto"/>
              <w:right w:val="single" w:sz="4" w:space="0" w:color="auto"/>
            </w:tcBorders>
            <w:shd w:val="clear" w:color="auto" w:fill="auto"/>
          </w:tcPr>
          <w:p w14:paraId="7ADA2555"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36</w:t>
            </w:r>
          </w:p>
        </w:tc>
        <w:tc>
          <w:tcPr>
            <w:tcW w:w="637" w:type="dxa"/>
            <w:shd w:val="clear" w:color="auto" w:fill="auto"/>
          </w:tcPr>
          <w:p w14:paraId="1DD73A5F"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7ADBF1EE" w14:textId="77777777" w:rsidTr="005C729B">
        <w:trPr>
          <w:trHeight w:val="699"/>
        </w:trPr>
        <w:tc>
          <w:tcPr>
            <w:tcW w:w="564" w:type="dxa"/>
          </w:tcPr>
          <w:p w14:paraId="1096F24E"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lastRenderedPageBreak/>
              <w:t>13</w:t>
            </w:r>
          </w:p>
        </w:tc>
        <w:tc>
          <w:tcPr>
            <w:tcW w:w="2839" w:type="dxa"/>
          </w:tcPr>
          <w:p w14:paraId="09DA5529"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Нить хирургическая из полиглактина, антибактериальная, тип 4</w:t>
            </w:r>
          </w:p>
        </w:tc>
        <w:tc>
          <w:tcPr>
            <w:tcW w:w="1600" w:type="dxa"/>
          </w:tcPr>
          <w:p w14:paraId="1801A990"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21.20.24.120-00000006 / </w:t>
            </w:r>
          </w:p>
          <w:p w14:paraId="12D2BE79"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 xml:space="preserve"> 21.20.24.120</w:t>
            </w:r>
          </w:p>
        </w:tc>
        <w:tc>
          <w:tcPr>
            <w:tcW w:w="926" w:type="dxa"/>
          </w:tcPr>
          <w:p w14:paraId="39E1F489"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169990</w:t>
            </w:r>
          </w:p>
        </w:tc>
        <w:tc>
          <w:tcPr>
            <w:tcW w:w="8672" w:type="dxa"/>
          </w:tcPr>
          <w:p w14:paraId="2C6EF7AC"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Нить окрашена в контрастный цвет для улучшения визуализации в ране . Нить сохраняет 75% прочности на разрыв IN VIVO через 2 недели, 50% через 3 недели, 25% через 4 недели, срок полного рассасывания 56-70 дней. Нить обладает антисептическими свойствами для профилактики инфекций области хирургического вмешательства в различных тканях организма,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 MRSE, в период 96 часов после имплантации нити, в концентрации, достаточной для подавления роста данных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S.aureus вокруг нити in-vitro 7 дней.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группу. Метрический размер не хуже 1,5, условный размер не хуже 4/0. Длина нити не менее 70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колющая, кончик иглы уплощен для лучшего разделения тканей, 1/2 окружности, не менее 17 мм длиной. Диаметр тела иглы 0,4572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single" w:sz="4" w:space="0" w:color="auto"/>
              <w:right w:val="single" w:sz="4" w:space="0" w:color="auto"/>
            </w:tcBorders>
            <w:shd w:val="clear" w:color="auto" w:fill="auto"/>
          </w:tcPr>
          <w:p w14:paraId="38205B66"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36</w:t>
            </w:r>
          </w:p>
        </w:tc>
        <w:tc>
          <w:tcPr>
            <w:tcW w:w="637" w:type="dxa"/>
            <w:shd w:val="clear" w:color="auto" w:fill="auto"/>
          </w:tcPr>
          <w:p w14:paraId="4C5F30B2"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3D7B9DBC" w14:textId="77777777" w:rsidTr="005C729B">
        <w:trPr>
          <w:trHeight w:val="699"/>
        </w:trPr>
        <w:tc>
          <w:tcPr>
            <w:tcW w:w="564" w:type="dxa"/>
          </w:tcPr>
          <w:p w14:paraId="62DD2C6C"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t>14</w:t>
            </w:r>
          </w:p>
        </w:tc>
        <w:tc>
          <w:tcPr>
            <w:tcW w:w="2839" w:type="dxa"/>
          </w:tcPr>
          <w:p w14:paraId="59FE19E7"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Нить хирургическая из полиглактина, антибактериальная, тип 5</w:t>
            </w:r>
          </w:p>
        </w:tc>
        <w:tc>
          <w:tcPr>
            <w:tcW w:w="1600" w:type="dxa"/>
          </w:tcPr>
          <w:p w14:paraId="043497A0"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21.20.24.120-00000006 / </w:t>
            </w:r>
          </w:p>
          <w:p w14:paraId="70A98D65"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lastRenderedPageBreak/>
              <w:t xml:space="preserve"> 21.20.24.120</w:t>
            </w:r>
          </w:p>
        </w:tc>
        <w:tc>
          <w:tcPr>
            <w:tcW w:w="926" w:type="dxa"/>
          </w:tcPr>
          <w:p w14:paraId="33A24557"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lastRenderedPageBreak/>
              <w:t>169990</w:t>
            </w:r>
          </w:p>
        </w:tc>
        <w:tc>
          <w:tcPr>
            <w:tcW w:w="8672" w:type="dxa"/>
          </w:tcPr>
          <w:p w14:paraId="734AF8F0"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Нить окрашена в контрастный цвет для улучшения визуализации в ране . Нить </w:t>
            </w:r>
            <w:r w:rsidRPr="005C729B">
              <w:rPr>
                <w:rFonts w:ascii="Times New Roman" w:hAnsi="Times New Roman" w:cs="Times New Roman"/>
                <w:color w:val="000000"/>
                <w:sz w:val="16"/>
                <w:szCs w:val="16"/>
              </w:rPr>
              <w:lastRenderedPageBreak/>
              <w:t>сохраняет 75% прочности на разрыв IN VIVO через 2 недели, 50% через 3 недели, 25% через 4 недели, срок полного рассасывания 56-70 дней. Нить обладает антисептическими свойствами для профилактики инфекций области хирургического вмешательства в различных тканях организма,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 MRSE, в период 96 часов после имплантации нити, в концентрации, достаточной для подавления роста данных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S.aureus вокруг нити in-vitro 7 дней.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группу. Метрический размер не хуже 2, условный размер не хуже 3/0. Длина нити не менее 70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- 4310. Игла имеет конструкцию, увеличивающую надежность ее фиксации в иглодержателе за счет насечек в месте захвата. Игла колющая, кончик иглы уплощен для лучшего разделения тканей, 1/2 окружности, 26 мм длиной. Диаметр тела иглы 0,6096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single" w:sz="4" w:space="0" w:color="auto"/>
              <w:right w:val="single" w:sz="4" w:space="0" w:color="auto"/>
            </w:tcBorders>
            <w:shd w:val="clear" w:color="auto" w:fill="auto"/>
          </w:tcPr>
          <w:p w14:paraId="1E3D0354"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144</w:t>
            </w:r>
          </w:p>
        </w:tc>
        <w:tc>
          <w:tcPr>
            <w:tcW w:w="637" w:type="dxa"/>
            <w:shd w:val="clear" w:color="auto" w:fill="auto"/>
          </w:tcPr>
          <w:p w14:paraId="25B575F9"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081286BD" w14:textId="77777777" w:rsidTr="005C729B">
        <w:trPr>
          <w:trHeight w:val="699"/>
        </w:trPr>
        <w:tc>
          <w:tcPr>
            <w:tcW w:w="564" w:type="dxa"/>
          </w:tcPr>
          <w:p w14:paraId="4A5F0BB0"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lastRenderedPageBreak/>
              <w:t>15</w:t>
            </w:r>
          </w:p>
        </w:tc>
        <w:tc>
          <w:tcPr>
            <w:tcW w:w="2839" w:type="dxa"/>
          </w:tcPr>
          <w:p w14:paraId="3B504956"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Нить хирургическая из полиглактина, антибактериальная, тип 6</w:t>
            </w:r>
          </w:p>
        </w:tc>
        <w:tc>
          <w:tcPr>
            <w:tcW w:w="1600" w:type="dxa"/>
          </w:tcPr>
          <w:p w14:paraId="121A3F63"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21.20.24.120-00000006 / </w:t>
            </w:r>
          </w:p>
          <w:p w14:paraId="13FE75F6"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 xml:space="preserve"> 21.20.24.120</w:t>
            </w:r>
          </w:p>
        </w:tc>
        <w:tc>
          <w:tcPr>
            <w:tcW w:w="926" w:type="dxa"/>
          </w:tcPr>
          <w:p w14:paraId="24000C4D"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169990</w:t>
            </w:r>
          </w:p>
        </w:tc>
        <w:tc>
          <w:tcPr>
            <w:tcW w:w="8672" w:type="dxa"/>
          </w:tcPr>
          <w:p w14:paraId="30E4A6B6"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Нить окрашена в контрастный цвет для улучшения визуализации в ране . Нить сохраняет 75% прочности на разрыв IN VIVO через 2 недели, 50% через 3 недели, 25% через 4 недели, срок полного рассасывания 56-70 дней. Нить обладает антисептическими свойствами для профилактики инфекций области хирургического вмешательства в различных тканях организма,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 MRSE, в период 96 часов после имплантации нити, в концентрации, достаточной для подавления роста данных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S.aureus вокруг нити in-vitro 7 дней.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группу. Метрический размер не хуже 3, условный размер не хуже 2/0. Длина нити не менее 70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Игла колющая, кончик иглы уплощен для лучшего разделения тканей, 1/2 окружности, 31 мм длиной. Диаметр тела иглы 0,7366 </w:t>
            </w:r>
            <w:r w:rsidRPr="005C729B">
              <w:rPr>
                <w:rFonts w:ascii="Times New Roman" w:hAnsi="Times New Roman" w:cs="Times New Roman"/>
                <w:color w:val="000000"/>
                <w:sz w:val="16"/>
                <w:szCs w:val="16"/>
              </w:rPr>
              <w:lastRenderedPageBreak/>
              <w:t>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single" w:sz="4" w:space="0" w:color="auto"/>
              <w:right w:val="single" w:sz="4" w:space="0" w:color="auto"/>
            </w:tcBorders>
            <w:shd w:val="clear" w:color="auto" w:fill="auto"/>
          </w:tcPr>
          <w:p w14:paraId="4EDC6B8F"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144</w:t>
            </w:r>
          </w:p>
        </w:tc>
        <w:tc>
          <w:tcPr>
            <w:tcW w:w="637" w:type="dxa"/>
            <w:shd w:val="clear" w:color="auto" w:fill="auto"/>
          </w:tcPr>
          <w:p w14:paraId="791725D0"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0CF1A29D" w14:textId="77777777" w:rsidTr="005C729B">
        <w:trPr>
          <w:trHeight w:val="699"/>
        </w:trPr>
        <w:tc>
          <w:tcPr>
            <w:tcW w:w="564" w:type="dxa"/>
          </w:tcPr>
          <w:p w14:paraId="49C7C2F9"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lastRenderedPageBreak/>
              <w:t>16</w:t>
            </w:r>
          </w:p>
        </w:tc>
        <w:tc>
          <w:tcPr>
            <w:tcW w:w="2839" w:type="dxa"/>
          </w:tcPr>
          <w:p w14:paraId="0F8F9AC9"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Нить хирургическая из полиглактина, антибактериальная, тип 7</w:t>
            </w:r>
          </w:p>
        </w:tc>
        <w:tc>
          <w:tcPr>
            <w:tcW w:w="1600" w:type="dxa"/>
          </w:tcPr>
          <w:p w14:paraId="1331B9B5"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21.20.24.120-00000006 / </w:t>
            </w:r>
          </w:p>
          <w:p w14:paraId="75AE206E"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 xml:space="preserve"> 21.20.24.120</w:t>
            </w:r>
          </w:p>
        </w:tc>
        <w:tc>
          <w:tcPr>
            <w:tcW w:w="926" w:type="dxa"/>
          </w:tcPr>
          <w:p w14:paraId="341F0756"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169990</w:t>
            </w:r>
          </w:p>
        </w:tc>
        <w:tc>
          <w:tcPr>
            <w:tcW w:w="8672" w:type="dxa"/>
          </w:tcPr>
          <w:p w14:paraId="25692CF6"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Нить окрашена в контрастный цвет для улучшения визуализации в ране . Нить сохраняет 75% прочности на разрыв IN VIVO через 2 недели, 50% через 3 недели, 25% через 4 недели, срок полного рассасывания 56-70 дней. Нить обладает антисептическими свойствами для профилактики инфекций области хирургического вмешательства в различных тканях организма, что подтверждено исследованиями с наивысшим уровнем достоверности доказательств – 1 и наивысшим уровнем убедительности рекомендаций – А. Используемый антисептик (триклозан) проявляет клинически доказанную антимикробную активность против Staphylococcus aureus, Staphylococcus epidermidis, MRSA, MRSE, в период 96 часов после имплантации нити, в концентрации, достаточной для подавления роста данных штаммов микроорганизмов. Концентрация триклозана указывается в прилагаемой к шовному материалу инструкции. Действие триклозана в зоне подавления роста бактерий S.aureus вокруг нити in-vitro 7 дней. Антисептик обеспечивает безопасное использование при операциях на мозговых оболочках, нить не теряет антисептических свойств присутствие веществ содержащих анионную группу. Метрический размер не хуже  4, условный размер не хуже 1. Длина нити не менее 70 см. Игла изготовлена из коррозионностойкого высокопрочного сплава, обработана силиконом, что способствует уменьшению трения между иглой и тканями и облегчает проведение иглы через ткани. Марка стали - 420. Игла имеет конструкцию, увеличивающую надежность ее фиксации в иглодержателе за счет насечек в месте захвата. Игла колющая, кончик иглы уплощен для лучшего разделения тканей, 1/2 окружности, 31 мм длиной. Диаметр тела иглы 1,016 мм.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и фиксации нити за счет картонных держателей на внутреннем вкладыше обеспечивает прямолинейность нити после извлечения, минимизируя возникновение эффекта "памяти формы". Игла зафиксирована, не задействуя острие иглы </w:t>
            </w:r>
            <w:r w:rsidRPr="005C729B">
              <w:rPr>
                <w:rFonts w:ascii="Times New Roman" w:hAnsi="Times New Roman" w:cs="Times New Roman"/>
                <w:color w:val="000000"/>
                <w:sz w:val="16"/>
                <w:szCs w:val="16"/>
              </w:rPr>
              <w:lastRenderedPageBreak/>
              <w:t>на внутреннем лотке, что предотвращает затупление острия. Внутренний вкладыш снабжен отклоняющимся лепестком, который позволяет позиционировать иглу в месте ее фиксации на нужную глубину в браншах иглодержателя в одно движение. Групповая упаковка (коробка) содержит не менее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single" w:sz="4" w:space="0" w:color="auto"/>
              <w:right w:val="single" w:sz="4" w:space="0" w:color="auto"/>
            </w:tcBorders>
            <w:shd w:val="clear" w:color="auto" w:fill="auto"/>
          </w:tcPr>
          <w:p w14:paraId="4EEE8E1E"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lastRenderedPageBreak/>
              <w:t>72</w:t>
            </w:r>
          </w:p>
        </w:tc>
        <w:tc>
          <w:tcPr>
            <w:tcW w:w="637" w:type="dxa"/>
            <w:shd w:val="clear" w:color="auto" w:fill="auto"/>
          </w:tcPr>
          <w:p w14:paraId="30CEE9F1"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6E0EEEAF" w14:textId="77777777" w:rsidTr="005C729B">
        <w:trPr>
          <w:trHeight w:val="699"/>
        </w:trPr>
        <w:tc>
          <w:tcPr>
            <w:tcW w:w="564" w:type="dxa"/>
          </w:tcPr>
          <w:p w14:paraId="2CF80F44"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lastRenderedPageBreak/>
              <w:t>17</w:t>
            </w:r>
          </w:p>
        </w:tc>
        <w:tc>
          <w:tcPr>
            <w:tcW w:w="2839" w:type="dxa"/>
            <w:tcBorders>
              <w:bottom w:val="single" w:sz="4" w:space="0" w:color="auto"/>
            </w:tcBorders>
          </w:tcPr>
          <w:p w14:paraId="436E8051"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Нить хирургическая из полигликолевой кислоты, полинить</w:t>
            </w:r>
          </w:p>
        </w:tc>
        <w:tc>
          <w:tcPr>
            <w:tcW w:w="1600" w:type="dxa"/>
            <w:tcBorders>
              <w:bottom w:val="single" w:sz="4" w:space="0" w:color="auto"/>
            </w:tcBorders>
          </w:tcPr>
          <w:p w14:paraId="013D6A63"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21.20.24.120-00000020 / 21.20.24.120</w:t>
            </w:r>
          </w:p>
        </w:tc>
        <w:tc>
          <w:tcPr>
            <w:tcW w:w="926" w:type="dxa"/>
          </w:tcPr>
          <w:p w14:paraId="2C270BF7"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color w:val="000000"/>
                <w:sz w:val="16"/>
                <w:szCs w:val="16"/>
              </w:rPr>
              <w:t>334170</w:t>
            </w:r>
          </w:p>
        </w:tc>
        <w:tc>
          <w:tcPr>
            <w:tcW w:w="8672" w:type="dxa"/>
          </w:tcPr>
          <w:p w14:paraId="7102DED1"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Нить стерильная хирургическая, синтетическая, нерассасывающаяся, монофиламентная, изготовленная из изотактического кристаллического стереоизомера полипропилена - синтетического линейного полиолефина. Нить окрашена в контрастный цвет для улучшения визуализации в ране. Метрический размер не хуже 2, условный размер не хуже 3/0. Длина нити не менее 90 см. Две иглы. Иглы изготовлены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Иглы имеют конструкцию, увеличивающую надежность их фиксации в иглодержателе за счет насечек в месте захвата. Иглы колющие, 1/2 окружности, 17 мм длиной. Диаметр тела иглы - 0,5588 мм. Стерильный внутренний вкладыш с шовным материалом упакован в индивидуальную одинарную стерильную полимерно-бумажную упаковку, которая представляет собой пакет из медицинской бумаги и прозрачного полимера, обеспечивающую сохранение стерильности шовного материала и его функциональных свойств с учетом условий его применения, транспортирования, хранения и срока годности; защищающую содержимое от влаги; обеспечивающую доступ к внутреннему вкладышу в одно движение для минимизации временных затрат на манипуляции с нитью.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в месте крепления к игле нить имеет изгиб с памятью формы, направленный в противоположную сторону от острия иглы, что обеспечивает лучшую визуализацию в операционном поле и препятствует запутыванию нити.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не менее 12 штук, герметична (полиэтилен),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8" w:type="dxa"/>
            <w:tcBorders>
              <w:top w:val="nil"/>
              <w:left w:val="single" w:sz="4" w:space="0" w:color="auto"/>
              <w:bottom w:val="nil"/>
              <w:right w:val="single" w:sz="4" w:space="0" w:color="auto"/>
            </w:tcBorders>
            <w:shd w:val="clear" w:color="auto" w:fill="auto"/>
          </w:tcPr>
          <w:p w14:paraId="162AE656"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24</w:t>
            </w:r>
          </w:p>
        </w:tc>
        <w:tc>
          <w:tcPr>
            <w:tcW w:w="637" w:type="dxa"/>
            <w:shd w:val="clear" w:color="auto" w:fill="auto"/>
          </w:tcPr>
          <w:p w14:paraId="06D32A6B"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r w:rsidR="005C729B" w:rsidRPr="005C729B" w14:paraId="1741F6CF" w14:textId="77777777" w:rsidTr="005C729B">
        <w:trPr>
          <w:trHeight w:val="699"/>
        </w:trPr>
        <w:tc>
          <w:tcPr>
            <w:tcW w:w="564" w:type="dxa"/>
          </w:tcPr>
          <w:p w14:paraId="4DE7A908"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t>18</w:t>
            </w:r>
          </w:p>
        </w:tc>
        <w:tc>
          <w:tcPr>
            <w:tcW w:w="2839" w:type="dxa"/>
          </w:tcPr>
          <w:p w14:paraId="4B4C82AE"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Эндопетля</w:t>
            </w:r>
          </w:p>
        </w:tc>
        <w:tc>
          <w:tcPr>
            <w:tcW w:w="1600" w:type="dxa"/>
          </w:tcPr>
          <w:p w14:paraId="513E20D5"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32.50.50.190</w:t>
            </w:r>
          </w:p>
        </w:tc>
        <w:tc>
          <w:tcPr>
            <w:tcW w:w="926" w:type="dxa"/>
          </w:tcPr>
          <w:p w14:paraId="577E5A21" w14:textId="77777777" w:rsidR="005C729B" w:rsidRPr="005C729B" w:rsidRDefault="005C729B" w:rsidP="001F7559">
            <w:pPr>
              <w:jc w:val="center"/>
              <w:rPr>
                <w:rFonts w:ascii="Times New Roman" w:hAnsi="Times New Roman" w:cs="Times New Roman"/>
                <w:sz w:val="16"/>
                <w:szCs w:val="16"/>
              </w:rPr>
            </w:pPr>
            <w:r w:rsidRPr="005C729B">
              <w:rPr>
                <w:rFonts w:ascii="Times New Roman" w:hAnsi="Times New Roman" w:cs="Times New Roman"/>
                <w:sz w:val="16"/>
                <w:szCs w:val="16"/>
              </w:rPr>
              <w:t>-</w:t>
            </w:r>
          </w:p>
        </w:tc>
        <w:tc>
          <w:tcPr>
            <w:tcW w:w="8672" w:type="dxa"/>
          </w:tcPr>
          <w:p w14:paraId="25547A28" w14:textId="77777777" w:rsidR="005C729B" w:rsidRPr="005C729B" w:rsidRDefault="005C729B" w:rsidP="001F7559">
            <w:pPr>
              <w:jc w:val="both"/>
              <w:rPr>
                <w:rFonts w:ascii="Times New Roman" w:hAnsi="Times New Roman" w:cs="Times New Roman"/>
                <w:color w:val="000000"/>
                <w:sz w:val="16"/>
                <w:szCs w:val="16"/>
              </w:rPr>
            </w:pPr>
            <w:r w:rsidRPr="005C729B">
              <w:rPr>
                <w:rFonts w:ascii="Times New Roman" w:hAnsi="Times New Roman" w:cs="Times New Roman"/>
                <w:color w:val="000000"/>
                <w:sz w:val="16"/>
                <w:szCs w:val="16"/>
              </w:rPr>
              <w:t>Эндопетля с покрытием М 3.5 (0) не менее 45 см с толкателем. Инструмент одноразовый, для накладывания интракорпорального узла с помощью рассасывающейся нити (0) с покрытием. Инструмент имеет интродьюсер в виде прозрачной гибкой пластиковой трубки длиной не менее 29 мм. В полости интродьюсера заведена рассасывающаяся нить (0) с покрытием, длина нити не менее 45 см. Проксимальный конец нити зафиксирован в проксимальном конце трубки. В проксимальном конце трубки-интродьюсера предусмотрены маркированные насечки для отламывания проксимального конца с запаянной нитью для затягивания узла после его наложения. Из нити, выходящей из дистального конца трубки, сформирована петля со скользящим узлом. 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Нить сохраняет 75% прочности на разрыв IN VIVO через 2 недели, 50% через 3 недели, 25% через 4 недели, срок полного рассасывания 56-70 дней. Инструмент предназначен для накладывания одного узла. Не подлежит перезарядке или повторной стерилизации. Поставляется стерильным. Инструкция на русском языке.</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DF2607"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12</w:t>
            </w:r>
          </w:p>
        </w:tc>
        <w:tc>
          <w:tcPr>
            <w:tcW w:w="637" w:type="dxa"/>
            <w:shd w:val="clear" w:color="auto" w:fill="auto"/>
          </w:tcPr>
          <w:p w14:paraId="6FC297AF" w14:textId="77777777" w:rsidR="005C729B" w:rsidRPr="005C729B" w:rsidRDefault="005C729B" w:rsidP="001F7559">
            <w:pPr>
              <w:jc w:val="center"/>
              <w:rPr>
                <w:rFonts w:ascii="Times New Roman" w:hAnsi="Times New Roman" w:cs="Times New Roman"/>
                <w:color w:val="000000"/>
                <w:sz w:val="16"/>
                <w:szCs w:val="16"/>
              </w:rPr>
            </w:pPr>
            <w:r w:rsidRPr="005C729B">
              <w:rPr>
                <w:rFonts w:ascii="Times New Roman" w:hAnsi="Times New Roman" w:cs="Times New Roman"/>
                <w:color w:val="000000"/>
                <w:sz w:val="16"/>
                <w:szCs w:val="16"/>
              </w:rPr>
              <w:t>шт</w:t>
            </w:r>
          </w:p>
        </w:tc>
      </w:tr>
    </w:tbl>
    <w:p w14:paraId="612979DD" w14:textId="77777777" w:rsidR="00252715" w:rsidRPr="00CF1B18" w:rsidRDefault="00252715" w:rsidP="009E4F59">
      <w:pPr>
        <w:pStyle w:val="ab"/>
        <w:tabs>
          <w:tab w:val="left" w:pos="993"/>
        </w:tabs>
        <w:spacing w:after="0" w:line="240" w:lineRule="auto"/>
        <w:ind w:left="567"/>
        <w:jc w:val="center"/>
        <w:rPr>
          <w:rFonts w:ascii="Times New Roman" w:eastAsia="Times New Roman" w:hAnsi="Times New Roman" w:cs="Times New Roman"/>
          <w:b/>
          <w:sz w:val="20"/>
          <w:szCs w:val="20"/>
          <w:lang w:eastAsia="ar-SA"/>
        </w:rPr>
      </w:pPr>
    </w:p>
    <w:sectPr w:rsidR="00252715" w:rsidRPr="00CF1B18" w:rsidSect="001E769A">
      <w:pgSz w:w="16838" w:h="11906" w:orient="landscape"/>
      <w:pgMar w:top="1134"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C1AB0" w14:textId="77777777" w:rsidR="00485DB5" w:rsidRDefault="00485DB5">
      <w:pPr>
        <w:spacing w:line="240" w:lineRule="auto"/>
      </w:pPr>
      <w:r>
        <w:separator/>
      </w:r>
    </w:p>
  </w:endnote>
  <w:endnote w:type="continuationSeparator" w:id="0">
    <w:p w14:paraId="27215E62" w14:textId="77777777" w:rsidR="00485DB5" w:rsidRDefault="00485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6BA5" w14:textId="77777777" w:rsidR="00485DB5" w:rsidRDefault="00485DB5">
      <w:pPr>
        <w:spacing w:after="0"/>
      </w:pPr>
      <w:r>
        <w:separator/>
      </w:r>
    </w:p>
  </w:footnote>
  <w:footnote w:type="continuationSeparator" w:id="0">
    <w:p w14:paraId="40E347FC" w14:textId="77777777" w:rsidR="00485DB5" w:rsidRDefault="00485DB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7B186B"/>
    <w:multiLevelType w:val="singleLevel"/>
    <w:tmpl w:val="D67B186B"/>
    <w:lvl w:ilvl="0">
      <w:start w:val="1"/>
      <w:numFmt w:val="bullet"/>
      <w:lvlText w:val="─"/>
      <w:lvlJc w:val="left"/>
      <w:pPr>
        <w:tabs>
          <w:tab w:val="left" w:pos="420"/>
        </w:tabs>
        <w:ind w:left="420" w:hanging="420"/>
      </w:pPr>
      <w:rPr>
        <w:rFonts w:ascii="Arial" w:hAnsi="Arial" w:cs="Arial" w:hint="default"/>
      </w:rPr>
    </w:lvl>
  </w:abstractNum>
  <w:abstractNum w:abstractNumId="1" w15:restartNumberingAfterBreak="0">
    <w:nsid w:val="0000000F"/>
    <w:multiLevelType w:val="multilevel"/>
    <w:tmpl w:val="0000000F"/>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C21E8F"/>
    <w:multiLevelType w:val="hybridMultilevel"/>
    <w:tmpl w:val="CEBA6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764C0B"/>
    <w:multiLevelType w:val="hybridMultilevel"/>
    <w:tmpl w:val="79844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FC"/>
    <w:rsid w:val="000168AA"/>
    <w:rsid w:val="00017BDD"/>
    <w:rsid w:val="000221CC"/>
    <w:rsid w:val="00026D2B"/>
    <w:rsid w:val="00027171"/>
    <w:rsid w:val="00032516"/>
    <w:rsid w:val="000432C8"/>
    <w:rsid w:val="000539E4"/>
    <w:rsid w:val="00061913"/>
    <w:rsid w:val="00062FDC"/>
    <w:rsid w:val="000631DA"/>
    <w:rsid w:val="00063D1C"/>
    <w:rsid w:val="000A3473"/>
    <w:rsid w:val="000D56FD"/>
    <w:rsid w:val="000E69CA"/>
    <w:rsid w:val="000E7E37"/>
    <w:rsid w:val="00102CF5"/>
    <w:rsid w:val="00103B09"/>
    <w:rsid w:val="001079E9"/>
    <w:rsid w:val="00116E3E"/>
    <w:rsid w:val="00122746"/>
    <w:rsid w:val="00125C84"/>
    <w:rsid w:val="0013066F"/>
    <w:rsid w:val="001328E1"/>
    <w:rsid w:val="00143DAC"/>
    <w:rsid w:val="001446E2"/>
    <w:rsid w:val="00144BAA"/>
    <w:rsid w:val="00186FA5"/>
    <w:rsid w:val="00196846"/>
    <w:rsid w:val="001B1746"/>
    <w:rsid w:val="001D0DC8"/>
    <w:rsid w:val="001D2024"/>
    <w:rsid w:val="001D7537"/>
    <w:rsid w:val="001D76C1"/>
    <w:rsid w:val="001E769A"/>
    <w:rsid w:val="001F06AE"/>
    <w:rsid w:val="001F2108"/>
    <w:rsid w:val="001F5603"/>
    <w:rsid w:val="00211A5D"/>
    <w:rsid w:val="002155EE"/>
    <w:rsid w:val="00215A83"/>
    <w:rsid w:val="00222FD8"/>
    <w:rsid w:val="00230074"/>
    <w:rsid w:val="0023523C"/>
    <w:rsid w:val="0024634E"/>
    <w:rsid w:val="00252715"/>
    <w:rsid w:val="00255E5D"/>
    <w:rsid w:val="00263BF7"/>
    <w:rsid w:val="002B48EF"/>
    <w:rsid w:val="002C0B7D"/>
    <w:rsid w:val="002C16AB"/>
    <w:rsid w:val="002D40F6"/>
    <w:rsid w:val="002F0456"/>
    <w:rsid w:val="002F1650"/>
    <w:rsid w:val="002F7D48"/>
    <w:rsid w:val="00315A6B"/>
    <w:rsid w:val="00320D19"/>
    <w:rsid w:val="00323228"/>
    <w:rsid w:val="00331AC5"/>
    <w:rsid w:val="0033536A"/>
    <w:rsid w:val="00345AD2"/>
    <w:rsid w:val="00345B9D"/>
    <w:rsid w:val="00347146"/>
    <w:rsid w:val="00367954"/>
    <w:rsid w:val="00377C4B"/>
    <w:rsid w:val="00393920"/>
    <w:rsid w:val="003A4181"/>
    <w:rsid w:val="003A6AAA"/>
    <w:rsid w:val="003B203A"/>
    <w:rsid w:val="003C64E7"/>
    <w:rsid w:val="003D4803"/>
    <w:rsid w:val="003F21C5"/>
    <w:rsid w:val="003F431C"/>
    <w:rsid w:val="003F5853"/>
    <w:rsid w:val="003F5E37"/>
    <w:rsid w:val="0041043C"/>
    <w:rsid w:val="00416DDC"/>
    <w:rsid w:val="00421B38"/>
    <w:rsid w:val="00431BF5"/>
    <w:rsid w:val="00433675"/>
    <w:rsid w:val="00435DC4"/>
    <w:rsid w:val="00440169"/>
    <w:rsid w:val="00441475"/>
    <w:rsid w:val="00480358"/>
    <w:rsid w:val="004858C2"/>
    <w:rsid w:val="00485DB5"/>
    <w:rsid w:val="00486E9E"/>
    <w:rsid w:val="00492456"/>
    <w:rsid w:val="004B7222"/>
    <w:rsid w:val="004C79A2"/>
    <w:rsid w:val="004F40C0"/>
    <w:rsid w:val="00512708"/>
    <w:rsid w:val="00516007"/>
    <w:rsid w:val="00524A25"/>
    <w:rsid w:val="0053361B"/>
    <w:rsid w:val="00550A80"/>
    <w:rsid w:val="005957C0"/>
    <w:rsid w:val="005B0CEC"/>
    <w:rsid w:val="005C3A58"/>
    <w:rsid w:val="005C5668"/>
    <w:rsid w:val="005C729B"/>
    <w:rsid w:val="005C7D6A"/>
    <w:rsid w:val="005D047C"/>
    <w:rsid w:val="005D47FC"/>
    <w:rsid w:val="005E1600"/>
    <w:rsid w:val="005F66E5"/>
    <w:rsid w:val="006174B5"/>
    <w:rsid w:val="00621DBA"/>
    <w:rsid w:val="00627358"/>
    <w:rsid w:val="0065046F"/>
    <w:rsid w:val="006602DE"/>
    <w:rsid w:val="00660439"/>
    <w:rsid w:val="00666704"/>
    <w:rsid w:val="00671534"/>
    <w:rsid w:val="00673DCB"/>
    <w:rsid w:val="006808CD"/>
    <w:rsid w:val="00685B45"/>
    <w:rsid w:val="00696EDA"/>
    <w:rsid w:val="006A3EF0"/>
    <w:rsid w:val="006A41E6"/>
    <w:rsid w:val="006C37F6"/>
    <w:rsid w:val="006E4945"/>
    <w:rsid w:val="00701943"/>
    <w:rsid w:val="007122BC"/>
    <w:rsid w:val="00716DF8"/>
    <w:rsid w:val="00720329"/>
    <w:rsid w:val="00735C77"/>
    <w:rsid w:val="0076146C"/>
    <w:rsid w:val="007614C8"/>
    <w:rsid w:val="00780679"/>
    <w:rsid w:val="007923F3"/>
    <w:rsid w:val="007A3D0D"/>
    <w:rsid w:val="007E5CF5"/>
    <w:rsid w:val="007F3143"/>
    <w:rsid w:val="008020C8"/>
    <w:rsid w:val="00817897"/>
    <w:rsid w:val="008405AD"/>
    <w:rsid w:val="00852138"/>
    <w:rsid w:val="00852EAB"/>
    <w:rsid w:val="0085327C"/>
    <w:rsid w:val="0085653F"/>
    <w:rsid w:val="0086609D"/>
    <w:rsid w:val="008740D2"/>
    <w:rsid w:val="008770EB"/>
    <w:rsid w:val="00883F90"/>
    <w:rsid w:val="0088592A"/>
    <w:rsid w:val="008868D1"/>
    <w:rsid w:val="008A779C"/>
    <w:rsid w:val="008B65A8"/>
    <w:rsid w:val="008C02E5"/>
    <w:rsid w:val="008D2AB9"/>
    <w:rsid w:val="008D3306"/>
    <w:rsid w:val="008E53A5"/>
    <w:rsid w:val="008E6F8E"/>
    <w:rsid w:val="008F3481"/>
    <w:rsid w:val="009142CD"/>
    <w:rsid w:val="00915ADA"/>
    <w:rsid w:val="00926801"/>
    <w:rsid w:val="009515DC"/>
    <w:rsid w:val="00951988"/>
    <w:rsid w:val="00951DD7"/>
    <w:rsid w:val="009702A7"/>
    <w:rsid w:val="00980CF7"/>
    <w:rsid w:val="009876D0"/>
    <w:rsid w:val="009A50CB"/>
    <w:rsid w:val="009C5509"/>
    <w:rsid w:val="009D20EC"/>
    <w:rsid w:val="009E2DA7"/>
    <w:rsid w:val="009E4F59"/>
    <w:rsid w:val="009E5BC9"/>
    <w:rsid w:val="009F3FB2"/>
    <w:rsid w:val="00A11FA6"/>
    <w:rsid w:val="00A15D43"/>
    <w:rsid w:val="00A514F8"/>
    <w:rsid w:val="00A56371"/>
    <w:rsid w:val="00A627BD"/>
    <w:rsid w:val="00A71696"/>
    <w:rsid w:val="00A81DC2"/>
    <w:rsid w:val="00A83FA6"/>
    <w:rsid w:val="00A866F0"/>
    <w:rsid w:val="00A87AB9"/>
    <w:rsid w:val="00AB7B2D"/>
    <w:rsid w:val="00AC43E5"/>
    <w:rsid w:val="00AC58A3"/>
    <w:rsid w:val="00AC7C1D"/>
    <w:rsid w:val="00AD55E1"/>
    <w:rsid w:val="00AE0121"/>
    <w:rsid w:val="00B10FE1"/>
    <w:rsid w:val="00B13A6E"/>
    <w:rsid w:val="00B4516B"/>
    <w:rsid w:val="00B4635E"/>
    <w:rsid w:val="00B46FF2"/>
    <w:rsid w:val="00B7335E"/>
    <w:rsid w:val="00B83886"/>
    <w:rsid w:val="00B8787E"/>
    <w:rsid w:val="00B87C17"/>
    <w:rsid w:val="00B95F7D"/>
    <w:rsid w:val="00BB3403"/>
    <w:rsid w:val="00BC04E6"/>
    <w:rsid w:val="00BC1B32"/>
    <w:rsid w:val="00BC39FC"/>
    <w:rsid w:val="00BD21CC"/>
    <w:rsid w:val="00BD3703"/>
    <w:rsid w:val="00BD39E6"/>
    <w:rsid w:val="00BD6EF4"/>
    <w:rsid w:val="00BE3326"/>
    <w:rsid w:val="00BE43E9"/>
    <w:rsid w:val="00C1299F"/>
    <w:rsid w:val="00C2061A"/>
    <w:rsid w:val="00C230C9"/>
    <w:rsid w:val="00C3416E"/>
    <w:rsid w:val="00C35BC7"/>
    <w:rsid w:val="00C35EE3"/>
    <w:rsid w:val="00C369AB"/>
    <w:rsid w:val="00C3768F"/>
    <w:rsid w:val="00C42565"/>
    <w:rsid w:val="00C57752"/>
    <w:rsid w:val="00C602F9"/>
    <w:rsid w:val="00C642A3"/>
    <w:rsid w:val="00C70E7B"/>
    <w:rsid w:val="00C71756"/>
    <w:rsid w:val="00C936B7"/>
    <w:rsid w:val="00CB1678"/>
    <w:rsid w:val="00CB7150"/>
    <w:rsid w:val="00CC339F"/>
    <w:rsid w:val="00CC5730"/>
    <w:rsid w:val="00CC7D82"/>
    <w:rsid w:val="00CE1796"/>
    <w:rsid w:val="00CE2F76"/>
    <w:rsid w:val="00CF1B18"/>
    <w:rsid w:val="00CF321A"/>
    <w:rsid w:val="00CF4725"/>
    <w:rsid w:val="00D05519"/>
    <w:rsid w:val="00D120AE"/>
    <w:rsid w:val="00D33FB6"/>
    <w:rsid w:val="00D3567A"/>
    <w:rsid w:val="00D3594A"/>
    <w:rsid w:val="00D37600"/>
    <w:rsid w:val="00D43151"/>
    <w:rsid w:val="00D661FF"/>
    <w:rsid w:val="00D701DE"/>
    <w:rsid w:val="00D77880"/>
    <w:rsid w:val="00D817BB"/>
    <w:rsid w:val="00D95502"/>
    <w:rsid w:val="00D974A5"/>
    <w:rsid w:val="00DA0696"/>
    <w:rsid w:val="00DA30DA"/>
    <w:rsid w:val="00DD5041"/>
    <w:rsid w:val="00DD6021"/>
    <w:rsid w:val="00DF0FC8"/>
    <w:rsid w:val="00E03936"/>
    <w:rsid w:val="00E04AF8"/>
    <w:rsid w:val="00E13F79"/>
    <w:rsid w:val="00E14751"/>
    <w:rsid w:val="00E16BEB"/>
    <w:rsid w:val="00E84873"/>
    <w:rsid w:val="00E84F3C"/>
    <w:rsid w:val="00E96D99"/>
    <w:rsid w:val="00EA344C"/>
    <w:rsid w:val="00EB25C1"/>
    <w:rsid w:val="00ED658D"/>
    <w:rsid w:val="00EF0DD2"/>
    <w:rsid w:val="00F03B6D"/>
    <w:rsid w:val="00F1052A"/>
    <w:rsid w:val="00F11C19"/>
    <w:rsid w:val="00F14BC7"/>
    <w:rsid w:val="00F15A62"/>
    <w:rsid w:val="00F21C3C"/>
    <w:rsid w:val="00F21EC3"/>
    <w:rsid w:val="00F23B53"/>
    <w:rsid w:val="00F27C0F"/>
    <w:rsid w:val="00F34978"/>
    <w:rsid w:val="00F36A6A"/>
    <w:rsid w:val="00F376F5"/>
    <w:rsid w:val="00F41ADD"/>
    <w:rsid w:val="00F5148A"/>
    <w:rsid w:val="00F52846"/>
    <w:rsid w:val="00F6494E"/>
    <w:rsid w:val="00F66AFE"/>
    <w:rsid w:val="00F84981"/>
    <w:rsid w:val="00F915B9"/>
    <w:rsid w:val="00FA0608"/>
    <w:rsid w:val="00FC317C"/>
    <w:rsid w:val="00FC477C"/>
    <w:rsid w:val="00FC53F3"/>
    <w:rsid w:val="00FD4BB0"/>
    <w:rsid w:val="00FE31B8"/>
    <w:rsid w:val="00FF0170"/>
    <w:rsid w:val="00FF41A8"/>
    <w:rsid w:val="00FF4C87"/>
    <w:rsid w:val="00FF7A48"/>
    <w:rsid w:val="20691089"/>
    <w:rsid w:val="66EB1A1D"/>
    <w:rsid w:val="6BC71D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F9359A"/>
  <w15:docId w15:val="{4F46A04D-6AB6-49AE-A4FD-805948BC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5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924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2456"/>
    <w:rPr>
      <w:rFonts w:ascii="Segoe UI" w:hAnsi="Segoe UI" w:cs="Segoe UI"/>
      <w:sz w:val="18"/>
      <w:szCs w:val="18"/>
      <w:lang w:eastAsia="en-US"/>
    </w:rPr>
  </w:style>
  <w:style w:type="paragraph" w:styleId="a6">
    <w:name w:val="header"/>
    <w:basedOn w:val="a"/>
    <w:link w:val="a7"/>
    <w:uiPriority w:val="99"/>
    <w:unhideWhenUsed/>
    <w:rsid w:val="00255E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5E5D"/>
    <w:rPr>
      <w:sz w:val="22"/>
      <w:szCs w:val="22"/>
      <w:lang w:eastAsia="en-US"/>
    </w:rPr>
  </w:style>
  <w:style w:type="paragraph" w:styleId="a8">
    <w:name w:val="footer"/>
    <w:basedOn w:val="a"/>
    <w:link w:val="a9"/>
    <w:uiPriority w:val="99"/>
    <w:unhideWhenUsed/>
    <w:rsid w:val="00255E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5E5D"/>
    <w:rPr>
      <w:sz w:val="22"/>
      <w:szCs w:val="22"/>
      <w:lang w:eastAsia="en-US"/>
    </w:rPr>
  </w:style>
  <w:style w:type="character" w:styleId="aa">
    <w:name w:val="Hyperlink"/>
    <w:basedOn w:val="a0"/>
    <w:uiPriority w:val="99"/>
    <w:unhideWhenUsed/>
    <w:rsid w:val="00A514F8"/>
    <w:rPr>
      <w:color w:val="0563C1" w:themeColor="hyperlink"/>
      <w:u w:val="single"/>
    </w:rPr>
  </w:style>
  <w:style w:type="paragraph" w:styleId="ab">
    <w:name w:val="List Paragraph"/>
    <w:basedOn w:val="a"/>
    <w:uiPriority w:val="99"/>
    <w:rsid w:val="008B6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73460">
      <w:bodyDiv w:val="1"/>
      <w:marLeft w:val="0"/>
      <w:marRight w:val="0"/>
      <w:marTop w:val="0"/>
      <w:marBottom w:val="0"/>
      <w:divBdr>
        <w:top w:val="none" w:sz="0" w:space="0" w:color="auto"/>
        <w:left w:val="none" w:sz="0" w:space="0" w:color="auto"/>
        <w:bottom w:val="none" w:sz="0" w:space="0" w:color="auto"/>
        <w:right w:val="none" w:sz="0" w:space="0" w:color="auto"/>
      </w:divBdr>
    </w:div>
    <w:div w:id="865023405">
      <w:bodyDiv w:val="1"/>
      <w:marLeft w:val="0"/>
      <w:marRight w:val="0"/>
      <w:marTop w:val="0"/>
      <w:marBottom w:val="0"/>
      <w:divBdr>
        <w:top w:val="none" w:sz="0" w:space="0" w:color="auto"/>
        <w:left w:val="none" w:sz="0" w:space="0" w:color="auto"/>
        <w:bottom w:val="none" w:sz="0" w:space="0" w:color="auto"/>
        <w:right w:val="none" w:sz="0" w:space="0" w:color="auto"/>
      </w:divBdr>
    </w:div>
    <w:div w:id="940989874">
      <w:bodyDiv w:val="1"/>
      <w:marLeft w:val="0"/>
      <w:marRight w:val="0"/>
      <w:marTop w:val="0"/>
      <w:marBottom w:val="0"/>
      <w:divBdr>
        <w:top w:val="none" w:sz="0" w:space="0" w:color="auto"/>
        <w:left w:val="none" w:sz="0" w:space="0" w:color="auto"/>
        <w:bottom w:val="none" w:sz="0" w:space="0" w:color="auto"/>
        <w:right w:val="none" w:sz="0" w:space="0" w:color="auto"/>
      </w:divBdr>
    </w:div>
    <w:div w:id="1027637014">
      <w:bodyDiv w:val="1"/>
      <w:marLeft w:val="0"/>
      <w:marRight w:val="0"/>
      <w:marTop w:val="0"/>
      <w:marBottom w:val="0"/>
      <w:divBdr>
        <w:top w:val="none" w:sz="0" w:space="0" w:color="auto"/>
        <w:left w:val="none" w:sz="0" w:space="0" w:color="auto"/>
        <w:bottom w:val="none" w:sz="0" w:space="0" w:color="auto"/>
        <w:right w:val="none" w:sz="0" w:space="0" w:color="auto"/>
      </w:divBdr>
    </w:div>
    <w:div w:id="1083796555">
      <w:bodyDiv w:val="1"/>
      <w:marLeft w:val="0"/>
      <w:marRight w:val="0"/>
      <w:marTop w:val="0"/>
      <w:marBottom w:val="0"/>
      <w:divBdr>
        <w:top w:val="none" w:sz="0" w:space="0" w:color="auto"/>
        <w:left w:val="none" w:sz="0" w:space="0" w:color="auto"/>
        <w:bottom w:val="none" w:sz="0" w:space="0" w:color="auto"/>
        <w:right w:val="none" w:sz="0" w:space="0" w:color="auto"/>
      </w:divBdr>
    </w:div>
    <w:div w:id="204204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9218</Words>
  <Characters>52546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СПб НИИФ</Company>
  <LinksUpToDate>false</LinksUpToDate>
  <CharactersWithSpaces>61641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Киптюк Анатольевич</dc:creator>
  <cp:lastModifiedBy>Русских Евгения Геннадьевна</cp:lastModifiedBy>
  <cp:revision>5</cp:revision>
  <cp:lastPrinted>2026-06-24T06:02:00Z</cp:lastPrinted>
  <dcterms:created xsi:type="dcterms:W3CDTF">2026-06-24T06:03:00Z</dcterms:created>
  <dcterms:modified xsi:type="dcterms:W3CDTF">2026-06-24T07:14:00Z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F9DF6F09F1C842E9A2A60268E83FADEC_12</vt:lpwstr>
  </property>
</Properties>
</file>