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DA2996">
        <w:rPr>
          <w:spacing w:val="-3"/>
          <w:sz w:val="18"/>
          <w:szCs w:val="18"/>
        </w:rPr>
        <w:t>огнеупорных</w:t>
      </w:r>
      <w:r w:rsidR="00DA2996" w:rsidRPr="00AB6C5F">
        <w:rPr>
          <w:spacing w:val="-3"/>
          <w:sz w:val="18"/>
          <w:szCs w:val="18"/>
        </w:rPr>
        <w:t xml:space="preserve"> </w:t>
      </w:r>
      <w:r w:rsidR="00DA2996">
        <w:rPr>
          <w:bCs/>
          <w:spacing w:val="-3"/>
          <w:sz w:val="18"/>
          <w:szCs w:val="18"/>
        </w:rPr>
        <w:t>материалов для ремонта котла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D056E9">
        <w:rPr>
          <w:bCs/>
          <w:color w:val="000000"/>
          <w:sz w:val="18"/>
          <w:szCs w:val="18"/>
        </w:rPr>
        <w:t xml:space="preserve">ИКЗ </w:t>
      </w:r>
      <w:r w:rsidR="00D056E9" w:rsidRPr="00D056E9">
        <w:rPr>
          <w:bCs/>
          <w:color w:val="000000"/>
          <w:sz w:val="18"/>
          <w:szCs w:val="18"/>
        </w:rPr>
        <w:t>261352509181435250100100140420000244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proofErr w:type="gramStart"/>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w:t>
      </w:r>
      <w:r w:rsidR="001B3E5B" w:rsidRPr="001B3E5B">
        <w:rPr>
          <w:sz w:val="18"/>
          <w:szCs w:val="18"/>
        </w:rPr>
        <w:t xml:space="preserve">в лице заместителя начальника </w:t>
      </w:r>
      <w:proofErr w:type="spellStart"/>
      <w:r w:rsidR="001B3E5B" w:rsidRPr="001B3E5B">
        <w:rPr>
          <w:sz w:val="18"/>
          <w:szCs w:val="18"/>
        </w:rPr>
        <w:t>Печурина</w:t>
      </w:r>
      <w:proofErr w:type="spellEnd"/>
      <w:r w:rsidR="001B3E5B" w:rsidRPr="001B3E5B">
        <w:rPr>
          <w:sz w:val="18"/>
          <w:szCs w:val="18"/>
        </w:rPr>
        <w:t xml:space="preserve"> Дениса Евгеньевича, действующего на основании Устава и доверенности № 1 от 15.01.2026, с одной стороны</w:t>
      </w:r>
      <w:r w:rsidRPr="00AB6C5F">
        <w:rPr>
          <w:color w:val="000000"/>
          <w:sz w:val="18"/>
          <w:szCs w:val="18"/>
        </w:rPr>
        <w:t xml:space="preserve"> </w:t>
      </w:r>
      <w:proofErr w:type="gramEnd"/>
    </w:p>
    <w:p w:rsidR="00D909E9" w:rsidRPr="00AB6C5F" w:rsidRDefault="00D909E9" w:rsidP="00B47D68">
      <w:pPr>
        <w:ind w:firstLine="360"/>
        <w:jc w:val="both"/>
        <w:rPr>
          <w:color w:val="000000"/>
          <w:spacing w:val="-1"/>
          <w:sz w:val="18"/>
          <w:szCs w:val="18"/>
        </w:rPr>
      </w:pPr>
      <w:r w:rsidRPr="00AB6C5F">
        <w:rPr>
          <w:color w:val="000000"/>
          <w:sz w:val="18"/>
          <w:szCs w:val="18"/>
        </w:rPr>
        <w:t>и</w:t>
      </w:r>
      <w:proofErr w:type="gramStart"/>
      <w:r w:rsidRPr="00AB6C5F">
        <w:rPr>
          <w:b/>
          <w:sz w:val="18"/>
          <w:szCs w:val="18"/>
        </w:rPr>
        <w:t xml:space="preserve">           </w:t>
      </w:r>
      <w:r w:rsidRPr="00AB6C5F">
        <w:rPr>
          <w:sz w:val="18"/>
          <w:szCs w:val="18"/>
        </w:rPr>
        <w:t>,</w:t>
      </w:r>
      <w:proofErr w:type="gramEnd"/>
      <w:r w:rsidRPr="00AB6C5F">
        <w:rPr>
          <w:sz w:val="18"/>
          <w:szCs w:val="18"/>
        </w:rPr>
        <w:t xml:space="preserve">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w:t>
      </w:r>
      <w:proofErr w:type="spellStart"/>
      <w:r w:rsidRPr="00AB6C5F">
        <w:rPr>
          <w:color w:val="000000"/>
          <w:spacing w:val="-1"/>
          <w:sz w:val="18"/>
          <w:szCs w:val="18"/>
        </w:rPr>
        <w:t>агрегатора</w:t>
      </w:r>
      <w:proofErr w:type="spellEnd"/>
      <w:r w:rsidRPr="00AB6C5F">
        <w:rPr>
          <w:color w:val="000000"/>
          <w:spacing w:val="-1"/>
          <w:sz w:val="18"/>
          <w:szCs w:val="18"/>
        </w:rPr>
        <w:t xml:space="preserve"> торговли  </w:t>
      </w:r>
      <w:r w:rsidRPr="00D056E9">
        <w:rPr>
          <w:color w:val="000000"/>
          <w:spacing w:val="-1"/>
          <w:sz w:val="18"/>
          <w:szCs w:val="18"/>
        </w:rPr>
        <w:t>№</w:t>
      </w:r>
      <w:r w:rsidR="007872DC" w:rsidRPr="00D056E9">
        <w:rPr>
          <w:color w:val="000000"/>
          <w:spacing w:val="-1"/>
          <w:sz w:val="18"/>
          <w:szCs w:val="18"/>
        </w:rPr>
        <w:t xml:space="preserve"> </w:t>
      </w:r>
      <w:r w:rsidRPr="00D056E9">
        <w:rPr>
          <w:bCs/>
          <w:color w:val="000000"/>
          <w:spacing w:val="-1"/>
          <w:sz w:val="18"/>
          <w:szCs w:val="18"/>
        </w:rPr>
        <w:t>1000061191261000**</w:t>
      </w:r>
      <w:r w:rsidRPr="00D056E9">
        <w:rPr>
          <w:color w:val="000000"/>
          <w:spacing w:val="-1"/>
          <w:sz w:val="18"/>
          <w:szCs w:val="18"/>
        </w:rPr>
        <w:t xml:space="preserve"> от</w:t>
      </w:r>
      <w:r w:rsidRPr="00AB6C5F">
        <w:rPr>
          <w:color w:val="000000"/>
          <w:spacing w:val="-1"/>
          <w:sz w:val="18"/>
          <w:szCs w:val="18"/>
        </w:rPr>
        <w:t xml:space="preserve">         ,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 xml:space="preserve">настоящий Государственный контракт (далее - </w:t>
      </w:r>
      <w:proofErr w:type="gramStart"/>
      <w:r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огнеупорные</w:t>
      </w:r>
      <w:r w:rsidRPr="00AB6C5F">
        <w:rPr>
          <w:spacing w:val="-3"/>
          <w:sz w:val="18"/>
          <w:szCs w:val="18"/>
        </w:rPr>
        <w:t xml:space="preserve"> </w:t>
      </w:r>
      <w:r w:rsidR="00A875D5">
        <w:rPr>
          <w:bCs/>
          <w:spacing w:val="-3"/>
          <w:sz w:val="18"/>
          <w:szCs w:val="18"/>
        </w:rPr>
        <w:t>материалы для ремонта котла</w:t>
      </w:r>
      <w:r w:rsidRPr="00AB6C5F">
        <w:rPr>
          <w:bCs/>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rsidP="007872DC">
      <w:pPr>
        <w:numPr>
          <w:ilvl w:val="0"/>
          <w:numId w:val="1"/>
        </w:numPr>
        <w:shd w:val="clear" w:color="auto" w:fill="FFFFFF"/>
        <w:tabs>
          <w:tab w:val="left" w:pos="993"/>
          <w:tab w:val="left" w:pos="1433"/>
        </w:tabs>
        <w:ind w:firstLine="518"/>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rsidP="007872DC">
      <w:pPr>
        <w:numPr>
          <w:ilvl w:val="0"/>
          <w:numId w:val="1"/>
        </w:numPr>
        <w:shd w:val="clear" w:color="auto" w:fill="FFFFFF"/>
        <w:tabs>
          <w:tab w:val="left" w:pos="993"/>
          <w:tab w:val="left" w:pos="1433"/>
        </w:tabs>
        <w:ind w:firstLine="504"/>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rsidP="007872DC">
      <w:pPr>
        <w:numPr>
          <w:ilvl w:val="0"/>
          <w:numId w:val="1"/>
        </w:numPr>
        <w:shd w:val="clear" w:color="auto" w:fill="FFFFFF"/>
        <w:tabs>
          <w:tab w:val="left" w:pos="993"/>
          <w:tab w:val="left" w:pos="1433"/>
        </w:tabs>
        <w:ind w:firstLine="518"/>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rsidP="007872DC">
      <w:pPr>
        <w:numPr>
          <w:ilvl w:val="0"/>
          <w:numId w:val="1"/>
        </w:numPr>
        <w:shd w:val="clear" w:color="auto" w:fill="FFFFFF"/>
        <w:tabs>
          <w:tab w:val="left" w:pos="993"/>
          <w:tab w:val="left" w:pos="1433"/>
        </w:tabs>
        <w:ind w:firstLine="518"/>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rsidP="007872DC">
      <w:pPr>
        <w:shd w:val="clear" w:color="auto" w:fill="FFFFFF"/>
        <w:tabs>
          <w:tab w:val="left" w:pos="1562"/>
        </w:tabs>
        <w:ind w:firstLine="518"/>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rsidP="007872DC">
      <w:pPr>
        <w:shd w:val="clear" w:color="auto" w:fill="FFFFFF"/>
        <w:tabs>
          <w:tab w:val="left" w:pos="1462"/>
        </w:tabs>
        <w:ind w:firstLine="560"/>
        <w:jc w:val="both"/>
        <w:rPr>
          <w:color w:val="000000"/>
          <w:sz w:val="18"/>
          <w:szCs w:val="18"/>
        </w:rPr>
      </w:pPr>
      <w:r w:rsidRPr="00AB6C5F">
        <w:rPr>
          <w:color w:val="000000"/>
          <w:sz w:val="18"/>
          <w:szCs w:val="18"/>
        </w:rPr>
        <w:t xml:space="preserve">2.1.6. Направить </w:t>
      </w:r>
      <w:proofErr w:type="gramStart"/>
      <w:r w:rsidRPr="00AB6C5F">
        <w:rPr>
          <w:color w:val="000000"/>
          <w:sz w:val="18"/>
          <w:szCs w:val="18"/>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B6C5F">
        <w:rPr>
          <w:color w:val="000000"/>
          <w:sz w:val="18"/>
          <w:szCs w:val="18"/>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rsidP="007872DC">
      <w:pPr>
        <w:shd w:val="clear" w:color="auto" w:fill="FFFFFF"/>
        <w:tabs>
          <w:tab w:val="left" w:pos="1462"/>
        </w:tabs>
        <w:ind w:firstLine="567"/>
        <w:jc w:val="both"/>
        <w:rPr>
          <w:sz w:val="18"/>
          <w:szCs w:val="18"/>
        </w:rPr>
      </w:pPr>
      <w:r w:rsidRPr="00AB6C5F">
        <w:rPr>
          <w:sz w:val="18"/>
          <w:szCs w:val="18"/>
        </w:rPr>
        <w:t xml:space="preserve">2.1.7. </w:t>
      </w:r>
      <w:proofErr w:type="gramStart"/>
      <w:r w:rsidRPr="00AB6C5F">
        <w:rPr>
          <w:sz w:val="18"/>
          <w:szCs w:val="18"/>
        </w:rP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 xml:space="preserve">2.2.1. Осуществлять </w:t>
      </w:r>
      <w:proofErr w:type="gramStart"/>
      <w:r w:rsidRPr="00AB6C5F">
        <w:rPr>
          <w:color w:val="000000"/>
          <w:sz w:val="18"/>
          <w:szCs w:val="18"/>
        </w:rPr>
        <w:t>контроль за</w:t>
      </w:r>
      <w:proofErr w:type="gramEnd"/>
      <w:r w:rsidRPr="00AB6C5F">
        <w:rPr>
          <w:color w:val="000000"/>
          <w:sz w:val="18"/>
          <w:szCs w:val="18"/>
        </w:rPr>
        <w:t xml:space="preserve">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 xml:space="preserve">в </w:t>
      </w:r>
      <w:proofErr w:type="gramStart"/>
      <w:r w:rsidRPr="00AB6C5F">
        <w:rPr>
          <w:color w:val="000000"/>
          <w:sz w:val="18"/>
          <w:szCs w:val="18"/>
        </w:rPr>
        <w:t>контроле за</w:t>
      </w:r>
      <w:proofErr w:type="gramEnd"/>
      <w:r w:rsidRPr="00AB6C5F">
        <w:rPr>
          <w:color w:val="000000"/>
          <w:sz w:val="18"/>
          <w:szCs w:val="18"/>
        </w:rPr>
        <w:t xml:space="preserve">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e"/>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e"/>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lastRenderedPageBreak/>
        <w:t>Передать товар, соответствующий по качеству и количеству требованиям законодательства Российской 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proofErr w:type="gramStart"/>
      <w:r w:rsidRPr="00AB6C5F">
        <w:rPr>
          <w:color w:val="000000"/>
          <w:spacing w:val="-5"/>
          <w:sz w:val="18"/>
          <w:szCs w:val="18"/>
        </w:rPr>
        <w:t xml:space="preserve">Цена </w:t>
      </w:r>
      <w:r w:rsidRPr="00AB6C5F">
        <w:rPr>
          <w:sz w:val="18"/>
          <w:szCs w:val="18"/>
        </w:rPr>
        <w:t xml:space="preserve">Контракта составляет </w:t>
      </w:r>
      <w:r w:rsidR="007872DC">
        <w:rPr>
          <w:b/>
          <w:sz w:val="18"/>
          <w:szCs w:val="18"/>
        </w:rPr>
        <w:t>_______</w:t>
      </w:r>
      <w:r w:rsidR="007872DC" w:rsidRPr="00AB6C5F">
        <w:rPr>
          <w:b/>
          <w:sz w:val="18"/>
          <w:szCs w:val="18"/>
        </w:rPr>
        <w:t xml:space="preserve"> (</w:t>
      </w:r>
      <w:r w:rsidR="007872DC">
        <w:rPr>
          <w:b/>
          <w:sz w:val="18"/>
          <w:szCs w:val="18"/>
        </w:rPr>
        <w:t>______</w:t>
      </w:r>
      <w:r w:rsidR="007872DC" w:rsidRPr="00AB6C5F">
        <w:rPr>
          <w:b/>
          <w:sz w:val="18"/>
          <w:szCs w:val="18"/>
        </w:rPr>
        <w:t xml:space="preserve">) рублей  </w:t>
      </w:r>
      <w:r w:rsidR="007872DC">
        <w:rPr>
          <w:b/>
          <w:sz w:val="18"/>
          <w:szCs w:val="18"/>
        </w:rPr>
        <w:t>_____</w:t>
      </w:r>
      <w:r w:rsidR="007872DC" w:rsidRPr="00AB6C5F">
        <w:rPr>
          <w:b/>
          <w:sz w:val="18"/>
          <w:szCs w:val="18"/>
        </w:rPr>
        <w:t xml:space="preserve"> копеек,</w:t>
      </w:r>
      <w:r w:rsidR="007872DC">
        <w:rPr>
          <w:b/>
          <w:sz w:val="18"/>
          <w:szCs w:val="18"/>
        </w:rPr>
        <w:t xml:space="preserve"> в том числе НДС __% или НДС не облагается</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End"/>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w:t>
      </w:r>
      <w:proofErr w:type="gramStart"/>
      <w:r w:rsidRPr="00AB6C5F">
        <w:rPr>
          <w:sz w:val="18"/>
          <w:szCs w:val="18"/>
        </w:rPr>
        <w:t>с даты подписания</w:t>
      </w:r>
      <w:proofErr w:type="gramEnd"/>
      <w:r w:rsidRPr="00AB6C5F">
        <w:rPr>
          <w:sz w:val="18"/>
          <w:szCs w:val="18"/>
        </w:rPr>
        <w:t xml:space="preserve"> Государственным заказчиком документа о приемке товара. Платежи производятся на основании </w:t>
      </w:r>
      <w:proofErr w:type="gramStart"/>
      <w:r w:rsidRPr="00AB6C5F">
        <w:rPr>
          <w:sz w:val="18"/>
          <w:szCs w:val="18"/>
        </w:rPr>
        <w:t>предоставленных</w:t>
      </w:r>
      <w:proofErr w:type="gramEnd"/>
      <w:r w:rsidRPr="00AB6C5F">
        <w:rPr>
          <w:sz w:val="18"/>
          <w:szCs w:val="18"/>
        </w:rPr>
        <w:t xml:space="preserve"> Поставщиком Государственному заказчику комплекта сопроводительной документации, указанной в п. 5.3. Контракта, </w:t>
      </w:r>
      <w:proofErr w:type="gramStart"/>
      <w:r w:rsidRPr="00AB6C5F">
        <w:rPr>
          <w:sz w:val="18"/>
          <w:szCs w:val="18"/>
        </w:rPr>
        <w:t>согласованной</w:t>
      </w:r>
      <w:proofErr w:type="gramEnd"/>
      <w:r w:rsidRPr="00AB6C5F">
        <w:rPr>
          <w:sz w:val="18"/>
          <w:szCs w:val="18"/>
        </w:rPr>
        <w:t xml:space="preserve">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w:t>
      </w:r>
      <w:r w:rsidR="00DA2996">
        <w:rPr>
          <w:bCs/>
          <w:sz w:val="18"/>
          <w:szCs w:val="18"/>
        </w:rPr>
        <w:t>17</w:t>
      </w:r>
      <w:r>
        <w:rPr>
          <w:bCs/>
          <w:sz w:val="18"/>
          <w:szCs w:val="18"/>
        </w:rPr>
        <w:t>.0</w:t>
      </w:r>
      <w:r w:rsidR="00DA2996">
        <w:rPr>
          <w:bCs/>
          <w:sz w:val="18"/>
          <w:szCs w:val="18"/>
        </w:rPr>
        <w:t>8</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  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7872DC" w:rsidRDefault="007872DC">
      <w:pPr>
        <w:shd w:val="clear" w:color="auto" w:fill="FFFFFF"/>
        <w:ind w:firstLine="706"/>
        <w:jc w:val="both"/>
        <w:rPr>
          <w:sz w:val="18"/>
          <w:szCs w:val="18"/>
        </w:rPr>
      </w:pPr>
      <w:r>
        <w:rPr>
          <w:sz w:val="18"/>
          <w:szCs w:val="18"/>
        </w:rPr>
        <w:t>счет на оплату;</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 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w:t>
      </w:r>
      <w:proofErr w:type="gramStart"/>
      <w:r>
        <w:rPr>
          <w:color w:val="000000"/>
          <w:sz w:val="18"/>
          <w:szCs w:val="18"/>
        </w:rPr>
        <w:t>переданы</w:t>
      </w:r>
      <w:proofErr w:type="gramEnd"/>
      <w:r>
        <w:rPr>
          <w:color w:val="000000"/>
          <w:sz w:val="18"/>
          <w:szCs w:val="18"/>
        </w:rPr>
        <w:t xml:space="preserve"> Поставщиком Государственному заказчику одновременно с товаром, товар считается </w:t>
      </w:r>
      <w:proofErr w:type="spellStart"/>
      <w:r>
        <w:rPr>
          <w:color w:val="000000"/>
          <w:sz w:val="18"/>
          <w:szCs w:val="18"/>
        </w:rPr>
        <w:t>непоставленным</w:t>
      </w:r>
      <w:proofErr w:type="spellEnd"/>
      <w:r>
        <w:rPr>
          <w:color w:val="000000"/>
          <w:sz w:val="18"/>
          <w:szCs w:val="18"/>
        </w:rPr>
        <w:t xml:space="preserve">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proofErr w:type="gramStart"/>
      <w:r>
        <w:rPr>
          <w:sz w:val="18"/>
          <w:szCs w:val="18"/>
        </w:rPr>
        <w:t>с даты подписания</w:t>
      </w:r>
      <w:proofErr w:type="gramEnd"/>
      <w:r>
        <w:rPr>
          <w:sz w:val="18"/>
          <w:szCs w:val="18"/>
        </w:rPr>
        <w:t xml:space="preserve">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w:t>
      </w:r>
      <w:r w:rsidR="00987AEC">
        <w:rPr>
          <w:color w:val="000000"/>
          <w:spacing w:val="-5"/>
          <w:sz w:val="18"/>
          <w:szCs w:val="18"/>
        </w:rPr>
        <w:t xml:space="preserve">   </w:t>
      </w:r>
      <w:r>
        <w:rPr>
          <w:color w:val="000000"/>
          <w:spacing w:val="-5"/>
          <w:sz w:val="18"/>
          <w:szCs w:val="18"/>
        </w:rPr>
        <w:t>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lastRenderedPageBreak/>
        <w:t xml:space="preserve">   5.8. Поставщик имеет право исполнить обязательство или его часть по поставке Товара Государственному 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e"/>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w:t>
      </w:r>
      <w:proofErr w:type="gramStart"/>
      <w:r>
        <w:rPr>
          <w:sz w:val="18"/>
          <w:szCs w:val="18"/>
        </w:rPr>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roofErr w:type="gramEnd"/>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Pr>
          <w:sz w:val="18"/>
          <w:szCs w:val="18"/>
        </w:rPr>
        <w:t>и</w:t>
      </w:r>
      <w:proofErr w:type="gramEnd"/>
      <w:r>
        <w:rPr>
          <w:sz w:val="18"/>
          <w:szCs w:val="18"/>
        </w:rPr>
        <w:t xml:space="preserve">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 xml:space="preserve">6.7.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r>
        <w:rPr>
          <w:sz w:val="18"/>
          <w:szCs w:val="18"/>
        </w:rPr>
        <w:t>).</w:t>
      </w:r>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 xml:space="preserve">6.9.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Pr>
          <w:sz w:val="18"/>
          <w:szCs w:val="18"/>
        </w:rPr>
        <w:t>допоставить</w:t>
      </w:r>
      <w:proofErr w:type="spellEnd"/>
      <w:r>
        <w:rPr>
          <w:sz w:val="18"/>
          <w:szCs w:val="18"/>
        </w:rPr>
        <w:t>, доукомплектовать, заменить Товар) в срок не более 5 (пяти) рабочих дней со дня получения от Государственного заказчика мотивированного отказа.</w:t>
      </w:r>
      <w:proofErr w:type="gramEnd"/>
      <w:r>
        <w:rPr>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proofErr w:type="gramStart"/>
      <w:r>
        <w:rPr>
          <w:bCs/>
          <w:sz w:val="18"/>
          <w:szCs w:val="18"/>
        </w:rPr>
        <w:t>указанных</w:t>
      </w:r>
      <w:proofErr w:type="gramEnd"/>
      <w:r>
        <w:rPr>
          <w:bCs/>
          <w:sz w:val="18"/>
          <w:szCs w:val="18"/>
        </w:rPr>
        <w:t xml:space="preserve">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w:t>
      </w:r>
      <w:proofErr w:type="gramStart"/>
      <w:r>
        <w:rPr>
          <w:color w:val="000000"/>
          <w:sz w:val="18"/>
          <w:szCs w:val="18"/>
        </w:rPr>
        <w:t>ТР</w:t>
      </w:r>
      <w:proofErr w:type="gramEnd"/>
      <w:r>
        <w:rPr>
          <w:color w:val="000000"/>
          <w:sz w:val="18"/>
          <w:szCs w:val="18"/>
        </w:rPr>
        <w:t xml:space="preserve">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w:t>
      </w:r>
      <w:proofErr w:type="gramStart"/>
      <w:r>
        <w:rPr>
          <w:color w:val="000000"/>
          <w:sz w:val="18"/>
          <w:szCs w:val="18"/>
        </w:rPr>
        <w:t>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proofErr w:type="gramEnd"/>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 xml:space="preserve">Товар, не соответствующий требованиям Контракта, приемке не подлежит и считается </w:t>
      </w:r>
      <w:proofErr w:type="spellStart"/>
      <w:r>
        <w:rPr>
          <w:color w:val="000000"/>
          <w:sz w:val="18"/>
          <w:szCs w:val="18"/>
        </w:rPr>
        <w:t>непоставленным</w:t>
      </w:r>
      <w:proofErr w:type="spellEnd"/>
      <w:r>
        <w:rPr>
          <w:color w:val="000000"/>
          <w:sz w:val="18"/>
          <w:szCs w:val="18"/>
        </w:rPr>
        <w:t>.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w:t>
      </w:r>
      <w:proofErr w:type="gramStart"/>
      <w:r>
        <w:rPr>
          <w:color w:val="000000"/>
          <w:sz w:val="18"/>
          <w:szCs w:val="18"/>
        </w:rPr>
        <w:t>,</w:t>
      </w:r>
      <w:proofErr w:type="gramEnd"/>
      <w:r>
        <w:rPr>
          <w:color w:val="000000"/>
          <w:sz w:val="18"/>
          <w:szCs w:val="18"/>
        </w:rPr>
        <w:t xml:space="preserve"> в случае выявления несоответствия товара требованиям Контракта, Государственный </w:t>
      </w:r>
      <w:r>
        <w:rPr>
          <w:color w:val="000000"/>
          <w:sz w:val="18"/>
          <w:szCs w:val="18"/>
        </w:rPr>
        <w:lastRenderedPageBreak/>
        <w:t xml:space="preserve">заказчик вправе не отказывать в приемке товара, если </w:t>
      </w:r>
      <w:r>
        <w:rPr>
          <w:color w:val="000000"/>
          <w:spacing w:val="-1"/>
          <w:sz w:val="18"/>
          <w:szCs w:val="18"/>
        </w:rPr>
        <w:t>выявленное несоответствие не препятствует его приемке и устранено 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e"/>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Pr>
          <w:rFonts w:ascii="Times New Roman" w:hAnsi="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Times New Roman" w:hAnsi="Times New Roman"/>
          <w:sz w:val="18"/>
          <w:szCs w:val="18"/>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lastRenderedPageBreak/>
        <w:t>9.11.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w:t>
      </w:r>
      <w:proofErr w:type="gramStart"/>
      <w:r>
        <w:rPr>
          <w:color w:val="000000"/>
          <w:sz w:val="18"/>
          <w:szCs w:val="18"/>
        </w:rPr>
        <w:t>ств Ст</w:t>
      </w:r>
      <w:proofErr w:type="gramEnd"/>
      <w:r>
        <w:rPr>
          <w:color w:val="000000"/>
          <w:sz w:val="18"/>
          <w:szCs w:val="18"/>
        </w:rPr>
        <w:t>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r>
      <w:proofErr w:type="gramStart"/>
      <w:r>
        <w:rPr>
          <w:sz w:val="18"/>
          <w:szCs w:val="18"/>
        </w:rPr>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e"/>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w:t>
      </w:r>
      <w:proofErr w:type="gramStart"/>
      <w:r>
        <w:rPr>
          <w:color w:val="000000"/>
          <w:sz w:val="18"/>
          <w:szCs w:val="18"/>
        </w:rPr>
        <w:t>кт вст</w:t>
      </w:r>
      <w:proofErr w:type="gramEnd"/>
      <w:r>
        <w:rPr>
          <w:color w:val="000000"/>
          <w:sz w:val="18"/>
          <w:szCs w:val="18"/>
        </w:rPr>
        <w:t>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Pr>
          <w:rFonts w:ascii="Times New Roman" w:hAnsi="Times New Roman"/>
          <w:sz w:val="18"/>
          <w:szCs w:val="18"/>
        </w:rPr>
        <w:t xml:space="preserve">В случае заключения Контракта в Едином </w:t>
      </w:r>
      <w:proofErr w:type="spellStart"/>
      <w:r>
        <w:rPr>
          <w:rFonts w:ascii="Times New Roman" w:hAnsi="Times New Roman"/>
          <w:sz w:val="18"/>
          <w:szCs w:val="18"/>
        </w:rPr>
        <w:t>агрегаторе</w:t>
      </w:r>
      <w:proofErr w:type="spellEnd"/>
      <w:r>
        <w:rPr>
          <w:rFonts w:ascii="Times New Roman" w:hAnsi="Times New Roman"/>
          <w:sz w:val="18"/>
          <w:szCs w:val="18"/>
        </w:rPr>
        <w:t xml:space="preserve"> торговли (ЕАТ) контракт </w:t>
      </w:r>
      <w:r>
        <w:rPr>
          <w:rFonts w:ascii="Times New Roman" w:hAnsi="Times New Roman"/>
          <w:sz w:val="18"/>
          <w:szCs w:val="18"/>
        </w:rPr>
        <w:lastRenderedPageBreak/>
        <w:t>составляется в форме электронного документа, подписывается цифровой электронной подписью сторон.</w:t>
      </w:r>
      <w:proofErr w:type="gramEnd"/>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proofErr w:type="gramStart"/>
      <w:r>
        <w:rPr>
          <w:rFonts w:ascii="Times New Roman" w:hAnsi="Times New Roman"/>
          <w:sz w:val="18"/>
          <w:szCs w:val="18"/>
          <w:lang w:val="en-US"/>
        </w:rPr>
        <w:t>e</w:t>
      </w:r>
      <w:proofErr w:type="gramEnd"/>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2B70E3">
        <w:trPr>
          <w:trHeight w:val="742"/>
        </w:trPr>
        <w:tc>
          <w:tcPr>
            <w:tcW w:w="5244"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955191">
        <w:trPr>
          <w:trHeight w:val="3739"/>
        </w:trPr>
        <w:tc>
          <w:tcPr>
            <w:tcW w:w="5244"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3"/>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proofErr w:type="spellStart"/>
            <w:r w:rsidRPr="007C0DF5">
              <w:rPr>
                <w:bCs/>
                <w:color w:val="000000"/>
                <w:sz w:val="18"/>
                <w:szCs w:val="18"/>
                <w:lang w:val="en-US"/>
              </w:rPr>
              <w:t>gov</w:t>
            </w:r>
            <w:proofErr w:type="spellEnd"/>
            <w:r w:rsidRPr="007C0DF5">
              <w:rPr>
                <w:bCs/>
                <w:color w:val="000000"/>
                <w:sz w:val="18"/>
                <w:szCs w:val="18"/>
              </w:rPr>
              <w:t>.</w:t>
            </w:r>
            <w:r w:rsidRPr="007C0DF5">
              <w:rPr>
                <w:bCs/>
                <w:color w:val="000000"/>
                <w:sz w:val="18"/>
                <w:szCs w:val="18"/>
                <w:lang w:val="en-US"/>
              </w:rPr>
              <w:t>r</w:t>
            </w:r>
            <w:proofErr w:type="spellStart"/>
            <w:r w:rsidRPr="007C0DF5">
              <w:rPr>
                <w:bCs/>
                <w:color w:val="000000"/>
                <w:sz w:val="18"/>
                <w:szCs w:val="18"/>
              </w:rPr>
              <w:t>u</w:t>
            </w:r>
            <w:proofErr w:type="spellEnd"/>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r>
            <w:proofErr w:type="gramStart"/>
            <w:r w:rsidRPr="007C0DF5">
              <w:rPr>
                <w:bCs/>
                <w:sz w:val="18"/>
                <w:szCs w:val="18"/>
              </w:rPr>
              <w:t>г</w:t>
            </w:r>
            <w:proofErr w:type="gramEnd"/>
            <w:r w:rsidRPr="007C0DF5">
              <w:rPr>
                <w:bCs/>
                <w:sz w:val="18"/>
                <w:szCs w:val="18"/>
              </w:rPr>
              <w:t>.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proofErr w:type="gramStart"/>
            <w:r w:rsidRPr="007C0DF5">
              <w:rPr>
                <w:bCs/>
                <w:sz w:val="18"/>
                <w:szCs w:val="18"/>
              </w:rPr>
              <w:t>л</w:t>
            </w:r>
            <w:proofErr w:type="gramEnd"/>
            <w:r w:rsidRPr="007C0DF5">
              <w:rPr>
                <w:bCs/>
                <w:sz w:val="18"/>
                <w:szCs w:val="18"/>
              </w:rPr>
              <w:t>/счет 03301443390</w:t>
            </w:r>
          </w:p>
          <w:p w:rsidR="00D909E9" w:rsidRPr="007C0DF5" w:rsidRDefault="00D909E9" w:rsidP="007C0DF5">
            <w:pPr>
              <w:rPr>
                <w:bCs/>
                <w:sz w:val="18"/>
                <w:szCs w:val="18"/>
              </w:rPr>
            </w:pPr>
            <w:proofErr w:type="gramStart"/>
            <w:r w:rsidRPr="007C0DF5">
              <w:rPr>
                <w:bCs/>
                <w:sz w:val="18"/>
                <w:szCs w:val="18"/>
              </w:rPr>
              <w:t>к</w:t>
            </w:r>
            <w:proofErr w:type="gramEnd"/>
            <w:r w:rsidRPr="007C0DF5">
              <w:rPr>
                <w:bCs/>
                <w:sz w:val="18"/>
                <w:szCs w:val="18"/>
              </w:rPr>
              <w:t>/счет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D909E9" w:rsidTr="00955191">
        <w:trPr>
          <w:trHeight w:val="1740"/>
        </w:trPr>
        <w:tc>
          <w:tcPr>
            <w:tcW w:w="5244" w:type="dxa"/>
          </w:tcPr>
          <w:p w:rsidR="00D909E9" w:rsidRPr="00955191" w:rsidRDefault="00D909E9">
            <w:pPr>
              <w:pStyle w:val="21"/>
              <w:widowControl w:val="0"/>
              <w:rPr>
                <w:sz w:val="18"/>
                <w:szCs w:val="18"/>
              </w:rPr>
            </w:pPr>
            <w:r w:rsidRPr="00955191">
              <w:rPr>
                <w:b/>
                <w:bCs/>
                <w:sz w:val="18"/>
                <w:szCs w:val="18"/>
              </w:rPr>
              <w:t xml:space="preserve">Поставщик     </w:t>
            </w:r>
          </w:p>
          <w:p w:rsidR="00D909E9" w:rsidRPr="00955191" w:rsidRDefault="00D909E9">
            <w:pPr>
              <w:tabs>
                <w:tab w:val="left" w:pos="284"/>
              </w:tabs>
              <w:jc w:val="both"/>
              <w:rPr>
                <w:bCs/>
                <w:sz w:val="18"/>
                <w:szCs w:val="18"/>
              </w:rPr>
            </w:pPr>
          </w:p>
          <w:p w:rsidR="00D909E9" w:rsidRPr="00955191" w:rsidRDefault="00D909E9">
            <w:pPr>
              <w:ind w:right="132"/>
              <w:contextualSpacing/>
              <w:jc w:val="both"/>
              <w:rPr>
                <w:sz w:val="18"/>
                <w:szCs w:val="18"/>
              </w:rPr>
            </w:pPr>
            <w:r w:rsidRPr="00955191">
              <w:rPr>
                <w:sz w:val="18"/>
                <w:szCs w:val="18"/>
              </w:rPr>
              <w:t xml:space="preserve">__________________ </w:t>
            </w:r>
          </w:p>
          <w:p w:rsidR="00D909E9" w:rsidRPr="00955191" w:rsidRDefault="00D909E9">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D909E9" w:rsidRPr="00955191" w:rsidRDefault="00D909E9">
            <w:pPr>
              <w:jc w:val="both"/>
              <w:rPr>
                <w:sz w:val="18"/>
                <w:szCs w:val="18"/>
              </w:rPr>
            </w:pPr>
            <w:r w:rsidRPr="00955191">
              <w:rPr>
                <w:sz w:val="18"/>
                <w:szCs w:val="18"/>
              </w:rPr>
              <w:t xml:space="preserve">МП           </w:t>
            </w:r>
          </w:p>
        </w:tc>
        <w:tc>
          <w:tcPr>
            <w:tcW w:w="4467" w:type="dxa"/>
            <w:tcBorders>
              <w:left w:val="nil"/>
            </w:tcBorders>
          </w:tcPr>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7872DC"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w:t>
            </w:r>
          </w:p>
          <w:p w:rsidR="001B3E5B" w:rsidRPr="001B3E5B" w:rsidRDefault="001B3E5B" w:rsidP="007872DC">
            <w:pPr>
              <w:jc w:val="both"/>
              <w:rPr>
                <w:sz w:val="18"/>
                <w:szCs w:val="18"/>
              </w:rPr>
            </w:pPr>
            <w:r w:rsidRPr="001B3E5B">
              <w:rPr>
                <w:sz w:val="18"/>
                <w:szCs w:val="18"/>
              </w:rPr>
              <w:t>УФСИН 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590"/>
        <w:gridCol w:w="1418"/>
        <w:gridCol w:w="2409"/>
        <w:gridCol w:w="851"/>
        <w:gridCol w:w="992"/>
        <w:gridCol w:w="992"/>
        <w:gridCol w:w="1134"/>
      </w:tblGrid>
      <w:tr w:rsidR="00D909E9" w:rsidTr="007872DC">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proofErr w:type="spellStart"/>
            <w:proofErr w:type="gramStart"/>
            <w:r w:rsidRPr="00B0347A">
              <w:t>п</w:t>
            </w:r>
            <w:proofErr w:type="spellEnd"/>
            <w:proofErr w:type="gramEnd"/>
            <w:r w:rsidRPr="00B0347A">
              <w:t>/</w:t>
            </w:r>
            <w:proofErr w:type="spellStart"/>
            <w:r w:rsidRPr="00B0347A">
              <w:t>п</w:t>
            </w:r>
            <w:proofErr w:type="spellEnd"/>
          </w:p>
          <w:p w:rsidR="00D909E9" w:rsidRPr="00B0347A" w:rsidRDefault="00D909E9">
            <w:pPr>
              <w:ind w:left="187"/>
              <w:jc w:val="center"/>
            </w:pPr>
          </w:p>
          <w:p w:rsidR="00D909E9" w:rsidRPr="00B0347A" w:rsidRDefault="00D909E9">
            <w:pPr>
              <w:jc w:val="center"/>
            </w:pPr>
          </w:p>
        </w:tc>
        <w:tc>
          <w:tcPr>
            <w:tcW w:w="159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8"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2409"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851"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w:t>
            </w:r>
            <w:proofErr w:type="gramStart"/>
            <w:r w:rsidRPr="00B0347A">
              <w:t>.и</w:t>
            </w:r>
            <w:proofErr w:type="gramEnd"/>
            <w:r w:rsidRPr="00B0347A">
              <w:t>зм</w:t>
            </w:r>
            <w:proofErr w:type="spellEnd"/>
            <w:r w:rsidRPr="00B0347A">
              <w:t>.</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D909E9" w:rsidRPr="00A96713" w:rsidTr="007872DC">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7872DC" w:rsidRDefault="00D909E9" w:rsidP="007872DC">
            <w:pPr>
              <w:jc w:val="center"/>
            </w:pPr>
            <w:r w:rsidRPr="007872DC">
              <w:t>1.</w:t>
            </w:r>
          </w:p>
        </w:tc>
        <w:tc>
          <w:tcPr>
            <w:tcW w:w="1590" w:type="dxa"/>
            <w:tcBorders>
              <w:top w:val="single" w:sz="4" w:space="0" w:color="000000"/>
              <w:left w:val="single" w:sz="4" w:space="0" w:color="000000"/>
              <w:bottom w:val="single" w:sz="4" w:space="0" w:color="000000"/>
              <w:right w:val="single" w:sz="4" w:space="0" w:color="auto"/>
            </w:tcBorders>
            <w:vAlign w:val="center"/>
          </w:tcPr>
          <w:p w:rsidR="00D909E9" w:rsidRPr="007872DC" w:rsidRDefault="00B62D88" w:rsidP="00AC6325">
            <w:pPr>
              <w:widowControl/>
              <w:jc w:val="both"/>
            </w:pPr>
            <w:r w:rsidRPr="007872DC">
              <w:t>М</w:t>
            </w:r>
            <w:r w:rsidR="007872DC" w:rsidRPr="007872DC">
              <w:t>ертель</w:t>
            </w:r>
            <w:r w:rsidRPr="007872DC">
              <w:t xml:space="preserve"> </w:t>
            </w:r>
            <w:r w:rsidR="007872DC" w:rsidRPr="007872DC">
              <w:br/>
            </w:r>
            <w:r w:rsidRPr="007872DC">
              <w:t>МШ-30</w:t>
            </w:r>
          </w:p>
        </w:tc>
        <w:tc>
          <w:tcPr>
            <w:tcW w:w="1418" w:type="dxa"/>
            <w:tcBorders>
              <w:top w:val="single" w:sz="4" w:space="0" w:color="auto"/>
              <w:left w:val="single" w:sz="4" w:space="0" w:color="auto"/>
              <w:bottom w:val="single" w:sz="4" w:space="0" w:color="auto"/>
              <w:right w:val="single" w:sz="4" w:space="0" w:color="auto"/>
            </w:tcBorders>
            <w:vAlign w:val="center"/>
          </w:tcPr>
          <w:p w:rsidR="00D909E9" w:rsidRPr="002B70E3" w:rsidRDefault="00AC6325" w:rsidP="00A96713">
            <w:pPr>
              <w:jc w:val="center"/>
            </w:pPr>
            <w:r>
              <w:rPr>
                <w:i/>
              </w:rPr>
              <w:t>Указывается поставщиком</w:t>
            </w:r>
          </w:p>
        </w:tc>
        <w:tc>
          <w:tcPr>
            <w:tcW w:w="2409" w:type="dxa"/>
            <w:tcBorders>
              <w:top w:val="single" w:sz="4" w:space="0" w:color="auto"/>
              <w:left w:val="single" w:sz="4" w:space="0" w:color="auto"/>
              <w:bottom w:val="single" w:sz="4" w:space="0" w:color="auto"/>
              <w:right w:val="single" w:sz="4" w:space="0" w:color="auto"/>
            </w:tcBorders>
          </w:tcPr>
          <w:p w:rsidR="00D909E9" w:rsidRPr="002B70E3" w:rsidRDefault="008E29FF" w:rsidP="00A42018">
            <w:r>
              <w:t xml:space="preserve">Огнеупорный </w:t>
            </w:r>
            <w:r w:rsidR="00A42018">
              <w:t>от 1300</w:t>
            </w:r>
            <w:r>
              <w:t xml:space="preserve"> </w:t>
            </w:r>
            <w:r w:rsidR="00A42018">
              <w:t xml:space="preserve">до 1800 </w:t>
            </w:r>
            <w:r w:rsidR="007872DC" w:rsidRPr="007872DC">
              <w:rPr>
                <w:color w:val="333333"/>
                <w:shd w:val="clear" w:color="auto" w:fill="FFFFFF"/>
              </w:rPr>
              <w:t>°C</w:t>
            </w:r>
            <w:r>
              <w:t xml:space="preserve">, </w:t>
            </w:r>
            <w:r w:rsidR="00BC15E1">
              <w:t>(</w:t>
            </w:r>
            <w:r w:rsidR="002944A2">
              <w:t>фасовка 20 кг</w:t>
            </w:r>
            <w:r w:rsidR="00BC15E1">
              <w:t>)</w:t>
            </w:r>
          </w:p>
        </w:tc>
        <w:tc>
          <w:tcPr>
            <w:tcW w:w="851" w:type="dxa"/>
            <w:tcBorders>
              <w:top w:val="single" w:sz="4" w:space="0" w:color="000000"/>
              <w:left w:val="single" w:sz="4" w:space="0" w:color="auto"/>
              <w:bottom w:val="single" w:sz="4" w:space="0" w:color="000000"/>
              <w:right w:val="single" w:sz="4" w:space="0" w:color="auto"/>
            </w:tcBorders>
            <w:vAlign w:val="center"/>
          </w:tcPr>
          <w:p w:rsidR="00D909E9" w:rsidRPr="002B70E3" w:rsidRDefault="002944A2" w:rsidP="00A42018">
            <w:pPr>
              <w:jc w:val="center"/>
            </w:pPr>
            <w:r>
              <w:t>1</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2B70E3" w:rsidRDefault="007872DC" w:rsidP="00BD5788">
            <w:pPr>
              <w:jc w:val="center"/>
            </w:pPr>
            <w:r>
              <w:t>ш</w:t>
            </w:r>
            <w:r w:rsidR="002944A2">
              <w:t>т</w:t>
            </w:r>
            <w:r>
              <w:t>.</w:t>
            </w:r>
          </w:p>
        </w:tc>
        <w:tc>
          <w:tcPr>
            <w:tcW w:w="992"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A96713">
            <w:pPr>
              <w:jc w:val="center"/>
            </w:pPr>
          </w:p>
        </w:tc>
      </w:tr>
      <w:tr w:rsidR="00B62D88" w:rsidRPr="00A96713" w:rsidTr="007872DC">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B62D88" w:rsidRPr="007872DC" w:rsidRDefault="00A42018" w:rsidP="007872DC">
            <w:pPr>
              <w:jc w:val="center"/>
            </w:pPr>
            <w:r w:rsidRPr="007872DC">
              <w:t>2</w:t>
            </w:r>
            <w:r w:rsidR="007872DC" w:rsidRPr="007872DC">
              <w:t>.</w:t>
            </w:r>
          </w:p>
        </w:tc>
        <w:tc>
          <w:tcPr>
            <w:tcW w:w="1590" w:type="dxa"/>
            <w:tcBorders>
              <w:top w:val="single" w:sz="4" w:space="0" w:color="000000"/>
              <w:left w:val="single" w:sz="4" w:space="0" w:color="000000"/>
              <w:bottom w:val="single" w:sz="4" w:space="0" w:color="000000"/>
              <w:right w:val="single" w:sz="4" w:space="0" w:color="auto"/>
            </w:tcBorders>
            <w:vAlign w:val="center"/>
          </w:tcPr>
          <w:p w:rsidR="00B62D88" w:rsidRPr="007872DC" w:rsidRDefault="00E10C18" w:rsidP="004B12B9">
            <w:pPr>
              <w:widowControl/>
              <w:jc w:val="both"/>
              <w:rPr>
                <w:bCs/>
                <w:lang w:eastAsia="zh-CN"/>
              </w:rPr>
            </w:pPr>
            <w:r w:rsidRPr="007872DC">
              <w:rPr>
                <w:color w:val="001A34"/>
                <w:shd w:val="clear" w:color="auto" w:fill="FFFFFF"/>
              </w:rPr>
              <w:t>О</w:t>
            </w:r>
            <w:r w:rsidR="00B62D88" w:rsidRPr="007872DC">
              <w:rPr>
                <w:color w:val="001A34"/>
                <w:shd w:val="clear" w:color="auto" w:fill="FFFFFF"/>
              </w:rPr>
              <w:t>гнеупорная глина</w:t>
            </w:r>
          </w:p>
        </w:tc>
        <w:tc>
          <w:tcPr>
            <w:tcW w:w="1418" w:type="dxa"/>
            <w:tcBorders>
              <w:top w:val="single" w:sz="4" w:space="0" w:color="auto"/>
              <w:left w:val="single" w:sz="4" w:space="0" w:color="auto"/>
              <w:bottom w:val="single" w:sz="4" w:space="0" w:color="auto"/>
              <w:right w:val="single" w:sz="4" w:space="0" w:color="auto"/>
            </w:tcBorders>
            <w:vAlign w:val="center"/>
          </w:tcPr>
          <w:p w:rsidR="00B62D88" w:rsidRDefault="00B62D88" w:rsidP="00A96713">
            <w:pPr>
              <w:jc w:val="center"/>
              <w:rPr>
                <w:i/>
              </w:rPr>
            </w:pPr>
            <w:r>
              <w:rPr>
                <w:i/>
              </w:rPr>
              <w:t>Указывается поставщиком</w:t>
            </w:r>
          </w:p>
        </w:tc>
        <w:tc>
          <w:tcPr>
            <w:tcW w:w="2409" w:type="dxa"/>
            <w:tcBorders>
              <w:top w:val="single" w:sz="4" w:space="0" w:color="auto"/>
              <w:left w:val="single" w:sz="4" w:space="0" w:color="auto"/>
              <w:bottom w:val="single" w:sz="4" w:space="0" w:color="auto"/>
              <w:right w:val="single" w:sz="4" w:space="0" w:color="auto"/>
            </w:tcBorders>
          </w:tcPr>
          <w:p w:rsidR="00B62D88" w:rsidRPr="00AC6325" w:rsidRDefault="007872DC" w:rsidP="004B12B9">
            <w:pPr>
              <w:widowControl/>
              <w:jc w:val="both"/>
              <w:rPr>
                <w:bCs/>
                <w:lang w:eastAsia="zh-CN"/>
              </w:rPr>
            </w:pPr>
            <w:r>
              <w:rPr>
                <w:bCs/>
                <w:lang w:eastAsia="zh-CN"/>
              </w:rPr>
              <w:t>Ж</w:t>
            </w:r>
            <w:r w:rsidR="00A42018">
              <w:rPr>
                <w:bCs/>
                <w:lang w:eastAsia="zh-CN"/>
              </w:rPr>
              <w:t>аростойкая (до 1300</w:t>
            </w:r>
            <w:r>
              <w:rPr>
                <w:bCs/>
                <w:lang w:eastAsia="zh-CN"/>
              </w:rPr>
              <w:t xml:space="preserve"> </w:t>
            </w:r>
            <w:r w:rsidRPr="007872DC">
              <w:rPr>
                <w:color w:val="333333"/>
                <w:shd w:val="clear" w:color="auto" w:fill="FFFFFF"/>
              </w:rPr>
              <w:t>°C</w:t>
            </w:r>
            <w:r w:rsidR="00A42018">
              <w:rPr>
                <w:bCs/>
                <w:lang w:eastAsia="zh-CN"/>
              </w:rPr>
              <w:t>)</w:t>
            </w:r>
            <w:r w:rsidR="00BC15E1">
              <w:rPr>
                <w:bCs/>
                <w:lang w:eastAsia="zh-CN"/>
              </w:rPr>
              <w:t>, (фасовка 20 кг)</w:t>
            </w:r>
          </w:p>
        </w:tc>
        <w:tc>
          <w:tcPr>
            <w:tcW w:w="851" w:type="dxa"/>
            <w:tcBorders>
              <w:top w:val="single" w:sz="4" w:space="0" w:color="000000"/>
              <w:left w:val="single" w:sz="4" w:space="0" w:color="auto"/>
              <w:bottom w:val="single" w:sz="4" w:space="0" w:color="000000"/>
              <w:right w:val="single" w:sz="4" w:space="0" w:color="auto"/>
            </w:tcBorders>
            <w:vAlign w:val="center"/>
          </w:tcPr>
          <w:p w:rsidR="00B62D88" w:rsidRDefault="002944A2" w:rsidP="00A96713">
            <w:pPr>
              <w:jc w:val="center"/>
            </w:pPr>
            <w:r>
              <w:rPr>
                <w:sz w:val="22"/>
                <w:szCs w:val="22"/>
              </w:rPr>
              <w:t>1</w:t>
            </w:r>
          </w:p>
        </w:tc>
        <w:tc>
          <w:tcPr>
            <w:tcW w:w="992" w:type="dxa"/>
            <w:tcBorders>
              <w:top w:val="single" w:sz="4" w:space="0" w:color="000000"/>
              <w:left w:val="single" w:sz="4" w:space="0" w:color="auto"/>
              <w:bottom w:val="single" w:sz="4" w:space="0" w:color="000000"/>
              <w:right w:val="single" w:sz="4" w:space="0" w:color="000000"/>
            </w:tcBorders>
            <w:vAlign w:val="center"/>
          </w:tcPr>
          <w:p w:rsidR="00B62D88" w:rsidRDefault="007872DC" w:rsidP="00BD5788">
            <w:pPr>
              <w:jc w:val="center"/>
            </w:pPr>
            <w:r>
              <w:t>ш</w:t>
            </w:r>
            <w:r w:rsidR="002944A2">
              <w:t>т</w:t>
            </w:r>
            <w:r>
              <w:t>.</w:t>
            </w:r>
          </w:p>
        </w:tc>
        <w:tc>
          <w:tcPr>
            <w:tcW w:w="992" w:type="dxa"/>
            <w:tcBorders>
              <w:top w:val="single" w:sz="4" w:space="0" w:color="000000"/>
              <w:left w:val="single" w:sz="4" w:space="0" w:color="000000"/>
              <w:bottom w:val="single" w:sz="4" w:space="0" w:color="000000"/>
              <w:right w:val="single" w:sz="4" w:space="0" w:color="000000"/>
            </w:tcBorders>
            <w:vAlign w:val="center"/>
          </w:tcPr>
          <w:p w:rsidR="00B62D88" w:rsidRPr="00B0347A" w:rsidRDefault="00B62D88"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B0347A" w:rsidRDefault="00B62D88" w:rsidP="00A96713">
            <w:pPr>
              <w:jc w:val="center"/>
            </w:pPr>
          </w:p>
        </w:tc>
      </w:tr>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CA0B17">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sidR="00987AEC">
              <w:rPr>
                <w:b/>
                <w:sz w:val="18"/>
                <w:szCs w:val="18"/>
              </w:rPr>
              <w:t>_______</w:t>
            </w:r>
            <w:r w:rsidR="00987AEC" w:rsidRPr="00AB6C5F">
              <w:rPr>
                <w:b/>
                <w:sz w:val="18"/>
                <w:szCs w:val="18"/>
              </w:rPr>
              <w:t xml:space="preserve"> (</w:t>
            </w:r>
            <w:r w:rsidR="00987AEC">
              <w:rPr>
                <w:b/>
                <w:sz w:val="18"/>
                <w:szCs w:val="18"/>
              </w:rPr>
              <w:t>______</w:t>
            </w:r>
            <w:r w:rsidR="00987AEC" w:rsidRPr="00AB6C5F">
              <w:rPr>
                <w:b/>
                <w:sz w:val="18"/>
                <w:szCs w:val="18"/>
              </w:rPr>
              <w:t xml:space="preserve">) </w:t>
            </w:r>
            <w:proofErr w:type="gramEnd"/>
            <w:r w:rsidR="00987AEC" w:rsidRPr="00AB6C5F">
              <w:rPr>
                <w:b/>
                <w:sz w:val="18"/>
                <w:szCs w:val="18"/>
              </w:rPr>
              <w:t xml:space="preserve">рублей  </w:t>
            </w:r>
            <w:r w:rsidR="00987AEC">
              <w:rPr>
                <w:b/>
                <w:sz w:val="18"/>
                <w:szCs w:val="18"/>
              </w:rPr>
              <w:t>_____</w:t>
            </w:r>
            <w:r w:rsidR="00987AEC" w:rsidRPr="00AB6C5F">
              <w:rPr>
                <w:b/>
                <w:sz w:val="18"/>
                <w:szCs w:val="18"/>
              </w:rPr>
              <w:t xml:space="preserve"> копеек,</w:t>
            </w:r>
            <w:r w:rsidR="00987AEC">
              <w:rPr>
                <w:b/>
                <w:sz w:val="18"/>
                <w:szCs w:val="18"/>
              </w:rPr>
              <w:t xml:space="preserve"> в том числе НДС __% или НДС не облагается</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a"/>
        <w:rPr>
          <w:sz w:val="19"/>
          <w:szCs w:val="19"/>
        </w:rPr>
      </w:pPr>
    </w:p>
    <w:p w:rsidR="00D909E9" w:rsidRDefault="00D909E9">
      <w:pPr>
        <w:pStyle w:val="aa"/>
        <w:ind w:hanging="426"/>
        <w:jc w:val="both"/>
        <w:rPr>
          <w:sz w:val="19"/>
          <w:szCs w:val="19"/>
        </w:rPr>
      </w:pPr>
      <w:proofErr w:type="gramStart"/>
      <w:r>
        <w:rPr>
          <w:sz w:val="19"/>
          <w:szCs w:val="19"/>
        </w:rPr>
        <w:t>Адрес (место доставки) и контактные телефоны: 160019, г. Вологда, ул. Набережная 6 армии, д.53,  тел. 8(8172) 54-35-28.</w:t>
      </w:r>
      <w:proofErr w:type="gramEnd"/>
    </w:p>
    <w:p w:rsidR="00D909E9" w:rsidRDefault="00D909E9">
      <w:pPr>
        <w:pStyle w:val="aa"/>
        <w:rPr>
          <w:sz w:val="19"/>
          <w:szCs w:val="19"/>
        </w:rPr>
      </w:pPr>
      <w:r>
        <w:rPr>
          <w:sz w:val="19"/>
          <w:szCs w:val="19"/>
        </w:rPr>
        <w:t xml:space="preserve">      </w:t>
      </w:r>
    </w:p>
    <w:p w:rsidR="00D909E9" w:rsidRDefault="00D909E9">
      <w:pPr>
        <w:pStyle w:val="aa"/>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DA2996">
            <w:pPr>
              <w:jc w:val="center"/>
              <w:rPr>
                <w:sz w:val="19"/>
                <w:szCs w:val="19"/>
              </w:rPr>
            </w:pPr>
            <w:r>
              <w:rPr>
                <w:sz w:val="19"/>
                <w:szCs w:val="19"/>
              </w:rPr>
              <w:t xml:space="preserve">по </w:t>
            </w:r>
            <w:r w:rsidR="00DA2996">
              <w:rPr>
                <w:sz w:val="19"/>
                <w:szCs w:val="19"/>
              </w:rPr>
              <w:t>17</w:t>
            </w:r>
            <w:r>
              <w:rPr>
                <w:sz w:val="19"/>
                <w:szCs w:val="19"/>
              </w:rPr>
              <w:t xml:space="preserve"> </w:t>
            </w:r>
            <w:r w:rsidR="00DA2996">
              <w:rPr>
                <w:sz w:val="19"/>
                <w:szCs w:val="19"/>
              </w:rPr>
              <w:t>августа</w:t>
            </w:r>
            <w:r>
              <w:rPr>
                <w:sz w:val="19"/>
                <w:szCs w:val="19"/>
              </w:rPr>
              <w:t xml:space="preserve"> включительно</w:t>
            </w:r>
          </w:p>
        </w:tc>
      </w:tr>
    </w:tbl>
    <w:p w:rsidR="00D909E9" w:rsidRDefault="00D909E9">
      <w:pPr>
        <w:pStyle w:val="aa"/>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987AEC" w:rsidRDefault="00987AEC" w:rsidP="00652CD2">
            <w:pPr>
              <w:pStyle w:val="21"/>
              <w:widowControl w:val="0"/>
              <w:rPr>
                <w:b/>
                <w:bCs/>
                <w:sz w:val="18"/>
                <w:szCs w:val="18"/>
              </w:rPr>
            </w:pPr>
          </w:p>
          <w:p w:rsidR="00D909E9" w:rsidRDefault="00D909E9" w:rsidP="00652CD2">
            <w:pPr>
              <w:pStyle w:val="21"/>
              <w:widowControl w:val="0"/>
              <w:rPr>
                <w:b/>
                <w:bCs/>
                <w:sz w:val="18"/>
                <w:szCs w:val="18"/>
              </w:rPr>
            </w:pPr>
            <w:bookmarkStart w:id="1" w:name="_GoBack"/>
            <w:bookmarkEnd w:id="1"/>
            <w:r w:rsidRPr="00955191">
              <w:rPr>
                <w:b/>
                <w:bCs/>
                <w:sz w:val="18"/>
                <w:szCs w:val="18"/>
              </w:rPr>
              <w:t xml:space="preserve">Поставщик     </w:t>
            </w:r>
          </w:p>
          <w:p w:rsidR="00D909E9" w:rsidRPr="00542E80" w:rsidRDefault="00D909E9" w:rsidP="00542E80">
            <w:pPr>
              <w:pStyle w:val="21"/>
              <w:rPr>
                <w:bCs/>
                <w:sz w:val="18"/>
                <w:szCs w:val="18"/>
              </w:rPr>
            </w:pPr>
          </w:p>
          <w:p w:rsidR="00D909E9" w:rsidRPr="00542E80" w:rsidRDefault="00D909E9" w:rsidP="00542E80">
            <w:pPr>
              <w:pStyle w:val="21"/>
              <w:rPr>
                <w:sz w:val="18"/>
                <w:szCs w:val="18"/>
              </w:rPr>
            </w:pPr>
            <w:r w:rsidRPr="00542E80">
              <w:rPr>
                <w:sz w:val="18"/>
                <w:szCs w:val="18"/>
              </w:rPr>
              <w:t xml:space="preserve">__________________ </w:t>
            </w:r>
          </w:p>
          <w:p w:rsidR="00D909E9" w:rsidRPr="00542E80" w:rsidRDefault="00D909E9" w:rsidP="00542E80">
            <w:pPr>
              <w:pStyle w:val="21"/>
              <w:rPr>
                <w:sz w:val="18"/>
                <w:szCs w:val="18"/>
              </w:rPr>
            </w:pPr>
            <w:r w:rsidRPr="00542E80">
              <w:rPr>
                <w:sz w:val="18"/>
                <w:szCs w:val="18"/>
              </w:rPr>
              <w:t>«___» ___________ 2026 г.</w:t>
            </w:r>
            <w:r w:rsidRPr="00542E80">
              <w:rPr>
                <w:sz w:val="18"/>
                <w:szCs w:val="18"/>
              </w:rPr>
              <w:tab/>
            </w:r>
          </w:p>
          <w:p w:rsidR="00D909E9" w:rsidRPr="00955191" w:rsidRDefault="00D909E9" w:rsidP="00652CD2">
            <w:pPr>
              <w:jc w:val="both"/>
              <w:rPr>
                <w:sz w:val="18"/>
                <w:szCs w:val="18"/>
              </w:rPr>
            </w:pPr>
            <w:r w:rsidRPr="00955191">
              <w:rPr>
                <w:sz w:val="18"/>
                <w:szCs w:val="18"/>
              </w:rPr>
              <w:t xml:space="preserve">МП            </w:t>
            </w:r>
          </w:p>
        </w:tc>
        <w:tc>
          <w:tcPr>
            <w:tcW w:w="4784" w:type="dxa"/>
          </w:tcPr>
          <w:p w:rsidR="00D909E9" w:rsidRDefault="00D909E9">
            <w:pPr>
              <w:pStyle w:val="aa"/>
              <w:widowControl w:val="0"/>
              <w:rPr>
                <w:sz w:val="18"/>
                <w:szCs w:val="18"/>
              </w:rPr>
            </w:pPr>
          </w:p>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7872DC"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w:t>
            </w:r>
          </w:p>
          <w:p w:rsidR="001B3E5B" w:rsidRPr="001B3E5B" w:rsidRDefault="001B3E5B" w:rsidP="007872DC">
            <w:pPr>
              <w:jc w:val="both"/>
              <w:rPr>
                <w:sz w:val="18"/>
                <w:szCs w:val="18"/>
              </w:rPr>
            </w:pPr>
            <w:r w:rsidRPr="001B3E5B">
              <w:rPr>
                <w:sz w:val="18"/>
                <w:szCs w:val="18"/>
              </w:rPr>
              <w:t>УФСИН 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autoHyphenation/>
  <w:characterSpacingControl w:val="doNotCompress"/>
  <w:compat/>
  <w:rsids>
    <w:rsidRoot w:val="00705427"/>
    <w:rsid w:val="0001484C"/>
    <w:rsid w:val="000220BE"/>
    <w:rsid w:val="00095BF0"/>
    <w:rsid w:val="000C7B2C"/>
    <w:rsid w:val="000D42FB"/>
    <w:rsid w:val="00112B33"/>
    <w:rsid w:val="0011423E"/>
    <w:rsid w:val="00183411"/>
    <w:rsid w:val="00183A08"/>
    <w:rsid w:val="0019759D"/>
    <w:rsid w:val="001A3336"/>
    <w:rsid w:val="001B03FF"/>
    <w:rsid w:val="001B3E5B"/>
    <w:rsid w:val="001C7378"/>
    <w:rsid w:val="001D766A"/>
    <w:rsid w:val="001E28BF"/>
    <w:rsid w:val="001E2D1C"/>
    <w:rsid w:val="001F5D59"/>
    <w:rsid w:val="002278A2"/>
    <w:rsid w:val="002823A0"/>
    <w:rsid w:val="00290485"/>
    <w:rsid w:val="002944A2"/>
    <w:rsid w:val="0029508F"/>
    <w:rsid w:val="002B70E3"/>
    <w:rsid w:val="00300E85"/>
    <w:rsid w:val="003438BF"/>
    <w:rsid w:val="0036263A"/>
    <w:rsid w:val="00394644"/>
    <w:rsid w:val="003A21D3"/>
    <w:rsid w:val="003C1E4D"/>
    <w:rsid w:val="0040371E"/>
    <w:rsid w:val="00430FFE"/>
    <w:rsid w:val="004579F3"/>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935C8"/>
    <w:rsid w:val="005A4B0C"/>
    <w:rsid w:val="005D2828"/>
    <w:rsid w:val="005E3C43"/>
    <w:rsid w:val="005E43CB"/>
    <w:rsid w:val="005F7D38"/>
    <w:rsid w:val="00610488"/>
    <w:rsid w:val="00622C13"/>
    <w:rsid w:val="00623E0D"/>
    <w:rsid w:val="00633201"/>
    <w:rsid w:val="00634A12"/>
    <w:rsid w:val="00645B13"/>
    <w:rsid w:val="00652CD2"/>
    <w:rsid w:val="006645D6"/>
    <w:rsid w:val="00683CB1"/>
    <w:rsid w:val="006B5BEA"/>
    <w:rsid w:val="006C28E1"/>
    <w:rsid w:val="006E3581"/>
    <w:rsid w:val="006F0578"/>
    <w:rsid w:val="00705427"/>
    <w:rsid w:val="007274E9"/>
    <w:rsid w:val="00740B0C"/>
    <w:rsid w:val="00742D5F"/>
    <w:rsid w:val="007872DC"/>
    <w:rsid w:val="00787353"/>
    <w:rsid w:val="00791F40"/>
    <w:rsid w:val="007B42E0"/>
    <w:rsid w:val="007C0DF5"/>
    <w:rsid w:val="007F059E"/>
    <w:rsid w:val="007F3820"/>
    <w:rsid w:val="008141F4"/>
    <w:rsid w:val="00830062"/>
    <w:rsid w:val="00855CE2"/>
    <w:rsid w:val="00893F0B"/>
    <w:rsid w:val="00897AB3"/>
    <w:rsid w:val="008D46C3"/>
    <w:rsid w:val="008E0AB7"/>
    <w:rsid w:val="008E29FF"/>
    <w:rsid w:val="008F0325"/>
    <w:rsid w:val="0090139E"/>
    <w:rsid w:val="00941DF3"/>
    <w:rsid w:val="00955191"/>
    <w:rsid w:val="00982D65"/>
    <w:rsid w:val="00987AEC"/>
    <w:rsid w:val="009A0BDE"/>
    <w:rsid w:val="009C4772"/>
    <w:rsid w:val="00A37BD0"/>
    <w:rsid w:val="00A42018"/>
    <w:rsid w:val="00A51DE7"/>
    <w:rsid w:val="00A705FA"/>
    <w:rsid w:val="00A875D5"/>
    <w:rsid w:val="00A96713"/>
    <w:rsid w:val="00AB259D"/>
    <w:rsid w:val="00AB6C5F"/>
    <w:rsid w:val="00AC5E2C"/>
    <w:rsid w:val="00AC6325"/>
    <w:rsid w:val="00AF3E7F"/>
    <w:rsid w:val="00AF41D7"/>
    <w:rsid w:val="00B0347A"/>
    <w:rsid w:val="00B058A5"/>
    <w:rsid w:val="00B3613C"/>
    <w:rsid w:val="00B47D68"/>
    <w:rsid w:val="00B51032"/>
    <w:rsid w:val="00B62D88"/>
    <w:rsid w:val="00B825F6"/>
    <w:rsid w:val="00BA0F69"/>
    <w:rsid w:val="00BA308A"/>
    <w:rsid w:val="00BB1351"/>
    <w:rsid w:val="00BC15E1"/>
    <w:rsid w:val="00BC5054"/>
    <w:rsid w:val="00BD5788"/>
    <w:rsid w:val="00C0352D"/>
    <w:rsid w:val="00C202F9"/>
    <w:rsid w:val="00C32FFA"/>
    <w:rsid w:val="00C4242F"/>
    <w:rsid w:val="00C716AF"/>
    <w:rsid w:val="00C72D8E"/>
    <w:rsid w:val="00CA0B17"/>
    <w:rsid w:val="00D056E9"/>
    <w:rsid w:val="00D0767B"/>
    <w:rsid w:val="00D460E2"/>
    <w:rsid w:val="00D909E9"/>
    <w:rsid w:val="00D93A3F"/>
    <w:rsid w:val="00DA2996"/>
    <w:rsid w:val="00DA5D63"/>
    <w:rsid w:val="00DC15A5"/>
    <w:rsid w:val="00E10C18"/>
    <w:rsid w:val="00E34D65"/>
    <w:rsid w:val="00E40087"/>
    <w:rsid w:val="00E529EF"/>
    <w:rsid w:val="00EA50DE"/>
    <w:rsid w:val="00ED54E8"/>
    <w:rsid w:val="00EE50D6"/>
    <w:rsid w:val="00EF2C4A"/>
    <w:rsid w:val="00F25557"/>
    <w:rsid w:val="00F320B6"/>
    <w:rsid w:val="00F62A4D"/>
    <w:rsid w:val="00F82B90"/>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11">
    <w:name w:val="Заголовок1"/>
    <w:basedOn w:val="a"/>
    <w:next w:val="a6"/>
    <w:uiPriority w:val="99"/>
    <w:rsid w:val="00705427"/>
    <w:pPr>
      <w:keepNext/>
      <w:spacing w:before="240" w:after="120"/>
    </w:pPr>
    <w:rPr>
      <w:rFonts w:ascii="Liberation Sans" w:eastAsia="Microsoft YaHei" w:hAnsi="Liberation Sans" w:cs="Arial"/>
      <w:sz w:val="28"/>
      <w:szCs w:val="28"/>
    </w:rPr>
  </w:style>
  <w:style w:type="paragraph" w:styleId="a6">
    <w:name w:val="Body Text"/>
    <w:basedOn w:val="a"/>
    <w:link w:val="a7"/>
    <w:uiPriority w:val="99"/>
    <w:semiHidden/>
    <w:rsid w:val="0053133E"/>
    <w:pPr>
      <w:widowControl/>
      <w:spacing w:after="120"/>
    </w:pPr>
    <w:rPr>
      <w:rFonts w:eastAsia="Calibri"/>
      <w:sz w:val="28"/>
      <w:lang w:eastAsia="ar-SA"/>
    </w:rPr>
  </w:style>
  <w:style w:type="character" w:customStyle="1" w:styleId="a7">
    <w:name w:val="Основной текст Знак"/>
    <w:link w:val="a6"/>
    <w:uiPriority w:val="99"/>
    <w:semiHidden/>
    <w:locked/>
    <w:rsid w:val="002278A2"/>
    <w:rPr>
      <w:rFonts w:ascii="Times New Roman" w:hAnsi="Times New Roman" w:cs="Times New Roman"/>
      <w:sz w:val="20"/>
    </w:rPr>
  </w:style>
  <w:style w:type="paragraph" w:styleId="a8">
    <w:name w:val="List"/>
    <w:basedOn w:val="a6"/>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2">
    <w:name w:val="index 1"/>
    <w:basedOn w:val="a"/>
    <w:next w:val="a"/>
    <w:autoRedefine/>
    <w:uiPriority w:val="99"/>
    <w:semiHidden/>
    <w:rsid w:val="0053133E"/>
    <w:pPr>
      <w:ind w:left="200" w:hanging="200"/>
    </w:pPr>
  </w:style>
  <w:style w:type="paragraph" w:styleId="a9">
    <w:name w:val="index heading"/>
    <w:basedOn w:val="a"/>
    <w:uiPriority w:val="99"/>
    <w:rsid w:val="00705427"/>
    <w:pPr>
      <w:suppressLineNumbers/>
    </w:pPr>
    <w:rPr>
      <w:rFonts w:cs="Arial"/>
    </w:rPr>
  </w:style>
  <w:style w:type="paragraph" w:styleId="aa">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b">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c">
    <w:name w:val="Title"/>
    <w:basedOn w:val="a"/>
    <w:next w:val="a"/>
    <w:link w:val="ad"/>
    <w:uiPriority w:val="99"/>
    <w:qFormat/>
    <w:rsid w:val="0053133E"/>
    <w:pPr>
      <w:widowControl/>
      <w:spacing w:before="240" w:after="60"/>
      <w:jc w:val="center"/>
      <w:outlineLvl w:val="0"/>
    </w:pPr>
    <w:rPr>
      <w:rFonts w:ascii="Cambria" w:eastAsia="Calibri" w:hAnsi="Cambria"/>
      <w:b/>
      <w:kern w:val="2"/>
      <w:sz w:val="32"/>
    </w:rPr>
  </w:style>
  <w:style w:type="character" w:customStyle="1" w:styleId="ad">
    <w:name w:val="Название Знак"/>
    <w:link w:val="ac"/>
    <w:uiPriority w:val="99"/>
    <w:locked/>
    <w:rsid w:val="002278A2"/>
    <w:rPr>
      <w:rFonts w:ascii="Cambria" w:hAnsi="Cambria" w:cs="Times New Roman"/>
      <w:b/>
      <w:kern w:val="28"/>
      <w:sz w:val="32"/>
    </w:rPr>
  </w:style>
  <w:style w:type="paragraph" w:styleId="ae">
    <w:name w:val="List Paragraph"/>
    <w:basedOn w:val="a"/>
    <w:uiPriority w:val="99"/>
    <w:qFormat/>
    <w:rsid w:val="0053133E"/>
    <w:pPr>
      <w:ind w:left="720"/>
      <w:contextualSpacing/>
    </w:pPr>
  </w:style>
  <w:style w:type="paragraph" w:styleId="af">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0">
    <w:name w:val="Balloon Text"/>
    <w:basedOn w:val="a"/>
    <w:link w:val="af1"/>
    <w:uiPriority w:val="99"/>
    <w:semiHidden/>
    <w:rsid w:val="0053133E"/>
    <w:rPr>
      <w:rFonts w:ascii="Tahoma" w:eastAsia="Calibri" w:hAnsi="Tahoma"/>
      <w:sz w:val="16"/>
    </w:rPr>
  </w:style>
  <w:style w:type="character" w:customStyle="1" w:styleId="af1">
    <w:name w:val="Текст выноски Знак"/>
    <w:link w:val="af0"/>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2">
    <w:name w:val="Содержимое врезки"/>
    <w:basedOn w:val="a"/>
    <w:uiPriority w:val="99"/>
    <w:rsid w:val="00705427"/>
  </w:style>
  <w:style w:type="paragraph" w:styleId="af3">
    <w:name w:val="Body Text Indent"/>
    <w:basedOn w:val="a"/>
    <w:link w:val="af4"/>
    <w:uiPriority w:val="99"/>
    <w:rsid w:val="00705427"/>
    <w:pPr>
      <w:ind w:firstLine="851"/>
      <w:jc w:val="both"/>
    </w:pPr>
  </w:style>
  <w:style w:type="character" w:customStyle="1" w:styleId="af4">
    <w:name w:val="Основной текст с отступом Знак"/>
    <w:link w:val="af3"/>
    <w:uiPriority w:val="99"/>
    <w:semiHidden/>
    <w:locked/>
    <w:rsid w:val="002278A2"/>
    <w:rPr>
      <w:rFonts w:ascii="Times New Roman" w:hAnsi="Times New Roman" w:cs="Times New Roman"/>
      <w:sz w:val="20"/>
    </w:rPr>
  </w:style>
  <w:style w:type="table" w:styleId="af5">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6">
    <w:name w:val="footer"/>
    <w:basedOn w:val="a"/>
    <w:link w:val="af7"/>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7">
    <w:name w:val="Нижний колонтитул Знак"/>
    <w:link w:val="af6"/>
    <w:uiPriority w:val="99"/>
    <w:semiHidden/>
    <w:rsid w:val="001B3E5B"/>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4949</Words>
  <Characters>28210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2</cp:revision>
  <cp:lastPrinted>2026-05-21T13:46:00Z</cp:lastPrinted>
  <dcterms:created xsi:type="dcterms:W3CDTF">2026-07-31T09:45:00Z</dcterms:created>
  <dcterms:modified xsi:type="dcterms:W3CDTF">2026-07-31T09:45:00Z</dcterms:modified>
</cp:coreProperties>
</file>