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48F" w:rsidRDefault="0073045B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Приложение к Извещению </w:t>
      </w:r>
    </w:p>
    <w:p w:rsidR="000A248F" w:rsidRDefault="0073045B">
      <w:pPr>
        <w:pStyle w:val="ConsTitle"/>
        <w:widowControl/>
        <w:ind w:right="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об осуществлении закупки</w:t>
      </w:r>
    </w:p>
    <w:p w:rsidR="000A248F" w:rsidRDefault="000A24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A248F" w:rsidRDefault="007304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ОБОСНОВАНИЕ</w:t>
      </w:r>
    </w:p>
    <w:p w:rsidR="000A248F" w:rsidRDefault="007304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НАЧАЛЬНОЙ (МАКСИМАЛЬНОЙ) ЦЕНЫ КОНТРАКТА</w:t>
      </w:r>
    </w:p>
    <w:p w:rsidR="000A248F" w:rsidRDefault="000A248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iCs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2"/>
        <w:gridCol w:w="7630"/>
      </w:tblGrid>
      <w:tr w:rsidR="000A248F">
        <w:trPr>
          <w:trHeight w:val="546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Объект закупки 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515456" w:rsidP="007A3BD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15456">
              <w:rPr>
                <w:rFonts w:ascii="Times New Roman" w:hAnsi="Times New Roman"/>
                <w:sz w:val="20"/>
                <w:szCs w:val="20"/>
                <w:lang w:eastAsia="ru-RU"/>
              </w:rPr>
              <w:t>Оказание услуг по проведению лабораторных исследований отходов производства и потребления IV-V классов опасности.</w:t>
            </w:r>
          </w:p>
        </w:tc>
      </w:tr>
      <w:tr w:rsidR="000A248F">
        <w:trPr>
          <w:trHeight w:val="877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>
            <w:pPr>
              <w:widowControl w:val="0"/>
              <w:spacing w:after="0" w:line="240" w:lineRule="auto"/>
              <w:ind w:left="57"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Используемый метод определения НМЦК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с обоснованием: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48F" w:rsidRDefault="0073045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сопоставимых рыночных цен (анализа рынка)</w:t>
            </w:r>
          </w:p>
          <w:p w:rsidR="000A248F" w:rsidRDefault="0073045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</w:t>
            </w:r>
          </w:p>
        </w:tc>
      </w:tr>
      <w:tr w:rsidR="000A248F">
        <w:trPr>
          <w:cantSplit/>
          <w:trHeight w:val="661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8F" w:rsidRDefault="0073045B">
            <w:pPr>
              <w:widowControl w:val="0"/>
              <w:spacing w:after="0" w:line="240" w:lineRule="auto"/>
              <w:ind w:right="57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3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48F" w:rsidRDefault="0073045B" w:rsidP="00515456">
            <w:pPr>
              <w:widowControl w:val="0"/>
              <w:spacing w:after="0" w:line="240" w:lineRule="auto"/>
              <w:ind w:right="101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51545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.08.2026</w:t>
            </w:r>
          </w:p>
        </w:tc>
      </w:tr>
    </w:tbl>
    <w:p w:rsidR="000A248F" w:rsidRDefault="0073045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Для обоснования начальной (максимальной) цены контракта на </w:t>
      </w:r>
      <w:r w:rsidR="00515456" w:rsidRPr="00515456">
        <w:rPr>
          <w:rFonts w:ascii="Times New Roman" w:hAnsi="Times New Roman"/>
          <w:i/>
          <w:sz w:val="20"/>
          <w:szCs w:val="20"/>
          <w:lang w:eastAsia="ru-RU"/>
        </w:rPr>
        <w:t>Оказание услуг по проведению лабораторных исследований отходов производства и потребления IV-V классов опасности.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в </w:t>
      </w:r>
      <w:r>
        <w:rPr>
          <w:rFonts w:ascii="Times New Roman" w:hAnsi="Times New Roman"/>
          <w:sz w:val="20"/>
          <w:szCs w:val="20"/>
          <w:lang w:eastAsia="ru-RU"/>
        </w:rPr>
        <w:t>соответствии с описанием</w:t>
      </w:r>
      <w:r w:rsidR="00515456">
        <w:rPr>
          <w:rFonts w:ascii="Times New Roman" w:hAnsi="Times New Roman"/>
          <w:sz w:val="20"/>
          <w:szCs w:val="20"/>
          <w:lang w:eastAsia="ru-RU"/>
        </w:rPr>
        <w:t xml:space="preserve"> объекта закупки был направлен </w:t>
      </w:r>
      <w:r>
        <w:rPr>
          <w:rFonts w:ascii="Times New Roman" w:hAnsi="Times New Roman"/>
          <w:sz w:val="20"/>
          <w:szCs w:val="20"/>
          <w:lang w:eastAsia="ru-RU"/>
        </w:rPr>
        <w:t>запрос о стоимости оказания услуг</w:t>
      </w:r>
      <w:r>
        <w:rPr>
          <w:rFonts w:ascii="Times New Roman" w:hAnsi="Times New Roman"/>
          <w:sz w:val="20"/>
          <w:szCs w:val="20"/>
        </w:rPr>
        <w:t xml:space="preserve"> 5</w:t>
      </w:r>
      <w:r>
        <w:rPr>
          <w:rFonts w:ascii="Times New Roman" w:hAnsi="Times New Roman"/>
          <w:sz w:val="20"/>
          <w:szCs w:val="20"/>
          <w:lang w:eastAsia="ru-RU"/>
        </w:rPr>
        <w:t xml:space="preserve"> (пяти) потенциальным поставщика</w:t>
      </w:r>
      <w:r>
        <w:rPr>
          <w:rFonts w:ascii="Times New Roman" w:hAnsi="Times New Roman"/>
          <w:sz w:val="20"/>
          <w:szCs w:val="20"/>
        </w:rPr>
        <w:t xml:space="preserve">м. </w:t>
      </w:r>
      <w:r>
        <w:rPr>
          <w:rFonts w:ascii="Times New Roman" w:hAnsi="Times New Roman"/>
          <w:sz w:val="20"/>
          <w:szCs w:val="20"/>
          <w:lang w:eastAsia="ru-RU"/>
        </w:rPr>
        <w:t>В ответ на запрос было получено коммерческое предложение от 1-ой (одной) организации-</w:t>
      </w:r>
      <w:r>
        <w:rPr>
          <w:rFonts w:ascii="Times New Roman" w:hAnsi="Times New Roman"/>
          <w:sz w:val="20"/>
          <w:szCs w:val="20"/>
        </w:rPr>
        <w:t>поставщика</w:t>
      </w:r>
      <w:r>
        <w:rPr>
          <w:rFonts w:ascii="Times New Roman" w:hAnsi="Times New Roman"/>
          <w:sz w:val="20"/>
          <w:szCs w:val="20"/>
          <w:lang w:eastAsia="ru-RU"/>
        </w:rPr>
        <w:t>, соответствующее требованиям описания объекта закупки.</w:t>
      </w:r>
    </w:p>
    <w:p w:rsidR="000A248F" w:rsidRDefault="0073045B">
      <w:pPr>
        <w:widowControl w:val="0"/>
        <w:spacing w:before="20" w:after="20" w:line="0" w:lineRule="atLeast"/>
        <w:ind w:firstLine="708"/>
        <w:jc w:val="both"/>
        <w:outlineLvl w:val="0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Спецификация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486"/>
        <w:gridCol w:w="1814"/>
        <w:gridCol w:w="1446"/>
        <w:gridCol w:w="1701"/>
        <w:gridCol w:w="1843"/>
      </w:tblGrid>
      <w:tr w:rsidR="00BC7BD2" w:rsidTr="00BC7BD2">
        <w:tc>
          <w:tcPr>
            <w:tcW w:w="628" w:type="dxa"/>
            <w:shd w:val="clear" w:color="auto" w:fill="auto"/>
            <w:vAlign w:val="center"/>
          </w:tcPr>
          <w:p w:rsidR="00BC7BD2" w:rsidRPr="00D84A2C" w:rsidRDefault="00BC7BD2" w:rsidP="00BC7BD2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№ п/п</w:t>
            </w:r>
          </w:p>
        </w:tc>
        <w:tc>
          <w:tcPr>
            <w:tcW w:w="2486" w:type="dxa"/>
            <w:shd w:val="clear" w:color="auto" w:fill="auto"/>
            <w:vAlign w:val="center"/>
          </w:tcPr>
          <w:p w:rsidR="00BC7BD2" w:rsidRPr="00D84A2C" w:rsidRDefault="00BC7BD2" w:rsidP="00BC7BD2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Наименование (виды) услуг</w:t>
            </w:r>
          </w:p>
        </w:tc>
        <w:tc>
          <w:tcPr>
            <w:tcW w:w="1814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BC7B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Единица измерения</w:t>
            </w:r>
          </w:p>
        </w:tc>
        <w:tc>
          <w:tcPr>
            <w:tcW w:w="1446" w:type="dxa"/>
            <w:tcBorders>
              <w:right w:val="single" w:sz="4" w:space="0" w:color="00000A"/>
            </w:tcBorders>
            <w:vAlign w:val="center"/>
          </w:tcPr>
          <w:p w:rsidR="00BC7BD2" w:rsidRPr="00D84A2C" w:rsidRDefault="00BC7BD2" w:rsidP="00BC7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BC7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bookmarkStart w:id="0" w:name="_GoBack"/>
            <w:bookmarkEnd w:id="0"/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ена за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усл. ед</w:t>
            </w: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.,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C7BD2" w:rsidRPr="00D84A2C" w:rsidRDefault="00BC7BD2" w:rsidP="00BC7BD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C7BD2" w:rsidRPr="00D84A2C" w:rsidRDefault="00BC7BD2" w:rsidP="00BC7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с НДС (22%) за усл. ед.., руб.</w:t>
            </w:r>
          </w:p>
        </w:tc>
      </w:tr>
      <w:tr w:rsidR="00BC7BD2" w:rsidTr="00BC7BD2">
        <w:tc>
          <w:tcPr>
            <w:tcW w:w="628" w:type="dxa"/>
            <w:shd w:val="clear" w:color="auto" w:fill="auto"/>
            <w:vAlign w:val="center"/>
          </w:tcPr>
          <w:p w:rsidR="00BC7BD2" w:rsidRPr="00D84A2C" w:rsidRDefault="00BC7BD2" w:rsidP="005373A5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1</w:t>
            </w:r>
          </w:p>
        </w:tc>
        <w:tc>
          <w:tcPr>
            <w:tcW w:w="2486" w:type="dxa"/>
            <w:shd w:val="clear" w:color="auto" w:fill="auto"/>
          </w:tcPr>
          <w:p w:rsidR="00BC7BD2" w:rsidRPr="00D84A2C" w:rsidRDefault="00BC7BD2" w:rsidP="00537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4A2C">
              <w:rPr>
                <w:rFonts w:ascii="Times New Roman" w:hAnsi="Times New Roman"/>
              </w:rPr>
              <w:t>Морфологический состав</w:t>
            </w:r>
          </w:p>
        </w:tc>
        <w:tc>
          <w:tcPr>
            <w:tcW w:w="1814" w:type="dxa"/>
            <w:tcBorders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Усл. ед.</w:t>
            </w:r>
          </w:p>
        </w:tc>
        <w:tc>
          <w:tcPr>
            <w:tcW w:w="1446" w:type="dxa"/>
            <w:tcBorders>
              <w:right w:val="single" w:sz="4" w:space="0" w:color="00000A"/>
            </w:tcBorders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A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2 600,00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3 172,00</w:t>
            </w:r>
          </w:p>
        </w:tc>
      </w:tr>
      <w:tr w:rsidR="00BC7BD2" w:rsidTr="00BC7BD2">
        <w:trPr>
          <w:trHeight w:val="555"/>
        </w:trPr>
        <w:tc>
          <w:tcPr>
            <w:tcW w:w="628" w:type="dxa"/>
            <w:shd w:val="clear" w:color="auto" w:fill="auto"/>
            <w:vAlign w:val="center"/>
          </w:tcPr>
          <w:p w:rsidR="00BC7BD2" w:rsidRPr="00D84A2C" w:rsidRDefault="00BC7BD2" w:rsidP="005373A5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2</w:t>
            </w:r>
          </w:p>
        </w:tc>
        <w:tc>
          <w:tcPr>
            <w:tcW w:w="2486" w:type="dxa"/>
            <w:shd w:val="clear" w:color="auto" w:fill="auto"/>
          </w:tcPr>
          <w:p w:rsidR="00BC7BD2" w:rsidRPr="00D84A2C" w:rsidRDefault="00BC7BD2" w:rsidP="00537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4A2C">
              <w:rPr>
                <w:rFonts w:ascii="Times New Roman" w:hAnsi="Times New Roman"/>
              </w:rPr>
              <w:t>Биотестирование</w:t>
            </w:r>
          </w:p>
        </w:tc>
        <w:tc>
          <w:tcPr>
            <w:tcW w:w="1814" w:type="dxa"/>
            <w:tcBorders>
              <w:right w:val="single" w:sz="4" w:space="0" w:color="00000A"/>
            </w:tcBorders>
            <w:shd w:val="clear" w:color="auto" w:fill="auto"/>
          </w:tcPr>
          <w:p w:rsidR="00BC7BD2" w:rsidRDefault="00BC7BD2" w:rsidP="005373A5">
            <w:pPr>
              <w:jc w:val="center"/>
            </w:pPr>
            <w:r w:rsidRPr="00C430D9">
              <w:rPr>
                <w:rFonts w:ascii="Times New Roman" w:hAnsi="Times New Roman"/>
              </w:rPr>
              <w:t>Усл. ед</w:t>
            </w:r>
          </w:p>
        </w:tc>
        <w:tc>
          <w:tcPr>
            <w:tcW w:w="1446" w:type="dxa"/>
            <w:tcBorders>
              <w:right w:val="single" w:sz="4" w:space="0" w:color="00000A"/>
            </w:tcBorders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A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7 900,00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9 638,00</w:t>
            </w:r>
          </w:p>
        </w:tc>
      </w:tr>
      <w:tr w:rsidR="00BC7BD2" w:rsidTr="00BC7BD2">
        <w:trPr>
          <w:trHeight w:val="336"/>
        </w:trPr>
        <w:tc>
          <w:tcPr>
            <w:tcW w:w="628" w:type="dxa"/>
            <w:shd w:val="clear" w:color="auto" w:fill="auto"/>
            <w:vAlign w:val="center"/>
          </w:tcPr>
          <w:p w:rsidR="00BC7BD2" w:rsidRPr="00D84A2C" w:rsidRDefault="00BC7BD2" w:rsidP="005373A5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  <w:r w:rsidRPr="00D84A2C"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  <w:t>3</w:t>
            </w:r>
          </w:p>
        </w:tc>
        <w:tc>
          <w:tcPr>
            <w:tcW w:w="2486" w:type="dxa"/>
            <w:shd w:val="clear" w:color="auto" w:fill="auto"/>
          </w:tcPr>
          <w:p w:rsidR="00BC7BD2" w:rsidRPr="00D84A2C" w:rsidRDefault="00BC7BD2" w:rsidP="00537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84A2C">
              <w:rPr>
                <w:rFonts w:ascii="Times New Roman" w:hAnsi="Times New Roman"/>
              </w:rPr>
              <w:t>Тяжелые металлы (один элемент)</w:t>
            </w:r>
          </w:p>
        </w:tc>
        <w:tc>
          <w:tcPr>
            <w:tcW w:w="1814" w:type="dxa"/>
            <w:tcBorders>
              <w:right w:val="single" w:sz="4" w:space="0" w:color="00000A"/>
            </w:tcBorders>
            <w:shd w:val="clear" w:color="auto" w:fill="auto"/>
          </w:tcPr>
          <w:p w:rsidR="00BC7BD2" w:rsidRDefault="00BC7BD2" w:rsidP="005373A5">
            <w:pPr>
              <w:jc w:val="center"/>
            </w:pPr>
            <w:r w:rsidRPr="00C430D9">
              <w:rPr>
                <w:rFonts w:ascii="Times New Roman" w:hAnsi="Times New Roman"/>
              </w:rPr>
              <w:t>Усл. ед</w:t>
            </w:r>
          </w:p>
        </w:tc>
        <w:tc>
          <w:tcPr>
            <w:tcW w:w="1446" w:type="dxa"/>
            <w:tcBorders>
              <w:right w:val="single" w:sz="4" w:space="0" w:color="00000A"/>
            </w:tcBorders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A2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:rsidR="00BC7BD2" w:rsidRPr="00D84A2C" w:rsidRDefault="00BC7BD2" w:rsidP="005373A5">
            <w:pPr>
              <w:ind w:left="-10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1 098,00</w:t>
            </w:r>
          </w:p>
        </w:tc>
      </w:tr>
      <w:tr w:rsidR="00BC7BD2" w:rsidTr="00BC7BD2">
        <w:trPr>
          <w:trHeight w:val="336"/>
        </w:trPr>
        <w:tc>
          <w:tcPr>
            <w:tcW w:w="628" w:type="dxa"/>
            <w:shd w:val="clear" w:color="auto" w:fill="auto"/>
            <w:vAlign w:val="center"/>
          </w:tcPr>
          <w:p w:rsidR="00BC7BD2" w:rsidRPr="00D84A2C" w:rsidRDefault="00BC7BD2" w:rsidP="005373A5">
            <w:pPr>
              <w:widowControl w:val="0"/>
              <w:spacing w:after="6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2486" w:type="dxa"/>
            <w:shd w:val="clear" w:color="auto" w:fill="auto"/>
          </w:tcPr>
          <w:p w:rsidR="00BC7BD2" w:rsidRPr="00D84A2C" w:rsidRDefault="00BC7BD2" w:rsidP="005373A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814" w:type="dxa"/>
            <w:tcBorders>
              <w:right w:val="single" w:sz="4" w:space="0" w:color="00000A"/>
            </w:tcBorders>
            <w:shd w:val="clear" w:color="auto" w:fill="auto"/>
          </w:tcPr>
          <w:p w:rsidR="00BC7BD2" w:rsidRPr="00C430D9" w:rsidRDefault="00BC7BD2" w:rsidP="005373A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  <w:tcBorders>
              <w:right w:val="single" w:sz="4" w:space="0" w:color="00000A"/>
            </w:tcBorders>
          </w:tcPr>
          <w:p w:rsidR="00BC7BD2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C7BD2" w:rsidRPr="00D84A2C" w:rsidRDefault="00BC7BD2" w:rsidP="005373A5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11 400,00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C7BD2" w:rsidRDefault="00BC7BD2" w:rsidP="00A27490">
            <w:pPr>
              <w:ind w:left="-10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13 908,00</w:t>
            </w:r>
          </w:p>
        </w:tc>
      </w:tr>
    </w:tbl>
    <w:p w:rsidR="000A248F" w:rsidRDefault="000A248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highlight w:val="yellow"/>
          <w:lang w:eastAsia="ru-RU"/>
        </w:rPr>
      </w:pPr>
    </w:p>
    <w:p w:rsidR="000A248F" w:rsidRDefault="0073045B">
      <w:pPr>
        <w:spacing w:after="239"/>
        <w:ind w:left="12"/>
        <w:rPr>
          <w:rFonts w:ascii="Times New Roman" w:eastAsia="Times New Roman" w:hAnsi="Times New Roman"/>
          <w:b/>
          <w:bCs/>
          <w:sz w:val="18"/>
          <w:szCs w:val="18"/>
        </w:rPr>
      </w:pP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Начальная сумма цен единиц товара: </w:t>
      </w:r>
      <w:r w:rsidR="00A27490">
        <w:rPr>
          <w:rFonts w:ascii="Times New Roman" w:eastAsia="Times New Roman" w:hAnsi="Times New Roman"/>
          <w:b/>
          <w:bCs/>
          <w:sz w:val="18"/>
          <w:szCs w:val="18"/>
        </w:rPr>
        <w:t xml:space="preserve">13 908 </w:t>
      </w:r>
      <w:r>
        <w:rPr>
          <w:rFonts w:ascii="Times New Roman" w:eastAsia="Times New Roman" w:hAnsi="Times New Roman"/>
          <w:b/>
          <w:bCs/>
          <w:sz w:val="18"/>
          <w:szCs w:val="18"/>
        </w:rPr>
        <w:t>(</w:t>
      </w:r>
      <w:r w:rsidR="00A27490">
        <w:rPr>
          <w:rFonts w:ascii="Times New Roman" w:eastAsia="Times New Roman" w:hAnsi="Times New Roman"/>
          <w:b/>
          <w:bCs/>
          <w:sz w:val="18"/>
          <w:szCs w:val="18"/>
        </w:rPr>
        <w:t>Тринадцать тысяч девятьсот восемь</w:t>
      </w: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) руб. </w:t>
      </w:r>
      <w:r w:rsidR="00A27490">
        <w:rPr>
          <w:rFonts w:ascii="Times New Roman" w:eastAsia="Times New Roman" w:hAnsi="Times New Roman"/>
          <w:b/>
          <w:bCs/>
          <w:sz w:val="18"/>
          <w:szCs w:val="18"/>
        </w:rPr>
        <w:t>00</w:t>
      </w:r>
      <w:r>
        <w:rPr>
          <w:rFonts w:ascii="Times New Roman" w:eastAsia="Times New Roman" w:hAnsi="Times New Roman"/>
          <w:b/>
          <w:bCs/>
          <w:sz w:val="18"/>
          <w:szCs w:val="18"/>
        </w:rPr>
        <w:t xml:space="preserve"> коп.</w:t>
      </w:r>
    </w:p>
    <w:p w:rsidR="000A248F" w:rsidRPr="00C77D00" w:rsidRDefault="0073045B">
      <w:pPr>
        <w:spacing w:after="239"/>
      </w:pPr>
      <w:r>
        <w:rPr>
          <w:rFonts w:ascii="Times New Roman" w:eastAsia="Times New Roman" w:hAnsi="Times New Roman"/>
          <w:b/>
          <w:sz w:val="18"/>
        </w:rPr>
        <w:t xml:space="preserve">*Максимальная цена Контракта принята в сумме </w:t>
      </w:r>
      <w:r w:rsidR="00BC7BD2">
        <w:rPr>
          <w:rFonts w:ascii="Times New Roman" w:eastAsia="Times New Roman" w:hAnsi="Times New Roman"/>
          <w:b/>
          <w:sz w:val="18"/>
        </w:rPr>
        <w:t>10</w:t>
      </w:r>
      <w:r w:rsidR="007753BE">
        <w:rPr>
          <w:rFonts w:ascii="Times New Roman" w:eastAsia="Times New Roman" w:hAnsi="Times New Roman"/>
          <w:b/>
          <w:sz w:val="18"/>
        </w:rPr>
        <w:t>0</w:t>
      </w:r>
      <w:r w:rsidR="00D135C6">
        <w:rPr>
          <w:rFonts w:ascii="Times New Roman" w:eastAsia="Times New Roman" w:hAnsi="Times New Roman"/>
          <w:b/>
          <w:sz w:val="18"/>
        </w:rPr>
        <w:t xml:space="preserve"> </w:t>
      </w:r>
      <w:r w:rsidR="00D135C6" w:rsidRPr="00C77D00">
        <w:rPr>
          <w:rFonts w:ascii="Times New Roman" w:eastAsia="Times New Roman" w:hAnsi="Times New Roman"/>
          <w:b/>
          <w:sz w:val="18"/>
        </w:rPr>
        <w:t>000</w:t>
      </w:r>
      <w:r w:rsidR="007753BE">
        <w:rPr>
          <w:rFonts w:ascii="Times New Roman" w:eastAsia="Times New Roman" w:hAnsi="Times New Roman"/>
          <w:b/>
          <w:sz w:val="18"/>
        </w:rPr>
        <w:t xml:space="preserve"> </w:t>
      </w:r>
      <w:r w:rsidRPr="00C77D00">
        <w:rPr>
          <w:rFonts w:ascii="Times New Roman" w:eastAsia="Times New Roman" w:hAnsi="Times New Roman"/>
          <w:b/>
          <w:sz w:val="18"/>
        </w:rPr>
        <w:t>(</w:t>
      </w:r>
      <w:r w:rsidR="00BC7BD2">
        <w:rPr>
          <w:rFonts w:ascii="Times New Roman" w:eastAsia="Times New Roman" w:hAnsi="Times New Roman"/>
          <w:b/>
          <w:sz w:val="18"/>
        </w:rPr>
        <w:t xml:space="preserve">Сто </w:t>
      </w:r>
      <w:r w:rsidRPr="00C77D00">
        <w:rPr>
          <w:rFonts w:ascii="Times New Roman" w:eastAsia="Times New Roman" w:hAnsi="Times New Roman"/>
          <w:b/>
          <w:sz w:val="18"/>
        </w:rPr>
        <w:t>тысяч) руб. 00 коп.</w:t>
      </w:r>
    </w:p>
    <w:p w:rsidR="000A248F" w:rsidRDefault="0073045B">
      <w:pPr>
        <w:spacing w:after="4"/>
        <w:ind w:left="12"/>
      </w:pPr>
      <w:r>
        <w:rPr>
          <w:rFonts w:ascii="Times New Roman" w:eastAsia="Times New Roman" w:hAnsi="Times New Roman"/>
          <w:sz w:val="18"/>
        </w:rPr>
        <w:t>* Невозможно определить количество (объем) закупаемых товаров, работ, услуг.</w:t>
      </w:r>
    </w:p>
    <w:p w:rsidR="000A248F" w:rsidRDefault="0073045B">
      <w:pPr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</w:rPr>
        <w:t>В соответствии с ч. 24 ст. 22 Закона № 44-ФЗ оплата поставки товара, выполнения работы или оказания услуги осуществляется по цене единицы товара, работы, услуги исходя из количества товара, поставка которого будет осуществлена в ходе исполнения контракта, объема фактически выполненной работы или оказанной услуги, но в размере, не превышающем максимального значения цены контракта, указанного в извещении об осуществлении закупки и документации о закупке.</w:t>
      </w:r>
    </w:p>
    <w:p w:rsidR="000A248F" w:rsidRDefault="0073045B">
      <w:r>
        <w:rPr>
          <w:rFonts w:ascii="Times New Roman" w:eastAsia="Times New Roman" w:hAnsi="Times New Roman"/>
          <w:sz w:val="18"/>
          <w:szCs w:val="18"/>
        </w:rPr>
        <w:t xml:space="preserve">Максимальное значение цены контракта установлено в соответствии с установленными лимитами учреждения на закупку товара в 2026 году. </w:t>
      </w:r>
    </w:p>
    <w:p w:rsidR="000A248F" w:rsidRDefault="000A248F"/>
    <w:p w:rsidR="000A248F" w:rsidRDefault="000A248F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A248F" w:rsidRDefault="000A248F">
      <w:pPr>
        <w:rPr>
          <w:rFonts w:ascii="Times New Roman" w:hAnsi="Times New Roman"/>
          <w:sz w:val="20"/>
          <w:szCs w:val="20"/>
        </w:rPr>
      </w:pPr>
    </w:p>
    <w:sectPr w:rsidR="000A248F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2DF" w:rsidRDefault="00CD62DF">
      <w:pPr>
        <w:spacing w:after="0" w:line="240" w:lineRule="auto"/>
      </w:pPr>
      <w:r>
        <w:separator/>
      </w:r>
    </w:p>
  </w:endnote>
  <w:endnote w:type="continuationSeparator" w:id="0">
    <w:p w:rsidR="00CD62DF" w:rsidRDefault="00CD6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2DF" w:rsidRDefault="00CD62DF">
      <w:pPr>
        <w:spacing w:after="0" w:line="240" w:lineRule="auto"/>
      </w:pPr>
      <w:r>
        <w:separator/>
      </w:r>
    </w:p>
  </w:footnote>
  <w:footnote w:type="continuationSeparator" w:id="0">
    <w:p w:rsidR="00CD62DF" w:rsidRDefault="00CD62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73662"/>
    <w:multiLevelType w:val="hybridMultilevel"/>
    <w:tmpl w:val="F98AB4CE"/>
    <w:lvl w:ilvl="0" w:tplc="B67656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A81BA8">
      <w:start w:val="1"/>
      <w:numFmt w:val="lowerLetter"/>
      <w:lvlText w:val="%2."/>
      <w:lvlJc w:val="left"/>
      <w:pPr>
        <w:ind w:left="1440" w:hanging="360"/>
      </w:pPr>
    </w:lvl>
    <w:lvl w:ilvl="2" w:tplc="47A4E5C8">
      <w:start w:val="1"/>
      <w:numFmt w:val="lowerRoman"/>
      <w:lvlText w:val="%3."/>
      <w:lvlJc w:val="right"/>
      <w:pPr>
        <w:ind w:left="2160" w:hanging="180"/>
      </w:pPr>
    </w:lvl>
    <w:lvl w:ilvl="3" w:tplc="C91A9846">
      <w:start w:val="1"/>
      <w:numFmt w:val="decimal"/>
      <w:lvlText w:val="%4."/>
      <w:lvlJc w:val="left"/>
      <w:pPr>
        <w:ind w:left="2880" w:hanging="360"/>
      </w:pPr>
    </w:lvl>
    <w:lvl w:ilvl="4" w:tplc="197CEF8E">
      <w:start w:val="1"/>
      <w:numFmt w:val="lowerLetter"/>
      <w:lvlText w:val="%5."/>
      <w:lvlJc w:val="left"/>
      <w:pPr>
        <w:ind w:left="3600" w:hanging="360"/>
      </w:pPr>
    </w:lvl>
    <w:lvl w:ilvl="5" w:tplc="A40E48CE">
      <w:start w:val="1"/>
      <w:numFmt w:val="lowerRoman"/>
      <w:lvlText w:val="%6."/>
      <w:lvlJc w:val="right"/>
      <w:pPr>
        <w:ind w:left="4320" w:hanging="180"/>
      </w:pPr>
    </w:lvl>
    <w:lvl w:ilvl="6" w:tplc="91C6C372">
      <w:start w:val="1"/>
      <w:numFmt w:val="decimal"/>
      <w:lvlText w:val="%7."/>
      <w:lvlJc w:val="left"/>
      <w:pPr>
        <w:ind w:left="5040" w:hanging="360"/>
      </w:pPr>
    </w:lvl>
    <w:lvl w:ilvl="7" w:tplc="93B638AA">
      <w:start w:val="1"/>
      <w:numFmt w:val="lowerLetter"/>
      <w:lvlText w:val="%8."/>
      <w:lvlJc w:val="left"/>
      <w:pPr>
        <w:ind w:left="5760" w:hanging="360"/>
      </w:pPr>
    </w:lvl>
    <w:lvl w:ilvl="8" w:tplc="5DBEC28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14665A"/>
    <w:multiLevelType w:val="multilevel"/>
    <w:tmpl w:val="AA40F9E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8F"/>
    <w:rsid w:val="000A248F"/>
    <w:rsid w:val="00467D25"/>
    <w:rsid w:val="00515456"/>
    <w:rsid w:val="0073045B"/>
    <w:rsid w:val="007753BE"/>
    <w:rsid w:val="007A3BDF"/>
    <w:rsid w:val="00A27490"/>
    <w:rsid w:val="00BC7BD2"/>
    <w:rsid w:val="00C77D00"/>
    <w:rsid w:val="00CD62DF"/>
    <w:rsid w:val="00D135C6"/>
    <w:rsid w:val="00E6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A4A8C"/>
  <w15:docId w15:val="{12A1B4E5-D1E6-4456-A97E-592B81AF0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Title">
    <w:name w:val="ConsTitle"/>
    <w:pPr>
      <w:widowControl w:val="0"/>
      <w:ind w:right="19772"/>
    </w:pPr>
    <w:rPr>
      <w:rFonts w:ascii="Arial" w:eastAsia="Times New Roman" w:hAnsi="Arial"/>
      <w:b/>
      <w:sz w:val="16"/>
    </w:rPr>
  </w:style>
  <w:style w:type="paragraph" w:styleId="af9">
    <w:name w:val="No Spacing"/>
    <w:uiPriority w:val="1"/>
    <w:qFormat/>
    <w:rPr>
      <w:sz w:val="22"/>
      <w:szCs w:val="22"/>
      <w:lang w:eastAsia="en-US"/>
    </w:rPr>
  </w:style>
  <w:style w:type="table" w:styleId="afa">
    <w:name w:val="Table Grid"/>
    <w:basedOn w:val="a1"/>
    <w:uiPriority w:val="3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  <w:szCs w:val="22"/>
    </w:rPr>
  </w:style>
  <w:style w:type="paragraph" w:customStyle="1" w:styleId="afb">
    <w:name w:val="Содержимое таблицы"/>
    <w:basedOn w:val="a"/>
    <w:pPr>
      <w:widowControl w:val="0"/>
      <w:suppressLineNumbers/>
    </w:pPr>
    <w:rPr>
      <w:rFonts w:cs="Calibri"/>
      <w:lang w:eastAsia="zh-CN"/>
    </w:rPr>
  </w:style>
  <w:style w:type="paragraph" w:styleId="af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user-opt02</dc:creator>
  <cp:lastModifiedBy>user-ssh01</cp:lastModifiedBy>
  <cp:revision>5</cp:revision>
  <cp:lastPrinted>2026-08-07T07:13:00Z</cp:lastPrinted>
  <dcterms:created xsi:type="dcterms:W3CDTF">2026-08-07T05:55:00Z</dcterms:created>
  <dcterms:modified xsi:type="dcterms:W3CDTF">2026-08-07T07:14:00Z</dcterms:modified>
</cp:coreProperties>
</file>