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80D49" w14:textId="0EEB5432" w:rsidR="00EF4F76" w:rsidRPr="009470C4" w:rsidRDefault="00270FA0" w:rsidP="00AA72B1">
      <w:pPr>
        <w:widowControl w:val="0"/>
        <w:spacing w:before="0" w:after="0" w:line="240" w:lineRule="auto"/>
        <w:ind w:firstLine="0"/>
        <w:contextualSpacing/>
        <w:jc w:val="center"/>
        <w:rPr>
          <w:sz w:val="24"/>
          <w:szCs w:val="24"/>
          <w:highlight w:val="yellow"/>
        </w:rPr>
      </w:pPr>
      <w:bookmarkStart w:id="0" w:name="_ref_895713"/>
      <w:r w:rsidRPr="00BE4B72">
        <w:rPr>
          <w:b/>
          <w:sz w:val="24"/>
          <w:szCs w:val="24"/>
        </w:rPr>
        <w:t>Техническое задание</w:t>
      </w:r>
      <w:r w:rsidR="00EF4F76" w:rsidRPr="00BE4B72">
        <w:rPr>
          <w:b/>
          <w:sz w:val="24"/>
          <w:szCs w:val="24"/>
        </w:rPr>
        <w:br/>
      </w:r>
      <w:bookmarkStart w:id="1" w:name="_Hlk195103249"/>
      <w:r w:rsidRPr="00BE4B72">
        <w:rPr>
          <w:sz w:val="24"/>
          <w:szCs w:val="24"/>
        </w:rPr>
        <w:t>на</w:t>
      </w:r>
      <w:r w:rsidR="00EF4F76" w:rsidRPr="00BE4B72">
        <w:rPr>
          <w:sz w:val="24"/>
          <w:szCs w:val="24"/>
        </w:rPr>
        <w:t xml:space="preserve"> </w:t>
      </w:r>
      <w:r w:rsidR="00DB20F1" w:rsidRPr="00BE4B72">
        <w:rPr>
          <w:sz w:val="24"/>
          <w:szCs w:val="24"/>
        </w:rPr>
        <w:t>оказание</w:t>
      </w:r>
      <w:r w:rsidR="00F7744F" w:rsidRPr="00BE4B72">
        <w:rPr>
          <w:sz w:val="24"/>
          <w:szCs w:val="24"/>
        </w:rPr>
        <w:t xml:space="preserve"> </w:t>
      </w:r>
      <w:bookmarkStart w:id="2" w:name="_Hlk178674793"/>
      <w:r w:rsidR="00F7744F" w:rsidRPr="00BE4B72">
        <w:rPr>
          <w:sz w:val="24"/>
          <w:szCs w:val="24"/>
        </w:rPr>
        <w:t>образовательных</w:t>
      </w:r>
      <w:r w:rsidR="00DB20F1" w:rsidRPr="00BE4B72">
        <w:rPr>
          <w:sz w:val="24"/>
          <w:szCs w:val="24"/>
        </w:rPr>
        <w:t xml:space="preserve"> услуг </w:t>
      </w:r>
      <w:r w:rsidR="006C39EE" w:rsidRPr="00BE4B72">
        <w:rPr>
          <w:sz w:val="24"/>
          <w:szCs w:val="24"/>
        </w:rPr>
        <w:t xml:space="preserve">по программе </w:t>
      </w:r>
      <w:bookmarkEnd w:id="1"/>
      <w:bookmarkEnd w:id="2"/>
      <w:r w:rsidR="00BE4B72" w:rsidRPr="00BE4B72">
        <w:rPr>
          <w:sz w:val="24"/>
          <w:szCs w:val="24"/>
        </w:rPr>
        <w:t>по программе повышения квалификации</w:t>
      </w:r>
    </w:p>
    <w:p w14:paraId="75B2A347" w14:textId="77777777" w:rsidR="00FE69A1" w:rsidRPr="009470C4" w:rsidRDefault="00FE69A1" w:rsidP="00AA72B1">
      <w:pPr>
        <w:widowControl w:val="0"/>
        <w:spacing w:before="0" w:after="0" w:line="240" w:lineRule="auto"/>
        <w:contextualSpacing/>
        <w:jc w:val="center"/>
        <w:rPr>
          <w:b/>
          <w:sz w:val="20"/>
          <w:szCs w:val="20"/>
          <w:highlight w:val="yellow"/>
        </w:rPr>
      </w:pPr>
    </w:p>
    <w:p w14:paraId="612EC677" w14:textId="54220FF0" w:rsidR="0052707D" w:rsidRPr="00BE4B72" w:rsidRDefault="003E5AC6" w:rsidP="00AA72B1">
      <w:pPr>
        <w:spacing w:before="0" w:after="0" w:line="240" w:lineRule="auto"/>
        <w:ind w:firstLine="709"/>
        <w:contextualSpacing/>
        <w:rPr>
          <w:kern w:val="2"/>
          <w:sz w:val="24"/>
          <w:szCs w:val="24"/>
        </w:rPr>
      </w:pPr>
      <w:r w:rsidRPr="00BE4B72">
        <w:rPr>
          <w:bCs/>
          <w:sz w:val="24"/>
          <w:szCs w:val="24"/>
        </w:rPr>
        <w:t xml:space="preserve">1. </w:t>
      </w:r>
      <w:r w:rsidR="0052707D" w:rsidRPr="00BE4B72">
        <w:rPr>
          <w:bCs/>
          <w:sz w:val="24"/>
          <w:szCs w:val="24"/>
        </w:rPr>
        <w:t xml:space="preserve">Объект закупки: </w:t>
      </w:r>
      <w:r w:rsidR="00DB20F1" w:rsidRPr="00BE4B72">
        <w:rPr>
          <w:sz w:val="24"/>
          <w:szCs w:val="24"/>
        </w:rPr>
        <w:t xml:space="preserve">Оказание </w:t>
      </w:r>
      <w:r w:rsidR="006C39EE" w:rsidRPr="00BE4B72">
        <w:rPr>
          <w:sz w:val="24"/>
          <w:szCs w:val="24"/>
        </w:rPr>
        <w:t xml:space="preserve">образовательных услуг </w:t>
      </w:r>
      <w:r w:rsidR="00CD0C0D" w:rsidRPr="00BE4B72">
        <w:rPr>
          <w:sz w:val="24"/>
          <w:szCs w:val="24"/>
        </w:rPr>
        <w:t xml:space="preserve">по программе </w:t>
      </w:r>
      <w:r w:rsidR="00BE4B72" w:rsidRPr="00BE4B72">
        <w:rPr>
          <w:sz w:val="24"/>
          <w:szCs w:val="24"/>
        </w:rPr>
        <w:t>по программе повышения квалификации</w:t>
      </w:r>
      <w:r w:rsidR="0052707D" w:rsidRPr="00BE4B72">
        <w:rPr>
          <w:kern w:val="2"/>
          <w:sz w:val="24"/>
          <w:szCs w:val="24"/>
        </w:rPr>
        <w:t>.</w:t>
      </w:r>
    </w:p>
    <w:p w14:paraId="44A94883" w14:textId="188B394A" w:rsidR="00CD0C0D" w:rsidRPr="00BE4B72" w:rsidRDefault="00CD0C0D" w:rsidP="00AA72B1">
      <w:pPr>
        <w:widowControl w:val="0"/>
        <w:spacing w:before="0" w:after="0" w:line="240" w:lineRule="auto"/>
        <w:ind w:firstLine="709"/>
        <w:contextualSpacing/>
        <w:rPr>
          <w:bCs/>
          <w:kern w:val="2"/>
          <w:sz w:val="24"/>
          <w:szCs w:val="24"/>
        </w:rPr>
      </w:pPr>
      <w:r w:rsidRPr="00BE4B72">
        <w:rPr>
          <w:bCs/>
          <w:kern w:val="2"/>
          <w:sz w:val="24"/>
          <w:szCs w:val="24"/>
        </w:rPr>
        <w:t xml:space="preserve">1.1. </w:t>
      </w:r>
      <w:r w:rsidRPr="00BE4B72">
        <w:rPr>
          <w:bCs/>
          <w:sz w:val="24"/>
          <w:szCs w:val="24"/>
        </w:rPr>
        <w:t xml:space="preserve">Код по ОКПД2: </w:t>
      </w:r>
      <w:r w:rsidR="00BE4B72" w:rsidRPr="00BE4B72">
        <w:rPr>
          <w:bCs/>
          <w:sz w:val="24"/>
          <w:szCs w:val="24"/>
        </w:rPr>
        <w:t>85.42.19.900 «Услуги по профессиональному обучению прочие»</w:t>
      </w:r>
    </w:p>
    <w:p w14:paraId="2D4F9053" w14:textId="1FB8353C" w:rsidR="00CD0C0D" w:rsidRPr="00BE4B72" w:rsidRDefault="00CD0C0D" w:rsidP="00AA72B1">
      <w:pPr>
        <w:widowControl w:val="0"/>
        <w:spacing w:before="0" w:after="0" w:line="240" w:lineRule="auto"/>
        <w:ind w:firstLine="709"/>
        <w:contextualSpacing/>
        <w:rPr>
          <w:bCs/>
          <w:kern w:val="2"/>
          <w:sz w:val="24"/>
          <w:szCs w:val="24"/>
        </w:rPr>
      </w:pPr>
      <w:r w:rsidRPr="00BE4B72">
        <w:rPr>
          <w:bCs/>
          <w:kern w:val="2"/>
          <w:sz w:val="24"/>
          <w:szCs w:val="24"/>
        </w:rPr>
        <w:t xml:space="preserve">1.2. Идентификационный код закупки: </w:t>
      </w:r>
      <w:r w:rsidR="00BE4B72" w:rsidRPr="00BE4B72">
        <w:rPr>
          <w:bCs/>
          <w:kern w:val="2"/>
          <w:sz w:val="24"/>
          <w:szCs w:val="24"/>
        </w:rPr>
        <w:t>26 1 3016044432 301901001 0009 000 0000 000</w:t>
      </w:r>
      <w:r w:rsidRPr="00BE4B72">
        <w:rPr>
          <w:bCs/>
          <w:kern w:val="2"/>
          <w:sz w:val="24"/>
          <w:szCs w:val="24"/>
        </w:rPr>
        <w:t>.</w:t>
      </w:r>
    </w:p>
    <w:p w14:paraId="6060859C" w14:textId="77777777" w:rsidR="00CD0C0D" w:rsidRPr="00D14EC4" w:rsidRDefault="00CD0C0D" w:rsidP="00AA72B1">
      <w:pPr>
        <w:widowControl w:val="0"/>
        <w:tabs>
          <w:tab w:val="left" w:pos="0"/>
          <w:tab w:val="left" w:pos="9355"/>
        </w:tabs>
        <w:autoSpaceDE w:val="0"/>
        <w:autoSpaceDN w:val="0"/>
        <w:adjustRightInd w:val="0"/>
        <w:spacing w:before="0" w:after="0" w:line="240" w:lineRule="auto"/>
        <w:ind w:firstLine="709"/>
        <w:contextualSpacing/>
        <w:rPr>
          <w:bCs/>
          <w:sz w:val="24"/>
          <w:szCs w:val="24"/>
        </w:rPr>
      </w:pPr>
      <w:r w:rsidRPr="00D14EC4">
        <w:rPr>
          <w:bCs/>
          <w:sz w:val="24"/>
          <w:szCs w:val="24"/>
        </w:rPr>
        <w:t>2. Заказчик: ФКУ «ГБ МСЭ по Астраханской области» Минтруда России.</w:t>
      </w:r>
    </w:p>
    <w:p w14:paraId="71F29A1F" w14:textId="70163680" w:rsidR="00CD0C0D" w:rsidRPr="00D14EC4" w:rsidRDefault="00CD0C0D" w:rsidP="00AA72B1">
      <w:pPr>
        <w:widowControl w:val="0"/>
        <w:spacing w:before="0" w:after="0" w:line="240" w:lineRule="auto"/>
        <w:ind w:firstLine="709"/>
        <w:contextualSpacing/>
        <w:rPr>
          <w:bCs/>
          <w:sz w:val="24"/>
          <w:szCs w:val="24"/>
        </w:rPr>
      </w:pPr>
      <w:r w:rsidRPr="00D14EC4">
        <w:rPr>
          <w:bCs/>
          <w:sz w:val="24"/>
          <w:szCs w:val="24"/>
        </w:rPr>
        <w:t xml:space="preserve">2.1. Местонахождение заказчика: </w:t>
      </w:r>
      <w:r w:rsidRPr="00D14EC4">
        <w:rPr>
          <w:bCs/>
          <w:sz w:val="24"/>
          <w:szCs w:val="24"/>
          <w:shd w:val="clear" w:color="auto" w:fill="FFFFFF"/>
        </w:rPr>
        <w:t>414056, г. Астрахань, ул. Латышева, 8А</w:t>
      </w:r>
      <w:r w:rsidRPr="00D14EC4">
        <w:rPr>
          <w:bCs/>
          <w:sz w:val="24"/>
          <w:szCs w:val="24"/>
        </w:rPr>
        <w:t>.</w:t>
      </w:r>
    </w:p>
    <w:p w14:paraId="07D018BD" w14:textId="3312F2BE" w:rsidR="00CD0C0D" w:rsidRPr="00D14EC4" w:rsidRDefault="00CD0C0D" w:rsidP="00D14EC4">
      <w:pPr>
        <w:spacing w:before="0" w:after="0" w:line="240" w:lineRule="auto"/>
        <w:ind w:firstLine="709"/>
        <w:contextualSpacing/>
        <w:rPr>
          <w:bCs/>
          <w:sz w:val="24"/>
          <w:szCs w:val="24"/>
        </w:rPr>
      </w:pPr>
      <w:r w:rsidRPr="00D14EC4">
        <w:rPr>
          <w:bCs/>
          <w:sz w:val="24"/>
          <w:szCs w:val="24"/>
        </w:rPr>
        <w:t>3</w:t>
      </w:r>
      <w:r w:rsidR="00761116" w:rsidRPr="00D14EC4">
        <w:rPr>
          <w:bCs/>
          <w:sz w:val="24"/>
          <w:szCs w:val="24"/>
        </w:rPr>
        <w:t>.</w:t>
      </w:r>
      <w:r w:rsidR="0052707D" w:rsidRPr="00D14EC4">
        <w:rPr>
          <w:bCs/>
          <w:sz w:val="24"/>
          <w:szCs w:val="24"/>
        </w:rPr>
        <w:t xml:space="preserve"> </w:t>
      </w:r>
      <w:r w:rsidRPr="00D14EC4">
        <w:rPr>
          <w:bCs/>
          <w:sz w:val="24"/>
          <w:szCs w:val="24"/>
        </w:rPr>
        <w:t>Место оказания услуг: по месту нахождения Исполнителя.</w:t>
      </w:r>
    </w:p>
    <w:p w14:paraId="04377EFC" w14:textId="4B61CA79" w:rsidR="0052707D" w:rsidRPr="00BE4B72" w:rsidRDefault="00D14EC4" w:rsidP="00AA72B1">
      <w:pPr>
        <w:autoSpaceDE w:val="0"/>
        <w:autoSpaceDN w:val="0"/>
        <w:adjustRightInd w:val="0"/>
        <w:spacing w:before="0" w:after="0" w:line="240" w:lineRule="auto"/>
        <w:ind w:firstLine="709"/>
        <w:contextualSpacing/>
        <w:rPr>
          <w:bCs/>
          <w:sz w:val="24"/>
          <w:szCs w:val="24"/>
        </w:rPr>
      </w:pPr>
      <w:r w:rsidRPr="00D14EC4">
        <w:rPr>
          <w:bCs/>
          <w:sz w:val="24"/>
          <w:szCs w:val="24"/>
        </w:rPr>
        <w:t>4</w:t>
      </w:r>
      <w:r w:rsidR="00761116" w:rsidRPr="00D14EC4">
        <w:rPr>
          <w:bCs/>
          <w:sz w:val="24"/>
          <w:szCs w:val="24"/>
        </w:rPr>
        <w:t>.</w:t>
      </w:r>
      <w:r w:rsidR="0052707D" w:rsidRPr="00D14EC4">
        <w:rPr>
          <w:bCs/>
          <w:sz w:val="24"/>
          <w:szCs w:val="24"/>
        </w:rPr>
        <w:t xml:space="preserve"> </w:t>
      </w:r>
      <w:r w:rsidR="000B09BE" w:rsidRPr="00D14EC4">
        <w:rPr>
          <w:bCs/>
          <w:sz w:val="24"/>
          <w:szCs w:val="24"/>
        </w:rPr>
        <w:t>Объём и характеристики оказываемых услуг</w:t>
      </w:r>
      <w:r w:rsidR="002C3A25" w:rsidRPr="00D14EC4">
        <w:rPr>
          <w:bCs/>
          <w:sz w:val="24"/>
          <w:szCs w:val="24"/>
        </w:rPr>
        <w:t>:</w:t>
      </w:r>
    </w:p>
    <w:p w14:paraId="600F3215" w14:textId="72D83C84" w:rsidR="00D07342" w:rsidRDefault="00D07342" w:rsidP="00AA72B1">
      <w:pPr>
        <w:autoSpaceDE w:val="0"/>
        <w:autoSpaceDN w:val="0"/>
        <w:adjustRightInd w:val="0"/>
        <w:spacing w:before="0" w:after="0" w:line="240" w:lineRule="auto"/>
        <w:ind w:firstLine="0"/>
        <w:contextualSpacing/>
        <w:rPr>
          <w:bCs/>
          <w:sz w:val="24"/>
          <w:szCs w:val="24"/>
          <w:highlight w:val="yellow"/>
        </w:rPr>
      </w:pPr>
    </w:p>
    <w:tbl>
      <w:tblPr>
        <w:tblStyle w:val="aff8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2080"/>
        <w:gridCol w:w="8399"/>
      </w:tblGrid>
      <w:tr w:rsidR="00D14EC4" w:rsidRPr="00D14EC4" w14:paraId="01A8088D" w14:textId="77777777" w:rsidTr="00C1653B">
        <w:trPr>
          <w:jc w:val="center"/>
        </w:trPr>
        <w:tc>
          <w:tcPr>
            <w:tcW w:w="0" w:type="auto"/>
          </w:tcPr>
          <w:p w14:paraId="156FDB3D" w14:textId="77777777" w:rsidR="00D14EC4" w:rsidRPr="00D14EC4" w:rsidRDefault="00D14EC4" w:rsidP="00D14E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ind w:firstLine="0"/>
              <w:rPr>
                <w:rFonts w:eastAsia="Proxima Nova"/>
                <w:b/>
                <w:sz w:val="24"/>
                <w:szCs w:val="24"/>
              </w:rPr>
            </w:pPr>
            <w:r w:rsidRPr="00D14EC4">
              <w:rPr>
                <w:rFonts w:eastAsia="Proxima Nova"/>
                <w:b/>
                <w:sz w:val="24"/>
                <w:szCs w:val="24"/>
              </w:rPr>
              <w:t>Наименование предмета закупки</w:t>
            </w:r>
          </w:p>
        </w:tc>
        <w:tc>
          <w:tcPr>
            <w:tcW w:w="0" w:type="auto"/>
          </w:tcPr>
          <w:p w14:paraId="7F3A7BB0" w14:textId="4F4FCA54" w:rsidR="00D14EC4" w:rsidRPr="00D14EC4" w:rsidRDefault="00D14EC4" w:rsidP="00D14EC4">
            <w:pPr>
              <w:spacing w:before="0"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D14EC4">
              <w:rPr>
                <w:sz w:val="24"/>
                <w:szCs w:val="24"/>
              </w:rPr>
              <w:t xml:space="preserve">Оказание образовательных услуг по программе повышения квалификации </w:t>
            </w:r>
            <w:r w:rsidRPr="00D14EC4">
              <w:rPr>
                <w:b/>
                <w:bCs/>
                <w:sz w:val="24"/>
                <w:szCs w:val="24"/>
              </w:rPr>
              <w:t xml:space="preserve">«Новые нормативные акты об особенностях исполнения бюджетов для </w:t>
            </w:r>
            <w:r w:rsidRPr="00D14EC4">
              <w:rPr>
                <w:b/>
                <w:bCs/>
                <w:sz w:val="24"/>
                <w:szCs w:val="24"/>
              </w:rPr>
              <w:t>казённых</w:t>
            </w:r>
            <w:r w:rsidRPr="00D14EC4">
              <w:rPr>
                <w:b/>
                <w:bCs/>
                <w:sz w:val="24"/>
                <w:szCs w:val="24"/>
              </w:rPr>
              <w:t xml:space="preserve"> учреждений в 2026-2027</w:t>
            </w:r>
            <w:r w:rsidRPr="00D14EC4">
              <w:rPr>
                <w:sz w:val="24"/>
                <w:szCs w:val="24"/>
              </w:rPr>
              <w:t>»</w:t>
            </w:r>
            <w:r w:rsidRPr="00D14EC4">
              <w:rPr>
                <w:sz w:val="24"/>
                <w:szCs w:val="24"/>
              </w:rPr>
              <w:t xml:space="preserve"> </w:t>
            </w:r>
            <w:r w:rsidRPr="00D14EC4">
              <w:rPr>
                <w:sz w:val="24"/>
                <w:szCs w:val="24"/>
              </w:rPr>
              <w:t xml:space="preserve">в объёме не менее </w:t>
            </w:r>
            <w:r w:rsidRPr="00D14EC4">
              <w:rPr>
                <w:sz w:val="24"/>
                <w:szCs w:val="24"/>
              </w:rPr>
              <w:t>26</w:t>
            </w:r>
            <w:r w:rsidRPr="00D14EC4">
              <w:rPr>
                <w:sz w:val="24"/>
                <w:szCs w:val="24"/>
              </w:rPr>
              <w:t xml:space="preserve"> академических часов</w:t>
            </w:r>
          </w:p>
        </w:tc>
      </w:tr>
      <w:tr w:rsidR="00D14EC4" w:rsidRPr="006D72E0" w14:paraId="16243546" w14:textId="77777777" w:rsidTr="00C1653B">
        <w:trPr>
          <w:jc w:val="center"/>
        </w:trPr>
        <w:tc>
          <w:tcPr>
            <w:tcW w:w="0" w:type="auto"/>
          </w:tcPr>
          <w:p w14:paraId="265CB535" w14:textId="77777777" w:rsidR="00D14EC4" w:rsidRPr="006D72E0" w:rsidRDefault="00D14EC4" w:rsidP="00D14EC4">
            <w:pPr>
              <w:widowControl w:val="0"/>
              <w:spacing w:before="0" w:after="0" w:line="240" w:lineRule="auto"/>
              <w:ind w:firstLine="0"/>
              <w:rPr>
                <w:rFonts w:eastAsia="Proxima Nova"/>
                <w:b/>
                <w:sz w:val="24"/>
                <w:szCs w:val="24"/>
              </w:rPr>
            </w:pPr>
            <w:r w:rsidRPr="006D72E0">
              <w:rPr>
                <w:rFonts w:eastAsia="Proxima Nova"/>
                <w:b/>
                <w:sz w:val="24"/>
                <w:szCs w:val="24"/>
              </w:rPr>
              <w:t>Состав объекта закупки</w:t>
            </w:r>
          </w:p>
        </w:tc>
        <w:tc>
          <w:tcPr>
            <w:tcW w:w="0" w:type="auto"/>
          </w:tcPr>
          <w:p w14:paraId="4DA07DA2" w14:textId="34C8B2F5" w:rsidR="00D14EC4" w:rsidRPr="006D72E0" w:rsidRDefault="00D14EC4" w:rsidP="006D72E0">
            <w:pPr>
              <w:pStyle w:val="ab"/>
              <w:jc w:val="both"/>
              <w:rPr>
                <w:sz w:val="24"/>
                <w:szCs w:val="24"/>
              </w:rPr>
            </w:pPr>
            <w:r w:rsidRPr="006D72E0">
              <w:rPr>
                <w:sz w:val="24"/>
                <w:szCs w:val="24"/>
              </w:rPr>
              <w:t xml:space="preserve">В программу </w:t>
            </w:r>
            <w:r w:rsidRPr="006D72E0">
              <w:rPr>
                <w:sz w:val="24"/>
                <w:szCs w:val="24"/>
              </w:rPr>
              <w:t>обучения</w:t>
            </w:r>
            <w:r w:rsidRPr="006D72E0">
              <w:rPr>
                <w:sz w:val="24"/>
                <w:szCs w:val="24"/>
              </w:rPr>
              <w:t xml:space="preserve"> должны входить следующие темы:</w:t>
            </w:r>
          </w:p>
          <w:p w14:paraId="69ED91DE" w14:textId="77777777" w:rsidR="006D72E0" w:rsidRPr="006D72E0" w:rsidRDefault="006D72E0" w:rsidP="006D72E0">
            <w:pPr>
              <w:pStyle w:val="ab"/>
              <w:numPr>
                <w:ilvl w:val="0"/>
                <w:numId w:val="34"/>
              </w:numPr>
              <w:tabs>
                <w:tab w:val="left" w:pos="438"/>
              </w:tabs>
              <w:ind w:left="51" w:firstLine="103"/>
              <w:contextualSpacing/>
              <w:jc w:val="both"/>
              <w:rPr>
                <w:bCs/>
                <w:sz w:val="24"/>
                <w:szCs w:val="24"/>
              </w:rPr>
            </w:pPr>
            <w:r w:rsidRPr="006D72E0">
              <w:rPr>
                <w:bCs/>
                <w:sz w:val="24"/>
                <w:szCs w:val="24"/>
              </w:rPr>
              <w:t>Актуальные изменения в законодательстве Российской Федерации. Новые инструменты Федерального казначейства;</w:t>
            </w:r>
          </w:p>
          <w:p w14:paraId="5A01E32A" w14:textId="265ED56F" w:rsidR="006D72E0" w:rsidRPr="006D72E0" w:rsidRDefault="006D72E0" w:rsidP="006D72E0">
            <w:pPr>
              <w:pStyle w:val="ab"/>
              <w:numPr>
                <w:ilvl w:val="0"/>
                <w:numId w:val="34"/>
              </w:numPr>
              <w:tabs>
                <w:tab w:val="left" w:pos="438"/>
              </w:tabs>
              <w:ind w:left="51" w:firstLine="103"/>
              <w:contextualSpacing/>
              <w:jc w:val="both"/>
              <w:rPr>
                <w:bCs/>
                <w:sz w:val="24"/>
                <w:szCs w:val="24"/>
              </w:rPr>
            </w:pPr>
            <w:r w:rsidRPr="006D72E0">
              <w:rPr>
                <w:bCs/>
                <w:sz w:val="24"/>
                <w:szCs w:val="24"/>
              </w:rPr>
              <w:t xml:space="preserve">Казначейские технологии проведения и </w:t>
            </w:r>
            <w:r w:rsidRPr="006D72E0">
              <w:rPr>
                <w:bCs/>
                <w:sz w:val="24"/>
                <w:szCs w:val="24"/>
              </w:rPr>
              <w:t>учёта</w:t>
            </w:r>
            <w:r w:rsidRPr="006D72E0">
              <w:rPr>
                <w:bCs/>
                <w:sz w:val="24"/>
                <w:szCs w:val="24"/>
              </w:rPr>
              <w:t xml:space="preserve"> операций на лицевых счетах в Федеральном казначействе;</w:t>
            </w:r>
          </w:p>
          <w:p w14:paraId="1574A338" w14:textId="4F00970A" w:rsidR="006D72E0" w:rsidRPr="006D72E0" w:rsidRDefault="006D72E0" w:rsidP="006D72E0">
            <w:pPr>
              <w:pStyle w:val="ab"/>
              <w:numPr>
                <w:ilvl w:val="0"/>
                <w:numId w:val="34"/>
              </w:numPr>
              <w:tabs>
                <w:tab w:val="left" w:pos="438"/>
              </w:tabs>
              <w:ind w:left="51" w:firstLine="103"/>
              <w:contextualSpacing/>
              <w:jc w:val="both"/>
              <w:rPr>
                <w:bCs/>
                <w:sz w:val="24"/>
                <w:szCs w:val="24"/>
              </w:rPr>
            </w:pPr>
            <w:r w:rsidRPr="006D72E0">
              <w:rPr>
                <w:bCs/>
                <w:sz w:val="24"/>
                <w:szCs w:val="24"/>
              </w:rPr>
              <w:t xml:space="preserve">Аудит и контроль деятельности </w:t>
            </w:r>
            <w:r w:rsidRPr="006D72E0">
              <w:rPr>
                <w:bCs/>
                <w:sz w:val="24"/>
                <w:szCs w:val="24"/>
              </w:rPr>
              <w:t>казённых</w:t>
            </w:r>
            <w:r w:rsidRPr="006D72E0">
              <w:rPr>
                <w:bCs/>
                <w:sz w:val="24"/>
                <w:szCs w:val="24"/>
              </w:rPr>
              <w:t xml:space="preserve"> учреждений, обзор нарушений, выявляемых при проверке планирования и осуществления хозяйственной деятельности учреждения;</w:t>
            </w:r>
          </w:p>
          <w:p w14:paraId="36A65078" w14:textId="24A309AB" w:rsidR="006D72E0" w:rsidRPr="006D72E0" w:rsidRDefault="006D72E0" w:rsidP="006D72E0">
            <w:pPr>
              <w:pStyle w:val="ab"/>
              <w:numPr>
                <w:ilvl w:val="0"/>
                <w:numId w:val="34"/>
              </w:numPr>
              <w:tabs>
                <w:tab w:val="left" w:pos="438"/>
              </w:tabs>
              <w:ind w:left="51" w:firstLine="103"/>
              <w:contextualSpacing/>
              <w:jc w:val="both"/>
              <w:rPr>
                <w:bCs/>
                <w:sz w:val="24"/>
                <w:szCs w:val="24"/>
              </w:rPr>
            </w:pPr>
            <w:r w:rsidRPr="006D72E0">
              <w:rPr>
                <w:bCs/>
                <w:sz w:val="24"/>
                <w:szCs w:val="24"/>
              </w:rPr>
              <w:t xml:space="preserve">Вопросы правоприменительной практики законодательства о контрактной системе с </w:t>
            </w:r>
            <w:r w:rsidRPr="006D72E0">
              <w:rPr>
                <w:bCs/>
                <w:sz w:val="24"/>
                <w:szCs w:val="24"/>
              </w:rPr>
              <w:t>учётом</w:t>
            </w:r>
            <w:r w:rsidRPr="006D72E0">
              <w:rPr>
                <w:bCs/>
                <w:sz w:val="24"/>
                <w:szCs w:val="24"/>
              </w:rPr>
              <w:t xml:space="preserve"> изменений. Обзор результатов контрольной деятельности по итогам рассмотрения жалоб, проведения внеплановых и плановых проверок;</w:t>
            </w:r>
          </w:p>
          <w:p w14:paraId="2569DD1E" w14:textId="170C48D8" w:rsidR="006D72E0" w:rsidRPr="006D72E0" w:rsidRDefault="006D72E0" w:rsidP="006D72E0">
            <w:pPr>
              <w:pStyle w:val="ab"/>
              <w:numPr>
                <w:ilvl w:val="0"/>
                <w:numId w:val="34"/>
              </w:numPr>
              <w:tabs>
                <w:tab w:val="left" w:pos="438"/>
              </w:tabs>
              <w:ind w:left="51" w:firstLine="103"/>
              <w:contextualSpacing/>
              <w:jc w:val="both"/>
              <w:rPr>
                <w:bCs/>
                <w:sz w:val="24"/>
                <w:szCs w:val="24"/>
              </w:rPr>
            </w:pPr>
            <w:r w:rsidRPr="006D72E0">
              <w:rPr>
                <w:bCs/>
                <w:sz w:val="24"/>
                <w:szCs w:val="24"/>
              </w:rPr>
              <w:t xml:space="preserve">Новации бухгалтерского </w:t>
            </w:r>
            <w:r w:rsidRPr="006D72E0">
              <w:rPr>
                <w:bCs/>
                <w:sz w:val="24"/>
                <w:szCs w:val="24"/>
              </w:rPr>
              <w:t>учёта</w:t>
            </w:r>
            <w:r w:rsidRPr="006D72E0">
              <w:rPr>
                <w:bCs/>
                <w:sz w:val="24"/>
                <w:szCs w:val="24"/>
              </w:rPr>
              <w:t xml:space="preserve"> организаций бюджетной сферы;</w:t>
            </w:r>
          </w:p>
          <w:p w14:paraId="69549359" w14:textId="75D632DE" w:rsidR="006D72E0" w:rsidRPr="006D72E0" w:rsidRDefault="006D72E0" w:rsidP="006D72E0">
            <w:pPr>
              <w:pStyle w:val="ab"/>
              <w:numPr>
                <w:ilvl w:val="0"/>
                <w:numId w:val="34"/>
              </w:numPr>
              <w:tabs>
                <w:tab w:val="left" w:pos="438"/>
              </w:tabs>
              <w:ind w:left="51" w:firstLine="103"/>
              <w:contextualSpacing/>
              <w:jc w:val="both"/>
              <w:rPr>
                <w:bCs/>
                <w:sz w:val="24"/>
                <w:szCs w:val="24"/>
              </w:rPr>
            </w:pPr>
            <w:r w:rsidRPr="006D72E0">
              <w:rPr>
                <w:bCs/>
                <w:sz w:val="24"/>
                <w:szCs w:val="24"/>
              </w:rPr>
              <w:t xml:space="preserve">Реорганизация. Порядок </w:t>
            </w:r>
            <w:r w:rsidRPr="006D72E0">
              <w:rPr>
                <w:bCs/>
                <w:sz w:val="24"/>
                <w:szCs w:val="24"/>
              </w:rPr>
              <w:t>приёмки</w:t>
            </w:r>
            <w:r w:rsidRPr="006D72E0">
              <w:rPr>
                <w:bCs/>
                <w:sz w:val="24"/>
                <w:szCs w:val="24"/>
              </w:rPr>
              <w:t xml:space="preserve">-передачи активов и обязательств, показателей забалансового </w:t>
            </w:r>
            <w:r w:rsidRPr="006D72E0">
              <w:rPr>
                <w:bCs/>
                <w:sz w:val="24"/>
                <w:szCs w:val="24"/>
              </w:rPr>
              <w:t>учёта</w:t>
            </w:r>
            <w:r w:rsidRPr="006D72E0">
              <w:rPr>
                <w:bCs/>
                <w:sz w:val="24"/>
                <w:szCs w:val="24"/>
              </w:rPr>
              <w:t>. Ключевые вопросы и особенности;</w:t>
            </w:r>
          </w:p>
          <w:p w14:paraId="34D2CD8C" w14:textId="2CE3A843" w:rsidR="00D14EC4" w:rsidRPr="006D72E0" w:rsidRDefault="006D72E0" w:rsidP="006D72E0">
            <w:pPr>
              <w:pStyle w:val="ab"/>
              <w:numPr>
                <w:ilvl w:val="0"/>
                <w:numId w:val="34"/>
              </w:numPr>
              <w:tabs>
                <w:tab w:val="left" w:pos="438"/>
              </w:tabs>
              <w:ind w:left="51" w:firstLine="103"/>
              <w:contextualSpacing/>
              <w:jc w:val="both"/>
              <w:rPr>
                <w:sz w:val="24"/>
                <w:szCs w:val="24"/>
              </w:rPr>
            </w:pPr>
            <w:r w:rsidRPr="006D72E0">
              <w:rPr>
                <w:bCs/>
                <w:sz w:val="24"/>
                <w:szCs w:val="24"/>
              </w:rPr>
              <w:t>Правовое регулирование оплаты труда.</w:t>
            </w:r>
          </w:p>
        </w:tc>
      </w:tr>
      <w:tr w:rsidR="00D14EC4" w:rsidRPr="00D14EC4" w14:paraId="5CF175FE" w14:textId="77777777" w:rsidTr="00C1653B">
        <w:trPr>
          <w:jc w:val="center"/>
        </w:trPr>
        <w:tc>
          <w:tcPr>
            <w:tcW w:w="0" w:type="auto"/>
          </w:tcPr>
          <w:p w14:paraId="061C87DD" w14:textId="77777777" w:rsidR="00D14EC4" w:rsidRPr="00D14EC4" w:rsidRDefault="00D14EC4" w:rsidP="00D14EC4">
            <w:pPr>
              <w:widowControl w:val="0"/>
              <w:spacing w:before="0" w:after="0" w:line="240" w:lineRule="auto"/>
              <w:ind w:firstLine="0"/>
              <w:rPr>
                <w:rFonts w:eastAsia="Proxima Nova"/>
                <w:b/>
                <w:bCs/>
                <w:sz w:val="24"/>
                <w:szCs w:val="24"/>
              </w:rPr>
            </w:pPr>
            <w:r w:rsidRPr="00D14EC4">
              <w:rPr>
                <w:rFonts w:eastAsia="Proxima Nova"/>
                <w:b/>
                <w:sz w:val="24"/>
                <w:szCs w:val="24"/>
              </w:rPr>
              <w:t xml:space="preserve">Требования </w:t>
            </w:r>
          </w:p>
        </w:tc>
        <w:tc>
          <w:tcPr>
            <w:tcW w:w="0" w:type="auto"/>
          </w:tcPr>
          <w:p w14:paraId="0F94DD10" w14:textId="77777777" w:rsidR="00D14EC4" w:rsidRPr="00D14EC4" w:rsidRDefault="00D14EC4" w:rsidP="00D14EC4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14EC4">
              <w:rPr>
                <w:sz w:val="24"/>
                <w:szCs w:val="24"/>
              </w:rPr>
      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</w:t>
            </w:r>
          </w:p>
        </w:tc>
      </w:tr>
      <w:tr w:rsidR="00D14EC4" w:rsidRPr="00D14EC4" w14:paraId="1A125C60" w14:textId="77777777" w:rsidTr="00C1653B">
        <w:trPr>
          <w:jc w:val="center"/>
        </w:trPr>
        <w:tc>
          <w:tcPr>
            <w:tcW w:w="0" w:type="auto"/>
          </w:tcPr>
          <w:p w14:paraId="3648808B" w14:textId="77777777" w:rsidR="00D14EC4" w:rsidRPr="00D14EC4" w:rsidRDefault="00D14EC4" w:rsidP="00D14EC4">
            <w:pPr>
              <w:widowControl w:val="0"/>
              <w:spacing w:before="0" w:after="0" w:line="240" w:lineRule="auto"/>
              <w:ind w:firstLine="0"/>
              <w:rPr>
                <w:rFonts w:eastAsia="Proxima Nova"/>
                <w:b/>
                <w:sz w:val="24"/>
                <w:szCs w:val="24"/>
                <w:highlight w:val="yellow"/>
              </w:rPr>
            </w:pPr>
            <w:r w:rsidRPr="00D14EC4">
              <w:rPr>
                <w:rFonts w:eastAsia="Proxima Nova"/>
                <w:b/>
                <w:sz w:val="24"/>
                <w:szCs w:val="24"/>
                <w:highlight w:val="yellow"/>
              </w:rPr>
              <w:t>Лекторский состав</w:t>
            </w:r>
          </w:p>
        </w:tc>
        <w:tc>
          <w:tcPr>
            <w:tcW w:w="0" w:type="auto"/>
          </w:tcPr>
          <w:p w14:paraId="16782439" w14:textId="77777777" w:rsidR="00D14EC4" w:rsidRPr="00D14EC4" w:rsidRDefault="00D14EC4" w:rsidP="00D14EC4">
            <w:pPr>
              <w:spacing w:before="0" w:after="0"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6D72E0">
              <w:rPr>
                <w:sz w:val="24"/>
                <w:szCs w:val="24"/>
              </w:rPr>
              <w:t xml:space="preserve">Представители </w:t>
            </w:r>
            <w:r w:rsidRPr="00D14EC4">
              <w:rPr>
                <w:sz w:val="24"/>
                <w:szCs w:val="24"/>
                <w:highlight w:val="yellow"/>
              </w:rPr>
              <w:t xml:space="preserve">Федерального Казначейства, Минфина России, </w:t>
            </w:r>
            <w:r w:rsidRPr="006D72E0">
              <w:rPr>
                <w:sz w:val="24"/>
                <w:szCs w:val="24"/>
              </w:rPr>
              <w:t>Министерства труда и социальной защиты Российской Федерации.</w:t>
            </w:r>
          </w:p>
        </w:tc>
      </w:tr>
      <w:tr w:rsidR="00D14EC4" w:rsidRPr="00D14EC4" w14:paraId="23D453D8" w14:textId="77777777" w:rsidTr="00C1653B">
        <w:trPr>
          <w:jc w:val="center"/>
        </w:trPr>
        <w:tc>
          <w:tcPr>
            <w:tcW w:w="0" w:type="auto"/>
          </w:tcPr>
          <w:p w14:paraId="132CBA41" w14:textId="77777777" w:rsidR="00D14EC4" w:rsidRPr="00D14EC4" w:rsidRDefault="00D14EC4" w:rsidP="00D14EC4">
            <w:pPr>
              <w:widowControl w:val="0"/>
              <w:spacing w:before="0" w:after="0" w:line="240" w:lineRule="auto"/>
              <w:ind w:firstLine="0"/>
              <w:rPr>
                <w:rFonts w:eastAsia="Proxima Nova"/>
                <w:b/>
                <w:sz w:val="24"/>
                <w:szCs w:val="24"/>
              </w:rPr>
            </w:pPr>
            <w:r w:rsidRPr="00D14EC4">
              <w:rPr>
                <w:rFonts w:eastAsia="Proxima Nova"/>
                <w:b/>
                <w:sz w:val="24"/>
                <w:szCs w:val="24"/>
              </w:rPr>
              <w:t>Срок оказания услуг</w:t>
            </w:r>
          </w:p>
        </w:tc>
        <w:tc>
          <w:tcPr>
            <w:tcW w:w="0" w:type="auto"/>
          </w:tcPr>
          <w:p w14:paraId="35F219CB" w14:textId="4A15229E" w:rsidR="00D14EC4" w:rsidRPr="00D14EC4" w:rsidRDefault="00D14EC4" w:rsidP="00D14EC4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14EC4">
              <w:rPr>
                <w:sz w:val="24"/>
                <w:szCs w:val="24"/>
              </w:rPr>
              <w:t>0</w:t>
            </w:r>
            <w:r w:rsidRPr="00D14EC4">
              <w:rPr>
                <w:sz w:val="24"/>
                <w:szCs w:val="24"/>
              </w:rPr>
              <w:t>1</w:t>
            </w:r>
            <w:r w:rsidRPr="00D14EC4">
              <w:rPr>
                <w:sz w:val="24"/>
                <w:szCs w:val="24"/>
              </w:rPr>
              <w:t>-0</w:t>
            </w:r>
            <w:r w:rsidRPr="00D14EC4">
              <w:rPr>
                <w:sz w:val="24"/>
                <w:szCs w:val="24"/>
              </w:rPr>
              <w:t>2</w:t>
            </w:r>
            <w:r w:rsidRPr="00D14EC4">
              <w:rPr>
                <w:sz w:val="24"/>
                <w:szCs w:val="24"/>
              </w:rPr>
              <w:t xml:space="preserve"> </w:t>
            </w:r>
            <w:r w:rsidRPr="00D14EC4">
              <w:rPr>
                <w:sz w:val="24"/>
                <w:szCs w:val="24"/>
              </w:rPr>
              <w:t>октября</w:t>
            </w:r>
            <w:r w:rsidRPr="00D14EC4">
              <w:rPr>
                <w:sz w:val="24"/>
                <w:szCs w:val="24"/>
              </w:rPr>
              <w:t xml:space="preserve"> 202</w:t>
            </w:r>
            <w:r w:rsidRPr="00D14EC4">
              <w:rPr>
                <w:sz w:val="24"/>
                <w:szCs w:val="24"/>
              </w:rPr>
              <w:t>6</w:t>
            </w:r>
            <w:r w:rsidRPr="00D14EC4">
              <w:rPr>
                <w:sz w:val="24"/>
                <w:szCs w:val="24"/>
              </w:rPr>
              <w:t xml:space="preserve"> г.</w:t>
            </w:r>
          </w:p>
        </w:tc>
      </w:tr>
      <w:tr w:rsidR="00D14EC4" w:rsidRPr="00D14EC4" w14:paraId="645BE6A5" w14:textId="77777777" w:rsidTr="00C1653B">
        <w:trPr>
          <w:jc w:val="center"/>
        </w:trPr>
        <w:tc>
          <w:tcPr>
            <w:tcW w:w="0" w:type="auto"/>
          </w:tcPr>
          <w:p w14:paraId="2A58E61A" w14:textId="726E2F5B" w:rsidR="00D14EC4" w:rsidRPr="00D14EC4" w:rsidRDefault="00D14EC4" w:rsidP="00D14EC4">
            <w:pPr>
              <w:widowControl w:val="0"/>
              <w:spacing w:before="0" w:after="0" w:line="240" w:lineRule="auto"/>
              <w:ind w:firstLine="0"/>
              <w:rPr>
                <w:rFonts w:eastAsia="Proxima Nova"/>
                <w:b/>
                <w:sz w:val="24"/>
                <w:szCs w:val="24"/>
              </w:rPr>
            </w:pPr>
            <w:r w:rsidRPr="00D14EC4">
              <w:rPr>
                <w:rFonts w:eastAsia="Proxima Nova"/>
                <w:b/>
                <w:sz w:val="24"/>
                <w:szCs w:val="24"/>
              </w:rPr>
              <w:t>Объ</w:t>
            </w:r>
            <w:r w:rsidRPr="00D14EC4">
              <w:rPr>
                <w:rFonts w:eastAsia="Proxima Nova"/>
                <w:b/>
                <w:sz w:val="24"/>
                <w:szCs w:val="24"/>
              </w:rPr>
              <w:t>ё</w:t>
            </w:r>
            <w:r w:rsidRPr="00D14EC4">
              <w:rPr>
                <w:rFonts w:eastAsia="Proxima Nova"/>
                <w:b/>
                <w:sz w:val="24"/>
                <w:szCs w:val="24"/>
              </w:rPr>
              <w:t xml:space="preserve">м закупки </w:t>
            </w:r>
          </w:p>
        </w:tc>
        <w:tc>
          <w:tcPr>
            <w:tcW w:w="0" w:type="auto"/>
          </w:tcPr>
          <w:p w14:paraId="55ABF945" w14:textId="1C624155" w:rsidR="00D14EC4" w:rsidRPr="00D14EC4" w:rsidRDefault="00D14EC4" w:rsidP="00D14EC4">
            <w:pPr>
              <w:shd w:val="clear" w:color="auto" w:fill="FFFFFF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14EC4">
              <w:rPr>
                <w:sz w:val="24"/>
                <w:szCs w:val="24"/>
              </w:rPr>
              <w:t xml:space="preserve">е менее </w:t>
            </w:r>
            <w:r>
              <w:rPr>
                <w:sz w:val="24"/>
                <w:szCs w:val="24"/>
              </w:rPr>
              <w:t>26</w:t>
            </w:r>
            <w:r w:rsidRPr="00D14EC4">
              <w:rPr>
                <w:sz w:val="24"/>
                <w:szCs w:val="24"/>
              </w:rPr>
              <w:t xml:space="preserve"> академических часов.</w:t>
            </w:r>
          </w:p>
          <w:p w14:paraId="2F80341C" w14:textId="5D474F93" w:rsidR="00D14EC4" w:rsidRPr="00D14EC4" w:rsidRDefault="00D14EC4" w:rsidP="00D14EC4">
            <w:pPr>
              <w:shd w:val="clear" w:color="auto" w:fill="FFFFFF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14EC4">
              <w:rPr>
                <w:sz w:val="24"/>
                <w:szCs w:val="24"/>
              </w:rPr>
              <w:t xml:space="preserve">Планируемое количество участников: </w:t>
            </w:r>
            <w:r w:rsidRPr="00D14EC4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D14EC4" w:rsidRPr="00D14EC4" w14:paraId="79B11A4F" w14:textId="77777777" w:rsidTr="00C1653B">
        <w:trPr>
          <w:jc w:val="center"/>
        </w:trPr>
        <w:tc>
          <w:tcPr>
            <w:tcW w:w="0" w:type="auto"/>
          </w:tcPr>
          <w:p w14:paraId="34AC24EE" w14:textId="77777777" w:rsidR="00D14EC4" w:rsidRPr="00D14EC4" w:rsidRDefault="00D14EC4" w:rsidP="00D14EC4">
            <w:pPr>
              <w:widowControl w:val="0"/>
              <w:spacing w:before="0" w:after="0" w:line="240" w:lineRule="auto"/>
              <w:ind w:firstLine="0"/>
              <w:rPr>
                <w:rFonts w:eastAsia="Proxima Nova"/>
                <w:sz w:val="24"/>
                <w:szCs w:val="24"/>
              </w:rPr>
            </w:pPr>
            <w:r w:rsidRPr="00D14EC4">
              <w:rPr>
                <w:rFonts w:eastAsia="Proxima Nova"/>
                <w:b/>
                <w:sz w:val="24"/>
                <w:szCs w:val="24"/>
              </w:rPr>
              <w:t>Описание объекта закупки</w:t>
            </w:r>
          </w:p>
        </w:tc>
        <w:tc>
          <w:tcPr>
            <w:tcW w:w="0" w:type="auto"/>
          </w:tcPr>
          <w:p w14:paraId="4B1181E5" w14:textId="77777777" w:rsidR="00D14EC4" w:rsidRPr="00D14EC4" w:rsidRDefault="00D14EC4" w:rsidP="00D14EC4">
            <w:pPr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D14EC4">
              <w:rPr>
                <w:sz w:val="24"/>
                <w:szCs w:val="24"/>
              </w:rPr>
              <w:t xml:space="preserve">Форма участия: очное. </w:t>
            </w:r>
          </w:p>
        </w:tc>
      </w:tr>
    </w:tbl>
    <w:p w14:paraId="6C967B34" w14:textId="38497522" w:rsidR="00D14EC4" w:rsidRDefault="00D14EC4" w:rsidP="00AA72B1">
      <w:pPr>
        <w:autoSpaceDE w:val="0"/>
        <w:autoSpaceDN w:val="0"/>
        <w:adjustRightInd w:val="0"/>
        <w:spacing w:before="0" w:after="0" w:line="240" w:lineRule="auto"/>
        <w:ind w:firstLine="0"/>
        <w:contextualSpacing/>
        <w:rPr>
          <w:bCs/>
          <w:sz w:val="24"/>
          <w:szCs w:val="24"/>
          <w:highlight w:val="yellow"/>
        </w:rPr>
      </w:pPr>
    </w:p>
    <w:p w14:paraId="0C535FF9" w14:textId="6B3E47D4" w:rsidR="00FC06B8" w:rsidRPr="006D72E0" w:rsidRDefault="00D14EC4" w:rsidP="00AA72B1">
      <w:pPr>
        <w:spacing w:before="0" w:after="0" w:line="240" w:lineRule="auto"/>
        <w:ind w:firstLine="709"/>
        <w:rPr>
          <w:sz w:val="24"/>
          <w:szCs w:val="24"/>
        </w:rPr>
      </w:pPr>
      <w:r w:rsidRPr="006D72E0">
        <w:rPr>
          <w:bCs/>
          <w:sz w:val="24"/>
          <w:szCs w:val="24"/>
        </w:rPr>
        <w:t>5</w:t>
      </w:r>
      <w:r w:rsidR="00761116" w:rsidRPr="006D72E0">
        <w:rPr>
          <w:bCs/>
          <w:sz w:val="24"/>
          <w:szCs w:val="24"/>
        </w:rPr>
        <w:t>.</w:t>
      </w:r>
      <w:r w:rsidR="0052707D" w:rsidRPr="006D72E0">
        <w:rPr>
          <w:bCs/>
          <w:sz w:val="24"/>
          <w:szCs w:val="24"/>
        </w:rPr>
        <w:t xml:space="preserve"> </w:t>
      </w:r>
      <w:r w:rsidR="00FC06B8" w:rsidRPr="006D72E0">
        <w:rPr>
          <w:sz w:val="24"/>
          <w:szCs w:val="24"/>
        </w:rPr>
        <w:t>Требования к Исполнителю</w:t>
      </w:r>
      <w:r w:rsidR="005C0B36" w:rsidRPr="006D72E0">
        <w:rPr>
          <w:bCs/>
          <w:sz w:val="24"/>
          <w:szCs w:val="24"/>
        </w:rPr>
        <w:t>:</w:t>
      </w:r>
      <w:r w:rsidR="00101038" w:rsidRPr="006D72E0">
        <w:rPr>
          <w:bCs/>
          <w:sz w:val="24"/>
          <w:szCs w:val="24"/>
        </w:rPr>
        <w:t xml:space="preserve"> </w:t>
      </w:r>
      <w:bookmarkStart w:id="3" w:name="_Hlk178677335"/>
      <w:r w:rsidR="00FC06B8" w:rsidRPr="006D72E0">
        <w:rPr>
          <w:sz w:val="24"/>
          <w:szCs w:val="24"/>
        </w:rPr>
        <w:t>наличие следующих действующих документов:</w:t>
      </w:r>
    </w:p>
    <w:p w14:paraId="7595923E" w14:textId="25FBCB7D" w:rsidR="00FC06B8" w:rsidRPr="006D72E0" w:rsidRDefault="00FC06B8" w:rsidP="00AA72B1">
      <w:pPr>
        <w:spacing w:before="0" w:after="0" w:line="240" w:lineRule="auto"/>
        <w:ind w:firstLine="709"/>
        <w:rPr>
          <w:sz w:val="24"/>
          <w:szCs w:val="24"/>
        </w:rPr>
      </w:pPr>
      <w:r w:rsidRPr="006D72E0">
        <w:rPr>
          <w:sz w:val="24"/>
          <w:szCs w:val="24"/>
        </w:rPr>
        <w:t>- лицензия на право осуществления образовательной деятельности на основании Федерального закона Российской Федерации от 04.05 2011 № 99-ФЗ «О лицензировании отдельных видов деятельности» и Федерального закона Российской Федерации от 29.12.2012 № 273-ФЗ «Об образовании в Российской Федерации»</w:t>
      </w:r>
      <w:r w:rsidR="004A1452" w:rsidRPr="006D72E0">
        <w:rPr>
          <w:sz w:val="24"/>
          <w:szCs w:val="24"/>
        </w:rPr>
        <w:t>.</w:t>
      </w:r>
    </w:p>
    <w:bookmarkEnd w:id="0"/>
    <w:bookmarkEnd w:id="3"/>
    <w:p w14:paraId="4CA8C281" w14:textId="77777777" w:rsidR="003408D7" w:rsidRPr="006D72E0" w:rsidRDefault="003408D7" w:rsidP="00AA72B1">
      <w:pPr>
        <w:spacing w:before="0" w:after="0" w:line="240" w:lineRule="auto"/>
        <w:ind w:firstLine="709"/>
        <w:rPr>
          <w:sz w:val="16"/>
          <w:szCs w:val="16"/>
        </w:rPr>
      </w:pPr>
    </w:p>
    <w:p w14:paraId="77AC802E" w14:textId="61BE92DB" w:rsidR="006315EE" w:rsidRPr="00AA72B1" w:rsidRDefault="006315EE" w:rsidP="00AA72B1">
      <w:pPr>
        <w:tabs>
          <w:tab w:val="left" w:pos="993"/>
        </w:tabs>
        <w:spacing w:before="0" w:after="0" w:line="240" w:lineRule="auto"/>
        <w:ind w:firstLine="709"/>
        <w:contextualSpacing/>
        <w:rPr>
          <w:sz w:val="24"/>
          <w:szCs w:val="24"/>
        </w:rPr>
      </w:pPr>
      <w:r w:rsidRPr="006D72E0">
        <w:rPr>
          <w:sz w:val="24"/>
          <w:szCs w:val="24"/>
        </w:rPr>
        <w:t>Цена Контракта включает все расходы Исполнителя, связанные с оказанием услуг.</w:t>
      </w:r>
    </w:p>
    <w:p w14:paraId="35A632A2" w14:textId="77777777" w:rsidR="006315EE" w:rsidRPr="00AA72B1" w:rsidRDefault="006315EE" w:rsidP="00AA72B1">
      <w:pPr>
        <w:tabs>
          <w:tab w:val="left" w:pos="993"/>
        </w:tabs>
        <w:spacing w:before="0" w:after="0" w:line="240" w:lineRule="auto"/>
        <w:ind w:firstLine="0"/>
        <w:contextualSpacing/>
        <w:rPr>
          <w:bCs/>
          <w:sz w:val="24"/>
          <w:szCs w:val="24"/>
        </w:rPr>
      </w:pPr>
    </w:p>
    <w:sectPr w:rsidR="006315EE" w:rsidRPr="00AA72B1" w:rsidSect="00FA57D4">
      <w:footerReference w:type="default" r:id="rId8"/>
      <w:footerReference w:type="first" r:id="rId9"/>
      <w:footnotePr>
        <w:numRestart w:val="eachSect"/>
      </w:footnotePr>
      <w:pgSz w:w="11907" w:h="16839" w:code="9"/>
      <w:pgMar w:top="567" w:right="567" w:bottom="567" w:left="85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EA98A" w14:textId="77777777" w:rsidR="00041460" w:rsidRDefault="00041460">
      <w:pPr>
        <w:spacing w:before="0" w:after="0" w:line="240" w:lineRule="auto"/>
      </w:pPr>
      <w:r>
        <w:separator/>
      </w:r>
    </w:p>
  </w:endnote>
  <w:endnote w:type="continuationSeparator" w:id="0">
    <w:p w14:paraId="5C1D3E67" w14:textId="77777777" w:rsidR="00041460" w:rsidRDefault="0004146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oxima Nov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3AB05" w14:textId="04F38FEE" w:rsidR="003F7EB5" w:rsidRDefault="003F7EB5">
    <w:pPr>
      <w:pStyle w:val="afa"/>
    </w:pPr>
    <w:r>
      <w:t xml:space="preserve">страница </w:t>
    </w:r>
    <w:r w:rsidR="005E5FA6">
      <w:fldChar w:fldCharType="begin"/>
    </w:r>
    <w:r>
      <w:instrText xml:space="preserve"> PAGE \* MERGEFORMAT </w:instrText>
    </w:r>
    <w:r w:rsidR="005E5FA6">
      <w:fldChar w:fldCharType="separate"/>
    </w:r>
    <w:r w:rsidR="0014607F">
      <w:rPr>
        <w:noProof/>
      </w:rPr>
      <w:t>2</w:t>
    </w:r>
    <w:r w:rsidR="005E5FA6">
      <w:rPr>
        <w:noProof/>
      </w:rPr>
      <w:fldChar w:fldCharType="end"/>
    </w:r>
    <w:r>
      <w:t xml:space="preserve"> из </w:t>
    </w:r>
    <w:r w:rsidR="00041460">
      <w:fldChar w:fldCharType="begin"/>
    </w:r>
    <w:r w:rsidR="00041460">
      <w:instrText xml:space="preserve"> SECTIONPAGES </w:instrText>
    </w:r>
    <w:r w:rsidR="00041460">
      <w:fldChar w:fldCharType="separate"/>
    </w:r>
    <w:r w:rsidR="006D72E0">
      <w:rPr>
        <w:noProof/>
      </w:rPr>
      <w:t>2</w:t>
    </w:r>
    <w:r w:rsidR="0004146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F2391" w14:textId="74312849" w:rsidR="003F7EB5" w:rsidRDefault="003F7EB5">
    <w:pPr>
      <w:pStyle w:val="afa"/>
    </w:pPr>
    <w:r>
      <w:t xml:space="preserve">страница </w:t>
    </w:r>
    <w:r w:rsidR="005E5FA6">
      <w:fldChar w:fldCharType="begin"/>
    </w:r>
    <w:r>
      <w:instrText xml:space="preserve"> PAGE \* MERGEFORMAT </w:instrText>
    </w:r>
    <w:r w:rsidR="005E5FA6">
      <w:fldChar w:fldCharType="separate"/>
    </w:r>
    <w:r w:rsidR="004B05A8">
      <w:rPr>
        <w:noProof/>
      </w:rPr>
      <w:t>1</w:t>
    </w:r>
    <w:r w:rsidR="005E5FA6">
      <w:rPr>
        <w:noProof/>
      </w:rPr>
      <w:fldChar w:fldCharType="end"/>
    </w:r>
    <w:r>
      <w:t xml:space="preserve"> из </w:t>
    </w:r>
    <w:r w:rsidR="00041460">
      <w:fldChar w:fldCharType="begin"/>
    </w:r>
    <w:r w:rsidR="00041460">
      <w:instrText xml:space="preserve"> SECTIONPAGES </w:instrText>
    </w:r>
    <w:r w:rsidR="00041460">
      <w:fldChar w:fldCharType="separate"/>
    </w:r>
    <w:r w:rsidR="006D72E0">
      <w:rPr>
        <w:noProof/>
      </w:rPr>
      <w:t>1</w:t>
    </w:r>
    <w:r w:rsidR="0004146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064AD" w14:textId="77777777" w:rsidR="00041460" w:rsidRDefault="00041460">
      <w:pPr>
        <w:spacing w:before="0" w:after="0" w:line="240" w:lineRule="auto"/>
      </w:pPr>
      <w:r>
        <w:separator/>
      </w:r>
    </w:p>
  </w:footnote>
  <w:footnote w:type="continuationSeparator" w:id="0">
    <w:p w14:paraId="3E294865" w14:textId="77777777" w:rsidR="00041460" w:rsidRDefault="0004146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1" w15:restartNumberingAfterBreak="0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2" w15:restartNumberingAfterBreak="0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3" w15:restartNumberingAfterBreak="0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4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5" w15:restartNumberingAfterBreak="0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7" w15:restartNumberingAfterBreak="0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021C0814"/>
    <w:multiLevelType w:val="hybridMultilevel"/>
    <w:tmpl w:val="B04251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80145A8"/>
    <w:multiLevelType w:val="hybridMultilevel"/>
    <w:tmpl w:val="FCAE46DA"/>
    <w:lvl w:ilvl="0" w:tplc="795EA332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CC12A2"/>
    <w:multiLevelType w:val="hybridMultilevel"/>
    <w:tmpl w:val="2C76F794"/>
    <w:lvl w:ilvl="0" w:tplc="E4EE03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A0201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44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26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EF4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CE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CD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65E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2A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1D5572"/>
    <w:multiLevelType w:val="hybridMultilevel"/>
    <w:tmpl w:val="7EE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0201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44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26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EF4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CE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CD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65E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2A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6E1422"/>
    <w:multiLevelType w:val="multilevel"/>
    <w:tmpl w:val="B2B0A6F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14634197"/>
    <w:multiLevelType w:val="hybridMultilevel"/>
    <w:tmpl w:val="058E6B76"/>
    <w:lvl w:ilvl="0" w:tplc="EB0CCC8C">
      <w:start w:val="1"/>
      <w:numFmt w:val="bullet"/>
      <w:lvlText w:val=""/>
      <w:lvlJc w:val="left"/>
      <w:pPr>
        <w:tabs>
          <w:tab w:val="num" w:pos="57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AE5491"/>
    <w:multiLevelType w:val="multilevel"/>
    <w:tmpl w:val="B2B0A6F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10F0006"/>
    <w:multiLevelType w:val="hybridMultilevel"/>
    <w:tmpl w:val="EFCC1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3F3C1F"/>
    <w:multiLevelType w:val="hybridMultilevel"/>
    <w:tmpl w:val="AA3C2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03C4C"/>
    <w:multiLevelType w:val="multilevel"/>
    <w:tmpl w:val="B2A04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72154C2"/>
    <w:multiLevelType w:val="multilevel"/>
    <w:tmpl w:val="28746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3083538E"/>
    <w:multiLevelType w:val="hybridMultilevel"/>
    <w:tmpl w:val="6F28F55E"/>
    <w:lvl w:ilvl="0" w:tplc="0419000F">
      <w:start w:val="1"/>
      <w:numFmt w:val="decimal"/>
      <w:lvlText w:val="%1."/>
      <w:lvlJc w:val="left"/>
      <w:pPr>
        <w:ind w:left="966" w:hanging="360"/>
      </w:p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23" w15:restartNumberingAfterBreak="0">
    <w:nsid w:val="31A12BD5"/>
    <w:multiLevelType w:val="hybridMultilevel"/>
    <w:tmpl w:val="49B4E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C30974"/>
    <w:multiLevelType w:val="multilevel"/>
    <w:tmpl w:val="520CF2F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365B0160"/>
    <w:multiLevelType w:val="hybridMultilevel"/>
    <w:tmpl w:val="E1FE6A06"/>
    <w:lvl w:ilvl="0" w:tplc="EE5E3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2A756B"/>
    <w:multiLevelType w:val="hybridMultilevel"/>
    <w:tmpl w:val="0B10CA84"/>
    <w:lvl w:ilvl="0" w:tplc="B658CB2C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0"/>
        </w:tabs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0"/>
        </w:tabs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0"/>
        </w:tabs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0"/>
        </w:tabs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0"/>
        </w:tabs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0"/>
        </w:tabs>
        <w:ind w:left="6970" w:hanging="180"/>
      </w:pPr>
    </w:lvl>
  </w:abstractNum>
  <w:abstractNum w:abstractNumId="27" w15:restartNumberingAfterBreak="0">
    <w:nsid w:val="3DFB0790"/>
    <w:multiLevelType w:val="hybridMultilevel"/>
    <w:tmpl w:val="85964610"/>
    <w:lvl w:ilvl="0" w:tplc="EB0CCC8C">
      <w:start w:val="1"/>
      <w:numFmt w:val="bullet"/>
      <w:lvlText w:val=""/>
      <w:lvlJc w:val="left"/>
      <w:pPr>
        <w:tabs>
          <w:tab w:val="num" w:pos="57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29" w15:restartNumberingAfterBreak="0">
    <w:nsid w:val="556836BD"/>
    <w:multiLevelType w:val="hybridMultilevel"/>
    <w:tmpl w:val="C66239AC"/>
    <w:lvl w:ilvl="0" w:tplc="A2D8CE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 w15:restartNumberingAfterBreak="0">
    <w:nsid w:val="5C211F1D"/>
    <w:multiLevelType w:val="hybridMultilevel"/>
    <w:tmpl w:val="83944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C2CD5"/>
    <w:multiLevelType w:val="hybridMultilevel"/>
    <w:tmpl w:val="43D6D93A"/>
    <w:lvl w:ilvl="0" w:tplc="EB0CCC8C">
      <w:start w:val="1"/>
      <w:numFmt w:val="bullet"/>
      <w:lvlText w:val=""/>
      <w:lvlJc w:val="left"/>
      <w:pPr>
        <w:tabs>
          <w:tab w:val="num" w:pos="57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DF5EAE"/>
    <w:multiLevelType w:val="multilevel"/>
    <w:tmpl w:val="F4784F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33" w15:restartNumberingAfterBreak="0">
    <w:nsid w:val="5EE3797F"/>
    <w:multiLevelType w:val="multilevel"/>
    <w:tmpl w:val="6666D6B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1802D08"/>
    <w:multiLevelType w:val="hybridMultilevel"/>
    <w:tmpl w:val="A7AE4F80"/>
    <w:lvl w:ilvl="0" w:tplc="346678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EA0201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44F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26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EF4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4CE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CD9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65E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12A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94BF8"/>
    <w:multiLevelType w:val="multilevel"/>
    <w:tmpl w:val="6C883A8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7"/>
      <w:numFmt w:val="decimal"/>
      <w:lvlText w:val="4.%2."/>
      <w:lvlJc w:val="left"/>
      <w:pPr>
        <w:tabs>
          <w:tab w:val="num" w:pos="0"/>
        </w:tabs>
        <w:ind w:left="454" w:hanging="45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 w15:restartNumberingAfterBreak="0">
    <w:nsid w:val="63975ED8"/>
    <w:multiLevelType w:val="hybridMultilevel"/>
    <w:tmpl w:val="91169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5E0BFF"/>
    <w:multiLevelType w:val="hybridMultilevel"/>
    <w:tmpl w:val="EFCC1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55016D"/>
    <w:multiLevelType w:val="multilevel"/>
    <w:tmpl w:val="6062234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71BF75A7"/>
    <w:multiLevelType w:val="hybridMultilevel"/>
    <w:tmpl w:val="B9380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A32D3"/>
    <w:multiLevelType w:val="hybridMultilevel"/>
    <w:tmpl w:val="F12A6FAE"/>
    <w:lvl w:ilvl="0" w:tplc="E4EE03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B3A9E"/>
    <w:multiLevelType w:val="hybridMultilevel"/>
    <w:tmpl w:val="172A1E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7A3263"/>
    <w:multiLevelType w:val="hybridMultilevel"/>
    <w:tmpl w:val="28F221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9557D0"/>
    <w:multiLevelType w:val="hybridMultilevel"/>
    <w:tmpl w:val="1F8A5C78"/>
    <w:lvl w:ilvl="0" w:tplc="BCDCB52A">
      <w:start w:val="1"/>
      <w:numFmt w:val="bullet"/>
      <w:lvlText w:val=""/>
      <w:lvlJc w:val="left"/>
      <w:pPr>
        <w:tabs>
          <w:tab w:val="num" w:pos="57"/>
        </w:tabs>
        <w:ind w:left="340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"/>
    <w:lvlOverride w:ilvl="0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7"/>
  </w:num>
  <w:num w:numId="6">
    <w:abstractNumId w:val="18"/>
  </w:num>
  <w:num w:numId="7">
    <w:abstractNumId w:val="26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32"/>
  </w:num>
  <w:num w:numId="11">
    <w:abstractNumId w:val="27"/>
  </w:num>
  <w:num w:numId="12">
    <w:abstractNumId w:val="31"/>
  </w:num>
  <w:num w:numId="13">
    <w:abstractNumId w:val="33"/>
  </w:num>
  <w:num w:numId="14">
    <w:abstractNumId w:val="38"/>
  </w:num>
  <w:num w:numId="15">
    <w:abstractNumId w:val="35"/>
  </w:num>
  <w:num w:numId="16">
    <w:abstractNumId w:val="29"/>
  </w:num>
  <w:num w:numId="17">
    <w:abstractNumId w:val="41"/>
  </w:num>
  <w:num w:numId="18">
    <w:abstractNumId w:val="43"/>
  </w:num>
  <w:num w:numId="19">
    <w:abstractNumId w:val="16"/>
  </w:num>
  <w:num w:numId="20">
    <w:abstractNumId w:val="17"/>
  </w:num>
  <w:num w:numId="21">
    <w:abstractNumId w:val="15"/>
  </w:num>
  <w:num w:numId="22">
    <w:abstractNumId w:val="24"/>
  </w:num>
  <w:num w:numId="23">
    <w:abstractNumId w:val="39"/>
  </w:num>
  <w:num w:numId="24">
    <w:abstractNumId w:val="20"/>
  </w:num>
  <w:num w:numId="25">
    <w:abstractNumId w:val="30"/>
  </w:num>
  <w:num w:numId="26">
    <w:abstractNumId w:val="36"/>
  </w:num>
  <w:num w:numId="27">
    <w:abstractNumId w:val="19"/>
  </w:num>
  <w:num w:numId="28">
    <w:abstractNumId w:val="42"/>
  </w:num>
  <w:num w:numId="29">
    <w:abstractNumId w:val="34"/>
  </w:num>
  <w:num w:numId="30">
    <w:abstractNumId w:val="14"/>
  </w:num>
  <w:num w:numId="31">
    <w:abstractNumId w:val="13"/>
  </w:num>
  <w:num w:numId="32">
    <w:abstractNumId w:val="40"/>
  </w:num>
  <w:num w:numId="33">
    <w:abstractNumId w:val="22"/>
  </w:num>
  <w:num w:numId="34">
    <w:abstractNumId w:val="25"/>
  </w:num>
  <w:num w:numId="35">
    <w:abstractNumId w:val="23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stylePaneSortMethod w:val="0000"/>
  <w:defaultTabStop w:val="720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C1"/>
    <w:rsid w:val="00001AC8"/>
    <w:rsid w:val="0000455F"/>
    <w:rsid w:val="0001658E"/>
    <w:rsid w:val="000225AA"/>
    <w:rsid w:val="00041460"/>
    <w:rsid w:val="00052FAE"/>
    <w:rsid w:val="00055E29"/>
    <w:rsid w:val="0005741D"/>
    <w:rsid w:val="000630DA"/>
    <w:rsid w:val="00065EC3"/>
    <w:rsid w:val="000727D3"/>
    <w:rsid w:val="00074F6A"/>
    <w:rsid w:val="000A13CD"/>
    <w:rsid w:val="000B09BE"/>
    <w:rsid w:val="000E62C8"/>
    <w:rsid w:val="000E6AE9"/>
    <w:rsid w:val="000F584F"/>
    <w:rsid w:val="00101038"/>
    <w:rsid w:val="00115E1B"/>
    <w:rsid w:val="0012016A"/>
    <w:rsid w:val="0014607F"/>
    <w:rsid w:val="00152456"/>
    <w:rsid w:val="001824C5"/>
    <w:rsid w:val="001831BC"/>
    <w:rsid w:val="001A08C3"/>
    <w:rsid w:val="001A1ACE"/>
    <w:rsid w:val="001A72DB"/>
    <w:rsid w:val="001C5F42"/>
    <w:rsid w:val="001D4D47"/>
    <w:rsid w:val="001E4DBE"/>
    <w:rsid w:val="001E5810"/>
    <w:rsid w:val="001E78DC"/>
    <w:rsid w:val="001F0793"/>
    <w:rsid w:val="001F4904"/>
    <w:rsid w:val="001F5037"/>
    <w:rsid w:val="002039C5"/>
    <w:rsid w:val="00230C01"/>
    <w:rsid w:val="00235287"/>
    <w:rsid w:val="00236F77"/>
    <w:rsid w:val="00255F24"/>
    <w:rsid w:val="00257408"/>
    <w:rsid w:val="00270FA0"/>
    <w:rsid w:val="00275D05"/>
    <w:rsid w:val="00280383"/>
    <w:rsid w:val="00283925"/>
    <w:rsid w:val="00285E7E"/>
    <w:rsid w:val="002860A4"/>
    <w:rsid w:val="002926C9"/>
    <w:rsid w:val="00294968"/>
    <w:rsid w:val="002A2311"/>
    <w:rsid w:val="002B0B38"/>
    <w:rsid w:val="002C29A4"/>
    <w:rsid w:val="002C3A25"/>
    <w:rsid w:val="002C7A55"/>
    <w:rsid w:val="002E10B4"/>
    <w:rsid w:val="002F15F3"/>
    <w:rsid w:val="003408D7"/>
    <w:rsid w:val="00341165"/>
    <w:rsid w:val="00345AEC"/>
    <w:rsid w:val="00362B76"/>
    <w:rsid w:val="003721AD"/>
    <w:rsid w:val="00391926"/>
    <w:rsid w:val="003976D0"/>
    <w:rsid w:val="003A737B"/>
    <w:rsid w:val="003B3781"/>
    <w:rsid w:val="003E5AC6"/>
    <w:rsid w:val="003F2575"/>
    <w:rsid w:val="003F6B30"/>
    <w:rsid w:val="003F7EB5"/>
    <w:rsid w:val="00411E59"/>
    <w:rsid w:val="0041219C"/>
    <w:rsid w:val="004162DD"/>
    <w:rsid w:val="0042234F"/>
    <w:rsid w:val="0042266A"/>
    <w:rsid w:val="00423492"/>
    <w:rsid w:val="00430A4D"/>
    <w:rsid w:val="0043238A"/>
    <w:rsid w:val="00436A8C"/>
    <w:rsid w:val="004414C6"/>
    <w:rsid w:val="00443F7F"/>
    <w:rsid w:val="0047048F"/>
    <w:rsid w:val="004763C2"/>
    <w:rsid w:val="00476634"/>
    <w:rsid w:val="00480F00"/>
    <w:rsid w:val="00490A30"/>
    <w:rsid w:val="004A1452"/>
    <w:rsid w:val="004A486B"/>
    <w:rsid w:val="004A7932"/>
    <w:rsid w:val="004B05A8"/>
    <w:rsid w:val="004C569F"/>
    <w:rsid w:val="004F3947"/>
    <w:rsid w:val="004F4FD6"/>
    <w:rsid w:val="00505007"/>
    <w:rsid w:val="005113AC"/>
    <w:rsid w:val="00516249"/>
    <w:rsid w:val="00520372"/>
    <w:rsid w:val="0052707D"/>
    <w:rsid w:val="0053088D"/>
    <w:rsid w:val="00533559"/>
    <w:rsid w:val="00544B48"/>
    <w:rsid w:val="00554C4F"/>
    <w:rsid w:val="00576D83"/>
    <w:rsid w:val="00582907"/>
    <w:rsid w:val="00593E0B"/>
    <w:rsid w:val="0059671A"/>
    <w:rsid w:val="005B0E60"/>
    <w:rsid w:val="005C0B36"/>
    <w:rsid w:val="005C372F"/>
    <w:rsid w:val="005C75E2"/>
    <w:rsid w:val="005C785B"/>
    <w:rsid w:val="005D787B"/>
    <w:rsid w:val="005E026E"/>
    <w:rsid w:val="005E1FD5"/>
    <w:rsid w:val="005E5FA6"/>
    <w:rsid w:val="005F7BAB"/>
    <w:rsid w:val="006075DB"/>
    <w:rsid w:val="006105DD"/>
    <w:rsid w:val="00625FBD"/>
    <w:rsid w:val="006315EE"/>
    <w:rsid w:val="00640E54"/>
    <w:rsid w:val="00642730"/>
    <w:rsid w:val="0064737A"/>
    <w:rsid w:val="006558B9"/>
    <w:rsid w:val="0068006C"/>
    <w:rsid w:val="00680552"/>
    <w:rsid w:val="00695C73"/>
    <w:rsid w:val="0069709C"/>
    <w:rsid w:val="006A77F6"/>
    <w:rsid w:val="006B2C1F"/>
    <w:rsid w:val="006C39EE"/>
    <w:rsid w:val="006D2625"/>
    <w:rsid w:val="006D36EE"/>
    <w:rsid w:val="006D72E0"/>
    <w:rsid w:val="006E2E46"/>
    <w:rsid w:val="006F3F78"/>
    <w:rsid w:val="00701454"/>
    <w:rsid w:val="00706966"/>
    <w:rsid w:val="00721DC1"/>
    <w:rsid w:val="007221E4"/>
    <w:rsid w:val="00730F6B"/>
    <w:rsid w:val="007465B7"/>
    <w:rsid w:val="0076018E"/>
    <w:rsid w:val="00761116"/>
    <w:rsid w:val="007664BE"/>
    <w:rsid w:val="00782CC3"/>
    <w:rsid w:val="0078418B"/>
    <w:rsid w:val="007849CA"/>
    <w:rsid w:val="00790BB2"/>
    <w:rsid w:val="007943E6"/>
    <w:rsid w:val="0079444F"/>
    <w:rsid w:val="007B0E6D"/>
    <w:rsid w:val="007B19F8"/>
    <w:rsid w:val="007B5632"/>
    <w:rsid w:val="007B751F"/>
    <w:rsid w:val="007C10B5"/>
    <w:rsid w:val="007C7118"/>
    <w:rsid w:val="007D00D3"/>
    <w:rsid w:val="007D08EB"/>
    <w:rsid w:val="007D4371"/>
    <w:rsid w:val="007D7B17"/>
    <w:rsid w:val="007E1053"/>
    <w:rsid w:val="007E2745"/>
    <w:rsid w:val="007E471E"/>
    <w:rsid w:val="007F7751"/>
    <w:rsid w:val="00804728"/>
    <w:rsid w:val="0080663B"/>
    <w:rsid w:val="00832A4C"/>
    <w:rsid w:val="00834ACF"/>
    <w:rsid w:val="00845501"/>
    <w:rsid w:val="0084739F"/>
    <w:rsid w:val="00850C67"/>
    <w:rsid w:val="00853E02"/>
    <w:rsid w:val="008609A5"/>
    <w:rsid w:val="00866DDF"/>
    <w:rsid w:val="00870168"/>
    <w:rsid w:val="00877D58"/>
    <w:rsid w:val="008A5A33"/>
    <w:rsid w:val="008A676D"/>
    <w:rsid w:val="008A71FE"/>
    <w:rsid w:val="008C19B3"/>
    <w:rsid w:val="008C6DEE"/>
    <w:rsid w:val="008F664C"/>
    <w:rsid w:val="00933CA7"/>
    <w:rsid w:val="009470C4"/>
    <w:rsid w:val="009470FE"/>
    <w:rsid w:val="009630C9"/>
    <w:rsid w:val="00967667"/>
    <w:rsid w:val="00985AFB"/>
    <w:rsid w:val="00995D33"/>
    <w:rsid w:val="009A69D6"/>
    <w:rsid w:val="009B5949"/>
    <w:rsid w:val="009C3F56"/>
    <w:rsid w:val="009D1F3B"/>
    <w:rsid w:val="009D2DB1"/>
    <w:rsid w:val="009F44A7"/>
    <w:rsid w:val="00A13916"/>
    <w:rsid w:val="00A209B6"/>
    <w:rsid w:val="00A232B6"/>
    <w:rsid w:val="00A27277"/>
    <w:rsid w:val="00A35497"/>
    <w:rsid w:val="00A81BC2"/>
    <w:rsid w:val="00A838E3"/>
    <w:rsid w:val="00A85661"/>
    <w:rsid w:val="00A9026B"/>
    <w:rsid w:val="00A97C50"/>
    <w:rsid w:val="00AA063F"/>
    <w:rsid w:val="00AA2298"/>
    <w:rsid w:val="00AA5C89"/>
    <w:rsid w:val="00AA7286"/>
    <w:rsid w:val="00AA72B1"/>
    <w:rsid w:val="00AB6F80"/>
    <w:rsid w:val="00AD0139"/>
    <w:rsid w:val="00B04603"/>
    <w:rsid w:val="00B05B75"/>
    <w:rsid w:val="00B13C3B"/>
    <w:rsid w:val="00B21775"/>
    <w:rsid w:val="00B310C6"/>
    <w:rsid w:val="00B369A1"/>
    <w:rsid w:val="00B87AB6"/>
    <w:rsid w:val="00B9069F"/>
    <w:rsid w:val="00BB0C1E"/>
    <w:rsid w:val="00BB2425"/>
    <w:rsid w:val="00BB2C2D"/>
    <w:rsid w:val="00BB5F9C"/>
    <w:rsid w:val="00BC41CC"/>
    <w:rsid w:val="00BE4B72"/>
    <w:rsid w:val="00BE4E63"/>
    <w:rsid w:val="00BE5F82"/>
    <w:rsid w:val="00BF145E"/>
    <w:rsid w:val="00BF27CE"/>
    <w:rsid w:val="00BF3526"/>
    <w:rsid w:val="00C1684A"/>
    <w:rsid w:val="00C31A25"/>
    <w:rsid w:val="00C35D97"/>
    <w:rsid w:val="00C35EC1"/>
    <w:rsid w:val="00C36151"/>
    <w:rsid w:val="00C44ABB"/>
    <w:rsid w:val="00C4574E"/>
    <w:rsid w:val="00C461BE"/>
    <w:rsid w:val="00C51A54"/>
    <w:rsid w:val="00C55009"/>
    <w:rsid w:val="00C56E69"/>
    <w:rsid w:val="00C640B2"/>
    <w:rsid w:val="00C90C48"/>
    <w:rsid w:val="00C96194"/>
    <w:rsid w:val="00CD0C0D"/>
    <w:rsid w:val="00CD188C"/>
    <w:rsid w:val="00CD6F7C"/>
    <w:rsid w:val="00CE3148"/>
    <w:rsid w:val="00D05127"/>
    <w:rsid w:val="00D07342"/>
    <w:rsid w:val="00D14EC4"/>
    <w:rsid w:val="00D171F9"/>
    <w:rsid w:val="00D22A3F"/>
    <w:rsid w:val="00D31844"/>
    <w:rsid w:val="00D339BD"/>
    <w:rsid w:val="00D36ECC"/>
    <w:rsid w:val="00D37816"/>
    <w:rsid w:val="00D407A3"/>
    <w:rsid w:val="00D62A42"/>
    <w:rsid w:val="00D70D7D"/>
    <w:rsid w:val="00D70EA9"/>
    <w:rsid w:val="00D73F54"/>
    <w:rsid w:val="00D74537"/>
    <w:rsid w:val="00D80095"/>
    <w:rsid w:val="00D83E03"/>
    <w:rsid w:val="00DA17E5"/>
    <w:rsid w:val="00DA50D0"/>
    <w:rsid w:val="00DB20F1"/>
    <w:rsid w:val="00DB76B1"/>
    <w:rsid w:val="00DD43A5"/>
    <w:rsid w:val="00E115A9"/>
    <w:rsid w:val="00E16573"/>
    <w:rsid w:val="00E179DA"/>
    <w:rsid w:val="00E440A1"/>
    <w:rsid w:val="00E57576"/>
    <w:rsid w:val="00E6565D"/>
    <w:rsid w:val="00E700C3"/>
    <w:rsid w:val="00E72E2F"/>
    <w:rsid w:val="00E94D7D"/>
    <w:rsid w:val="00E973EB"/>
    <w:rsid w:val="00EA3ADD"/>
    <w:rsid w:val="00EB470F"/>
    <w:rsid w:val="00EB5384"/>
    <w:rsid w:val="00EC3A01"/>
    <w:rsid w:val="00EC7C9E"/>
    <w:rsid w:val="00ED4F69"/>
    <w:rsid w:val="00EE3BE7"/>
    <w:rsid w:val="00EF4F76"/>
    <w:rsid w:val="00F01758"/>
    <w:rsid w:val="00F0443A"/>
    <w:rsid w:val="00F05F0F"/>
    <w:rsid w:val="00F114B6"/>
    <w:rsid w:val="00F1278C"/>
    <w:rsid w:val="00F145FA"/>
    <w:rsid w:val="00F42E49"/>
    <w:rsid w:val="00F7744F"/>
    <w:rsid w:val="00F83FC3"/>
    <w:rsid w:val="00F866D3"/>
    <w:rsid w:val="00F9600C"/>
    <w:rsid w:val="00FA57D4"/>
    <w:rsid w:val="00FA75E5"/>
    <w:rsid w:val="00FB1BC8"/>
    <w:rsid w:val="00FB692F"/>
    <w:rsid w:val="00FC06B8"/>
    <w:rsid w:val="00FE3433"/>
    <w:rsid w:val="00FE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62EF10"/>
  <w15:docId w15:val="{3F101C53-D999-4FB9-99AA-5DB851A5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C0B36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0"/>
    <w:next w:val="a0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0"/>
    <w:next w:val="a0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0"/>
    <w:next w:val="a0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0"/>
    <w:next w:val="a0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0"/>
    <w:next w:val="a0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0"/>
    <w:next w:val="a0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0"/>
    <w:next w:val="a0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1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1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1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1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1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1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1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0"/>
    <w:next w:val="a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0"/>
    <w:next w:val="a0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0"/>
    <w:next w:val="a0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1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paragraph" w:styleId="a4">
    <w:name w:val="caption"/>
    <w:basedOn w:val="a0"/>
    <w:next w:val="a0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5">
    <w:name w:val="Title"/>
    <w:aliases w:val="Текст сноски Знак"/>
    <w:basedOn w:val="a0"/>
    <w:next w:val="a0"/>
    <w:link w:val="a6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6">
    <w:name w:val="Заголовок Знак"/>
    <w:aliases w:val="Текст сноски Знак Знак"/>
    <w:basedOn w:val="a1"/>
    <w:link w:val="a5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7">
    <w:name w:val="Subtitle"/>
    <w:basedOn w:val="a0"/>
    <w:next w:val="a0"/>
    <w:link w:val="a8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9">
    <w:name w:val="Strong"/>
    <w:basedOn w:val="a1"/>
    <w:uiPriority w:val="22"/>
    <w:qFormat/>
    <w:rsid w:val="0098229F"/>
    <w:rPr>
      <w:b/>
      <w:bCs/>
    </w:rPr>
  </w:style>
  <w:style w:type="character" w:styleId="aa">
    <w:name w:val="Emphasis"/>
    <w:basedOn w:val="a1"/>
    <w:uiPriority w:val="20"/>
    <w:qFormat/>
    <w:rsid w:val="0098229F"/>
    <w:rPr>
      <w:i/>
      <w:iCs/>
    </w:rPr>
  </w:style>
  <w:style w:type="paragraph" w:styleId="ab">
    <w:name w:val="No Spacing"/>
    <w:link w:val="ac"/>
    <w:qFormat/>
    <w:rsid w:val="0098229F"/>
    <w:rPr>
      <w:sz w:val="22"/>
      <w:szCs w:val="22"/>
    </w:rPr>
  </w:style>
  <w:style w:type="paragraph" w:styleId="ad">
    <w:name w:val="List Paragraph"/>
    <w:basedOn w:val="a0"/>
    <w:uiPriority w:val="34"/>
    <w:qFormat/>
    <w:rsid w:val="0098229F"/>
    <w:pPr>
      <w:contextualSpacing/>
      <w:jc w:val="left"/>
    </w:pPr>
  </w:style>
  <w:style w:type="paragraph" w:styleId="21">
    <w:name w:val="Quote"/>
    <w:basedOn w:val="a0"/>
    <w:next w:val="a0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0"/>
    <w:next w:val="a0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1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0"/>
    <w:next w:val="a0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character" w:customStyle="1" w:styleId="22">
    <w:name w:val="Цитата 2 Знак"/>
    <w:basedOn w:val="a1"/>
    <w:link w:val="Warning"/>
    <w:uiPriority w:val="29"/>
    <w:rsid w:val="0098229F"/>
    <w:rPr>
      <w:i/>
      <w:iCs/>
      <w:color w:val="000000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paragraph" w:styleId="ae">
    <w:name w:val="Intense Quote"/>
    <w:basedOn w:val="a0"/>
    <w:next w:val="a0"/>
    <w:link w:val="af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f">
    <w:name w:val="Выделенная цитата Знак"/>
    <w:basedOn w:val="a1"/>
    <w:link w:val="ae"/>
    <w:uiPriority w:val="30"/>
    <w:rsid w:val="0098229F"/>
    <w:rPr>
      <w:b/>
      <w:bCs/>
      <w:i/>
      <w:iCs/>
      <w:color w:val="4F81BD"/>
    </w:rPr>
  </w:style>
  <w:style w:type="character" w:styleId="af0">
    <w:name w:val="Subtle Emphasis"/>
    <w:basedOn w:val="a1"/>
    <w:uiPriority w:val="19"/>
    <w:qFormat/>
    <w:rsid w:val="0098229F"/>
    <w:rPr>
      <w:i/>
      <w:iCs/>
      <w:color w:val="808080"/>
    </w:rPr>
  </w:style>
  <w:style w:type="character" w:styleId="af1">
    <w:name w:val="Intense Emphasis"/>
    <w:basedOn w:val="a1"/>
    <w:uiPriority w:val="21"/>
    <w:qFormat/>
    <w:rsid w:val="0098229F"/>
    <w:rPr>
      <w:b/>
      <w:bCs/>
      <w:i/>
      <w:iCs/>
      <w:color w:val="4F81BD"/>
    </w:rPr>
  </w:style>
  <w:style w:type="character" w:styleId="af2">
    <w:name w:val="Subtle Reference"/>
    <w:basedOn w:val="a1"/>
    <w:uiPriority w:val="31"/>
    <w:qFormat/>
    <w:rsid w:val="0098229F"/>
    <w:rPr>
      <w:smallCaps/>
      <w:color w:val="C0504D"/>
      <w:u w:val="single"/>
    </w:rPr>
  </w:style>
  <w:style w:type="character" w:styleId="af3">
    <w:name w:val="Intense Reference"/>
    <w:basedOn w:val="a1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4">
    <w:name w:val="Book Title"/>
    <w:basedOn w:val="a1"/>
    <w:uiPriority w:val="33"/>
    <w:qFormat/>
    <w:rsid w:val="0098229F"/>
    <w:rPr>
      <w:b/>
      <w:bCs/>
      <w:smallCaps/>
      <w:spacing w:val="5"/>
    </w:rPr>
  </w:style>
  <w:style w:type="paragraph" w:styleId="af5">
    <w:name w:val="TOC Heading"/>
    <w:basedOn w:val="1"/>
    <w:next w:val="a0"/>
    <w:uiPriority w:val="39"/>
    <w:qFormat/>
    <w:rsid w:val="0098229F"/>
    <w:pPr>
      <w:outlineLvl w:val="9"/>
    </w:pPr>
  </w:style>
  <w:style w:type="paragraph" w:styleId="af6">
    <w:name w:val="Document Map"/>
    <w:basedOn w:val="a0"/>
    <w:link w:val="af7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1"/>
    <w:link w:val="af6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8">
    <w:name w:val="header"/>
    <w:basedOn w:val="a0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Верхний колонтитул Знак"/>
    <w:basedOn w:val="a1"/>
    <w:link w:val="af8"/>
    <w:uiPriority w:val="99"/>
    <w:rsid w:val="00256A2F"/>
    <w:rPr>
      <w:rFonts w:ascii="Times New Roman" w:hAnsi="Times New Roman"/>
      <w:sz w:val="16"/>
      <w:lang w:val="ru-RU"/>
    </w:rPr>
  </w:style>
  <w:style w:type="paragraph" w:styleId="afa">
    <w:name w:val="footer"/>
    <w:basedOn w:val="a0"/>
    <w:link w:val="afb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b">
    <w:name w:val="Нижний колонтитул Знак"/>
    <w:basedOn w:val="a1"/>
    <w:link w:val="afa"/>
    <w:rsid w:val="00256A2F"/>
    <w:rPr>
      <w:rFonts w:ascii="Times New Roman" w:hAnsi="Times New Roman"/>
      <w:sz w:val="16"/>
      <w:lang w:val="ru-RU"/>
    </w:rPr>
  </w:style>
  <w:style w:type="character" w:styleId="afc">
    <w:name w:val="footnote reference"/>
    <w:basedOn w:val="a1"/>
    <w:rsid w:val="00F06394"/>
    <w:rPr>
      <w:vertAlign w:val="superscript"/>
    </w:rPr>
  </w:style>
  <w:style w:type="paragraph" w:styleId="afd">
    <w:name w:val="footnote text"/>
    <w:basedOn w:val="a0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d"/>
    <w:rsid w:val="00F06394"/>
    <w:pPr>
      <w:spacing w:line="216" w:lineRule="auto"/>
    </w:pPr>
    <w:rPr>
      <w:sz w:val="20"/>
      <w:szCs w:val="20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paragraph" w:customStyle="1" w:styleId="aff">
    <w:name w:val="Îáû÷íûé"/>
    <w:rsid w:val="00C35D97"/>
  </w:style>
  <w:style w:type="character" w:customStyle="1" w:styleId="11">
    <w:name w:val="Название Знак1"/>
    <w:uiPriority w:val="10"/>
    <w:rsid w:val="00C35D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Style">
    <w:name w:val="defaultStyle"/>
    <w:link w:val="defaultStyleCar"/>
    <w:uiPriority w:val="99"/>
    <w:unhideWhenUsed/>
    <w:rsid w:val="00C35D97"/>
    <w:pPr>
      <w:spacing w:after="200" w:line="360" w:lineRule="auto"/>
      <w:jc w:val="both"/>
    </w:pPr>
    <w:rPr>
      <w:rFonts w:asciiTheme="minorHAnsi" w:eastAsiaTheme="minorEastAsia" w:hAnsiTheme="minorHAnsi" w:cstheme="minorBidi"/>
      <w:color w:val="000000"/>
      <w:sz w:val="24"/>
      <w:szCs w:val="22"/>
    </w:rPr>
  </w:style>
  <w:style w:type="character" w:customStyle="1" w:styleId="defaultStyleCar">
    <w:name w:val="defaultStyleCar"/>
    <w:link w:val="defaultStyle"/>
    <w:uiPriority w:val="99"/>
    <w:unhideWhenUsed/>
    <w:rsid w:val="00C35D97"/>
    <w:rPr>
      <w:rFonts w:asciiTheme="minorHAnsi" w:eastAsiaTheme="minorEastAsia" w:hAnsiTheme="minorHAnsi" w:cstheme="minorBidi"/>
      <w:color w:val="000000"/>
      <w:sz w:val="24"/>
      <w:szCs w:val="22"/>
    </w:rPr>
  </w:style>
  <w:style w:type="paragraph" w:styleId="aff0">
    <w:name w:val="Body Text"/>
    <w:aliases w:val="Знак Знак Знак1,Знак1 Знак1,Знак Знак,Знак1,body text,Основной текст Знак Знак,bt,BO,ID,body indent,ändrad, ändrad,EHPT,heading_txt,bodytxy2,t,subtitle2,Orig Qstn,Original Question,doc1,Block text,CV Body Text,BODY TEXT,bul,heading3"/>
    <w:basedOn w:val="a0"/>
    <w:link w:val="12"/>
    <w:qFormat/>
    <w:rsid w:val="00052FAE"/>
    <w:pPr>
      <w:spacing w:before="0" w:line="240" w:lineRule="auto"/>
      <w:ind w:firstLine="0"/>
      <w:jc w:val="left"/>
    </w:pPr>
    <w:rPr>
      <w:sz w:val="20"/>
      <w:szCs w:val="20"/>
    </w:rPr>
  </w:style>
  <w:style w:type="character" w:customStyle="1" w:styleId="12">
    <w:name w:val="Основной текст Знак1"/>
    <w:aliases w:val="Знак Знак Знак1 Знак,Знак1 Знак1 Знак,Знак Знак Знак,Знак1 Знак,body text Знак,Основной текст Знак Знак Знак,bt Знак,BO Знак,ID Знак,body indent Знак,ändrad Знак, ändrad Знак,EHPT Знак,heading_txt Знак,bodytxy2 Знак,t Знак,doc1 Знак"/>
    <w:link w:val="aff0"/>
    <w:rsid w:val="00052FAE"/>
  </w:style>
  <w:style w:type="character" w:customStyle="1" w:styleId="aff1">
    <w:name w:val="Основной текст Знак"/>
    <w:basedOn w:val="a1"/>
    <w:uiPriority w:val="99"/>
    <w:semiHidden/>
    <w:rsid w:val="00052FAE"/>
    <w:rPr>
      <w:sz w:val="22"/>
      <w:szCs w:val="22"/>
    </w:rPr>
  </w:style>
  <w:style w:type="paragraph" w:customStyle="1" w:styleId="31">
    <w:name w:val="Основной текст с отступом 31"/>
    <w:basedOn w:val="a0"/>
    <w:rsid w:val="00052FAE"/>
    <w:pPr>
      <w:widowControl w:val="0"/>
      <w:suppressAutoHyphens/>
      <w:spacing w:before="0" w:line="240" w:lineRule="auto"/>
      <w:ind w:left="283" w:firstLine="0"/>
      <w:jc w:val="left"/>
    </w:pPr>
    <w:rPr>
      <w:rFonts w:eastAsia="Lucida Sans Unicode"/>
      <w:kern w:val="1"/>
      <w:sz w:val="16"/>
      <w:szCs w:val="16"/>
    </w:rPr>
  </w:style>
  <w:style w:type="paragraph" w:customStyle="1" w:styleId="220">
    <w:name w:val="Основной текст 22"/>
    <w:basedOn w:val="a0"/>
    <w:rsid w:val="00052FAE"/>
    <w:pPr>
      <w:suppressAutoHyphens/>
      <w:spacing w:before="0" w:line="480" w:lineRule="auto"/>
      <w:ind w:firstLine="0"/>
      <w:jc w:val="left"/>
    </w:pPr>
    <w:rPr>
      <w:sz w:val="24"/>
      <w:szCs w:val="24"/>
      <w:lang w:eastAsia="ar-SA"/>
    </w:rPr>
  </w:style>
  <w:style w:type="paragraph" w:customStyle="1" w:styleId="13">
    <w:name w:val="Обычный1"/>
    <w:link w:val="CharChar"/>
    <w:rsid w:val="000A13CD"/>
    <w:pPr>
      <w:jc w:val="both"/>
    </w:pPr>
    <w:rPr>
      <w:rFonts w:ascii="TimesET" w:hAnsi="TimesET"/>
      <w:sz w:val="24"/>
      <w:szCs w:val="24"/>
    </w:rPr>
  </w:style>
  <w:style w:type="character" w:customStyle="1" w:styleId="CharChar">
    <w:name w:val="Обычный Char Char"/>
    <w:link w:val="13"/>
    <w:rsid w:val="000A13CD"/>
    <w:rPr>
      <w:rFonts w:ascii="TimesET" w:hAnsi="TimesET"/>
      <w:sz w:val="24"/>
      <w:szCs w:val="24"/>
    </w:rPr>
  </w:style>
  <w:style w:type="paragraph" w:customStyle="1" w:styleId="a">
    <w:name w:val="Абзац первого уровня"/>
    <w:basedOn w:val="a0"/>
    <w:qFormat/>
    <w:rsid w:val="000A13CD"/>
    <w:pPr>
      <w:numPr>
        <w:numId w:val="4"/>
      </w:numPr>
      <w:spacing w:line="240" w:lineRule="auto"/>
      <w:ind w:left="568" w:hanging="284"/>
    </w:pPr>
    <w:rPr>
      <w:rFonts w:ascii="Calibri" w:hAnsi="Calibri"/>
      <w:sz w:val="24"/>
      <w:szCs w:val="24"/>
    </w:rPr>
  </w:style>
  <w:style w:type="paragraph" w:customStyle="1" w:styleId="26">
    <w:name w:val="Основной текст 26"/>
    <w:basedOn w:val="a0"/>
    <w:rsid w:val="00E440A1"/>
    <w:pPr>
      <w:tabs>
        <w:tab w:val="left" w:pos="7088"/>
      </w:tabs>
      <w:spacing w:before="0" w:after="0" w:line="240" w:lineRule="auto"/>
      <w:ind w:firstLine="851"/>
    </w:pPr>
    <w:rPr>
      <w:snapToGrid w:val="0"/>
      <w:sz w:val="28"/>
      <w:szCs w:val="20"/>
    </w:rPr>
  </w:style>
  <w:style w:type="paragraph" w:styleId="aff2">
    <w:name w:val="Balloon Text"/>
    <w:basedOn w:val="a0"/>
    <w:link w:val="aff3"/>
    <w:semiHidden/>
    <w:unhideWhenUsed/>
    <w:rsid w:val="00B87AB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1"/>
    <w:link w:val="aff2"/>
    <w:uiPriority w:val="99"/>
    <w:semiHidden/>
    <w:rsid w:val="00B87AB6"/>
    <w:rPr>
      <w:rFonts w:ascii="Tahoma" w:hAnsi="Tahoma" w:cs="Tahoma"/>
      <w:sz w:val="16"/>
      <w:szCs w:val="16"/>
    </w:rPr>
  </w:style>
  <w:style w:type="table" w:styleId="aff4">
    <w:name w:val="Table Grid"/>
    <w:basedOn w:val="a2"/>
    <w:rsid w:val="00790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Абзац списка2"/>
    <w:basedOn w:val="a0"/>
    <w:uiPriority w:val="99"/>
    <w:rsid w:val="00642730"/>
    <w:pPr>
      <w:spacing w:before="0" w:after="200"/>
      <w:ind w:left="720" w:firstLine="0"/>
      <w:jc w:val="left"/>
    </w:pPr>
    <w:rPr>
      <w:rFonts w:ascii="Calibri" w:hAnsi="Calibri"/>
      <w:lang w:eastAsia="en-US"/>
    </w:rPr>
  </w:style>
  <w:style w:type="paragraph" w:styleId="aff5">
    <w:name w:val="Normal (Web)"/>
    <w:basedOn w:val="a0"/>
    <w:rsid w:val="00642730"/>
    <w:pPr>
      <w:widowControl w:val="0"/>
      <w:tabs>
        <w:tab w:val="left" w:pos="709"/>
      </w:tabs>
      <w:suppressAutoHyphens/>
      <w:spacing w:before="280" w:after="280" w:line="276" w:lineRule="atLeast"/>
      <w:ind w:firstLine="0"/>
      <w:jc w:val="left"/>
    </w:pPr>
    <w:rPr>
      <w:rFonts w:ascii="Calibri" w:hAnsi="Calibri" w:cs="Calibri"/>
      <w:color w:val="00000A"/>
      <w:kern w:val="1"/>
      <w:lang w:eastAsia="ar-SA"/>
    </w:rPr>
  </w:style>
  <w:style w:type="paragraph" w:customStyle="1" w:styleId="aff6">
    <w:name w:val="текст"/>
    <w:rsid w:val="00642730"/>
    <w:pPr>
      <w:suppressAutoHyphens/>
      <w:autoSpaceDE w:val="0"/>
      <w:jc w:val="both"/>
    </w:pPr>
    <w:rPr>
      <w:rFonts w:ascii="SchoolBookC" w:eastAsia="Arial" w:hAnsi="SchoolBookC" w:cs="SchoolBookC"/>
      <w:color w:val="000000"/>
      <w:kern w:val="1"/>
      <w:sz w:val="24"/>
      <w:lang w:eastAsia="ar-SA"/>
    </w:rPr>
  </w:style>
  <w:style w:type="paragraph" w:customStyle="1" w:styleId="Standard">
    <w:name w:val="Standard"/>
    <w:rsid w:val="00642730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hi-IN" w:bidi="hi-IN"/>
    </w:rPr>
  </w:style>
  <w:style w:type="character" w:styleId="aff7">
    <w:name w:val="page number"/>
    <w:rsid w:val="00EF4F76"/>
    <w:rPr>
      <w:rFonts w:cs="Times New Roman"/>
    </w:rPr>
  </w:style>
  <w:style w:type="table" w:customStyle="1" w:styleId="14">
    <w:name w:val="Сетка таблицы1"/>
    <w:basedOn w:val="a2"/>
    <w:next w:val="aff4"/>
    <w:uiPriority w:val="59"/>
    <w:rsid w:val="0052707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27C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Без интервала Знак"/>
    <w:link w:val="ab"/>
    <w:qFormat/>
    <w:rsid w:val="00D14EC4"/>
    <w:rPr>
      <w:sz w:val="22"/>
      <w:szCs w:val="22"/>
    </w:rPr>
  </w:style>
  <w:style w:type="table" w:styleId="aff8">
    <w:name w:val="Grid Table Light"/>
    <w:basedOn w:val="a2"/>
    <w:uiPriority w:val="40"/>
    <w:rsid w:val="00D14EC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21C4F-2AE3-4524-9DFB-4159FCFC5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 на оказание услуг № ____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 на оказание услуг № ____</dc:title>
  <dc:creator>user</dc:creator>
  <dc:description>Консультант Плюс - Конструктор Договоров</dc:description>
  <cp:lastModifiedBy>Buhg5</cp:lastModifiedBy>
  <cp:revision>4</cp:revision>
  <cp:lastPrinted>2025-04-09T07:18:00Z</cp:lastPrinted>
  <dcterms:created xsi:type="dcterms:W3CDTF">2026-09-03T06:31:00Z</dcterms:created>
  <dcterms:modified xsi:type="dcterms:W3CDTF">2026-09-03T06:50:00Z</dcterms:modified>
</cp:coreProperties>
</file>