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B6" w:rsidRPr="00757307" w:rsidRDefault="00635CB6" w:rsidP="00635CB6">
      <w:pPr>
        <w:pStyle w:val="6"/>
        <w:rPr>
          <w:rFonts w:ascii="Times New Roman" w:hAnsi="Times New Roman" w:cs="Times New Roman"/>
          <w:bCs/>
          <w:sz w:val="18"/>
          <w:szCs w:val="18"/>
        </w:rPr>
      </w:pPr>
      <w:r w:rsidRPr="00757307">
        <w:rPr>
          <w:rFonts w:ascii="Times New Roman" w:hAnsi="Times New Roman" w:cs="Times New Roman"/>
          <w:bCs/>
          <w:sz w:val="18"/>
          <w:szCs w:val="18"/>
        </w:rPr>
        <w:t>ДОГОВОР ХОЛОДНОГО ВОДОСНАБЖЕНИЯ</w:t>
      </w:r>
    </w:p>
    <w:p w:rsidR="00635CB6" w:rsidRPr="00757307" w:rsidRDefault="00635CB6" w:rsidP="00635CB6">
      <w:pPr>
        <w:rPr>
          <w:sz w:val="18"/>
          <w:szCs w:val="18"/>
        </w:rPr>
      </w:pPr>
      <w:r w:rsidRPr="00757307">
        <w:rPr>
          <w:sz w:val="18"/>
          <w:szCs w:val="18"/>
        </w:rPr>
        <w:t xml:space="preserve">                                                                     </w:t>
      </w:r>
      <w:r>
        <w:rPr>
          <w:sz w:val="18"/>
          <w:szCs w:val="18"/>
        </w:rPr>
        <w:t xml:space="preserve">                   №____________________</w:t>
      </w:r>
      <w:r w:rsidRPr="00757307">
        <w:rPr>
          <w:sz w:val="18"/>
          <w:szCs w:val="18"/>
        </w:rPr>
        <w:t xml:space="preserve"> </w:t>
      </w:r>
    </w:p>
    <w:p w:rsidR="00635CB6" w:rsidRPr="00757307" w:rsidRDefault="00635CB6" w:rsidP="00635CB6">
      <w:pPr>
        <w:pStyle w:val="1a"/>
        <w:jc w:val="center"/>
        <w:rPr>
          <w:rFonts w:ascii="Times New Roman" w:hAnsi="Times New Roman"/>
          <w:sz w:val="18"/>
          <w:szCs w:val="18"/>
        </w:rPr>
      </w:pPr>
    </w:p>
    <w:p w:rsidR="00635CB6" w:rsidRPr="00757307" w:rsidRDefault="00635CB6" w:rsidP="00635CB6">
      <w:pPr>
        <w:pStyle w:val="1a"/>
        <w:rPr>
          <w:rFonts w:ascii="Times New Roman" w:hAnsi="Times New Roman"/>
          <w:sz w:val="18"/>
          <w:szCs w:val="18"/>
        </w:rPr>
      </w:pPr>
      <w:r w:rsidRPr="00757307">
        <w:rPr>
          <w:rFonts w:ascii="Times New Roman" w:hAnsi="Times New Roman"/>
          <w:sz w:val="18"/>
          <w:szCs w:val="18"/>
        </w:rPr>
        <w:t xml:space="preserve">г. </w:t>
      </w:r>
      <w:r>
        <w:rPr>
          <w:rFonts w:ascii="Times New Roman" w:hAnsi="Times New Roman"/>
          <w:sz w:val="18"/>
          <w:szCs w:val="18"/>
        </w:rPr>
        <w:t>Норильск</w:t>
      </w:r>
      <w:r w:rsidRPr="00757307">
        <w:rPr>
          <w:rFonts w:ascii="Times New Roman" w:hAnsi="Times New Roman"/>
          <w:sz w:val="18"/>
          <w:szCs w:val="18"/>
        </w:rPr>
        <w:tab/>
        <w:t xml:space="preserve">                                                                                                                           </w:t>
      </w:r>
      <w:r>
        <w:rPr>
          <w:rFonts w:ascii="Times New Roman" w:hAnsi="Times New Roman"/>
          <w:sz w:val="18"/>
          <w:szCs w:val="18"/>
        </w:rPr>
        <w:t xml:space="preserve">              </w:t>
      </w:r>
    </w:p>
    <w:p w:rsidR="00635CB6" w:rsidRPr="00757307" w:rsidRDefault="00635CB6" w:rsidP="00635CB6">
      <w:pPr>
        <w:pStyle w:val="1a"/>
        <w:jc w:val="center"/>
        <w:rPr>
          <w:rFonts w:ascii="Times New Roman" w:hAnsi="Times New Roman"/>
          <w:sz w:val="18"/>
          <w:szCs w:val="18"/>
        </w:rPr>
      </w:pPr>
    </w:p>
    <w:p w:rsidR="00635CB6" w:rsidRPr="004D506B" w:rsidRDefault="00635CB6" w:rsidP="00635CB6">
      <w:pPr>
        <w:pStyle w:val="a4"/>
        <w:ind w:firstLine="720"/>
        <w:jc w:val="both"/>
        <w:rPr>
          <w:rFonts w:ascii="Times New Roman" w:hAnsi="Times New Roman"/>
          <w:sz w:val="18"/>
          <w:szCs w:val="18"/>
        </w:rPr>
      </w:pPr>
      <w:r>
        <w:rPr>
          <w:rFonts w:ascii="Times New Roman" w:hAnsi="Times New Roman"/>
          <w:b/>
          <w:bCs/>
          <w:sz w:val="18"/>
          <w:szCs w:val="18"/>
        </w:rPr>
        <w:t>_________________________________________</w:t>
      </w:r>
      <w:r w:rsidRPr="004D506B">
        <w:rPr>
          <w:rFonts w:ascii="Times New Roman" w:hAnsi="Times New Roman"/>
          <w:sz w:val="18"/>
          <w:szCs w:val="18"/>
        </w:rPr>
        <w:t xml:space="preserve">, именуемое в дальнейшем Организация, осуществляющая холодное водоснабжение, в лице </w:t>
      </w:r>
      <w:r>
        <w:rPr>
          <w:rFonts w:ascii="Times New Roman" w:hAnsi="Times New Roman"/>
          <w:bCs/>
          <w:sz w:val="18"/>
          <w:szCs w:val="18"/>
        </w:rPr>
        <w:t>_______________________________________</w:t>
      </w:r>
      <w:r w:rsidRPr="004D506B">
        <w:rPr>
          <w:rFonts w:ascii="Times New Roman" w:hAnsi="Times New Roman"/>
          <w:bCs/>
          <w:sz w:val="18"/>
          <w:szCs w:val="18"/>
        </w:rPr>
        <w:t xml:space="preserve">, действующей на основании </w:t>
      </w:r>
      <w:r>
        <w:rPr>
          <w:rFonts w:ascii="Times New Roman" w:hAnsi="Times New Roman"/>
          <w:bCs/>
          <w:sz w:val="18"/>
          <w:szCs w:val="18"/>
        </w:rPr>
        <w:t>______________________________</w:t>
      </w:r>
      <w:r w:rsidRPr="004D506B">
        <w:rPr>
          <w:rFonts w:ascii="Times New Roman" w:hAnsi="Times New Roman"/>
          <w:sz w:val="18"/>
          <w:szCs w:val="18"/>
        </w:rPr>
        <w:t xml:space="preserve">, с одной стороны, </w:t>
      </w:r>
    </w:p>
    <w:p w:rsidR="00635CB6" w:rsidRPr="00134EA6" w:rsidRDefault="00635CB6" w:rsidP="00635CB6">
      <w:pPr>
        <w:pStyle w:val="ConsPlusTitle"/>
        <w:ind w:firstLine="720"/>
        <w:jc w:val="both"/>
        <w:rPr>
          <w:rFonts w:ascii="Times New Roman" w:hAnsi="Times New Roman" w:cs="Times New Roman"/>
          <w:b w:val="0"/>
          <w:sz w:val="18"/>
          <w:szCs w:val="18"/>
        </w:rPr>
      </w:pPr>
      <w:proofErr w:type="gramStart"/>
      <w:r w:rsidRPr="00134EA6">
        <w:rPr>
          <w:rFonts w:ascii="Times New Roman" w:hAnsi="Times New Roman" w:cs="Times New Roman"/>
          <w:b w:val="0"/>
          <w:sz w:val="18"/>
          <w:szCs w:val="18"/>
        </w:rPr>
        <w:t xml:space="preserve">и </w:t>
      </w:r>
      <w:r w:rsidRPr="00134EA6">
        <w:rPr>
          <w:rFonts w:ascii="Times New Roman" w:hAnsi="Times New Roman" w:cs="Times New Roman"/>
          <w:sz w:val="18"/>
          <w:szCs w:val="18"/>
        </w:rPr>
        <w:t>Федеральное бюджетное учреждение «Территориальный фонд геологической информации по Сибирскому федеральному округу» (ФБУ «ТФГИ по Сибирскому федеральному округу»)</w:t>
      </w:r>
      <w:r w:rsidRPr="00134EA6">
        <w:rPr>
          <w:rFonts w:ascii="Times New Roman" w:hAnsi="Times New Roman" w:cs="Times New Roman"/>
          <w:b w:val="0"/>
          <w:sz w:val="18"/>
          <w:szCs w:val="18"/>
        </w:rPr>
        <w:t xml:space="preserve">, именуемое в дальнейшем </w:t>
      </w:r>
      <w:r w:rsidRPr="007C5568">
        <w:rPr>
          <w:rFonts w:ascii="Times New Roman" w:hAnsi="Times New Roman" w:cs="Times New Roman"/>
          <w:b w:val="0"/>
          <w:sz w:val="18"/>
          <w:szCs w:val="18"/>
        </w:rPr>
        <w:t xml:space="preserve">«Абонент», </w:t>
      </w:r>
      <w:r w:rsidRPr="00134EA6">
        <w:rPr>
          <w:rFonts w:ascii="Times New Roman" w:hAnsi="Times New Roman" w:cs="Times New Roman"/>
          <w:b w:val="0"/>
          <w:sz w:val="18"/>
          <w:szCs w:val="18"/>
        </w:rPr>
        <w:t xml:space="preserve">в лице руководителя филиала – заместителя директора Сергеева Ивана Ивановича, действующего на основании доверенности № </w:t>
      </w:r>
      <w:r>
        <w:rPr>
          <w:rFonts w:ascii="Times New Roman" w:hAnsi="Times New Roman" w:cs="Times New Roman"/>
          <w:b w:val="0"/>
          <w:sz w:val="18"/>
          <w:szCs w:val="18"/>
        </w:rPr>
        <w:t>8</w:t>
      </w:r>
      <w:r w:rsidRPr="00134EA6">
        <w:rPr>
          <w:rFonts w:ascii="Times New Roman" w:hAnsi="Times New Roman" w:cs="Times New Roman"/>
          <w:b w:val="0"/>
          <w:sz w:val="18"/>
          <w:szCs w:val="18"/>
        </w:rPr>
        <w:t xml:space="preserve"> от </w:t>
      </w:r>
      <w:r>
        <w:rPr>
          <w:rFonts w:ascii="Times New Roman" w:hAnsi="Times New Roman" w:cs="Times New Roman"/>
          <w:b w:val="0"/>
          <w:sz w:val="18"/>
          <w:szCs w:val="18"/>
        </w:rPr>
        <w:t>09</w:t>
      </w:r>
      <w:r w:rsidRPr="00134EA6">
        <w:rPr>
          <w:rFonts w:ascii="Times New Roman" w:hAnsi="Times New Roman" w:cs="Times New Roman"/>
          <w:b w:val="0"/>
          <w:sz w:val="18"/>
          <w:szCs w:val="18"/>
        </w:rPr>
        <w:t>.06.202</w:t>
      </w:r>
      <w:r>
        <w:rPr>
          <w:rFonts w:ascii="Times New Roman" w:hAnsi="Times New Roman" w:cs="Times New Roman"/>
          <w:b w:val="0"/>
          <w:sz w:val="18"/>
          <w:szCs w:val="18"/>
        </w:rPr>
        <w:t>6</w:t>
      </w:r>
      <w:r w:rsidRPr="00134EA6">
        <w:rPr>
          <w:rFonts w:ascii="Times New Roman" w:hAnsi="Times New Roman" w:cs="Times New Roman"/>
          <w:b w:val="0"/>
          <w:sz w:val="18"/>
          <w:szCs w:val="18"/>
        </w:rPr>
        <w:t>, с другой стороны, совместно именуемые «Стороны», в соответствии с п</w:t>
      </w:r>
      <w:r w:rsidRPr="007C5568">
        <w:rPr>
          <w:rFonts w:ascii="Times New Roman" w:hAnsi="Times New Roman" w:cs="Times New Roman"/>
          <w:b w:val="0"/>
          <w:sz w:val="18"/>
          <w:szCs w:val="18"/>
        </w:rPr>
        <w:t xml:space="preserve">.5, </w:t>
      </w:r>
      <w:r w:rsidRPr="00134EA6">
        <w:rPr>
          <w:rFonts w:ascii="Times New Roman" w:hAnsi="Times New Roman" w:cs="Times New Roman"/>
          <w:b w:val="0"/>
          <w:sz w:val="18"/>
          <w:szCs w:val="18"/>
        </w:rPr>
        <w:t>ч.1, ст.93 Федерального закона № 44-ФЗ от 05.04.2013 «О контрактной</w:t>
      </w:r>
      <w:proofErr w:type="gramEnd"/>
      <w:r w:rsidRPr="00134EA6">
        <w:rPr>
          <w:rFonts w:ascii="Times New Roman" w:hAnsi="Times New Roman" w:cs="Times New Roman"/>
          <w:b w:val="0"/>
          <w:sz w:val="18"/>
          <w:szCs w:val="18"/>
        </w:rPr>
        <w:t xml:space="preserve">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635CB6" w:rsidRPr="004D506B" w:rsidRDefault="00635CB6" w:rsidP="00635CB6">
      <w:pPr>
        <w:pStyle w:val="ConsPlusTitle"/>
        <w:ind w:firstLine="720"/>
        <w:jc w:val="both"/>
        <w:rPr>
          <w:rFonts w:ascii="Times New Roman" w:hAnsi="Times New Roman" w:cs="Times New Roman"/>
          <w:b w:val="0"/>
          <w:sz w:val="18"/>
          <w:szCs w:val="18"/>
        </w:rPr>
      </w:pPr>
    </w:p>
    <w:p w:rsidR="00635CB6" w:rsidRPr="00757307" w:rsidRDefault="00635CB6" w:rsidP="00635CB6">
      <w:pPr>
        <w:pStyle w:val="a4"/>
        <w:ind w:firstLine="720"/>
        <w:jc w:val="center"/>
        <w:rPr>
          <w:rFonts w:ascii="Times New Roman" w:hAnsi="Times New Roman"/>
          <w:b/>
          <w:bCs/>
          <w:sz w:val="18"/>
          <w:szCs w:val="18"/>
        </w:rPr>
      </w:pPr>
      <w:r w:rsidRPr="00757307">
        <w:rPr>
          <w:rFonts w:ascii="Times New Roman" w:hAnsi="Times New Roman"/>
          <w:b/>
          <w:bCs/>
          <w:sz w:val="18"/>
          <w:szCs w:val="18"/>
        </w:rPr>
        <w:t>ПРЕДМЕТ ДОГОВОРА</w:t>
      </w:r>
    </w:p>
    <w:p w:rsidR="00635CB6" w:rsidRPr="00757307" w:rsidRDefault="00635CB6" w:rsidP="00635CB6">
      <w:pPr>
        <w:pStyle w:val="a4"/>
        <w:tabs>
          <w:tab w:val="left" w:pos="426"/>
        </w:tabs>
        <w:rPr>
          <w:rFonts w:ascii="Times New Roman" w:hAnsi="Times New Roman"/>
          <w:b/>
          <w:bCs/>
          <w:sz w:val="18"/>
          <w:szCs w:val="18"/>
        </w:rPr>
      </w:pPr>
    </w:p>
    <w:p w:rsidR="00635CB6" w:rsidRPr="00757307" w:rsidRDefault="00635CB6" w:rsidP="00635CB6">
      <w:pPr>
        <w:pStyle w:val="a4"/>
        <w:numPr>
          <w:ilvl w:val="1"/>
          <w:numId w:val="1"/>
        </w:numPr>
        <w:tabs>
          <w:tab w:val="left" w:pos="1134"/>
        </w:tabs>
        <w:ind w:left="0" w:firstLine="709"/>
        <w:jc w:val="both"/>
        <w:rPr>
          <w:rFonts w:ascii="Times New Roman" w:hAnsi="Times New Roman"/>
          <w:sz w:val="18"/>
          <w:szCs w:val="18"/>
        </w:rPr>
      </w:pPr>
      <w:proofErr w:type="gramStart"/>
      <w:r w:rsidRPr="00757307">
        <w:rPr>
          <w:rFonts w:ascii="Times New Roman" w:hAnsi="Times New Roman"/>
          <w:sz w:val="18"/>
          <w:szCs w:val="18"/>
        </w:rPr>
        <w:t>По настоящему Договору Организация, осуществляющая холодное водоснабжение обязуется подавать Абоненту через присоединенную сеть трубопроводов холодную воду в пределах договорных величин и на условиях, оговоренных настоящим Договором, а Абонент обязуется оплачивать принятое количество холодной воды, соблюдать предусмотренный Договором режим ее потребления, обеспечивать исправность находящихся в его ведении трубопроводов, приборов и оборудования, связанных с потреблением холодной воды.</w:t>
      </w:r>
      <w:proofErr w:type="gramEnd"/>
    </w:p>
    <w:p w:rsidR="00635CB6" w:rsidRPr="00757307" w:rsidRDefault="00635CB6" w:rsidP="00635CB6">
      <w:pPr>
        <w:pStyle w:val="a4"/>
        <w:numPr>
          <w:ilvl w:val="1"/>
          <w:numId w:val="1"/>
        </w:numPr>
        <w:tabs>
          <w:tab w:val="left" w:pos="720"/>
        </w:tabs>
        <w:ind w:left="0" w:firstLine="709"/>
        <w:jc w:val="both"/>
        <w:rPr>
          <w:rFonts w:ascii="Times New Roman" w:hAnsi="Times New Roman"/>
          <w:sz w:val="18"/>
          <w:szCs w:val="18"/>
        </w:rPr>
      </w:pPr>
      <w:r w:rsidRPr="00757307">
        <w:rPr>
          <w:rFonts w:ascii="Times New Roman" w:hAnsi="Times New Roman"/>
          <w:sz w:val="18"/>
          <w:szCs w:val="18"/>
        </w:rPr>
        <w:t>В случае если системы холодного водоснабжения Абонента присоединены к централизованной системе холодного водоснабжения Организации, осуществляющей холодное водоснабжение опосредованно, т.е. через водопроводные сети Транзитных организаций, имеющих тариф на транспортировку холодной воды, Организация, осуществляющая холодное водоснабжение урегулирует взаимоотношения с Транзитными организациями по транспортировке холодной воды в интересах Абонента.</w:t>
      </w:r>
    </w:p>
    <w:p w:rsidR="00635CB6" w:rsidRDefault="00635CB6" w:rsidP="00635CB6">
      <w:pPr>
        <w:pStyle w:val="a4"/>
        <w:numPr>
          <w:ilvl w:val="1"/>
          <w:numId w:val="1"/>
        </w:numPr>
        <w:tabs>
          <w:tab w:val="left" w:pos="710"/>
        </w:tabs>
        <w:ind w:left="0" w:firstLine="710"/>
        <w:jc w:val="both"/>
        <w:rPr>
          <w:rFonts w:ascii="Times New Roman" w:hAnsi="Times New Roman"/>
          <w:sz w:val="18"/>
          <w:szCs w:val="18"/>
        </w:rPr>
      </w:pPr>
      <w:r w:rsidRPr="00757307">
        <w:rPr>
          <w:rFonts w:ascii="Times New Roman" w:hAnsi="Times New Roman"/>
          <w:sz w:val="18"/>
          <w:szCs w:val="18"/>
        </w:rPr>
        <w:t>Местом исполнения обязательств по настоящему Договору являются объекты Абонента, перечисленные в Приложении № 1 к настоящему Договору.</w:t>
      </w:r>
    </w:p>
    <w:p w:rsidR="00635CB6" w:rsidRPr="007C5568" w:rsidRDefault="00635CB6" w:rsidP="00635CB6">
      <w:pPr>
        <w:pStyle w:val="a4"/>
        <w:numPr>
          <w:ilvl w:val="1"/>
          <w:numId w:val="1"/>
        </w:numPr>
        <w:tabs>
          <w:tab w:val="left" w:pos="710"/>
        </w:tabs>
        <w:ind w:left="0" w:firstLine="710"/>
        <w:jc w:val="both"/>
        <w:rPr>
          <w:rFonts w:ascii="Times New Roman" w:hAnsi="Times New Roman"/>
          <w:sz w:val="18"/>
          <w:szCs w:val="18"/>
        </w:rPr>
      </w:pPr>
      <w:r w:rsidRPr="007C5568">
        <w:rPr>
          <w:rFonts w:ascii="Times New Roman" w:hAnsi="Times New Roman"/>
          <w:sz w:val="18"/>
          <w:szCs w:val="18"/>
        </w:rPr>
        <w:t>ИКЗ 261540617348354060100100110000000000.</w:t>
      </w:r>
    </w:p>
    <w:p w:rsidR="00635CB6" w:rsidRPr="00757307" w:rsidRDefault="00635CB6" w:rsidP="00635CB6">
      <w:pPr>
        <w:pStyle w:val="a4"/>
        <w:tabs>
          <w:tab w:val="left" w:pos="710"/>
        </w:tabs>
        <w:ind w:left="710"/>
        <w:jc w:val="both"/>
        <w:rPr>
          <w:rFonts w:ascii="Times New Roman" w:hAnsi="Times New Roman"/>
          <w:sz w:val="18"/>
          <w:szCs w:val="18"/>
        </w:rPr>
      </w:pPr>
    </w:p>
    <w:p w:rsidR="00635CB6" w:rsidRPr="00757307" w:rsidRDefault="00635CB6" w:rsidP="00635CB6">
      <w:pPr>
        <w:pStyle w:val="a4"/>
        <w:numPr>
          <w:ilvl w:val="0"/>
          <w:numId w:val="1"/>
        </w:numPr>
        <w:tabs>
          <w:tab w:val="left" w:pos="567"/>
        </w:tabs>
        <w:ind w:left="0" w:firstLine="0"/>
        <w:jc w:val="center"/>
        <w:rPr>
          <w:rFonts w:ascii="Times New Roman" w:hAnsi="Times New Roman"/>
          <w:b/>
          <w:bCs/>
          <w:sz w:val="18"/>
          <w:szCs w:val="18"/>
        </w:rPr>
      </w:pPr>
      <w:r w:rsidRPr="00757307">
        <w:rPr>
          <w:rFonts w:ascii="Times New Roman" w:hAnsi="Times New Roman"/>
          <w:b/>
          <w:bCs/>
          <w:sz w:val="18"/>
          <w:szCs w:val="18"/>
        </w:rPr>
        <w:t>КОЛИЧЕСТВО И КАЧЕСТВО ХОЛОДНОЙ ВОДЫ</w:t>
      </w:r>
    </w:p>
    <w:p w:rsidR="00635CB6" w:rsidRPr="00757307" w:rsidRDefault="00635CB6" w:rsidP="00635CB6">
      <w:pPr>
        <w:pStyle w:val="a4"/>
        <w:tabs>
          <w:tab w:val="left" w:pos="567"/>
        </w:tabs>
        <w:rPr>
          <w:rFonts w:ascii="Times New Roman" w:hAnsi="Times New Roman"/>
          <w:b/>
          <w:bCs/>
          <w:sz w:val="18"/>
          <w:szCs w:val="18"/>
        </w:rPr>
      </w:pPr>
    </w:p>
    <w:p w:rsidR="00635CB6" w:rsidRPr="00757307" w:rsidRDefault="00635CB6" w:rsidP="00635CB6">
      <w:pPr>
        <w:pStyle w:val="a4"/>
        <w:numPr>
          <w:ilvl w:val="1"/>
          <w:numId w:val="1"/>
        </w:numPr>
        <w:tabs>
          <w:tab w:val="left" w:pos="1134"/>
        </w:tabs>
        <w:ind w:left="0" w:firstLine="709"/>
        <w:jc w:val="both"/>
        <w:rPr>
          <w:rFonts w:ascii="Times New Roman" w:hAnsi="Times New Roman"/>
          <w:sz w:val="18"/>
          <w:szCs w:val="18"/>
        </w:rPr>
      </w:pPr>
      <w:r w:rsidRPr="00757307">
        <w:rPr>
          <w:rFonts w:ascii="Times New Roman" w:hAnsi="Times New Roman"/>
          <w:sz w:val="18"/>
          <w:szCs w:val="18"/>
        </w:rPr>
        <w:t xml:space="preserve">Организация, осуществляющая холодное водоснабжение обязуется отпустить Абоненту </w:t>
      </w:r>
      <w:r>
        <w:rPr>
          <w:rFonts w:ascii="Times New Roman" w:hAnsi="Times New Roman"/>
          <w:b/>
          <w:sz w:val="18"/>
          <w:szCs w:val="18"/>
        </w:rPr>
        <w:t>31,02</w:t>
      </w:r>
      <w:r w:rsidRPr="00757307">
        <w:rPr>
          <w:rFonts w:ascii="Times New Roman" w:hAnsi="Times New Roman"/>
          <w:b/>
          <w:sz w:val="18"/>
          <w:szCs w:val="18"/>
        </w:rPr>
        <w:t xml:space="preserve"> </w:t>
      </w:r>
      <w:r w:rsidRPr="007C5568">
        <w:rPr>
          <w:rFonts w:ascii="Times New Roman" w:hAnsi="Times New Roman"/>
          <w:b/>
          <w:sz w:val="18"/>
          <w:szCs w:val="18"/>
        </w:rPr>
        <w:t>м</w:t>
      </w:r>
      <w:r w:rsidRPr="007C5568">
        <w:rPr>
          <w:rFonts w:ascii="Times New Roman" w:eastAsia="Symbol" w:hAnsi="Times New Roman"/>
          <w:b/>
          <w:sz w:val="18"/>
          <w:szCs w:val="18"/>
          <w:vertAlign w:val="superscript"/>
        </w:rPr>
        <w:t>3</w:t>
      </w:r>
      <w:r w:rsidRPr="00757307">
        <w:rPr>
          <w:rFonts w:ascii="Times New Roman" w:hAnsi="Times New Roman"/>
          <w:sz w:val="18"/>
          <w:szCs w:val="18"/>
        </w:rPr>
        <w:t xml:space="preserve"> холодной воды </w:t>
      </w:r>
      <w:r w:rsidRPr="007C5568">
        <w:rPr>
          <w:rFonts w:ascii="Times New Roman" w:hAnsi="Times New Roman"/>
          <w:sz w:val="18"/>
          <w:szCs w:val="18"/>
        </w:rPr>
        <w:t>до конца текущего года</w:t>
      </w:r>
      <w:r w:rsidRPr="00757307">
        <w:rPr>
          <w:rFonts w:ascii="Times New Roman" w:hAnsi="Times New Roman"/>
          <w:sz w:val="18"/>
          <w:szCs w:val="18"/>
        </w:rPr>
        <w:t>, согласно Приложению № 2 к настоящему договору, с максимумом нагрузки по холодной воде</w:t>
      </w:r>
      <w:r w:rsidRPr="00757307">
        <w:rPr>
          <w:rFonts w:ascii="Times New Roman" w:hAnsi="Times New Roman"/>
          <w:b/>
          <w:sz w:val="18"/>
          <w:szCs w:val="18"/>
        </w:rPr>
        <w:t xml:space="preserve"> </w:t>
      </w:r>
      <w:r>
        <w:rPr>
          <w:rFonts w:ascii="Times New Roman" w:hAnsi="Times New Roman"/>
          <w:b/>
          <w:sz w:val="18"/>
          <w:szCs w:val="18"/>
          <w:u w:val="single"/>
        </w:rPr>
        <w:t>0,1796</w:t>
      </w:r>
      <w:r w:rsidRPr="00757307">
        <w:rPr>
          <w:rFonts w:ascii="Times New Roman" w:hAnsi="Times New Roman"/>
          <w:b/>
          <w:sz w:val="18"/>
          <w:szCs w:val="18"/>
        </w:rPr>
        <w:t xml:space="preserve"> </w:t>
      </w:r>
      <w:r w:rsidRPr="007C5568">
        <w:rPr>
          <w:rFonts w:ascii="Times New Roman" w:hAnsi="Times New Roman"/>
          <w:b/>
          <w:sz w:val="18"/>
          <w:szCs w:val="18"/>
        </w:rPr>
        <w:t>м</w:t>
      </w:r>
      <w:r w:rsidRPr="007C5568">
        <w:rPr>
          <w:rFonts w:ascii="Times New Roman" w:eastAsia="Symbol" w:hAnsi="Times New Roman"/>
          <w:b/>
          <w:sz w:val="18"/>
          <w:szCs w:val="18"/>
          <w:vertAlign w:val="superscript"/>
        </w:rPr>
        <w:t>3</w:t>
      </w:r>
      <w:r w:rsidRPr="007C5568">
        <w:rPr>
          <w:rFonts w:ascii="Times New Roman" w:hAnsi="Times New Roman"/>
          <w:b/>
          <w:sz w:val="18"/>
          <w:szCs w:val="18"/>
        </w:rPr>
        <w:t>/</w:t>
      </w:r>
      <w:r w:rsidRPr="00757307">
        <w:rPr>
          <w:rFonts w:ascii="Times New Roman" w:hAnsi="Times New Roman"/>
          <w:b/>
          <w:sz w:val="18"/>
          <w:szCs w:val="18"/>
        </w:rPr>
        <w:t>час</w:t>
      </w:r>
      <w:r w:rsidRPr="00757307">
        <w:rPr>
          <w:rFonts w:ascii="Times New Roman" w:hAnsi="Times New Roman"/>
          <w:sz w:val="18"/>
          <w:szCs w:val="18"/>
        </w:rPr>
        <w:t>, согласно Приложению № 1 к настоящему договору.</w:t>
      </w:r>
    </w:p>
    <w:p w:rsidR="00635CB6" w:rsidRPr="00757307" w:rsidRDefault="00635CB6" w:rsidP="00635CB6">
      <w:pPr>
        <w:pStyle w:val="a4"/>
        <w:numPr>
          <w:ilvl w:val="1"/>
          <w:numId w:val="1"/>
        </w:numPr>
        <w:tabs>
          <w:tab w:val="left" w:pos="1134"/>
        </w:tabs>
        <w:ind w:left="0" w:firstLine="709"/>
        <w:jc w:val="both"/>
        <w:rPr>
          <w:rFonts w:ascii="Times New Roman" w:hAnsi="Times New Roman"/>
          <w:sz w:val="18"/>
          <w:szCs w:val="18"/>
        </w:rPr>
      </w:pPr>
      <w:r w:rsidRPr="00757307">
        <w:rPr>
          <w:rFonts w:ascii="Times New Roman" w:hAnsi="Times New Roman"/>
          <w:sz w:val="18"/>
          <w:szCs w:val="18"/>
        </w:rPr>
        <w:t>Количество холодной воды, подаваемой Организацией, осуществляющей холодное водоснабжение Абоненту, устанавливается согласно проектным нагрузкам, планируемым объемам продукции, в пределах лимитов, согласованных с Организацией, осуществляющей холодное водоснабжение.</w:t>
      </w:r>
    </w:p>
    <w:p w:rsidR="00635CB6" w:rsidRPr="00757307" w:rsidRDefault="00635CB6" w:rsidP="00635CB6">
      <w:pPr>
        <w:pStyle w:val="a4"/>
        <w:numPr>
          <w:ilvl w:val="1"/>
          <w:numId w:val="1"/>
        </w:numPr>
        <w:tabs>
          <w:tab w:val="left" w:pos="1134"/>
        </w:tabs>
        <w:ind w:left="0" w:firstLine="709"/>
        <w:jc w:val="both"/>
        <w:rPr>
          <w:rFonts w:ascii="Times New Roman" w:hAnsi="Times New Roman"/>
          <w:sz w:val="18"/>
          <w:szCs w:val="18"/>
        </w:rPr>
      </w:pPr>
      <w:r w:rsidRPr="00757307">
        <w:rPr>
          <w:rFonts w:ascii="Times New Roman" w:hAnsi="Times New Roman"/>
          <w:sz w:val="18"/>
          <w:szCs w:val="18"/>
        </w:rPr>
        <w:t>Качество холодной воды (питьевой) после очистных сооружений хозяйственно-питьевой воды должно соответствовать требованиям санитарно - эпидемиологических правил и нормативов (</w:t>
      </w:r>
      <w:proofErr w:type="spellStart"/>
      <w:r w:rsidRPr="00757307">
        <w:rPr>
          <w:rFonts w:ascii="Times New Roman" w:hAnsi="Times New Roman"/>
          <w:sz w:val="18"/>
          <w:szCs w:val="18"/>
        </w:rPr>
        <w:t>СанПиН</w:t>
      </w:r>
      <w:proofErr w:type="spellEnd"/>
      <w:r w:rsidRPr="00757307">
        <w:rPr>
          <w:rFonts w:ascii="Times New Roman" w:hAnsi="Times New Roman"/>
          <w:sz w:val="18"/>
          <w:szCs w:val="18"/>
        </w:rPr>
        <w:t xml:space="preserve"> </w:t>
      </w:r>
      <w:r w:rsidRPr="00757307">
        <w:rPr>
          <w:rFonts w:ascii="Times New Roman" w:eastAsia="Calibri" w:hAnsi="Times New Roman"/>
          <w:sz w:val="18"/>
          <w:szCs w:val="18"/>
          <w:lang w:eastAsia="en-US"/>
        </w:rPr>
        <w:t>2.1.3684-21</w:t>
      </w:r>
      <w:r w:rsidRPr="00757307">
        <w:rPr>
          <w:rFonts w:ascii="Times New Roman" w:hAnsi="Times New Roman"/>
          <w:sz w:val="18"/>
          <w:szCs w:val="18"/>
        </w:rPr>
        <w:t xml:space="preserve">). Отклонение качества холодной воды от норм, установленных </w:t>
      </w:r>
      <w:proofErr w:type="spellStart"/>
      <w:r w:rsidRPr="00757307">
        <w:rPr>
          <w:rFonts w:ascii="Times New Roman" w:hAnsi="Times New Roman"/>
          <w:sz w:val="18"/>
          <w:szCs w:val="18"/>
        </w:rPr>
        <w:t>СанПиН</w:t>
      </w:r>
      <w:proofErr w:type="spellEnd"/>
      <w:r w:rsidRPr="00757307">
        <w:rPr>
          <w:rFonts w:ascii="Times New Roman" w:hAnsi="Times New Roman"/>
          <w:sz w:val="18"/>
          <w:szCs w:val="18"/>
        </w:rPr>
        <w:t xml:space="preserve"> </w:t>
      </w:r>
      <w:r w:rsidRPr="00757307">
        <w:rPr>
          <w:rFonts w:ascii="Times New Roman" w:eastAsia="Calibri" w:hAnsi="Times New Roman"/>
          <w:sz w:val="18"/>
          <w:szCs w:val="18"/>
          <w:lang w:eastAsia="en-US"/>
        </w:rPr>
        <w:t>2.1.3684-21</w:t>
      </w:r>
      <w:r w:rsidRPr="00757307">
        <w:rPr>
          <w:rFonts w:ascii="Times New Roman" w:hAnsi="Times New Roman"/>
          <w:sz w:val="18"/>
          <w:szCs w:val="18"/>
        </w:rPr>
        <w:t xml:space="preserve">, возможно исходя из деятельности Организации, осуществляющей холодное водоснабжение, предусмотренной настоящим договором или действующим законодательством. </w:t>
      </w:r>
    </w:p>
    <w:p w:rsidR="00635CB6" w:rsidRPr="00757307" w:rsidRDefault="00635CB6" w:rsidP="00635CB6">
      <w:pPr>
        <w:pStyle w:val="a4"/>
        <w:numPr>
          <w:ilvl w:val="1"/>
          <w:numId w:val="1"/>
        </w:numPr>
        <w:tabs>
          <w:tab w:val="left" w:pos="1134"/>
        </w:tabs>
        <w:ind w:left="0" w:firstLine="709"/>
        <w:jc w:val="both"/>
        <w:rPr>
          <w:rFonts w:ascii="Times New Roman" w:hAnsi="Times New Roman"/>
          <w:sz w:val="18"/>
          <w:szCs w:val="18"/>
        </w:rPr>
      </w:pPr>
      <w:r w:rsidRPr="00757307">
        <w:rPr>
          <w:rFonts w:ascii="Times New Roman" w:hAnsi="Times New Roman"/>
          <w:sz w:val="18"/>
          <w:szCs w:val="18"/>
        </w:rPr>
        <w:t>Качество холодной воды (</w:t>
      </w:r>
      <w:proofErr w:type="gramStart"/>
      <w:r w:rsidRPr="00757307">
        <w:rPr>
          <w:rFonts w:ascii="Times New Roman" w:hAnsi="Times New Roman"/>
          <w:sz w:val="18"/>
          <w:szCs w:val="18"/>
        </w:rPr>
        <w:t>техническая</w:t>
      </w:r>
      <w:proofErr w:type="gramEnd"/>
      <w:r w:rsidRPr="00757307">
        <w:rPr>
          <w:rFonts w:ascii="Times New Roman" w:hAnsi="Times New Roman"/>
          <w:sz w:val="18"/>
          <w:szCs w:val="18"/>
        </w:rPr>
        <w:t>), поступающей напрямую из источника, должно соответствовать органолептическим свойствам воды в источнике с учетом сезонного изменения.</w:t>
      </w:r>
    </w:p>
    <w:p w:rsidR="00635CB6" w:rsidRPr="00757307" w:rsidRDefault="00635CB6" w:rsidP="00635CB6">
      <w:pPr>
        <w:pStyle w:val="a4"/>
        <w:ind w:firstLine="426"/>
        <w:jc w:val="both"/>
        <w:rPr>
          <w:rFonts w:ascii="Times New Roman" w:hAnsi="Times New Roman"/>
          <w:sz w:val="18"/>
          <w:szCs w:val="18"/>
        </w:rPr>
      </w:pPr>
      <w:r w:rsidRPr="00757307">
        <w:rPr>
          <w:rFonts w:ascii="Times New Roman" w:hAnsi="Times New Roman"/>
          <w:sz w:val="18"/>
          <w:szCs w:val="18"/>
        </w:rPr>
        <w:t>Установка максимального расхода холодной воды регулятором расхода или задвижкой производится исключительно Организацией, осуществляющей холодное водоснабжение.</w:t>
      </w:r>
    </w:p>
    <w:p w:rsidR="00635CB6" w:rsidRPr="00757307" w:rsidRDefault="00635CB6" w:rsidP="00635CB6">
      <w:pPr>
        <w:tabs>
          <w:tab w:val="left" w:pos="1134"/>
        </w:tabs>
        <w:ind w:firstLine="709"/>
        <w:jc w:val="both"/>
        <w:rPr>
          <w:sz w:val="18"/>
          <w:szCs w:val="18"/>
        </w:rPr>
      </w:pPr>
      <w:r w:rsidRPr="00757307">
        <w:rPr>
          <w:sz w:val="18"/>
          <w:szCs w:val="18"/>
        </w:rPr>
        <w:t>2.5.</w:t>
      </w:r>
      <w:r w:rsidRPr="00757307">
        <w:rPr>
          <w:sz w:val="18"/>
          <w:szCs w:val="18"/>
        </w:rPr>
        <w:tab/>
      </w:r>
      <w:proofErr w:type="gramStart"/>
      <w:r w:rsidRPr="00757307">
        <w:rPr>
          <w:sz w:val="18"/>
          <w:szCs w:val="18"/>
        </w:rPr>
        <w:t>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 10 "О порядке осуществления производственного контроля качества и безопасности питьевой воды, горячей воды".</w:t>
      </w:r>
      <w:proofErr w:type="gramEnd"/>
    </w:p>
    <w:p w:rsidR="00635CB6" w:rsidRPr="00757307" w:rsidRDefault="00635CB6" w:rsidP="00635CB6">
      <w:pPr>
        <w:tabs>
          <w:tab w:val="left" w:pos="1134"/>
        </w:tabs>
        <w:ind w:firstLine="709"/>
        <w:jc w:val="both"/>
        <w:rPr>
          <w:sz w:val="18"/>
          <w:szCs w:val="18"/>
        </w:rPr>
      </w:pPr>
      <w:r w:rsidRPr="00757307">
        <w:rPr>
          <w:sz w:val="18"/>
          <w:szCs w:val="18"/>
        </w:rPr>
        <w:t>2.6.</w:t>
      </w:r>
      <w:r w:rsidRPr="00757307">
        <w:rPr>
          <w:sz w:val="18"/>
          <w:szCs w:val="18"/>
        </w:rPr>
        <w:tab/>
        <w:t>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635CB6" w:rsidRPr="00757307" w:rsidRDefault="00635CB6" w:rsidP="00635CB6">
      <w:pPr>
        <w:tabs>
          <w:tab w:val="left" w:pos="1134"/>
        </w:tabs>
        <w:ind w:firstLine="709"/>
        <w:jc w:val="both"/>
        <w:rPr>
          <w:sz w:val="18"/>
          <w:szCs w:val="18"/>
        </w:rPr>
      </w:pPr>
    </w:p>
    <w:p w:rsidR="00635CB6" w:rsidRPr="00757307" w:rsidRDefault="00635CB6" w:rsidP="00635CB6">
      <w:pPr>
        <w:pStyle w:val="4"/>
        <w:keepLines w:val="0"/>
        <w:numPr>
          <w:ilvl w:val="0"/>
          <w:numId w:val="3"/>
        </w:numPr>
        <w:spacing w:before="0"/>
        <w:jc w:val="center"/>
        <w:rPr>
          <w:sz w:val="18"/>
          <w:szCs w:val="18"/>
        </w:rPr>
      </w:pPr>
      <w:r w:rsidRPr="00757307">
        <w:rPr>
          <w:sz w:val="18"/>
          <w:szCs w:val="18"/>
        </w:rPr>
        <w:t>УЧЕТ КОЛИЧЕСТВА ОТПУЩЕННОЙ ХОЛОДНОЙ ВОДЫ</w:t>
      </w:r>
    </w:p>
    <w:p w:rsidR="00635CB6" w:rsidRPr="00757307" w:rsidRDefault="00635CB6" w:rsidP="00635CB6">
      <w:pPr>
        <w:rPr>
          <w:sz w:val="18"/>
          <w:szCs w:val="18"/>
        </w:rPr>
      </w:pPr>
    </w:p>
    <w:p w:rsidR="00635CB6" w:rsidRPr="00757307" w:rsidRDefault="00635CB6" w:rsidP="00635CB6">
      <w:pPr>
        <w:pStyle w:val="a4"/>
        <w:numPr>
          <w:ilvl w:val="1"/>
          <w:numId w:val="5"/>
        </w:numPr>
        <w:tabs>
          <w:tab w:val="left" w:pos="928"/>
          <w:tab w:val="left" w:pos="1134"/>
        </w:tabs>
        <w:ind w:left="0" w:firstLine="709"/>
        <w:jc w:val="both"/>
        <w:rPr>
          <w:rFonts w:ascii="Times New Roman" w:hAnsi="Times New Roman"/>
          <w:sz w:val="18"/>
          <w:szCs w:val="18"/>
        </w:rPr>
      </w:pPr>
      <w:proofErr w:type="gramStart"/>
      <w:r w:rsidRPr="00757307">
        <w:rPr>
          <w:rFonts w:ascii="Times New Roman" w:hAnsi="Times New Roman"/>
          <w:sz w:val="18"/>
          <w:szCs w:val="18"/>
        </w:rPr>
        <w:t>Учет отпущенной и полученной холодной воды производится по приборам учета воды, в соответствии с требованиями, установленными нормативно-техническими доку</w:t>
      </w:r>
      <w:r w:rsidRPr="00757307">
        <w:rPr>
          <w:rFonts w:ascii="Times New Roman" w:hAnsi="Times New Roman"/>
          <w:sz w:val="18"/>
          <w:szCs w:val="18"/>
        </w:rPr>
        <w:softHyphen/>
        <w:t>ментами и Правилами, установленными на границе балансовой принадлежности (эксплуатационной ответственности) между Организацией, осуществляющей холодное водоснабжение и Абонентом.</w:t>
      </w:r>
      <w:proofErr w:type="gramEnd"/>
    </w:p>
    <w:p w:rsidR="00635CB6" w:rsidRPr="00757307" w:rsidRDefault="00635CB6" w:rsidP="00635CB6">
      <w:pPr>
        <w:pStyle w:val="a4"/>
        <w:ind w:firstLine="709"/>
        <w:jc w:val="both"/>
        <w:rPr>
          <w:rFonts w:ascii="Times New Roman" w:hAnsi="Times New Roman"/>
          <w:sz w:val="18"/>
          <w:szCs w:val="18"/>
        </w:rPr>
      </w:pPr>
      <w:r w:rsidRPr="00757307">
        <w:rPr>
          <w:rFonts w:ascii="Times New Roman" w:hAnsi="Times New Roman"/>
          <w:sz w:val="18"/>
          <w:szCs w:val="18"/>
        </w:rPr>
        <w:t>На каждый прибор учета воды Организация, осуществляющая холодное водоснабжение оформляет акт допуска в эксплуатацию.</w:t>
      </w:r>
    </w:p>
    <w:p w:rsidR="00635CB6" w:rsidRPr="00757307" w:rsidRDefault="00635CB6" w:rsidP="00635CB6">
      <w:pPr>
        <w:ind w:firstLine="709"/>
        <w:jc w:val="both"/>
        <w:rPr>
          <w:bCs/>
          <w:iCs/>
          <w:sz w:val="18"/>
          <w:szCs w:val="18"/>
        </w:rPr>
      </w:pPr>
      <w:r w:rsidRPr="00757307">
        <w:rPr>
          <w:sz w:val="18"/>
          <w:szCs w:val="18"/>
        </w:rPr>
        <w:t>3.2. Приборы учета воды оборудуются на границе балансовой принадлежности (эксплуатационной ответственности), либо у границы раздела балансовой принадлежности (эксплуатационной ответственности) Сторон в местах, максимально приближенных к границе балансовой принадлежности (эксплуатационной ответственности). Сведения об узлах учета, приборах учета указываются в Приложении N 3 к настоящему Договору.</w:t>
      </w:r>
    </w:p>
    <w:p w:rsidR="00635CB6" w:rsidRPr="00757307" w:rsidRDefault="00635CB6" w:rsidP="00635CB6">
      <w:pPr>
        <w:ind w:firstLine="709"/>
        <w:jc w:val="both"/>
        <w:rPr>
          <w:bCs/>
          <w:iCs/>
          <w:sz w:val="18"/>
          <w:szCs w:val="18"/>
        </w:rPr>
      </w:pPr>
      <w:r w:rsidRPr="00757307">
        <w:rPr>
          <w:bCs/>
          <w:iCs/>
          <w:sz w:val="18"/>
          <w:szCs w:val="18"/>
        </w:rPr>
        <w:lastRenderedPageBreak/>
        <w:t>3.3. Обслуживание (технический осмотр, ремонт, государственная поверка), обеспече</w:t>
      </w:r>
      <w:r w:rsidRPr="00757307">
        <w:rPr>
          <w:bCs/>
          <w:iCs/>
          <w:sz w:val="18"/>
          <w:szCs w:val="18"/>
        </w:rPr>
        <w:softHyphen/>
        <w:t>ние сохранности, своевременная замена расчетных приборов уче</w:t>
      </w:r>
      <w:r w:rsidRPr="00757307">
        <w:rPr>
          <w:bCs/>
          <w:iCs/>
          <w:sz w:val="18"/>
          <w:szCs w:val="18"/>
        </w:rPr>
        <w:softHyphen/>
        <w:t>та воды осуществляется собственником приборов учета воды.</w:t>
      </w:r>
    </w:p>
    <w:p w:rsidR="00635CB6" w:rsidRPr="00757307" w:rsidRDefault="00635CB6" w:rsidP="00635CB6">
      <w:pPr>
        <w:ind w:firstLine="709"/>
        <w:jc w:val="both"/>
        <w:rPr>
          <w:sz w:val="18"/>
          <w:szCs w:val="18"/>
        </w:rPr>
      </w:pPr>
      <w:r w:rsidRPr="00757307">
        <w:rPr>
          <w:sz w:val="18"/>
          <w:szCs w:val="18"/>
        </w:rPr>
        <w:t>3.4. При нарушении схемы расчетного учета, повреждении или хищении ее элементов, замена, а также государственная по</w:t>
      </w:r>
      <w:r w:rsidRPr="00757307">
        <w:rPr>
          <w:sz w:val="18"/>
          <w:szCs w:val="18"/>
        </w:rPr>
        <w:softHyphen/>
        <w:t>верка расчетных и иных приборов учета воды и контроля производятся за счет ответственной Стороны в соответствии с Актом разграничения балансовой принадлежности (эксплуатационной ответственности) между Организацией, осуществляющей холодное водоснабжение и Абонентом.</w:t>
      </w:r>
    </w:p>
    <w:p w:rsidR="00635CB6" w:rsidRPr="00757307" w:rsidRDefault="00635CB6" w:rsidP="00635CB6">
      <w:pPr>
        <w:numPr>
          <w:ilvl w:val="0"/>
          <w:numId w:val="4"/>
        </w:numPr>
        <w:tabs>
          <w:tab w:val="left" w:pos="993"/>
        </w:tabs>
        <w:ind w:right="-7"/>
        <w:jc w:val="center"/>
        <w:rPr>
          <w:b/>
          <w:sz w:val="18"/>
          <w:szCs w:val="18"/>
        </w:rPr>
      </w:pPr>
      <w:r w:rsidRPr="00757307">
        <w:rPr>
          <w:b/>
          <w:sz w:val="18"/>
          <w:szCs w:val="18"/>
        </w:rPr>
        <w:t>ПРАВА И ОБЯЗАННОСТИ СТОРОН</w:t>
      </w:r>
    </w:p>
    <w:p w:rsidR="00635CB6" w:rsidRPr="00757307" w:rsidRDefault="00635CB6" w:rsidP="00635CB6">
      <w:pPr>
        <w:tabs>
          <w:tab w:val="left" w:pos="993"/>
        </w:tabs>
        <w:ind w:left="435" w:right="-7"/>
        <w:rPr>
          <w:b/>
          <w:sz w:val="18"/>
          <w:szCs w:val="18"/>
        </w:rPr>
      </w:pPr>
    </w:p>
    <w:p w:rsidR="00635CB6" w:rsidRPr="00757307" w:rsidRDefault="00635CB6" w:rsidP="00635CB6">
      <w:pPr>
        <w:numPr>
          <w:ilvl w:val="1"/>
          <w:numId w:val="2"/>
        </w:numPr>
        <w:tabs>
          <w:tab w:val="left" w:pos="1276"/>
        </w:tabs>
        <w:ind w:left="709" w:firstLine="0"/>
        <w:jc w:val="both"/>
        <w:rPr>
          <w:b/>
          <w:iCs/>
          <w:sz w:val="18"/>
          <w:szCs w:val="18"/>
        </w:rPr>
      </w:pPr>
      <w:r w:rsidRPr="00757307">
        <w:rPr>
          <w:b/>
          <w:iCs/>
          <w:sz w:val="18"/>
          <w:szCs w:val="18"/>
        </w:rPr>
        <w:t>Организация, осуществляющая холодное водоснабжение обязана:</w:t>
      </w:r>
    </w:p>
    <w:p w:rsidR="00635CB6" w:rsidRPr="00757307" w:rsidRDefault="00635CB6" w:rsidP="00635CB6">
      <w:pPr>
        <w:ind w:firstLine="709"/>
        <w:jc w:val="both"/>
        <w:rPr>
          <w:bCs/>
          <w:iCs/>
          <w:sz w:val="18"/>
          <w:szCs w:val="18"/>
        </w:rPr>
      </w:pPr>
      <w:r w:rsidRPr="00757307">
        <w:rPr>
          <w:bCs/>
          <w:iCs/>
          <w:sz w:val="18"/>
          <w:szCs w:val="18"/>
        </w:rPr>
        <w:t xml:space="preserve">4.1.1. </w:t>
      </w:r>
      <w:proofErr w:type="gramStart"/>
      <w:r w:rsidRPr="00757307">
        <w:rPr>
          <w:bCs/>
          <w:iCs/>
          <w:sz w:val="18"/>
          <w:szCs w:val="18"/>
        </w:rPr>
        <w:t>Подавать Абоненту через присоединенную сеть трубопроводов холодную воду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 осуществлять производственный контроль качества холодной (питьевой) воды, на объектах Организации, осуществляющей</w:t>
      </w:r>
      <w:proofErr w:type="gramEnd"/>
      <w:r w:rsidRPr="00757307">
        <w:rPr>
          <w:bCs/>
          <w:iCs/>
          <w:sz w:val="18"/>
          <w:szCs w:val="18"/>
        </w:rPr>
        <w:t xml:space="preserve"> холодное водоснабжение.</w:t>
      </w:r>
    </w:p>
    <w:p w:rsidR="00635CB6" w:rsidRPr="00757307" w:rsidRDefault="00635CB6" w:rsidP="00635CB6">
      <w:pPr>
        <w:ind w:firstLine="709"/>
        <w:jc w:val="both"/>
        <w:rPr>
          <w:bCs/>
          <w:iCs/>
          <w:sz w:val="18"/>
          <w:szCs w:val="18"/>
        </w:rPr>
      </w:pPr>
      <w:r w:rsidRPr="00757307">
        <w:rPr>
          <w:sz w:val="18"/>
          <w:szCs w:val="18"/>
        </w:rPr>
        <w:t>4.1.2. Участвовать в приемке в эксплуатацию устройств и сооружений для присоединения к системам водоснабжения и узлов учета.</w:t>
      </w:r>
    </w:p>
    <w:p w:rsidR="00635CB6" w:rsidRPr="00757307" w:rsidRDefault="00635CB6" w:rsidP="00635CB6">
      <w:pPr>
        <w:ind w:firstLine="709"/>
        <w:jc w:val="both"/>
        <w:rPr>
          <w:bCs/>
          <w:iCs/>
          <w:sz w:val="18"/>
          <w:szCs w:val="18"/>
        </w:rPr>
      </w:pPr>
      <w:r w:rsidRPr="00757307">
        <w:rPr>
          <w:bCs/>
          <w:iCs/>
          <w:sz w:val="18"/>
          <w:szCs w:val="18"/>
        </w:rPr>
        <w:t>4.1.3. Соблюдать установленный режим подачи холодной воды. Оперативно извещать Абонента о перерывах в водоснабжении, их причинах и сроках вос</w:t>
      </w:r>
      <w:r w:rsidRPr="00757307">
        <w:rPr>
          <w:bCs/>
          <w:iCs/>
          <w:sz w:val="18"/>
          <w:szCs w:val="18"/>
        </w:rPr>
        <w:softHyphen/>
        <w:t xml:space="preserve">становления нормального режима водоснабжения. </w:t>
      </w:r>
    </w:p>
    <w:p w:rsidR="00635CB6" w:rsidRPr="00757307" w:rsidRDefault="00635CB6" w:rsidP="00635CB6">
      <w:pPr>
        <w:ind w:firstLine="709"/>
        <w:jc w:val="both"/>
        <w:rPr>
          <w:bCs/>
          <w:iCs/>
          <w:sz w:val="18"/>
          <w:szCs w:val="18"/>
        </w:rPr>
      </w:pPr>
      <w:r w:rsidRPr="00757307">
        <w:rPr>
          <w:bCs/>
          <w:iCs/>
          <w:sz w:val="18"/>
          <w:szCs w:val="18"/>
        </w:rPr>
        <w:t>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в соответствии с условиями подключения (технологического присоединения) к централизованной системе холодного водоснабжения.</w:t>
      </w:r>
    </w:p>
    <w:p w:rsidR="00635CB6" w:rsidRPr="00757307" w:rsidRDefault="00635CB6" w:rsidP="00635CB6">
      <w:pPr>
        <w:ind w:firstLine="709"/>
        <w:jc w:val="both"/>
        <w:rPr>
          <w:bCs/>
          <w:iCs/>
          <w:sz w:val="18"/>
          <w:szCs w:val="18"/>
        </w:rPr>
      </w:pPr>
      <w:r w:rsidRPr="00757307">
        <w:rPr>
          <w:bCs/>
          <w:iCs/>
          <w:sz w:val="18"/>
          <w:szCs w:val="18"/>
        </w:rPr>
        <w:t>4.1.4. Урегулировать взаимоотношения с Транзитными организациями по транспортировке холодной воды в интересах Абонента, если системы холодного водоснабжения Абонента присоединены к централизованной системе холодного водоснабжения Организации, осуществляющей холодное водоснабжение опосредованно, т.е. через водопроводные сети Транзитных организаций, имеющих тариф на транспортировку холодной воды. В этом случае Организация, осуществляющая холодное водоснабжение оплачивает услуги Транзитных организаций по транспортировке холодной воды за объемы холодной воды, переданной для нужд Абонента.</w:t>
      </w:r>
    </w:p>
    <w:p w:rsidR="00635CB6" w:rsidRPr="00757307" w:rsidRDefault="00635CB6" w:rsidP="00635CB6">
      <w:pPr>
        <w:ind w:firstLine="709"/>
        <w:jc w:val="both"/>
        <w:rPr>
          <w:bCs/>
          <w:iCs/>
          <w:sz w:val="18"/>
          <w:szCs w:val="18"/>
        </w:rPr>
      </w:pPr>
      <w:r w:rsidRPr="00757307">
        <w:rPr>
          <w:bCs/>
          <w:iCs/>
          <w:sz w:val="18"/>
          <w:szCs w:val="18"/>
        </w:rPr>
        <w:t>4.1.5.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635CB6" w:rsidRPr="00757307" w:rsidRDefault="00635CB6" w:rsidP="00635CB6">
      <w:pPr>
        <w:ind w:firstLine="709"/>
        <w:jc w:val="both"/>
        <w:rPr>
          <w:bCs/>
          <w:iCs/>
          <w:sz w:val="18"/>
          <w:szCs w:val="18"/>
        </w:rPr>
      </w:pPr>
      <w:r w:rsidRPr="00757307">
        <w:rPr>
          <w:bCs/>
          <w:iCs/>
          <w:sz w:val="18"/>
          <w:szCs w:val="18"/>
        </w:rPr>
        <w:t>4.1.6.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635CB6" w:rsidRPr="00757307" w:rsidRDefault="00635CB6" w:rsidP="00635CB6">
      <w:pPr>
        <w:ind w:firstLine="709"/>
        <w:jc w:val="both"/>
        <w:rPr>
          <w:bCs/>
          <w:iCs/>
          <w:sz w:val="18"/>
          <w:szCs w:val="18"/>
        </w:rPr>
      </w:pPr>
      <w:r w:rsidRPr="00757307">
        <w:rPr>
          <w:bCs/>
          <w:iCs/>
          <w:sz w:val="18"/>
          <w:szCs w:val="18"/>
        </w:rPr>
        <w:t>4.1.7.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635CB6" w:rsidRPr="00757307" w:rsidRDefault="00635CB6" w:rsidP="00635CB6">
      <w:pPr>
        <w:ind w:firstLine="709"/>
        <w:jc w:val="both"/>
        <w:rPr>
          <w:bCs/>
          <w:iCs/>
          <w:sz w:val="18"/>
          <w:szCs w:val="18"/>
        </w:rPr>
      </w:pPr>
      <w:r w:rsidRPr="00757307">
        <w:rPr>
          <w:bCs/>
          <w:iCs/>
          <w:sz w:val="18"/>
          <w:szCs w:val="18"/>
        </w:rPr>
        <w:t xml:space="preserve">4.1.8. </w:t>
      </w:r>
      <w:proofErr w:type="gramStart"/>
      <w:r w:rsidRPr="00757307">
        <w:rPr>
          <w:bCs/>
          <w:iCs/>
          <w:sz w:val="18"/>
          <w:szCs w:val="18"/>
        </w:rPr>
        <w:t>С даты выявления</w:t>
      </w:r>
      <w:proofErr w:type="gramEnd"/>
      <w:r w:rsidRPr="00757307">
        <w:rPr>
          <w:bCs/>
          <w:iCs/>
          <w:sz w:val="18"/>
          <w:szCs w:val="18"/>
        </w:rPr>
        <w:t xml:space="preserve"> в водопроводных сетях, принадлежащих ей на праве собственности или на ином законном основании и (или) находящихся в границах ее эксплуатационной ответственности,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телефонограмма, информационно-телекоммуникационная сеть "Интернет").</w:t>
      </w:r>
    </w:p>
    <w:p w:rsidR="00635CB6" w:rsidRPr="00757307" w:rsidRDefault="00635CB6" w:rsidP="00635CB6">
      <w:pPr>
        <w:ind w:firstLine="709"/>
        <w:jc w:val="both"/>
        <w:rPr>
          <w:bCs/>
          <w:iCs/>
          <w:sz w:val="18"/>
          <w:szCs w:val="18"/>
        </w:rPr>
      </w:pPr>
      <w:r w:rsidRPr="00757307">
        <w:rPr>
          <w:bCs/>
          <w:iCs/>
          <w:sz w:val="18"/>
          <w:szCs w:val="18"/>
        </w:rPr>
        <w:t xml:space="preserve">4.1.9. </w:t>
      </w:r>
      <w:proofErr w:type="gramStart"/>
      <w:r w:rsidRPr="00757307">
        <w:rPr>
          <w:bCs/>
          <w:iCs/>
          <w:sz w:val="18"/>
          <w:szCs w:val="18"/>
        </w:rPr>
        <w:t>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roofErr w:type="gramEnd"/>
    </w:p>
    <w:p w:rsidR="00635CB6" w:rsidRPr="00757307" w:rsidRDefault="00635CB6" w:rsidP="00635CB6">
      <w:pPr>
        <w:ind w:firstLine="709"/>
        <w:jc w:val="both"/>
        <w:rPr>
          <w:bCs/>
          <w:iCs/>
          <w:sz w:val="18"/>
          <w:szCs w:val="18"/>
        </w:rPr>
      </w:pPr>
      <w:r w:rsidRPr="00757307">
        <w:rPr>
          <w:bCs/>
          <w:iCs/>
          <w:sz w:val="18"/>
          <w:szCs w:val="18"/>
        </w:rPr>
        <w:t>4.1.10</w:t>
      </w:r>
      <w:proofErr w:type="gramStart"/>
      <w:r w:rsidRPr="00757307">
        <w:rPr>
          <w:bCs/>
          <w:iCs/>
          <w:sz w:val="18"/>
          <w:szCs w:val="18"/>
        </w:rPr>
        <w:t xml:space="preserve"> О</w:t>
      </w:r>
      <w:proofErr w:type="gramEnd"/>
      <w:r w:rsidRPr="00757307">
        <w:rPr>
          <w:bCs/>
          <w:iCs/>
          <w:sz w:val="18"/>
          <w:szCs w:val="18"/>
        </w:rPr>
        <w:t>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635CB6" w:rsidRPr="00757307" w:rsidRDefault="00635CB6" w:rsidP="00635CB6">
      <w:pPr>
        <w:ind w:firstLine="709"/>
        <w:jc w:val="both"/>
        <w:rPr>
          <w:bCs/>
          <w:iCs/>
          <w:sz w:val="18"/>
          <w:szCs w:val="18"/>
        </w:rPr>
      </w:pPr>
      <w:r w:rsidRPr="00757307">
        <w:rPr>
          <w:bCs/>
          <w:iCs/>
          <w:sz w:val="18"/>
          <w:szCs w:val="18"/>
        </w:rPr>
        <w:t>4.1.11</w:t>
      </w:r>
      <w:proofErr w:type="gramStart"/>
      <w:r w:rsidRPr="00757307">
        <w:rPr>
          <w:bCs/>
          <w:iCs/>
          <w:sz w:val="18"/>
          <w:szCs w:val="18"/>
        </w:rPr>
        <w:t xml:space="preserve"> У</w:t>
      </w:r>
      <w:proofErr w:type="gramEnd"/>
      <w:r w:rsidRPr="00757307">
        <w:rPr>
          <w:bCs/>
          <w:iCs/>
          <w:sz w:val="18"/>
          <w:szCs w:val="18"/>
        </w:rPr>
        <w:t>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635CB6" w:rsidRPr="00757307" w:rsidRDefault="00635CB6" w:rsidP="00635CB6">
      <w:pPr>
        <w:ind w:firstLine="709"/>
        <w:jc w:val="both"/>
        <w:rPr>
          <w:bCs/>
          <w:iCs/>
          <w:sz w:val="18"/>
          <w:szCs w:val="18"/>
        </w:rPr>
      </w:pPr>
      <w:r w:rsidRPr="00757307">
        <w:rPr>
          <w:bCs/>
          <w:iCs/>
          <w:sz w:val="18"/>
          <w:szCs w:val="18"/>
        </w:rPr>
        <w:t>4.1.12</w:t>
      </w:r>
      <w:proofErr w:type="gramStart"/>
      <w:r w:rsidRPr="00757307">
        <w:rPr>
          <w:bCs/>
          <w:iCs/>
          <w:sz w:val="18"/>
          <w:szCs w:val="18"/>
        </w:rPr>
        <w:t xml:space="preserve"> О</w:t>
      </w:r>
      <w:proofErr w:type="gramEnd"/>
      <w:r w:rsidRPr="00757307">
        <w:rPr>
          <w:bCs/>
          <w:iCs/>
          <w:sz w:val="18"/>
          <w:szCs w:val="18"/>
        </w:rPr>
        <w:t>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635CB6" w:rsidRPr="00757307" w:rsidRDefault="00635CB6" w:rsidP="00635CB6">
      <w:pPr>
        <w:numPr>
          <w:ilvl w:val="1"/>
          <w:numId w:val="2"/>
        </w:numPr>
        <w:tabs>
          <w:tab w:val="left" w:pos="1276"/>
        </w:tabs>
        <w:ind w:left="709" w:firstLine="0"/>
        <w:jc w:val="both"/>
        <w:rPr>
          <w:b/>
          <w:iCs/>
          <w:sz w:val="18"/>
          <w:szCs w:val="18"/>
        </w:rPr>
      </w:pPr>
      <w:r w:rsidRPr="00757307">
        <w:rPr>
          <w:b/>
          <w:iCs/>
          <w:sz w:val="18"/>
          <w:szCs w:val="18"/>
        </w:rPr>
        <w:t>Организация, осуществляющая холодное водоснабжение имеет право:</w:t>
      </w:r>
    </w:p>
    <w:p w:rsidR="00635CB6" w:rsidRPr="00757307" w:rsidRDefault="00635CB6" w:rsidP="00635CB6">
      <w:pPr>
        <w:ind w:firstLine="709"/>
        <w:jc w:val="both"/>
        <w:rPr>
          <w:bCs/>
          <w:iCs/>
          <w:sz w:val="18"/>
          <w:szCs w:val="18"/>
        </w:rPr>
      </w:pPr>
      <w:r w:rsidRPr="00757307">
        <w:rPr>
          <w:bCs/>
          <w:iCs/>
          <w:sz w:val="18"/>
          <w:szCs w:val="18"/>
        </w:rPr>
        <w:t xml:space="preserve">4.2.1. </w:t>
      </w:r>
      <w:r w:rsidRPr="00757307">
        <w:rPr>
          <w:sz w:val="18"/>
          <w:szCs w:val="18"/>
        </w:rPr>
        <w:t xml:space="preserve">Осуществлять </w:t>
      </w:r>
      <w:proofErr w:type="gramStart"/>
      <w:r w:rsidRPr="00757307">
        <w:rPr>
          <w:sz w:val="18"/>
          <w:szCs w:val="18"/>
        </w:rPr>
        <w:t>контроль за</w:t>
      </w:r>
      <w:proofErr w:type="gramEnd"/>
      <w:r w:rsidRPr="00757307">
        <w:rPr>
          <w:sz w:val="18"/>
          <w:szCs w:val="18"/>
        </w:rPr>
        <w:t xml:space="preserve"> правильностью учета объемов водопотребления Абонентами и </w:t>
      </w:r>
      <w:proofErr w:type="spellStart"/>
      <w:r w:rsidRPr="00757307">
        <w:rPr>
          <w:sz w:val="18"/>
          <w:szCs w:val="18"/>
        </w:rPr>
        <w:t>субабонентами</w:t>
      </w:r>
      <w:proofErr w:type="spellEnd"/>
      <w:r w:rsidRPr="00757307">
        <w:rPr>
          <w:sz w:val="18"/>
          <w:szCs w:val="18"/>
        </w:rPr>
        <w:t>.</w:t>
      </w:r>
    </w:p>
    <w:p w:rsidR="00635CB6" w:rsidRPr="00757307" w:rsidRDefault="00635CB6" w:rsidP="00635CB6">
      <w:pPr>
        <w:ind w:firstLine="709"/>
        <w:jc w:val="both"/>
        <w:rPr>
          <w:sz w:val="18"/>
          <w:szCs w:val="18"/>
        </w:rPr>
      </w:pPr>
      <w:r w:rsidRPr="00757307">
        <w:rPr>
          <w:sz w:val="18"/>
          <w:szCs w:val="18"/>
        </w:rPr>
        <w:t>4.2.2. Отключать без уведомления владельцев самовольно возведенных устройств и сооружений для присоединения к системам водоснабжения.</w:t>
      </w:r>
    </w:p>
    <w:p w:rsidR="00635CB6" w:rsidRPr="00757307" w:rsidRDefault="00635CB6" w:rsidP="00635CB6">
      <w:pPr>
        <w:pStyle w:val="a4"/>
        <w:ind w:firstLine="709"/>
        <w:jc w:val="both"/>
        <w:rPr>
          <w:rFonts w:ascii="Times New Roman" w:hAnsi="Times New Roman"/>
          <w:sz w:val="18"/>
          <w:szCs w:val="18"/>
        </w:rPr>
      </w:pPr>
      <w:r w:rsidRPr="00757307">
        <w:rPr>
          <w:rFonts w:ascii="Times New Roman" w:hAnsi="Times New Roman"/>
          <w:sz w:val="18"/>
          <w:szCs w:val="18"/>
        </w:rPr>
        <w:t>4.2.3. Без предварительного уведомления может прекратить или ограничить отпуск холодной воды в следующих случаях:</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прекращение энергоснабжения объектов Организации, осуществляющей холодное водоснабжение;</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возникновение аварий в результате стихийных бедствий и чрезвычайных ситуаций;</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необходимость увеличения подачи питьевой воды к местам возникновения пожаров.</w:t>
      </w:r>
    </w:p>
    <w:p w:rsidR="00635CB6" w:rsidRPr="00757307" w:rsidRDefault="00635CB6" w:rsidP="00635CB6">
      <w:pPr>
        <w:pStyle w:val="a4"/>
        <w:ind w:firstLine="709"/>
        <w:jc w:val="both"/>
        <w:rPr>
          <w:rFonts w:ascii="Times New Roman" w:hAnsi="Times New Roman"/>
          <w:sz w:val="18"/>
          <w:szCs w:val="18"/>
        </w:rPr>
      </w:pPr>
      <w:r w:rsidRPr="00757307">
        <w:rPr>
          <w:rFonts w:ascii="Times New Roman" w:hAnsi="Times New Roman"/>
          <w:bCs/>
          <w:iCs/>
          <w:sz w:val="18"/>
          <w:szCs w:val="18"/>
        </w:rPr>
        <w:t xml:space="preserve">4.2.4. </w:t>
      </w:r>
      <w:proofErr w:type="gramStart"/>
      <w:r w:rsidRPr="00757307">
        <w:rPr>
          <w:rFonts w:ascii="Times New Roman" w:hAnsi="Times New Roman"/>
          <w:sz w:val="18"/>
          <w:szCs w:val="18"/>
        </w:rPr>
        <w:t xml:space="preserve">Прекратить или ограничить отпуск холодной воды, предварительно уведомив Абонента, органы местного самоуправления, Территориальное управление Федеральной службы по надзору в сфере защиты прав потребителей и благополучия человека по Красноярскому краю и территориальные подразделения Государственной противопожарной службы </w:t>
      </w:r>
      <w:r w:rsidRPr="00757307">
        <w:rPr>
          <w:rFonts w:ascii="Times New Roman" w:hAnsi="Times New Roman"/>
          <w:sz w:val="18"/>
          <w:szCs w:val="18"/>
        </w:rPr>
        <w:lastRenderedPageBreak/>
        <w:t>Министерства РФ по делам гражданской обороны, чрезвычайным ситуациям и ликвидации последствий стихийных бедствий, в следующих случаях:</w:t>
      </w:r>
      <w:proofErr w:type="gramEnd"/>
    </w:p>
    <w:p w:rsidR="00635CB6" w:rsidRPr="00757307" w:rsidRDefault="00635CB6" w:rsidP="00635CB6">
      <w:pPr>
        <w:pStyle w:val="a4"/>
        <w:numPr>
          <w:ilvl w:val="0"/>
          <w:numId w:val="7"/>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получение предписания или решения Территориальное управление Федеральной службы по надзору в сфере защиты прав потребителей и благополучия человека по Красноярскому краю;</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аварийное или неудовлетворительное состояние водопроводных сетей, устройств и сооружений, находящихся в управлении Абонента;</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устранение последствий аварии на системах водоснабжения;</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проведение планово-предупредительных ремонтов и работ по обслуживанию водопроводных сетей и устройств, к которым присоединен Абонент, а также для производства работ по присоединению новых абонентов;</w:t>
      </w:r>
    </w:p>
    <w:p w:rsidR="00635CB6" w:rsidRPr="00757307" w:rsidRDefault="00635CB6" w:rsidP="00635CB6">
      <w:pPr>
        <w:pStyle w:val="a4"/>
        <w:numPr>
          <w:ilvl w:val="0"/>
          <w:numId w:val="6"/>
        </w:numPr>
        <w:tabs>
          <w:tab w:val="left" w:pos="-1560"/>
          <w:tab w:val="left" w:pos="993"/>
        </w:tabs>
        <w:ind w:left="0" w:firstLine="709"/>
        <w:jc w:val="both"/>
        <w:rPr>
          <w:rFonts w:ascii="Times New Roman" w:hAnsi="Times New Roman"/>
          <w:sz w:val="18"/>
          <w:szCs w:val="18"/>
        </w:rPr>
      </w:pPr>
      <w:r w:rsidRPr="00757307">
        <w:rPr>
          <w:rFonts w:ascii="Times New Roman" w:hAnsi="Times New Roman"/>
          <w:sz w:val="18"/>
          <w:szCs w:val="18"/>
        </w:rPr>
        <w:t>самовольное пользование и присоединение к системам водоснабжения Абонента других потребителей или дополнительных устройств и сооружений, эксплуатируемых Абонентом;</w:t>
      </w:r>
    </w:p>
    <w:p w:rsidR="00635CB6" w:rsidRPr="00757307" w:rsidRDefault="00635CB6" w:rsidP="00635CB6">
      <w:pPr>
        <w:pStyle w:val="a4"/>
        <w:ind w:firstLine="709"/>
        <w:jc w:val="both"/>
        <w:rPr>
          <w:rFonts w:ascii="Times New Roman" w:hAnsi="Times New Roman"/>
          <w:sz w:val="18"/>
          <w:szCs w:val="18"/>
        </w:rPr>
      </w:pPr>
      <w:r w:rsidRPr="00757307">
        <w:rPr>
          <w:rFonts w:ascii="Times New Roman" w:hAnsi="Times New Roman"/>
          <w:sz w:val="18"/>
          <w:szCs w:val="18"/>
        </w:rPr>
        <w:t xml:space="preserve">4.2.5. При неоднократном нарушении Абонентом сроков оплаты отпущенной холодной воды (неуплата за два расчетных периода, </w:t>
      </w:r>
      <w:r w:rsidRPr="007C5568">
        <w:rPr>
          <w:rFonts w:ascii="Times New Roman" w:hAnsi="Times New Roman"/>
          <w:sz w:val="18"/>
          <w:szCs w:val="18"/>
        </w:rPr>
        <w:t>включая платеж</w:t>
      </w:r>
      <w:r w:rsidRPr="00757307">
        <w:rPr>
          <w:rFonts w:ascii="Times New Roman" w:hAnsi="Times New Roman"/>
          <w:sz w:val="18"/>
          <w:szCs w:val="18"/>
        </w:rPr>
        <w:t xml:space="preserve"> в соответствии с п. 5.2 настоящего договора) Организация, осуществляющая холодное водоснабжение действует в следующей последовательности:</w:t>
      </w:r>
    </w:p>
    <w:p w:rsidR="00635CB6" w:rsidRPr="00757307" w:rsidRDefault="00635CB6" w:rsidP="00635CB6">
      <w:pPr>
        <w:pStyle w:val="a4"/>
        <w:numPr>
          <w:ilvl w:val="0"/>
          <w:numId w:val="6"/>
        </w:numPr>
        <w:tabs>
          <w:tab w:val="left" w:pos="993"/>
        </w:tabs>
        <w:ind w:left="0" w:firstLine="709"/>
        <w:jc w:val="both"/>
        <w:rPr>
          <w:rFonts w:ascii="Times New Roman" w:hAnsi="Times New Roman"/>
          <w:sz w:val="18"/>
          <w:szCs w:val="18"/>
        </w:rPr>
      </w:pPr>
      <w:r w:rsidRPr="00757307">
        <w:rPr>
          <w:rFonts w:ascii="Times New Roman" w:hAnsi="Times New Roman"/>
          <w:sz w:val="18"/>
          <w:szCs w:val="18"/>
        </w:rPr>
        <w:t xml:space="preserve">при неуплате Абонентом поданной ему холодной воды за два расчетных периода, </w:t>
      </w:r>
      <w:r w:rsidRPr="007C5568">
        <w:rPr>
          <w:rFonts w:ascii="Times New Roman" w:hAnsi="Times New Roman"/>
          <w:sz w:val="18"/>
          <w:szCs w:val="18"/>
        </w:rPr>
        <w:t>включая платеж в</w:t>
      </w:r>
      <w:r w:rsidRPr="00757307">
        <w:rPr>
          <w:rFonts w:ascii="Times New Roman" w:hAnsi="Times New Roman"/>
          <w:sz w:val="18"/>
          <w:szCs w:val="18"/>
        </w:rPr>
        <w:t xml:space="preserve"> соответствии с п. 5.2 настоящего договора, письменно предупреждает Абонента, что в случае неуплаты задолженности в течение 7 (семи) дней с момента направления данного предупреждения будет произведено ограничение подачи холодной воды;</w:t>
      </w:r>
    </w:p>
    <w:p w:rsidR="00635CB6" w:rsidRPr="00757307" w:rsidRDefault="00635CB6" w:rsidP="00635CB6">
      <w:pPr>
        <w:pStyle w:val="a4"/>
        <w:numPr>
          <w:ilvl w:val="0"/>
          <w:numId w:val="6"/>
        </w:numPr>
        <w:tabs>
          <w:tab w:val="left" w:pos="1134"/>
        </w:tabs>
        <w:ind w:left="0" w:firstLine="709"/>
        <w:jc w:val="both"/>
        <w:rPr>
          <w:rFonts w:ascii="Times New Roman" w:hAnsi="Times New Roman"/>
          <w:sz w:val="18"/>
          <w:szCs w:val="18"/>
        </w:rPr>
      </w:pPr>
      <w:r w:rsidRPr="00757307">
        <w:rPr>
          <w:rFonts w:ascii="Times New Roman" w:hAnsi="Times New Roman"/>
          <w:sz w:val="18"/>
          <w:szCs w:val="18"/>
        </w:rPr>
        <w:t>при непогашении задолженности в течение установленного в предупреждении срока Организация, осуществляющая холодное водоснабжение вводит ограничение подачи холодной воды. При введении указанного ограничения Организация, осуществляющая холодное водоснабжение извещает об этом Абонента, органы местного самоуправления, Управление Федеральной службы по надзору в сфере защиты прав потребителей и благополучия человека по Красноярскому краю и территориальные подразделения Государственной противопожарной службы Министерства РФ по делам гражданской обороны, чрезвычайным ситуациям и ликвидации последствий стихийных бедствий;</w:t>
      </w:r>
    </w:p>
    <w:p w:rsidR="00635CB6" w:rsidRPr="00757307" w:rsidRDefault="00635CB6" w:rsidP="00635CB6">
      <w:pPr>
        <w:pStyle w:val="a4"/>
        <w:numPr>
          <w:ilvl w:val="0"/>
          <w:numId w:val="6"/>
        </w:numPr>
        <w:tabs>
          <w:tab w:val="left" w:pos="1134"/>
        </w:tabs>
        <w:ind w:left="0" w:firstLine="709"/>
        <w:jc w:val="both"/>
        <w:rPr>
          <w:rFonts w:ascii="Times New Roman" w:hAnsi="Times New Roman"/>
          <w:sz w:val="18"/>
          <w:szCs w:val="18"/>
        </w:rPr>
      </w:pPr>
      <w:r w:rsidRPr="00757307">
        <w:rPr>
          <w:rFonts w:ascii="Times New Roman" w:hAnsi="Times New Roman"/>
          <w:sz w:val="18"/>
          <w:szCs w:val="18"/>
        </w:rPr>
        <w:t>если по истечении 10 (десяти) дней со дня введения ограничения не будет погашена образовавшаяся задолженность, то Организация, осуществляющая холодное водоснабжение может полностью прекратить подачу холодной воды за исключением случаев, предусмотренных действующим законодательством;</w:t>
      </w:r>
    </w:p>
    <w:p w:rsidR="00635CB6" w:rsidRPr="00757307" w:rsidRDefault="00635CB6" w:rsidP="00635CB6">
      <w:pPr>
        <w:pStyle w:val="a4"/>
        <w:numPr>
          <w:ilvl w:val="0"/>
          <w:numId w:val="6"/>
        </w:numPr>
        <w:tabs>
          <w:tab w:val="left" w:pos="1134"/>
        </w:tabs>
        <w:ind w:left="0" w:firstLine="709"/>
        <w:jc w:val="both"/>
        <w:rPr>
          <w:rFonts w:ascii="Times New Roman" w:hAnsi="Times New Roman"/>
          <w:sz w:val="18"/>
          <w:szCs w:val="18"/>
        </w:rPr>
      </w:pPr>
      <w:proofErr w:type="gramStart"/>
      <w:r w:rsidRPr="00757307">
        <w:rPr>
          <w:rFonts w:ascii="Times New Roman" w:hAnsi="Times New Roman"/>
          <w:sz w:val="18"/>
          <w:szCs w:val="18"/>
        </w:rPr>
        <w:t xml:space="preserve">Организация, осуществляющая холодное водоснабжение не менее чем за 3 (трое) суток сообщает Абоненту, органам местного самоуправления, Управлению Федеральной службы по надзору в сфере защиты прав потребителей и благополучия человека по Красноярскому краю и территориальным подразделениям Государственной противопожарной службы Министерства РФ по делам гражданской обороны, чрезвычайным ситуациям и ликвидации последствий стихийных бедствий день и час прекращения подачи холодной воды; </w:t>
      </w:r>
      <w:proofErr w:type="gramEnd"/>
    </w:p>
    <w:p w:rsidR="00635CB6" w:rsidRPr="00757307" w:rsidRDefault="00635CB6" w:rsidP="00635CB6">
      <w:pPr>
        <w:pStyle w:val="a4"/>
        <w:numPr>
          <w:ilvl w:val="0"/>
          <w:numId w:val="6"/>
        </w:numPr>
        <w:tabs>
          <w:tab w:val="left" w:pos="1134"/>
        </w:tabs>
        <w:ind w:left="0" w:firstLine="709"/>
        <w:jc w:val="both"/>
        <w:rPr>
          <w:rFonts w:ascii="Times New Roman" w:hAnsi="Times New Roman"/>
          <w:bCs/>
          <w:iCs/>
          <w:sz w:val="18"/>
          <w:szCs w:val="18"/>
        </w:rPr>
      </w:pPr>
      <w:r w:rsidRPr="00757307">
        <w:rPr>
          <w:rFonts w:ascii="Times New Roman" w:hAnsi="Times New Roman"/>
          <w:sz w:val="18"/>
          <w:szCs w:val="18"/>
        </w:rPr>
        <w:t>отпуск холодной воды возобновляется после полного погашения задолженности.</w:t>
      </w:r>
    </w:p>
    <w:p w:rsidR="00635CB6" w:rsidRPr="00757307" w:rsidRDefault="00635CB6" w:rsidP="00635CB6">
      <w:pPr>
        <w:tabs>
          <w:tab w:val="left" w:pos="1276"/>
        </w:tabs>
        <w:ind w:firstLine="709"/>
        <w:jc w:val="both"/>
        <w:rPr>
          <w:bCs/>
          <w:iCs/>
          <w:sz w:val="18"/>
          <w:szCs w:val="18"/>
        </w:rPr>
      </w:pPr>
      <w:r w:rsidRPr="00757307">
        <w:rPr>
          <w:bCs/>
          <w:iCs/>
          <w:sz w:val="18"/>
          <w:szCs w:val="18"/>
        </w:rPr>
        <w:t>4.2.6. Не производить подачу холодной воды при отсутствии ут</w:t>
      </w:r>
      <w:r w:rsidRPr="00757307">
        <w:rPr>
          <w:bCs/>
          <w:iCs/>
          <w:sz w:val="18"/>
          <w:szCs w:val="18"/>
        </w:rPr>
        <w:softHyphen/>
        <w:t xml:space="preserve">вержденного в установленном порядке акта о промывке водопроводных устройств и сооружений Абонента. Акт о промывке водопроводных устройств и сооружений для присоединения составляется и подписывается представителями Организации, осуществляющей холодное водоснабжение и Абонента. </w:t>
      </w:r>
      <w:r w:rsidRPr="00757307">
        <w:rPr>
          <w:sz w:val="18"/>
          <w:szCs w:val="18"/>
        </w:rPr>
        <w:t xml:space="preserve">Этот акт содержит сведения о количестве холодной воды, израсходованной на промывку </w:t>
      </w:r>
      <w:r w:rsidRPr="00757307">
        <w:rPr>
          <w:bCs/>
          <w:iCs/>
          <w:sz w:val="18"/>
          <w:szCs w:val="18"/>
        </w:rPr>
        <w:t>водопроводных устройств и сооружений</w:t>
      </w:r>
      <w:r w:rsidRPr="00757307">
        <w:rPr>
          <w:sz w:val="18"/>
          <w:szCs w:val="18"/>
        </w:rPr>
        <w:t>.</w:t>
      </w:r>
      <w:r w:rsidRPr="00757307">
        <w:rPr>
          <w:bCs/>
          <w:iCs/>
          <w:sz w:val="18"/>
          <w:szCs w:val="18"/>
        </w:rPr>
        <w:t xml:space="preserve"> </w:t>
      </w:r>
    </w:p>
    <w:p w:rsidR="00635CB6" w:rsidRPr="00757307" w:rsidRDefault="00635CB6" w:rsidP="00635CB6">
      <w:pPr>
        <w:pStyle w:val="32"/>
        <w:tabs>
          <w:tab w:val="left" w:pos="1276"/>
        </w:tabs>
        <w:rPr>
          <w:sz w:val="18"/>
          <w:szCs w:val="18"/>
        </w:rPr>
      </w:pPr>
      <w:r w:rsidRPr="00757307">
        <w:rPr>
          <w:sz w:val="18"/>
          <w:szCs w:val="18"/>
        </w:rPr>
        <w:t>4.2.7. Производить с Абонентом сверку задолженности за по</w:t>
      </w:r>
      <w:r w:rsidRPr="00757307">
        <w:rPr>
          <w:sz w:val="18"/>
          <w:szCs w:val="18"/>
        </w:rPr>
        <w:softHyphen/>
        <w:t>требленную холодную воду с соот</w:t>
      </w:r>
      <w:r w:rsidRPr="00757307">
        <w:rPr>
          <w:sz w:val="18"/>
          <w:szCs w:val="18"/>
        </w:rPr>
        <w:softHyphen/>
        <w:t>ветствующим оформлением документа в установленном порядке.</w:t>
      </w:r>
    </w:p>
    <w:p w:rsidR="00635CB6" w:rsidRPr="00757307" w:rsidRDefault="00635CB6" w:rsidP="00635CB6">
      <w:pPr>
        <w:tabs>
          <w:tab w:val="left" w:pos="1276"/>
        </w:tabs>
        <w:ind w:firstLine="709"/>
        <w:jc w:val="both"/>
        <w:rPr>
          <w:bCs/>
          <w:iCs/>
          <w:sz w:val="18"/>
          <w:szCs w:val="18"/>
        </w:rPr>
      </w:pPr>
      <w:r w:rsidRPr="00757307">
        <w:rPr>
          <w:bCs/>
          <w:iCs/>
          <w:sz w:val="18"/>
          <w:szCs w:val="18"/>
        </w:rPr>
        <w:t>4.2.8. При изменении по просьбе Абонента, первоначально установленного ему настоящим договором объема холодной воды требовать от Абонента документы, оформленные в установленном порядке.</w:t>
      </w:r>
    </w:p>
    <w:p w:rsidR="00635CB6" w:rsidRPr="00757307" w:rsidRDefault="00635CB6" w:rsidP="00635CB6">
      <w:pPr>
        <w:numPr>
          <w:ilvl w:val="1"/>
          <w:numId w:val="13"/>
        </w:numPr>
        <w:tabs>
          <w:tab w:val="left" w:pos="1276"/>
        </w:tabs>
        <w:jc w:val="both"/>
        <w:rPr>
          <w:b/>
          <w:iCs/>
          <w:sz w:val="18"/>
          <w:szCs w:val="18"/>
        </w:rPr>
      </w:pPr>
      <w:r w:rsidRPr="00757307">
        <w:rPr>
          <w:b/>
          <w:iCs/>
          <w:sz w:val="18"/>
          <w:szCs w:val="18"/>
        </w:rPr>
        <w:t>Абонент обязан:</w:t>
      </w:r>
    </w:p>
    <w:p w:rsidR="00635CB6" w:rsidRPr="00757307" w:rsidRDefault="00635CB6" w:rsidP="00635CB6">
      <w:pPr>
        <w:pStyle w:val="a4"/>
        <w:ind w:firstLine="709"/>
        <w:jc w:val="both"/>
        <w:rPr>
          <w:rFonts w:ascii="Times New Roman" w:hAnsi="Times New Roman"/>
          <w:sz w:val="18"/>
          <w:szCs w:val="18"/>
        </w:rPr>
      </w:pPr>
      <w:r w:rsidRPr="00757307">
        <w:rPr>
          <w:rFonts w:ascii="Times New Roman" w:hAnsi="Times New Roman"/>
          <w:sz w:val="18"/>
          <w:szCs w:val="18"/>
        </w:rPr>
        <w:t xml:space="preserve">4.3.1. Ежегодно </w:t>
      </w:r>
      <w:r w:rsidRPr="00757307">
        <w:rPr>
          <w:rFonts w:ascii="Times New Roman" w:hAnsi="Times New Roman"/>
          <w:bCs/>
          <w:iCs/>
          <w:sz w:val="18"/>
          <w:szCs w:val="18"/>
        </w:rPr>
        <w:t>представлять Организации, осуществляющей холодное водоснабжение предварительную заявку на необходимое количество холодной воды на предстоящий год с помесячной разбивкой не позднее 15 марта текущего года. При непредставлении заявки, планируемый объем будет приниматься равным планам предыдущего года.</w:t>
      </w:r>
    </w:p>
    <w:p w:rsidR="00635CB6" w:rsidRPr="00757307" w:rsidRDefault="00635CB6" w:rsidP="00635CB6">
      <w:pPr>
        <w:tabs>
          <w:tab w:val="left" w:pos="-4536"/>
          <w:tab w:val="left" w:pos="1276"/>
        </w:tabs>
        <w:ind w:firstLine="709"/>
        <w:jc w:val="both"/>
        <w:rPr>
          <w:bCs/>
          <w:iCs/>
          <w:sz w:val="18"/>
          <w:szCs w:val="18"/>
        </w:rPr>
      </w:pPr>
      <w:r w:rsidRPr="00757307">
        <w:rPr>
          <w:bCs/>
          <w:iCs/>
          <w:sz w:val="18"/>
          <w:szCs w:val="18"/>
        </w:rPr>
        <w:t>4.3.2. Оплачивать в соответствии с данными учета водоснабжение в объемах потребления по тарифам, утвержденным для соответствующих групп потребителей.</w:t>
      </w:r>
    </w:p>
    <w:p w:rsidR="00635CB6" w:rsidRPr="00757307" w:rsidRDefault="00635CB6" w:rsidP="00635CB6">
      <w:pPr>
        <w:ind w:firstLine="709"/>
        <w:jc w:val="both"/>
        <w:rPr>
          <w:sz w:val="18"/>
          <w:szCs w:val="18"/>
        </w:rPr>
      </w:pPr>
      <w:r w:rsidRPr="00757307">
        <w:rPr>
          <w:sz w:val="18"/>
          <w:szCs w:val="18"/>
        </w:rPr>
        <w:t xml:space="preserve">4.3.3. </w:t>
      </w:r>
      <w:r w:rsidRPr="00757307">
        <w:rPr>
          <w:bCs/>
          <w:iCs/>
          <w:sz w:val="18"/>
          <w:szCs w:val="18"/>
        </w:rPr>
        <w:t xml:space="preserve">Самостоятельно получать счет-фактуру, счет на оплату плановых платежей, акт сдачи-приемки работ (услуг), универсальный передаточный документ по контракту за соответствующий расчетный период, размещенные в личном кабинете </w:t>
      </w:r>
      <w:r w:rsidRPr="007C5568">
        <w:rPr>
          <w:bCs/>
          <w:iCs/>
          <w:sz w:val="18"/>
          <w:szCs w:val="18"/>
        </w:rPr>
        <w:t>«Абонента» и (или) направленные электронным документооборотом, при наличии заключенного дополнительного соглашения к настоящему договору</w:t>
      </w:r>
      <w:r w:rsidRPr="00757307">
        <w:rPr>
          <w:bCs/>
          <w:iCs/>
          <w:sz w:val="18"/>
          <w:szCs w:val="18"/>
        </w:rPr>
        <w:t xml:space="preserve"> об использовании электронного документооборота. Бумажный формат документов </w:t>
      </w:r>
      <w:r w:rsidRPr="007C5568">
        <w:rPr>
          <w:bCs/>
          <w:iCs/>
          <w:sz w:val="18"/>
          <w:szCs w:val="18"/>
        </w:rPr>
        <w:t xml:space="preserve">«Абонент» получает, при необходимости, непосредственно сам у </w:t>
      </w:r>
      <w:r w:rsidRPr="007C5568">
        <w:rPr>
          <w:sz w:val="18"/>
          <w:szCs w:val="18"/>
        </w:rPr>
        <w:t>Организации, осуществляющей холодное водоснабжение</w:t>
      </w:r>
      <w:r w:rsidRPr="007C5568">
        <w:rPr>
          <w:bCs/>
          <w:iCs/>
          <w:sz w:val="18"/>
          <w:szCs w:val="18"/>
        </w:rPr>
        <w:t>.</w:t>
      </w:r>
    </w:p>
    <w:p w:rsidR="00635CB6" w:rsidRPr="00757307" w:rsidRDefault="00635CB6" w:rsidP="00635CB6">
      <w:pPr>
        <w:pStyle w:val="af7"/>
        <w:tabs>
          <w:tab w:val="left" w:pos="-4536"/>
          <w:tab w:val="left" w:pos="1276"/>
        </w:tabs>
        <w:ind w:right="-8" w:firstLine="709"/>
        <w:jc w:val="both"/>
        <w:rPr>
          <w:sz w:val="18"/>
          <w:szCs w:val="18"/>
        </w:rPr>
      </w:pPr>
      <w:r w:rsidRPr="00757307">
        <w:rPr>
          <w:sz w:val="18"/>
          <w:szCs w:val="18"/>
        </w:rPr>
        <w:t>4.3.4. Соблюдать установленные настоящим Договором режимы водопотребления (максимальные часовые нагрузки, объемы холодной воды) в соответствии с условиями подключения (технологического присоединения) к централизованной системе холодного водоснабжения.</w:t>
      </w:r>
    </w:p>
    <w:p w:rsidR="00635CB6" w:rsidRPr="00757307" w:rsidRDefault="00635CB6" w:rsidP="00635CB6">
      <w:pPr>
        <w:pStyle w:val="af7"/>
        <w:tabs>
          <w:tab w:val="left" w:pos="-4536"/>
          <w:tab w:val="left" w:pos="1276"/>
        </w:tabs>
        <w:ind w:right="-8" w:firstLine="709"/>
        <w:jc w:val="both"/>
        <w:rPr>
          <w:sz w:val="18"/>
          <w:szCs w:val="18"/>
        </w:rPr>
      </w:pPr>
      <w:r w:rsidRPr="00757307">
        <w:rPr>
          <w:bCs w:val="0"/>
          <w:iCs/>
          <w:sz w:val="18"/>
          <w:szCs w:val="18"/>
        </w:rPr>
        <w:t xml:space="preserve">4.3.5. </w:t>
      </w:r>
      <w:r w:rsidRPr="00757307">
        <w:rPr>
          <w:sz w:val="18"/>
          <w:szCs w:val="18"/>
        </w:rPr>
        <w:t>Обеспечивать коммерческий учет потребляемой холодной воды. Иметь узлы учета на границе балансовой (эксплуатационной) ответственности, либо у границы раздела балансовой принадлежности (эксплуатационной ответственности) сторон в местах, максимально приближенных к границе балансовой принадлежности (эксплуатационной ответственности), соответствующие требованиям иных нормативных правовых документов, действующих на территории РФ.</w:t>
      </w:r>
    </w:p>
    <w:p w:rsidR="00635CB6" w:rsidRPr="00757307" w:rsidRDefault="00635CB6" w:rsidP="00635CB6">
      <w:pPr>
        <w:pStyle w:val="ConsNormal"/>
        <w:tabs>
          <w:tab w:val="left" w:pos="-4536"/>
          <w:tab w:val="left" w:pos="1276"/>
        </w:tabs>
        <w:ind w:right="0" w:firstLine="709"/>
        <w:jc w:val="both"/>
        <w:rPr>
          <w:rFonts w:ascii="Times New Roman" w:hAnsi="Times New Roman" w:cs="Times New Roman"/>
          <w:sz w:val="18"/>
          <w:szCs w:val="18"/>
        </w:rPr>
      </w:pPr>
      <w:r w:rsidRPr="00757307">
        <w:rPr>
          <w:rFonts w:ascii="Times New Roman" w:hAnsi="Times New Roman" w:cs="Times New Roman"/>
          <w:bCs/>
          <w:iCs/>
          <w:sz w:val="18"/>
          <w:szCs w:val="18"/>
        </w:rPr>
        <w:t>4.3.6.</w:t>
      </w:r>
      <w:r w:rsidRPr="00757307">
        <w:rPr>
          <w:rFonts w:ascii="Times New Roman" w:hAnsi="Times New Roman" w:cs="Times New Roman"/>
          <w:sz w:val="18"/>
          <w:szCs w:val="18"/>
        </w:rPr>
        <w:t xml:space="preserve"> </w:t>
      </w:r>
      <w:proofErr w:type="gramStart"/>
      <w:r w:rsidRPr="00757307">
        <w:rPr>
          <w:rFonts w:ascii="Times New Roman" w:hAnsi="Times New Roman" w:cs="Times New Roman"/>
          <w:sz w:val="18"/>
          <w:szCs w:val="18"/>
        </w:rPr>
        <w:t>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w:t>
      </w:r>
      <w:proofErr w:type="gramEnd"/>
      <w:r w:rsidRPr="00757307">
        <w:rPr>
          <w:rFonts w:ascii="Times New Roman" w:hAnsi="Times New Roman" w:cs="Times New Roman"/>
          <w:sz w:val="18"/>
          <w:szCs w:val="18"/>
        </w:rPr>
        <w:t xml:space="preserve">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rsidR="00635CB6" w:rsidRPr="00757307" w:rsidRDefault="00635CB6" w:rsidP="00635CB6">
      <w:pPr>
        <w:pStyle w:val="ConsNormal"/>
        <w:tabs>
          <w:tab w:val="left" w:pos="-4536"/>
          <w:tab w:val="left" w:pos="1276"/>
        </w:tabs>
        <w:ind w:right="0" w:firstLine="709"/>
        <w:jc w:val="both"/>
        <w:rPr>
          <w:rFonts w:ascii="Times New Roman" w:hAnsi="Times New Roman" w:cs="Times New Roman"/>
          <w:bCs/>
          <w:iCs/>
          <w:sz w:val="18"/>
          <w:szCs w:val="18"/>
        </w:rPr>
      </w:pPr>
      <w:proofErr w:type="gramStart"/>
      <w:r w:rsidRPr="00757307">
        <w:rPr>
          <w:rFonts w:ascii="Times New Roman" w:hAnsi="Times New Roman" w:cs="Times New Roman"/>
          <w:bCs/>
          <w:iCs/>
          <w:sz w:val="18"/>
          <w:szCs w:val="18"/>
        </w:rPr>
        <w:t>Оплатить стоимость работ</w:t>
      </w:r>
      <w:proofErr w:type="gramEnd"/>
      <w:r w:rsidRPr="00757307">
        <w:rPr>
          <w:rFonts w:ascii="Times New Roman" w:hAnsi="Times New Roman" w:cs="Times New Roman"/>
          <w:sz w:val="18"/>
          <w:szCs w:val="18"/>
        </w:rPr>
        <w:t xml:space="preserve"> </w:t>
      </w:r>
      <w:r w:rsidRPr="00757307">
        <w:rPr>
          <w:rFonts w:ascii="Times New Roman" w:hAnsi="Times New Roman" w:cs="Times New Roman"/>
          <w:bCs/>
          <w:iCs/>
          <w:sz w:val="18"/>
          <w:szCs w:val="18"/>
        </w:rPr>
        <w:t>Организации, осуществляющей холодное водоснабжение в случае, когда опломбирование соответствующих приборов учета производится повторно в связи с нарушением пломбы или знаков поверки абонентом или третьим лицом.</w:t>
      </w:r>
    </w:p>
    <w:p w:rsidR="00635CB6" w:rsidRPr="00757307" w:rsidRDefault="00635CB6" w:rsidP="00635CB6">
      <w:pPr>
        <w:tabs>
          <w:tab w:val="left" w:pos="-4536"/>
          <w:tab w:val="left" w:pos="1276"/>
        </w:tabs>
        <w:ind w:firstLine="709"/>
        <w:jc w:val="both"/>
        <w:rPr>
          <w:bCs/>
          <w:iCs/>
          <w:sz w:val="18"/>
          <w:szCs w:val="18"/>
        </w:rPr>
      </w:pPr>
      <w:r w:rsidRPr="00757307">
        <w:rPr>
          <w:bCs/>
          <w:iCs/>
          <w:sz w:val="18"/>
          <w:szCs w:val="18"/>
        </w:rPr>
        <w:lastRenderedPageBreak/>
        <w:t>4.3.7. Выполнять оперативно-диспетчерские указания Организации, осуществляющей холодное водоснабжение по режиму потребления холодной воды.</w:t>
      </w:r>
    </w:p>
    <w:p w:rsidR="00635CB6" w:rsidRPr="00757307" w:rsidRDefault="00635CB6" w:rsidP="00635CB6">
      <w:pPr>
        <w:pStyle w:val="32"/>
        <w:tabs>
          <w:tab w:val="left" w:pos="-4536"/>
          <w:tab w:val="left" w:pos="1276"/>
        </w:tabs>
        <w:rPr>
          <w:sz w:val="18"/>
          <w:szCs w:val="18"/>
        </w:rPr>
      </w:pPr>
      <w:r w:rsidRPr="00757307">
        <w:rPr>
          <w:sz w:val="18"/>
          <w:szCs w:val="18"/>
        </w:rPr>
        <w:t>4.3.8. Незамедлительно сообщать Организации, осуществляющей холодное водоснабжение обо всех нарушениях и неисправностях в работе средств изме</w:t>
      </w:r>
      <w:r w:rsidRPr="00757307">
        <w:rPr>
          <w:sz w:val="18"/>
          <w:szCs w:val="18"/>
        </w:rPr>
        <w:softHyphen/>
        <w:t xml:space="preserve">рения на узлах коммерческого учета холодной воды. </w:t>
      </w:r>
    </w:p>
    <w:p w:rsidR="00635CB6" w:rsidRPr="00757307" w:rsidRDefault="00635CB6" w:rsidP="00635CB6">
      <w:pPr>
        <w:pStyle w:val="32"/>
        <w:tabs>
          <w:tab w:val="left" w:pos="-4536"/>
          <w:tab w:val="left" w:pos="1276"/>
        </w:tabs>
        <w:rPr>
          <w:sz w:val="18"/>
          <w:szCs w:val="18"/>
        </w:rPr>
      </w:pPr>
      <w:proofErr w:type="gramStart"/>
      <w:r w:rsidRPr="00757307">
        <w:rPr>
          <w:sz w:val="18"/>
          <w:szCs w:val="18"/>
        </w:rPr>
        <w:t>В случае выхода узла учета или прибора учета из строя (неисправности) известить об этом Организацию, осуществляющую холодное водоснабжение,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 учета или приборов учета из строя (возникновения неисправности).</w:t>
      </w:r>
      <w:proofErr w:type="gramEnd"/>
      <w:r w:rsidRPr="00757307">
        <w:rPr>
          <w:sz w:val="18"/>
          <w:szCs w:val="18"/>
        </w:rPr>
        <w:t xml:space="preserve"> О проведении демонтажа приборов учета сообщать Организации, осуществляющей холодное водоснабжение не менее чем за 2 рабочих дня.   </w:t>
      </w:r>
    </w:p>
    <w:p w:rsidR="00635CB6" w:rsidRPr="00757307" w:rsidRDefault="00635CB6" w:rsidP="00635CB6">
      <w:pPr>
        <w:pStyle w:val="32"/>
        <w:tabs>
          <w:tab w:val="left" w:pos="-4536"/>
          <w:tab w:val="left" w:pos="1276"/>
        </w:tabs>
        <w:rPr>
          <w:sz w:val="18"/>
          <w:szCs w:val="18"/>
        </w:rPr>
      </w:pPr>
      <w:r w:rsidRPr="00757307">
        <w:rPr>
          <w:sz w:val="18"/>
          <w:szCs w:val="18"/>
        </w:rPr>
        <w:t xml:space="preserve">4.3.9. Обеспечивать беспрепятственный доступ представителей Организации, осуществляющей холодное водоснабжение к осмотру и проведению </w:t>
      </w:r>
      <w:proofErr w:type="spellStart"/>
      <w:r w:rsidRPr="00757307">
        <w:rPr>
          <w:sz w:val="18"/>
          <w:szCs w:val="18"/>
        </w:rPr>
        <w:t>эксплутационных</w:t>
      </w:r>
      <w:proofErr w:type="spellEnd"/>
      <w:r w:rsidRPr="00757307">
        <w:rPr>
          <w:sz w:val="18"/>
          <w:szCs w:val="18"/>
        </w:rPr>
        <w:t xml:space="preserve"> работ на транзитных водопроводных сетях, водоводах и коллекторах, находящихся в хозяйственном ведении Организации, осуществляющей холодное водоснабжение и проходящих по территории Абонента.</w:t>
      </w:r>
    </w:p>
    <w:p w:rsidR="00635CB6" w:rsidRPr="00757307" w:rsidRDefault="00635CB6" w:rsidP="00635CB6">
      <w:pPr>
        <w:pStyle w:val="32"/>
        <w:tabs>
          <w:tab w:val="left" w:pos="-4536"/>
          <w:tab w:val="left" w:pos="1276"/>
        </w:tabs>
        <w:rPr>
          <w:sz w:val="18"/>
          <w:szCs w:val="18"/>
        </w:rPr>
      </w:pPr>
      <w:r w:rsidRPr="00757307">
        <w:rPr>
          <w:sz w:val="18"/>
          <w:szCs w:val="18"/>
        </w:rPr>
        <w:t>4.3.10. Для осуществления расчетов Абонент обязан снимать показания приборов учета воды и передавать в Организацию, осуществляющую холодное водоснабжение данные о потреблении холодной воды с 18 по 25 числа каждого месяца по установленной форме (образец - Приложение № 4 к настоящему договору).</w:t>
      </w:r>
    </w:p>
    <w:p w:rsidR="00635CB6" w:rsidRPr="00757307" w:rsidRDefault="00635CB6" w:rsidP="00635CB6">
      <w:pPr>
        <w:tabs>
          <w:tab w:val="left" w:pos="-4536"/>
          <w:tab w:val="left" w:pos="-1560"/>
          <w:tab w:val="left" w:pos="1276"/>
        </w:tabs>
        <w:ind w:firstLine="709"/>
        <w:jc w:val="both"/>
        <w:rPr>
          <w:sz w:val="18"/>
          <w:szCs w:val="18"/>
        </w:rPr>
      </w:pPr>
      <w:r w:rsidRPr="00757307">
        <w:rPr>
          <w:bCs/>
          <w:iCs/>
          <w:sz w:val="18"/>
          <w:szCs w:val="18"/>
        </w:rPr>
        <w:t>4.3.11. В</w:t>
      </w:r>
      <w:r w:rsidRPr="00757307">
        <w:rPr>
          <w:sz w:val="18"/>
          <w:szCs w:val="18"/>
        </w:rPr>
        <w:t xml:space="preserve">озместить стоимость работ Организации, осуществляющей холодное водоснабжение, по прекращению (ограничению) отпуска Абоненту холодной воды и последующему подключению по расценкам Организации, осуществляющей холодное водоснабжение. </w:t>
      </w:r>
    </w:p>
    <w:p w:rsidR="00635CB6" w:rsidRPr="00757307" w:rsidRDefault="00635CB6" w:rsidP="00635CB6">
      <w:pPr>
        <w:tabs>
          <w:tab w:val="left" w:pos="-4536"/>
          <w:tab w:val="left" w:pos="1276"/>
        </w:tabs>
        <w:ind w:firstLine="709"/>
        <w:jc w:val="both"/>
        <w:rPr>
          <w:bCs/>
          <w:iCs/>
          <w:sz w:val="18"/>
          <w:szCs w:val="18"/>
        </w:rPr>
      </w:pPr>
      <w:r w:rsidRPr="00757307">
        <w:rPr>
          <w:bCs/>
          <w:iCs/>
          <w:sz w:val="18"/>
          <w:szCs w:val="18"/>
        </w:rPr>
        <w:t>4.3.12. Производить по требованию Организации, осуществляющей холодное водоснабжение сверку задолженности за потребленную холодную воду.</w:t>
      </w:r>
    </w:p>
    <w:p w:rsidR="00635CB6" w:rsidRPr="00757307" w:rsidRDefault="00635CB6" w:rsidP="00635CB6">
      <w:pPr>
        <w:tabs>
          <w:tab w:val="left" w:pos="-4536"/>
          <w:tab w:val="left" w:pos="1276"/>
        </w:tabs>
        <w:ind w:firstLine="709"/>
        <w:jc w:val="both"/>
        <w:rPr>
          <w:sz w:val="18"/>
          <w:szCs w:val="18"/>
        </w:rPr>
      </w:pPr>
      <w:r w:rsidRPr="00757307">
        <w:rPr>
          <w:bCs/>
          <w:iCs/>
          <w:sz w:val="18"/>
          <w:szCs w:val="18"/>
        </w:rPr>
        <w:t xml:space="preserve">4.3.13. </w:t>
      </w:r>
      <w:r w:rsidRPr="00757307">
        <w:rPr>
          <w:sz w:val="18"/>
          <w:szCs w:val="18"/>
        </w:rPr>
        <w:t xml:space="preserve">При наличии технической возможности предоставлять водопроводные сети для транзита холодной воды </w:t>
      </w:r>
      <w:proofErr w:type="spellStart"/>
      <w:r w:rsidRPr="00757307">
        <w:rPr>
          <w:sz w:val="18"/>
          <w:szCs w:val="18"/>
        </w:rPr>
        <w:t>субабонентам</w:t>
      </w:r>
      <w:proofErr w:type="spellEnd"/>
      <w:r w:rsidRPr="00757307">
        <w:rPr>
          <w:sz w:val="18"/>
          <w:szCs w:val="18"/>
        </w:rPr>
        <w:t>.</w:t>
      </w:r>
    </w:p>
    <w:p w:rsidR="00635CB6" w:rsidRPr="00757307" w:rsidRDefault="00635CB6" w:rsidP="00635CB6">
      <w:pPr>
        <w:pStyle w:val="41"/>
        <w:tabs>
          <w:tab w:val="left" w:pos="-4536"/>
          <w:tab w:val="left" w:pos="1276"/>
        </w:tabs>
        <w:spacing w:line="240" w:lineRule="auto"/>
        <w:ind w:left="0" w:right="-7" w:firstLine="709"/>
        <w:rPr>
          <w:szCs w:val="18"/>
        </w:rPr>
      </w:pPr>
      <w:r w:rsidRPr="00757307">
        <w:rPr>
          <w:szCs w:val="18"/>
        </w:rPr>
        <w:t xml:space="preserve">4.3.14. Подключать </w:t>
      </w:r>
      <w:proofErr w:type="spellStart"/>
      <w:r w:rsidRPr="00757307">
        <w:rPr>
          <w:szCs w:val="18"/>
        </w:rPr>
        <w:t>субабонентов</w:t>
      </w:r>
      <w:proofErr w:type="spellEnd"/>
      <w:r w:rsidRPr="00757307">
        <w:rPr>
          <w:szCs w:val="18"/>
        </w:rPr>
        <w:t xml:space="preserve"> только с согласия Организации, осуществляющей холодное водоснабжение.</w:t>
      </w:r>
    </w:p>
    <w:p w:rsidR="00635CB6" w:rsidRPr="00757307" w:rsidRDefault="00635CB6" w:rsidP="00635CB6">
      <w:pPr>
        <w:ind w:firstLine="709"/>
        <w:jc w:val="both"/>
        <w:rPr>
          <w:sz w:val="18"/>
          <w:szCs w:val="18"/>
        </w:rPr>
      </w:pPr>
      <w:r w:rsidRPr="00757307">
        <w:rPr>
          <w:sz w:val="18"/>
          <w:szCs w:val="18"/>
        </w:rPr>
        <w:t xml:space="preserve">4.3.15. Самостоятельно урегулировать взаимоотношения с владельцем водопроводных сетей, не имеющим тариф на транспортировку холодной воды, через которые ему передается холодная вода от границ балансовой принадлежности владельца сетей с Организацией, осуществляющей холодное водоснабжение до собственных границ. </w:t>
      </w:r>
    </w:p>
    <w:p w:rsidR="00635CB6" w:rsidRPr="00757307" w:rsidRDefault="00635CB6" w:rsidP="00635CB6">
      <w:pPr>
        <w:pStyle w:val="41"/>
        <w:tabs>
          <w:tab w:val="left" w:pos="-4536"/>
          <w:tab w:val="left" w:pos="1276"/>
        </w:tabs>
        <w:spacing w:line="240" w:lineRule="auto"/>
        <w:ind w:left="0" w:right="-7" w:firstLine="709"/>
        <w:rPr>
          <w:bCs/>
          <w:iCs/>
          <w:szCs w:val="18"/>
        </w:rPr>
      </w:pPr>
      <w:r w:rsidRPr="00757307">
        <w:rPr>
          <w:szCs w:val="18"/>
        </w:rPr>
        <w:t xml:space="preserve">4.3.16. По требованию Организации, осуществляющей холодное водоснабжение прекратить водоснабжение </w:t>
      </w:r>
      <w:proofErr w:type="spellStart"/>
      <w:r w:rsidRPr="00757307">
        <w:rPr>
          <w:szCs w:val="18"/>
        </w:rPr>
        <w:t>субабонента</w:t>
      </w:r>
      <w:proofErr w:type="spellEnd"/>
      <w:r w:rsidRPr="00757307">
        <w:rPr>
          <w:szCs w:val="18"/>
        </w:rPr>
        <w:t xml:space="preserve">, </w:t>
      </w:r>
      <w:proofErr w:type="gramStart"/>
      <w:r w:rsidRPr="00757307">
        <w:rPr>
          <w:szCs w:val="18"/>
        </w:rPr>
        <w:t>который</w:t>
      </w:r>
      <w:proofErr w:type="gramEnd"/>
      <w:r w:rsidRPr="00757307">
        <w:rPr>
          <w:szCs w:val="18"/>
        </w:rPr>
        <w:t xml:space="preserve"> присоединен к водопроводным сетям Абонента и имеет договорные отношения по водоснабжению с Организацией, осуществляющей холодное водоснабжение.</w:t>
      </w:r>
    </w:p>
    <w:p w:rsidR="00635CB6" w:rsidRPr="00757307" w:rsidRDefault="00635CB6" w:rsidP="00635CB6">
      <w:pPr>
        <w:tabs>
          <w:tab w:val="left" w:pos="-4536"/>
          <w:tab w:val="left" w:pos="1276"/>
        </w:tabs>
        <w:ind w:firstLine="709"/>
        <w:jc w:val="both"/>
        <w:rPr>
          <w:bCs/>
          <w:iCs/>
          <w:sz w:val="18"/>
          <w:szCs w:val="18"/>
        </w:rPr>
      </w:pPr>
      <w:r w:rsidRPr="00757307">
        <w:rPr>
          <w:sz w:val="18"/>
          <w:szCs w:val="18"/>
        </w:rPr>
        <w:t xml:space="preserve">4.3.17. </w:t>
      </w:r>
      <w:r w:rsidRPr="00757307">
        <w:rPr>
          <w:bCs/>
          <w:iCs/>
          <w:sz w:val="18"/>
          <w:szCs w:val="18"/>
        </w:rPr>
        <w:t>Соблюдать требования нормативно-технических документов по охране водопроводных сетей, действующих на территории РФ.</w:t>
      </w:r>
    </w:p>
    <w:p w:rsidR="00635CB6" w:rsidRPr="00757307" w:rsidRDefault="00635CB6" w:rsidP="00635CB6">
      <w:pPr>
        <w:pStyle w:val="32"/>
        <w:tabs>
          <w:tab w:val="left" w:pos="-4536"/>
          <w:tab w:val="left" w:pos="1276"/>
        </w:tabs>
        <w:rPr>
          <w:sz w:val="18"/>
          <w:szCs w:val="18"/>
        </w:rPr>
      </w:pPr>
      <w:r w:rsidRPr="00757307">
        <w:rPr>
          <w:sz w:val="18"/>
          <w:szCs w:val="18"/>
        </w:rPr>
        <w:t>4.3.18. Извещать Организацию, осуществляющую холодное водоснабжение об отключе</w:t>
      </w:r>
      <w:r w:rsidRPr="00757307">
        <w:rPr>
          <w:sz w:val="18"/>
          <w:szCs w:val="18"/>
        </w:rPr>
        <w:softHyphen/>
        <w:t>нии и ремонте абонентских водопроводных сетей и систем водопотребления при их повреждении с указанием причин и време</w:t>
      </w:r>
      <w:r w:rsidRPr="00757307">
        <w:rPr>
          <w:sz w:val="18"/>
          <w:szCs w:val="18"/>
        </w:rPr>
        <w:softHyphen/>
        <w:t>ни отключения.</w:t>
      </w:r>
    </w:p>
    <w:p w:rsidR="00635CB6" w:rsidRPr="00757307" w:rsidRDefault="00635CB6" w:rsidP="00635CB6">
      <w:pPr>
        <w:pStyle w:val="32"/>
        <w:tabs>
          <w:tab w:val="left" w:pos="-4536"/>
          <w:tab w:val="left" w:pos="1276"/>
        </w:tabs>
        <w:rPr>
          <w:sz w:val="18"/>
          <w:szCs w:val="18"/>
        </w:rPr>
      </w:pPr>
      <w:r w:rsidRPr="00757307">
        <w:rPr>
          <w:sz w:val="18"/>
          <w:szCs w:val="18"/>
        </w:rPr>
        <w:t>Производить дренирование систем водопотребления при аварийном прекращении циркуляции холодной воды в системе водопотребления и отрицательной температуре наружного возду</w:t>
      </w:r>
      <w:r w:rsidRPr="00757307">
        <w:rPr>
          <w:sz w:val="18"/>
          <w:szCs w:val="18"/>
        </w:rPr>
        <w:softHyphen/>
        <w:t>ха по согласованию с Организацией, осуществляющей холодное водоснабжение.</w:t>
      </w:r>
    </w:p>
    <w:p w:rsidR="00635CB6" w:rsidRPr="00757307" w:rsidRDefault="00635CB6" w:rsidP="00635CB6">
      <w:pPr>
        <w:pStyle w:val="32"/>
        <w:tabs>
          <w:tab w:val="left" w:pos="1418"/>
        </w:tabs>
        <w:rPr>
          <w:sz w:val="18"/>
          <w:szCs w:val="18"/>
        </w:rPr>
      </w:pPr>
      <w:r w:rsidRPr="00757307">
        <w:rPr>
          <w:bCs w:val="0"/>
          <w:sz w:val="18"/>
          <w:szCs w:val="18"/>
        </w:rPr>
        <w:t xml:space="preserve">4.3.19. </w:t>
      </w:r>
      <w:r w:rsidRPr="00757307">
        <w:rPr>
          <w:sz w:val="18"/>
          <w:szCs w:val="18"/>
        </w:rPr>
        <w:t>Согласовывать с Организацией, осуществляющей холодное водоснабжение за 10 (десять) дней до начала проведения ремонтных работ заявку на прекращение подачи холодной воды. В случае отсутствия уведомления или несвоевременной подачи заявки – претензии по перерасчету оплаты не принимаются.</w:t>
      </w:r>
    </w:p>
    <w:p w:rsidR="00635CB6" w:rsidRPr="00757307" w:rsidRDefault="00635CB6" w:rsidP="00635CB6">
      <w:pPr>
        <w:tabs>
          <w:tab w:val="left" w:pos="1418"/>
        </w:tabs>
        <w:ind w:firstLine="709"/>
        <w:jc w:val="both"/>
        <w:rPr>
          <w:bCs/>
          <w:iCs/>
          <w:sz w:val="18"/>
          <w:szCs w:val="18"/>
        </w:rPr>
      </w:pPr>
      <w:r w:rsidRPr="00757307">
        <w:rPr>
          <w:bCs/>
          <w:iCs/>
          <w:sz w:val="18"/>
          <w:szCs w:val="18"/>
        </w:rPr>
        <w:t>4.3.20. Включать системы водопотребления или их отдельные части после планового (летнего) ремонта, а также новые объекты с разрешения Организации, осуществляющей холодное водоснабжение только при наличии акта о промывке.</w:t>
      </w:r>
    </w:p>
    <w:p w:rsidR="00635CB6" w:rsidRPr="00757307" w:rsidRDefault="00635CB6" w:rsidP="00635CB6">
      <w:pPr>
        <w:ind w:firstLine="709"/>
        <w:jc w:val="both"/>
        <w:rPr>
          <w:bCs/>
          <w:iCs/>
          <w:sz w:val="18"/>
          <w:szCs w:val="18"/>
        </w:rPr>
      </w:pPr>
      <w:r w:rsidRPr="00757307">
        <w:rPr>
          <w:sz w:val="18"/>
          <w:szCs w:val="18"/>
        </w:rPr>
        <w:t xml:space="preserve">4.3.21. </w:t>
      </w:r>
      <w:r w:rsidRPr="00757307">
        <w:rPr>
          <w:bCs/>
          <w:iCs/>
          <w:sz w:val="18"/>
          <w:szCs w:val="18"/>
        </w:rPr>
        <w:t>Выполнять в согласованные сроки требования Организации, осуществляющей холодное водоснабжение об устранении недостатков в эксплуатации средств измерения на коммерческих узлах учета холодной воды и нарушений режимов потребления холодной воды.</w:t>
      </w:r>
    </w:p>
    <w:p w:rsidR="00635CB6" w:rsidRPr="00757307" w:rsidRDefault="00635CB6" w:rsidP="00635CB6">
      <w:pPr>
        <w:tabs>
          <w:tab w:val="left" w:pos="1418"/>
        </w:tabs>
        <w:ind w:firstLine="709"/>
        <w:jc w:val="both"/>
        <w:rPr>
          <w:sz w:val="18"/>
          <w:szCs w:val="18"/>
        </w:rPr>
      </w:pPr>
      <w:r w:rsidRPr="00757307">
        <w:rPr>
          <w:sz w:val="18"/>
          <w:szCs w:val="18"/>
        </w:rPr>
        <w:t>4.3.22. Принимать меры по рациональному использованию холодной воды и соблюдению лимитов водопотребления. С момента изменения объемов водопотребления, не позднее 10 (десяти) дней представлять Организации, осуществляющей холодное водоснабжение соответствующие документы, необходимые для внесения изменений в условия настоящего Договора.</w:t>
      </w:r>
    </w:p>
    <w:p w:rsidR="00635CB6" w:rsidRPr="00757307" w:rsidRDefault="00635CB6" w:rsidP="00635CB6">
      <w:pPr>
        <w:tabs>
          <w:tab w:val="left" w:pos="1418"/>
        </w:tabs>
        <w:ind w:firstLine="709"/>
        <w:jc w:val="both"/>
        <w:rPr>
          <w:bCs/>
          <w:iCs/>
          <w:sz w:val="18"/>
          <w:szCs w:val="18"/>
        </w:rPr>
      </w:pPr>
      <w:r w:rsidRPr="00757307">
        <w:rPr>
          <w:bCs/>
          <w:iCs/>
          <w:sz w:val="18"/>
          <w:szCs w:val="18"/>
        </w:rPr>
        <w:t xml:space="preserve">4.3.23. В 10-дневный срок </w:t>
      </w:r>
      <w:proofErr w:type="gramStart"/>
      <w:r w:rsidRPr="00757307">
        <w:rPr>
          <w:bCs/>
          <w:iCs/>
          <w:sz w:val="18"/>
          <w:szCs w:val="18"/>
        </w:rPr>
        <w:t>с даты изменения</w:t>
      </w:r>
      <w:proofErr w:type="gramEnd"/>
      <w:r w:rsidRPr="00757307">
        <w:rPr>
          <w:bCs/>
          <w:iCs/>
          <w:sz w:val="18"/>
          <w:szCs w:val="18"/>
        </w:rPr>
        <w:t xml:space="preserve"> банковских реквизитов, наименования Абонента, ведомственной принадлежности или адреса местонахождения Абонента сообщать об этом Организации, осуществляющей холодное водоснабжение. </w:t>
      </w:r>
    </w:p>
    <w:p w:rsidR="00635CB6" w:rsidRPr="00757307" w:rsidRDefault="00635CB6" w:rsidP="00635CB6">
      <w:pPr>
        <w:pStyle w:val="32"/>
        <w:rPr>
          <w:sz w:val="18"/>
          <w:szCs w:val="18"/>
        </w:rPr>
      </w:pPr>
      <w:r w:rsidRPr="00757307">
        <w:rPr>
          <w:sz w:val="18"/>
          <w:szCs w:val="18"/>
        </w:rPr>
        <w:t>4.3.24. За 30 (тридцать) дней до выезда из занимаемого помещения сообщить письменно в Организацию, осуществляющую холодное водоснабжение о расторжении (изменении) настоящего договора и произвести полный расчет за потребленную холодную воду.</w:t>
      </w:r>
    </w:p>
    <w:p w:rsidR="00635CB6" w:rsidRPr="00757307" w:rsidRDefault="00635CB6" w:rsidP="00635CB6">
      <w:pPr>
        <w:pStyle w:val="32"/>
        <w:rPr>
          <w:bCs w:val="0"/>
          <w:iCs/>
          <w:sz w:val="18"/>
          <w:szCs w:val="18"/>
        </w:rPr>
      </w:pPr>
      <w:r w:rsidRPr="00757307">
        <w:rPr>
          <w:bCs w:val="0"/>
          <w:sz w:val="18"/>
          <w:szCs w:val="18"/>
        </w:rPr>
        <w:t>4.3.25.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635CB6" w:rsidRPr="00757307" w:rsidRDefault="00635CB6" w:rsidP="00635CB6">
      <w:pPr>
        <w:pStyle w:val="32"/>
        <w:rPr>
          <w:bCs w:val="0"/>
          <w:iCs/>
          <w:sz w:val="18"/>
          <w:szCs w:val="18"/>
        </w:rPr>
      </w:pPr>
      <w:r w:rsidRPr="00757307">
        <w:rPr>
          <w:bCs w:val="0"/>
          <w:sz w:val="18"/>
          <w:szCs w:val="18"/>
        </w:rPr>
        <w:t>4.3.26. Незамедлительно уведомлять Организацию, осуществляющую холодное водоснабжение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635CB6" w:rsidRPr="00757307" w:rsidRDefault="00635CB6" w:rsidP="00635CB6">
      <w:pPr>
        <w:numPr>
          <w:ilvl w:val="1"/>
          <w:numId w:val="12"/>
        </w:numPr>
        <w:ind w:hanging="266"/>
        <w:jc w:val="both"/>
        <w:rPr>
          <w:b/>
          <w:iCs/>
          <w:sz w:val="18"/>
          <w:szCs w:val="18"/>
        </w:rPr>
      </w:pPr>
      <w:r w:rsidRPr="00757307">
        <w:rPr>
          <w:b/>
          <w:iCs/>
          <w:sz w:val="18"/>
          <w:szCs w:val="18"/>
        </w:rPr>
        <w:t>Абонент имеет право:</w:t>
      </w:r>
    </w:p>
    <w:p w:rsidR="00635CB6" w:rsidRPr="00757307" w:rsidRDefault="00635CB6" w:rsidP="00635CB6">
      <w:pPr>
        <w:ind w:firstLine="709"/>
        <w:jc w:val="both"/>
        <w:rPr>
          <w:bCs/>
          <w:iCs/>
          <w:sz w:val="18"/>
          <w:szCs w:val="18"/>
        </w:rPr>
      </w:pPr>
      <w:r w:rsidRPr="00757307">
        <w:rPr>
          <w:bCs/>
          <w:iCs/>
          <w:sz w:val="18"/>
          <w:szCs w:val="18"/>
        </w:rPr>
        <w:t xml:space="preserve">4.4.1. </w:t>
      </w:r>
      <w:r w:rsidRPr="00757307">
        <w:rPr>
          <w:sz w:val="18"/>
          <w:szCs w:val="18"/>
        </w:rPr>
        <w:t>Изменять величину максимальной нагрузки холодной воды в соответствии с «Правилами холодного водоснабжения и водоотведения», утвержденными постановлением Правительства РФ от 29.07.2013 № 644</w:t>
      </w:r>
    </w:p>
    <w:p w:rsidR="00635CB6" w:rsidRPr="00757307" w:rsidRDefault="00635CB6" w:rsidP="00635CB6">
      <w:pPr>
        <w:ind w:firstLine="709"/>
        <w:jc w:val="both"/>
        <w:rPr>
          <w:sz w:val="18"/>
          <w:szCs w:val="18"/>
        </w:rPr>
      </w:pPr>
      <w:r w:rsidRPr="00757307">
        <w:rPr>
          <w:bCs/>
          <w:iCs/>
          <w:sz w:val="18"/>
          <w:szCs w:val="18"/>
        </w:rPr>
        <w:t xml:space="preserve">4.4.2. </w:t>
      </w:r>
      <w:r w:rsidRPr="00757307">
        <w:rPr>
          <w:sz w:val="18"/>
          <w:szCs w:val="18"/>
        </w:rPr>
        <w:t>Требовать участия представителя Организации, осуществляющей холодное водоснабжение в установлении факта и причин нарушения договорных обязательств.</w:t>
      </w:r>
    </w:p>
    <w:p w:rsidR="00635CB6" w:rsidRPr="00757307" w:rsidRDefault="00635CB6" w:rsidP="00635CB6">
      <w:pPr>
        <w:ind w:firstLine="709"/>
        <w:jc w:val="both"/>
        <w:rPr>
          <w:bCs/>
          <w:iCs/>
          <w:sz w:val="18"/>
          <w:szCs w:val="18"/>
        </w:rPr>
      </w:pPr>
      <w:r w:rsidRPr="00757307">
        <w:rPr>
          <w:bCs/>
          <w:iCs/>
          <w:sz w:val="18"/>
          <w:szCs w:val="18"/>
        </w:rPr>
        <w:t>4.4.3. Требовать отключения своих водопроводных сетей от сетей Организации, осуществляющей холодное водоснабжение для проведения неотложных работ.</w:t>
      </w:r>
    </w:p>
    <w:p w:rsidR="00635CB6" w:rsidRPr="00757307" w:rsidRDefault="00635CB6" w:rsidP="00635CB6">
      <w:pPr>
        <w:ind w:firstLine="709"/>
        <w:jc w:val="both"/>
        <w:rPr>
          <w:sz w:val="18"/>
          <w:szCs w:val="18"/>
        </w:rPr>
      </w:pPr>
      <w:r w:rsidRPr="00757307">
        <w:rPr>
          <w:sz w:val="18"/>
          <w:szCs w:val="18"/>
        </w:rPr>
        <w:lastRenderedPageBreak/>
        <w:t>4.4.4. Обращаться в Организацию, осуществляющую холодное водоснабжение за разъяс</w:t>
      </w:r>
      <w:r w:rsidRPr="00757307">
        <w:rPr>
          <w:sz w:val="18"/>
          <w:szCs w:val="18"/>
        </w:rPr>
        <w:softHyphen/>
        <w:t>нением вопросов, связанных с расчетами за отпуск холодной воды.</w:t>
      </w:r>
    </w:p>
    <w:p w:rsidR="00635CB6" w:rsidRPr="00757307" w:rsidRDefault="00635CB6" w:rsidP="00635CB6">
      <w:pPr>
        <w:ind w:firstLine="709"/>
        <w:jc w:val="both"/>
        <w:rPr>
          <w:sz w:val="18"/>
          <w:szCs w:val="18"/>
        </w:rPr>
      </w:pPr>
      <w:r w:rsidRPr="00757307">
        <w:rPr>
          <w:sz w:val="18"/>
          <w:szCs w:val="18"/>
        </w:rPr>
        <w:t xml:space="preserve">4.4.5. </w:t>
      </w:r>
      <w:proofErr w:type="gramStart"/>
      <w:r w:rsidRPr="00757307">
        <w:rPr>
          <w:sz w:val="18"/>
          <w:szCs w:val="18"/>
        </w:rPr>
        <w:t>Получать от Организации, осуществляющей холодное водоснабжение информацию о результатах производственного контроля качества холодной (питьевой) воды, осуществляемого Организацией на объектах Организации, осуществляющей холодное водоснабжение в соответствии с Правилами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 10 "О порядке осуществления производственного контроля качества и безопасности питьевой воды, горячей воды</w:t>
      </w:r>
      <w:proofErr w:type="gramEnd"/>
      <w:r w:rsidRPr="00757307">
        <w:rPr>
          <w:sz w:val="18"/>
          <w:szCs w:val="18"/>
        </w:rPr>
        <w:t>" (далее - Правила производственного контроля качества холодной (питьевой) воды, качества горячей воды).</w:t>
      </w:r>
    </w:p>
    <w:p w:rsidR="00635CB6" w:rsidRPr="00757307" w:rsidRDefault="00635CB6" w:rsidP="00635CB6">
      <w:pPr>
        <w:ind w:firstLine="709"/>
        <w:jc w:val="both"/>
        <w:rPr>
          <w:sz w:val="18"/>
          <w:szCs w:val="18"/>
        </w:rPr>
      </w:pPr>
      <w:r w:rsidRPr="00757307">
        <w:rPr>
          <w:sz w:val="18"/>
          <w:szCs w:val="18"/>
        </w:rPr>
        <w:t>4.4.6. Получать от Организации, осуществляющей холодное водоснабжение информацию об изменении установленных тарифов на холодную (питьевую) воду (питьевое водоснабжение), тарифов на холодную (техническую) воду.</w:t>
      </w:r>
    </w:p>
    <w:p w:rsidR="00635CB6" w:rsidRPr="00757307" w:rsidRDefault="00635CB6" w:rsidP="00635CB6">
      <w:pPr>
        <w:ind w:firstLine="709"/>
        <w:jc w:val="both"/>
        <w:rPr>
          <w:sz w:val="18"/>
          <w:szCs w:val="18"/>
        </w:rPr>
      </w:pPr>
      <w:r w:rsidRPr="00757307">
        <w:rPr>
          <w:sz w:val="18"/>
          <w:szCs w:val="18"/>
        </w:rPr>
        <w:t>4.4.7.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осуществляющей холодное водоснабжение на объектах Организации, осуществляющей холодное водоснабжение.</w:t>
      </w:r>
    </w:p>
    <w:p w:rsidR="00635CB6" w:rsidRPr="00757307" w:rsidRDefault="00635CB6" w:rsidP="00635CB6">
      <w:pPr>
        <w:ind w:firstLine="709"/>
        <w:jc w:val="both"/>
        <w:rPr>
          <w:sz w:val="18"/>
          <w:szCs w:val="18"/>
        </w:rPr>
      </w:pPr>
    </w:p>
    <w:p w:rsidR="00635CB6" w:rsidRPr="007C5568" w:rsidRDefault="00635CB6" w:rsidP="00635CB6">
      <w:pPr>
        <w:numPr>
          <w:ilvl w:val="0"/>
          <w:numId w:val="12"/>
        </w:numPr>
        <w:ind w:left="0" w:firstLine="0"/>
        <w:jc w:val="center"/>
        <w:rPr>
          <w:b/>
          <w:sz w:val="18"/>
          <w:szCs w:val="18"/>
        </w:rPr>
      </w:pPr>
      <w:r w:rsidRPr="007C5568">
        <w:rPr>
          <w:b/>
          <w:sz w:val="18"/>
          <w:szCs w:val="18"/>
        </w:rPr>
        <w:t>ЦЕНА И ПОРЯДОК РАСЧЕТОВ</w:t>
      </w:r>
    </w:p>
    <w:p w:rsidR="00635CB6" w:rsidRPr="00757307" w:rsidRDefault="00635CB6" w:rsidP="00635CB6">
      <w:pPr>
        <w:rPr>
          <w:b/>
          <w:sz w:val="18"/>
          <w:szCs w:val="18"/>
        </w:rPr>
      </w:pPr>
    </w:p>
    <w:p w:rsidR="00635CB6" w:rsidRDefault="00635CB6" w:rsidP="00635CB6">
      <w:pPr>
        <w:pStyle w:val="a4"/>
        <w:tabs>
          <w:tab w:val="left" w:pos="1134"/>
        </w:tabs>
        <w:ind w:firstLine="709"/>
        <w:jc w:val="both"/>
        <w:rPr>
          <w:rFonts w:ascii="Times New Roman" w:hAnsi="Times New Roman"/>
          <w:sz w:val="18"/>
          <w:szCs w:val="18"/>
        </w:rPr>
      </w:pPr>
      <w:r w:rsidRPr="00757307">
        <w:rPr>
          <w:sz w:val="18"/>
          <w:szCs w:val="18"/>
        </w:rPr>
        <w:t xml:space="preserve">5.1. </w:t>
      </w:r>
      <w:r w:rsidRPr="00757307">
        <w:rPr>
          <w:rFonts w:ascii="Times New Roman" w:hAnsi="Times New Roman"/>
          <w:sz w:val="18"/>
          <w:szCs w:val="18"/>
        </w:rPr>
        <w:t xml:space="preserve">Абонент обязуется </w:t>
      </w:r>
      <w:proofErr w:type="gramStart"/>
      <w:r w:rsidRPr="00757307">
        <w:rPr>
          <w:rFonts w:ascii="Times New Roman" w:hAnsi="Times New Roman"/>
          <w:sz w:val="18"/>
          <w:szCs w:val="18"/>
        </w:rPr>
        <w:t>оплачивать стоимость холодной</w:t>
      </w:r>
      <w:proofErr w:type="gramEnd"/>
      <w:r w:rsidRPr="00757307">
        <w:rPr>
          <w:rFonts w:ascii="Times New Roman" w:hAnsi="Times New Roman"/>
          <w:sz w:val="18"/>
          <w:szCs w:val="18"/>
        </w:rPr>
        <w:t xml:space="preserve"> воды денежными средствами на основании действующих тарифов, утвержденных </w:t>
      </w:r>
      <w:r w:rsidRPr="00757307">
        <w:rPr>
          <w:rFonts w:ascii="Times New Roman" w:hAnsi="Times New Roman"/>
          <w:bCs/>
          <w:iCs/>
          <w:sz w:val="18"/>
          <w:szCs w:val="18"/>
        </w:rPr>
        <w:t>Министерством тарифной политики Красноярского края</w:t>
      </w:r>
      <w:r w:rsidRPr="00757307">
        <w:rPr>
          <w:rFonts w:ascii="Times New Roman" w:hAnsi="Times New Roman"/>
          <w:sz w:val="18"/>
          <w:szCs w:val="18"/>
        </w:rPr>
        <w:t>. Расчетный период, установленный настоящим Договором, равен одному календарному месяцу.</w:t>
      </w:r>
    </w:p>
    <w:p w:rsidR="00635CB6" w:rsidRPr="007C5568" w:rsidRDefault="00635CB6" w:rsidP="00635CB6">
      <w:pPr>
        <w:ind w:firstLine="709"/>
        <w:jc w:val="both"/>
        <w:rPr>
          <w:sz w:val="18"/>
          <w:szCs w:val="18"/>
        </w:rPr>
      </w:pPr>
      <w:r w:rsidRPr="00E118E7">
        <w:rPr>
          <w:sz w:val="18"/>
          <w:szCs w:val="18"/>
        </w:rPr>
        <w:t>5.2</w:t>
      </w:r>
      <w:r w:rsidRPr="007C5568">
        <w:rPr>
          <w:sz w:val="18"/>
          <w:szCs w:val="18"/>
        </w:rPr>
        <w:t>. Цена настоящего договора до конца текущего 2026 года, с учетом всех налогов и сборов, составляет</w:t>
      </w:r>
      <w:proofErr w:type="gramStart"/>
      <w:r w:rsidRPr="007C5568">
        <w:rPr>
          <w:sz w:val="18"/>
          <w:szCs w:val="18"/>
        </w:rPr>
        <w:t xml:space="preserve"> </w:t>
      </w:r>
      <w:r w:rsidRPr="007C5568">
        <w:rPr>
          <w:b/>
          <w:sz w:val="18"/>
          <w:szCs w:val="18"/>
        </w:rPr>
        <w:t>__________________</w:t>
      </w:r>
      <w:r w:rsidRPr="007C5568">
        <w:rPr>
          <w:sz w:val="18"/>
          <w:szCs w:val="18"/>
        </w:rPr>
        <w:t xml:space="preserve"> </w:t>
      </w:r>
      <w:r w:rsidRPr="007C5568">
        <w:rPr>
          <w:b/>
          <w:sz w:val="18"/>
          <w:szCs w:val="18"/>
        </w:rPr>
        <w:t xml:space="preserve">(___________) </w:t>
      </w:r>
      <w:proofErr w:type="gramEnd"/>
      <w:r w:rsidRPr="007C5568">
        <w:rPr>
          <w:b/>
          <w:sz w:val="18"/>
          <w:szCs w:val="18"/>
        </w:rPr>
        <w:t xml:space="preserve">рублей ___ копейки </w:t>
      </w:r>
      <w:r w:rsidRPr="007C5568">
        <w:rPr>
          <w:sz w:val="18"/>
          <w:szCs w:val="18"/>
        </w:rPr>
        <w:t xml:space="preserve">с НДС/ без НДС. </w:t>
      </w:r>
    </w:p>
    <w:p w:rsidR="00635CB6" w:rsidRPr="007C5568" w:rsidRDefault="00635CB6" w:rsidP="00635CB6">
      <w:pPr>
        <w:ind w:firstLine="709"/>
        <w:jc w:val="both"/>
        <w:rPr>
          <w:sz w:val="18"/>
          <w:szCs w:val="18"/>
        </w:rPr>
      </w:pPr>
      <w:r w:rsidRPr="007C5568">
        <w:rPr>
          <w:sz w:val="18"/>
          <w:szCs w:val="18"/>
        </w:rPr>
        <w:t>Валюта, используемая для расчетов, - рубль Российской Федерации.</w:t>
      </w:r>
    </w:p>
    <w:p w:rsidR="00635CB6" w:rsidRPr="00027132" w:rsidRDefault="00635CB6" w:rsidP="00635CB6">
      <w:pPr>
        <w:ind w:firstLine="709"/>
        <w:jc w:val="both"/>
        <w:rPr>
          <w:sz w:val="18"/>
          <w:szCs w:val="18"/>
        </w:rPr>
      </w:pPr>
      <w:r w:rsidRPr="007C5568">
        <w:rPr>
          <w:sz w:val="18"/>
          <w:szCs w:val="18"/>
        </w:rPr>
        <w:t>Источник финансирования – субсидия на финансовое обеспечение выполнения государственного задания, предоставленная Абоненту из федерального бюджета Российской Федерации.</w:t>
      </w:r>
    </w:p>
    <w:p w:rsidR="00635CB6" w:rsidRPr="00E118E7" w:rsidRDefault="00635CB6" w:rsidP="00635CB6">
      <w:pPr>
        <w:ind w:firstLine="709"/>
        <w:jc w:val="both"/>
        <w:rPr>
          <w:color w:val="22272F"/>
          <w:sz w:val="18"/>
          <w:szCs w:val="18"/>
          <w:shd w:val="clear" w:color="auto" w:fill="FFFFFF"/>
        </w:rPr>
      </w:pPr>
      <w:r w:rsidRPr="00E118E7">
        <w:rPr>
          <w:sz w:val="18"/>
          <w:szCs w:val="18"/>
        </w:rPr>
        <w:t xml:space="preserve">5.3. Цена договора является твердой, определяется на весь срок исполнения договора и не может изменяться в ходе его исполнения, </w:t>
      </w:r>
      <w:r w:rsidRPr="00E118E7">
        <w:rPr>
          <w:color w:val="22272F"/>
          <w:sz w:val="18"/>
          <w:szCs w:val="18"/>
          <w:shd w:val="clear" w:color="auto" w:fill="FFFFFF"/>
        </w:rPr>
        <w:t>за исключением случаев, предусмотренных</w:t>
      </w:r>
      <w:r>
        <w:rPr>
          <w:color w:val="22272F"/>
          <w:sz w:val="18"/>
          <w:szCs w:val="18"/>
          <w:shd w:val="clear" w:color="auto" w:fill="FFFFFF"/>
        </w:rPr>
        <w:t xml:space="preserve"> действующим законодательством, </w:t>
      </w:r>
      <w:r w:rsidRPr="00E118E7">
        <w:rPr>
          <w:color w:val="22272F"/>
          <w:sz w:val="18"/>
          <w:szCs w:val="18"/>
          <w:shd w:val="clear" w:color="auto" w:fill="FFFFFF"/>
        </w:rPr>
        <w:t xml:space="preserve"> настоящим договором</w:t>
      </w:r>
      <w:r>
        <w:rPr>
          <w:color w:val="22272F"/>
          <w:sz w:val="18"/>
          <w:szCs w:val="18"/>
          <w:shd w:val="clear" w:color="auto" w:fill="FFFFFF"/>
        </w:rPr>
        <w:t>.</w:t>
      </w:r>
    </w:p>
    <w:p w:rsidR="00635CB6" w:rsidRDefault="00635CB6" w:rsidP="00635CB6">
      <w:pPr>
        <w:ind w:firstLine="709"/>
        <w:jc w:val="both"/>
        <w:rPr>
          <w:color w:val="22272F"/>
          <w:sz w:val="18"/>
          <w:szCs w:val="18"/>
          <w:shd w:val="clear" w:color="auto" w:fill="FFFFFF"/>
        </w:rPr>
      </w:pPr>
      <w:r>
        <w:rPr>
          <w:color w:val="22272F"/>
          <w:sz w:val="18"/>
          <w:szCs w:val="18"/>
          <w:shd w:val="clear" w:color="auto" w:fill="FFFFFF"/>
        </w:rPr>
        <w:t>Изменение цены настоящего Договора при его исполнении допускается в следующих случаях:</w:t>
      </w:r>
    </w:p>
    <w:p w:rsidR="00635CB6" w:rsidRPr="00E118E7" w:rsidRDefault="00635CB6" w:rsidP="00635CB6">
      <w:pPr>
        <w:ind w:firstLine="709"/>
        <w:jc w:val="both"/>
        <w:rPr>
          <w:color w:val="22272F"/>
          <w:sz w:val="18"/>
          <w:szCs w:val="18"/>
          <w:shd w:val="clear" w:color="auto" w:fill="FFFFFF"/>
        </w:rPr>
      </w:pPr>
      <w:r w:rsidRPr="00E118E7">
        <w:rPr>
          <w:sz w:val="18"/>
          <w:szCs w:val="18"/>
        </w:rPr>
        <w:t xml:space="preserve">- </w:t>
      </w:r>
      <w:r w:rsidRPr="00E118E7">
        <w:rPr>
          <w:color w:val="22272F"/>
          <w:sz w:val="18"/>
          <w:szCs w:val="18"/>
          <w:shd w:val="clear" w:color="auto" w:fill="FFFFFF"/>
        </w:rPr>
        <w:t>изменени</w:t>
      </w:r>
      <w:r>
        <w:rPr>
          <w:color w:val="22272F"/>
          <w:sz w:val="18"/>
          <w:szCs w:val="18"/>
          <w:shd w:val="clear" w:color="auto" w:fill="FFFFFF"/>
        </w:rPr>
        <w:t>я</w:t>
      </w:r>
      <w:r w:rsidRPr="00E118E7">
        <w:rPr>
          <w:color w:val="22272F"/>
          <w:sz w:val="18"/>
          <w:szCs w:val="18"/>
          <w:shd w:val="clear" w:color="auto" w:fill="FFFFFF"/>
        </w:rPr>
        <w:t xml:space="preserve"> в соответствии с законодательством Российской Федерации регулируемых цен (тарифов) на товары, работы, услуги по настоящему договору;</w:t>
      </w:r>
    </w:p>
    <w:p w:rsidR="00635CB6" w:rsidRPr="004B56CF" w:rsidRDefault="00635CB6" w:rsidP="00635CB6">
      <w:pPr>
        <w:ind w:firstLine="709"/>
        <w:jc w:val="both"/>
        <w:rPr>
          <w:color w:val="22272F"/>
          <w:sz w:val="18"/>
          <w:szCs w:val="18"/>
          <w:shd w:val="clear" w:color="auto" w:fill="FFFFFF"/>
        </w:rPr>
      </w:pPr>
      <w:r w:rsidRPr="00E118E7">
        <w:rPr>
          <w:color w:val="22272F"/>
          <w:sz w:val="18"/>
          <w:szCs w:val="18"/>
          <w:shd w:val="clear" w:color="auto" w:fill="FFFFFF"/>
        </w:rPr>
        <w:t xml:space="preserve">- </w:t>
      </w:r>
      <w:r w:rsidRPr="004B56CF">
        <w:rPr>
          <w:color w:val="22272F"/>
          <w:sz w:val="18"/>
          <w:szCs w:val="18"/>
          <w:shd w:val="clear" w:color="auto" w:fill="FFFFFF"/>
        </w:rPr>
        <w:t xml:space="preserve">увеличения предусмотренного настоящим Договором объема потребления Абонентом холодной воды не более чем на десять процентов или уменьшения предусмотренного настоящим Договором объема потребления Абонентом холодной воды не более чем на десять процентов. </w:t>
      </w:r>
      <w:proofErr w:type="gramStart"/>
      <w:r w:rsidRPr="004B56CF">
        <w:rPr>
          <w:color w:val="22272F"/>
          <w:sz w:val="18"/>
          <w:szCs w:val="18"/>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потребления Абонентом холодной воды, но не более чем на десять процентов цены Договора;</w:t>
      </w:r>
      <w:proofErr w:type="gramEnd"/>
    </w:p>
    <w:p w:rsidR="00635CB6" w:rsidRPr="00A10D83" w:rsidRDefault="00635CB6" w:rsidP="00635CB6">
      <w:pPr>
        <w:ind w:firstLine="709"/>
        <w:jc w:val="both"/>
        <w:rPr>
          <w:sz w:val="18"/>
          <w:szCs w:val="18"/>
        </w:rPr>
      </w:pPr>
      <w:r w:rsidRPr="00A10D83">
        <w:rPr>
          <w:color w:val="22272F"/>
          <w:sz w:val="18"/>
          <w:szCs w:val="18"/>
          <w:shd w:val="clear" w:color="auto" w:fill="FFFFFF"/>
        </w:rPr>
        <w:t>- в случае уменьшения в соответствии с Бюджетным кодексом РФ получателю бюджетных средств,</w:t>
      </w:r>
      <w:r w:rsidRPr="00A10D83">
        <w:rPr>
          <w:color w:val="22272F"/>
          <w:sz w:val="18"/>
          <w:szCs w:val="18"/>
        </w:rPr>
        <w:t xml:space="preserve"> предоставляющему субсидии, ранее доведенных в установленном порядке лимитов бюджетных обязательств на предоставление субсидии</w:t>
      </w:r>
      <w:r w:rsidRPr="00A10D83">
        <w:rPr>
          <w:color w:val="22272F"/>
          <w:sz w:val="18"/>
          <w:szCs w:val="18"/>
          <w:shd w:val="clear" w:color="auto" w:fill="FFFFFF"/>
        </w:rPr>
        <w:t xml:space="preserve">. </w:t>
      </w:r>
    </w:p>
    <w:p w:rsidR="00635CB6" w:rsidRPr="00757307" w:rsidRDefault="00635CB6" w:rsidP="00635CB6">
      <w:pPr>
        <w:pStyle w:val="af7"/>
        <w:tabs>
          <w:tab w:val="left" w:pos="1134"/>
        </w:tabs>
        <w:ind w:firstLine="709"/>
        <w:jc w:val="both"/>
        <w:rPr>
          <w:sz w:val="18"/>
          <w:szCs w:val="18"/>
        </w:rPr>
      </w:pPr>
      <w:r w:rsidRPr="00757307">
        <w:rPr>
          <w:sz w:val="18"/>
          <w:szCs w:val="18"/>
        </w:rPr>
        <w:t>5.2. Абоненты оплачивают Организации, осуществляющей холодное водоснабжение полученную холодную воду в два этапа в следующем порядке:</w:t>
      </w:r>
    </w:p>
    <w:p w:rsidR="00635CB6" w:rsidRPr="00757307" w:rsidRDefault="00635CB6" w:rsidP="00635CB6">
      <w:pPr>
        <w:pStyle w:val="af7"/>
        <w:tabs>
          <w:tab w:val="left" w:pos="1134"/>
        </w:tabs>
        <w:ind w:firstLine="709"/>
        <w:jc w:val="both"/>
        <w:rPr>
          <w:sz w:val="18"/>
          <w:szCs w:val="18"/>
        </w:rPr>
      </w:pPr>
      <w:r w:rsidRPr="00757307">
        <w:rPr>
          <w:sz w:val="18"/>
          <w:szCs w:val="18"/>
        </w:rPr>
        <w:t>-</w:t>
      </w:r>
      <w:r w:rsidRPr="00757307">
        <w:rPr>
          <w:sz w:val="18"/>
          <w:szCs w:val="18"/>
        </w:rPr>
        <w:tab/>
      </w:r>
      <w:r w:rsidRPr="00E118E7">
        <w:rPr>
          <w:sz w:val="18"/>
          <w:szCs w:val="18"/>
        </w:rPr>
        <w:t>50</w:t>
      </w:r>
      <w:r w:rsidRPr="00757307">
        <w:rPr>
          <w:sz w:val="18"/>
          <w:szCs w:val="18"/>
        </w:rPr>
        <w:t xml:space="preserve"> процентов стоимости объема воды, потребленного Абонентом за предыдущий месяц (для Абонентов, договоры с которыми заключены менее одного месяца назад, - стоимости объема воды, указанного в Приложении № 2 к настоящему Договору), вносится до 18-го числа текущего месяца;</w:t>
      </w:r>
    </w:p>
    <w:p w:rsidR="00635CB6" w:rsidRPr="00757307" w:rsidRDefault="00635CB6" w:rsidP="00635CB6">
      <w:pPr>
        <w:pStyle w:val="af7"/>
        <w:tabs>
          <w:tab w:val="left" w:pos="1134"/>
        </w:tabs>
        <w:ind w:firstLine="709"/>
        <w:jc w:val="both"/>
        <w:rPr>
          <w:sz w:val="18"/>
          <w:szCs w:val="18"/>
        </w:rPr>
      </w:pPr>
      <w:proofErr w:type="gramStart"/>
      <w:r w:rsidRPr="00757307">
        <w:rPr>
          <w:sz w:val="18"/>
          <w:szCs w:val="18"/>
        </w:rPr>
        <w:t>-</w:t>
      </w:r>
      <w:r w:rsidRPr="00757307">
        <w:rPr>
          <w:sz w:val="18"/>
          <w:szCs w:val="18"/>
        </w:rPr>
        <w:tab/>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путем перечисления денежных средств на расчетный счет Организации, осуществляющей холодное водоснабжение до 10-го числа месяца, следующего за месяцем, за который осуществляется оплата, на основании выставленных Организацией, осуществляющей холодное водоснабжение счета, счета-фактуры и акта о поставленных</w:t>
      </w:r>
      <w:proofErr w:type="gramEnd"/>
      <w:r w:rsidRPr="00757307">
        <w:rPr>
          <w:sz w:val="18"/>
          <w:szCs w:val="18"/>
        </w:rPr>
        <w:t xml:space="preserve"> (оказанных) </w:t>
      </w:r>
      <w:proofErr w:type="gramStart"/>
      <w:r w:rsidRPr="00757307">
        <w:rPr>
          <w:sz w:val="18"/>
          <w:szCs w:val="18"/>
        </w:rPr>
        <w:t>товарах</w:t>
      </w:r>
      <w:proofErr w:type="gramEnd"/>
      <w:r w:rsidRPr="00757307">
        <w:rPr>
          <w:sz w:val="18"/>
          <w:szCs w:val="18"/>
        </w:rPr>
        <w:t xml:space="preserve"> (услугах) (Приложение № 5 к настоящему Договору) не позднее 5-го числа месяца, следующего за расчетным месяцем.</w:t>
      </w:r>
    </w:p>
    <w:p w:rsidR="00635CB6" w:rsidRPr="00757307" w:rsidRDefault="00635CB6" w:rsidP="00635CB6">
      <w:pPr>
        <w:pStyle w:val="af7"/>
        <w:tabs>
          <w:tab w:val="left" w:pos="1134"/>
        </w:tabs>
        <w:ind w:firstLine="709"/>
        <w:jc w:val="both"/>
        <w:rPr>
          <w:sz w:val="18"/>
          <w:szCs w:val="18"/>
        </w:rPr>
      </w:pPr>
      <w:proofErr w:type="gramStart"/>
      <w:r w:rsidRPr="00757307">
        <w:rPr>
          <w:sz w:val="18"/>
          <w:szCs w:val="18"/>
        </w:rPr>
        <w:t>В случае если объем фактического потребления холодной воды за истекший месяц, определенный в соответствии с Правилами организации коммерческого учета воды, сточных вод, утвержденными постановлением Правительства Российской Федерации от 4 сентября 2013 г. № 776 "Об утверждении Правил организации коммерческого учета воды, сточных вод", меньше объема воды, за который Абонентом была произведена оплата, излишне уплаченная сумма засчитывается в счет последующего платежа за</w:t>
      </w:r>
      <w:proofErr w:type="gramEnd"/>
      <w:r w:rsidRPr="00757307">
        <w:rPr>
          <w:sz w:val="18"/>
          <w:szCs w:val="18"/>
        </w:rPr>
        <w:t xml:space="preserve"> следующий месяц.</w:t>
      </w:r>
    </w:p>
    <w:p w:rsidR="00635CB6" w:rsidRPr="00B759DE" w:rsidRDefault="00635CB6" w:rsidP="00635CB6">
      <w:pPr>
        <w:pStyle w:val="af7"/>
        <w:tabs>
          <w:tab w:val="left" w:pos="1134"/>
        </w:tabs>
        <w:ind w:firstLine="709"/>
        <w:jc w:val="both"/>
        <w:rPr>
          <w:sz w:val="18"/>
          <w:szCs w:val="18"/>
        </w:rPr>
      </w:pPr>
      <w:r w:rsidRPr="00757307">
        <w:rPr>
          <w:sz w:val="18"/>
          <w:szCs w:val="18"/>
        </w:rPr>
        <w:t xml:space="preserve">5.3. При неоплате Абонентом потребленной холодной воды в сроки, определенные п.5.2. настоящего договора, Абонент уплачивает </w:t>
      </w:r>
      <w:r w:rsidRPr="007C5568">
        <w:rPr>
          <w:sz w:val="18"/>
          <w:szCs w:val="18"/>
        </w:rPr>
        <w:t xml:space="preserve">пени в размере </w:t>
      </w:r>
      <w:r w:rsidRPr="007C5568">
        <w:rPr>
          <w:sz w:val="18"/>
          <w:szCs w:val="18"/>
          <w:vertAlign w:val="superscript"/>
        </w:rPr>
        <w:t>1</w:t>
      </w:r>
      <w:r w:rsidRPr="007C5568">
        <w:rPr>
          <w:sz w:val="18"/>
          <w:szCs w:val="18"/>
        </w:rPr>
        <w:t>/</w:t>
      </w:r>
      <w:r w:rsidRPr="007C5568">
        <w:rPr>
          <w:sz w:val="18"/>
          <w:szCs w:val="18"/>
          <w:vertAlign w:val="subscript"/>
        </w:rPr>
        <w:t>300</w:t>
      </w:r>
      <w:r w:rsidRPr="007C5568">
        <w:rPr>
          <w:sz w:val="18"/>
          <w:szCs w:val="18"/>
        </w:rPr>
        <w:t xml:space="preserve"> (одной трехсотой)</w:t>
      </w:r>
      <w:r w:rsidRPr="00B759DE">
        <w:rPr>
          <w:sz w:val="18"/>
          <w:szCs w:val="18"/>
        </w:rPr>
        <w:t> </w:t>
      </w:r>
      <w:hyperlink r:id="rId7" w:anchor="/document/10180094/entry/200" w:history="1">
        <w:r w:rsidRPr="00B759DE">
          <w:rPr>
            <w:rStyle w:val="af3"/>
            <w:sz w:val="18"/>
            <w:szCs w:val="18"/>
          </w:rPr>
          <w:t>ставки рефинансирования</w:t>
        </w:r>
      </w:hyperlink>
      <w:r w:rsidRPr="00B759DE">
        <w:rPr>
          <w:sz w:val="18"/>
          <w:szCs w:val="18"/>
        </w:rPr>
        <w:t xml:space="preserve"> Центрального банка Российской Федерации, действующей на день фактической оплаты, от не выплаченной в срок </w:t>
      </w:r>
      <w:proofErr w:type="gramStart"/>
      <w:r w:rsidRPr="00B759DE">
        <w:rPr>
          <w:sz w:val="18"/>
          <w:szCs w:val="18"/>
        </w:rPr>
        <w:t>суммы</w:t>
      </w:r>
      <w:proofErr w:type="gramEnd"/>
      <w:r w:rsidRPr="00B759DE">
        <w:rPr>
          <w:sz w:val="18"/>
          <w:szCs w:val="1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w:t>
      </w:r>
      <w:r w:rsidRPr="00B759DE">
        <w:rPr>
          <w:sz w:val="18"/>
          <w:szCs w:val="18"/>
          <w:vertAlign w:val="superscript"/>
        </w:rPr>
        <w:t>1</w:t>
      </w:r>
      <w:r w:rsidRPr="00B759DE">
        <w:rPr>
          <w:sz w:val="18"/>
          <w:szCs w:val="18"/>
        </w:rPr>
        <w:t>/</w:t>
      </w:r>
      <w:r w:rsidRPr="00B759DE">
        <w:rPr>
          <w:sz w:val="18"/>
          <w:szCs w:val="18"/>
          <w:vertAlign w:val="subscript"/>
        </w:rPr>
        <w:t>130</w:t>
      </w:r>
      <w:r w:rsidRPr="00B759DE">
        <w:rPr>
          <w:sz w:val="18"/>
          <w:szCs w:val="18"/>
        </w:rPr>
        <w:t xml:space="preserve">  (одной </w:t>
      </w:r>
      <w:proofErr w:type="spellStart"/>
      <w:r w:rsidRPr="00B759DE">
        <w:rPr>
          <w:sz w:val="18"/>
          <w:szCs w:val="18"/>
        </w:rPr>
        <w:t>стотридцатой</w:t>
      </w:r>
      <w:proofErr w:type="spellEnd"/>
      <w:r w:rsidRPr="00B759DE">
        <w:rPr>
          <w:sz w:val="18"/>
          <w:szCs w:val="18"/>
        </w:rPr>
        <w:t>)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35CB6" w:rsidRPr="00757307" w:rsidRDefault="00635CB6" w:rsidP="00635CB6">
      <w:pPr>
        <w:tabs>
          <w:tab w:val="left" w:pos="1134"/>
        </w:tabs>
        <w:ind w:firstLine="709"/>
        <w:jc w:val="both"/>
        <w:rPr>
          <w:sz w:val="18"/>
          <w:szCs w:val="18"/>
        </w:rPr>
      </w:pPr>
      <w:r w:rsidRPr="00757307">
        <w:rPr>
          <w:sz w:val="18"/>
          <w:szCs w:val="18"/>
        </w:rPr>
        <w:t>5.4. При осуществлении расчетов по настоящему договору Абонент в платежных документах обязан указывать номер и дату договора, вид платежа, основание платежа и период, за который производится платеж.</w:t>
      </w:r>
    </w:p>
    <w:p w:rsidR="00635CB6" w:rsidRPr="00757307" w:rsidRDefault="00635CB6" w:rsidP="00635CB6">
      <w:pPr>
        <w:tabs>
          <w:tab w:val="left" w:pos="1134"/>
        </w:tabs>
        <w:ind w:firstLine="709"/>
        <w:jc w:val="both"/>
        <w:rPr>
          <w:sz w:val="18"/>
          <w:szCs w:val="18"/>
        </w:rPr>
      </w:pPr>
      <w:r w:rsidRPr="00757307">
        <w:rPr>
          <w:sz w:val="18"/>
          <w:szCs w:val="18"/>
        </w:rPr>
        <w:t xml:space="preserve">В случае отсутствия указания в платежных документах номера договора, наименования Абонента, основания платежа, вида платежа и периода, за который производится платеж, Организация, осуществляющая холодное водоснабжение оставляет за собой право разнести данный платеж в счет погашения обязательств по договору, срок исполнения которых наступил ранее. </w:t>
      </w:r>
    </w:p>
    <w:p w:rsidR="00635CB6" w:rsidRPr="00757307" w:rsidRDefault="00635CB6" w:rsidP="00635CB6">
      <w:pPr>
        <w:tabs>
          <w:tab w:val="left" w:pos="1134"/>
        </w:tabs>
        <w:ind w:firstLine="709"/>
        <w:jc w:val="both"/>
        <w:rPr>
          <w:sz w:val="18"/>
          <w:szCs w:val="18"/>
        </w:rPr>
      </w:pPr>
      <w:r w:rsidRPr="00757307">
        <w:rPr>
          <w:sz w:val="18"/>
          <w:szCs w:val="18"/>
        </w:rPr>
        <w:t xml:space="preserve">5.5. Тарифы изменяются в соответствии с решениями </w:t>
      </w:r>
      <w:r w:rsidRPr="00757307">
        <w:rPr>
          <w:bCs/>
          <w:iCs/>
          <w:sz w:val="18"/>
          <w:szCs w:val="18"/>
        </w:rPr>
        <w:t>Министерства тарифной политики Красноярского края</w:t>
      </w:r>
      <w:r w:rsidRPr="00757307">
        <w:rPr>
          <w:sz w:val="18"/>
          <w:szCs w:val="18"/>
        </w:rPr>
        <w:t>.</w:t>
      </w:r>
    </w:p>
    <w:p w:rsidR="00635CB6" w:rsidRPr="00757307" w:rsidRDefault="00635CB6" w:rsidP="00635CB6">
      <w:pPr>
        <w:widowControl w:val="0"/>
        <w:numPr>
          <w:ilvl w:val="1"/>
          <w:numId w:val="11"/>
        </w:numPr>
        <w:tabs>
          <w:tab w:val="left" w:pos="-1843"/>
          <w:tab w:val="left" w:pos="1134"/>
        </w:tabs>
        <w:ind w:left="0" w:firstLine="709"/>
        <w:jc w:val="both"/>
        <w:rPr>
          <w:sz w:val="18"/>
          <w:szCs w:val="18"/>
        </w:rPr>
      </w:pPr>
      <w:r w:rsidRPr="00757307">
        <w:rPr>
          <w:sz w:val="18"/>
          <w:szCs w:val="18"/>
        </w:rPr>
        <w:t>Изменение тарифов в период действия договора не требует его переоформления и вводится в действие со дня, указанного в законодательных и нормативных актах. По требованию Абонента Организация, осуществляющая холодное водоснабжение представляет копии документов, подтверждающих изменение тарифа.</w:t>
      </w:r>
    </w:p>
    <w:p w:rsidR="00635CB6" w:rsidRPr="00757307" w:rsidRDefault="00635CB6" w:rsidP="00635CB6">
      <w:pPr>
        <w:numPr>
          <w:ilvl w:val="1"/>
          <w:numId w:val="11"/>
        </w:numPr>
        <w:tabs>
          <w:tab w:val="left" w:pos="1134"/>
        </w:tabs>
        <w:ind w:left="0" w:firstLine="709"/>
        <w:jc w:val="both"/>
        <w:rPr>
          <w:sz w:val="18"/>
          <w:szCs w:val="18"/>
        </w:rPr>
      </w:pPr>
      <w:r w:rsidRPr="00757307">
        <w:rPr>
          <w:sz w:val="18"/>
          <w:szCs w:val="18"/>
        </w:rPr>
        <w:lastRenderedPageBreak/>
        <w:t xml:space="preserve">Расчет потребленной холодной воды осуществляется на основании показания приборов учета, установленных у Абонента и допущенных в эксплуатацию в качестве коммерческих в соответствии с требованиями действующего законодательства. </w:t>
      </w:r>
    </w:p>
    <w:p w:rsidR="00635CB6" w:rsidRPr="00757307" w:rsidRDefault="00635CB6" w:rsidP="00635CB6">
      <w:pPr>
        <w:pStyle w:val="a4"/>
        <w:tabs>
          <w:tab w:val="left" w:pos="1134"/>
        </w:tabs>
        <w:ind w:firstLine="709"/>
        <w:jc w:val="both"/>
        <w:rPr>
          <w:rFonts w:ascii="Times New Roman" w:hAnsi="Times New Roman"/>
          <w:sz w:val="18"/>
          <w:szCs w:val="18"/>
        </w:rPr>
      </w:pPr>
      <w:r w:rsidRPr="00757307">
        <w:rPr>
          <w:rFonts w:ascii="Times New Roman" w:hAnsi="Times New Roman"/>
          <w:sz w:val="18"/>
          <w:szCs w:val="18"/>
        </w:rPr>
        <w:t>Абонент обязан вести учет потребляемой холодной воды в журнале установленной формы с представлением ежемесячной справки по установленной форме (Приложение № 4) 18-25 числа каждого месяца в предприятие «</w:t>
      </w:r>
      <w:proofErr w:type="spellStart"/>
      <w:r w:rsidRPr="00757307">
        <w:rPr>
          <w:rFonts w:ascii="Times New Roman" w:hAnsi="Times New Roman"/>
          <w:sz w:val="18"/>
          <w:szCs w:val="18"/>
        </w:rPr>
        <w:t>Энергосбыт</w:t>
      </w:r>
      <w:proofErr w:type="spellEnd"/>
      <w:r w:rsidRPr="00757307">
        <w:rPr>
          <w:rFonts w:ascii="Times New Roman" w:hAnsi="Times New Roman"/>
          <w:sz w:val="18"/>
          <w:szCs w:val="18"/>
        </w:rPr>
        <w:t xml:space="preserve">» Организации, осуществляющей холодное водоснабжение. Справка может быть направлена по электронному адресу </w:t>
      </w:r>
      <w:hyperlink r:id="rId8">
        <w:r w:rsidRPr="00757307">
          <w:rPr>
            <w:rFonts w:ascii="Times New Roman" w:hAnsi="Times New Roman"/>
            <w:b/>
            <w:sz w:val="18"/>
            <w:szCs w:val="18"/>
            <w:lang w:val="en-US"/>
          </w:rPr>
          <w:t>spravkater</w:t>
        </w:r>
        <w:r w:rsidRPr="00757307">
          <w:rPr>
            <w:rFonts w:ascii="Times New Roman" w:hAnsi="Times New Roman"/>
            <w:b/>
            <w:sz w:val="18"/>
            <w:szCs w:val="18"/>
          </w:rPr>
          <w:t>@</w:t>
        </w:r>
        <w:r w:rsidRPr="00757307">
          <w:rPr>
            <w:rFonts w:ascii="Times New Roman" w:hAnsi="Times New Roman"/>
            <w:b/>
            <w:sz w:val="18"/>
            <w:szCs w:val="18"/>
            <w:lang w:val="en-US"/>
          </w:rPr>
          <w:t>oao</w:t>
        </w:r>
        <w:r w:rsidRPr="00757307">
          <w:rPr>
            <w:rFonts w:ascii="Times New Roman" w:hAnsi="Times New Roman"/>
            <w:b/>
            <w:sz w:val="18"/>
            <w:szCs w:val="18"/>
          </w:rPr>
          <w:t>-</w:t>
        </w:r>
        <w:r w:rsidRPr="00757307">
          <w:rPr>
            <w:rFonts w:ascii="Times New Roman" w:hAnsi="Times New Roman"/>
            <w:b/>
            <w:sz w:val="18"/>
            <w:szCs w:val="18"/>
            <w:lang w:val="en-US"/>
          </w:rPr>
          <w:t>ntek</w:t>
        </w:r>
        <w:r w:rsidRPr="00757307">
          <w:rPr>
            <w:rFonts w:ascii="Times New Roman" w:hAnsi="Times New Roman"/>
            <w:b/>
            <w:sz w:val="18"/>
            <w:szCs w:val="18"/>
          </w:rPr>
          <w:t>.</w:t>
        </w:r>
        <w:r w:rsidRPr="00757307">
          <w:rPr>
            <w:rFonts w:ascii="Times New Roman" w:hAnsi="Times New Roman"/>
            <w:b/>
            <w:sz w:val="18"/>
            <w:szCs w:val="18"/>
            <w:lang w:val="en-US"/>
          </w:rPr>
          <w:t>ru</w:t>
        </w:r>
      </w:hyperlink>
      <w:r w:rsidRPr="00757307">
        <w:rPr>
          <w:rFonts w:ascii="Times New Roman" w:hAnsi="Times New Roman"/>
          <w:sz w:val="18"/>
          <w:szCs w:val="18"/>
        </w:rPr>
        <w:t>.</w:t>
      </w:r>
    </w:p>
    <w:p w:rsidR="00635CB6" w:rsidRPr="00757307" w:rsidRDefault="00635CB6" w:rsidP="00635CB6">
      <w:pPr>
        <w:tabs>
          <w:tab w:val="left" w:pos="1134"/>
        </w:tabs>
        <w:ind w:firstLine="709"/>
        <w:jc w:val="both"/>
        <w:rPr>
          <w:sz w:val="18"/>
          <w:szCs w:val="18"/>
        </w:rPr>
      </w:pPr>
      <w:r w:rsidRPr="00757307">
        <w:rPr>
          <w:sz w:val="18"/>
          <w:szCs w:val="18"/>
        </w:rPr>
        <w:t xml:space="preserve">  </w:t>
      </w:r>
      <w:proofErr w:type="gramStart"/>
      <w:r w:rsidRPr="00757307">
        <w:rPr>
          <w:sz w:val="18"/>
          <w:szCs w:val="18"/>
        </w:rPr>
        <w:t>При нарушении, в течение более шести месяцев, сроков представления показаний прибора учета, объем потребленной Абонентом воды рассчитывается 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за исключением случаев предварительного уведомления Абонентом Организации, осуществляющей</w:t>
      </w:r>
      <w:proofErr w:type="gramEnd"/>
      <w:r w:rsidRPr="00757307">
        <w:rPr>
          <w:sz w:val="18"/>
          <w:szCs w:val="18"/>
        </w:rPr>
        <w:t xml:space="preserve"> холодное водоснабжение о временном прекращении потребления воды.</w:t>
      </w:r>
    </w:p>
    <w:p w:rsidR="00635CB6" w:rsidRPr="00757307" w:rsidRDefault="00635CB6" w:rsidP="00635CB6">
      <w:pPr>
        <w:numPr>
          <w:ilvl w:val="1"/>
          <w:numId w:val="11"/>
        </w:numPr>
        <w:tabs>
          <w:tab w:val="left" w:pos="1134"/>
        </w:tabs>
        <w:ind w:left="0" w:firstLine="709"/>
        <w:jc w:val="both"/>
        <w:rPr>
          <w:bCs/>
          <w:iCs/>
          <w:sz w:val="18"/>
          <w:szCs w:val="18"/>
        </w:rPr>
      </w:pPr>
      <w:proofErr w:type="gramStart"/>
      <w:r w:rsidRPr="00757307">
        <w:rPr>
          <w:bCs/>
          <w:iCs/>
          <w:sz w:val="18"/>
          <w:szCs w:val="18"/>
        </w:rPr>
        <w:t>В случае, установления факта неисправности прибора учета или демонтаже такого прибора учета в связи с его поверкой, ремонтом и заменой, расчет потребленной холодной воды производиться на основании среднемесячных показаний прибора учета за последний год, но не более чем в течение 60 дней после установления факта неисправности прибора учета, если иной срок не согласован с Организацией, осуществляющей холодное водоснабжение.</w:t>
      </w:r>
      <w:proofErr w:type="gramEnd"/>
    </w:p>
    <w:p w:rsidR="00635CB6" w:rsidRPr="00757307" w:rsidRDefault="00635CB6" w:rsidP="00635CB6">
      <w:pPr>
        <w:tabs>
          <w:tab w:val="left" w:pos="1134"/>
        </w:tabs>
        <w:ind w:firstLine="709"/>
        <w:jc w:val="both"/>
        <w:rPr>
          <w:bCs/>
          <w:iCs/>
          <w:sz w:val="18"/>
          <w:szCs w:val="18"/>
        </w:rPr>
      </w:pPr>
      <w:r w:rsidRPr="00757307">
        <w:rPr>
          <w:bCs/>
          <w:iCs/>
          <w:sz w:val="18"/>
          <w:szCs w:val="18"/>
        </w:rPr>
        <w:t xml:space="preserve"> Если период работы прибора учета составляет менее 1 года, то используются данные прибора за фактический период его работы.</w:t>
      </w:r>
    </w:p>
    <w:p w:rsidR="00635CB6" w:rsidRPr="00757307" w:rsidRDefault="00635CB6" w:rsidP="00635CB6">
      <w:pPr>
        <w:tabs>
          <w:tab w:val="left" w:pos="1134"/>
          <w:tab w:val="left" w:pos="1276"/>
        </w:tabs>
        <w:ind w:firstLine="709"/>
        <w:jc w:val="both"/>
        <w:rPr>
          <w:bCs/>
          <w:iCs/>
          <w:sz w:val="18"/>
          <w:szCs w:val="18"/>
        </w:rPr>
      </w:pPr>
      <w:proofErr w:type="gramStart"/>
      <w:r w:rsidRPr="00757307">
        <w:rPr>
          <w:bCs/>
          <w:iCs/>
          <w:sz w:val="18"/>
          <w:szCs w:val="18"/>
        </w:rPr>
        <w:t xml:space="preserve">В случае если фактический период работы прибора учета составляет менее 60 дней, то расчет потребленной холодной воды производится на основании метода гарантированного объема подачи воды </w:t>
      </w:r>
      <w:r w:rsidRPr="00757307">
        <w:rPr>
          <w:sz w:val="18"/>
          <w:szCs w:val="18"/>
        </w:rPr>
        <w:t>(максимальная расчетная нагрузка, умноженная на количество часов в расчетном периоде),</w:t>
      </w:r>
      <w:r w:rsidRPr="00757307">
        <w:rPr>
          <w:bCs/>
          <w:iCs/>
          <w:sz w:val="18"/>
          <w:szCs w:val="18"/>
        </w:rPr>
        <w:t xml:space="preserve"> определенного договором, но не более 60 дней,</w:t>
      </w:r>
      <w:r w:rsidRPr="00757307">
        <w:rPr>
          <w:sz w:val="18"/>
          <w:szCs w:val="18"/>
        </w:rPr>
        <w:t xml:space="preserve"> </w:t>
      </w:r>
      <w:r w:rsidRPr="00757307">
        <w:rPr>
          <w:bCs/>
          <w:iCs/>
          <w:sz w:val="18"/>
          <w:szCs w:val="18"/>
        </w:rPr>
        <w:t>если иной срок не согласован с Организацией, осуществляющей холодное водоснабжение, последующий расчет будет производиться в соответствии с п</w:t>
      </w:r>
      <w:proofErr w:type="gramEnd"/>
      <w:r w:rsidRPr="00757307">
        <w:rPr>
          <w:bCs/>
          <w:iCs/>
          <w:sz w:val="18"/>
          <w:szCs w:val="18"/>
        </w:rPr>
        <w:t>.5.9.</w:t>
      </w:r>
    </w:p>
    <w:p w:rsidR="00635CB6" w:rsidRPr="00757307" w:rsidRDefault="00635CB6" w:rsidP="00635CB6">
      <w:pPr>
        <w:numPr>
          <w:ilvl w:val="1"/>
          <w:numId w:val="11"/>
        </w:numPr>
        <w:tabs>
          <w:tab w:val="left" w:pos="0"/>
          <w:tab w:val="left" w:pos="1134"/>
          <w:tab w:val="left" w:pos="1276"/>
        </w:tabs>
        <w:ind w:left="0" w:firstLine="709"/>
        <w:jc w:val="both"/>
        <w:rPr>
          <w:bCs/>
          <w:iCs/>
          <w:sz w:val="18"/>
          <w:szCs w:val="18"/>
        </w:rPr>
      </w:pPr>
      <w:r w:rsidRPr="00757307">
        <w:rPr>
          <w:bCs/>
          <w:iCs/>
          <w:sz w:val="18"/>
          <w:szCs w:val="18"/>
        </w:rPr>
        <w:t xml:space="preserve"> Организация, осуществляющая холодное водоснабжение имеет право отказать Абоненту в приеме на оплату справки по расходу холодной воды и произвести расчет в соответствии с п.5.7 в следующих случаях:</w:t>
      </w:r>
    </w:p>
    <w:p w:rsidR="00635CB6" w:rsidRPr="00757307" w:rsidRDefault="00635CB6" w:rsidP="00635CB6">
      <w:pPr>
        <w:numPr>
          <w:ilvl w:val="0"/>
          <w:numId w:val="9"/>
        </w:numPr>
        <w:tabs>
          <w:tab w:val="left" w:pos="-2410"/>
          <w:tab w:val="left" w:pos="0"/>
          <w:tab w:val="left" w:pos="1134"/>
        </w:tabs>
        <w:ind w:left="0" w:firstLine="709"/>
        <w:jc w:val="both"/>
        <w:rPr>
          <w:bCs/>
          <w:iCs/>
          <w:sz w:val="18"/>
          <w:szCs w:val="18"/>
        </w:rPr>
      </w:pPr>
      <w:r w:rsidRPr="00757307">
        <w:rPr>
          <w:bCs/>
          <w:iCs/>
          <w:sz w:val="18"/>
          <w:szCs w:val="18"/>
        </w:rPr>
        <w:t>при непредставлении справки по расходу холодной воды в сроки, указанные в настоящем договоре, независимо от причин несвоевременной сдачи, прибор учета холодной воды считается вышедшим из строя;</w:t>
      </w:r>
    </w:p>
    <w:p w:rsidR="00635CB6" w:rsidRPr="00757307" w:rsidRDefault="00635CB6" w:rsidP="00635CB6">
      <w:pPr>
        <w:numPr>
          <w:ilvl w:val="1"/>
          <w:numId w:val="20"/>
        </w:numPr>
        <w:tabs>
          <w:tab w:val="left" w:pos="0"/>
          <w:tab w:val="left" w:pos="1134"/>
          <w:tab w:val="left" w:pos="1276"/>
        </w:tabs>
        <w:ind w:left="0" w:firstLine="709"/>
        <w:jc w:val="both"/>
        <w:rPr>
          <w:bCs/>
          <w:iCs/>
          <w:sz w:val="18"/>
          <w:szCs w:val="18"/>
        </w:rPr>
      </w:pPr>
      <w:r w:rsidRPr="00757307">
        <w:rPr>
          <w:bCs/>
          <w:iCs/>
          <w:sz w:val="18"/>
          <w:szCs w:val="18"/>
        </w:rPr>
        <w:t>при выявлении представителем Организации, осуществляющей холодное водоснабжение нарушении целостности пломб на приборах учета, ранее установленных Организацией, осуществляющей холодное водоснабжение;</w:t>
      </w:r>
    </w:p>
    <w:p w:rsidR="00635CB6" w:rsidRPr="00757307" w:rsidRDefault="00635CB6" w:rsidP="00635CB6">
      <w:pPr>
        <w:numPr>
          <w:ilvl w:val="1"/>
          <w:numId w:val="16"/>
        </w:numPr>
        <w:tabs>
          <w:tab w:val="left" w:pos="0"/>
          <w:tab w:val="left" w:pos="1134"/>
          <w:tab w:val="left" w:pos="1276"/>
        </w:tabs>
        <w:ind w:left="0" w:firstLine="709"/>
        <w:jc w:val="both"/>
        <w:rPr>
          <w:bCs/>
          <w:iCs/>
          <w:sz w:val="18"/>
          <w:szCs w:val="18"/>
        </w:rPr>
      </w:pPr>
      <w:r w:rsidRPr="00757307">
        <w:rPr>
          <w:bCs/>
          <w:iCs/>
          <w:sz w:val="18"/>
          <w:szCs w:val="18"/>
        </w:rPr>
        <w:t>учет поставленной холодной воды осуществляется с применением прибора учета с истекшим сроком действия поверки;</w:t>
      </w:r>
    </w:p>
    <w:p w:rsidR="00635CB6" w:rsidRPr="00757307" w:rsidRDefault="00635CB6" w:rsidP="00635CB6">
      <w:pPr>
        <w:numPr>
          <w:ilvl w:val="1"/>
          <w:numId w:val="16"/>
        </w:numPr>
        <w:tabs>
          <w:tab w:val="left" w:pos="0"/>
          <w:tab w:val="left" w:pos="1134"/>
          <w:tab w:val="left" w:pos="1276"/>
        </w:tabs>
        <w:ind w:left="0" w:firstLine="709"/>
        <w:jc w:val="both"/>
        <w:rPr>
          <w:bCs/>
          <w:iCs/>
          <w:sz w:val="18"/>
          <w:szCs w:val="18"/>
        </w:rPr>
      </w:pPr>
      <w:r w:rsidRPr="00757307">
        <w:rPr>
          <w:bCs/>
          <w:iCs/>
          <w:sz w:val="18"/>
          <w:szCs w:val="18"/>
        </w:rPr>
        <w:t>в предоставленном Абонентом отчете отсутствуют или содержатся недостоверные данные, свидетельствующие о неисправности приборов учета в истекшем расчетном периоде, о которых не было своевременно сообщено в Организацию, осуществляющую холодное водоснабжение.</w:t>
      </w:r>
    </w:p>
    <w:p w:rsidR="00635CB6" w:rsidRPr="00757307" w:rsidRDefault="00635CB6" w:rsidP="00635CB6">
      <w:pPr>
        <w:numPr>
          <w:ilvl w:val="1"/>
          <w:numId w:val="11"/>
        </w:numPr>
        <w:tabs>
          <w:tab w:val="left" w:pos="1134"/>
          <w:tab w:val="left" w:pos="1276"/>
        </w:tabs>
        <w:ind w:left="0" w:firstLine="709"/>
        <w:jc w:val="both"/>
        <w:rPr>
          <w:sz w:val="18"/>
          <w:szCs w:val="18"/>
        </w:rPr>
      </w:pPr>
      <w:r w:rsidRPr="00757307">
        <w:rPr>
          <w:sz w:val="18"/>
          <w:szCs w:val="18"/>
        </w:rPr>
        <w:t>В случае не предоставления справки по расходу холодной воды, в соответствии с п. 4.3.10 Договора, расчет производится в соответствии с актом обследования за текущий месяц, в случае отсутствия акта, по показаниям приборов учета за предыдущий месяц.</w:t>
      </w:r>
    </w:p>
    <w:p w:rsidR="00635CB6" w:rsidRPr="00757307" w:rsidRDefault="00635CB6" w:rsidP="00635CB6">
      <w:pPr>
        <w:tabs>
          <w:tab w:val="left" w:pos="0"/>
          <w:tab w:val="left" w:pos="1134"/>
        </w:tabs>
        <w:ind w:firstLine="709"/>
        <w:jc w:val="both"/>
        <w:rPr>
          <w:sz w:val="18"/>
          <w:szCs w:val="18"/>
        </w:rPr>
      </w:pPr>
      <w:r w:rsidRPr="00757307">
        <w:rPr>
          <w:sz w:val="18"/>
          <w:szCs w:val="18"/>
        </w:rPr>
        <w:t>При отсутствии узлов коммерческого учета у Абонента расчет потребленной холодной воды производится:</w:t>
      </w:r>
    </w:p>
    <w:p w:rsidR="00635CB6" w:rsidRPr="00757307" w:rsidRDefault="00635CB6" w:rsidP="00635CB6">
      <w:pPr>
        <w:numPr>
          <w:ilvl w:val="0"/>
          <w:numId w:val="10"/>
        </w:numPr>
        <w:tabs>
          <w:tab w:val="left" w:pos="0"/>
          <w:tab w:val="left" w:pos="1134"/>
          <w:tab w:val="left" w:pos="1276"/>
        </w:tabs>
        <w:ind w:left="0" w:firstLine="709"/>
        <w:jc w:val="both"/>
        <w:rPr>
          <w:sz w:val="18"/>
          <w:szCs w:val="18"/>
        </w:rPr>
      </w:pPr>
      <w:r w:rsidRPr="00757307">
        <w:rPr>
          <w:sz w:val="18"/>
          <w:szCs w:val="18"/>
        </w:rPr>
        <w:t>по данным приборов коммерческого учета третьих лиц, принятых к коммерческому учету в установленном порядке, если потребление холодной воды Абонента попадает под учет последних, пропорционально подключенной нагрузке Абонента;</w:t>
      </w:r>
    </w:p>
    <w:p w:rsidR="00635CB6" w:rsidRPr="00757307" w:rsidRDefault="00635CB6" w:rsidP="00635CB6">
      <w:pPr>
        <w:numPr>
          <w:ilvl w:val="0"/>
          <w:numId w:val="10"/>
        </w:numPr>
        <w:tabs>
          <w:tab w:val="left" w:pos="1134"/>
          <w:tab w:val="left" w:pos="1276"/>
        </w:tabs>
        <w:ind w:left="0" w:firstLine="709"/>
        <w:jc w:val="both"/>
        <w:rPr>
          <w:i/>
          <w:sz w:val="18"/>
          <w:szCs w:val="18"/>
        </w:rPr>
      </w:pPr>
      <w:r w:rsidRPr="00757307">
        <w:rPr>
          <w:sz w:val="18"/>
          <w:szCs w:val="18"/>
        </w:rPr>
        <w:t>по методу гарантированного объема подачи воды, но не более 60 дней со дня получения «Абонентом» уведомления о необходимости установки приборов учета.</w:t>
      </w:r>
    </w:p>
    <w:p w:rsidR="00635CB6" w:rsidRPr="00757307" w:rsidRDefault="00635CB6" w:rsidP="00635CB6">
      <w:pPr>
        <w:numPr>
          <w:ilvl w:val="0"/>
          <w:numId w:val="10"/>
        </w:numPr>
        <w:tabs>
          <w:tab w:val="left" w:pos="0"/>
          <w:tab w:val="left" w:pos="1134"/>
          <w:tab w:val="left" w:pos="1276"/>
        </w:tabs>
        <w:ind w:left="0" w:firstLine="709"/>
        <w:jc w:val="both"/>
        <w:rPr>
          <w:sz w:val="18"/>
          <w:szCs w:val="18"/>
        </w:rPr>
      </w:pPr>
      <w:r w:rsidRPr="00757307">
        <w:rPr>
          <w:sz w:val="18"/>
          <w:szCs w:val="18"/>
        </w:rPr>
        <w:t>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но не ранее 60 дней со дня получения уведомления о необходимости установки приборов учета;</w:t>
      </w:r>
    </w:p>
    <w:p w:rsidR="00635CB6" w:rsidRPr="00757307" w:rsidRDefault="00635CB6" w:rsidP="00635CB6">
      <w:pPr>
        <w:tabs>
          <w:tab w:val="left" w:pos="1134"/>
        </w:tabs>
        <w:ind w:firstLine="709"/>
        <w:jc w:val="both"/>
        <w:rPr>
          <w:sz w:val="18"/>
          <w:szCs w:val="18"/>
        </w:rPr>
      </w:pPr>
      <w:r w:rsidRPr="00757307">
        <w:rPr>
          <w:sz w:val="18"/>
          <w:szCs w:val="18"/>
        </w:rPr>
        <w:t>5.11.</w:t>
      </w:r>
      <w:r w:rsidRPr="00757307">
        <w:rPr>
          <w:sz w:val="18"/>
          <w:szCs w:val="18"/>
        </w:rPr>
        <w:tab/>
        <w:t xml:space="preserve"> </w:t>
      </w:r>
      <w:proofErr w:type="gramStart"/>
      <w:r w:rsidRPr="00757307">
        <w:rPr>
          <w:sz w:val="18"/>
          <w:szCs w:val="18"/>
        </w:rPr>
        <w:t xml:space="preserve">В случае, когда на прибор коммерческого учета Абонента попадает расход холодной воды одного и более потребителей, заключивших договора на поставку холодной воды с </w:t>
      </w:r>
      <w:r>
        <w:rPr>
          <w:sz w:val="18"/>
          <w:szCs w:val="18"/>
        </w:rPr>
        <w:t>РСО</w:t>
      </w:r>
      <w:r w:rsidRPr="00757307">
        <w:rPr>
          <w:sz w:val="18"/>
          <w:szCs w:val="18"/>
        </w:rPr>
        <w:t>, и между данными Абонентами не заключено соглашение на предмет определения процентного соотношения на разделение объемов от показаний приборов учета, то Организация, осуществляющая холодное водоснабжение вправе самостоятельно определять процент расхода воды пропорционально подключенной нагрузке каждого Абонента.</w:t>
      </w:r>
      <w:proofErr w:type="gramEnd"/>
      <w:r w:rsidRPr="00757307">
        <w:rPr>
          <w:sz w:val="18"/>
          <w:szCs w:val="18"/>
        </w:rPr>
        <w:t xml:space="preserve"> Процентное соглашение требует корректировки при изменении расчетной схемы в соответствии с новыми техническими отчетами и «Актами допуска узлов учета в эксплуатацию» Абонентов.</w:t>
      </w:r>
    </w:p>
    <w:p w:rsidR="00635CB6" w:rsidRPr="00757307" w:rsidRDefault="00635CB6" w:rsidP="00635CB6">
      <w:pPr>
        <w:tabs>
          <w:tab w:val="left" w:pos="1134"/>
        </w:tabs>
        <w:ind w:firstLine="709"/>
        <w:jc w:val="both"/>
        <w:rPr>
          <w:sz w:val="18"/>
          <w:szCs w:val="18"/>
        </w:rPr>
      </w:pPr>
      <w:r w:rsidRPr="00757307">
        <w:rPr>
          <w:sz w:val="18"/>
          <w:szCs w:val="18"/>
        </w:rPr>
        <w:t>5.12.</w:t>
      </w:r>
      <w:r w:rsidRPr="00757307">
        <w:rPr>
          <w:sz w:val="18"/>
          <w:szCs w:val="18"/>
        </w:rPr>
        <w:tab/>
        <w:t xml:space="preserve"> </w:t>
      </w:r>
      <w:proofErr w:type="gramStart"/>
      <w:r w:rsidRPr="00757307">
        <w:rPr>
          <w:sz w:val="18"/>
          <w:szCs w:val="18"/>
        </w:rPr>
        <w:t>В случае самовольного присоединения и самовольного пользования системами водоснабжения количество израсходованной холодной воды исчисляется по пропускной способности устройств и сооружений для присоединения к системам водоснабжения при их круглосуточном действии полным сечением и скорости движения воды, равной 1,2 м/с.  Расчет производится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w:t>
      </w:r>
      <w:proofErr w:type="gramEnd"/>
      <w:r w:rsidRPr="00757307">
        <w:rPr>
          <w:sz w:val="18"/>
          <w:szCs w:val="18"/>
        </w:rPr>
        <w:t xml:space="preserve">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w:t>
      </w:r>
    </w:p>
    <w:p w:rsidR="00635CB6" w:rsidRPr="00757307" w:rsidRDefault="00635CB6" w:rsidP="00635CB6">
      <w:pPr>
        <w:tabs>
          <w:tab w:val="left" w:pos="1134"/>
        </w:tabs>
        <w:ind w:firstLine="709"/>
        <w:jc w:val="both"/>
        <w:rPr>
          <w:sz w:val="18"/>
          <w:szCs w:val="18"/>
        </w:rPr>
      </w:pPr>
      <w:r w:rsidRPr="00757307">
        <w:rPr>
          <w:sz w:val="18"/>
          <w:szCs w:val="18"/>
        </w:rPr>
        <w:t>5.13.</w:t>
      </w:r>
      <w:r w:rsidRPr="00757307">
        <w:rPr>
          <w:sz w:val="18"/>
          <w:szCs w:val="18"/>
        </w:rPr>
        <w:tab/>
        <w:t xml:space="preserve"> За потребление холодной воды без разрешения </w:t>
      </w:r>
      <w:proofErr w:type="gramStart"/>
      <w:r w:rsidRPr="00757307">
        <w:rPr>
          <w:sz w:val="18"/>
          <w:szCs w:val="18"/>
        </w:rPr>
        <w:t>Организации, осуществляющей холодное водоснабжение сверх установленных договором максимальных часовых нагрузок и за несанкционированные сбросы из водоводов Абонент оплачивает</w:t>
      </w:r>
      <w:proofErr w:type="gramEnd"/>
      <w:r w:rsidRPr="00757307">
        <w:rPr>
          <w:sz w:val="18"/>
          <w:szCs w:val="18"/>
        </w:rPr>
        <w:t xml:space="preserve"> Организации, осуществляющей холодное водоснабжение стоимость фактического потребления холодной воды. Факт потребления холодной воды сверх максимальных нагрузок и сбросы холодной воды из водоводов оформляются двусторонним актом обследования.</w:t>
      </w:r>
    </w:p>
    <w:p w:rsidR="00635CB6" w:rsidRPr="00757307" w:rsidRDefault="00635CB6" w:rsidP="00635CB6">
      <w:pPr>
        <w:tabs>
          <w:tab w:val="left" w:pos="1134"/>
        </w:tabs>
        <w:ind w:firstLine="709"/>
        <w:jc w:val="both"/>
        <w:rPr>
          <w:sz w:val="18"/>
          <w:szCs w:val="18"/>
        </w:rPr>
      </w:pPr>
      <w:r w:rsidRPr="00757307">
        <w:rPr>
          <w:sz w:val="18"/>
          <w:szCs w:val="18"/>
        </w:rPr>
        <w:t>5.14.</w:t>
      </w:r>
      <w:r w:rsidRPr="00757307">
        <w:rPr>
          <w:sz w:val="18"/>
          <w:szCs w:val="18"/>
        </w:rPr>
        <w:tab/>
        <w:t xml:space="preserve">Сверка расчетов по настоящему Договору проводится между Организацией, </w:t>
      </w:r>
      <w:r w:rsidRPr="00757307">
        <w:rPr>
          <w:bCs/>
          <w:iCs/>
          <w:sz w:val="18"/>
          <w:szCs w:val="18"/>
        </w:rPr>
        <w:t>осуществляющей холодное водоснабжение</w:t>
      </w:r>
      <w:r w:rsidRPr="00757307">
        <w:rPr>
          <w:sz w:val="18"/>
          <w:szCs w:val="18"/>
        </w:rPr>
        <w:t xml:space="preserve">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w:t>
      </w:r>
      <w:r w:rsidRPr="00757307">
        <w:rPr>
          <w:sz w:val="18"/>
          <w:szCs w:val="18"/>
        </w:rPr>
        <w:lastRenderedPageBreak/>
        <w:t>телеграмма,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635CB6" w:rsidRPr="00757307" w:rsidRDefault="00635CB6" w:rsidP="00635CB6">
      <w:pPr>
        <w:tabs>
          <w:tab w:val="left" w:pos="1134"/>
        </w:tabs>
        <w:ind w:firstLine="709"/>
        <w:jc w:val="both"/>
        <w:rPr>
          <w:sz w:val="18"/>
          <w:szCs w:val="18"/>
        </w:rPr>
      </w:pPr>
      <w:r w:rsidRPr="00757307">
        <w:rPr>
          <w:bCs/>
          <w:iCs/>
          <w:sz w:val="18"/>
          <w:szCs w:val="18"/>
        </w:rPr>
        <w:t>5.15.</w:t>
      </w:r>
      <w:r w:rsidRPr="00757307">
        <w:rPr>
          <w:bCs/>
          <w:iCs/>
          <w:sz w:val="18"/>
          <w:szCs w:val="18"/>
        </w:rPr>
        <w:tab/>
      </w:r>
      <w:r w:rsidRPr="00757307">
        <w:rPr>
          <w:sz w:val="18"/>
          <w:szCs w:val="18"/>
        </w:rPr>
        <w:t>В случае обнаружения технической ошибки, неточностей, допущенных в расчетах, либо платежных документах, предъявленных к оплате Абоненту, в части выставленных объемов потребленной холодной воды, а также суммы за потребленную холодную воду, Абонент обязан заявить об этом в Организацию, осуществляющую холодное водоснабжение.</w:t>
      </w:r>
    </w:p>
    <w:p w:rsidR="00635CB6" w:rsidRPr="00757307" w:rsidRDefault="00635CB6" w:rsidP="00635CB6">
      <w:pPr>
        <w:tabs>
          <w:tab w:val="left" w:pos="-180"/>
          <w:tab w:val="left" w:pos="0"/>
          <w:tab w:val="left" w:pos="360"/>
          <w:tab w:val="left" w:pos="900"/>
          <w:tab w:val="left" w:pos="1134"/>
          <w:tab w:val="left" w:pos="1260"/>
          <w:tab w:val="left" w:pos="1440"/>
          <w:tab w:val="left" w:pos="2160"/>
          <w:tab w:val="left" w:pos="2700"/>
          <w:tab w:val="left" w:pos="2880"/>
        </w:tabs>
        <w:ind w:firstLine="709"/>
        <w:jc w:val="both"/>
        <w:rPr>
          <w:sz w:val="18"/>
          <w:szCs w:val="18"/>
        </w:rPr>
      </w:pPr>
      <w:r w:rsidRPr="00757307">
        <w:rPr>
          <w:sz w:val="18"/>
          <w:szCs w:val="18"/>
        </w:rPr>
        <w:t>Организация, осуществляющая холодное водоснабжение, в течение 10 суток с момента обращения Абонента, проверяет расчет объемов потребленной холодной воды, а при необходимости показания приборов учета, узел учета и сообщает результаты проверки Абоненту.</w:t>
      </w:r>
    </w:p>
    <w:p w:rsidR="00635CB6" w:rsidRPr="00757307" w:rsidRDefault="00635CB6" w:rsidP="00635CB6">
      <w:pPr>
        <w:tabs>
          <w:tab w:val="left" w:pos="-180"/>
          <w:tab w:val="left" w:pos="0"/>
          <w:tab w:val="left" w:pos="360"/>
          <w:tab w:val="left" w:pos="900"/>
          <w:tab w:val="left" w:pos="1134"/>
          <w:tab w:val="left" w:pos="1260"/>
          <w:tab w:val="left" w:pos="1440"/>
          <w:tab w:val="left" w:pos="2160"/>
          <w:tab w:val="left" w:pos="2700"/>
          <w:tab w:val="left" w:pos="2880"/>
        </w:tabs>
        <w:ind w:firstLine="709"/>
        <w:jc w:val="both"/>
        <w:rPr>
          <w:sz w:val="18"/>
          <w:szCs w:val="18"/>
        </w:rPr>
      </w:pPr>
      <w:r w:rsidRPr="00757307">
        <w:rPr>
          <w:sz w:val="18"/>
          <w:szCs w:val="18"/>
        </w:rPr>
        <w:t xml:space="preserve">В случае необходимости Организация, осуществляющая холодное водоснабжение по результатам проверки выполняет перерасчет. Перерасчет производится в </w:t>
      </w:r>
      <w:proofErr w:type="gramStart"/>
      <w:r w:rsidRPr="00757307">
        <w:rPr>
          <w:sz w:val="18"/>
          <w:szCs w:val="18"/>
        </w:rPr>
        <w:t>текущем</w:t>
      </w:r>
      <w:proofErr w:type="gramEnd"/>
      <w:r w:rsidRPr="00757307">
        <w:rPr>
          <w:sz w:val="18"/>
          <w:szCs w:val="18"/>
        </w:rPr>
        <w:t>, а при необходимости и в последующих расчетных периодах.</w:t>
      </w:r>
    </w:p>
    <w:p w:rsidR="00635CB6" w:rsidRPr="00757307" w:rsidRDefault="00635CB6" w:rsidP="00635CB6">
      <w:pPr>
        <w:tabs>
          <w:tab w:val="left" w:pos="-180"/>
          <w:tab w:val="left" w:pos="0"/>
          <w:tab w:val="left" w:pos="360"/>
          <w:tab w:val="left" w:pos="900"/>
          <w:tab w:val="left" w:pos="1134"/>
          <w:tab w:val="left" w:pos="1260"/>
          <w:tab w:val="left" w:pos="1440"/>
          <w:tab w:val="left" w:pos="2160"/>
          <w:tab w:val="left" w:pos="2700"/>
          <w:tab w:val="left" w:pos="2880"/>
        </w:tabs>
        <w:ind w:firstLine="709"/>
        <w:jc w:val="both"/>
        <w:rPr>
          <w:sz w:val="18"/>
          <w:szCs w:val="18"/>
        </w:rPr>
      </w:pPr>
      <w:r w:rsidRPr="00757307">
        <w:rPr>
          <w:sz w:val="18"/>
          <w:szCs w:val="18"/>
        </w:rPr>
        <w:t>Подача заявления о проверке расчета не освобождает потребителя от обязанности оплатить в установленный срок платежный документ.</w:t>
      </w:r>
    </w:p>
    <w:p w:rsidR="00635CB6" w:rsidRPr="00757307" w:rsidRDefault="00635CB6" w:rsidP="00635CB6">
      <w:pPr>
        <w:pStyle w:val="aff3"/>
        <w:numPr>
          <w:ilvl w:val="0"/>
          <w:numId w:val="11"/>
        </w:numPr>
        <w:tabs>
          <w:tab w:val="left" w:pos="993"/>
        </w:tabs>
        <w:ind w:right="-7"/>
        <w:jc w:val="center"/>
        <w:rPr>
          <w:b/>
          <w:sz w:val="18"/>
          <w:szCs w:val="18"/>
        </w:rPr>
      </w:pPr>
      <w:r w:rsidRPr="00757307">
        <w:rPr>
          <w:b/>
          <w:sz w:val="18"/>
          <w:szCs w:val="18"/>
        </w:rPr>
        <w:t>ОТВЕТСТВЕННОСТЬ СТОРОН</w:t>
      </w:r>
    </w:p>
    <w:p w:rsidR="00635CB6" w:rsidRPr="00757307" w:rsidRDefault="00635CB6" w:rsidP="00635CB6">
      <w:pPr>
        <w:tabs>
          <w:tab w:val="left" w:pos="1134"/>
        </w:tabs>
        <w:ind w:right="-7" w:firstLine="709"/>
        <w:jc w:val="both"/>
        <w:rPr>
          <w:sz w:val="18"/>
          <w:szCs w:val="18"/>
        </w:rPr>
      </w:pPr>
      <w:r w:rsidRPr="00757307">
        <w:rPr>
          <w:sz w:val="18"/>
          <w:szCs w:val="18"/>
        </w:rPr>
        <w:t>6.1. Организация, осуществляющая холодное водоснабжение не несет ответственности за ущерб, вызванный подтоплением жилых и нежилых помещений вследствие аварий на сетях, сооружениях и устройствах Абонента, если эти аварии не являются следствием нарушения гидравлического режима со стороны Организации, осуществляющей холодное водоснабжение.</w:t>
      </w:r>
    </w:p>
    <w:p w:rsidR="00635CB6" w:rsidRPr="00757307" w:rsidRDefault="00635CB6" w:rsidP="00635CB6">
      <w:pPr>
        <w:tabs>
          <w:tab w:val="left" w:pos="1134"/>
        </w:tabs>
        <w:ind w:firstLine="709"/>
        <w:jc w:val="both"/>
        <w:rPr>
          <w:sz w:val="18"/>
          <w:szCs w:val="18"/>
        </w:rPr>
      </w:pPr>
      <w:r w:rsidRPr="00757307">
        <w:rPr>
          <w:sz w:val="18"/>
          <w:szCs w:val="18"/>
        </w:rPr>
        <w:t>6.2. Абонент несет ответственность:</w:t>
      </w:r>
    </w:p>
    <w:p w:rsidR="00635CB6" w:rsidRPr="00757307" w:rsidRDefault="00635CB6" w:rsidP="00635CB6">
      <w:pPr>
        <w:numPr>
          <w:ilvl w:val="0"/>
          <w:numId w:val="8"/>
        </w:numPr>
        <w:tabs>
          <w:tab w:val="left" w:pos="-1701"/>
          <w:tab w:val="left" w:pos="993"/>
          <w:tab w:val="left" w:pos="1134"/>
        </w:tabs>
        <w:ind w:left="0" w:firstLine="709"/>
        <w:jc w:val="both"/>
        <w:rPr>
          <w:sz w:val="18"/>
          <w:szCs w:val="18"/>
        </w:rPr>
      </w:pPr>
      <w:r w:rsidRPr="00757307">
        <w:rPr>
          <w:sz w:val="18"/>
          <w:szCs w:val="18"/>
        </w:rPr>
        <w:t xml:space="preserve">за вред, причиненный Организации, осуществляющей холодное водоснабжение или системам водоснабжения, в соответствии с действующим законодательством РФ; </w:t>
      </w:r>
    </w:p>
    <w:p w:rsidR="00635CB6" w:rsidRPr="00757307" w:rsidRDefault="00635CB6" w:rsidP="00635CB6">
      <w:pPr>
        <w:numPr>
          <w:ilvl w:val="0"/>
          <w:numId w:val="8"/>
        </w:numPr>
        <w:tabs>
          <w:tab w:val="left" w:pos="-1701"/>
          <w:tab w:val="left" w:pos="993"/>
          <w:tab w:val="left" w:pos="1134"/>
        </w:tabs>
        <w:ind w:left="0" w:firstLine="709"/>
        <w:jc w:val="both"/>
        <w:rPr>
          <w:sz w:val="18"/>
          <w:szCs w:val="18"/>
        </w:rPr>
      </w:pPr>
      <w:r w:rsidRPr="00757307">
        <w:rPr>
          <w:sz w:val="18"/>
          <w:szCs w:val="18"/>
        </w:rPr>
        <w:t xml:space="preserve"> за </w:t>
      </w:r>
      <w:r>
        <w:rPr>
          <w:sz w:val="18"/>
          <w:szCs w:val="18"/>
        </w:rPr>
        <w:t>не</w:t>
      </w:r>
      <w:r w:rsidRPr="00757307">
        <w:rPr>
          <w:sz w:val="18"/>
          <w:szCs w:val="18"/>
        </w:rPr>
        <w:t>надлежащее состояние и исправность узлов учета, а также за своевременную поверку приборов учета воды, установленных на узлах учета;</w:t>
      </w:r>
    </w:p>
    <w:p w:rsidR="00635CB6" w:rsidRPr="00757307" w:rsidRDefault="00635CB6" w:rsidP="00635CB6">
      <w:pPr>
        <w:numPr>
          <w:ilvl w:val="0"/>
          <w:numId w:val="8"/>
        </w:numPr>
        <w:tabs>
          <w:tab w:val="left" w:pos="-1701"/>
          <w:tab w:val="left" w:pos="993"/>
          <w:tab w:val="left" w:pos="1134"/>
        </w:tabs>
        <w:ind w:left="0" w:firstLine="709"/>
        <w:jc w:val="both"/>
        <w:rPr>
          <w:sz w:val="18"/>
          <w:szCs w:val="18"/>
        </w:rPr>
      </w:pPr>
      <w:r w:rsidRPr="00757307">
        <w:rPr>
          <w:sz w:val="18"/>
          <w:szCs w:val="18"/>
        </w:rPr>
        <w:t xml:space="preserve"> за целостность и сохранность пломб на приборах учета воды, задвижке обводной линии, пожарных гидрантах и других водопроводных устройствах, находящихся в его хозяйственном ведении;</w:t>
      </w:r>
    </w:p>
    <w:p w:rsidR="00635CB6" w:rsidRPr="00757307" w:rsidRDefault="00635CB6" w:rsidP="00635CB6">
      <w:pPr>
        <w:numPr>
          <w:ilvl w:val="0"/>
          <w:numId w:val="8"/>
        </w:numPr>
        <w:tabs>
          <w:tab w:val="left" w:pos="-1701"/>
          <w:tab w:val="left" w:pos="993"/>
          <w:tab w:val="left" w:pos="1134"/>
        </w:tabs>
        <w:ind w:left="0" w:firstLine="709"/>
        <w:jc w:val="both"/>
        <w:rPr>
          <w:sz w:val="18"/>
          <w:szCs w:val="18"/>
        </w:rPr>
      </w:pPr>
      <w:r w:rsidRPr="00757307">
        <w:rPr>
          <w:sz w:val="18"/>
          <w:szCs w:val="18"/>
        </w:rPr>
        <w:t>за достоверность информации по учету полученной холодной воды.</w:t>
      </w:r>
    </w:p>
    <w:p w:rsidR="00635CB6" w:rsidRPr="00757307" w:rsidRDefault="00635CB6" w:rsidP="00635CB6">
      <w:pPr>
        <w:pStyle w:val="aff3"/>
        <w:numPr>
          <w:ilvl w:val="1"/>
          <w:numId w:val="14"/>
        </w:numPr>
        <w:tabs>
          <w:tab w:val="left" w:pos="993"/>
          <w:tab w:val="left" w:pos="1134"/>
        </w:tabs>
        <w:ind w:left="0" w:firstLine="709"/>
        <w:jc w:val="both"/>
        <w:rPr>
          <w:sz w:val="18"/>
          <w:szCs w:val="18"/>
        </w:rPr>
      </w:pPr>
      <w:r w:rsidRPr="00757307">
        <w:rPr>
          <w:sz w:val="18"/>
          <w:szCs w:val="18"/>
        </w:rPr>
        <w:t>Организация, осуществляющая холодное водоснабжение не несет ответственности перед Абонентом за нарушения водоснабжения в сетях, не принадлежащих Организации, осуществляющей холодное водоснабжение.</w:t>
      </w:r>
    </w:p>
    <w:p w:rsidR="00635CB6" w:rsidRPr="00757307" w:rsidRDefault="00635CB6" w:rsidP="00635CB6">
      <w:pPr>
        <w:tabs>
          <w:tab w:val="left" w:pos="993"/>
          <w:tab w:val="left" w:pos="1134"/>
        </w:tabs>
        <w:jc w:val="both"/>
        <w:rPr>
          <w:sz w:val="18"/>
          <w:szCs w:val="18"/>
        </w:rPr>
      </w:pPr>
    </w:p>
    <w:p w:rsidR="00635CB6" w:rsidRPr="00757307" w:rsidRDefault="00635CB6" w:rsidP="00635CB6">
      <w:pPr>
        <w:tabs>
          <w:tab w:val="left" w:pos="993"/>
          <w:tab w:val="left" w:pos="1134"/>
        </w:tabs>
        <w:jc w:val="center"/>
        <w:rPr>
          <w:b/>
          <w:bCs/>
          <w:sz w:val="18"/>
          <w:szCs w:val="18"/>
        </w:rPr>
      </w:pPr>
      <w:r w:rsidRPr="00757307">
        <w:rPr>
          <w:b/>
          <w:bCs/>
          <w:sz w:val="18"/>
          <w:szCs w:val="18"/>
        </w:rPr>
        <w:t xml:space="preserve">7.    </w:t>
      </w:r>
      <w:bookmarkStart w:id="0" w:name="_Toc81323277"/>
      <w:r w:rsidRPr="00757307">
        <w:rPr>
          <w:b/>
          <w:bCs/>
          <w:sz w:val="18"/>
          <w:szCs w:val="18"/>
        </w:rPr>
        <w:t>ЗАВЕРЕНИЯ ОБ ОБСТОЯТЕЛЬСТВАХ</w:t>
      </w:r>
      <w:bookmarkEnd w:id="0"/>
    </w:p>
    <w:p w:rsidR="00635CB6" w:rsidRPr="00757307" w:rsidRDefault="00635CB6" w:rsidP="00635CB6">
      <w:pPr>
        <w:tabs>
          <w:tab w:val="left" w:pos="993"/>
          <w:tab w:val="left" w:pos="1134"/>
        </w:tabs>
        <w:jc w:val="both"/>
        <w:rPr>
          <w:sz w:val="18"/>
          <w:szCs w:val="18"/>
          <w:lang w:bidi="ru-RU"/>
        </w:rPr>
      </w:pPr>
      <w:r w:rsidRPr="00757307">
        <w:rPr>
          <w:sz w:val="18"/>
          <w:szCs w:val="18"/>
          <w:lang w:bidi="ru-RU"/>
        </w:rPr>
        <w:t xml:space="preserve">  </w:t>
      </w:r>
    </w:p>
    <w:p w:rsidR="00635CB6" w:rsidRPr="00757307" w:rsidRDefault="00635CB6" w:rsidP="00635CB6">
      <w:pPr>
        <w:tabs>
          <w:tab w:val="left" w:pos="993"/>
          <w:tab w:val="left" w:pos="1134"/>
        </w:tabs>
        <w:jc w:val="both"/>
        <w:rPr>
          <w:sz w:val="18"/>
          <w:szCs w:val="18"/>
          <w:lang w:bidi="ru-RU"/>
        </w:rPr>
      </w:pPr>
      <w:r w:rsidRPr="00757307">
        <w:rPr>
          <w:sz w:val="18"/>
          <w:szCs w:val="18"/>
          <w:lang w:bidi="ru-RU"/>
        </w:rPr>
        <w:t xml:space="preserve">           7.1. Каждая сторона заверяет и гарантирует другой стороне, что:</w:t>
      </w:r>
    </w:p>
    <w:p w:rsidR="00635CB6" w:rsidRPr="00757307" w:rsidRDefault="00635CB6" w:rsidP="00635CB6">
      <w:pPr>
        <w:numPr>
          <w:ilvl w:val="0"/>
          <w:numId w:val="15"/>
        </w:numPr>
        <w:tabs>
          <w:tab w:val="left" w:pos="993"/>
          <w:tab w:val="left" w:pos="1134"/>
        </w:tabs>
        <w:ind w:left="0" w:firstLine="426"/>
        <w:jc w:val="both"/>
        <w:rPr>
          <w:sz w:val="18"/>
          <w:szCs w:val="18"/>
          <w:lang w:bidi="ru-RU"/>
        </w:rPr>
      </w:pPr>
      <w:proofErr w:type="gramStart"/>
      <w:r w:rsidRPr="00757307">
        <w:rPr>
          <w:sz w:val="18"/>
          <w:szCs w:val="18"/>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roofErr w:type="gramEnd"/>
    </w:p>
    <w:p w:rsidR="00635CB6" w:rsidRPr="00757307" w:rsidRDefault="00635CB6" w:rsidP="00635CB6">
      <w:pPr>
        <w:numPr>
          <w:ilvl w:val="0"/>
          <w:numId w:val="15"/>
        </w:numPr>
        <w:tabs>
          <w:tab w:val="left" w:pos="993"/>
          <w:tab w:val="left" w:pos="1134"/>
        </w:tabs>
        <w:ind w:left="0" w:firstLine="426"/>
        <w:jc w:val="both"/>
        <w:rPr>
          <w:sz w:val="18"/>
          <w:szCs w:val="18"/>
          <w:lang w:bidi="ru-RU"/>
        </w:rPr>
      </w:pPr>
      <w:r w:rsidRPr="00757307">
        <w:rPr>
          <w:sz w:val="18"/>
          <w:szCs w:val="18"/>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rsidR="00635CB6" w:rsidRPr="00757307" w:rsidRDefault="00635CB6" w:rsidP="00635CB6">
      <w:pPr>
        <w:numPr>
          <w:ilvl w:val="0"/>
          <w:numId w:val="15"/>
        </w:numPr>
        <w:tabs>
          <w:tab w:val="left" w:pos="993"/>
          <w:tab w:val="left" w:pos="1134"/>
        </w:tabs>
        <w:ind w:left="0" w:firstLine="426"/>
        <w:jc w:val="both"/>
        <w:rPr>
          <w:sz w:val="18"/>
          <w:szCs w:val="18"/>
          <w:lang w:bidi="ru-RU"/>
        </w:rPr>
      </w:pPr>
      <w:r w:rsidRPr="00757307">
        <w:rPr>
          <w:sz w:val="18"/>
          <w:szCs w:val="18"/>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rsidR="00635CB6" w:rsidRPr="00757307" w:rsidRDefault="00635CB6" w:rsidP="00635CB6">
      <w:pPr>
        <w:numPr>
          <w:ilvl w:val="0"/>
          <w:numId w:val="15"/>
        </w:numPr>
        <w:tabs>
          <w:tab w:val="left" w:pos="993"/>
          <w:tab w:val="left" w:pos="1134"/>
        </w:tabs>
        <w:ind w:left="0" w:firstLine="426"/>
        <w:jc w:val="both"/>
        <w:rPr>
          <w:sz w:val="18"/>
          <w:szCs w:val="18"/>
          <w:lang w:bidi="ru-RU"/>
        </w:rPr>
      </w:pPr>
      <w:r w:rsidRPr="00757307">
        <w:rPr>
          <w:sz w:val="18"/>
          <w:szCs w:val="18"/>
          <w:lang w:bidi="ru-RU"/>
        </w:rPr>
        <w:t xml:space="preserve">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w:t>
      </w:r>
      <w:proofErr w:type="gramStart"/>
      <w:r w:rsidRPr="00757307">
        <w:rPr>
          <w:sz w:val="18"/>
          <w:szCs w:val="18"/>
          <w:lang w:bidi="ru-RU"/>
        </w:rPr>
        <w:t>и</w:t>
      </w:r>
      <w:proofErr w:type="gramEnd"/>
      <w:r w:rsidRPr="00757307">
        <w:rPr>
          <w:sz w:val="18"/>
          <w:szCs w:val="18"/>
          <w:lang w:bidi="ru-RU"/>
        </w:rPr>
        <w:t xml:space="preserve"> безусловно принимает все его условия, в том числе о размере пеней и штрафов;</w:t>
      </w:r>
    </w:p>
    <w:p w:rsidR="00635CB6" w:rsidRPr="00757307" w:rsidRDefault="00635CB6" w:rsidP="00635CB6">
      <w:pPr>
        <w:numPr>
          <w:ilvl w:val="0"/>
          <w:numId w:val="15"/>
        </w:numPr>
        <w:tabs>
          <w:tab w:val="left" w:pos="993"/>
          <w:tab w:val="left" w:pos="1134"/>
        </w:tabs>
        <w:ind w:left="0" w:firstLine="426"/>
        <w:jc w:val="both"/>
        <w:rPr>
          <w:sz w:val="18"/>
          <w:szCs w:val="18"/>
          <w:lang w:bidi="ru-RU"/>
        </w:rPr>
      </w:pPr>
      <w:r w:rsidRPr="00757307">
        <w:rPr>
          <w:sz w:val="18"/>
          <w:szCs w:val="18"/>
          <w:lang w:bidi="ru-RU"/>
        </w:rPr>
        <w:t>договор подписывается уполномоченным на это в соответствии с законом и учредительными документами стороны лицом.</w:t>
      </w:r>
    </w:p>
    <w:p w:rsidR="00635CB6" w:rsidRPr="00757307" w:rsidRDefault="00635CB6" w:rsidP="00635CB6">
      <w:pPr>
        <w:tabs>
          <w:tab w:val="left" w:pos="993"/>
          <w:tab w:val="left" w:pos="1134"/>
        </w:tabs>
        <w:jc w:val="both"/>
        <w:rPr>
          <w:sz w:val="18"/>
          <w:szCs w:val="18"/>
          <w:lang w:bidi="ru-RU"/>
        </w:rPr>
      </w:pPr>
      <w:r w:rsidRPr="00757307">
        <w:rPr>
          <w:sz w:val="18"/>
          <w:szCs w:val="18"/>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rsidR="00635CB6" w:rsidRPr="00757307" w:rsidRDefault="00635CB6" w:rsidP="00635CB6">
      <w:pPr>
        <w:tabs>
          <w:tab w:val="left" w:pos="993"/>
          <w:tab w:val="left" w:pos="1134"/>
        </w:tabs>
        <w:jc w:val="both"/>
        <w:rPr>
          <w:sz w:val="18"/>
          <w:szCs w:val="18"/>
          <w:lang w:bidi="ru-RU"/>
        </w:rPr>
      </w:pPr>
      <w:r w:rsidRPr="00757307">
        <w:rPr>
          <w:sz w:val="18"/>
          <w:szCs w:val="18"/>
          <w:lang w:bidi="ru-RU"/>
        </w:rPr>
        <w:t xml:space="preserve">          7.2.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757307">
        <w:rPr>
          <w:i/>
          <w:sz w:val="18"/>
          <w:szCs w:val="18"/>
          <w:lang w:bidi="ru-RU"/>
        </w:rPr>
        <w:t>уплатить предусмотренную договором неустойку (</w:t>
      </w:r>
      <w:proofErr w:type="gramStart"/>
      <w:r w:rsidRPr="00757307">
        <w:rPr>
          <w:i/>
          <w:sz w:val="18"/>
          <w:szCs w:val="18"/>
          <w:lang w:bidi="ru-RU"/>
        </w:rPr>
        <w:t>указывается</w:t>
      </w:r>
      <w:proofErr w:type="gramEnd"/>
      <w:r w:rsidRPr="00757307">
        <w:rPr>
          <w:i/>
          <w:sz w:val="18"/>
          <w:szCs w:val="18"/>
          <w:lang w:bidi="ru-RU"/>
        </w:rPr>
        <w:t xml:space="preserve"> если договором предусмотрена неустойка за указанное нарушение)</w:t>
      </w:r>
      <w:r w:rsidRPr="00757307">
        <w:rPr>
          <w:sz w:val="18"/>
          <w:szCs w:val="18"/>
          <w:lang w:bidi="ru-RU"/>
        </w:rPr>
        <w:t>.</w:t>
      </w:r>
    </w:p>
    <w:p w:rsidR="00635CB6" w:rsidRPr="00757307" w:rsidRDefault="00635CB6" w:rsidP="00635CB6">
      <w:pPr>
        <w:tabs>
          <w:tab w:val="left" w:pos="993"/>
          <w:tab w:val="left" w:pos="1134"/>
        </w:tabs>
        <w:jc w:val="both"/>
        <w:rPr>
          <w:sz w:val="18"/>
          <w:szCs w:val="18"/>
          <w:lang w:bidi="ru-RU"/>
        </w:rPr>
      </w:pPr>
      <w:r w:rsidRPr="00757307">
        <w:rPr>
          <w:sz w:val="18"/>
          <w:szCs w:val="18"/>
          <w:lang w:bidi="ru-RU"/>
        </w:rPr>
        <w:t xml:space="preserve">          7.3. Сторона, полагавшаяся на недостоверные </w:t>
      </w:r>
      <w:proofErr w:type="gramStart"/>
      <w:r w:rsidRPr="00757307">
        <w:rPr>
          <w:sz w:val="18"/>
          <w:szCs w:val="18"/>
          <w:lang w:bidi="ru-RU"/>
        </w:rPr>
        <w:t>заверения</w:t>
      </w:r>
      <w:proofErr w:type="gramEnd"/>
      <w:r w:rsidRPr="00757307">
        <w:rPr>
          <w:sz w:val="18"/>
          <w:szCs w:val="18"/>
          <w:lang w:bidi="ru-RU"/>
        </w:rPr>
        <w:t xml:space="preserve">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rsidR="00635CB6" w:rsidRPr="00757307" w:rsidRDefault="00635CB6" w:rsidP="00635CB6">
      <w:pPr>
        <w:tabs>
          <w:tab w:val="left" w:pos="993"/>
          <w:tab w:val="left" w:pos="1134"/>
        </w:tabs>
        <w:jc w:val="both"/>
        <w:rPr>
          <w:sz w:val="18"/>
          <w:szCs w:val="18"/>
          <w:lang w:bidi="ru-RU"/>
        </w:rPr>
      </w:pPr>
    </w:p>
    <w:p w:rsidR="00635CB6" w:rsidRPr="003220D4" w:rsidRDefault="00635CB6" w:rsidP="00635CB6">
      <w:pPr>
        <w:pStyle w:val="aff3"/>
        <w:numPr>
          <w:ilvl w:val="0"/>
          <w:numId w:val="14"/>
        </w:numPr>
        <w:jc w:val="center"/>
        <w:rPr>
          <w:b/>
          <w:sz w:val="18"/>
          <w:szCs w:val="18"/>
        </w:rPr>
      </w:pPr>
      <w:r w:rsidRPr="003220D4">
        <w:rPr>
          <w:b/>
          <w:sz w:val="18"/>
          <w:szCs w:val="18"/>
        </w:rPr>
        <w:t>ПРОЧИЕ УСЛОВИЯ</w:t>
      </w:r>
    </w:p>
    <w:p w:rsidR="00635CB6" w:rsidRPr="003220D4" w:rsidRDefault="00635CB6" w:rsidP="00635CB6">
      <w:pPr>
        <w:tabs>
          <w:tab w:val="left" w:pos="851"/>
        </w:tabs>
        <w:ind w:right="-7"/>
        <w:jc w:val="both"/>
        <w:rPr>
          <w:sz w:val="18"/>
          <w:szCs w:val="18"/>
        </w:rPr>
      </w:pPr>
      <w:r w:rsidRPr="003220D4">
        <w:rPr>
          <w:sz w:val="18"/>
          <w:szCs w:val="18"/>
        </w:rPr>
        <w:tab/>
        <w:t>8.1. Неотъемлемой частью Договора являются Общие условия договоров (далее – «Общие условия»), [в редакции на дату заключения договора</w:t>
      </w:r>
      <w:proofErr w:type="gramStart"/>
      <w:r w:rsidRPr="003220D4">
        <w:rPr>
          <w:sz w:val="18"/>
          <w:szCs w:val="18"/>
        </w:rPr>
        <w:t>,]</w:t>
      </w:r>
      <w:r w:rsidRPr="003220D4">
        <w:rPr>
          <w:rStyle w:val="af4"/>
          <w:sz w:val="18"/>
          <w:szCs w:val="18"/>
        </w:rPr>
        <w:footnoteReference w:id="1"/>
      </w:r>
      <w:r w:rsidRPr="003220D4">
        <w:rPr>
          <w:sz w:val="18"/>
          <w:szCs w:val="18"/>
        </w:rPr>
        <w:t xml:space="preserve"> </w:t>
      </w:r>
      <w:proofErr w:type="gramEnd"/>
      <w:r w:rsidRPr="003220D4">
        <w:rPr>
          <w:sz w:val="18"/>
          <w:szCs w:val="18"/>
        </w:rPr>
        <w:t xml:space="preserve">размещенные на официальном сайте ПАО «ГМК «Норильский никель» по адресу: </w:t>
      </w:r>
      <w:hyperlink r:id="rId9" w:anchor="obshchie-usloviya-dogovorov" w:history="1">
        <w:r w:rsidRPr="003220D4">
          <w:rPr>
            <w:color w:val="0000FF"/>
            <w:sz w:val="18"/>
            <w:szCs w:val="18"/>
            <w:u w:val="single"/>
          </w:rPr>
          <w:t>https://www.nornickel.ru/suppliers/contractual-documentation/#obshchie-usloviya-dogovorov</w:t>
        </w:r>
      </w:hyperlink>
      <w:r w:rsidRPr="003220D4">
        <w:rPr>
          <w:sz w:val="18"/>
          <w:szCs w:val="18"/>
        </w:rPr>
        <w:t xml:space="preserve">. </w:t>
      </w:r>
    </w:p>
    <w:p w:rsidR="00635CB6" w:rsidRPr="003220D4" w:rsidRDefault="00635CB6" w:rsidP="00635CB6">
      <w:pPr>
        <w:tabs>
          <w:tab w:val="left" w:pos="851"/>
        </w:tabs>
        <w:ind w:right="-7" w:firstLine="709"/>
        <w:rPr>
          <w:sz w:val="18"/>
          <w:szCs w:val="18"/>
        </w:rPr>
      </w:pPr>
      <w:r w:rsidRPr="003220D4">
        <w:rPr>
          <w:sz w:val="18"/>
          <w:szCs w:val="18"/>
        </w:rPr>
        <w:t>- «Действие непреодолимой силы»;</w:t>
      </w:r>
    </w:p>
    <w:p w:rsidR="00635CB6" w:rsidRPr="003220D4" w:rsidRDefault="00635CB6" w:rsidP="00635CB6">
      <w:pPr>
        <w:tabs>
          <w:tab w:val="left" w:pos="851"/>
        </w:tabs>
        <w:ind w:right="-7" w:firstLine="709"/>
        <w:rPr>
          <w:sz w:val="18"/>
          <w:szCs w:val="18"/>
        </w:rPr>
      </w:pPr>
      <w:r w:rsidRPr="003220D4">
        <w:rPr>
          <w:sz w:val="18"/>
          <w:szCs w:val="18"/>
        </w:rPr>
        <w:t>- «Конфиденциальность»;</w:t>
      </w:r>
    </w:p>
    <w:p w:rsidR="00635CB6" w:rsidRPr="003220D4" w:rsidRDefault="00635CB6" w:rsidP="00635CB6">
      <w:pPr>
        <w:tabs>
          <w:tab w:val="left" w:pos="851"/>
        </w:tabs>
        <w:ind w:right="-7" w:firstLine="709"/>
        <w:rPr>
          <w:sz w:val="18"/>
          <w:szCs w:val="18"/>
        </w:rPr>
      </w:pPr>
      <w:r w:rsidRPr="003220D4">
        <w:rPr>
          <w:sz w:val="18"/>
          <w:szCs w:val="18"/>
        </w:rPr>
        <w:t>- «Порядок разрешения споров»;</w:t>
      </w:r>
    </w:p>
    <w:p w:rsidR="00635CB6" w:rsidRPr="003220D4" w:rsidRDefault="00635CB6" w:rsidP="00635CB6">
      <w:pPr>
        <w:tabs>
          <w:tab w:val="left" w:pos="851"/>
        </w:tabs>
        <w:ind w:right="-7" w:firstLine="709"/>
        <w:rPr>
          <w:sz w:val="18"/>
          <w:szCs w:val="18"/>
        </w:rPr>
      </w:pPr>
      <w:r w:rsidRPr="003220D4">
        <w:rPr>
          <w:sz w:val="18"/>
          <w:szCs w:val="18"/>
        </w:rPr>
        <w:t>- «</w:t>
      </w:r>
      <w:proofErr w:type="spellStart"/>
      <w:r w:rsidRPr="003220D4">
        <w:rPr>
          <w:sz w:val="18"/>
          <w:szCs w:val="18"/>
        </w:rPr>
        <w:t>Антикоррупционная</w:t>
      </w:r>
      <w:proofErr w:type="spellEnd"/>
      <w:r w:rsidRPr="003220D4">
        <w:rPr>
          <w:sz w:val="18"/>
          <w:szCs w:val="18"/>
        </w:rPr>
        <w:t xml:space="preserve"> оговорка»;</w:t>
      </w:r>
    </w:p>
    <w:p w:rsidR="00635CB6" w:rsidRPr="003220D4" w:rsidRDefault="00635CB6" w:rsidP="00635CB6">
      <w:pPr>
        <w:tabs>
          <w:tab w:val="left" w:pos="851"/>
        </w:tabs>
        <w:ind w:right="-7" w:firstLine="709"/>
        <w:rPr>
          <w:sz w:val="18"/>
          <w:szCs w:val="18"/>
        </w:rPr>
      </w:pPr>
      <w:r w:rsidRPr="003220D4">
        <w:rPr>
          <w:sz w:val="18"/>
          <w:szCs w:val="18"/>
        </w:rPr>
        <w:t>- «Прочие условия»;</w:t>
      </w:r>
    </w:p>
    <w:p w:rsidR="00635CB6" w:rsidRPr="003220D4" w:rsidRDefault="00635CB6" w:rsidP="00635CB6">
      <w:pPr>
        <w:tabs>
          <w:tab w:val="left" w:pos="851"/>
        </w:tabs>
        <w:ind w:right="-7" w:firstLine="709"/>
        <w:rPr>
          <w:sz w:val="18"/>
          <w:szCs w:val="18"/>
        </w:rPr>
      </w:pPr>
      <w:r w:rsidRPr="003220D4">
        <w:rPr>
          <w:sz w:val="18"/>
          <w:szCs w:val="18"/>
        </w:rPr>
        <w:t>- «Защита персональных данных».</w:t>
      </w:r>
    </w:p>
    <w:p w:rsidR="00635CB6" w:rsidRPr="003220D4" w:rsidRDefault="00635CB6" w:rsidP="00635CB6">
      <w:pPr>
        <w:tabs>
          <w:tab w:val="left" w:pos="851"/>
        </w:tabs>
        <w:ind w:right="-7"/>
        <w:jc w:val="both"/>
        <w:rPr>
          <w:sz w:val="18"/>
          <w:szCs w:val="18"/>
          <w:lang w:eastAsia="ar-SA"/>
        </w:rPr>
      </w:pPr>
      <w:r w:rsidRPr="003220D4">
        <w:rPr>
          <w:sz w:val="18"/>
          <w:szCs w:val="18"/>
          <w:lang w:eastAsia="ar-SA"/>
        </w:rPr>
        <w:t xml:space="preserve">               </w:t>
      </w:r>
      <w:proofErr w:type="gramStart"/>
      <w:r w:rsidRPr="003220D4">
        <w:rPr>
          <w:sz w:val="18"/>
          <w:szCs w:val="18"/>
          <w:lang w:eastAsia="ar-SA"/>
        </w:rPr>
        <w:t xml:space="preserve">В Общих условиях </w:t>
      </w:r>
      <w:r w:rsidRPr="003220D4">
        <w:rPr>
          <w:sz w:val="18"/>
          <w:szCs w:val="18"/>
        </w:rPr>
        <w:t>«Организация, осуществляющая холодное водоснабжение»</w:t>
      </w:r>
      <w:r w:rsidRPr="003220D4">
        <w:rPr>
          <w:sz w:val="18"/>
          <w:szCs w:val="18"/>
          <w:lang w:eastAsia="ar-SA"/>
        </w:rPr>
        <w:t xml:space="preserve"> именуется «Компания», а </w:t>
      </w:r>
      <w:r w:rsidRPr="003220D4">
        <w:rPr>
          <w:sz w:val="18"/>
          <w:szCs w:val="18"/>
        </w:rPr>
        <w:t>«Абонент»</w:t>
      </w:r>
      <w:r w:rsidRPr="003220D4">
        <w:rPr>
          <w:sz w:val="18"/>
          <w:szCs w:val="18"/>
          <w:lang w:eastAsia="ar-SA"/>
        </w:rPr>
        <w:t xml:space="preserve">– «Контрагент». </w:t>
      </w:r>
      <w:proofErr w:type="gramEnd"/>
    </w:p>
    <w:p w:rsidR="00635CB6" w:rsidRPr="00757307" w:rsidRDefault="00635CB6" w:rsidP="00635CB6">
      <w:pPr>
        <w:tabs>
          <w:tab w:val="left" w:pos="851"/>
        </w:tabs>
        <w:ind w:right="-7"/>
        <w:jc w:val="both"/>
        <w:rPr>
          <w:sz w:val="18"/>
          <w:szCs w:val="18"/>
        </w:rPr>
      </w:pPr>
      <w:r w:rsidRPr="003220D4">
        <w:rPr>
          <w:sz w:val="18"/>
          <w:szCs w:val="18"/>
        </w:rPr>
        <w:t xml:space="preserve">Подписанием </w:t>
      </w:r>
      <w:r w:rsidRPr="003220D4">
        <w:rPr>
          <w:sz w:val="18"/>
          <w:szCs w:val="18"/>
          <w:lang w:eastAsia="ar-SA"/>
        </w:rPr>
        <w:t xml:space="preserve">договора </w:t>
      </w:r>
      <w:r w:rsidRPr="003220D4">
        <w:rPr>
          <w:sz w:val="18"/>
          <w:szCs w:val="18"/>
        </w:rPr>
        <w:t xml:space="preserve">Стороны подтверждают, что </w:t>
      </w:r>
      <w:r w:rsidRPr="003220D4">
        <w:rPr>
          <w:sz w:val="18"/>
          <w:szCs w:val="18"/>
          <w:lang w:eastAsia="ar-SA"/>
        </w:rPr>
        <w:t xml:space="preserve">ознакомлены с Общими условиями до </w:t>
      </w:r>
      <w:r w:rsidRPr="003220D4">
        <w:rPr>
          <w:sz w:val="18"/>
          <w:szCs w:val="18"/>
        </w:rPr>
        <w:t>момента</w:t>
      </w:r>
      <w:r w:rsidRPr="003220D4">
        <w:rPr>
          <w:sz w:val="18"/>
          <w:szCs w:val="18"/>
          <w:lang w:eastAsia="ar-SA"/>
        </w:rPr>
        <w:t xml:space="preserve"> заключения договора, понимают их смысл и полностью согласны с ними. </w:t>
      </w:r>
      <w:r w:rsidRPr="003220D4">
        <w:rPr>
          <w:sz w:val="18"/>
          <w:szCs w:val="18"/>
        </w:rPr>
        <w:t xml:space="preserve">При </w:t>
      </w:r>
      <w:r w:rsidRPr="003220D4">
        <w:rPr>
          <w:sz w:val="18"/>
          <w:szCs w:val="18"/>
          <w:lang w:eastAsia="ar-SA"/>
        </w:rPr>
        <w:t>расхождении между положениями договора и Общих</w:t>
      </w:r>
      <w:r w:rsidRPr="003220D4">
        <w:rPr>
          <w:sz w:val="18"/>
          <w:szCs w:val="18"/>
        </w:rPr>
        <w:t xml:space="preserve"> условий</w:t>
      </w:r>
      <w:r w:rsidRPr="003220D4">
        <w:rPr>
          <w:sz w:val="18"/>
          <w:szCs w:val="18"/>
          <w:lang w:eastAsia="ar-SA"/>
        </w:rPr>
        <w:t xml:space="preserve"> применяются положения договора</w:t>
      </w:r>
      <w:r w:rsidRPr="003220D4">
        <w:rPr>
          <w:sz w:val="18"/>
          <w:szCs w:val="18"/>
        </w:rPr>
        <w:t>.</w:t>
      </w:r>
    </w:p>
    <w:p w:rsidR="00635CB6" w:rsidRPr="00757307" w:rsidRDefault="00635CB6" w:rsidP="00635CB6">
      <w:pPr>
        <w:widowControl w:val="0"/>
        <w:tabs>
          <w:tab w:val="left" w:pos="142"/>
          <w:tab w:val="left" w:pos="709"/>
        </w:tabs>
        <w:ind w:firstLine="709"/>
        <w:jc w:val="both"/>
        <w:rPr>
          <w:sz w:val="18"/>
          <w:szCs w:val="18"/>
          <w:lang w:eastAsia="ar-SA"/>
        </w:rPr>
      </w:pPr>
      <w:r w:rsidRPr="00757307">
        <w:rPr>
          <w:sz w:val="18"/>
          <w:szCs w:val="18"/>
        </w:rPr>
        <w:lastRenderedPageBreak/>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p>
    <w:p w:rsidR="00635CB6" w:rsidRPr="00757307" w:rsidRDefault="00635CB6" w:rsidP="00635CB6">
      <w:pPr>
        <w:widowControl w:val="0"/>
        <w:tabs>
          <w:tab w:val="left" w:pos="142"/>
          <w:tab w:val="left" w:pos="709"/>
        </w:tabs>
        <w:jc w:val="both"/>
        <w:rPr>
          <w:sz w:val="18"/>
          <w:szCs w:val="18"/>
          <w:lang w:eastAsia="ar-SA"/>
        </w:rPr>
      </w:pPr>
      <w:r w:rsidRPr="00757307">
        <w:rPr>
          <w:sz w:val="18"/>
          <w:szCs w:val="18"/>
          <w:lang w:eastAsia="ar-SA"/>
        </w:rPr>
        <w:tab/>
      </w:r>
      <w:r w:rsidRPr="00757307">
        <w:rPr>
          <w:sz w:val="18"/>
          <w:szCs w:val="18"/>
          <w:lang w:eastAsia="ar-SA"/>
        </w:rPr>
        <w:tab/>
      </w:r>
      <w:r w:rsidRPr="00757307">
        <w:rPr>
          <w:bCs/>
          <w:iCs/>
          <w:sz w:val="18"/>
          <w:szCs w:val="18"/>
        </w:rPr>
        <w:t xml:space="preserve">8.2. </w:t>
      </w:r>
      <w:r w:rsidRPr="00757307">
        <w:rPr>
          <w:sz w:val="18"/>
          <w:szCs w:val="18"/>
        </w:rPr>
        <w:t xml:space="preserve">Увеличение </w:t>
      </w:r>
      <w:r w:rsidRPr="00757307">
        <w:rPr>
          <w:bCs/>
          <w:iCs/>
          <w:sz w:val="18"/>
          <w:szCs w:val="18"/>
        </w:rPr>
        <w:t>разрешенного объема холодной воды сверх предусмотренного</w:t>
      </w:r>
      <w:r w:rsidRPr="00757307">
        <w:rPr>
          <w:sz w:val="18"/>
          <w:szCs w:val="18"/>
        </w:rPr>
        <w:t xml:space="preserve"> ранее выданными </w:t>
      </w:r>
      <w:r w:rsidRPr="00757307">
        <w:rPr>
          <w:bCs/>
          <w:iCs/>
          <w:sz w:val="18"/>
          <w:szCs w:val="18"/>
        </w:rPr>
        <w:t>техническими ус</w:t>
      </w:r>
      <w:r w:rsidRPr="00757307">
        <w:rPr>
          <w:bCs/>
          <w:iCs/>
          <w:sz w:val="18"/>
          <w:szCs w:val="18"/>
        </w:rPr>
        <w:softHyphen/>
        <w:t>ловиями</w:t>
      </w:r>
      <w:r w:rsidRPr="00757307">
        <w:rPr>
          <w:sz w:val="18"/>
          <w:szCs w:val="18"/>
        </w:rPr>
        <w:t xml:space="preserve"> осуществляется по соглашению </w:t>
      </w:r>
      <w:r w:rsidRPr="00757307">
        <w:rPr>
          <w:bCs/>
          <w:iCs/>
          <w:sz w:val="18"/>
          <w:szCs w:val="18"/>
        </w:rPr>
        <w:t>«</w:t>
      </w:r>
      <w:r w:rsidRPr="00757307">
        <w:rPr>
          <w:sz w:val="18"/>
          <w:szCs w:val="18"/>
        </w:rPr>
        <w:t>Сторон</w:t>
      </w:r>
      <w:r w:rsidRPr="00757307">
        <w:rPr>
          <w:bCs/>
          <w:iCs/>
          <w:sz w:val="18"/>
          <w:szCs w:val="18"/>
        </w:rPr>
        <w:t>»</w:t>
      </w:r>
      <w:r w:rsidRPr="00757307">
        <w:rPr>
          <w:sz w:val="18"/>
          <w:szCs w:val="18"/>
        </w:rPr>
        <w:t xml:space="preserve"> на основании заявки «</w:t>
      </w:r>
      <w:r w:rsidRPr="00757307">
        <w:rPr>
          <w:bCs/>
          <w:iCs/>
          <w:sz w:val="18"/>
          <w:szCs w:val="18"/>
        </w:rPr>
        <w:t>Абонента».</w:t>
      </w:r>
    </w:p>
    <w:p w:rsidR="00635CB6" w:rsidRPr="00757307" w:rsidRDefault="00635CB6" w:rsidP="00635CB6">
      <w:pPr>
        <w:ind w:firstLine="709"/>
        <w:jc w:val="both"/>
        <w:rPr>
          <w:sz w:val="18"/>
          <w:szCs w:val="18"/>
        </w:rPr>
      </w:pPr>
      <w:r w:rsidRPr="00757307">
        <w:rPr>
          <w:sz w:val="18"/>
          <w:szCs w:val="18"/>
        </w:rPr>
        <w:t>8.3. При получении заявки от «Абонента» «Организация, осуществляющая холодное водоснабжение» разрабатывает и выдает ему технические условия на присоединение к системам водоснабжения.</w:t>
      </w:r>
      <w:r w:rsidRPr="00757307">
        <w:rPr>
          <w:bCs/>
          <w:iCs/>
          <w:sz w:val="18"/>
          <w:szCs w:val="18"/>
        </w:rPr>
        <w:t xml:space="preserve"> Технические условия выдаются в соответствии с действующим законодательством Российской Федерации. </w:t>
      </w:r>
    </w:p>
    <w:p w:rsidR="00635CB6" w:rsidRDefault="00635CB6" w:rsidP="00635CB6">
      <w:pPr>
        <w:tabs>
          <w:tab w:val="left" w:pos="1134"/>
        </w:tabs>
        <w:ind w:firstLine="709"/>
        <w:jc w:val="both"/>
        <w:rPr>
          <w:sz w:val="18"/>
          <w:szCs w:val="18"/>
        </w:rPr>
      </w:pPr>
      <w:r w:rsidRPr="00757307">
        <w:rPr>
          <w:sz w:val="18"/>
          <w:szCs w:val="18"/>
        </w:rPr>
        <w:t>8.4. При передаче устройств и сооружений для присоединения к системам водоснабжения новому собственнику (владельцу) «Абонент» за 10 дней сообщает об этом «Организации, осуществляющей холодное водоснабжение», а новый владелец до начала пользования этими устройствами и сооружениями заключает договор на отпуск холодной воды с «Организацией, осуществляющей холодное водоснабжение». При отсутствии указанного договора пользование системами водоснабжения считается самовольным.</w:t>
      </w:r>
    </w:p>
    <w:p w:rsidR="00635CB6" w:rsidRPr="00A10D83" w:rsidRDefault="00635CB6" w:rsidP="00635CB6">
      <w:pPr>
        <w:tabs>
          <w:tab w:val="left" w:pos="1134"/>
        </w:tabs>
        <w:ind w:firstLine="709"/>
        <w:jc w:val="both"/>
        <w:rPr>
          <w:sz w:val="18"/>
          <w:szCs w:val="18"/>
        </w:rPr>
      </w:pPr>
      <w:r w:rsidRPr="007C5568">
        <w:rPr>
          <w:color w:val="000000" w:themeColor="text1"/>
          <w:sz w:val="18"/>
          <w:szCs w:val="18"/>
        </w:rPr>
        <w:t xml:space="preserve">8.5. </w:t>
      </w:r>
      <w:proofErr w:type="gramStart"/>
      <w:r w:rsidRPr="007C5568">
        <w:rPr>
          <w:color w:val="22272F"/>
          <w:sz w:val="18"/>
          <w:szCs w:val="18"/>
        </w:rPr>
        <w:t>Внесение изменений в условия Договора, в части размера и (или) сроков оплаты и (или) объема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осуществляется, путем подписания Сторонами дополнительного соглашения</w:t>
      </w:r>
      <w:r w:rsidRPr="007C5568">
        <w:rPr>
          <w:sz w:val="18"/>
          <w:szCs w:val="18"/>
        </w:rPr>
        <w:t xml:space="preserve"> (п. 5 ст. 78.1 Бюджетного кодекса РФ).</w:t>
      </w:r>
      <w:proofErr w:type="gramEnd"/>
    </w:p>
    <w:p w:rsidR="00635CB6" w:rsidRPr="00757307" w:rsidRDefault="00635CB6" w:rsidP="00635CB6">
      <w:pPr>
        <w:tabs>
          <w:tab w:val="left" w:pos="1134"/>
        </w:tabs>
        <w:ind w:firstLine="709"/>
        <w:jc w:val="both"/>
        <w:rPr>
          <w:sz w:val="18"/>
          <w:szCs w:val="18"/>
        </w:rPr>
      </w:pPr>
      <w:r w:rsidRPr="00757307">
        <w:rPr>
          <w:sz w:val="18"/>
          <w:szCs w:val="18"/>
        </w:rPr>
        <w:t>8.</w:t>
      </w:r>
      <w:r>
        <w:rPr>
          <w:sz w:val="18"/>
          <w:szCs w:val="18"/>
        </w:rPr>
        <w:t>6</w:t>
      </w:r>
      <w:r w:rsidRPr="00757307">
        <w:rPr>
          <w:sz w:val="18"/>
          <w:szCs w:val="18"/>
        </w:rPr>
        <w:t xml:space="preserve">. </w:t>
      </w:r>
      <w:r w:rsidRPr="00757307">
        <w:rPr>
          <w:bCs/>
          <w:iCs/>
          <w:sz w:val="18"/>
          <w:szCs w:val="18"/>
        </w:rPr>
        <w:t>Возникновение спора между «Сторонами» о причинах перерывов или некачественного обеспечения водоснабжения, а также по определению виновной в этом стороны не может служить основанием для отказа от выполнения договорных обязательств.</w:t>
      </w:r>
    </w:p>
    <w:p w:rsidR="00635CB6" w:rsidRPr="00757307" w:rsidRDefault="00635CB6" w:rsidP="00635CB6">
      <w:pPr>
        <w:tabs>
          <w:tab w:val="left" w:pos="1134"/>
        </w:tabs>
        <w:ind w:firstLine="709"/>
        <w:jc w:val="both"/>
        <w:rPr>
          <w:sz w:val="18"/>
          <w:szCs w:val="18"/>
        </w:rPr>
      </w:pPr>
      <w:r w:rsidRPr="00757307">
        <w:rPr>
          <w:sz w:val="18"/>
          <w:szCs w:val="18"/>
        </w:rPr>
        <w:t>8.</w:t>
      </w:r>
      <w:r>
        <w:rPr>
          <w:sz w:val="18"/>
          <w:szCs w:val="18"/>
        </w:rPr>
        <w:t>7</w:t>
      </w:r>
      <w:r w:rsidRPr="00757307">
        <w:rPr>
          <w:sz w:val="18"/>
          <w:szCs w:val="18"/>
        </w:rPr>
        <w:t xml:space="preserve">. </w:t>
      </w:r>
      <w:r w:rsidRPr="00757307">
        <w:rPr>
          <w:sz w:val="18"/>
          <w:szCs w:val="18"/>
          <w:shd w:val="clear" w:color="auto" w:fill="FFFFFF"/>
        </w:rPr>
        <w:t xml:space="preserve">Взаимодействие по </w:t>
      </w:r>
      <w:r>
        <w:rPr>
          <w:sz w:val="18"/>
          <w:szCs w:val="18"/>
          <w:shd w:val="clear" w:color="auto" w:fill="FFFFFF"/>
        </w:rPr>
        <w:t>договору</w:t>
      </w:r>
      <w:r w:rsidRPr="00757307">
        <w:rPr>
          <w:sz w:val="18"/>
          <w:szCs w:val="18"/>
          <w:shd w:val="clear" w:color="auto" w:fill="FFFFFF"/>
        </w:rPr>
        <w:t xml:space="preserve"> со стороны </w:t>
      </w:r>
      <w:r>
        <w:rPr>
          <w:sz w:val="18"/>
          <w:szCs w:val="18"/>
          <w:shd w:val="clear" w:color="auto" w:fill="FFFFFF"/>
        </w:rPr>
        <w:t>«Организации, осуществляющей холодное водоснабжение»</w:t>
      </w:r>
      <w:r w:rsidRPr="00757307">
        <w:rPr>
          <w:sz w:val="18"/>
          <w:szCs w:val="18"/>
          <w:shd w:val="clear" w:color="auto" w:fill="FFFFFF"/>
        </w:rPr>
        <w:t xml:space="preserve"> осуществля</w:t>
      </w:r>
      <w:r>
        <w:rPr>
          <w:sz w:val="18"/>
          <w:szCs w:val="18"/>
          <w:shd w:val="clear" w:color="auto" w:fill="FFFFFF"/>
        </w:rPr>
        <w:t>ет ______________________________</w:t>
      </w:r>
      <w:r w:rsidRPr="00757307">
        <w:rPr>
          <w:sz w:val="18"/>
          <w:szCs w:val="18"/>
          <w:shd w:val="clear" w:color="auto" w:fill="FFFFFF"/>
        </w:rPr>
        <w:t>.</w:t>
      </w:r>
    </w:p>
    <w:p w:rsidR="00635CB6" w:rsidRPr="00757307" w:rsidRDefault="00635CB6" w:rsidP="00635CB6">
      <w:pPr>
        <w:ind w:firstLine="709"/>
        <w:jc w:val="both"/>
        <w:rPr>
          <w:sz w:val="18"/>
          <w:szCs w:val="18"/>
        </w:rPr>
      </w:pPr>
      <w:r w:rsidRPr="00757307">
        <w:rPr>
          <w:sz w:val="18"/>
          <w:szCs w:val="18"/>
        </w:rPr>
        <w:t>8.</w:t>
      </w:r>
      <w:r>
        <w:rPr>
          <w:sz w:val="18"/>
          <w:szCs w:val="18"/>
        </w:rPr>
        <w:t>8</w:t>
      </w:r>
      <w:r w:rsidRPr="00757307">
        <w:rPr>
          <w:sz w:val="18"/>
          <w:szCs w:val="18"/>
        </w:rPr>
        <w:t>.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w:t>
      </w:r>
      <w:r>
        <w:rPr>
          <w:sz w:val="18"/>
          <w:szCs w:val="18"/>
        </w:rPr>
        <w:t>тражном суде Красноярского края</w:t>
      </w:r>
      <w:r w:rsidRPr="00757307">
        <w:rPr>
          <w:sz w:val="18"/>
          <w:szCs w:val="18"/>
        </w:rPr>
        <w:t xml:space="preserve">. </w:t>
      </w:r>
    </w:p>
    <w:p w:rsidR="00635CB6" w:rsidRPr="008D12AF" w:rsidRDefault="00635CB6" w:rsidP="00635CB6">
      <w:pPr>
        <w:ind w:firstLine="709"/>
        <w:rPr>
          <w:sz w:val="18"/>
          <w:szCs w:val="18"/>
        </w:rPr>
      </w:pPr>
      <w:r w:rsidRPr="008D12AF">
        <w:rPr>
          <w:sz w:val="18"/>
          <w:szCs w:val="18"/>
        </w:rPr>
        <w:t>8.</w:t>
      </w:r>
      <w:r>
        <w:rPr>
          <w:sz w:val="18"/>
          <w:szCs w:val="18"/>
        </w:rPr>
        <w:t>9</w:t>
      </w:r>
      <w:r w:rsidRPr="008D12AF">
        <w:rPr>
          <w:sz w:val="18"/>
          <w:szCs w:val="18"/>
        </w:rPr>
        <w:t>. Адрес «Абонента» для направления уведомлений в соответствии с разделом о защите персональных данных, содержащимся в Общих условиях</w:t>
      </w:r>
      <w:r>
        <w:rPr>
          <w:sz w:val="18"/>
          <w:szCs w:val="18"/>
        </w:rPr>
        <w:t xml:space="preserve">: 660049, г. Красноярск, пр. Мира, д. 37, </w:t>
      </w:r>
      <w:r w:rsidRPr="008D12AF">
        <w:rPr>
          <w:sz w:val="18"/>
          <w:szCs w:val="18"/>
        </w:rPr>
        <w:t xml:space="preserve"> </w:t>
      </w:r>
      <w:proofErr w:type="spellStart"/>
      <w:r w:rsidRPr="008D12AF">
        <w:rPr>
          <w:sz w:val="18"/>
          <w:szCs w:val="18"/>
        </w:rPr>
        <w:t>E-mail</w:t>
      </w:r>
      <w:proofErr w:type="spellEnd"/>
      <w:r w:rsidRPr="008D12AF">
        <w:rPr>
          <w:sz w:val="18"/>
          <w:szCs w:val="18"/>
        </w:rPr>
        <w:t xml:space="preserve">: </w:t>
      </w:r>
      <w:hyperlink r:id="rId10" w:history="1">
        <w:r w:rsidRPr="008D12AF">
          <w:rPr>
            <w:rStyle w:val="af3"/>
            <w:sz w:val="18"/>
            <w:szCs w:val="18"/>
          </w:rPr>
          <w:t>fgu@krasfond.ru</w:t>
        </w:r>
      </w:hyperlink>
    </w:p>
    <w:p w:rsidR="00635CB6" w:rsidRPr="00757307" w:rsidRDefault="00635CB6" w:rsidP="00635CB6">
      <w:pPr>
        <w:ind w:firstLine="709"/>
        <w:jc w:val="both"/>
        <w:rPr>
          <w:sz w:val="18"/>
          <w:szCs w:val="18"/>
        </w:rPr>
      </w:pPr>
      <w:r w:rsidRPr="00757307">
        <w:rPr>
          <w:sz w:val="18"/>
          <w:szCs w:val="18"/>
        </w:rPr>
        <w:t>8.</w:t>
      </w:r>
      <w:r>
        <w:rPr>
          <w:sz w:val="18"/>
          <w:szCs w:val="18"/>
        </w:rPr>
        <w:t>10</w:t>
      </w:r>
      <w:r w:rsidRPr="00757307">
        <w:rPr>
          <w:sz w:val="18"/>
          <w:szCs w:val="18"/>
        </w:rPr>
        <w:t>. Уведомление «Абонента» в адрес «Организации, осуществляющей холодное водоснабжение»</w:t>
      </w:r>
      <w:r w:rsidRPr="00757307">
        <w:rPr>
          <w:sz w:val="18"/>
          <w:szCs w:val="18"/>
          <w:lang w:eastAsia="ar-SA"/>
        </w:rPr>
        <w:t xml:space="preserve"> </w:t>
      </w:r>
      <w:r w:rsidRPr="00757307">
        <w:rPr>
          <w:sz w:val="18"/>
          <w:szCs w:val="18"/>
        </w:rPr>
        <w:t xml:space="preserve">в соответствии с </w:t>
      </w:r>
      <w:proofErr w:type="spellStart"/>
      <w:r w:rsidRPr="00757307">
        <w:rPr>
          <w:sz w:val="18"/>
          <w:szCs w:val="18"/>
        </w:rPr>
        <w:t>антикоррупционной</w:t>
      </w:r>
      <w:proofErr w:type="spellEnd"/>
      <w:r w:rsidRPr="00757307">
        <w:rPr>
          <w:sz w:val="18"/>
          <w:szCs w:val="18"/>
        </w:rPr>
        <w:t xml:space="preserve"> оговоркой, содержащейся в Общих условиях, должно быть направлено:</w:t>
      </w:r>
    </w:p>
    <w:p w:rsidR="00635CB6" w:rsidRPr="00757307" w:rsidRDefault="00635CB6" w:rsidP="00635CB6">
      <w:pPr>
        <w:ind w:firstLine="420"/>
        <w:jc w:val="both"/>
        <w:rPr>
          <w:sz w:val="18"/>
          <w:szCs w:val="18"/>
        </w:rPr>
      </w:pPr>
      <w:r>
        <w:rPr>
          <w:sz w:val="18"/>
          <w:szCs w:val="18"/>
        </w:rPr>
        <w:t>______________________________________</w:t>
      </w:r>
    </w:p>
    <w:p w:rsidR="00635CB6" w:rsidRPr="00757307" w:rsidRDefault="00635CB6" w:rsidP="00635CB6">
      <w:pPr>
        <w:pStyle w:val="aff3"/>
        <w:tabs>
          <w:tab w:val="left" w:pos="-3686"/>
        </w:tabs>
        <w:ind w:left="710" w:right="-7"/>
        <w:jc w:val="both"/>
        <w:rPr>
          <w:bCs/>
          <w:iCs/>
          <w:sz w:val="18"/>
          <w:szCs w:val="18"/>
        </w:rPr>
      </w:pPr>
    </w:p>
    <w:p w:rsidR="00635CB6" w:rsidRPr="00757307" w:rsidRDefault="00635CB6" w:rsidP="00635CB6">
      <w:pPr>
        <w:tabs>
          <w:tab w:val="left" w:pos="993"/>
        </w:tabs>
        <w:ind w:right="-7"/>
        <w:jc w:val="center"/>
        <w:rPr>
          <w:b/>
          <w:sz w:val="18"/>
          <w:szCs w:val="18"/>
        </w:rPr>
      </w:pPr>
      <w:r w:rsidRPr="00757307">
        <w:rPr>
          <w:b/>
          <w:sz w:val="18"/>
          <w:szCs w:val="18"/>
        </w:rPr>
        <w:t>9. ДЕЙСТВИЕ ДОГОВОРА</w:t>
      </w:r>
    </w:p>
    <w:p w:rsidR="00635CB6" w:rsidRPr="00757307" w:rsidRDefault="00635CB6" w:rsidP="00635CB6">
      <w:pPr>
        <w:tabs>
          <w:tab w:val="left" w:pos="-1560"/>
          <w:tab w:val="left" w:pos="-1418"/>
          <w:tab w:val="left" w:pos="993"/>
        </w:tabs>
        <w:ind w:right="-8" w:firstLine="709"/>
        <w:jc w:val="both"/>
        <w:rPr>
          <w:bCs/>
          <w:iCs/>
          <w:sz w:val="18"/>
          <w:szCs w:val="18"/>
        </w:rPr>
      </w:pPr>
      <w:r w:rsidRPr="00757307">
        <w:rPr>
          <w:bCs/>
          <w:iCs/>
          <w:sz w:val="18"/>
          <w:szCs w:val="18"/>
        </w:rPr>
        <w:t>9.1. Настоящий Договор вступает в силу с момента его подписан</w:t>
      </w:r>
      <w:r>
        <w:rPr>
          <w:bCs/>
          <w:iCs/>
          <w:sz w:val="18"/>
          <w:szCs w:val="18"/>
        </w:rPr>
        <w:t>ия «Сторонами» и действует до 31.12</w:t>
      </w:r>
      <w:r w:rsidRPr="00757307">
        <w:rPr>
          <w:bCs/>
          <w:iCs/>
          <w:sz w:val="18"/>
          <w:szCs w:val="18"/>
        </w:rPr>
        <w:t>.2026 года.</w:t>
      </w:r>
    </w:p>
    <w:p w:rsidR="00635CB6" w:rsidRPr="00757307" w:rsidRDefault="00635CB6" w:rsidP="00635CB6">
      <w:pPr>
        <w:tabs>
          <w:tab w:val="left" w:pos="-1560"/>
          <w:tab w:val="left" w:pos="-1418"/>
          <w:tab w:val="left" w:pos="993"/>
        </w:tabs>
        <w:ind w:right="-8" w:firstLine="709"/>
        <w:jc w:val="both"/>
        <w:rPr>
          <w:sz w:val="18"/>
          <w:szCs w:val="18"/>
        </w:rPr>
      </w:pPr>
      <w:r w:rsidRPr="007C5568">
        <w:rPr>
          <w:bCs/>
          <w:iCs/>
          <w:sz w:val="18"/>
          <w:szCs w:val="18"/>
        </w:rPr>
        <w:t>9.2.</w:t>
      </w:r>
      <w:r w:rsidRPr="00757307">
        <w:rPr>
          <w:bCs/>
          <w:iCs/>
          <w:sz w:val="18"/>
          <w:szCs w:val="18"/>
        </w:rPr>
        <w:t xml:space="preserve"> Расторжение</w:t>
      </w:r>
      <w:r w:rsidRPr="00757307">
        <w:rPr>
          <w:sz w:val="18"/>
          <w:szCs w:val="18"/>
        </w:rPr>
        <w:t xml:space="preserve"> настоящего </w:t>
      </w:r>
      <w:r w:rsidRPr="00757307">
        <w:rPr>
          <w:bCs/>
          <w:iCs/>
          <w:sz w:val="18"/>
          <w:szCs w:val="18"/>
        </w:rPr>
        <w:t>Договора возможно</w:t>
      </w:r>
      <w:r w:rsidRPr="00757307">
        <w:rPr>
          <w:sz w:val="18"/>
          <w:szCs w:val="18"/>
        </w:rPr>
        <w:t xml:space="preserve"> по соглашению </w:t>
      </w:r>
      <w:r w:rsidRPr="00757307">
        <w:rPr>
          <w:bCs/>
          <w:iCs/>
          <w:sz w:val="18"/>
          <w:szCs w:val="18"/>
        </w:rPr>
        <w:t>«</w:t>
      </w:r>
      <w:r w:rsidRPr="00757307">
        <w:rPr>
          <w:sz w:val="18"/>
          <w:szCs w:val="18"/>
        </w:rPr>
        <w:t>Сторон</w:t>
      </w:r>
      <w:r w:rsidRPr="00757307">
        <w:rPr>
          <w:bCs/>
          <w:iCs/>
          <w:sz w:val="18"/>
          <w:szCs w:val="18"/>
        </w:rPr>
        <w:t>», а также</w:t>
      </w:r>
      <w:r w:rsidRPr="00757307">
        <w:rPr>
          <w:sz w:val="18"/>
          <w:szCs w:val="18"/>
        </w:rPr>
        <w:t xml:space="preserve"> в одностороннем порядке в случаях, предусмотренных </w:t>
      </w:r>
      <w:r w:rsidRPr="00757307">
        <w:rPr>
          <w:bCs/>
          <w:iCs/>
          <w:sz w:val="18"/>
          <w:szCs w:val="18"/>
        </w:rPr>
        <w:t xml:space="preserve">действующим законодательством и </w:t>
      </w:r>
      <w:r w:rsidRPr="00757307">
        <w:rPr>
          <w:sz w:val="18"/>
          <w:szCs w:val="18"/>
        </w:rPr>
        <w:t xml:space="preserve">настоящим </w:t>
      </w:r>
      <w:r w:rsidRPr="00757307">
        <w:rPr>
          <w:bCs/>
          <w:iCs/>
          <w:sz w:val="18"/>
          <w:szCs w:val="18"/>
        </w:rPr>
        <w:t>Договором.</w:t>
      </w:r>
      <w:r w:rsidRPr="00757307">
        <w:rPr>
          <w:sz w:val="18"/>
          <w:szCs w:val="18"/>
        </w:rPr>
        <w:t xml:space="preserve"> </w:t>
      </w:r>
    </w:p>
    <w:p w:rsidR="00635CB6" w:rsidRPr="00757307" w:rsidRDefault="00635CB6" w:rsidP="00635CB6">
      <w:pPr>
        <w:ind w:firstLine="680"/>
        <w:jc w:val="both"/>
        <w:rPr>
          <w:sz w:val="18"/>
          <w:szCs w:val="18"/>
        </w:rPr>
      </w:pPr>
      <w:r w:rsidRPr="00757307">
        <w:rPr>
          <w:bCs/>
          <w:iCs/>
          <w:sz w:val="18"/>
          <w:szCs w:val="18"/>
        </w:rPr>
        <w:t>9.4</w:t>
      </w:r>
      <w:r w:rsidRPr="00757307">
        <w:rPr>
          <w:sz w:val="18"/>
          <w:szCs w:val="18"/>
        </w:rPr>
        <w:t xml:space="preserve">. Во всем остальном, что не предусмотрено настоящим </w:t>
      </w:r>
      <w:r w:rsidRPr="00757307">
        <w:rPr>
          <w:bCs/>
          <w:iCs/>
          <w:sz w:val="18"/>
          <w:szCs w:val="18"/>
        </w:rPr>
        <w:t>Договором, «</w:t>
      </w:r>
      <w:r w:rsidRPr="00757307">
        <w:rPr>
          <w:sz w:val="18"/>
          <w:szCs w:val="18"/>
        </w:rPr>
        <w:t>Стороны</w:t>
      </w:r>
      <w:r w:rsidRPr="00757307">
        <w:rPr>
          <w:bCs/>
          <w:iCs/>
          <w:sz w:val="18"/>
          <w:szCs w:val="18"/>
        </w:rPr>
        <w:t>»</w:t>
      </w:r>
      <w:r w:rsidRPr="00757307">
        <w:rPr>
          <w:sz w:val="18"/>
          <w:szCs w:val="18"/>
        </w:rPr>
        <w:t xml:space="preserve"> руководствуются действующим законодательством РФ, Федеральным законом «О водоснабжении и водоотведении» № 416-ФЗ от</w:t>
      </w:r>
      <w:r w:rsidRPr="00757307">
        <w:rPr>
          <w:bCs/>
          <w:iCs/>
          <w:sz w:val="18"/>
          <w:szCs w:val="18"/>
        </w:rPr>
        <w:t> </w:t>
      </w:r>
      <w:r w:rsidRPr="00757307">
        <w:rPr>
          <w:sz w:val="18"/>
          <w:szCs w:val="18"/>
        </w:rPr>
        <w:t>07.12.2011 и иными нормативными актами.</w:t>
      </w:r>
    </w:p>
    <w:p w:rsidR="00635CB6" w:rsidRPr="00757307" w:rsidRDefault="00635CB6" w:rsidP="00635CB6">
      <w:pPr>
        <w:tabs>
          <w:tab w:val="left" w:pos="1134"/>
        </w:tabs>
        <w:ind w:right="-7" w:firstLine="709"/>
        <w:jc w:val="both"/>
        <w:rPr>
          <w:sz w:val="18"/>
          <w:szCs w:val="18"/>
        </w:rPr>
      </w:pPr>
      <w:r w:rsidRPr="00757307">
        <w:rPr>
          <w:sz w:val="18"/>
          <w:szCs w:val="18"/>
        </w:rPr>
        <w:t>9.5. Настоящий Договор составлен в 2 экземплярах – по одному экземпляру для каждой из «Сторон», каждый из которых имеет одинаковую юридическую силу.</w:t>
      </w:r>
    </w:p>
    <w:p w:rsidR="00635CB6" w:rsidRPr="00757307" w:rsidRDefault="00635CB6" w:rsidP="00635CB6">
      <w:pPr>
        <w:tabs>
          <w:tab w:val="left" w:pos="1134"/>
        </w:tabs>
        <w:ind w:right="-7" w:firstLine="709"/>
        <w:jc w:val="both"/>
        <w:rPr>
          <w:color w:val="000000" w:themeColor="text1"/>
          <w:sz w:val="18"/>
          <w:szCs w:val="18"/>
        </w:rPr>
      </w:pPr>
      <w:r w:rsidRPr="00757307">
        <w:rPr>
          <w:color w:val="000000" w:themeColor="text1"/>
          <w:sz w:val="18"/>
          <w:szCs w:val="18"/>
        </w:rPr>
        <w:t>Если с контрагентом ранее был заключен договор на тот же объек</w:t>
      </w:r>
      <w:proofErr w:type="gramStart"/>
      <w:r w:rsidRPr="00757307">
        <w:rPr>
          <w:color w:val="000000" w:themeColor="text1"/>
          <w:sz w:val="18"/>
          <w:szCs w:val="18"/>
        </w:rPr>
        <w:t>т(</w:t>
      </w:r>
      <w:proofErr w:type="spellStart"/>
      <w:proofErr w:type="gramEnd"/>
      <w:r w:rsidRPr="00757307">
        <w:rPr>
          <w:color w:val="000000" w:themeColor="text1"/>
          <w:sz w:val="18"/>
          <w:szCs w:val="18"/>
        </w:rPr>
        <w:t>ы</w:t>
      </w:r>
      <w:proofErr w:type="spellEnd"/>
      <w:r w:rsidRPr="00757307">
        <w:rPr>
          <w:color w:val="000000" w:themeColor="text1"/>
          <w:sz w:val="18"/>
          <w:szCs w:val="18"/>
        </w:rPr>
        <w:t xml:space="preserve">), то дополнить договор пунктом следующего содержания: </w:t>
      </w:r>
    </w:p>
    <w:p w:rsidR="00635CB6" w:rsidRPr="00757307" w:rsidRDefault="00635CB6" w:rsidP="00635CB6">
      <w:pPr>
        <w:pStyle w:val="a4"/>
        <w:rPr>
          <w:rFonts w:ascii="Times New Roman" w:hAnsi="Times New Roman"/>
          <w:sz w:val="18"/>
          <w:szCs w:val="18"/>
        </w:rPr>
      </w:pPr>
    </w:p>
    <w:p w:rsidR="00635CB6" w:rsidRPr="00757307" w:rsidRDefault="00635CB6" w:rsidP="00635CB6">
      <w:pPr>
        <w:tabs>
          <w:tab w:val="left" w:pos="993"/>
        </w:tabs>
        <w:ind w:right="-7"/>
        <w:jc w:val="center"/>
        <w:rPr>
          <w:b/>
          <w:sz w:val="18"/>
          <w:szCs w:val="18"/>
        </w:rPr>
      </w:pPr>
      <w:r w:rsidRPr="00757307">
        <w:rPr>
          <w:b/>
          <w:sz w:val="18"/>
          <w:szCs w:val="18"/>
        </w:rPr>
        <w:t>10.  АДРЕСА И РЕКВИЗИТЫ СТОРОН</w:t>
      </w:r>
    </w:p>
    <w:p w:rsidR="00635CB6" w:rsidRPr="00757307" w:rsidRDefault="00635CB6" w:rsidP="00635CB6">
      <w:pPr>
        <w:ind w:left="600"/>
        <w:jc w:val="center"/>
        <w:rPr>
          <w:b/>
          <w:sz w:val="18"/>
          <w:szCs w:val="18"/>
        </w:rPr>
      </w:pPr>
    </w:p>
    <w:tbl>
      <w:tblPr>
        <w:tblW w:w="10315" w:type="dxa"/>
        <w:jc w:val="center"/>
        <w:tblLayout w:type="fixed"/>
        <w:tblLook w:val="0000"/>
      </w:tblPr>
      <w:tblGrid>
        <w:gridCol w:w="5026"/>
        <w:gridCol w:w="288"/>
        <w:gridCol w:w="5001"/>
      </w:tblGrid>
      <w:tr w:rsidR="00635CB6" w:rsidRPr="00757307" w:rsidTr="00325FFA">
        <w:trPr>
          <w:cantSplit/>
          <w:jc w:val="center"/>
        </w:trPr>
        <w:tc>
          <w:tcPr>
            <w:tcW w:w="5026" w:type="dxa"/>
          </w:tcPr>
          <w:p w:rsidR="00635CB6" w:rsidRDefault="00635CB6" w:rsidP="00325FFA">
            <w:pPr>
              <w:pStyle w:val="2"/>
              <w:widowControl w:val="0"/>
              <w:tabs>
                <w:tab w:val="left" w:pos="6237"/>
              </w:tabs>
              <w:rPr>
                <w:sz w:val="18"/>
                <w:szCs w:val="18"/>
                <w:u w:val="single"/>
              </w:rPr>
            </w:pPr>
            <w:r w:rsidRPr="00757307">
              <w:rPr>
                <w:sz w:val="18"/>
                <w:szCs w:val="18"/>
                <w:u w:val="single"/>
              </w:rPr>
              <w:t>Организация, осуществляющая</w:t>
            </w:r>
            <w:r>
              <w:rPr>
                <w:sz w:val="18"/>
                <w:szCs w:val="18"/>
                <w:u w:val="single"/>
              </w:rPr>
              <w:t xml:space="preserve"> </w:t>
            </w:r>
          </w:p>
          <w:p w:rsidR="00635CB6" w:rsidRPr="00757307" w:rsidRDefault="00635CB6" w:rsidP="00325FFA">
            <w:pPr>
              <w:pStyle w:val="2"/>
              <w:widowControl w:val="0"/>
              <w:tabs>
                <w:tab w:val="left" w:pos="6237"/>
              </w:tabs>
              <w:rPr>
                <w:sz w:val="18"/>
                <w:szCs w:val="18"/>
                <w:u w:val="single"/>
              </w:rPr>
            </w:pPr>
            <w:r>
              <w:rPr>
                <w:sz w:val="18"/>
                <w:szCs w:val="18"/>
                <w:u w:val="single"/>
              </w:rPr>
              <w:t>холодное водоснабжение</w:t>
            </w:r>
            <w:r w:rsidRPr="00757307">
              <w:rPr>
                <w:sz w:val="18"/>
                <w:szCs w:val="18"/>
                <w:u w:val="single"/>
              </w:rPr>
              <w:t xml:space="preserve"> </w:t>
            </w:r>
          </w:p>
          <w:p w:rsidR="00635CB6" w:rsidRPr="00757307" w:rsidRDefault="00635CB6" w:rsidP="00325FFA">
            <w:pPr>
              <w:pStyle w:val="2"/>
              <w:widowControl w:val="0"/>
              <w:tabs>
                <w:tab w:val="left" w:pos="6237"/>
              </w:tabs>
              <w:rPr>
                <w:b w:val="0"/>
                <w:bCs w:val="0"/>
                <w:sz w:val="18"/>
                <w:szCs w:val="18"/>
              </w:rPr>
            </w:pPr>
          </w:p>
        </w:tc>
        <w:tc>
          <w:tcPr>
            <w:tcW w:w="288" w:type="dxa"/>
          </w:tcPr>
          <w:p w:rsidR="00635CB6" w:rsidRPr="00757307" w:rsidRDefault="00635CB6" w:rsidP="00325FFA">
            <w:pPr>
              <w:pStyle w:val="2"/>
              <w:widowControl w:val="0"/>
              <w:tabs>
                <w:tab w:val="left" w:pos="6237"/>
              </w:tabs>
              <w:rPr>
                <w:sz w:val="18"/>
                <w:szCs w:val="18"/>
                <w:u w:val="single"/>
              </w:rPr>
            </w:pPr>
          </w:p>
        </w:tc>
        <w:tc>
          <w:tcPr>
            <w:tcW w:w="5001" w:type="dxa"/>
          </w:tcPr>
          <w:p w:rsidR="00635CB6" w:rsidRPr="00757307" w:rsidRDefault="00635CB6" w:rsidP="00325FFA">
            <w:pPr>
              <w:pStyle w:val="2"/>
              <w:widowControl w:val="0"/>
              <w:tabs>
                <w:tab w:val="left" w:pos="6237"/>
              </w:tabs>
              <w:rPr>
                <w:b w:val="0"/>
                <w:bCs w:val="0"/>
                <w:sz w:val="18"/>
                <w:szCs w:val="18"/>
                <w:u w:val="single"/>
              </w:rPr>
            </w:pPr>
            <w:r w:rsidRPr="00757307">
              <w:rPr>
                <w:sz w:val="18"/>
                <w:szCs w:val="18"/>
                <w:u w:val="single"/>
              </w:rPr>
              <w:t>Абонент:</w:t>
            </w:r>
          </w:p>
          <w:p w:rsidR="00635CB6" w:rsidRPr="00757307" w:rsidRDefault="00635CB6" w:rsidP="00325FFA">
            <w:pPr>
              <w:widowControl w:val="0"/>
              <w:rPr>
                <w:sz w:val="18"/>
                <w:szCs w:val="18"/>
              </w:rPr>
            </w:pPr>
          </w:p>
        </w:tc>
      </w:tr>
      <w:tr w:rsidR="00635CB6" w:rsidRPr="00757307" w:rsidTr="00325FFA">
        <w:trPr>
          <w:cantSplit/>
          <w:jc w:val="center"/>
        </w:trPr>
        <w:tc>
          <w:tcPr>
            <w:tcW w:w="5026" w:type="dxa"/>
          </w:tcPr>
          <w:p w:rsidR="00635CB6" w:rsidRPr="00757307" w:rsidRDefault="00635CB6" w:rsidP="00325FFA">
            <w:pPr>
              <w:widowControl w:val="0"/>
              <w:jc w:val="center"/>
              <w:rPr>
                <w:bCs/>
                <w:i/>
                <w:iCs/>
                <w:sz w:val="18"/>
                <w:szCs w:val="18"/>
              </w:rPr>
            </w:pPr>
          </w:p>
        </w:tc>
        <w:tc>
          <w:tcPr>
            <w:tcW w:w="288" w:type="dxa"/>
          </w:tcPr>
          <w:p w:rsidR="00635CB6" w:rsidRPr="00757307" w:rsidRDefault="00635CB6" w:rsidP="00325FFA">
            <w:pPr>
              <w:widowControl w:val="0"/>
              <w:rPr>
                <w:bCs/>
                <w:sz w:val="18"/>
                <w:szCs w:val="18"/>
              </w:rPr>
            </w:pPr>
          </w:p>
        </w:tc>
        <w:tc>
          <w:tcPr>
            <w:tcW w:w="5001" w:type="dxa"/>
          </w:tcPr>
          <w:p w:rsidR="00635CB6" w:rsidRPr="00757307" w:rsidRDefault="00635CB6" w:rsidP="00325FFA">
            <w:pPr>
              <w:pStyle w:val="a4"/>
              <w:widowControl w:val="0"/>
              <w:jc w:val="center"/>
              <w:rPr>
                <w:rFonts w:ascii="Times New Roman" w:hAnsi="Times New Roman"/>
                <w:b/>
                <w:bCs/>
                <w:i/>
                <w:iCs/>
                <w:sz w:val="18"/>
                <w:szCs w:val="18"/>
              </w:rPr>
            </w:pPr>
            <w:r w:rsidRPr="00757307">
              <w:rPr>
                <w:rFonts w:ascii="Times New Roman" w:hAnsi="Times New Roman"/>
                <w:b/>
                <w:bCs/>
                <w:i/>
                <w:iCs/>
                <w:sz w:val="18"/>
                <w:szCs w:val="18"/>
              </w:rPr>
              <w:t>Федеральное бюджетное учреждение</w:t>
            </w:r>
          </w:p>
          <w:p w:rsidR="00635CB6" w:rsidRPr="00757307" w:rsidRDefault="00635CB6" w:rsidP="00325FFA">
            <w:pPr>
              <w:pStyle w:val="a4"/>
              <w:widowControl w:val="0"/>
              <w:jc w:val="center"/>
              <w:rPr>
                <w:rFonts w:ascii="Times New Roman" w:hAnsi="Times New Roman"/>
                <w:b/>
                <w:bCs/>
                <w:i/>
                <w:iCs/>
                <w:sz w:val="18"/>
                <w:szCs w:val="18"/>
              </w:rPr>
            </w:pPr>
            <w:r w:rsidRPr="00757307">
              <w:rPr>
                <w:rFonts w:ascii="Times New Roman" w:hAnsi="Times New Roman"/>
                <w:b/>
                <w:bCs/>
                <w:i/>
                <w:iCs/>
                <w:sz w:val="18"/>
                <w:szCs w:val="18"/>
              </w:rPr>
              <w:t>«Территориальный фонд геологической информации</w:t>
            </w:r>
          </w:p>
          <w:p w:rsidR="00635CB6" w:rsidRPr="00757307" w:rsidRDefault="00635CB6" w:rsidP="00325FFA">
            <w:pPr>
              <w:pStyle w:val="a4"/>
              <w:widowControl w:val="0"/>
              <w:jc w:val="center"/>
              <w:rPr>
                <w:rFonts w:ascii="Times New Roman" w:hAnsi="Times New Roman"/>
                <w:b/>
                <w:bCs/>
                <w:i/>
                <w:iCs/>
                <w:sz w:val="18"/>
                <w:szCs w:val="18"/>
              </w:rPr>
            </w:pPr>
            <w:r w:rsidRPr="00757307">
              <w:rPr>
                <w:rFonts w:ascii="Times New Roman" w:hAnsi="Times New Roman"/>
                <w:b/>
                <w:bCs/>
                <w:i/>
                <w:iCs/>
                <w:sz w:val="18"/>
                <w:szCs w:val="18"/>
              </w:rPr>
              <w:t>по Сибирскому федеральному округу»</w:t>
            </w:r>
          </w:p>
        </w:tc>
      </w:tr>
      <w:tr w:rsidR="00635CB6" w:rsidRPr="00757307" w:rsidTr="00325FFA">
        <w:trPr>
          <w:cantSplit/>
          <w:trHeight w:val="2361"/>
          <w:jc w:val="center"/>
        </w:trPr>
        <w:tc>
          <w:tcPr>
            <w:tcW w:w="5026" w:type="dxa"/>
          </w:tcPr>
          <w:p w:rsidR="00635CB6" w:rsidRPr="00757307" w:rsidRDefault="00635CB6" w:rsidP="00325FFA">
            <w:pPr>
              <w:widowControl w:val="0"/>
              <w:jc w:val="both"/>
              <w:rPr>
                <w:sz w:val="18"/>
                <w:szCs w:val="18"/>
              </w:rPr>
            </w:pPr>
          </w:p>
        </w:tc>
        <w:tc>
          <w:tcPr>
            <w:tcW w:w="288" w:type="dxa"/>
          </w:tcPr>
          <w:p w:rsidR="00635CB6" w:rsidRPr="00757307" w:rsidRDefault="00635CB6" w:rsidP="00325FFA">
            <w:pPr>
              <w:widowControl w:val="0"/>
              <w:rPr>
                <w:bCs/>
                <w:sz w:val="18"/>
                <w:szCs w:val="18"/>
              </w:rPr>
            </w:pPr>
          </w:p>
        </w:tc>
        <w:tc>
          <w:tcPr>
            <w:tcW w:w="5001" w:type="dxa"/>
          </w:tcPr>
          <w:p w:rsidR="00635CB6" w:rsidRDefault="00635CB6" w:rsidP="00325FFA">
            <w:pPr>
              <w:widowControl w:val="0"/>
              <w:rPr>
                <w:sz w:val="18"/>
                <w:szCs w:val="18"/>
              </w:rPr>
            </w:pPr>
            <w:r w:rsidRPr="00757307">
              <w:rPr>
                <w:sz w:val="18"/>
                <w:szCs w:val="18"/>
              </w:rPr>
              <w:t xml:space="preserve">Юридический адрес: 630091, г. Новосибирск, </w:t>
            </w:r>
          </w:p>
          <w:p w:rsidR="00635CB6" w:rsidRDefault="00635CB6" w:rsidP="00325FFA">
            <w:pPr>
              <w:widowControl w:val="0"/>
              <w:rPr>
                <w:sz w:val="18"/>
                <w:szCs w:val="18"/>
              </w:rPr>
            </w:pPr>
            <w:r w:rsidRPr="00757307">
              <w:rPr>
                <w:sz w:val="18"/>
                <w:szCs w:val="18"/>
              </w:rPr>
              <w:t xml:space="preserve">ул. Каменская, </w:t>
            </w:r>
            <w:r>
              <w:rPr>
                <w:sz w:val="18"/>
                <w:szCs w:val="18"/>
              </w:rPr>
              <w:t xml:space="preserve">д. </w:t>
            </w:r>
            <w:r w:rsidRPr="00757307">
              <w:rPr>
                <w:sz w:val="18"/>
                <w:szCs w:val="18"/>
              </w:rPr>
              <w:t>74</w:t>
            </w:r>
          </w:p>
          <w:p w:rsidR="00635CB6" w:rsidRPr="00757307" w:rsidRDefault="00635CB6" w:rsidP="00325FFA">
            <w:pPr>
              <w:widowControl w:val="0"/>
              <w:rPr>
                <w:sz w:val="18"/>
                <w:szCs w:val="18"/>
              </w:rPr>
            </w:pPr>
            <w:r>
              <w:rPr>
                <w:sz w:val="18"/>
                <w:szCs w:val="18"/>
              </w:rPr>
              <w:t>ИНН: 5406173483 КПП: 246602001</w:t>
            </w:r>
          </w:p>
          <w:p w:rsidR="00635CB6" w:rsidRDefault="00635CB6" w:rsidP="00325FFA">
            <w:pPr>
              <w:widowControl w:val="0"/>
              <w:rPr>
                <w:sz w:val="18"/>
                <w:szCs w:val="18"/>
              </w:rPr>
            </w:pPr>
            <w:r>
              <w:rPr>
                <w:sz w:val="18"/>
                <w:szCs w:val="18"/>
              </w:rPr>
              <w:t>Красноярский филиал ФБУ «ТФГИ по Сибирскому федеральному округу»</w:t>
            </w:r>
          </w:p>
          <w:p w:rsidR="00635CB6" w:rsidRPr="00757307" w:rsidRDefault="00635CB6" w:rsidP="00325FFA">
            <w:pPr>
              <w:widowControl w:val="0"/>
              <w:rPr>
                <w:sz w:val="18"/>
                <w:szCs w:val="18"/>
              </w:rPr>
            </w:pPr>
            <w:r>
              <w:rPr>
                <w:sz w:val="18"/>
                <w:szCs w:val="18"/>
              </w:rPr>
              <w:t>Почтовый</w:t>
            </w:r>
            <w:r w:rsidRPr="00757307">
              <w:rPr>
                <w:sz w:val="18"/>
                <w:szCs w:val="18"/>
              </w:rPr>
              <w:t xml:space="preserve"> адрес: </w:t>
            </w:r>
            <w:r>
              <w:rPr>
                <w:sz w:val="18"/>
                <w:szCs w:val="18"/>
              </w:rPr>
              <w:t>660049</w:t>
            </w:r>
            <w:r w:rsidRPr="00757307">
              <w:rPr>
                <w:sz w:val="18"/>
                <w:szCs w:val="18"/>
              </w:rPr>
              <w:t xml:space="preserve">, </w:t>
            </w:r>
            <w:r>
              <w:rPr>
                <w:sz w:val="18"/>
                <w:szCs w:val="18"/>
              </w:rPr>
              <w:t xml:space="preserve">РФ, Красноярский край, </w:t>
            </w:r>
            <w:r>
              <w:rPr>
                <w:sz w:val="18"/>
                <w:szCs w:val="18"/>
              </w:rPr>
              <w:br/>
            </w:r>
            <w:r w:rsidRPr="00757307">
              <w:rPr>
                <w:sz w:val="18"/>
                <w:szCs w:val="18"/>
              </w:rPr>
              <w:t xml:space="preserve">г. </w:t>
            </w:r>
            <w:r>
              <w:rPr>
                <w:sz w:val="18"/>
                <w:szCs w:val="18"/>
              </w:rPr>
              <w:t xml:space="preserve">Красноярск, </w:t>
            </w:r>
            <w:proofErr w:type="spellStart"/>
            <w:r w:rsidRPr="00757307">
              <w:rPr>
                <w:sz w:val="18"/>
                <w:szCs w:val="18"/>
              </w:rPr>
              <w:t>пр</w:t>
            </w:r>
            <w:r>
              <w:rPr>
                <w:sz w:val="18"/>
                <w:szCs w:val="18"/>
              </w:rPr>
              <w:t>-т</w:t>
            </w:r>
            <w:proofErr w:type="spellEnd"/>
            <w:r>
              <w:rPr>
                <w:sz w:val="18"/>
                <w:szCs w:val="18"/>
              </w:rPr>
              <w:t xml:space="preserve"> Мира, д. 37</w:t>
            </w:r>
          </w:p>
          <w:p w:rsidR="00635CB6" w:rsidRPr="008D6AFD" w:rsidRDefault="00635CB6" w:rsidP="00325FFA">
            <w:pPr>
              <w:widowControl w:val="0"/>
              <w:rPr>
                <w:sz w:val="18"/>
                <w:szCs w:val="18"/>
                <w:lang w:val="en-US"/>
              </w:rPr>
            </w:pPr>
            <w:r w:rsidRPr="00757307">
              <w:rPr>
                <w:sz w:val="18"/>
                <w:szCs w:val="18"/>
              </w:rPr>
              <w:t>тел</w:t>
            </w:r>
            <w:r w:rsidRPr="008D6AFD">
              <w:rPr>
                <w:sz w:val="18"/>
                <w:szCs w:val="18"/>
                <w:lang w:val="en-US"/>
              </w:rPr>
              <w:t>. +7 (391) 227-10-59,</w:t>
            </w:r>
          </w:p>
          <w:p w:rsidR="00635CB6" w:rsidRPr="008D6AFD" w:rsidRDefault="00635CB6" w:rsidP="00325FFA">
            <w:pPr>
              <w:widowControl w:val="0"/>
              <w:rPr>
                <w:sz w:val="18"/>
                <w:szCs w:val="18"/>
                <w:lang w:val="en-US"/>
              </w:rPr>
            </w:pPr>
            <w:r w:rsidRPr="004D506B">
              <w:rPr>
                <w:sz w:val="18"/>
                <w:szCs w:val="18"/>
                <w:lang w:val="en-US"/>
              </w:rPr>
              <w:t>E</w:t>
            </w:r>
            <w:r w:rsidRPr="008D6AFD">
              <w:rPr>
                <w:sz w:val="18"/>
                <w:szCs w:val="18"/>
                <w:lang w:val="en-US"/>
              </w:rPr>
              <w:t>-</w:t>
            </w:r>
            <w:r w:rsidRPr="004D506B">
              <w:rPr>
                <w:sz w:val="18"/>
                <w:szCs w:val="18"/>
                <w:lang w:val="en-US"/>
              </w:rPr>
              <w:t>mail</w:t>
            </w:r>
            <w:r w:rsidRPr="008D6AFD">
              <w:rPr>
                <w:sz w:val="18"/>
                <w:szCs w:val="18"/>
                <w:lang w:val="en-US"/>
              </w:rPr>
              <w:t xml:space="preserve">: </w:t>
            </w:r>
            <w:r w:rsidRPr="004D506B">
              <w:rPr>
                <w:sz w:val="18"/>
                <w:szCs w:val="18"/>
                <w:lang w:val="en-US"/>
              </w:rPr>
              <w:t>fgu</w:t>
            </w:r>
            <w:r w:rsidRPr="008D6AFD">
              <w:rPr>
                <w:sz w:val="18"/>
                <w:szCs w:val="18"/>
                <w:lang w:val="en-US"/>
              </w:rPr>
              <w:t>@</w:t>
            </w:r>
            <w:r w:rsidRPr="004D506B">
              <w:rPr>
                <w:sz w:val="18"/>
                <w:szCs w:val="18"/>
                <w:lang w:val="en-US"/>
              </w:rPr>
              <w:t>krasfond</w:t>
            </w:r>
            <w:r w:rsidRPr="008D6AFD">
              <w:rPr>
                <w:sz w:val="18"/>
                <w:szCs w:val="18"/>
                <w:lang w:val="en-US"/>
              </w:rPr>
              <w:t>.</w:t>
            </w:r>
            <w:r w:rsidRPr="004D506B">
              <w:rPr>
                <w:sz w:val="18"/>
                <w:szCs w:val="18"/>
                <w:lang w:val="en-US"/>
              </w:rPr>
              <w:t>ru</w:t>
            </w:r>
          </w:p>
          <w:p w:rsidR="00635CB6" w:rsidRPr="00757307" w:rsidRDefault="00635CB6" w:rsidP="00325FFA">
            <w:pPr>
              <w:widowControl w:val="0"/>
              <w:rPr>
                <w:sz w:val="18"/>
                <w:szCs w:val="18"/>
              </w:rPr>
            </w:pPr>
            <w:proofErr w:type="gramStart"/>
            <w:r w:rsidRPr="00757307">
              <w:rPr>
                <w:sz w:val="18"/>
                <w:szCs w:val="18"/>
              </w:rPr>
              <w:t xml:space="preserve">Лицевой счет 20196У33970 (Отдел № 19 УФК по </w:t>
            </w:r>
            <w:proofErr w:type="gramEnd"/>
          </w:p>
          <w:p w:rsidR="00635CB6" w:rsidRPr="00757307" w:rsidRDefault="00635CB6" w:rsidP="00325FFA">
            <w:pPr>
              <w:widowControl w:val="0"/>
              <w:rPr>
                <w:sz w:val="18"/>
                <w:szCs w:val="18"/>
              </w:rPr>
            </w:pPr>
            <w:proofErr w:type="gramStart"/>
            <w:r w:rsidRPr="00757307">
              <w:rPr>
                <w:sz w:val="18"/>
                <w:szCs w:val="18"/>
              </w:rPr>
              <w:t>Красноярскому краю)</w:t>
            </w:r>
            <w:proofErr w:type="gramEnd"/>
          </w:p>
          <w:p w:rsidR="00635CB6" w:rsidRPr="00757307" w:rsidRDefault="00635CB6" w:rsidP="00325FFA">
            <w:pPr>
              <w:widowControl w:val="0"/>
              <w:rPr>
                <w:sz w:val="18"/>
                <w:szCs w:val="18"/>
              </w:rPr>
            </w:pPr>
            <w:proofErr w:type="gramStart"/>
            <w:r w:rsidRPr="00757307">
              <w:rPr>
                <w:sz w:val="18"/>
                <w:szCs w:val="18"/>
              </w:rPr>
              <w:t>Р</w:t>
            </w:r>
            <w:proofErr w:type="gramEnd"/>
            <w:r w:rsidRPr="00757307">
              <w:rPr>
                <w:sz w:val="18"/>
                <w:szCs w:val="18"/>
              </w:rPr>
              <w:t>/счет 0321 4643 0000 0001 5107</w:t>
            </w:r>
          </w:p>
          <w:p w:rsidR="00635CB6" w:rsidRPr="00757307" w:rsidRDefault="00635CB6" w:rsidP="00325FFA">
            <w:pPr>
              <w:widowControl w:val="0"/>
              <w:rPr>
                <w:sz w:val="18"/>
                <w:szCs w:val="18"/>
              </w:rPr>
            </w:pPr>
            <w:proofErr w:type="gramStart"/>
            <w:r w:rsidRPr="00757307">
              <w:rPr>
                <w:sz w:val="18"/>
                <w:szCs w:val="18"/>
              </w:rPr>
              <w:t>К</w:t>
            </w:r>
            <w:proofErr w:type="gramEnd"/>
            <w:r w:rsidRPr="00757307">
              <w:rPr>
                <w:sz w:val="18"/>
                <w:szCs w:val="18"/>
              </w:rPr>
              <w:t>/счет 4010 2810 4453 7000 0043</w:t>
            </w:r>
          </w:p>
          <w:p w:rsidR="00635CB6" w:rsidRPr="00757307" w:rsidRDefault="00635CB6" w:rsidP="00325FFA">
            <w:pPr>
              <w:widowControl w:val="0"/>
              <w:rPr>
                <w:sz w:val="18"/>
                <w:szCs w:val="18"/>
              </w:rPr>
            </w:pPr>
            <w:r w:rsidRPr="00757307">
              <w:rPr>
                <w:sz w:val="18"/>
                <w:szCs w:val="18"/>
              </w:rPr>
              <w:t xml:space="preserve">ОКЦ № 1 </w:t>
            </w:r>
            <w:proofErr w:type="spellStart"/>
            <w:r w:rsidRPr="00757307">
              <w:rPr>
                <w:sz w:val="18"/>
                <w:szCs w:val="18"/>
              </w:rPr>
              <w:t>СибГУ</w:t>
            </w:r>
            <w:proofErr w:type="spellEnd"/>
            <w:r w:rsidRPr="00757307">
              <w:rPr>
                <w:sz w:val="18"/>
                <w:szCs w:val="18"/>
              </w:rPr>
              <w:t xml:space="preserve"> Банка России/</w:t>
            </w:r>
            <w:r>
              <w:rPr>
                <w:sz w:val="18"/>
                <w:szCs w:val="18"/>
              </w:rPr>
              <w:t>/</w:t>
            </w:r>
            <w:r w:rsidRPr="00757307">
              <w:rPr>
                <w:sz w:val="18"/>
                <w:szCs w:val="18"/>
              </w:rPr>
              <w:t xml:space="preserve">УФК </w:t>
            </w:r>
            <w:proofErr w:type="gramStart"/>
            <w:r w:rsidRPr="00757307">
              <w:rPr>
                <w:sz w:val="18"/>
                <w:szCs w:val="18"/>
              </w:rPr>
              <w:t>по</w:t>
            </w:r>
            <w:proofErr w:type="gramEnd"/>
            <w:r w:rsidRPr="00757307">
              <w:rPr>
                <w:sz w:val="18"/>
                <w:szCs w:val="18"/>
              </w:rPr>
              <w:t xml:space="preserve"> Новосибирской</w:t>
            </w:r>
          </w:p>
          <w:p w:rsidR="00635CB6" w:rsidRPr="00757307" w:rsidRDefault="00635CB6" w:rsidP="00325FFA">
            <w:pPr>
              <w:widowControl w:val="0"/>
              <w:rPr>
                <w:sz w:val="18"/>
                <w:szCs w:val="18"/>
              </w:rPr>
            </w:pPr>
            <w:r w:rsidRPr="00757307">
              <w:rPr>
                <w:sz w:val="18"/>
                <w:szCs w:val="18"/>
              </w:rPr>
              <w:t xml:space="preserve">области, </w:t>
            </w:r>
            <w:proofErr w:type="gramStart"/>
            <w:r w:rsidRPr="00757307">
              <w:rPr>
                <w:sz w:val="18"/>
                <w:szCs w:val="18"/>
              </w:rPr>
              <w:t>г</w:t>
            </w:r>
            <w:proofErr w:type="gramEnd"/>
            <w:r w:rsidRPr="00757307">
              <w:rPr>
                <w:sz w:val="18"/>
                <w:szCs w:val="18"/>
              </w:rPr>
              <w:t>. Новосибирск</w:t>
            </w:r>
          </w:p>
          <w:p w:rsidR="00635CB6" w:rsidRPr="00757307" w:rsidRDefault="00635CB6" w:rsidP="00325FFA">
            <w:pPr>
              <w:widowControl w:val="0"/>
              <w:rPr>
                <w:sz w:val="18"/>
                <w:szCs w:val="18"/>
              </w:rPr>
            </w:pPr>
            <w:r w:rsidRPr="00757307">
              <w:rPr>
                <w:sz w:val="18"/>
                <w:szCs w:val="18"/>
              </w:rPr>
              <w:t>БИК 015004950</w:t>
            </w:r>
          </w:p>
          <w:p w:rsidR="00635CB6" w:rsidRDefault="00635CB6" w:rsidP="00325FFA">
            <w:pPr>
              <w:widowControl w:val="0"/>
              <w:rPr>
                <w:sz w:val="18"/>
                <w:szCs w:val="18"/>
              </w:rPr>
            </w:pPr>
            <w:r w:rsidRPr="00757307">
              <w:rPr>
                <w:sz w:val="18"/>
                <w:szCs w:val="18"/>
              </w:rPr>
              <w:t>ОКВЭД 91.01</w:t>
            </w:r>
          </w:p>
          <w:p w:rsidR="00635CB6" w:rsidRDefault="00635CB6" w:rsidP="00325FFA">
            <w:pPr>
              <w:widowControl w:val="0"/>
              <w:rPr>
                <w:sz w:val="18"/>
                <w:szCs w:val="18"/>
              </w:rPr>
            </w:pPr>
          </w:p>
          <w:p w:rsidR="00635CB6" w:rsidRDefault="00635CB6" w:rsidP="00325FFA">
            <w:pPr>
              <w:widowControl w:val="0"/>
              <w:rPr>
                <w:sz w:val="18"/>
                <w:szCs w:val="18"/>
              </w:rPr>
            </w:pPr>
          </w:p>
          <w:p w:rsidR="00635CB6" w:rsidRPr="00757307" w:rsidRDefault="00635CB6" w:rsidP="00325FFA">
            <w:pPr>
              <w:widowControl w:val="0"/>
              <w:rPr>
                <w:sz w:val="18"/>
                <w:szCs w:val="18"/>
              </w:rPr>
            </w:pPr>
          </w:p>
        </w:tc>
      </w:tr>
    </w:tbl>
    <w:p w:rsidR="00635CB6" w:rsidRPr="00757307" w:rsidRDefault="00635CB6" w:rsidP="00635CB6">
      <w:pPr>
        <w:pStyle w:val="af7"/>
        <w:rPr>
          <w:sz w:val="18"/>
          <w:szCs w:val="18"/>
          <w:lang w:val="fr-FR"/>
        </w:rPr>
      </w:pPr>
    </w:p>
    <w:p w:rsidR="00635CB6" w:rsidRDefault="00635CB6" w:rsidP="00635CB6">
      <w:pPr>
        <w:pStyle w:val="af7"/>
        <w:rPr>
          <w:b/>
          <w:sz w:val="18"/>
          <w:szCs w:val="18"/>
        </w:rPr>
      </w:pPr>
      <w:r w:rsidRPr="00757307">
        <w:rPr>
          <w:b/>
          <w:bCs w:val="0"/>
          <w:sz w:val="18"/>
          <w:szCs w:val="18"/>
        </w:rPr>
        <w:t>Приложения, являющиеся неотъемлемой частью настоящего договора</w:t>
      </w:r>
      <w:r w:rsidRPr="00757307">
        <w:rPr>
          <w:b/>
          <w:sz w:val="18"/>
          <w:szCs w:val="18"/>
        </w:rPr>
        <w:t>:</w:t>
      </w:r>
    </w:p>
    <w:p w:rsidR="00635CB6" w:rsidRPr="00757307" w:rsidRDefault="00635CB6" w:rsidP="00635CB6">
      <w:pPr>
        <w:pStyle w:val="af7"/>
        <w:rPr>
          <w:b/>
          <w:sz w:val="18"/>
          <w:szCs w:val="18"/>
        </w:rPr>
      </w:pPr>
    </w:p>
    <w:p w:rsidR="00635CB6" w:rsidRPr="00757307" w:rsidRDefault="00635CB6" w:rsidP="00635CB6">
      <w:pPr>
        <w:pStyle w:val="af7"/>
        <w:rPr>
          <w:sz w:val="18"/>
          <w:szCs w:val="18"/>
        </w:rPr>
      </w:pPr>
    </w:p>
    <w:p w:rsidR="00635CB6" w:rsidRPr="00757307" w:rsidRDefault="00635CB6" w:rsidP="00635CB6">
      <w:pPr>
        <w:tabs>
          <w:tab w:val="left" w:pos="142"/>
        </w:tabs>
        <w:ind w:left="142"/>
        <w:jc w:val="both"/>
        <w:rPr>
          <w:sz w:val="18"/>
          <w:szCs w:val="18"/>
        </w:rPr>
      </w:pPr>
      <w:r w:rsidRPr="00757307">
        <w:rPr>
          <w:sz w:val="18"/>
          <w:szCs w:val="18"/>
        </w:rPr>
        <w:t>1. Приложение № 1 «Перечень объектов «Абонента», пользующихся холодной водой.</w:t>
      </w:r>
    </w:p>
    <w:p w:rsidR="00635CB6" w:rsidRPr="00757307" w:rsidRDefault="00635CB6" w:rsidP="00635CB6">
      <w:pPr>
        <w:pStyle w:val="18"/>
        <w:tabs>
          <w:tab w:val="left" w:pos="-1418"/>
          <w:tab w:val="left" w:pos="142"/>
        </w:tabs>
        <w:ind w:left="142"/>
        <w:jc w:val="both"/>
        <w:rPr>
          <w:b w:val="0"/>
          <w:sz w:val="18"/>
          <w:szCs w:val="18"/>
        </w:rPr>
      </w:pPr>
      <w:r w:rsidRPr="00757307">
        <w:rPr>
          <w:b w:val="0"/>
          <w:sz w:val="18"/>
          <w:szCs w:val="18"/>
        </w:rPr>
        <w:t>2. Приложение № 2 «Количество холодной воды, подлежащей подаче на объекты «Абонента».</w:t>
      </w:r>
    </w:p>
    <w:p w:rsidR="00635CB6" w:rsidRPr="00757307" w:rsidRDefault="00635CB6" w:rsidP="00635CB6">
      <w:pPr>
        <w:pStyle w:val="18"/>
        <w:tabs>
          <w:tab w:val="left" w:pos="-1418"/>
          <w:tab w:val="left" w:pos="142"/>
        </w:tabs>
        <w:ind w:left="142"/>
        <w:jc w:val="both"/>
        <w:rPr>
          <w:b w:val="0"/>
          <w:sz w:val="18"/>
          <w:szCs w:val="18"/>
        </w:rPr>
      </w:pPr>
      <w:r w:rsidRPr="00757307">
        <w:rPr>
          <w:b w:val="0"/>
          <w:sz w:val="18"/>
          <w:szCs w:val="18"/>
        </w:rPr>
        <w:t xml:space="preserve">3. </w:t>
      </w:r>
      <w:r w:rsidRPr="00757307">
        <w:rPr>
          <w:b w:val="0"/>
          <w:bCs/>
          <w:sz w:val="18"/>
          <w:szCs w:val="18"/>
        </w:rPr>
        <w:t>Приложение № 3 «Перечень коммерческих приборов учета холодной воды».</w:t>
      </w:r>
    </w:p>
    <w:p w:rsidR="00635CB6" w:rsidRPr="00757307" w:rsidRDefault="00635CB6" w:rsidP="00635CB6">
      <w:pPr>
        <w:pStyle w:val="18"/>
        <w:tabs>
          <w:tab w:val="left" w:pos="-1418"/>
          <w:tab w:val="left" w:pos="142"/>
        </w:tabs>
        <w:ind w:left="142"/>
        <w:jc w:val="both"/>
        <w:rPr>
          <w:b w:val="0"/>
          <w:sz w:val="18"/>
          <w:szCs w:val="18"/>
        </w:rPr>
      </w:pPr>
      <w:r w:rsidRPr="00757307">
        <w:rPr>
          <w:b w:val="0"/>
          <w:sz w:val="18"/>
          <w:szCs w:val="18"/>
        </w:rPr>
        <w:t>4. Приложение № 4 «Образец справки о расходе холодной воды по показаниям приборов учета воды».</w:t>
      </w:r>
    </w:p>
    <w:p w:rsidR="00635CB6" w:rsidRPr="00757307" w:rsidRDefault="00635CB6" w:rsidP="00635CB6">
      <w:pPr>
        <w:pStyle w:val="18"/>
        <w:tabs>
          <w:tab w:val="left" w:pos="-1418"/>
          <w:tab w:val="left" w:pos="142"/>
        </w:tabs>
        <w:ind w:left="142"/>
        <w:jc w:val="both"/>
        <w:rPr>
          <w:b w:val="0"/>
          <w:bCs/>
          <w:sz w:val="18"/>
          <w:szCs w:val="18"/>
        </w:rPr>
      </w:pPr>
      <w:r w:rsidRPr="00757307">
        <w:rPr>
          <w:b w:val="0"/>
          <w:sz w:val="18"/>
          <w:szCs w:val="18"/>
        </w:rPr>
        <w:t xml:space="preserve">5. Приложение № 5 «Образец Акта </w:t>
      </w:r>
      <w:r w:rsidRPr="00757307">
        <w:rPr>
          <w:b w:val="0"/>
          <w:bCs/>
          <w:sz w:val="18"/>
          <w:szCs w:val="18"/>
        </w:rPr>
        <w:t>о поставленных (оказанных) товарах (услугах)».</w:t>
      </w:r>
    </w:p>
    <w:p w:rsidR="00635CB6" w:rsidRPr="00757307" w:rsidRDefault="00635CB6" w:rsidP="00635CB6">
      <w:pPr>
        <w:tabs>
          <w:tab w:val="left" w:pos="993"/>
        </w:tabs>
        <w:ind w:right="-7"/>
        <w:jc w:val="center"/>
        <w:rPr>
          <w:b/>
          <w:sz w:val="18"/>
          <w:szCs w:val="18"/>
        </w:rPr>
      </w:pPr>
    </w:p>
    <w:p w:rsidR="00635CB6" w:rsidRDefault="00635CB6" w:rsidP="00635CB6">
      <w:pPr>
        <w:tabs>
          <w:tab w:val="left" w:pos="993"/>
        </w:tabs>
        <w:ind w:right="-7"/>
        <w:jc w:val="center"/>
        <w:rPr>
          <w:b/>
          <w:sz w:val="18"/>
          <w:szCs w:val="18"/>
        </w:rPr>
      </w:pPr>
      <w:r w:rsidRPr="00757307">
        <w:rPr>
          <w:b/>
          <w:sz w:val="18"/>
          <w:szCs w:val="18"/>
        </w:rPr>
        <w:t>11. ПОДПИСИ СТОРОН</w:t>
      </w:r>
    </w:p>
    <w:p w:rsidR="00635CB6" w:rsidRPr="00757307" w:rsidRDefault="00635CB6" w:rsidP="00635CB6">
      <w:pPr>
        <w:tabs>
          <w:tab w:val="left" w:pos="993"/>
        </w:tabs>
        <w:ind w:right="-7"/>
        <w:jc w:val="center"/>
        <w:rPr>
          <w:b/>
          <w:sz w:val="18"/>
          <w:szCs w:val="18"/>
        </w:rPr>
      </w:pPr>
    </w:p>
    <w:tbl>
      <w:tblPr>
        <w:tblW w:w="10315" w:type="dxa"/>
        <w:jc w:val="center"/>
        <w:tblLayout w:type="fixed"/>
        <w:tblLook w:val="0000"/>
      </w:tblPr>
      <w:tblGrid>
        <w:gridCol w:w="4809"/>
        <w:gridCol w:w="577"/>
        <w:gridCol w:w="4929"/>
      </w:tblGrid>
      <w:tr w:rsidR="00635CB6" w:rsidRPr="00757307" w:rsidTr="00325FFA">
        <w:trPr>
          <w:cantSplit/>
          <w:jc w:val="center"/>
        </w:trPr>
        <w:tc>
          <w:tcPr>
            <w:tcW w:w="4809" w:type="dxa"/>
          </w:tcPr>
          <w:p w:rsidR="00635CB6" w:rsidRPr="00757307" w:rsidRDefault="00635CB6" w:rsidP="00325FFA">
            <w:pPr>
              <w:pStyle w:val="2"/>
              <w:widowControl w:val="0"/>
              <w:tabs>
                <w:tab w:val="left" w:pos="6237"/>
              </w:tabs>
              <w:rPr>
                <w:b w:val="0"/>
                <w:bCs w:val="0"/>
                <w:sz w:val="18"/>
                <w:szCs w:val="18"/>
              </w:rPr>
            </w:pPr>
            <w:r w:rsidRPr="00757307">
              <w:rPr>
                <w:sz w:val="18"/>
                <w:szCs w:val="18"/>
                <w:u w:val="single"/>
              </w:rPr>
              <w:t>Организация, осуществляющая холодное водоснабжение</w:t>
            </w:r>
            <w:r w:rsidRPr="00757307">
              <w:rPr>
                <w:b w:val="0"/>
                <w:sz w:val="18"/>
                <w:szCs w:val="18"/>
                <w:u w:val="single"/>
              </w:rPr>
              <w:t>:</w:t>
            </w:r>
            <w:r w:rsidRPr="00757307">
              <w:rPr>
                <w:b w:val="0"/>
                <w:sz w:val="18"/>
                <w:szCs w:val="18"/>
              </w:rPr>
              <w:t xml:space="preserve"> </w:t>
            </w:r>
            <w:r w:rsidRPr="00757307">
              <w:rPr>
                <w:b w:val="0"/>
                <w:sz w:val="18"/>
                <w:szCs w:val="18"/>
              </w:rPr>
              <w:br/>
            </w:r>
          </w:p>
        </w:tc>
        <w:tc>
          <w:tcPr>
            <w:tcW w:w="577" w:type="dxa"/>
          </w:tcPr>
          <w:p w:rsidR="00635CB6" w:rsidRPr="00757307" w:rsidRDefault="00635CB6" w:rsidP="00325FFA">
            <w:pPr>
              <w:pStyle w:val="2"/>
              <w:widowControl w:val="0"/>
              <w:tabs>
                <w:tab w:val="left" w:pos="6237"/>
              </w:tabs>
              <w:rPr>
                <w:sz w:val="18"/>
                <w:szCs w:val="18"/>
                <w:u w:val="single"/>
              </w:rPr>
            </w:pPr>
          </w:p>
        </w:tc>
        <w:tc>
          <w:tcPr>
            <w:tcW w:w="4929" w:type="dxa"/>
          </w:tcPr>
          <w:p w:rsidR="00635CB6" w:rsidRPr="00757307" w:rsidRDefault="00635CB6" w:rsidP="00325FFA">
            <w:pPr>
              <w:pStyle w:val="2"/>
              <w:widowControl w:val="0"/>
              <w:tabs>
                <w:tab w:val="left" w:pos="6237"/>
              </w:tabs>
              <w:rPr>
                <w:b w:val="0"/>
                <w:bCs w:val="0"/>
                <w:sz w:val="18"/>
                <w:szCs w:val="18"/>
              </w:rPr>
            </w:pPr>
            <w:r w:rsidRPr="00757307">
              <w:rPr>
                <w:sz w:val="18"/>
                <w:szCs w:val="18"/>
                <w:u w:val="single"/>
              </w:rPr>
              <w:t>Абонент:</w:t>
            </w:r>
            <w:r w:rsidRPr="00757307">
              <w:rPr>
                <w:b w:val="0"/>
                <w:sz w:val="18"/>
                <w:szCs w:val="18"/>
                <w:u w:val="single"/>
              </w:rPr>
              <w:br/>
            </w:r>
          </w:p>
        </w:tc>
      </w:tr>
      <w:tr w:rsidR="00635CB6" w:rsidRPr="00757307" w:rsidTr="00325FFA">
        <w:trPr>
          <w:cantSplit/>
          <w:jc w:val="center"/>
        </w:trPr>
        <w:tc>
          <w:tcPr>
            <w:tcW w:w="4809" w:type="dxa"/>
          </w:tcPr>
          <w:p w:rsidR="00635CB6" w:rsidRPr="00E118E7" w:rsidRDefault="00635CB6" w:rsidP="00325FFA">
            <w:pPr>
              <w:widowControl w:val="0"/>
              <w:jc w:val="center"/>
              <w:rPr>
                <w:b/>
                <w:bCs/>
                <w:iCs/>
                <w:sz w:val="18"/>
                <w:szCs w:val="18"/>
              </w:rPr>
            </w:pPr>
          </w:p>
        </w:tc>
        <w:tc>
          <w:tcPr>
            <w:tcW w:w="577" w:type="dxa"/>
          </w:tcPr>
          <w:p w:rsidR="00635CB6" w:rsidRPr="00757307" w:rsidRDefault="00635CB6" w:rsidP="00325FFA">
            <w:pPr>
              <w:widowControl w:val="0"/>
              <w:rPr>
                <w:bCs/>
                <w:sz w:val="18"/>
                <w:szCs w:val="18"/>
              </w:rPr>
            </w:pPr>
          </w:p>
        </w:tc>
        <w:tc>
          <w:tcPr>
            <w:tcW w:w="4929" w:type="dxa"/>
          </w:tcPr>
          <w:p w:rsidR="00635CB6" w:rsidRPr="00757307" w:rsidRDefault="00635CB6" w:rsidP="00325FFA">
            <w:pPr>
              <w:widowControl w:val="0"/>
              <w:jc w:val="center"/>
              <w:rPr>
                <w:sz w:val="18"/>
                <w:szCs w:val="18"/>
              </w:rPr>
            </w:pPr>
            <w:bookmarkStart w:id="1" w:name="_Hlk223782409"/>
            <w:bookmarkEnd w:id="1"/>
            <w:r w:rsidRPr="00757307">
              <w:rPr>
                <w:b/>
                <w:bCs/>
                <w:sz w:val="18"/>
                <w:szCs w:val="18"/>
              </w:rPr>
              <w:t>ФБУ «ТФГИ по Сибирскому федеральному округу»</w:t>
            </w:r>
          </w:p>
        </w:tc>
      </w:tr>
      <w:tr w:rsidR="00635CB6" w:rsidRPr="00757307" w:rsidTr="00325FFA">
        <w:trPr>
          <w:cantSplit/>
          <w:jc w:val="center"/>
        </w:trPr>
        <w:tc>
          <w:tcPr>
            <w:tcW w:w="4809" w:type="dxa"/>
          </w:tcPr>
          <w:p w:rsidR="00635CB6" w:rsidRPr="00757307" w:rsidRDefault="00635CB6" w:rsidP="00325FFA">
            <w:pPr>
              <w:widowControl w:val="0"/>
              <w:jc w:val="center"/>
              <w:rPr>
                <w:bCs/>
                <w:iCs/>
                <w:sz w:val="18"/>
                <w:szCs w:val="18"/>
              </w:rPr>
            </w:pPr>
          </w:p>
          <w:p w:rsidR="00635CB6" w:rsidRPr="00757307" w:rsidRDefault="00635CB6" w:rsidP="00325FFA">
            <w:pPr>
              <w:widowControl w:val="0"/>
              <w:rPr>
                <w:bCs/>
                <w:iCs/>
                <w:sz w:val="18"/>
                <w:szCs w:val="18"/>
              </w:rPr>
            </w:pPr>
          </w:p>
          <w:p w:rsidR="00635CB6" w:rsidRPr="00757307" w:rsidRDefault="00635CB6" w:rsidP="00325FFA">
            <w:pPr>
              <w:widowControl w:val="0"/>
              <w:jc w:val="center"/>
              <w:rPr>
                <w:bCs/>
                <w:iCs/>
                <w:sz w:val="18"/>
                <w:szCs w:val="18"/>
              </w:rPr>
            </w:pPr>
            <w:r w:rsidRPr="00757307">
              <w:rPr>
                <w:bCs/>
                <w:iCs/>
                <w:sz w:val="18"/>
                <w:szCs w:val="18"/>
              </w:rPr>
              <w:t xml:space="preserve">___________________ </w:t>
            </w:r>
          </w:p>
          <w:p w:rsidR="00635CB6" w:rsidRPr="00757307" w:rsidRDefault="00635CB6" w:rsidP="00325FFA">
            <w:pPr>
              <w:widowControl w:val="0"/>
              <w:rPr>
                <w:bCs/>
                <w:iCs/>
                <w:sz w:val="18"/>
                <w:szCs w:val="18"/>
              </w:rPr>
            </w:pPr>
            <w:r w:rsidRPr="00757307">
              <w:rPr>
                <w:bCs/>
                <w:iCs/>
                <w:sz w:val="18"/>
                <w:szCs w:val="18"/>
              </w:rPr>
              <w:t>м.п.</w:t>
            </w:r>
          </w:p>
          <w:p w:rsidR="00635CB6" w:rsidRPr="00757307" w:rsidRDefault="00635CB6" w:rsidP="00325FFA">
            <w:pPr>
              <w:widowControl w:val="0"/>
              <w:rPr>
                <w:bCs/>
                <w:iCs/>
                <w:sz w:val="18"/>
                <w:szCs w:val="18"/>
              </w:rPr>
            </w:pPr>
          </w:p>
          <w:p w:rsidR="00635CB6" w:rsidRPr="00757307" w:rsidRDefault="00635CB6" w:rsidP="00325FFA">
            <w:pPr>
              <w:widowControl w:val="0"/>
              <w:rPr>
                <w:bCs/>
                <w:iCs/>
                <w:sz w:val="18"/>
                <w:szCs w:val="18"/>
              </w:rPr>
            </w:pPr>
            <w:r w:rsidRPr="00757307">
              <w:rPr>
                <w:bCs/>
                <w:iCs/>
                <w:sz w:val="18"/>
                <w:szCs w:val="18"/>
              </w:rPr>
              <w:t>«_____» _____________ 20    г.</w:t>
            </w:r>
          </w:p>
        </w:tc>
        <w:tc>
          <w:tcPr>
            <w:tcW w:w="577" w:type="dxa"/>
          </w:tcPr>
          <w:p w:rsidR="00635CB6" w:rsidRPr="00757307" w:rsidRDefault="00635CB6" w:rsidP="00325FFA">
            <w:pPr>
              <w:widowControl w:val="0"/>
              <w:jc w:val="center"/>
              <w:rPr>
                <w:bCs/>
                <w:iCs/>
                <w:sz w:val="18"/>
                <w:szCs w:val="18"/>
              </w:rPr>
            </w:pPr>
          </w:p>
        </w:tc>
        <w:tc>
          <w:tcPr>
            <w:tcW w:w="4929" w:type="dxa"/>
          </w:tcPr>
          <w:p w:rsidR="00635CB6" w:rsidRPr="00757307" w:rsidRDefault="00635CB6" w:rsidP="00325FFA">
            <w:pPr>
              <w:widowControl w:val="0"/>
              <w:jc w:val="center"/>
              <w:rPr>
                <w:bCs/>
                <w:iCs/>
                <w:sz w:val="18"/>
                <w:szCs w:val="18"/>
              </w:rPr>
            </w:pPr>
          </w:p>
          <w:p w:rsidR="00635CB6" w:rsidRPr="00757307" w:rsidRDefault="00635CB6" w:rsidP="00325FFA">
            <w:pPr>
              <w:widowControl w:val="0"/>
              <w:tabs>
                <w:tab w:val="left" w:pos="465"/>
              </w:tabs>
              <w:rPr>
                <w:bCs/>
                <w:iCs/>
                <w:sz w:val="18"/>
                <w:szCs w:val="18"/>
              </w:rPr>
            </w:pPr>
            <w:r w:rsidRPr="00757307">
              <w:rPr>
                <w:bCs/>
                <w:iCs/>
                <w:sz w:val="18"/>
                <w:szCs w:val="18"/>
              </w:rPr>
              <w:tab/>
            </w:r>
          </w:p>
          <w:p w:rsidR="00635CB6" w:rsidRPr="00757307" w:rsidRDefault="00635CB6" w:rsidP="00325FFA">
            <w:pPr>
              <w:widowControl w:val="0"/>
              <w:jc w:val="center"/>
              <w:rPr>
                <w:bCs/>
                <w:iCs/>
                <w:sz w:val="18"/>
                <w:szCs w:val="18"/>
              </w:rPr>
            </w:pPr>
            <w:r w:rsidRPr="00757307">
              <w:rPr>
                <w:bCs/>
                <w:iCs/>
                <w:sz w:val="18"/>
                <w:szCs w:val="18"/>
              </w:rPr>
              <w:t>____________________И. И. Сергеев</w:t>
            </w:r>
          </w:p>
          <w:p w:rsidR="00635CB6" w:rsidRPr="00757307" w:rsidRDefault="00635CB6" w:rsidP="00325FFA">
            <w:pPr>
              <w:widowControl w:val="0"/>
              <w:rPr>
                <w:bCs/>
                <w:iCs/>
                <w:sz w:val="18"/>
                <w:szCs w:val="18"/>
              </w:rPr>
            </w:pPr>
            <w:proofErr w:type="spellStart"/>
            <w:r w:rsidRPr="00757307">
              <w:rPr>
                <w:bCs/>
                <w:iCs/>
                <w:sz w:val="18"/>
                <w:szCs w:val="18"/>
              </w:rPr>
              <w:t>м</w:t>
            </w:r>
            <w:proofErr w:type="gramStart"/>
            <w:r w:rsidRPr="00757307">
              <w:rPr>
                <w:bCs/>
                <w:iCs/>
                <w:sz w:val="18"/>
                <w:szCs w:val="18"/>
              </w:rPr>
              <w:t>.п</w:t>
            </w:r>
            <w:proofErr w:type="spellEnd"/>
            <w:proofErr w:type="gramEnd"/>
            <w:r w:rsidRPr="00757307">
              <w:rPr>
                <w:bCs/>
                <w:iCs/>
                <w:sz w:val="18"/>
                <w:szCs w:val="18"/>
              </w:rPr>
              <w:t xml:space="preserve">                                  </w:t>
            </w:r>
          </w:p>
          <w:p w:rsidR="00635CB6" w:rsidRPr="00757307" w:rsidRDefault="00635CB6" w:rsidP="00325FFA">
            <w:pPr>
              <w:widowControl w:val="0"/>
              <w:rPr>
                <w:bCs/>
                <w:iCs/>
                <w:sz w:val="18"/>
                <w:szCs w:val="18"/>
              </w:rPr>
            </w:pPr>
          </w:p>
          <w:p w:rsidR="00635CB6" w:rsidRPr="00757307" w:rsidRDefault="00635CB6" w:rsidP="00325FFA">
            <w:pPr>
              <w:widowControl w:val="0"/>
              <w:rPr>
                <w:bCs/>
                <w:iCs/>
                <w:sz w:val="18"/>
                <w:szCs w:val="18"/>
              </w:rPr>
            </w:pPr>
            <w:r w:rsidRPr="00757307">
              <w:rPr>
                <w:bCs/>
                <w:iCs/>
                <w:sz w:val="18"/>
                <w:szCs w:val="18"/>
              </w:rPr>
              <w:t xml:space="preserve"> «_____» _____________ 20    г.</w:t>
            </w:r>
          </w:p>
        </w:tc>
      </w:tr>
    </w:tbl>
    <w:p w:rsidR="00635CB6" w:rsidRPr="00757307" w:rsidRDefault="00635CB6" w:rsidP="00635CB6">
      <w:pPr>
        <w:sectPr w:rsidR="00635CB6" w:rsidRPr="00757307">
          <w:footerReference w:type="default" r:id="rId11"/>
          <w:pgSz w:w="11906" w:h="16838"/>
          <w:pgMar w:top="709" w:right="849" w:bottom="709" w:left="1134" w:header="0" w:footer="567" w:gutter="0"/>
          <w:cols w:space="720"/>
          <w:formProt w:val="0"/>
          <w:docGrid w:linePitch="100" w:charSpace="32768"/>
        </w:sectPr>
      </w:pPr>
    </w:p>
    <w:p w:rsidR="00635CB6" w:rsidRPr="00757307" w:rsidRDefault="00635CB6" w:rsidP="00635CB6">
      <w:pPr>
        <w:pStyle w:val="1"/>
        <w:ind w:right="-20"/>
        <w:jc w:val="left"/>
        <w:rPr>
          <w:bCs w:val="0"/>
          <w:w w:val="100"/>
          <w:sz w:val="22"/>
        </w:rPr>
      </w:pPr>
      <w:r>
        <w:rPr>
          <w:bCs w:val="0"/>
          <w:noProof/>
          <w:w w:val="100"/>
          <w:sz w:val="22"/>
        </w:rPr>
        <w:lastRenderedPageBreak/>
        <w:pict>
          <v:rect id="Text Box 9" o:spid="_x0000_s1026" style="position:absolute;margin-left:532.35pt;margin-top:-23.85pt;width:189.05pt;height:54.0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" o:allowincell="f" filled="f" stroked="f" strokeweight="0">
            <v:textbox>
              <w:txbxContent>
                <w:p w:rsidR="00635CB6" w:rsidRDefault="00635CB6" w:rsidP="00635CB6">
                  <w:pPr>
                    <w:pStyle w:val="aff6"/>
                    <w:jc w:val="right"/>
                    <w:rPr>
                      <w:color w:val="000000"/>
                    </w:rPr>
                  </w:pPr>
                  <w:r>
                    <w:rPr>
                      <w:color w:val="000000"/>
                    </w:rPr>
                    <w:t xml:space="preserve">Приложение 1 </w:t>
                  </w:r>
                </w:p>
                <w:p w:rsidR="00635CB6" w:rsidRDefault="00635CB6" w:rsidP="00635CB6">
                  <w:pPr>
                    <w:pStyle w:val="aff6"/>
                    <w:jc w:val="right"/>
                    <w:rPr>
                      <w:color w:val="000000"/>
                    </w:rPr>
                  </w:pPr>
                  <w:r>
                    <w:rPr>
                      <w:color w:val="000000"/>
                    </w:rPr>
                    <w:t xml:space="preserve">к договору холодного водоснабжения </w:t>
                  </w:r>
                </w:p>
              </w:txbxContent>
            </v:textbox>
          </v:rect>
        </w:pict>
      </w:r>
    </w:p>
    <w:p w:rsidR="00635CB6" w:rsidRPr="00757307" w:rsidRDefault="00635CB6" w:rsidP="00635CB6">
      <w:pPr>
        <w:pStyle w:val="1"/>
        <w:ind w:right="-20"/>
        <w:jc w:val="left"/>
        <w:rPr>
          <w:bCs w:val="0"/>
          <w:w w:val="100"/>
          <w:sz w:val="22"/>
        </w:rPr>
      </w:pPr>
    </w:p>
    <w:p w:rsidR="00635CB6" w:rsidRPr="00757307" w:rsidRDefault="00635CB6" w:rsidP="00635CB6">
      <w:pPr>
        <w:rPr>
          <w:b/>
          <w:bCs/>
          <w:sz w:val="22"/>
          <w:szCs w:val="22"/>
        </w:rPr>
      </w:pPr>
    </w:p>
    <w:p w:rsidR="00635CB6" w:rsidRPr="00757307" w:rsidRDefault="00635CB6" w:rsidP="00635CB6">
      <w:pPr>
        <w:pStyle w:val="af7"/>
        <w:rPr>
          <w:b/>
          <w:sz w:val="22"/>
          <w:szCs w:val="22"/>
        </w:rPr>
      </w:pPr>
      <w:r w:rsidRPr="00757307">
        <w:rPr>
          <w:b/>
          <w:sz w:val="22"/>
          <w:szCs w:val="22"/>
        </w:rPr>
        <w:t>ПЕРЕЧЕНЬ</w:t>
      </w:r>
    </w:p>
    <w:p w:rsidR="00635CB6" w:rsidRPr="00757307" w:rsidRDefault="00635CB6" w:rsidP="00635CB6">
      <w:pPr>
        <w:widowControl w:val="0"/>
        <w:jc w:val="center"/>
        <w:rPr>
          <w:sz w:val="22"/>
          <w:szCs w:val="22"/>
        </w:rPr>
      </w:pPr>
      <w:r w:rsidRPr="00757307">
        <w:rPr>
          <w:b/>
          <w:bCs/>
          <w:sz w:val="22"/>
          <w:szCs w:val="22"/>
        </w:rPr>
        <w:br/>
      </w:r>
      <w:r w:rsidRPr="00757307">
        <w:rPr>
          <w:b/>
          <w:sz w:val="22"/>
          <w:szCs w:val="22"/>
        </w:rPr>
        <w:t>объект</w:t>
      </w:r>
      <w:r w:rsidRPr="00757307">
        <w:rPr>
          <w:b/>
          <w:bCs/>
          <w:iCs/>
          <w:sz w:val="22"/>
          <w:szCs w:val="22"/>
        </w:rPr>
        <w:t xml:space="preserve"> </w:t>
      </w:r>
      <w:r w:rsidRPr="00757307">
        <w:rPr>
          <w:b/>
          <w:bCs/>
          <w:sz w:val="22"/>
          <w:szCs w:val="22"/>
        </w:rPr>
        <w:t xml:space="preserve">ФБУ «ТФГИ по Сибирскому федеральному округу» </w:t>
      </w:r>
      <w:proofErr w:type="gramStart"/>
      <w:r w:rsidRPr="00757307">
        <w:rPr>
          <w:b/>
          <w:sz w:val="22"/>
          <w:szCs w:val="22"/>
        </w:rPr>
        <w:t>пользующихся</w:t>
      </w:r>
      <w:proofErr w:type="gramEnd"/>
      <w:r w:rsidRPr="00757307">
        <w:rPr>
          <w:b/>
          <w:sz w:val="22"/>
          <w:szCs w:val="22"/>
        </w:rPr>
        <w:t xml:space="preserve"> холодной водой </w:t>
      </w:r>
    </w:p>
    <w:p w:rsidR="00635CB6" w:rsidRPr="00757307" w:rsidRDefault="00635CB6" w:rsidP="00635CB6">
      <w:pPr>
        <w:jc w:val="center"/>
        <w:rPr>
          <w:sz w:val="22"/>
          <w:szCs w:val="22"/>
        </w:rPr>
      </w:pPr>
      <w:r w:rsidRPr="00757307">
        <w:rPr>
          <w:sz w:val="22"/>
          <w:szCs w:val="22"/>
        </w:rPr>
        <w:t xml:space="preserve"> </w:t>
      </w:r>
    </w:p>
    <w:tbl>
      <w:tblPr>
        <w:tblW w:w="15228" w:type="dxa"/>
        <w:tblInd w:w="-37" w:type="dxa"/>
        <w:tblLayout w:type="fixed"/>
        <w:tblCellMar>
          <w:left w:w="10" w:type="dxa"/>
          <w:right w:w="5" w:type="dxa"/>
        </w:tblCellMar>
        <w:tblLook w:val="0000"/>
      </w:tblPr>
      <w:tblGrid>
        <w:gridCol w:w="608"/>
        <w:gridCol w:w="2103"/>
        <w:gridCol w:w="1684"/>
        <w:gridCol w:w="1264"/>
        <w:gridCol w:w="702"/>
        <w:gridCol w:w="1261"/>
        <w:gridCol w:w="1182"/>
        <w:gridCol w:w="982"/>
        <w:gridCol w:w="1122"/>
        <w:gridCol w:w="842"/>
        <w:gridCol w:w="984"/>
        <w:gridCol w:w="1121"/>
        <w:gridCol w:w="1373"/>
      </w:tblGrid>
      <w:tr w:rsidR="00635CB6" w:rsidRPr="00757307" w:rsidTr="00325FFA">
        <w:trPr>
          <w:trHeight w:val="424"/>
        </w:trPr>
        <w:tc>
          <w:tcPr>
            <w:tcW w:w="607" w:type="dxa"/>
            <w:vMerge w:val="restart"/>
            <w:tcBorders>
              <w:top w:val="single" w:sz="8" w:space="0" w:color="000000"/>
              <w:left w:val="single" w:sz="8"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r w:rsidRPr="00757307">
              <w:rPr>
                <w:b/>
                <w:bCs/>
              </w:rPr>
              <w:t>№</w:t>
            </w:r>
          </w:p>
          <w:p w:rsidR="00635CB6" w:rsidRPr="00757307" w:rsidRDefault="00635CB6" w:rsidP="00325FFA">
            <w:pPr>
              <w:widowControl w:val="0"/>
              <w:jc w:val="center"/>
              <w:rPr>
                <w:b/>
                <w:bCs/>
              </w:rPr>
            </w:pPr>
            <w:proofErr w:type="spellStart"/>
            <w:r w:rsidRPr="00757307">
              <w:rPr>
                <w:b/>
                <w:bCs/>
              </w:rPr>
              <w:t>пп</w:t>
            </w:r>
            <w:proofErr w:type="spellEnd"/>
          </w:p>
        </w:tc>
        <w:tc>
          <w:tcPr>
            <w:tcW w:w="2103" w:type="dxa"/>
            <w:vMerge w:val="restart"/>
            <w:tcBorders>
              <w:top w:val="single" w:sz="8"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r w:rsidRPr="00757307">
              <w:rPr>
                <w:b/>
                <w:bCs/>
              </w:rPr>
              <w:t>Наименование объекта</w:t>
            </w:r>
          </w:p>
        </w:tc>
        <w:tc>
          <w:tcPr>
            <w:tcW w:w="1684" w:type="dxa"/>
            <w:vMerge w:val="restart"/>
            <w:tcBorders>
              <w:top w:val="single" w:sz="8" w:space="0" w:color="000000"/>
              <w:bottom w:val="single" w:sz="4" w:space="0" w:color="000000"/>
              <w:right w:val="single" w:sz="4" w:space="0" w:color="000000"/>
            </w:tcBorders>
            <w:vAlign w:val="center"/>
          </w:tcPr>
          <w:p w:rsidR="00635CB6" w:rsidRPr="00757307" w:rsidRDefault="00635CB6" w:rsidP="00325FFA">
            <w:pPr>
              <w:pStyle w:val="5"/>
              <w:widowControl w:val="0"/>
              <w:rPr>
                <w:b/>
                <w:bCs/>
              </w:rPr>
            </w:pPr>
            <w:r w:rsidRPr="00757307">
              <w:rPr>
                <w:b/>
                <w:bCs/>
              </w:rPr>
              <w:t>Место расположения (адрес)</w:t>
            </w:r>
          </w:p>
        </w:tc>
        <w:tc>
          <w:tcPr>
            <w:tcW w:w="1264" w:type="dxa"/>
            <w:vMerge w:val="restart"/>
            <w:tcBorders>
              <w:top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r w:rsidRPr="00757307">
              <w:rPr>
                <w:b/>
                <w:bCs/>
              </w:rPr>
              <w:t>Сети подключения</w:t>
            </w:r>
          </w:p>
        </w:tc>
        <w:tc>
          <w:tcPr>
            <w:tcW w:w="702" w:type="dxa"/>
            <w:vMerge w:val="restart"/>
            <w:tcBorders>
              <w:top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proofErr w:type="spellStart"/>
            <w:r w:rsidRPr="00757307">
              <w:rPr>
                <w:b/>
                <w:bCs/>
              </w:rPr>
              <w:t>Ду</w:t>
            </w:r>
            <w:proofErr w:type="spellEnd"/>
            <w:r w:rsidRPr="00757307">
              <w:rPr>
                <w:b/>
                <w:bCs/>
              </w:rPr>
              <w:t xml:space="preserve"> ввода, </w:t>
            </w:r>
            <w:proofErr w:type="gramStart"/>
            <w:r w:rsidRPr="00757307">
              <w:rPr>
                <w:b/>
                <w:bCs/>
              </w:rPr>
              <w:t>мм</w:t>
            </w:r>
            <w:proofErr w:type="gramEnd"/>
            <w:r w:rsidRPr="00757307">
              <w:rPr>
                <w:b/>
                <w:bCs/>
              </w:rPr>
              <w:t xml:space="preserve"> </w:t>
            </w:r>
          </w:p>
        </w:tc>
        <w:tc>
          <w:tcPr>
            <w:tcW w:w="1261" w:type="dxa"/>
            <w:vMerge w:val="restart"/>
            <w:tcBorders>
              <w:top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sz w:val="18"/>
                <w:szCs w:val="18"/>
              </w:rPr>
            </w:pPr>
            <w:r w:rsidRPr="00757307">
              <w:rPr>
                <w:b/>
                <w:sz w:val="18"/>
                <w:szCs w:val="18"/>
              </w:rPr>
              <w:t xml:space="preserve">Расход полным сечением в точке подключения </w:t>
            </w:r>
          </w:p>
          <w:p w:rsidR="00635CB6" w:rsidRPr="00757307" w:rsidRDefault="00635CB6" w:rsidP="00325FFA">
            <w:pPr>
              <w:widowControl w:val="0"/>
              <w:jc w:val="center"/>
              <w:rPr>
                <w:b/>
                <w:bCs/>
              </w:rPr>
            </w:pPr>
            <w:r w:rsidRPr="00757307">
              <w:rPr>
                <w:b/>
                <w:bCs/>
                <w:sz w:val="18"/>
                <w:szCs w:val="18"/>
              </w:rPr>
              <w:t>м3/час</w:t>
            </w:r>
          </w:p>
        </w:tc>
        <w:tc>
          <w:tcPr>
            <w:tcW w:w="7606" w:type="dxa"/>
            <w:gridSpan w:val="7"/>
            <w:tcBorders>
              <w:top w:val="single" w:sz="8"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rPr>
            </w:pPr>
            <w:r w:rsidRPr="00757307">
              <w:rPr>
                <w:b/>
              </w:rPr>
              <w:t>Холодная вода:</w:t>
            </w:r>
          </w:p>
          <w:p w:rsidR="00635CB6" w:rsidRPr="00757307" w:rsidRDefault="00635CB6" w:rsidP="00325FFA">
            <w:pPr>
              <w:widowControl w:val="0"/>
              <w:jc w:val="center"/>
              <w:rPr>
                <w:b/>
                <w:bCs/>
              </w:rPr>
            </w:pPr>
            <w:r w:rsidRPr="00757307">
              <w:rPr>
                <w:b/>
              </w:rPr>
              <w:t xml:space="preserve"> (м</w:t>
            </w:r>
            <w:r w:rsidRPr="00757307">
              <w:rPr>
                <w:b/>
                <w:vertAlign w:val="superscript"/>
              </w:rPr>
              <w:t>3</w:t>
            </w:r>
            <w:r w:rsidRPr="00757307">
              <w:rPr>
                <w:b/>
              </w:rPr>
              <w:t>/час)</w:t>
            </w:r>
          </w:p>
        </w:tc>
      </w:tr>
      <w:tr w:rsidR="00635CB6" w:rsidRPr="00757307" w:rsidTr="00325FFA">
        <w:trPr>
          <w:trHeight w:val="265"/>
        </w:trPr>
        <w:tc>
          <w:tcPr>
            <w:tcW w:w="607" w:type="dxa"/>
            <w:vMerge/>
            <w:tcBorders>
              <w:left w:val="single" w:sz="8" w:space="0" w:color="000000"/>
              <w:right w:val="single" w:sz="4" w:space="0" w:color="000000"/>
            </w:tcBorders>
            <w:vAlign w:val="center"/>
          </w:tcPr>
          <w:p w:rsidR="00635CB6" w:rsidRPr="00757307" w:rsidRDefault="00635CB6" w:rsidP="00325FFA">
            <w:pPr>
              <w:widowControl w:val="0"/>
              <w:jc w:val="center"/>
              <w:rPr>
                <w:b/>
                <w:bCs/>
              </w:rPr>
            </w:pPr>
          </w:p>
        </w:tc>
        <w:tc>
          <w:tcPr>
            <w:tcW w:w="2103" w:type="dxa"/>
            <w:vMerge/>
            <w:tcBorders>
              <w:right w:val="single" w:sz="4" w:space="0" w:color="000000"/>
            </w:tcBorders>
            <w:vAlign w:val="center"/>
          </w:tcPr>
          <w:p w:rsidR="00635CB6" w:rsidRPr="00757307" w:rsidRDefault="00635CB6" w:rsidP="00325FFA">
            <w:pPr>
              <w:widowControl w:val="0"/>
              <w:jc w:val="center"/>
              <w:rPr>
                <w:b/>
                <w:bCs/>
              </w:rPr>
            </w:pPr>
          </w:p>
        </w:tc>
        <w:tc>
          <w:tcPr>
            <w:tcW w:w="1684" w:type="dxa"/>
            <w:vMerge/>
            <w:tcBorders>
              <w:right w:val="single" w:sz="4" w:space="0" w:color="000000"/>
            </w:tcBorders>
            <w:vAlign w:val="center"/>
          </w:tcPr>
          <w:p w:rsidR="00635CB6" w:rsidRPr="00757307" w:rsidRDefault="00635CB6" w:rsidP="00325FFA">
            <w:pPr>
              <w:pStyle w:val="5"/>
              <w:widowControl w:val="0"/>
              <w:rPr>
                <w:b/>
                <w:bCs/>
              </w:rPr>
            </w:pPr>
          </w:p>
        </w:tc>
        <w:tc>
          <w:tcPr>
            <w:tcW w:w="1264" w:type="dxa"/>
            <w:vMerge/>
            <w:tcBorders>
              <w:right w:val="single" w:sz="4" w:space="0" w:color="000000"/>
            </w:tcBorders>
            <w:vAlign w:val="center"/>
          </w:tcPr>
          <w:p w:rsidR="00635CB6" w:rsidRPr="00757307" w:rsidRDefault="00635CB6" w:rsidP="00325FFA">
            <w:pPr>
              <w:widowControl w:val="0"/>
              <w:jc w:val="center"/>
              <w:rPr>
                <w:b/>
                <w:bCs/>
              </w:rPr>
            </w:pPr>
          </w:p>
        </w:tc>
        <w:tc>
          <w:tcPr>
            <w:tcW w:w="702" w:type="dxa"/>
            <w:vMerge/>
            <w:tcBorders>
              <w:right w:val="single" w:sz="4" w:space="0" w:color="000000"/>
            </w:tcBorders>
            <w:vAlign w:val="center"/>
          </w:tcPr>
          <w:p w:rsidR="00635CB6" w:rsidRPr="00757307" w:rsidRDefault="00635CB6" w:rsidP="00325FFA">
            <w:pPr>
              <w:widowControl w:val="0"/>
              <w:jc w:val="center"/>
              <w:rPr>
                <w:b/>
                <w:bCs/>
              </w:rPr>
            </w:pPr>
          </w:p>
        </w:tc>
        <w:tc>
          <w:tcPr>
            <w:tcW w:w="1261" w:type="dxa"/>
            <w:vMerge/>
            <w:tcBorders>
              <w:right w:val="single" w:sz="4" w:space="0" w:color="000000"/>
            </w:tcBorders>
            <w:vAlign w:val="center"/>
          </w:tcPr>
          <w:p w:rsidR="00635CB6" w:rsidRPr="00757307" w:rsidRDefault="00635CB6" w:rsidP="00325FFA">
            <w:pPr>
              <w:widowControl w:val="0"/>
              <w:jc w:val="center"/>
              <w:rPr>
                <w:b/>
                <w:bCs/>
              </w:rPr>
            </w:pPr>
          </w:p>
        </w:tc>
        <w:tc>
          <w:tcPr>
            <w:tcW w:w="3286" w:type="dxa"/>
            <w:gridSpan w:val="3"/>
            <w:tcBorders>
              <w:top w:val="single" w:sz="8"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r w:rsidRPr="00757307">
              <w:rPr>
                <w:b/>
                <w:bCs/>
              </w:rPr>
              <w:t>Питьевая</w:t>
            </w:r>
          </w:p>
        </w:tc>
        <w:tc>
          <w:tcPr>
            <w:tcW w:w="2947" w:type="dxa"/>
            <w:gridSpan w:val="3"/>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r w:rsidRPr="00757307">
              <w:rPr>
                <w:b/>
                <w:bCs/>
              </w:rPr>
              <w:t>Техническая</w:t>
            </w:r>
          </w:p>
        </w:tc>
        <w:tc>
          <w:tcPr>
            <w:tcW w:w="1373" w:type="dxa"/>
            <w:vMerge w:val="restart"/>
            <w:tcBorders>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jc w:val="center"/>
              <w:rPr>
                <w:b/>
                <w:bCs/>
              </w:rPr>
            </w:pPr>
            <w:r w:rsidRPr="00757307">
              <w:rPr>
                <w:b/>
                <w:bCs/>
              </w:rPr>
              <w:t>Итого</w:t>
            </w:r>
          </w:p>
        </w:tc>
      </w:tr>
      <w:tr w:rsidR="00635CB6" w:rsidRPr="00757307" w:rsidTr="00325FFA">
        <w:trPr>
          <w:trHeight w:val="1240"/>
        </w:trPr>
        <w:tc>
          <w:tcPr>
            <w:tcW w:w="607" w:type="dxa"/>
            <w:vMerge/>
            <w:tcBorders>
              <w:left w:val="single" w:sz="8" w:space="0" w:color="000000"/>
              <w:bottom w:val="single" w:sz="4" w:space="0" w:color="000000"/>
              <w:right w:val="single" w:sz="4" w:space="0" w:color="000000"/>
            </w:tcBorders>
            <w:vAlign w:val="center"/>
          </w:tcPr>
          <w:p w:rsidR="00635CB6" w:rsidRPr="00757307" w:rsidRDefault="00635CB6" w:rsidP="00325FFA">
            <w:pPr>
              <w:widowControl w:val="0"/>
              <w:jc w:val="center"/>
              <w:rPr>
                <w:b/>
                <w:bCs/>
              </w:rPr>
            </w:pPr>
          </w:p>
        </w:tc>
        <w:tc>
          <w:tcPr>
            <w:tcW w:w="2103" w:type="dxa"/>
            <w:vMerge/>
            <w:tcBorders>
              <w:bottom w:val="single" w:sz="4" w:space="0" w:color="000000"/>
              <w:right w:val="single" w:sz="4" w:space="0" w:color="000000"/>
            </w:tcBorders>
            <w:vAlign w:val="center"/>
          </w:tcPr>
          <w:p w:rsidR="00635CB6" w:rsidRPr="00757307" w:rsidRDefault="00635CB6" w:rsidP="00325FFA">
            <w:pPr>
              <w:widowControl w:val="0"/>
              <w:jc w:val="center"/>
              <w:rPr>
                <w:b/>
                <w:bCs/>
              </w:rPr>
            </w:pPr>
          </w:p>
        </w:tc>
        <w:tc>
          <w:tcPr>
            <w:tcW w:w="1684" w:type="dxa"/>
            <w:vMerge/>
            <w:tcBorders>
              <w:bottom w:val="single" w:sz="4" w:space="0" w:color="000000"/>
              <w:right w:val="single" w:sz="4" w:space="0" w:color="000000"/>
            </w:tcBorders>
            <w:vAlign w:val="center"/>
          </w:tcPr>
          <w:p w:rsidR="00635CB6" w:rsidRPr="00757307" w:rsidRDefault="00635CB6" w:rsidP="00325FFA">
            <w:pPr>
              <w:pStyle w:val="5"/>
              <w:widowControl w:val="0"/>
              <w:rPr>
                <w:b/>
                <w:bCs/>
              </w:rPr>
            </w:pPr>
          </w:p>
        </w:tc>
        <w:tc>
          <w:tcPr>
            <w:tcW w:w="1264" w:type="dxa"/>
            <w:vMerge/>
            <w:tcBorders>
              <w:bottom w:val="single" w:sz="4" w:space="0" w:color="000000"/>
              <w:right w:val="single" w:sz="4" w:space="0" w:color="000000"/>
            </w:tcBorders>
            <w:vAlign w:val="center"/>
          </w:tcPr>
          <w:p w:rsidR="00635CB6" w:rsidRPr="00757307" w:rsidRDefault="00635CB6" w:rsidP="00325FFA">
            <w:pPr>
              <w:widowControl w:val="0"/>
              <w:jc w:val="center"/>
              <w:rPr>
                <w:b/>
                <w:bCs/>
              </w:rPr>
            </w:pPr>
          </w:p>
        </w:tc>
        <w:tc>
          <w:tcPr>
            <w:tcW w:w="702" w:type="dxa"/>
            <w:vMerge/>
            <w:tcBorders>
              <w:bottom w:val="single" w:sz="4" w:space="0" w:color="000000"/>
              <w:right w:val="single" w:sz="4" w:space="0" w:color="000000"/>
            </w:tcBorders>
            <w:vAlign w:val="center"/>
          </w:tcPr>
          <w:p w:rsidR="00635CB6" w:rsidRPr="00757307" w:rsidRDefault="00635CB6" w:rsidP="00325FFA">
            <w:pPr>
              <w:widowControl w:val="0"/>
              <w:jc w:val="center"/>
              <w:rPr>
                <w:b/>
                <w:bCs/>
              </w:rPr>
            </w:pPr>
          </w:p>
        </w:tc>
        <w:tc>
          <w:tcPr>
            <w:tcW w:w="1261" w:type="dxa"/>
            <w:vMerge/>
            <w:tcBorders>
              <w:bottom w:val="single" w:sz="4" w:space="0" w:color="000000"/>
              <w:right w:val="single" w:sz="4" w:space="0" w:color="000000"/>
            </w:tcBorders>
            <w:vAlign w:val="center"/>
          </w:tcPr>
          <w:p w:rsidR="00635CB6" w:rsidRPr="00757307" w:rsidRDefault="00635CB6" w:rsidP="00325FFA">
            <w:pPr>
              <w:widowControl w:val="0"/>
              <w:jc w:val="center"/>
              <w:rPr>
                <w:b/>
                <w:bCs/>
              </w:rPr>
            </w:pPr>
          </w:p>
        </w:tc>
        <w:tc>
          <w:tcPr>
            <w:tcW w:w="1182" w:type="dxa"/>
            <w:tcBorders>
              <w:top w:val="single" w:sz="8"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sz w:val="16"/>
                <w:szCs w:val="16"/>
              </w:rPr>
            </w:pPr>
            <w:r w:rsidRPr="00757307">
              <w:rPr>
                <w:sz w:val="16"/>
                <w:szCs w:val="16"/>
              </w:rPr>
              <w:t>Хозяйственн</w:t>
            </w:r>
            <w:proofErr w:type="gramStart"/>
            <w:r w:rsidRPr="00757307">
              <w:rPr>
                <w:sz w:val="16"/>
                <w:szCs w:val="16"/>
              </w:rPr>
              <w:t>о-</w:t>
            </w:r>
            <w:proofErr w:type="gramEnd"/>
            <w:r w:rsidRPr="00757307">
              <w:rPr>
                <w:sz w:val="16"/>
                <w:szCs w:val="16"/>
              </w:rPr>
              <w:t xml:space="preserve"> питьевые нужды</w:t>
            </w:r>
          </w:p>
        </w:tc>
        <w:tc>
          <w:tcPr>
            <w:tcW w:w="982" w:type="dxa"/>
            <w:tcBorders>
              <w:top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sz w:val="16"/>
                <w:szCs w:val="16"/>
              </w:rPr>
            </w:pPr>
            <w:r w:rsidRPr="00757307">
              <w:rPr>
                <w:sz w:val="16"/>
                <w:szCs w:val="16"/>
              </w:rPr>
              <w:t>Технологические нужды</w:t>
            </w:r>
          </w:p>
        </w:tc>
        <w:tc>
          <w:tcPr>
            <w:tcW w:w="1122"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sz w:val="16"/>
                <w:szCs w:val="16"/>
              </w:rPr>
            </w:pPr>
            <w:r w:rsidRPr="00757307">
              <w:rPr>
                <w:sz w:val="16"/>
                <w:szCs w:val="16"/>
              </w:rPr>
              <w:t>Для сохранения систем водоснабжения и канализации от замерзания</w:t>
            </w:r>
          </w:p>
        </w:tc>
        <w:tc>
          <w:tcPr>
            <w:tcW w:w="842"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sz w:val="16"/>
                <w:szCs w:val="16"/>
              </w:rPr>
            </w:pPr>
            <w:r w:rsidRPr="00757307">
              <w:rPr>
                <w:sz w:val="16"/>
                <w:szCs w:val="16"/>
              </w:rPr>
              <w:t>Хозяйственные нужды</w:t>
            </w:r>
          </w:p>
        </w:tc>
        <w:tc>
          <w:tcPr>
            <w:tcW w:w="984"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b/>
                <w:bCs/>
                <w:sz w:val="16"/>
                <w:szCs w:val="16"/>
              </w:rPr>
            </w:pPr>
            <w:r w:rsidRPr="00757307">
              <w:rPr>
                <w:sz w:val="16"/>
                <w:szCs w:val="16"/>
              </w:rPr>
              <w:t>Технологические нужды</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jc w:val="center"/>
              <w:rPr>
                <w:b/>
                <w:bCs/>
                <w:sz w:val="16"/>
                <w:szCs w:val="16"/>
              </w:rPr>
            </w:pPr>
            <w:r w:rsidRPr="00757307">
              <w:rPr>
                <w:sz w:val="16"/>
                <w:szCs w:val="16"/>
              </w:rPr>
              <w:t>Для сохранения систем водоснабжения и канализации от замерзания</w:t>
            </w:r>
          </w:p>
        </w:tc>
        <w:tc>
          <w:tcPr>
            <w:tcW w:w="1373" w:type="dxa"/>
            <w:vMerge/>
            <w:tcBorders>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jc w:val="center"/>
              <w:rPr>
                <w:b/>
                <w:bCs/>
              </w:rPr>
            </w:pPr>
          </w:p>
        </w:tc>
      </w:tr>
      <w:tr w:rsidR="00635CB6" w:rsidRPr="00757307" w:rsidTr="00325FFA">
        <w:trPr>
          <w:trHeight w:val="350"/>
        </w:trPr>
        <w:tc>
          <w:tcPr>
            <w:tcW w:w="607"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ind w:right="-142"/>
              <w:jc w:val="center"/>
              <w:rPr>
                <w:sz w:val="22"/>
              </w:rPr>
            </w:pPr>
            <w:r w:rsidRPr="00757307">
              <w:t>1.</w:t>
            </w:r>
          </w:p>
        </w:tc>
        <w:tc>
          <w:tcPr>
            <w:tcW w:w="2103" w:type="dxa"/>
            <w:tcBorders>
              <w:top w:val="single" w:sz="4" w:space="0" w:color="000000"/>
              <w:bottom w:val="single" w:sz="4" w:space="0" w:color="000000"/>
              <w:right w:val="single" w:sz="4" w:space="0" w:color="000000"/>
            </w:tcBorders>
          </w:tcPr>
          <w:p w:rsidR="00635CB6" w:rsidRPr="00757307" w:rsidRDefault="00635CB6" w:rsidP="00325FFA">
            <w:pPr>
              <w:widowControl w:val="0"/>
              <w:jc w:val="center"/>
            </w:pPr>
            <w:proofErr w:type="gramStart"/>
            <w:r>
              <w:t>нежилы</w:t>
            </w:r>
            <w:r w:rsidRPr="00757307">
              <w:t>е</w:t>
            </w:r>
            <w:proofErr w:type="gramEnd"/>
            <w:r w:rsidRPr="00757307">
              <w:t xml:space="preserve"> помещение,</w:t>
            </w:r>
          </w:p>
          <w:p w:rsidR="00635CB6" w:rsidRPr="00757307" w:rsidRDefault="00635CB6" w:rsidP="00325FFA">
            <w:pPr>
              <w:widowControl w:val="0"/>
              <w:spacing w:beforeAutospacing="1" w:afterAutospacing="1"/>
              <w:contextualSpacing/>
              <w:jc w:val="center"/>
              <w:rPr>
                <w:color w:val="000000"/>
                <w:sz w:val="18"/>
                <w:szCs w:val="18"/>
              </w:rPr>
            </w:pPr>
            <w:r>
              <w:t>2-го этажа</w:t>
            </w:r>
          </w:p>
          <w:p w:rsidR="00635CB6" w:rsidRPr="00757307" w:rsidRDefault="00635CB6" w:rsidP="00325FFA">
            <w:pPr>
              <w:widowControl w:val="0"/>
              <w:jc w:val="center"/>
            </w:pPr>
          </w:p>
        </w:tc>
        <w:tc>
          <w:tcPr>
            <w:tcW w:w="1684" w:type="dxa"/>
            <w:tcBorders>
              <w:top w:val="single" w:sz="4" w:space="0" w:color="000000"/>
              <w:bottom w:val="single" w:sz="4" w:space="0" w:color="000000"/>
              <w:right w:val="single" w:sz="4" w:space="0" w:color="000000"/>
            </w:tcBorders>
          </w:tcPr>
          <w:p w:rsidR="00635CB6" w:rsidRPr="00757307" w:rsidRDefault="00635CB6" w:rsidP="00325FFA">
            <w:pPr>
              <w:widowControl w:val="0"/>
              <w:spacing w:beforeAutospacing="1" w:afterAutospacing="1"/>
              <w:contextualSpacing/>
              <w:jc w:val="center"/>
              <w:rPr>
                <w:sz w:val="18"/>
                <w:szCs w:val="18"/>
              </w:rPr>
            </w:pPr>
            <w:r w:rsidRPr="00757307">
              <w:rPr>
                <w:sz w:val="18"/>
                <w:szCs w:val="18"/>
              </w:rPr>
              <w:t xml:space="preserve">г. </w:t>
            </w:r>
            <w:r>
              <w:rPr>
                <w:sz w:val="18"/>
                <w:szCs w:val="18"/>
              </w:rPr>
              <w:t xml:space="preserve">Норильск, </w:t>
            </w:r>
            <w:proofErr w:type="spellStart"/>
            <w:r>
              <w:rPr>
                <w:sz w:val="18"/>
                <w:szCs w:val="18"/>
              </w:rPr>
              <w:t>пр-т</w:t>
            </w:r>
            <w:proofErr w:type="spellEnd"/>
            <w:r>
              <w:rPr>
                <w:sz w:val="18"/>
                <w:szCs w:val="18"/>
              </w:rPr>
              <w:t xml:space="preserve"> Ленинский, д. 21А</w:t>
            </w:r>
          </w:p>
        </w:tc>
        <w:tc>
          <w:tcPr>
            <w:tcW w:w="1264"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pPr>
            <w:r>
              <w:t xml:space="preserve">МУП «КОС» </w:t>
            </w:r>
          </w:p>
        </w:tc>
        <w:tc>
          <w:tcPr>
            <w:tcW w:w="702"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pPr>
            <w:r>
              <w:t>2</w:t>
            </w:r>
            <w:r w:rsidRPr="00757307">
              <w:t>0</w:t>
            </w:r>
          </w:p>
        </w:tc>
        <w:tc>
          <w:tcPr>
            <w:tcW w:w="1261"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pPr>
            <w:r w:rsidRPr="00467F75">
              <w:t>1,38</w:t>
            </w:r>
          </w:p>
        </w:tc>
        <w:tc>
          <w:tcPr>
            <w:tcW w:w="1182"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pPr>
            <w:r>
              <w:t>0,1796</w:t>
            </w:r>
          </w:p>
        </w:tc>
        <w:tc>
          <w:tcPr>
            <w:tcW w:w="982" w:type="dxa"/>
            <w:tcBorders>
              <w:top w:val="single" w:sz="4" w:space="0" w:color="000000"/>
              <w:bottom w:val="single" w:sz="4" w:space="0" w:color="000000"/>
              <w:right w:val="single" w:sz="4" w:space="0" w:color="000000"/>
            </w:tcBorders>
          </w:tcPr>
          <w:p w:rsidR="00635CB6" w:rsidRPr="00757307" w:rsidRDefault="00635CB6" w:rsidP="00325FFA">
            <w:pPr>
              <w:widowControl w:val="0"/>
              <w:jc w:val="center"/>
            </w:pPr>
            <w:r w:rsidRPr="00757307">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pPr>
            <w:r w:rsidRPr="00757307">
              <w:t>---</w:t>
            </w:r>
          </w:p>
        </w:tc>
        <w:tc>
          <w:tcPr>
            <w:tcW w:w="842"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pPr>
            <w:r w:rsidRPr="00757307">
              <w:t>---</w:t>
            </w:r>
          </w:p>
        </w:tc>
        <w:tc>
          <w:tcPr>
            <w:tcW w:w="984"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pPr>
            <w:r w:rsidRPr="00757307">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pPr>
            <w:r w:rsidRPr="00757307">
              <w:t>---</w:t>
            </w:r>
          </w:p>
        </w:tc>
        <w:tc>
          <w:tcPr>
            <w:tcW w:w="1373"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pPr>
            <w:r>
              <w:t>0,1796</w:t>
            </w:r>
          </w:p>
        </w:tc>
      </w:tr>
      <w:tr w:rsidR="00635CB6" w:rsidRPr="00757307" w:rsidTr="00325FFA">
        <w:trPr>
          <w:trHeight w:val="329"/>
        </w:trPr>
        <w:tc>
          <w:tcPr>
            <w:tcW w:w="607"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rPr>
                <w:sz w:val="22"/>
              </w:rPr>
            </w:pPr>
            <w:r w:rsidRPr="00757307">
              <w:t> </w:t>
            </w:r>
          </w:p>
        </w:tc>
        <w:tc>
          <w:tcPr>
            <w:tcW w:w="2103" w:type="dxa"/>
            <w:tcBorders>
              <w:top w:val="single" w:sz="4" w:space="0" w:color="000000"/>
              <w:bottom w:val="single" w:sz="4" w:space="0" w:color="000000"/>
              <w:right w:val="single" w:sz="4" w:space="0" w:color="000000"/>
            </w:tcBorders>
            <w:vAlign w:val="center"/>
          </w:tcPr>
          <w:p w:rsidR="00635CB6" w:rsidRPr="00757307" w:rsidRDefault="00635CB6" w:rsidP="00325FFA">
            <w:pPr>
              <w:widowControl w:val="0"/>
              <w:ind w:left="172"/>
              <w:rPr>
                <w:b/>
                <w:highlight w:val="yellow"/>
              </w:rPr>
            </w:pPr>
            <w:r w:rsidRPr="00757307">
              <w:rPr>
                <w:b/>
              </w:rPr>
              <w:t>Итого:</w:t>
            </w:r>
          </w:p>
        </w:tc>
        <w:tc>
          <w:tcPr>
            <w:tcW w:w="1684" w:type="dxa"/>
            <w:tcBorders>
              <w:top w:val="single" w:sz="4" w:space="0" w:color="000000"/>
              <w:bottom w:val="single" w:sz="4" w:space="0" w:color="000000"/>
              <w:right w:val="single" w:sz="4" w:space="0" w:color="000000"/>
            </w:tcBorders>
            <w:vAlign w:val="center"/>
          </w:tcPr>
          <w:p w:rsidR="00635CB6" w:rsidRPr="00757307" w:rsidRDefault="00635CB6" w:rsidP="00325FFA">
            <w:pPr>
              <w:widowControl w:val="0"/>
              <w:rPr>
                <w:highlight w:val="yellow"/>
              </w:rPr>
            </w:pPr>
          </w:p>
        </w:tc>
        <w:tc>
          <w:tcPr>
            <w:tcW w:w="1264"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rPr>
                <w:highlight w:val="yellow"/>
              </w:rPr>
            </w:pPr>
          </w:p>
        </w:tc>
        <w:tc>
          <w:tcPr>
            <w:tcW w:w="702"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rPr>
                <w:highlight w:val="yellow"/>
              </w:rPr>
            </w:pPr>
          </w:p>
        </w:tc>
        <w:tc>
          <w:tcPr>
            <w:tcW w:w="1261"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rPr>
                <w:highlight w:val="yellow"/>
              </w:rPr>
            </w:pPr>
          </w:p>
        </w:tc>
        <w:tc>
          <w:tcPr>
            <w:tcW w:w="1182"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highlight w:val="yellow"/>
              </w:rPr>
            </w:pPr>
          </w:p>
        </w:tc>
        <w:tc>
          <w:tcPr>
            <w:tcW w:w="982" w:type="dxa"/>
            <w:tcBorders>
              <w:top w:val="single" w:sz="4" w:space="0" w:color="000000"/>
              <w:bottom w:val="single" w:sz="4" w:space="0" w:color="000000"/>
              <w:right w:val="single" w:sz="4" w:space="0" w:color="000000"/>
            </w:tcBorders>
          </w:tcPr>
          <w:p w:rsidR="00635CB6" w:rsidRPr="00757307" w:rsidRDefault="00635CB6" w:rsidP="00325FFA">
            <w:pPr>
              <w:widowControl w:val="0"/>
              <w:jc w:val="center"/>
              <w:rPr>
                <w:highlight w:val="yellow"/>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rPr>
                <w:highlight w:val="yellow"/>
              </w:rPr>
            </w:pPr>
          </w:p>
        </w:tc>
        <w:tc>
          <w:tcPr>
            <w:tcW w:w="842"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highlight w:val="yellow"/>
              </w:rPr>
            </w:pPr>
          </w:p>
        </w:tc>
        <w:tc>
          <w:tcPr>
            <w:tcW w:w="984"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highlight w:val="yellow"/>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jc w:val="center"/>
              <w:rPr>
                <w:highlight w:val="yellow"/>
              </w:rPr>
            </w:pPr>
          </w:p>
        </w:tc>
        <w:tc>
          <w:tcPr>
            <w:tcW w:w="1373"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highlight w:val="yellow"/>
              </w:rPr>
            </w:pPr>
            <w:r>
              <w:t>0,1796</w:t>
            </w:r>
          </w:p>
        </w:tc>
      </w:tr>
    </w:tbl>
    <w:p w:rsidR="00635CB6" w:rsidRPr="00757307" w:rsidRDefault="00635CB6" w:rsidP="00635CB6">
      <w:pPr>
        <w:pStyle w:val="a4"/>
        <w:rPr>
          <w:rFonts w:ascii="Times New Roman" w:hAnsi="Times New Roman"/>
        </w:rPr>
      </w:pPr>
    </w:p>
    <w:p w:rsidR="00635CB6" w:rsidRPr="00757307" w:rsidRDefault="00635CB6" w:rsidP="00635CB6">
      <w:pPr>
        <w:pStyle w:val="a4"/>
        <w:rPr>
          <w:rFonts w:ascii="Times New Roman" w:hAnsi="Times New Roman"/>
        </w:rPr>
      </w:pPr>
    </w:p>
    <w:p w:rsidR="00635CB6" w:rsidRPr="00757307" w:rsidRDefault="00635CB6" w:rsidP="00635CB6">
      <w:pPr>
        <w:pStyle w:val="a8"/>
        <w:rPr>
          <w:rFonts w:ascii="Times New Roman" w:hAnsi="Times New Roman"/>
        </w:rPr>
      </w:pPr>
    </w:p>
    <w:tbl>
      <w:tblPr>
        <w:tblW w:w="15276" w:type="dxa"/>
        <w:tblLayout w:type="fixed"/>
        <w:tblLook w:val="01E0"/>
      </w:tblPr>
      <w:tblGrid>
        <w:gridCol w:w="6061"/>
        <w:gridCol w:w="5953"/>
        <w:gridCol w:w="3262"/>
      </w:tblGrid>
      <w:tr w:rsidR="00635CB6" w:rsidRPr="00757307" w:rsidTr="00325FFA">
        <w:tc>
          <w:tcPr>
            <w:tcW w:w="6061" w:type="dxa"/>
            <w:shd w:val="clear" w:color="auto" w:fill="auto"/>
          </w:tcPr>
          <w:p w:rsidR="00635CB6" w:rsidRPr="00757307" w:rsidRDefault="00635CB6" w:rsidP="00325FFA">
            <w:pPr>
              <w:pStyle w:val="a4"/>
              <w:widowControl w:val="0"/>
              <w:ind w:right="-425"/>
              <w:jc w:val="both"/>
              <w:rPr>
                <w:rFonts w:ascii="Times New Roman" w:hAnsi="Times New Roman"/>
                <w:sz w:val="22"/>
                <w:szCs w:val="22"/>
              </w:rPr>
            </w:pPr>
          </w:p>
          <w:p w:rsidR="00635CB6" w:rsidRPr="00757307" w:rsidRDefault="00635CB6" w:rsidP="00325FFA">
            <w:pPr>
              <w:pStyle w:val="a4"/>
              <w:widowControl w:val="0"/>
              <w:ind w:right="-425"/>
              <w:jc w:val="both"/>
              <w:rPr>
                <w:rFonts w:ascii="Times New Roman" w:hAnsi="Times New Roman"/>
                <w:sz w:val="22"/>
                <w:szCs w:val="22"/>
              </w:rPr>
            </w:pPr>
            <w:r>
              <w:rPr>
                <w:rFonts w:ascii="Times New Roman" w:hAnsi="Times New Roman"/>
                <w:sz w:val="22"/>
                <w:szCs w:val="22"/>
              </w:rPr>
              <w:t>___________________________________</w:t>
            </w:r>
            <w:r w:rsidRPr="00757307">
              <w:rPr>
                <w:rFonts w:ascii="Times New Roman" w:hAnsi="Times New Roman"/>
                <w:sz w:val="22"/>
                <w:szCs w:val="22"/>
              </w:rPr>
              <w:t xml:space="preserve"> </w:t>
            </w:r>
          </w:p>
          <w:p w:rsidR="00635CB6" w:rsidRPr="00757307" w:rsidRDefault="00635CB6" w:rsidP="00325FFA">
            <w:pPr>
              <w:pStyle w:val="a4"/>
              <w:widowControl w:val="0"/>
              <w:ind w:right="-425"/>
              <w:jc w:val="both"/>
              <w:rPr>
                <w:rFonts w:ascii="Times New Roman" w:hAnsi="Times New Roman"/>
                <w:sz w:val="22"/>
                <w:szCs w:val="22"/>
              </w:rPr>
            </w:pPr>
            <w:proofErr w:type="spellStart"/>
            <w:r w:rsidRPr="00757307">
              <w:rPr>
                <w:rFonts w:ascii="Times New Roman" w:hAnsi="Times New Roman"/>
                <w:sz w:val="22"/>
                <w:szCs w:val="22"/>
              </w:rPr>
              <w:t>мп</w:t>
            </w:r>
            <w:proofErr w:type="spellEnd"/>
          </w:p>
        </w:tc>
        <w:tc>
          <w:tcPr>
            <w:tcW w:w="5953" w:type="dxa"/>
            <w:shd w:val="clear" w:color="auto" w:fill="auto"/>
          </w:tcPr>
          <w:p w:rsidR="00635CB6" w:rsidRPr="00757307" w:rsidRDefault="00635CB6" w:rsidP="00325FFA">
            <w:pPr>
              <w:widowControl w:val="0"/>
              <w:jc w:val="both"/>
              <w:rPr>
                <w:sz w:val="22"/>
                <w:szCs w:val="22"/>
              </w:rPr>
            </w:pPr>
          </w:p>
        </w:tc>
        <w:tc>
          <w:tcPr>
            <w:tcW w:w="3262"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r w:rsidRPr="00757307">
              <w:rPr>
                <w:sz w:val="22"/>
                <w:szCs w:val="22"/>
              </w:rPr>
              <w:t xml:space="preserve">               </w:t>
            </w:r>
          </w:p>
        </w:tc>
      </w:tr>
      <w:tr w:rsidR="00635CB6" w:rsidRPr="00757307" w:rsidTr="00325FFA">
        <w:tc>
          <w:tcPr>
            <w:tcW w:w="6061"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tc>
        <w:tc>
          <w:tcPr>
            <w:tcW w:w="5953" w:type="dxa"/>
            <w:shd w:val="clear" w:color="auto" w:fill="auto"/>
          </w:tcPr>
          <w:p w:rsidR="00635CB6" w:rsidRPr="00757307" w:rsidRDefault="00635CB6" w:rsidP="00325FFA">
            <w:pPr>
              <w:widowControl w:val="0"/>
              <w:jc w:val="both"/>
              <w:rPr>
                <w:sz w:val="22"/>
                <w:szCs w:val="22"/>
              </w:rPr>
            </w:pPr>
          </w:p>
        </w:tc>
        <w:tc>
          <w:tcPr>
            <w:tcW w:w="3262" w:type="dxa"/>
            <w:shd w:val="clear" w:color="auto" w:fill="auto"/>
          </w:tcPr>
          <w:p w:rsidR="00635CB6" w:rsidRPr="00757307" w:rsidRDefault="00635CB6" w:rsidP="00325FFA">
            <w:pPr>
              <w:widowControl w:val="0"/>
              <w:rPr>
                <w:sz w:val="22"/>
                <w:szCs w:val="22"/>
              </w:rPr>
            </w:pPr>
          </w:p>
        </w:tc>
      </w:tr>
      <w:tr w:rsidR="00635CB6" w:rsidRPr="00757307" w:rsidTr="00325FFA">
        <w:tc>
          <w:tcPr>
            <w:tcW w:w="6061" w:type="dxa"/>
            <w:shd w:val="clear" w:color="auto" w:fill="auto"/>
          </w:tcPr>
          <w:p w:rsidR="00635CB6" w:rsidRPr="00757307" w:rsidRDefault="00635CB6" w:rsidP="00325FFA">
            <w:pPr>
              <w:widowControl w:val="0"/>
              <w:rPr>
                <w:sz w:val="22"/>
                <w:szCs w:val="22"/>
              </w:rPr>
            </w:pPr>
            <w:r w:rsidRPr="00757307">
              <w:rPr>
                <w:sz w:val="22"/>
                <w:szCs w:val="22"/>
              </w:rPr>
              <w:t>«</w:t>
            </w:r>
            <w:r w:rsidRPr="007C5568">
              <w:rPr>
                <w:bCs/>
                <w:sz w:val="22"/>
                <w:szCs w:val="22"/>
              </w:rPr>
              <w:t>Абонент</w:t>
            </w:r>
            <w:r w:rsidRPr="007C5568">
              <w:rPr>
                <w:sz w:val="22"/>
                <w:szCs w:val="22"/>
              </w:rPr>
              <w:t>»</w:t>
            </w:r>
          </w:p>
          <w:p w:rsidR="00635CB6" w:rsidRPr="00757307" w:rsidRDefault="00635CB6" w:rsidP="00325FFA">
            <w:pPr>
              <w:widowControl w:val="0"/>
              <w:rPr>
                <w:sz w:val="22"/>
                <w:szCs w:val="22"/>
              </w:rPr>
            </w:pPr>
            <w:proofErr w:type="spellStart"/>
            <w:r w:rsidRPr="00757307">
              <w:rPr>
                <w:sz w:val="22"/>
                <w:szCs w:val="22"/>
              </w:rPr>
              <w:t>мп</w:t>
            </w:r>
            <w:proofErr w:type="spellEnd"/>
          </w:p>
        </w:tc>
        <w:tc>
          <w:tcPr>
            <w:tcW w:w="5953" w:type="dxa"/>
            <w:shd w:val="clear" w:color="auto" w:fill="auto"/>
          </w:tcPr>
          <w:p w:rsidR="00635CB6" w:rsidRPr="00757307" w:rsidRDefault="00635CB6" w:rsidP="00325FFA">
            <w:pPr>
              <w:widowControl w:val="0"/>
              <w:jc w:val="both"/>
              <w:rPr>
                <w:sz w:val="22"/>
                <w:szCs w:val="22"/>
              </w:rPr>
            </w:pPr>
          </w:p>
          <w:p w:rsidR="00635CB6" w:rsidRPr="00757307" w:rsidRDefault="00635CB6" w:rsidP="00325FFA">
            <w:pPr>
              <w:widowControl w:val="0"/>
              <w:jc w:val="both"/>
              <w:rPr>
                <w:sz w:val="22"/>
                <w:szCs w:val="22"/>
              </w:rPr>
            </w:pPr>
          </w:p>
          <w:p w:rsidR="00635CB6" w:rsidRPr="00757307" w:rsidRDefault="00635CB6" w:rsidP="00325FFA">
            <w:pPr>
              <w:widowControl w:val="0"/>
              <w:jc w:val="both"/>
              <w:rPr>
                <w:sz w:val="22"/>
                <w:szCs w:val="22"/>
              </w:rPr>
            </w:pPr>
          </w:p>
          <w:p w:rsidR="00635CB6" w:rsidRPr="00757307" w:rsidRDefault="00635CB6" w:rsidP="00325FFA">
            <w:pPr>
              <w:widowControl w:val="0"/>
              <w:jc w:val="both"/>
              <w:rPr>
                <w:sz w:val="22"/>
                <w:szCs w:val="22"/>
              </w:rPr>
            </w:pPr>
          </w:p>
          <w:p w:rsidR="00635CB6" w:rsidRPr="00757307" w:rsidRDefault="00635CB6" w:rsidP="00325FFA">
            <w:pPr>
              <w:widowControl w:val="0"/>
              <w:jc w:val="both"/>
              <w:rPr>
                <w:sz w:val="22"/>
                <w:szCs w:val="22"/>
              </w:rPr>
            </w:pPr>
          </w:p>
          <w:p w:rsidR="00635CB6" w:rsidRPr="00757307" w:rsidRDefault="00635CB6" w:rsidP="00325FFA">
            <w:pPr>
              <w:widowControl w:val="0"/>
              <w:jc w:val="both"/>
              <w:rPr>
                <w:sz w:val="22"/>
                <w:szCs w:val="22"/>
              </w:rPr>
            </w:pPr>
          </w:p>
        </w:tc>
        <w:tc>
          <w:tcPr>
            <w:tcW w:w="3262" w:type="dxa"/>
            <w:shd w:val="clear" w:color="auto" w:fill="auto"/>
          </w:tcPr>
          <w:p w:rsidR="00635CB6" w:rsidRPr="00757307" w:rsidRDefault="00635CB6" w:rsidP="00325FFA">
            <w:pPr>
              <w:widowControl w:val="0"/>
              <w:jc w:val="center"/>
              <w:rPr>
                <w:sz w:val="22"/>
                <w:szCs w:val="22"/>
              </w:rPr>
            </w:pPr>
            <w:r w:rsidRPr="00757307">
              <w:rPr>
                <w:bCs/>
                <w:iCs/>
                <w:sz w:val="22"/>
                <w:szCs w:val="22"/>
              </w:rPr>
              <w:t>И. И. Сергеев</w:t>
            </w:r>
          </w:p>
        </w:tc>
      </w:tr>
    </w:tbl>
    <w:p w:rsidR="00635CB6" w:rsidRPr="00757307" w:rsidRDefault="00635CB6" w:rsidP="00635CB6">
      <w:pPr>
        <w:pStyle w:val="a8"/>
        <w:rPr>
          <w:rFonts w:ascii="Times New Roman" w:hAnsi="Times New Roman"/>
          <w:sz w:val="22"/>
        </w:rPr>
      </w:pPr>
    </w:p>
    <w:p w:rsidR="00635CB6" w:rsidRPr="00757307" w:rsidRDefault="00635CB6" w:rsidP="00635CB6">
      <w:pPr>
        <w:pStyle w:val="1"/>
        <w:ind w:right="-20"/>
        <w:rPr>
          <w:b w:val="0"/>
          <w:w w:val="100"/>
          <w:sz w:val="22"/>
        </w:rPr>
      </w:pPr>
      <w:r>
        <w:rPr>
          <w:b w:val="0"/>
          <w:noProof/>
          <w:w w:val="100"/>
          <w:sz w:val="22"/>
        </w:rPr>
        <w:lastRenderedPageBreak/>
        <w:pict>
          <v:rect id="Text Box 12" o:spid="_x0000_s1028" style="position:absolute;left:0;text-align:left;margin-left:532.35pt;margin-top:-14.85pt;width:180.05pt;height:45.0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" o:allowincell="f" filled="f" stroked="f" strokeweight="0">
            <v:textbox style="mso-next-textbox:#Text Box 12">
              <w:txbxContent>
                <w:p w:rsidR="00635CB6" w:rsidRDefault="00635CB6" w:rsidP="00635CB6">
                  <w:pPr>
                    <w:pStyle w:val="aff6"/>
                    <w:jc w:val="right"/>
                    <w:rPr>
                      <w:color w:val="000000"/>
                    </w:rPr>
                  </w:pPr>
                  <w:r>
                    <w:rPr>
                      <w:color w:val="000000"/>
                    </w:rPr>
                    <w:t xml:space="preserve">Приложение 2 </w:t>
                  </w:r>
                </w:p>
                <w:p w:rsidR="00635CB6" w:rsidRDefault="00635CB6" w:rsidP="00635CB6">
                  <w:pPr>
                    <w:pStyle w:val="aff6"/>
                    <w:jc w:val="right"/>
                    <w:rPr>
                      <w:color w:val="000000"/>
                    </w:rPr>
                  </w:pPr>
                  <w:r>
                    <w:rPr>
                      <w:color w:val="000000"/>
                    </w:rPr>
                    <w:t xml:space="preserve">к договору холодного водоснабжения </w:t>
                  </w:r>
                </w:p>
              </w:txbxContent>
            </v:textbox>
          </v:rect>
        </w:pict>
      </w:r>
    </w:p>
    <w:p w:rsidR="00635CB6" w:rsidRPr="00757307" w:rsidRDefault="00635CB6" w:rsidP="00635CB6">
      <w:pPr>
        <w:pStyle w:val="1"/>
        <w:ind w:right="-20"/>
        <w:rPr>
          <w:b w:val="0"/>
          <w:w w:val="100"/>
          <w:sz w:val="22"/>
        </w:rPr>
      </w:pPr>
    </w:p>
    <w:p w:rsidR="00635CB6" w:rsidRPr="00757307" w:rsidRDefault="00635CB6" w:rsidP="00635CB6">
      <w:pPr>
        <w:pStyle w:val="1"/>
        <w:ind w:right="-20"/>
        <w:jc w:val="left"/>
        <w:rPr>
          <w:b w:val="0"/>
          <w:w w:val="100"/>
          <w:sz w:val="22"/>
        </w:rPr>
      </w:pPr>
    </w:p>
    <w:p w:rsidR="00635CB6" w:rsidRPr="00757307" w:rsidRDefault="00635CB6" w:rsidP="00635CB6">
      <w:pPr>
        <w:pStyle w:val="1"/>
        <w:ind w:right="-20"/>
        <w:rPr>
          <w:b w:val="0"/>
          <w:w w:val="100"/>
          <w:sz w:val="22"/>
        </w:rPr>
      </w:pPr>
      <w:r w:rsidRPr="00757307">
        <w:rPr>
          <w:b w:val="0"/>
          <w:w w:val="100"/>
          <w:sz w:val="22"/>
        </w:rPr>
        <w:t xml:space="preserve">Планируемое количество холодной воды, подлежащей подаче </w:t>
      </w:r>
    </w:p>
    <w:p w:rsidR="00635CB6" w:rsidRPr="00757307" w:rsidRDefault="00635CB6" w:rsidP="00635CB6">
      <w:pPr>
        <w:widowControl w:val="0"/>
        <w:jc w:val="center"/>
        <w:rPr>
          <w:sz w:val="22"/>
          <w:szCs w:val="22"/>
        </w:rPr>
      </w:pPr>
      <w:r w:rsidRPr="00757307">
        <w:rPr>
          <w:bCs/>
          <w:sz w:val="22"/>
          <w:szCs w:val="22"/>
        </w:rPr>
        <w:t xml:space="preserve">на объект </w:t>
      </w:r>
      <w:r w:rsidRPr="00757307">
        <w:rPr>
          <w:b/>
          <w:bCs/>
          <w:sz w:val="22"/>
          <w:szCs w:val="22"/>
        </w:rPr>
        <w:t>ФБУ «ТФГИ по Сибирскому федеральному округу»</w:t>
      </w:r>
    </w:p>
    <w:p w:rsidR="00635CB6" w:rsidRPr="00757307" w:rsidRDefault="00635CB6" w:rsidP="00635CB6">
      <w:pPr>
        <w:pStyle w:val="a4"/>
        <w:jc w:val="center"/>
        <w:rPr>
          <w:rFonts w:ascii="Times New Roman" w:hAnsi="Times New Roman"/>
          <w:bCs/>
        </w:rPr>
      </w:pPr>
    </w:p>
    <w:p w:rsidR="00635CB6" w:rsidRPr="00757307" w:rsidRDefault="00635CB6" w:rsidP="00635CB6">
      <w:pPr>
        <w:ind w:right="-20"/>
        <w:jc w:val="right"/>
        <w:rPr>
          <w:bCs/>
        </w:rPr>
      </w:pPr>
      <w:r w:rsidRPr="00757307">
        <w:rPr>
          <w:bCs/>
        </w:rPr>
        <w:t xml:space="preserve"> </w:t>
      </w:r>
    </w:p>
    <w:p w:rsidR="00635CB6" w:rsidRPr="00757307" w:rsidRDefault="00635CB6" w:rsidP="00635CB6">
      <w:pPr>
        <w:ind w:right="-20"/>
        <w:jc w:val="right"/>
        <w:rPr>
          <w:bCs/>
        </w:rPr>
      </w:pPr>
    </w:p>
    <w:tbl>
      <w:tblPr>
        <w:tblStyle w:val="aa"/>
        <w:tblW w:w="15201" w:type="dxa"/>
        <w:tblLook w:val="04A0"/>
      </w:tblPr>
      <w:tblGrid>
        <w:gridCol w:w="2093"/>
        <w:gridCol w:w="1472"/>
        <w:gridCol w:w="1451"/>
        <w:gridCol w:w="1451"/>
        <w:gridCol w:w="1451"/>
        <w:gridCol w:w="1464"/>
        <w:gridCol w:w="1452"/>
        <w:gridCol w:w="1452"/>
        <w:gridCol w:w="1451"/>
        <w:gridCol w:w="1464"/>
      </w:tblGrid>
      <w:tr w:rsidR="00635CB6" w:rsidRPr="0020335B" w:rsidTr="00325FFA">
        <w:tc>
          <w:tcPr>
            <w:tcW w:w="2093" w:type="dxa"/>
            <w:vMerge w:val="restart"/>
            <w:vAlign w:val="center"/>
          </w:tcPr>
          <w:p w:rsidR="00635CB6" w:rsidRPr="0020335B" w:rsidRDefault="00635CB6" w:rsidP="00325FFA">
            <w:pPr>
              <w:tabs>
                <w:tab w:val="left" w:pos="2400"/>
              </w:tabs>
              <w:jc w:val="center"/>
              <w:rPr>
                <w:b/>
              </w:rPr>
            </w:pPr>
            <w:r w:rsidRPr="0020335B">
              <w:rPr>
                <w:b/>
              </w:rPr>
              <w:t>Статья расходов</w:t>
            </w:r>
          </w:p>
        </w:tc>
        <w:tc>
          <w:tcPr>
            <w:tcW w:w="1472" w:type="dxa"/>
            <w:vMerge w:val="restart"/>
            <w:vAlign w:val="center"/>
          </w:tcPr>
          <w:p w:rsidR="00635CB6" w:rsidRPr="0020335B" w:rsidRDefault="00635CB6" w:rsidP="00325FFA">
            <w:pPr>
              <w:tabs>
                <w:tab w:val="left" w:pos="2400"/>
              </w:tabs>
              <w:jc w:val="center"/>
              <w:rPr>
                <w:b/>
              </w:rPr>
            </w:pPr>
            <w:r w:rsidRPr="0020335B">
              <w:rPr>
                <w:b/>
              </w:rPr>
              <w:t xml:space="preserve">План на </w:t>
            </w:r>
            <w:r w:rsidRPr="0020335B">
              <w:rPr>
                <w:b/>
                <w:lang w:val="en-US"/>
              </w:rPr>
              <w:t>II</w:t>
            </w:r>
            <w:r w:rsidRPr="0020335B">
              <w:rPr>
                <w:b/>
              </w:rPr>
              <w:t xml:space="preserve"> полугодие 2026</w:t>
            </w:r>
          </w:p>
        </w:tc>
        <w:tc>
          <w:tcPr>
            <w:tcW w:w="4353" w:type="dxa"/>
            <w:gridSpan w:val="3"/>
          </w:tcPr>
          <w:p w:rsidR="00635CB6" w:rsidRPr="0020335B" w:rsidRDefault="00635CB6" w:rsidP="00325FFA">
            <w:pPr>
              <w:tabs>
                <w:tab w:val="left" w:pos="2400"/>
              </w:tabs>
              <w:jc w:val="center"/>
              <w:rPr>
                <w:b/>
              </w:rPr>
            </w:pPr>
            <w:r w:rsidRPr="0020335B">
              <w:rPr>
                <w:b/>
                <w:lang w:val="en-US"/>
              </w:rPr>
              <w:t>III</w:t>
            </w:r>
            <w:r w:rsidRPr="0020335B">
              <w:rPr>
                <w:b/>
              </w:rPr>
              <w:t xml:space="preserve"> квартал</w:t>
            </w:r>
          </w:p>
        </w:tc>
        <w:tc>
          <w:tcPr>
            <w:tcW w:w="1464" w:type="dxa"/>
            <w:vMerge w:val="restart"/>
          </w:tcPr>
          <w:p w:rsidR="00635CB6" w:rsidRPr="0020335B" w:rsidRDefault="00635CB6" w:rsidP="00325FFA">
            <w:pPr>
              <w:tabs>
                <w:tab w:val="left" w:pos="2400"/>
              </w:tabs>
              <w:jc w:val="center"/>
              <w:rPr>
                <w:b/>
              </w:rPr>
            </w:pPr>
            <w:r w:rsidRPr="0020335B">
              <w:rPr>
                <w:b/>
              </w:rPr>
              <w:t>Итого</w:t>
            </w:r>
          </w:p>
          <w:p w:rsidR="00635CB6" w:rsidRPr="0020335B" w:rsidRDefault="00635CB6" w:rsidP="00325FFA">
            <w:pPr>
              <w:tabs>
                <w:tab w:val="left" w:pos="2400"/>
              </w:tabs>
              <w:jc w:val="center"/>
            </w:pPr>
            <w:r w:rsidRPr="0020335B">
              <w:rPr>
                <w:b/>
                <w:lang w:val="en-US"/>
              </w:rPr>
              <w:t>III</w:t>
            </w:r>
            <w:r w:rsidRPr="0020335B">
              <w:rPr>
                <w:b/>
              </w:rPr>
              <w:t xml:space="preserve"> кв</w:t>
            </w:r>
            <w:r>
              <w:t>.</w:t>
            </w:r>
          </w:p>
        </w:tc>
        <w:tc>
          <w:tcPr>
            <w:tcW w:w="4355" w:type="dxa"/>
            <w:gridSpan w:val="3"/>
          </w:tcPr>
          <w:p w:rsidR="00635CB6" w:rsidRPr="0020335B" w:rsidRDefault="00635CB6" w:rsidP="00325FFA">
            <w:pPr>
              <w:tabs>
                <w:tab w:val="left" w:pos="2400"/>
              </w:tabs>
              <w:jc w:val="center"/>
              <w:rPr>
                <w:b/>
              </w:rPr>
            </w:pPr>
            <w:r w:rsidRPr="0020335B">
              <w:rPr>
                <w:b/>
                <w:lang w:val="en-US"/>
              </w:rPr>
              <w:t>IV</w:t>
            </w:r>
            <w:r w:rsidRPr="0020335B">
              <w:rPr>
                <w:b/>
              </w:rPr>
              <w:t xml:space="preserve"> квартал</w:t>
            </w:r>
          </w:p>
        </w:tc>
        <w:tc>
          <w:tcPr>
            <w:tcW w:w="1464" w:type="dxa"/>
            <w:vMerge w:val="restart"/>
          </w:tcPr>
          <w:p w:rsidR="00635CB6" w:rsidRPr="0020335B" w:rsidRDefault="00635CB6" w:rsidP="00325FFA">
            <w:pPr>
              <w:tabs>
                <w:tab w:val="left" w:pos="2400"/>
              </w:tabs>
              <w:jc w:val="center"/>
              <w:rPr>
                <w:b/>
              </w:rPr>
            </w:pPr>
            <w:r w:rsidRPr="0020335B">
              <w:t xml:space="preserve"> </w:t>
            </w:r>
            <w:r w:rsidRPr="0020335B">
              <w:rPr>
                <w:b/>
              </w:rPr>
              <w:t xml:space="preserve">Итого </w:t>
            </w:r>
          </w:p>
          <w:p w:rsidR="00635CB6" w:rsidRPr="0020335B" w:rsidRDefault="00635CB6" w:rsidP="00325FFA">
            <w:pPr>
              <w:tabs>
                <w:tab w:val="left" w:pos="2400"/>
              </w:tabs>
              <w:jc w:val="center"/>
            </w:pPr>
            <w:r w:rsidRPr="0020335B">
              <w:rPr>
                <w:b/>
                <w:lang w:val="en-US"/>
              </w:rPr>
              <w:t>IV</w:t>
            </w:r>
            <w:r w:rsidRPr="0020335B">
              <w:rPr>
                <w:b/>
              </w:rPr>
              <w:t xml:space="preserve"> кв</w:t>
            </w:r>
            <w:r w:rsidRPr="0020335B">
              <w:t xml:space="preserve">. </w:t>
            </w:r>
          </w:p>
        </w:tc>
      </w:tr>
      <w:tr w:rsidR="00635CB6" w:rsidRPr="0020335B" w:rsidTr="00325FFA">
        <w:tc>
          <w:tcPr>
            <w:tcW w:w="2093" w:type="dxa"/>
            <w:vMerge/>
          </w:tcPr>
          <w:p w:rsidR="00635CB6" w:rsidRPr="0020335B" w:rsidRDefault="00635CB6" w:rsidP="00325FFA">
            <w:pPr>
              <w:tabs>
                <w:tab w:val="left" w:pos="2400"/>
              </w:tabs>
              <w:jc w:val="center"/>
            </w:pPr>
          </w:p>
        </w:tc>
        <w:tc>
          <w:tcPr>
            <w:tcW w:w="1472" w:type="dxa"/>
            <w:vMerge/>
          </w:tcPr>
          <w:p w:rsidR="00635CB6" w:rsidRPr="0020335B" w:rsidRDefault="00635CB6" w:rsidP="00325FFA">
            <w:pPr>
              <w:tabs>
                <w:tab w:val="left" w:pos="2400"/>
              </w:tabs>
              <w:jc w:val="center"/>
            </w:pPr>
          </w:p>
        </w:tc>
        <w:tc>
          <w:tcPr>
            <w:tcW w:w="1451" w:type="dxa"/>
          </w:tcPr>
          <w:p w:rsidR="00635CB6" w:rsidRPr="0020335B" w:rsidRDefault="00635CB6" w:rsidP="00325FFA">
            <w:pPr>
              <w:tabs>
                <w:tab w:val="left" w:pos="2400"/>
              </w:tabs>
              <w:jc w:val="center"/>
            </w:pPr>
            <w:r w:rsidRPr="0020335B">
              <w:t>июль</w:t>
            </w:r>
          </w:p>
        </w:tc>
        <w:tc>
          <w:tcPr>
            <w:tcW w:w="1451" w:type="dxa"/>
          </w:tcPr>
          <w:p w:rsidR="00635CB6" w:rsidRPr="0020335B" w:rsidRDefault="00635CB6" w:rsidP="00325FFA">
            <w:pPr>
              <w:tabs>
                <w:tab w:val="left" w:pos="2400"/>
              </w:tabs>
              <w:jc w:val="center"/>
            </w:pPr>
            <w:r w:rsidRPr="0020335B">
              <w:t>август</w:t>
            </w:r>
          </w:p>
        </w:tc>
        <w:tc>
          <w:tcPr>
            <w:tcW w:w="1451" w:type="dxa"/>
          </w:tcPr>
          <w:p w:rsidR="00635CB6" w:rsidRPr="0020335B" w:rsidRDefault="00635CB6" w:rsidP="00325FFA">
            <w:pPr>
              <w:tabs>
                <w:tab w:val="left" w:pos="2400"/>
              </w:tabs>
              <w:jc w:val="center"/>
            </w:pPr>
            <w:r w:rsidRPr="0020335B">
              <w:t>сентябрь</w:t>
            </w:r>
          </w:p>
        </w:tc>
        <w:tc>
          <w:tcPr>
            <w:tcW w:w="1464" w:type="dxa"/>
            <w:vMerge/>
          </w:tcPr>
          <w:p w:rsidR="00635CB6" w:rsidRPr="0020335B" w:rsidRDefault="00635CB6" w:rsidP="00325FFA">
            <w:pPr>
              <w:tabs>
                <w:tab w:val="left" w:pos="2400"/>
              </w:tabs>
              <w:jc w:val="center"/>
            </w:pPr>
          </w:p>
        </w:tc>
        <w:tc>
          <w:tcPr>
            <w:tcW w:w="1452" w:type="dxa"/>
          </w:tcPr>
          <w:p w:rsidR="00635CB6" w:rsidRPr="0020335B" w:rsidRDefault="00635CB6" w:rsidP="00325FFA">
            <w:pPr>
              <w:tabs>
                <w:tab w:val="left" w:pos="2400"/>
              </w:tabs>
              <w:jc w:val="center"/>
            </w:pPr>
            <w:r w:rsidRPr="0020335B">
              <w:t>октябрь</w:t>
            </w:r>
          </w:p>
        </w:tc>
        <w:tc>
          <w:tcPr>
            <w:tcW w:w="1452" w:type="dxa"/>
          </w:tcPr>
          <w:p w:rsidR="00635CB6" w:rsidRPr="0020335B" w:rsidRDefault="00635CB6" w:rsidP="00325FFA">
            <w:pPr>
              <w:tabs>
                <w:tab w:val="left" w:pos="2400"/>
              </w:tabs>
              <w:jc w:val="center"/>
            </w:pPr>
            <w:r w:rsidRPr="0020335B">
              <w:t>ноябрь</w:t>
            </w:r>
          </w:p>
        </w:tc>
        <w:tc>
          <w:tcPr>
            <w:tcW w:w="1451" w:type="dxa"/>
          </w:tcPr>
          <w:p w:rsidR="00635CB6" w:rsidRPr="0020335B" w:rsidRDefault="00635CB6" w:rsidP="00325FFA">
            <w:pPr>
              <w:tabs>
                <w:tab w:val="left" w:pos="2400"/>
              </w:tabs>
              <w:jc w:val="center"/>
            </w:pPr>
            <w:r w:rsidRPr="0020335B">
              <w:t>декабрь</w:t>
            </w:r>
          </w:p>
        </w:tc>
        <w:tc>
          <w:tcPr>
            <w:tcW w:w="1464" w:type="dxa"/>
            <w:vMerge/>
          </w:tcPr>
          <w:p w:rsidR="00635CB6" w:rsidRPr="0020335B" w:rsidRDefault="00635CB6" w:rsidP="00325FFA">
            <w:pPr>
              <w:tabs>
                <w:tab w:val="left" w:pos="2400"/>
              </w:tabs>
              <w:jc w:val="center"/>
            </w:pPr>
          </w:p>
        </w:tc>
      </w:tr>
      <w:tr w:rsidR="00635CB6" w:rsidRPr="0020335B" w:rsidTr="00325FFA">
        <w:tc>
          <w:tcPr>
            <w:tcW w:w="2093" w:type="dxa"/>
          </w:tcPr>
          <w:p w:rsidR="00635CB6" w:rsidRPr="0020335B" w:rsidRDefault="00635CB6" w:rsidP="00325FFA">
            <w:pPr>
              <w:tabs>
                <w:tab w:val="left" w:pos="2400"/>
              </w:tabs>
              <w:jc w:val="center"/>
            </w:pPr>
            <w:r w:rsidRPr="0020335B">
              <w:t>Холодная вода (питьевая) на хозяйственно-питьевые нужды, м</w:t>
            </w:r>
            <w:r w:rsidRPr="0020335B">
              <w:rPr>
                <w:vertAlign w:val="superscript"/>
              </w:rPr>
              <w:t>3</w:t>
            </w:r>
          </w:p>
        </w:tc>
        <w:tc>
          <w:tcPr>
            <w:tcW w:w="1472" w:type="dxa"/>
            <w:vAlign w:val="center"/>
          </w:tcPr>
          <w:p w:rsidR="00635CB6" w:rsidRPr="0020335B" w:rsidRDefault="00635CB6" w:rsidP="00325FFA">
            <w:pPr>
              <w:tabs>
                <w:tab w:val="left" w:pos="2400"/>
              </w:tabs>
              <w:jc w:val="center"/>
              <w:rPr>
                <w:b/>
              </w:rPr>
            </w:pPr>
            <w:r w:rsidRPr="0020335B">
              <w:rPr>
                <w:b/>
              </w:rPr>
              <w:t>31,02</w:t>
            </w:r>
          </w:p>
        </w:tc>
        <w:tc>
          <w:tcPr>
            <w:tcW w:w="1451" w:type="dxa"/>
            <w:vAlign w:val="center"/>
          </w:tcPr>
          <w:p w:rsidR="00635CB6" w:rsidRPr="0020335B" w:rsidRDefault="00635CB6" w:rsidP="00325FFA">
            <w:pPr>
              <w:tabs>
                <w:tab w:val="left" w:pos="2400"/>
              </w:tabs>
              <w:jc w:val="center"/>
            </w:pPr>
            <w:r>
              <w:t>2,770</w:t>
            </w:r>
          </w:p>
        </w:tc>
        <w:tc>
          <w:tcPr>
            <w:tcW w:w="1451" w:type="dxa"/>
            <w:vAlign w:val="center"/>
          </w:tcPr>
          <w:p w:rsidR="00635CB6" w:rsidRPr="0020335B" w:rsidRDefault="00635CB6" w:rsidP="00325FFA">
            <w:pPr>
              <w:tabs>
                <w:tab w:val="left" w:pos="2400"/>
              </w:tabs>
              <w:jc w:val="center"/>
            </w:pPr>
            <w:r>
              <w:t>4,590</w:t>
            </w:r>
          </w:p>
        </w:tc>
        <w:tc>
          <w:tcPr>
            <w:tcW w:w="1451" w:type="dxa"/>
            <w:vAlign w:val="center"/>
          </w:tcPr>
          <w:p w:rsidR="00635CB6" w:rsidRPr="0020335B" w:rsidRDefault="00635CB6" w:rsidP="00325FFA">
            <w:pPr>
              <w:tabs>
                <w:tab w:val="left" w:pos="2400"/>
              </w:tabs>
              <w:jc w:val="center"/>
            </w:pPr>
            <w:r>
              <w:t>4,510</w:t>
            </w:r>
          </w:p>
        </w:tc>
        <w:tc>
          <w:tcPr>
            <w:tcW w:w="1464" w:type="dxa"/>
            <w:vAlign w:val="center"/>
          </w:tcPr>
          <w:p w:rsidR="00635CB6" w:rsidRPr="0020335B" w:rsidRDefault="00635CB6" w:rsidP="00325FFA">
            <w:pPr>
              <w:tabs>
                <w:tab w:val="left" w:pos="2400"/>
              </w:tabs>
              <w:jc w:val="center"/>
              <w:rPr>
                <w:b/>
              </w:rPr>
            </w:pPr>
            <w:r w:rsidRPr="0020335B">
              <w:rPr>
                <w:b/>
              </w:rPr>
              <w:t>11,87</w:t>
            </w:r>
          </w:p>
        </w:tc>
        <w:tc>
          <w:tcPr>
            <w:tcW w:w="1452" w:type="dxa"/>
            <w:vAlign w:val="center"/>
          </w:tcPr>
          <w:p w:rsidR="00635CB6" w:rsidRPr="0020335B" w:rsidRDefault="00635CB6" w:rsidP="00325FFA">
            <w:pPr>
              <w:tabs>
                <w:tab w:val="left" w:pos="2400"/>
              </w:tabs>
              <w:jc w:val="center"/>
            </w:pPr>
            <w:r>
              <w:t>5,480</w:t>
            </w:r>
          </w:p>
        </w:tc>
        <w:tc>
          <w:tcPr>
            <w:tcW w:w="1452" w:type="dxa"/>
            <w:vAlign w:val="center"/>
          </w:tcPr>
          <w:p w:rsidR="00635CB6" w:rsidRPr="0020335B" w:rsidRDefault="00635CB6" w:rsidP="00325FFA">
            <w:pPr>
              <w:tabs>
                <w:tab w:val="left" w:pos="2400"/>
              </w:tabs>
              <w:jc w:val="center"/>
            </w:pPr>
            <w:r>
              <w:t>6,720</w:t>
            </w:r>
          </w:p>
        </w:tc>
        <w:tc>
          <w:tcPr>
            <w:tcW w:w="1451" w:type="dxa"/>
            <w:vAlign w:val="center"/>
          </w:tcPr>
          <w:p w:rsidR="00635CB6" w:rsidRPr="0020335B" w:rsidRDefault="00635CB6" w:rsidP="00325FFA">
            <w:pPr>
              <w:tabs>
                <w:tab w:val="left" w:pos="2400"/>
              </w:tabs>
              <w:jc w:val="center"/>
            </w:pPr>
            <w:r>
              <w:t>6,950</w:t>
            </w:r>
          </w:p>
        </w:tc>
        <w:tc>
          <w:tcPr>
            <w:tcW w:w="1464" w:type="dxa"/>
            <w:vAlign w:val="center"/>
          </w:tcPr>
          <w:p w:rsidR="00635CB6" w:rsidRPr="0020335B" w:rsidRDefault="00635CB6" w:rsidP="00325FFA">
            <w:pPr>
              <w:tabs>
                <w:tab w:val="left" w:pos="2400"/>
              </w:tabs>
              <w:jc w:val="center"/>
              <w:rPr>
                <w:b/>
              </w:rPr>
            </w:pPr>
            <w:r w:rsidRPr="0020335B">
              <w:rPr>
                <w:b/>
              </w:rPr>
              <w:t>19,150</w:t>
            </w:r>
          </w:p>
        </w:tc>
      </w:tr>
      <w:tr w:rsidR="00635CB6" w:rsidRPr="0020335B" w:rsidTr="00325FFA">
        <w:tc>
          <w:tcPr>
            <w:tcW w:w="2093" w:type="dxa"/>
            <w:vAlign w:val="center"/>
          </w:tcPr>
          <w:p w:rsidR="00635CB6" w:rsidRPr="0020335B" w:rsidRDefault="00635CB6" w:rsidP="00325FFA">
            <w:pPr>
              <w:tabs>
                <w:tab w:val="left" w:pos="2400"/>
              </w:tabs>
              <w:jc w:val="center"/>
              <w:rPr>
                <w:b/>
              </w:rPr>
            </w:pPr>
            <w:r w:rsidRPr="0020335B">
              <w:rPr>
                <w:b/>
              </w:rPr>
              <w:t>Цена (с НДС), руб.</w:t>
            </w:r>
          </w:p>
        </w:tc>
        <w:tc>
          <w:tcPr>
            <w:tcW w:w="1472" w:type="dxa"/>
            <w:vAlign w:val="center"/>
          </w:tcPr>
          <w:p w:rsidR="00635CB6" w:rsidRPr="00400516" w:rsidRDefault="00635CB6" w:rsidP="00325FFA">
            <w:pPr>
              <w:tabs>
                <w:tab w:val="left" w:pos="2400"/>
              </w:tabs>
              <w:jc w:val="center"/>
              <w:rPr>
                <w:b/>
              </w:rPr>
            </w:pPr>
          </w:p>
        </w:tc>
        <w:tc>
          <w:tcPr>
            <w:tcW w:w="1451" w:type="dxa"/>
            <w:vAlign w:val="center"/>
          </w:tcPr>
          <w:p w:rsidR="00635CB6" w:rsidRPr="0020335B" w:rsidRDefault="00635CB6" w:rsidP="00325FFA">
            <w:pPr>
              <w:tabs>
                <w:tab w:val="left" w:pos="2400"/>
              </w:tabs>
              <w:jc w:val="center"/>
            </w:pPr>
          </w:p>
        </w:tc>
        <w:tc>
          <w:tcPr>
            <w:tcW w:w="1451" w:type="dxa"/>
            <w:vAlign w:val="center"/>
          </w:tcPr>
          <w:p w:rsidR="00635CB6" w:rsidRPr="0020335B" w:rsidRDefault="00635CB6" w:rsidP="00325FFA">
            <w:pPr>
              <w:tabs>
                <w:tab w:val="left" w:pos="2400"/>
              </w:tabs>
              <w:jc w:val="center"/>
            </w:pPr>
          </w:p>
        </w:tc>
        <w:tc>
          <w:tcPr>
            <w:tcW w:w="1451" w:type="dxa"/>
            <w:vAlign w:val="center"/>
          </w:tcPr>
          <w:p w:rsidR="00635CB6" w:rsidRPr="0020335B" w:rsidRDefault="00635CB6" w:rsidP="00325FFA">
            <w:pPr>
              <w:tabs>
                <w:tab w:val="left" w:pos="2400"/>
              </w:tabs>
              <w:jc w:val="center"/>
            </w:pPr>
          </w:p>
        </w:tc>
        <w:tc>
          <w:tcPr>
            <w:tcW w:w="1464" w:type="dxa"/>
            <w:vAlign w:val="center"/>
          </w:tcPr>
          <w:p w:rsidR="00635CB6" w:rsidRPr="00400516" w:rsidRDefault="00635CB6" w:rsidP="00325FFA">
            <w:pPr>
              <w:tabs>
                <w:tab w:val="left" w:pos="2400"/>
              </w:tabs>
              <w:jc w:val="center"/>
              <w:rPr>
                <w:b/>
              </w:rPr>
            </w:pPr>
          </w:p>
        </w:tc>
        <w:tc>
          <w:tcPr>
            <w:tcW w:w="1452" w:type="dxa"/>
            <w:vAlign w:val="center"/>
          </w:tcPr>
          <w:p w:rsidR="00635CB6" w:rsidRPr="0020335B" w:rsidRDefault="00635CB6" w:rsidP="00325FFA">
            <w:pPr>
              <w:tabs>
                <w:tab w:val="left" w:pos="2400"/>
              </w:tabs>
              <w:jc w:val="center"/>
            </w:pPr>
          </w:p>
        </w:tc>
        <w:tc>
          <w:tcPr>
            <w:tcW w:w="1452" w:type="dxa"/>
            <w:vAlign w:val="center"/>
          </w:tcPr>
          <w:p w:rsidR="00635CB6" w:rsidRPr="0020335B" w:rsidRDefault="00635CB6" w:rsidP="00325FFA">
            <w:pPr>
              <w:tabs>
                <w:tab w:val="left" w:pos="2400"/>
              </w:tabs>
              <w:jc w:val="center"/>
            </w:pPr>
          </w:p>
        </w:tc>
        <w:tc>
          <w:tcPr>
            <w:tcW w:w="1451" w:type="dxa"/>
            <w:vAlign w:val="center"/>
          </w:tcPr>
          <w:p w:rsidR="00635CB6" w:rsidRPr="0020335B" w:rsidRDefault="00635CB6" w:rsidP="00325FFA">
            <w:pPr>
              <w:tabs>
                <w:tab w:val="left" w:pos="2400"/>
              </w:tabs>
              <w:jc w:val="center"/>
            </w:pPr>
          </w:p>
        </w:tc>
        <w:tc>
          <w:tcPr>
            <w:tcW w:w="1464" w:type="dxa"/>
            <w:vAlign w:val="center"/>
          </w:tcPr>
          <w:p w:rsidR="00635CB6" w:rsidRPr="00400516" w:rsidRDefault="00635CB6" w:rsidP="00325FFA">
            <w:pPr>
              <w:tabs>
                <w:tab w:val="left" w:pos="2400"/>
              </w:tabs>
              <w:jc w:val="center"/>
              <w:rPr>
                <w:b/>
              </w:rPr>
            </w:pPr>
          </w:p>
        </w:tc>
      </w:tr>
      <w:tr w:rsidR="00635CB6" w:rsidRPr="0020335B" w:rsidTr="00325FFA">
        <w:tc>
          <w:tcPr>
            <w:tcW w:w="2093" w:type="dxa"/>
            <w:vAlign w:val="center"/>
          </w:tcPr>
          <w:p w:rsidR="00635CB6" w:rsidRPr="0020335B" w:rsidRDefault="00635CB6" w:rsidP="00325FFA">
            <w:pPr>
              <w:tabs>
                <w:tab w:val="left" w:pos="2400"/>
              </w:tabs>
              <w:jc w:val="center"/>
              <w:rPr>
                <w:b/>
              </w:rPr>
            </w:pPr>
            <w:r w:rsidRPr="0020335B">
              <w:rPr>
                <w:b/>
              </w:rPr>
              <w:t>Цена (без НДС), руб.</w:t>
            </w:r>
          </w:p>
        </w:tc>
        <w:tc>
          <w:tcPr>
            <w:tcW w:w="1472" w:type="dxa"/>
            <w:vAlign w:val="center"/>
          </w:tcPr>
          <w:p w:rsidR="00635CB6" w:rsidRPr="00400516" w:rsidRDefault="00635CB6" w:rsidP="00325FFA">
            <w:pPr>
              <w:tabs>
                <w:tab w:val="left" w:pos="2400"/>
              </w:tabs>
              <w:jc w:val="center"/>
              <w:rPr>
                <w:b/>
              </w:rPr>
            </w:pPr>
          </w:p>
        </w:tc>
        <w:tc>
          <w:tcPr>
            <w:tcW w:w="1451" w:type="dxa"/>
            <w:vAlign w:val="center"/>
          </w:tcPr>
          <w:p w:rsidR="00635CB6" w:rsidRPr="0020335B" w:rsidRDefault="00635CB6" w:rsidP="00325FFA">
            <w:pPr>
              <w:tabs>
                <w:tab w:val="left" w:pos="2400"/>
              </w:tabs>
              <w:jc w:val="center"/>
            </w:pPr>
          </w:p>
        </w:tc>
        <w:tc>
          <w:tcPr>
            <w:tcW w:w="1451" w:type="dxa"/>
            <w:vAlign w:val="center"/>
          </w:tcPr>
          <w:p w:rsidR="00635CB6" w:rsidRPr="0020335B" w:rsidRDefault="00635CB6" w:rsidP="00325FFA">
            <w:pPr>
              <w:tabs>
                <w:tab w:val="left" w:pos="2400"/>
              </w:tabs>
              <w:jc w:val="center"/>
            </w:pPr>
          </w:p>
        </w:tc>
        <w:tc>
          <w:tcPr>
            <w:tcW w:w="1451" w:type="dxa"/>
            <w:vAlign w:val="center"/>
          </w:tcPr>
          <w:p w:rsidR="00635CB6" w:rsidRPr="0020335B" w:rsidRDefault="00635CB6" w:rsidP="00325FFA">
            <w:pPr>
              <w:tabs>
                <w:tab w:val="left" w:pos="2400"/>
              </w:tabs>
              <w:jc w:val="center"/>
            </w:pPr>
          </w:p>
        </w:tc>
        <w:tc>
          <w:tcPr>
            <w:tcW w:w="1464" w:type="dxa"/>
            <w:vAlign w:val="center"/>
          </w:tcPr>
          <w:p w:rsidR="00635CB6" w:rsidRPr="00400516" w:rsidRDefault="00635CB6" w:rsidP="00325FFA">
            <w:pPr>
              <w:tabs>
                <w:tab w:val="left" w:pos="2400"/>
              </w:tabs>
              <w:jc w:val="center"/>
              <w:rPr>
                <w:b/>
              </w:rPr>
            </w:pPr>
          </w:p>
        </w:tc>
        <w:tc>
          <w:tcPr>
            <w:tcW w:w="1452" w:type="dxa"/>
            <w:vAlign w:val="center"/>
          </w:tcPr>
          <w:p w:rsidR="00635CB6" w:rsidRPr="0020335B" w:rsidRDefault="00635CB6" w:rsidP="00325FFA">
            <w:pPr>
              <w:tabs>
                <w:tab w:val="left" w:pos="2400"/>
              </w:tabs>
              <w:jc w:val="center"/>
            </w:pPr>
          </w:p>
        </w:tc>
        <w:tc>
          <w:tcPr>
            <w:tcW w:w="1452" w:type="dxa"/>
            <w:vAlign w:val="center"/>
          </w:tcPr>
          <w:p w:rsidR="00635CB6" w:rsidRPr="0020335B" w:rsidRDefault="00635CB6" w:rsidP="00325FFA">
            <w:pPr>
              <w:tabs>
                <w:tab w:val="left" w:pos="2400"/>
              </w:tabs>
              <w:jc w:val="center"/>
            </w:pPr>
          </w:p>
        </w:tc>
        <w:tc>
          <w:tcPr>
            <w:tcW w:w="1451" w:type="dxa"/>
            <w:vAlign w:val="center"/>
          </w:tcPr>
          <w:p w:rsidR="00635CB6" w:rsidRPr="0020335B" w:rsidRDefault="00635CB6" w:rsidP="00325FFA">
            <w:pPr>
              <w:tabs>
                <w:tab w:val="left" w:pos="2400"/>
              </w:tabs>
              <w:jc w:val="center"/>
            </w:pPr>
          </w:p>
        </w:tc>
        <w:tc>
          <w:tcPr>
            <w:tcW w:w="1464" w:type="dxa"/>
            <w:vAlign w:val="center"/>
          </w:tcPr>
          <w:p w:rsidR="00635CB6" w:rsidRPr="00400516" w:rsidRDefault="00635CB6" w:rsidP="00325FFA">
            <w:pPr>
              <w:tabs>
                <w:tab w:val="left" w:pos="2400"/>
              </w:tabs>
              <w:jc w:val="center"/>
              <w:rPr>
                <w:b/>
              </w:rPr>
            </w:pPr>
          </w:p>
        </w:tc>
      </w:tr>
    </w:tbl>
    <w:p w:rsidR="00635CB6" w:rsidRPr="00757307" w:rsidRDefault="00635CB6" w:rsidP="00635CB6">
      <w:pPr>
        <w:ind w:right="-20"/>
        <w:rPr>
          <w:sz w:val="22"/>
        </w:rPr>
      </w:pPr>
    </w:p>
    <w:p w:rsidR="00635CB6" w:rsidRPr="00757307" w:rsidRDefault="00635CB6" w:rsidP="00635CB6">
      <w:pPr>
        <w:ind w:right="-20"/>
        <w:jc w:val="right"/>
        <w:rPr>
          <w:sz w:val="22"/>
        </w:rPr>
      </w:pPr>
    </w:p>
    <w:p w:rsidR="00635CB6" w:rsidRPr="00757307" w:rsidRDefault="00635CB6" w:rsidP="00635CB6">
      <w:pPr>
        <w:pStyle w:val="a8"/>
        <w:rPr>
          <w:rFonts w:ascii="Times New Roman" w:hAnsi="Times New Roman"/>
        </w:rPr>
      </w:pPr>
    </w:p>
    <w:tbl>
      <w:tblPr>
        <w:tblW w:w="15769" w:type="dxa"/>
        <w:tblInd w:w="-318" w:type="dxa"/>
        <w:tblLayout w:type="fixed"/>
        <w:tblLook w:val="01E0"/>
      </w:tblPr>
      <w:tblGrid>
        <w:gridCol w:w="6061"/>
        <w:gridCol w:w="5953"/>
        <w:gridCol w:w="3755"/>
      </w:tblGrid>
      <w:tr w:rsidR="00635CB6" w:rsidRPr="00757307" w:rsidTr="00325FFA">
        <w:tc>
          <w:tcPr>
            <w:tcW w:w="6061" w:type="dxa"/>
            <w:shd w:val="clear" w:color="auto" w:fill="auto"/>
          </w:tcPr>
          <w:p w:rsidR="00635CB6" w:rsidRPr="00757307" w:rsidRDefault="00635CB6" w:rsidP="00325FFA">
            <w:pPr>
              <w:pStyle w:val="a4"/>
              <w:widowControl w:val="0"/>
              <w:ind w:right="-425"/>
              <w:jc w:val="both"/>
              <w:rPr>
                <w:rFonts w:ascii="Times New Roman" w:hAnsi="Times New Roman"/>
                <w:sz w:val="22"/>
                <w:szCs w:val="22"/>
              </w:rPr>
            </w:pPr>
          </w:p>
          <w:p w:rsidR="00635CB6" w:rsidRPr="00757307" w:rsidRDefault="00635CB6" w:rsidP="00325FFA">
            <w:pPr>
              <w:pStyle w:val="a4"/>
              <w:widowControl w:val="0"/>
              <w:ind w:right="-425"/>
              <w:jc w:val="both"/>
              <w:rPr>
                <w:rFonts w:ascii="Times New Roman" w:hAnsi="Times New Roman"/>
                <w:sz w:val="22"/>
                <w:szCs w:val="22"/>
              </w:rPr>
            </w:pPr>
            <w:r>
              <w:rPr>
                <w:rFonts w:ascii="Times New Roman" w:hAnsi="Times New Roman"/>
                <w:sz w:val="22"/>
                <w:szCs w:val="22"/>
              </w:rPr>
              <w:t>________________________________________________</w:t>
            </w:r>
            <w:r w:rsidRPr="00757307">
              <w:rPr>
                <w:rFonts w:ascii="Times New Roman" w:hAnsi="Times New Roman"/>
                <w:sz w:val="22"/>
                <w:szCs w:val="22"/>
              </w:rPr>
              <w:t xml:space="preserve">  </w:t>
            </w:r>
          </w:p>
          <w:p w:rsidR="00635CB6" w:rsidRPr="00757307" w:rsidRDefault="00635CB6" w:rsidP="00325FFA">
            <w:pPr>
              <w:pStyle w:val="a4"/>
              <w:widowControl w:val="0"/>
              <w:ind w:right="-425"/>
              <w:jc w:val="both"/>
              <w:rPr>
                <w:rFonts w:ascii="Times New Roman" w:hAnsi="Times New Roman"/>
                <w:sz w:val="22"/>
                <w:szCs w:val="22"/>
              </w:rPr>
            </w:pPr>
            <w:proofErr w:type="spellStart"/>
            <w:r w:rsidRPr="00757307">
              <w:rPr>
                <w:rFonts w:ascii="Times New Roman" w:hAnsi="Times New Roman"/>
                <w:sz w:val="22"/>
                <w:szCs w:val="22"/>
              </w:rPr>
              <w:t>мп</w:t>
            </w:r>
            <w:proofErr w:type="spellEnd"/>
          </w:p>
        </w:tc>
        <w:tc>
          <w:tcPr>
            <w:tcW w:w="5953" w:type="dxa"/>
            <w:shd w:val="clear" w:color="auto" w:fill="auto"/>
          </w:tcPr>
          <w:p w:rsidR="00635CB6" w:rsidRPr="00757307" w:rsidRDefault="00635CB6" w:rsidP="00325FFA">
            <w:pPr>
              <w:widowControl w:val="0"/>
              <w:jc w:val="both"/>
              <w:rPr>
                <w:sz w:val="22"/>
                <w:szCs w:val="22"/>
              </w:rPr>
            </w:pPr>
          </w:p>
        </w:tc>
        <w:tc>
          <w:tcPr>
            <w:tcW w:w="3755"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r w:rsidRPr="00757307">
              <w:rPr>
                <w:sz w:val="22"/>
                <w:szCs w:val="22"/>
              </w:rPr>
              <w:t xml:space="preserve">                    </w:t>
            </w:r>
            <w:r>
              <w:rPr>
                <w:sz w:val="22"/>
                <w:szCs w:val="22"/>
              </w:rPr>
              <w:t>____________</w:t>
            </w:r>
          </w:p>
        </w:tc>
      </w:tr>
      <w:tr w:rsidR="00635CB6" w:rsidRPr="00757307" w:rsidTr="00325FFA">
        <w:tc>
          <w:tcPr>
            <w:tcW w:w="6061"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tc>
        <w:tc>
          <w:tcPr>
            <w:tcW w:w="5953" w:type="dxa"/>
            <w:shd w:val="clear" w:color="auto" w:fill="auto"/>
          </w:tcPr>
          <w:p w:rsidR="00635CB6" w:rsidRPr="00757307" w:rsidRDefault="00635CB6" w:rsidP="00325FFA">
            <w:pPr>
              <w:widowControl w:val="0"/>
              <w:jc w:val="both"/>
              <w:rPr>
                <w:sz w:val="22"/>
                <w:szCs w:val="22"/>
              </w:rPr>
            </w:pPr>
          </w:p>
        </w:tc>
        <w:tc>
          <w:tcPr>
            <w:tcW w:w="3755" w:type="dxa"/>
            <w:shd w:val="clear" w:color="auto" w:fill="auto"/>
          </w:tcPr>
          <w:p w:rsidR="00635CB6" w:rsidRPr="00757307" w:rsidRDefault="00635CB6" w:rsidP="00325FFA">
            <w:pPr>
              <w:widowControl w:val="0"/>
              <w:rPr>
                <w:sz w:val="22"/>
                <w:szCs w:val="22"/>
              </w:rPr>
            </w:pPr>
          </w:p>
        </w:tc>
      </w:tr>
      <w:tr w:rsidR="00635CB6" w:rsidRPr="00757307" w:rsidTr="00325FFA">
        <w:tc>
          <w:tcPr>
            <w:tcW w:w="6061" w:type="dxa"/>
            <w:shd w:val="clear" w:color="auto" w:fill="auto"/>
          </w:tcPr>
          <w:p w:rsidR="00635CB6" w:rsidRPr="00757307" w:rsidRDefault="00635CB6" w:rsidP="00325FFA">
            <w:pPr>
              <w:widowControl w:val="0"/>
              <w:rPr>
                <w:sz w:val="22"/>
                <w:szCs w:val="22"/>
              </w:rPr>
            </w:pPr>
            <w:r w:rsidRPr="007C5568">
              <w:rPr>
                <w:sz w:val="22"/>
                <w:szCs w:val="22"/>
              </w:rPr>
              <w:t>«</w:t>
            </w:r>
            <w:r w:rsidRPr="007C5568">
              <w:rPr>
                <w:bCs/>
                <w:sz w:val="22"/>
                <w:szCs w:val="22"/>
              </w:rPr>
              <w:t>Абонент</w:t>
            </w:r>
            <w:r w:rsidRPr="00757307">
              <w:rPr>
                <w:sz w:val="22"/>
                <w:szCs w:val="22"/>
              </w:rPr>
              <w:t>»</w:t>
            </w:r>
          </w:p>
          <w:p w:rsidR="00635CB6" w:rsidRPr="00757307" w:rsidRDefault="00635CB6" w:rsidP="00325FFA">
            <w:pPr>
              <w:widowControl w:val="0"/>
              <w:rPr>
                <w:sz w:val="22"/>
                <w:szCs w:val="22"/>
              </w:rPr>
            </w:pPr>
            <w:proofErr w:type="spellStart"/>
            <w:r w:rsidRPr="00757307">
              <w:rPr>
                <w:sz w:val="22"/>
                <w:szCs w:val="22"/>
              </w:rPr>
              <w:t>мп</w:t>
            </w:r>
            <w:proofErr w:type="spellEnd"/>
          </w:p>
        </w:tc>
        <w:tc>
          <w:tcPr>
            <w:tcW w:w="5953" w:type="dxa"/>
            <w:shd w:val="clear" w:color="auto" w:fill="auto"/>
          </w:tcPr>
          <w:p w:rsidR="00635CB6" w:rsidRPr="00757307" w:rsidRDefault="00635CB6" w:rsidP="00325FFA">
            <w:pPr>
              <w:widowControl w:val="0"/>
              <w:jc w:val="both"/>
              <w:rPr>
                <w:sz w:val="22"/>
                <w:szCs w:val="22"/>
              </w:rPr>
            </w:pPr>
          </w:p>
        </w:tc>
        <w:tc>
          <w:tcPr>
            <w:tcW w:w="3755" w:type="dxa"/>
            <w:shd w:val="clear" w:color="auto" w:fill="auto"/>
          </w:tcPr>
          <w:p w:rsidR="00635CB6" w:rsidRPr="00757307" w:rsidRDefault="00635CB6" w:rsidP="00325FFA">
            <w:pPr>
              <w:widowControl w:val="0"/>
              <w:jc w:val="center"/>
              <w:rPr>
                <w:sz w:val="22"/>
                <w:szCs w:val="22"/>
              </w:rPr>
            </w:pPr>
            <w:r w:rsidRPr="00757307">
              <w:rPr>
                <w:bCs/>
                <w:iCs/>
                <w:sz w:val="22"/>
                <w:szCs w:val="22"/>
              </w:rPr>
              <w:t>И. И. Сергеев</w:t>
            </w:r>
          </w:p>
        </w:tc>
      </w:tr>
    </w:tbl>
    <w:p w:rsidR="00635CB6" w:rsidRPr="00757307" w:rsidRDefault="00635CB6" w:rsidP="00635CB6">
      <w:pPr>
        <w:sectPr w:rsidR="00635CB6" w:rsidRPr="00757307">
          <w:footerReference w:type="default" r:id="rId12"/>
          <w:footerReference w:type="first" r:id="rId13"/>
          <w:pgSz w:w="16838" w:h="11906" w:orient="landscape"/>
          <w:pgMar w:top="1021" w:right="425" w:bottom="511" w:left="1134" w:header="0" w:footer="454" w:gutter="0"/>
          <w:cols w:space="720"/>
          <w:formProt w:val="0"/>
          <w:docGrid w:linePitch="100" w:charSpace="32768"/>
        </w:sectPr>
      </w:pPr>
    </w:p>
    <w:p w:rsidR="00635CB6" w:rsidRPr="00757307" w:rsidRDefault="00635CB6" w:rsidP="00635CB6">
      <w:pPr>
        <w:pStyle w:val="4"/>
        <w:tabs>
          <w:tab w:val="left" w:pos="8151"/>
        </w:tabs>
        <w:rPr>
          <w:bCs w:val="0"/>
        </w:rPr>
      </w:pPr>
      <w:r>
        <w:rPr>
          <w:bCs w:val="0"/>
          <w:noProof/>
        </w:rPr>
        <w:lastRenderedPageBreak/>
        <w:pict>
          <v:rect id="Надпись 2" o:spid="_x0000_s1029" style="position:absolute;margin-left:306.35pt;margin-top:2.5pt;width:209.15pt;height:41.75pt;z-index:251663360;visibility:visible;mso-width-percent:400;mso-height-percent:200;mso-wrap-distance-left:0;mso-wrap-distance-right: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" o:allowincell="f" stroked="f" strokeweight="0">
            <v:textbox style="mso-fit-shape-to-text:t">
              <w:txbxContent>
                <w:p w:rsidR="00635CB6" w:rsidRDefault="00635CB6" w:rsidP="00635CB6">
                  <w:pPr>
                    <w:pStyle w:val="aff6"/>
                    <w:jc w:val="both"/>
                    <w:rPr>
                      <w:color w:val="000000"/>
                    </w:rPr>
                  </w:pPr>
                  <w:r>
                    <w:rPr>
                      <w:color w:val="000000"/>
                    </w:rPr>
                    <w:t>Приложение 3</w:t>
                  </w:r>
                </w:p>
                <w:p w:rsidR="00635CB6" w:rsidRDefault="00635CB6" w:rsidP="00635CB6">
                  <w:pPr>
                    <w:pStyle w:val="aff6"/>
                    <w:jc w:val="both"/>
                    <w:rPr>
                      <w:color w:val="000000"/>
                    </w:rPr>
                  </w:pPr>
                  <w:r>
                    <w:rPr>
                      <w:color w:val="000000"/>
                    </w:rPr>
                    <w:t xml:space="preserve">к договору холодного водоснабжения </w:t>
                  </w:r>
                </w:p>
                <w:p w:rsidR="00635CB6" w:rsidRDefault="00635CB6" w:rsidP="00635CB6">
                  <w:pPr>
                    <w:pStyle w:val="aff6"/>
                    <w:rPr>
                      <w:color w:val="000000"/>
                    </w:rPr>
                  </w:pPr>
                </w:p>
              </w:txbxContent>
            </v:textbox>
          </v:rect>
        </w:pict>
      </w: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p>
    <w:p w:rsidR="00635CB6" w:rsidRPr="00757307" w:rsidRDefault="00635CB6" w:rsidP="00635CB6">
      <w:pPr>
        <w:jc w:val="center"/>
        <w:rPr>
          <w:b/>
          <w:bCs/>
          <w:iCs/>
        </w:rPr>
      </w:pPr>
      <w:r w:rsidRPr="00757307">
        <w:rPr>
          <w:b/>
          <w:bCs/>
          <w:iCs/>
        </w:rPr>
        <w:t>ПЕРЕЧЕНЬ</w:t>
      </w:r>
    </w:p>
    <w:p w:rsidR="00635CB6" w:rsidRPr="00757307" w:rsidRDefault="00635CB6" w:rsidP="00635CB6">
      <w:pPr>
        <w:jc w:val="center"/>
        <w:rPr>
          <w:b/>
          <w:bCs/>
          <w:iCs/>
        </w:rPr>
      </w:pPr>
      <w:r w:rsidRPr="00757307">
        <w:rPr>
          <w:b/>
          <w:bCs/>
          <w:iCs/>
        </w:rPr>
        <w:t xml:space="preserve">КОММЕРЧЕСКИХ ПРИБОРОВ УЧЕТА ХОЛОДНОЙ ВОДЫ </w:t>
      </w:r>
    </w:p>
    <w:tbl>
      <w:tblPr>
        <w:tblpPr w:leftFromText="180" w:rightFromText="180" w:vertAnchor="text" w:horzAnchor="margin" w:tblpXSpec="center" w:tblpY="407"/>
        <w:tblW w:w="10371" w:type="dxa"/>
        <w:jc w:val="center"/>
        <w:tblLayout w:type="fixed"/>
        <w:tblLook w:val="01E0"/>
      </w:tblPr>
      <w:tblGrid>
        <w:gridCol w:w="434"/>
        <w:gridCol w:w="2018"/>
        <w:gridCol w:w="1890"/>
        <w:gridCol w:w="1319"/>
        <w:gridCol w:w="943"/>
        <w:gridCol w:w="808"/>
        <w:gridCol w:w="672"/>
        <w:gridCol w:w="1102"/>
        <w:gridCol w:w="1185"/>
      </w:tblGrid>
      <w:tr w:rsidR="00635CB6" w:rsidRPr="00757307" w:rsidTr="00325FFA">
        <w:trPr>
          <w:trHeight w:val="384"/>
          <w:jc w:val="center"/>
        </w:trPr>
        <w:tc>
          <w:tcPr>
            <w:tcW w:w="434"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 xml:space="preserve">№ </w:t>
            </w:r>
            <w:proofErr w:type="spellStart"/>
            <w:proofErr w:type="gramStart"/>
            <w:r w:rsidRPr="00757307">
              <w:rPr>
                <w:sz w:val="18"/>
                <w:szCs w:val="18"/>
              </w:rPr>
              <w:t>п</w:t>
            </w:r>
            <w:proofErr w:type="spellEnd"/>
            <w:proofErr w:type="gramEnd"/>
            <w:r w:rsidRPr="00757307">
              <w:rPr>
                <w:sz w:val="18"/>
                <w:szCs w:val="18"/>
              </w:rPr>
              <w:t>/</w:t>
            </w:r>
            <w:proofErr w:type="spellStart"/>
            <w:r w:rsidRPr="00757307">
              <w:rPr>
                <w:sz w:val="18"/>
                <w:szCs w:val="18"/>
              </w:rPr>
              <w:t>п</w:t>
            </w:r>
            <w:proofErr w:type="spellEnd"/>
          </w:p>
        </w:tc>
        <w:tc>
          <w:tcPr>
            <w:tcW w:w="3908" w:type="dxa"/>
            <w:gridSpan w:val="2"/>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Место установки узла учета, принятого к коммерческому учету</w:t>
            </w:r>
          </w:p>
        </w:tc>
        <w:tc>
          <w:tcPr>
            <w:tcW w:w="1319"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Наименование прибора</w:t>
            </w:r>
          </w:p>
        </w:tc>
        <w:tc>
          <w:tcPr>
            <w:tcW w:w="943"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Тип прибора</w:t>
            </w:r>
          </w:p>
        </w:tc>
        <w:tc>
          <w:tcPr>
            <w:tcW w:w="808"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Заводской номер</w:t>
            </w:r>
          </w:p>
        </w:tc>
        <w:tc>
          <w:tcPr>
            <w:tcW w:w="672"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Единица измерения</w:t>
            </w:r>
          </w:p>
        </w:tc>
        <w:tc>
          <w:tcPr>
            <w:tcW w:w="1102"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ind w:left="-108" w:right="-108"/>
              <w:jc w:val="center"/>
              <w:rPr>
                <w:sz w:val="18"/>
                <w:szCs w:val="18"/>
              </w:rPr>
            </w:pPr>
            <w:r w:rsidRPr="00757307">
              <w:rPr>
                <w:sz w:val="18"/>
                <w:szCs w:val="18"/>
              </w:rPr>
              <w:t>Дата проведения допуска</w:t>
            </w:r>
          </w:p>
        </w:tc>
        <w:tc>
          <w:tcPr>
            <w:tcW w:w="1185"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p w:rsidR="00635CB6" w:rsidRPr="00757307" w:rsidRDefault="00635CB6" w:rsidP="00325FFA">
            <w:pPr>
              <w:widowControl w:val="0"/>
              <w:ind w:left="-108"/>
              <w:jc w:val="center"/>
              <w:rPr>
                <w:sz w:val="18"/>
                <w:szCs w:val="18"/>
              </w:rPr>
            </w:pPr>
            <w:r w:rsidRPr="00757307">
              <w:rPr>
                <w:sz w:val="18"/>
                <w:szCs w:val="18"/>
              </w:rPr>
              <w:t>Допущен до</w:t>
            </w:r>
          </w:p>
        </w:tc>
      </w:tr>
      <w:tr w:rsidR="00635CB6" w:rsidRPr="00757307" w:rsidTr="00325FFA">
        <w:trPr>
          <w:trHeight w:val="384"/>
          <w:jc w:val="center"/>
        </w:trPr>
        <w:tc>
          <w:tcPr>
            <w:tcW w:w="434"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Наименование объекта</w:t>
            </w:r>
          </w:p>
        </w:tc>
        <w:tc>
          <w:tcPr>
            <w:tcW w:w="1890"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Адрес объекта</w:t>
            </w:r>
          </w:p>
        </w:tc>
        <w:tc>
          <w:tcPr>
            <w:tcW w:w="1319"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c>
          <w:tcPr>
            <w:tcW w:w="943"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c>
          <w:tcPr>
            <w:tcW w:w="808"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c>
          <w:tcPr>
            <w:tcW w:w="672"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c>
          <w:tcPr>
            <w:tcW w:w="1102"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c>
          <w:tcPr>
            <w:tcW w:w="1185"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p>
        </w:tc>
      </w:tr>
      <w:tr w:rsidR="00635CB6" w:rsidRPr="00757307" w:rsidTr="00325FFA">
        <w:trPr>
          <w:trHeight w:val="1079"/>
          <w:jc w:val="center"/>
        </w:trPr>
        <w:tc>
          <w:tcPr>
            <w:tcW w:w="434"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18"/>
                <w:szCs w:val="18"/>
              </w:rPr>
            </w:pPr>
            <w:r w:rsidRPr="00757307">
              <w:rPr>
                <w:sz w:val="18"/>
                <w:szCs w:val="18"/>
              </w:rPr>
              <w:t>1.</w:t>
            </w:r>
          </w:p>
        </w:tc>
        <w:tc>
          <w:tcPr>
            <w:tcW w:w="2018"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pPr>
            <w:proofErr w:type="gramStart"/>
            <w:r>
              <w:t>нежилы</w:t>
            </w:r>
            <w:r w:rsidRPr="00757307">
              <w:t>е</w:t>
            </w:r>
            <w:proofErr w:type="gramEnd"/>
            <w:r w:rsidRPr="00757307">
              <w:t xml:space="preserve"> помещение,</w:t>
            </w:r>
          </w:p>
          <w:p w:rsidR="00635CB6" w:rsidRPr="00757307" w:rsidRDefault="00635CB6" w:rsidP="00325FFA">
            <w:pPr>
              <w:widowControl w:val="0"/>
              <w:spacing w:beforeAutospacing="1" w:afterAutospacing="1"/>
              <w:contextualSpacing/>
              <w:jc w:val="center"/>
              <w:rPr>
                <w:color w:val="000000"/>
                <w:sz w:val="18"/>
                <w:szCs w:val="18"/>
              </w:rPr>
            </w:pPr>
            <w:r>
              <w:t>2-го этажа</w:t>
            </w:r>
          </w:p>
          <w:p w:rsidR="00635CB6" w:rsidRPr="00757307" w:rsidRDefault="00635CB6" w:rsidP="00325FFA">
            <w:pPr>
              <w:widowControl w:val="0"/>
              <w:spacing w:beforeAutospacing="1" w:afterAutospacing="1"/>
              <w:contextualSpacing/>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635CB6" w:rsidRDefault="00635CB6" w:rsidP="00325FFA">
            <w:pPr>
              <w:widowControl w:val="0"/>
              <w:jc w:val="center"/>
              <w:rPr>
                <w:sz w:val="18"/>
                <w:szCs w:val="18"/>
              </w:rPr>
            </w:pPr>
          </w:p>
          <w:p w:rsidR="00635CB6" w:rsidRPr="00757307" w:rsidRDefault="00635CB6" w:rsidP="00325FFA">
            <w:pPr>
              <w:widowControl w:val="0"/>
              <w:jc w:val="center"/>
              <w:rPr>
                <w:sz w:val="18"/>
                <w:szCs w:val="18"/>
              </w:rPr>
            </w:pPr>
            <w:r w:rsidRPr="00757307">
              <w:rPr>
                <w:sz w:val="18"/>
                <w:szCs w:val="18"/>
              </w:rPr>
              <w:t xml:space="preserve">г. </w:t>
            </w:r>
            <w:r>
              <w:rPr>
                <w:sz w:val="18"/>
                <w:szCs w:val="18"/>
              </w:rPr>
              <w:t xml:space="preserve">Норильск, </w:t>
            </w:r>
            <w:proofErr w:type="spellStart"/>
            <w:r>
              <w:rPr>
                <w:sz w:val="18"/>
                <w:szCs w:val="18"/>
              </w:rPr>
              <w:t>пр-т</w:t>
            </w:r>
            <w:proofErr w:type="spellEnd"/>
            <w:r>
              <w:rPr>
                <w:sz w:val="18"/>
                <w:szCs w:val="18"/>
              </w:rPr>
              <w:t xml:space="preserve"> Ленинский, д. 21А</w:t>
            </w:r>
          </w:p>
        </w:tc>
        <w:tc>
          <w:tcPr>
            <w:tcW w:w="1319" w:type="dxa"/>
            <w:tcBorders>
              <w:top w:val="single" w:sz="4" w:space="0" w:color="000000"/>
              <w:left w:val="single" w:sz="4" w:space="0" w:color="000000"/>
              <w:right w:val="single" w:sz="4" w:space="0" w:color="000000"/>
            </w:tcBorders>
          </w:tcPr>
          <w:p w:rsidR="00635CB6" w:rsidRDefault="00635CB6" w:rsidP="00325FFA">
            <w:pPr>
              <w:widowControl w:val="0"/>
              <w:jc w:val="center"/>
              <w:rPr>
                <w:sz w:val="18"/>
                <w:szCs w:val="18"/>
              </w:rPr>
            </w:pPr>
          </w:p>
          <w:p w:rsidR="00635CB6" w:rsidRPr="00757307" w:rsidRDefault="00635CB6" w:rsidP="00325FFA">
            <w:pPr>
              <w:widowControl w:val="0"/>
              <w:jc w:val="center"/>
              <w:rPr>
                <w:sz w:val="18"/>
                <w:szCs w:val="18"/>
              </w:rPr>
            </w:pPr>
            <w:proofErr w:type="spellStart"/>
            <w:r w:rsidRPr="00757307">
              <w:rPr>
                <w:sz w:val="18"/>
                <w:szCs w:val="18"/>
              </w:rPr>
              <w:t>водосчетчик</w:t>
            </w:r>
            <w:proofErr w:type="spellEnd"/>
          </w:p>
        </w:tc>
        <w:tc>
          <w:tcPr>
            <w:tcW w:w="943" w:type="dxa"/>
            <w:tcBorders>
              <w:top w:val="single" w:sz="4" w:space="0" w:color="000000"/>
              <w:left w:val="single" w:sz="4" w:space="0" w:color="000000"/>
              <w:right w:val="single" w:sz="4" w:space="0" w:color="000000"/>
            </w:tcBorders>
          </w:tcPr>
          <w:p w:rsidR="00635CB6" w:rsidRDefault="00635CB6" w:rsidP="00325FFA">
            <w:pPr>
              <w:widowControl w:val="0"/>
              <w:jc w:val="center"/>
              <w:rPr>
                <w:sz w:val="18"/>
                <w:szCs w:val="18"/>
              </w:rPr>
            </w:pPr>
          </w:p>
          <w:p w:rsidR="00635CB6" w:rsidRPr="00757307" w:rsidRDefault="00635CB6" w:rsidP="00325FFA">
            <w:pPr>
              <w:widowControl w:val="0"/>
              <w:jc w:val="center"/>
              <w:rPr>
                <w:sz w:val="18"/>
                <w:szCs w:val="18"/>
              </w:rPr>
            </w:pPr>
            <w:r>
              <w:rPr>
                <w:sz w:val="18"/>
                <w:szCs w:val="18"/>
              </w:rPr>
              <w:t xml:space="preserve">СПТ944 прибор учета </w:t>
            </w:r>
          </w:p>
        </w:tc>
        <w:tc>
          <w:tcPr>
            <w:tcW w:w="808" w:type="dxa"/>
            <w:tcBorders>
              <w:top w:val="single" w:sz="4" w:space="0" w:color="000000"/>
              <w:left w:val="single" w:sz="4" w:space="0" w:color="000000"/>
              <w:right w:val="single" w:sz="4" w:space="0" w:color="000000"/>
            </w:tcBorders>
          </w:tcPr>
          <w:p w:rsidR="00635CB6" w:rsidRDefault="00635CB6" w:rsidP="00325FFA">
            <w:pPr>
              <w:widowControl w:val="0"/>
              <w:jc w:val="center"/>
              <w:rPr>
                <w:sz w:val="18"/>
                <w:szCs w:val="18"/>
              </w:rPr>
            </w:pPr>
          </w:p>
          <w:p w:rsidR="00635CB6" w:rsidRPr="00757307" w:rsidRDefault="00635CB6" w:rsidP="00325FFA">
            <w:pPr>
              <w:widowControl w:val="0"/>
              <w:jc w:val="center"/>
              <w:rPr>
                <w:sz w:val="18"/>
                <w:szCs w:val="18"/>
              </w:rPr>
            </w:pPr>
            <w:r>
              <w:rPr>
                <w:sz w:val="18"/>
                <w:szCs w:val="18"/>
              </w:rPr>
              <w:t>12268</w:t>
            </w:r>
          </w:p>
        </w:tc>
        <w:tc>
          <w:tcPr>
            <w:tcW w:w="672" w:type="dxa"/>
            <w:tcBorders>
              <w:top w:val="single" w:sz="4" w:space="0" w:color="000000"/>
              <w:left w:val="single" w:sz="4" w:space="0" w:color="000000"/>
              <w:right w:val="single" w:sz="4" w:space="0" w:color="000000"/>
            </w:tcBorders>
          </w:tcPr>
          <w:p w:rsidR="00635CB6" w:rsidRDefault="00635CB6" w:rsidP="00325FFA">
            <w:pPr>
              <w:widowControl w:val="0"/>
              <w:jc w:val="center"/>
              <w:rPr>
                <w:sz w:val="18"/>
                <w:szCs w:val="18"/>
              </w:rPr>
            </w:pPr>
          </w:p>
          <w:p w:rsidR="00635CB6" w:rsidRPr="00757307" w:rsidRDefault="00635CB6" w:rsidP="00325FFA">
            <w:pPr>
              <w:widowControl w:val="0"/>
              <w:jc w:val="center"/>
              <w:rPr>
                <w:sz w:val="18"/>
                <w:szCs w:val="18"/>
              </w:rPr>
            </w:pPr>
            <w:r w:rsidRPr="00757307">
              <w:rPr>
                <w:sz w:val="18"/>
                <w:szCs w:val="18"/>
              </w:rPr>
              <w:t>м</w:t>
            </w:r>
            <w:r w:rsidRPr="00757307">
              <w:rPr>
                <w:sz w:val="18"/>
                <w:szCs w:val="18"/>
                <w:vertAlign w:val="superscript"/>
              </w:rPr>
              <w:t>3</w:t>
            </w:r>
          </w:p>
        </w:tc>
        <w:tc>
          <w:tcPr>
            <w:tcW w:w="1102" w:type="dxa"/>
            <w:tcBorders>
              <w:top w:val="single" w:sz="4" w:space="0" w:color="000000"/>
              <w:left w:val="single" w:sz="4" w:space="0" w:color="000000"/>
              <w:right w:val="single" w:sz="4" w:space="0" w:color="000000"/>
            </w:tcBorders>
          </w:tcPr>
          <w:p w:rsidR="00635CB6" w:rsidRDefault="00635CB6" w:rsidP="00325FFA">
            <w:pPr>
              <w:widowControl w:val="0"/>
              <w:rPr>
                <w:sz w:val="18"/>
                <w:szCs w:val="18"/>
              </w:rPr>
            </w:pPr>
          </w:p>
          <w:p w:rsidR="00635CB6" w:rsidRPr="00757307" w:rsidRDefault="00635CB6" w:rsidP="00325FFA">
            <w:pPr>
              <w:widowControl w:val="0"/>
              <w:rPr>
                <w:sz w:val="18"/>
                <w:szCs w:val="18"/>
              </w:rPr>
            </w:pPr>
            <w:r>
              <w:rPr>
                <w:sz w:val="18"/>
                <w:szCs w:val="18"/>
              </w:rPr>
              <w:t>01.04.2022</w:t>
            </w:r>
          </w:p>
        </w:tc>
        <w:tc>
          <w:tcPr>
            <w:tcW w:w="1185" w:type="dxa"/>
            <w:tcBorders>
              <w:top w:val="single" w:sz="4" w:space="0" w:color="000000"/>
              <w:left w:val="single" w:sz="4" w:space="0" w:color="000000"/>
              <w:right w:val="single" w:sz="4" w:space="0" w:color="000000"/>
            </w:tcBorders>
          </w:tcPr>
          <w:p w:rsidR="00635CB6" w:rsidRDefault="00635CB6" w:rsidP="00325FFA">
            <w:pPr>
              <w:widowControl w:val="0"/>
              <w:jc w:val="center"/>
              <w:rPr>
                <w:sz w:val="18"/>
                <w:szCs w:val="18"/>
              </w:rPr>
            </w:pPr>
          </w:p>
          <w:p w:rsidR="00635CB6" w:rsidRPr="00757307" w:rsidRDefault="00635CB6" w:rsidP="00325FFA">
            <w:pPr>
              <w:widowControl w:val="0"/>
              <w:jc w:val="center"/>
              <w:rPr>
                <w:sz w:val="18"/>
                <w:szCs w:val="18"/>
              </w:rPr>
            </w:pPr>
            <w:r>
              <w:rPr>
                <w:sz w:val="18"/>
                <w:szCs w:val="18"/>
              </w:rPr>
              <w:t>27.09.2027</w:t>
            </w:r>
          </w:p>
        </w:tc>
      </w:tr>
      <w:tr w:rsidR="00635CB6" w:rsidRPr="00757307" w:rsidTr="00325FFA">
        <w:trPr>
          <w:trHeight w:val="259"/>
          <w:jc w:val="center"/>
        </w:trPr>
        <w:tc>
          <w:tcPr>
            <w:tcW w:w="434"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1890"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943"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808"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672"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1102"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c>
          <w:tcPr>
            <w:tcW w:w="1185"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both"/>
              <w:rPr>
                <w:sz w:val="18"/>
                <w:szCs w:val="18"/>
                <w:highlight w:val="yellow"/>
              </w:rPr>
            </w:pPr>
          </w:p>
        </w:tc>
      </w:tr>
    </w:tbl>
    <w:p w:rsidR="00635CB6" w:rsidRPr="00757307" w:rsidRDefault="00635CB6" w:rsidP="00635CB6">
      <w:pPr>
        <w:spacing w:line="360" w:lineRule="auto"/>
        <w:rPr>
          <w:sz w:val="24"/>
          <w:szCs w:val="24"/>
        </w:rPr>
      </w:pPr>
    </w:p>
    <w:p w:rsidR="00635CB6" w:rsidRPr="00757307" w:rsidRDefault="00635CB6" w:rsidP="00635CB6">
      <w:pPr>
        <w:spacing w:line="360" w:lineRule="auto"/>
        <w:rPr>
          <w:sz w:val="24"/>
          <w:szCs w:val="24"/>
        </w:rPr>
      </w:pPr>
    </w:p>
    <w:tbl>
      <w:tblPr>
        <w:tblpPr w:leftFromText="180" w:rightFromText="180" w:vertAnchor="text" w:horzAnchor="margin" w:tblpY="180"/>
        <w:tblW w:w="10350" w:type="dxa"/>
        <w:tblLayout w:type="fixed"/>
        <w:tblLook w:val="01E0"/>
      </w:tblPr>
      <w:tblGrid>
        <w:gridCol w:w="6058"/>
        <w:gridCol w:w="1988"/>
        <w:gridCol w:w="2304"/>
      </w:tblGrid>
      <w:tr w:rsidR="00635CB6" w:rsidRPr="00757307" w:rsidTr="00325FFA">
        <w:tc>
          <w:tcPr>
            <w:tcW w:w="6058" w:type="dxa"/>
            <w:shd w:val="clear" w:color="auto" w:fill="auto"/>
          </w:tcPr>
          <w:p w:rsidR="00635CB6" w:rsidRPr="00757307" w:rsidRDefault="00635CB6" w:rsidP="00325FFA">
            <w:pPr>
              <w:pStyle w:val="a4"/>
              <w:widowControl w:val="0"/>
              <w:ind w:right="-425"/>
              <w:jc w:val="both"/>
              <w:rPr>
                <w:rFonts w:ascii="Times New Roman" w:hAnsi="Times New Roman"/>
              </w:rPr>
            </w:pPr>
          </w:p>
          <w:p w:rsidR="00635CB6" w:rsidRPr="00757307" w:rsidRDefault="00635CB6" w:rsidP="00325FFA">
            <w:pPr>
              <w:pStyle w:val="a4"/>
              <w:widowControl w:val="0"/>
              <w:ind w:right="-425"/>
              <w:jc w:val="both"/>
              <w:rPr>
                <w:rFonts w:ascii="Times New Roman" w:hAnsi="Times New Roman"/>
              </w:rPr>
            </w:pPr>
            <w:r>
              <w:rPr>
                <w:rFonts w:ascii="Times New Roman" w:hAnsi="Times New Roman"/>
                <w:sz w:val="22"/>
              </w:rPr>
              <w:t>___________________________________</w:t>
            </w:r>
            <w:r w:rsidRPr="00757307">
              <w:rPr>
                <w:rFonts w:ascii="Times New Roman" w:hAnsi="Times New Roman"/>
                <w:sz w:val="22"/>
              </w:rPr>
              <w:t xml:space="preserve"> </w:t>
            </w:r>
            <w:r w:rsidRPr="00757307">
              <w:rPr>
                <w:rFonts w:ascii="Times New Roman" w:hAnsi="Times New Roman"/>
              </w:rPr>
              <w:t xml:space="preserve"> </w:t>
            </w:r>
          </w:p>
          <w:p w:rsidR="00635CB6" w:rsidRPr="00757307" w:rsidRDefault="00635CB6" w:rsidP="00325FFA">
            <w:pPr>
              <w:pStyle w:val="a4"/>
              <w:widowControl w:val="0"/>
              <w:spacing w:line="319" w:lineRule="auto"/>
              <w:ind w:left="-426" w:right="-425" w:firstLine="426"/>
              <w:jc w:val="both"/>
              <w:rPr>
                <w:rFonts w:ascii="Times New Roman" w:hAnsi="Times New Roman"/>
              </w:rPr>
            </w:pPr>
            <w:r w:rsidRPr="00757307">
              <w:rPr>
                <w:rFonts w:ascii="Times New Roman" w:hAnsi="Times New Roman"/>
              </w:rPr>
              <w:t xml:space="preserve"> </w:t>
            </w:r>
            <w:proofErr w:type="spellStart"/>
            <w:r w:rsidRPr="00757307">
              <w:rPr>
                <w:rFonts w:ascii="Times New Roman" w:hAnsi="Times New Roman"/>
              </w:rPr>
              <w:t>мп</w:t>
            </w:r>
            <w:proofErr w:type="spellEnd"/>
          </w:p>
        </w:tc>
        <w:tc>
          <w:tcPr>
            <w:tcW w:w="1988" w:type="dxa"/>
            <w:shd w:val="clear" w:color="auto" w:fill="auto"/>
          </w:tcPr>
          <w:p w:rsidR="00635CB6" w:rsidRPr="00757307" w:rsidRDefault="00635CB6" w:rsidP="00325FFA">
            <w:pPr>
              <w:widowControl w:val="0"/>
              <w:jc w:val="both"/>
              <w:rPr>
                <w:sz w:val="22"/>
                <w:szCs w:val="22"/>
              </w:rPr>
            </w:pPr>
          </w:p>
        </w:tc>
        <w:tc>
          <w:tcPr>
            <w:tcW w:w="2304"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r w:rsidRPr="00757307">
              <w:rPr>
                <w:sz w:val="22"/>
                <w:szCs w:val="22"/>
              </w:rPr>
              <w:t xml:space="preserve">           </w:t>
            </w:r>
            <w:r>
              <w:rPr>
                <w:sz w:val="22"/>
                <w:szCs w:val="22"/>
              </w:rPr>
              <w:t>____________</w:t>
            </w:r>
          </w:p>
        </w:tc>
      </w:tr>
      <w:tr w:rsidR="00635CB6" w:rsidRPr="00757307" w:rsidTr="00325FFA">
        <w:tc>
          <w:tcPr>
            <w:tcW w:w="6058"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tc>
        <w:tc>
          <w:tcPr>
            <w:tcW w:w="1988" w:type="dxa"/>
            <w:shd w:val="clear" w:color="auto" w:fill="auto"/>
          </w:tcPr>
          <w:p w:rsidR="00635CB6" w:rsidRPr="00757307" w:rsidRDefault="00635CB6" w:rsidP="00325FFA">
            <w:pPr>
              <w:widowControl w:val="0"/>
              <w:jc w:val="both"/>
              <w:rPr>
                <w:sz w:val="22"/>
                <w:szCs w:val="22"/>
              </w:rPr>
            </w:pPr>
          </w:p>
        </w:tc>
        <w:tc>
          <w:tcPr>
            <w:tcW w:w="2304" w:type="dxa"/>
            <w:shd w:val="clear" w:color="auto" w:fill="auto"/>
          </w:tcPr>
          <w:p w:rsidR="00635CB6" w:rsidRPr="00757307" w:rsidRDefault="00635CB6" w:rsidP="00325FFA">
            <w:pPr>
              <w:widowControl w:val="0"/>
              <w:rPr>
                <w:sz w:val="22"/>
                <w:szCs w:val="22"/>
              </w:rPr>
            </w:pPr>
          </w:p>
        </w:tc>
      </w:tr>
      <w:tr w:rsidR="00635CB6" w:rsidRPr="00757307" w:rsidTr="00325FFA">
        <w:tc>
          <w:tcPr>
            <w:tcW w:w="6058" w:type="dxa"/>
            <w:shd w:val="clear" w:color="auto" w:fill="auto"/>
          </w:tcPr>
          <w:p w:rsidR="00635CB6" w:rsidRPr="00757307" w:rsidRDefault="00635CB6" w:rsidP="00325FFA">
            <w:pPr>
              <w:widowControl w:val="0"/>
            </w:pPr>
            <w:r w:rsidRPr="00757307">
              <w:rPr>
                <w:sz w:val="21"/>
                <w:szCs w:val="21"/>
              </w:rPr>
              <w:t>«</w:t>
            </w:r>
            <w:r w:rsidRPr="003220D4">
              <w:rPr>
                <w:bCs/>
                <w:sz w:val="21"/>
                <w:szCs w:val="21"/>
              </w:rPr>
              <w:t>Абонент</w:t>
            </w:r>
            <w:r w:rsidRPr="00757307">
              <w:rPr>
                <w:sz w:val="21"/>
                <w:szCs w:val="21"/>
              </w:rPr>
              <w:t>»</w:t>
            </w:r>
          </w:p>
          <w:p w:rsidR="00635CB6" w:rsidRPr="00757307" w:rsidRDefault="00635CB6" w:rsidP="00325FFA">
            <w:pPr>
              <w:widowControl w:val="0"/>
              <w:rPr>
                <w:sz w:val="22"/>
              </w:rPr>
            </w:pPr>
            <w:proofErr w:type="spellStart"/>
            <w:r w:rsidRPr="00757307">
              <w:t>мп</w:t>
            </w:r>
            <w:proofErr w:type="spellEnd"/>
          </w:p>
        </w:tc>
        <w:tc>
          <w:tcPr>
            <w:tcW w:w="1988" w:type="dxa"/>
            <w:shd w:val="clear" w:color="auto" w:fill="auto"/>
          </w:tcPr>
          <w:p w:rsidR="00635CB6" w:rsidRPr="00757307" w:rsidRDefault="00635CB6" w:rsidP="00325FFA">
            <w:pPr>
              <w:widowControl w:val="0"/>
              <w:jc w:val="both"/>
              <w:rPr>
                <w:sz w:val="22"/>
              </w:rPr>
            </w:pPr>
          </w:p>
        </w:tc>
        <w:tc>
          <w:tcPr>
            <w:tcW w:w="2304" w:type="dxa"/>
            <w:shd w:val="clear" w:color="auto" w:fill="auto"/>
          </w:tcPr>
          <w:p w:rsidR="00635CB6" w:rsidRPr="00757307" w:rsidRDefault="00635CB6" w:rsidP="00325FFA">
            <w:pPr>
              <w:widowControl w:val="0"/>
              <w:jc w:val="center"/>
              <w:rPr>
                <w:sz w:val="22"/>
              </w:rPr>
            </w:pPr>
            <w:r w:rsidRPr="00757307">
              <w:rPr>
                <w:bCs/>
                <w:iCs/>
                <w:sz w:val="22"/>
                <w:szCs w:val="22"/>
              </w:rPr>
              <w:t xml:space="preserve">         И. И. Сергеев</w:t>
            </w:r>
          </w:p>
        </w:tc>
      </w:tr>
    </w:tbl>
    <w:p w:rsidR="00635CB6" w:rsidRPr="00757307" w:rsidRDefault="00635CB6" w:rsidP="00635CB6">
      <w:pPr>
        <w:ind w:left="142"/>
        <w:jc w:val="both"/>
        <w:rPr>
          <w:sz w:val="16"/>
          <w:szCs w:val="16"/>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rPr>
          <w:sz w:val="22"/>
          <w:szCs w:val="22"/>
        </w:rPr>
      </w:pPr>
    </w:p>
    <w:p w:rsidR="00635CB6" w:rsidRPr="00757307" w:rsidRDefault="00635CB6" w:rsidP="00635CB6">
      <w:pPr>
        <w:pStyle w:val="4"/>
        <w:tabs>
          <w:tab w:val="left" w:pos="8151"/>
        </w:tabs>
        <w:rPr>
          <w:b w:val="0"/>
          <w:bCs w:val="0"/>
        </w:rPr>
      </w:pPr>
      <w:r w:rsidRPr="00AC33F8">
        <w:rPr>
          <w:noProof/>
          <w:sz w:val="24"/>
        </w:rPr>
        <w:pict>
          <v:rect id="Text Box 16" o:spid="_x0000_s1027" style="position:absolute;margin-left:340pt;margin-top:3.45pt;width:180.05pt;height:34.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" o:allowincell="f" filled="f" stroked="f" strokeweight="0">
            <v:textbox>
              <w:txbxContent>
                <w:p w:rsidR="00635CB6" w:rsidRDefault="00635CB6" w:rsidP="00635CB6">
                  <w:pPr>
                    <w:pStyle w:val="aff6"/>
                    <w:jc w:val="both"/>
                    <w:rPr>
                      <w:color w:val="000000"/>
                    </w:rPr>
                  </w:pPr>
                  <w:r>
                    <w:rPr>
                      <w:color w:val="000000"/>
                    </w:rPr>
                    <w:t>Приложение 4</w:t>
                  </w:r>
                </w:p>
                <w:p w:rsidR="00635CB6" w:rsidRDefault="00635CB6" w:rsidP="00635CB6">
                  <w:pPr>
                    <w:pStyle w:val="aff6"/>
                    <w:jc w:val="both"/>
                    <w:rPr>
                      <w:color w:val="000000"/>
                    </w:rPr>
                  </w:pPr>
                  <w:r>
                    <w:rPr>
                      <w:color w:val="000000"/>
                    </w:rPr>
                    <w:t xml:space="preserve">к договору холодного водоснабжения </w:t>
                  </w:r>
                </w:p>
              </w:txbxContent>
            </v:textbox>
          </v:rect>
        </w:pict>
      </w:r>
      <w:r w:rsidRPr="00757307">
        <w:rPr>
          <w:bCs w:val="0"/>
        </w:rPr>
        <w:t>ОБРАЗЕЦ</w:t>
      </w:r>
      <w:r w:rsidRPr="00757307">
        <w:rPr>
          <w:b w:val="0"/>
          <w:bCs w:val="0"/>
        </w:rPr>
        <w:tab/>
      </w:r>
    </w:p>
    <w:p w:rsidR="00635CB6" w:rsidRPr="00757307" w:rsidRDefault="00635CB6" w:rsidP="00635CB6">
      <w:pPr>
        <w:pStyle w:val="4"/>
        <w:tabs>
          <w:tab w:val="left" w:pos="206"/>
          <w:tab w:val="right" w:pos="10460"/>
        </w:tabs>
        <w:rPr>
          <w:b w:val="0"/>
          <w:bCs w:val="0"/>
        </w:rPr>
      </w:pPr>
      <w:r w:rsidRPr="00757307">
        <w:rPr>
          <w:b w:val="0"/>
          <w:bCs w:val="0"/>
        </w:rPr>
        <w:tab/>
      </w:r>
      <w:r w:rsidRPr="00757307">
        <w:rPr>
          <w:b w:val="0"/>
          <w:bCs w:val="0"/>
        </w:rPr>
        <w:tab/>
        <w:t xml:space="preserve">                                                                                                                                         </w:t>
      </w:r>
    </w:p>
    <w:p w:rsidR="00635CB6" w:rsidRPr="00757307" w:rsidRDefault="00635CB6" w:rsidP="00635CB6">
      <w:pPr>
        <w:pStyle w:val="4"/>
        <w:tabs>
          <w:tab w:val="left" w:pos="206"/>
          <w:tab w:val="right" w:pos="10460"/>
        </w:tabs>
        <w:jc w:val="center"/>
        <w:rPr>
          <w:sz w:val="22"/>
          <w:szCs w:val="22"/>
        </w:rPr>
      </w:pPr>
      <w:r w:rsidRPr="00757307">
        <w:t xml:space="preserve">С </w:t>
      </w:r>
      <w:proofErr w:type="gramStart"/>
      <w:r w:rsidRPr="00757307">
        <w:t>П</w:t>
      </w:r>
      <w:proofErr w:type="gramEnd"/>
      <w:r w:rsidRPr="00757307">
        <w:t xml:space="preserve"> Р А В К А</w:t>
      </w:r>
    </w:p>
    <w:p w:rsidR="00635CB6" w:rsidRPr="00757307" w:rsidRDefault="00635CB6" w:rsidP="00635CB6">
      <w:pPr>
        <w:jc w:val="center"/>
        <w:rPr>
          <w:sz w:val="22"/>
          <w:szCs w:val="22"/>
        </w:rPr>
      </w:pPr>
      <w:r w:rsidRPr="00757307">
        <w:t xml:space="preserve">о расходе холодной воды по показаниям приборов учета </w:t>
      </w:r>
    </w:p>
    <w:p w:rsidR="00635CB6" w:rsidRPr="00757307" w:rsidRDefault="00635CB6" w:rsidP="00635CB6">
      <w:pPr>
        <w:jc w:val="center"/>
        <w:rPr>
          <w:sz w:val="22"/>
          <w:szCs w:val="22"/>
        </w:rPr>
      </w:pPr>
      <w:r w:rsidRPr="00757307">
        <w:t xml:space="preserve">за </w:t>
      </w:r>
      <w:proofErr w:type="spellStart"/>
      <w:r w:rsidRPr="00757307">
        <w:t>___________________месяц</w:t>
      </w:r>
      <w:proofErr w:type="spellEnd"/>
      <w:r w:rsidRPr="00757307">
        <w:t xml:space="preserve"> 202__ год.             </w:t>
      </w:r>
    </w:p>
    <w:p w:rsidR="00635CB6" w:rsidRPr="00757307" w:rsidRDefault="00635CB6" w:rsidP="00635CB6">
      <w:pPr>
        <w:jc w:val="center"/>
        <w:rPr>
          <w:sz w:val="22"/>
          <w:szCs w:val="22"/>
        </w:rPr>
      </w:pPr>
    </w:p>
    <w:p w:rsidR="00635CB6" w:rsidRPr="00757307" w:rsidRDefault="00635CB6" w:rsidP="00635CB6">
      <w:pPr>
        <w:jc w:val="center"/>
        <w:rPr>
          <w:sz w:val="22"/>
          <w:szCs w:val="22"/>
        </w:rPr>
      </w:pPr>
      <w:r w:rsidRPr="00757307">
        <w:t>_____________________</w:t>
      </w:r>
    </w:p>
    <w:p w:rsidR="00635CB6" w:rsidRPr="00757307" w:rsidRDefault="00635CB6" w:rsidP="00635CB6">
      <w:pPr>
        <w:jc w:val="center"/>
        <w:rPr>
          <w:vertAlign w:val="superscript"/>
        </w:rPr>
      </w:pPr>
      <w:r w:rsidRPr="00757307">
        <w:rPr>
          <w:vertAlign w:val="superscript"/>
        </w:rPr>
        <w:t xml:space="preserve"> (наименование предприятия)</w:t>
      </w:r>
    </w:p>
    <w:p w:rsidR="00635CB6" w:rsidRPr="00757307" w:rsidRDefault="00635CB6" w:rsidP="00635CB6">
      <w:pPr>
        <w:rPr>
          <w:sz w:val="22"/>
          <w:szCs w:val="22"/>
        </w:rPr>
      </w:pPr>
    </w:p>
    <w:tbl>
      <w:tblPr>
        <w:tblW w:w="10384" w:type="dxa"/>
        <w:jc w:val="center"/>
        <w:tblLayout w:type="fixed"/>
        <w:tblLook w:val="0000"/>
      </w:tblPr>
      <w:tblGrid>
        <w:gridCol w:w="1967"/>
        <w:gridCol w:w="1265"/>
        <w:gridCol w:w="1543"/>
        <w:gridCol w:w="1545"/>
        <w:gridCol w:w="1495"/>
        <w:gridCol w:w="2569"/>
      </w:tblGrid>
      <w:tr w:rsidR="00635CB6" w:rsidRPr="00757307" w:rsidTr="00325FFA">
        <w:trPr>
          <w:cantSplit/>
          <w:trHeight w:val="709"/>
          <w:jc w:val="center"/>
        </w:trPr>
        <w:tc>
          <w:tcPr>
            <w:tcW w:w="1966" w:type="dxa"/>
            <w:vMerge w:val="restart"/>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ind w:left="-120"/>
              <w:jc w:val="center"/>
              <w:rPr>
                <w:sz w:val="22"/>
                <w:szCs w:val="22"/>
              </w:rPr>
            </w:pPr>
            <w:r w:rsidRPr="00757307">
              <w:t>Наименование объекта</w:t>
            </w:r>
          </w:p>
        </w:tc>
        <w:tc>
          <w:tcPr>
            <w:tcW w:w="1265" w:type="dxa"/>
            <w:vMerge w:val="restart"/>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ind w:left="14"/>
              <w:jc w:val="center"/>
              <w:rPr>
                <w:sz w:val="22"/>
                <w:szCs w:val="22"/>
              </w:rPr>
            </w:pPr>
            <w:r w:rsidRPr="00757307">
              <w:t>Холодная вода</w:t>
            </w:r>
          </w:p>
        </w:tc>
        <w:tc>
          <w:tcPr>
            <w:tcW w:w="1543"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r w:rsidRPr="00757307">
              <w:t xml:space="preserve">Предыдущее показание прибора учета </w:t>
            </w:r>
          </w:p>
        </w:tc>
        <w:tc>
          <w:tcPr>
            <w:tcW w:w="154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r w:rsidRPr="00757307">
              <w:t>Последнее показание прибора учета</w:t>
            </w:r>
          </w:p>
        </w:tc>
        <w:tc>
          <w:tcPr>
            <w:tcW w:w="1495"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r w:rsidRPr="00757307">
              <w:t>Объем потребленной воды по показаниям приборов за отчетный период, м</w:t>
            </w:r>
            <w:r w:rsidRPr="00757307">
              <w:rPr>
                <w:vertAlign w:val="superscript"/>
              </w:rPr>
              <w:t>3</w:t>
            </w:r>
          </w:p>
        </w:tc>
        <w:tc>
          <w:tcPr>
            <w:tcW w:w="2569" w:type="dxa"/>
            <w:vMerge w:val="restart"/>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p w:rsidR="00635CB6" w:rsidRPr="00757307" w:rsidRDefault="00635CB6" w:rsidP="00325FFA">
            <w:pPr>
              <w:widowControl w:val="0"/>
              <w:jc w:val="center"/>
              <w:rPr>
                <w:sz w:val="22"/>
                <w:szCs w:val="22"/>
              </w:rPr>
            </w:pPr>
          </w:p>
          <w:p w:rsidR="00635CB6" w:rsidRPr="00757307" w:rsidRDefault="00635CB6" w:rsidP="00325FFA">
            <w:pPr>
              <w:pStyle w:val="3"/>
              <w:widowControl w:val="0"/>
              <w:rPr>
                <w:b w:val="0"/>
              </w:rPr>
            </w:pPr>
            <w:r w:rsidRPr="00757307">
              <w:rPr>
                <w:b w:val="0"/>
              </w:rPr>
              <w:t>Примечание</w:t>
            </w:r>
          </w:p>
          <w:p w:rsidR="00635CB6" w:rsidRPr="00757307" w:rsidRDefault="00635CB6" w:rsidP="00325FFA">
            <w:pPr>
              <w:widowControl w:val="0"/>
              <w:jc w:val="center"/>
              <w:rPr>
                <w:sz w:val="22"/>
                <w:szCs w:val="22"/>
              </w:rPr>
            </w:pPr>
            <w:r w:rsidRPr="00757307">
              <w:t>(заводской номер прибора)</w:t>
            </w:r>
          </w:p>
        </w:tc>
      </w:tr>
      <w:tr w:rsidR="00635CB6" w:rsidRPr="00757307" w:rsidTr="00325FFA">
        <w:trPr>
          <w:cantSplit/>
          <w:trHeight w:val="323"/>
          <w:jc w:val="center"/>
        </w:trPr>
        <w:tc>
          <w:tcPr>
            <w:tcW w:w="1966"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1265"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1543"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1545"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1495"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2569"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r>
      <w:tr w:rsidR="00635CB6" w:rsidRPr="00757307" w:rsidTr="00325FFA">
        <w:trPr>
          <w:cantSplit/>
          <w:trHeight w:val="493"/>
          <w:jc w:val="center"/>
        </w:trPr>
        <w:tc>
          <w:tcPr>
            <w:tcW w:w="1966"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1265"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1543"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r w:rsidRPr="00757307">
              <w:t>Число, месяц, год</w:t>
            </w:r>
          </w:p>
        </w:tc>
        <w:tc>
          <w:tcPr>
            <w:tcW w:w="1545" w:type="dxa"/>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r w:rsidRPr="00757307">
              <w:t>Число, месяц, год</w:t>
            </w:r>
          </w:p>
        </w:tc>
        <w:tc>
          <w:tcPr>
            <w:tcW w:w="1495"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c>
          <w:tcPr>
            <w:tcW w:w="2569" w:type="dxa"/>
            <w:vMerge/>
            <w:tcBorders>
              <w:top w:val="single" w:sz="4" w:space="0" w:color="000000"/>
              <w:left w:val="single" w:sz="4" w:space="0" w:color="000000"/>
              <w:bottom w:val="single" w:sz="4" w:space="0" w:color="000000"/>
              <w:right w:val="single" w:sz="4" w:space="0" w:color="000000"/>
            </w:tcBorders>
          </w:tcPr>
          <w:p w:rsidR="00635CB6" w:rsidRPr="00757307" w:rsidRDefault="00635CB6" w:rsidP="00325FFA">
            <w:pPr>
              <w:widowControl w:val="0"/>
              <w:jc w:val="center"/>
              <w:rPr>
                <w:sz w:val="22"/>
                <w:szCs w:val="22"/>
              </w:rPr>
            </w:pPr>
          </w:p>
        </w:tc>
      </w:tr>
      <w:tr w:rsidR="00635CB6" w:rsidRPr="00757307" w:rsidTr="00325FFA">
        <w:trPr>
          <w:trHeight w:val="434"/>
          <w:jc w:val="center"/>
        </w:trPr>
        <w:tc>
          <w:tcPr>
            <w:tcW w:w="1966"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pStyle w:val="af7"/>
              <w:widowControl w:val="0"/>
              <w:rPr>
                <w:b/>
              </w:rPr>
            </w:pPr>
          </w:p>
          <w:p w:rsidR="00635CB6" w:rsidRPr="00757307" w:rsidRDefault="00635CB6" w:rsidP="00325FFA">
            <w:pPr>
              <w:pStyle w:val="af7"/>
              <w:widowControl w:val="0"/>
              <w:rPr>
                <w:b/>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pStyle w:val="af7"/>
              <w:widowControl w:val="0"/>
              <w:rPr>
                <w:sz w:val="22"/>
                <w:szCs w:val="22"/>
              </w:rPr>
            </w:pPr>
            <w:r w:rsidRPr="00757307">
              <w:t>питьевая</w:t>
            </w:r>
          </w:p>
        </w:tc>
        <w:tc>
          <w:tcPr>
            <w:tcW w:w="1543"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pStyle w:val="af7"/>
              <w:widowControl w:val="0"/>
              <w:rPr>
                <w:sz w:val="22"/>
                <w:szCs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p>
        </w:tc>
      </w:tr>
      <w:tr w:rsidR="00635CB6" w:rsidRPr="00757307" w:rsidTr="00325FFA">
        <w:trPr>
          <w:trHeight w:val="302"/>
          <w:jc w:val="center"/>
        </w:trPr>
        <w:tc>
          <w:tcPr>
            <w:tcW w:w="1966"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pStyle w:val="af7"/>
              <w:widowControl w:val="0"/>
              <w:rPr>
                <w:b/>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r w:rsidRPr="00757307">
              <w:t>техническая</w:t>
            </w:r>
          </w:p>
        </w:tc>
        <w:tc>
          <w:tcPr>
            <w:tcW w:w="1543"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pStyle w:val="af7"/>
              <w:widowControl w:val="0"/>
              <w:rPr>
                <w:sz w:val="22"/>
                <w:szCs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635CB6" w:rsidRPr="00757307" w:rsidRDefault="00635CB6" w:rsidP="00325FFA">
            <w:pPr>
              <w:widowControl w:val="0"/>
              <w:jc w:val="center"/>
              <w:rPr>
                <w:sz w:val="22"/>
                <w:szCs w:val="22"/>
              </w:rPr>
            </w:pPr>
          </w:p>
        </w:tc>
      </w:tr>
    </w:tbl>
    <w:p w:rsidR="00635CB6" w:rsidRPr="00757307" w:rsidRDefault="00635CB6" w:rsidP="00635CB6">
      <w:pPr>
        <w:pStyle w:val="2"/>
        <w:rPr>
          <w:b w:val="0"/>
          <w:sz w:val="20"/>
        </w:rPr>
      </w:pPr>
    </w:p>
    <w:p w:rsidR="00635CB6" w:rsidRPr="00757307" w:rsidRDefault="00635CB6" w:rsidP="00635CB6">
      <w:pPr>
        <w:pStyle w:val="2"/>
        <w:rPr>
          <w:sz w:val="20"/>
        </w:rPr>
      </w:pPr>
      <w:r w:rsidRPr="00757307">
        <w:rPr>
          <w:b w:val="0"/>
          <w:sz w:val="20"/>
        </w:rPr>
        <w:t xml:space="preserve">      </w:t>
      </w:r>
      <w:r w:rsidRPr="00757307">
        <w:rPr>
          <w:sz w:val="20"/>
        </w:rPr>
        <w:t>Представитель абонента _</w:t>
      </w:r>
      <w:r w:rsidRPr="00757307">
        <w:rPr>
          <w:b w:val="0"/>
          <w:sz w:val="20"/>
        </w:rPr>
        <w:t>______________   _________________________</w:t>
      </w:r>
    </w:p>
    <w:p w:rsidR="00635CB6" w:rsidRPr="00757307" w:rsidRDefault="00635CB6" w:rsidP="00635CB6">
      <w:pPr>
        <w:ind w:right="-365"/>
        <w:rPr>
          <w:vertAlign w:val="superscript"/>
        </w:rPr>
      </w:pPr>
      <w:r w:rsidRPr="00757307">
        <w:rPr>
          <w:vertAlign w:val="superscript"/>
        </w:rPr>
        <w:t xml:space="preserve">                                                                                                   подпись                                       (Фамилия И.О.)                                                                                                                                                         </w:t>
      </w:r>
    </w:p>
    <w:p w:rsidR="00635CB6" w:rsidRPr="00757307" w:rsidRDefault="00635CB6" w:rsidP="00635CB6">
      <w:pPr>
        <w:ind w:left="-540" w:right="-365"/>
        <w:jc w:val="center"/>
        <w:rPr>
          <w:sz w:val="22"/>
          <w:szCs w:val="22"/>
        </w:rPr>
      </w:pPr>
    </w:p>
    <w:p w:rsidR="00635CB6" w:rsidRPr="00757307" w:rsidRDefault="00635CB6" w:rsidP="00635CB6">
      <w:pPr>
        <w:ind w:left="-540" w:right="-365"/>
        <w:rPr>
          <w:sz w:val="22"/>
          <w:szCs w:val="22"/>
        </w:rPr>
      </w:pPr>
      <w:r w:rsidRPr="00757307">
        <w:t xml:space="preserve">                            ______________________________     ______________________________________________</w:t>
      </w:r>
    </w:p>
    <w:p w:rsidR="00635CB6" w:rsidRPr="00757307" w:rsidRDefault="00635CB6" w:rsidP="00635CB6">
      <w:pPr>
        <w:ind w:right="-365"/>
        <w:rPr>
          <w:vertAlign w:val="superscript"/>
        </w:rPr>
      </w:pPr>
      <w:r w:rsidRPr="00757307">
        <w:rPr>
          <w:vertAlign w:val="superscript"/>
        </w:rPr>
        <w:t xml:space="preserve">                                                       </w:t>
      </w:r>
      <w:proofErr w:type="gramStart"/>
      <w:r w:rsidRPr="00757307">
        <w:rPr>
          <w:vertAlign w:val="superscript"/>
        </w:rPr>
        <w:t>контактный телефон                                        (должность   с правом   подписи (приказ по предприятию)</w:t>
      </w:r>
      <w:proofErr w:type="gramEnd"/>
    </w:p>
    <w:p w:rsidR="00635CB6" w:rsidRPr="00757307" w:rsidRDefault="00635CB6" w:rsidP="00635CB6">
      <w:pPr>
        <w:ind w:left="-540" w:right="-365"/>
        <w:jc w:val="center"/>
        <w:rPr>
          <w:sz w:val="22"/>
          <w:szCs w:val="22"/>
        </w:rPr>
      </w:pPr>
    </w:p>
    <w:p w:rsidR="00635CB6" w:rsidRPr="00757307" w:rsidRDefault="00635CB6" w:rsidP="00635CB6">
      <w:pPr>
        <w:ind w:left="-540" w:right="-365"/>
        <w:jc w:val="center"/>
        <w:rPr>
          <w:sz w:val="22"/>
          <w:szCs w:val="22"/>
        </w:rPr>
      </w:pPr>
    </w:p>
    <w:p w:rsidR="00635CB6" w:rsidRPr="00757307" w:rsidRDefault="00635CB6" w:rsidP="00635CB6">
      <w:pPr>
        <w:ind w:right="-365"/>
        <w:rPr>
          <w:sz w:val="22"/>
          <w:szCs w:val="22"/>
        </w:rPr>
      </w:pPr>
      <w:r w:rsidRPr="00757307">
        <w:t xml:space="preserve">            «_____» ______________________202__ год.             </w:t>
      </w:r>
    </w:p>
    <w:p w:rsidR="00635CB6" w:rsidRPr="00757307" w:rsidRDefault="00635CB6" w:rsidP="00635CB6">
      <w:pPr>
        <w:ind w:right="-365"/>
        <w:rPr>
          <w:sz w:val="22"/>
          <w:szCs w:val="22"/>
        </w:rPr>
      </w:pPr>
      <w:r w:rsidRPr="00757307">
        <w:t xml:space="preserve">                                                                                       </w:t>
      </w:r>
    </w:p>
    <w:p w:rsidR="00635CB6" w:rsidRPr="00757307" w:rsidRDefault="00635CB6" w:rsidP="00635CB6">
      <w:pPr>
        <w:ind w:right="-365"/>
        <w:rPr>
          <w:b/>
        </w:rPr>
      </w:pPr>
      <w:r w:rsidRPr="00757307">
        <w:rPr>
          <w:b/>
        </w:rPr>
        <w:t xml:space="preserve"> </w:t>
      </w:r>
      <w:r>
        <w:rPr>
          <w:b/>
        </w:rPr>
        <w:t xml:space="preserve">     Представитель предприятия </w:t>
      </w:r>
      <w:r w:rsidRPr="00757307">
        <w:rPr>
          <w:b/>
        </w:rPr>
        <w:t xml:space="preserve">   </w:t>
      </w:r>
    </w:p>
    <w:p w:rsidR="00635CB6" w:rsidRPr="00757307" w:rsidRDefault="00635CB6" w:rsidP="00635CB6">
      <w:pPr>
        <w:ind w:right="-365"/>
        <w:rPr>
          <w:sz w:val="22"/>
          <w:szCs w:val="22"/>
        </w:rPr>
      </w:pPr>
    </w:p>
    <w:p w:rsidR="00635CB6" w:rsidRPr="00757307" w:rsidRDefault="00635CB6" w:rsidP="00635CB6">
      <w:pPr>
        <w:ind w:right="-365"/>
        <w:rPr>
          <w:sz w:val="22"/>
          <w:szCs w:val="22"/>
        </w:rPr>
      </w:pPr>
    </w:p>
    <w:p w:rsidR="00635CB6" w:rsidRPr="00757307" w:rsidRDefault="00635CB6" w:rsidP="00635CB6">
      <w:pPr>
        <w:ind w:right="-365"/>
        <w:rPr>
          <w:sz w:val="22"/>
          <w:szCs w:val="22"/>
        </w:rPr>
      </w:pPr>
      <w:r w:rsidRPr="00757307">
        <w:t xml:space="preserve">         ___________________              ________________________________________________________</w:t>
      </w:r>
    </w:p>
    <w:p w:rsidR="00635CB6" w:rsidRPr="00757307" w:rsidRDefault="00635CB6" w:rsidP="00635CB6">
      <w:pPr>
        <w:ind w:right="-365"/>
        <w:rPr>
          <w:vertAlign w:val="superscript"/>
        </w:rPr>
      </w:pPr>
      <w:r w:rsidRPr="00757307">
        <w:t xml:space="preserve">                     </w:t>
      </w:r>
      <w:r w:rsidRPr="00757307">
        <w:rPr>
          <w:vertAlign w:val="superscript"/>
        </w:rPr>
        <w:t>подпись                                                                                                   (Фамилия И.О. , должность)</w:t>
      </w:r>
    </w:p>
    <w:p w:rsidR="00635CB6" w:rsidRPr="00757307" w:rsidRDefault="00635CB6" w:rsidP="00635CB6">
      <w:pPr>
        <w:ind w:right="-365"/>
        <w:rPr>
          <w:sz w:val="22"/>
          <w:szCs w:val="22"/>
        </w:rPr>
      </w:pPr>
      <w:r w:rsidRPr="00757307">
        <w:t xml:space="preserve">       </w:t>
      </w:r>
    </w:p>
    <w:p w:rsidR="00635CB6" w:rsidRPr="00757307" w:rsidRDefault="00635CB6" w:rsidP="00635CB6">
      <w:pPr>
        <w:ind w:right="-365"/>
        <w:rPr>
          <w:sz w:val="22"/>
          <w:szCs w:val="22"/>
        </w:rPr>
      </w:pPr>
      <w:r w:rsidRPr="00757307">
        <w:t xml:space="preserve">                                                 </w:t>
      </w:r>
    </w:p>
    <w:p w:rsidR="00635CB6" w:rsidRPr="00757307" w:rsidRDefault="00635CB6" w:rsidP="00635CB6">
      <w:pPr>
        <w:ind w:left="540"/>
        <w:rPr>
          <w:sz w:val="22"/>
          <w:szCs w:val="22"/>
        </w:rPr>
      </w:pPr>
      <w:r w:rsidRPr="00757307">
        <w:t xml:space="preserve">«_____» ______________________201__ год.             </w:t>
      </w:r>
    </w:p>
    <w:p w:rsidR="00635CB6" w:rsidRPr="00757307" w:rsidRDefault="00635CB6" w:rsidP="00635CB6">
      <w:pPr>
        <w:ind w:left="540" w:hanging="540"/>
        <w:rPr>
          <w:sz w:val="22"/>
          <w:szCs w:val="22"/>
        </w:rPr>
      </w:pPr>
    </w:p>
    <w:p w:rsidR="00635CB6" w:rsidRPr="00757307" w:rsidRDefault="00635CB6" w:rsidP="00635CB6">
      <w:pPr>
        <w:jc w:val="both"/>
        <w:rPr>
          <w:sz w:val="22"/>
          <w:szCs w:val="22"/>
        </w:rPr>
      </w:pPr>
      <w:r w:rsidRPr="00757307">
        <w:t xml:space="preserve">Примечание: </w:t>
      </w:r>
    </w:p>
    <w:p w:rsidR="00635CB6" w:rsidRPr="00757307" w:rsidRDefault="00635CB6" w:rsidP="00635CB6">
      <w:pPr>
        <w:jc w:val="both"/>
        <w:rPr>
          <w:sz w:val="22"/>
          <w:szCs w:val="22"/>
        </w:rPr>
      </w:pPr>
      <w:r w:rsidRPr="00757307">
        <w:t xml:space="preserve">1. </w:t>
      </w:r>
      <w:proofErr w:type="gramStart"/>
      <w:r w:rsidRPr="00757307">
        <w:t xml:space="preserve">Справку (оригинал) предоставлять в соответствии с п. 4.3.10 данного договора </w:t>
      </w:r>
      <w:bookmarkStart w:id="2" w:name="_Hlk223783050"/>
      <w:r w:rsidRPr="00757307">
        <w:t>(г. Красноярск, ул. Дубровинского, 43).</w:t>
      </w:r>
      <w:bookmarkEnd w:id="2"/>
      <w:proofErr w:type="gramEnd"/>
    </w:p>
    <w:p w:rsidR="00635CB6" w:rsidRPr="00757307" w:rsidRDefault="00635CB6" w:rsidP="00635CB6">
      <w:pPr>
        <w:jc w:val="both"/>
        <w:rPr>
          <w:sz w:val="22"/>
          <w:szCs w:val="22"/>
        </w:rPr>
      </w:pPr>
      <w:r w:rsidRPr="00757307">
        <w:t>2. При непредставлении справки расчет потребленной холодной воды осуществляется в соответствии с 5.10. данного договора.</w:t>
      </w:r>
    </w:p>
    <w:p w:rsidR="00635CB6" w:rsidRPr="00757307" w:rsidRDefault="00635CB6" w:rsidP="00635CB6">
      <w:pPr>
        <w:jc w:val="center"/>
        <w:rPr>
          <w:b/>
          <w:sz w:val="16"/>
          <w:szCs w:val="16"/>
        </w:rPr>
      </w:pPr>
      <w:proofErr w:type="gramStart"/>
      <w:r w:rsidRPr="00757307">
        <w:rPr>
          <w:b/>
          <w:sz w:val="16"/>
          <w:szCs w:val="16"/>
        </w:rPr>
        <w:t>о</w:t>
      </w:r>
      <w:proofErr w:type="gramEnd"/>
      <w:r w:rsidRPr="00757307">
        <w:rPr>
          <w:b/>
          <w:sz w:val="16"/>
          <w:szCs w:val="16"/>
        </w:rPr>
        <w:t>бразец согласован сторонами</w:t>
      </w:r>
    </w:p>
    <w:p w:rsidR="00635CB6" w:rsidRPr="00757307" w:rsidRDefault="00635CB6" w:rsidP="00635CB6">
      <w:pPr>
        <w:jc w:val="center"/>
        <w:rPr>
          <w:b/>
          <w:sz w:val="16"/>
          <w:szCs w:val="16"/>
        </w:rPr>
      </w:pPr>
    </w:p>
    <w:tbl>
      <w:tblPr>
        <w:tblW w:w="10350" w:type="dxa"/>
        <w:tblLayout w:type="fixed"/>
        <w:tblLook w:val="01E0"/>
      </w:tblPr>
      <w:tblGrid>
        <w:gridCol w:w="6058"/>
        <w:gridCol w:w="1988"/>
        <w:gridCol w:w="2304"/>
      </w:tblGrid>
      <w:tr w:rsidR="00635CB6" w:rsidRPr="00757307" w:rsidTr="00325FFA">
        <w:tc>
          <w:tcPr>
            <w:tcW w:w="6058" w:type="dxa"/>
            <w:shd w:val="clear" w:color="auto" w:fill="auto"/>
          </w:tcPr>
          <w:p w:rsidR="00635CB6" w:rsidRPr="00757307" w:rsidRDefault="00635CB6" w:rsidP="00325FFA">
            <w:pPr>
              <w:pStyle w:val="a4"/>
              <w:widowControl w:val="0"/>
              <w:ind w:right="-425"/>
              <w:jc w:val="both"/>
              <w:rPr>
                <w:rFonts w:ascii="Times New Roman" w:hAnsi="Times New Roman"/>
                <w:sz w:val="22"/>
                <w:szCs w:val="22"/>
              </w:rPr>
            </w:pPr>
          </w:p>
          <w:p w:rsidR="00635CB6" w:rsidRPr="00757307" w:rsidRDefault="00635CB6" w:rsidP="00325FFA">
            <w:pPr>
              <w:pStyle w:val="a4"/>
              <w:widowControl w:val="0"/>
              <w:ind w:right="-425"/>
              <w:jc w:val="both"/>
              <w:rPr>
                <w:rFonts w:ascii="Times New Roman" w:hAnsi="Times New Roman"/>
                <w:sz w:val="22"/>
                <w:szCs w:val="22"/>
              </w:rPr>
            </w:pPr>
            <w:r>
              <w:rPr>
                <w:rFonts w:ascii="Times New Roman" w:hAnsi="Times New Roman"/>
                <w:sz w:val="22"/>
                <w:szCs w:val="22"/>
              </w:rPr>
              <w:t>______________________________________</w:t>
            </w:r>
            <w:r w:rsidRPr="00757307">
              <w:rPr>
                <w:rFonts w:ascii="Times New Roman" w:hAnsi="Times New Roman"/>
                <w:sz w:val="22"/>
                <w:szCs w:val="22"/>
              </w:rPr>
              <w:t xml:space="preserve"> </w:t>
            </w:r>
          </w:p>
          <w:p w:rsidR="00635CB6" w:rsidRPr="00757307" w:rsidRDefault="00635CB6" w:rsidP="00325FFA">
            <w:pPr>
              <w:pStyle w:val="a4"/>
              <w:widowControl w:val="0"/>
              <w:ind w:right="-425"/>
              <w:jc w:val="both"/>
              <w:rPr>
                <w:rFonts w:ascii="Times New Roman" w:hAnsi="Times New Roman"/>
                <w:sz w:val="22"/>
                <w:szCs w:val="22"/>
              </w:rPr>
            </w:pPr>
            <w:proofErr w:type="spellStart"/>
            <w:r w:rsidRPr="00757307">
              <w:rPr>
                <w:rFonts w:ascii="Times New Roman" w:hAnsi="Times New Roman"/>
                <w:sz w:val="22"/>
                <w:szCs w:val="22"/>
              </w:rPr>
              <w:t>мп</w:t>
            </w:r>
            <w:proofErr w:type="spellEnd"/>
          </w:p>
        </w:tc>
        <w:tc>
          <w:tcPr>
            <w:tcW w:w="1988" w:type="dxa"/>
            <w:shd w:val="clear" w:color="auto" w:fill="auto"/>
          </w:tcPr>
          <w:p w:rsidR="00635CB6" w:rsidRPr="00757307" w:rsidRDefault="00635CB6" w:rsidP="00325FFA">
            <w:pPr>
              <w:widowControl w:val="0"/>
              <w:jc w:val="both"/>
              <w:rPr>
                <w:sz w:val="22"/>
                <w:szCs w:val="22"/>
              </w:rPr>
            </w:pPr>
          </w:p>
        </w:tc>
        <w:tc>
          <w:tcPr>
            <w:tcW w:w="2304"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r w:rsidRPr="00757307">
              <w:rPr>
                <w:sz w:val="22"/>
                <w:szCs w:val="22"/>
              </w:rPr>
              <w:t xml:space="preserve">       </w:t>
            </w:r>
            <w:r>
              <w:rPr>
                <w:sz w:val="22"/>
                <w:szCs w:val="22"/>
              </w:rPr>
              <w:t>_____________</w:t>
            </w:r>
          </w:p>
        </w:tc>
      </w:tr>
      <w:tr w:rsidR="00635CB6" w:rsidRPr="00757307" w:rsidTr="00325FFA">
        <w:tc>
          <w:tcPr>
            <w:tcW w:w="6058"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tc>
        <w:tc>
          <w:tcPr>
            <w:tcW w:w="1988" w:type="dxa"/>
            <w:shd w:val="clear" w:color="auto" w:fill="auto"/>
          </w:tcPr>
          <w:p w:rsidR="00635CB6" w:rsidRPr="00757307" w:rsidRDefault="00635CB6" w:rsidP="00325FFA">
            <w:pPr>
              <w:widowControl w:val="0"/>
              <w:jc w:val="both"/>
              <w:rPr>
                <w:sz w:val="22"/>
                <w:szCs w:val="22"/>
              </w:rPr>
            </w:pPr>
          </w:p>
        </w:tc>
        <w:tc>
          <w:tcPr>
            <w:tcW w:w="2304" w:type="dxa"/>
            <w:shd w:val="clear" w:color="auto" w:fill="auto"/>
          </w:tcPr>
          <w:p w:rsidR="00635CB6" w:rsidRPr="00757307" w:rsidRDefault="00635CB6" w:rsidP="00325FFA">
            <w:pPr>
              <w:widowControl w:val="0"/>
              <w:rPr>
                <w:sz w:val="22"/>
                <w:szCs w:val="22"/>
              </w:rPr>
            </w:pPr>
          </w:p>
        </w:tc>
      </w:tr>
      <w:tr w:rsidR="00635CB6" w:rsidRPr="00757307" w:rsidTr="00325FFA">
        <w:tc>
          <w:tcPr>
            <w:tcW w:w="6058" w:type="dxa"/>
            <w:shd w:val="clear" w:color="auto" w:fill="auto"/>
          </w:tcPr>
          <w:p w:rsidR="00635CB6" w:rsidRPr="00757307" w:rsidRDefault="00635CB6" w:rsidP="00325FFA">
            <w:pPr>
              <w:widowControl w:val="0"/>
              <w:rPr>
                <w:sz w:val="22"/>
                <w:szCs w:val="22"/>
              </w:rPr>
            </w:pPr>
            <w:r w:rsidRPr="003220D4">
              <w:rPr>
                <w:sz w:val="22"/>
                <w:szCs w:val="22"/>
              </w:rPr>
              <w:lastRenderedPageBreak/>
              <w:t>«</w:t>
            </w:r>
            <w:r w:rsidRPr="003220D4">
              <w:rPr>
                <w:bCs/>
                <w:sz w:val="22"/>
                <w:szCs w:val="22"/>
              </w:rPr>
              <w:t>Абонент</w:t>
            </w:r>
            <w:r w:rsidRPr="00757307">
              <w:rPr>
                <w:sz w:val="22"/>
                <w:szCs w:val="22"/>
              </w:rPr>
              <w:t>»</w:t>
            </w:r>
          </w:p>
          <w:p w:rsidR="00635CB6" w:rsidRPr="00757307" w:rsidRDefault="00635CB6" w:rsidP="00325FFA">
            <w:pPr>
              <w:widowControl w:val="0"/>
              <w:rPr>
                <w:sz w:val="22"/>
                <w:szCs w:val="22"/>
              </w:rPr>
            </w:pPr>
            <w:proofErr w:type="spellStart"/>
            <w:r w:rsidRPr="00757307">
              <w:rPr>
                <w:sz w:val="22"/>
                <w:szCs w:val="22"/>
              </w:rPr>
              <w:t>мп</w:t>
            </w:r>
            <w:proofErr w:type="spellEnd"/>
          </w:p>
        </w:tc>
        <w:tc>
          <w:tcPr>
            <w:tcW w:w="1988" w:type="dxa"/>
            <w:shd w:val="clear" w:color="auto" w:fill="auto"/>
          </w:tcPr>
          <w:p w:rsidR="00635CB6" w:rsidRPr="00757307" w:rsidRDefault="00635CB6" w:rsidP="00325FFA">
            <w:pPr>
              <w:widowControl w:val="0"/>
              <w:jc w:val="both"/>
              <w:rPr>
                <w:sz w:val="22"/>
                <w:szCs w:val="22"/>
              </w:rPr>
            </w:pPr>
          </w:p>
        </w:tc>
        <w:tc>
          <w:tcPr>
            <w:tcW w:w="2304" w:type="dxa"/>
            <w:shd w:val="clear" w:color="auto" w:fill="auto"/>
          </w:tcPr>
          <w:p w:rsidR="00635CB6" w:rsidRPr="00757307" w:rsidRDefault="00635CB6" w:rsidP="00325FFA">
            <w:pPr>
              <w:widowControl w:val="0"/>
              <w:jc w:val="center"/>
              <w:rPr>
                <w:sz w:val="22"/>
                <w:szCs w:val="22"/>
              </w:rPr>
            </w:pPr>
            <w:r w:rsidRPr="00757307">
              <w:rPr>
                <w:bCs/>
                <w:iCs/>
                <w:sz w:val="22"/>
                <w:szCs w:val="22"/>
              </w:rPr>
              <w:t>И. И. Сергеев</w:t>
            </w:r>
          </w:p>
        </w:tc>
      </w:tr>
    </w:tbl>
    <w:p w:rsidR="00635CB6" w:rsidRPr="00757307" w:rsidRDefault="00635CB6" w:rsidP="00635CB6">
      <w:pPr>
        <w:pStyle w:val="a8"/>
        <w:widowControl w:val="0"/>
        <w:spacing w:line="319" w:lineRule="auto"/>
        <w:rPr>
          <w:rFonts w:ascii="Times New Roman" w:hAnsi="Times New Roman"/>
          <w:sz w:val="22"/>
          <w:szCs w:val="22"/>
        </w:rPr>
      </w:pPr>
    </w:p>
    <w:p w:rsidR="00635CB6" w:rsidRPr="00757307" w:rsidRDefault="00635CB6" w:rsidP="00635CB6">
      <w:pPr>
        <w:pStyle w:val="a8"/>
        <w:widowControl w:val="0"/>
        <w:spacing w:line="319" w:lineRule="auto"/>
        <w:rPr>
          <w:rFonts w:ascii="Times New Roman" w:hAnsi="Times New Roman"/>
          <w:sz w:val="22"/>
          <w:szCs w:val="22"/>
        </w:rPr>
      </w:pPr>
    </w:p>
    <w:p w:rsidR="00635CB6" w:rsidRPr="00757307" w:rsidRDefault="00635CB6" w:rsidP="00635CB6">
      <w:pPr>
        <w:pStyle w:val="a8"/>
        <w:widowControl w:val="0"/>
        <w:spacing w:line="319" w:lineRule="auto"/>
        <w:rPr>
          <w:rFonts w:ascii="Times New Roman" w:hAnsi="Times New Roman"/>
          <w:sz w:val="22"/>
          <w:szCs w:val="22"/>
        </w:rPr>
      </w:pPr>
    </w:p>
    <w:p w:rsidR="00635CB6" w:rsidRPr="00757307" w:rsidRDefault="00635CB6" w:rsidP="00635CB6">
      <w:pPr>
        <w:pStyle w:val="a8"/>
        <w:widowControl w:val="0"/>
        <w:spacing w:line="319" w:lineRule="auto"/>
        <w:rPr>
          <w:rFonts w:ascii="Times New Roman" w:hAnsi="Times New Roman"/>
          <w:sz w:val="22"/>
          <w:szCs w:val="22"/>
        </w:rPr>
      </w:pPr>
    </w:p>
    <w:p w:rsidR="00635CB6" w:rsidRPr="00757307" w:rsidRDefault="00635CB6" w:rsidP="00635CB6">
      <w:pPr>
        <w:pStyle w:val="a8"/>
        <w:widowControl w:val="0"/>
        <w:spacing w:line="319" w:lineRule="auto"/>
        <w:rPr>
          <w:rFonts w:ascii="Times New Roman" w:hAnsi="Times New Roman"/>
          <w:sz w:val="22"/>
          <w:szCs w:val="22"/>
        </w:rPr>
      </w:pPr>
    </w:p>
    <w:p w:rsidR="00635CB6" w:rsidRPr="00757307" w:rsidRDefault="00635CB6" w:rsidP="00635CB6">
      <w:pPr>
        <w:pStyle w:val="a8"/>
        <w:widowControl w:val="0"/>
        <w:spacing w:line="319" w:lineRule="auto"/>
        <w:rPr>
          <w:rFonts w:ascii="Times New Roman" w:hAnsi="Times New Roman"/>
          <w:sz w:val="22"/>
          <w:szCs w:val="22"/>
        </w:rPr>
      </w:pPr>
    </w:p>
    <w:p w:rsidR="00635CB6" w:rsidRPr="00757307" w:rsidRDefault="00635CB6" w:rsidP="00635CB6">
      <w:pPr>
        <w:contextualSpacing/>
        <w:jc w:val="right"/>
        <w:rPr>
          <w:b/>
        </w:rPr>
      </w:pPr>
      <w:r w:rsidRPr="00757307">
        <w:rPr>
          <w:b/>
        </w:rPr>
        <w:t>Приложение № 5</w:t>
      </w:r>
    </w:p>
    <w:p w:rsidR="00635CB6" w:rsidRPr="00757307" w:rsidRDefault="00635CB6" w:rsidP="00635CB6">
      <w:pPr>
        <w:jc w:val="right"/>
        <w:rPr>
          <w:sz w:val="22"/>
          <w:szCs w:val="22"/>
        </w:rPr>
      </w:pPr>
      <w:r w:rsidRPr="00757307">
        <w:t xml:space="preserve">к договору холодного водоснабжения </w:t>
      </w:r>
    </w:p>
    <w:p w:rsidR="00635CB6" w:rsidRPr="00757307" w:rsidRDefault="00635CB6" w:rsidP="00635CB6">
      <w:pPr>
        <w:contextualSpacing/>
        <w:jc w:val="right"/>
        <w:rPr>
          <w:sz w:val="22"/>
          <w:szCs w:val="22"/>
        </w:rPr>
      </w:pPr>
    </w:p>
    <w:p w:rsidR="00635CB6" w:rsidRPr="00757307" w:rsidRDefault="00635CB6" w:rsidP="00635CB6">
      <w:pPr>
        <w:contextualSpacing/>
        <w:rPr>
          <w:b/>
          <w:sz w:val="24"/>
          <w:szCs w:val="24"/>
        </w:rPr>
      </w:pPr>
      <w:r w:rsidRPr="00757307">
        <w:rPr>
          <w:b/>
          <w:sz w:val="24"/>
          <w:szCs w:val="24"/>
        </w:rPr>
        <w:t>ОБРАЗЕЦ</w:t>
      </w:r>
    </w:p>
    <w:p w:rsidR="00635CB6" w:rsidRPr="00757307" w:rsidRDefault="00635CB6" w:rsidP="00635CB6">
      <w:pPr>
        <w:contextualSpacing/>
        <w:jc w:val="right"/>
        <w:rPr>
          <w:sz w:val="22"/>
          <w:szCs w:val="22"/>
        </w:rPr>
      </w:pPr>
    </w:p>
    <w:tbl>
      <w:tblPr>
        <w:tblW w:w="2693" w:type="dxa"/>
        <w:tblInd w:w="3114" w:type="dxa"/>
        <w:tblLayout w:type="fixed"/>
        <w:tblLook w:val="04A0"/>
      </w:tblPr>
      <w:tblGrid>
        <w:gridCol w:w="2693"/>
      </w:tblGrid>
      <w:tr w:rsidR="00635CB6" w:rsidRPr="00757307" w:rsidTr="00325FFA">
        <w:trPr>
          <w:trHeight w:val="626"/>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center"/>
              <w:rPr>
                <w:sz w:val="22"/>
                <w:szCs w:val="22"/>
              </w:rPr>
            </w:pPr>
            <w:r w:rsidRPr="00757307">
              <w:t>Штрих-код</w:t>
            </w:r>
          </w:p>
        </w:tc>
      </w:tr>
    </w:tbl>
    <w:p w:rsidR="00635CB6" w:rsidRPr="00757307" w:rsidRDefault="00635CB6" w:rsidP="00635CB6">
      <w:pPr>
        <w:contextualSpacing/>
        <w:jc w:val="center"/>
        <w:rPr>
          <w:sz w:val="22"/>
          <w:szCs w:val="22"/>
        </w:rPr>
      </w:pPr>
    </w:p>
    <w:p w:rsidR="00635CB6" w:rsidRPr="00757307" w:rsidRDefault="00635CB6" w:rsidP="00635CB6">
      <w:pPr>
        <w:contextualSpacing/>
        <w:jc w:val="center"/>
        <w:rPr>
          <w:sz w:val="24"/>
          <w:szCs w:val="24"/>
        </w:rPr>
      </w:pPr>
      <w:r w:rsidRPr="00757307">
        <w:rPr>
          <w:sz w:val="24"/>
          <w:szCs w:val="24"/>
        </w:rPr>
        <w:t xml:space="preserve">Акт № _________________ </w:t>
      </w:r>
      <w:proofErr w:type="gramStart"/>
      <w:r w:rsidRPr="00757307">
        <w:rPr>
          <w:sz w:val="24"/>
          <w:szCs w:val="24"/>
        </w:rPr>
        <w:t>от</w:t>
      </w:r>
      <w:proofErr w:type="gramEnd"/>
      <w:r w:rsidRPr="00757307">
        <w:rPr>
          <w:sz w:val="24"/>
          <w:szCs w:val="24"/>
        </w:rPr>
        <w:t xml:space="preserve"> ____. _____._______</w:t>
      </w:r>
    </w:p>
    <w:p w:rsidR="00635CB6" w:rsidRPr="00757307" w:rsidRDefault="00635CB6" w:rsidP="00635CB6">
      <w:pPr>
        <w:contextualSpacing/>
        <w:jc w:val="center"/>
        <w:rPr>
          <w:sz w:val="24"/>
          <w:szCs w:val="24"/>
        </w:rPr>
      </w:pPr>
      <w:r w:rsidRPr="00757307">
        <w:rPr>
          <w:sz w:val="24"/>
          <w:szCs w:val="24"/>
        </w:rPr>
        <w:t xml:space="preserve">сдачи-приемки работ (услуг) по договору № ________________ </w:t>
      </w:r>
      <w:proofErr w:type="gramStart"/>
      <w:r w:rsidRPr="00757307">
        <w:rPr>
          <w:sz w:val="24"/>
          <w:szCs w:val="24"/>
        </w:rPr>
        <w:t>от</w:t>
      </w:r>
      <w:proofErr w:type="gramEnd"/>
      <w:r w:rsidRPr="00757307">
        <w:rPr>
          <w:sz w:val="24"/>
          <w:szCs w:val="24"/>
        </w:rPr>
        <w:t xml:space="preserve"> ____. _____._______</w:t>
      </w:r>
    </w:p>
    <w:p w:rsidR="00635CB6" w:rsidRPr="00757307" w:rsidRDefault="00635CB6" w:rsidP="00635CB6">
      <w:pPr>
        <w:contextualSpacing/>
        <w:jc w:val="center"/>
        <w:rPr>
          <w:sz w:val="22"/>
          <w:szCs w:val="22"/>
        </w:rPr>
      </w:pPr>
    </w:p>
    <w:tbl>
      <w:tblPr>
        <w:tblW w:w="9524" w:type="dxa"/>
        <w:tblLayout w:type="fixed"/>
        <w:tblLook w:val="04A0"/>
      </w:tblPr>
      <w:tblGrid>
        <w:gridCol w:w="4761"/>
        <w:gridCol w:w="4763"/>
      </w:tblGrid>
      <w:tr w:rsidR="00635CB6" w:rsidRPr="00757307" w:rsidTr="00325FFA">
        <w:trPr>
          <w:trHeight w:val="1567"/>
        </w:trPr>
        <w:tc>
          <w:tcPr>
            <w:tcW w:w="4761" w:type="dxa"/>
            <w:tcBorders>
              <w:top w:val="single" w:sz="4" w:space="0" w:color="000000"/>
              <w:left w:val="single" w:sz="4" w:space="0" w:color="000000"/>
              <w:bottom w:val="single" w:sz="4" w:space="0" w:color="000000"/>
            </w:tcBorders>
            <w:shd w:val="clear" w:color="auto" w:fill="auto"/>
          </w:tcPr>
          <w:p w:rsidR="00635CB6" w:rsidRPr="00757307" w:rsidRDefault="00635CB6" w:rsidP="00325FFA">
            <w:pPr>
              <w:widowControl w:val="0"/>
              <w:contextualSpacing/>
              <w:rPr>
                <w:sz w:val="22"/>
                <w:szCs w:val="22"/>
              </w:rPr>
            </w:pPr>
            <w:r w:rsidRPr="00757307">
              <w:rPr>
                <w:sz w:val="22"/>
                <w:szCs w:val="22"/>
              </w:rPr>
              <w:t>Поставщик (Исполнитель):</w:t>
            </w:r>
          </w:p>
          <w:p w:rsidR="00635CB6" w:rsidRPr="00757307" w:rsidRDefault="00635CB6" w:rsidP="00325FFA">
            <w:pPr>
              <w:widowControl w:val="0"/>
              <w:contextualSpacing/>
              <w:rPr>
                <w:sz w:val="22"/>
                <w:szCs w:val="22"/>
              </w:rPr>
            </w:pPr>
            <w:r w:rsidRPr="00757307">
              <w:rPr>
                <w:sz w:val="22"/>
                <w:szCs w:val="22"/>
              </w:rPr>
              <w:t>Адрес:</w:t>
            </w:r>
          </w:p>
          <w:p w:rsidR="00635CB6" w:rsidRPr="00757307" w:rsidRDefault="00635CB6" w:rsidP="00325FFA">
            <w:pPr>
              <w:widowControl w:val="0"/>
              <w:contextualSpacing/>
              <w:rPr>
                <w:sz w:val="22"/>
                <w:szCs w:val="22"/>
              </w:rPr>
            </w:pPr>
            <w:r w:rsidRPr="00757307">
              <w:rPr>
                <w:sz w:val="22"/>
                <w:szCs w:val="22"/>
              </w:rPr>
              <w:t>ИНН/КПП</w:t>
            </w:r>
          </w:p>
          <w:p w:rsidR="00635CB6" w:rsidRPr="00757307" w:rsidRDefault="00635CB6" w:rsidP="00325FFA">
            <w:pPr>
              <w:widowControl w:val="0"/>
              <w:contextualSpacing/>
              <w:rPr>
                <w:sz w:val="22"/>
                <w:szCs w:val="22"/>
              </w:rPr>
            </w:pPr>
            <w:r w:rsidRPr="00757307">
              <w:rPr>
                <w:sz w:val="22"/>
                <w:szCs w:val="22"/>
              </w:rPr>
              <w:t>Банк</w:t>
            </w:r>
          </w:p>
          <w:p w:rsidR="00635CB6" w:rsidRPr="00757307" w:rsidRDefault="00635CB6" w:rsidP="00325FFA">
            <w:pPr>
              <w:widowControl w:val="0"/>
              <w:contextualSpacing/>
              <w:rPr>
                <w:sz w:val="22"/>
                <w:szCs w:val="22"/>
              </w:rPr>
            </w:pPr>
            <w:proofErr w:type="gramStart"/>
            <w:r w:rsidRPr="00757307">
              <w:rPr>
                <w:sz w:val="22"/>
                <w:szCs w:val="22"/>
              </w:rPr>
              <w:t>к</w:t>
            </w:r>
            <w:proofErr w:type="gramEnd"/>
            <w:r w:rsidRPr="00757307">
              <w:rPr>
                <w:sz w:val="22"/>
                <w:szCs w:val="22"/>
              </w:rPr>
              <w:t>/счет</w:t>
            </w:r>
          </w:p>
          <w:p w:rsidR="00635CB6" w:rsidRPr="00757307" w:rsidRDefault="00635CB6" w:rsidP="00325FFA">
            <w:pPr>
              <w:widowControl w:val="0"/>
              <w:contextualSpacing/>
              <w:rPr>
                <w:sz w:val="22"/>
                <w:szCs w:val="22"/>
              </w:rPr>
            </w:pPr>
            <w:r w:rsidRPr="00757307">
              <w:rPr>
                <w:sz w:val="22"/>
                <w:szCs w:val="22"/>
              </w:rPr>
              <w:t>БИК</w:t>
            </w:r>
          </w:p>
          <w:p w:rsidR="00635CB6" w:rsidRPr="00757307" w:rsidRDefault="00635CB6" w:rsidP="00325FFA">
            <w:pPr>
              <w:widowControl w:val="0"/>
              <w:contextualSpacing/>
              <w:rPr>
                <w:sz w:val="22"/>
                <w:szCs w:val="22"/>
              </w:rPr>
            </w:pPr>
            <w:r w:rsidRPr="00757307">
              <w:rPr>
                <w:sz w:val="22"/>
                <w:szCs w:val="22"/>
              </w:rPr>
              <w:t>Паспортные данные*</w:t>
            </w:r>
          </w:p>
        </w:tc>
        <w:tc>
          <w:tcPr>
            <w:tcW w:w="4762" w:type="dxa"/>
            <w:tcBorders>
              <w:top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rPr>
                <w:sz w:val="22"/>
                <w:szCs w:val="22"/>
              </w:rPr>
            </w:pPr>
            <w:r w:rsidRPr="00757307">
              <w:rPr>
                <w:sz w:val="22"/>
                <w:szCs w:val="22"/>
              </w:rPr>
              <w:t>Заказчик:</w:t>
            </w:r>
          </w:p>
          <w:p w:rsidR="00635CB6" w:rsidRPr="00757307" w:rsidRDefault="00635CB6" w:rsidP="00325FFA">
            <w:pPr>
              <w:widowControl w:val="0"/>
              <w:contextualSpacing/>
              <w:rPr>
                <w:sz w:val="22"/>
                <w:szCs w:val="22"/>
              </w:rPr>
            </w:pPr>
            <w:r w:rsidRPr="00757307">
              <w:rPr>
                <w:sz w:val="22"/>
                <w:szCs w:val="22"/>
              </w:rPr>
              <w:t>Адрес:</w:t>
            </w:r>
          </w:p>
          <w:p w:rsidR="00635CB6" w:rsidRPr="00757307" w:rsidRDefault="00635CB6" w:rsidP="00325FFA">
            <w:pPr>
              <w:widowControl w:val="0"/>
              <w:contextualSpacing/>
              <w:rPr>
                <w:sz w:val="22"/>
                <w:szCs w:val="22"/>
              </w:rPr>
            </w:pPr>
            <w:r w:rsidRPr="00757307">
              <w:rPr>
                <w:sz w:val="22"/>
                <w:szCs w:val="22"/>
              </w:rPr>
              <w:t>ИНН/КПП</w:t>
            </w:r>
          </w:p>
          <w:p w:rsidR="00635CB6" w:rsidRPr="00757307" w:rsidRDefault="00635CB6" w:rsidP="00325FFA">
            <w:pPr>
              <w:widowControl w:val="0"/>
              <w:contextualSpacing/>
              <w:rPr>
                <w:sz w:val="22"/>
                <w:szCs w:val="22"/>
              </w:rPr>
            </w:pPr>
            <w:r w:rsidRPr="00757307">
              <w:rPr>
                <w:sz w:val="22"/>
                <w:szCs w:val="22"/>
              </w:rPr>
              <w:t>Банк</w:t>
            </w:r>
          </w:p>
          <w:p w:rsidR="00635CB6" w:rsidRPr="00757307" w:rsidRDefault="00635CB6" w:rsidP="00325FFA">
            <w:pPr>
              <w:widowControl w:val="0"/>
              <w:contextualSpacing/>
              <w:rPr>
                <w:sz w:val="22"/>
                <w:szCs w:val="22"/>
              </w:rPr>
            </w:pPr>
            <w:proofErr w:type="gramStart"/>
            <w:r w:rsidRPr="00757307">
              <w:rPr>
                <w:sz w:val="22"/>
                <w:szCs w:val="22"/>
              </w:rPr>
              <w:t>к</w:t>
            </w:r>
            <w:proofErr w:type="gramEnd"/>
            <w:r w:rsidRPr="00757307">
              <w:rPr>
                <w:sz w:val="22"/>
                <w:szCs w:val="22"/>
              </w:rPr>
              <w:t>/счет</w:t>
            </w:r>
          </w:p>
          <w:p w:rsidR="00635CB6" w:rsidRPr="00757307" w:rsidRDefault="00635CB6" w:rsidP="00325FFA">
            <w:pPr>
              <w:widowControl w:val="0"/>
              <w:contextualSpacing/>
              <w:rPr>
                <w:sz w:val="22"/>
                <w:szCs w:val="22"/>
              </w:rPr>
            </w:pPr>
            <w:r w:rsidRPr="00757307">
              <w:rPr>
                <w:sz w:val="22"/>
                <w:szCs w:val="22"/>
              </w:rPr>
              <w:t>БИК</w:t>
            </w:r>
          </w:p>
          <w:p w:rsidR="00635CB6" w:rsidRPr="00757307" w:rsidRDefault="00635CB6" w:rsidP="00325FFA">
            <w:pPr>
              <w:widowControl w:val="0"/>
              <w:contextualSpacing/>
              <w:rPr>
                <w:sz w:val="22"/>
                <w:szCs w:val="22"/>
              </w:rPr>
            </w:pPr>
            <w:r w:rsidRPr="00757307">
              <w:rPr>
                <w:sz w:val="22"/>
                <w:szCs w:val="22"/>
              </w:rPr>
              <w:t>Паспортные данные*</w:t>
            </w:r>
          </w:p>
        </w:tc>
      </w:tr>
    </w:tbl>
    <w:p w:rsidR="00635CB6" w:rsidRPr="00757307" w:rsidRDefault="00635CB6" w:rsidP="00635CB6">
      <w:pPr>
        <w:contextualSpacing/>
        <w:rPr>
          <w:sz w:val="22"/>
          <w:szCs w:val="22"/>
        </w:rPr>
      </w:pPr>
    </w:p>
    <w:p w:rsidR="00635CB6" w:rsidRPr="00757307" w:rsidRDefault="00635CB6" w:rsidP="00635CB6">
      <w:pPr>
        <w:contextualSpacing/>
        <w:rPr>
          <w:sz w:val="22"/>
          <w:szCs w:val="22"/>
        </w:rPr>
      </w:pPr>
      <w:r w:rsidRPr="00757307">
        <w:rPr>
          <w:sz w:val="22"/>
          <w:szCs w:val="22"/>
        </w:rPr>
        <w:t>Период выполнения работ (услуг) _________________</w:t>
      </w:r>
    </w:p>
    <w:p w:rsidR="00635CB6" w:rsidRPr="00757307" w:rsidRDefault="00635CB6" w:rsidP="00635CB6">
      <w:pPr>
        <w:contextualSpacing/>
        <w:rPr>
          <w:sz w:val="22"/>
          <w:szCs w:val="22"/>
        </w:rPr>
      </w:pPr>
    </w:p>
    <w:tbl>
      <w:tblPr>
        <w:tblW w:w="9493" w:type="dxa"/>
        <w:tblLayout w:type="fixed"/>
        <w:tblLook w:val="04A0"/>
      </w:tblPr>
      <w:tblGrid>
        <w:gridCol w:w="416"/>
        <w:gridCol w:w="1949"/>
        <w:gridCol w:w="684"/>
        <w:gridCol w:w="803"/>
        <w:gridCol w:w="1098"/>
        <w:gridCol w:w="1229"/>
        <w:gridCol w:w="806"/>
        <w:gridCol w:w="1121"/>
        <w:gridCol w:w="1387"/>
      </w:tblGrid>
      <w:tr w:rsidR="00635CB6" w:rsidRPr="00757307" w:rsidTr="00325FFA">
        <w:trPr>
          <w:trHeight w:val="308"/>
        </w:trPr>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Наименование работ, услуг</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Кол-во</w:t>
            </w:r>
          </w:p>
        </w:tc>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roofErr w:type="spellStart"/>
            <w:r w:rsidRPr="00757307">
              <w:t>Ед</w:t>
            </w:r>
            <w:proofErr w:type="gramStart"/>
            <w:r w:rsidRPr="00757307">
              <w:t>.и</w:t>
            </w:r>
            <w:proofErr w:type="gramEnd"/>
            <w:r w:rsidRPr="00757307">
              <w:t>зм</w:t>
            </w:r>
            <w:proofErr w:type="spellEnd"/>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Цена без НДС, руб</w:t>
            </w:r>
            <w:proofErr w:type="gramStart"/>
            <w:r w:rsidRPr="00757307">
              <w:t>.к</w:t>
            </w:r>
            <w:proofErr w:type="gramEnd"/>
            <w:r w:rsidRPr="00757307">
              <w:t>оп.</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Стоимость без НДС, руб</w:t>
            </w:r>
            <w:proofErr w:type="gramStart"/>
            <w:r w:rsidRPr="00757307">
              <w:t>.к</w:t>
            </w:r>
            <w:proofErr w:type="gramEnd"/>
            <w:r w:rsidRPr="00757307">
              <w:t>оп.</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НДС</w:t>
            </w:r>
          </w:p>
        </w:tc>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Общая стоимость работ (услуг) с учетом НДС, руб</w:t>
            </w:r>
            <w:proofErr w:type="gramStart"/>
            <w:r w:rsidRPr="00757307">
              <w:t>.к</w:t>
            </w:r>
            <w:proofErr w:type="gramEnd"/>
            <w:r w:rsidRPr="00757307">
              <w:t>оп.</w:t>
            </w:r>
          </w:p>
        </w:tc>
      </w:tr>
      <w:tr w:rsidR="00635CB6" w:rsidRPr="00757307" w:rsidTr="00325FFA">
        <w:trPr>
          <w:trHeight w:val="307"/>
        </w:trPr>
        <w:tc>
          <w:tcPr>
            <w:tcW w:w="4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c>
          <w:tcPr>
            <w:tcW w:w="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Ставка %</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r w:rsidRPr="00757307">
              <w:t>Сумма руб</w:t>
            </w:r>
            <w:proofErr w:type="gramStart"/>
            <w:r w:rsidRPr="00757307">
              <w:t>.к</w:t>
            </w:r>
            <w:proofErr w:type="gramEnd"/>
            <w:r w:rsidRPr="00757307">
              <w:t>оп.</w:t>
            </w:r>
          </w:p>
        </w:tc>
        <w:tc>
          <w:tcPr>
            <w:tcW w:w="13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center"/>
              <w:rPr>
                <w:sz w:val="22"/>
                <w:szCs w:val="22"/>
              </w:rPr>
            </w:pPr>
          </w:p>
        </w:tc>
      </w:tr>
      <w:tr w:rsidR="00635CB6" w:rsidRPr="00757307" w:rsidTr="00325FFA">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r w:rsidRPr="00757307">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both"/>
              <w:rPr>
                <w:sz w:val="22"/>
                <w:szCs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both"/>
              <w:rPr>
                <w:sz w:val="22"/>
                <w:szCs w:val="22"/>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CB6" w:rsidRPr="00757307" w:rsidRDefault="00635CB6" w:rsidP="00325FFA">
            <w:pPr>
              <w:widowControl w:val="0"/>
              <w:contextualSpacing/>
              <w:jc w:val="both"/>
              <w:rPr>
                <w:sz w:val="22"/>
                <w:szCs w:val="22"/>
              </w:rPr>
            </w:pPr>
          </w:p>
        </w:tc>
      </w:tr>
      <w:tr w:rsidR="00635CB6" w:rsidRPr="00757307" w:rsidTr="00325FFA">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r w:rsidRPr="00757307">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both"/>
              <w:rPr>
                <w:sz w:val="22"/>
                <w:szCs w:val="22"/>
              </w:rPr>
            </w:pPr>
          </w:p>
        </w:tc>
      </w:tr>
      <w:tr w:rsidR="00635CB6" w:rsidRPr="00757307" w:rsidTr="00325FFA">
        <w:tc>
          <w:tcPr>
            <w:tcW w:w="9492" w:type="dxa"/>
            <w:gridSpan w:val="9"/>
            <w:tcBorders>
              <w:top w:val="single" w:sz="4" w:space="0" w:color="000000"/>
              <w:left w:val="single" w:sz="4" w:space="0" w:color="000000"/>
              <w:bottom w:val="single" w:sz="4" w:space="0" w:color="000000"/>
              <w:right w:val="single" w:sz="4" w:space="0" w:color="000000"/>
            </w:tcBorders>
            <w:shd w:val="clear" w:color="auto" w:fill="auto"/>
          </w:tcPr>
          <w:p w:rsidR="00635CB6" w:rsidRPr="00757307" w:rsidRDefault="00635CB6" w:rsidP="00325FFA">
            <w:pPr>
              <w:widowControl w:val="0"/>
              <w:contextualSpacing/>
              <w:jc w:val="center"/>
              <w:rPr>
                <w:sz w:val="22"/>
                <w:szCs w:val="22"/>
              </w:rPr>
            </w:pPr>
            <w:r w:rsidRPr="00757307">
              <w:t xml:space="preserve">                                                                                                                                      Итого:      </w:t>
            </w:r>
          </w:p>
          <w:p w:rsidR="00635CB6" w:rsidRPr="00757307" w:rsidRDefault="00635CB6" w:rsidP="00325FFA">
            <w:pPr>
              <w:widowControl w:val="0"/>
              <w:contextualSpacing/>
              <w:jc w:val="center"/>
              <w:rPr>
                <w:sz w:val="22"/>
                <w:szCs w:val="22"/>
              </w:rPr>
            </w:pPr>
            <w:r w:rsidRPr="00757307">
              <w:t xml:space="preserve">                                                                                                                  В том числе НДС:</w:t>
            </w:r>
          </w:p>
        </w:tc>
      </w:tr>
    </w:tbl>
    <w:p w:rsidR="00635CB6" w:rsidRPr="00757307" w:rsidRDefault="00635CB6" w:rsidP="00635CB6">
      <w:pPr>
        <w:contextualSpacing/>
        <w:rPr>
          <w:sz w:val="22"/>
          <w:szCs w:val="22"/>
        </w:rPr>
      </w:pPr>
    </w:p>
    <w:p w:rsidR="00635CB6" w:rsidRPr="00757307" w:rsidRDefault="00635CB6" w:rsidP="00635CB6">
      <w:pPr>
        <w:contextualSpacing/>
        <w:rPr>
          <w:sz w:val="22"/>
          <w:szCs w:val="22"/>
        </w:rPr>
      </w:pPr>
      <w:r w:rsidRPr="00757307">
        <w:rPr>
          <w:sz w:val="22"/>
          <w:szCs w:val="22"/>
        </w:rPr>
        <w:t>Всего выполнено работ (оказано услуг) с учетом НДС на сумму _______________ руб</w:t>
      </w:r>
      <w:proofErr w:type="gramStart"/>
      <w:r w:rsidRPr="00757307">
        <w:rPr>
          <w:sz w:val="22"/>
          <w:szCs w:val="22"/>
        </w:rPr>
        <w:t>.к</w:t>
      </w:r>
      <w:proofErr w:type="gramEnd"/>
      <w:r w:rsidRPr="00757307">
        <w:rPr>
          <w:sz w:val="22"/>
          <w:szCs w:val="22"/>
        </w:rPr>
        <w:t>оп. _____________________________________________________________________________________</w:t>
      </w:r>
    </w:p>
    <w:p w:rsidR="00635CB6" w:rsidRPr="00757307" w:rsidRDefault="00635CB6" w:rsidP="00635CB6">
      <w:pPr>
        <w:contextualSpacing/>
        <w:rPr>
          <w:sz w:val="16"/>
          <w:szCs w:val="16"/>
        </w:rPr>
      </w:pPr>
      <w:r w:rsidRPr="00757307">
        <w:rPr>
          <w:sz w:val="22"/>
          <w:szCs w:val="22"/>
        </w:rPr>
        <w:tab/>
      </w:r>
      <w:r w:rsidRPr="00757307">
        <w:rPr>
          <w:sz w:val="22"/>
          <w:szCs w:val="22"/>
        </w:rPr>
        <w:tab/>
      </w:r>
      <w:r w:rsidRPr="00757307">
        <w:rPr>
          <w:sz w:val="22"/>
          <w:szCs w:val="22"/>
        </w:rPr>
        <w:tab/>
      </w:r>
      <w:r w:rsidRPr="00757307">
        <w:rPr>
          <w:sz w:val="22"/>
          <w:szCs w:val="22"/>
        </w:rPr>
        <w:tab/>
      </w:r>
      <w:r w:rsidRPr="00757307">
        <w:rPr>
          <w:sz w:val="22"/>
          <w:szCs w:val="22"/>
        </w:rPr>
        <w:tab/>
      </w:r>
      <w:r w:rsidRPr="00757307">
        <w:rPr>
          <w:sz w:val="16"/>
          <w:szCs w:val="16"/>
        </w:rPr>
        <w:t>(сумма прописью)</w:t>
      </w:r>
    </w:p>
    <w:p w:rsidR="00635CB6" w:rsidRPr="00757307" w:rsidRDefault="00635CB6" w:rsidP="00635CB6">
      <w:pPr>
        <w:contextualSpacing/>
        <w:rPr>
          <w:sz w:val="22"/>
          <w:szCs w:val="22"/>
        </w:rPr>
      </w:pPr>
    </w:p>
    <w:p w:rsidR="00635CB6" w:rsidRPr="00757307" w:rsidRDefault="00635CB6" w:rsidP="00635CB6">
      <w:pPr>
        <w:contextualSpacing/>
        <w:rPr>
          <w:sz w:val="22"/>
          <w:szCs w:val="22"/>
        </w:rPr>
      </w:pPr>
      <w:r w:rsidRPr="00757307">
        <w:rPr>
          <w:sz w:val="22"/>
          <w:szCs w:val="22"/>
        </w:rPr>
        <w:t>Вышеперечисленные услуги/работы выполнены полностью и в срок. Заказчик претензий по объему, качеству и срокам оказания услуг/работ не имеет.</w:t>
      </w:r>
    </w:p>
    <w:p w:rsidR="00635CB6" w:rsidRPr="00757307" w:rsidRDefault="00635CB6" w:rsidP="00635CB6">
      <w:pPr>
        <w:contextualSpacing/>
        <w:rPr>
          <w:sz w:val="22"/>
          <w:szCs w:val="22"/>
        </w:rPr>
      </w:pPr>
      <w:r w:rsidRPr="00757307">
        <w:rPr>
          <w:sz w:val="22"/>
          <w:szCs w:val="22"/>
        </w:rPr>
        <w:t>Услуги были оказаны со следующими недостатками _____________________________________________________________________________________</w:t>
      </w:r>
    </w:p>
    <w:p w:rsidR="00635CB6" w:rsidRPr="00757307" w:rsidRDefault="00635CB6" w:rsidP="00635CB6">
      <w:pPr>
        <w:contextualSpacing/>
        <w:rPr>
          <w:sz w:val="22"/>
          <w:szCs w:val="22"/>
        </w:rPr>
      </w:pPr>
      <w:r w:rsidRPr="00757307">
        <w:rPr>
          <w:sz w:val="22"/>
          <w:szCs w:val="22"/>
        </w:rPr>
        <w:t>Дополнительно _______________________________________________________________________</w:t>
      </w:r>
    </w:p>
    <w:p w:rsidR="00635CB6" w:rsidRPr="00757307" w:rsidRDefault="00635CB6" w:rsidP="00635CB6">
      <w:pPr>
        <w:contextualSpacing/>
        <w:rPr>
          <w:sz w:val="22"/>
          <w:szCs w:val="22"/>
        </w:rPr>
      </w:pPr>
    </w:p>
    <w:p w:rsidR="00635CB6" w:rsidRPr="00757307" w:rsidRDefault="00635CB6" w:rsidP="00635CB6">
      <w:pPr>
        <w:contextualSpacing/>
        <w:rPr>
          <w:sz w:val="22"/>
          <w:szCs w:val="22"/>
        </w:rPr>
      </w:pPr>
    </w:p>
    <w:p w:rsidR="00635CB6" w:rsidRPr="00757307" w:rsidRDefault="00635CB6" w:rsidP="00635CB6">
      <w:pPr>
        <w:contextualSpacing/>
        <w:rPr>
          <w:sz w:val="22"/>
          <w:szCs w:val="22"/>
        </w:rPr>
      </w:pPr>
      <w:r w:rsidRPr="00757307">
        <w:rPr>
          <w:sz w:val="22"/>
          <w:szCs w:val="22"/>
        </w:rPr>
        <w:lastRenderedPageBreak/>
        <w:t>ИСПОЛНИТЕЛЬ</w:t>
      </w:r>
      <w:r w:rsidRPr="00757307">
        <w:rPr>
          <w:sz w:val="22"/>
          <w:szCs w:val="22"/>
        </w:rPr>
        <w:tab/>
      </w:r>
      <w:r w:rsidRPr="00757307">
        <w:rPr>
          <w:sz w:val="22"/>
          <w:szCs w:val="22"/>
        </w:rPr>
        <w:tab/>
      </w:r>
      <w:r w:rsidRPr="00757307">
        <w:rPr>
          <w:sz w:val="22"/>
          <w:szCs w:val="22"/>
        </w:rPr>
        <w:tab/>
      </w:r>
      <w:r w:rsidRPr="00757307">
        <w:rPr>
          <w:sz w:val="22"/>
          <w:szCs w:val="22"/>
        </w:rPr>
        <w:tab/>
      </w:r>
      <w:r w:rsidRPr="00757307">
        <w:rPr>
          <w:sz w:val="22"/>
          <w:szCs w:val="22"/>
        </w:rPr>
        <w:tab/>
      </w:r>
      <w:r w:rsidRPr="00757307">
        <w:rPr>
          <w:sz w:val="22"/>
          <w:szCs w:val="22"/>
        </w:rPr>
        <w:tab/>
        <w:t>ЗАКАЗЧИК</w:t>
      </w:r>
    </w:p>
    <w:p w:rsidR="00635CB6" w:rsidRPr="00757307" w:rsidRDefault="00635CB6" w:rsidP="00635CB6">
      <w:pPr>
        <w:contextualSpacing/>
        <w:rPr>
          <w:sz w:val="22"/>
          <w:szCs w:val="22"/>
        </w:rPr>
      </w:pPr>
    </w:p>
    <w:p w:rsidR="00635CB6" w:rsidRPr="00757307" w:rsidRDefault="00635CB6" w:rsidP="00635CB6">
      <w:pPr>
        <w:contextualSpacing/>
        <w:rPr>
          <w:sz w:val="22"/>
          <w:szCs w:val="22"/>
        </w:rPr>
      </w:pPr>
      <w:r w:rsidRPr="00757307">
        <w:t>_____________  _____________  ________________</w:t>
      </w:r>
      <w:r w:rsidRPr="00757307">
        <w:tab/>
      </w:r>
      <w:r w:rsidRPr="00757307">
        <w:tab/>
        <w:t>_____________  _____________  ________________</w:t>
      </w:r>
    </w:p>
    <w:p w:rsidR="00635CB6" w:rsidRPr="00757307" w:rsidRDefault="00635CB6" w:rsidP="00635CB6">
      <w:pPr>
        <w:contextualSpacing/>
        <w:rPr>
          <w:sz w:val="16"/>
          <w:szCs w:val="16"/>
        </w:rPr>
      </w:pPr>
      <w:r w:rsidRPr="00757307">
        <w:rPr>
          <w:sz w:val="16"/>
          <w:szCs w:val="16"/>
        </w:rPr>
        <w:t xml:space="preserve">   (Должность)           (Подпись)                (ФИО)</w:t>
      </w:r>
      <w:r w:rsidRPr="00757307">
        <w:rPr>
          <w:sz w:val="16"/>
          <w:szCs w:val="16"/>
        </w:rPr>
        <w:tab/>
      </w:r>
      <w:r w:rsidRPr="00757307">
        <w:rPr>
          <w:sz w:val="16"/>
          <w:szCs w:val="16"/>
        </w:rPr>
        <w:tab/>
      </w:r>
      <w:r w:rsidRPr="00757307">
        <w:rPr>
          <w:sz w:val="16"/>
          <w:szCs w:val="16"/>
        </w:rPr>
        <w:tab/>
        <w:t xml:space="preserve">    (Должность)            (Подпись)                (ФИО)</w:t>
      </w:r>
    </w:p>
    <w:p w:rsidR="00635CB6" w:rsidRPr="00757307" w:rsidRDefault="00635CB6" w:rsidP="00635CB6">
      <w:pPr>
        <w:pBdr>
          <w:bottom w:val="single" w:sz="12" w:space="1" w:color="000000"/>
        </w:pBdr>
        <w:contextualSpacing/>
        <w:rPr>
          <w:sz w:val="16"/>
          <w:szCs w:val="16"/>
        </w:rPr>
      </w:pPr>
    </w:p>
    <w:p w:rsidR="00635CB6" w:rsidRPr="00757307" w:rsidRDefault="00635CB6" w:rsidP="00635CB6">
      <w:pPr>
        <w:contextualSpacing/>
        <w:jc w:val="center"/>
        <w:rPr>
          <w:b/>
          <w:sz w:val="16"/>
          <w:szCs w:val="16"/>
        </w:rPr>
      </w:pPr>
      <w:r w:rsidRPr="00757307">
        <w:rPr>
          <w:b/>
          <w:sz w:val="16"/>
          <w:szCs w:val="16"/>
        </w:rPr>
        <w:t>Образец согласован сторонами</w:t>
      </w:r>
    </w:p>
    <w:p w:rsidR="00635CB6" w:rsidRPr="00757307" w:rsidRDefault="00635CB6" w:rsidP="00635CB6">
      <w:pPr>
        <w:contextualSpacing/>
        <w:rPr>
          <w:sz w:val="22"/>
          <w:szCs w:val="22"/>
        </w:rPr>
      </w:pPr>
    </w:p>
    <w:tbl>
      <w:tblPr>
        <w:tblpPr w:leftFromText="180" w:rightFromText="180" w:vertAnchor="text" w:horzAnchor="margin" w:tblpY="180"/>
        <w:tblW w:w="10350" w:type="dxa"/>
        <w:tblLayout w:type="fixed"/>
        <w:tblLook w:val="01E0"/>
      </w:tblPr>
      <w:tblGrid>
        <w:gridCol w:w="6058"/>
        <w:gridCol w:w="1988"/>
        <w:gridCol w:w="2304"/>
      </w:tblGrid>
      <w:tr w:rsidR="00635CB6" w:rsidRPr="00757307" w:rsidTr="00325FFA">
        <w:tc>
          <w:tcPr>
            <w:tcW w:w="6058" w:type="dxa"/>
            <w:shd w:val="clear" w:color="auto" w:fill="auto"/>
          </w:tcPr>
          <w:p w:rsidR="00635CB6" w:rsidRPr="00757307" w:rsidRDefault="00635CB6" w:rsidP="00325FFA">
            <w:pPr>
              <w:pStyle w:val="a4"/>
              <w:widowControl w:val="0"/>
              <w:ind w:right="-425"/>
              <w:jc w:val="both"/>
              <w:rPr>
                <w:rFonts w:ascii="Times New Roman" w:hAnsi="Times New Roman"/>
                <w:sz w:val="22"/>
                <w:szCs w:val="22"/>
              </w:rPr>
            </w:pPr>
            <w:r w:rsidRPr="00757307">
              <w:rPr>
                <w:rFonts w:ascii="Times New Roman" w:hAnsi="Times New Roman"/>
                <w:sz w:val="22"/>
                <w:szCs w:val="22"/>
              </w:rPr>
              <w:t xml:space="preserve"> </w:t>
            </w:r>
            <w:r>
              <w:rPr>
                <w:rFonts w:ascii="Times New Roman" w:hAnsi="Times New Roman"/>
                <w:sz w:val="22"/>
                <w:szCs w:val="22"/>
              </w:rPr>
              <w:t>____________________</w:t>
            </w:r>
            <w:r w:rsidRPr="00757307">
              <w:rPr>
                <w:rFonts w:ascii="Times New Roman" w:hAnsi="Times New Roman"/>
                <w:sz w:val="22"/>
                <w:szCs w:val="22"/>
              </w:rPr>
              <w:t xml:space="preserve">  </w:t>
            </w:r>
          </w:p>
          <w:p w:rsidR="00635CB6" w:rsidRPr="00757307" w:rsidRDefault="00635CB6" w:rsidP="00325FFA">
            <w:pPr>
              <w:pStyle w:val="a4"/>
              <w:widowControl w:val="0"/>
              <w:spacing w:line="319" w:lineRule="auto"/>
              <w:ind w:left="-426" w:right="-425" w:firstLine="426"/>
              <w:jc w:val="both"/>
              <w:rPr>
                <w:rFonts w:ascii="Times New Roman" w:hAnsi="Times New Roman"/>
                <w:sz w:val="22"/>
                <w:szCs w:val="22"/>
              </w:rPr>
            </w:pPr>
            <w:proofErr w:type="spellStart"/>
            <w:r w:rsidRPr="00757307">
              <w:rPr>
                <w:rFonts w:ascii="Times New Roman" w:hAnsi="Times New Roman"/>
                <w:sz w:val="22"/>
                <w:szCs w:val="22"/>
              </w:rPr>
              <w:t>мп</w:t>
            </w:r>
            <w:proofErr w:type="spellEnd"/>
          </w:p>
        </w:tc>
        <w:tc>
          <w:tcPr>
            <w:tcW w:w="1988" w:type="dxa"/>
            <w:shd w:val="clear" w:color="auto" w:fill="auto"/>
          </w:tcPr>
          <w:p w:rsidR="00635CB6" w:rsidRPr="00757307" w:rsidRDefault="00635CB6" w:rsidP="00325FFA">
            <w:pPr>
              <w:widowControl w:val="0"/>
              <w:rPr>
                <w:sz w:val="22"/>
                <w:szCs w:val="22"/>
              </w:rPr>
            </w:pPr>
          </w:p>
        </w:tc>
        <w:tc>
          <w:tcPr>
            <w:tcW w:w="2304"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ind w:right="-103"/>
              <w:rPr>
                <w:sz w:val="22"/>
                <w:szCs w:val="22"/>
              </w:rPr>
            </w:pPr>
            <w:r w:rsidRPr="00757307">
              <w:rPr>
                <w:sz w:val="22"/>
                <w:szCs w:val="22"/>
              </w:rPr>
              <w:t xml:space="preserve">   </w:t>
            </w:r>
            <w:r>
              <w:rPr>
                <w:sz w:val="22"/>
                <w:szCs w:val="22"/>
              </w:rPr>
              <w:t>_____________</w:t>
            </w:r>
          </w:p>
        </w:tc>
      </w:tr>
      <w:tr w:rsidR="00635CB6" w:rsidRPr="00757307" w:rsidTr="00325FFA">
        <w:tc>
          <w:tcPr>
            <w:tcW w:w="6058" w:type="dxa"/>
            <w:shd w:val="clear" w:color="auto" w:fill="auto"/>
          </w:tcPr>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p w:rsidR="00635CB6" w:rsidRPr="00757307" w:rsidRDefault="00635CB6" w:rsidP="00325FFA">
            <w:pPr>
              <w:widowControl w:val="0"/>
              <w:rPr>
                <w:sz w:val="22"/>
                <w:szCs w:val="22"/>
              </w:rPr>
            </w:pPr>
          </w:p>
        </w:tc>
        <w:tc>
          <w:tcPr>
            <w:tcW w:w="1988" w:type="dxa"/>
            <w:shd w:val="clear" w:color="auto" w:fill="auto"/>
          </w:tcPr>
          <w:p w:rsidR="00635CB6" w:rsidRPr="00757307" w:rsidRDefault="00635CB6" w:rsidP="00325FFA">
            <w:pPr>
              <w:widowControl w:val="0"/>
              <w:rPr>
                <w:sz w:val="22"/>
                <w:szCs w:val="22"/>
              </w:rPr>
            </w:pPr>
          </w:p>
        </w:tc>
        <w:tc>
          <w:tcPr>
            <w:tcW w:w="2304" w:type="dxa"/>
            <w:shd w:val="clear" w:color="auto" w:fill="auto"/>
          </w:tcPr>
          <w:p w:rsidR="00635CB6" w:rsidRPr="00757307" w:rsidRDefault="00635CB6" w:rsidP="00325FFA">
            <w:pPr>
              <w:widowControl w:val="0"/>
              <w:rPr>
                <w:sz w:val="22"/>
                <w:szCs w:val="22"/>
              </w:rPr>
            </w:pPr>
          </w:p>
        </w:tc>
      </w:tr>
      <w:tr w:rsidR="00635CB6" w:rsidRPr="00757307" w:rsidTr="00325FFA">
        <w:tc>
          <w:tcPr>
            <w:tcW w:w="6058" w:type="dxa"/>
            <w:shd w:val="clear" w:color="auto" w:fill="auto"/>
          </w:tcPr>
          <w:p w:rsidR="00635CB6" w:rsidRPr="00757307" w:rsidRDefault="00635CB6" w:rsidP="00325FFA">
            <w:pPr>
              <w:widowControl w:val="0"/>
              <w:rPr>
                <w:sz w:val="22"/>
                <w:szCs w:val="22"/>
              </w:rPr>
            </w:pPr>
            <w:r w:rsidRPr="003220D4">
              <w:rPr>
                <w:sz w:val="22"/>
                <w:szCs w:val="22"/>
              </w:rPr>
              <w:t>«</w:t>
            </w:r>
            <w:r w:rsidRPr="003220D4">
              <w:rPr>
                <w:bCs/>
                <w:sz w:val="22"/>
                <w:szCs w:val="22"/>
              </w:rPr>
              <w:t>Абонент</w:t>
            </w:r>
            <w:r w:rsidRPr="003220D4">
              <w:rPr>
                <w:sz w:val="22"/>
                <w:szCs w:val="22"/>
              </w:rPr>
              <w:t>»</w:t>
            </w:r>
          </w:p>
          <w:p w:rsidR="00635CB6" w:rsidRPr="00757307" w:rsidRDefault="00635CB6" w:rsidP="00325FFA">
            <w:pPr>
              <w:widowControl w:val="0"/>
              <w:rPr>
                <w:sz w:val="22"/>
                <w:szCs w:val="22"/>
              </w:rPr>
            </w:pPr>
            <w:proofErr w:type="spellStart"/>
            <w:r w:rsidRPr="00757307">
              <w:rPr>
                <w:sz w:val="22"/>
                <w:szCs w:val="22"/>
              </w:rPr>
              <w:t>мп</w:t>
            </w:r>
            <w:proofErr w:type="spellEnd"/>
          </w:p>
        </w:tc>
        <w:tc>
          <w:tcPr>
            <w:tcW w:w="1988" w:type="dxa"/>
            <w:shd w:val="clear" w:color="auto" w:fill="auto"/>
          </w:tcPr>
          <w:p w:rsidR="00635CB6" w:rsidRPr="00757307" w:rsidRDefault="00635CB6" w:rsidP="00325FFA">
            <w:pPr>
              <w:widowControl w:val="0"/>
              <w:jc w:val="both"/>
              <w:rPr>
                <w:sz w:val="22"/>
                <w:szCs w:val="22"/>
              </w:rPr>
            </w:pPr>
          </w:p>
        </w:tc>
        <w:tc>
          <w:tcPr>
            <w:tcW w:w="2304" w:type="dxa"/>
            <w:shd w:val="clear" w:color="auto" w:fill="auto"/>
          </w:tcPr>
          <w:p w:rsidR="00635CB6" w:rsidRPr="00757307" w:rsidRDefault="00635CB6" w:rsidP="00325FFA">
            <w:pPr>
              <w:widowControl w:val="0"/>
              <w:rPr>
                <w:sz w:val="22"/>
                <w:szCs w:val="22"/>
              </w:rPr>
            </w:pPr>
            <w:r w:rsidRPr="00757307">
              <w:rPr>
                <w:bCs/>
                <w:iCs/>
                <w:sz w:val="22"/>
                <w:szCs w:val="22"/>
              </w:rPr>
              <w:t xml:space="preserve">   И. И. Сергеев</w:t>
            </w:r>
          </w:p>
        </w:tc>
      </w:tr>
    </w:tbl>
    <w:p w:rsidR="00635CB6" w:rsidRPr="00757307" w:rsidRDefault="00635CB6" w:rsidP="00635CB6">
      <w:pPr>
        <w:pStyle w:val="a8"/>
        <w:widowControl w:val="0"/>
        <w:spacing w:line="319" w:lineRule="auto"/>
        <w:rPr>
          <w:rFonts w:ascii="Times New Roman" w:hAnsi="Times New Roman"/>
          <w:sz w:val="22"/>
          <w:szCs w:val="22"/>
        </w:rPr>
      </w:pPr>
    </w:p>
    <w:p w:rsidR="008E7206" w:rsidRPr="00635CB6" w:rsidRDefault="008E7206" w:rsidP="00635CB6"/>
    <w:sectPr w:rsidR="008E7206" w:rsidRPr="00635CB6" w:rsidSect="00635CB6">
      <w:footerReference w:type="defaul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12F" w:rsidRDefault="0015412F" w:rsidP="0015412F">
      <w:r>
        <w:separator/>
      </w:r>
    </w:p>
  </w:endnote>
  <w:endnote w:type="continuationSeparator" w:id="0">
    <w:p w:rsidR="0015412F" w:rsidRDefault="0015412F" w:rsidP="00154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B6" w:rsidRDefault="00635CB6">
    <w:pPr>
      <w:pStyle w:val="a6"/>
      <w:jc w:val="both"/>
      <w:rPr>
        <w:b/>
        <w:bCs/>
        <w:color w:val="808080"/>
      </w:rPr>
    </w:pPr>
    <w:r>
      <w:rPr>
        <w:b/>
        <w:bCs/>
        <w:color w:val="808080"/>
      </w:rPr>
      <w:t xml:space="preserve">  __________________________                                                                                                              _________________                          </w:t>
    </w:r>
  </w:p>
  <w:p w:rsidR="00635CB6" w:rsidRDefault="00635CB6">
    <w:pPr>
      <w:pStyle w:val="a6"/>
      <w:rPr>
        <w:bCs/>
        <w:sz w:val="16"/>
        <w:szCs w:val="16"/>
      </w:rPr>
    </w:pPr>
    <w:r>
      <w:rPr>
        <w:bCs/>
        <w:sz w:val="16"/>
        <w:szCs w:val="16"/>
      </w:rPr>
      <w:t>Организация, осуществляющая холодное водоснабжение                                                                                                                  Абонент</w:t>
    </w:r>
  </w:p>
  <w:p w:rsidR="00635CB6" w:rsidRDefault="00635CB6">
    <w:pPr>
      <w:pStyle w:val="a6"/>
      <w:jc w:val="both"/>
      <w:rPr>
        <w:b/>
        <w:bCs/>
        <w:sz w:val="16"/>
        <w:szCs w:val="16"/>
      </w:rPr>
    </w:pPr>
    <w:r>
      <w:rPr>
        <w:b/>
      </w:rPr>
      <w:t>-2026-В</w:t>
    </w:r>
    <w:r>
      <w:rPr>
        <w:b/>
        <w:bCs/>
      </w:rPr>
      <w:t xml:space="preserve">                                                                                                                                                                                  </w:t>
    </w:r>
    <w:r>
      <w:rPr>
        <w:rStyle w:val="a3"/>
      </w:rPr>
      <w:fldChar w:fldCharType="begin"/>
    </w:r>
    <w:r>
      <w:rPr>
        <w:rStyle w:val="a3"/>
      </w:rPr>
      <w:instrText xml:space="preserve"> PAGE </w:instrText>
    </w:r>
    <w:r>
      <w:rPr>
        <w:rStyle w:val="a3"/>
      </w:rPr>
      <w:fldChar w:fldCharType="separate"/>
    </w:r>
    <w:r>
      <w:rPr>
        <w:rStyle w:val="a3"/>
        <w:noProof/>
      </w:rPr>
      <w:t>2</w:t>
    </w:r>
    <w:r>
      <w:rPr>
        <w:rStyle w:val="a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B6" w:rsidRDefault="00635CB6">
    <w:pPr>
      <w:pStyle w:val="a6"/>
      <w:jc w:val="both"/>
      <w:rPr>
        <w:b/>
        <w:bCs/>
        <w:color w:val="808080"/>
      </w:rPr>
    </w:pPr>
    <w:r>
      <w:rPr>
        <w:b/>
        <w:bCs/>
        <w:color w:val="808080"/>
      </w:rPr>
      <w:t xml:space="preserve">  __________________________                                                                                                              _________________                          </w:t>
    </w:r>
  </w:p>
  <w:p w:rsidR="00635CB6" w:rsidRDefault="00635CB6">
    <w:pPr>
      <w:pStyle w:val="a6"/>
      <w:rPr>
        <w:bCs/>
        <w:sz w:val="16"/>
        <w:szCs w:val="16"/>
      </w:rPr>
    </w:pPr>
    <w:r>
      <w:rPr>
        <w:bCs/>
        <w:sz w:val="16"/>
        <w:szCs w:val="16"/>
      </w:rPr>
      <w:t>Организация, осуществляющая холодное водоснабжение                                                                                                                  Абонент</w:t>
    </w:r>
  </w:p>
  <w:p w:rsidR="00635CB6" w:rsidRDefault="00635CB6">
    <w:pPr>
      <w:pStyle w:val="a6"/>
      <w:jc w:val="both"/>
      <w:rPr>
        <w:b/>
      </w:rPr>
    </w:pPr>
    <w:r>
      <w:rPr>
        <w:b/>
      </w:rPr>
      <w:t>-2026-В</w:t>
    </w:r>
    <w:r>
      <w:rPr>
        <w:b/>
        <w:bCs/>
      </w:rPr>
      <w:t xml:space="preserve">                                                                                                                                                                                  </w:t>
    </w:r>
    <w:r>
      <w:rPr>
        <w:rStyle w:val="a3"/>
      </w:rPr>
      <w:fldChar w:fldCharType="begin"/>
    </w:r>
    <w:r>
      <w:rPr>
        <w:rStyle w:val="a3"/>
      </w:rPr>
      <w:instrText xml:space="preserve"> PAGE </w:instrText>
    </w:r>
    <w:r>
      <w:rPr>
        <w:rStyle w:val="a3"/>
      </w:rPr>
      <w:fldChar w:fldCharType="separate"/>
    </w:r>
    <w:r>
      <w:rPr>
        <w:rStyle w:val="a3"/>
        <w:noProof/>
      </w:rPr>
      <w:t>10</w:t>
    </w:r>
    <w:r>
      <w:rPr>
        <w:rStyle w:val="a3"/>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B6" w:rsidRDefault="00635CB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E7" w:rsidRDefault="00D623C8">
    <w:pPr>
      <w:pStyle w:val="a6"/>
      <w:jc w:val="both"/>
      <w:rPr>
        <w:b/>
        <w:bCs/>
        <w:color w:val="808080"/>
      </w:rPr>
    </w:pPr>
    <w:r>
      <w:rPr>
        <w:b/>
        <w:bCs/>
        <w:color w:val="808080"/>
      </w:rPr>
      <w:t xml:space="preserve">  __________________________                                                                                                              _________________                          </w:t>
    </w:r>
  </w:p>
  <w:p w:rsidR="00E118E7" w:rsidRDefault="00D623C8">
    <w:pPr>
      <w:pStyle w:val="a6"/>
      <w:rPr>
        <w:bCs/>
        <w:sz w:val="16"/>
        <w:szCs w:val="16"/>
      </w:rPr>
    </w:pPr>
    <w:r>
      <w:rPr>
        <w:bCs/>
        <w:sz w:val="16"/>
        <w:szCs w:val="16"/>
      </w:rPr>
      <w:t>Организация, осуществляющая холодное водоснабжение                                                                                                                  Абонент</w:t>
    </w:r>
  </w:p>
  <w:p w:rsidR="00E118E7" w:rsidRDefault="00D623C8">
    <w:pPr>
      <w:pStyle w:val="a6"/>
      <w:jc w:val="both"/>
      <w:rPr>
        <w:b/>
      </w:rPr>
    </w:pPr>
    <w:r>
      <w:rPr>
        <w:b/>
      </w:rPr>
      <w:t>-2026-В</w:t>
    </w:r>
    <w:r>
      <w:rPr>
        <w:b/>
        <w:bCs/>
      </w:rPr>
      <w:t xml:space="preserve">                                                                                                                                                                                  </w:t>
    </w:r>
    <w:r w:rsidR="0015412F">
      <w:rPr>
        <w:rStyle w:val="a3"/>
      </w:rPr>
      <w:fldChar w:fldCharType="begin"/>
    </w:r>
    <w:r>
      <w:rPr>
        <w:rStyle w:val="a3"/>
      </w:rPr>
      <w:instrText xml:space="preserve"> PAGE </w:instrText>
    </w:r>
    <w:r w:rsidR="0015412F">
      <w:rPr>
        <w:rStyle w:val="a3"/>
      </w:rPr>
      <w:fldChar w:fldCharType="separate"/>
    </w:r>
    <w:r w:rsidR="00635CB6">
      <w:rPr>
        <w:rStyle w:val="a3"/>
        <w:noProof/>
      </w:rPr>
      <w:t>12</w:t>
    </w:r>
    <w:r w:rsidR="0015412F">
      <w:rPr>
        <w:rStyle w:val="a3"/>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E7" w:rsidRDefault="00635CB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12F" w:rsidRDefault="0015412F" w:rsidP="0015412F">
      <w:r>
        <w:separator/>
      </w:r>
    </w:p>
  </w:footnote>
  <w:footnote w:type="continuationSeparator" w:id="0">
    <w:p w:rsidR="0015412F" w:rsidRDefault="0015412F" w:rsidP="0015412F">
      <w:r>
        <w:continuationSeparator/>
      </w:r>
    </w:p>
  </w:footnote>
  <w:footnote w:id="1">
    <w:p w:rsidR="00635CB6" w:rsidRDefault="00635CB6" w:rsidP="00635CB6">
      <w:pPr>
        <w:pStyle w:val="a8"/>
        <w:rPr>
          <w:rFonts w:ascii="Times New Roman" w:hAnsi="Times New Roman"/>
        </w:rPr>
      </w:pPr>
      <w:r>
        <w:rPr>
          <w:rStyle w:val="af1"/>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50A"/>
    <w:multiLevelType w:val="multilevel"/>
    <w:tmpl w:val="E436A3CC"/>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nsid w:val="06790A62"/>
    <w:multiLevelType w:val="multilevel"/>
    <w:tmpl w:val="E006E716"/>
    <w:lvl w:ilvl="0">
      <w:start w:val="4"/>
      <w:numFmt w:val="decimal"/>
      <w:lvlText w:val="%1."/>
      <w:lvlJc w:val="left"/>
      <w:pPr>
        <w:tabs>
          <w:tab w:val="num" w:pos="435"/>
        </w:tabs>
        <w:ind w:left="435" w:hanging="435"/>
      </w:pPr>
    </w:lvl>
    <w:lvl w:ilvl="1">
      <w:start w:val="1"/>
      <w:numFmt w:val="decimal"/>
      <w:lvlText w:val="%1.%2."/>
      <w:lvlJc w:val="left"/>
      <w:pPr>
        <w:tabs>
          <w:tab w:val="num" w:pos="615"/>
        </w:tabs>
        <w:ind w:left="615" w:hanging="435"/>
      </w:pPr>
    </w:lvl>
    <w:lvl w:ilvl="2">
      <w:start w:val="5"/>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160"/>
        </w:tabs>
        <w:ind w:left="2160" w:hanging="108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80"/>
        </w:tabs>
        <w:ind w:left="2880" w:hanging="1440"/>
      </w:pPr>
    </w:lvl>
  </w:abstractNum>
  <w:abstractNum w:abstractNumId="2">
    <w:nsid w:val="0B531F65"/>
    <w:multiLevelType w:val="multilevel"/>
    <w:tmpl w:val="1E88C538"/>
    <w:lvl w:ilvl="0">
      <w:start w:val="5"/>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E5C1795"/>
    <w:multiLevelType w:val="multilevel"/>
    <w:tmpl w:val="EF30839C"/>
    <w:lvl w:ilvl="0">
      <w:start w:val="4"/>
      <w:numFmt w:val="decimal"/>
      <w:lvlText w:val="%1"/>
      <w:lvlJc w:val="left"/>
      <w:pPr>
        <w:tabs>
          <w:tab w:val="num" w:pos="0"/>
        </w:tabs>
        <w:ind w:left="360" w:hanging="360"/>
      </w:pPr>
      <w:rPr>
        <w:b w:val="0"/>
      </w:rPr>
    </w:lvl>
    <w:lvl w:ilvl="1">
      <w:start w:val="3"/>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2847" w:hanging="720"/>
      </w:pPr>
      <w:rPr>
        <w:b w:val="0"/>
      </w:rPr>
    </w:lvl>
    <w:lvl w:ilvl="4">
      <w:start w:val="1"/>
      <w:numFmt w:val="decimal"/>
      <w:lvlText w:val="%1.%2.%3.%4.%5"/>
      <w:lvlJc w:val="left"/>
      <w:pPr>
        <w:tabs>
          <w:tab w:val="num" w:pos="0"/>
        </w:tabs>
        <w:ind w:left="3556" w:hanging="720"/>
      </w:pPr>
      <w:rPr>
        <w:b w:val="0"/>
      </w:rPr>
    </w:lvl>
    <w:lvl w:ilvl="5">
      <w:start w:val="1"/>
      <w:numFmt w:val="decimal"/>
      <w:lvlText w:val="%1.%2.%3.%4.%5.%6"/>
      <w:lvlJc w:val="left"/>
      <w:pPr>
        <w:tabs>
          <w:tab w:val="num" w:pos="0"/>
        </w:tabs>
        <w:ind w:left="4625" w:hanging="1080"/>
      </w:pPr>
      <w:rPr>
        <w:b w:val="0"/>
      </w:rPr>
    </w:lvl>
    <w:lvl w:ilvl="6">
      <w:start w:val="1"/>
      <w:numFmt w:val="decimal"/>
      <w:lvlText w:val="%1.%2.%3.%4.%5.%6.%7"/>
      <w:lvlJc w:val="left"/>
      <w:pPr>
        <w:tabs>
          <w:tab w:val="num" w:pos="0"/>
        </w:tabs>
        <w:ind w:left="5334" w:hanging="1080"/>
      </w:pPr>
      <w:rPr>
        <w:b w:val="0"/>
      </w:rPr>
    </w:lvl>
    <w:lvl w:ilvl="7">
      <w:start w:val="1"/>
      <w:numFmt w:val="decimal"/>
      <w:lvlText w:val="%1.%2.%3.%4.%5.%6.%7.%8"/>
      <w:lvlJc w:val="left"/>
      <w:pPr>
        <w:tabs>
          <w:tab w:val="num" w:pos="0"/>
        </w:tabs>
        <w:ind w:left="6403" w:hanging="1440"/>
      </w:pPr>
      <w:rPr>
        <w:b w:val="0"/>
      </w:rPr>
    </w:lvl>
    <w:lvl w:ilvl="8">
      <w:start w:val="1"/>
      <w:numFmt w:val="decimal"/>
      <w:lvlText w:val="%1.%2.%3.%4.%5.%6.%7.%8.%9"/>
      <w:lvlJc w:val="left"/>
      <w:pPr>
        <w:tabs>
          <w:tab w:val="num" w:pos="0"/>
        </w:tabs>
        <w:ind w:left="7112" w:hanging="1440"/>
      </w:pPr>
      <w:rPr>
        <w:b w:val="0"/>
      </w:rPr>
    </w:lvl>
  </w:abstractNum>
  <w:abstractNum w:abstractNumId="4">
    <w:nsid w:val="1B0F3DC5"/>
    <w:multiLevelType w:val="multilevel"/>
    <w:tmpl w:val="CAA83C24"/>
    <w:lvl w:ilvl="0">
      <w:start w:val="5"/>
      <w:numFmt w:val="decimal"/>
      <w:lvlText w:val="%1."/>
      <w:lvlJc w:val="left"/>
      <w:pPr>
        <w:tabs>
          <w:tab w:val="num" w:pos="435"/>
        </w:tabs>
        <w:ind w:left="435" w:hanging="435"/>
      </w:pPr>
    </w:lvl>
    <w:lvl w:ilvl="1">
      <w:start w:val="1"/>
      <w:numFmt w:val="bullet"/>
      <w:lvlText w:val=""/>
      <w:lvlJc w:val="left"/>
      <w:pPr>
        <w:tabs>
          <w:tab w:val="num" w:pos="1003"/>
        </w:tabs>
        <w:ind w:left="1003" w:hanging="435"/>
      </w:pPr>
      <w:rPr>
        <w:rFonts w:ascii="Symbol" w:hAnsi="Symbol" w:cs="Symbol" w:hint="default"/>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5">
    <w:nsid w:val="22067986"/>
    <w:multiLevelType w:val="multilevel"/>
    <w:tmpl w:val="AFA83448"/>
    <w:lvl w:ilvl="0">
      <w:start w:val="3"/>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6">
    <w:nsid w:val="24F22264"/>
    <w:multiLevelType w:val="multilevel"/>
    <w:tmpl w:val="17AEDCF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nsid w:val="30AF5696"/>
    <w:multiLevelType w:val="multilevel"/>
    <w:tmpl w:val="FA10BA38"/>
    <w:lvl w:ilvl="0">
      <w:start w:val="6"/>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37403E4F"/>
    <w:multiLevelType w:val="multilevel"/>
    <w:tmpl w:val="163A1F54"/>
    <w:lvl w:ilvl="0">
      <w:start w:val="4"/>
      <w:numFmt w:val="decimal"/>
      <w:lvlText w:val="%1."/>
      <w:lvlJc w:val="left"/>
      <w:pPr>
        <w:tabs>
          <w:tab w:val="num" w:pos="0"/>
        </w:tabs>
        <w:ind w:left="360" w:hanging="360"/>
      </w:pPr>
    </w:lvl>
    <w:lvl w:ilvl="1">
      <w:start w:val="4"/>
      <w:numFmt w:val="decimal"/>
      <w:lvlText w:val="%1.%2."/>
      <w:lvlJc w:val="left"/>
      <w:pPr>
        <w:tabs>
          <w:tab w:val="num" w:pos="0"/>
        </w:tabs>
        <w:ind w:left="975" w:hanging="360"/>
      </w:pPr>
    </w:lvl>
    <w:lvl w:ilvl="2">
      <w:start w:val="1"/>
      <w:numFmt w:val="decimal"/>
      <w:lvlText w:val="%1.%2.%3."/>
      <w:lvlJc w:val="left"/>
      <w:pPr>
        <w:tabs>
          <w:tab w:val="num" w:pos="0"/>
        </w:tabs>
        <w:ind w:left="1950" w:hanging="720"/>
      </w:pPr>
    </w:lvl>
    <w:lvl w:ilvl="3">
      <w:start w:val="1"/>
      <w:numFmt w:val="decimal"/>
      <w:lvlText w:val="%1.%2.%3.%4."/>
      <w:lvlJc w:val="left"/>
      <w:pPr>
        <w:tabs>
          <w:tab w:val="num" w:pos="0"/>
        </w:tabs>
        <w:ind w:left="2565" w:hanging="720"/>
      </w:pPr>
    </w:lvl>
    <w:lvl w:ilvl="4">
      <w:start w:val="1"/>
      <w:numFmt w:val="decimal"/>
      <w:lvlText w:val="%1.%2.%3.%4.%5."/>
      <w:lvlJc w:val="left"/>
      <w:pPr>
        <w:tabs>
          <w:tab w:val="num" w:pos="0"/>
        </w:tabs>
        <w:ind w:left="3540" w:hanging="1080"/>
      </w:pPr>
    </w:lvl>
    <w:lvl w:ilvl="5">
      <w:start w:val="1"/>
      <w:numFmt w:val="decimal"/>
      <w:lvlText w:val="%1.%2.%3.%4.%5.%6."/>
      <w:lvlJc w:val="left"/>
      <w:pPr>
        <w:tabs>
          <w:tab w:val="num" w:pos="0"/>
        </w:tabs>
        <w:ind w:left="4155" w:hanging="1080"/>
      </w:pPr>
    </w:lvl>
    <w:lvl w:ilvl="6">
      <w:start w:val="1"/>
      <w:numFmt w:val="decimal"/>
      <w:lvlText w:val="%1.%2.%3.%4.%5.%6.%7."/>
      <w:lvlJc w:val="left"/>
      <w:pPr>
        <w:tabs>
          <w:tab w:val="num" w:pos="0"/>
        </w:tabs>
        <w:ind w:left="4770" w:hanging="1080"/>
      </w:pPr>
    </w:lvl>
    <w:lvl w:ilvl="7">
      <w:start w:val="1"/>
      <w:numFmt w:val="decimal"/>
      <w:lvlText w:val="%1.%2.%3.%4.%5.%6.%7.%8."/>
      <w:lvlJc w:val="left"/>
      <w:pPr>
        <w:tabs>
          <w:tab w:val="num" w:pos="0"/>
        </w:tabs>
        <w:ind w:left="5745" w:hanging="1440"/>
      </w:pPr>
    </w:lvl>
    <w:lvl w:ilvl="8">
      <w:start w:val="1"/>
      <w:numFmt w:val="decimal"/>
      <w:lvlText w:val="%1.%2.%3.%4.%5.%6.%7.%8.%9."/>
      <w:lvlJc w:val="left"/>
      <w:pPr>
        <w:tabs>
          <w:tab w:val="num" w:pos="0"/>
        </w:tabs>
        <w:ind w:left="6360" w:hanging="1440"/>
      </w:pPr>
    </w:lvl>
  </w:abstractNum>
  <w:abstractNum w:abstractNumId="9">
    <w:nsid w:val="3A8C4AC2"/>
    <w:multiLevelType w:val="multilevel"/>
    <w:tmpl w:val="887C6402"/>
    <w:lvl w:ilvl="0">
      <w:start w:val="1"/>
      <w:numFmt w:val="bullet"/>
      <w:lvlText w:val=""/>
      <w:lvlJc w:val="left"/>
      <w:pPr>
        <w:tabs>
          <w:tab w:val="num" w:pos="2138"/>
        </w:tabs>
        <w:ind w:left="2138" w:hanging="360"/>
      </w:pPr>
      <w:rPr>
        <w:rFonts w:ascii="Symbol" w:hAnsi="Symbol" w:cs="Symbol" w:hint="default"/>
        <w:color w:val="auto"/>
        <w:sz w:val="1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0">
    <w:nsid w:val="41CC72EE"/>
    <w:multiLevelType w:val="multilevel"/>
    <w:tmpl w:val="C7E2C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51EC03F6"/>
    <w:multiLevelType w:val="multilevel"/>
    <w:tmpl w:val="4958055E"/>
    <w:lvl w:ilvl="0">
      <w:start w:val="4"/>
      <w:numFmt w:val="decimal"/>
      <w:lvlText w:val="%1."/>
      <w:lvlJc w:val="left"/>
      <w:pPr>
        <w:tabs>
          <w:tab w:val="num" w:pos="435"/>
        </w:tabs>
        <w:ind w:left="435" w:hanging="435"/>
      </w:pPr>
    </w:lvl>
    <w:lvl w:ilvl="1">
      <w:start w:val="2"/>
      <w:numFmt w:val="decimal"/>
      <w:lvlText w:val="%1.%2."/>
      <w:lvlJc w:val="left"/>
      <w:pPr>
        <w:tabs>
          <w:tab w:val="num" w:pos="435"/>
        </w:tabs>
        <w:ind w:left="435" w:hanging="435"/>
      </w:pPr>
    </w:lvl>
    <w:lvl w:ilvl="2">
      <w:start w:val="7"/>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53983692"/>
    <w:multiLevelType w:val="multilevel"/>
    <w:tmpl w:val="57A4B6F2"/>
    <w:lvl w:ilvl="0">
      <w:start w:val="1"/>
      <w:numFmt w:val="bullet"/>
      <w:lvlText w:val=""/>
      <w:lvlJc w:val="left"/>
      <w:pPr>
        <w:tabs>
          <w:tab w:val="num" w:pos="0"/>
        </w:tabs>
        <w:ind w:left="1480" w:hanging="360"/>
      </w:pPr>
      <w:rPr>
        <w:rFonts w:ascii="Symbol" w:hAnsi="Symbol" w:cs="Symbol"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13">
    <w:nsid w:val="60E62C28"/>
    <w:multiLevelType w:val="multilevel"/>
    <w:tmpl w:val="67349FA2"/>
    <w:lvl w:ilvl="0">
      <w:start w:val="3"/>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4">
    <w:nsid w:val="62925110"/>
    <w:multiLevelType w:val="multilevel"/>
    <w:tmpl w:val="0EA8C524"/>
    <w:lvl w:ilvl="0">
      <w:start w:val="5"/>
      <w:numFmt w:val="decimal"/>
      <w:lvlText w:val="%1."/>
      <w:lvlJc w:val="left"/>
      <w:pPr>
        <w:tabs>
          <w:tab w:val="num" w:pos="435"/>
        </w:tabs>
        <w:ind w:left="435" w:hanging="435"/>
      </w:pPr>
    </w:lvl>
    <w:lvl w:ilvl="1">
      <w:start w:val="1"/>
      <w:numFmt w:val="bullet"/>
      <w:lvlText w:val=""/>
      <w:lvlJc w:val="left"/>
      <w:pPr>
        <w:tabs>
          <w:tab w:val="num" w:pos="1003"/>
        </w:tabs>
        <w:ind w:left="1003" w:hanging="435"/>
      </w:pPr>
      <w:rPr>
        <w:rFonts w:ascii="Symbol" w:hAnsi="Symbol" w:cs="Symbol" w:hint="default"/>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15">
    <w:nsid w:val="6FFC63B8"/>
    <w:multiLevelType w:val="multilevel"/>
    <w:tmpl w:val="CFCC3C9E"/>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6">
    <w:nsid w:val="793E0E16"/>
    <w:multiLevelType w:val="multilevel"/>
    <w:tmpl w:val="2D300E46"/>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17">
    <w:nsid w:val="7A944875"/>
    <w:multiLevelType w:val="multilevel"/>
    <w:tmpl w:val="EBFEFF76"/>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7AC811EC"/>
    <w:multiLevelType w:val="multilevel"/>
    <w:tmpl w:val="9C8C4682"/>
    <w:lvl w:ilvl="0">
      <w:start w:val="5"/>
      <w:numFmt w:val="decimal"/>
      <w:lvlText w:val="%1."/>
      <w:lvlJc w:val="left"/>
      <w:pPr>
        <w:tabs>
          <w:tab w:val="num" w:pos="435"/>
        </w:tabs>
        <w:ind w:left="435" w:hanging="435"/>
      </w:pPr>
    </w:lvl>
    <w:lvl w:ilvl="1">
      <w:start w:val="1"/>
      <w:numFmt w:val="bullet"/>
      <w:lvlText w:val=""/>
      <w:lvlJc w:val="left"/>
      <w:pPr>
        <w:tabs>
          <w:tab w:val="num" w:pos="1003"/>
        </w:tabs>
        <w:ind w:left="1003" w:hanging="435"/>
      </w:pPr>
      <w:rPr>
        <w:rFonts w:ascii="Symbol" w:hAnsi="Symbol" w:cs="Symbol" w:hint="default"/>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num w:numId="1">
    <w:abstractNumId w:val="16"/>
  </w:num>
  <w:num w:numId="2">
    <w:abstractNumId w:val="1"/>
  </w:num>
  <w:num w:numId="3">
    <w:abstractNumId w:val="13"/>
  </w:num>
  <w:num w:numId="4">
    <w:abstractNumId w:val="11"/>
  </w:num>
  <w:num w:numId="5">
    <w:abstractNumId w:val="5"/>
  </w:num>
  <w:num w:numId="6">
    <w:abstractNumId w:val="17"/>
  </w:num>
  <w:num w:numId="7">
    <w:abstractNumId w:val="15"/>
  </w:num>
  <w:num w:numId="8">
    <w:abstractNumId w:val="0"/>
  </w:num>
  <w:num w:numId="9">
    <w:abstractNumId w:val="6"/>
  </w:num>
  <w:num w:numId="10">
    <w:abstractNumId w:val="9"/>
  </w:num>
  <w:num w:numId="11">
    <w:abstractNumId w:val="2"/>
  </w:num>
  <w:num w:numId="12">
    <w:abstractNumId w:val="8"/>
  </w:num>
  <w:num w:numId="13">
    <w:abstractNumId w:val="3"/>
  </w:num>
  <w:num w:numId="14">
    <w:abstractNumId w:val="7"/>
  </w:num>
  <w:num w:numId="15">
    <w:abstractNumId w:val="12"/>
  </w:num>
  <w:num w:numId="16">
    <w:abstractNumId w:val="18"/>
  </w:num>
  <w:num w:numId="17">
    <w:abstractNumId w:val="4"/>
  </w:num>
  <w:num w:numId="18">
    <w:abstractNumId w:val="14"/>
  </w:num>
  <w:num w:numId="19">
    <w:abstractNumId w:val="10"/>
  </w:num>
  <w:num w:numId="20">
    <w:abstractNumId w:val="18"/>
    <w:lvlOverride w:ilvl="0">
      <w:startOverride w:val="5"/>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623C8"/>
    <w:rsid w:val="0015412F"/>
    <w:rsid w:val="00635CB6"/>
    <w:rsid w:val="008E7206"/>
    <w:rsid w:val="00D62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qFormat="1"/>
    <w:lsdException w:name="page number" w:uiPriority="0" w:qFormat="1"/>
    <w:lsdException w:name="endnote reference" w:uiPriority="0"/>
    <w:lsdException w:name="List"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C8"/>
    <w:pPr>
      <w:suppressAutoHyphens/>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23C8"/>
    <w:pPr>
      <w:keepNext/>
      <w:jc w:val="center"/>
      <w:outlineLvl w:val="0"/>
    </w:pPr>
    <w:rPr>
      <w:b/>
      <w:bCs/>
      <w:w w:val="200"/>
      <w:sz w:val="24"/>
      <w:szCs w:val="22"/>
    </w:rPr>
  </w:style>
  <w:style w:type="paragraph" w:styleId="2">
    <w:name w:val="heading 2"/>
    <w:basedOn w:val="a"/>
    <w:next w:val="a"/>
    <w:link w:val="20"/>
    <w:unhideWhenUsed/>
    <w:qFormat/>
    <w:rsid w:val="00635C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35CB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35CB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35CB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635CB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35CB6"/>
    <w:pPr>
      <w:keepNext/>
      <w:outlineLvl w:val="6"/>
    </w:pPr>
    <w:rPr>
      <w:b/>
    </w:rPr>
  </w:style>
  <w:style w:type="paragraph" w:styleId="9">
    <w:name w:val="heading 9"/>
    <w:basedOn w:val="a"/>
    <w:next w:val="a"/>
    <w:link w:val="90"/>
    <w:qFormat/>
    <w:rsid w:val="00635CB6"/>
    <w:pPr>
      <w:keepNext/>
      <w:widowControl w:val="0"/>
      <w:spacing w:line="319" w:lineRule="auto"/>
      <w:ind w:firstLine="320"/>
      <w:jc w:val="center"/>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23C8"/>
    <w:rPr>
      <w:rFonts w:ascii="Times New Roman" w:eastAsia="Times New Roman" w:hAnsi="Times New Roman" w:cs="Times New Roman"/>
      <w:b/>
      <w:bCs/>
      <w:w w:val="200"/>
      <w:sz w:val="24"/>
      <w:lang w:eastAsia="ru-RU"/>
    </w:rPr>
  </w:style>
  <w:style w:type="character" w:styleId="a3">
    <w:name w:val="page number"/>
    <w:basedOn w:val="a0"/>
    <w:qFormat/>
    <w:rsid w:val="00D623C8"/>
  </w:style>
  <w:style w:type="paragraph" w:styleId="a4">
    <w:name w:val="Plain Text"/>
    <w:link w:val="a5"/>
    <w:qFormat/>
    <w:rsid w:val="00D623C8"/>
    <w:pPr>
      <w:suppressAutoHyphens/>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qFormat/>
    <w:rsid w:val="00D623C8"/>
    <w:rPr>
      <w:rFonts w:ascii="Courier New" w:eastAsia="Times New Roman" w:hAnsi="Courier New" w:cs="Times New Roman"/>
      <w:sz w:val="20"/>
      <w:szCs w:val="20"/>
      <w:lang w:eastAsia="ru-RU"/>
    </w:rPr>
  </w:style>
  <w:style w:type="paragraph" w:styleId="a6">
    <w:name w:val="footer"/>
    <w:basedOn w:val="a"/>
    <w:link w:val="a7"/>
    <w:rsid w:val="00D623C8"/>
    <w:pPr>
      <w:tabs>
        <w:tab w:val="center" w:pos="4153"/>
        <w:tab w:val="right" w:pos="8306"/>
      </w:tabs>
    </w:pPr>
  </w:style>
  <w:style w:type="character" w:customStyle="1" w:styleId="a7">
    <w:name w:val="Нижний колонтитул Знак"/>
    <w:basedOn w:val="a0"/>
    <w:link w:val="a6"/>
    <w:rsid w:val="00D623C8"/>
    <w:rPr>
      <w:rFonts w:ascii="Times New Roman" w:eastAsia="Times New Roman" w:hAnsi="Times New Roman" w:cs="Times New Roman"/>
      <w:sz w:val="20"/>
      <w:szCs w:val="20"/>
      <w:lang w:eastAsia="ru-RU"/>
    </w:rPr>
  </w:style>
  <w:style w:type="paragraph" w:styleId="a8">
    <w:name w:val="footnote text"/>
    <w:basedOn w:val="a"/>
    <w:link w:val="a9"/>
    <w:qFormat/>
    <w:rsid w:val="00D623C8"/>
    <w:rPr>
      <w:rFonts w:ascii="Peterburg" w:hAnsi="Peterburg"/>
    </w:rPr>
  </w:style>
  <w:style w:type="character" w:customStyle="1" w:styleId="a9">
    <w:name w:val="Текст сноски Знак"/>
    <w:basedOn w:val="a0"/>
    <w:link w:val="a8"/>
    <w:qFormat/>
    <w:rsid w:val="00D623C8"/>
    <w:rPr>
      <w:rFonts w:ascii="Peterburg" w:eastAsia="Times New Roman" w:hAnsi="Peterburg" w:cs="Times New Roman"/>
      <w:sz w:val="20"/>
      <w:szCs w:val="20"/>
      <w:lang w:eastAsia="ru-RU"/>
    </w:rPr>
  </w:style>
  <w:style w:type="table" w:styleId="aa">
    <w:name w:val="Table Grid"/>
    <w:basedOn w:val="a1"/>
    <w:uiPriority w:val="59"/>
    <w:rsid w:val="00D623C8"/>
    <w:pPr>
      <w:suppressAutoHyphens/>
      <w:spacing w:after="0" w:line="32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35C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35CB6"/>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635CB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635CB6"/>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semiHidden/>
    <w:rsid w:val="00635CB6"/>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635CB6"/>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635CB6"/>
    <w:rPr>
      <w:rFonts w:ascii="Times New Roman" w:eastAsia="Times New Roman" w:hAnsi="Times New Roman" w:cs="Times New Roman"/>
      <w:sz w:val="24"/>
      <w:szCs w:val="20"/>
      <w:u w:val="single"/>
      <w:lang w:eastAsia="ru-RU"/>
    </w:rPr>
  </w:style>
  <w:style w:type="character" w:customStyle="1" w:styleId="11">
    <w:name w:val="Гиперссылка1"/>
    <w:qFormat/>
    <w:rsid w:val="00635CB6"/>
    <w:rPr>
      <w:color w:val="0000FF"/>
      <w:u w:val="single"/>
    </w:rPr>
  </w:style>
  <w:style w:type="character" w:customStyle="1" w:styleId="12">
    <w:name w:val="Просмотренная гиперссылка1"/>
    <w:qFormat/>
    <w:rsid w:val="00635CB6"/>
    <w:rPr>
      <w:color w:val="800080"/>
      <w:u w:val="single"/>
    </w:rPr>
  </w:style>
  <w:style w:type="character" w:styleId="ab">
    <w:name w:val="annotation reference"/>
    <w:qFormat/>
    <w:rsid w:val="00635CB6"/>
    <w:rPr>
      <w:sz w:val="16"/>
      <w:szCs w:val="16"/>
    </w:rPr>
  </w:style>
  <w:style w:type="character" w:customStyle="1" w:styleId="31">
    <w:name w:val="Основной текст с отступом 3 Знак"/>
    <w:qFormat/>
    <w:locked/>
    <w:rsid w:val="00635CB6"/>
    <w:rPr>
      <w:bCs/>
      <w:iCs/>
      <w:lang w:val="ru-RU" w:eastAsia="ru-RU" w:bidi="ar-SA"/>
    </w:rPr>
  </w:style>
  <w:style w:type="character" w:customStyle="1" w:styleId="ac">
    <w:name w:val="Основной текст Знак"/>
    <w:qFormat/>
    <w:locked/>
    <w:rsid w:val="00635CB6"/>
    <w:rPr>
      <w:bCs/>
      <w:lang w:val="ru-RU" w:eastAsia="ru-RU" w:bidi="ar-SA"/>
    </w:rPr>
  </w:style>
  <w:style w:type="character" w:customStyle="1" w:styleId="ad">
    <w:name w:val="Название Знак"/>
    <w:qFormat/>
    <w:rsid w:val="00635CB6"/>
    <w:rPr>
      <w:b/>
      <w:sz w:val="32"/>
    </w:rPr>
  </w:style>
  <w:style w:type="character" w:customStyle="1" w:styleId="13">
    <w:name w:val="Знак сноски1"/>
    <w:qFormat/>
    <w:rsid w:val="00635CB6"/>
    <w:rPr>
      <w:vertAlign w:val="superscript"/>
    </w:rPr>
  </w:style>
  <w:style w:type="character" w:customStyle="1" w:styleId="FootnoteCharacters">
    <w:name w:val="Footnote Characters"/>
    <w:basedOn w:val="a0"/>
    <w:unhideWhenUsed/>
    <w:qFormat/>
    <w:rsid w:val="00635CB6"/>
    <w:rPr>
      <w:vertAlign w:val="superscript"/>
    </w:rPr>
  </w:style>
  <w:style w:type="character" w:customStyle="1" w:styleId="ae">
    <w:name w:val="Абзац списка Знак"/>
    <w:basedOn w:val="a0"/>
    <w:qFormat/>
    <w:locked/>
    <w:rsid w:val="00635CB6"/>
  </w:style>
  <w:style w:type="character" w:customStyle="1" w:styleId="af">
    <w:name w:val="Текст примечания Знак"/>
    <w:basedOn w:val="a0"/>
    <w:qFormat/>
    <w:rsid w:val="00635CB6"/>
    <w:rPr>
      <w:rFonts w:ascii="Peterburg" w:hAnsi="Peterburg"/>
    </w:rPr>
  </w:style>
  <w:style w:type="character" w:customStyle="1" w:styleId="af0">
    <w:name w:val="Тема примечания Знак"/>
    <w:basedOn w:val="af"/>
    <w:qFormat/>
    <w:rsid w:val="00635CB6"/>
    <w:rPr>
      <w:b/>
      <w:bCs/>
    </w:rPr>
  </w:style>
  <w:style w:type="character" w:customStyle="1" w:styleId="310">
    <w:name w:val="Основной текст с отступом 3 Знак1"/>
    <w:basedOn w:val="a0"/>
    <w:link w:val="32"/>
    <w:qFormat/>
    <w:rsid w:val="00635CB6"/>
    <w:rPr>
      <w:b/>
      <w:bCs/>
      <w:sz w:val="28"/>
      <w:szCs w:val="28"/>
    </w:rPr>
  </w:style>
  <w:style w:type="character" w:customStyle="1" w:styleId="af1">
    <w:name w:val="Символ сноски"/>
    <w:qFormat/>
    <w:rsid w:val="00635CB6"/>
    <w:rPr>
      <w:vertAlign w:val="superscript"/>
    </w:rPr>
  </w:style>
  <w:style w:type="character" w:customStyle="1" w:styleId="14">
    <w:name w:val="Знак концевой сноски1"/>
    <w:qFormat/>
    <w:rsid w:val="00635CB6"/>
    <w:rPr>
      <w:vertAlign w:val="superscript"/>
    </w:rPr>
  </w:style>
  <w:style w:type="character" w:customStyle="1" w:styleId="af2">
    <w:name w:val="Символ концевой сноски"/>
    <w:qFormat/>
    <w:rsid w:val="00635CB6"/>
    <w:rPr>
      <w:vertAlign w:val="superscript"/>
    </w:rPr>
  </w:style>
  <w:style w:type="character" w:styleId="af3">
    <w:name w:val="Hyperlink"/>
    <w:rsid w:val="00635CB6"/>
    <w:rPr>
      <w:color w:val="000080"/>
      <w:u w:val="single"/>
    </w:rPr>
  </w:style>
  <w:style w:type="character" w:styleId="af4">
    <w:name w:val="footnote reference"/>
    <w:rsid w:val="00635CB6"/>
    <w:rPr>
      <w:vertAlign w:val="superscript"/>
    </w:rPr>
  </w:style>
  <w:style w:type="character" w:styleId="af5">
    <w:name w:val="endnote reference"/>
    <w:rsid w:val="00635CB6"/>
    <w:rPr>
      <w:vertAlign w:val="superscript"/>
    </w:rPr>
  </w:style>
  <w:style w:type="paragraph" w:styleId="af6">
    <w:name w:val="Title"/>
    <w:basedOn w:val="a"/>
    <w:next w:val="af7"/>
    <w:link w:val="15"/>
    <w:qFormat/>
    <w:rsid w:val="00635CB6"/>
    <w:pPr>
      <w:keepNext/>
      <w:spacing w:before="240" w:after="120"/>
    </w:pPr>
    <w:rPr>
      <w:rFonts w:ascii="Liberation Sans" w:eastAsia="Noto Sans CJK SC" w:hAnsi="Liberation Sans" w:cs="Lohit Devanagari"/>
      <w:sz w:val="28"/>
      <w:szCs w:val="28"/>
    </w:rPr>
  </w:style>
  <w:style w:type="character" w:customStyle="1" w:styleId="15">
    <w:name w:val="Название Знак1"/>
    <w:basedOn w:val="a0"/>
    <w:link w:val="af6"/>
    <w:rsid w:val="00635CB6"/>
    <w:rPr>
      <w:rFonts w:ascii="Liberation Sans" w:eastAsia="Noto Sans CJK SC" w:hAnsi="Liberation Sans" w:cs="Lohit Devanagari"/>
      <w:sz w:val="28"/>
      <w:szCs w:val="28"/>
      <w:lang w:eastAsia="ru-RU"/>
    </w:rPr>
  </w:style>
  <w:style w:type="paragraph" w:styleId="af7">
    <w:name w:val="Body Text"/>
    <w:basedOn w:val="a"/>
    <w:link w:val="16"/>
    <w:rsid w:val="00635CB6"/>
    <w:pPr>
      <w:jc w:val="center"/>
    </w:pPr>
    <w:rPr>
      <w:bCs/>
    </w:rPr>
  </w:style>
  <w:style w:type="character" w:customStyle="1" w:styleId="16">
    <w:name w:val="Основной текст Знак1"/>
    <w:basedOn w:val="a0"/>
    <w:link w:val="af7"/>
    <w:rsid w:val="00635CB6"/>
    <w:rPr>
      <w:rFonts w:ascii="Times New Roman" w:eastAsia="Times New Roman" w:hAnsi="Times New Roman" w:cs="Times New Roman"/>
      <w:bCs/>
      <w:sz w:val="20"/>
      <w:szCs w:val="20"/>
      <w:lang w:eastAsia="ru-RU"/>
    </w:rPr>
  </w:style>
  <w:style w:type="paragraph" w:styleId="af8">
    <w:name w:val="List"/>
    <w:basedOn w:val="af7"/>
    <w:rsid w:val="00635CB6"/>
    <w:rPr>
      <w:rFonts w:cs="Lohit Devanagari"/>
    </w:rPr>
  </w:style>
  <w:style w:type="paragraph" w:styleId="af9">
    <w:name w:val="caption"/>
    <w:basedOn w:val="a"/>
    <w:qFormat/>
    <w:rsid w:val="00635CB6"/>
    <w:pPr>
      <w:suppressLineNumbers/>
      <w:spacing w:before="120" w:after="120"/>
    </w:pPr>
    <w:rPr>
      <w:rFonts w:cs="Lohit Devanagari"/>
      <w:i/>
      <w:iCs/>
      <w:sz w:val="24"/>
      <w:szCs w:val="24"/>
    </w:rPr>
  </w:style>
  <w:style w:type="paragraph" w:styleId="17">
    <w:name w:val="index 1"/>
    <w:basedOn w:val="a"/>
    <w:next w:val="a"/>
    <w:autoRedefine/>
    <w:uiPriority w:val="99"/>
    <w:semiHidden/>
    <w:unhideWhenUsed/>
    <w:rsid w:val="00635CB6"/>
    <w:pPr>
      <w:ind w:left="200" w:hanging="200"/>
    </w:pPr>
  </w:style>
  <w:style w:type="paragraph" w:styleId="afa">
    <w:name w:val="index heading"/>
    <w:basedOn w:val="a"/>
    <w:qFormat/>
    <w:rsid w:val="00635CB6"/>
    <w:pPr>
      <w:suppressLineNumbers/>
    </w:pPr>
    <w:rPr>
      <w:rFonts w:cs="Lohit Devanagari"/>
    </w:rPr>
  </w:style>
  <w:style w:type="paragraph" w:customStyle="1" w:styleId="caption1">
    <w:name w:val="caption1"/>
    <w:basedOn w:val="a"/>
    <w:qFormat/>
    <w:rsid w:val="00635CB6"/>
    <w:pPr>
      <w:suppressLineNumbers/>
      <w:spacing w:before="120" w:after="120"/>
    </w:pPr>
    <w:rPr>
      <w:rFonts w:cs="Lohit Devanagari"/>
      <w:i/>
      <w:iCs/>
      <w:sz w:val="24"/>
      <w:szCs w:val="24"/>
    </w:rPr>
  </w:style>
  <w:style w:type="paragraph" w:customStyle="1" w:styleId="caption11">
    <w:name w:val="caption11"/>
    <w:basedOn w:val="a"/>
    <w:qFormat/>
    <w:rsid w:val="00635CB6"/>
    <w:pPr>
      <w:suppressLineNumbers/>
      <w:spacing w:before="120" w:after="120"/>
    </w:pPr>
    <w:rPr>
      <w:rFonts w:cs="Lohit Devanagari"/>
      <w:i/>
      <w:iCs/>
      <w:sz w:val="24"/>
      <w:szCs w:val="24"/>
    </w:rPr>
  </w:style>
  <w:style w:type="paragraph" w:customStyle="1" w:styleId="18">
    <w:name w:val="Название объекта1"/>
    <w:basedOn w:val="a"/>
    <w:qFormat/>
    <w:rsid w:val="00635CB6"/>
    <w:pPr>
      <w:jc w:val="center"/>
    </w:pPr>
    <w:rPr>
      <w:b/>
      <w:sz w:val="32"/>
    </w:rPr>
  </w:style>
  <w:style w:type="paragraph" w:customStyle="1" w:styleId="afb">
    <w:name w:val="Колонтитул"/>
    <w:basedOn w:val="a"/>
    <w:qFormat/>
    <w:rsid w:val="00635CB6"/>
  </w:style>
  <w:style w:type="paragraph" w:styleId="afc">
    <w:name w:val="header"/>
    <w:basedOn w:val="a"/>
    <w:link w:val="afd"/>
    <w:rsid w:val="00635CB6"/>
    <w:pPr>
      <w:tabs>
        <w:tab w:val="center" w:pos="4153"/>
        <w:tab w:val="right" w:pos="8306"/>
      </w:tabs>
    </w:pPr>
  </w:style>
  <w:style w:type="character" w:customStyle="1" w:styleId="afd">
    <w:name w:val="Верхний колонтитул Знак"/>
    <w:basedOn w:val="a0"/>
    <w:link w:val="afc"/>
    <w:rsid w:val="00635CB6"/>
    <w:rPr>
      <w:rFonts w:ascii="Times New Roman" w:eastAsia="Times New Roman" w:hAnsi="Times New Roman" w:cs="Times New Roman"/>
      <w:sz w:val="20"/>
      <w:szCs w:val="20"/>
      <w:lang w:eastAsia="ru-RU"/>
    </w:rPr>
  </w:style>
  <w:style w:type="paragraph" w:styleId="33">
    <w:name w:val="List Bullet 3"/>
    <w:basedOn w:val="a"/>
    <w:autoRedefine/>
    <w:qFormat/>
    <w:rsid w:val="00635CB6"/>
    <w:pPr>
      <w:widowControl w:val="0"/>
      <w:ind w:left="993" w:hanging="709"/>
      <w:jc w:val="both"/>
    </w:pPr>
  </w:style>
  <w:style w:type="paragraph" w:styleId="21">
    <w:name w:val="Body Text Indent 2"/>
    <w:basedOn w:val="a"/>
    <w:link w:val="22"/>
    <w:qFormat/>
    <w:rsid w:val="00635CB6"/>
    <w:pPr>
      <w:widowControl w:val="0"/>
      <w:spacing w:line="276" w:lineRule="auto"/>
      <w:ind w:right="394" w:firstLine="320"/>
      <w:jc w:val="both"/>
    </w:pPr>
    <w:rPr>
      <w:sz w:val="24"/>
    </w:rPr>
  </w:style>
  <w:style w:type="character" w:customStyle="1" w:styleId="22">
    <w:name w:val="Основной текст с отступом 2 Знак"/>
    <w:basedOn w:val="a0"/>
    <w:link w:val="21"/>
    <w:rsid w:val="00635CB6"/>
    <w:rPr>
      <w:rFonts w:ascii="Times New Roman" w:eastAsia="Times New Roman" w:hAnsi="Times New Roman" w:cs="Times New Roman"/>
      <w:sz w:val="24"/>
      <w:szCs w:val="20"/>
      <w:lang w:eastAsia="ru-RU"/>
    </w:rPr>
  </w:style>
  <w:style w:type="paragraph" w:styleId="afe">
    <w:name w:val="Body Text Indent"/>
    <w:basedOn w:val="a"/>
    <w:link w:val="aff"/>
    <w:rsid w:val="00635CB6"/>
    <w:pPr>
      <w:ind w:firstLine="284"/>
      <w:jc w:val="both"/>
    </w:pPr>
    <w:rPr>
      <w:bCs/>
      <w:iCs/>
    </w:rPr>
  </w:style>
  <w:style w:type="character" w:customStyle="1" w:styleId="aff">
    <w:name w:val="Основной текст с отступом Знак"/>
    <w:basedOn w:val="a0"/>
    <w:link w:val="afe"/>
    <w:rsid w:val="00635CB6"/>
    <w:rPr>
      <w:rFonts w:ascii="Times New Roman" w:eastAsia="Times New Roman" w:hAnsi="Times New Roman" w:cs="Times New Roman"/>
      <w:bCs/>
      <w:iCs/>
      <w:sz w:val="20"/>
      <w:szCs w:val="20"/>
      <w:lang w:eastAsia="ru-RU"/>
    </w:rPr>
  </w:style>
  <w:style w:type="paragraph" w:styleId="32">
    <w:name w:val="Body Text Indent 3"/>
    <w:basedOn w:val="a"/>
    <w:link w:val="310"/>
    <w:qFormat/>
    <w:rsid w:val="00635CB6"/>
    <w:pPr>
      <w:ind w:firstLine="709"/>
      <w:jc w:val="both"/>
    </w:pPr>
    <w:rPr>
      <w:rFonts w:asciiTheme="minorHAnsi" w:eastAsiaTheme="minorHAnsi" w:hAnsiTheme="minorHAnsi" w:cstheme="minorBidi"/>
      <w:b/>
      <w:bCs/>
      <w:sz w:val="28"/>
      <w:szCs w:val="28"/>
      <w:lang w:eastAsia="en-US"/>
    </w:rPr>
  </w:style>
  <w:style w:type="character" w:customStyle="1" w:styleId="320">
    <w:name w:val="Основной текст с отступом 3 Знак2"/>
    <w:basedOn w:val="a0"/>
    <w:link w:val="32"/>
    <w:uiPriority w:val="99"/>
    <w:semiHidden/>
    <w:rsid w:val="00635CB6"/>
    <w:rPr>
      <w:rFonts w:ascii="Times New Roman" w:eastAsia="Times New Roman" w:hAnsi="Times New Roman" w:cs="Times New Roman"/>
      <w:sz w:val="16"/>
      <w:szCs w:val="16"/>
      <w:lang w:eastAsia="ru-RU"/>
    </w:rPr>
  </w:style>
  <w:style w:type="paragraph" w:styleId="34">
    <w:name w:val="Body Text 3"/>
    <w:basedOn w:val="a"/>
    <w:link w:val="35"/>
    <w:qFormat/>
    <w:rsid w:val="00635CB6"/>
    <w:pPr>
      <w:tabs>
        <w:tab w:val="left" w:pos="-1701"/>
        <w:tab w:val="left" w:pos="-1418"/>
      </w:tabs>
      <w:ind w:right="-8"/>
      <w:jc w:val="both"/>
    </w:pPr>
  </w:style>
  <w:style w:type="character" w:customStyle="1" w:styleId="35">
    <w:name w:val="Основной текст 3 Знак"/>
    <w:basedOn w:val="a0"/>
    <w:link w:val="34"/>
    <w:rsid w:val="00635CB6"/>
    <w:rPr>
      <w:rFonts w:ascii="Times New Roman" w:eastAsia="Times New Roman" w:hAnsi="Times New Roman" w:cs="Times New Roman"/>
      <w:sz w:val="20"/>
      <w:szCs w:val="20"/>
      <w:lang w:eastAsia="ru-RU"/>
    </w:rPr>
  </w:style>
  <w:style w:type="paragraph" w:customStyle="1" w:styleId="ConsNormal">
    <w:name w:val="ConsNormal"/>
    <w:qFormat/>
    <w:rsid w:val="00635CB6"/>
    <w:pPr>
      <w:suppressAutoHyphens/>
      <w:spacing w:after="0" w:line="240" w:lineRule="auto"/>
      <w:ind w:right="19772" w:firstLine="720"/>
    </w:pPr>
    <w:rPr>
      <w:rFonts w:ascii="Arial" w:eastAsia="Times New Roman" w:hAnsi="Arial" w:cs="Arial"/>
      <w:sz w:val="20"/>
      <w:szCs w:val="20"/>
      <w:lang w:eastAsia="ru-RU"/>
    </w:rPr>
  </w:style>
  <w:style w:type="paragraph" w:styleId="aff0">
    <w:name w:val="annotation text"/>
    <w:basedOn w:val="a"/>
    <w:link w:val="19"/>
    <w:qFormat/>
    <w:rsid w:val="00635CB6"/>
    <w:rPr>
      <w:rFonts w:ascii="Peterburg" w:hAnsi="Peterburg"/>
    </w:rPr>
  </w:style>
  <w:style w:type="character" w:customStyle="1" w:styleId="19">
    <w:name w:val="Текст примечания Знак1"/>
    <w:basedOn w:val="a0"/>
    <w:link w:val="aff0"/>
    <w:rsid w:val="00635CB6"/>
    <w:rPr>
      <w:rFonts w:ascii="Peterburg" w:eastAsia="Times New Roman" w:hAnsi="Peterburg" w:cs="Times New Roman"/>
      <w:sz w:val="20"/>
      <w:szCs w:val="20"/>
      <w:lang w:eastAsia="ru-RU"/>
    </w:rPr>
  </w:style>
  <w:style w:type="paragraph" w:customStyle="1" w:styleId="1a">
    <w:name w:val="Приветствие1"/>
    <w:basedOn w:val="a"/>
    <w:qFormat/>
    <w:rsid w:val="00635CB6"/>
    <w:rPr>
      <w:rFonts w:ascii="Peterburg" w:hAnsi="Peterburg"/>
      <w:sz w:val="24"/>
    </w:rPr>
  </w:style>
  <w:style w:type="paragraph" w:styleId="41">
    <w:name w:val="List Bullet 4"/>
    <w:basedOn w:val="a"/>
    <w:qFormat/>
    <w:rsid w:val="00635CB6"/>
    <w:pPr>
      <w:widowControl w:val="0"/>
      <w:spacing w:line="319" w:lineRule="auto"/>
      <w:ind w:left="849" w:hanging="283"/>
      <w:jc w:val="both"/>
    </w:pPr>
    <w:rPr>
      <w:sz w:val="18"/>
    </w:rPr>
  </w:style>
  <w:style w:type="paragraph" w:customStyle="1" w:styleId="ConsPlusNormal">
    <w:name w:val="ConsPlusNormal"/>
    <w:qFormat/>
    <w:rsid w:val="00635CB6"/>
    <w:pPr>
      <w:widowControl w:val="0"/>
      <w:suppressAutoHyphens/>
      <w:spacing w:after="0" w:line="240" w:lineRule="auto"/>
      <w:ind w:firstLine="720"/>
    </w:pPr>
    <w:rPr>
      <w:rFonts w:ascii="Arial" w:eastAsia="Times New Roman" w:hAnsi="Arial" w:cs="Arial"/>
      <w:sz w:val="20"/>
      <w:szCs w:val="20"/>
      <w:lang w:eastAsia="ru-RU"/>
    </w:rPr>
  </w:style>
  <w:style w:type="paragraph" w:styleId="aff1">
    <w:name w:val="Balloon Text"/>
    <w:basedOn w:val="a"/>
    <w:link w:val="aff2"/>
    <w:semiHidden/>
    <w:qFormat/>
    <w:rsid w:val="00635CB6"/>
    <w:rPr>
      <w:rFonts w:ascii="Tahoma" w:hAnsi="Tahoma" w:cs="Tahoma"/>
      <w:sz w:val="16"/>
      <w:szCs w:val="16"/>
    </w:rPr>
  </w:style>
  <w:style w:type="character" w:customStyle="1" w:styleId="aff2">
    <w:name w:val="Текст выноски Знак"/>
    <w:basedOn w:val="a0"/>
    <w:link w:val="aff1"/>
    <w:semiHidden/>
    <w:rsid w:val="00635CB6"/>
    <w:rPr>
      <w:rFonts w:ascii="Tahoma" w:eastAsia="Times New Roman" w:hAnsi="Tahoma" w:cs="Tahoma"/>
      <w:sz w:val="16"/>
      <w:szCs w:val="16"/>
      <w:lang w:eastAsia="ru-RU"/>
    </w:rPr>
  </w:style>
  <w:style w:type="paragraph" w:styleId="23">
    <w:name w:val="Body Text 2"/>
    <w:basedOn w:val="a"/>
    <w:link w:val="24"/>
    <w:qFormat/>
    <w:rsid w:val="00635CB6"/>
    <w:pPr>
      <w:spacing w:after="120" w:line="480" w:lineRule="auto"/>
    </w:pPr>
  </w:style>
  <w:style w:type="character" w:customStyle="1" w:styleId="24">
    <w:name w:val="Основной текст 2 Знак"/>
    <w:basedOn w:val="a0"/>
    <w:link w:val="23"/>
    <w:rsid w:val="00635CB6"/>
    <w:rPr>
      <w:rFonts w:ascii="Times New Roman" w:eastAsia="Times New Roman" w:hAnsi="Times New Roman" w:cs="Times New Roman"/>
      <w:sz w:val="20"/>
      <w:szCs w:val="20"/>
      <w:lang w:eastAsia="ru-RU"/>
    </w:rPr>
  </w:style>
  <w:style w:type="paragraph" w:customStyle="1" w:styleId="36">
    <w:name w:val="Знак Знак3 Знак Знак"/>
    <w:basedOn w:val="a"/>
    <w:qFormat/>
    <w:rsid w:val="00635CB6"/>
    <w:pPr>
      <w:spacing w:beforeAutospacing="1" w:afterAutospacing="1"/>
    </w:pPr>
    <w:rPr>
      <w:rFonts w:ascii="Tahoma" w:hAnsi="Tahoma"/>
      <w:lang w:val="en-US" w:eastAsia="en-US"/>
    </w:rPr>
  </w:style>
  <w:style w:type="paragraph" w:styleId="aff3">
    <w:name w:val="List Paragraph"/>
    <w:basedOn w:val="a"/>
    <w:uiPriority w:val="34"/>
    <w:qFormat/>
    <w:rsid w:val="00635CB6"/>
    <w:pPr>
      <w:ind w:left="720"/>
      <w:contextualSpacing/>
    </w:pPr>
  </w:style>
  <w:style w:type="paragraph" w:styleId="aff4">
    <w:name w:val="Revision"/>
    <w:uiPriority w:val="99"/>
    <w:semiHidden/>
    <w:qFormat/>
    <w:rsid w:val="00635CB6"/>
    <w:pPr>
      <w:suppressAutoHyphens/>
      <w:spacing w:after="0" w:line="240" w:lineRule="auto"/>
    </w:pPr>
    <w:rPr>
      <w:rFonts w:ascii="Times New Roman" w:eastAsia="Times New Roman" w:hAnsi="Times New Roman" w:cs="Times New Roman"/>
      <w:sz w:val="20"/>
      <w:szCs w:val="20"/>
      <w:lang w:eastAsia="ru-RU"/>
    </w:rPr>
  </w:style>
  <w:style w:type="paragraph" w:styleId="aff5">
    <w:name w:val="annotation subject"/>
    <w:basedOn w:val="aff0"/>
    <w:next w:val="aff0"/>
    <w:link w:val="1b"/>
    <w:qFormat/>
    <w:rsid w:val="00635CB6"/>
    <w:rPr>
      <w:rFonts w:ascii="Times New Roman" w:hAnsi="Times New Roman"/>
      <w:b/>
      <w:bCs/>
    </w:rPr>
  </w:style>
  <w:style w:type="character" w:customStyle="1" w:styleId="1b">
    <w:name w:val="Тема примечания Знак1"/>
    <w:basedOn w:val="19"/>
    <w:link w:val="aff5"/>
    <w:rsid w:val="00635CB6"/>
    <w:rPr>
      <w:rFonts w:ascii="Times New Roman" w:hAnsi="Times New Roman"/>
      <w:b/>
      <w:bCs/>
    </w:rPr>
  </w:style>
  <w:style w:type="paragraph" w:customStyle="1" w:styleId="210">
    <w:name w:val="Основной текст (2)1"/>
    <w:basedOn w:val="a"/>
    <w:uiPriority w:val="99"/>
    <w:qFormat/>
    <w:rsid w:val="00635CB6"/>
    <w:pPr>
      <w:widowControl w:val="0"/>
      <w:shd w:val="clear" w:color="auto" w:fill="FFFFFF"/>
      <w:spacing w:before="120" w:after="660" w:line="0" w:lineRule="atLeast"/>
      <w:jc w:val="right"/>
    </w:pPr>
    <w:rPr>
      <w:sz w:val="28"/>
      <w:szCs w:val="28"/>
      <w:lang w:bidi="ru-RU"/>
    </w:rPr>
  </w:style>
  <w:style w:type="paragraph" w:customStyle="1" w:styleId="37">
    <w:name w:val="Заголовок №3"/>
    <w:basedOn w:val="a"/>
    <w:qFormat/>
    <w:rsid w:val="00635CB6"/>
    <w:pPr>
      <w:widowControl w:val="0"/>
      <w:shd w:val="clear" w:color="auto" w:fill="FFFFFF"/>
      <w:spacing w:line="324" w:lineRule="exact"/>
      <w:ind w:hanging="2100"/>
      <w:jc w:val="both"/>
      <w:outlineLvl w:val="2"/>
    </w:pPr>
    <w:rPr>
      <w:b/>
      <w:bCs/>
      <w:sz w:val="28"/>
      <w:szCs w:val="28"/>
    </w:rPr>
  </w:style>
  <w:style w:type="paragraph" w:customStyle="1" w:styleId="aff6">
    <w:name w:val="Содержимое врезки"/>
    <w:basedOn w:val="a"/>
    <w:qFormat/>
    <w:rsid w:val="00635CB6"/>
  </w:style>
  <w:style w:type="paragraph" w:customStyle="1" w:styleId="ConsPlusTitle">
    <w:name w:val="ConsPlusTitle"/>
    <w:qFormat/>
    <w:rsid w:val="00635CB6"/>
    <w:pPr>
      <w:suppressAutoHyphens/>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ravkater@oao-ntek.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fgu@krasfond.ru" TargetMode="External"/><Relationship Id="rId4" Type="http://schemas.openxmlformats.org/officeDocument/2006/relationships/webSettings" Target="web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8144</Words>
  <Characters>46421</Characters>
  <Application>Microsoft Office Word</Application>
  <DocSecurity>0</DocSecurity>
  <Lines>386</Lines>
  <Paragraphs>108</Paragraphs>
  <ScaleCrop>false</ScaleCrop>
  <Company/>
  <LinksUpToDate>false</LinksUpToDate>
  <CharactersWithSpaces>54457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Надежда Феодосьевна</dc:creator>
  <cp:keywords/>
  <dc:description/>
  <cp:lastModifiedBy>Гусева Надежда Феодосьевна</cp:lastModifiedBy>
  <cp:revision>3</cp:revision>
  <dcterms:created xsi:type="dcterms:W3CDTF">2026-06-30T04:18:00Z</dcterms:created>
  <dcterms:modified xsi:type="dcterms:W3CDTF">2026-06-30T04:30:00Z</dcterms:modified>
</cp:coreProperties>
</file>