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3FBC65D0"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9C1699">
        <w:rPr>
          <w:rFonts w:ascii="Times New Roman" w:eastAsia="Times New Roman" w:hAnsi="Times New Roman" w:cs="Times New Roman"/>
          <w:b/>
          <w:spacing w:val="5"/>
          <w:sz w:val="24"/>
          <w:szCs w:val="24"/>
        </w:rPr>
        <w:t>261230100088023010100101540010000244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 Сукко                                                                                              </w:t>
      </w:r>
      <w:proofErr w:type="gramStart"/>
      <w:r>
        <w:rPr>
          <w:rFonts w:ascii="Times New Roman" w:eastAsia="Times New Roman" w:hAnsi="Times New Roman" w:cs="Times New Roman"/>
          <w:sz w:val="24"/>
          <w:szCs w:val="24"/>
          <w:highlight w:val="white"/>
        </w:rPr>
        <w:t xml:space="preserve">   «</w:t>
      </w:r>
      <w:proofErr w:type="gramEnd"/>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3158BF4F"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sidRPr="00C9325B">
        <w:rPr>
          <w:rFonts w:ascii="Times New Roman" w:eastAsia="Times New Roman" w:hAnsi="Times New Roman" w:cs="Times New Roman"/>
        </w:rPr>
        <w:t xml:space="preserve">п. </w:t>
      </w:r>
      <w:r w:rsidR="009C1699">
        <w:rPr>
          <w:rFonts w:ascii="Times New Roman" w:eastAsia="Times New Roman" w:hAnsi="Times New Roman" w:cs="Times New Roman"/>
        </w:rPr>
        <w:t>5</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w:t>
      </w:r>
      <w:bookmarkStart w:id="0" w:name="_GoBack"/>
      <w:bookmarkEnd w:id="0"/>
      <w:r>
        <w:rPr>
          <w:rFonts w:ascii="Times New Roman" w:eastAsia="Times New Roman" w:hAnsi="Times New Roman" w:cs="Times New Roman"/>
        </w:rPr>
        <w:t>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7CD35BED"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9C1699">
        <w:rPr>
          <w:rFonts w:ascii="Times New Roman" w:hAnsi="Times New Roman" w:cs="Times New Roman"/>
          <w:b/>
        </w:rPr>
        <w:t>сувенирную продукцию</w:t>
      </w:r>
      <w:r w:rsidR="00AE5D2F" w:rsidRPr="00AE5D2F">
        <w:rPr>
          <w:rFonts w:ascii="Times New Roman" w:hAnsi="Times New Roman" w:cs="Times New Roman"/>
          <w:b/>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74F7BB5E"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9C1699" w:rsidRPr="009C1699">
        <w:rPr>
          <w:rFonts w:ascii="Times New Roman" w:eastAsia="Times New Roman" w:hAnsi="Times New Roman" w:cs="Times New Roman"/>
          <w:bCs/>
          <w:color w:val="000000" w:themeColor="text1"/>
          <w:sz w:val="24"/>
          <w:szCs w:val="24"/>
        </w:rPr>
        <w:t>средства от иной приносящей доход деятельности</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1" w:name="_Hlk190244388"/>
      <w:bookmarkStart w:id="2"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1"/>
      <w:r>
        <w:rPr>
          <w:rFonts w:ascii="Times New Roman" w:eastAsia="Times New Roman" w:hAnsi="Times New Roman" w:cs="Times New Roman"/>
          <w:color w:val="auto"/>
          <w:sz w:val="24"/>
          <w:szCs w:val="24"/>
        </w:rPr>
        <w:t>.</w:t>
      </w:r>
      <w:bookmarkEnd w:id="2"/>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77259BD4"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3007D7">
        <w:rPr>
          <w:rFonts w:ascii="Times New Roman" w:hAnsi="Times New Roman" w:cs="Times New Roman"/>
          <w:bCs/>
          <w:color w:val="auto"/>
        </w:rPr>
        <w:t>1</w:t>
      </w:r>
      <w:r w:rsidR="007A0C34">
        <w:rPr>
          <w:rFonts w:ascii="Times New Roman" w:hAnsi="Times New Roman" w:cs="Times New Roman"/>
          <w:bCs/>
          <w:color w:val="auto"/>
        </w:rPr>
        <w:t>5</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7A0C34">
        <w:rPr>
          <w:rFonts w:ascii="Times New Roman" w:hAnsi="Times New Roman" w:cs="Times New Roman"/>
          <w:bCs/>
          <w:color w:val="auto"/>
        </w:rPr>
        <w:t>пятна</w:t>
      </w:r>
      <w:r w:rsidR="00D17DE3">
        <w:rPr>
          <w:rFonts w:ascii="Times New Roman" w:hAnsi="Times New Roman" w:cs="Times New Roman"/>
          <w:bCs/>
          <w:color w:val="auto"/>
        </w:rPr>
        <w:t>дцати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084C1A02"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3" w:name="_Hlk227231550"/>
      <w:r w:rsidR="004E11A7" w:rsidRPr="004E11A7">
        <w:rPr>
          <w:rFonts w:ascii="Times New Roman" w:hAnsi="Times New Roman" w:cs="Times New Roman"/>
          <w:sz w:val="24"/>
          <w:szCs w:val="24"/>
        </w:rPr>
        <w:t xml:space="preserve">Российская Федерация, 353407, Краснодарский край, муниципальный округ город-курорт Анапа, с. Сукко, ул. </w:t>
      </w:r>
      <w:proofErr w:type="spellStart"/>
      <w:r w:rsidR="004E11A7" w:rsidRPr="004E11A7">
        <w:rPr>
          <w:rFonts w:ascii="Times New Roman" w:hAnsi="Times New Roman" w:cs="Times New Roman"/>
          <w:sz w:val="24"/>
          <w:szCs w:val="24"/>
        </w:rPr>
        <w:t>Киблерова</w:t>
      </w:r>
      <w:proofErr w:type="spellEnd"/>
      <w:r w:rsidR="004E11A7" w:rsidRPr="004E11A7">
        <w:rPr>
          <w:rFonts w:ascii="Times New Roman" w:hAnsi="Times New Roman" w:cs="Times New Roman"/>
          <w:sz w:val="24"/>
          <w:szCs w:val="24"/>
        </w:rPr>
        <w:t xml:space="preserve">, </w:t>
      </w:r>
      <w:r w:rsidR="004E11A7">
        <w:rPr>
          <w:rFonts w:ascii="Times New Roman" w:hAnsi="Times New Roman" w:cs="Times New Roman"/>
          <w:sz w:val="24"/>
          <w:szCs w:val="24"/>
        </w:rPr>
        <w:t xml:space="preserve">д. </w:t>
      </w:r>
      <w:r w:rsidR="004E11A7" w:rsidRPr="004E11A7">
        <w:rPr>
          <w:rFonts w:ascii="Times New Roman" w:hAnsi="Times New Roman" w:cs="Times New Roman"/>
          <w:sz w:val="24"/>
          <w:szCs w:val="24"/>
        </w:rPr>
        <w:t>16, центральный склад.</w:t>
      </w:r>
    </w:p>
    <w:bookmarkEnd w:id="3"/>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.4. Если Товар передается в ненадлежащей таре (упаковке) либо без нее, Заказчик вправе потребовать от Поставщика </w:t>
      </w:r>
      <w:proofErr w:type="spellStart"/>
      <w:r>
        <w:rPr>
          <w:rFonts w:ascii="Times New Roman" w:eastAsia="Times New Roman" w:hAnsi="Times New Roman" w:cs="Times New Roman"/>
          <w:bCs/>
          <w:color w:val="000000" w:themeColor="text1"/>
          <w:sz w:val="24"/>
          <w:szCs w:val="24"/>
          <w:highlight w:val="white"/>
          <w:lang w:eastAsia="ar-SA"/>
        </w:rPr>
        <w:t>затарить</w:t>
      </w:r>
      <w:proofErr w:type="spellEnd"/>
      <w:r>
        <w:rPr>
          <w:rFonts w:ascii="Times New Roman" w:eastAsia="Times New Roman" w:hAnsi="Times New Roman" w:cs="Times New Roman"/>
          <w:bCs/>
          <w:color w:val="000000" w:themeColor="text1"/>
          <w:sz w:val="24"/>
          <w:szCs w:val="24"/>
          <w:highlight w:val="white"/>
          <w:lang w:eastAsia="ar-SA"/>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lastRenderedPageBreak/>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При наличии технической возможности у обеих Сторон акт приемки Товара по форме ОКУД 0510452 подписывается </w:t>
      </w:r>
      <w:proofErr w:type="spellStart"/>
      <w:r>
        <w:rPr>
          <w:rFonts w:ascii="Times New Roman" w:hAnsi="Times New Roman" w:cs="Times New Roman"/>
          <w:bCs/>
        </w:rPr>
        <w:t>электронно</w:t>
      </w:r>
      <w:proofErr w:type="spellEnd"/>
      <w:r>
        <w:rPr>
          <w:rFonts w:ascii="Times New Roman" w:hAnsi="Times New Roman" w:cs="Times New Roman"/>
          <w:bCs/>
        </w:rPr>
        <w:t>.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387B8D8B" w14:textId="78BF967F" w:rsidR="00FE7D99" w:rsidRPr="0066035F" w:rsidRDefault="00FE7D99"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E7D99">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w:t>
      </w:r>
    </w:p>
    <w:p w14:paraId="4D6B0645" w14:textId="5D77130C"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FE7D99">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1880A1CF"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FE7D99">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4BD4CCC4"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FE7D99">
        <w:rPr>
          <w:rFonts w:ascii="Times New Roman" w:hAnsi="Times New Roman" w:cs="Times New Roman"/>
          <w:sz w:val="24"/>
          <w:szCs w:val="24"/>
        </w:rPr>
        <w:t>5</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2)  </w:t>
      </w:r>
      <w:proofErr w:type="spellStart"/>
      <w:r>
        <w:rPr>
          <w:rFonts w:ascii="Times New Roman" w:eastAsia="SimSun" w:hAnsi="Times New Roman" w:cs="Times New Roman"/>
          <w:color w:val="auto"/>
          <w:sz w:val="24"/>
          <w:szCs w:val="24"/>
          <w:lang w:eastAsia="en-US"/>
        </w:rPr>
        <w:t>непроведение</w:t>
      </w:r>
      <w:proofErr w:type="spellEnd"/>
      <w:r>
        <w:rPr>
          <w:rFonts w:ascii="Times New Roman" w:eastAsia="SimSun" w:hAnsi="Times New Roman" w:cs="Times New Roman"/>
          <w:color w:val="auto"/>
          <w:sz w:val="24"/>
          <w:szCs w:val="24"/>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w:t>
      </w:r>
      <w:proofErr w:type="spellStart"/>
      <w:r>
        <w:rPr>
          <w:rFonts w:ascii="Times New Roman" w:eastAsia="SimSun" w:hAnsi="Times New Roman" w:cs="Times New Roman"/>
          <w:color w:val="auto"/>
          <w:sz w:val="24"/>
          <w:szCs w:val="24"/>
          <w:lang w:eastAsia="en-US"/>
        </w:rPr>
        <w:t>неприостановление</w:t>
      </w:r>
      <w:proofErr w:type="spellEnd"/>
      <w:r>
        <w:rPr>
          <w:rFonts w:ascii="Times New Roman" w:eastAsia="SimSun" w:hAnsi="Times New Roman" w:cs="Times New Roman"/>
          <w:color w:val="auto"/>
          <w:sz w:val="24"/>
          <w:szCs w:val="24"/>
          <w:lang w:eastAsia="en-US"/>
        </w:rPr>
        <w:t xml:space="preserve">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eastAsia="SimSun" w:hAnsi="Times New Roman" w:cs="Times New Roman"/>
          <w:sz w:val="24"/>
          <w:szCs w:val="24"/>
          <w:lang w:eastAsia="en-US"/>
        </w:rPr>
        <w:t>неполнородный</w:t>
      </w:r>
      <w:proofErr w:type="spellEnd"/>
      <w:r>
        <w:rPr>
          <w:rFonts w:ascii="Times New Roman" w:eastAsia="SimSun" w:hAnsi="Times New Roman" w:cs="Times New Roman"/>
          <w:sz w:val="24"/>
          <w:szCs w:val="24"/>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118FDC7F"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F959D7">
        <w:rPr>
          <w:rFonts w:ascii="Times New Roman" w:eastAsia="Times New Roman" w:hAnsi="Times New Roman"/>
          <w:bCs/>
          <w:sz w:val="24"/>
          <w:szCs w:val="24"/>
        </w:rPr>
        <w:t>1</w:t>
      </w:r>
      <w:r w:rsidR="007A0C34">
        <w:rPr>
          <w:rFonts w:ascii="Times New Roman" w:eastAsia="Times New Roman" w:hAnsi="Times New Roman"/>
          <w:bCs/>
          <w:sz w:val="24"/>
          <w:szCs w:val="24"/>
        </w:rPr>
        <w:t>9</w:t>
      </w:r>
      <w:r>
        <w:rPr>
          <w:rFonts w:ascii="Times New Roman" w:eastAsia="Times New Roman" w:hAnsi="Times New Roman"/>
          <w:bCs/>
          <w:sz w:val="24"/>
          <w:szCs w:val="24"/>
        </w:rPr>
        <w:t>»</w:t>
      </w:r>
      <w:r w:rsidR="00457972">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proofErr w:type="gramStart"/>
            <w:r>
              <w:rPr>
                <w:rFonts w:ascii="Times New Roman" w:eastAsia="SimSun" w:hAnsi="Times New Roman" w:cs="Times New Roman"/>
                <w:bCs/>
                <w:color w:val="auto"/>
                <w:sz w:val="24"/>
                <w:szCs w:val="24"/>
                <w:lang w:eastAsia="tr-TR"/>
              </w:rPr>
              <w:t xml:space="preserve">353407,   </w:t>
            </w:r>
            <w:proofErr w:type="gramEnd"/>
            <w:r>
              <w:rPr>
                <w:rFonts w:ascii="Times New Roman" w:eastAsia="SimSun" w:hAnsi="Times New Roman" w:cs="Times New Roman"/>
                <w:bCs/>
                <w:color w:val="auto"/>
                <w:sz w:val="24"/>
                <w:szCs w:val="24"/>
                <w:lang w:eastAsia="tr-TR"/>
              </w:rPr>
              <w:t xml:space="preserve">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proofErr w:type="spellStart"/>
              <w:r>
                <w:rPr>
                  <w:rFonts w:ascii="Times New Roman" w:eastAsia="SimSun" w:hAnsi="Times New Roman" w:cs="Times New Roman"/>
                  <w:bCs/>
                  <w:color w:val="auto"/>
                  <w:sz w:val="24"/>
                  <w:szCs w:val="24"/>
                  <w:highlight w:val="white"/>
                  <w:u w:val="single"/>
                  <w:lang w:val="en-US" w:eastAsia="tr-TR"/>
                </w:rPr>
                <w:t>ru</w:t>
              </w:r>
              <w:proofErr w:type="spellEnd"/>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570A9DDF"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D575485" w:rsidR="00F95E75" w:rsidRDefault="00F95E75" w:rsidP="007A0C34">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2A524A5C" w:rsidR="00F95E75" w:rsidRDefault="00F95E75" w:rsidP="007A0C34">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4" w:name="_title_2"/>
      <w:bookmarkStart w:id="5" w:name="_ref_1308628"/>
      <w:bookmarkEnd w:id="4"/>
      <w:bookmarkEnd w:id="5"/>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4E444DDC" w14:textId="77777777" w:rsidR="007A0C34" w:rsidRPr="007A0C34" w:rsidRDefault="007A0C34" w:rsidP="007A0C34">
      <w:pPr>
        <w:numPr>
          <w:ilvl w:val="0"/>
          <w:numId w:val="26"/>
        </w:numPr>
        <w:tabs>
          <w:tab w:val="left" w:pos="10475"/>
        </w:tabs>
        <w:suppressAutoHyphens/>
        <w:overflowPunct w:val="0"/>
        <w:spacing w:after="0" w:line="240" w:lineRule="auto"/>
        <w:contextualSpacing/>
        <w:jc w:val="both"/>
        <w:rPr>
          <w:rFonts w:ascii="Times New Roman" w:eastAsia="Tahoma;Geneva CY;sans-serif" w:hAnsi="Times New Roman" w:cs="Times New Roman"/>
          <w:color w:val="000000"/>
          <w:kern w:val="2"/>
          <w:sz w:val="24"/>
          <w:szCs w:val="24"/>
          <w:lang w:eastAsia="zh-CN" w:bidi="hi-IN"/>
        </w:rPr>
      </w:pPr>
      <w:r w:rsidRPr="007A0C34">
        <w:rPr>
          <w:rFonts w:ascii="Times New Roman" w:eastAsia="Tahoma;Geneva CY;sans-serif" w:hAnsi="Times New Roman" w:cs="Times New Roman"/>
          <w:b/>
          <w:color w:val="000000"/>
          <w:kern w:val="2"/>
          <w:sz w:val="24"/>
          <w:szCs w:val="24"/>
          <w:lang w:eastAsia="zh-CN" w:bidi="hi-IN"/>
        </w:rPr>
        <w:t>Наименование объекта закупки:</w:t>
      </w:r>
      <w:r w:rsidRPr="007A0C34">
        <w:rPr>
          <w:rFonts w:ascii="Times New Roman" w:eastAsia="Tahoma;Geneva CY;sans-serif" w:hAnsi="Times New Roman" w:cs="Times New Roman"/>
          <w:color w:val="000000"/>
          <w:kern w:val="2"/>
          <w:sz w:val="24"/>
          <w:szCs w:val="24"/>
          <w:lang w:eastAsia="zh-CN" w:bidi="hi-IN"/>
        </w:rPr>
        <w:t xml:space="preserve"> поставка сувенирной продукции для нужд                                   ФГБОУ «ВДЦ «Смена» </w:t>
      </w:r>
      <w:r w:rsidRPr="007A0C34">
        <w:rPr>
          <w:rFonts w:ascii="Times New Roman" w:eastAsia="Tahoma;Geneva CY;sans-serif" w:hAnsi="Times New Roman" w:cs="Times New Roman"/>
          <w:b/>
          <w:color w:val="000000"/>
          <w:kern w:val="2"/>
          <w:sz w:val="24"/>
          <w:szCs w:val="24"/>
          <w:lang w:eastAsia="zh-CN" w:bidi="hi-IN"/>
        </w:rPr>
        <w:t>(далее – Товар)</w:t>
      </w:r>
      <w:r w:rsidRPr="007A0C34">
        <w:rPr>
          <w:rFonts w:ascii="Times New Roman" w:eastAsia="Tahoma;Geneva CY;sans-serif" w:hAnsi="Times New Roman" w:cs="Times New Roman"/>
          <w:color w:val="000000"/>
          <w:kern w:val="2"/>
          <w:sz w:val="24"/>
          <w:szCs w:val="24"/>
          <w:lang w:eastAsia="zh-CN" w:bidi="hi-IN"/>
        </w:rPr>
        <w:t>.</w:t>
      </w:r>
    </w:p>
    <w:p w14:paraId="2D6BD481" w14:textId="77777777" w:rsidR="007A0C34" w:rsidRPr="007A0C34" w:rsidRDefault="007A0C34" w:rsidP="007A0C34">
      <w:pPr>
        <w:tabs>
          <w:tab w:val="left" w:pos="10475"/>
        </w:tabs>
        <w:overflowPunct w:val="0"/>
        <w:spacing w:after="0" w:line="240" w:lineRule="auto"/>
        <w:ind w:firstLine="567"/>
        <w:jc w:val="both"/>
        <w:rPr>
          <w:rFonts w:ascii="Times New Roman" w:eastAsia="SimSun" w:hAnsi="Times New Roman" w:cs="Times New Roman"/>
          <w:kern w:val="2"/>
          <w:sz w:val="24"/>
          <w:szCs w:val="24"/>
          <w:lang w:eastAsia="zh-CN" w:bidi="hi-IN"/>
        </w:rPr>
      </w:pPr>
      <w:r w:rsidRPr="007A0C34">
        <w:rPr>
          <w:rFonts w:ascii="Times New Roman" w:eastAsia="Tahoma;Geneva CY;sans-serif" w:hAnsi="Times New Roman" w:cs="Times New Roman"/>
          <w:b/>
          <w:color w:val="000000"/>
          <w:kern w:val="2"/>
          <w:sz w:val="24"/>
          <w:szCs w:val="24"/>
          <w:lang w:eastAsia="zh-CN" w:bidi="hi-IN"/>
        </w:rPr>
        <w:t>2. Место поставки Товара:</w:t>
      </w:r>
      <w:r w:rsidRPr="007A0C34">
        <w:rPr>
          <w:rFonts w:ascii="Times New Roman" w:eastAsia="Tahoma;Geneva CY;sans-serif" w:hAnsi="Times New Roman" w:cs="Times New Roman"/>
          <w:color w:val="000000"/>
          <w:kern w:val="2"/>
          <w:sz w:val="24"/>
          <w:szCs w:val="24"/>
          <w:lang w:eastAsia="zh-CN" w:bidi="hi-IN"/>
        </w:rPr>
        <w:t xml:space="preserve"> Российская Федерация, 353407, Краснодарский край, муниципальный округ, город-курорт Анапа, с. Сукко, ул. </w:t>
      </w:r>
      <w:proofErr w:type="spellStart"/>
      <w:r w:rsidRPr="007A0C34">
        <w:rPr>
          <w:rFonts w:ascii="Times New Roman" w:eastAsia="Tahoma;Geneva CY;sans-serif" w:hAnsi="Times New Roman" w:cs="Times New Roman"/>
          <w:color w:val="000000"/>
          <w:kern w:val="2"/>
          <w:sz w:val="24"/>
          <w:szCs w:val="24"/>
          <w:lang w:eastAsia="zh-CN" w:bidi="hi-IN"/>
        </w:rPr>
        <w:t>Киблерова</w:t>
      </w:r>
      <w:proofErr w:type="spellEnd"/>
      <w:r w:rsidRPr="007A0C34">
        <w:rPr>
          <w:rFonts w:ascii="Times New Roman" w:eastAsia="Tahoma;Geneva CY;sans-serif" w:hAnsi="Times New Roman" w:cs="Times New Roman"/>
          <w:color w:val="000000"/>
          <w:kern w:val="2"/>
          <w:sz w:val="24"/>
          <w:szCs w:val="24"/>
          <w:lang w:eastAsia="zh-CN" w:bidi="hi-IN"/>
        </w:rPr>
        <w:t xml:space="preserve">, 16, ФГБОУ «ВДЦ «Смена», центральный склад. </w:t>
      </w:r>
    </w:p>
    <w:p w14:paraId="1CC41BB4" w14:textId="77777777" w:rsidR="007A0C34" w:rsidRPr="007A0C34" w:rsidRDefault="007A0C34" w:rsidP="007A0C34">
      <w:pPr>
        <w:tabs>
          <w:tab w:val="left" w:pos="10475"/>
        </w:tabs>
        <w:overflowPunct w:val="0"/>
        <w:spacing w:after="0" w:line="240" w:lineRule="auto"/>
        <w:ind w:left="737" w:hanging="170"/>
        <w:jc w:val="both"/>
        <w:rPr>
          <w:rFonts w:ascii="Times New Roman" w:eastAsia="SimSun" w:hAnsi="Times New Roman" w:cs="Times New Roman"/>
          <w:kern w:val="2"/>
          <w:sz w:val="24"/>
          <w:szCs w:val="24"/>
          <w:lang w:eastAsia="zh-CN" w:bidi="hi-IN"/>
        </w:rPr>
      </w:pPr>
      <w:r w:rsidRPr="007A0C34">
        <w:rPr>
          <w:rFonts w:ascii="Times New Roman" w:eastAsia="Tahoma;Geneva CY;sans-serif" w:hAnsi="Times New Roman" w:cs="Times New Roman"/>
          <w:b/>
          <w:color w:val="000000"/>
          <w:kern w:val="2"/>
          <w:sz w:val="24"/>
          <w:szCs w:val="24"/>
          <w:lang w:eastAsia="zh-CN" w:bidi="hi-IN"/>
        </w:rPr>
        <w:t>3. Срок поставки Товара:</w:t>
      </w:r>
      <w:r w:rsidRPr="007A0C34">
        <w:rPr>
          <w:rFonts w:ascii="Times New Roman" w:eastAsia="Tahoma;Geneva CY;sans-serif" w:hAnsi="Times New Roman" w:cs="Times New Roman"/>
          <w:color w:val="000000"/>
          <w:kern w:val="2"/>
          <w:sz w:val="24"/>
          <w:szCs w:val="24"/>
          <w:lang w:eastAsia="zh-CN" w:bidi="hi-IN"/>
        </w:rPr>
        <w:t xml:space="preserve"> в течении 15 (пятнадцати) рабочих дней с даты заключения контракта.</w:t>
      </w:r>
    </w:p>
    <w:p w14:paraId="2A677CC4" w14:textId="77777777" w:rsidR="007A0C34" w:rsidRPr="007A0C34" w:rsidRDefault="007A0C34" w:rsidP="007A0C34">
      <w:pPr>
        <w:widowControl w:val="0"/>
        <w:suppressAutoHyphens/>
        <w:overflowPunct w:val="0"/>
        <w:spacing w:after="0" w:line="240" w:lineRule="auto"/>
        <w:ind w:firstLine="567"/>
        <w:contextualSpacing/>
        <w:rPr>
          <w:rFonts w:ascii="Times New Roman" w:eastAsia="Times New Roman" w:hAnsi="Times New Roman" w:cs="Times New Roman"/>
          <w:b/>
          <w:bCs/>
          <w:color w:val="auto"/>
          <w:kern w:val="2"/>
          <w:sz w:val="24"/>
          <w:szCs w:val="24"/>
          <w:lang w:eastAsia="zh-CN" w:bidi="hi-IN"/>
        </w:rPr>
      </w:pPr>
      <w:r w:rsidRPr="007A0C34">
        <w:rPr>
          <w:rFonts w:ascii="Times New Roman" w:eastAsia="SimSun" w:hAnsi="Times New Roman" w:cs="Times New Roman"/>
          <w:b/>
          <w:kern w:val="2"/>
          <w:sz w:val="24"/>
          <w:szCs w:val="24"/>
          <w:lang w:eastAsia="zh-CN" w:bidi="hi-IN"/>
        </w:rPr>
        <w:t xml:space="preserve">4. </w:t>
      </w:r>
      <w:r w:rsidRPr="007A0C34">
        <w:rPr>
          <w:rFonts w:ascii="Times New Roman" w:eastAsia="Times New Roman" w:hAnsi="Times New Roman" w:cs="Times New Roman"/>
          <w:b/>
          <w:color w:val="000000"/>
          <w:sz w:val="24"/>
          <w:szCs w:val="24"/>
          <w:lang w:eastAsia="zh-CN"/>
        </w:rPr>
        <w:t xml:space="preserve">Дополнительные меры: </w:t>
      </w:r>
      <w:r w:rsidRPr="007A0C34">
        <w:rPr>
          <w:rFonts w:ascii="Times New Roman" w:eastAsia="Times New Roman" w:hAnsi="Times New Roman" w:cs="Times New Roman"/>
          <w:color w:val="000000"/>
          <w:sz w:val="24"/>
          <w:szCs w:val="24"/>
          <w:lang w:eastAsia="zh-CN"/>
        </w:rPr>
        <w:t>Заказчик после заключения контракта в течении 1 (одного) рабочего дня направляет Поставщику на электронный адрес макеты логотипов.</w:t>
      </w:r>
    </w:p>
    <w:p w14:paraId="5F2A43C4" w14:textId="77777777" w:rsidR="007A0C34" w:rsidRPr="007A0C34" w:rsidRDefault="007A0C34" w:rsidP="007A0C34">
      <w:pPr>
        <w:widowControl w:val="0"/>
        <w:spacing w:after="0" w:line="240" w:lineRule="auto"/>
        <w:ind w:firstLine="567"/>
        <w:contextualSpacing/>
        <w:jc w:val="both"/>
        <w:rPr>
          <w:rFonts w:ascii="Times New Roman" w:eastAsia="Times New Roman" w:hAnsi="Times New Roman" w:cs="Times New Roman"/>
          <w:color w:val="000000"/>
          <w:sz w:val="24"/>
          <w:szCs w:val="24"/>
          <w:lang w:eastAsia="zh-CN"/>
        </w:rPr>
      </w:pPr>
      <w:r w:rsidRPr="007A0C34">
        <w:rPr>
          <w:rFonts w:ascii="Times New Roman" w:eastAsia="Times New Roman" w:hAnsi="Times New Roman" w:cs="Times New Roman"/>
          <w:b/>
          <w:color w:val="000000"/>
          <w:sz w:val="24"/>
          <w:szCs w:val="24"/>
          <w:lang w:eastAsia="zh-CN"/>
        </w:rPr>
        <w:t xml:space="preserve">5. </w:t>
      </w:r>
      <w:r w:rsidRPr="007A0C34">
        <w:rPr>
          <w:rFonts w:ascii="Times New Roman" w:eastAsia="SimSun" w:hAnsi="Times New Roman" w:cs="Times New Roman"/>
          <w:b/>
          <w:kern w:val="2"/>
          <w:sz w:val="24"/>
          <w:szCs w:val="24"/>
          <w:lang w:eastAsia="zh-CN" w:bidi="hi-IN"/>
        </w:rPr>
        <w:t xml:space="preserve">Технические характеристики и необходимый объем Товара. </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4253"/>
        <w:gridCol w:w="3827"/>
        <w:gridCol w:w="1134"/>
      </w:tblGrid>
      <w:tr w:rsidR="007A0C34" w:rsidRPr="007A0C34" w14:paraId="4568B36F"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7376AADD" w14:textId="68FE6C8B" w:rsidR="007A0C34" w:rsidRPr="007A0C34" w:rsidRDefault="007A0C34" w:rsidP="007A0C34">
            <w:pPr>
              <w:suppressAutoHyphens/>
              <w:spacing w:after="0" w:line="240" w:lineRule="auto"/>
              <w:jc w:val="center"/>
              <w:rPr>
                <w:rFonts w:ascii="Times New Roman" w:eastAsia="Times New Roman" w:hAnsi="Times New Roman" w:cs="Times New Roman"/>
                <w:b/>
                <w:color w:val="auto"/>
                <w:sz w:val="24"/>
                <w:szCs w:val="24"/>
                <w:lang w:eastAsia="zh-CN"/>
              </w:rPr>
            </w:pPr>
            <w:r w:rsidRPr="007A0C34">
              <w:rPr>
                <w:rFonts w:ascii="Times New Roman" w:eastAsia="Times New Roman" w:hAnsi="Times New Roman" w:cs="Times New Roman"/>
                <w:b/>
                <w:color w:val="auto"/>
                <w:sz w:val="24"/>
                <w:szCs w:val="24"/>
                <w:lang w:eastAsia="zh-CN"/>
              </w:rPr>
              <w:t>№</w:t>
            </w:r>
            <w:r>
              <w:rPr>
                <w:rFonts w:ascii="Times New Roman" w:eastAsia="Times New Roman" w:hAnsi="Times New Roman" w:cs="Times New Roman"/>
                <w:b/>
                <w:color w:val="auto"/>
                <w:sz w:val="24"/>
                <w:szCs w:val="24"/>
                <w:lang w:eastAsia="zh-CN"/>
              </w:rPr>
              <w:t xml:space="preserve"> </w:t>
            </w:r>
            <w:r w:rsidRPr="007A0C34">
              <w:rPr>
                <w:rFonts w:ascii="Times New Roman" w:eastAsia="Times New Roman" w:hAnsi="Times New Roman" w:cs="Times New Roman"/>
                <w:b/>
                <w:color w:val="auto"/>
                <w:sz w:val="24"/>
                <w:szCs w:val="24"/>
                <w:lang w:eastAsia="zh-CN"/>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2A85D95F" w14:textId="77777777" w:rsidR="007A0C34" w:rsidRPr="007A0C34" w:rsidRDefault="007A0C34" w:rsidP="007A0C34">
            <w:pPr>
              <w:suppressAutoHyphens/>
              <w:spacing w:after="0" w:line="240" w:lineRule="auto"/>
              <w:jc w:val="center"/>
              <w:rPr>
                <w:rFonts w:ascii="Times New Roman" w:eastAsia="Times New Roman" w:hAnsi="Times New Roman" w:cs="Times New Roman"/>
                <w:b/>
                <w:color w:val="000000"/>
                <w:sz w:val="24"/>
                <w:szCs w:val="24"/>
              </w:rPr>
            </w:pPr>
            <w:r w:rsidRPr="007A0C34">
              <w:rPr>
                <w:rFonts w:ascii="Times New Roman" w:eastAsia="Times New Roman" w:hAnsi="Times New Roman" w:cs="Times New Roman"/>
                <w:b/>
                <w:color w:val="000000"/>
                <w:sz w:val="24"/>
                <w:szCs w:val="24"/>
              </w:rPr>
              <w:t>Наименование товара</w:t>
            </w:r>
          </w:p>
        </w:tc>
        <w:tc>
          <w:tcPr>
            <w:tcW w:w="3827" w:type="dxa"/>
            <w:tcBorders>
              <w:top w:val="single" w:sz="4" w:space="0" w:color="000000"/>
              <w:left w:val="single" w:sz="4" w:space="0" w:color="000000"/>
              <w:bottom w:val="single" w:sz="4" w:space="0" w:color="000000"/>
              <w:right w:val="single" w:sz="4" w:space="0" w:color="000000"/>
            </w:tcBorders>
            <w:vAlign w:val="center"/>
          </w:tcPr>
          <w:p w14:paraId="6BF0D95E" w14:textId="77777777" w:rsidR="007A0C34" w:rsidRPr="007A0C34" w:rsidRDefault="007A0C34" w:rsidP="007A0C34">
            <w:pPr>
              <w:suppressAutoHyphens/>
              <w:spacing w:after="0" w:line="240" w:lineRule="auto"/>
              <w:jc w:val="center"/>
              <w:rPr>
                <w:rFonts w:ascii="Times New Roman" w:eastAsia="Times New Roman" w:hAnsi="Times New Roman" w:cs="Times New Roman"/>
                <w:b/>
                <w:color w:val="000000"/>
                <w:sz w:val="24"/>
                <w:szCs w:val="24"/>
              </w:rPr>
            </w:pPr>
            <w:r w:rsidRPr="007A0C34">
              <w:rPr>
                <w:rFonts w:ascii="Times New Roman" w:eastAsia="Times New Roman" w:hAnsi="Times New Roman" w:cs="Times New Roman"/>
                <w:b/>
                <w:color w:val="000000"/>
                <w:sz w:val="24"/>
                <w:szCs w:val="24"/>
              </w:rPr>
              <w:t>Характеристики</w:t>
            </w:r>
          </w:p>
        </w:tc>
        <w:tc>
          <w:tcPr>
            <w:tcW w:w="1134" w:type="dxa"/>
            <w:tcBorders>
              <w:left w:val="single" w:sz="4" w:space="0" w:color="000000"/>
              <w:right w:val="single" w:sz="4" w:space="0" w:color="000000"/>
            </w:tcBorders>
            <w:vAlign w:val="center"/>
          </w:tcPr>
          <w:p w14:paraId="11CFCC69" w14:textId="77777777" w:rsidR="007A0C34" w:rsidRPr="007A0C34" w:rsidRDefault="007A0C34" w:rsidP="007A0C34">
            <w:pPr>
              <w:suppressAutoHyphens/>
              <w:spacing w:after="0" w:line="240" w:lineRule="auto"/>
              <w:jc w:val="center"/>
              <w:rPr>
                <w:rFonts w:ascii="Times New Roman" w:eastAsia="SimSun" w:hAnsi="Times New Roman" w:cs="Times New Roman"/>
                <w:b/>
                <w:color w:val="auto"/>
                <w:sz w:val="24"/>
                <w:szCs w:val="24"/>
                <w:lang w:eastAsia="zh-CN"/>
              </w:rPr>
            </w:pPr>
            <w:proofErr w:type="gramStart"/>
            <w:r w:rsidRPr="007A0C34">
              <w:rPr>
                <w:rFonts w:ascii="Times New Roman" w:eastAsia="SimSun" w:hAnsi="Times New Roman" w:cs="Times New Roman"/>
                <w:b/>
                <w:color w:val="auto"/>
                <w:sz w:val="24"/>
                <w:szCs w:val="24"/>
                <w:lang w:eastAsia="zh-CN"/>
              </w:rPr>
              <w:t>Кол.-</w:t>
            </w:r>
            <w:proofErr w:type="gramEnd"/>
            <w:r w:rsidRPr="007A0C34">
              <w:rPr>
                <w:rFonts w:ascii="Times New Roman" w:eastAsia="SimSun" w:hAnsi="Times New Roman" w:cs="Times New Roman"/>
                <w:b/>
                <w:color w:val="auto"/>
                <w:sz w:val="24"/>
                <w:szCs w:val="24"/>
                <w:lang w:eastAsia="zh-CN"/>
              </w:rPr>
              <w:t>во шт.</w:t>
            </w:r>
          </w:p>
        </w:tc>
      </w:tr>
      <w:tr w:rsidR="007A0C34" w:rsidRPr="007A0C34" w14:paraId="7BC07797"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5CB8948C" w14:textId="77777777" w:rsidR="007A0C34" w:rsidRPr="007A0C34" w:rsidRDefault="007A0C34" w:rsidP="007A0C34">
            <w:pPr>
              <w:suppressAutoHyphens/>
              <w:spacing w:after="0" w:line="240" w:lineRule="auto"/>
              <w:jc w:val="center"/>
              <w:rPr>
                <w:rFonts w:ascii="Times New Roman" w:eastAsia="SimSun" w:hAnsi="Times New Roman" w:cs="Times New Roman"/>
                <w:b/>
                <w:color w:val="auto"/>
                <w:sz w:val="24"/>
                <w:szCs w:val="24"/>
                <w:lang w:eastAsia="zh-CN"/>
              </w:rPr>
            </w:pPr>
            <w:r w:rsidRPr="007A0C34">
              <w:rPr>
                <w:rFonts w:ascii="Times New Roman" w:eastAsia="Times New Roman" w:hAnsi="Times New Roman" w:cs="Times New Roman"/>
                <w:b/>
                <w:color w:val="auto"/>
                <w:sz w:val="24"/>
                <w:szCs w:val="24"/>
                <w:lang w:eastAsia="zh-CN"/>
              </w:rPr>
              <w:t>1.</w:t>
            </w:r>
          </w:p>
        </w:tc>
        <w:tc>
          <w:tcPr>
            <w:tcW w:w="8080" w:type="dxa"/>
            <w:gridSpan w:val="2"/>
            <w:tcBorders>
              <w:top w:val="single" w:sz="4" w:space="0" w:color="000000"/>
              <w:left w:val="single" w:sz="4" w:space="0" w:color="000000"/>
              <w:bottom w:val="single" w:sz="4" w:space="0" w:color="000000"/>
              <w:right w:val="single" w:sz="4" w:space="0" w:color="000000"/>
            </w:tcBorders>
            <w:vAlign w:val="center"/>
          </w:tcPr>
          <w:p w14:paraId="302795ED"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b/>
                <w:color w:val="000000"/>
                <w:sz w:val="24"/>
                <w:szCs w:val="24"/>
              </w:rPr>
              <w:t>Ручка канцелярская</w:t>
            </w:r>
            <w:r w:rsidRPr="007A0C34">
              <w:rPr>
                <w:rFonts w:ascii="Times New Roman" w:eastAsia="Times New Roman" w:hAnsi="Times New Roman" w:cs="Times New Roman"/>
                <w:b/>
                <w:color w:val="000000"/>
                <w:sz w:val="24"/>
                <w:szCs w:val="24"/>
              </w:rPr>
              <w:br/>
              <w:t xml:space="preserve">(ОКДП2-32.99.12.110-00000007) </w:t>
            </w:r>
          </w:p>
        </w:tc>
        <w:tc>
          <w:tcPr>
            <w:tcW w:w="1134" w:type="dxa"/>
            <w:vMerge w:val="restart"/>
            <w:tcBorders>
              <w:left w:val="single" w:sz="4" w:space="0" w:color="000000"/>
              <w:right w:val="single" w:sz="4" w:space="0" w:color="000000"/>
            </w:tcBorders>
            <w:vAlign w:val="center"/>
          </w:tcPr>
          <w:p w14:paraId="79AF817B"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3000</w:t>
            </w:r>
          </w:p>
        </w:tc>
      </w:tr>
      <w:tr w:rsidR="007A0C34" w:rsidRPr="007A0C34" w14:paraId="038C4D3B"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21B8DD2F"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1.1.</w:t>
            </w:r>
          </w:p>
        </w:tc>
        <w:tc>
          <w:tcPr>
            <w:tcW w:w="4253" w:type="dxa"/>
            <w:tcBorders>
              <w:top w:val="single" w:sz="4" w:space="0" w:color="000000"/>
              <w:left w:val="single" w:sz="4" w:space="0" w:color="000000"/>
              <w:bottom w:val="single" w:sz="4" w:space="0" w:color="000000"/>
              <w:right w:val="single" w:sz="4" w:space="0" w:color="000000"/>
            </w:tcBorders>
            <w:vAlign w:val="center"/>
          </w:tcPr>
          <w:p w14:paraId="4C0A1B55"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Вид</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AC75BC1"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Шариковая</w:t>
            </w:r>
          </w:p>
        </w:tc>
        <w:tc>
          <w:tcPr>
            <w:tcW w:w="1134" w:type="dxa"/>
            <w:vMerge/>
            <w:tcBorders>
              <w:left w:val="single" w:sz="4" w:space="0" w:color="000000"/>
              <w:right w:val="single" w:sz="4" w:space="0" w:color="000000"/>
            </w:tcBorders>
            <w:vAlign w:val="center"/>
          </w:tcPr>
          <w:p w14:paraId="0D17C6B8"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4599E429"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387B7DD7"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1.2.</w:t>
            </w:r>
          </w:p>
        </w:tc>
        <w:tc>
          <w:tcPr>
            <w:tcW w:w="4253" w:type="dxa"/>
            <w:tcBorders>
              <w:top w:val="single" w:sz="4" w:space="0" w:color="000000"/>
              <w:left w:val="single" w:sz="4" w:space="0" w:color="000000"/>
              <w:bottom w:val="single" w:sz="4" w:space="0" w:color="000000"/>
              <w:right w:val="single" w:sz="4" w:space="0" w:color="000000"/>
            </w:tcBorders>
            <w:vAlign w:val="center"/>
          </w:tcPr>
          <w:p w14:paraId="74977DCA"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Возможность замены пишущего стержня</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2C1A2AB"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Нет</w:t>
            </w:r>
          </w:p>
        </w:tc>
        <w:tc>
          <w:tcPr>
            <w:tcW w:w="1134" w:type="dxa"/>
            <w:vMerge/>
            <w:tcBorders>
              <w:left w:val="single" w:sz="4" w:space="0" w:color="000000"/>
              <w:right w:val="single" w:sz="4" w:space="0" w:color="000000"/>
            </w:tcBorders>
            <w:vAlign w:val="center"/>
          </w:tcPr>
          <w:p w14:paraId="098A76BB"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12D75141"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3BD2D761"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1.3</w:t>
            </w:r>
          </w:p>
        </w:tc>
        <w:tc>
          <w:tcPr>
            <w:tcW w:w="4253" w:type="dxa"/>
            <w:tcBorders>
              <w:top w:val="single" w:sz="4" w:space="0" w:color="000000"/>
              <w:left w:val="single" w:sz="4" w:space="0" w:color="000000"/>
              <w:bottom w:val="single" w:sz="4" w:space="0" w:color="000000"/>
              <w:right w:val="single" w:sz="4" w:space="0" w:color="000000"/>
            </w:tcBorders>
            <w:vAlign w:val="center"/>
          </w:tcPr>
          <w:p w14:paraId="229D7FF4"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Ручка автоматическая</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F4273B5"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нет</w:t>
            </w:r>
          </w:p>
        </w:tc>
        <w:tc>
          <w:tcPr>
            <w:tcW w:w="1134" w:type="dxa"/>
            <w:vMerge/>
            <w:tcBorders>
              <w:left w:val="single" w:sz="4" w:space="0" w:color="000000"/>
              <w:right w:val="single" w:sz="4" w:space="0" w:color="000000"/>
            </w:tcBorders>
            <w:vAlign w:val="center"/>
          </w:tcPr>
          <w:p w14:paraId="035DA5D9"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78131815"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6954E62E"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1.4.</w:t>
            </w:r>
          </w:p>
        </w:tc>
        <w:tc>
          <w:tcPr>
            <w:tcW w:w="4253" w:type="dxa"/>
            <w:tcBorders>
              <w:top w:val="single" w:sz="4" w:space="0" w:color="000000"/>
              <w:left w:val="single" w:sz="4" w:space="0" w:color="000000"/>
              <w:bottom w:val="single" w:sz="4" w:space="0" w:color="000000"/>
              <w:right w:val="single" w:sz="4" w:space="0" w:color="000000"/>
            </w:tcBorders>
            <w:vAlign w:val="center"/>
          </w:tcPr>
          <w:p w14:paraId="790F5C0F"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Цвет чернил</w:t>
            </w:r>
          </w:p>
        </w:tc>
        <w:tc>
          <w:tcPr>
            <w:tcW w:w="3827" w:type="dxa"/>
            <w:tcBorders>
              <w:top w:val="single" w:sz="4" w:space="0" w:color="000000"/>
              <w:left w:val="single" w:sz="4" w:space="0" w:color="000000"/>
              <w:bottom w:val="single" w:sz="4" w:space="0" w:color="000000"/>
              <w:right w:val="single" w:sz="4" w:space="0" w:color="000000"/>
            </w:tcBorders>
            <w:vAlign w:val="center"/>
          </w:tcPr>
          <w:p w14:paraId="5D4B941F"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синий</w:t>
            </w:r>
          </w:p>
        </w:tc>
        <w:tc>
          <w:tcPr>
            <w:tcW w:w="1134" w:type="dxa"/>
            <w:vMerge/>
            <w:tcBorders>
              <w:left w:val="single" w:sz="4" w:space="0" w:color="000000"/>
              <w:right w:val="single" w:sz="4" w:space="0" w:color="000000"/>
            </w:tcBorders>
            <w:vAlign w:val="center"/>
          </w:tcPr>
          <w:p w14:paraId="377E6006"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206F147A"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0F8FC961"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1.5.</w:t>
            </w:r>
          </w:p>
        </w:tc>
        <w:tc>
          <w:tcPr>
            <w:tcW w:w="4253" w:type="dxa"/>
            <w:tcBorders>
              <w:top w:val="single" w:sz="4" w:space="0" w:color="000000"/>
              <w:left w:val="single" w:sz="4" w:space="0" w:color="000000"/>
              <w:bottom w:val="single" w:sz="4" w:space="0" w:color="000000"/>
              <w:right w:val="single" w:sz="4" w:space="0" w:color="000000"/>
            </w:tcBorders>
            <w:vAlign w:val="center"/>
          </w:tcPr>
          <w:p w14:paraId="1A2D4982"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 xml:space="preserve">Количество цветов </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669CDB4"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1</w:t>
            </w:r>
          </w:p>
        </w:tc>
        <w:tc>
          <w:tcPr>
            <w:tcW w:w="1134" w:type="dxa"/>
            <w:vMerge/>
            <w:tcBorders>
              <w:left w:val="single" w:sz="4" w:space="0" w:color="000000"/>
              <w:right w:val="single" w:sz="4" w:space="0" w:color="000000"/>
            </w:tcBorders>
            <w:vAlign w:val="center"/>
          </w:tcPr>
          <w:p w14:paraId="34054530"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51181CAF"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60715DB1"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1.6.</w:t>
            </w:r>
          </w:p>
        </w:tc>
        <w:tc>
          <w:tcPr>
            <w:tcW w:w="4253" w:type="dxa"/>
            <w:tcBorders>
              <w:top w:val="single" w:sz="4" w:space="0" w:color="000000"/>
              <w:left w:val="single" w:sz="4" w:space="0" w:color="000000"/>
              <w:bottom w:val="single" w:sz="4" w:space="0" w:color="000000"/>
              <w:right w:val="single" w:sz="4" w:space="0" w:color="000000"/>
            </w:tcBorders>
            <w:vAlign w:val="center"/>
          </w:tcPr>
          <w:p w14:paraId="7824332D"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Толщина линии письма</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FCC4A6C"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0,8 мм</w:t>
            </w:r>
          </w:p>
        </w:tc>
        <w:tc>
          <w:tcPr>
            <w:tcW w:w="1134" w:type="dxa"/>
            <w:vMerge/>
            <w:tcBorders>
              <w:left w:val="single" w:sz="4" w:space="0" w:color="000000"/>
              <w:right w:val="single" w:sz="4" w:space="0" w:color="000000"/>
            </w:tcBorders>
            <w:vAlign w:val="center"/>
          </w:tcPr>
          <w:p w14:paraId="7B4FDB7C"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1AEF6DE3"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2511408A"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1.7.</w:t>
            </w:r>
          </w:p>
        </w:tc>
        <w:tc>
          <w:tcPr>
            <w:tcW w:w="4253" w:type="dxa"/>
            <w:tcBorders>
              <w:top w:val="single" w:sz="4" w:space="0" w:color="000000"/>
              <w:left w:val="single" w:sz="4" w:space="0" w:color="000000"/>
              <w:bottom w:val="single" w:sz="4" w:space="0" w:color="000000"/>
              <w:right w:val="single" w:sz="4" w:space="0" w:color="000000"/>
            </w:tcBorders>
            <w:vAlign w:val="center"/>
          </w:tcPr>
          <w:p w14:paraId="21E5B53E"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Материал корпуса</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466CD77"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proofErr w:type="spellStart"/>
            <w:r w:rsidRPr="007A0C34">
              <w:rPr>
                <w:rFonts w:ascii="Times New Roman" w:eastAsia="Times New Roman" w:hAnsi="Times New Roman" w:cs="Times New Roman"/>
                <w:color w:val="auto"/>
                <w:sz w:val="24"/>
                <w:szCs w:val="24"/>
                <w:lang w:eastAsia="zh-CN"/>
              </w:rPr>
              <w:t>Крафтовая</w:t>
            </w:r>
            <w:proofErr w:type="spellEnd"/>
            <w:r w:rsidRPr="007A0C34">
              <w:rPr>
                <w:rFonts w:ascii="Times New Roman" w:eastAsia="Times New Roman" w:hAnsi="Times New Roman" w:cs="Times New Roman"/>
                <w:color w:val="auto"/>
                <w:sz w:val="24"/>
                <w:szCs w:val="24"/>
                <w:lang w:eastAsia="zh-CN"/>
              </w:rPr>
              <w:t xml:space="preserve"> бумага</w:t>
            </w:r>
          </w:p>
        </w:tc>
        <w:tc>
          <w:tcPr>
            <w:tcW w:w="1134" w:type="dxa"/>
            <w:vMerge/>
            <w:tcBorders>
              <w:left w:val="single" w:sz="4" w:space="0" w:color="000000"/>
              <w:right w:val="single" w:sz="4" w:space="0" w:color="000000"/>
            </w:tcBorders>
            <w:vAlign w:val="center"/>
          </w:tcPr>
          <w:p w14:paraId="76E4FBB5"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4CDC8FF1"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6E575BA7"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1.8.</w:t>
            </w:r>
          </w:p>
        </w:tc>
        <w:tc>
          <w:tcPr>
            <w:tcW w:w="4253" w:type="dxa"/>
            <w:tcBorders>
              <w:top w:val="single" w:sz="4" w:space="0" w:color="000000"/>
              <w:left w:val="single" w:sz="4" w:space="0" w:color="000000"/>
              <w:bottom w:val="single" w:sz="4" w:space="0" w:color="000000"/>
              <w:right w:val="single" w:sz="4" w:space="0" w:color="000000"/>
            </w:tcBorders>
            <w:vAlign w:val="center"/>
          </w:tcPr>
          <w:p w14:paraId="28640CBB"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Нанесение изображения по согласованию с заказчиком</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1492D8A"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Да</w:t>
            </w:r>
          </w:p>
        </w:tc>
        <w:tc>
          <w:tcPr>
            <w:tcW w:w="1134" w:type="dxa"/>
            <w:vMerge/>
            <w:tcBorders>
              <w:left w:val="single" w:sz="4" w:space="0" w:color="000000"/>
              <w:right w:val="single" w:sz="4" w:space="0" w:color="000000"/>
            </w:tcBorders>
            <w:vAlign w:val="center"/>
          </w:tcPr>
          <w:p w14:paraId="0F64C52D"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493E5207"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448AED3D"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1.9.</w:t>
            </w:r>
          </w:p>
        </w:tc>
        <w:tc>
          <w:tcPr>
            <w:tcW w:w="4253" w:type="dxa"/>
            <w:tcBorders>
              <w:top w:val="single" w:sz="4" w:space="0" w:color="000000"/>
              <w:left w:val="single" w:sz="4" w:space="0" w:color="000000"/>
              <w:bottom w:val="single" w:sz="4" w:space="0" w:color="000000"/>
              <w:right w:val="single" w:sz="4" w:space="0" w:color="000000"/>
            </w:tcBorders>
            <w:vAlign w:val="center"/>
          </w:tcPr>
          <w:p w14:paraId="20BC0B16"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Цвет нанесения изображения</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902213C"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Синий</w:t>
            </w:r>
          </w:p>
        </w:tc>
        <w:tc>
          <w:tcPr>
            <w:tcW w:w="1134" w:type="dxa"/>
            <w:vMerge/>
            <w:tcBorders>
              <w:left w:val="single" w:sz="4" w:space="0" w:color="000000"/>
              <w:right w:val="single" w:sz="4" w:space="0" w:color="000000"/>
            </w:tcBorders>
            <w:vAlign w:val="center"/>
          </w:tcPr>
          <w:p w14:paraId="11C1D743"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2957D202"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76DDB1E1"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1.10.</w:t>
            </w:r>
          </w:p>
        </w:tc>
        <w:tc>
          <w:tcPr>
            <w:tcW w:w="4253" w:type="dxa"/>
            <w:tcBorders>
              <w:top w:val="single" w:sz="4" w:space="0" w:color="000000"/>
              <w:left w:val="single" w:sz="4" w:space="0" w:color="000000"/>
              <w:bottom w:val="single" w:sz="4" w:space="0" w:color="000000"/>
              <w:right w:val="single" w:sz="4" w:space="0" w:color="000000"/>
            </w:tcBorders>
            <w:vAlign w:val="center"/>
          </w:tcPr>
          <w:p w14:paraId="31FDEEB0"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Тип нанесения изображения</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5BAA9C8"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Тампонная печать</w:t>
            </w:r>
          </w:p>
        </w:tc>
        <w:tc>
          <w:tcPr>
            <w:tcW w:w="1134" w:type="dxa"/>
            <w:vMerge/>
            <w:tcBorders>
              <w:left w:val="single" w:sz="4" w:space="0" w:color="000000"/>
              <w:right w:val="single" w:sz="4" w:space="0" w:color="000000"/>
            </w:tcBorders>
            <w:vAlign w:val="center"/>
          </w:tcPr>
          <w:p w14:paraId="15104150"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0B13E910"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2920676D"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2.</w:t>
            </w:r>
          </w:p>
        </w:tc>
        <w:tc>
          <w:tcPr>
            <w:tcW w:w="8080" w:type="dxa"/>
            <w:gridSpan w:val="2"/>
            <w:tcBorders>
              <w:top w:val="single" w:sz="4" w:space="0" w:color="000000"/>
              <w:left w:val="single" w:sz="4" w:space="0" w:color="000000"/>
              <w:bottom w:val="single" w:sz="4" w:space="0" w:color="000000"/>
              <w:right w:val="single" w:sz="4" w:space="0" w:color="000000"/>
            </w:tcBorders>
            <w:vAlign w:val="center"/>
          </w:tcPr>
          <w:p w14:paraId="5B2C8C20" w14:textId="77777777" w:rsidR="007A0C34" w:rsidRPr="007A0C34" w:rsidRDefault="007A0C34" w:rsidP="007A0C34">
            <w:pPr>
              <w:tabs>
                <w:tab w:val="left" w:pos="1500"/>
              </w:tabs>
              <w:suppressAutoHyphens/>
              <w:spacing w:after="0" w:line="240" w:lineRule="auto"/>
              <w:rPr>
                <w:rFonts w:ascii="Times New Roman" w:eastAsia="SimSun" w:hAnsi="Times New Roman" w:cs="Times New Roman"/>
                <w:b/>
                <w:color w:val="auto"/>
                <w:sz w:val="24"/>
                <w:szCs w:val="24"/>
                <w:lang w:eastAsia="zh-CN"/>
              </w:rPr>
            </w:pPr>
            <w:r w:rsidRPr="007A0C34">
              <w:rPr>
                <w:rFonts w:ascii="Times New Roman" w:eastAsia="Times New Roman" w:hAnsi="Times New Roman" w:cs="Times New Roman"/>
                <w:b/>
                <w:color w:val="000000"/>
                <w:sz w:val="24"/>
                <w:szCs w:val="24"/>
              </w:rPr>
              <w:t>Силиконовые браслеты с нанесением надписи (ОКПД 2: 32.13.10.190)</w:t>
            </w:r>
          </w:p>
        </w:tc>
        <w:tc>
          <w:tcPr>
            <w:tcW w:w="1134" w:type="dxa"/>
            <w:vMerge w:val="restart"/>
            <w:tcBorders>
              <w:left w:val="single" w:sz="4" w:space="0" w:color="000000"/>
              <w:right w:val="single" w:sz="4" w:space="0" w:color="000000"/>
            </w:tcBorders>
            <w:vAlign w:val="center"/>
          </w:tcPr>
          <w:p w14:paraId="5708850F"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3000</w:t>
            </w:r>
          </w:p>
        </w:tc>
      </w:tr>
      <w:tr w:rsidR="007A0C34" w:rsidRPr="007A0C34" w14:paraId="0B175B5C"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15E0C4BC"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2.1.</w:t>
            </w:r>
          </w:p>
        </w:tc>
        <w:tc>
          <w:tcPr>
            <w:tcW w:w="4253" w:type="dxa"/>
            <w:tcBorders>
              <w:top w:val="single" w:sz="4" w:space="0" w:color="000000"/>
              <w:left w:val="single" w:sz="4" w:space="0" w:color="000000"/>
              <w:bottom w:val="single" w:sz="4" w:space="0" w:color="000000"/>
              <w:right w:val="single" w:sz="4" w:space="0" w:color="000000"/>
            </w:tcBorders>
            <w:vAlign w:val="center"/>
          </w:tcPr>
          <w:p w14:paraId="6AE8236E"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Вид</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6A42992"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Силиконовый браслет</w:t>
            </w:r>
          </w:p>
        </w:tc>
        <w:tc>
          <w:tcPr>
            <w:tcW w:w="1134" w:type="dxa"/>
            <w:vMerge/>
            <w:tcBorders>
              <w:left w:val="single" w:sz="4" w:space="0" w:color="000000"/>
              <w:right w:val="single" w:sz="4" w:space="0" w:color="000000"/>
            </w:tcBorders>
            <w:vAlign w:val="center"/>
          </w:tcPr>
          <w:p w14:paraId="42DBB48F"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0CC56993"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1A189AF7"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2.2.</w:t>
            </w:r>
          </w:p>
        </w:tc>
        <w:tc>
          <w:tcPr>
            <w:tcW w:w="4253" w:type="dxa"/>
            <w:tcBorders>
              <w:top w:val="single" w:sz="4" w:space="0" w:color="000000"/>
              <w:left w:val="single" w:sz="4" w:space="0" w:color="000000"/>
              <w:bottom w:val="single" w:sz="4" w:space="0" w:color="000000"/>
              <w:right w:val="single" w:sz="4" w:space="0" w:color="000000"/>
            </w:tcBorders>
            <w:vAlign w:val="center"/>
          </w:tcPr>
          <w:p w14:paraId="3CFDA53A"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Материал</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9B872CE"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100% силикон</w:t>
            </w:r>
          </w:p>
        </w:tc>
        <w:tc>
          <w:tcPr>
            <w:tcW w:w="1134" w:type="dxa"/>
            <w:vMerge/>
            <w:tcBorders>
              <w:left w:val="single" w:sz="4" w:space="0" w:color="000000"/>
              <w:right w:val="single" w:sz="4" w:space="0" w:color="000000"/>
            </w:tcBorders>
            <w:vAlign w:val="center"/>
          </w:tcPr>
          <w:p w14:paraId="64192AFD"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28882EC9"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0C6FD77D"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2.3.</w:t>
            </w:r>
          </w:p>
        </w:tc>
        <w:tc>
          <w:tcPr>
            <w:tcW w:w="4253" w:type="dxa"/>
            <w:tcBorders>
              <w:top w:val="single" w:sz="4" w:space="0" w:color="000000"/>
              <w:left w:val="single" w:sz="4" w:space="0" w:color="000000"/>
              <w:bottom w:val="single" w:sz="4" w:space="0" w:color="000000"/>
              <w:right w:val="single" w:sz="4" w:space="0" w:color="000000"/>
            </w:tcBorders>
            <w:vAlign w:val="center"/>
          </w:tcPr>
          <w:p w14:paraId="39AA9AE5"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 xml:space="preserve">Длина окружности </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1051DC7"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 200 мм</w:t>
            </w:r>
          </w:p>
        </w:tc>
        <w:tc>
          <w:tcPr>
            <w:tcW w:w="1134" w:type="dxa"/>
            <w:vMerge/>
            <w:tcBorders>
              <w:left w:val="single" w:sz="4" w:space="0" w:color="000000"/>
              <w:right w:val="single" w:sz="4" w:space="0" w:color="000000"/>
            </w:tcBorders>
            <w:vAlign w:val="center"/>
          </w:tcPr>
          <w:p w14:paraId="1C544C4A"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4AC83E56"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0B77A3EC"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2.4.</w:t>
            </w:r>
          </w:p>
        </w:tc>
        <w:tc>
          <w:tcPr>
            <w:tcW w:w="4253" w:type="dxa"/>
            <w:tcBorders>
              <w:top w:val="single" w:sz="4" w:space="0" w:color="000000"/>
              <w:left w:val="single" w:sz="4" w:space="0" w:color="000000"/>
              <w:bottom w:val="single" w:sz="4" w:space="0" w:color="000000"/>
              <w:right w:val="single" w:sz="4" w:space="0" w:color="000000"/>
            </w:tcBorders>
            <w:vAlign w:val="center"/>
          </w:tcPr>
          <w:p w14:paraId="07D8527B"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Ширина</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0E0DF93"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 12 мм</w:t>
            </w:r>
          </w:p>
        </w:tc>
        <w:tc>
          <w:tcPr>
            <w:tcW w:w="1134" w:type="dxa"/>
            <w:vMerge/>
            <w:tcBorders>
              <w:left w:val="single" w:sz="4" w:space="0" w:color="000000"/>
              <w:right w:val="single" w:sz="4" w:space="0" w:color="000000"/>
            </w:tcBorders>
            <w:vAlign w:val="center"/>
          </w:tcPr>
          <w:p w14:paraId="1DEDC84C"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5C076D3B"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7F0C452D"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2.5.</w:t>
            </w:r>
          </w:p>
        </w:tc>
        <w:tc>
          <w:tcPr>
            <w:tcW w:w="4253" w:type="dxa"/>
            <w:tcBorders>
              <w:top w:val="single" w:sz="4" w:space="0" w:color="000000"/>
              <w:left w:val="single" w:sz="4" w:space="0" w:color="000000"/>
              <w:bottom w:val="single" w:sz="4" w:space="0" w:color="000000"/>
              <w:right w:val="single" w:sz="4" w:space="0" w:color="000000"/>
            </w:tcBorders>
            <w:vAlign w:val="center"/>
          </w:tcPr>
          <w:p w14:paraId="14C6CAAF"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Толщина</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95A4E74"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 2 мм</w:t>
            </w:r>
          </w:p>
        </w:tc>
        <w:tc>
          <w:tcPr>
            <w:tcW w:w="1134" w:type="dxa"/>
            <w:vMerge/>
            <w:tcBorders>
              <w:left w:val="single" w:sz="4" w:space="0" w:color="000000"/>
              <w:right w:val="single" w:sz="4" w:space="0" w:color="000000"/>
            </w:tcBorders>
            <w:vAlign w:val="center"/>
          </w:tcPr>
          <w:p w14:paraId="0880786F"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73974238"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23F6585C"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2.6.</w:t>
            </w:r>
          </w:p>
        </w:tc>
        <w:tc>
          <w:tcPr>
            <w:tcW w:w="4253" w:type="dxa"/>
            <w:tcBorders>
              <w:top w:val="single" w:sz="4" w:space="0" w:color="000000"/>
              <w:left w:val="single" w:sz="4" w:space="0" w:color="000000"/>
              <w:bottom w:val="single" w:sz="4" w:space="0" w:color="000000"/>
              <w:right w:val="single" w:sz="4" w:space="0" w:color="000000"/>
            </w:tcBorders>
            <w:vAlign w:val="center"/>
          </w:tcPr>
          <w:p w14:paraId="3CA898CA"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Цвет основы</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AFA4F48"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В ассортименте по согласованию с Заказчиком</w:t>
            </w:r>
          </w:p>
        </w:tc>
        <w:tc>
          <w:tcPr>
            <w:tcW w:w="1134" w:type="dxa"/>
            <w:vMerge/>
            <w:tcBorders>
              <w:left w:val="single" w:sz="4" w:space="0" w:color="000000"/>
              <w:right w:val="single" w:sz="4" w:space="0" w:color="000000"/>
            </w:tcBorders>
            <w:vAlign w:val="center"/>
          </w:tcPr>
          <w:p w14:paraId="5FC04516"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67C2764B"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0CD44646"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2.7.</w:t>
            </w:r>
          </w:p>
        </w:tc>
        <w:tc>
          <w:tcPr>
            <w:tcW w:w="4253" w:type="dxa"/>
            <w:tcBorders>
              <w:top w:val="single" w:sz="4" w:space="0" w:color="000000"/>
              <w:left w:val="single" w:sz="4" w:space="0" w:color="000000"/>
              <w:bottom w:val="single" w:sz="4" w:space="0" w:color="000000"/>
              <w:right w:val="single" w:sz="4" w:space="0" w:color="000000"/>
            </w:tcBorders>
            <w:vAlign w:val="center"/>
          </w:tcPr>
          <w:p w14:paraId="46989C82"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Нанесение изображения по согласованию с заказчиком</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7B90017"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Да</w:t>
            </w:r>
          </w:p>
        </w:tc>
        <w:tc>
          <w:tcPr>
            <w:tcW w:w="1134" w:type="dxa"/>
            <w:vMerge/>
            <w:tcBorders>
              <w:left w:val="single" w:sz="4" w:space="0" w:color="000000"/>
              <w:right w:val="single" w:sz="4" w:space="0" w:color="000000"/>
            </w:tcBorders>
            <w:vAlign w:val="center"/>
          </w:tcPr>
          <w:p w14:paraId="3F455C87"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7B6A6FAA"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2A4114C8"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2.8.</w:t>
            </w:r>
          </w:p>
        </w:tc>
        <w:tc>
          <w:tcPr>
            <w:tcW w:w="4253" w:type="dxa"/>
            <w:tcBorders>
              <w:top w:val="single" w:sz="4" w:space="0" w:color="000000"/>
              <w:left w:val="single" w:sz="4" w:space="0" w:color="000000"/>
              <w:bottom w:val="single" w:sz="4" w:space="0" w:color="000000"/>
              <w:right w:val="single" w:sz="4" w:space="0" w:color="000000"/>
            </w:tcBorders>
            <w:vAlign w:val="center"/>
          </w:tcPr>
          <w:p w14:paraId="1DC707F6"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Тип нанесения изображения</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78930E5"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roofErr w:type="spellStart"/>
            <w:r w:rsidRPr="007A0C34">
              <w:rPr>
                <w:rFonts w:ascii="Times New Roman" w:eastAsia="SimSun" w:hAnsi="Times New Roman" w:cs="Times New Roman"/>
                <w:color w:val="auto"/>
                <w:sz w:val="24"/>
                <w:szCs w:val="24"/>
                <w:lang w:eastAsia="zh-CN"/>
              </w:rPr>
              <w:t>Шелкография</w:t>
            </w:r>
            <w:proofErr w:type="spellEnd"/>
          </w:p>
        </w:tc>
        <w:tc>
          <w:tcPr>
            <w:tcW w:w="1134" w:type="dxa"/>
            <w:vMerge/>
            <w:tcBorders>
              <w:left w:val="single" w:sz="4" w:space="0" w:color="000000"/>
              <w:right w:val="single" w:sz="4" w:space="0" w:color="000000"/>
            </w:tcBorders>
            <w:vAlign w:val="center"/>
          </w:tcPr>
          <w:p w14:paraId="6525BACC"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6A7C434B"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3D4AC2C5"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3.</w:t>
            </w:r>
          </w:p>
        </w:tc>
        <w:tc>
          <w:tcPr>
            <w:tcW w:w="8080" w:type="dxa"/>
            <w:gridSpan w:val="2"/>
            <w:tcBorders>
              <w:top w:val="single" w:sz="4" w:space="0" w:color="000000"/>
              <w:left w:val="single" w:sz="4" w:space="0" w:color="000000"/>
              <w:bottom w:val="single" w:sz="4" w:space="0" w:color="000000"/>
              <w:right w:val="single" w:sz="4" w:space="0" w:color="000000"/>
            </w:tcBorders>
            <w:vAlign w:val="center"/>
          </w:tcPr>
          <w:p w14:paraId="781EDCB3" w14:textId="77777777" w:rsidR="007A0C34" w:rsidRPr="007A0C34" w:rsidRDefault="007A0C34" w:rsidP="007A0C34">
            <w:pPr>
              <w:suppressAutoHyphens/>
              <w:spacing w:after="0" w:line="240" w:lineRule="auto"/>
              <w:rPr>
                <w:rFonts w:ascii="Times New Roman" w:eastAsia="Times New Roman" w:hAnsi="Times New Roman" w:cs="Times New Roman"/>
                <w:b/>
                <w:color w:val="auto"/>
                <w:sz w:val="24"/>
                <w:szCs w:val="24"/>
                <w:lang w:eastAsia="zh-CN"/>
              </w:rPr>
            </w:pPr>
            <w:r w:rsidRPr="007A0C34">
              <w:rPr>
                <w:rFonts w:ascii="Times New Roman" w:eastAsia="Times New Roman" w:hAnsi="Times New Roman" w:cs="Times New Roman"/>
                <w:b/>
                <w:color w:val="000000"/>
                <w:sz w:val="24"/>
                <w:szCs w:val="24"/>
              </w:rPr>
              <w:t>Магнит с нанесением логотипа виниловый (ОКПД 2 32.99.59.000)</w:t>
            </w:r>
          </w:p>
        </w:tc>
        <w:tc>
          <w:tcPr>
            <w:tcW w:w="1134" w:type="dxa"/>
            <w:vMerge w:val="restart"/>
            <w:tcBorders>
              <w:left w:val="single" w:sz="4" w:space="0" w:color="000000"/>
              <w:right w:val="single" w:sz="4" w:space="0" w:color="000000"/>
            </w:tcBorders>
            <w:vAlign w:val="center"/>
          </w:tcPr>
          <w:p w14:paraId="5305B6C3"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3000</w:t>
            </w:r>
          </w:p>
        </w:tc>
      </w:tr>
      <w:tr w:rsidR="007A0C34" w:rsidRPr="007A0C34" w14:paraId="73A87AF6"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3C2E7C9F"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3.1.</w:t>
            </w:r>
          </w:p>
        </w:tc>
        <w:tc>
          <w:tcPr>
            <w:tcW w:w="4253" w:type="dxa"/>
            <w:tcBorders>
              <w:top w:val="single" w:sz="4" w:space="0" w:color="000000"/>
              <w:left w:val="single" w:sz="4" w:space="0" w:color="000000"/>
              <w:bottom w:val="single" w:sz="4" w:space="0" w:color="000000"/>
              <w:right w:val="single" w:sz="4" w:space="0" w:color="000000"/>
            </w:tcBorders>
            <w:vAlign w:val="center"/>
          </w:tcPr>
          <w:p w14:paraId="5E6FBA93"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Вид</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F5578EF"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Магнит виниловый</w:t>
            </w:r>
          </w:p>
        </w:tc>
        <w:tc>
          <w:tcPr>
            <w:tcW w:w="1134" w:type="dxa"/>
            <w:vMerge/>
            <w:tcBorders>
              <w:left w:val="single" w:sz="4" w:space="0" w:color="000000"/>
              <w:right w:val="single" w:sz="4" w:space="0" w:color="000000"/>
            </w:tcBorders>
            <w:vAlign w:val="center"/>
          </w:tcPr>
          <w:p w14:paraId="0D0D595F"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096F4F73"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21821A24"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3.2.</w:t>
            </w:r>
          </w:p>
        </w:tc>
        <w:tc>
          <w:tcPr>
            <w:tcW w:w="4253" w:type="dxa"/>
            <w:tcBorders>
              <w:top w:val="single" w:sz="4" w:space="0" w:color="000000"/>
              <w:left w:val="single" w:sz="4" w:space="0" w:color="000000"/>
              <w:bottom w:val="single" w:sz="4" w:space="0" w:color="000000"/>
              <w:right w:val="single" w:sz="4" w:space="0" w:color="000000"/>
            </w:tcBorders>
            <w:vAlign w:val="center"/>
          </w:tcPr>
          <w:p w14:paraId="1731AAC7"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Толщина</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77143A5"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≥0,5 мм</w:t>
            </w:r>
          </w:p>
        </w:tc>
        <w:tc>
          <w:tcPr>
            <w:tcW w:w="1134" w:type="dxa"/>
            <w:vMerge/>
            <w:tcBorders>
              <w:left w:val="single" w:sz="4" w:space="0" w:color="000000"/>
              <w:right w:val="single" w:sz="4" w:space="0" w:color="000000"/>
            </w:tcBorders>
            <w:vAlign w:val="center"/>
          </w:tcPr>
          <w:p w14:paraId="7F3D0959"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7B32EA06"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0E47A3FB"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3.3.</w:t>
            </w:r>
          </w:p>
        </w:tc>
        <w:tc>
          <w:tcPr>
            <w:tcW w:w="4253" w:type="dxa"/>
            <w:tcBorders>
              <w:top w:val="single" w:sz="4" w:space="0" w:color="000000"/>
              <w:left w:val="single" w:sz="4" w:space="0" w:color="000000"/>
              <w:bottom w:val="single" w:sz="4" w:space="0" w:color="000000"/>
              <w:right w:val="single" w:sz="4" w:space="0" w:color="000000"/>
            </w:tcBorders>
            <w:vAlign w:val="center"/>
          </w:tcPr>
          <w:p w14:paraId="6D6A864F"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Ширина</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AAF7265"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≥60 мм</w:t>
            </w:r>
          </w:p>
        </w:tc>
        <w:tc>
          <w:tcPr>
            <w:tcW w:w="1134" w:type="dxa"/>
            <w:vMerge/>
            <w:tcBorders>
              <w:left w:val="single" w:sz="4" w:space="0" w:color="000000"/>
              <w:right w:val="single" w:sz="4" w:space="0" w:color="000000"/>
            </w:tcBorders>
            <w:vAlign w:val="center"/>
          </w:tcPr>
          <w:p w14:paraId="27C46389"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7922683E"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6B48F425"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3.4.</w:t>
            </w:r>
          </w:p>
        </w:tc>
        <w:tc>
          <w:tcPr>
            <w:tcW w:w="4253" w:type="dxa"/>
            <w:tcBorders>
              <w:top w:val="single" w:sz="4" w:space="0" w:color="000000"/>
              <w:left w:val="single" w:sz="4" w:space="0" w:color="000000"/>
              <w:bottom w:val="single" w:sz="4" w:space="0" w:color="000000"/>
              <w:right w:val="single" w:sz="4" w:space="0" w:color="000000"/>
            </w:tcBorders>
            <w:vAlign w:val="center"/>
          </w:tcPr>
          <w:p w14:paraId="68CB14F8"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Высота</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1F04CBA"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≥50 мм</w:t>
            </w:r>
          </w:p>
        </w:tc>
        <w:tc>
          <w:tcPr>
            <w:tcW w:w="1134" w:type="dxa"/>
            <w:vMerge/>
            <w:tcBorders>
              <w:left w:val="single" w:sz="4" w:space="0" w:color="000000"/>
              <w:right w:val="single" w:sz="4" w:space="0" w:color="000000"/>
            </w:tcBorders>
            <w:vAlign w:val="center"/>
          </w:tcPr>
          <w:p w14:paraId="0ABC6539"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1A43320B"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3806096F"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3.5.</w:t>
            </w:r>
          </w:p>
        </w:tc>
        <w:tc>
          <w:tcPr>
            <w:tcW w:w="4253" w:type="dxa"/>
            <w:tcBorders>
              <w:top w:val="single" w:sz="4" w:space="0" w:color="000000"/>
              <w:left w:val="single" w:sz="4" w:space="0" w:color="000000"/>
              <w:bottom w:val="single" w:sz="4" w:space="0" w:color="000000"/>
              <w:right w:val="single" w:sz="4" w:space="0" w:color="000000"/>
            </w:tcBorders>
            <w:vAlign w:val="center"/>
          </w:tcPr>
          <w:p w14:paraId="5AA4CB5A"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Нанесение изображения по согласованию с заказчиком</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F1A2856"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Да</w:t>
            </w:r>
          </w:p>
        </w:tc>
        <w:tc>
          <w:tcPr>
            <w:tcW w:w="1134" w:type="dxa"/>
            <w:vMerge/>
            <w:tcBorders>
              <w:left w:val="single" w:sz="4" w:space="0" w:color="000000"/>
              <w:right w:val="single" w:sz="4" w:space="0" w:color="000000"/>
            </w:tcBorders>
            <w:vAlign w:val="center"/>
          </w:tcPr>
          <w:p w14:paraId="298A79FB"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42D858D2"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1EE3960E"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3.6.</w:t>
            </w:r>
          </w:p>
        </w:tc>
        <w:tc>
          <w:tcPr>
            <w:tcW w:w="4253" w:type="dxa"/>
            <w:tcBorders>
              <w:top w:val="single" w:sz="4" w:space="0" w:color="000000"/>
              <w:left w:val="single" w:sz="4" w:space="0" w:color="000000"/>
              <w:bottom w:val="single" w:sz="4" w:space="0" w:color="000000"/>
              <w:right w:val="single" w:sz="4" w:space="0" w:color="000000"/>
            </w:tcBorders>
            <w:vAlign w:val="center"/>
          </w:tcPr>
          <w:p w14:paraId="1C006A8F"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proofErr w:type="spellStart"/>
            <w:r w:rsidRPr="007A0C34">
              <w:rPr>
                <w:rFonts w:ascii="Times New Roman" w:eastAsia="SimSun" w:hAnsi="Times New Roman" w:cs="Times New Roman"/>
                <w:color w:val="auto"/>
                <w:sz w:val="24"/>
                <w:szCs w:val="24"/>
                <w:lang w:eastAsia="zh-CN"/>
              </w:rPr>
              <w:t>Ламинация</w:t>
            </w:r>
            <w:proofErr w:type="spellEnd"/>
            <w:r w:rsidRPr="007A0C34">
              <w:rPr>
                <w:rFonts w:ascii="Times New Roman" w:eastAsia="SimSun" w:hAnsi="Times New Roman" w:cs="Times New Roman"/>
                <w:color w:val="auto"/>
                <w:sz w:val="24"/>
                <w:szCs w:val="24"/>
                <w:lang w:eastAsia="zh-CN"/>
              </w:rPr>
              <w:t xml:space="preserve"> со стороны изображения</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704B0C3"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Да</w:t>
            </w:r>
          </w:p>
        </w:tc>
        <w:tc>
          <w:tcPr>
            <w:tcW w:w="1134" w:type="dxa"/>
            <w:vMerge/>
            <w:tcBorders>
              <w:left w:val="single" w:sz="4" w:space="0" w:color="000000"/>
              <w:right w:val="single" w:sz="4" w:space="0" w:color="000000"/>
            </w:tcBorders>
            <w:vAlign w:val="center"/>
          </w:tcPr>
          <w:p w14:paraId="69FE073F"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0813D7F2"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00D4555F"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4.</w:t>
            </w:r>
          </w:p>
        </w:tc>
        <w:tc>
          <w:tcPr>
            <w:tcW w:w="8080" w:type="dxa"/>
            <w:gridSpan w:val="2"/>
            <w:tcBorders>
              <w:top w:val="single" w:sz="4" w:space="0" w:color="000000"/>
              <w:left w:val="single" w:sz="4" w:space="0" w:color="000000"/>
              <w:bottom w:val="single" w:sz="4" w:space="0" w:color="000000"/>
              <w:right w:val="single" w:sz="4" w:space="0" w:color="000000"/>
            </w:tcBorders>
            <w:vAlign w:val="center"/>
          </w:tcPr>
          <w:p w14:paraId="6CDBD242" w14:textId="77777777" w:rsidR="007A0C34" w:rsidRPr="007A0C34" w:rsidRDefault="007A0C34" w:rsidP="007A0C34">
            <w:pPr>
              <w:suppressAutoHyphens/>
              <w:spacing w:after="0" w:line="240" w:lineRule="auto"/>
              <w:rPr>
                <w:rFonts w:ascii="Times New Roman" w:eastAsia="Times New Roman" w:hAnsi="Times New Roman" w:cs="Times New Roman"/>
                <w:b/>
                <w:color w:val="auto"/>
                <w:sz w:val="24"/>
                <w:szCs w:val="24"/>
                <w:lang w:eastAsia="zh-CN"/>
              </w:rPr>
            </w:pPr>
            <w:proofErr w:type="spellStart"/>
            <w:proofErr w:type="gramStart"/>
            <w:r w:rsidRPr="007A0C34">
              <w:rPr>
                <w:rFonts w:ascii="Times New Roman" w:eastAsia="Times New Roman" w:hAnsi="Times New Roman" w:cs="Times New Roman"/>
                <w:b/>
                <w:color w:val="000000"/>
                <w:sz w:val="24"/>
                <w:szCs w:val="24"/>
              </w:rPr>
              <w:t>Стикерпак</w:t>
            </w:r>
            <w:proofErr w:type="spellEnd"/>
            <w:r w:rsidRPr="007A0C34">
              <w:rPr>
                <w:rFonts w:ascii="Times New Roman" w:eastAsia="Times New Roman" w:hAnsi="Times New Roman" w:cs="Times New Roman"/>
                <w:b/>
                <w:color w:val="000000"/>
                <w:sz w:val="24"/>
                <w:szCs w:val="24"/>
              </w:rPr>
              <w:br/>
              <w:t>(</w:t>
            </w:r>
            <w:proofErr w:type="gramEnd"/>
            <w:r w:rsidRPr="007A0C34">
              <w:rPr>
                <w:rFonts w:ascii="Times New Roman" w:eastAsia="Times New Roman" w:hAnsi="Times New Roman" w:cs="Times New Roman"/>
                <w:b/>
                <w:color w:val="000000"/>
                <w:sz w:val="24"/>
                <w:szCs w:val="24"/>
              </w:rPr>
              <w:t>ОКДП2 17.29.11.110)</w:t>
            </w:r>
          </w:p>
        </w:tc>
        <w:tc>
          <w:tcPr>
            <w:tcW w:w="1134" w:type="dxa"/>
            <w:vMerge w:val="restart"/>
            <w:tcBorders>
              <w:left w:val="single" w:sz="4" w:space="0" w:color="000000"/>
              <w:right w:val="single" w:sz="4" w:space="0" w:color="000000"/>
            </w:tcBorders>
            <w:vAlign w:val="center"/>
          </w:tcPr>
          <w:p w14:paraId="481E2962"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3000</w:t>
            </w:r>
          </w:p>
        </w:tc>
      </w:tr>
      <w:tr w:rsidR="007A0C34" w:rsidRPr="007A0C34" w14:paraId="41D77FDB"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7C502292"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4.1.</w:t>
            </w:r>
          </w:p>
        </w:tc>
        <w:tc>
          <w:tcPr>
            <w:tcW w:w="4253" w:type="dxa"/>
            <w:tcBorders>
              <w:top w:val="single" w:sz="4" w:space="0" w:color="000000"/>
              <w:left w:val="single" w:sz="4" w:space="0" w:color="000000"/>
              <w:bottom w:val="single" w:sz="4" w:space="0" w:color="000000"/>
              <w:right w:val="single" w:sz="4" w:space="0" w:color="000000"/>
            </w:tcBorders>
            <w:vAlign w:val="center"/>
          </w:tcPr>
          <w:p w14:paraId="294B3C11" w14:textId="77777777" w:rsidR="007A0C34" w:rsidRPr="007A0C34" w:rsidRDefault="007A0C34" w:rsidP="007A0C34">
            <w:pPr>
              <w:suppressAutoHyphens/>
              <w:spacing w:after="0" w:line="240" w:lineRule="auto"/>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Вид</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64C29EC"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proofErr w:type="spellStart"/>
            <w:r w:rsidRPr="007A0C34">
              <w:rPr>
                <w:rFonts w:ascii="Times New Roman" w:eastAsia="Times New Roman" w:hAnsi="Times New Roman" w:cs="Times New Roman"/>
                <w:color w:val="auto"/>
                <w:sz w:val="24"/>
                <w:szCs w:val="24"/>
                <w:lang w:eastAsia="zh-CN"/>
              </w:rPr>
              <w:t>Стикерпак</w:t>
            </w:r>
            <w:proofErr w:type="spellEnd"/>
          </w:p>
        </w:tc>
        <w:tc>
          <w:tcPr>
            <w:tcW w:w="1134" w:type="dxa"/>
            <w:vMerge/>
            <w:tcBorders>
              <w:left w:val="single" w:sz="4" w:space="0" w:color="000000"/>
              <w:right w:val="single" w:sz="4" w:space="0" w:color="000000"/>
            </w:tcBorders>
            <w:vAlign w:val="center"/>
          </w:tcPr>
          <w:p w14:paraId="72F12317"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49A7E8FC"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0350C3FD"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4.2.</w:t>
            </w:r>
          </w:p>
        </w:tc>
        <w:tc>
          <w:tcPr>
            <w:tcW w:w="4253" w:type="dxa"/>
            <w:tcBorders>
              <w:top w:val="single" w:sz="4" w:space="0" w:color="000000"/>
              <w:left w:val="single" w:sz="4" w:space="0" w:color="000000"/>
              <w:bottom w:val="single" w:sz="4" w:space="0" w:color="000000"/>
              <w:right w:val="single" w:sz="4" w:space="0" w:color="000000"/>
            </w:tcBorders>
            <w:vAlign w:val="center"/>
          </w:tcPr>
          <w:p w14:paraId="4C7B62B4"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Размер</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4866A29"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формат А5</w:t>
            </w:r>
          </w:p>
          <w:p w14:paraId="23A37E6A"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(15.5 см х 21 см)</w:t>
            </w:r>
          </w:p>
        </w:tc>
        <w:tc>
          <w:tcPr>
            <w:tcW w:w="1134" w:type="dxa"/>
            <w:vMerge/>
            <w:tcBorders>
              <w:left w:val="single" w:sz="4" w:space="0" w:color="000000"/>
              <w:right w:val="single" w:sz="4" w:space="0" w:color="000000"/>
            </w:tcBorders>
            <w:vAlign w:val="center"/>
          </w:tcPr>
          <w:p w14:paraId="523561FA"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42DA0DBC"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49A1F7BE"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4.3.</w:t>
            </w:r>
          </w:p>
        </w:tc>
        <w:tc>
          <w:tcPr>
            <w:tcW w:w="4253" w:type="dxa"/>
            <w:tcBorders>
              <w:top w:val="single" w:sz="4" w:space="0" w:color="000000"/>
              <w:left w:val="single" w:sz="4" w:space="0" w:color="000000"/>
              <w:bottom w:val="single" w:sz="4" w:space="0" w:color="000000"/>
              <w:right w:val="single" w:sz="4" w:space="0" w:color="000000"/>
            </w:tcBorders>
            <w:vAlign w:val="center"/>
          </w:tcPr>
          <w:p w14:paraId="65AA18F3"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SimSun" w:hAnsi="Times New Roman" w:cs="Times New Roman"/>
                <w:color w:val="auto"/>
                <w:sz w:val="24"/>
                <w:szCs w:val="24"/>
                <w:lang w:eastAsia="zh-CN"/>
              </w:rPr>
              <w:t>Количество элементов</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98C15D1"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≥9</w:t>
            </w:r>
          </w:p>
        </w:tc>
        <w:tc>
          <w:tcPr>
            <w:tcW w:w="1134" w:type="dxa"/>
            <w:vMerge/>
            <w:tcBorders>
              <w:left w:val="single" w:sz="4" w:space="0" w:color="000000"/>
              <w:right w:val="single" w:sz="4" w:space="0" w:color="000000"/>
            </w:tcBorders>
            <w:vAlign w:val="center"/>
          </w:tcPr>
          <w:p w14:paraId="1E2DD037"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5A733664"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424DC4C1"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4.4.</w:t>
            </w:r>
          </w:p>
        </w:tc>
        <w:tc>
          <w:tcPr>
            <w:tcW w:w="4253" w:type="dxa"/>
            <w:tcBorders>
              <w:top w:val="single" w:sz="4" w:space="0" w:color="000000"/>
              <w:left w:val="single" w:sz="4" w:space="0" w:color="000000"/>
              <w:bottom w:val="single" w:sz="4" w:space="0" w:color="000000"/>
              <w:right w:val="single" w:sz="4" w:space="0" w:color="000000"/>
            </w:tcBorders>
            <w:vAlign w:val="center"/>
          </w:tcPr>
          <w:p w14:paraId="3C8209B0"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Отступ между элементами</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3BA7C27"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≤2 мм</w:t>
            </w:r>
          </w:p>
        </w:tc>
        <w:tc>
          <w:tcPr>
            <w:tcW w:w="1134" w:type="dxa"/>
            <w:vMerge/>
            <w:tcBorders>
              <w:left w:val="single" w:sz="4" w:space="0" w:color="000000"/>
              <w:right w:val="single" w:sz="4" w:space="0" w:color="000000"/>
            </w:tcBorders>
            <w:vAlign w:val="center"/>
          </w:tcPr>
          <w:p w14:paraId="0439CE7F"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67C142FC"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10FA6E40"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4.5.</w:t>
            </w:r>
          </w:p>
        </w:tc>
        <w:tc>
          <w:tcPr>
            <w:tcW w:w="4253" w:type="dxa"/>
            <w:tcBorders>
              <w:top w:val="single" w:sz="4" w:space="0" w:color="000000"/>
              <w:left w:val="single" w:sz="4" w:space="0" w:color="000000"/>
              <w:bottom w:val="single" w:sz="4" w:space="0" w:color="000000"/>
              <w:right w:val="single" w:sz="4" w:space="0" w:color="000000"/>
            </w:tcBorders>
            <w:vAlign w:val="center"/>
          </w:tcPr>
          <w:p w14:paraId="72645182"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Отступ от края</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D97D447"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≥5 мм</w:t>
            </w:r>
          </w:p>
        </w:tc>
        <w:tc>
          <w:tcPr>
            <w:tcW w:w="1134" w:type="dxa"/>
            <w:vMerge/>
            <w:tcBorders>
              <w:left w:val="single" w:sz="4" w:space="0" w:color="000000"/>
              <w:right w:val="single" w:sz="4" w:space="0" w:color="000000"/>
            </w:tcBorders>
            <w:vAlign w:val="center"/>
          </w:tcPr>
          <w:p w14:paraId="14B75893"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5696624C"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7C33A4A5"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4.6.</w:t>
            </w:r>
          </w:p>
        </w:tc>
        <w:tc>
          <w:tcPr>
            <w:tcW w:w="4253" w:type="dxa"/>
            <w:tcBorders>
              <w:top w:val="single" w:sz="4" w:space="0" w:color="000000"/>
              <w:left w:val="single" w:sz="4" w:space="0" w:color="000000"/>
              <w:bottom w:val="single" w:sz="4" w:space="0" w:color="000000"/>
              <w:right w:val="single" w:sz="4" w:space="0" w:color="000000"/>
            </w:tcBorders>
            <w:vAlign w:val="center"/>
          </w:tcPr>
          <w:p w14:paraId="64404BBE"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Обратная сторона</w:t>
            </w:r>
            <w:r w:rsidRPr="007A0C34">
              <w:rPr>
                <w:rFonts w:ascii="Times New Roman" w:eastAsia="Times New Roman" w:hAnsi="Times New Roman" w:cs="Times New Roman"/>
                <w:color w:val="000000"/>
                <w:sz w:val="24"/>
                <w:szCs w:val="24"/>
              </w:rPr>
              <w:br/>
              <w:t>(подложка)</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1A6B754"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Имеются насечки</w:t>
            </w:r>
          </w:p>
        </w:tc>
        <w:tc>
          <w:tcPr>
            <w:tcW w:w="1134" w:type="dxa"/>
            <w:vMerge/>
            <w:tcBorders>
              <w:left w:val="single" w:sz="4" w:space="0" w:color="000000"/>
              <w:right w:val="single" w:sz="4" w:space="0" w:color="000000"/>
            </w:tcBorders>
            <w:vAlign w:val="center"/>
          </w:tcPr>
          <w:p w14:paraId="43D3DC4B"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1B99234B"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6245F39F"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4.7.</w:t>
            </w:r>
          </w:p>
        </w:tc>
        <w:tc>
          <w:tcPr>
            <w:tcW w:w="4253" w:type="dxa"/>
            <w:tcBorders>
              <w:top w:val="single" w:sz="4" w:space="0" w:color="000000"/>
              <w:left w:val="single" w:sz="4" w:space="0" w:color="000000"/>
              <w:bottom w:val="single" w:sz="4" w:space="0" w:color="000000"/>
              <w:right w:val="single" w:sz="4" w:space="0" w:color="000000"/>
            </w:tcBorders>
            <w:vAlign w:val="center"/>
          </w:tcPr>
          <w:p w14:paraId="309FF7D3" w14:textId="77777777" w:rsidR="007A0C34" w:rsidRPr="007A0C34" w:rsidRDefault="007A0C34" w:rsidP="007A0C34">
            <w:pPr>
              <w:tabs>
                <w:tab w:val="left" w:pos="1155"/>
              </w:tabs>
              <w:suppressAutoHyphens/>
              <w:spacing w:after="0" w:line="240" w:lineRule="auto"/>
              <w:rPr>
                <w:rFonts w:ascii="Times New Roman" w:eastAsia="SimSun" w:hAnsi="Times New Roman" w:cs="Times New Roman"/>
                <w:color w:val="auto"/>
                <w:sz w:val="24"/>
                <w:szCs w:val="24"/>
                <w:lang w:eastAsia="zh-CN"/>
              </w:rPr>
            </w:pPr>
            <w:proofErr w:type="spellStart"/>
            <w:r w:rsidRPr="007A0C34">
              <w:rPr>
                <w:rFonts w:ascii="Times New Roman" w:eastAsia="Times New Roman" w:hAnsi="Times New Roman" w:cs="Times New Roman"/>
                <w:color w:val="000000"/>
                <w:sz w:val="24"/>
                <w:szCs w:val="24"/>
              </w:rPr>
              <w:t>Плоттерная</w:t>
            </w:r>
            <w:proofErr w:type="spellEnd"/>
            <w:r w:rsidRPr="007A0C34">
              <w:rPr>
                <w:rFonts w:ascii="Times New Roman" w:eastAsia="Times New Roman" w:hAnsi="Times New Roman" w:cs="Times New Roman"/>
                <w:color w:val="000000"/>
                <w:sz w:val="24"/>
                <w:szCs w:val="24"/>
              </w:rPr>
              <w:t xml:space="preserve"> резка</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3F3240F"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Да</w:t>
            </w:r>
          </w:p>
        </w:tc>
        <w:tc>
          <w:tcPr>
            <w:tcW w:w="1134" w:type="dxa"/>
            <w:vMerge/>
            <w:tcBorders>
              <w:left w:val="single" w:sz="4" w:space="0" w:color="000000"/>
              <w:right w:val="single" w:sz="4" w:space="0" w:color="000000"/>
            </w:tcBorders>
            <w:vAlign w:val="center"/>
          </w:tcPr>
          <w:p w14:paraId="21BB1517"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0A7CBF45"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5CEBBC8D"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4.8.</w:t>
            </w:r>
          </w:p>
        </w:tc>
        <w:tc>
          <w:tcPr>
            <w:tcW w:w="4253" w:type="dxa"/>
            <w:tcBorders>
              <w:top w:val="single" w:sz="4" w:space="0" w:color="000000"/>
              <w:left w:val="single" w:sz="4" w:space="0" w:color="000000"/>
              <w:bottom w:val="single" w:sz="4" w:space="0" w:color="000000"/>
              <w:right w:val="single" w:sz="4" w:space="0" w:color="000000"/>
            </w:tcBorders>
            <w:vAlign w:val="center"/>
          </w:tcPr>
          <w:p w14:paraId="5AAD51ED"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Материал</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62CCFBB"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 xml:space="preserve">Глянцевая </w:t>
            </w:r>
            <w:proofErr w:type="spellStart"/>
            <w:r w:rsidRPr="007A0C34">
              <w:rPr>
                <w:rFonts w:ascii="Times New Roman" w:eastAsia="Times New Roman" w:hAnsi="Times New Roman" w:cs="Times New Roman"/>
                <w:color w:val="000000"/>
                <w:sz w:val="24"/>
                <w:szCs w:val="24"/>
              </w:rPr>
              <w:t>самоклеющаяся</w:t>
            </w:r>
            <w:proofErr w:type="spellEnd"/>
            <w:r w:rsidRPr="007A0C34">
              <w:rPr>
                <w:rFonts w:ascii="Times New Roman" w:eastAsia="Times New Roman" w:hAnsi="Times New Roman" w:cs="Times New Roman"/>
                <w:color w:val="000000"/>
                <w:sz w:val="24"/>
                <w:szCs w:val="24"/>
              </w:rPr>
              <w:t xml:space="preserve"> бумага</w:t>
            </w:r>
          </w:p>
        </w:tc>
        <w:tc>
          <w:tcPr>
            <w:tcW w:w="1134" w:type="dxa"/>
            <w:vMerge/>
            <w:tcBorders>
              <w:left w:val="single" w:sz="4" w:space="0" w:color="000000"/>
              <w:right w:val="single" w:sz="4" w:space="0" w:color="000000"/>
            </w:tcBorders>
            <w:vAlign w:val="center"/>
          </w:tcPr>
          <w:p w14:paraId="402A2295"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6457AAB1"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6EC26440"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4.9.</w:t>
            </w:r>
          </w:p>
        </w:tc>
        <w:tc>
          <w:tcPr>
            <w:tcW w:w="4253" w:type="dxa"/>
            <w:tcBorders>
              <w:top w:val="single" w:sz="4" w:space="0" w:color="000000"/>
              <w:left w:val="single" w:sz="4" w:space="0" w:color="000000"/>
              <w:bottom w:val="single" w:sz="4" w:space="0" w:color="000000"/>
              <w:right w:val="single" w:sz="4" w:space="0" w:color="000000"/>
            </w:tcBorders>
            <w:vAlign w:val="center"/>
          </w:tcPr>
          <w:p w14:paraId="328CCF35"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Плотность</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EF5E3B7"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 70 г/м2</w:t>
            </w:r>
          </w:p>
        </w:tc>
        <w:tc>
          <w:tcPr>
            <w:tcW w:w="1134" w:type="dxa"/>
            <w:vMerge/>
            <w:tcBorders>
              <w:left w:val="single" w:sz="4" w:space="0" w:color="000000"/>
              <w:right w:val="single" w:sz="4" w:space="0" w:color="000000"/>
            </w:tcBorders>
            <w:vAlign w:val="center"/>
          </w:tcPr>
          <w:p w14:paraId="1A2DDDEA"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21E87F0D"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123C4669"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4.10.</w:t>
            </w:r>
          </w:p>
        </w:tc>
        <w:tc>
          <w:tcPr>
            <w:tcW w:w="4253" w:type="dxa"/>
            <w:tcBorders>
              <w:top w:val="single" w:sz="4" w:space="0" w:color="000000"/>
              <w:left w:val="single" w:sz="4" w:space="0" w:color="000000"/>
              <w:bottom w:val="single" w:sz="4" w:space="0" w:color="000000"/>
              <w:right w:val="single" w:sz="4" w:space="0" w:color="000000"/>
            </w:tcBorders>
            <w:vAlign w:val="center"/>
          </w:tcPr>
          <w:p w14:paraId="2D65D228"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Цветность</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63C2239"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4+0</w:t>
            </w:r>
          </w:p>
        </w:tc>
        <w:tc>
          <w:tcPr>
            <w:tcW w:w="1134" w:type="dxa"/>
            <w:vMerge/>
            <w:tcBorders>
              <w:left w:val="single" w:sz="4" w:space="0" w:color="000000"/>
              <w:right w:val="single" w:sz="4" w:space="0" w:color="000000"/>
            </w:tcBorders>
            <w:vAlign w:val="center"/>
          </w:tcPr>
          <w:p w14:paraId="3BF9A871"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r w:rsidR="007A0C34" w:rsidRPr="007A0C34" w14:paraId="15E61255" w14:textId="77777777" w:rsidTr="007A0C34">
        <w:tc>
          <w:tcPr>
            <w:tcW w:w="709" w:type="dxa"/>
            <w:tcBorders>
              <w:top w:val="single" w:sz="4" w:space="0" w:color="000000"/>
              <w:left w:val="single" w:sz="4" w:space="0" w:color="000000"/>
              <w:bottom w:val="single" w:sz="4" w:space="0" w:color="000000"/>
              <w:right w:val="single" w:sz="4" w:space="0" w:color="000000"/>
            </w:tcBorders>
            <w:vAlign w:val="center"/>
          </w:tcPr>
          <w:p w14:paraId="6F5EE8AA" w14:textId="77777777" w:rsidR="007A0C34" w:rsidRPr="007A0C34" w:rsidRDefault="007A0C34" w:rsidP="007A0C34">
            <w:pPr>
              <w:suppressAutoHyphens/>
              <w:spacing w:after="0" w:line="240" w:lineRule="auto"/>
              <w:jc w:val="center"/>
              <w:rPr>
                <w:rFonts w:ascii="Times New Roman" w:eastAsia="Times New Roman" w:hAnsi="Times New Roman" w:cs="Times New Roman"/>
                <w:color w:val="auto"/>
                <w:sz w:val="24"/>
                <w:szCs w:val="24"/>
                <w:lang w:eastAsia="zh-CN"/>
              </w:rPr>
            </w:pPr>
            <w:r w:rsidRPr="007A0C34">
              <w:rPr>
                <w:rFonts w:ascii="Times New Roman" w:eastAsia="Times New Roman" w:hAnsi="Times New Roman" w:cs="Times New Roman"/>
                <w:color w:val="auto"/>
                <w:sz w:val="24"/>
                <w:szCs w:val="24"/>
                <w:lang w:eastAsia="zh-CN"/>
              </w:rPr>
              <w:t>4.11.</w:t>
            </w:r>
          </w:p>
        </w:tc>
        <w:tc>
          <w:tcPr>
            <w:tcW w:w="4253" w:type="dxa"/>
            <w:tcBorders>
              <w:top w:val="single" w:sz="4" w:space="0" w:color="000000"/>
              <w:left w:val="single" w:sz="4" w:space="0" w:color="000000"/>
              <w:bottom w:val="single" w:sz="4" w:space="0" w:color="000000"/>
              <w:right w:val="single" w:sz="4" w:space="0" w:color="000000"/>
            </w:tcBorders>
            <w:vAlign w:val="center"/>
          </w:tcPr>
          <w:p w14:paraId="2710C4E2" w14:textId="77777777" w:rsidR="007A0C34" w:rsidRPr="007A0C34" w:rsidRDefault="007A0C34" w:rsidP="007A0C34">
            <w:pPr>
              <w:suppressAutoHyphens/>
              <w:spacing w:after="0" w:line="240" w:lineRule="auto"/>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Макет</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95DE725"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r w:rsidRPr="007A0C34">
              <w:rPr>
                <w:rFonts w:ascii="Times New Roman" w:eastAsia="Times New Roman" w:hAnsi="Times New Roman" w:cs="Times New Roman"/>
                <w:color w:val="000000"/>
                <w:sz w:val="24"/>
                <w:szCs w:val="24"/>
              </w:rPr>
              <w:t>Макет предоставляется Заказчиком</w:t>
            </w:r>
          </w:p>
        </w:tc>
        <w:tc>
          <w:tcPr>
            <w:tcW w:w="1134" w:type="dxa"/>
            <w:vMerge/>
            <w:tcBorders>
              <w:left w:val="single" w:sz="4" w:space="0" w:color="000000"/>
              <w:right w:val="single" w:sz="4" w:space="0" w:color="000000"/>
            </w:tcBorders>
            <w:vAlign w:val="center"/>
          </w:tcPr>
          <w:p w14:paraId="32795680" w14:textId="77777777" w:rsidR="007A0C34" w:rsidRPr="007A0C34" w:rsidRDefault="007A0C34" w:rsidP="007A0C34">
            <w:pPr>
              <w:suppressAutoHyphens/>
              <w:spacing w:after="0" w:line="240" w:lineRule="auto"/>
              <w:jc w:val="center"/>
              <w:rPr>
                <w:rFonts w:ascii="Times New Roman" w:eastAsia="SimSun" w:hAnsi="Times New Roman" w:cs="Times New Roman"/>
                <w:color w:val="auto"/>
                <w:sz w:val="24"/>
                <w:szCs w:val="24"/>
                <w:lang w:eastAsia="zh-CN"/>
              </w:rPr>
            </w:pPr>
          </w:p>
        </w:tc>
      </w:tr>
    </w:tbl>
    <w:p w14:paraId="365A0DD6" w14:textId="77777777" w:rsidR="007A0C34" w:rsidRPr="007A0C34" w:rsidRDefault="007A0C34" w:rsidP="007A0C34">
      <w:pPr>
        <w:tabs>
          <w:tab w:val="left" w:pos="10475"/>
        </w:tabs>
        <w:overflowPunct w:val="0"/>
        <w:spacing w:after="0" w:line="240" w:lineRule="auto"/>
        <w:ind w:firstLine="567"/>
        <w:jc w:val="both"/>
        <w:rPr>
          <w:rFonts w:ascii="Times New Roman" w:eastAsia="SimSun" w:hAnsi="Times New Roman" w:cs="Times New Roman"/>
          <w:color w:val="auto"/>
          <w:sz w:val="24"/>
          <w:szCs w:val="24"/>
          <w:lang w:eastAsia="zh-CN"/>
        </w:rPr>
      </w:pPr>
      <w:r w:rsidRPr="007A0C34">
        <w:rPr>
          <w:rFonts w:ascii="Times New Roman" w:eastAsia="Tahoma;Geneva CY;sans-serif" w:hAnsi="Times New Roman" w:cs="Times New Roman"/>
          <w:bCs/>
          <w:color w:val="000000"/>
          <w:kern w:val="2"/>
          <w:sz w:val="24"/>
          <w:szCs w:val="24"/>
          <w:lang w:eastAsia="zh-CN" w:bidi="hi-IN"/>
        </w:rPr>
        <w:t>5.1.</w:t>
      </w:r>
      <w:r w:rsidRPr="007A0C34">
        <w:rPr>
          <w:rFonts w:ascii="Times New Roman" w:eastAsia="SimSun" w:hAnsi="Times New Roman" w:cs="Times New Roman"/>
          <w:color w:val="auto"/>
          <w:sz w:val="24"/>
          <w:szCs w:val="24"/>
          <w:lang w:eastAsia="zh-CN"/>
        </w:rPr>
        <w:t xml:space="preserve"> </w:t>
      </w:r>
      <w:r w:rsidRPr="007A0C34">
        <w:rPr>
          <w:rFonts w:ascii="Times New Roman" w:eastAsia="Tahoma;Geneva CY;sans-serif" w:hAnsi="Times New Roman" w:cs="Times New Roman"/>
          <w:bCs/>
          <w:color w:val="000000"/>
          <w:kern w:val="2"/>
          <w:sz w:val="24"/>
          <w:szCs w:val="24"/>
          <w:lang w:eastAsia="zh-CN" w:bidi="hi-IN"/>
        </w:rPr>
        <w:t>В целях обеспечения надлежащего качества поставляемого Товара и соответствия нанесения требованиям Заказчика, в проекте контракта предусмотрен следующий порядок согласования эскиза нанесения:</w:t>
      </w:r>
      <w:r w:rsidRPr="007A0C34">
        <w:rPr>
          <w:rFonts w:ascii="Times New Roman" w:eastAsia="SimSun" w:hAnsi="Times New Roman" w:cs="Times New Roman"/>
          <w:color w:val="auto"/>
          <w:sz w:val="24"/>
          <w:szCs w:val="24"/>
          <w:lang w:eastAsia="zh-CN"/>
        </w:rPr>
        <w:t xml:space="preserve"> </w:t>
      </w:r>
    </w:p>
    <w:p w14:paraId="37D1A51B" w14:textId="77777777" w:rsidR="007A0C34" w:rsidRPr="007A0C34" w:rsidRDefault="007A0C34" w:rsidP="007A0C34">
      <w:pPr>
        <w:tabs>
          <w:tab w:val="left" w:pos="10475"/>
        </w:tabs>
        <w:overflowPunct w:val="0"/>
        <w:spacing w:after="0" w:line="240" w:lineRule="auto"/>
        <w:ind w:firstLine="567"/>
        <w:jc w:val="both"/>
        <w:rPr>
          <w:rFonts w:ascii="Times New Roman" w:eastAsia="Tahoma;Geneva CY;sans-serif" w:hAnsi="Times New Roman" w:cs="Times New Roman"/>
          <w:bCs/>
          <w:color w:val="000000"/>
          <w:kern w:val="2"/>
          <w:sz w:val="24"/>
          <w:szCs w:val="24"/>
          <w:lang w:eastAsia="zh-CN" w:bidi="hi-IN"/>
        </w:rPr>
      </w:pPr>
      <w:r w:rsidRPr="007A0C34">
        <w:rPr>
          <w:rFonts w:ascii="Times New Roman" w:eastAsia="Tahoma;Geneva CY;sans-serif" w:hAnsi="Times New Roman" w:cs="Times New Roman"/>
          <w:bCs/>
          <w:color w:val="000000"/>
          <w:kern w:val="2"/>
          <w:sz w:val="24"/>
          <w:szCs w:val="24"/>
          <w:lang w:eastAsia="zh-CN" w:bidi="hi-IN"/>
        </w:rPr>
        <w:t>1. Поставщик обязан направить эскиз, нанесение и изображение на Товар Заказчику после подписания контракта.</w:t>
      </w:r>
    </w:p>
    <w:p w14:paraId="00B7D8E6" w14:textId="77777777" w:rsidR="007A0C34" w:rsidRPr="007A0C34" w:rsidRDefault="007A0C34" w:rsidP="007A0C34">
      <w:pPr>
        <w:tabs>
          <w:tab w:val="left" w:pos="10475"/>
        </w:tabs>
        <w:overflowPunct w:val="0"/>
        <w:spacing w:after="0" w:line="240" w:lineRule="auto"/>
        <w:ind w:firstLine="567"/>
        <w:jc w:val="both"/>
        <w:rPr>
          <w:rFonts w:ascii="Times New Roman" w:eastAsia="Tahoma;Geneva CY;sans-serif" w:hAnsi="Times New Roman" w:cs="Times New Roman"/>
          <w:bCs/>
          <w:color w:val="000000"/>
          <w:kern w:val="2"/>
          <w:sz w:val="24"/>
          <w:szCs w:val="24"/>
          <w:lang w:eastAsia="zh-CN" w:bidi="hi-IN"/>
        </w:rPr>
      </w:pPr>
      <w:r w:rsidRPr="007A0C34">
        <w:rPr>
          <w:rFonts w:ascii="Times New Roman" w:eastAsia="Tahoma;Geneva CY;sans-serif" w:hAnsi="Times New Roman" w:cs="Times New Roman"/>
          <w:bCs/>
          <w:color w:val="000000"/>
          <w:kern w:val="2"/>
          <w:sz w:val="24"/>
          <w:szCs w:val="24"/>
          <w:lang w:eastAsia="zh-CN" w:bidi="hi-IN"/>
        </w:rPr>
        <w:t xml:space="preserve">2. Эскиз на согласование направляется Заказчику в течение 3 (трех) рабочих дней с даты заключения контракта. </w:t>
      </w:r>
    </w:p>
    <w:p w14:paraId="2808AC19" w14:textId="77777777" w:rsidR="007A0C34" w:rsidRPr="007A0C34" w:rsidRDefault="007A0C34" w:rsidP="007A0C34">
      <w:pPr>
        <w:tabs>
          <w:tab w:val="left" w:pos="10475"/>
        </w:tabs>
        <w:overflowPunct w:val="0"/>
        <w:spacing w:after="0" w:line="240" w:lineRule="auto"/>
        <w:ind w:firstLine="567"/>
        <w:jc w:val="both"/>
        <w:rPr>
          <w:rFonts w:ascii="Times New Roman" w:eastAsia="Tahoma;Geneva CY;sans-serif" w:hAnsi="Times New Roman" w:cs="Times New Roman"/>
          <w:bCs/>
          <w:color w:val="000000"/>
          <w:kern w:val="2"/>
          <w:sz w:val="24"/>
          <w:szCs w:val="24"/>
          <w:lang w:eastAsia="zh-CN" w:bidi="hi-IN"/>
        </w:rPr>
      </w:pPr>
      <w:r w:rsidRPr="007A0C34">
        <w:rPr>
          <w:rFonts w:ascii="Times New Roman" w:eastAsia="Tahoma;Geneva CY;sans-serif" w:hAnsi="Times New Roman" w:cs="Times New Roman"/>
          <w:bCs/>
          <w:color w:val="000000"/>
          <w:kern w:val="2"/>
          <w:sz w:val="24"/>
          <w:szCs w:val="24"/>
          <w:lang w:eastAsia="zh-CN" w:bidi="hi-IN"/>
        </w:rPr>
        <w:t>3. После подписания контракта Заказчик в течение 4 (четырех) рабочих дней должен согласовать эскиз представленного нанесения.</w:t>
      </w:r>
    </w:p>
    <w:p w14:paraId="6FBF0BEE" w14:textId="77777777" w:rsidR="007A0C34" w:rsidRPr="007A0C34" w:rsidRDefault="007A0C34" w:rsidP="007A0C34">
      <w:pPr>
        <w:widowControl w:val="0"/>
        <w:suppressAutoHyphens/>
        <w:overflowPunct w:val="0"/>
        <w:spacing w:after="0" w:line="240" w:lineRule="auto"/>
        <w:ind w:firstLine="567"/>
        <w:contextualSpacing/>
        <w:rPr>
          <w:rFonts w:ascii="Times New Roman" w:eastAsia="SimSun" w:hAnsi="Times New Roman" w:cs="Times New Roman"/>
          <w:b/>
          <w:kern w:val="2"/>
          <w:sz w:val="24"/>
          <w:szCs w:val="24"/>
          <w:lang w:eastAsia="zh-CN" w:bidi="hi-IN"/>
        </w:rPr>
      </w:pPr>
      <w:r w:rsidRPr="007A0C34">
        <w:rPr>
          <w:rFonts w:ascii="Times New Roman" w:eastAsia="SimSun" w:hAnsi="Times New Roman" w:cs="Times New Roman"/>
          <w:b/>
          <w:kern w:val="2"/>
          <w:sz w:val="24"/>
          <w:szCs w:val="24"/>
          <w:lang w:eastAsia="zh-CN" w:bidi="hi-IN"/>
        </w:rPr>
        <w:t>6. Требования к отгрузке, доставке Товара</w:t>
      </w:r>
    </w:p>
    <w:p w14:paraId="0F398E6E" w14:textId="77777777" w:rsidR="007A0C34" w:rsidRPr="007A0C34" w:rsidRDefault="007A0C34" w:rsidP="007A0C34">
      <w:pPr>
        <w:suppressAutoHyphens/>
        <w:spacing w:after="0" w:line="240" w:lineRule="auto"/>
        <w:ind w:firstLine="567"/>
        <w:jc w:val="both"/>
        <w:rPr>
          <w:rFonts w:ascii="Times New Roman" w:eastAsia="Times New Roman" w:hAnsi="Times New Roman" w:cs="Times New Roman"/>
          <w:color w:val="000000"/>
          <w:sz w:val="24"/>
          <w:szCs w:val="24"/>
        </w:rPr>
      </w:pPr>
      <w:r w:rsidRPr="007A0C34">
        <w:rPr>
          <w:rFonts w:ascii="Times New Roman" w:eastAsia="SimSun" w:hAnsi="Times New Roman" w:cs="Times New Roman"/>
          <w:kern w:val="2"/>
          <w:sz w:val="24"/>
          <w:szCs w:val="24"/>
          <w:lang w:eastAsia="zh-CN" w:bidi="hi-IN"/>
        </w:rPr>
        <w:t>6.1.</w:t>
      </w:r>
      <w:r w:rsidRPr="007A0C34">
        <w:rPr>
          <w:rFonts w:ascii="Times New Roman" w:eastAsia="Times New Roman" w:hAnsi="Times New Roman" w:cs="Times New Roman"/>
          <w:color w:val="000000"/>
          <w:kern w:val="2"/>
          <w:sz w:val="24"/>
          <w:szCs w:val="24"/>
          <w:lang w:eastAsia="ar-SA"/>
        </w:rPr>
        <w:t xml:space="preserve"> Поставка Товара включает в себя: доставку Товара по адресу, указанному в п. 2, выгрузку и приемку товара. </w:t>
      </w:r>
      <w:r w:rsidRPr="007A0C34">
        <w:rPr>
          <w:rFonts w:ascii="Times New Roman" w:eastAsia="Times New Roman" w:hAnsi="Times New Roman" w:cs="Times New Roman"/>
          <w:color w:val="000000"/>
          <w:sz w:val="24"/>
          <w:szCs w:val="24"/>
        </w:rPr>
        <w:t>Товар считается поставленным после выполнения требований, указанных в настоящем пункте и размещения в единой информационной системе документа о приемке, подписанного Заказчиком.</w:t>
      </w:r>
    </w:p>
    <w:p w14:paraId="2E19CF7A" w14:textId="77777777" w:rsidR="007A0C34" w:rsidRPr="007A0C34" w:rsidRDefault="007A0C34" w:rsidP="007A0C34">
      <w:pPr>
        <w:widowControl w:val="0"/>
        <w:suppressAutoHyphens/>
        <w:overflowPunct w:val="0"/>
        <w:spacing w:after="0" w:line="240" w:lineRule="auto"/>
        <w:ind w:firstLine="567"/>
        <w:jc w:val="both"/>
        <w:rPr>
          <w:rFonts w:ascii="Times New Roman" w:eastAsia="SimSun" w:hAnsi="Times New Roman" w:cs="Times New Roman"/>
          <w:kern w:val="2"/>
          <w:sz w:val="24"/>
          <w:szCs w:val="24"/>
          <w:lang w:eastAsia="zh-CN" w:bidi="hi-IN"/>
        </w:rPr>
      </w:pPr>
      <w:r w:rsidRPr="007A0C34">
        <w:rPr>
          <w:rFonts w:ascii="Times New Roman" w:eastAsia="SimSun" w:hAnsi="Times New Roman" w:cs="Times New Roman"/>
          <w:kern w:val="2"/>
          <w:sz w:val="24"/>
          <w:szCs w:val="24"/>
          <w:lang w:eastAsia="zh-CN" w:bidi="hi-IN"/>
        </w:rPr>
        <w:t>Товар, не соответствующий требованиям, указанным в законодательстве для определения качества Товаров и техническим характеристикам, указанным выше, а также некомплектный товар считается не поставленным.</w:t>
      </w:r>
    </w:p>
    <w:p w14:paraId="2F395A08" w14:textId="77777777" w:rsidR="007A0C34" w:rsidRPr="007A0C34" w:rsidRDefault="007A0C34" w:rsidP="007A0C34">
      <w:pPr>
        <w:widowControl w:val="0"/>
        <w:suppressAutoHyphens/>
        <w:overflowPunct w:val="0"/>
        <w:spacing w:after="0" w:line="240" w:lineRule="auto"/>
        <w:ind w:firstLine="567"/>
        <w:jc w:val="both"/>
        <w:rPr>
          <w:rFonts w:ascii="Times New Roman" w:eastAsia="SimSun" w:hAnsi="Times New Roman" w:cs="Times New Roman"/>
          <w:kern w:val="2"/>
          <w:sz w:val="24"/>
          <w:szCs w:val="24"/>
          <w:lang w:eastAsia="zh-CN" w:bidi="hi-IN"/>
        </w:rPr>
      </w:pPr>
      <w:r w:rsidRPr="007A0C34">
        <w:rPr>
          <w:rFonts w:ascii="Times New Roman" w:eastAsia="SimSun" w:hAnsi="Times New Roman" w:cs="Times New Roman"/>
          <w:kern w:val="2"/>
          <w:sz w:val="24"/>
          <w:szCs w:val="24"/>
          <w:lang w:eastAsia="zh-CN" w:bidi="hi-IN"/>
        </w:rPr>
        <w:t xml:space="preserve">6.2.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sidRPr="007A0C34">
        <w:rPr>
          <w:rFonts w:ascii="Times New Roman" w:eastAsia="Times New Roman" w:hAnsi="Times New Roman" w:cs="Times New Roman"/>
          <w:color w:val="000000"/>
          <w:sz w:val="24"/>
          <w:szCs w:val="24"/>
        </w:rPr>
        <w:t>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w:t>
      </w:r>
    </w:p>
    <w:p w14:paraId="463FAF29" w14:textId="77777777" w:rsidR="007A0C34" w:rsidRPr="007A0C34" w:rsidRDefault="007A0C34" w:rsidP="007A0C34">
      <w:pPr>
        <w:widowControl w:val="0"/>
        <w:suppressAutoHyphens/>
        <w:overflowPunct w:val="0"/>
        <w:spacing w:after="0" w:line="240" w:lineRule="auto"/>
        <w:ind w:firstLine="567"/>
        <w:jc w:val="both"/>
        <w:rPr>
          <w:rFonts w:ascii="Times New Roman" w:eastAsia="SimSun" w:hAnsi="Times New Roman" w:cs="Times New Roman"/>
          <w:kern w:val="2"/>
          <w:sz w:val="24"/>
          <w:szCs w:val="24"/>
          <w:lang w:eastAsia="zh-CN" w:bidi="hi-IN"/>
        </w:rPr>
      </w:pPr>
      <w:r w:rsidRPr="007A0C34">
        <w:rPr>
          <w:rFonts w:ascii="Times New Roman" w:eastAsia="SimSun" w:hAnsi="Times New Roman" w:cs="Times New Roman"/>
          <w:kern w:val="2"/>
          <w:sz w:val="24"/>
          <w:szCs w:val="24"/>
          <w:lang w:eastAsia="zh-CN" w:bidi="hi-IN"/>
        </w:rPr>
        <w:t>6.3.</w:t>
      </w:r>
      <w:r w:rsidRPr="007A0C34">
        <w:rPr>
          <w:rFonts w:ascii="Times New Roman" w:eastAsia="Times New Roman" w:hAnsi="Times New Roman" w:cs="Times New Roman"/>
          <w:bCs/>
          <w:color w:val="000000"/>
          <w:kern w:val="2"/>
          <w:sz w:val="24"/>
          <w:szCs w:val="24"/>
          <w:lang w:eastAsia="ar-SA" w:bidi="hi-IN"/>
        </w:rPr>
        <w:t xml:space="preserve"> Ответственность за повреждения Товара при транспортировке несет Поставщик.</w:t>
      </w:r>
    </w:p>
    <w:p w14:paraId="142F91F6" w14:textId="77777777" w:rsidR="007A0C34" w:rsidRPr="007A0C34" w:rsidRDefault="007A0C34" w:rsidP="007A0C34">
      <w:pPr>
        <w:widowControl w:val="0"/>
        <w:suppressAutoHyphens/>
        <w:overflowPunct w:val="0"/>
        <w:spacing w:after="0" w:line="240" w:lineRule="auto"/>
        <w:ind w:firstLine="567"/>
        <w:jc w:val="both"/>
        <w:rPr>
          <w:rFonts w:ascii="Times New Roman" w:eastAsia="SimSun" w:hAnsi="Times New Roman" w:cs="Times New Roman"/>
          <w:kern w:val="2"/>
          <w:sz w:val="24"/>
          <w:szCs w:val="24"/>
          <w:lang w:eastAsia="zh-CN" w:bidi="hi-IN"/>
        </w:rPr>
      </w:pPr>
      <w:r w:rsidRPr="007A0C34">
        <w:rPr>
          <w:rFonts w:ascii="Times New Roman" w:eastAsia="SimSun" w:hAnsi="Times New Roman" w:cs="Times New Roman"/>
          <w:kern w:val="2"/>
          <w:sz w:val="24"/>
          <w:szCs w:val="24"/>
          <w:lang w:eastAsia="zh-CN" w:bidi="hi-IN"/>
        </w:rPr>
        <w:t xml:space="preserve">6.4. </w:t>
      </w:r>
      <w:r w:rsidRPr="007A0C34">
        <w:rPr>
          <w:rFonts w:ascii="Times New Roman" w:eastAsia="Times New Roman" w:hAnsi="Times New Roman" w:cs="Times New Roman"/>
          <w:bCs/>
          <w:color w:val="000000"/>
          <w:kern w:val="2"/>
          <w:sz w:val="24"/>
          <w:szCs w:val="24"/>
          <w:lang w:eastAsia="ar-SA" w:bidi="hi-IN"/>
        </w:rPr>
        <w:t>Маркировка Товара должна соответствовать обязательным требованиям, установленным законодательством Российской Федерации. Маркировка тары (упаковки) должна обеспечивать идентификацию Товара.</w:t>
      </w:r>
    </w:p>
    <w:p w14:paraId="7FFF4A94" w14:textId="77777777" w:rsidR="007A0C34" w:rsidRPr="007A0C34" w:rsidRDefault="007A0C34" w:rsidP="007A0C34">
      <w:pPr>
        <w:widowControl w:val="0"/>
        <w:suppressAutoHyphens/>
        <w:overflowPunct w:val="0"/>
        <w:spacing w:after="0" w:line="240" w:lineRule="auto"/>
        <w:ind w:firstLine="567"/>
        <w:jc w:val="both"/>
        <w:rPr>
          <w:rFonts w:ascii="Times New Roman" w:eastAsia="SimSun" w:hAnsi="Times New Roman" w:cs="Times New Roman"/>
          <w:kern w:val="2"/>
          <w:sz w:val="24"/>
          <w:szCs w:val="24"/>
          <w:lang w:eastAsia="zh-CN" w:bidi="hi-IN"/>
        </w:rPr>
      </w:pPr>
      <w:r w:rsidRPr="007A0C34">
        <w:rPr>
          <w:rFonts w:ascii="Times New Roman" w:eastAsia="SimSun" w:hAnsi="Times New Roman" w:cs="Times New Roman"/>
          <w:kern w:val="2"/>
          <w:sz w:val="24"/>
          <w:szCs w:val="24"/>
          <w:lang w:eastAsia="zh-CN" w:bidi="hi-IN"/>
        </w:rPr>
        <w:t xml:space="preserve">6.5. </w:t>
      </w:r>
      <w:r w:rsidRPr="007A0C34">
        <w:rPr>
          <w:rFonts w:ascii="Times New Roman" w:eastAsia="Times New Roman" w:hAnsi="Times New Roman" w:cs="Times New Roman"/>
          <w:color w:val="000000"/>
          <w:sz w:val="24"/>
          <w:szCs w:val="24"/>
        </w:rPr>
        <w:t>При поставке Товара Поставщик обязан одновременно с передачей Товара передать Заказчику его принадлежности, а также относящиеся к нему документы</w:t>
      </w:r>
      <w:r w:rsidRPr="007A0C34">
        <w:rPr>
          <w:rFonts w:ascii="Times New Roman" w:eastAsia="Times New Roman" w:hAnsi="Times New Roman" w:cs="Times New Roman"/>
          <w:color w:val="000000"/>
          <w:kern w:val="2"/>
          <w:sz w:val="24"/>
          <w:szCs w:val="24"/>
          <w:lang w:eastAsia="ar-SA"/>
        </w:rPr>
        <w:t xml:space="preserve"> </w:t>
      </w:r>
      <w:r w:rsidRPr="007A0C34">
        <w:rPr>
          <w:rFonts w:ascii="Times New Roman" w:eastAsia="Times New Roman" w:hAnsi="Times New Roman" w:cs="Times New Roman"/>
          <w:color w:val="000000"/>
          <w:sz w:val="24"/>
          <w:szCs w:val="24"/>
        </w:rPr>
        <w:t>на поставляемый Товар.</w:t>
      </w:r>
      <w:r w:rsidRPr="007A0C34">
        <w:rPr>
          <w:rFonts w:ascii="Times New Roman" w:eastAsia="Times New Roman" w:hAnsi="Times New Roman" w:cs="Times New Roman"/>
          <w:color w:val="000000"/>
          <w:kern w:val="2"/>
          <w:sz w:val="24"/>
          <w:szCs w:val="24"/>
          <w:lang w:eastAsia="ar-SA"/>
        </w:rPr>
        <w:t xml:space="preserve"> </w:t>
      </w:r>
      <w:r w:rsidRPr="007A0C34">
        <w:rPr>
          <w:rFonts w:ascii="Times New Roman" w:eastAsia="SimSun" w:hAnsi="Times New Roman" w:cs="Times New Roman"/>
          <w:kern w:val="2"/>
          <w:sz w:val="24"/>
          <w:szCs w:val="24"/>
          <w:lang w:eastAsia="zh-CN" w:bidi="hi-IN"/>
        </w:rPr>
        <w:t>При поставке Товара без надлежащей документации, Товар принятию и оплате не подлежит.</w:t>
      </w:r>
    </w:p>
    <w:p w14:paraId="7FDD0327" w14:textId="77777777" w:rsidR="007A0C34" w:rsidRPr="007A0C34" w:rsidRDefault="007A0C34" w:rsidP="007A0C34">
      <w:pPr>
        <w:widowControl w:val="0"/>
        <w:suppressAutoHyphens/>
        <w:overflowPunct w:val="0"/>
        <w:spacing w:after="0" w:line="240" w:lineRule="auto"/>
        <w:ind w:firstLine="567"/>
        <w:jc w:val="both"/>
        <w:rPr>
          <w:rFonts w:ascii="Times New Roman" w:eastAsia="SimSun" w:hAnsi="Times New Roman" w:cs="Times New Roman"/>
          <w:kern w:val="2"/>
          <w:sz w:val="24"/>
          <w:szCs w:val="24"/>
          <w:lang w:eastAsia="zh-CN" w:bidi="hi-IN"/>
        </w:rPr>
      </w:pPr>
      <w:r w:rsidRPr="007A0C34">
        <w:rPr>
          <w:rFonts w:ascii="Times New Roman" w:eastAsia="SimSun" w:hAnsi="Times New Roman" w:cs="Times New Roman"/>
          <w:kern w:val="2"/>
          <w:sz w:val="24"/>
          <w:szCs w:val="24"/>
          <w:lang w:eastAsia="zh-CN" w:bidi="hi-IN"/>
        </w:rPr>
        <w:t>6.6. Поставщик поставляет Товар единовременно.</w:t>
      </w:r>
    </w:p>
    <w:p w14:paraId="082F735E" w14:textId="77777777" w:rsidR="007A0C34" w:rsidRPr="007A0C34" w:rsidRDefault="007A0C34" w:rsidP="007A0C34">
      <w:pPr>
        <w:widowControl w:val="0"/>
        <w:tabs>
          <w:tab w:val="left" w:pos="630"/>
          <w:tab w:val="left" w:pos="1650"/>
        </w:tabs>
        <w:suppressAutoHyphens/>
        <w:overflowPunct w:val="0"/>
        <w:spacing w:after="0" w:line="240" w:lineRule="auto"/>
        <w:ind w:firstLine="567"/>
        <w:rPr>
          <w:rFonts w:ascii="Times New Roman" w:eastAsia="SimSun" w:hAnsi="Times New Roman" w:cs="Times New Roman"/>
          <w:b/>
          <w:kern w:val="2"/>
          <w:sz w:val="24"/>
          <w:szCs w:val="24"/>
          <w:lang w:eastAsia="zh-CN" w:bidi="hi-IN"/>
        </w:rPr>
      </w:pPr>
      <w:r w:rsidRPr="007A0C34">
        <w:rPr>
          <w:rFonts w:ascii="Times New Roman" w:eastAsia="SimSun" w:hAnsi="Times New Roman" w:cs="Times New Roman"/>
          <w:b/>
          <w:kern w:val="2"/>
          <w:sz w:val="24"/>
          <w:szCs w:val="24"/>
          <w:lang w:eastAsia="zh-CN" w:bidi="hi-IN"/>
        </w:rPr>
        <w:t>7. Требования к техническим и качественным характеристикам Товара</w:t>
      </w:r>
    </w:p>
    <w:p w14:paraId="1F6998A5" w14:textId="77777777" w:rsidR="007A0C34" w:rsidRPr="007A0C34" w:rsidRDefault="007A0C34" w:rsidP="007A0C34">
      <w:pPr>
        <w:widowControl w:val="0"/>
        <w:suppressAutoHyphens/>
        <w:overflowPunct w:val="0"/>
        <w:spacing w:after="0" w:line="240" w:lineRule="auto"/>
        <w:ind w:firstLine="567"/>
        <w:jc w:val="both"/>
        <w:rPr>
          <w:rFonts w:ascii="Times New Roman" w:eastAsia="SimSun" w:hAnsi="Times New Roman" w:cs="Times New Roman"/>
          <w:kern w:val="2"/>
          <w:sz w:val="24"/>
          <w:szCs w:val="24"/>
          <w:lang w:eastAsia="zh-CN" w:bidi="hi-IN"/>
        </w:rPr>
      </w:pPr>
      <w:r w:rsidRPr="007A0C34">
        <w:rPr>
          <w:rFonts w:ascii="Times New Roman" w:eastAsia="SimSun" w:hAnsi="Times New Roman" w:cs="Times New Roman"/>
          <w:kern w:val="2"/>
          <w:sz w:val="24"/>
          <w:szCs w:val="24"/>
          <w:lang w:eastAsia="zh-CN" w:bidi="hi-IN"/>
        </w:rPr>
        <w:t>7.1. Качество Товара должно соответствовать требованиям, указанным в сертификатах соответствия (при наличии) или других документах, определяющих качество товара и действующих на момент поставки Товара.</w:t>
      </w:r>
      <w:r w:rsidRPr="007A0C34">
        <w:rPr>
          <w:rFonts w:ascii="Times New Roman" w:eastAsia="SimSun" w:hAnsi="Times New Roman" w:cs="Times New Roman"/>
          <w:b/>
          <w:kern w:val="2"/>
          <w:sz w:val="24"/>
          <w:szCs w:val="24"/>
          <w:lang w:eastAsia="zh-CN" w:bidi="hi-IN"/>
        </w:rPr>
        <w:t xml:space="preserve"> </w:t>
      </w:r>
    </w:p>
    <w:p w14:paraId="3111ADF6" w14:textId="77777777" w:rsidR="007A0C34" w:rsidRPr="007A0C34" w:rsidRDefault="007A0C34" w:rsidP="007A0C34">
      <w:pPr>
        <w:widowControl w:val="0"/>
        <w:suppressAutoHyphens/>
        <w:overflowPunct w:val="0"/>
        <w:spacing w:after="0" w:line="228" w:lineRule="auto"/>
        <w:ind w:firstLine="567"/>
        <w:jc w:val="both"/>
        <w:rPr>
          <w:rFonts w:ascii="Times New Roman" w:eastAsia="SimSun" w:hAnsi="Times New Roman" w:cs="Times New Roman"/>
          <w:kern w:val="2"/>
          <w:sz w:val="24"/>
          <w:szCs w:val="24"/>
          <w:lang w:eastAsia="zh-CN" w:bidi="hi-IN"/>
        </w:rPr>
      </w:pPr>
      <w:r w:rsidRPr="007A0C34">
        <w:rPr>
          <w:rFonts w:ascii="Times New Roman" w:eastAsia="SimSun" w:hAnsi="Times New Roman" w:cs="Times New Roman"/>
          <w:kern w:val="2"/>
          <w:sz w:val="24"/>
          <w:szCs w:val="24"/>
          <w:lang w:eastAsia="zh-CN" w:bidi="hi-IN"/>
        </w:rPr>
        <w:t xml:space="preserve">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 </w:t>
      </w:r>
    </w:p>
    <w:p w14:paraId="0E4B7CCE" w14:textId="77777777" w:rsidR="007A0C34" w:rsidRPr="007A0C34" w:rsidRDefault="007A0C34" w:rsidP="007A0C34">
      <w:pPr>
        <w:suppressAutoHyphens/>
        <w:spacing w:after="0" w:line="240" w:lineRule="auto"/>
        <w:ind w:firstLine="567"/>
        <w:jc w:val="both"/>
        <w:rPr>
          <w:rFonts w:ascii="Times New Roman" w:eastAsia="SimSun" w:hAnsi="Times New Roman" w:cs="Times New Roman"/>
          <w:color w:val="auto"/>
          <w:sz w:val="24"/>
          <w:szCs w:val="24"/>
          <w:lang w:eastAsia="zh-CN"/>
        </w:rPr>
      </w:pPr>
      <w:r w:rsidRPr="007A0C34">
        <w:rPr>
          <w:rFonts w:ascii="Times New Roman" w:eastAsia="SimSun" w:hAnsi="Times New Roman" w:cs="Times New Roman"/>
          <w:kern w:val="2"/>
          <w:sz w:val="24"/>
          <w:szCs w:val="24"/>
          <w:lang w:eastAsia="zh-CN" w:bidi="hi-IN"/>
        </w:rPr>
        <w:t xml:space="preserve">7.2. </w:t>
      </w:r>
      <w:r w:rsidRPr="007A0C34">
        <w:rPr>
          <w:rFonts w:ascii="Times New Roman" w:eastAsia="SimSun" w:hAnsi="Times New Roman" w:cs="Times New Roman"/>
          <w:color w:val="auto"/>
          <w:sz w:val="24"/>
          <w:szCs w:val="24"/>
          <w:lang w:eastAsia="zh-C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00FF946D" w14:textId="77777777" w:rsidR="007A0C34" w:rsidRPr="007A0C34" w:rsidRDefault="007A0C34" w:rsidP="007A0C34">
      <w:pPr>
        <w:widowControl w:val="0"/>
        <w:suppressAutoHyphens/>
        <w:overflowPunct w:val="0"/>
        <w:spacing w:after="0" w:line="240" w:lineRule="auto"/>
        <w:ind w:firstLine="567"/>
        <w:jc w:val="both"/>
        <w:rPr>
          <w:rFonts w:ascii="Times New Roman" w:eastAsia="SimSun" w:hAnsi="Times New Roman" w:cs="Times New Roman"/>
          <w:kern w:val="2"/>
          <w:sz w:val="24"/>
          <w:szCs w:val="24"/>
          <w:lang w:eastAsia="zh-CN" w:bidi="hi-IN"/>
        </w:rPr>
      </w:pPr>
      <w:r w:rsidRPr="007A0C34">
        <w:rPr>
          <w:rFonts w:ascii="Times New Roman" w:eastAsia="SimSun" w:hAnsi="Times New Roman" w:cs="Times New Roman"/>
          <w:kern w:val="2"/>
          <w:sz w:val="24"/>
          <w:szCs w:val="24"/>
          <w:lang w:eastAsia="zh-CN" w:bidi="hi-IN"/>
        </w:rPr>
        <w:t>7.3. Поставляемый Товар должен обеспечивать безопасность его использования.</w:t>
      </w:r>
    </w:p>
    <w:p w14:paraId="67EDC5CE" w14:textId="77777777" w:rsidR="007A0C34" w:rsidRPr="007A0C34" w:rsidRDefault="007A0C34" w:rsidP="007A0C34">
      <w:pPr>
        <w:widowControl w:val="0"/>
        <w:suppressAutoHyphens/>
        <w:overflowPunct w:val="0"/>
        <w:spacing w:after="0" w:line="240" w:lineRule="auto"/>
        <w:ind w:firstLine="567"/>
        <w:jc w:val="both"/>
        <w:rPr>
          <w:rFonts w:ascii="Times New Roman" w:eastAsia="SimSun" w:hAnsi="Times New Roman" w:cs="Times New Roman"/>
          <w:kern w:val="2"/>
          <w:sz w:val="24"/>
          <w:szCs w:val="24"/>
          <w:lang w:eastAsia="zh-CN" w:bidi="hi-IN"/>
        </w:rPr>
      </w:pPr>
      <w:r w:rsidRPr="007A0C34">
        <w:rPr>
          <w:rFonts w:ascii="Times New Roman" w:eastAsia="SimSun" w:hAnsi="Times New Roman" w:cs="Times New Roman"/>
          <w:kern w:val="2"/>
          <w:sz w:val="24"/>
          <w:szCs w:val="24"/>
          <w:lang w:eastAsia="zh-CN" w:bidi="hi-IN"/>
        </w:rPr>
        <w:t xml:space="preserve">7.4.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 </w:t>
      </w:r>
    </w:p>
    <w:p w14:paraId="27CA501F" w14:textId="77777777" w:rsidR="007A0C34" w:rsidRPr="007A0C34" w:rsidRDefault="007A0C34" w:rsidP="007A0C34">
      <w:pPr>
        <w:widowControl w:val="0"/>
        <w:suppressAutoHyphens/>
        <w:overflowPunct w:val="0"/>
        <w:spacing w:after="0" w:line="240" w:lineRule="auto"/>
        <w:ind w:firstLine="567"/>
        <w:jc w:val="both"/>
        <w:rPr>
          <w:rFonts w:ascii="Times New Roman" w:eastAsia="SimSun" w:hAnsi="Times New Roman" w:cs="Times New Roman"/>
          <w:b/>
          <w:kern w:val="2"/>
          <w:sz w:val="24"/>
          <w:szCs w:val="24"/>
          <w:lang w:eastAsia="zh-CN" w:bidi="hi-IN"/>
        </w:rPr>
      </w:pPr>
      <w:r w:rsidRPr="007A0C34">
        <w:rPr>
          <w:rFonts w:ascii="Times New Roman" w:eastAsia="SimSun" w:hAnsi="Times New Roman" w:cs="Times New Roman"/>
          <w:b/>
          <w:kern w:val="2"/>
          <w:sz w:val="24"/>
          <w:szCs w:val="24"/>
          <w:lang w:eastAsia="zh-CN" w:bidi="hi-IN"/>
        </w:rPr>
        <w:t>8. Требования к гарантийному сроку, объему предоставления гарантий качества</w:t>
      </w:r>
    </w:p>
    <w:p w14:paraId="177083DD" w14:textId="77777777" w:rsidR="007A0C34" w:rsidRPr="007A0C34" w:rsidRDefault="007A0C34" w:rsidP="007A0C34">
      <w:pPr>
        <w:widowControl w:val="0"/>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overflowPunct w:val="0"/>
        <w:spacing w:after="0" w:line="240" w:lineRule="auto"/>
        <w:ind w:firstLine="567"/>
        <w:jc w:val="both"/>
        <w:rPr>
          <w:rFonts w:ascii="Times New Roman" w:eastAsia="SimSun" w:hAnsi="Times New Roman" w:cs="Times New Roman"/>
          <w:kern w:val="2"/>
          <w:sz w:val="24"/>
          <w:szCs w:val="24"/>
          <w:lang w:eastAsia="zh-CN" w:bidi="hi-IN"/>
        </w:rPr>
      </w:pPr>
      <w:r w:rsidRPr="007A0C34">
        <w:rPr>
          <w:rFonts w:ascii="Times New Roman" w:eastAsia="SimSun" w:hAnsi="Times New Roman" w:cs="Times New Roman"/>
          <w:kern w:val="2"/>
          <w:sz w:val="24"/>
          <w:szCs w:val="24"/>
          <w:lang w:eastAsia="zh-CN" w:bidi="hi-IN"/>
        </w:rPr>
        <w:t>8.1. Поставщик гарантирует качество и безопасность поставляемого Товара в соответствии с настоящим 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27F7D84" w14:textId="77777777" w:rsidR="007A0C34" w:rsidRPr="007A0C34" w:rsidRDefault="007A0C34" w:rsidP="007A0C34">
      <w:pPr>
        <w:widowControl w:val="0"/>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overflowPunct w:val="0"/>
        <w:spacing w:after="0" w:line="240" w:lineRule="auto"/>
        <w:ind w:firstLine="567"/>
        <w:jc w:val="both"/>
        <w:rPr>
          <w:rFonts w:ascii="Times New Roman" w:eastAsia="SimSun" w:hAnsi="Times New Roman" w:cs="Times New Roman"/>
          <w:kern w:val="2"/>
          <w:sz w:val="24"/>
          <w:szCs w:val="24"/>
          <w:lang w:eastAsia="zh-CN" w:bidi="hi-IN"/>
        </w:rPr>
      </w:pPr>
      <w:r w:rsidRPr="007A0C34">
        <w:rPr>
          <w:rFonts w:ascii="Times New Roman" w:eastAsia="SimSun" w:hAnsi="Times New Roman" w:cs="Times New Roman"/>
          <w:kern w:val="2"/>
          <w:sz w:val="24"/>
          <w:szCs w:val="24"/>
          <w:lang w:eastAsia="zh-CN" w:bidi="hi-IN"/>
        </w:rPr>
        <w:t xml:space="preserve">8.2. На поставляемый Товар Поставщик предоставляет гарантию качества в соответствии с нормативными документами на данный вид Товара. </w:t>
      </w:r>
    </w:p>
    <w:p w14:paraId="7FFF0EAF" w14:textId="77777777" w:rsidR="007A0C34" w:rsidRPr="007A0C34" w:rsidRDefault="007A0C34" w:rsidP="007A0C34">
      <w:pPr>
        <w:suppressAutoHyphens/>
        <w:spacing w:after="0" w:line="240" w:lineRule="auto"/>
        <w:ind w:firstLine="567"/>
        <w:jc w:val="both"/>
        <w:rPr>
          <w:rFonts w:ascii="Times New Roman" w:eastAsia="Times New Roman" w:hAnsi="Times New Roman" w:cs="Times New Roman"/>
          <w:color w:val="auto"/>
          <w:kern w:val="2"/>
          <w:sz w:val="24"/>
          <w:szCs w:val="24"/>
          <w:lang w:eastAsia="ar-SA"/>
        </w:rPr>
      </w:pPr>
      <w:r w:rsidRPr="007A0C34">
        <w:rPr>
          <w:rFonts w:ascii="Times New Roman" w:eastAsia="SimSun" w:hAnsi="Times New Roman" w:cs="Times New Roman"/>
          <w:kern w:val="2"/>
          <w:sz w:val="24"/>
          <w:szCs w:val="24"/>
          <w:lang w:eastAsia="zh-CN" w:bidi="hi-IN"/>
        </w:rPr>
        <w:t>8.3.</w:t>
      </w:r>
      <w:r w:rsidRPr="007A0C34">
        <w:rPr>
          <w:rFonts w:ascii="Times New Roman" w:eastAsia="Times New Roman" w:hAnsi="Times New Roman" w:cs="Times New Roman"/>
          <w:color w:val="auto"/>
          <w:kern w:val="2"/>
          <w:sz w:val="24"/>
          <w:szCs w:val="24"/>
          <w:lang w:eastAsia="ar-SA"/>
        </w:rPr>
        <w:t xml:space="preserve"> Гарантийной срок поставленного товара устанавливается продолжительностью 12 месяцев</w:t>
      </w:r>
      <w:r w:rsidRPr="007A0C34">
        <w:rPr>
          <w:rFonts w:ascii="Times New Roman" w:eastAsia="Times New Roman" w:hAnsi="Times New Roman" w:cs="Times New Roman"/>
          <w:color w:val="auto"/>
          <w:sz w:val="24"/>
          <w:szCs w:val="24"/>
        </w:rPr>
        <w:t xml:space="preserve">. </w:t>
      </w:r>
      <w:r w:rsidRPr="007A0C34">
        <w:rPr>
          <w:rFonts w:ascii="Times New Roman" w:eastAsia="Times New Roman" w:hAnsi="Times New Roman" w:cs="Times New Roman"/>
          <w:color w:val="auto"/>
          <w:kern w:val="2"/>
          <w:sz w:val="24"/>
          <w:szCs w:val="24"/>
          <w:lang w:eastAsia="ar-SA"/>
        </w:rPr>
        <w:t>Началом гарантийного срока является дата размещения в единой информационной системе документа о приемке, подписанного заказчиком.</w:t>
      </w:r>
    </w:p>
    <w:p w14:paraId="76E358B1" w14:textId="77777777" w:rsidR="007A0C34" w:rsidRPr="007A0C34" w:rsidRDefault="007A0C34" w:rsidP="007A0C34">
      <w:pPr>
        <w:spacing w:after="0" w:line="240" w:lineRule="auto"/>
        <w:ind w:firstLine="567"/>
        <w:jc w:val="both"/>
        <w:rPr>
          <w:rFonts w:ascii="Times New Roman" w:eastAsia="Times New Roman" w:hAnsi="Times New Roman" w:cs="Times New Roman"/>
          <w:color w:val="auto"/>
          <w:sz w:val="24"/>
          <w:szCs w:val="24"/>
        </w:rPr>
      </w:pPr>
      <w:r w:rsidRPr="007A0C34">
        <w:rPr>
          <w:rFonts w:ascii="Times New Roman" w:eastAsia="Times New Roman" w:hAnsi="Times New Roman" w:cs="Times New Roman"/>
          <w:color w:val="auto"/>
          <w:sz w:val="24"/>
          <w:szCs w:val="24"/>
        </w:rPr>
        <w:t>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w:t>
      </w:r>
      <w:r w:rsidRPr="007A0C34">
        <w:rPr>
          <w:rFonts w:ascii="Times New Roman" w:eastAsia="Times New Roman" w:hAnsi="Times New Roman" w:cs="Times New Roman"/>
          <w:color w:val="auto"/>
          <w:kern w:val="2"/>
          <w:sz w:val="24"/>
          <w:szCs w:val="24"/>
          <w:lang w:eastAsia="ar-SA"/>
        </w:rPr>
        <w:t xml:space="preserve"> при этом гарантия на такой Товар начинает исчисляться с момента его замены.</w:t>
      </w:r>
      <w:r w:rsidRPr="007A0C34">
        <w:rPr>
          <w:rFonts w:ascii="Times New Roman" w:eastAsia="Times New Roman" w:hAnsi="Times New Roman" w:cs="Times New Roman"/>
          <w:color w:val="auto"/>
          <w:sz w:val="24"/>
          <w:szCs w:val="24"/>
        </w:rPr>
        <w:t xml:space="preserve"> </w:t>
      </w:r>
    </w:p>
    <w:p w14:paraId="0ACE67BA" w14:textId="77777777" w:rsidR="007A0C34" w:rsidRPr="007A0C34" w:rsidRDefault="007A0C34" w:rsidP="007A0C34">
      <w:pPr>
        <w:spacing w:after="0" w:line="240" w:lineRule="auto"/>
        <w:ind w:firstLine="567"/>
        <w:jc w:val="both"/>
        <w:rPr>
          <w:rFonts w:ascii="Times New Roman" w:eastAsia="Times New Roman" w:hAnsi="Times New Roman" w:cs="Times New Roman"/>
          <w:color w:val="auto"/>
          <w:sz w:val="24"/>
          <w:szCs w:val="24"/>
        </w:rPr>
      </w:pPr>
      <w:r w:rsidRPr="007A0C34">
        <w:rPr>
          <w:rFonts w:ascii="Times New Roman" w:eastAsia="Times New Roman" w:hAnsi="Times New Roman" w:cs="Times New Roman"/>
          <w:color w:val="auto"/>
          <w:kern w:val="2"/>
          <w:sz w:val="24"/>
          <w:szCs w:val="24"/>
          <w:lang w:eastAsia="ar-SA"/>
        </w:rPr>
        <w:t xml:space="preserve">Заказчик уведомляет </w:t>
      </w:r>
      <w:r w:rsidRPr="007A0C34">
        <w:rPr>
          <w:rFonts w:ascii="Times New Roman" w:eastAsia="Times New Roman" w:hAnsi="Times New Roman" w:cs="Times New Roman"/>
          <w:color w:val="auto"/>
          <w:sz w:val="24"/>
          <w:szCs w:val="24"/>
        </w:rPr>
        <w:t>об обнаружении недостатков</w:t>
      </w:r>
      <w:r w:rsidRPr="007A0C34">
        <w:rPr>
          <w:rFonts w:ascii="Times New Roman" w:eastAsia="Times New Roman" w:hAnsi="Times New Roman" w:cs="Times New Roman"/>
          <w:color w:val="auto"/>
          <w:kern w:val="2"/>
          <w:sz w:val="24"/>
          <w:szCs w:val="24"/>
          <w:lang w:eastAsia="ar-SA"/>
        </w:rPr>
        <w:t xml:space="preserve"> Поставщика </w:t>
      </w:r>
      <w:r w:rsidRPr="007A0C34">
        <w:rPr>
          <w:rFonts w:ascii="Times New Roman" w:eastAsia="SimSun" w:hAnsi="Times New Roman" w:cs="Times New Roman"/>
          <w:kern w:val="2"/>
          <w:sz w:val="24"/>
          <w:szCs w:val="24"/>
          <w:lang w:eastAsia="zh-CN" w:bidi="hi-IN"/>
        </w:rPr>
        <w:t>по электронной почте</w:t>
      </w:r>
      <w:r w:rsidRPr="007A0C34">
        <w:rPr>
          <w:rFonts w:ascii="Times New Roman" w:eastAsia="Times New Roman" w:hAnsi="Times New Roman" w:cs="Times New Roman"/>
          <w:color w:val="auto"/>
          <w:kern w:val="2"/>
          <w:sz w:val="24"/>
          <w:szCs w:val="24"/>
          <w:lang w:eastAsia="ar-SA"/>
        </w:rPr>
        <w:t>.</w:t>
      </w:r>
      <w:r w:rsidRPr="007A0C34">
        <w:rPr>
          <w:rFonts w:ascii="Times New Roman" w:eastAsia="Times New Roman" w:hAnsi="Times New Roman" w:cs="Times New Roman"/>
          <w:color w:val="auto"/>
          <w:sz w:val="24"/>
          <w:szCs w:val="24"/>
        </w:rPr>
        <w:t xml:space="preserve"> </w:t>
      </w:r>
      <w:r w:rsidRPr="007A0C34">
        <w:rPr>
          <w:rFonts w:ascii="Times New Roman" w:eastAsia="Times New Roman" w:hAnsi="Times New Roman" w:cs="Times New Roman"/>
          <w:color w:val="auto"/>
          <w:kern w:val="2"/>
          <w:sz w:val="24"/>
          <w:szCs w:val="24"/>
          <w:lang w:eastAsia="ar-SA"/>
        </w:rPr>
        <w:t>Расходы по возврату и замене Товара производятся за счет средств Поставщика.</w:t>
      </w:r>
    </w:p>
    <w:p w14:paraId="6675B10A" w14:textId="0372093F" w:rsidR="006321AF" w:rsidRDefault="007A0C34" w:rsidP="007A0C34">
      <w:pPr>
        <w:tabs>
          <w:tab w:val="left" w:pos="-4395"/>
          <w:tab w:val="left" w:pos="142"/>
          <w:tab w:val="left" w:pos="1134"/>
        </w:tabs>
        <w:spacing w:after="0" w:line="240" w:lineRule="auto"/>
        <w:ind w:firstLine="567"/>
        <w:jc w:val="center"/>
        <w:rPr>
          <w:rFonts w:ascii="Times New Roman" w:eastAsia="Times New Roman" w:hAnsi="Times New Roman"/>
          <w:b/>
          <w:sz w:val="24"/>
          <w:szCs w:val="24"/>
        </w:rPr>
      </w:pPr>
      <w:r w:rsidRPr="007A0C34">
        <w:rPr>
          <w:rFonts w:ascii="Times New Roman" w:hAnsi="Times New Roman" w:cs="Times New Roman"/>
          <w:b/>
          <w:sz w:val="24"/>
          <w:szCs w:val="24"/>
        </w:rPr>
        <w:t>9.</w:t>
      </w:r>
      <w:r>
        <w:rPr>
          <w:rFonts w:ascii="Times New Roman" w:hAnsi="Times New Roman" w:cs="Times New Roman"/>
          <w:sz w:val="24"/>
          <w:szCs w:val="24"/>
        </w:rPr>
        <w:t xml:space="preserve"> </w:t>
      </w:r>
      <w:r w:rsidR="00C74956">
        <w:rPr>
          <w:rFonts w:ascii="Times New Roman" w:eastAsia="Times New Roman" w:hAnsi="Times New Roman"/>
          <w:b/>
          <w:sz w:val="24"/>
          <w:szCs w:val="24"/>
        </w:rPr>
        <w:t>Спецификация</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329AA"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329AA"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pacing w:val="-10"/>
                <w:sz w:val="24"/>
                <w:szCs w:val="24"/>
                <w:lang w:eastAsia="en-US"/>
              </w:rPr>
              <w:t>№</w:t>
            </w:r>
          </w:p>
          <w:p w14:paraId="702D296B" w14:textId="77777777" w:rsidR="006321AF" w:rsidRPr="00F329AA"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36985A9A" w14:textId="77777777" w:rsidR="007A0C34" w:rsidRDefault="00C74956" w:rsidP="00BE6063">
            <w:pPr>
              <w:widowControl w:val="0"/>
              <w:spacing w:after="0" w:line="240" w:lineRule="auto"/>
              <w:jc w:val="center"/>
              <w:rPr>
                <w:rStyle w:val="-"/>
                <w:rFonts w:ascii="Times New Roman" w:hAnsi="Times New Roman" w:cs="Times New Roman"/>
                <w:color w:val="000000"/>
                <w:sz w:val="24"/>
                <w:szCs w:val="24"/>
                <w:highlight w:val="white"/>
                <w:u w:val="none"/>
              </w:rPr>
            </w:pPr>
            <w:r w:rsidRPr="00F329AA">
              <w:rPr>
                <w:rStyle w:val="-"/>
                <w:rFonts w:ascii="Times New Roman" w:hAnsi="Times New Roman" w:cs="Times New Roman"/>
                <w:color w:val="000000"/>
                <w:sz w:val="24"/>
                <w:szCs w:val="24"/>
                <w:highlight w:val="white"/>
                <w:u w:val="none"/>
              </w:rPr>
              <w:t xml:space="preserve">Наименование Товара, </w:t>
            </w:r>
          </w:p>
          <w:p w14:paraId="0F9AE217" w14:textId="0DD886D6" w:rsidR="006321AF" w:rsidRPr="00F329AA"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329AA">
              <w:rPr>
                <w:rStyle w:val="-"/>
                <w:rFonts w:ascii="Times New Roman" w:hAnsi="Times New Roman" w:cs="Times New Roman"/>
                <w:color w:val="000000"/>
                <w:sz w:val="24"/>
                <w:szCs w:val="24"/>
                <w:highlight w:val="white"/>
                <w:u w:val="none"/>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329AA"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Стоимость, руб.</w:t>
            </w:r>
          </w:p>
        </w:tc>
      </w:tr>
      <w:tr w:rsidR="001A3BD9" w:rsidRPr="00F329AA"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329AA"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446CED1E" w:rsidR="001A3BD9" w:rsidRPr="00D24CD4" w:rsidRDefault="007A0C34" w:rsidP="007364AF">
            <w:pPr>
              <w:widowControl w:val="0"/>
              <w:spacing w:after="0" w:line="240" w:lineRule="auto"/>
              <w:rPr>
                <w:rFonts w:ascii="Times New Roman" w:hAnsi="Times New Roman" w:cs="Times New Roman"/>
                <w:sz w:val="24"/>
                <w:szCs w:val="24"/>
              </w:rPr>
            </w:pPr>
            <w:r w:rsidRPr="007A0C34">
              <w:rPr>
                <w:rFonts w:ascii="Times New Roman" w:hAnsi="Times New Roman" w:cs="Times New Roman"/>
                <w:sz w:val="24"/>
                <w:szCs w:val="24"/>
              </w:rPr>
              <w:t>Ручка канцелярская</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90AE8C6" w:rsidR="001A3BD9" w:rsidRPr="00F329AA" w:rsidRDefault="007A0C34"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0F14095E" w:rsidR="001A3BD9" w:rsidRPr="00F329AA" w:rsidRDefault="007A0C34"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3000</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329AA"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329AA"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7A0C34" w:rsidRPr="00F329AA" w14:paraId="73B50410"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669FFB8F" w14:textId="77777777" w:rsidR="007A0C34" w:rsidRPr="00F329AA" w:rsidRDefault="007A0C34"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22827897" w14:textId="3F86BC14" w:rsidR="007A0C34" w:rsidRPr="00AE5D2F" w:rsidRDefault="007A0C34" w:rsidP="007364AF">
            <w:pPr>
              <w:widowControl w:val="0"/>
              <w:spacing w:after="0" w:line="240" w:lineRule="auto"/>
              <w:rPr>
                <w:rFonts w:ascii="Times New Roman" w:hAnsi="Times New Roman" w:cs="Times New Roman"/>
                <w:sz w:val="24"/>
                <w:szCs w:val="24"/>
              </w:rPr>
            </w:pPr>
            <w:r w:rsidRPr="007A0C34">
              <w:rPr>
                <w:rFonts w:ascii="Times New Roman" w:hAnsi="Times New Roman" w:cs="Times New Roman"/>
                <w:sz w:val="24"/>
                <w:szCs w:val="24"/>
              </w:rPr>
              <w:t>Силиконовые браслеты с нанесением надписи</w:t>
            </w:r>
          </w:p>
        </w:tc>
        <w:tc>
          <w:tcPr>
            <w:tcW w:w="850" w:type="dxa"/>
            <w:tcBorders>
              <w:top w:val="single" w:sz="4" w:space="0" w:color="000000"/>
              <w:left w:val="single" w:sz="4" w:space="0" w:color="000000"/>
              <w:bottom w:val="single" w:sz="4" w:space="0" w:color="000000"/>
              <w:right w:val="single" w:sz="4" w:space="0" w:color="000000"/>
            </w:tcBorders>
            <w:vAlign w:val="center"/>
          </w:tcPr>
          <w:p w14:paraId="0258F1F4" w14:textId="0603D80D" w:rsidR="007A0C34" w:rsidRDefault="007A0C34"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2946E0DA" w14:textId="0EB821A9" w:rsidR="007A0C34" w:rsidRDefault="007A0C34"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3000</w:t>
            </w:r>
          </w:p>
        </w:tc>
        <w:tc>
          <w:tcPr>
            <w:tcW w:w="1422" w:type="dxa"/>
            <w:tcBorders>
              <w:top w:val="single" w:sz="4" w:space="0" w:color="000000"/>
              <w:left w:val="single" w:sz="4" w:space="0" w:color="000000"/>
              <w:bottom w:val="single" w:sz="4" w:space="0" w:color="000000"/>
              <w:right w:val="single" w:sz="4" w:space="0" w:color="000000"/>
            </w:tcBorders>
            <w:vAlign w:val="center"/>
          </w:tcPr>
          <w:p w14:paraId="1F2CE26B" w14:textId="77777777" w:rsidR="007A0C34" w:rsidRPr="00F329AA" w:rsidRDefault="007A0C34"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7F6D779" w14:textId="77777777" w:rsidR="007A0C34" w:rsidRPr="00F329AA" w:rsidRDefault="007A0C34" w:rsidP="001A3BD9">
            <w:pPr>
              <w:spacing w:after="0" w:line="240" w:lineRule="auto"/>
              <w:jc w:val="center"/>
              <w:rPr>
                <w:rFonts w:ascii="Times New Roman" w:eastAsia="Times New Roman" w:hAnsi="Times New Roman" w:cs="Times New Roman"/>
                <w:color w:val="auto"/>
                <w:sz w:val="24"/>
                <w:szCs w:val="24"/>
                <w:lang w:eastAsia="en-US"/>
              </w:rPr>
            </w:pPr>
          </w:p>
        </w:tc>
      </w:tr>
      <w:tr w:rsidR="007A0C34" w:rsidRPr="00F329AA" w14:paraId="41793C94"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10993AE7" w14:textId="77777777" w:rsidR="007A0C34" w:rsidRPr="00F329AA" w:rsidRDefault="007A0C34"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61755CE0" w14:textId="3FA5711F" w:rsidR="007A0C34" w:rsidRPr="00AE5D2F" w:rsidRDefault="007A0C34" w:rsidP="007364AF">
            <w:pPr>
              <w:widowControl w:val="0"/>
              <w:spacing w:after="0" w:line="240" w:lineRule="auto"/>
              <w:rPr>
                <w:rFonts w:ascii="Times New Roman" w:hAnsi="Times New Roman" w:cs="Times New Roman"/>
                <w:sz w:val="24"/>
                <w:szCs w:val="24"/>
              </w:rPr>
            </w:pPr>
            <w:r w:rsidRPr="007A0C34">
              <w:rPr>
                <w:rFonts w:ascii="Times New Roman" w:hAnsi="Times New Roman" w:cs="Times New Roman"/>
                <w:sz w:val="24"/>
                <w:szCs w:val="24"/>
              </w:rPr>
              <w:t>Магнит с нанесением логотипа виниловый</w:t>
            </w:r>
          </w:p>
        </w:tc>
        <w:tc>
          <w:tcPr>
            <w:tcW w:w="850" w:type="dxa"/>
            <w:tcBorders>
              <w:top w:val="single" w:sz="4" w:space="0" w:color="000000"/>
              <w:left w:val="single" w:sz="4" w:space="0" w:color="000000"/>
              <w:bottom w:val="single" w:sz="4" w:space="0" w:color="000000"/>
              <w:right w:val="single" w:sz="4" w:space="0" w:color="000000"/>
            </w:tcBorders>
            <w:vAlign w:val="center"/>
          </w:tcPr>
          <w:p w14:paraId="6E78D69D" w14:textId="5C8414FB" w:rsidR="007A0C34" w:rsidRDefault="007A0C34"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2CCE2BB0" w14:textId="48F000F3" w:rsidR="007A0C34" w:rsidRDefault="007A0C34"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3000</w:t>
            </w:r>
          </w:p>
        </w:tc>
        <w:tc>
          <w:tcPr>
            <w:tcW w:w="1422" w:type="dxa"/>
            <w:tcBorders>
              <w:top w:val="single" w:sz="4" w:space="0" w:color="000000"/>
              <w:left w:val="single" w:sz="4" w:space="0" w:color="000000"/>
              <w:bottom w:val="single" w:sz="4" w:space="0" w:color="000000"/>
              <w:right w:val="single" w:sz="4" w:space="0" w:color="000000"/>
            </w:tcBorders>
            <w:vAlign w:val="center"/>
          </w:tcPr>
          <w:p w14:paraId="7C6ED314" w14:textId="77777777" w:rsidR="007A0C34" w:rsidRPr="00F329AA" w:rsidRDefault="007A0C34"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A4A5CB" w14:textId="77777777" w:rsidR="007A0C34" w:rsidRPr="00F329AA" w:rsidRDefault="007A0C34" w:rsidP="001A3BD9">
            <w:pPr>
              <w:spacing w:after="0" w:line="240" w:lineRule="auto"/>
              <w:jc w:val="center"/>
              <w:rPr>
                <w:rFonts w:ascii="Times New Roman" w:eastAsia="Times New Roman" w:hAnsi="Times New Roman" w:cs="Times New Roman"/>
                <w:color w:val="auto"/>
                <w:sz w:val="24"/>
                <w:szCs w:val="24"/>
                <w:lang w:eastAsia="en-US"/>
              </w:rPr>
            </w:pPr>
          </w:p>
        </w:tc>
      </w:tr>
      <w:tr w:rsidR="007A0C34" w:rsidRPr="00F329AA" w14:paraId="774D3113"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876B467" w14:textId="77777777" w:rsidR="007A0C34" w:rsidRPr="00F329AA" w:rsidRDefault="007A0C34"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4CF38D0A" w14:textId="120DD636" w:rsidR="007A0C34" w:rsidRPr="00AE5D2F" w:rsidRDefault="007A0C34" w:rsidP="007364AF">
            <w:pPr>
              <w:widowControl w:val="0"/>
              <w:spacing w:after="0" w:line="240" w:lineRule="auto"/>
              <w:rPr>
                <w:rFonts w:ascii="Times New Roman" w:hAnsi="Times New Roman" w:cs="Times New Roman"/>
                <w:sz w:val="24"/>
                <w:szCs w:val="24"/>
              </w:rPr>
            </w:pPr>
            <w:proofErr w:type="spellStart"/>
            <w:r w:rsidRPr="007A0C34">
              <w:rPr>
                <w:rFonts w:ascii="Times New Roman" w:hAnsi="Times New Roman" w:cs="Times New Roman"/>
                <w:sz w:val="24"/>
                <w:szCs w:val="24"/>
              </w:rPr>
              <w:t>Стикерпак</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14:paraId="36768642" w14:textId="5225CC1B" w:rsidR="007A0C34" w:rsidRDefault="007A0C34"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C0972B5" w14:textId="3A6138BA" w:rsidR="007A0C34" w:rsidRDefault="007A0C34"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3000</w:t>
            </w:r>
          </w:p>
        </w:tc>
        <w:tc>
          <w:tcPr>
            <w:tcW w:w="1422" w:type="dxa"/>
            <w:tcBorders>
              <w:top w:val="single" w:sz="4" w:space="0" w:color="000000"/>
              <w:left w:val="single" w:sz="4" w:space="0" w:color="000000"/>
              <w:bottom w:val="single" w:sz="4" w:space="0" w:color="000000"/>
              <w:right w:val="single" w:sz="4" w:space="0" w:color="000000"/>
            </w:tcBorders>
            <w:vAlign w:val="center"/>
          </w:tcPr>
          <w:p w14:paraId="118276B4" w14:textId="77777777" w:rsidR="007A0C34" w:rsidRPr="00F329AA" w:rsidRDefault="007A0C34"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5108F10" w14:textId="77777777" w:rsidR="007A0C34" w:rsidRPr="00F329AA" w:rsidRDefault="007A0C34"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329AA"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329AA"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329AA"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329AA">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329AA"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44A332C4" w:rsidR="006321AF" w:rsidRPr="00DD2349" w:rsidRDefault="00C74956" w:rsidP="007A0C34">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007A0C34">
              <w:rPr>
                <w:rFonts w:ascii="Times New Roman" w:hAnsi="Times New Roman" w:cs="Times New Roman"/>
                <w:sz w:val="24"/>
                <w:szCs w:val="24"/>
              </w:rPr>
              <w:t xml:space="preserve">/                  /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6A5AC083" w:rsidR="006321AF" w:rsidRPr="00DD2349" w:rsidRDefault="00C74956" w:rsidP="007A0C34">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007A0C34">
              <w:rPr>
                <w:rFonts w:ascii="Times New Roman" w:hAnsi="Times New Roman" w:cs="Times New Roman"/>
                <w:sz w:val="24"/>
                <w:szCs w:val="24"/>
              </w:rPr>
              <w:t xml:space="preserve">/                 / </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29"/>
      <w:footerReference w:type="default" r:id="rId30"/>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charset w:val="00"/>
    <w:family w:val="auto"/>
    <w:pitch w:val="variable"/>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Liberation Sans">
    <w:charset w:val="00"/>
    <w:family w:val="roman"/>
    <w:pitch w:val="variable"/>
  </w:font>
  <w:font w:name="Microsoft YaHei">
    <w:panose1 w:val="020B0503020204020204"/>
    <w:charset w:val="86"/>
    <w:family w:val="swiss"/>
    <w:pitch w:val="variable"/>
    <w:sig w:usb0="A0000287" w:usb1="28C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roman"/>
    <w:pitch w:val="variable"/>
  </w:font>
  <w:font w:name="DejaVu Sans">
    <w:altName w:val="Verdana"/>
    <w:charset w:val="00"/>
    <w:family w:val="auto"/>
    <w:pitch w:val="variable"/>
  </w:font>
  <w:font w:name="Andale Sans UI">
    <w:charset w:val="00"/>
    <w:family w:val="auto"/>
    <w:pitch w:val="default"/>
  </w:font>
  <w:font w:name="Noto Sans Arabic UI">
    <w:charset w:val="00"/>
    <w:family w:val="auto"/>
    <w:pitch w:val="default"/>
  </w:font>
  <w:font w:name="OpenSymbol">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3642608"/>
    <w:multiLevelType w:val="hybridMultilevel"/>
    <w:tmpl w:val="57667454"/>
    <w:lvl w:ilvl="0" w:tplc="CFE29A7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18"/>
  </w:num>
  <w:num w:numId="2">
    <w:abstractNumId w:val="16"/>
  </w:num>
  <w:num w:numId="3">
    <w:abstractNumId w:val="15"/>
  </w:num>
  <w:num w:numId="4">
    <w:abstractNumId w:val="21"/>
  </w:num>
  <w:num w:numId="5">
    <w:abstractNumId w:val="17"/>
  </w:num>
  <w:num w:numId="6">
    <w:abstractNumId w:val="6"/>
  </w:num>
  <w:num w:numId="7">
    <w:abstractNumId w:val="11"/>
  </w:num>
  <w:num w:numId="8">
    <w:abstractNumId w:val="13"/>
  </w:num>
  <w:num w:numId="9">
    <w:abstractNumId w:val="8"/>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2"/>
  </w:num>
  <w:num w:numId="14">
    <w:abstractNumId w:val="5"/>
  </w:num>
  <w:num w:numId="15">
    <w:abstractNumId w:val="9"/>
  </w:num>
  <w:num w:numId="16">
    <w:abstractNumId w:val="7"/>
  </w:num>
  <w:num w:numId="17">
    <w:abstractNumId w:val="14"/>
  </w:num>
  <w:num w:numId="18">
    <w:abstractNumId w:val="0"/>
  </w:num>
  <w:num w:numId="19">
    <w:abstractNumId w:val="9"/>
  </w:num>
  <w:num w:numId="20">
    <w:abstractNumId w:val="7"/>
  </w:num>
  <w:num w:numId="21">
    <w:abstractNumId w:val="14"/>
  </w:num>
  <w:num w:numId="22">
    <w:abstractNumId w:val="0"/>
  </w:num>
  <w:num w:numId="23">
    <w:abstractNumId w:val="3"/>
  </w:num>
  <w:num w:numId="24">
    <w:abstractNumId w:val="20"/>
  </w:num>
  <w:num w:numId="25">
    <w:abstractNumId w:val="1"/>
  </w:num>
  <w:num w:numId="26">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1AF"/>
    <w:rsid w:val="00000264"/>
    <w:rsid w:val="00016647"/>
    <w:rsid w:val="00023B9D"/>
    <w:rsid w:val="00040664"/>
    <w:rsid w:val="00066BCC"/>
    <w:rsid w:val="00087F33"/>
    <w:rsid w:val="001404CE"/>
    <w:rsid w:val="00145396"/>
    <w:rsid w:val="001526A1"/>
    <w:rsid w:val="00156959"/>
    <w:rsid w:val="001610AF"/>
    <w:rsid w:val="00185982"/>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6E2B"/>
    <w:rsid w:val="002D0418"/>
    <w:rsid w:val="002E02CD"/>
    <w:rsid w:val="003007D7"/>
    <w:rsid w:val="00314001"/>
    <w:rsid w:val="00317B85"/>
    <w:rsid w:val="0032638B"/>
    <w:rsid w:val="00332E8D"/>
    <w:rsid w:val="00337C8D"/>
    <w:rsid w:val="003545E4"/>
    <w:rsid w:val="00373B25"/>
    <w:rsid w:val="00384469"/>
    <w:rsid w:val="00387C67"/>
    <w:rsid w:val="003D24A9"/>
    <w:rsid w:val="003D46F2"/>
    <w:rsid w:val="003D4F46"/>
    <w:rsid w:val="003E7470"/>
    <w:rsid w:val="003E7FC8"/>
    <w:rsid w:val="003F0551"/>
    <w:rsid w:val="003F5B5B"/>
    <w:rsid w:val="003F69E8"/>
    <w:rsid w:val="0040252A"/>
    <w:rsid w:val="00410F5B"/>
    <w:rsid w:val="00451C4D"/>
    <w:rsid w:val="00457972"/>
    <w:rsid w:val="00465C00"/>
    <w:rsid w:val="00480337"/>
    <w:rsid w:val="00482B32"/>
    <w:rsid w:val="00483542"/>
    <w:rsid w:val="004A629B"/>
    <w:rsid w:val="004D0728"/>
    <w:rsid w:val="004E11A7"/>
    <w:rsid w:val="004E5812"/>
    <w:rsid w:val="004E7A34"/>
    <w:rsid w:val="00504FE3"/>
    <w:rsid w:val="00510288"/>
    <w:rsid w:val="00533A41"/>
    <w:rsid w:val="0055197B"/>
    <w:rsid w:val="00595A38"/>
    <w:rsid w:val="005D4BF5"/>
    <w:rsid w:val="005D7BB1"/>
    <w:rsid w:val="005F57A7"/>
    <w:rsid w:val="00605EA5"/>
    <w:rsid w:val="00611A0A"/>
    <w:rsid w:val="00621D01"/>
    <w:rsid w:val="006321AF"/>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03BB9"/>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0C34"/>
    <w:rsid w:val="007A5755"/>
    <w:rsid w:val="007A6A64"/>
    <w:rsid w:val="007C39DF"/>
    <w:rsid w:val="007C6066"/>
    <w:rsid w:val="007E779E"/>
    <w:rsid w:val="007F4A1C"/>
    <w:rsid w:val="007F6B5C"/>
    <w:rsid w:val="008077FC"/>
    <w:rsid w:val="00816B7A"/>
    <w:rsid w:val="008172C1"/>
    <w:rsid w:val="00830D5E"/>
    <w:rsid w:val="00842921"/>
    <w:rsid w:val="008553C9"/>
    <w:rsid w:val="00871E3D"/>
    <w:rsid w:val="0089490B"/>
    <w:rsid w:val="008B6CF2"/>
    <w:rsid w:val="008C0B76"/>
    <w:rsid w:val="008C222A"/>
    <w:rsid w:val="008C4D99"/>
    <w:rsid w:val="008D4A5F"/>
    <w:rsid w:val="008D4BF3"/>
    <w:rsid w:val="008D5A44"/>
    <w:rsid w:val="00905F5E"/>
    <w:rsid w:val="00911E79"/>
    <w:rsid w:val="009463DC"/>
    <w:rsid w:val="00955146"/>
    <w:rsid w:val="009622FD"/>
    <w:rsid w:val="009A5CEA"/>
    <w:rsid w:val="009B6EAC"/>
    <w:rsid w:val="009C1699"/>
    <w:rsid w:val="009C1B23"/>
    <w:rsid w:val="009E3407"/>
    <w:rsid w:val="009E7B1F"/>
    <w:rsid w:val="009F07DB"/>
    <w:rsid w:val="009F5AAF"/>
    <w:rsid w:val="00A01B80"/>
    <w:rsid w:val="00A03CCF"/>
    <w:rsid w:val="00A03DAF"/>
    <w:rsid w:val="00A050E0"/>
    <w:rsid w:val="00A107D7"/>
    <w:rsid w:val="00A20002"/>
    <w:rsid w:val="00A4196C"/>
    <w:rsid w:val="00A44D25"/>
    <w:rsid w:val="00A73D00"/>
    <w:rsid w:val="00A75F3F"/>
    <w:rsid w:val="00A8748B"/>
    <w:rsid w:val="00A94B07"/>
    <w:rsid w:val="00AA04F5"/>
    <w:rsid w:val="00AB7078"/>
    <w:rsid w:val="00AE5D2F"/>
    <w:rsid w:val="00B460B2"/>
    <w:rsid w:val="00B6311A"/>
    <w:rsid w:val="00B64357"/>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118E4"/>
    <w:rsid w:val="00C608D9"/>
    <w:rsid w:val="00C7171E"/>
    <w:rsid w:val="00C74956"/>
    <w:rsid w:val="00C778BD"/>
    <w:rsid w:val="00C90908"/>
    <w:rsid w:val="00C9325B"/>
    <w:rsid w:val="00CA19EB"/>
    <w:rsid w:val="00CA3572"/>
    <w:rsid w:val="00CB1B67"/>
    <w:rsid w:val="00D17DE3"/>
    <w:rsid w:val="00D24CD4"/>
    <w:rsid w:val="00D6463A"/>
    <w:rsid w:val="00D74E35"/>
    <w:rsid w:val="00D92E1F"/>
    <w:rsid w:val="00DD2349"/>
    <w:rsid w:val="00DE339F"/>
    <w:rsid w:val="00DF4AF6"/>
    <w:rsid w:val="00E02C8E"/>
    <w:rsid w:val="00E07470"/>
    <w:rsid w:val="00E07E19"/>
    <w:rsid w:val="00E33775"/>
    <w:rsid w:val="00E553E1"/>
    <w:rsid w:val="00E67220"/>
    <w:rsid w:val="00E776B4"/>
    <w:rsid w:val="00E96A79"/>
    <w:rsid w:val="00EA147A"/>
    <w:rsid w:val="00F1188B"/>
    <w:rsid w:val="00F125EA"/>
    <w:rsid w:val="00F179BF"/>
    <w:rsid w:val="00F329AA"/>
    <w:rsid w:val="00F34D64"/>
    <w:rsid w:val="00F41D68"/>
    <w:rsid w:val="00F452BE"/>
    <w:rsid w:val="00F52143"/>
    <w:rsid w:val="00F62D22"/>
    <w:rsid w:val="00F86D01"/>
    <w:rsid w:val="00F910ED"/>
    <w:rsid w:val="00F959D7"/>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Название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2c">
    <w:name w:val="Обычный (веб)2"/>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08C97-26B0-4D4E-9283-C6BB969D2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12</Pages>
  <Words>6616</Words>
  <Characters>37713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Кристина Пронина</cp:lastModifiedBy>
  <cp:revision>106</cp:revision>
  <dcterms:created xsi:type="dcterms:W3CDTF">2025-12-23T10:20:00Z</dcterms:created>
  <dcterms:modified xsi:type="dcterms:W3CDTF">2026-08-27T06:40:00Z</dcterms:modified>
</cp:coreProperties>
</file>