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B8B3F" w14:textId="77777777" w:rsidR="004B27F8" w:rsidRPr="00B90371" w:rsidRDefault="004B27F8" w:rsidP="00B90371">
      <w:pPr>
        <w:jc w:val="both"/>
        <w:rPr>
          <w:rFonts w:ascii="Times New Roman" w:hAnsi="Times New Roman" w:cs="Times New Roman"/>
          <w:sz w:val="20"/>
          <w:szCs w:val="20"/>
        </w:rPr>
      </w:pPr>
    </w:p>
    <w:p w14:paraId="0CF9AA09" w14:textId="6A443954" w:rsidR="004B27F8" w:rsidRPr="00B90371" w:rsidRDefault="009137DA" w:rsidP="009137DA">
      <w:pPr>
        <w:jc w:val="center"/>
        <w:rPr>
          <w:rFonts w:ascii="Times New Roman" w:hAnsi="Times New Roman" w:cs="Times New Roman"/>
          <w:b/>
          <w:bCs/>
          <w:sz w:val="20"/>
          <w:szCs w:val="20"/>
        </w:rPr>
      </w:pPr>
      <w:r>
        <w:rPr>
          <w:rFonts w:ascii="Times New Roman" w:hAnsi="Times New Roman" w:cs="Times New Roman"/>
          <w:b/>
          <w:bCs/>
          <w:sz w:val="20"/>
          <w:szCs w:val="20"/>
        </w:rPr>
        <w:t>Техническое задание</w:t>
      </w:r>
      <w:bookmarkStart w:id="0" w:name="_GoBack"/>
      <w:bookmarkEnd w:id="0"/>
    </w:p>
    <w:p w14:paraId="60FCCCF3" w14:textId="606624ED" w:rsidR="004B27F8" w:rsidRPr="00B90371" w:rsidRDefault="004B27F8" w:rsidP="00B90371">
      <w:pPr>
        <w:jc w:val="both"/>
        <w:rPr>
          <w:rFonts w:ascii="Times New Roman" w:hAnsi="Times New Roman" w:cs="Times New Roman"/>
          <w:b/>
          <w:bCs/>
          <w:sz w:val="20"/>
          <w:szCs w:val="20"/>
        </w:rPr>
      </w:pPr>
      <w:r w:rsidRPr="00B90371">
        <w:rPr>
          <w:rFonts w:ascii="Times New Roman" w:hAnsi="Times New Roman" w:cs="Times New Roman"/>
          <w:b/>
          <w:bCs/>
          <w:sz w:val="20"/>
          <w:szCs w:val="20"/>
        </w:rPr>
        <w:t xml:space="preserve">1. </w:t>
      </w:r>
      <w:r w:rsidR="00AB3498" w:rsidRPr="00B90371">
        <w:rPr>
          <w:rFonts w:ascii="Times New Roman" w:hAnsi="Times New Roman" w:cs="Times New Roman"/>
          <w:b/>
          <w:bCs/>
          <w:sz w:val="20"/>
          <w:szCs w:val="20"/>
        </w:rPr>
        <w:t>Лицензия на операционную систему специального назначения «Astra Linux Special Edition» для 64-х разрядной платформы на базе процессорной архитектуры х86-64, вариант лицензирования «Орел», РУСБ.10015-10, способ передачи электронный, для рабочей станции, на срок действия исключительного права с включенными обновлениями Тип 1 на 12 мес. (для образовательных организаций и библиотек)</w:t>
      </w:r>
      <w:r w:rsidR="00E5262E" w:rsidRPr="00B90371">
        <w:rPr>
          <w:rFonts w:ascii="Times New Roman" w:hAnsi="Times New Roman" w:cs="Times New Roman"/>
          <w:b/>
          <w:bCs/>
          <w:sz w:val="20"/>
          <w:szCs w:val="20"/>
        </w:rPr>
        <w:t xml:space="preserve"> – 50</w:t>
      </w:r>
      <w:r w:rsidR="00AB3498" w:rsidRPr="00B90371">
        <w:rPr>
          <w:rFonts w:ascii="Times New Roman" w:hAnsi="Times New Roman" w:cs="Times New Roman"/>
          <w:b/>
          <w:bCs/>
          <w:sz w:val="20"/>
          <w:szCs w:val="20"/>
        </w:rPr>
        <w:t xml:space="preserve"> штук</w:t>
      </w:r>
    </w:p>
    <w:p w14:paraId="5D4F6128" w14:textId="77777777" w:rsidR="004B27F8" w:rsidRPr="00B90371" w:rsidRDefault="004B27F8" w:rsidP="00B90371">
      <w:pPr>
        <w:jc w:val="both"/>
        <w:rPr>
          <w:rFonts w:ascii="Times New Roman" w:hAnsi="Times New Roman" w:cs="Times New Roman"/>
          <w:b/>
          <w:bCs/>
          <w:sz w:val="20"/>
          <w:szCs w:val="20"/>
        </w:rPr>
      </w:pPr>
      <w:bookmarkStart w:id="1" w:name="scroll-bookmark-1"/>
      <w:bookmarkStart w:id="2" w:name="scroll-bookmark-2_Копия_1"/>
      <w:bookmarkEnd w:id="1"/>
      <w:bookmarkEnd w:id="2"/>
      <w:r w:rsidRPr="00B90371">
        <w:rPr>
          <w:rFonts w:ascii="Times New Roman" w:hAnsi="Times New Roman" w:cs="Times New Roman"/>
          <w:b/>
          <w:bCs/>
          <w:sz w:val="20"/>
          <w:szCs w:val="20"/>
        </w:rPr>
        <w:t>1.</w:t>
      </w:r>
      <w:bookmarkStart w:id="3" w:name="scroll-bookmark-3_Копия_1"/>
      <w:r w:rsidRPr="00B90371">
        <w:rPr>
          <w:rFonts w:ascii="Times New Roman" w:hAnsi="Times New Roman" w:cs="Times New Roman"/>
          <w:b/>
          <w:bCs/>
          <w:sz w:val="20"/>
          <w:szCs w:val="20"/>
        </w:rPr>
        <w:t>1. Требования соответствия законодательным и нормативным документам</w:t>
      </w:r>
      <w:bookmarkEnd w:id="3"/>
    </w:p>
    <w:p w14:paraId="494F12BF"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Программное обеспечение должно быть включено в Единый реестр российских программ для электронных вычислительных машин и баз данных согласно постановлению правительства РФ 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p w14:paraId="798F13B5"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Должно быть обеспечено наличие регулярного включения информации об уязвимостях программного обеспечения операционной системы в банк данных угроз безопасности информации ФСТЭК России, устраняющих неисправности прикладного программного обеспечения и уязвимости операционной системы с подтверждением информации об исправленных уязвимостях путём размещения таких сведений в банке данных угроз безопасности информации ФСТЭК России (</w:t>
      </w:r>
      <w:hyperlink r:id="rId5" w:history="1">
        <w:r w:rsidRPr="00B90371">
          <w:rPr>
            <w:rStyle w:val="a4"/>
            <w:rFonts w:ascii="Times New Roman" w:hAnsi="Times New Roman" w:cs="Times New Roman"/>
            <w:sz w:val="20"/>
            <w:szCs w:val="20"/>
          </w:rPr>
          <w:t>http://bdu.fstec.ru/vul</w:t>
        </w:r>
      </w:hyperlink>
      <w:r w:rsidRPr="00B90371">
        <w:rPr>
          <w:rFonts w:ascii="Times New Roman" w:hAnsi="Times New Roman" w:cs="Times New Roman"/>
          <w:sz w:val="20"/>
          <w:szCs w:val="20"/>
        </w:rPr>
        <w:t>).</w:t>
      </w:r>
    </w:p>
    <w:p w14:paraId="00F3FD4B" w14:textId="77777777" w:rsidR="004B27F8" w:rsidRPr="00B90371" w:rsidRDefault="004B27F8" w:rsidP="00B90371">
      <w:pPr>
        <w:jc w:val="both"/>
        <w:rPr>
          <w:rFonts w:ascii="Times New Roman" w:hAnsi="Times New Roman" w:cs="Times New Roman"/>
          <w:b/>
          <w:bCs/>
          <w:sz w:val="20"/>
          <w:szCs w:val="20"/>
        </w:rPr>
      </w:pPr>
      <w:r w:rsidRPr="00B90371">
        <w:rPr>
          <w:rFonts w:ascii="Times New Roman" w:hAnsi="Times New Roman" w:cs="Times New Roman"/>
          <w:b/>
          <w:bCs/>
          <w:sz w:val="20"/>
          <w:szCs w:val="20"/>
        </w:rPr>
        <w:t>1.</w:t>
      </w:r>
      <w:bookmarkStart w:id="4" w:name="scroll-bookmark-4_Копия_1"/>
      <w:r w:rsidRPr="00B90371">
        <w:rPr>
          <w:rFonts w:ascii="Times New Roman" w:hAnsi="Times New Roman" w:cs="Times New Roman"/>
          <w:b/>
          <w:bCs/>
          <w:sz w:val="20"/>
          <w:szCs w:val="20"/>
        </w:rPr>
        <w:t>2. Требования к функциональным возможностям операционной системы</w:t>
      </w:r>
      <w:bookmarkEnd w:id="4"/>
    </w:p>
    <w:p w14:paraId="2B48E783"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поддерживать работу на ядре Linux версии не ниже 6.1.</w:t>
      </w:r>
    </w:p>
    <w:p w14:paraId="26E64816"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Intel не ниже 10-го поколения.</w:t>
      </w:r>
    </w:p>
    <w:p w14:paraId="6B683B82"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иметь отдельный дистрибутив для процессорных архитектур: Байкал-М, Эльбрус (8С, 8СВ).</w:t>
      </w:r>
    </w:p>
    <w:p w14:paraId="18BFE5AC"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обеспечивать функционал в графическом исполнении:</w:t>
      </w:r>
    </w:p>
    <w:p w14:paraId="14DAC7E3"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создания, настройки и управления несколькими служебными репозиториями используемого программного обеспечения, с поддержкой проверки зависимостей пакетной базы и автоматической публикацией в сети по протоколам http и ftp;</w:t>
      </w:r>
    </w:p>
    <w:p w14:paraId="2832FF1F"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графической утилиты управления драйверами nvidia, intel, radeon с возможностью выбора драйверов и возможностью восстановления драйверов при неудачной загрузке ОС;</w:t>
      </w:r>
    </w:p>
    <w:p w14:paraId="47720FD1"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настройки выделяемых ресурсов памяти пользователям (квоты);</w:t>
      </w:r>
    </w:p>
    <w:p w14:paraId="7DD5B0AB"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графического инструмента для редактирования значения переменных окружения (изменять значение и описание переменных, удалять и объявлять переменные);</w:t>
      </w:r>
    </w:p>
    <w:p w14:paraId="09E797F8"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14:paraId="14BDC4B6"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менеджера графического входа по управлению графическими пользовательскими сессиями, предоставляющего следующие возможности:</w:t>
      </w:r>
    </w:p>
    <w:p w14:paraId="4F3035C2"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 подключение к сессии из менеджера графического входа по протоколу RDP;</w:t>
      </w:r>
    </w:p>
    <w:p w14:paraId="078B43CC"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 возможность сохранения непрерывной сессии при переключениях между локальным и удаленным доступом;</w:t>
      </w:r>
    </w:p>
    <w:p w14:paraId="04B4A74E"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 блокировка подключения к неактуальной сессии при переключениях между локальным и удаленным доступом.</w:t>
      </w:r>
    </w:p>
    <w:p w14:paraId="218305AC"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графического инструмента управления регистрацией событий, включающий в себя управление сервисом системных событий, настройку ротации событий и настройку параметров сбора системных событий. Графическое средство просмотра системных событий;</w:t>
      </w:r>
    </w:p>
    <w:p w14:paraId="3A7D6303"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АРМ);</w:t>
      </w:r>
    </w:p>
    <w:p w14:paraId="774C4786"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14:paraId="4460CCED"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lastRenderedPageBreak/>
        <w:t>наличие средств монтирования usb устройств по сети (usbip или аналог) для подключения к нескольким ПК;</w:t>
      </w:r>
    </w:p>
    <w:p w14:paraId="50A273A4"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настройки одновременной работы нескольких сотрудников на одном ПК с разделяемыми профилями;</w:t>
      </w:r>
    </w:p>
    <w:p w14:paraId="033B48BA"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создания системных отчётов, предназначенных для сбора, сжатия, сохранения и отправки в службу сопровождения диагностических данных о работе системы;</w:t>
      </w:r>
    </w:p>
    <w:p w14:paraId="1461BB80"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запуска работы с удалёнными, отдельными и вложенными графическими сессиями;</w:t>
      </w:r>
    </w:p>
    <w:p w14:paraId="0462CC43"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настройки планирования времени завершения работы без участия пользователя (завершение сессии, выключение АРМ, перехода в энергосберегающие режимы) с настройкой уведомления о событии;</w:t>
      </w:r>
    </w:p>
    <w:p w14:paraId="5D42D7A4"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запуска приложений с изменением приоритета выполнения с возможностью запуска от имени другого пользователя;</w:t>
      </w:r>
    </w:p>
    <w:p w14:paraId="68579C59"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14:paraId="0415E025"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расчёта контрольных сумм файлов и их сравнения;</w:t>
      </w:r>
    </w:p>
    <w:p w14:paraId="5644AECD"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инструментов поиска файлов по шаблону, по содержимому, по времени создания или изменения, а также размеру файла;</w:t>
      </w:r>
    </w:p>
    <w:p w14:paraId="23F2D3A1"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 xml:space="preserve">наличие средств работы с архивами (zip, rar, 7zip, tar, tgz, tar.gz, </w:t>
      </w:r>
      <w:r w:rsidRPr="00B90371">
        <w:rPr>
          <w:rFonts w:ascii="Times New Roman" w:hAnsi="Times New Roman" w:cs="Times New Roman"/>
          <w:sz w:val="20"/>
          <w:szCs w:val="20"/>
          <w:u w:val="single"/>
        </w:rPr>
        <w:t>tar.bz</w:t>
      </w:r>
      <w:r w:rsidRPr="00B90371">
        <w:rPr>
          <w:rFonts w:ascii="Times New Roman" w:hAnsi="Times New Roman" w:cs="Times New Roman"/>
          <w:sz w:val="20"/>
          <w:szCs w:val="20"/>
        </w:rPr>
        <w:t>, tar.xz, iso);</w:t>
      </w:r>
    </w:p>
    <w:p w14:paraId="35AD8335"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для оповещения пользователя о конфликте IP-адресов при подключении к сети;</w:t>
      </w:r>
    </w:p>
    <w:p w14:paraId="5C8F592D" w14:textId="77777777" w:rsidR="004B27F8" w:rsidRPr="00B90371" w:rsidRDefault="004B27F8" w:rsidP="00B90371">
      <w:pPr>
        <w:numPr>
          <w:ilvl w:val="0"/>
          <w:numId w:val="1"/>
        </w:numPr>
        <w:jc w:val="both"/>
        <w:rPr>
          <w:rFonts w:ascii="Times New Roman" w:hAnsi="Times New Roman" w:cs="Times New Roman"/>
          <w:sz w:val="20"/>
          <w:szCs w:val="20"/>
        </w:rPr>
      </w:pPr>
      <w:r w:rsidRPr="00B90371">
        <w:rPr>
          <w:rFonts w:ascii="Times New Roman" w:hAnsi="Times New Roman" w:cs="Times New Roman"/>
          <w:sz w:val="20"/>
          <w:szCs w:val="20"/>
        </w:rPr>
        <w:t>наличие графических средств настройки системы, в том числе: установки и синхронизация времени, управления пользователями, просмотра системных журналов, настройки и обслуживания принтеров.</w:t>
      </w:r>
    </w:p>
    <w:p w14:paraId="025CF3C9"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поддерживать следующий функционал:</w:t>
      </w:r>
    </w:p>
    <w:p w14:paraId="430110BB" w14:textId="77777777" w:rsidR="004B27F8" w:rsidRPr="00B90371" w:rsidRDefault="004B27F8" w:rsidP="00B90371">
      <w:pPr>
        <w:numPr>
          <w:ilvl w:val="0"/>
          <w:numId w:val="2"/>
        </w:numPr>
        <w:jc w:val="both"/>
        <w:rPr>
          <w:rFonts w:ascii="Times New Roman" w:hAnsi="Times New Roman" w:cs="Times New Roman"/>
          <w:sz w:val="20"/>
          <w:szCs w:val="20"/>
        </w:rPr>
      </w:pPr>
      <w:r w:rsidRPr="00B90371">
        <w:rPr>
          <w:rFonts w:ascii="Times New Roman" w:hAnsi="Times New Roman" w:cs="Times New Roman"/>
          <w:sz w:val="20"/>
          <w:szCs w:val="20"/>
        </w:rPr>
        <w:t>графический интерфейс, адаптированный под использование на портативных устройствах;</w:t>
      </w:r>
    </w:p>
    <w:p w14:paraId="1AEB9DF2" w14:textId="77777777" w:rsidR="004B27F8" w:rsidRPr="00B90371" w:rsidRDefault="004B27F8" w:rsidP="00B90371">
      <w:pPr>
        <w:numPr>
          <w:ilvl w:val="0"/>
          <w:numId w:val="2"/>
        </w:numPr>
        <w:jc w:val="both"/>
        <w:rPr>
          <w:rFonts w:ascii="Times New Roman" w:hAnsi="Times New Roman" w:cs="Times New Roman"/>
          <w:sz w:val="20"/>
          <w:szCs w:val="20"/>
        </w:rPr>
      </w:pPr>
      <w:r w:rsidRPr="00B90371">
        <w:rPr>
          <w:rFonts w:ascii="Times New Roman" w:hAnsi="Times New Roman" w:cs="Times New Roman"/>
          <w:sz w:val="20"/>
          <w:szCs w:val="20"/>
        </w:rPr>
        <w:t>возможность подключения к сети wi-fi до входа в систему, а так же аутентификация в сети wi-fi с использованием смарт-карты;</w:t>
      </w:r>
    </w:p>
    <w:p w14:paraId="5C170662" w14:textId="77777777" w:rsidR="004B27F8" w:rsidRPr="00B90371" w:rsidRDefault="004B27F8" w:rsidP="00B90371">
      <w:pPr>
        <w:numPr>
          <w:ilvl w:val="0"/>
          <w:numId w:val="2"/>
        </w:numPr>
        <w:jc w:val="both"/>
        <w:rPr>
          <w:rFonts w:ascii="Times New Roman" w:hAnsi="Times New Roman" w:cs="Times New Roman"/>
          <w:sz w:val="20"/>
          <w:szCs w:val="20"/>
        </w:rPr>
      </w:pPr>
      <w:r w:rsidRPr="00B90371">
        <w:rPr>
          <w:rFonts w:ascii="Times New Roman" w:hAnsi="Times New Roman" w:cs="Times New Roman"/>
          <w:sz w:val="20"/>
          <w:szCs w:val="20"/>
        </w:rPr>
        <w:t>наличие в репозитории операционной системы браузера из единого реестра российских программ для электронных вычислительных машин и баз данных;</w:t>
      </w:r>
    </w:p>
    <w:p w14:paraId="7A5CC3A7" w14:textId="77777777" w:rsidR="004B27F8" w:rsidRPr="00B90371" w:rsidRDefault="004B27F8" w:rsidP="00B90371">
      <w:pPr>
        <w:numPr>
          <w:ilvl w:val="0"/>
          <w:numId w:val="2"/>
        </w:numPr>
        <w:jc w:val="both"/>
        <w:rPr>
          <w:rFonts w:ascii="Times New Roman" w:hAnsi="Times New Roman" w:cs="Times New Roman"/>
          <w:sz w:val="20"/>
          <w:szCs w:val="20"/>
        </w:rPr>
      </w:pPr>
      <w:r w:rsidRPr="00B90371">
        <w:rPr>
          <w:rFonts w:ascii="Times New Roman" w:hAnsi="Times New Roman" w:cs="Times New Roman"/>
          <w:sz w:val="20"/>
          <w:szCs w:val="20"/>
        </w:rPr>
        <w:t>поддержка управления настройками системы, приложениями и сервисами (включая контекстные меню) с помощью touchscreen (сенсорный экран) с возможностью автоматического отключения при подключении мышки;</w:t>
      </w:r>
    </w:p>
    <w:p w14:paraId="53CAC6A4" w14:textId="77777777" w:rsidR="004B27F8" w:rsidRPr="00B90371" w:rsidRDefault="004B27F8" w:rsidP="00B90371">
      <w:pPr>
        <w:numPr>
          <w:ilvl w:val="0"/>
          <w:numId w:val="2"/>
        </w:numPr>
        <w:jc w:val="both"/>
        <w:rPr>
          <w:rFonts w:ascii="Times New Roman" w:hAnsi="Times New Roman" w:cs="Times New Roman"/>
          <w:sz w:val="20"/>
          <w:szCs w:val="20"/>
        </w:rPr>
      </w:pPr>
      <w:r w:rsidRPr="00B90371">
        <w:rPr>
          <w:rFonts w:ascii="Times New Roman" w:hAnsi="Times New Roman" w:cs="Times New Roman"/>
          <w:sz w:val="20"/>
          <w:szCs w:val="20"/>
        </w:rPr>
        <w:t>возможность ввода аутентификационых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14:paraId="25336DDA" w14:textId="77777777" w:rsidR="004B27F8" w:rsidRPr="00B90371" w:rsidRDefault="004B27F8" w:rsidP="00B90371">
      <w:pPr>
        <w:numPr>
          <w:ilvl w:val="0"/>
          <w:numId w:val="2"/>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управления энергопотреблением портативного устройства в зависимости от состояния батареи/источника питания.</w:t>
      </w:r>
    </w:p>
    <w:p w14:paraId="410A09BB"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обеспечивать поддержку файловых систем и сетевых протоколов:</w:t>
      </w:r>
    </w:p>
    <w:p w14:paraId="392413FD" w14:textId="77777777" w:rsidR="004B27F8" w:rsidRPr="00B90371" w:rsidRDefault="004B27F8" w:rsidP="00B90371">
      <w:pPr>
        <w:numPr>
          <w:ilvl w:val="0"/>
          <w:numId w:val="3"/>
        </w:numPr>
        <w:jc w:val="both"/>
        <w:rPr>
          <w:rFonts w:ascii="Times New Roman" w:hAnsi="Times New Roman" w:cs="Times New Roman"/>
          <w:sz w:val="20"/>
          <w:szCs w:val="20"/>
          <w:lang w:val="en-US"/>
        </w:rPr>
      </w:pPr>
      <w:r w:rsidRPr="00B90371">
        <w:rPr>
          <w:rFonts w:ascii="Times New Roman" w:hAnsi="Times New Roman" w:cs="Times New Roman"/>
          <w:sz w:val="20"/>
          <w:szCs w:val="20"/>
          <w:lang w:val="en-US"/>
        </w:rPr>
        <w:t>ext2/3/4, fat, ntfs, XFS, ZFS, BTRFS;</w:t>
      </w:r>
    </w:p>
    <w:p w14:paraId="381FAE92" w14:textId="77777777" w:rsidR="004B27F8" w:rsidRPr="00B90371" w:rsidRDefault="004B27F8" w:rsidP="00B90371">
      <w:pPr>
        <w:numPr>
          <w:ilvl w:val="0"/>
          <w:numId w:val="3"/>
        </w:numPr>
        <w:jc w:val="both"/>
        <w:rPr>
          <w:rFonts w:ascii="Times New Roman" w:hAnsi="Times New Roman" w:cs="Times New Roman"/>
          <w:sz w:val="20"/>
          <w:szCs w:val="20"/>
          <w:lang w:val="en-US"/>
        </w:rPr>
      </w:pPr>
      <w:r w:rsidRPr="00B90371">
        <w:rPr>
          <w:rFonts w:ascii="Times New Roman" w:hAnsi="Times New Roman" w:cs="Times New Roman"/>
          <w:sz w:val="20"/>
          <w:szCs w:val="20"/>
          <w:lang w:val="en-US"/>
        </w:rPr>
        <w:t>TCP/IP, DHCP, DNS, FTP, TFTP, SMTP, IMAP, HTTP(S), NTP, SSH, NFS, SMB;</w:t>
      </w:r>
    </w:p>
    <w:p w14:paraId="3278F2D4" w14:textId="77777777" w:rsidR="004B27F8" w:rsidRPr="00B90371" w:rsidRDefault="004B27F8" w:rsidP="00B90371">
      <w:pPr>
        <w:numPr>
          <w:ilvl w:val="0"/>
          <w:numId w:val="3"/>
        </w:numPr>
        <w:jc w:val="both"/>
        <w:rPr>
          <w:rFonts w:ascii="Times New Roman" w:hAnsi="Times New Roman" w:cs="Times New Roman"/>
          <w:sz w:val="20"/>
          <w:szCs w:val="20"/>
        </w:rPr>
      </w:pPr>
      <w:r w:rsidRPr="00B90371">
        <w:rPr>
          <w:rFonts w:ascii="Times New Roman" w:hAnsi="Times New Roman" w:cs="Times New Roman"/>
          <w:sz w:val="20"/>
          <w:szCs w:val="20"/>
        </w:rPr>
        <w:t>поддержка стандарта ISO9660;</w:t>
      </w:r>
    </w:p>
    <w:p w14:paraId="6508760C" w14:textId="77777777" w:rsidR="004B27F8" w:rsidRPr="00B90371" w:rsidRDefault="004B27F8" w:rsidP="00B90371">
      <w:pPr>
        <w:numPr>
          <w:ilvl w:val="0"/>
          <w:numId w:val="3"/>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подключения ресурсов WebDAV в качестве локальной файловой системы для возможности использования их стандартными приложениями операционной системы.</w:t>
      </w:r>
    </w:p>
    <w:p w14:paraId="10A58BB2"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обеспечивать возможность создания точек восстановления (снапшотов) для последующего возвращения системы к исходному состоянию в случае сбоя.</w:t>
      </w:r>
    </w:p>
    <w:p w14:paraId="39ECDD44"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lastRenderedPageBreak/>
        <w:t>Операционная система должна обеспечивать среду функционирования для сертифицированных средств криптографической защиты информации, предназначенных для создания и проверки электронной подписи, сквозного шифрования сетевых соединений и каналов связи, установления защищенного соединения и обмена зашифрованными данными.</w:t>
      </w:r>
    </w:p>
    <w:p w14:paraId="4EF15CFC" w14:textId="77777777" w:rsidR="004B27F8" w:rsidRPr="00B90371" w:rsidRDefault="004B27F8" w:rsidP="00B90371">
      <w:pPr>
        <w:jc w:val="both"/>
        <w:rPr>
          <w:rFonts w:ascii="Times New Roman" w:hAnsi="Times New Roman" w:cs="Times New Roman"/>
          <w:b/>
          <w:bCs/>
          <w:sz w:val="20"/>
          <w:szCs w:val="20"/>
        </w:rPr>
      </w:pPr>
      <w:r w:rsidRPr="00B90371">
        <w:rPr>
          <w:rFonts w:ascii="Times New Roman" w:hAnsi="Times New Roman" w:cs="Times New Roman"/>
          <w:b/>
          <w:bCs/>
          <w:sz w:val="20"/>
          <w:szCs w:val="20"/>
        </w:rPr>
        <w:t>1.3. Дополнительные функциональные компоненты:</w:t>
      </w:r>
    </w:p>
    <w:p w14:paraId="1C88FCE0" w14:textId="77777777" w:rsidR="004B27F8" w:rsidRPr="00B90371" w:rsidRDefault="004B27F8" w:rsidP="00B90371">
      <w:pPr>
        <w:numPr>
          <w:ilvl w:val="0"/>
          <w:numId w:val="4"/>
        </w:numPr>
        <w:jc w:val="both"/>
        <w:rPr>
          <w:rFonts w:ascii="Times New Roman" w:hAnsi="Times New Roman" w:cs="Times New Roman"/>
          <w:sz w:val="20"/>
          <w:szCs w:val="20"/>
        </w:rPr>
      </w:pPr>
      <w:r w:rsidRPr="00B90371">
        <w:rPr>
          <w:rFonts w:ascii="Times New Roman" w:hAnsi="Times New Roman" w:cs="Times New Roman"/>
          <w:sz w:val="20"/>
          <w:szCs w:val="20"/>
        </w:rPr>
        <w:t>клиентское ПО, для осуществления подключения по протоколу RDP;</w:t>
      </w:r>
    </w:p>
    <w:p w14:paraId="4E59E23C" w14:textId="77777777" w:rsidR="004B27F8" w:rsidRPr="00B90371" w:rsidRDefault="004B27F8" w:rsidP="00B90371">
      <w:pPr>
        <w:numPr>
          <w:ilvl w:val="0"/>
          <w:numId w:val="4"/>
        </w:numPr>
        <w:jc w:val="both"/>
        <w:rPr>
          <w:rFonts w:ascii="Times New Roman" w:hAnsi="Times New Roman" w:cs="Times New Roman"/>
          <w:sz w:val="20"/>
          <w:szCs w:val="20"/>
        </w:rPr>
      </w:pPr>
      <w:r w:rsidRPr="00B90371">
        <w:rPr>
          <w:rFonts w:ascii="Times New Roman" w:hAnsi="Times New Roman" w:cs="Times New Roman"/>
          <w:sz w:val="20"/>
          <w:szCs w:val="20"/>
        </w:rPr>
        <w:t>агенты служб централизованного управления системой;</w:t>
      </w:r>
    </w:p>
    <w:p w14:paraId="6948EEDD" w14:textId="77777777" w:rsidR="004B27F8" w:rsidRPr="00B90371" w:rsidRDefault="004B27F8" w:rsidP="00B90371">
      <w:pPr>
        <w:numPr>
          <w:ilvl w:val="0"/>
          <w:numId w:val="4"/>
        </w:numPr>
        <w:jc w:val="both"/>
        <w:rPr>
          <w:rFonts w:ascii="Times New Roman" w:hAnsi="Times New Roman" w:cs="Times New Roman"/>
          <w:sz w:val="20"/>
          <w:szCs w:val="20"/>
        </w:rPr>
      </w:pPr>
      <w:r w:rsidRPr="00B90371">
        <w:rPr>
          <w:rFonts w:ascii="Times New Roman" w:hAnsi="Times New Roman" w:cs="Times New Roman"/>
          <w:sz w:val="20"/>
          <w:szCs w:val="20"/>
        </w:rPr>
        <w:t>приложение для сканирования документов с возможностью пропуска пустых страниц;</w:t>
      </w:r>
    </w:p>
    <w:p w14:paraId="2E0070AC" w14:textId="77777777" w:rsidR="004B27F8" w:rsidRPr="00B90371" w:rsidRDefault="004B27F8" w:rsidP="00B90371">
      <w:pPr>
        <w:numPr>
          <w:ilvl w:val="0"/>
          <w:numId w:val="4"/>
        </w:numPr>
        <w:jc w:val="both"/>
        <w:rPr>
          <w:rFonts w:ascii="Times New Roman" w:hAnsi="Times New Roman" w:cs="Times New Roman"/>
          <w:sz w:val="20"/>
          <w:szCs w:val="20"/>
        </w:rPr>
      </w:pPr>
      <w:r w:rsidRPr="00B90371">
        <w:rPr>
          <w:rFonts w:ascii="Times New Roman" w:hAnsi="Times New Roman" w:cs="Times New Roman"/>
          <w:sz w:val="20"/>
          <w:szCs w:val="20"/>
        </w:rPr>
        <w:t>средство для работы с архивами;</w:t>
      </w:r>
    </w:p>
    <w:p w14:paraId="61EF4EE6" w14:textId="77777777" w:rsidR="004B27F8" w:rsidRPr="00B90371" w:rsidRDefault="004B27F8" w:rsidP="00B90371">
      <w:pPr>
        <w:numPr>
          <w:ilvl w:val="0"/>
          <w:numId w:val="4"/>
        </w:numPr>
        <w:jc w:val="both"/>
        <w:rPr>
          <w:rFonts w:ascii="Times New Roman" w:hAnsi="Times New Roman" w:cs="Times New Roman"/>
          <w:sz w:val="20"/>
          <w:szCs w:val="20"/>
        </w:rPr>
      </w:pPr>
      <w:r w:rsidRPr="00B90371">
        <w:rPr>
          <w:rFonts w:ascii="Times New Roman" w:hAnsi="Times New Roman" w:cs="Times New Roman"/>
          <w:sz w:val="20"/>
          <w:szCs w:val="20"/>
        </w:rPr>
        <w:t>средство просмотра и редактирования файлов .pdf;</w:t>
      </w:r>
    </w:p>
    <w:p w14:paraId="34B2B448" w14:textId="77777777" w:rsidR="004B27F8" w:rsidRPr="00B90371" w:rsidRDefault="004B27F8" w:rsidP="00B90371">
      <w:pPr>
        <w:numPr>
          <w:ilvl w:val="0"/>
          <w:numId w:val="4"/>
        </w:numPr>
        <w:jc w:val="both"/>
        <w:rPr>
          <w:rFonts w:ascii="Times New Roman" w:hAnsi="Times New Roman" w:cs="Times New Roman"/>
          <w:sz w:val="20"/>
          <w:szCs w:val="20"/>
        </w:rPr>
      </w:pPr>
      <w:r w:rsidRPr="00B90371">
        <w:rPr>
          <w:rFonts w:ascii="Times New Roman" w:hAnsi="Times New Roman" w:cs="Times New Roman"/>
          <w:sz w:val="20"/>
          <w:szCs w:val="20"/>
        </w:rPr>
        <w:t>средство для эмуляции запуска исполняемых файлов .exe</w:t>
      </w:r>
      <w:r w:rsidRPr="00B90371">
        <w:rPr>
          <w:rFonts w:ascii="Times New Roman" w:hAnsi="Times New Roman" w:cs="Times New Roman"/>
          <w:b/>
          <w:sz w:val="20"/>
          <w:szCs w:val="20"/>
        </w:rPr>
        <w:t>;</w:t>
      </w:r>
    </w:p>
    <w:p w14:paraId="46BB091E" w14:textId="77777777" w:rsidR="004B27F8" w:rsidRPr="00B90371" w:rsidRDefault="004B27F8" w:rsidP="00B90371">
      <w:pPr>
        <w:numPr>
          <w:ilvl w:val="0"/>
          <w:numId w:val="4"/>
        </w:numPr>
        <w:jc w:val="both"/>
        <w:rPr>
          <w:rFonts w:ascii="Times New Roman" w:hAnsi="Times New Roman" w:cs="Times New Roman"/>
          <w:sz w:val="20"/>
          <w:szCs w:val="20"/>
        </w:rPr>
      </w:pPr>
      <w:r w:rsidRPr="00B90371">
        <w:rPr>
          <w:rFonts w:ascii="Times New Roman" w:hAnsi="Times New Roman" w:cs="Times New Roman"/>
          <w:sz w:val="20"/>
          <w:szCs w:val="20"/>
        </w:rPr>
        <w:t>средства просмотра и редактирования графики и изображений;</w:t>
      </w:r>
    </w:p>
    <w:p w14:paraId="1059B15F" w14:textId="77777777" w:rsidR="004B27F8" w:rsidRPr="00B90371" w:rsidRDefault="004B27F8" w:rsidP="00B90371">
      <w:pPr>
        <w:numPr>
          <w:ilvl w:val="0"/>
          <w:numId w:val="4"/>
        </w:numPr>
        <w:jc w:val="both"/>
        <w:rPr>
          <w:rFonts w:ascii="Times New Roman" w:hAnsi="Times New Roman" w:cs="Times New Roman"/>
          <w:sz w:val="20"/>
          <w:szCs w:val="20"/>
        </w:rPr>
      </w:pPr>
      <w:r w:rsidRPr="00B90371">
        <w:rPr>
          <w:rFonts w:ascii="Times New Roman" w:hAnsi="Times New Roman" w:cs="Times New Roman"/>
          <w:sz w:val="20"/>
          <w:szCs w:val="20"/>
        </w:rPr>
        <w:t>средство оптического распознавания символов.</w:t>
      </w:r>
    </w:p>
    <w:p w14:paraId="5BF64B72" w14:textId="77777777" w:rsidR="004B27F8" w:rsidRPr="00B90371" w:rsidRDefault="004B27F8" w:rsidP="00B90371">
      <w:pPr>
        <w:jc w:val="both"/>
        <w:rPr>
          <w:rFonts w:ascii="Times New Roman" w:hAnsi="Times New Roman" w:cs="Times New Roman"/>
          <w:b/>
          <w:bCs/>
          <w:sz w:val="20"/>
          <w:szCs w:val="20"/>
        </w:rPr>
      </w:pPr>
      <w:r w:rsidRPr="00B90371">
        <w:rPr>
          <w:rFonts w:ascii="Times New Roman" w:hAnsi="Times New Roman" w:cs="Times New Roman"/>
          <w:b/>
          <w:bCs/>
          <w:sz w:val="20"/>
          <w:szCs w:val="20"/>
        </w:rPr>
        <w:t>1.4</w:t>
      </w:r>
      <w:bookmarkStart w:id="5" w:name="scroll-bookmark-5_Копия_1"/>
      <w:r w:rsidRPr="00B90371">
        <w:rPr>
          <w:rFonts w:ascii="Times New Roman" w:hAnsi="Times New Roman" w:cs="Times New Roman"/>
          <w:b/>
          <w:bCs/>
          <w:sz w:val="20"/>
          <w:szCs w:val="20"/>
        </w:rPr>
        <w:t>. Требования к совместимости операционной системы</w:t>
      </w:r>
      <w:bookmarkEnd w:id="5"/>
    </w:p>
    <w:p w14:paraId="6A0A0D6A"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иметь подтверждённую совместимость со средствами антивирусной защиты.</w:t>
      </w:r>
    </w:p>
    <w:p w14:paraId="1EB18BAE"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b/>
          <w:bCs/>
          <w:sz w:val="20"/>
          <w:szCs w:val="20"/>
        </w:rPr>
        <w:t>1.5. Требования к предоставляемым обновлениям Тип 1 для ОС (далее Продукта) сроком на 12 мес.</w:t>
      </w:r>
    </w:p>
    <w:p w14:paraId="1C484278"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Порядок выпуска и предоставления обновлений или технической поддержки Продукта регламентируется в соответствии с действующей Политикой (Положением), размещённой на сайте Вендора и в личном кабинете Пользователя.</w:t>
      </w:r>
    </w:p>
    <w:p w14:paraId="1B2AA82C"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Информационно-справочная поддержка функционирования Продукта осуществляется в соответствии с правилами формирования и ведения единого реестра российских программ для электронных вычислительных машин и баз данных, утв. Постановлением Правительства РФ от 16.11.2015 №1236, а также требованиями регуляторов в области безопасности информации.</w:t>
      </w:r>
    </w:p>
    <w:p w14:paraId="4E826AC3"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Информационно-справочная поддержка функционирования Продукта обеспечивается посредством использования телефонной связи, программных средств обмена сообщениями с Пользователями.</w:t>
      </w:r>
    </w:p>
    <w:p w14:paraId="7C469F51"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Прием обращений (далее - Запрос) осуществляется Вендором круглосуточно через Личный кабинет. Прием обращений по телефону осуществляется по рабочим дням с 09:00 до 18:00 по МСК.</w:t>
      </w:r>
    </w:p>
    <w:p w14:paraId="3C5AD685"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Обновление или техническая поддержка включает:</w:t>
      </w:r>
    </w:p>
    <w:p w14:paraId="03E47BF8" w14:textId="77777777" w:rsidR="004B27F8" w:rsidRPr="00B90371" w:rsidRDefault="004B27F8" w:rsidP="00B90371">
      <w:pPr>
        <w:numPr>
          <w:ilvl w:val="0"/>
          <w:numId w:val="5"/>
        </w:numPr>
        <w:jc w:val="both"/>
        <w:rPr>
          <w:rFonts w:ascii="Times New Roman" w:hAnsi="Times New Roman" w:cs="Times New Roman"/>
          <w:sz w:val="20"/>
          <w:szCs w:val="20"/>
        </w:rPr>
      </w:pPr>
      <w:r w:rsidRPr="00B90371">
        <w:rPr>
          <w:rFonts w:ascii="Times New Roman" w:hAnsi="Times New Roman" w:cs="Times New Roman"/>
          <w:sz w:val="20"/>
          <w:szCs w:val="20"/>
        </w:rPr>
        <w:t>Доступ к обновлениям безопасности Продукта;</w:t>
      </w:r>
    </w:p>
    <w:p w14:paraId="6F748FCA" w14:textId="77777777" w:rsidR="004B27F8" w:rsidRPr="00B90371" w:rsidRDefault="004B27F8" w:rsidP="00B90371">
      <w:pPr>
        <w:numPr>
          <w:ilvl w:val="0"/>
          <w:numId w:val="5"/>
        </w:numPr>
        <w:jc w:val="both"/>
        <w:rPr>
          <w:rFonts w:ascii="Times New Roman" w:hAnsi="Times New Roman" w:cs="Times New Roman"/>
          <w:sz w:val="20"/>
          <w:szCs w:val="20"/>
        </w:rPr>
      </w:pPr>
      <w:r w:rsidRPr="00B90371">
        <w:rPr>
          <w:rFonts w:ascii="Times New Roman" w:hAnsi="Times New Roman" w:cs="Times New Roman"/>
          <w:sz w:val="20"/>
          <w:szCs w:val="20"/>
        </w:rPr>
        <w:t>Информационно-справочная поддержка в миграции на очередное обновление Продукта;</w:t>
      </w:r>
    </w:p>
    <w:p w14:paraId="65BD2926" w14:textId="77777777" w:rsidR="004B27F8" w:rsidRPr="00B90371" w:rsidRDefault="004B27F8" w:rsidP="00B90371">
      <w:pPr>
        <w:numPr>
          <w:ilvl w:val="0"/>
          <w:numId w:val="5"/>
        </w:numPr>
        <w:jc w:val="both"/>
        <w:rPr>
          <w:rFonts w:ascii="Times New Roman" w:hAnsi="Times New Roman" w:cs="Times New Roman"/>
          <w:sz w:val="20"/>
          <w:szCs w:val="20"/>
        </w:rPr>
      </w:pPr>
      <w:r w:rsidRPr="00B90371">
        <w:rPr>
          <w:rFonts w:ascii="Times New Roman" w:hAnsi="Times New Roman" w:cs="Times New Roman"/>
          <w:sz w:val="20"/>
          <w:szCs w:val="20"/>
        </w:rPr>
        <w:t>Исправление ошибок, несоответствий, инцидентов, дефектов за счет выпуска новых обновлений Продукта;</w:t>
      </w:r>
    </w:p>
    <w:p w14:paraId="24E07EE2" w14:textId="77777777" w:rsidR="004B27F8" w:rsidRPr="00B90371" w:rsidRDefault="004B27F8" w:rsidP="00B90371">
      <w:pPr>
        <w:numPr>
          <w:ilvl w:val="0"/>
          <w:numId w:val="5"/>
        </w:numPr>
        <w:jc w:val="both"/>
        <w:rPr>
          <w:rFonts w:ascii="Times New Roman" w:hAnsi="Times New Roman" w:cs="Times New Roman"/>
          <w:sz w:val="20"/>
          <w:szCs w:val="20"/>
        </w:rPr>
      </w:pPr>
      <w:r w:rsidRPr="00B90371">
        <w:rPr>
          <w:rFonts w:ascii="Times New Roman" w:hAnsi="Times New Roman" w:cs="Times New Roman"/>
          <w:sz w:val="20"/>
          <w:szCs w:val="20"/>
        </w:rPr>
        <w:t>Информационно-справочная поддержка по установке и обновлению Продукта;</w:t>
      </w:r>
    </w:p>
    <w:p w14:paraId="5370630A" w14:textId="77777777" w:rsidR="004B27F8" w:rsidRPr="00B90371" w:rsidRDefault="004B27F8" w:rsidP="00B90371">
      <w:pPr>
        <w:numPr>
          <w:ilvl w:val="0"/>
          <w:numId w:val="5"/>
        </w:numPr>
        <w:jc w:val="both"/>
        <w:rPr>
          <w:rFonts w:ascii="Times New Roman" w:hAnsi="Times New Roman" w:cs="Times New Roman"/>
          <w:sz w:val="20"/>
          <w:szCs w:val="20"/>
        </w:rPr>
      </w:pPr>
      <w:r w:rsidRPr="00B90371">
        <w:rPr>
          <w:rFonts w:ascii="Times New Roman" w:hAnsi="Times New Roman" w:cs="Times New Roman"/>
          <w:sz w:val="20"/>
          <w:szCs w:val="20"/>
        </w:rPr>
        <w:t>Информационно-справочная поддержка по настройке Продукта после обновления;</w:t>
      </w:r>
    </w:p>
    <w:p w14:paraId="199466A7" w14:textId="77777777" w:rsidR="004B27F8" w:rsidRPr="00B90371" w:rsidRDefault="004B27F8" w:rsidP="00B90371">
      <w:pPr>
        <w:numPr>
          <w:ilvl w:val="0"/>
          <w:numId w:val="5"/>
        </w:numPr>
        <w:jc w:val="both"/>
        <w:rPr>
          <w:rFonts w:ascii="Times New Roman" w:hAnsi="Times New Roman" w:cs="Times New Roman"/>
          <w:sz w:val="20"/>
          <w:szCs w:val="20"/>
        </w:rPr>
      </w:pPr>
      <w:r w:rsidRPr="00B90371">
        <w:rPr>
          <w:rFonts w:ascii="Times New Roman" w:hAnsi="Times New Roman" w:cs="Times New Roman"/>
          <w:sz w:val="20"/>
          <w:szCs w:val="20"/>
        </w:rPr>
        <w:t>Моделирование сценариев на тестовом стенде Вендора (при наличии технической возможности);</w:t>
      </w:r>
    </w:p>
    <w:p w14:paraId="6D32DD59" w14:textId="77777777" w:rsidR="004B27F8" w:rsidRPr="00B90371" w:rsidRDefault="004B27F8" w:rsidP="00B90371">
      <w:pPr>
        <w:numPr>
          <w:ilvl w:val="0"/>
          <w:numId w:val="5"/>
        </w:numPr>
        <w:jc w:val="both"/>
        <w:rPr>
          <w:rFonts w:ascii="Times New Roman" w:hAnsi="Times New Roman" w:cs="Times New Roman"/>
          <w:sz w:val="20"/>
          <w:szCs w:val="20"/>
        </w:rPr>
      </w:pPr>
      <w:r w:rsidRPr="00B90371">
        <w:rPr>
          <w:rFonts w:ascii="Times New Roman" w:hAnsi="Times New Roman" w:cs="Times New Roman"/>
          <w:sz w:val="20"/>
          <w:szCs w:val="20"/>
        </w:rPr>
        <w:t>Прогноз совместимости оборудования по спецификации с актуальным и будущим обновлением Продукта;</w:t>
      </w:r>
    </w:p>
    <w:p w14:paraId="53628083" w14:textId="77777777" w:rsidR="004B27F8" w:rsidRPr="00B90371" w:rsidRDefault="004B27F8" w:rsidP="00B90371">
      <w:pPr>
        <w:numPr>
          <w:ilvl w:val="0"/>
          <w:numId w:val="5"/>
        </w:numPr>
        <w:jc w:val="both"/>
        <w:rPr>
          <w:rFonts w:ascii="Times New Roman" w:hAnsi="Times New Roman" w:cs="Times New Roman"/>
          <w:sz w:val="20"/>
          <w:szCs w:val="20"/>
        </w:rPr>
      </w:pPr>
      <w:r w:rsidRPr="00B90371">
        <w:rPr>
          <w:rFonts w:ascii="Times New Roman" w:hAnsi="Times New Roman" w:cs="Times New Roman"/>
          <w:sz w:val="20"/>
          <w:szCs w:val="20"/>
        </w:rPr>
        <w:t>Решение вопросов, связанных с совместимостью оборудования путем внесения улучшений в рамках обновления Продукта (при наличии технической возможности).</w:t>
      </w:r>
    </w:p>
    <w:p w14:paraId="04E91210"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Подробный порядок обработки обращений, связанных с обновлениями или технической поддержки Продукта, размещается в Личном кабинете.</w:t>
      </w:r>
    </w:p>
    <w:p w14:paraId="7C669593" w14:textId="6E15256E" w:rsidR="004B27F8" w:rsidRPr="00B90371" w:rsidRDefault="004B27F8" w:rsidP="00B90371">
      <w:pPr>
        <w:jc w:val="both"/>
        <w:rPr>
          <w:rFonts w:ascii="Times New Roman" w:hAnsi="Times New Roman" w:cs="Times New Roman"/>
          <w:b/>
          <w:bCs/>
          <w:sz w:val="20"/>
          <w:szCs w:val="20"/>
        </w:rPr>
      </w:pPr>
      <w:r w:rsidRPr="00B90371">
        <w:rPr>
          <w:rFonts w:ascii="Times New Roman" w:hAnsi="Times New Roman" w:cs="Times New Roman"/>
          <w:b/>
          <w:bCs/>
          <w:sz w:val="20"/>
          <w:szCs w:val="20"/>
        </w:rPr>
        <w:t xml:space="preserve">2. </w:t>
      </w:r>
      <w:r w:rsidR="00AB3498" w:rsidRPr="00B90371">
        <w:rPr>
          <w:rFonts w:ascii="Times New Roman" w:hAnsi="Times New Roman" w:cs="Times New Roman"/>
          <w:b/>
          <w:bCs/>
          <w:sz w:val="20"/>
          <w:szCs w:val="20"/>
        </w:rPr>
        <w:t>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 (для образовательных организаций и библиотек)</w:t>
      </w:r>
      <w:r w:rsidRPr="00B90371">
        <w:rPr>
          <w:rFonts w:ascii="Times New Roman" w:hAnsi="Times New Roman" w:cs="Times New Roman"/>
          <w:b/>
          <w:bCs/>
          <w:sz w:val="20"/>
          <w:szCs w:val="20"/>
        </w:rPr>
        <w:t>.</w:t>
      </w:r>
      <w:r w:rsidR="00E5262E" w:rsidRPr="00B90371">
        <w:rPr>
          <w:rFonts w:ascii="Times New Roman" w:hAnsi="Times New Roman" w:cs="Times New Roman"/>
          <w:b/>
          <w:bCs/>
          <w:sz w:val="20"/>
          <w:szCs w:val="20"/>
        </w:rPr>
        <w:t xml:space="preserve"> – 18</w:t>
      </w:r>
      <w:r w:rsidR="00AB3498" w:rsidRPr="00B90371">
        <w:rPr>
          <w:rFonts w:ascii="Times New Roman" w:hAnsi="Times New Roman" w:cs="Times New Roman"/>
          <w:b/>
          <w:bCs/>
          <w:sz w:val="20"/>
          <w:szCs w:val="20"/>
        </w:rPr>
        <w:t xml:space="preserve"> штук</w:t>
      </w:r>
      <w:r w:rsidR="0051515B" w:rsidRPr="00B90371">
        <w:rPr>
          <w:rFonts w:ascii="Times New Roman" w:hAnsi="Times New Roman" w:cs="Times New Roman"/>
          <w:b/>
          <w:bCs/>
          <w:sz w:val="20"/>
          <w:szCs w:val="20"/>
        </w:rPr>
        <w:t>.</w:t>
      </w:r>
    </w:p>
    <w:p w14:paraId="0685173A" w14:textId="77777777" w:rsidR="004B27F8" w:rsidRPr="00B90371" w:rsidRDefault="004B27F8" w:rsidP="00B90371">
      <w:pPr>
        <w:jc w:val="both"/>
        <w:rPr>
          <w:rFonts w:ascii="Times New Roman" w:hAnsi="Times New Roman" w:cs="Times New Roman"/>
          <w:b/>
          <w:bCs/>
          <w:sz w:val="20"/>
          <w:szCs w:val="20"/>
        </w:rPr>
      </w:pPr>
      <w:r w:rsidRPr="00B90371">
        <w:rPr>
          <w:rFonts w:ascii="Times New Roman" w:hAnsi="Times New Roman" w:cs="Times New Roman"/>
          <w:b/>
          <w:bCs/>
          <w:sz w:val="20"/>
          <w:szCs w:val="20"/>
        </w:rPr>
        <w:lastRenderedPageBreak/>
        <w:t>2.1</w:t>
      </w:r>
      <w:bookmarkStart w:id="6" w:name="scroll-bookmark-2"/>
      <w:r w:rsidRPr="00B90371">
        <w:rPr>
          <w:rFonts w:ascii="Times New Roman" w:hAnsi="Times New Roman" w:cs="Times New Roman"/>
          <w:b/>
          <w:bCs/>
          <w:sz w:val="20"/>
          <w:szCs w:val="20"/>
        </w:rPr>
        <w:t>. Требования соответствия законодательным и нормативным документам</w:t>
      </w:r>
      <w:bookmarkEnd w:id="6"/>
    </w:p>
    <w:p w14:paraId="3AD8B20F"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Программное обеспечение должно быть включено в Единый реестр российских программ для электронных вычислительных машин и баз данных согласно постановлению правительства РФ от 16 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p w14:paraId="2633C6D0"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Oперационная система должна иметь сертификат соответствия требованиям нормативных документов ФСТЭК России:</w:t>
      </w:r>
    </w:p>
    <w:p w14:paraId="2B5ED97A" w14:textId="77777777" w:rsidR="004B27F8" w:rsidRPr="00B90371" w:rsidRDefault="004B27F8" w:rsidP="00B90371">
      <w:pPr>
        <w:numPr>
          <w:ilvl w:val="0"/>
          <w:numId w:val="6"/>
        </w:numPr>
        <w:jc w:val="both"/>
        <w:rPr>
          <w:rFonts w:ascii="Times New Roman" w:hAnsi="Times New Roman" w:cs="Times New Roman"/>
          <w:sz w:val="20"/>
          <w:szCs w:val="20"/>
        </w:rPr>
      </w:pPr>
      <w:r w:rsidRPr="00B90371">
        <w:rPr>
          <w:rFonts w:ascii="Times New Roman" w:hAnsi="Times New Roman" w:cs="Times New Roman"/>
          <w:sz w:val="20"/>
          <w:szCs w:val="20"/>
        </w:rPr>
        <w:t>«Требования безопасности информации к операционным системам» (ФСТЭК России, 2016);</w:t>
      </w:r>
    </w:p>
    <w:p w14:paraId="70C9F4D5" w14:textId="77777777" w:rsidR="004B27F8" w:rsidRPr="00B90371" w:rsidRDefault="004B27F8" w:rsidP="00B90371">
      <w:pPr>
        <w:numPr>
          <w:ilvl w:val="0"/>
          <w:numId w:val="6"/>
        </w:numPr>
        <w:jc w:val="both"/>
        <w:rPr>
          <w:rFonts w:ascii="Times New Roman" w:hAnsi="Times New Roman" w:cs="Times New Roman"/>
          <w:sz w:val="20"/>
          <w:szCs w:val="20"/>
        </w:rPr>
      </w:pPr>
      <w:r w:rsidRPr="00B90371">
        <w:rPr>
          <w:rFonts w:ascii="Times New Roman" w:hAnsi="Times New Roman" w:cs="Times New Roman"/>
          <w:sz w:val="20"/>
          <w:szCs w:val="20"/>
        </w:rPr>
        <w:t>«Профиль защиты операционных систем типа «А» не ниже 4 класса ИТ.ОС.А4.ПЗ (ФСТЭК России, 2017);</w:t>
      </w:r>
    </w:p>
    <w:p w14:paraId="0EC29594" w14:textId="77777777" w:rsidR="004B27F8" w:rsidRPr="00B90371" w:rsidRDefault="004B27F8" w:rsidP="00B90371">
      <w:pPr>
        <w:numPr>
          <w:ilvl w:val="0"/>
          <w:numId w:val="6"/>
        </w:numPr>
        <w:jc w:val="both"/>
        <w:rPr>
          <w:rFonts w:ascii="Times New Roman" w:hAnsi="Times New Roman" w:cs="Times New Roman"/>
          <w:sz w:val="20"/>
          <w:szCs w:val="20"/>
        </w:rPr>
      </w:pPr>
      <w:r w:rsidRPr="00B90371">
        <w:rPr>
          <w:rFonts w:ascii="Times New Roman" w:hAnsi="Times New Roman" w:cs="Times New Roman"/>
          <w:sz w:val="20"/>
          <w:szCs w:val="20"/>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14:paraId="59F10E87" w14:textId="77777777" w:rsidR="004B27F8" w:rsidRPr="00B90371" w:rsidRDefault="004B27F8" w:rsidP="00B90371">
      <w:pPr>
        <w:numPr>
          <w:ilvl w:val="0"/>
          <w:numId w:val="6"/>
        </w:numPr>
        <w:jc w:val="both"/>
        <w:rPr>
          <w:rFonts w:ascii="Times New Roman" w:hAnsi="Times New Roman" w:cs="Times New Roman"/>
          <w:sz w:val="20"/>
          <w:szCs w:val="20"/>
        </w:rPr>
      </w:pPr>
      <w:r w:rsidRPr="00B90371">
        <w:rPr>
          <w:rFonts w:ascii="Times New Roman" w:hAnsi="Times New Roman" w:cs="Times New Roman"/>
          <w:sz w:val="20"/>
          <w:szCs w:val="20"/>
        </w:rPr>
        <w:t>«Требования по безопасности информации к средствам контейнеризации» (ФСТЭК России, 2022) не ниже 4 класса защиты.</w:t>
      </w:r>
    </w:p>
    <w:p w14:paraId="0FC740FD"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включать в свой состав сертифицированные средства контейнеризации, обеспечивающие изоляцию контейнеров, контроль целостности контейнеров и их образов, регистрацию событий безопасности, идентификацию и аутентификацию пользователей.</w:t>
      </w:r>
    </w:p>
    <w:p w14:paraId="6A14EB9F" w14:textId="77777777" w:rsidR="004B27F8" w:rsidRPr="00B90371" w:rsidRDefault="004B27F8" w:rsidP="00B90371">
      <w:pPr>
        <w:jc w:val="both"/>
        <w:rPr>
          <w:rFonts w:ascii="Times New Roman" w:hAnsi="Times New Roman" w:cs="Times New Roman"/>
          <w:b/>
          <w:bCs/>
          <w:sz w:val="20"/>
          <w:szCs w:val="20"/>
        </w:rPr>
      </w:pPr>
      <w:r w:rsidRPr="00B90371">
        <w:rPr>
          <w:rFonts w:ascii="Times New Roman" w:hAnsi="Times New Roman" w:cs="Times New Roman"/>
          <w:b/>
          <w:bCs/>
          <w:sz w:val="20"/>
          <w:szCs w:val="20"/>
        </w:rPr>
        <w:t xml:space="preserve">2.2. </w:t>
      </w:r>
      <w:bookmarkStart w:id="7" w:name="scroll-bookmark-3"/>
      <w:r w:rsidRPr="00B90371">
        <w:rPr>
          <w:rFonts w:ascii="Times New Roman" w:hAnsi="Times New Roman" w:cs="Times New Roman"/>
          <w:b/>
          <w:bCs/>
          <w:sz w:val="20"/>
          <w:szCs w:val="20"/>
        </w:rPr>
        <w:t>Требования к встроенному комплексу средств защиты информации операционной системы</w:t>
      </w:r>
      <w:bookmarkEnd w:id="7"/>
    </w:p>
    <w:p w14:paraId="3FA01811"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обеспечивать встроенными сертифицированными средствами:</w:t>
      </w:r>
    </w:p>
    <w:p w14:paraId="7BC80DD4" w14:textId="77777777" w:rsidR="004B27F8" w:rsidRPr="00B90371" w:rsidRDefault="004B27F8" w:rsidP="00B90371">
      <w:pPr>
        <w:numPr>
          <w:ilvl w:val="0"/>
          <w:numId w:val="7"/>
        </w:numPr>
        <w:jc w:val="both"/>
        <w:rPr>
          <w:rFonts w:ascii="Times New Roman" w:hAnsi="Times New Roman" w:cs="Times New Roman"/>
          <w:sz w:val="20"/>
          <w:szCs w:val="20"/>
        </w:rPr>
      </w:pPr>
      <w:r w:rsidRPr="00B90371">
        <w:rPr>
          <w:rFonts w:ascii="Times New Roman" w:hAnsi="Times New Roman" w:cs="Times New Roman"/>
          <w:sz w:val="20"/>
          <w:szCs w:val="20"/>
        </w:rPr>
        <w:t>управление средствами аутентификации;</w:t>
      </w:r>
    </w:p>
    <w:p w14:paraId="44C76D0F" w14:textId="77777777" w:rsidR="004B27F8" w:rsidRPr="00B90371" w:rsidRDefault="004B27F8" w:rsidP="00B90371">
      <w:pPr>
        <w:numPr>
          <w:ilvl w:val="0"/>
          <w:numId w:val="7"/>
        </w:numPr>
        <w:jc w:val="both"/>
        <w:rPr>
          <w:rFonts w:ascii="Times New Roman" w:hAnsi="Times New Roman" w:cs="Times New Roman"/>
          <w:sz w:val="20"/>
          <w:szCs w:val="20"/>
        </w:rPr>
      </w:pPr>
      <w:r w:rsidRPr="00B90371">
        <w:rPr>
          <w:rFonts w:ascii="Times New Roman" w:hAnsi="Times New Roman" w:cs="Times New Roman"/>
          <w:sz w:val="20"/>
          <w:szCs w:val="20"/>
        </w:rPr>
        <w:t>управление учетными записями пользователей, разграничение полномочий и назначение прав пользователям;</w:t>
      </w:r>
    </w:p>
    <w:p w14:paraId="31AFB9C8" w14:textId="77777777" w:rsidR="004B27F8" w:rsidRPr="00B90371" w:rsidRDefault="004B27F8" w:rsidP="00B90371">
      <w:pPr>
        <w:numPr>
          <w:ilvl w:val="0"/>
          <w:numId w:val="7"/>
        </w:numPr>
        <w:jc w:val="both"/>
        <w:rPr>
          <w:rFonts w:ascii="Times New Roman" w:hAnsi="Times New Roman" w:cs="Times New Roman"/>
          <w:sz w:val="20"/>
          <w:szCs w:val="20"/>
        </w:rPr>
      </w:pPr>
      <w:r w:rsidRPr="00B90371">
        <w:rPr>
          <w:rFonts w:ascii="Times New Roman" w:hAnsi="Times New Roman" w:cs="Times New Roman"/>
          <w:sz w:val="20"/>
          <w:szCs w:val="20"/>
        </w:rPr>
        <w:t>реализацию разграничения доступа;</w:t>
      </w:r>
    </w:p>
    <w:p w14:paraId="3D77059F" w14:textId="77777777" w:rsidR="004B27F8" w:rsidRPr="00B90371" w:rsidRDefault="004B27F8" w:rsidP="00B90371">
      <w:pPr>
        <w:numPr>
          <w:ilvl w:val="0"/>
          <w:numId w:val="7"/>
        </w:numPr>
        <w:jc w:val="both"/>
        <w:rPr>
          <w:rFonts w:ascii="Times New Roman" w:hAnsi="Times New Roman" w:cs="Times New Roman"/>
          <w:sz w:val="20"/>
          <w:szCs w:val="20"/>
        </w:rPr>
      </w:pPr>
      <w:r w:rsidRPr="00B90371">
        <w:rPr>
          <w:rFonts w:ascii="Times New Roman" w:hAnsi="Times New Roman" w:cs="Times New Roman"/>
          <w:sz w:val="20"/>
          <w:szCs w:val="20"/>
        </w:rPr>
        <w:t>возможность создания среды выполнения контейнеров и обеспечение работы с ними.</w:t>
      </w:r>
    </w:p>
    <w:p w14:paraId="1A1F880B"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В составе операционной системы должна быть реализована возможность защиты аутентификационной информации с использованием функции хэширования.</w:t>
      </w:r>
    </w:p>
    <w:p w14:paraId="46B2DB52"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В составе операционной системы должны быть графические средства ввода в домен.</w:t>
      </w:r>
    </w:p>
    <w:p w14:paraId="5694C403"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14:paraId="24307E29" w14:textId="77777777" w:rsidR="004B27F8" w:rsidRPr="00B90371" w:rsidRDefault="004B27F8" w:rsidP="00B90371">
      <w:pPr>
        <w:numPr>
          <w:ilvl w:val="0"/>
          <w:numId w:val="8"/>
        </w:numPr>
        <w:jc w:val="both"/>
        <w:rPr>
          <w:rFonts w:ascii="Times New Roman" w:hAnsi="Times New Roman" w:cs="Times New Roman"/>
          <w:sz w:val="20"/>
          <w:szCs w:val="20"/>
        </w:rPr>
      </w:pPr>
      <w:r w:rsidRPr="00B90371">
        <w:rPr>
          <w:rFonts w:ascii="Times New Roman" w:hAnsi="Times New Roman" w:cs="Times New Roman"/>
          <w:sz w:val="20"/>
          <w:szCs w:val="20"/>
        </w:rPr>
        <w:t>ограничение прав пользователя на запуск приложений ядром системы;</w:t>
      </w:r>
    </w:p>
    <w:p w14:paraId="7364A0EA" w14:textId="77777777" w:rsidR="004B27F8" w:rsidRPr="00B90371" w:rsidRDefault="004B27F8" w:rsidP="00B90371">
      <w:pPr>
        <w:numPr>
          <w:ilvl w:val="0"/>
          <w:numId w:val="8"/>
        </w:numPr>
        <w:jc w:val="both"/>
        <w:rPr>
          <w:rFonts w:ascii="Times New Roman" w:hAnsi="Times New Roman" w:cs="Times New Roman"/>
          <w:sz w:val="20"/>
          <w:szCs w:val="20"/>
        </w:rPr>
      </w:pPr>
      <w:r w:rsidRPr="00B90371">
        <w:rPr>
          <w:rFonts w:ascii="Times New Roman" w:hAnsi="Times New Roman" w:cs="Times New Roman"/>
          <w:sz w:val="20"/>
          <w:szCs w:val="20"/>
        </w:rPr>
        <w:t>ограничение прав пользователя средствами графического интерфейса;</w:t>
      </w:r>
    </w:p>
    <w:p w14:paraId="767E2FC9" w14:textId="77777777" w:rsidR="004B27F8" w:rsidRPr="00B90371" w:rsidRDefault="004B27F8" w:rsidP="00B90371">
      <w:pPr>
        <w:numPr>
          <w:ilvl w:val="0"/>
          <w:numId w:val="8"/>
        </w:numPr>
        <w:jc w:val="both"/>
        <w:rPr>
          <w:rFonts w:ascii="Times New Roman" w:hAnsi="Times New Roman" w:cs="Times New Roman"/>
          <w:sz w:val="20"/>
          <w:szCs w:val="20"/>
        </w:rPr>
      </w:pPr>
      <w:r w:rsidRPr="00B90371">
        <w:rPr>
          <w:rFonts w:ascii="Times New Roman" w:hAnsi="Times New Roman" w:cs="Times New Roman"/>
          <w:sz w:val="20"/>
          <w:szCs w:val="20"/>
        </w:rPr>
        <w:t>разрешение запуска только тех программных компонентов, которые явно разрешены администратором безопасности.</w:t>
      </w:r>
    </w:p>
    <w:p w14:paraId="61FC18BF"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w:t>
      </w:r>
    </w:p>
    <w:p w14:paraId="1F4E326D"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В составе операционной системы должны быть графические средства настройки защиты машинных носителей, обеспечивающие:</w:t>
      </w:r>
    </w:p>
    <w:p w14:paraId="15F14DAD" w14:textId="77777777" w:rsidR="004B27F8" w:rsidRPr="00B90371" w:rsidRDefault="004B27F8" w:rsidP="00B90371">
      <w:pPr>
        <w:numPr>
          <w:ilvl w:val="0"/>
          <w:numId w:val="9"/>
        </w:numPr>
        <w:jc w:val="both"/>
        <w:rPr>
          <w:rFonts w:ascii="Times New Roman" w:hAnsi="Times New Roman" w:cs="Times New Roman"/>
          <w:sz w:val="20"/>
          <w:szCs w:val="20"/>
        </w:rPr>
      </w:pPr>
      <w:r w:rsidRPr="00B90371">
        <w:rPr>
          <w:rFonts w:ascii="Times New Roman" w:hAnsi="Times New Roman" w:cs="Times New Roman"/>
          <w:sz w:val="20"/>
          <w:szCs w:val="20"/>
        </w:rPr>
        <w:t>идентификацию устройств и сопоставление пользователя с устройством;</w:t>
      </w:r>
    </w:p>
    <w:p w14:paraId="653DA3A9" w14:textId="77777777" w:rsidR="004B27F8" w:rsidRPr="00B90371" w:rsidRDefault="004B27F8" w:rsidP="00B90371">
      <w:pPr>
        <w:numPr>
          <w:ilvl w:val="0"/>
          <w:numId w:val="9"/>
        </w:numPr>
        <w:jc w:val="both"/>
        <w:rPr>
          <w:rFonts w:ascii="Times New Roman" w:hAnsi="Times New Roman" w:cs="Times New Roman"/>
          <w:sz w:val="20"/>
          <w:szCs w:val="20"/>
        </w:rPr>
      </w:pPr>
      <w:r w:rsidRPr="00B90371">
        <w:rPr>
          <w:rFonts w:ascii="Times New Roman" w:hAnsi="Times New Roman" w:cs="Times New Roman"/>
          <w:sz w:val="20"/>
          <w:szCs w:val="20"/>
        </w:rPr>
        <w:t>контроль подключения носителей информации;</w:t>
      </w:r>
    </w:p>
    <w:p w14:paraId="08BC84FB" w14:textId="77777777" w:rsidR="004B27F8" w:rsidRPr="00B90371" w:rsidRDefault="004B27F8" w:rsidP="00B90371">
      <w:pPr>
        <w:numPr>
          <w:ilvl w:val="0"/>
          <w:numId w:val="9"/>
        </w:numPr>
        <w:jc w:val="both"/>
        <w:rPr>
          <w:rFonts w:ascii="Times New Roman" w:hAnsi="Times New Roman" w:cs="Times New Roman"/>
          <w:sz w:val="20"/>
          <w:szCs w:val="20"/>
        </w:rPr>
      </w:pPr>
      <w:r w:rsidRPr="00B90371">
        <w:rPr>
          <w:rFonts w:ascii="Times New Roman" w:hAnsi="Times New Roman" w:cs="Times New Roman"/>
          <w:sz w:val="20"/>
          <w:szCs w:val="20"/>
        </w:rPr>
        <w:t>учет носителей информации;</w:t>
      </w:r>
    </w:p>
    <w:p w14:paraId="43464AF4" w14:textId="77777777" w:rsidR="004B27F8" w:rsidRPr="00B90371" w:rsidRDefault="004B27F8" w:rsidP="00B90371">
      <w:pPr>
        <w:numPr>
          <w:ilvl w:val="0"/>
          <w:numId w:val="9"/>
        </w:numPr>
        <w:jc w:val="both"/>
        <w:rPr>
          <w:rFonts w:ascii="Times New Roman" w:hAnsi="Times New Roman" w:cs="Times New Roman"/>
          <w:sz w:val="20"/>
          <w:szCs w:val="20"/>
        </w:rPr>
      </w:pPr>
      <w:r w:rsidRPr="00B90371">
        <w:rPr>
          <w:rFonts w:ascii="Times New Roman" w:hAnsi="Times New Roman" w:cs="Times New Roman"/>
          <w:sz w:val="20"/>
          <w:szCs w:val="20"/>
        </w:rPr>
        <w:t>управление доступом к носителям информации;</w:t>
      </w:r>
    </w:p>
    <w:p w14:paraId="7AB64E33" w14:textId="77777777" w:rsidR="004B27F8" w:rsidRPr="00B90371" w:rsidRDefault="004B27F8" w:rsidP="00B90371">
      <w:pPr>
        <w:numPr>
          <w:ilvl w:val="0"/>
          <w:numId w:val="9"/>
        </w:numPr>
        <w:jc w:val="both"/>
        <w:rPr>
          <w:rFonts w:ascii="Times New Roman" w:hAnsi="Times New Roman" w:cs="Times New Roman"/>
          <w:sz w:val="20"/>
          <w:szCs w:val="20"/>
        </w:rPr>
      </w:pPr>
      <w:r w:rsidRPr="00B90371">
        <w:rPr>
          <w:rFonts w:ascii="Times New Roman" w:hAnsi="Times New Roman" w:cs="Times New Roman"/>
          <w:sz w:val="20"/>
          <w:szCs w:val="20"/>
        </w:rPr>
        <w:t>контроль использования интерфейсов ввода/вывода информации;</w:t>
      </w:r>
    </w:p>
    <w:p w14:paraId="3EE2F962" w14:textId="77777777" w:rsidR="004B27F8" w:rsidRPr="00B90371" w:rsidRDefault="004B27F8" w:rsidP="00B90371">
      <w:pPr>
        <w:numPr>
          <w:ilvl w:val="0"/>
          <w:numId w:val="9"/>
        </w:numPr>
        <w:jc w:val="both"/>
        <w:rPr>
          <w:rFonts w:ascii="Times New Roman" w:hAnsi="Times New Roman" w:cs="Times New Roman"/>
          <w:sz w:val="20"/>
          <w:szCs w:val="20"/>
        </w:rPr>
      </w:pPr>
      <w:r w:rsidRPr="00B90371">
        <w:rPr>
          <w:rFonts w:ascii="Times New Roman" w:hAnsi="Times New Roman" w:cs="Times New Roman"/>
          <w:sz w:val="20"/>
          <w:szCs w:val="20"/>
        </w:rPr>
        <w:lastRenderedPageBreak/>
        <w:t>ввод-вывод информации на носитель при условии совпадения маркировки носителя и объёма прав пользователя.</w:t>
      </w:r>
    </w:p>
    <w:p w14:paraId="2485EC03"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включать в свой состав программное обеспечение, реализующее задачи аудита и журналирования (регистрации) событий безопасности.</w:t>
      </w:r>
    </w:p>
    <w:p w14:paraId="40BBE689"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включать в состав графические средства контроля целостности:</w:t>
      </w:r>
    </w:p>
    <w:p w14:paraId="0387FF7F" w14:textId="77777777" w:rsidR="004B27F8" w:rsidRPr="00B90371" w:rsidRDefault="004B27F8" w:rsidP="00B90371">
      <w:pPr>
        <w:numPr>
          <w:ilvl w:val="0"/>
          <w:numId w:val="10"/>
        </w:numPr>
        <w:jc w:val="both"/>
        <w:rPr>
          <w:rFonts w:ascii="Times New Roman" w:hAnsi="Times New Roman" w:cs="Times New Roman"/>
          <w:sz w:val="20"/>
          <w:szCs w:val="20"/>
        </w:rPr>
      </w:pPr>
      <w:r w:rsidRPr="00B90371">
        <w:rPr>
          <w:rFonts w:ascii="Times New Roman" w:hAnsi="Times New Roman" w:cs="Times New Roman"/>
          <w:sz w:val="20"/>
          <w:szCs w:val="20"/>
        </w:rPr>
        <w:t>контроль целостности дистрибутива;</w:t>
      </w:r>
    </w:p>
    <w:p w14:paraId="136169EE" w14:textId="77777777" w:rsidR="004B27F8" w:rsidRPr="00B90371" w:rsidRDefault="004B27F8" w:rsidP="00B90371">
      <w:pPr>
        <w:numPr>
          <w:ilvl w:val="0"/>
          <w:numId w:val="10"/>
        </w:numPr>
        <w:jc w:val="both"/>
        <w:rPr>
          <w:rFonts w:ascii="Times New Roman" w:hAnsi="Times New Roman" w:cs="Times New Roman"/>
          <w:sz w:val="20"/>
          <w:szCs w:val="20"/>
        </w:rPr>
      </w:pPr>
      <w:r w:rsidRPr="00B90371">
        <w:rPr>
          <w:rFonts w:ascii="Times New Roman" w:hAnsi="Times New Roman" w:cs="Times New Roman"/>
          <w:sz w:val="20"/>
          <w:szCs w:val="20"/>
        </w:rPr>
        <w:t>контроль объектов файловой системы;</w:t>
      </w:r>
    </w:p>
    <w:p w14:paraId="1B298B2E" w14:textId="77777777" w:rsidR="004B27F8" w:rsidRPr="00B90371" w:rsidRDefault="004B27F8" w:rsidP="00B90371">
      <w:pPr>
        <w:numPr>
          <w:ilvl w:val="0"/>
          <w:numId w:val="10"/>
        </w:numPr>
        <w:jc w:val="both"/>
        <w:rPr>
          <w:rFonts w:ascii="Times New Roman" w:hAnsi="Times New Roman" w:cs="Times New Roman"/>
          <w:sz w:val="20"/>
          <w:szCs w:val="20"/>
        </w:rPr>
      </w:pPr>
      <w:r w:rsidRPr="00B90371">
        <w:rPr>
          <w:rFonts w:ascii="Times New Roman" w:hAnsi="Times New Roman" w:cs="Times New Roman"/>
          <w:sz w:val="20"/>
          <w:szCs w:val="20"/>
        </w:rPr>
        <w:t>контроль целостности исполняемых файлов, обеспечивающий проверку их неизменности и подлинности.</w:t>
      </w:r>
    </w:p>
    <w:p w14:paraId="23CD34A3"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В составе операционной системы должна быть реализована возможность ограничения полномочий пользователей по использованию консолей.</w:t>
      </w:r>
    </w:p>
    <w:p w14:paraId="12690B4A"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В составе операционной системы должно присутствовать ядро с функциями очистки и ограничения работы с оперативной памятью.</w:t>
      </w:r>
    </w:p>
    <w:p w14:paraId="62E2C097"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Должно быть обеспечено наличие регулярного включения информации об уязвимостях программного обеспечения операционной системы в банк данных угроз безопасности информации ФСТЭК России, устраняющих неисправности прикладного программного обеспечения и уязвимости операционной системы с подтверждением информации об исправленных уязвимостях путём размещения таких сведений в банке данных угроз безопасности информации ФСТЭК России (</w:t>
      </w:r>
      <w:hyperlink r:id="rId6" w:history="1">
        <w:r w:rsidRPr="00B90371">
          <w:rPr>
            <w:rStyle w:val="a4"/>
            <w:rFonts w:ascii="Times New Roman" w:hAnsi="Times New Roman" w:cs="Times New Roman"/>
            <w:sz w:val="20"/>
            <w:szCs w:val="20"/>
          </w:rPr>
          <w:t>http://bdu.fstec.ru/vul</w:t>
        </w:r>
      </w:hyperlink>
      <w:r w:rsidRPr="00B90371">
        <w:rPr>
          <w:rFonts w:ascii="Times New Roman" w:hAnsi="Times New Roman" w:cs="Times New Roman"/>
          <w:sz w:val="20"/>
          <w:szCs w:val="20"/>
        </w:rPr>
        <w:t>).</w:t>
      </w:r>
    </w:p>
    <w:p w14:paraId="30034F3A"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14:paraId="0A032CE7"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останова системных процессов операционной системы, вне зависимости от изменения пользователем своих привилегий в текущем сеансе работы.</w:t>
      </w:r>
    </w:p>
    <w:p w14:paraId="36DE62AD"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обеспечивать возможность контроля целостности исполняемых файлов и файлов библиотек: EXE, DLL, .NET 7.</w:t>
      </w:r>
    </w:p>
    <w:p w14:paraId="0C7C48A3"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b/>
          <w:bCs/>
          <w:sz w:val="20"/>
          <w:szCs w:val="20"/>
        </w:rPr>
        <w:t xml:space="preserve">2.3. </w:t>
      </w:r>
      <w:bookmarkStart w:id="8" w:name="scroll-bookmark-4"/>
      <w:r w:rsidRPr="00B90371">
        <w:rPr>
          <w:rFonts w:ascii="Times New Roman" w:hAnsi="Times New Roman" w:cs="Times New Roman"/>
          <w:b/>
          <w:bCs/>
          <w:sz w:val="20"/>
          <w:szCs w:val="20"/>
        </w:rPr>
        <w:t>Требования к функциональным возможностям операционной системы</w:t>
      </w:r>
      <w:bookmarkEnd w:id="8"/>
    </w:p>
    <w:p w14:paraId="16FB5B20"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Intel не ниже 10-го поколения.</w:t>
      </w:r>
    </w:p>
    <w:p w14:paraId="43E3A029"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иметь отдельный дистрибутив для процессорных архитектур: Байкал-М, Эльбрус (8С, 8СВ).</w:t>
      </w:r>
    </w:p>
    <w:p w14:paraId="0E840DF4"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поддерживать работу на ядре Linux версии не ниже 6.1.</w:t>
      </w:r>
    </w:p>
    <w:p w14:paraId="7B1800EF"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обеспечивать функционал в графическом исполнении:</w:t>
      </w:r>
    </w:p>
    <w:p w14:paraId="62E8D2F9"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создания, настройки и управления несколькими служебными репозиториями используемого программного обеспечения, с поддержкой проверки зависимостей пакетной базы и автоматической публикацией в сети по протоколам http и ftp;</w:t>
      </w:r>
    </w:p>
    <w:p w14:paraId="18F287EE"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графической утилиты управления драйверами nvidia, intel, radeon с возможностью выбора драйверов и возможностью восстановления драйверов при неудачной загрузке ОС;</w:t>
      </w:r>
    </w:p>
    <w:p w14:paraId="2B557766"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настройки выделяемых ресурсов памяти пользователям (квоты);</w:t>
      </w:r>
    </w:p>
    <w:p w14:paraId="08D257E7"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графического инструмента для редактирования значения переменных окружения (изменять значение и описание переменных, удалять и объявлять переменные);</w:t>
      </w:r>
    </w:p>
    <w:p w14:paraId="0882F637"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14:paraId="232C3F6C"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менеджера графического входа по управлению графическими пользовательскими сессиями, предоставляющего следующие возможности:</w:t>
      </w:r>
    </w:p>
    <w:p w14:paraId="7389E8D9"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lastRenderedPageBreak/>
        <w:t>- подключение к сессии из менеджера графического входа по протоколу RDP;</w:t>
      </w:r>
    </w:p>
    <w:p w14:paraId="0CB6CC23"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 возможность сохранения непрерывной сессии при переключениях между локальным и удаленным доступом;</w:t>
      </w:r>
    </w:p>
    <w:p w14:paraId="5BC22591"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 блокировка подключения к неактуальной сессии при переключениях между локальным и удаленным доступом.</w:t>
      </w:r>
    </w:p>
    <w:p w14:paraId="42281720"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графического инструмента управления регистрацией событий, включающий в себя управление сервисом системных событий, настройку ротации событий и настройку параметров сбора системных событий. Графическое средство просмотра системных событий;</w:t>
      </w:r>
    </w:p>
    <w:p w14:paraId="170BEC3C"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АРМ);</w:t>
      </w:r>
    </w:p>
    <w:p w14:paraId="3F7289D2"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14:paraId="281E16D5"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монтирования usb устройств по сети (usbip или аналог) для подключения к нескольким ПК;</w:t>
      </w:r>
    </w:p>
    <w:p w14:paraId="255E9F2E"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настройки одновременной работы нескольких сотрудников на одном ПК с разделяемыми профилями;</w:t>
      </w:r>
    </w:p>
    <w:p w14:paraId="3A0D6B39"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создания системных отчётов, предназначенных для сбора, сжатия, сохранения и отправки в службу сопровождения диагностических данных о работе системы;</w:t>
      </w:r>
    </w:p>
    <w:p w14:paraId="2FD7366F"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запуска работы с удалёнными, отдельными и вложенными графическими сессиями;</w:t>
      </w:r>
    </w:p>
    <w:p w14:paraId="6E501A29"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настройки планирования времени завершения работы без участия пользователя (завершение сессии, выключение АРМ, перехода в энергосберегающие режимы) с настройкой уведомления о событии;</w:t>
      </w:r>
    </w:p>
    <w:p w14:paraId="12088EEF"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графического инструмента для настройки частот процессора;</w:t>
      </w:r>
    </w:p>
    <w:p w14:paraId="6D6019FF"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запуска приложений с изменением приоритета выполнения с возможностью запуска от имени другого пользователя;</w:t>
      </w:r>
    </w:p>
    <w:p w14:paraId="1AD24E2A"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14:paraId="110D64EC"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расчёта контрольных сумм файлов и их сравнения;</w:t>
      </w:r>
    </w:p>
    <w:p w14:paraId="49E56609"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инструментов поиска файлов по шаблону, по содержимому, по времени создания или изменения, а также размеру файла;</w:t>
      </w:r>
    </w:p>
    <w:p w14:paraId="008838DF"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 xml:space="preserve">наличие средств работы с архивами (zip, rar, 7zip, tar, tgz, tar.gz, </w:t>
      </w:r>
      <w:r w:rsidRPr="00B90371">
        <w:rPr>
          <w:rFonts w:ascii="Times New Roman" w:hAnsi="Times New Roman" w:cs="Times New Roman"/>
          <w:sz w:val="20"/>
          <w:szCs w:val="20"/>
          <w:u w:val="single"/>
        </w:rPr>
        <w:t>tar.bz</w:t>
      </w:r>
      <w:r w:rsidRPr="00B90371">
        <w:rPr>
          <w:rFonts w:ascii="Times New Roman" w:hAnsi="Times New Roman" w:cs="Times New Roman"/>
          <w:sz w:val="20"/>
          <w:szCs w:val="20"/>
        </w:rPr>
        <w:t>, tar.xz, iso);</w:t>
      </w:r>
    </w:p>
    <w:p w14:paraId="04FA6F13"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для оповещения пользователя о конфликте IP-адресов при подключении к сети;</w:t>
      </w:r>
    </w:p>
    <w:p w14:paraId="1683D7E4" w14:textId="77777777" w:rsidR="004B27F8" w:rsidRPr="00B90371" w:rsidRDefault="004B27F8" w:rsidP="00B90371">
      <w:pPr>
        <w:numPr>
          <w:ilvl w:val="0"/>
          <w:numId w:val="11"/>
        </w:numPr>
        <w:jc w:val="both"/>
        <w:rPr>
          <w:rFonts w:ascii="Times New Roman" w:hAnsi="Times New Roman" w:cs="Times New Roman"/>
          <w:sz w:val="20"/>
          <w:szCs w:val="20"/>
        </w:rPr>
      </w:pPr>
      <w:r w:rsidRPr="00B90371">
        <w:rPr>
          <w:rFonts w:ascii="Times New Roman" w:hAnsi="Times New Roman" w:cs="Times New Roman"/>
          <w:sz w:val="20"/>
          <w:szCs w:val="20"/>
        </w:rPr>
        <w:t>наличие графических средств настройки системы, в том числе: установки и синхронизация времени; управления пользователями; просмотра системных журналов; настройки и обслуживания принтеров.</w:t>
      </w:r>
    </w:p>
    <w:p w14:paraId="5AFDF657"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поддерживать следующий функционал:</w:t>
      </w:r>
    </w:p>
    <w:p w14:paraId="5BE03E21" w14:textId="77777777" w:rsidR="004B27F8" w:rsidRPr="00B90371" w:rsidRDefault="004B27F8" w:rsidP="00B90371">
      <w:pPr>
        <w:numPr>
          <w:ilvl w:val="0"/>
          <w:numId w:val="12"/>
        </w:numPr>
        <w:jc w:val="both"/>
        <w:rPr>
          <w:rFonts w:ascii="Times New Roman" w:hAnsi="Times New Roman" w:cs="Times New Roman"/>
          <w:sz w:val="20"/>
          <w:szCs w:val="20"/>
        </w:rPr>
      </w:pPr>
      <w:r w:rsidRPr="00B90371">
        <w:rPr>
          <w:rFonts w:ascii="Times New Roman" w:hAnsi="Times New Roman" w:cs="Times New Roman"/>
          <w:sz w:val="20"/>
          <w:szCs w:val="20"/>
        </w:rPr>
        <w:t>графический интерфейс, адаптированный под использование на портативных устройствах;</w:t>
      </w:r>
    </w:p>
    <w:p w14:paraId="44BC51D4" w14:textId="77777777" w:rsidR="004B27F8" w:rsidRPr="00B90371" w:rsidRDefault="004B27F8" w:rsidP="00B90371">
      <w:pPr>
        <w:numPr>
          <w:ilvl w:val="0"/>
          <w:numId w:val="12"/>
        </w:numPr>
        <w:jc w:val="both"/>
        <w:rPr>
          <w:rFonts w:ascii="Times New Roman" w:hAnsi="Times New Roman" w:cs="Times New Roman"/>
          <w:sz w:val="20"/>
          <w:szCs w:val="20"/>
        </w:rPr>
      </w:pPr>
      <w:r w:rsidRPr="00B90371">
        <w:rPr>
          <w:rFonts w:ascii="Times New Roman" w:hAnsi="Times New Roman" w:cs="Times New Roman"/>
          <w:sz w:val="20"/>
          <w:szCs w:val="20"/>
        </w:rPr>
        <w:t>возможность подключения к сети wi-fi до входа в систему, а так же аутентификация в сети Wi-Fi с использованием смарт-карты;</w:t>
      </w:r>
    </w:p>
    <w:p w14:paraId="079C03B1" w14:textId="77777777" w:rsidR="004B27F8" w:rsidRPr="00B90371" w:rsidRDefault="004B27F8" w:rsidP="00B90371">
      <w:pPr>
        <w:numPr>
          <w:ilvl w:val="0"/>
          <w:numId w:val="12"/>
        </w:numPr>
        <w:jc w:val="both"/>
        <w:rPr>
          <w:rFonts w:ascii="Times New Roman" w:hAnsi="Times New Roman" w:cs="Times New Roman"/>
          <w:sz w:val="20"/>
          <w:szCs w:val="20"/>
        </w:rPr>
      </w:pPr>
      <w:r w:rsidRPr="00B90371">
        <w:rPr>
          <w:rFonts w:ascii="Times New Roman" w:hAnsi="Times New Roman" w:cs="Times New Roman"/>
          <w:sz w:val="20"/>
          <w:szCs w:val="20"/>
        </w:rPr>
        <w:t>наличие в репозитории операционной системы браузера из единого реестра российских программ для электронных вычислительных машин и баз данных;</w:t>
      </w:r>
    </w:p>
    <w:p w14:paraId="07465055" w14:textId="77777777" w:rsidR="004B27F8" w:rsidRPr="00B90371" w:rsidRDefault="004B27F8" w:rsidP="00B90371">
      <w:pPr>
        <w:numPr>
          <w:ilvl w:val="0"/>
          <w:numId w:val="12"/>
        </w:numPr>
        <w:jc w:val="both"/>
        <w:rPr>
          <w:rFonts w:ascii="Times New Roman" w:hAnsi="Times New Roman" w:cs="Times New Roman"/>
          <w:sz w:val="20"/>
          <w:szCs w:val="20"/>
        </w:rPr>
      </w:pPr>
      <w:r w:rsidRPr="00B90371">
        <w:rPr>
          <w:rFonts w:ascii="Times New Roman" w:hAnsi="Times New Roman" w:cs="Times New Roman"/>
          <w:sz w:val="20"/>
          <w:szCs w:val="20"/>
        </w:rPr>
        <w:t>поддержка управления настройками системы, приложениями и сервисами (включая контекстные меню) с помощью touchscreen (сенсорный экран) с возможностью автоматического отключения при подключении мышки;</w:t>
      </w:r>
    </w:p>
    <w:p w14:paraId="2F8474BE" w14:textId="77777777" w:rsidR="004B27F8" w:rsidRPr="00B90371" w:rsidRDefault="004B27F8" w:rsidP="00B90371">
      <w:pPr>
        <w:numPr>
          <w:ilvl w:val="0"/>
          <w:numId w:val="12"/>
        </w:numPr>
        <w:jc w:val="both"/>
        <w:rPr>
          <w:rFonts w:ascii="Times New Roman" w:hAnsi="Times New Roman" w:cs="Times New Roman"/>
          <w:sz w:val="20"/>
          <w:szCs w:val="20"/>
        </w:rPr>
      </w:pPr>
      <w:r w:rsidRPr="00B90371">
        <w:rPr>
          <w:rFonts w:ascii="Times New Roman" w:hAnsi="Times New Roman" w:cs="Times New Roman"/>
          <w:sz w:val="20"/>
          <w:szCs w:val="20"/>
        </w:rPr>
        <w:lastRenderedPageBreak/>
        <w:t>возможность ввода аутентификационых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14:paraId="077F68C8" w14:textId="77777777" w:rsidR="004B27F8" w:rsidRPr="00B90371" w:rsidRDefault="004B27F8" w:rsidP="00B90371">
      <w:pPr>
        <w:numPr>
          <w:ilvl w:val="0"/>
          <w:numId w:val="12"/>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управления энергопотреблением портативного устройства в зависимости от состояния батареи/источника питания;</w:t>
      </w:r>
    </w:p>
    <w:p w14:paraId="3DE36645" w14:textId="77777777" w:rsidR="004B27F8" w:rsidRPr="00B90371" w:rsidRDefault="004B27F8" w:rsidP="00B90371">
      <w:pPr>
        <w:numPr>
          <w:ilvl w:val="0"/>
          <w:numId w:val="12"/>
        </w:numPr>
        <w:jc w:val="both"/>
        <w:rPr>
          <w:rFonts w:ascii="Times New Roman" w:hAnsi="Times New Roman" w:cs="Times New Roman"/>
          <w:sz w:val="20"/>
          <w:szCs w:val="20"/>
        </w:rPr>
      </w:pPr>
      <w:r w:rsidRPr="00B90371">
        <w:rPr>
          <w:rFonts w:ascii="Times New Roman" w:hAnsi="Times New Roman" w:cs="Times New Roman"/>
          <w:sz w:val="20"/>
          <w:szCs w:val="20"/>
        </w:rPr>
        <w:t>возможность создания учётной записи администратора и одного или нескольких пользователей во время установки.</w:t>
      </w:r>
    </w:p>
    <w:p w14:paraId="57D745F3"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обеспечивать поддержку файловых систем и сетевых протоколов:</w:t>
      </w:r>
    </w:p>
    <w:p w14:paraId="78A34FCB" w14:textId="77777777" w:rsidR="004B27F8" w:rsidRPr="00B90371" w:rsidRDefault="004B27F8" w:rsidP="00B90371">
      <w:pPr>
        <w:numPr>
          <w:ilvl w:val="0"/>
          <w:numId w:val="13"/>
        </w:numPr>
        <w:jc w:val="both"/>
        <w:rPr>
          <w:rFonts w:ascii="Times New Roman" w:hAnsi="Times New Roman" w:cs="Times New Roman"/>
          <w:sz w:val="20"/>
          <w:szCs w:val="20"/>
          <w:lang w:val="en-US"/>
        </w:rPr>
      </w:pPr>
      <w:r w:rsidRPr="00B90371">
        <w:rPr>
          <w:rFonts w:ascii="Times New Roman" w:hAnsi="Times New Roman" w:cs="Times New Roman"/>
          <w:sz w:val="20"/>
          <w:szCs w:val="20"/>
          <w:lang w:val="en-US"/>
        </w:rPr>
        <w:t>ext2/3/4, fat, ntfs, iso9660, XFS, ZFS, BTRFS;</w:t>
      </w:r>
    </w:p>
    <w:p w14:paraId="2C391AC1" w14:textId="77777777" w:rsidR="004B27F8" w:rsidRPr="00B90371" w:rsidRDefault="004B27F8" w:rsidP="00B90371">
      <w:pPr>
        <w:numPr>
          <w:ilvl w:val="0"/>
          <w:numId w:val="13"/>
        </w:numPr>
        <w:jc w:val="both"/>
        <w:rPr>
          <w:rFonts w:ascii="Times New Roman" w:hAnsi="Times New Roman" w:cs="Times New Roman"/>
          <w:sz w:val="20"/>
          <w:szCs w:val="20"/>
          <w:lang w:val="en-US"/>
        </w:rPr>
      </w:pPr>
      <w:r w:rsidRPr="00B90371">
        <w:rPr>
          <w:rFonts w:ascii="Times New Roman" w:hAnsi="Times New Roman" w:cs="Times New Roman"/>
          <w:sz w:val="20"/>
          <w:szCs w:val="20"/>
          <w:lang w:val="en-US"/>
        </w:rPr>
        <w:t>TCP/IP, DHCP, DNS, FTP, TFTP, SMTP, IMAP, HTTP(S), NTP, SSH, NFS, SMB;</w:t>
      </w:r>
    </w:p>
    <w:p w14:paraId="25C42945" w14:textId="77777777" w:rsidR="004B27F8" w:rsidRPr="00B90371" w:rsidRDefault="004B27F8" w:rsidP="00B90371">
      <w:pPr>
        <w:numPr>
          <w:ilvl w:val="0"/>
          <w:numId w:val="13"/>
        </w:numPr>
        <w:jc w:val="both"/>
        <w:rPr>
          <w:rFonts w:ascii="Times New Roman" w:hAnsi="Times New Roman" w:cs="Times New Roman"/>
          <w:sz w:val="20"/>
          <w:szCs w:val="20"/>
        </w:rPr>
      </w:pPr>
      <w:r w:rsidRPr="00B90371">
        <w:rPr>
          <w:rFonts w:ascii="Times New Roman" w:hAnsi="Times New Roman" w:cs="Times New Roman"/>
          <w:sz w:val="20"/>
          <w:szCs w:val="20"/>
        </w:rPr>
        <w:t>поддержка стандарта ISO9660;</w:t>
      </w:r>
    </w:p>
    <w:p w14:paraId="716FF6A8" w14:textId="77777777" w:rsidR="004B27F8" w:rsidRPr="00B90371" w:rsidRDefault="004B27F8" w:rsidP="00B90371">
      <w:pPr>
        <w:numPr>
          <w:ilvl w:val="0"/>
          <w:numId w:val="13"/>
        </w:numPr>
        <w:jc w:val="both"/>
        <w:rPr>
          <w:rFonts w:ascii="Times New Roman" w:hAnsi="Times New Roman" w:cs="Times New Roman"/>
          <w:sz w:val="20"/>
          <w:szCs w:val="20"/>
        </w:rPr>
      </w:pPr>
      <w:r w:rsidRPr="00B90371">
        <w:rPr>
          <w:rFonts w:ascii="Times New Roman" w:hAnsi="Times New Roman" w:cs="Times New Roman"/>
          <w:sz w:val="20"/>
          <w:szCs w:val="20"/>
        </w:rPr>
        <w:t>наличие средств подключения ресурсов WebDAV в качестве локальной файловой системы для возможности использования их стандартными приложениями операционной системы.</w:t>
      </w:r>
    </w:p>
    <w:p w14:paraId="6F568CE1"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обеспечивать возможность создания точек восстановления (снапшотов) для последующего возвращения системы к исходному состоянию в случае сбоя.</w:t>
      </w:r>
    </w:p>
    <w:p w14:paraId="66678BB2"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Операционная система должна обеспечивать среду функционирования для сертифицированных средств криптографической защиты информации, предназначенных для создания и проверки электронной подписи, сквозного шифрования сетевых соединений и каналов связи, установления защищенного соединения и обмена зашифрованными данными.</w:t>
      </w:r>
    </w:p>
    <w:p w14:paraId="2D672486" w14:textId="77777777" w:rsidR="004B27F8" w:rsidRPr="00B90371" w:rsidRDefault="004B27F8" w:rsidP="00B90371">
      <w:pPr>
        <w:jc w:val="both"/>
        <w:rPr>
          <w:rFonts w:ascii="Times New Roman" w:hAnsi="Times New Roman" w:cs="Times New Roman"/>
          <w:b/>
          <w:bCs/>
          <w:sz w:val="20"/>
          <w:szCs w:val="20"/>
        </w:rPr>
      </w:pPr>
      <w:r w:rsidRPr="00B90371">
        <w:rPr>
          <w:rFonts w:ascii="Times New Roman" w:hAnsi="Times New Roman" w:cs="Times New Roman"/>
          <w:b/>
          <w:bCs/>
          <w:sz w:val="20"/>
          <w:szCs w:val="20"/>
        </w:rPr>
        <w:t>2.4. Дополнительные функциональные компоненты:</w:t>
      </w:r>
    </w:p>
    <w:p w14:paraId="68F101FE" w14:textId="77777777" w:rsidR="004B27F8" w:rsidRPr="00B90371" w:rsidRDefault="004B27F8" w:rsidP="00B90371">
      <w:pPr>
        <w:numPr>
          <w:ilvl w:val="0"/>
          <w:numId w:val="14"/>
        </w:numPr>
        <w:jc w:val="both"/>
        <w:rPr>
          <w:rFonts w:ascii="Times New Roman" w:hAnsi="Times New Roman" w:cs="Times New Roman"/>
          <w:sz w:val="20"/>
          <w:szCs w:val="20"/>
        </w:rPr>
      </w:pPr>
      <w:r w:rsidRPr="00B90371">
        <w:rPr>
          <w:rFonts w:ascii="Times New Roman" w:hAnsi="Times New Roman" w:cs="Times New Roman"/>
          <w:sz w:val="20"/>
          <w:szCs w:val="20"/>
        </w:rPr>
        <w:t>клиентское ПО, для осуществления подключения по протоколу RDP;</w:t>
      </w:r>
    </w:p>
    <w:p w14:paraId="00E65AE6" w14:textId="77777777" w:rsidR="004B27F8" w:rsidRPr="00B90371" w:rsidRDefault="004B27F8" w:rsidP="00B90371">
      <w:pPr>
        <w:numPr>
          <w:ilvl w:val="0"/>
          <w:numId w:val="14"/>
        </w:numPr>
        <w:jc w:val="both"/>
        <w:rPr>
          <w:rFonts w:ascii="Times New Roman" w:hAnsi="Times New Roman" w:cs="Times New Roman"/>
          <w:sz w:val="20"/>
          <w:szCs w:val="20"/>
        </w:rPr>
      </w:pPr>
      <w:r w:rsidRPr="00B90371">
        <w:rPr>
          <w:rFonts w:ascii="Times New Roman" w:hAnsi="Times New Roman" w:cs="Times New Roman"/>
          <w:sz w:val="20"/>
          <w:szCs w:val="20"/>
        </w:rPr>
        <w:t>агенты служб централизованного управления системой;</w:t>
      </w:r>
    </w:p>
    <w:p w14:paraId="2039D311" w14:textId="77777777" w:rsidR="004B27F8" w:rsidRPr="00B90371" w:rsidRDefault="004B27F8" w:rsidP="00B90371">
      <w:pPr>
        <w:numPr>
          <w:ilvl w:val="0"/>
          <w:numId w:val="14"/>
        </w:numPr>
        <w:jc w:val="both"/>
        <w:rPr>
          <w:rFonts w:ascii="Times New Roman" w:hAnsi="Times New Roman" w:cs="Times New Roman"/>
          <w:sz w:val="20"/>
          <w:szCs w:val="20"/>
        </w:rPr>
      </w:pPr>
      <w:r w:rsidRPr="00B90371">
        <w:rPr>
          <w:rFonts w:ascii="Times New Roman" w:hAnsi="Times New Roman" w:cs="Times New Roman"/>
          <w:sz w:val="20"/>
          <w:szCs w:val="20"/>
        </w:rPr>
        <w:t>приложение для сканирования документов с возможностью пропуска пустых страниц;</w:t>
      </w:r>
    </w:p>
    <w:p w14:paraId="6562FEC7" w14:textId="77777777" w:rsidR="004B27F8" w:rsidRPr="00B90371" w:rsidRDefault="004B27F8" w:rsidP="00B90371">
      <w:pPr>
        <w:numPr>
          <w:ilvl w:val="0"/>
          <w:numId w:val="14"/>
        </w:numPr>
        <w:jc w:val="both"/>
        <w:rPr>
          <w:rFonts w:ascii="Times New Roman" w:hAnsi="Times New Roman" w:cs="Times New Roman"/>
          <w:sz w:val="20"/>
          <w:szCs w:val="20"/>
        </w:rPr>
      </w:pPr>
      <w:r w:rsidRPr="00B90371">
        <w:rPr>
          <w:rFonts w:ascii="Times New Roman" w:hAnsi="Times New Roman" w:cs="Times New Roman"/>
          <w:sz w:val="20"/>
          <w:szCs w:val="20"/>
        </w:rPr>
        <w:t>средство для работы с архивами;</w:t>
      </w:r>
    </w:p>
    <w:p w14:paraId="21D50833" w14:textId="77777777" w:rsidR="004B27F8" w:rsidRPr="00B90371" w:rsidRDefault="004B27F8" w:rsidP="00B90371">
      <w:pPr>
        <w:numPr>
          <w:ilvl w:val="0"/>
          <w:numId w:val="14"/>
        </w:numPr>
        <w:jc w:val="both"/>
        <w:rPr>
          <w:rFonts w:ascii="Times New Roman" w:hAnsi="Times New Roman" w:cs="Times New Roman"/>
          <w:sz w:val="20"/>
          <w:szCs w:val="20"/>
        </w:rPr>
      </w:pPr>
      <w:r w:rsidRPr="00B90371">
        <w:rPr>
          <w:rFonts w:ascii="Times New Roman" w:hAnsi="Times New Roman" w:cs="Times New Roman"/>
          <w:sz w:val="20"/>
          <w:szCs w:val="20"/>
        </w:rPr>
        <w:t>средство просмотра и редактирования файлов .pdf;</w:t>
      </w:r>
    </w:p>
    <w:p w14:paraId="04A85DE7" w14:textId="77777777" w:rsidR="004B27F8" w:rsidRPr="00B90371" w:rsidRDefault="004B27F8" w:rsidP="00B90371">
      <w:pPr>
        <w:numPr>
          <w:ilvl w:val="0"/>
          <w:numId w:val="14"/>
        </w:numPr>
        <w:jc w:val="both"/>
        <w:rPr>
          <w:rFonts w:ascii="Times New Roman" w:hAnsi="Times New Roman" w:cs="Times New Roman"/>
          <w:sz w:val="20"/>
          <w:szCs w:val="20"/>
        </w:rPr>
      </w:pPr>
      <w:r w:rsidRPr="00B90371">
        <w:rPr>
          <w:rFonts w:ascii="Times New Roman" w:hAnsi="Times New Roman" w:cs="Times New Roman"/>
          <w:sz w:val="20"/>
          <w:szCs w:val="20"/>
        </w:rPr>
        <w:t>средство для эмуляции запуска исполняемых файлов .exe;</w:t>
      </w:r>
    </w:p>
    <w:p w14:paraId="4A27246F" w14:textId="77777777" w:rsidR="004B27F8" w:rsidRPr="00B90371" w:rsidRDefault="004B27F8" w:rsidP="00B90371">
      <w:pPr>
        <w:numPr>
          <w:ilvl w:val="0"/>
          <w:numId w:val="14"/>
        </w:numPr>
        <w:jc w:val="both"/>
        <w:rPr>
          <w:rFonts w:ascii="Times New Roman" w:hAnsi="Times New Roman" w:cs="Times New Roman"/>
          <w:sz w:val="20"/>
          <w:szCs w:val="20"/>
        </w:rPr>
      </w:pPr>
      <w:r w:rsidRPr="00B90371">
        <w:rPr>
          <w:rFonts w:ascii="Times New Roman" w:hAnsi="Times New Roman" w:cs="Times New Roman"/>
          <w:sz w:val="20"/>
          <w:szCs w:val="20"/>
        </w:rPr>
        <w:t>средства просмотра и редактирования графики и изображений;</w:t>
      </w:r>
    </w:p>
    <w:p w14:paraId="5AAD9508" w14:textId="77777777" w:rsidR="004B27F8" w:rsidRPr="00B90371" w:rsidRDefault="004B27F8" w:rsidP="00B90371">
      <w:pPr>
        <w:numPr>
          <w:ilvl w:val="0"/>
          <w:numId w:val="14"/>
        </w:numPr>
        <w:jc w:val="both"/>
        <w:rPr>
          <w:rFonts w:ascii="Times New Roman" w:hAnsi="Times New Roman" w:cs="Times New Roman"/>
          <w:sz w:val="20"/>
          <w:szCs w:val="20"/>
        </w:rPr>
      </w:pPr>
      <w:r w:rsidRPr="00B90371">
        <w:rPr>
          <w:rFonts w:ascii="Times New Roman" w:hAnsi="Times New Roman" w:cs="Times New Roman"/>
          <w:sz w:val="20"/>
          <w:szCs w:val="20"/>
        </w:rPr>
        <w:t>средство оптического распознавания символов.</w:t>
      </w:r>
    </w:p>
    <w:p w14:paraId="503B4486" w14:textId="77777777" w:rsidR="004B27F8" w:rsidRPr="00B90371" w:rsidRDefault="004B27F8" w:rsidP="00B90371">
      <w:pPr>
        <w:jc w:val="both"/>
        <w:rPr>
          <w:rFonts w:ascii="Times New Roman" w:hAnsi="Times New Roman" w:cs="Times New Roman"/>
          <w:b/>
          <w:bCs/>
          <w:sz w:val="20"/>
          <w:szCs w:val="20"/>
        </w:rPr>
      </w:pPr>
      <w:r w:rsidRPr="00B90371">
        <w:rPr>
          <w:rFonts w:ascii="Times New Roman" w:hAnsi="Times New Roman" w:cs="Times New Roman"/>
          <w:b/>
          <w:bCs/>
          <w:sz w:val="20"/>
          <w:szCs w:val="20"/>
        </w:rPr>
        <w:t>2.5</w:t>
      </w:r>
      <w:bookmarkStart w:id="9" w:name="scroll-bookmark-5"/>
      <w:r w:rsidRPr="00B90371">
        <w:rPr>
          <w:rFonts w:ascii="Times New Roman" w:hAnsi="Times New Roman" w:cs="Times New Roman"/>
          <w:b/>
          <w:bCs/>
          <w:sz w:val="20"/>
          <w:szCs w:val="20"/>
        </w:rPr>
        <w:t>. Требования к совместимости операционной системы</w:t>
      </w:r>
      <w:bookmarkEnd w:id="9"/>
    </w:p>
    <w:p w14:paraId="55303999"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ОС должна иметь подтверждённую совместимость со средствами антивирусной защиты.</w:t>
      </w:r>
    </w:p>
    <w:p w14:paraId="361E95F9"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b/>
          <w:bCs/>
          <w:sz w:val="20"/>
          <w:szCs w:val="20"/>
        </w:rPr>
        <w:t>2.6. Требования к предоставляемым обновлениям Тип 1 для ОС (далее Продукта) сроком на 12 мес.</w:t>
      </w:r>
    </w:p>
    <w:p w14:paraId="4E6C40CE"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Порядок выпуска и предоставления обновлений или технической поддержки Продукта регламентируется в соответствии с действующей Политикой (Положением), размещённой на сайте Вендора и в личном кабинете Пользователя.</w:t>
      </w:r>
    </w:p>
    <w:p w14:paraId="29FF0663"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Информационно-справочная поддержка функционирования Продукта осуществляется в соответствии с правилами формирования и ведения единого реестра российских программ для электронных вычислительных машин и баз данных, утв. Постановлением Правительства РФ от 16.11.2015 №1236, а также требованиями регуляторов в области безопасности информации.</w:t>
      </w:r>
    </w:p>
    <w:p w14:paraId="37A4DEDB"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Информационно-справочная поддержка функционирования Продукта обеспечивается посредством использования телефонной связи, программных средств обмена сообщениями с Пользователями.</w:t>
      </w:r>
    </w:p>
    <w:p w14:paraId="4B0637B2"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Прием обращений (далее - Запрос) осуществляется Вендором круглосуточно через Личный кабинет. Прием обращений по телефону осуществляется по рабочим дням с 09:00 до 18:00 по МСК.</w:t>
      </w:r>
    </w:p>
    <w:p w14:paraId="48939416"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Обновление или техническая поддержка включает:</w:t>
      </w:r>
    </w:p>
    <w:p w14:paraId="60A4E376" w14:textId="77777777" w:rsidR="004B27F8" w:rsidRPr="00B90371" w:rsidRDefault="004B27F8" w:rsidP="00B90371">
      <w:pPr>
        <w:numPr>
          <w:ilvl w:val="0"/>
          <w:numId w:val="5"/>
        </w:numPr>
        <w:jc w:val="both"/>
        <w:rPr>
          <w:rFonts w:ascii="Times New Roman" w:hAnsi="Times New Roman" w:cs="Times New Roman"/>
          <w:sz w:val="20"/>
          <w:szCs w:val="20"/>
        </w:rPr>
      </w:pPr>
      <w:r w:rsidRPr="00B90371">
        <w:rPr>
          <w:rFonts w:ascii="Times New Roman" w:hAnsi="Times New Roman" w:cs="Times New Roman"/>
          <w:sz w:val="20"/>
          <w:szCs w:val="20"/>
        </w:rPr>
        <w:t>Доступ к обновлениям безопасности Продукта;</w:t>
      </w:r>
    </w:p>
    <w:p w14:paraId="30B70D0B" w14:textId="77777777" w:rsidR="004B27F8" w:rsidRPr="00B90371" w:rsidRDefault="004B27F8" w:rsidP="00B90371">
      <w:pPr>
        <w:numPr>
          <w:ilvl w:val="0"/>
          <w:numId w:val="5"/>
        </w:numPr>
        <w:jc w:val="both"/>
        <w:rPr>
          <w:rFonts w:ascii="Times New Roman" w:hAnsi="Times New Roman" w:cs="Times New Roman"/>
          <w:sz w:val="20"/>
          <w:szCs w:val="20"/>
        </w:rPr>
      </w:pPr>
      <w:r w:rsidRPr="00B90371">
        <w:rPr>
          <w:rFonts w:ascii="Times New Roman" w:hAnsi="Times New Roman" w:cs="Times New Roman"/>
          <w:sz w:val="20"/>
          <w:szCs w:val="20"/>
        </w:rPr>
        <w:lastRenderedPageBreak/>
        <w:t>Информационно-справочная поддержка в миграции на очередное обновление Продукта;</w:t>
      </w:r>
    </w:p>
    <w:p w14:paraId="797C3D67" w14:textId="77777777" w:rsidR="004B27F8" w:rsidRPr="00B90371" w:rsidRDefault="004B27F8" w:rsidP="00B90371">
      <w:pPr>
        <w:numPr>
          <w:ilvl w:val="0"/>
          <w:numId w:val="5"/>
        </w:numPr>
        <w:jc w:val="both"/>
        <w:rPr>
          <w:rFonts w:ascii="Times New Roman" w:hAnsi="Times New Roman" w:cs="Times New Roman"/>
          <w:sz w:val="20"/>
          <w:szCs w:val="20"/>
        </w:rPr>
      </w:pPr>
      <w:r w:rsidRPr="00B90371">
        <w:rPr>
          <w:rFonts w:ascii="Times New Roman" w:hAnsi="Times New Roman" w:cs="Times New Roman"/>
          <w:sz w:val="20"/>
          <w:szCs w:val="20"/>
        </w:rPr>
        <w:t>Исправление ошибок, несоответствий, инцидентов, дефектов за счет выпуска новых обновлений Продукта;</w:t>
      </w:r>
    </w:p>
    <w:p w14:paraId="2E4C9387" w14:textId="77777777" w:rsidR="004B27F8" w:rsidRPr="00B90371" w:rsidRDefault="004B27F8" w:rsidP="00B90371">
      <w:pPr>
        <w:numPr>
          <w:ilvl w:val="0"/>
          <w:numId w:val="5"/>
        </w:numPr>
        <w:jc w:val="both"/>
        <w:rPr>
          <w:rFonts w:ascii="Times New Roman" w:hAnsi="Times New Roman" w:cs="Times New Roman"/>
          <w:sz w:val="20"/>
          <w:szCs w:val="20"/>
        </w:rPr>
      </w:pPr>
      <w:r w:rsidRPr="00B90371">
        <w:rPr>
          <w:rFonts w:ascii="Times New Roman" w:hAnsi="Times New Roman" w:cs="Times New Roman"/>
          <w:sz w:val="20"/>
          <w:szCs w:val="20"/>
        </w:rPr>
        <w:t>Информационно-справочная поддержка по установке и обновлению Продукта;</w:t>
      </w:r>
    </w:p>
    <w:p w14:paraId="4AC4664D" w14:textId="77777777" w:rsidR="004B27F8" w:rsidRPr="00B90371" w:rsidRDefault="004B27F8" w:rsidP="00B90371">
      <w:pPr>
        <w:numPr>
          <w:ilvl w:val="0"/>
          <w:numId w:val="5"/>
        </w:numPr>
        <w:jc w:val="both"/>
        <w:rPr>
          <w:rFonts w:ascii="Times New Roman" w:hAnsi="Times New Roman" w:cs="Times New Roman"/>
          <w:sz w:val="20"/>
          <w:szCs w:val="20"/>
        </w:rPr>
      </w:pPr>
      <w:r w:rsidRPr="00B90371">
        <w:rPr>
          <w:rFonts w:ascii="Times New Roman" w:hAnsi="Times New Roman" w:cs="Times New Roman"/>
          <w:sz w:val="20"/>
          <w:szCs w:val="20"/>
        </w:rPr>
        <w:t>Информационно-справочная поддержка по настройке Продукта после обновления;</w:t>
      </w:r>
    </w:p>
    <w:p w14:paraId="6B958404" w14:textId="77777777" w:rsidR="004B27F8" w:rsidRPr="00B90371" w:rsidRDefault="004B27F8" w:rsidP="00B90371">
      <w:pPr>
        <w:numPr>
          <w:ilvl w:val="0"/>
          <w:numId w:val="5"/>
        </w:numPr>
        <w:jc w:val="both"/>
        <w:rPr>
          <w:rFonts w:ascii="Times New Roman" w:hAnsi="Times New Roman" w:cs="Times New Roman"/>
          <w:sz w:val="20"/>
          <w:szCs w:val="20"/>
        </w:rPr>
      </w:pPr>
      <w:r w:rsidRPr="00B90371">
        <w:rPr>
          <w:rFonts w:ascii="Times New Roman" w:hAnsi="Times New Roman" w:cs="Times New Roman"/>
          <w:sz w:val="20"/>
          <w:szCs w:val="20"/>
        </w:rPr>
        <w:t>Моделирование сценариев на тестовом стенде Вендора (при наличии технической возможности);</w:t>
      </w:r>
    </w:p>
    <w:p w14:paraId="61F68ACE" w14:textId="77777777" w:rsidR="004B27F8" w:rsidRPr="00B90371" w:rsidRDefault="004B27F8" w:rsidP="00B90371">
      <w:pPr>
        <w:numPr>
          <w:ilvl w:val="0"/>
          <w:numId w:val="5"/>
        </w:numPr>
        <w:jc w:val="both"/>
        <w:rPr>
          <w:rFonts w:ascii="Times New Roman" w:hAnsi="Times New Roman" w:cs="Times New Roman"/>
          <w:sz w:val="20"/>
          <w:szCs w:val="20"/>
        </w:rPr>
      </w:pPr>
      <w:r w:rsidRPr="00B90371">
        <w:rPr>
          <w:rFonts w:ascii="Times New Roman" w:hAnsi="Times New Roman" w:cs="Times New Roman"/>
          <w:sz w:val="20"/>
          <w:szCs w:val="20"/>
        </w:rPr>
        <w:t>Прогноз совместимости оборудования по спецификации с актуальным и будущим обновлением Продукта;</w:t>
      </w:r>
    </w:p>
    <w:p w14:paraId="4A37FCB1" w14:textId="77777777" w:rsidR="004B27F8" w:rsidRPr="00B90371" w:rsidRDefault="004B27F8" w:rsidP="00B90371">
      <w:pPr>
        <w:numPr>
          <w:ilvl w:val="0"/>
          <w:numId w:val="5"/>
        </w:numPr>
        <w:jc w:val="both"/>
        <w:rPr>
          <w:rFonts w:ascii="Times New Roman" w:hAnsi="Times New Roman" w:cs="Times New Roman"/>
          <w:sz w:val="20"/>
          <w:szCs w:val="20"/>
        </w:rPr>
      </w:pPr>
      <w:r w:rsidRPr="00B90371">
        <w:rPr>
          <w:rFonts w:ascii="Times New Roman" w:hAnsi="Times New Roman" w:cs="Times New Roman"/>
          <w:sz w:val="20"/>
          <w:szCs w:val="20"/>
        </w:rPr>
        <w:t>Решение вопросов, связанных с совместимостью оборудования путем внесения улучшений в рамках обновления Продукта (при наличии технической возможности).</w:t>
      </w:r>
    </w:p>
    <w:p w14:paraId="60E5F5CE" w14:textId="77777777" w:rsidR="004B27F8" w:rsidRPr="00B90371" w:rsidRDefault="004B27F8" w:rsidP="00B90371">
      <w:pPr>
        <w:jc w:val="both"/>
        <w:rPr>
          <w:rFonts w:ascii="Times New Roman" w:hAnsi="Times New Roman" w:cs="Times New Roman"/>
          <w:sz w:val="20"/>
          <w:szCs w:val="20"/>
        </w:rPr>
      </w:pPr>
      <w:r w:rsidRPr="00B90371">
        <w:rPr>
          <w:rFonts w:ascii="Times New Roman" w:hAnsi="Times New Roman" w:cs="Times New Roman"/>
          <w:sz w:val="20"/>
          <w:szCs w:val="20"/>
        </w:rPr>
        <w:t>Подробный порядок обработки обращений, связанных с обновлениями или технической поддержки Продукта, размещается в Личном кабинете.</w:t>
      </w:r>
    </w:p>
    <w:p w14:paraId="7113C210" w14:textId="77777777" w:rsidR="00C7141B" w:rsidRPr="00B90371" w:rsidRDefault="00C7141B" w:rsidP="00B90371">
      <w:pPr>
        <w:ind w:left="-426"/>
        <w:jc w:val="both"/>
        <w:rPr>
          <w:rFonts w:ascii="Times New Roman" w:hAnsi="Times New Roman" w:cs="Times New Roman"/>
          <w:sz w:val="20"/>
          <w:szCs w:val="20"/>
        </w:rPr>
      </w:pPr>
    </w:p>
    <w:sectPr w:rsidR="00C7141B" w:rsidRPr="00B90371" w:rsidSect="004B27F8">
      <w:pgSz w:w="11906" w:h="16838"/>
      <w:pgMar w:top="28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Calibri"/>
    <w:charset w:val="00"/>
    <w:family w:val="auto"/>
    <w:pitch w:val="variable"/>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B4001"/>
    <w:multiLevelType w:val="multilevel"/>
    <w:tmpl w:val="30C69B7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03B1490A"/>
    <w:multiLevelType w:val="multilevel"/>
    <w:tmpl w:val="718CA9E4"/>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2" w15:restartNumberingAfterBreak="0">
    <w:nsid w:val="09930510"/>
    <w:multiLevelType w:val="multilevel"/>
    <w:tmpl w:val="C1461CBE"/>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3" w15:restartNumberingAfterBreak="0">
    <w:nsid w:val="09C92014"/>
    <w:multiLevelType w:val="multilevel"/>
    <w:tmpl w:val="B8D8B2FC"/>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4" w15:restartNumberingAfterBreak="0">
    <w:nsid w:val="118B4786"/>
    <w:multiLevelType w:val="multilevel"/>
    <w:tmpl w:val="2B2A5A38"/>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5" w15:restartNumberingAfterBreak="0">
    <w:nsid w:val="196C7046"/>
    <w:multiLevelType w:val="multilevel"/>
    <w:tmpl w:val="17603F94"/>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6" w15:restartNumberingAfterBreak="0">
    <w:nsid w:val="1B9136F1"/>
    <w:multiLevelType w:val="multilevel"/>
    <w:tmpl w:val="11F2D94A"/>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7" w15:restartNumberingAfterBreak="0">
    <w:nsid w:val="214E5E8A"/>
    <w:multiLevelType w:val="multilevel"/>
    <w:tmpl w:val="5C709D38"/>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8" w15:restartNumberingAfterBreak="0">
    <w:nsid w:val="22EF5265"/>
    <w:multiLevelType w:val="multilevel"/>
    <w:tmpl w:val="5630C89E"/>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9" w15:restartNumberingAfterBreak="0">
    <w:nsid w:val="25AC6F7D"/>
    <w:multiLevelType w:val="multilevel"/>
    <w:tmpl w:val="C79E9AB2"/>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10" w15:restartNumberingAfterBreak="0">
    <w:nsid w:val="444B3C6B"/>
    <w:multiLevelType w:val="multilevel"/>
    <w:tmpl w:val="0F22F25E"/>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11" w15:restartNumberingAfterBreak="0">
    <w:nsid w:val="5A9549EA"/>
    <w:multiLevelType w:val="multilevel"/>
    <w:tmpl w:val="CC325A26"/>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12" w15:restartNumberingAfterBreak="0">
    <w:nsid w:val="5B4F1F0E"/>
    <w:multiLevelType w:val="multilevel"/>
    <w:tmpl w:val="2C52B13C"/>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abstractNum w:abstractNumId="13" w15:restartNumberingAfterBreak="0">
    <w:nsid w:val="7C300E3A"/>
    <w:multiLevelType w:val="multilevel"/>
    <w:tmpl w:val="1416036C"/>
    <w:lvl w:ilvl="0">
      <w:numFmt w:val="bullet"/>
      <w:lvlText w:val="•"/>
      <w:lvlJc w:val="left"/>
      <w:pPr>
        <w:ind w:left="1429" w:hanging="360"/>
      </w:pPr>
      <w:rPr>
        <w:rFonts w:ascii="OpenSymbol" w:eastAsia="OpenSymbol" w:hAnsi="OpenSymbol" w:cs="OpenSymbol"/>
      </w:rPr>
    </w:lvl>
    <w:lvl w:ilvl="1">
      <w:numFmt w:val="bullet"/>
      <w:lvlText w:val="◦"/>
      <w:lvlJc w:val="left"/>
      <w:pPr>
        <w:ind w:left="1789" w:hanging="360"/>
      </w:pPr>
      <w:rPr>
        <w:rFonts w:ascii="OpenSymbol" w:eastAsia="OpenSymbol" w:hAnsi="OpenSymbol" w:cs="OpenSymbol"/>
      </w:rPr>
    </w:lvl>
    <w:lvl w:ilvl="2">
      <w:numFmt w:val="bullet"/>
      <w:lvlText w:val="▪"/>
      <w:lvlJc w:val="left"/>
      <w:pPr>
        <w:ind w:left="2149" w:hanging="360"/>
      </w:pPr>
      <w:rPr>
        <w:rFonts w:ascii="OpenSymbol" w:eastAsia="OpenSymbol" w:hAnsi="OpenSymbol" w:cs="OpenSymbol"/>
      </w:rPr>
    </w:lvl>
    <w:lvl w:ilvl="3">
      <w:numFmt w:val="bullet"/>
      <w:lvlText w:val="•"/>
      <w:lvlJc w:val="left"/>
      <w:pPr>
        <w:ind w:left="2509" w:hanging="360"/>
      </w:pPr>
      <w:rPr>
        <w:rFonts w:ascii="OpenSymbol" w:eastAsia="OpenSymbol" w:hAnsi="OpenSymbol" w:cs="OpenSymbol"/>
      </w:rPr>
    </w:lvl>
    <w:lvl w:ilvl="4">
      <w:numFmt w:val="bullet"/>
      <w:lvlText w:val="◦"/>
      <w:lvlJc w:val="left"/>
      <w:pPr>
        <w:ind w:left="2869" w:hanging="360"/>
      </w:pPr>
      <w:rPr>
        <w:rFonts w:ascii="OpenSymbol" w:eastAsia="OpenSymbol" w:hAnsi="OpenSymbol" w:cs="OpenSymbol"/>
      </w:rPr>
    </w:lvl>
    <w:lvl w:ilvl="5">
      <w:numFmt w:val="bullet"/>
      <w:lvlText w:val="▪"/>
      <w:lvlJc w:val="left"/>
      <w:pPr>
        <w:ind w:left="3229" w:hanging="360"/>
      </w:pPr>
      <w:rPr>
        <w:rFonts w:ascii="OpenSymbol" w:eastAsia="OpenSymbol" w:hAnsi="OpenSymbol" w:cs="OpenSymbol"/>
      </w:rPr>
    </w:lvl>
    <w:lvl w:ilvl="6">
      <w:numFmt w:val="bullet"/>
      <w:lvlText w:val="•"/>
      <w:lvlJc w:val="left"/>
      <w:pPr>
        <w:ind w:left="3589" w:hanging="360"/>
      </w:pPr>
      <w:rPr>
        <w:rFonts w:ascii="OpenSymbol" w:eastAsia="OpenSymbol" w:hAnsi="OpenSymbol" w:cs="OpenSymbol"/>
      </w:rPr>
    </w:lvl>
    <w:lvl w:ilvl="7">
      <w:numFmt w:val="bullet"/>
      <w:lvlText w:val="◦"/>
      <w:lvlJc w:val="left"/>
      <w:pPr>
        <w:ind w:left="3949" w:hanging="360"/>
      </w:pPr>
      <w:rPr>
        <w:rFonts w:ascii="OpenSymbol" w:eastAsia="OpenSymbol" w:hAnsi="OpenSymbol" w:cs="OpenSymbol"/>
      </w:rPr>
    </w:lvl>
    <w:lvl w:ilvl="8">
      <w:numFmt w:val="bullet"/>
      <w:lvlText w:val="▪"/>
      <w:lvlJc w:val="left"/>
      <w:pPr>
        <w:ind w:left="4309" w:hanging="360"/>
      </w:pPr>
      <w:rPr>
        <w:rFonts w:ascii="OpenSymbol" w:eastAsia="OpenSymbol" w:hAnsi="OpenSymbol" w:cs="OpenSymbol"/>
      </w:rPr>
    </w:lvl>
  </w:abstractNum>
  <w:num w:numId="1">
    <w:abstractNumId w:val="4"/>
  </w:num>
  <w:num w:numId="2">
    <w:abstractNumId w:val="3"/>
  </w:num>
  <w:num w:numId="3">
    <w:abstractNumId w:val="13"/>
  </w:num>
  <w:num w:numId="4">
    <w:abstractNumId w:val="8"/>
  </w:num>
  <w:num w:numId="5">
    <w:abstractNumId w:val="0"/>
  </w:num>
  <w:num w:numId="6">
    <w:abstractNumId w:val="1"/>
  </w:num>
  <w:num w:numId="7">
    <w:abstractNumId w:val="2"/>
  </w:num>
  <w:num w:numId="8">
    <w:abstractNumId w:val="6"/>
  </w:num>
  <w:num w:numId="9">
    <w:abstractNumId w:val="5"/>
  </w:num>
  <w:num w:numId="10">
    <w:abstractNumId w:val="7"/>
  </w:num>
  <w:num w:numId="11">
    <w:abstractNumId w:val="10"/>
  </w:num>
  <w:num w:numId="12">
    <w:abstractNumId w:val="9"/>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767"/>
    <w:rsid w:val="004B27F8"/>
    <w:rsid w:val="0051515B"/>
    <w:rsid w:val="009137DA"/>
    <w:rsid w:val="00925767"/>
    <w:rsid w:val="00AB3498"/>
    <w:rsid w:val="00B90371"/>
    <w:rsid w:val="00C7141B"/>
    <w:rsid w:val="00E52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59A48"/>
  <w15:chartTrackingRefBased/>
  <w15:docId w15:val="{39371769-B007-49E5-AEAA-0D66A6E6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B27F8"/>
    <w:rPr>
      <w:sz w:val="16"/>
      <w:szCs w:val="16"/>
    </w:rPr>
  </w:style>
  <w:style w:type="character" w:styleId="a4">
    <w:name w:val="Hyperlink"/>
    <w:basedOn w:val="a0"/>
    <w:uiPriority w:val="99"/>
    <w:unhideWhenUsed/>
    <w:rsid w:val="004B27F8"/>
    <w:rPr>
      <w:color w:val="0563C1" w:themeColor="hyperlink"/>
      <w:u w:val="single"/>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paragraph" w:styleId="a7">
    <w:name w:val="Balloon Text"/>
    <w:basedOn w:val="a"/>
    <w:link w:val="a8"/>
    <w:uiPriority w:val="99"/>
    <w:semiHidden/>
    <w:unhideWhenUsed/>
    <w:rsid w:val="00AB349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B34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du.fstec.ru/vul" TargetMode="External"/><Relationship Id="rId5" Type="http://schemas.openxmlformats.org/officeDocument/2006/relationships/hyperlink" Target="http://bdu.fstec.ru/vu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3551</Words>
  <Characters>20243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Даутова Лилия Раифовна</dc:creator>
  <cp:keywords/>
  <dc:description/>
  <cp:lastModifiedBy>Неронова Ольга Александровна</cp:lastModifiedBy>
  <cp:revision>3</cp:revision>
  <dcterms:created xsi:type="dcterms:W3CDTF">2026-07-27T07:22:00Z</dcterms:created>
  <dcterms:modified xsi:type="dcterms:W3CDTF">2026-08-10T07:40:00Z</dcterms:modified>
</cp:coreProperties>
</file>