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0C" w:rsidRDefault="00511B20" w:rsidP="00A96AAB">
      <w:pPr>
        <w:pStyle w:val="10"/>
        <w:keepNext/>
        <w:keepLines/>
        <w:shd w:val="clear" w:color="auto" w:fill="auto"/>
        <w:spacing w:line="240" w:lineRule="auto"/>
        <w:ind w:right="20"/>
      </w:pPr>
      <w:bookmarkStart w:id="0" w:name="bookmark0"/>
      <w:r>
        <w:rPr>
          <w:rStyle w:val="1"/>
          <w:b/>
          <w:bCs/>
          <w:color w:val="000000"/>
        </w:rPr>
        <w:t>ПРОТОКОЛ</w:t>
      </w:r>
      <w:bookmarkEnd w:id="0"/>
    </w:p>
    <w:p w:rsidR="00AB5C49" w:rsidRDefault="005E4734" w:rsidP="00A96AAB">
      <w:pPr>
        <w:pStyle w:val="10"/>
        <w:keepNext/>
        <w:keepLines/>
        <w:shd w:val="clear" w:color="auto" w:fill="auto"/>
        <w:spacing w:line="240" w:lineRule="auto"/>
        <w:ind w:right="20"/>
        <w:rPr>
          <w:rStyle w:val="1"/>
          <w:b/>
          <w:bCs/>
          <w:color w:val="000000"/>
        </w:rPr>
      </w:pPr>
      <w:bookmarkStart w:id="1" w:name="bookmark1"/>
      <w:r>
        <w:rPr>
          <w:rStyle w:val="1"/>
          <w:b/>
          <w:bCs/>
          <w:color w:val="000000"/>
        </w:rPr>
        <w:t xml:space="preserve">СУММЫ ЦЕН ЕДИНИЦ УСЛУГИ И МАКСИМАЛЬНОГО ЗНАЧЕНИЯ </w:t>
      </w:r>
      <w:r w:rsidR="00511B20">
        <w:rPr>
          <w:rStyle w:val="1"/>
          <w:b/>
          <w:bCs/>
          <w:color w:val="000000"/>
        </w:rPr>
        <w:t>ЦЕНЫ</w:t>
      </w:r>
      <w:bookmarkEnd w:id="1"/>
      <w:r>
        <w:rPr>
          <w:rStyle w:val="1"/>
          <w:b/>
          <w:bCs/>
          <w:color w:val="000000"/>
        </w:rPr>
        <w:t xml:space="preserve"> </w:t>
      </w:r>
      <w:r w:rsidR="00AB5C49">
        <w:rPr>
          <w:rStyle w:val="1"/>
          <w:b/>
          <w:bCs/>
          <w:color w:val="000000"/>
        </w:rPr>
        <w:t>ГОСУДАРСТВЕННОГО КОНТРАКТА</w:t>
      </w:r>
    </w:p>
    <w:p w:rsidR="00A96AAB" w:rsidRDefault="00A96AAB" w:rsidP="00A96AAB">
      <w:pPr>
        <w:pStyle w:val="10"/>
        <w:keepNext/>
        <w:keepLines/>
        <w:shd w:val="clear" w:color="auto" w:fill="auto"/>
        <w:spacing w:line="240" w:lineRule="auto"/>
        <w:ind w:right="20"/>
      </w:pPr>
    </w:p>
    <w:p w:rsidR="00A96AAB" w:rsidRDefault="00A96AAB" w:rsidP="00A96AAB">
      <w:pPr>
        <w:pStyle w:val="10"/>
        <w:keepNext/>
        <w:keepLines/>
        <w:shd w:val="clear" w:color="auto" w:fill="auto"/>
        <w:spacing w:line="240" w:lineRule="auto"/>
        <w:ind w:right="20"/>
      </w:pPr>
    </w:p>
    <w:p w:rsidR="008C09C2" w:rsidRPr="005875E0" w:rsidRDefault="008C09C2" w:rsidP="004029A1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AB05AE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Наименование объекта закупки, способ определения поставщика (подрядчика, исполнителя): </w:t>
      </w:r>
      <w:r w:rsidR="00A96AAB" w:rsidRPr="00AB05AE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закупка в соответствии с п. 4 ч. 1 ст.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</w:t>
      </w:r>
      <w:r w:rsidR="006A7F00" w:rsidRPr="006A7F0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оказание услуг </w:t>
      </w:r>
      <w:r w:rsidR="005E4734" w:rsidRPr="005E4734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по экспертизе технического состояния (диагностике работоспособности) имущества</w:t>
      </w:r>
      <w:r w:rsidR="005F02D8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5E4734" w:rsidRPr="00915567" w:rsidRDefault="005E4734" w:rsidP="00D2120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Сумма цен единиц услуги </w:t>
      </w:r>
      <w:r w:rsidRPr="005E47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определен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</w:t>
      </w:r>
      <w:r w:rsidRPr="005E47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5E473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в соответствии с наименьшим </w:t>
      </w:r>
      <w:r w:rsidRPr="00915567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предложением на ЕАТ «Берёзка»</w:t>
      </w:r>
      <w:r w:rsidRPr="0091556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составляет 4 000 рублей 00 копеек.</w:t>
      </w:r>
    </w:p>
    <w:p w:rsidR="005E4734" w:rsidRDefault="005E4734" w:rsidP="00D2120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1556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 учетом </w:t>
      </w:r>
      <w:r w:rsidR="00915567" w:rsidRPr="0091556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потребностей Федерального агентства лесного хозяйства</w:t>
      </w:r>
      <w:r w:rsidRPr="0091556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начальная максимальная цена контракта составляет 96 000 (Девяносто шесть тысяч) рублей 00 копеек, из которых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2026 году – 32 000 (Тридцать две тысячи) рублей 00 копеек, в </w:t>
      </w:r>
      <w:r w:rsidRPr="005E47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7</w:t>
      </w:r>
      <w:r w:rsidRPr="005E47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году – 32 000 (Тридцать две тысячи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) рублей 00 копеек и в</w:t>
      </w:r>
      <w:r w:rsidRPr="005E47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8</w:t>
      </w:r>
      <w:r w:rsidRPr="005E47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году – 32 000 (Тридцать две тысячи) рублей 00 копеек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Pr="005E47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Контракт заключается по начальной (максимальной) цене Контракта. Торги осуществляются по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сумме цен единиц услуги.</w:t>
      </w:r>
    </w:p>
    <w:p w:rsidR="00BF308F" w:rsidRPr="00B704AB" w:rsidRDefault="008C09C2" w:rsidP="00B704A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  <w:r w:rsidRPr="00B704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Начальная (максимальная) цена </w:t>
      </w:r>
      <w:r w:rsidR="008752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</w:t>
      </w:r>
      <w:r w:rsidRPr="00B704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осударственного контракта включает</w:t>
      </w:r>
      <w:r w:rsidRPr="00B704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308F" w:rsidRPr="00B704AB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в себя расходы, связанные с исполнением </w:t>
      </w:r>
      <w:r w:rsidR="00875210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государственного контракта</w:t>
      </w:r>
      <w:r w:rsidR="00BF308F" w:rsidRPr="00B704AB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, налоги, сборы и другие обязательные платежи. Цена </w:t>
      </w:r>
      <w:r w:rsidR="00875210" w:rsidRPr="00875210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государственного контракта</w:t>
      </w:r>
      <w:r w:rsidR="00BF308F" w:rsidRPr="00B704AB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указывается с учетом оказания полного комплекса услуг, стоимости материалов и оборудования, необходимых для оказания всего комплекса услуг, затраты на транспортировку, складирование, хранение материалов и оборудования. </w:t>
      </w:r>
    </w:p>
    <w:p w:rsidR="005E4734" w:rsidRPr="005E4734" w:rsidRDefault="00B704AB" w:rsidP="00EC0A5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704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Приложения</w:t>
      </w:r>
      <w:r w:rsidR="008C09C2" w:rsidRPr="00B704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B704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="005E4734" w:rsidRPr="005E47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Расчет суммы </w:t>
      </w:r>
      <w:r w:rsidR="001876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цен </w:t>
      </w:r>
      <w:r w:rsidR="005E4734" w:rsidRPr="005E47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единиц услуги на 1 листе;</w:t>
      </w:r>
    </w:p>
    <w:p w:rsidR="00B704AB" w:rsidRPr="005E4734" w:rsidRDefault="00CF23D9" w:rsidP="005E4734">
      <w:pPr>
        <w:ind w:left="216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734">
        <w:rPr>
          <w:rFonts w:ascii="Times New Roman" w:hAnsi="Times New Roman" w:cs="Times New Roman"/>
          <w:sz w:val="28"/>
          <w:szCs w:val="28"/>
          <w:shd w:val="clear" w:color="auto" w:fill="FFFFFF"/>
        </w:rPr>
        <w:t>Скриншот</w:t>
      </w:r>
      <w:r w:rsidR="005875E0" w:rsidRPr="00CF23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предложения</w:t>
      </w:r>
      <w:r w:rsidR="00B704AB" w:rsidRPr="00B704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5E4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ЕАТ «Березка» </w:t>
      </w:r>
      <w:r w:rsidR="00B704AB" w:rsidRPr="005E4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592D48" w:rsidRPr="005E473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704AB" w:rsidRPr="005E4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</w:t>
      </w:r>
      <w:r w:rsidR="00592D48" w:rsidRPr="005E473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704AB" w:rsidRPr="005E473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C09C2" w:rsidRDefault="0059050E" w:rsidP="00B704AB">
      <w:pPr>
        <w:ind w:left="216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государственного контракта</w:t>
      </w:r>
      <w:r w:rsidR="00587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04AB" w:rsidRPr="00B704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4029A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876A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704AB" w:rsidRPr="00B704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листах</w:t>
      </w:r>
      <w:r w:rsidR="00CF23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73F5" w:rsidRDefault="009873F5" w:rsidP="00A96AA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E4734" w:rsidRDefault="005E4734" w:rsidP="00A96AA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F2336" w:rsidRPr="00B704AB" w:rsidRDefault="003F2336" w:rsidP="00A96AA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D3E0E" w:rsidRDefault="001D3E0E" w:rsidP="001D3E0E">
      <w:pPr>
        <w:widowControl/>
        <w:rPr>
          <w:rFonts w:ascii="Times New Roman" w:eastAsia="Calibri" w:hAnsi="Times New Roman" w:cs="Times New Roman"/>
          <w:color w:val="auto"/>
          <w:sz w:val="28"/>
          <w:lang w:eastAsia="en-US"/>
        </w:rPr>
      </w:pPr>
      <w:r w:rsidRPr="00EA33FC">
        <w:rPr>
          <w:rFonts w:ascii="Times New Roman" w:eastAsia="Calibri" w:hAnsi="Times New Roman" w:cs="Times New Roman"/>
          <w:color w:val="auto"/>
          <w:sz w:val="28"/>
          <w:lang w:eastAsia="en-US"/>
        </w:rPr>
        <w:t xml:space="preserve">Заместитель начальника </w:t>
      </w:r>
      <w:r>
        <w:rPr>
          <w:rFonts w:ascii="Times New Roman" w:eastAsia="Calibri" w:hAnsi="Times New Roman" w:cs="Times New Roman"/>
          <w:color w:val="auto"/>
          <w:sz w:val="28"/>
          <w:lang w:eastAsia="en-US"/>
        </w:rPr>
        <w:t>У</w:t>
      </w:r>
      <w:r w:rsidRPr="00EA33FC">
        <w:rPr>
          <w:rFonts w:ascii="Times New Roman" w:eastAsia="Calibri" w:hAnsi="Times New Roman" w:cs="Times New Roman"/>
          <w:color w:val="auto"/>
          <w:sz w:val="28"/>
          <w:lang w:eastAsia="en-US"/>
        </w:rPr>
        <w:t>правления</w:t>
      </w:r>
      <w:r w:rsidRPr="00C60F0C">
        <w:rPr>
          <w:rFonts w:ascii="Times New Roman" w:eastAsia="Calibri" w:hAnsi="Times New Roman" w:cs="Times New Roman"/>
          <w:color w:val="auto"/>
          <w:sz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lang w:eastAsia="en-US"/>
        </w:rPr>
        <w:t>делами –</w:t>
      </w:r>
    </w:p>
    <w:p w:rsidR="001D3E0E" w:rsidRDefault="001D3E0E" w:rsidP="001D3E0E">
      <w:pPr>
        <w:widowControl/>
        <w:rPr>
          <w:rFonts w:ascii="Times New Roman" w:eastAsia="Calibri" w:hAnsi="Times New Roman" w:cs="Times New Roman"/>
          <w:color w:val="auto"/>
          <w:sz w:val="28"/>
          <w:lang w:eastAsia="en-US"/>
        </w:rPr>
      </w:pPr>
      <w:r w:rsidRPr="00EA33FC">
        <w:rPr>
          <w:rFonts w:ascii="Times New Roman" w:eastAsia="Calibri" w:hAnsi="Times New Roman" w:cs="Times New Roman"/>
          <w:color w:val="auto"/>
          <w:sz w:val="28"/>
          <w:lang w:eastAsia="en-US"/>
        </w:rPr>
        <w:t>начальник</w:t>
      </w:r>
      <w:r>
        <w:rPr>
          <w:rFonts w:ascii="Times New Roman" w:eastAsia="Calibri" w:hAnsi="Times New Roman" w:cs="Times New Roman"/>
          <w:color w:val="auto"/>
          <w:sz w:val="28"/>
          <w:lang w:eastAsia="en-US"/>
        </w:rPr>
        <w:t xml:space="preserve"> отдела </w:t>
      </w:r>
      <w:r w:rsidRPr="00EA33FC">
        <w:rPr>
          <w:rFonts w:ascii="Times New Roman" w:eastAsia="Calibri" w:hAnsi="Times New Roman" w:cs="Times New Roman"/>
          <w:color w:val="auto"/>
          <w:sz w:val="28"/>
          <w:lang w:eastAsia="en-US"/>
        </w:rPr>
        <w:t>управления федеральным</w:t>
      </w:r>
    </w:p>
    <w:p w:rsidR="001D3E0E" w:rsidRDefault="001D3E0E" w:rsidP="001D3E0E">
      <w:pPr>
        <w:widowControl/>
        <w:rPr>
          <w:rFonts w:ascii="Times New Roman" w:eastAsia="Calibri" w:hAnsi="Times New Roman" w:cs="Times New Roman"/>
          <w:color w:val="auto"/>
          <w:sz w:val="28"/>
          <w:lang w:eastAsia="en-US"/>
        </w:rPr>
      </w:pPr>
      <w:r w:rsidRPr="00EA33FC">
        <w:rPr>
          <w:rFonts w:ascii="Times New Roman" w:eastAsia="Calibri" w:hAnsi="Times New Roman" w:cs="Times New Roman"/>
          <w:color w:val="auto"/>
          <w:sz w:val="28"/>
          <w:lang w:eastAsia="en-US"/>
        </w:rPr>
        <w:t>имуществом и</w:t>
      </w:r>
      <w:r>
        <w:rPr>
          <w:rFonts w:ascii="Times New Roman" w:eastAsia="Calibri" w:hAnsi="Times New Roman" w:cs="Times New Roman"/>
          <w:color w:val="auto"/>
          <w:sz w:val="28"/>
          <w:lang w:eastAsia="en-US"/>
        </w:rPr>
        <w:t xml:space="preserve"> материально-</w:t>
      </w:r>
    </w:p>
    <w:p w:rsidR="001D3E0E" w:rsidRDefault="001D3E0E" w:rsidP="001D3E0E">
      <w:pPr>
        <w:widowControl/>
        <w:rPr>
          <w:rFonts w:ascii="Times New Roman" w:eastAsia="Calibri" w:hAnsi="Times New Roman" w:cs="Times New Roman"/>
          <w:color w:val="auto"/>
          <w:sz w:val="28"/>
          <w:highlight w:val="yellow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lang w:eastAsia="en-US"/>
        </w:rPr>
        <w:t>технического обеспечения</w:t>
      </w:r>
      <w:r w:rsidRPr="00EA33FC">
        <w:rPr>
          <w:rFonts w:ascii="Times New Roman" w:eastAsia="Calibri" w:hAnsi="Times New Roman" w:cs="Times New Roman"/>
          <w:color w:val="auto"/>
          <w:sz w:val="28"/>
          <w:lang w:eastAsia="en-US"/>
        </w:rPr>
        <w:tab/>
      </w:r>
      <w:r w:rsidRPr="00EA33FC">
        <w:rPr>
          <w:rFonts w:ascii="Times New Roman" w:eastAsia="Calibri" w:hAnsi="Times New Roman" w:cs="Times New Roman"/>
          <w:color w:val="auto"/>
          <w:sz w:val="28"/>
          <w:lang w:eastAsia="en-US"/>
        </w:rPr>
        <w:tab/>
      </w:r>
      <w:r w:rsidRPr="00EA33FC">
        <w:rPr>
          <w:rFonts w:ascii="Times New Roman" w:eastAsia="Calibri" w:hAnsi="Times New Roman" w:cs="Times New Roman"/>
          <w:color w:val="auto"/>
          <w:sz w:val="28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 w:val="28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 w:val="28"/>
          <w:lang w:eastAsia="en-US"/>
        </w:rPr>
        <w:tab/>
        <w:t xml:space="preserve">                  </w:t>
      </w:r>
      <w:r w:rsidRPr="00EA33FC">
        <w:rPr>
          <w:rFonts w:ascii="Times New Roman" w:eastAsia="Calibri" w:hAnsi="Times New Roman" w:cs="Times New Roman"/>
          <w:color w:val="auto"/>
          <w:sz w:val="28"/>
          <w:lang w:eastAsia="en-US"/>
        </w:rPr>
        <w:t xml:space="preserve">  П.В. Цареградский</w:t>
      </w:r>
    </w:p>
    <w:p w:rsidR="00D64920" w:rsidRDefault="00D64920" w:rsidP="001D3E0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E4734" w:rsidRDefault="005E4734" w:rsidP="001D3E0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E4734" w:rsidRDefault="005E4734" w:rsidP="001D3E0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E4734" w:rsidRDefault="005E4734" w:rsidP="001D3E0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E4734" w:rsidRDefault="005E4734" w:rsidP="001D3E0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E4734" w:rsidRDefault="005E4734" w:rsidP="001D3E0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E4734" w:rsidRDefault="005E4734" w:rsidP="001D3E0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E4734" w:rsidRDefault="005E4734" w:rsidP="001D3E0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E4734" w:rsidRDefault="005E4734" w:rsidP="001D3E0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E4734" w:rsidRDefault="005E4734" w:rsidP="001D3E0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E4734" w:rsidRPr="005E4734" w:rsidRDefault="005E4734" w:rsidP="005E473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lang w:eastAsia="en-US"/>
        </w:rPr>
      </w:pPr>
      <w:r w:rsidRPr="005E4734">
        <w:rPr>
          <w:rFonts w:ascii="Times New Roman" w:eastAsia="Calibri" w:hAnsi="Times New Roman" w:cs="Times New Roman"/>
          <w:b/>
          <w:color w:val="auto"/>
          <w:sz w:val="28"/>
          <w:lang w:eastAsia="en-US"/>
        </w:rPr>
        <w:lastRenderedPageBreak/>
        <w:t>Федеральное агентство лесного хозяйства</w:t>
      </w:r>
    </w:p>
    <w:p w:rsidR="005E4734" w:rsidRPr="005E4734" w:rsidRDefault="005E4734" w:rsidP="005E473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lang w:eastAsia="en-US"/>
        </w:rPr>
      </w:pPr>
    </w:p>
    <w:p w:rsidR="005E4734" w:rsidRPr="005E4734" w:rsidRDefault="005E4734" w:rsidP="005E473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lang w:eastAsia="en-US"/>
        </w:rPr>
      </w:pPr>
      <w:r w:rsidRPr="005E4734">
        <w:rPr>
          <w:rFonts w:ascii="Times New Roman" w:eastAsia="Calibri" w:hAnsi="Times New Roman" w:cs="Times New Roman"/>
          <w:b/>
          <w:color w:val="auto"/>
          <w:sz w:val="28"/>
          <w:lang w:eastAsia="en-US"/>
        </w:rPr>
        <w:t>Расчет суммы цен единиц услуги</w:t>
      </w:r>
    </w:p>
    <w:p w:rsidR="005E4734" w:rsidRPr="005E4734" w:rsidRDefault="005E4734" w:rsidP="005E4734">
      <w:pPr>
        <w:widowControl/>
        <w:rPr>
          <w:rFonts w:ascii="Times New Roman" w:eastAsia="Calibri" w:hAnsi="Times New Roman" w:cs="Times New Roman"/>
          <w:color w:val="auto"/>
          <w:sz w:val="28"/>
          <w:lang w:eastAsia="en-US"/>
        </w:rPr>
      </w:pPr>
    </w:p>
    <w:p w:rsidR="005E4734" w:rsidRPr="005E4734" w:rsidRDefault="005E4734" w:rsidP="005E473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eastAsia="en-US"/>
        </w:rPr>
      </w:pPr>
      <w:r w:rsidRPr="005E4734">
        <w:rPr>
          <w:rFonts w:ascii="Times New Roman" w:eastAsia="Calibri" w:hAnsi="Times New Roman" w:cs="Times New Roman"/>
          <w:color w:val="auto"/>
          <w:sz w:val="28"/>
          <w:lang w:eastAsia="en-US"/>
        </w:rPr>
        <w:t xml:space="preserve">Расчёт производился на основании </w:t>
      </w:r>
      <w:r>
        <w:rPr>
          <w:rFonts w:ascii="Times New Roman" w:eastAsia="Calibri" w:hAnsi="Times New Roman" w:cs="Times New Roman"/>
          <w:color w:val="auto"/>
          <w:sz w:val="28"/>
          <w:lang w:eastAsia="en-US"/>
        </w:rPr>
        <w:t xml:space="preserve">наименьшего </w:t>
      </w:r>
      <w:r w:rsidRPr="005E4734">
        <w:rPr>
          <w:rFonts w:ascii="Times New Roman" w:eastAsia="Calibri" w:hAnsi="Times New Roman" w:cs="Times New Roman"/>
          <w:color w:val="auto"/>
          <w:sz w:val="28"/>
          <w:lang w:eastAsia="en-US"/>
        </w:rPr>
        <w:t>ценов</w:t>
      </w:r>
      <w:r>
        <w:rPr>
          <w:rFonts w:ascii="Times New Roman" w:eastAsia="Calibri" w:hAnsi="Times New Roman" w:cs="Times New Roman"/>
          <w:color w:val="auto"/>
          <w:sz w:val="28"/>
          <w:lang w:eastAsia="en-US"/>
        </w:rPr>
        <w:t>ого</w:t>
      </w:r>
      <w:r w:rsidRPr="005E4734">
        <w:rPr>
          <w:rFonts w:ascii="Times New Roman" w:eastAsia="Calibri" w:hAnsi="Times New Roman" w:cs="Times New Roman"/>
          <w:color w:val="auto"/>
          <w:sz w:val="28"/>
          <w:lang w:eastAsia="en-US"/>
        </w:rPr>
        <w:t xml:space="preserve"> предложени</w:t>
      </w:r>
      <w:r>
        <w:rPr>
          <w:rFonts w:ascii="Times New Roman" w:eastAsia="Calibri" w:hAnsi="Times New Roman" w:cs="Times New Roman"/>
          <w:color w:val="auto"/>
          <w:sz w:val="28"/>
          <w:lang w:eastAsia="en-US"/>
        </w:rPr>
        <w:t>я</w:t>
      </w:r>
      <w:r w:rsidRPr="005E4734">
        <w:rPr>
          <w:rFonts w:ascii="Times New Roman" w:eastAsia="Calibri" w:hAnsi="Times New Roman" w:cs="Times New Roman"/>
          <w:color w:val="auto"/>
          <w:sz w:val="28"/>
          <w:lang w:eastAsia="en-US"/>
        </w:rPr>
        <w:t xml:space="preserve"> на ЕАТ «Берёзка»</w:t>
      </w:r>
      <w:r>
        <w:rPr>
          <w:rFonts w:ascii="Times New Roman" w:eastAsia="Calibri" w:hAnsi="Times New Roman" w:cs="Times New Roman"/>
          <w:color w:val="auto"/>
          <w:sz w:val="28"/>
          <w:lang w:eastAsia="en-US"/>
        </w:rPr>
        <w:t>.</w:t>
      </w:r>
      <w:r w:rsidRPr="005E4734">
        <w:rPr>
          <w:rFonts w:ascii="Times New Roman" w:eastAsia="Calibri" w:hAnsi="Times New Roman" w:cs="Times New Roman"/>
          <w:color w:val="auto"/>
          <w:sz w:val="28"/>
          <w:lang w:eastAsia="en-US"/>
        </w:rPr>
        <w:t xml:space="preserve"> Скриншот</w:t>
      </w:r>
      <w:bookmarkStart w:id="2" w:name="_GoBack"/>
      <w:bookmarkEnd w:id="2"/>
      <w:r w:rsidRPr="005E4734">
        <w:rPr>
          <w:rFonts w:ascii="Times New Roman" w:eastAsia="Calibri" w:hAnsi="Times New Roman" w:cs="Times New Roman"/>
          <w:color w:val="auto"/>
          <w:sz w:val="28"/>
          <w:lang w:eastAsia="en-US"/>
        </w:rPr>
        <w:t xml:space="preserve"> соответствующ</w:t>
      </w:r>
      <w:r>
        <w:rPr>
          <w:rFonts w:ascii="Times New Roman" w:eastAsia="Calibri" w:hAnsi="Times New Roman" w:cs="Times New Roman"/>
          <w:color w:val="auto"/>
          <w:sz w:val="28"/>
          <w:lang w:eastAsia="en-US"/>
        </w:rPr>
        <w:t>его</w:t>
      </w:r>
      <w:r w:rsidRPr="005E4734">
        <w:rPr>
          <w:rFonts w:ascii="Times New Roman" w:eastAsia="Calibri" w:hAnsi="Times New Roman" w:cs="Times New Roman"/>
          <w:color w:val="auto"/>
          <w:sz w:val="28"/>
          <w:lang w:eastAsia="en-US"/>
        </w:rPr>
        <w:t xml:space="preserve"> предложени</w:t>
      </w:r>
      <w:r>
        <w:rPr>
          <w:rFonts w:ascii="Times New Roman" w:eastAsia="Calibri" w:hAnsi="Times New Roman" w:cs="Times New Roman"/>
          <w:color w:val="auto"/>
          <w:sz w:val="28"/>
          <w:lang w:eastAsia="en-US"/>
        </w:rPr>
        <w:t>я</w:t>
      </w:r>
      <w:r w:rsidRPr="005E4734">
        <w:rPr>
          <w:rFonts w:ascii="Times New Roman" w:eastAsia="Calibri" w:hAnsi="Times New Roman" w:cs="Times New Roman"/>
          <w:color w:val="auto"/>
          <w:sz w:val="28"/>
          <w:lang w:eastAsia="en-US"/>
        </w:rPr>
        <w:t xml:space="preserve"> прилага</w:t>
      </w:r>
      <w:r>
        <w:rPr>
          <w:rFonts w:ascii="Times New Roman" w:eastAsia="Calibri" w:hAnsi="Times New Roman" w:cs="Times New Roman"/>
          <w:color w:val="auto"/>
          <w:sz w:val="28"/>
          <w:lang w:eastAsia="en-US"/>
        </w:rPr>
        <w:t>е</w:t>
      </w:r>
      <w:r w:rsidRPr="005E4734">
        <w:rPr>
          <w:rFonts w:ascii="Times New Roman" w:eastAsia="Calibri" w:hAnsi="Times New Roman" w:cs="Times New Roman"/>
          <w:color w:val="auto"/>
          <w:sz w:val="28"/>
          <w:lang w:eastAsia="en-US"/>
        </w:rPr>
        <w:t>тся.</w:t>
      </w:r>
    </w:p>
    <w:p w:rsidR="005E4734" w:rsidRDefault="005E4734" w:rsidP="001D3E0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E4734" w:rsidRDefault="005E4734" w:rsidP="001D3E0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E4734" w:rsidRDefault="005E4734" w:rsidP="001D3E0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E4734" w:rsidRPr="005E4734" w:rsidRDefault="005E4734" w:rsidP="005E4734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E4734">
        <w:rPr>
          <w:rFonts w:ascii="Times New Roman" w:eastAsia="Times New Roman" w:hAnsi="Times New Roman" w:cs="Times New Roman"/>
          <w:color w:val="auto"/>
          <w:sz w:val="28"/>
          <w:szCs w:val="28"/>
        </w:rPr>
        <w:t>РАСЧЕТ СУММЫ ЦЕН ЕДИНИЦ УСЛУГИ</w:t>
      </w:r>
    </w:p>
    <w:p w:rsidR="005E4734" w:rsidRPr="005E4734" w:rsidRDefault="005E4734" w:rsidP="005E4734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699"/>
        <w:gridCol w:w="3402"/>
      </w:tblGrid>
      <w:tr w:rsidR="005E4734" w:rsidRPr="005E4734" w:rsidTr="005E473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Наименование технического средства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ar-SA"/>
              </w:rPr>
              <w:t>Стоимость экспертизы одной единицы, руб.</w:t>
            </w:r>
          </w:p>
        </w:tc>
      </w:tr>
      <w:tr w:rsidR="005E4734" w:rsidRPr="005E4734" w:rsidTr="005E473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Системный блок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400</w:t>
            </w:r>
          </w:p>
        </w:tc>
      </w:tr>
      <w:tr w:rsidR="005E4734" w:rsidRPr="005E4734" w:rsidTr="005E473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Принтер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400</w:t>
            </w:r>
          </w:p>
        </w:tc>
      </w:tr>
      <w:tr w:rsidR="005E4734" w:rsidRPr="005E4734" w:rsidTr="005E473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Ноутбук или планшет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400</w:t>
            </w:r>
          </w:p>
        </w:tc>
      </w:tr>
      <w:tr w:rsidR="005E4734" w:rsidRPr="005E4734" w:rsidTr="005E473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Автоматизированное рабочее место (комплект)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400</w:t>
            </w:r>
          </w:p>
        </w:tc>
      </w:tr>
      <w:tr w:rsidR="005E4734" w:rsidRPr="005E4734" w:rsidTr="005E473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Сервер или шлюз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400</w:t>
            </w:r>
          </w:p>
        </w:tc>
      </w:tr>
      <w:tr w:rsidR="005E4734" w:rsidRPr="005E4734" w:rsidTr="005E473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Источник бесперебойного питания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400</w:t>
            </w:r>
          </w:p>
        </w:tc>
      </w:tr>
      <w:tr w:rsidR="005E4734" w:rsidRPr="005E4734" w:rsidTr="005E473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Телевизор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400</w:t>
            </w:r>
          </w:p>
        </w:tc>
      </w:tr>
      <w:tr w:rsidR="005E4734" w:rsidRPr="005E4734" w:rsidTr="005E473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Кондиционер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400</w:t>
            </w:r>
          </w:p>
        </w:tc>
      </w:tr>
      <w:tr w:rsidR="005E4734" w:rsidRPr="005E4734" w:rsidTr="005E473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Уничтожитель документов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400</w:t>
            </w:r>
          </w:p>
        </w:tc>
      </w:tr>
      <w:tr w:rsidR="005E4734" w:rsidRPr="005E4734" w:rsidTr="005E473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Прочее имущество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400</w:t>
            </w:r>
          </w:p>
        </w:tc>
      </w:tr>
      <w:tr w:rsidR="005E4734" w:rsidRPr="005E4734" w:rsidTr="005E4734">
        <w:trPr>
          <w:trHeight w:val="60"/>
        </w:trPr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цен единиц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4734" w:rsidRPr="005E4734" w:rsidRDefault="005E4734" w:rsidP="005E473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E47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4 000</w:t>
            </w:r>
          </w:p>
        </w:tc>
      </w:tr>
    </w:tbl>
    <w:p w:rsidR="005E4734" w:rsidRPr="005E4734" w:rsidRDefault="005E4734" w:rsidP="001D3E0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E4734" w:rsidRDefault="005E4734" w:rsidP="001D3E0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sectPr w:rsidR="005E4734" w:rsidSect="0046187D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0B2" w:rsidRDefault="00CB00B2" w:rsidP="00C3789B">
      <w:r>
        <w:separator/>
      </w:r>
    </w:p>
  </w:endnote>
  <w:endnote w:type="continuationSeparator" w:id="0">
    <w:p w:rsidR="00CB00B2" w:rsidRDefault="00CB00B2" w:rsidP="00C3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0B2" w:rsidRDefault="00CB00B2" w:rsidP="00C3789B">
      <w:r>
        <w:separator/>
      </w:r>
    </w:p>
  </w:footnote>
  <w:footnote w:type="continuationSeparator" w:id="0">
    <w:p w:rsidR="00CB00B2" w:rsidRDefault="00CB00B2" w:rsidP="00C3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20"/>
    <w:rsid w:val="0003479D"/>
    <w:rsid w:val="000551E2"/>
    <w:rsid w:val="00094529"/>
    <w:rsid w:val="000A6A42"/>
    <w:rsid w:val="000E631E"/>
    <w:rsid w:val="0012052D"/>
    <w:rsid w:val="0012391F"/>
    <w:rsid w:val="0014719C"/>
    <w:rsid w:val="00180498"/>
    <w:rsid w:val="00186CCA"/>
    <w:rsid w:val="001876A9"/>
    <w:rsid w:val="001D3E0E"/>
    <w:rsid w:val="002015C3"/>
    <w:rsid w:val="00212BFB"/>
    <w:rsid w:val="0025140C"/>
    <w:rsid w:val="00256C84"/>
    <w:rsid w:val="002B193D"/>
    <w:rsid w:val="002C410E"/>
    <w:rsid w:val="003025A3"/>
    <w:rsid w:val="003407C8"/>
    <w:rsid w:val="003412FA"/>
    <w:rsid w:val="00343514"/>
    <w:rsid w:val="00351191"/>
    <w:rsid w:val="003875A1"/>
    <w:rsid w:val="003B10CE"/>
    <w:rsid w:val="003B640A"/>
    <w:rsid w:val="003C1795"/>
    <w:rsid w:val="003F2336"/>
    <w:rsid w:val="003F5CC2"/>
    <w:rsid w:val="004029A1"/>
    <w:rsid w:val="004109F8"/>
    <w:rsid w:val="004234A6"/>
    <w:rsid w:val="004316AF"/>
    <w:rsid w:val="0046187D"/>
    <w:rsid w:val="004646E1"/>
    <w:rsid w:val="00491679"/>
    <w:rsid w:val="004B039B"/>
    <w:rsid w:val="004D4535"/>
    <w:rsid w:val="004F7C6D"/>
    <w:rsid w:val="00501908"/>
    <w:rsid w:val="00502C15"/>
    <w:rsid w:val="00507D5E"/>
    <w:rsid w:val="00511B20"/>
    <w:rsid w:val="0052395C"/>
    <w:rsid w:val="005739DA"/>
    <w:rsid w:val="00575106"/>
    <w:rsid w:val="0057658A"/>
    <w:rsid w:val="005875E0"/>
    <w:rsid w:val="0059050E"/>
    <w:rsid w:val="00592D48"/>
    <w:rsid w:val="00597AD1"/>
    <w:rsid w:val="005A19D7"/>
    <w:rsid w:val="005A60D4"/>
    <w:rsid w:val="005E4734"/>
    <w:rsid w:val="005F02D8"/>
    <w:rsid w:val="0068431A"/>
    <w:rsid w:val="00685620"/>
    <w:rsid w:val="006A162F"/>
    <w:rsid w:val="006A7F00"/>
    <w:rsid w:val="006C580D"/>
    <w:rsid w:val="006C78D9"/>
    <w:rsid w:val="00727BFB"/>
    <w:rsid w:val="00731B4E"/>
    <w:rsid w:val="007851A7"/>
    <w:rsid w:val="007A6D3B"/>
    <w:rsid w:val="007C7E7B"/>
    <w:rsid w:val="007D1DCF"/>
    <w:rsid w:val="007D766F"/>
    <w:rsid w:val="008564B2"/>
    <w:rsid w:val="00875210"/>
    <w:rsid w:val="00876C1F"/>
    <w:rsid w:val="008841F1"/>
    <w:rsid w:val="008A14EB"/>
    <w:rsid w:val="008B044C"/>
    <w:rsid w:val="008C0448"/>
    <w:rsid w:val="008C09C2"/>
    <w:rsid w:val="00901B67"/>
    <w:rsid w:val="00915567"/>
    <w:rsid w:val="009159A6"/>
    <w:rsid w:val="009735E5"/>
    <w:rsid w:val="009873F5"/>
    <w:rsid w:val="00994A1F"/>
    <w:rsid w:val="009B20C3"/>
    <w:rsid w:val="009C30A2"/>
    <w:rsid w:val="009E3096"/>
    <w:rsid w:val="009F2B95"/>
    <w:rsid w:val="009F61A6"/>
    <w:rsid w:val="00A3778E"/>
    <w:rsid w:val="00A67B9B"/>
    <w:rsid w:val="00A96AAB"/>
    <w:rsid w:val="00AA39C0"/>
    <w:rsid w:val="00AB05AE"/>
    <w:rsid w:val="00AB5C49"/>
    <w:rsid w:val="00B55F66"/>
    <w:rsid w:val="00B704AB"/>
    <w:rsid w:val="00B837FA"/>
    <w:rsid w:val="00B957BF"/>
    <w:rsid w:val="00BC560C"/>
    <w:rsid w:val="00BD1F77"/>
    <w:rsid w:val="00BF308F"/>
    <w:rsid w:val="00C2722C"/>
    <w:rsid w:val="00C3789B"/>
    <w:rsid w:val="00C422F2"/>
    <w:rsid w:val="00C53428"/>
    <w:rsid w:val="00C607FC"/>
    <w:rsid w:val="00CB00B2"/>
    <w:rsid w:val="00CB09AB"/>
    <w:rsid w:val="00CF17A0"/>
    <w:rsid w:val="00CF23D9"/>
    <w:rsid w:val="00D05955"/>
    <w:rsid w:val="00D21201"/>
    <w:rsid w:val="00D25CF0"/>
    <w:rsid w:val="00D40493"/>
    <w:rsid w:val="00D64920"/>
    <w:rsid w:val="00DC72E4"/>
    <w:rsid w:val="00DD3CA1"/>
    <w:rsid w:val="00DE2F8D"/>
    <w:rsid w:val="00E01066"/>
    <w:rsid w:val="00E40B48"/>
    <w:rsid w:val="00E44AAD"/>
    <w:rsid w:val="00E472FF"/>
    <w:rsid w:val="00EB0BD9"/>
    <w:rsid w:val="00EC0A5E"/>
    <w:rsid w:val="00ED02E0"/>
    <w:rsid w:val="00EE616F"/>
    <w:rsid w:val="00EF6CDB"/>
    <w:rsid w:val="00F15062"/>
    <w:rsid w:val="00F21EF0"/>
    <w:rsid w:val="00F271B4"/>
    <w:rsid w:val="00F40D2E"/>
    <w:rsid w:val="00F62F82"/>
    <w:rsid w:val="00F837E7"/>
    <w:rsid w:val="00F92699"/>
    <w:rsid w:val="00FB0B03"/>
    <w:rsid w:val="00FB1F38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FE0D04-4FEA-462C-9580-29DFBE84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6pt">
    <w:name w:val="Основной текст (2) + 16 pt"/>
    <w:basedOn w:val="2"/>
    <w:uiPriority w:val="99"/>
    <w:rPr>
      <w:rFonts w:ascii="Times New Roman" w:hAnsi="Times New Roman" w:cs="Times New Roman"/>
      <w:sz w:val="32"/>
      <w:szCs w:val="32"/>
      <w:u w:val="none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line="317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600" w:line="320" w:lineRule="exac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320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378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789B"/>
    <w:rPr>
      <w:rFonts w:cs="Arial Unicode MS"/>
      <w:color w:val="000000"/>
    </w:rPr>
  </w:style>
  <w:style w:type="paragraph" w:styleId="a6">
    <w:name w:val="footer"/>
    <w:basedOn w:val="a"/>
    <w:link w:val="a7"/>
    <w:uiPriority w:val="99"/>
    <w:unhideWhenUsed/>
    <w:rsid w:val="00C378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789B"/>
    <w:rPr>
      <w:rFonts w:cs="Arial Unicode MS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62F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2F8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Ольга Владимировна</dc:creator>
  <cp:lastModifiedBy>Данилов Александр Вадимович</cp:lastModifiedBy>
  <cp:revision>26</cp:revision>
  <cp:lastPrinted>2026-04-15T05:56:00Z</cp:lastPrinted>
  <dcterms:created xsi:type="dcterms:W3CDTF">2021-07-26T07:15:00Z</dcterms:created>
  <dcterms:modified xsi:type="dcterms:W3CDTF">2026-04-21T04:49:00Z</dcterms:modified>
</cp:coreProperties>
</file>