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40E" w:rsidRPr="001C67E8" w:rsidRDefault="00EA340E" w:rsidP="00EA340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C67E8">
        <w:rPr>
          <w:rFonts w:ascii="Times New Roman" w:hAnsi="Times New Roman" w:cs="Times New Roman"/>
          <w:sz w:val="28"/>
          <w:szCs w:val="28"/>
        </w:rPr>
        <w:t xml:space="preserve">Приложение к Электронной версии контракта </w:t>
      </w:r>
    </w:p>
    <w:p w:rsidR="00EA340E" w:rsidRDefault="00EA340E" w:rsidP="00EA340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C67E8">
        <w:rPr>
          <w:rFonts w:ascii="Times New Roman" w:hAnsi="Times New Roman" w:cs="Times New Roman"/>
          <w:sz w:val="28"/>
          <w:szCs w:val="28"/>
        </w:rPr>
        <w:t xml:space="preserve">по закупке № 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</w:t>
      </w:r>
    </w:p>
    <w:p w:rsidR="00EA340E" w:rsidRDefault="00EA340E" w:rsidP="00EA34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40E" w:rsidRDefault="00EA340E" w:rsidP="007B0A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3EE2" w:rsidRPr="00547971" w:rsidRDefault="00513EE2" w:rsidP="007B0A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7971">
        <w:rPr>
          <w:rFonts w:ascii="Times New Roman" w:hAnsi="Times New Roman" w:cs="Times New Roman"/>
          <w:sz w:val="28"/>
          <w:szCs w:val="28"/>
        </w:rPr>
        <w:t>Техническое задание</w:t>
      </w:r>
    </w:p>
    <w:p w:rsidR="00513EE2" w:rsidRPr="00547971" w:rsidRDefault="00513EE2" w:rsidP="007B0A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7971">
        <w:rPr>
          <w:rFonts w:ascii="Times New Roman" w:hAnsi="Times New Roman" w:cs="Times New Roman"/>
          <w:sz w:val="28"/>
          <w:szCs w:val="28"/>
        </w:rPr>
        <w:t xml:space="preserve">на поставку </w:t>
      </w:r>
      <w:r>
        <w:rPr>
          <w:rFonts w:ascii="Times New Roman" w:hAnsi="Times New Roman" w:cs="Times New Roman"/>
          <w:sz w:val="28"/>
          <w:szCs w:val="28"/>
        </w:rPr>
        <w:t>печатной техники</w:t>
      </w:r>
      <w:r w:rsidRPr="00547971">
        <w:rPr>
          <w:rFonts w:ascii="Times New Roman" w:hAnsi="Times New Roman" w:cs="Times New Roman"/>
          <w:sz w:val="28"/>
          <w:szCs w:val="28"/>
        </w:rPr>
        <w:t xml:space="preserve"> для </w:t>
      </w:r>
    </w:p>
    <w:p w:rsidR="00513EE2" w:rsidRPr="00547971" w:rsidRDefault="00513EE2" w:rsidP="007B0A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7971">
        <w:rPr>
          <w:rFonts w:ascii="Times New Roman" w:hAnsi="Times New Roman" w:cs="Times New Roman"/>
          <w:sz w:val="28"/>
          <w:szCs w:val="28"/>
        </w:rPr>
        <w:t>Главного управления МЧС России по Ростовской области</w:t>
      </w:r>
    </w:p>
    <w:p w:rsidR="00513EE2" w:rsidRPr="00547971" w:rsidRDefault="00513EE2" w:rsidP="007B0A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13EE2" w:rsidRPr="00547971" w:rsidRDefault="00513EE2" w:rsidP="00513EE2">
      <w:pPr>
        <w:spacing w:after="0" w:line="240" w:lineRule="auto"/>
        <w:ind w:left="1418"/>
        <w:rPr>
          <w:rFonts w:ascii="Times New Roman" w:hAnsi="Times New Roman" w:cs="Times New Roman"/>
          <w:sz w:val="28"/>
          <w:szCs w:val="28"/>
          <w:u w:val="single"/>
        </w:rPr>
      </w:pPr>
      <w:r w:rsidRPr="00547971">
        <w:rPr>
          <w:rFonts w:ascii="Times New Roman" w:hAnsi="Times New Roman" w:cs="Times New Roman"/>
          <w:sz w:val="28"/>
          <w:szCs w:val="28"/>
          <w:u w:val="single"/>
        </w:rPr>
        <w:t>1. Общие сведения</w:t>
      </w:r>
    </w:p>
    <w:p w:rsidR="00513EE2" w:rsidRPr="00547971" w:rsidRDefault="00513EE2" w:rsidP="00513EE2">
      <w:pPr>
        <w:spacing w:after="0" w:line="240" w:lineRule="auto"/>
        <w:ind w:left="1418"/>
        <w:rPr>
          <w:rFonts w:ascii="Times New Roman" w:hAnsi="Times New Roman" w:cs="Times New Roman"/>
          <w:sz w:val="28"/>
          <w:szCs w:val="28"/>
        </w:rPr>
      </w:pPr>
      <w:r w:rsidRPr="00547971">
        <w:rPr>
          <w:rFonts w:ascii="Times New Roman" w:hAnsi="Times New Roman" w:cs="Times New Roman"/>
          <w:sz w:val="28"/>
          <w:szCs w:val="28"/>
        </w:rPr>
        <w:t>1.1. Заказчик – Главное управление МЧС России по Ростовской области</w:t>
      </w:r>
    </w:p>
    <w:p w:rsidR="00513EE2" w:rsidRPr="00547971" w:rsidRDefault="00513EE2" w:rsidP="00513EE2">
      <w:pPr>
        <w:spacing w:after="0" w:line="240" w:lineRule="auto"/>
        <w:ind w:left="1418"/>
        <w:rPr>
          <w:rFonts w:ascii="Times New Roman" w:hAnsi="Times New Roman" w:cs="Times New Roman"/>
          <w:sz w:val="28"/>
          <w:szCs w:val="28"/>
        </w:rPr>
      </w:pPr>
      <w:r w:rsidRPr="00547971">
        <w:rPr>
          <w:rFonts w:ascii="Times New Roman" w:hAnsi="Times New Roman" w:cs="Times New Roman"/>
          <w:sz w:val="28"/>
          <w:szCs w:val="28"/>
        </w:rPr>
        <w:t>1.2. Адрес заказчика – Ростовская область, г. Ростов-на-Дону, ул. Города Волос, 11</w:t>
      </w:r>
    </w:p>
    <w:p w:rsidR="00513EE2" w:rsidRPr="00547971" w:rsidRDefault="00513EE2" w:rsidP="00513EE2">
      <w:pPr>
        <w:spacing w:after="0" w:line="240" w:lineRule="auto"/>
        <w:ind w:left="1418"/>
        <w:rPr>
          <w:rFonts w:ascii="Times New Roman" w:hAnsi="Times New Roman" w:cs="Times New Roman"/>
          <w:sz w:val="28"/>
          <w:szCs w:val="28"/>
        </w:rPr>
      </w:pPr>
      <w:r w:rsidRPr="00547971">
        <w:rPr>
          <w:rFonts w:ascii="Times New Roman" w:hAnsi="Times New Roman" w:cs="Times New Roman"/>
          <w:sz w:val="28"/>
          <w:szCs w:val="28"/>
        </w:rPr>
        <w:t>1.3. Вид финансового обеспечения – федеральный бюджет 2026 года</w:t>
      </w:r>
    </w:p>
    <w:p w:rsidR="00513EE2" w:rsidRPr="00547971" w:rsidRDefault="00513EE2" w:rsidP="00513EE2">
      <w:pPr>
        <w:spacing w:after="0" w:line="240" w:lineRule="auto"/>
        <w:ind w:left="1418"/>
        <w:rPr>
          <w:rFonts w:ascii="Times New Roman" w:hAnsi="Times New Roman" w:cs="Times New Roman"/>
          <w:sz w:val="28"/>
          <w:szCs w:val="28"/>
          <w:u w:val="single"/>
        </w:rPr>
      </w:pPr>
      <w:r w:rsidRPr="00547971">
        <w:rPr>
          <w:rFonts w:ascii="Times New Roman" w:hAnsi="Times New Roman" w:cs="Times New Roman"/>
          <w:sz w:val="28"/>
          <w:szCs w:val="28"/>
          <w:u w:val="single"/>
        </w:rPr>
        <w:t>2. Непосредственное описание товара.</w:t>
      </w:r>
    </w:p>
    <w:p w:rsidR="003E396E" w:rsidRPr="00547971" w:rsidRDefault="00513EE2" w:rsidP="003E396E">
      <w:pPr>
        <w:spacing w:after="0" w:line="240" w:lineRule="auto"/>
        <w:ind w:left="1418"/>
        <w:rPr>
          <w:rFonts w:ascii="Times New Roman" w:hAnsi="Times New Roman" w:cs="Times New Roman"/>
          <w:sz w:val="28"/>
          <w:szCs w:val="28"/>
        </w:rPr>
      </w:pPr>
      <w:r w:rsidRPr="00547971">
        <w:rPr>
          <w:rFonts w:ascii="Times New Roman" w:hAnsi="Times New Roman" w:cs="Times New Roman"/>
          <w:sz w:val="28"/>
          <w:szCs w:val="28"/>
        </w:rPr>
        <w:t>2.1. Наименование и характеристики товара</w:t>
      </w:r>
    </w:p>
    <w:tbl>
      <w:tblPr>
        <w:tblStyle w:val="a3"/>
        <w:tblW w:w="1502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403"/>
        <w:gridCol w:w="1292"/>
        <w:gridCol w:w="1839"/>
        <w:gridCol w:w="2688"/>
        <w:gridCol w:w="1928"/>
        <w:gridCol w:w="1696"/>
        <w:gridCol w:w="2613"/>
      </w:tblGrid>
      <w:tr w:rsidR="004B2E7D" w:rsidRPr="00482C45" w:rsidTr="00713893">
        <w:trPr>
          <w:jc w:val="center"/>
        </w:trPr>
        <w:tc>
          <w:tcPr>
            <w:tcW w:w="562" w:type="dxa"/>
            <w:vMerge w:val="restart"/>
          </w:tcPr>
          <w:p w:rsidR="004B2E7D" w:rsidRPr="00713893" w:rsidRDefault="0063111A" w:rsidP="007B0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="007138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459" w:type="dxa"/>
            <w:gridSpan w:val="7"/>
          </w:tcPr>
          <w:p w:rsidR="004B2E7D" w:rsidRPr="00284D1C" w:rsidRDefault="004B2E7D" w:rsidP="007B0A2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4D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Код позиции КТРУ 26.20.18.000-</w:t>
            </w:r>
            <w:r w:rsidR="00816D78" w:rsidRPr="00284D1C">
              <w:rPr>
                <w:rFonts w:ascii="Times New Roman" w:hAnsi="Times New Roman" w:cs="Times New Roman"/>
                <w:b/>
                <w:sz w:val="24"/>
                <w:szCs w:val="24"/>
              </w:rPr>
              <w:t>000000</w:t>
            </w:r>
            <w:r w:rsidR="00816D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69</w:t>
            </w:r>
          </w:p>
        </w:tc>
      </w:tr>
      <w:tr w:rsidR="004B2E7D" w:rsidRPr="00482C45" w:rsidTr="00713893">
        <w:trPr>
          <w:jc w:val="center"/>
        </w:trPr>
        <w:tc>
          <w:tcPr>
            <w:tcW w:w="562" w:type="dxa"/>
            <w:vMerge/>
          </w:tcPr>
          <w:p w:rsidR="004B2E7D" w:rsidRDefault="004B2E7D" w:rsidP="007B0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3" w:type="dxa"/>
          </w:tcPr>
          <w:p w:rsidR="004B2E7D" w:rsidRPr="00482C45" w:rsidRDefault="00EA340E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" w:history="1">
              <w:r w:rsidR="004B2E7D" w:rsidRPr="00482C45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Наименование товара, работы, услуги</w:t>
              </w:r>
            </w:hyperlink>
          </w:p>
        </w:tc>
        <w:tc>
          <w:tcPr>
            <w:tcW w:w="1292" w:type="dxa"/>
          </w:tcPr>
          <w:p w:rsidR="004B2E7D" w:rsidRPr="00482C45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8FCFF"/>
              </w:rPr>
            </w:pPr>
            <w:r w:rsidRPr="00482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8FCFF"/>
              </w:rPr>
              <w:t>Единица измерения</w:t>
            </w:r>
          </w:p>
        </w:tc>
        <w:tc>
          <w:tcPr>
            <w:tcW w:w="1839" w:type="dxa"/>
          </w:tcPr>
          <w:p w:rsidR="004B2E7D" w:rsidRPr="00482C45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8FCFF"/>
              </w:rPr>
            </w:pPr>
            <w:r w:rsidRPr="00482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8FCFF"/>
              </w:rPr>
              <w:t>Количество (объем работы, услуги)</w:t>
            </w:r>
          </w:p>
        </w:tc>
        <w:tc>
          <w:tcPr>
            <w:tcW w:w="2688" w:type="dxa"/>
          </w:tcPr>
          <w:p w:rsidR="004B2E7D" w:rsidRPr="00482C45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8FCFF"/>
              </w:rPr>
            </w:pPr>
            <w:r w:rsidRPr="00482C4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8FCFF"/>
              </w:rPr>
              <w:t>Наименование характеристики по КТРУ</w:t>
            </w:r>
          </w:p>
        </w:tc>
        <w:tc>
          <w:tcPr>
            <w:tcW w:w="1928" w:type="dxa"/>
          </w:tcPr>
          <w:p w:rsidR="004B2E7D" w:rsidRPr="00482C45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8FCFF"/>
              </w:rPr>
            </w:pPr>
            <w:r w:rsidRPr="00482C4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8FCFF"/>
              </w:rPr>
              <w:t>Значение характеристики</w:t>
            </w:r>
          </w:p>
        </w:tc>
        <w:tc>
          <w:tcPr>
            <w:tcW w:w="1696" w:type="dxa"/>
          </w:tcPr>
          <w:p w:rsidR="004B2E7D" w:rsidRPr="00182FA1" w:rsidRDefault="004B2E7D" w:rsidP="007B0A25">
            <w:pPr>
              <w:jc w:val="center"/>
              <w:rPr>
                <w:rFonts w:ascii="Times New Roman" w:hAnsi="Times New Roman" w:cs="Times New Roman"/>
              </w:rPr>
            </w:pPr>
            <w:r w:rsidRPr="00182FA1">
              <w:rPr>
                <w:rFonts w:ascii="Times New Roman" w:hAnsi="Times New Roman" w:cs="Times New Roman"/>
                <w:bCs/>
                <w:shd w:val="clear" w:color="auto" w:fill="F8FCFF"/>
              </w:rPr>
              <w:t>Единица измерения характеристики</w:t>
            </w:r>
          </w:p>
        </w:tc>
        <w:tc>
          <w:tcPr>
            <w:tcW w:w="2613" w:type="dxa"/>
          </w:tcPr>
          <w:p w:rsidR="004B2E7D" w:rsidRPr="00182FA1" w:rsidRDefault="004B2E7D" w:rsidP="007B0A25">
            <w:pPr>
              <w:jc w:val="center"/>
              <w:rPr>
                <w:rFonts w:ascii="Times New Roman" w:hAnsi="Times New Roman" w:cs="Times New Roman"/>
                <w:bCs/>
                <w:shd w:val="clear" w:color="auto" w:fill="F8FCFF"/>
              </w:rPr>
            </w:pPr>
            <w:r w:rsidRPr="00182FA1">
              <w:rPr>
                <w:rFonts w:ascii="Times New Roman" w:hAnsi="Times New Roman" w:cs="Times New Roman"/>
                <w:bCs/>
                <w:shd w:val="clear" w:color="auto" w:fill="F8FCFF"/>
              </w:rPr>
              <w:t>Инструкция по заполнению характеристик в заявке</w:t>
            </w:r>
          </w:p>
        </w:tc>
      </w:tr>
      <w:tr w:rsidR="00734AFD" w:rsidRPr="00482C45" w:rsidTr="00713893">
        <w:trPr>
          <w:jc w:val="center"/>
        </w:trPr>
        <w:tc>
          <w:tcPr>
            <w:tcW w:w="562" w:type="dxa"/>
            <w:vMerge/>
          </w:tcPr>
          <w:p w:rsidR="00734AFD" w:rsidRDefault="00734AFD" w:rsidP="00734AF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3" w:type="dxa"/>
            <w:vMerge w:val="restart"/>
          </w:tcPr>
          <w:p w:rsidR="00734AFD" w:rsidRPr="00734767" w:rsidRDefault="00734AFD" w:rsidP="00734AF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Многофункциональное устройство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92" w:type="dxa"/>
            <w:vMerge w:val="restart"/>
          </w:tcPr>
          <w:p w:rsidR="00734AFD" w:rsidRDefault="00734AFD" w:rsidP="00734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839" w:type="dxa"/>
            <w:vMerge w:val="restart"/>
          </w:tcPr>
          <w:p w:rsidR="00734AFD" w:rsidRPr="005838EE" w:rsidRDefault="001D1FA1" w:rsidP="00734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688" w:type="dxa"/>
          </w:tcPr>
          <w:p w:rsidR="00734AFD" w:rsidRPr="00734AFD" w:rsidRDefault="00734AFD" w:rsidP="00734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4A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Наличие устройства автоподачи сканера </w:t>
            </w:r>
          </w:p>
          <w:p w:rsidR="00734AFD" w:rsidRPr="00734AFD" w:rsidRDefault="00734AFD" w:rsidP="00734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8" w:type="dxa"/>
          </w:tcPr>
          <w:p w:rsidR="00734AFD" w:rsidRPr="00482C45" w:rsidRDefault="00734AFD" w:rsidP="00734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46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696" w:type="dxa"/>
          </w:tcPr>
          <w:p w:rsidR="00734AFD" w:rsidRPr="006F4606" w:rsidRDefault="00734AFD" w:rsidP="00734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613" w:type="dxa"/>
          </w:tcPr>
          <w:p w:rsidR="00734AFD" w:rsidRPr="006F4606" w:rsidRDefault="00734AFD" w:rsidP="00734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0F5">
              <w:rPr>
                <w:rFonts w:ascii="Times New Roman" w:hAnsi="Times New Roman" w:cs="Times New Roman"/>
              </w:rPr>
              <w:t>Значение характеристик не может меняться участником закупки</w:t>
            </w:r>
          </w:p>
        </w:tc>
      </w:tr>
      <w:tr w:rsidR="004B2E7D" w:rsidRPr="00482C45" w:rsidTr="00713893">
        <w:trPr>
          <w:jc w:val="center"/>
        </w:trPr>
        <w:tc>
          <w:tcPr>
            <w:tcW w:w="562" w:type="dxa"/>
            <w:vMerge/>
          </w:tcPr>
          <w:p w:rsidR="004B2E7D" w:rsidRDefault="004B2E7D" w:rsidP="007B0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3" w:type="dxa"/>
            <w:vMerge/>
          </w:tcPr>
          <w:p w:rsidR="004B2E7D" w:rsidRDefault="004B2E7D" w:rsidP="007B0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:rsidR="004B2E7D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9" w:type="dxa"/>
            <w:vMerge/>
          </w:tcPr>
          <w:p w:rsidR="004B2E7D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88" w:type="dxa"/>
          </w:tcPr>
          <w:p w:rsidR="004B2E7D" w:rsidRPr="00BB20F8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F949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 подключения</w:t>
            </w:r>
          </w:p>
        </w:tc>
        <w:tc>
          <w:tcPr>
            <w:tcW w:w="1928" w:type="dxa"/>
          </w:tcPr>
          <w:p w:rsidR="004B2E7D" w:rsidRPr="005D16A1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USB </w:t>
            </w:r>
          </w:p>
        </w:tc>
        <w:tc>
          <w:tcPr>
            <w:tcW w:w="1696" w:type="dxa"/>
          </w:tcPr>
          <w:p w:rsidR="004B2E7D" w:rsidRPr="006F4606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613" w:type="dxa"/>
          </w:tcPr>
          <w:p w:rsidR="004B2E7D" w:rsidRPr="006F4606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0F5">
              <w:rPr>
                <w:rFonts w:ascii="Times New Roman" w:hAnsi="Times New Roman" w:cs="Times New Roman"/>
              </w:rPr>
              <w:t>Значение характеристик не может меняться участником закупки</w:t>
            </w:r>
          </w:p>
        </w:tc>
      </w:tr>
      <w:tr w:rsidR="004B2E7D" w:rsidRPr="00482C45" w:rsidTr="00713893">
        <w:trPr>
          <w:jc w:val="center"/>
        </w:trPr>
        <w:tc>
          <w:tcPr>
            <w:tcW w:w="562" w:type="dxa"/>
            <w:vMerge/>
          </w:tcPr>
          <w:p w:rsidR="004B2E7D" w:rsidRDefault="004B2E7D" w:rsidP="007B0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3" w:type="dxa"/>
            <w:vMerge/>
          </w:tcPr>
          <w:p w:rsidR="004B2E7D" w:rsidRDefault="004B2E7D" w:rsidP="007B0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:rsidR="004B2E7D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9" w:type="dxa"/>
            <w:vMerge/>
          </w:tcPr>
          <w:p w:rsidR="004B2E7D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88" w:type="dxa"/>
          </w:tcPr>
          <w:p w:rsidR="004B2E7D" w:rsidRPr="00BB20F8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5322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Технология печати</w:t>
            </w:r>
          </w:p>
        </w:tc>
        <w:tc>
          <w:tcPr>
            <w:tcW w:w="1928" w:type="dxa"/>
          </w:tcPr>
          <w:p w:rsidR="004B2E7D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Электрографическая</w:t>
            </w:r>
          </w:p>
        </w:tc>
        <w:tc>
          <w:tcPr>
            <w:tcW w:w="1696" w:type="dxa"/>
          </w:tcPr>
          <w:p w:rsidR="004B2E7D" w:rsidRPr="006F4606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613" w:type="dxa"/>
          </w:tcPr>
          <w:p w:rsidR="004B2E7D" w:rsidRPr="006F4606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0F5">
              <w:rPr>
                <w:rFonts w:ascii="Times New Roman" w:hAnsi="Times New Roman" w:cs="Times New Roman"/>
              </w:rPr>
              <w:t>Значение характеристик не может меняться участником закупки</w:t>
            </w:r>
          </w:p>
        </w:tc>
      </w:tr>
      <w:tr w:rsidR="004B2E7D" w:rsidRPr="00482C45" w:rsidTr="00713893">
        <w:trPr>
          <w:jc w:val="center"/>
        </w:trPr>
        <w:tc>
          <w:tcPr>
            <w:tcW w:w="562" w:type="dxa"/>
            <w:vMerge/>
          </w:tcPr>
          <w:p w:rsidR="004B2E7D" w:rsidRDefault="004B2E7D" w:rsidP="007B0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3" w:type="dxa"/>
            <w:vMerge/>
          </w:tcPr>
          <w:p w:rsidR="004B2E7D" w:rsidRDefault="004B2E7D" w:rsidP="007B0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:rsidR="004B2E7D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9" w:type="dxa"/>
            <w:vMerge/>
          </w:tcPr>
          <w:p w:rsidR="004B2E7D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88" w:type="dxa"/>
          </w:tcPr>
          <w:p w:rsidR="004B2E7D" w:rsidRPr="003153EC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3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Цветность печати</w:t>
            </w:r>
          </w:p>
        </w:tc>
        <w:tc>
          <w:tcPr>
            <w:tcW w:w="1928" w:type="dxa"/>
          </w:tcPr>
          <w:p w:rsidR="004B2E7D" w:rsidRPr="003153EC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3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Черно-Белая</w:t>
            </w:r>
          </w:p>
        </w:tc>
        <w:tc>
          <w:tcPr>
            <w:tcW w:w="1696" w:type="dxa"/>
          </w:tcPr>
          <w:p w:rsidR="004B2E7D" w:rsidRPr="006F4606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613" w:type="dxa"/>
          </w:tcPr>
          <w:p w:rsidR="004B2E7D" w:rsidRPr="006F4606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0F5">
              <w:rPr>
                <w:rFonts w:ascii="Times New Roman" w:hAnsi="Times New Roman" w:cs="Times New Roman"/>
              </w:rPr>
              <w:t>Значение характеристик не может меняться участником закупки</w:t>
            </w:r>
          </w:p>
        </w:tc>
      </w:tr>
      <w:tr w:rsidR="004B2E7D" w:rsidRPr="00482C45" w:rsidTr="00713893">
        <w:trPr>
          <w:jc w:val="center"/>
        </w:trPr>
        <w:tc>
          <w:tcPr>
            <w:tcW w:w="562" w:type="dxa"/>
            <w:vMerge/>
          </w:tcPr>
          <w:p w:rsidR="004B2E7D" w:rsidRDefault="004B2E7D" w:rsidP="007B0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3" w:type="dxa"/>
            <w:vMerge/>
          </w:tcPr>
          <w:p w:rsidR="004B2E7D" w:rsidRDefault="004B2E7D" w:rsidP="007B0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:rsidR="004B2E7D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9" w:type="dxa"/>
            <w:vMerge/>
          </w:tcPr>
          <w:p w:rsidR="004B2E7D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88" w:type="dxa"/>
          </w:tcPr>
          <w:p w:rsidR="004B2E7D" w:rsidRPr="003153EC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3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Максимальный формат печати</w:t>
            </w:r>
          </w:p>
        </w:tc>
        <w:tc>
          <w:tcPr>
            <w:tcW w:w="1928" w:type="dxa"/>
          </w:tcPr>
          <w:p w:rsidR="004B2E7D" w:rsidRPr="003153EC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3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А4</w:t>
            </w:r>
          </w:p>
        </w:tc>
        <w:tc>
          <w:tcPr>
            <w:tcW w:w="1696" w:type="dxa"/>
          </w:tcPr>
          <w:p w:rsidR="004B2E7D" w:rsidRPr="006F4606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613" w:type="dxa"/>
          </w:tcPr>
          <w:p w:rsidR="004B2E7D" w:rsidRPr="006F4606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0F5">
              <w:rPr>
                <w:rFonts w:ascii="Times New Roman" w:hAnsi="Times New Roman" w:cs="Times New Roman"/>
              </w:rPr>
              <w:t>Значение характеристик не может меняться участником закупки</w:t>
            </w:r>
          </w:p>
        </w:tc>
      </w:tr>
      <w:tr w:rsidR="004B2E7D" w:rsidRPr="00482C45" w:rsidTr="00713893">
        <w:trPr>
          <w:jc w:val="center"/>
        </w:trPr>
        <w:tc>
          <w:tcPr>
            <w:tcW w:w="562" w:type="dxa"/>
            <w:vMerge/>
          </w:tcPr>
          <w:p w:rsidR="004B2E7D" w:rsidRDefault="004B2E7D" w:rsidP="007B0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3" w:type="dxa"/>
            <w:vMerge/>
          </w:tcPr>
          <w:p w:rsidR="004B2E7D" w:rsidRDefault="004B2E7D" w:rsidP="007B0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:rsidR="004B2E7D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9" w:type="dxa"/>
            <w:vMerge/>
          </w:tcPr>
          <w:p w:rsidR="004B2E7D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88" w:type="dxa"/>
          </w:tcPr>
          <w:p w:rsidR="004B2E7D" w:rsidRPr="007921D0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2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Наличие кабеля электропитания для подключения к сети </w:t>
            </w:r>
            <w:r w:rsidRPr="00792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220В в комплекте поставки </w:t>
            </w:r>
          </w:p>
        </w:tc>
        <w:tc>
          <w:tcPr>
            <w:tcW w:w="1928" w:type="dxa"/>
          </w:tcPr>
          <w:p w:rsidR="004B2E7D" w:rsidRPr="006F4606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46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696" w:type="dxa"/>
          </w:tcPr>
          <w:p w:rsidR="004B2E7D" w:rsidRPr="006F4606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613" w:type="dxa"/>
          </w:tcPr>
          <w:p w:rsidR="004B2E7D" w:rsidRPr="006F4606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0F5">
              <w:rPr>
                <w:rFonts w:ascii="Times New Roman" w:hAnsi="Times New Roman" w:cs="Times New Roman"/>
              </w:rPr>
              <w:t>Значение характеристик не может меняться участником закупки</w:t>
            </w:r>
          </w:p>
        </w:tc>
      </w:tr>
      <w:tr w:rsidR="004B2E7D" w:rsidRPr="00482C45" w:rsidTr="00713893">
        <w:trPr>
          <w:jc w:val="center"/>
        </w:trPr>
        <w:tc>
          <w:tcPr>
            <w:tcW w:w="562" w:type="dxa"/>
            <w:vMerge/>
          </w:tcPr>
          <w:p w:rsidR="004B2E7D" w:rsidRDefault="004B2E7D" w:rsidP="007B0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3" w:type="dxa"/>
            <w:vMerge/>
          </w:tcPr>
          <w:p w:rsidR="004B2E7D" w:rsidRDefault="004B2E7D" w:rsidP="007B0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:rsidR="004B2E7D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9" w:type="dxa"/>
            <w:vMerge/>
          </w:tcPr>
          <w:p w:rsidR="004B2E7D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88" w:type="dxa"/>
          </w:tcPr>
          <w:p w:rsidR="004B2E7D" w:rsidRPr="00BB20F8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92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1928" w:type="dxa"/>
          </w:tcPr>
          <w:p w:rsidR="004B2E7D" w:rsidRPr="006F4606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46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696" w:type="dxa"/>
          </w:tcPr>
          <w:p w:rsidR="004B2E7D" w:rsidRPr="006F4606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613" w:type="dxa"/>
          </w:tcPr>
          <w:p w:rsidR="004B2E7D" w:rsidRPr="006F4606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0F5">
              <w:rPr>
                <w:rFonts w:ascii="Times New Roman" w:hAnsi="Times New Roman" w:cs="Times New Roman"/>
              </w:rPr>
              <w:t>Значение характеристик не может меняться участником закупки</w:t>
            </w:r>
          </w:p>
        </w:tc>
      </w:tr>
      <w:tr w:rsidR="004B2E7D" w:rsidRPr="00482C45" w:rsidTr="00713893">
        <w:trPr>
          <w:jc w:val="center"/>
        </w:trPr>
        <w:tc>
          <w:tcPr>
            <w:tcW w:w="562" w:type="dxa"/>
            <w:vMerge/>
          </w:tcPr>
          <w:p w:rsidR="004B2E7D" w:rsidRDefault="004B2E7D" w:rsidP="007B0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3" w:type="dxa"/>
            <w:vMerge/>
          </w:tcPr>
          <w:p w:rsidR="004B2E7D" w:rsidRDefault="004B2E7D" w:rsidP="007B0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:rsidR="004B2E7D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9" w:type="dxa"/>
            <w:vMerge/>
          </w:tcPr>
          <w:p w:rsidR="004B2E7D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88" w:type="dxa"/>
          </w:tcPr>
          <w:p w:rsidR="004B2E7D" w:rsidRPr="00BB20F8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92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Поддерживаемая предельная плотность бумаги, г/м2</w:t>
            </w:r>
          </w:p>
        </w:tc>
        <w:tc>
          <w:tcPr>
            <w:tcW w:w="1928" w:type="dxa"/>
          </w:tcPr>
          <w:p w:rsidR="004B2E7D" w:rsidRPr="006F4606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46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≥ 150</w:t>
            </w:r>
          </w:p>
        </w:tc>
        <w:tc>
          <w:tcPr>
            <w:tcW w:w="1696" w:type="dxa"/>
          </w:tcPr>
          <w:p w:rsidR="004B2E7D" w:rsidRPr="008F0DB4" w:rsidRDefault="004B2E7D" w:rsidP="007B0A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0DB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613" w:type="dxa"/>
          </w:tcPr>
          <w:p w:rsidR="004B2E7D" w:rsidRPr="008F0DB4" w:rsidRDefault="004B2E7D" w:rsidP="007B0A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0DB4">
              <w:rPr>
                <w:rFonts w:ascii="Times New Roman" w:hAnsi="Times New Roman" w:cs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 w:rsidR="004B2E7D" w:rsidRPr="00482C45" w:rsidTr="00713893">
        <w:trPr>
          <w:jc w:val="center"/>
        </w:trPr>
        <w:tc>
          <w:tcPr>
            <w:tcW w:w="562" w:type="dxa"/>
            <w:vMerge/>
          </w:tcPr>
          <w:p w:rsidR="004B2E7D" w:rsidRDefault="004B2E7D" w:rsidP="007B0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3" w:type="dxa"/>
            <w:vMerge/>
          </w:tcPr>
          <w:p w:rsidR="004B2E7D" w:rsidRDefault="004B2E7D" w:rsidP="007B0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:rsidR="004B2E7D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9" w:type="dxa"/>
            <w:vMerge/>
          </w:tcPr>
          <w:p w:rsidR="004B2E7D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88" w:type="dxa"/>
          </w:tcPr>
          <w:p w:rsidR="004B2E7D" w:rsidRPr="005322F7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2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 сканирующего устройства</w:t>
            </w:r>
          </w:p>
        </w:tc>
        <w:tc>
          <w:tcPr>
            <w:tcW w:w="1928" w:type="dxa"/>
          </w:tcPr>
          <w:p w:rsidR="004B2E7D" w:rsidRPr="006F4606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планшетный</w:t>
            </w:r>
          </w:p>
        </w:tc>
        <w:tc>
          <w:tcPr>
            <w:tcW w:w="1696" w:type="dxa"/>
          </w:tcPr>
          <w:p w:rsidR="004B2E7D" w:rsidRPr="006F4606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613" w:type="dxa"/>
          </w:tcPr>
          <w:p w:rsidR="004B2E7D" w:rsidRPr="006F4606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0F5">
              <w:rPr>
                <w:rFonts w:ascii="Times New Roman" w:hAnsi="Times New Roman" w:cs="Times New Roman"/>
              </w:rPr>
              <w:t>Значение характеристик не может меняться участником закупки</w:t>
            </w:r>
          </w:p>
        </w:tc>
      </w:tr>
      <w:tr w:rsidR="004B2E7D" w:rsidRPr="00482C45" w:rsidTr="00713893">
        <w:trPr>
          <w:jc w:val="center"/>
        </w:trPr>
        <w:tc>
          <w:tcPr>
            <w:tcW w:w="562" w:type="dxa"/>
            <w:vMerge/>
          </w:tcPr>
          <w:p w:rsidR="004B2E7D" w:rsidRDefault="004B2E7D" w:rsidP="007B0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3" w:type="dxa"/>
            <w:vMerge/>
          </w:tcPr>
          <w:p w:rsidR="004B2E7D" w:rsidRDefault="004B2E7D" w:rsidP="007B0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:rsidR="004B2E7D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9" w:type="dxa"/>
            <w:vMerge/>
          </w:tcPr>
          <w:p w:rsidR="004B2E7D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88" w:type="dxa"/>
          </w:tcPr>
          <w:p w:rsidR="004B2E7D" w:rsidRPr="00BB20F8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F949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Скорость </w:t>
            </w:r>
            <w:r w:rsidR="003C30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черно-белой печати в формате А4, </w:t>
            </w:r>
            <w:proofErr w:type="spellStart"/>
            <w:r w:rsidR="003C309F" w:rsidRPr="003C30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</w:t>
            </w:r>
            <w:proofErr w:type="spellEnd"/>
            <w:r w:rsidR="003C309F" w:rsidRPr="003C30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/мин</w:t>
            </w:r>
          </w:p>
        </w:tc>
        <w:tc>
          <w:tcPr>
            <w:tcW w:w="1928" w:type="dxa"/>
          </w:tcPr>
          <w:p w:rsidR="004B2E7D" w:rsidRPr="006F4606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E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≥ 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696" w:type="dxa"/>
          </w:tcPr>
          <w:p w:rsidR="004B2E7D" w:rsidRPr="008F0DB4" w:rsidRDefault="004B2E7D" w:rsidP="007B0A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0DB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613" w:type="dxa"/>
          </w:tcPr>
          <w:p w:rsidR="004B2E7D" w:rsidRPr="008F0DB4" w:rsidRDefault="004B2E7D" w:rsidP="007B0A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0DB4">
              <w:rPr>
                <w:rFonts w:ascii="Times New Roman" w:hAnsi="Times New Roman" w:cs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 w:rsidR="004B2E7D" w:rsidRPr="00482C45" w:rsidTr="00713893">
        <w:trPr>
          <w:jc w:val="center"/>
        </w:trPr>
        <w:tc>
          <w:tcPr>
            <w:tcW w:w="562" w:type="dxa"/>
            <w:vMerge/>
          </w:tcPr>
          <w:p w:rsidR="004B2E7D" w:rsidRDefault="004B2E7D" w:rsidP="007B0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3" w:type="dxa"/>
            <w:vMerge/>
          </w:tcPr>
          <w:p w:rsidR="004B2E7D" w:rsidRDefault="004B2E7D" w:rsidP="007B0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:rsidR="004B2E7D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9" w:type="dxa"/>
            <w:vMerge/>
          </w:tcPr>
          <w:p w:rsidR="004B2E7D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88" w:type="dxa"/>
          </w:tcPr>
          <w:p w:rsidR="004B2E7D" w:rsidRPr="008F0DB4" w:rsidRDefault="004B2E7D" w:rsidP="007B0A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0DB4">
              <w:rPr>
                <w:rFonts w:ascii="Times New Roman" w:hAnsi="Times New Roman" w:cs="Times New Roman"/>
                <w:sz w:val="24"/>
              </w:rPr>
              <w:t xml:space="preserve">Максимальное </w:t>
            </w:r>
            <w:r w:rsidR="003C309F">
              <w:rPr>
                <w:rFonts w:ascii="Times New Roman" w:hAnsi="Times New Roman" w:cs="Times New Roman"/>
                <w:sz w:val="24"/>
              </w:rPr>
              <w:t>оптическое</w:t>
            </w:r>
            <w:r w:rsidR="003C309F" w:rsidRPr="008F0DB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0DB4">
              <w:rPr>
                <w:rFonts w:ascii="Times New Roman" w:hAnsi="Times New Roman" w:cs="Times New Roman"/>
                <w:sz w:val="24"/>
              </w:rPr>
              <w:t xml:space="preserve">разрешение сканирования по вертикали, </w:t>
            </w:r>
            <w:proofErr w:type="spellStart"/>
            <w:r w:rsidRPr="008F0DB4">
              <w:rPr>
                <w:rFonts w:ascii="Times New Roman" w:hAnsi="Times New Roman" w:cs="Times New Roman"/>
                <w:sz w:val="24"/>
              </w:rPr>
              <w:t>dpi</w:t>
            </w:r>
            <w:proofErr w:type="spellEnd"/>
          </w:p>
        </w:tc>
        <w:tc>
          <w:tcPr>
            <w:tcW w:w="1928" w:type="dxa"/>
          </w:tcPr>
          <w:p w:rsidR="004B2E7D" w:rsidRPr="008F0DB4" w:rsidRDefault="004B2E7D" w:rsidP="007B0A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0DB4">
              <w:rPr>
                <w:rFonts w:ascii="Times New Roman" w:hAnsi="Times New Roman" w:cs="Times New Roman"/>
                <w:sz w:val="24"/>
              </w:rPr>
              <w:t>≥ 1200</w:t>
            </w:r>
          </w:p>
        </w:tc>
        <w:tc>
          <w:tcPr>
            <w:tcW w:w="1696" w:type="dxa"/>
          </w:tcPr>
          <w:p w:rsidR="004B2E7D" w:rsidRPr="008F0DB4" w:rsidRDefault="004B2E7D" w:rsidP="007B0A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0DB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613" w:type="dxa"/>
          </w:tcPr>
          <w:p w:rsidR="004B2E7D" w:rsidRPr="008F0DB4" w:rsidRDefault="004B2E7D" w:rsidP="007B0A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0DB4">
              <w:rPr>
                <w:rFonts w:ascii="Times New Roman" w:hAnsi="Times New Roman" w:cs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 w:rsidR="004B2E7D" w:rsidRPr="00482C45" w:rsidTr="00713893">
        <w:trPr>
          <w:jc w:val="center"/>
        </w:trPr>
        <w:tc>
          <w:tcPr>
            <w:tcW w:w="562" w:type="dxa"/>
            <w:vMerge/>
          </w:tcPr>
          <w:p w:rsidR="004B2E7D" w:rsidRDefault="004B2E7D" w:rsidP="007B0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3" w:type="dxa"/>
            <w:vMerge/>
          </w:tcPr>
          <w:p w:rsidR="004B2E7D" w:rsidRDefault="004B2E7D" w:rsidP="007B0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:rsidR="004B2E7D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9" w:type="dxa"/>
            <w:vMerge/>
          </w:tcPr>
          <w:p w:rsidR="004B2E7D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88" w:type="dxa"/>
          </w:tcPr>
          <w:p w:rsidR="004B2E7D" w:rsidRPr="00BB20F8" w:rsidRDefault="004B2E7D" w:rsidP="007B0A25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8F0DB4">
              <w:rPr>
                <w:rFonts w:ascii="Times New Roman" w:hAnsi="Times New Roman" w:cs="Times New Roman"/>
                <w:sz w:val="24"/>
              </w:rPr>
              <w:t xml:space="preserve">Максимальное </w:t>
            </w:r>
            <w:r w:rsidR="003C309F">
              <w:rPr>
                <w:rFonts w:ascii="Times New Roman" w:hAnsi="Times New Roman" w:cs="Times New Roman"/>
                <w:sz w:val="24"/>
              </w:rPr>
              <w:t>оптическое</w:t>
            </w:r>
            <w:r w:rsidR="003C309F" w:rsidRPr="008F0DB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0DB4">
              <w:rPr>
                <w:rFonts w:ascii="Times New Roman" w:hAnsi="Times New Roman" w:cs="Times New Roman"/>
                <w:sz w:val="24"/>
              </w:rPr>
              <w:t xml:space="preserve">разрешение сканирования по горизонтали, </w:t>
            </w:r>
            <w:proofErr w:type="spellStart"/>
            <w:r w:rsidRPr="008F0DB4">
              <w:rPr>
                <w:rFonts w:ascii="Times New Roman" w:hAnsi="Times New Roman" w:cs="Times New Roman"/>
                <w:sz w:val="24"/>
              </w:rPr>
              <w:t>dpi</w:t>
            </w:r>
            <w:proofErr w:type="spellEnd"/>
          </w:p>
        </w:tc>
        <w:tc>
          <w:tcPr>
            <w:tcW w:w="1928" w:type="dxa"/>
          </w:tcPr>
          <w:p w:rsidR="004B2E7D" w:rsidRPr="001A1C7C" w:rsidRDefault="004B2E7D" w:rsidP="007B0A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A1C7C">
              <w:rPr>
                <w:rFonts w:ascii="Times New Roman" w:hAnsi="Times New Roman" w:cs="Times New Roman"/>
                <w:sz w:val="24"/>
              </w:rPr>
              <w:t>≥ 1200</w:t>
            </w:r>
          </w:p>
        </w:tc>
        <w:tc>
          <w:tcPr>
            <w:tcW w:w="1696" w:type="dxa"/>
          </w:tcPr>
          <w:p w:rsidR="004B2E7D" w:rsidRPr="008F0DB4" w:rsidRDefault="004B2E7D" w:rsidP="007B0A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0DB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613" w:type="dxa"/>
          </w:tcPr>
          <w:p w:rsidR="004B2E7D" w:rsidRPr="008F0DB4" w:rsidRDefault="004B2E7D" w:rsidP="007B0A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0DB4">
              <w:rPr>
                <w:rFonts w:ascii="Times New Roman" w:hAnsi="Times New Roman" w:cs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 w:rsidR="004B2E7D" w:rsidRPr="00482C45" w:rsidTr="00713893">
        <w:trPr>
          <w:jc w:val="center"/>
        </w:trPr>
        <w:tc>
          <w:tcPr>
            <w:tcW w:w="562" w:type="dxa"/>
            <w:vMerge/>
          </w:tcPr>
          <w:p w:rsidR="004B2E7D" w:rsidRDefault="004B2E7D" w:rsidP="007B0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3" w:type="dxa"/>
            <w:vMerge/>
          </w:tcPr>
          <w:p w:rsidR="004B2E7D" w:rsidRDefault="004B2E7D" w:rsidP="007B0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:rsidR="004B2E7D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9" w:type="dxa"/>
            <w:vMerge/>
          </w:tcPr>
          <w:p w:rsidR="004B2E7D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88" w:type="dxa"/>
          </w:tcPr>
          <w:p w:rsidR="004B2E7D" w:rsidRPr="008F0DB4" w:rsidRDefault="004B2E7D" w:rsidP="007B0A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0DB4">
              <w:rPr>
                <w:rFonts w:ascii="Times New Roman" w:hAnsi="Times New Roman" w:cs="Times New Roman"/>
                <w:sz w:val="24"/>
              </w:rPr>
              <w:t xml:space="preserve">Максимальное разрешение черно-белой печати по вертикали, </w:t>
            </w:r>
            <w:proofErr w:type="spellStart"/>
            <w:r w:rsidRPr="008F0DB4">
              <w:rPr>
                <w:rFonts w:ascii="Times New Roman" w:hAnsi="Times New Roman" w:cs="Times New Roman"/>
                <w:sz w:val="24"/>
              </w:rPr>
              <w:t>dpi</w:t>
            </w:r>
            <w:proofErr w:type="spellEnd"/>
          </w:p>
        </w:tc>
        <w:tc>
          <w:tcPr>
            <w:tcW w:w="1928" w:type="dxa"/>
          </w:tcPr>
          <w:p w:rsidR="004B2E7D" w:rsidRPr="001A1C7C" w:rsidRDefault="004B2E7D" w:rsidP="007B0A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A1C7C">
              <w:rPr>
                <w:rFonts w:ascii="Times New Roman" w:hAnsi="Times New Roman" w:cs="Times New Roman"/>
                <w:sz w:val="24"/>
              </w:rPr>
              <w:t>≥ 1200</w:t>
            </w:r>
          </w:p>
        </w:tc>
        <w:tc>
          <w:tcPr>
            <w:tcW w:w="1696" w:type="dxa"/>
          </w:tcPr>
          <w:p w:rsidR="004B2E7D" w:rsidRPr="008F0DB4" w:rsidRDefault="004B2E7D" w:rsidP="007B0A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0DB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613" w:type="dxa"/>
          </w:tcPr>
          <w:p w:rsidR="004B2E7D" w:rsidRPr="008F0DB4" w:rsidRDefault="004B2E7D" w:rsidP="007B0A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0DB4">
              <w:rPr>
                <w:rFonts w:ascii="Times New Roman" w:hAnsi="Times New Roman" w:cs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 w:rsidR="004B2E7D" w:rsidRPr="00482C45" w:rsidTr="00713893">
        <w:trPr>
          <w:jc w:val="center"/>
        </w:trPr>
        <w:tc>
          <w:tcPr>
            <w:tcW w:w="562" w:type="dxa"/>
            <w:vMerge/>
          </w:tcPr>
          <w:p w:rsidR="004B2E7D" w:rsidRDefault="004B2E7D" w:rsidP="007B0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3" w:type="dxa"/>
            <w:vMerge/>
          </w:tcPr>
          <w:p w:rsidR="004B2E7D" w:rsidRDefault="004B2E7D" w:rsidP="007B0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:rsidR="004B2E7D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9" w:type="dxa"/>
            <w:vMerge/>
          </w:tcPr>
          <w:p w:rsidR="004B2E7D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88" w:type="dxa"/>
          </w:tcPr>
          <w:p w:rsidR="004B2E7D" w:rsidRPr="008F0DB4" w:rsidRDefault="004B2E7D" w:rsidP="007B0A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0DB4">
              <w:rPr>
                <w:rFonts w:ascii="Times New Roman" w:hAnsi="Times New Roman" w:cs="Times New Roman"/>
                <w:sz w:val="24"/>
              </w:rPr>
              <w:t xml:space="preserve">Максимальное разрешение черно-белой печати по горизонтали, </w:t>
            </w:r>
            <w:proofErr w:type="spellStart"/>
            <w:r w:rsidRPr="008F0DB4">
              <w:rPr>
                <w:rFonts w:ascii="Times New Roman" w:hAnsi="Times New Roman" w:cs="Times New Roman"/>
                <w:sz w:val="24"/>
              </w:rPr>
              <w:t>dpi</w:t>
            </w:r>
            <w:proofErr w:type="spellEnd"/>
          </w:p>
        </w:tc>
        <w:tc>
          <w:tcPr>
            <w:tcW w:w="1928" w:type="dxa"/>
          </w:tcPr>
          <w:p w:rsidR="004B2E7D" w:rsidRPr="001A1C7C" w:rsidRDefault="004B2E7D" w:rsidP="007B0A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A1C7C">
              <w:rPr>
                <w:rFonts w:ascii="Times New Roman" w:hAnsi="Times New Roman" w:cs="Times New Roman"/>
                <w:sz w:val="24"/>
              </w:rPr>
              <w:t>≥ 1200</w:t>
            </w:r>
          </w:p>
        </w:tc>
        <w:tc>
          <w:tcPr>
            <w:tcW w:w="1696" w:type="dxa"/>
          </w:tcPr>
          <w:p w:rsidR="004B2E7D" w:rsidRPr="008F0DB4" w:rsidRDefault="004B2E7D" w:rsidP="007B0A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0DB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613" w:type="dxa"/>
          </w:tcPr>
          <w:p w:rsidR="004B2E7D" w:rsidRPr="008F0DB4" w:rsidRDefault="004B2E7D" w:rsidP="007B0A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0DB4">
              <w:rPr>
                <w:rFonts w:ascii="Times New Roman" w:hAnsi="Times New Roman" w:cs="Times New Roman"/>
              </w:rPr>
              <w:t>Участник закупки указывает в заявке конкретное значение характеристики</w:t>
            </w:r>
          </w:p>
        </w:tc>
      </w:tr>
    </w:tbl>
    <w:p w:rsidR="003E396E" w:rsidRDefault="003E396E" w:rsidP="003E396E">
      <w:pPr>
        <w:tabs>
          <w:tab w:val="left" w:pos="14884"/>
        </w:tabs>
        <w:spacing w:after="0" w:line="240" w:lineRule="auto"/>
        <w:ind w:right="5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917" w:rsidRDefault="007F0917" w:rsidP="00200BC0">
      <w:pPr>
        <w:tabs>
          <w:tab w:val="left" w:pos="14884"/>
        </w:tabs>
        <w:spacing w:after="0" w:line="240" w:lineRule="auto"/>
        <w:ind w:left="426" w:right="5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Описание объекта закупки</w:t>
      </w:r>
    </w:p>
    <w:p w:rsidR="00122EF0" w:rsidRDefault="00122EF0" w:rsidP="001923A3">
      <w:pPr>
        <w:tabs>
          <w:tab w:val="left" w:pos="14884"/>
        </w:tabs>
        <w:spacing w:after="0" w:line="240" w:lineRule="auto"/>
        <w:ind w:left="426" w:right="56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Поставляемая техника должна быть новой</w:t>
      </w:r>
      <w:r w:rsidR="007F0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предоставлением документов о дате производства товара при отсутствии нанесения даты изготовления на упаковочной коробке товара или на самом товаре) не должн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быть ранее в употреблении, смонтированная из новых деталей без использования бывших в употреблении элементов. </w:t>
      </w:r>
    </w:p>
    <w:p w:rsidR="007F0917" w:rsidRDefault="00122EF0" w:rsidP="001923A3">
      <w:pPr>
        <w:tabs>
          <w:tab w:val="left" w:pos="14884"/>
        </w:tabs>
        <w:spacing w:after="0" w:line="240" w:lineRule="auto"/>
        <w:ind w:left="426" w:right="56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Каждая единица товара должна быть укомплектована</w:t>
      </w:r>
      <w:r w:rsidR="00DA5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паспортом на изделие, гарантийным талоном, необходимыми соединительными кабелями для подключения и функционирования. Поставляемая оргтехника не должна вызывать ненадлежащее функционирование или отказ существующего оборудования заказчика.</w:t>
      </w:r>
    </w:p>
    <w:p w:rsidR="00C43A42" w:rsidRDefault="00C43A42" w:rsidP="001923A3">
      <w:pPr>
        <w:tabs>
          <w:tab w:val="left" w:pos="14884"/>
        </w:tabs>
        <w:spacing w:after="0" w:line="240" w:lineRule="auto"/>
        <w:ind w:left="426" w:right="56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917" w:rsidRDefault="00065087" w:rsidP="00200BC0">
      <w:pPr>
        <w:tabs>
          <w:tab w:val="left" w:pos="14884"/>
        </w:tabs>
        <w:spacing w:after="0" w:line="240" w:lineRule="auto"/>
        <w:ind w:left="426" w:right="565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3. Требования к упаковке и маркировке</w:t>
      </w:r>
      <w:r w:rsidR="007F091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товаров.</w:t>
      </w:r>
    </w:p>
    <w:p w:rsidR="007F0917" w:rsidRDefault="00065087" w:rsidP="00200BC0">
      <w:pPr>
        <w:tabs>
          <w:tab w:val="left" w:pos="14884"/>
        </w:tabs>
        <w:spacing w:after="0" w:line="240" w:lineRule="auto"/>
        <w:ind w:left="426" w:right="5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7F0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Упаковка должна обеспечивать безопасность транспортировки </w:t>
      </w:r>
      <w:r w:rsidR="00DA5C0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оргтехники</w:t>
      </w:r>
      <w:r w:rsidR="007F0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сохранность качества в течение гарантийного срока хранения.</w:t>
      </w:r>
    </w:p>
    <w:p w:rsidR="007F0917" w:rsidRDefault="00065087" w:rsidP="00200BC0">
      <w:pPr>
        <w:tabs>
          <w:tab w:val="left" w:pos="14884"/>
        </w:tabs>
        <w:spacing w:after="0" w:line="240" w:lineRule="auto"/>
        <w:ind w:left="426" w:right="5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="007F0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упаковочной коробке должны быть нанесена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маркировка с информацией о производителе, типе и модели поставляемой оргтехники.</w:t>
      </w:r>
      <w:r w:rsidR="007F0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F0917" w:rsidRDefault="007F0917" w:rsidP="00200BC0">
      <w:pPr>
        <w:tabs>
          <w:tab w:val="left" w:pos="14884"/>
        </w:tabs>
        <w:spacing w:after="0" w:line="240" w:lineRule="auto"/>
        <w:ind w:left="426" w:right="565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4. Требования по гарантийному и послегарантийному обслуживанию.</w:t>
      </w:r>
    </w:p>
    <w:p w:rsidR="007F0917" w:rsidRDefault="007F0917" w:rsidP="001923A3">
      <w:pPr>
        <w:tabs>
          <w:tab w:val="left" w:pos="14884"/>
        </w:tabs>
        <w:spacing w:after="0" w:line="240" w:lineRule="auto"/>
        <w:ind w:left="426" w:right="56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гарантии качества товара: Гарантийный срок службы должен составлять 12 месяцев с момента подписания обеими сторонами Акта сдачи-приемки Товара.</w:t>
      </w:r>
    </w:p>
    <w:p w:rsidR="007F0917" w:rsidRDefault="007F0917" w:rsidP="001923A3">
      <w:pPr>
        <w:tabs>
          <w:tab w:val="left" w:pos="14884"/>
        </w:tabs>
        <w:spacing w:after="0" w:line="240" w:lineRule="auto"/>
        <w:ind w:left="426" w:right="56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 в течение 5 (пяти) рабочих дней с момента обнаружения недостатков письменно уведомляет Поставщика обо всех претензиях, связанных с данным гарантийным обязательством.</w:t>
      </w:r>
    </w:p>
    <w:p w:rsidR="007F0917" w:rsidRDefault="007F0917" w:rsidP="001923A3">
      <w:pPr>
        <w:tabs>
          <w:tab w:val="left" w:pos="14884"/>
        </w:tabs>
        <w:spacing w:after="0" w:line="240" w:lineRule="auto"/>
        <w:ind w:left="426" w:right="56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Поставщик обязуется заменить товар ненадлежащего качества в течение 5 (пяти) рабочих дней с момента получения соответствующего уведомления. </w:t>
      </w:r>
    </w:p>
    <w:p w:rsidR="007F0917" w:rsidRDefault="007F0917" w:rsidP="001923A3">
      <w:pPr>
        <w:tabs>
          <w:tab w:val="left" w:pos="14884"/>
        </w:tabs>
        <w:spacing w:after="0" w:line="240" w:lineRule="auto"/>
        <w:ind w:left="426" w:right="56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гарантийного обязательства продлевается на время замены товара Поставщиком.</w:t>
      </w:r>
    </w:p>
    <w:p w:rsidR="007F0917" w:rsidRDefault="007F0917" w:rsidP="00200BC0">
      <w:pPr>
        <w:tabs>
          <w:tab w:val="left" w:pos="14884"/>
        </w:tabs>
        <w:spacing w:after="0" w:line="240" w:lineRule="auto"/>
        <w:ind w:left="426" w:right="565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5. Требования по выполнению сопутствующих работ, оказанию сопутствующих услуг.</w:t>
      </w:r>
    </w:p>
    <w:p w:rsidR="007F0917" w:rsidRDefault="007F0917" w:rsidP="001923A3">
      <w:pPr>
        <w:tabs>
          <w:tab w:val="left" w:pos="14884"/>
        </w:tabs>
        <w:spacing w:after="0" w:line="240" w:lineRule="auto"/>
        <w:ind w:left="426" w:right="565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 поставляется Поставщиком собственным транспортом или с привлечением транспорта третьих лиц за свой счет.</w:t>
      </w:r>
    </w:p>
    <w:p w:rsidR="007F0917" w:rsidRDefault="007F0917" w:rsidP="001923A3">
      <w:pPr>
        <w:tabs>
          <w:tab w:val="left" w:pos="14884"/>
        </w:tabs>
        <w:spacing w:after="0" w:line="240" w:lineRule="auto"/>
        <w:ind w:left="426" w:right="565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виды погрузо-разгрузочных работ осуществляются Поставщиком за свой счет на подготовленную площадку Заказчика (склад находится в подвальном помещении, расстояние складирования – около 100 метров от места подъезда автомобиля).</w:t>
      </w:r>
    </w:p>
    <w:p w:rsidR="007F0917" w:rsidRDefault="007F0917" w:rsidP="00200BC0">
      <w:pPr>
        <w:tabs>
          <w:tab w:val="left" w:pos="14884"/>
        </w:tabs>
        <w:spacing w:after="0" w:line="240" w:lineRule="auto"/>
        <w:ind w:left="426" w:right="565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Порядок приемки товара </w:t>
      </w:r>
    </w:p>
    <w:p w:rsidR="007F0917" w:rsidRDefault="007F0917" w:rsidP="001923A3">
      <w:pPr>
        <w:tabs>
          <w:tab w:val="left" w:pos="14884"/>
        </w:tabs>
        <w:spacing w:after="0" w:line="240" w:lineRule="auto"/>
        <w:ind w:left="426" w:right="56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Приемка Товара производится в соответствии с требованиями действующего законодательства Российской Федерации, и требованиями настоящего Технического задания.</w:t>
      </w:r>
    </w:p>
    <w:p w:rsidR="007F0917" w:rsidRDefault="007F0917" w:rsidP="00200BC0">
      <w:pPr>
        <w:tabs>
          <w:tab w:val="left" w:pos="14884"/>
        </w:tabs>
        <w:spacing w:after="0" w:line="240" w:lineRule="auto"/>
        <w:ind w:left="426" w:right="565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7. Место доставки товара, сроки поставки товара.</w:t>
      </w:r>
    </w:p>
    <w:p w:rsidR="007F0917" w:rsidRDefault="007F0917" w:rsidP="00200BC0">
      <w:pPr>
        <w:tabs>
          <w:tab w:val="left" w:pos="14884"/>
        </w:tabs>
        <w:spacing w:after="0" w:line="240" w:lineRule="auto"/>
        <w:ind w:left="426" w:right="565"/>
        <w:jc w:val="both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4"/>
          <w:lang w:eastAsia="zh-CN"/>
        </w:rPr>
        <w:t>7.1. Местом доставки товара является адрес Заказчика: Ростовская область, г. Ростов-на-Дону, ул. Города Волос, 11.</w:t>
      </w:r>
    </w:p>
    <w:p w:rsidR="007F0917" w:rsidRDefault="007F0917" w:rsidP="00200BC0">
      <w:pPr>
        <w:tabs>
          <w:tab w:val="left" w:pos="14884"/>
        </w:tabs>
        <w:spacing w:after="0" w:line="240" w:lineRule="auto"/>
        <w:ind w:left="426" w:right="565"/>
        <w:jc w:val="both"/>
        <w:rPr>
          <w:rFonts w:ascii="Times New Roman" w:eastAsia="Andale Sans UI" w:hAnsi="Times New Roman"/>
          <w:kern w:val="2"/>
          <w:sz w:val="28"/>
          <w:szCs w:val="24"/>
          <w:lang w:eastAsia="fa-IR" w:bidi="fa-IR"/>
        </w:rPr>
      </w:pPr>
      <w:r>
        <w:rPr>
          <w:rFonts w:ascii="Times New Roman" w:eastAsia="Andale Sans UI" w:hAnsi="Times New Roman"/>
          <w:kern w:val="2"/>
          <w:sz w:val="28"/>
          <w:szCs w:val="24"/>
          <w:lang w:eastAsia="fa-IR" w:bidi="fa-IR"/>
        </w:rPr>
        <w:t>7.</w:t>
      </w:r>
      <w:r>
        <w:rPr>
          <w:rFonts w:ascii="Times New Roman" w:eastAsia="Andale Sans UI" w:hAnsi="Times New Roman"/>
          <w:kern w:val="2"/>
          <w:sz w:val="28"/>
          <w:szCs w:val="24"/>
          <w:lang w:val="de-DE" w:eastAsia="fa-IR" w:bidi="fa-IR"/>
        </w:rPr>
        <w:t xml:space="preserve">2. </w:t>
      </w:r>
      <w:proofErr w:type="spellStart"/>
      <w:r w:rsidRPr="001D1FA1">
        <w:rPr>
          <w:rFonts w:ascii="Times New Roman" w:eastAsia="Andale Sans UI" w:hAnsi="Times New Roman"/>
          <w:kern w:val="2"/>
          <w:sz w:val="28"/>
          <w:szCs w:val="24"/>
          <w:lang w:val="de-DE" w:eastAsia="fa-IR" w:bidi="fa-IR"/>
        </w:rPr>
        <w:t>Сроки</w:t>
      </w:r>
      <w:proofErr w:type="spellEnd"/>
      <w:r w:rsidRPr="001D1FA1">
        <w:rPr>
          <w:rFonts w:ascii="Times New Roman" w:eastAsia="Andale Sans UI" w:hAnsi="Times New Roman"/>
          <w:kern w:val="2"/>
          <w:sz w:val="28"/>
          <w:szCs w:val="24"/>
          <w:lang w:eastAsia="fa-IR" w:bidi="fa-IR"/>
        </w:rPr>
        <w:t xml:space="preserve"> п</w:t>
      </w:r>
      <w:proofErr w:type="spellStart"/>
      <w:r w:rsidRPr="001D1FA1">
        <w:rPr>
          <w:rFonts w:ascii="Times New Roman" w:eastAsia="Andale Sans UI" w:hAnsi="Times New Roman"/>
          <w:kern w:val="2"/>
          <w:sz w:val="28"/>
          <w:szCs w:val="24"/>
          <w:lang w:val="de-DE" w:eastAsia="fa-IR" w:bidi="fa-IR"/>
        </w:rPr>
        <w:t>оставк</w:t>
      </w:r>
      <w:proofErr w:type="spellEnd"/>
      <w:r w:rsidRPr="001D1FA1">
        <w:rPr>
          <w:rFonts w:ascii="Times New Roman" w:eastAsia="Andale Sans UI" w:hAnsi="Times New Roman"/>
          <w:kern w:val="2"/>
          <w:sz w:val="28"/>
          <w:szCs w:val="24"/>
          <w:lang w:eastAsia="fa-IR" w:bidi="fa-IR"/>
        </w:rPr>
        <w:t>и</w:t>
      </w:r>
      <w:r w:rsidRPr="001D1FA1">
        <w:rPr>
          <w:rFonts w:ascii="Times New Roman" w:eastAsia="Andale Sans UI" w:hAnsi="Times New Roman"/>
          <w:kern w:val="2"/>
          <w:sz w:val="28"/>
          <w:szCs w:val="24"/>
          <w:lang w:val="de-DE" w:eastAsia="fa-IR" w:bidi="fa-IR"/>
        </w:rPr>
        <w:t xml:space="preserve"> и </w:t>
      </w:r>
      <w:proofErr w:type="spellStart"/>
      <w:r w:rsidRPr="001D1FA1">
        <w:rPr>
          <w:rFonts w:ascii="Times New Roman" w:eastAsia="Andale Sans UI" w:hAnsi="Times New Roman"/>
          <w:kern w:val="2"/>
          <w:sz w:val="28"/>
          <w:szCs w:val="24"/>
          <w:lang w:val="de-DE" w:eastAsia="fa-IR" w:bidi="fa-IR"/>
        </w:rPr>
        <w:t>разгрузк</w:t>
      </w:r>
      <w:proofErr w:type="spellEnd"/>
      <w:r w:rsidRPr="001D1FA1">
        <w:rPr>
          <w:rFonts w:ascii="Times New Roman" w:eastAsia="Andale Sans UI" w:hAnsi="Times New Roman"/>
          <w:kern w:val="2"/>
          <w:sz w:val="28"/>
          <w:szCs w:val="24"/>
          <w:lang w:eastAsia="fa-IR" w:bidi="fa-IR"/>
        </w:rPr>
        <w:t xml:space="preserve">и </w:t>
      </w:r>
      <w:proofErr w:type="spellStart"/>
      <w:r w:rsidRPr="001D1FA1">
        <w:rPr>
          <w:rFonts w:ascii="Times New Roman" w:eastAsia="Andale Sans UI" w:hAnsi="Times New Roman"/>
          <w:kern w:val="2"/>
          <w:sz w:val="28"/>
          <w:szCs w:val="24"/>
          <w:lang w:val="de-DE" w:eastAsia="fa-IR" w:bidi="fa-IR"/>
        </w:rPr>
        <w:t>Товара</w:t>
      </w:r>
      <w:proofErr w:type="spellEnd"/>
      <w:r w:rsidRPr="001D1FA1">
        <w:rPr>
          <w:rFonts w:ascii="Times New Roman" w:eastAsia="Andale Sans UI" w:hAnsi="Times New Roman"/>
          <w:kern w:val="2"/>
          <w:sz w:val="28"/>
          <w:szCs w:val="24"/>
          <w:lang w:val="de-DE" w:eastAsia="fa-IR" w:bidi="fa-IR"/>
        </w:rPr>
        <w:t xml:space="preserve"> </w:t>
      </w:r>
      <w:r w:rsidRPr="001D1FA1">
        <w:rPr>
          <w:rFonts w:ascii="Times New Roman" w:eastAsia="Andale Sans UI" w:hAnsi="Times New Roman"/>
          <w:kern w:val="2"/>
          <w:sz w:val="28"/>
          <w:szCs w:val="24"/>
          <w:lang w:eastAsia="fa-IR" w:bidi="fa-IR"/>
        </w:rPr>
        <w:t xml:space="preserve">в течении </w:t>
      </w:r>
      <w:r w:rsidR="00C43A42" w:rsidRPr="001D1FA1">
        <w:rPr>
          <w:rFonts w:ascii="Times New Roman" w:eastAsia="Andale Sans UI" w:hAnsi="Times New Roman"/>
          <w:kern w:val="2"/>
          <w:sz w:val="28"/>
          <w:szCs w:val="24"/>
          <w:lang w:eastAsia="fa-IR" w:bidi="fa-IR"/>
        </w:rPr>
        <w:t>15</w:t>
      </w:r>
      <w:r w:rsidRPr="001D1FA1">
        <w:rPr>
          <w:rFonts w:ascii="Times New Roman" w:eastAsia="Andale Sans UI" w:hAnsi="Times New Roman"/>
          <w:kern w:val="2"/>
          <w:sz w:val="28"/>
          <w:szCs w:val="24"/>
          <w:lang w:eastAsia="fa-IR" w:bidi="fa-IR"/>
        </w:rPr>
        <w:t xml:space="preserve"> </w:t>
      </w:r>
      <w:r w:rsidR="00065087" w:rsidRPr="001D1FA1">
        <w:rPr>
          <w:rFonts w:ascii="Times New Roman" w:eastAsia="Andale Sans UI" w:hAnsi="Times New Roman"/>
          <w:kern w:val="2"/>
          <w:sz w:val="28"/>
          <w:szCs w:val="24"/>
          <w:lang w:eastAsia="fa-IR" w:bidi="fa-IR"/>
        </w:rPr>
        <w:t>рабочих</w:t>
      </w:r>
      <w:r w:rsidRPr="001D1FA1">
        <w:rPr>
          <w:rFonts w:ascii="Times New Roman" w:eastAsia="Andale Sans UI" w:hAnsi="Times New Roman"/>
          <w:kern w:val="2"/>
          <w:sz w:val="28"/>
          <w:szCs w:val="24"/>
          <w:lang w:eastAsia="fa-IR" w:bidi="fa-IR"/>
        </w:rPr>
        <w:t xml:space="preserve"> дней с момента подписания контракта.</w:t>
      </w:r>
    </w:p>
    <w:p w:rsidR="003E396E" w:rsidRDefault="003E396E" w:rsidP="00200BC0">
      <w:pPr>
        <w:tabs>
          <w:tab w:val="left" w:pos="14884"/>
        </w:tabs>
        <w:spacing w:after="0" w:line="240" w:lineRule="auto"/>
        <w:ind w:left="426" w:right="565"/>
        <w:jc w:val="both"/>
        <w:rPr>
          <w:rFonts w:ascii="Times New Roman" w:eastAsia="Andale Sans UI" w:hAnsi="Times New Roman"/>
          <w:kern w:val="2"/>
          <w:sz w:val="28"/>
          <w:szCs w:val="24"/>
          <w:lang w:eastAsia="fa-IR" w:bidi="fa-IR"/>
        </w:rPr>
      </w:pPr>
    </w:p>
    <w:p w:rsidR="007F0917" w:rsidRDefault="007F0917" w:rsidP="003E396E">
      <w:pPr>
        <w:tabs>
          <w:tab w:val="left" w:pos="14884"/>
        </w:tabs>
        <w:spacing w:after="0" w:line="240" w:lineRule="auto"/>
        <w:ind w:right="5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3A42" w:rsidRDefault="00C43A42" w:rsidP="003E396E">
      <w:pPr>
        <w:tabs>
          <w:tab w:val="left" w:pos="14884"/>
        </w:tabs>
        <w:spacing w:after="0" w:line="240" w:lineRule="auto"/>
        <w:ind w:right="565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 отдела информационных технологий</w:t>
      </w:r>
    </w:p>
    <w:p w:rsidR="003E396E" w:rsidRDefault="003E396E" w:rsidP="003E396E">
      <w:pPr>
        <w:tabs>
          <w:tab w:val="left" w:pos="14884"/>
        </w:tabs>
        <w:spacing w:after="0" w:line="240" w:lineRule="auto"/>
        <w:ind w:right="565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информационных технологий и связи                                                                                       </w:t>
      </w:r>
      <w:r w:rsidR="00C43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Л.Ю. Красова</w:t>
      </w:r>
    </w:p>
    <w:sectPr w:rsidR="003E396E" w:rsidSect="00513EE2">
      <w:pgSz w:w="16838" w:h="11906" w:orient="landscape"/>
      <w:pgMar w:top="993" w:right="709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15D"/>
    <w:rsid w:val="000224A9"/>
    <w:rsid w:val="00033DD2"/>
    <w:rsid w:val="00065087"/>
    <w:rsid w:val="000D3E66"/>
    <w:rsid w:val="00104049"/>
    <w:rsid w:val="001206A4"/>
    <w:rsid w:val="00122EF0"/>
    <w:rsid w:val="00152121"/>
    <w:rsid w:val="001923A3"/>
    <w:rsid w:val="00192DF5"/>
    <w:rsid w:val="001A1C7C"/>
    <w:rsid w:val="001D1FA1"/>
    <w:rsid w:val="001F03DD"/>
    <w:rsid w:val="00200BC0"/>
    <w:rsid w:val="00205872"/>
    <w:rsid w:val="0027552B"/>
    <w:rsid w:val="00284D1C"/>
    <w:rsid w:val="002A3D7F"/>
    <w:rsid w:val="003153EC"/>
    <w:rsid w:val="003A3D96"/>
    <w:rsid w:val="003C309F"/>
    <w:rsid w:val="003E396E"/>
    <w:rsid w:val="0046569C"/>
    <w:rsid w:val="00472518"/>
    <w:rsid w:val="004730F5"/>
    <w:rsid w:val="00473BAD"/>
    <w:rsid w:val="00482C45"/>
    <w:rsid w:val="004B2E7D"/>
    <w:rsid w:val="00513EE2"/>
    <w:rsid w:val="005322F7"/>
    <w:rsid w:val="00532D0B"/>
    <w:rsid w:val="005838EE"/>
    <w:rsid w:val="005B6D21"/>
    <w:rsid w:val="005D16A1"/>
    <w:rsid w:val="005F5934"/>
    <w:rsid w:val="006148ED"/>
    <w:rsid w:val="0063111A"/>
    <w:rsid w:val="0063127B"/>
    <w:rsid w:val="006E0505"/>
    <w:rsid w:val="006E67A0"/>
    <w:rsid w:val="006F4606"/>
    <w:rsid w:val="00713893"/>
    <w:rsid w:val="00734767"/>
    <w:rsid w:val="00734AFD"/>
    <w:rsid w:val="00736A6A"/>
    <w:rsid w:val="007852B9"/>
    <w:rsid w:val="007921D0"/>
    <w:rsid w:val="007D14C6"/>
    <w:rsid w:val="007F0917"/>
    <w:rsid w:val="00807715"/>
    <w:rsid w:val="00816D78"/>
    <w:rsid w:val="00825505"/>
    <w:rsid w:val="0083332A"/>
    <w:rsid w:val="00870CA2"/>
    <w:rsid w:val="008A6EAB"/>
    <w:rsid w:val="008C44F0"/>
    <w:rsid w:val="008F0DB4"/>
    <w:rsid w:val="0093715D"/>
    <w:rsid w:val="00991A31"/>
    <w:rsid w:val="009A1B77"/>
    <w:rsid w:val="00AC705B"/>
    <w:rsid w:val="00AD7A81"/>
    <w:rsid w:val="00B536ED"/>
    <w:rsid w:val="00B73E40"/>
    <w:rsid w:val="00B77322"/>
    <w:rsid w:val="00BB20F8"/>
    <w:rsid w:val="00BC5C3C"/>
    <w:rsid w:val="00BE5E39"/>
    <w:rsid w:val="00BF1EF7"/>
    <w:rsid w:val="00C43A42"/>
    <w:rsid w:val="00CD5166"/>
    <w:rsid w:val="00D84EAD"/>
    <w:rsid w:val="00DA5C0C"/>
    <w:rsid w:val="00E02D8E"/>
    <w:rsid w:val="00E36580"/>
    <w:rsid w:val="00E83734"/>
    <w:rsid w:val="00EA340E"/>
    <w:rsid w:val="00EE6740"/>
    <w:rsid w:val="00F51363"/>
    <w:rsid w:val="00F9126C"/>
    <w:rsid w:val="00F94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E9320"/>
  <w15:chartTrackingRefBased/>
  <w15:docId w15:val="{9A3187B4-77B2-4CDC-8659-9311F050C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7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93715D"/>
    <w:rPr>
      <w:color w:val="0000FF"/>
      <w:u w:val="single"/>
    </w:rPr>
  </w:style>
  <w:style w:type="character" w:customStyle="1" w:styleId="nmckcurrencynameelement">
    <w:name w:val="nmckcurrencynameelement"/>
    <w:basedOn w:val="a0"/>
    <w:rsid w:val="00937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6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lk.zakupki.gov.ru/44fz/priz/purchase/ea20/create.html?d-4027871-s=id&amp;execution=e1s4&amp;d-4027871-o=1&amp;d-4027871-p=1&amp;d-4027871-n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65534-D35E-4A3A-A4F3-7D3DAE4EB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инженер - Напруткина В. Ю.</dc:creator>
  <cp:keywords/>
  <dc:description/>
  <cp:lastModifiedBy>Старший инженер - Епишев В.Ю.</cp:lastModifiedBy>
  <cp:revision>39</cp:revision>
  <dcterms:created xsi:type="dcterms:W3CDTF">2025-04-01T13:08:00Z</dcterms:created>
  <dcterms:modified xsi:type="dcterms:W3CDTF">2026-07-29T11:02:00Z</dcterms:modified>
</cp:coreProperties>
</file>