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889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245"/>
      </w:tblGrid>
      <w:tr w:rsidR="00471BBF" w:rsidTr="00471BBF">
        <w:tc>
          <w:tcPr>
            <w:tcW w:w="3652" w:type="dxa"/>
          </w:tcPr>
          <w:p w:rsidR="00471BBF" w:rsidRDefault="00471BBF" w:rsidP="00F9298A">
            <w:pPr>
              <w:pStyle w:val="Standard"/>
              <w:spacing w:before="360" w:after="120"/>
              <w:ind w:right="1134"/>
              <w:jc w:val="center"/>
              <w:rPr>
                <w:b/>
              </w:rPr>
            </w:pPr>
          </w:p>
        </w:tc>
        <w:tc>
          <w:tcPr>
            <w:tcW w:w="5245" w:type="dxa"/>
          </w:tcPr>
          <w:p w:rsidR="00471BBF" w:rsidRDefault="00471BBF" w:rsidP="00F9298A">
            <w:pPr>
              <w:pStyle w:val="Standard"/>
              <w:spacing w:before="360" w:after="120"/>
              <w:ind w:right="1134"/>
              <w:jc w:val="center"/>
              <w:rPr>
                <w:b/>
              </w:rPr>
            </w:pPr>
            <w:r>
              <w:rPr>
                <w:b/>
              </w:rPr>
              <w:t>УТВЕРЖДАЮ:</w:t>
            </w:r>
          </w:p>
          <w:p w:rsidR="00471BBF" w:rsidRPr="00B41284" w:rsidRDefault="00EC032C" w:rsidP="00471BBF">
            <w:pPr>
              <w:pStyle w:val="Standard"/>
              <w:spacing w:before="360" w:after="120"/>
              <w:ind w:right="1134"/>
              <w:jc w:val="center"/>
              <w:rPr>
                <w:b/>
              </w:rPr>
            </w:pPr>
            <w:r>
              <w:rPr>
                <w:b/>
              </w:rPr>
              <w:t>Р</w:t>
            </w:r>
            <w:r w:rsidR="00471BBF" w:rsidRPr="00B41284">
              <w:rPr>
                <w:b/>
              </w:rPr>
              <w:t>уководител</w:t>
            </w:r>
            <w:r>
              <w:rPr>
                <w:b/>
              </w:rPr>
              <w:t>ь</w:t>
            </w:r>
            <w:r w:rsidR="00471BBF" w:rsidRPr="00B41284">
              <w:rPr>
                <w:b/>
              </w:rPr>
              <w:t xml:space="preserve"> Управления </w:t>
            </w:r>
            <w:proofErr w:type="spellStart"/>
            <w:r w:rsidR="00471BBF" w:rsidRPr="00B41284">
              <w:rPr>
                <w:b/>
              </w:rPr>
              <w:t>Роскомнадзора</w:t>
            </w:r>
            <w:proofErr w:type="spellEnd"/>
            <w:r w:rsidR="00471BBF" w:rsidRPr="00B41284">
              <w:rPr>
                <w:b/>
              </w:rPr>
              <w:t xml:space="preserve"> по Северо-Западному федеральному округу</w:t>
            </w:r>
          </w:p>
          <w:p w:rsidR="00471BBF" w:rsidRDefault="004E3ED9" w:rsidP="00471BBF">
            <w:pPr>
              <w:pStyle w:val="Standard"/>
              <w:spacing w:before="360" w:after="120"/>
              <w:ind w:right="1134"/>
              <w:jc w:val="center"/>
              <w:rPr>
                <w:b/>
              </w:rPr>
            </w:pPr>
            <w:r>
              <w:rPr>
                <w:b/>
              </w:rPr>
              <w:t>________________</w:t>
            </w:r>
            <w:r w:rsidR="00471BBF" w:rsidRPr="00B41284">
              <w:rPr>
                <w:b/>
              </w:rPr>
              <w:t xml:space="preserve"> </w:t>
            </w:r>
            <w:r w:rsidR="00EC032C">
              <w:rPr>
                <w:b/>
              </w:rPr>
              <w:t>А</w:t>
            </w:r>
            <w:r w:rsidR="00906C7F">
              <w:rPr>
                <w:b/>
              </w:rPr>
              <w:t>.</w:t>
            </w:r>
            <w:r w:rsidR="00EC032C">
              <w:rPr>
                <w:b/>
              </w:rPr>
              <w:t>В</w:t>
            </w:r>
            <w:r w:rsidR="00906C7F">
              <w:rPr>
                <w:b/>
              </w:rPr>
              <w:t xml:space="preserve">. </w:t>
            </w:r>
            <w:r w:rsidR="00EC032C">
              <w:rPr>
                <w:b/>
              </w:rPr>
              <w:t>Шестаков</w:t>
            </w:r>
          </w:p>
          <w:p w:rsidR="00471BBF" w:rsidRDefault="00471BBF" w:rsidP="00A14FBB">
            <w:pPr>
              <w:pStyle w:val="Standard"/>
              <w:spacing w:before="360" w:after="120"/>
              <w:ind w:right="1134"/>
              <w:jc w:val="center"/>
              <w:rPr>
                <w:b/>
              </w:rPr>
            </w:pPr>
            <w:r>
              <w:rPr>
                <w:b/>
              </w:rPr>
              <w:t>«___»______________ 202</w:t>
            </w:r>
            <w:r w:rsidR="00A14FBB">
              <w:rPr>
                <w:b/>
              </w:rPr>
              <w:t>6</w:t>
            </w:r>
            <w:r>
              <w:rPr>
                <w:b/>
              </w:rPr>
              <w:t xml:space="preserve"> г.</w:t>
            </w:r>
          </w:p>
        </w:tc>
      </w:tr>
      <w:tr w:rsidR="00471BBF" w:rsidTr="00471BBF">
        <w:tc>
          <w:tcPr>
            <w:tcW w:w="3652" w:type="dxa"/>
          </w:tcPr>
          <w:p w:rsidR="00471BBF" w:rsidRDefault="00471BBF" w:rsidP="00F9298A">
            <w:pPr>
              <w:pStyle w:val="Standard"/>
              <w:spacing w:before="360" w:after="120"/>
              <w:ind w:right="1134"/>
              <w:jc w:val="center"/>
              <w:rPr>
                <w:b/>
              </w:rPr>
            </w:pPr>
          </w:p>
        </w:tc>
        <w:tc>
          <w:tcPr>
            <w:tcW w:w="5245" w:type="dxa"/>
          </w:tcPr>
          <w:p w:rsidR="00471BBF" w:rsidRDefault="00471BBF" w:rsidP="00F9298A">
            <w:pPr>
              <w:pStyle w:val="Standard"/>
              <w:spacing w:before="360" w:after="120"/>
              <w:ind w:right="1134"/>
              <w:jc w:val="center"/>
              <w:rPr>
                <w:b/>
              </w:rPr>
            </w:pPr>
          </w:p>
        </w:tc>
      </w:tr>
    </w:tbl>
    <w:p w:rsidR="00471BBF" w:rsidRDefault="00471BBF" w:rsidP="009A006A">
      <w:pPr>
        <w:pStyle w:val="Standard"/>
        <w:spacing w:before="360" w:after="120"/>
        <w:ind w:left="1134" w:right="1134"/>
        <w:jc w:val="center"/>
        <w:rPr>
          <w:b/>
        </w:rPr>
      </w:pPr>
      <w:r>
        <w:rPr>
          <w:b/>
        </w:rPr>
        <w:t>ПРОЕКТ</w:t>
      </w:r>
    </w:p>
    <w:p w:rsidR="004977E0" w:rsidRPr="00C56BD5" w:rsidRDefault="004977E0" w:rsidP="00F9298A">
      <w:pPr>
        <w:pStyle w:val="Standard"/>
        <w:spacing w:before="360" w:after="120"/>
        <w:ind w:left="1134" w:right="1134"/>
        <w:jc w:val="center"/>
        <w:rPr>
          <w:b/>
        </w:rPr>
      </w:pPr>
      <w:r w:rsidRPr="00C56BD5">
        <w:rPr>
          <w:b/>
        </w:rPr>
        <w:t>Государственный Контракт № ____</w:t>
      </w:r>
    </w:p>
    <w:p w:rsidR="00906C7F" w:rsidRDefault="00906C7F" w:rsidP="00906C7F">
      <w:pPr>
        <w:ind w:left="1134" w:right="1134"/>
        <w:jc w:val="center"/>
        <w:rPr>
          <w:rStyle w:val="FontStyle17"/>
          <w:szCs w:val="24"/>
        </w:rPr>
      </w:pPr>
      <w:r>
        <w:rPr>
          <w:rStyle w:val="FontStyle17"/>
          <w:b/>
          <w:szCs w:val="24"/>
        </w:rPr>
        <w:t xml:space="preserve">на поставку </w:t>
      </w:r>
      <w:proofErr w:type="spellStart"/>
      <w:r w:rsidR="00B35DD2">
        <w:rPr>
          <w:rStyle w:val="FontStyle17"/>
          <w:b/>
          <w:szCs w:val="24"/>
        </w:rPr>
        <w:t>д</w:t>
      </w:r>
      <w:r w:rsidR="00B35DD2" w:rsidRPr="00B35DD2">
        <w:rPr>
          <w:rStyle w:val="FontStyle17"/>
          <w:b/>
          <w:szCs w:val="24"/>
        </w:rPr>
        <w:t>атер</w:t>
      </w:r>
      <w:r w:rsidR="00256970">
        <w:rPr>
          <w:rStyle w:val="FontStyle17"/>
          <w:b/>
          <w:szCs w:val="24"/>
        </w:rPr>
        <w:t>ов</w:t>
      </w:r>
      <w:proofErr w:type="spellEnd"/>
      <w:r w:rsidR="00B35DD2" w:rsidRPr="00B35DD2">
        <w:rPr>
          <w:rStyle w:val="FontStyle17"/>
          <w:b/>
          <w:szCs w:val="24"/>
        </w:rPr>
        <w:t xml:space="preserve"> на автоматической оснастке</w:t>
      </w:r>
      <w:r w:rsidR="00B35DD2">
        <w:rPr>
          <w:rStyle w:val="FontStyle17"/>
          <w:b/>
          <w:szCs w:val="24"/>
        </w:rPr>
        <w:t xml:space="preserve"> </w:t>
      </w:r>
      <w:r w:rsidR="00B35DD2" w:rsidRPr="00B35DD2">
        <w:rPr>
          <w:rStyle w:val="FontStyle17"/>
          <w:b/>
          <w:szCs w:val="24"/>
        </w:rPr>
        <w:t xml:space="preserve">с </w:t>
      </w:r>
      <w:r w:rsidR="00256970">
        <w:rPr>
          <w:rStyle w:val="FontStyle17"/>
          <w:b/>
          <w:szCs w:val="24"/>
        </w:rPr>
        <w:t>индивидуальными текстовыми клише</w:t>
      </w:r>
    </w:p>
    <w:p w:rsidR="00DC7D0F" w:rsidRDefault="00DC7D0F" w:rsidP="00DC7D0F">
      <w:pPr>
        <w:pStyle w:val="Standard"/>
        <w:spacing w:before="360" w:after="240"/>
        <w:jc w:val="center"/>
        <w:rPr>
          <w:lang w:eastAsia="ru-RU"/>
        </w:rPr>
      </w:pPr>
      <w:r w:rsidRPr="00C56BD5">
        <w:rPr>
          <w:b/>
        </w:rPr>
        <w:t>ИКЗ</w:t>
      </w:r>
      <w:r w:rsidRPr="002C2617">
        <w:rPr>
          <w:lang w:eastAsia="ru-RU"/>
        </w:rPr>
        <w:t xml:space="preserve">: </w:t>
      </w:r>
      <w:r w:rsidRPr="006B0B56">
        <w:rPr>
          <w:lang w:eastAsia="ru-RU"/>
        </w:rPr>
        <w:t>26 17838302676783801001 0049 000 0000 244</w:t>
      </w:r>
    </w:p>
    <w:p w:rsidR="004977E0" w:rsidRPr="00012033" w:rsidRDefault="004977E0" w:rsidP="004977E0">
      <w:pPr>
        <w:pStyle w:val="Standard"/>
        <w:spacing w:before="360" w:after="240"/>
        <w:jc w:val="center"/>
        <w:rPr>
          <w:b/>
        </w:rPr>
      </w:pPr>
    </w:p>
    <w:p w:rsidR="004977E0" w:rsidRPr="00C56BD5" w:rsidRDefault="004977E0" w:rsidP="00EC7FBA">
      <w:pPr>
        <w:pStyle w:val="Standard"/>
        <w:spacing w:before="360" w:after="240"/>
        <w:jc w:val="center"/>
        <w:rPr>
          <w:b/>
        </w:rPr>
      </w:pPr>
      <w:r w:rsidRPr="00C56BD5">
        <w:rPr>
          <w:b/>
        </w:rPr>
        <w:t xml:space="preserve">г. </w:t>
      </w:r>
      <w:r w:rsidR="00EC032C">
        <w:rPr>
          <w:b/>
        </w:rPr>
        <w:t>Псков</w:t>
      </w:r>
      <w:r w:rsidR="00EC7FBA">
        <w:rPr>
          <w:b/>
        </w:rPr>
        <w:tab/>
      </w:r>
      <w:r w:rsidR="00EC7FBA">
        <w:rPr>
          <w:b/>
        </w:rPr>
        <w:tab/>
      </w:r>
      <w:r w:rsidR="00EC7FBA">
        <w:rPr>
          <w:b/>
        </w:rPr>
        <w:tab/>
      </w:r>
      <w:r w:rsidR="00EC7FBA">
        <w:rPr>
          <w:b/>
        </w:rPr>
        <w:tab/>
      </w:r>
      <w:r w:rsidR="00EC032C">
        <w:rPr>
          <w:b/>
        </w:rPr>
        <w:t xml:space="preserve">                                   </w:t>
      </w:r>
      <w:r w:rsidRPr="00C56BD5">
        <w:rPr>
          <w:b/>
        </w:rPr>
        <w:t>«___»_________ 20</w:t>
      </w:r>
      <w:r w:rsidR="00A90AC3" w:rsidRPr="00C56BD5">
        <w:rPr>
          <w:b/>
        </w:rPr>
        <w:t>2</w:t>
      </w:r>
      <w:r w:rsidR="00A14FBB">
        <w:rPr>
          <w:b/>
        </w:rPr>
        <w:t>6</w:t>
      </w:r>
      <w:r w:rsidRPr="00C56BD5">
        <w:rPr>
          <w:b/>
        </w:rPr>
        <w:t xml:space="preserve"> г.</w:t>
      </w:r>
    </w:p>
    <w:p w:rsidR="004977E0" w:rsidRPr="00C56BD5" w:rsidRDefault="004977E0" w:rsidP="004977E0">
      <w:pPr>
        <w:pStyle w:val="Standard"/>
        <w:shd w:val="clear" w:color="auto" w:fill="FFFFFF"/>
        <w:tabs>
          <w:tab w:val="left" w:pos="0"/>
          <w:tab w:val="left" w:pos="851"/>
        </w:tabs>
        <w:ind w:right="6"/>
        <w:jc w:val="both"/>
      </w:pPr>
      <w:r w:rsidRPr="00C56BD5">
        <w:rPr>
          <w:color w:val="000000"/>
          <w:lang w:eastAsia="ru-RU"/>
        </w:rPr>
        <w:t xml:space="preserve">Управление </w:t>
      </w:r>
      <w:r w:rsidRPr="00C56BD5">
        <w:rPr>
          <w:lang w:eastAsia="ru-RU"/>
        </w:rPr>
        <w:t xml:space="preserve">Федеральной службы по надзору в сфере связи, информационных технологий и </w:t>
      </w:r>
      <w:proofErr w:type="gramStart"/>
      <w:r w:rsidRPr="00C56BD5">
        <w:rPr>
          <w:lang w:eastAsia="ru-RU"/>
        </w:rPr>
        <w:t xml:space="preserve">массовых коммуникаций по Северо-Западному федеральному округу, именуемое в дальнейшем </w:t>
      </w:r>
      <w:r w:rsidRPr="00C56BD5">
        <w:rPr>
          <w:b/>
          <w:color w:val="000000"/>
          <w:lang w:eastAsia="ru-RU"/>
        </w:rPr>
        <w:t>«Заказчик»</w:t>
      </w:r>
      <w:r w:rsidRPr="00C56BD5">
        <w:rPr>
          <w:color w:val="000000"/>
          <w:lang w:eastAsia="ru-RU"/>
        </w:rPr>
        <w:t xml:space="preserve">, в лице </w:t>
      </w:r>
      <w:r w:rsidR="009A006A">
        <w:rPr>
          <w:color w:val="000000"/>
          <w:lang w:eastAsia="ru-RU"/>
        </w:rPr>
        <w:t>р</w:t>
      </w:r>
      <w:r w:rsidRPr="00C56BD5">
        <w:rPr>
          <w:color w:val="000000"/>
          <w:lang w:eastAsia="ru-RU"/>
        </w:rPr>
        <w:t xml:space="preserve">уководителя Управления </w:t>
      </w:r>
      <w:r w:rsidR="00B35DD2">
        <w:rPr>
          <w:color w:val="000000"/>
          <w:lang w:eastAsia="ru-RU"/>
        </w:rPr>
        <w:t>Шестакова Альберта</w:t>
      </w:r>
      <w:r w:rsidR="0064068E">
        <w:rPr>
          <w:color w:val="000000"/>
          <w:lang w:eastAsia="ru-RU"/>
        </w:rPr>
        <w:t xml:space="preserve"> </w:t>
      </w:r>
      <w:r w:rsidR="00B35DD2">
        <w:rPr>
          <w:color w:val="000000"/>
          <w:lang w:eastAsia="ru-RU"/>
        </w:rPr>
        <w:t>Владимировича</w:t>
      </w:r>
      <w:r w:rsidRPr="00C56BD5">
        <w:rPr>
          <w:lang w:eastAsia="ru-RU"/>
        </w:rPr>
        <w:t>, действующего на основании</w:t>
      </w:r>
      <w:r w:rsidR="00B35DD2">
        <w:rPr>
          <w:lang w:eastAsia="ru-RU"/>
        </w:rPr>
        <w:t xml:space="preserve"> Положения</w:t>
      </w:r>
      <w:r w:rsidRPr="00C56BD5">
        <w:rPr>
          <w:lang w:eastAsia="ru-RU"/>
        </w:rPr>
        <w:t xml:space="preserve">, с одной стороны, и _____________________________________________________________________________, именуемое в дальнейшем </w:t>
      </w:r>
      <w:r w:rsidRPr="00C56BD5">
        <w:rPr>
          <w:b/>
          <w:bCs/>
          <w:lang w:eastAsia="ru-RU"/>
        </w:rPr>
        <w:t>«Поставщик»</w:t>
      </w:r>
      <w:r w:rsidRPr="00C56BD5">
        <w:rPr>
          <w:lang w:eastAsia="ru-RU"/>
        </w:rPr>
        <w:t xml:space="preserve">, в лице _________________________________, действующего на основании __________, с другой стороны, вместе именуемые </w:t>
      </w:r>
      <w:r w:rsidRPr="00C56BD5">
        <w:rPr>
          <w:b/>
          <w:bCs/>
          <w:lang w:eastAsia="ru-RU"/>
        </w:rPr>
        <w:t>«Стороны»</w:t>
      </w:r>
      <w:r w:rsidRPr="00C56BD5">
        <w:rPr>
          <w:lang w:eastAsia="ru-RU"/>
        </w:rPr>
        <w:t xml:space="preserve">, </w:t>
      </w:r>
      <w:r w:rsidR="00525257" w:rsidRPr="00C56BD5">
        <w:rPr>
          <w:lang w:eastAsia="ru-RU"/>
        </w:rPr>
        <w:t xml:space="preserve">на основании п. 4 ч. 1 ст. 93 Федерального </w:t>
      </w:r>
      <w:proofErr w:type="gramEnd"/>
      <w:r w:rsidR="00525257" w:rsidRPr="00C56BD5">
        <w:rPr>
          <w:lang w:eastAsia="ru-RU"/>
        </w:rPr>
        <w:t>закона от 05.04.2013 № 44-ФЗ</w:t>
      </w:r>
      <w:r w:rsidR="004F02F3" w:rsidRPr="00C56BD5">
        <w:rPr>
          <w:lang w:eastAsia="ru-RU"/>
        </w:rPr>
        <w:t xml:space="preserve"> </w:t>
      </w:r>
      <w:r w:rsidR="00FD5D4F" w:rsidRPr="00FD5D4F">
        <w:rPr>
          <w:lang w:eastAsia="ru-RU"/>
        </w:rPr>
        <w:t>(</w:t>
      </w:r>
      <w:proofErr w:type="gramStart"/>
      <w:r w:rsidR="00FD5D4F" w:rsidRPr="00FD5D4F">
        <w:rPr>
          <w:lang w:eastAsia="ru-RU"/>
        </w:rPr>
        <w:t>закупочная</w:t>
      </w:r>
      <w:proofErr w:type="gramEnd"/>
      <w:r w:rsidR="00FD5D4F" w:rsidRPr="00FD5D4F">
        <w:rPr>
          <w:lang w:eastAsia="ru-RU"/>
        </w:rPr>
        <w:t xml:space="preserve"> сессии № _________________________________)</w:t>
      </w:r>
      <w:r w:rsidR="00FD5D4F" w:rsidRPr="00C56BD5">
        <w:rPr>
          <w:lang w:eastAsia="ru-RU"/>
        </w:rPr>
        <w:t xml:space="preserve"> </w:t>
      </w:r>
      <w:r w:rsidR="004F02F3" w:rsidRPr="00C56BD5">
        <w:rPr>
          <w:lang w:eastAsia="ru-RU"/>
        </w:rPr>
        <w:t>заключили</w:t>
      </w:r>
      <w:r w:rsidRPr="00C56BD5">
        <w:rPr>
          <w:lang w:eastAsia="ru-RU"/>
        </w:rPr>
        <w:t xml:space="preserve"> настоящий Государственный Контракт (далее – </w:t>
      </w:r>
      <w:r w:rsidRPr="00C56BD5">
        <w:rPr>
          <w:b/>
          <w:bCs/>
          <w:lang w:eastAsia="ru-RU"/>
        </w:rPr>
        <w:t>Контракт</w:t>
      </w:r>
      <w:r w:rsidRPr="00C56BD5">
        <w:rPr>
          <w:lang w:eastAsia="ru-RU"/>
        </w:rPr>
        <w:t>) о нижеследующем:</w:t>
      </w:r>
    </w:p>
    <w:p w:rsidR="004977E0" w:rsidRPr="00C56BD5" w:rsidRDefault="004977E0" w:rsidP="00026D83">
      <w:pPr>
        <w:pStyle w:val="Standard"/>
        <w:ind w:left="1134" w:right="1134"/>
        <w:jc w:val="center"/>
        <w:rPr>
          <w:b/>
          <w:lang w:eastAsia="ru-RU"/>
        </w:rPr>
      </w:pPr>
    </w:p>
    <w:p w:rsidR="004977E0" w:rsidRPr="00C56BD5" w:rsidRDefault="004977E0" w:rsidP="00B248CC">
      <w:pPr>
        <w:pStyle w:val="Standard"/>
        <w:ind w:left="1134" w:right="1134"/>
        <w:jc w:val="center"/>
        <w:rPr>
          <w:b/>
          <w:lang w:eastAsia="ru-RU"/>
        </w:rPr>
      </w:pPr>
      <w:r w:rsidRPr="00C56BD5">
        <w:rPr>
          <w:b/>
          <w:lang w:eastAsia="ru-RU"/>
        </w:rPr>
        <w:t>1. Предмет контракта</w:t>
      </w:r>
    </w:p>
    <w:p w:rsidR="004977E0" w:rsidRPr="00C56BD5" w:rsidRDefault="004977E0" w:rsidP="00B248CC">
      <w:pPr>
        <w:pStyle w:val="Standard"/>
        <w:ind w:left="1134" w:right="1134"/>
        <w:jc w:val="center"/>
        <w:rPr>
          <w:bCs/>
        </w:rPr>
      </w:pPr>
    </w:p>
    <w:p w:rsidR="004977E0" w:rsidRPr="00D47769" w:rsidRDefault="00D47769" w:rsidP="00D47769">
      <w:pPr>
        <w:ind w:firstLine="709"/>
        <w:jc w:val="both"/>
        <w:rPr>
          <w:rFonts w:eastAsia="Calibri"/>
          <w:szCs w:val="24"/>
          <w:lang w:eastAsia="zh-CN"/>
        </w:rPr>
      </w:pPr>
      <w:r>
        <w:rPr>
          <w:rFonts w:eastAsia="Calibri"/>
          <w:szCs w:val="24"/>
          <w:lang w:eastAsia="zh-CN"/>
        </w:rPr>
        <w:t>1.1.</w:t>
      </w:r>
      <w:r w:rsidR="00FF11D9" w:rsidRPr="00D47769">
        <w:rPr>
          <w:rFonts w:eastAsia="Calibri"/>
          <w:szCs w:val="24"/>
          <w:lang w:eastAsia="zh-CN"/>
        </w:rPr>
        <w:t xml:space="preserve"> Заказчик поручает, а Поставщик принимает на себя обязательства </w:t>
      </w:r>
      <w:r w:rsidR="00256970">
        <w:rPr>
          <w:rFonts w:eastAsia="Calibri"/>
          <w:szCs w:val="24"/>
          <w:lang w:eastAsia="zh-CN"/>
        </w:rPr>
        <w:t>по</w:t>
      </w:r>
      <w:r w:rsidR="00256970" w:rsidRPr="00256970">
        <w:rPr>
          <w:rFonts w:eastAsia="Calibri"/>
          <w:szCs w:val="24"/>
          <w:lang w:eastAsia="zh-CN"/>
        </w:rPr>
        <w:t xml:space="preserve"> поставк</w:t>
      </w:r>
      <w:r w:rsidR="00256970">
        <w:rPr>
          <w:rFonts w:eastAsia="Calibri"/>
          <w:szCs w:val="24"/>
          <w:lang w:eastAsia="zh-CN"/>
        </w:rPr>
        <w:t>е</w:t>
      </w:r>
      <w:r w:rsidR="00256970" w:rsidRPr="00256970">
        <w:rPr>
          <w:rFonts w:eastAsia="Calibri"/>
          <w:szCs w:val="24"/>
          <w:lang w:eastAsia="zh-CN"/>
        </w:rPr>
        <w:t xml:space="preserve"> </w:t>
      </w:r>
      <w:proofErr w:type="spellStart"/>
      <w:r w:rsidR="00256970" w:rsidRPr="00256970">
        <w:rPr>
          <w:rFonts w:eastAsia="Calibri"/>
          <w:szCs w:val="24"/>
          <w:lang w:eastAsia="zh-CN"/>
        </w:rPr>
        <w:t>датеров</w:t>
      </w:r>
      <w:proofErr w:type="spellEnd"/>
      <w:r w:rsidR="00256970" w:rsidRPr="00256970">
        <w:rPr>
          <w:rFonts w:eastAsia="Calibri"/>
          <w:szCs w:val="24"/>
          <w:lang w:eastAsia="zh-CN"/>
        </w:rPr>
        <w:t xml:space="preserve"> на автоматической оснастке с</w:t>
      </w:r>
      <w:r w:rsidR="00256970">
        <w:rPr>
          <w:rFonts w:eastAsia="Calibri"/>
          <w:szCs w:val="24"/>
          <w:lang w:eastAsia="zh-CN"/>
        </w:rPr>
        <w:t xml:space="preserve"> изготовлением</w:t>
      </w:r>
      <w:r w:rsidR="00256970" w:rsidRPr="00256970">
        <w:rPr>
          <w:rFonts w:eastAsia="Calibri"/>
          <w:szCs w:val="24"/>
          <w:lang w:eastAsia="zh-CN"/>
        </w:rPr>
        <w:t xml:space="preserve"> индивидуальны</w:t>
      </w:r>
      <w:r w:rsidR="00256970">
        <w:rPr>
          <w:rFonts w:eastAsia="Calibri"/>
          <w:szCs w:val="24"/>
          <w:lang w:eastAsia="zh-CN"/>
        </w:rPr>
        <w:t>х</w:t>
      </w:r>
      <w:r w:rsidR="00256970" w:rsidRPr="00256970">
        <w:rPr>
          <w:rFonts w:eastAsia="Calibri"/>
          <w:szCs w:val="24"/>
          <w:lang w:eastAsia="zh-CN"/>
        </w:rPr>
        <w:t xml:space="preserve"> текстовы</w:t>
      </w:r>
      <w:r w:rsidR="00256970">
        <w:rPr>
          <w:rFonts w:eastAsia="Calibri"/>
          <w:szCs w:val="24"/>
          <w:lang w:eastAsia="zh-CN"/>
        </w:rPr>
        <w:t>х</w:t>
      </w:r>
      <w:r w:rsidR="00256970" w:rsidRPr="00256970">
        <w:rPr>
          <w:rFonts w:eastAsia="Calibri"/>
          <w:szCs w:val="24"/>
          <w:lang w:eastAsia="zh-CN"/>
        </w:rPr>
        <w:t xml:space="preserve"> клише </w:t>
      </w:r>
      <w:r w:rsidR="00FF11D9" w:rsidRPr="001E6C52">
        <w:rPr>
          <w:rFonts w:eastAsia="Calibri"/>
        </w:rPr>
        <w:t>(</w:t>
      </w:r>
      <w:r w:rsidR="00FF11D9" w:rsidRPr="00D47769">
        <w:rPr>
          <w:rFonts w:eastAsia="Calibri"/>
        </w:rPr>
        <w:t>далее – Товар) на условиях Контракта в соответствии с Техническим заданием (Приложение 1) и Спецификацией поставки (Приложение 2), которые являются неотъемлемой частью данного Контракта.</w:t>
      </w:r>
    </w:p>
    <w:p w:rsidR="004977E0" w:rsidRPr="00026D83" w:rsidRDefault="004977E0" w:rsidP="00B248CC">
      <w:pPr>
        <w:pStyle w:val="Standard"/>
        <w:ind w:left="1134" w:right="1134"/>
        <w:jc w:val="center"/>
        <w:rPr>
          <w:b/>
          <w:lang w:eastAsia="ru-RU"/>
        </w:rPr>
      </w:pPr>
    </w:p>
    <w:p w:rsidR="004977E0" w:rsidRPr="00026D83" w:rsidRDefault="004977E0" w:rsidP="00B248CC">
      <w:pPr>
        <w:pStyle w:val="Standard"/>
        <w:ind w:left="1134" w:right="1134"/>
        <w:jc w:val="center"/>
        <w:rPr>
          <w:b/>
          <w:lang w:eastAsia="ru-RU"/>
        </w:rPr>
      </w:pPr>
      <w:r w:rsidRPr="00026D83">
        <w:rPr>
          <w:b/>
          <w:lang w:eastAsia="ru-RU"/>
        </w:rPr>
        <w:t>2. Це</w:t>
      </w:r>
      <w:r w:rsidR="00026D83">
        <w:rPr>
          <w:b/>
          <w:lang w:eastAsia="ru-RU"/>
        </w:rPr>
        <w:t>на Контракта и порядок расчетов</w:t>
      </w:r>
    </w:p>
    <w:p w:rsidR="004977E0" w:rsidRPr="00C56BD5" w:rsidRDefault="004977E0" w:rsidP="00B248CC">
      <w:pPr>
        <w:pStyle w:val="Standard"/>
        <w:jc w:val="center"/>
        <w:rPr>
          <w:b/>
          <w:bCs/>
          <w:lang w:eastAsia="ru-RU"/>
        </w:rPr>
      </w:pPr>
    </w:p>
    <w:p w:rsidR="004977E0" w:rsidRPr="00C56BD5" w:rsidRDefault="004977E0" w:rsidP="00B248CC">
      <w:pPr>
        <w:ind w:firstLine="708"/>
        <w:jc w:val="both"/>
        <w:rPr>
          <w:snapToGrid w:val="0"/>
        </w:rPr>
      </w:pPr>
      <w:r w:rsidRPr="00C56BD5">
        <w:rPr>
          <w:snapToGrid w:val="0"/>
        </w:rPr>
        <w:t xml:space="preserve">2.1. </w:t>
      </w:r>
      <w:proofErr w:type="gramStart"/>
      <w:r w:rsidRPr="00C56BD5">
        <w:rPr>
          <w:snapToGrid w:val="0"/>
        </w:rPr>
        <w:t>Цена Контракта составляет ___________(указать сумму прописью) рублей</w:t>
      </w:r>
      <w:r w:rsidR="00AB3435">
        <w:rPr>
          <w:snapToGrid w:val="0"/>
        </w:rPr>
        <w:t>) ___ копеек</w:t>
      </w:r>
      <w:r w:rsidRPr="00C56BD5">
        <w:rPr>
          <w:snapToGrid w:val="0"/>
        </w:rPr>
        <w:t>, в том числе НДС</w:t>
      </w:r>
      <w:r w:rsidRPr="00D155A3">
        <w:rPr>
          <w:snapToGrid w:val="0"/>
          <w:vertAlign w:val="superscript"/>
        </w:rPr>
        <w:footnoteReference w:id="1"/>
      </w:r>
      <w:r w:rsidRPr="00C56BD5">
        <w:rPr>
          <w:snapToGrid w:val="0"/>
        </w:rPr>
        <w:t xml:space="preserve"> в размере __________ (сумма прописью) рублей </w:t>
      </w:r>
      <w:r w:rsidR="004641F8">
        <w:rPr>
          <w:snapToGrid w:val="0"/>
        </w:rPr>
        <w:t xml:space="preserve">____ </w:t>
      </w:r>
      <w:r w:rsidRPr="00C56BD5">
        <w:rPr>
          <w:snapToGrid w:val="0"/>
        </w:rPr>
        <w:t xml:space="preserve">копеек. </w:t>
      </w:r>
      <w:proofErr w:type="gramEnd"/>
    </w:p>
    <w:p w:rsidR="004977E0" w:rsidRPr="00C56BD5" w:rsidRDefault="004977E0" w:rsidP="00B248CC">
      <w:pPr>
        <w:ind w:firstLine="708"/>
        <w:jc w:val="both"/>
        <w:rPr>
          <w:snapToGrid w:val="0"/>
        </w:rPr>
      </w:pPr>
      <w:proofErr w:type="gramStart"/>
      <w:r w:rsidRPr="00C56BD5">
        <w:rPr>
          <w:snapToGrid w:val="0"/>
        </w:rPr>
        <w:lastRenderedPageBreak/>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AC51B0">
        <w:rPr>
          <w:snapToGrid w:val="0"/>
        </w:rPr>
        <w:t>й</w:t>
      </w:r>
      <w:proofErr w:type="gramEnd"/>
      <w:r w:rsidR="00AC51B0">
        <w:rPr>
          <w:snapToGrid w:val="0"/>
        </w:rPr>
        <w:t xml:space="preserve"> системы Российской Федерации З</w:t>
      </w:r>
      <w:r w:rsidRPr="00C56BD5">
        <w:rPr>
          <w:snapToGrid w:val="0"/>
        </w:rPr>
        <w:t xml:space="preserve">аказчиком. </w:t>
      </w:r>
    </w:p>
    <w:p w:rsidR="004977E0" w:rsidRPr="00C56BD5" w:rsidRDefault="004977E0" w:rsidP="00B248CC">
      <w:pPr>
        <w:ind w:firstLine="708"/>
        <w:jc w:val="both"/>
        <w:rPr>
          <w:snapToGrid w:val="0"/>
        </w:rPr>
      </w:pPr>
      <w:r w:rsidRPr="00C56BD5">
        <w:rPr>
          <w:snapToGrid w:val="0"/>
        </w:rPr>
        <w:t>В цену Контракта включаются все расходы Поставщика, производимые им в процессе поставки Товара и выполнения работ по установке Товара, в том числе уплата налогов, сборов и других обязательных платежей, а также иные расходы, связанные с поставкой Товара и выполнением работ по установке Товара.</w:t>
      </w:r>
    </w:p>
    <w:p w:rsidR="004977E0" w:rsidRPr="00C56BD5" w:rsidRDefault="004977E0" w:rsidP="00B248CC">
      <w:pPr>
        <w:ind w:firstLine="708"/>
        <w:jc w:val="both"/>
        <w:rPr>
          <w:snapToGrid w:val="0"/>
        </w:rPr>
      </w:pPr>
      <w:r w:rsidRPr="00C56BD5">
        <w:rPr>
          <w:snapToGrid w:val="0"/>
        </w:rPr>
        <w:t>2.2. Все расчеты между Сторонами по настоящему Контракту производятся в рублях Российской Федерации.</w:t>
      </w:r>
    </w:p>
    <w:p w:rsidR="004977E0" w:rsidRPr="00C56BD5" w:rsidRDefault="004977E0" w:rsidP="00B248CC">
      <w:pPr>
        <w:ind w:firstLine="708"/>
        <w:jc w:val="both"/>
        <w:rPr>
          <w:snapToGrid w:val="0"/>
        </w:rPr>
      </w:pPr>
      <w:r w:rsidRPr="00C56BD5">
        <w:rPr>
          <w:snapToGrid w:val="0"/>
        </w:rPr>
        <w:t>2.3. Цена Контракта является твердой и не может изменяться в ходе исполнения Контракта, за исключением случаев, установленных действующим законодательством Российской Федерации.</w:t>
      </w:r>
    </w:p>
    <w:p w:rsidR="004977E0" w:rsidRPr="00C56BD5" w:rsidRDefault="004977E0" w:rsidP="00B248CC">
      <w:pPr>
        <w:ind w:firstLine="708"/>
        <w:jc w:val="both"/>
        <w:rPr>
          <w:snapToGrid w:val="0"/>
        </w:rPr>
      </w:pPr>
      <w:r w:rsidRPr="00C56BD5">
        <w:rPr>
          <w:snapToGrid w:val="0"/>
        </w:rPr>
        <w:t>2.4. Источник финансирования настоящего Контракта – федеральный бюджет</w:t>
      </w:r>
      <w:r w:rsidR="00EC032C">
        <w:rPr>
          <w:snapToGrid w:val="0"/>
        </w:rPr>
        <w:t xml:space="preserve"> 2026</w:t>
      </w:r>
      <w:r w:rsidRPr="00C56BD5">
        <w:rPr>
          <w:snapToGrid w:val="0"/>
        </w:rPr>
        <w:t>.</w:t>
      </w:r>
    </w:p>
    <w:p w:rsidR="008B776D" w:rsidRPr="00C56BD5" w:rsidRDefault="008B776D" w:rsidP="00B248CC">
      <w:pPr>
        <w:suppressAutoHyphens w:val="0"/>
        <w:autoSpaceDE w:val="0"/>
        <w:adjustRightInd w:val="0"/>
        <w:ind w:firstLine="567"/>
        <w:jc w:val="both"/>
        <w:rPr>
          <w:rFonts w:eastAsia="Calibri"/>
          <w:color w:val="000000"/>
          <w:kern w:val="0"/>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2"/>
        <w:gridCol w:w="2501"/>
        <w:gridCol w:w="2411"/>
        <w:gridCol w:w="2146"/>
        <w:gridCol w:w="1575"/>
      </w:tblGrid>
      <w:tr w:rsidR="008B776D" w:rsidRPr="00C56BD5" w:rsidTr="00B57FA6">
        <w:trPr>
          <w:trHeight w:val="20"/>
        </w:trPr>
        <w:tc>
          <w:tcPr>
            <w:tcW w:w="62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8B776D" w:rsidRPr="00C56BD5" w:rsidRDefault="008B776D" w:rsidP="00B248CC">
            <w:pPr>
              <w:jc w:val="both"/>
              <w:rPr>
                <w:sz w:val="22"/>
                <w:szCs w:val="22"/>
              </w:rPr>
            </w:pPr>
            <w:r w:rsidRPr="00C56BD5">
              <w:rPr>
                <w:szCs w:val="22"/>
              </w:rPr>
              <w:t>Глава</w:t>
            </w:r>
          </w:p>
        </w:tc>
        <w:tc>
          <w:tcPr>
            <w:tcW w:w="1269"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8B776D" w:rsidRPr="00C56BD5" w:rsidRDefault="008B776D" w:rsidP="00B248CC">
            <w:pPr>
              <w:jc w:val="both"/>
              <w:rPr>
                <w:sz w:val="22"/>
                <w:szCs w:val="22"/>
              </w:rPr>
            </w:pPr>
            <w:r w:rsidRPr="00C56BD5">
              <w:rPr>
                <w:szCs w:val="22"/>
              </w:rPr>
              <w:t>Раздел (подраздел)</w:t>
            </w:r>
          </w:p>
        </w:tc>
        <w:tc>
          <w:tcPr>
            <w:tcW w:w="1223"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8B776D" w:rsidRPr="00C56BD5" w:rsidRDefault="008B776D" w:rsidP="00B248CC">
            <w:pPr>
              <w:jc w:val="both"/>
              <w:rPr>
                <w:sz w:val="22"/>
                <w:szCs w:val="22"/>
              </w:rPr>
            </w:pPr>
            <w:r w:rsidRPr="00C56BD5">
              <w:rPr>
                <w:szCs w:val="22"/>
              </w:rPr>
              <w:t>Целевая статья</w:t>
            </w:r>
          </w:p>
        </w:tc>
        <w:tc>
          <w:tcPr>
            <w:tcW w:w="1089"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8B776D" w:rsidRPr="00C56BD5" w:rsidRDefault="008B776D" w:rsidP="00B248CC">
            <w:pPr>
              <w:jc w:val="both"/>
              <w:rPr>
                <w:sz w:val="22"/>
                <w:szCs w:val="22"/>
              </w:rPr>
            </w:pPr>
            <w:r w:rsidRPr="00C56BD5">
              <w:rPr>
                <w:szCs w:val="22"/>
              </w:rPr>
              <w:t>Вид расходов</w:t>
            </w:r>
          </w:p>
        </w:tc>
        <w:tc>
          <w:tcPr>
            <w:tcW w:w="799"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8B776D" w:rsidRPr="00C56BD5" w:rsidRDefault="008B776D" w:rsidP="00B248CC">
            <w:pPr>
              <w:jc w:val="both"/>
              <w:rPr>
                <w:sz w:val="22"/>
                <w:szCs w:val="22"/>
              </w:rPr>
            </w:pPr>
            <w:r w:rsidRPr="00C56BD5">
              <w:rPr>
                <w:szCs w:val="22"/>
              </w:rPr>
              <w:t>КОСГУ</w:t>
            </w:r>
          </w:p>
        </w:tc>
      </w:tr>
      <w:tr w:rsidR="008B776D" w:rsidRPr="00C56BD5" w:rsidTr="00B57FA6">
        <w:trPr>
          <w:trHeight w:val="20"/>
        </w:trPr>
        <w:tc>
          <w:tcPr>
            <w:tcW w:w="620" w:type="pct"/>
            <w:tcBorders>
              <w:top w:val="single" w:sz="4" w:space="0" w:color="auto"/>
              <w:left w:val="single" w:sz="4" w:space="0" w:color="auto"/>
              <w:bottom w:val="single" w:sz="4" w:space="0" w:color="auto"/>
              <w:right w:val="single" w:sz="4" w:space="0" w:color="auto"/>
            </w:tcBorders>
            <w:shd w:val="clear" w:color="auto" w:fill="auto"/>
            <w:vAlign w:val="center"/>
          </w:tcPr>
          <w:p w:rsidR="008B776D" w:rsidRPr="00500DE1" w:rsidRDefault="008B776D" w:rsidP="00B248CC">
            <w:pPr>
              <w:jc w:val="both"/>
              <w:rPr>
                <w:szCs w:val="22"/>
              </w:rPr>
            </w:pPr>
            <w:r w:rsidRPr="00500DE1">
              <w:rPr>
                <w:szCs w:val="22"/>
              </w:rPr>
              <w:t>096</w:t>
            </w:r>
          </w:p>
        </w:tc>
        <w:tc>
          <w:tcPr>
            <w:tcW w:w="1269" w:type="pct"/>
            <w:tcBorders>
              <w:top w:val="single" w:sz="4" w:space="0" w:color="auto"/>
              <w:left w:val="single" w:sz="4" w:space="0" w:color="auto"/>
              <w:bottom w:val="single" w:sz="4" w:space="0" w:color="auto"/>
              <w:right w:val="single" w:sz="4" w:space="0" w:color="auto"/>
            </w:tcBorders>
            <w:shd w:val="clear" w:color="auto" w:fill="auto"/>
            <w:vAlign w:val="center"/>
          </w:tcPr>
          <w:p w:rsidR="008B776D" w:rsidRPr="00500DE1" w:rsidRDefault="008B4708" w:rsidP="00B248CC">
            <w:pPr>
              <w:jc w:val="both"/>
              <w:rPr>
                <w:szCs w:val="22"/>
              </w:rPr>
            </w:pPr>
            <w:r w:rsidRPr="00500DE1">
              <w:rPr>
                <w:szCs w:val="22"/>
              </w:rPr>
              <w:t>0401</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rsidR="008B776D" w:rsidRPr="00500DE1" w:rsidRDefault="00111FCE" w:rsidP="00B35DD2">
            <w:pPr>
              <w:jc w:val="both"/>
              <w:rPr>
                <w:szCs w:val="22"/>
              </w:rPr>
            </w:pPr>
            <w:r w:rsidRPr="00500DE1">
              <w:rPr>
                <w:szCs w:val="22"/>
              </w:rPr>
              <w:t>23403900</w:t>
            </w:r>
            <w:r w:rsidR="00B35DD2" w:rsidRPr="00500DE1">
              <w:rPr>
                <w:szCs w:val="22"/>
              </w:rPr>
              <w:t>19</w:t>
            </w:r>
          </w:p>
        </w:tc>
        <w:tc>
          <w:tcPr>
            <w:tcW w:w="1089" w:type="pct"/>
            <w:tcBorders>
              <w:top w:val="single" w:sz="4" w:space="0" w:color="auto"/>
              <w:left w:val="single" w:sz="4" w:space="0" w:color="auto"/>
              <w:bottom w:val="single" w:sz="4" w:space="0" w:color="auto"/>
              <w:right w:val="single" w:sz="4" w:space="0" w:color="auto"/>
            </w:tcBorders>
            <w:shd w:val="clear" w:color="auto" w:fill="auto"/>
            <w:vAlign w:val="center"/>
          </w:tcPr>
          <w:p w:rsidR="008B776D" w:rsidRPr="00500DE1" w:rsidRDefault="00111FCE" w:rsidP="00B248CC">
            <w:pPr>
              <w:jc w:val="both"/>
              <w:rPr>
                <w:szCs w:val="22"/>
              </w:rPr>
            </w:pPr>
            <w:r w:rsidRPr="00500DE1">
              <w:rPr>
                <w:szCs w:val="22"/>
              </w:rPr>
              <w:t>244</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8B776D" w:rsidRPr="00500DE1" w:rsidRDefault="00D85242" w:rsidP="00B248CC">
            <w:pPr>
              <w:jc w:val="both"/>
              <w:rPr>
                <w:szCs w:val="22"/>
              </w:rPr>
            </w:pPr>
            <w:r w:rsidRPr="00500DE1">
              <w:rPr>
                <w:szCs w:val="22"/>
              </w:rPr>
              <w:t>340</w:t>
            </w:r>
          </w:p>
        </w:tc>
      </w:tr>
    </w:tbl>
    <w:p w:rsidR="008B776D" w:rsidRPr="00C56BD5" w:rsidRDefault="008B776D" w:rsidP="00B248CC">
      <w:pPr>
        <w:suppressAutoHyphens w:val="0"/>
        <w:autoSpaceDE w:val="0"/>
        <w:adjustRightInd w:val="0"/>
        <w:ind w:firstLine="567"/>
        <w:jc w:val="both"/>
        <w:rPr>
          <w:rFonts w:eastAsia="Calibri"/>
          <w:color w:val="000000"/>
          <w:kern w:val="0"/>
          <w:szCs w:val="24"/>
          <w:lang w:eastAsia="en-US"/>
        </w:rPr>
      </w:pPr>
    </w:p>
    <w:p w:rsidR="004977E0" w:rsidRPr="00C56BD5" w:rsidRDefault="004977E0" w:rsidP="00B248CC">
      <w:pPr>
        <w:ind w:firstLine="708"/>
        <w:jc w:val="both"/>
        <w:rPr>
          <w:snapToGrid w:val="0"/>
        </w:rPr>
      </w:pPr>
      <w:r w:rsidRPr="00C56BD5">
        <w:rPr>
          <w:snapToGrid w:val="0"/>
        </w:rPr>
        <w:t xml:space="preserve">2.5. Цена настоящего Контракта может быть снижена по соглашению Сторон без </w:t>
      </w:r>
      <w:proofErr w:type="gramStart"/>
      <w:r w:rsidRPr="00C56BD5">
        <w:rPr>
          <w:snapToGrid w:val="0"/>
        </w:rPr>
        <w:t>изменения</w:t>
      </w:r>
      <w:proofErr w:type="gramEnd"/>
      <w:r w:rsidRPr="00C56BD5">
        <w:rPr>
          <w:snapToGrid w:val="0"/>
        </w:rPr>
        <w:t xml:space="preserve"> предусмотренного Контрактом объема и качества поставляемого Товара. </w:t>
      </w:r>
    </w:p>
    <w:p w:rsidR="004977E0" w:rsidRPr="00C56BD5" w:rsidRDefault="004977E0" w:rsidP="00B248CC">
      <w:pPr>
        <w:ind w:firstLine="708"/>
        <w:jc w:val="both"/>
        <w:rPr>
          <w:snapToGrid w:val="0"/>
        </w:rPr>
      </w:pPr>
      <w:r w:rsidRPr="00C56BD5">
        <w:rPr>
          <w:snapToGrid w:val="0"/>
        </w:rPr>
        <w:t xml:space="preserve">2.6. Заказчик оставляет за собой право по согласованию с Поставщиком в соответствии с п. 1 ч.1 ст. 95 Федерального закона № 44-ФЗ, в ходе исполнения контракта изменить не более чем на десять процентов предусмотренное контрактом количество товаров при изменении потребности в товарах, на поставку которых заключен контракт. </w:t>
      </w:r>
      <w:proofErr w:type="gramStart"/>
      <w:r w:rsidRPr="00C56BD5">
        <w:rPr>
          <w:snapToGrid w:val="0"/>
        </w:rPr>
        <w:t>При поставке дополнительного количе</w:t>
      </w:r>
      <w:r w:rsidR="004F02F3" w:rsidRPr="00C56BD5">
        <w:rPr>
          <w:snapToGrid w:val="0"/>
        </w:rPr>
        <w:t>ства таких товаров,</w:t>
      </w:r>
      <w:r w:rsidRPr="00C56BD5">
        <w:rPr>
          <w:snapToGrid w:val="0"/>
        </w:rPr>
        <w:t xml:space="preserve">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w:t>
      </w:r>
      <w:proofErr w:type="gramEnd"/>
      <w:r w:rsidRPr="00C56BD5">
        <w:rPr>
          <w:snapToGrid w:val="0"/>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1146A6" w:rsidRDefault="001146A6" w:rsidP="0016465C">
      <w:pPr>
        <w:tabs>
          <w:tab w:val="num" w:pos="0"/>
          <w:tab w:val="left" w:pos="1260"/>
        </w:tabs>
        <w:ind w:firstLine="567"/>
        <w:jc w:val="both"/>
      </w:pPr>
      <w:r>
        <w:t>2.7. Расчеты между Заказчиком и Поставщиком производятся не позднее 7 рабочих дней</w:t>
      </w:r>
      <w:r>
        <w:rPr>
          <w:rStyle w:val="a3"/>
        </w:rPr>
        <w:footnoteReference w:id="2"/>
      </w:r>
      <w:r>
        <w:t xml:space="preserve"> </w:t>
      </w:r>
      <w:proofErr w:type="gramStart"/>
      <w:r>
        <w:t>с даты подписания</w:t>
      </w:r>
      <w:proofErr w:type="gramEnd"/>
      <w:r>
        <w:t xml:space="preserve"> Заказчиком акта приема-передачи Товара. </w:t>
      </w:r>
    </w:p>
    <w:p w:rsidR="001146A6" w:rsidRDefault="001146A6" w:rsidP="0016465C">
      <w:pPr>
        <w:tabs>
          <w:tab w:val="num" w:pos="0"/>
          <w:tab w:val="left" w:pos="1260"/>
        </w:tabs>
        <w:ind w:firstLine="567"/>
        <w:jc w:val="both"/>
      </w:pPr>
      <w: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4977E0" w:rsidRPr="00C56BD5" w:rsidRDefault="004977E0" w:rsidP="00B248CC">
      <w:pPr>
        <w:ind w:firstLine="708"/>
        <w:jc w:val="both"/>
        <w:rPr>
          <w:snapToGrid w:val="0"/>
        </w:rPr>
      </w:pPr>
      <w:r w:rsidRPr="00C56BD5">
        <w:rPr>
          <w:snapToGrid w:val="0"/>
        </w:rPr>
        <w:t>Авансирование не предусмотрено.</w:t>
      </w:r>
    </w:p>
    <w:p w:rsidR="004977E0" w:rsidRPr="00C56BD5" w:rsidRDefault="004977E0" w:rsidP="00B248CC">
      <w:pPr>
        <w:ind w:firstLine="708"/>
        <w:jc w:val="both"/>
        <w:rPr>
          <w:snapToGrid w:val="0"/>
        </w:rPr>
      </w:pPr>
      <w:r w:rsidRPr="00C56BD5">
        <w:rPr>
          <w:snapToGrid w:val="0"/>
        </w:rPr>
        <w:t>2.</w:t>
      </w:r>
      <w:r w:rsidR="001146A6">
        <w:rPr>
          <w:snapToGrid w:val="0"/>
        </w:rPr>
        <w:t>9</w:t>
      </w:r>
      <w:r w:rsidRPr="00C56BD5">
        <w:rPr>
          <w:snapToGrid w:val="0"/>
        </w:rPr>
        <w:t>. Днем оплаты признается день списания де</w:t>
      </w:r>
      <w:r w:rsidR="004F02F3" w:rsidRPr="00C56BD5">
        <w:rPr>
          <w:snapToGrid w:val="0"/>
        </w:rPr>
        <w:t>нежных сре</w:t>
      </w:r>
      <w:proofErr w:type="gramStart"/>
      <w:r w:rsidR="004F02F3" w:rsidRPr="00C56BD5">
        <w:rPr>
          <w:snapToGrid w:val="0"/>
        </w:rPr>
        <w:t>дств с л</w:t>
      </w:r>
      <w:proofErr w:type="gramEnd"/>
      <w:r w:rsidR="004F02F3" w:rsidRPr="00C56BD5">
        <w:rPr>
          <w:snapToGrid w:val="0"/>
        </w:rPr>
        <w:t>ицевого счета</w:t>
      </w:r>
      <w:r w:rsidRPr="00C56BD5">
        <w:rPr>
          <w:snapToGrid w:val="0"/>
        </w:rPr>
        <w:t xml:space="preserve"> Заказчика.</w:t>
      </w:r>
    </w:p>
    <w:p w:rsidR="004977E0" w:rsidRPr="00C56BD5" w:rsidRDefault="004977E0" w:rsidP="00B248CC">
      <w:pPr>
        <w:ind w:firstLine="708"/>
        <w:jc w:val="both"/>
        <w:rPr>
          <w:snapToGrid w:val="0"/>
        </w:rPr>
      </w:pPr>
      <w:r w:rsidRPr="00C56BD5">
        <w:rPr>
          <w:snapToGrid w:val="0"/>
        </w:rPr>
        <w:lastRenderedPageBreak/>
        <w:t>2.1</w:t>
      </w:r>
      <w:r w:rsidR="00AC51B0">
        <w:rPr>
          <w:snapToGrid w:val="0"/>
        </w:rPr>
        <w:t>0</w:t>
      </w:r>
      <w:r w:rsidRPr="00C56BD5">
        <w:rPr>
          <w:snapToGrid w:val="0"/>
        </w:rPr>
        <w:t>. В случаях, предусмотренных пунктом 6 статьи 161 Бюджетного кодекса Российской Федерации, при уменьшении ранее доведенных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 поставляемого Товара, предусмотренного настоящим Контрактом.</w:t>
      </w:r>
    </w:p>
    <w:p w:rsidR="004977E0" w:rsidRPr="00026D83" w:rsidRDefault="004977E0" w:rsidP="00B248CC">
      <w:pPr>
        <w:pStyle w:val="Standard"/>
        <w:ind w:left="1134" w:right="1134"/>
        <w:jc w:val="center"/>
        <w:rPr>
          <w:b/>
          <w:lang w:eastAsia="ru-RU"/>
        </w:rPr>
      </w:pPr>
    </w:p>
    <w:p w:rsidR="004977E0" w:rsidRPr="00C56BD5" w:rsidRDefault="004977E0" w:rsidP="00B248CC">
      <w:pPr>
        <w:pStyle w:val="Standard"/>
        <w:ind w:left="1134" w:right="1134"/>
        <w:jc w:val="center"/>
        <w:rPr>
          <w:b/>
          <w:lang w:eastAsia="ru-RU"/>
        </w:rPr>
      </w:pPr>
      <w:r w:rsidRPr="00C56BD5">
        <w:rPr>
          <w:b/>
          <w:lang w:eastAsia="ru-RU"/>
        </w:rPr>
        <w:t>3. Порядок</w:t>
      </w:r>
      <w:r w:rsidR="00026D83">
        <w:rPr>
          <w:b/>
          <w:lang w:eastAsia="ru-RU"/>
        </w:rPr>
        <w:t>, сроки, условия приемки товара</w:t>
      </w:r>
    </w:p>
    <w:p w:rsidR="004977E0" w:rsidRPr="00C56BD5" w:rsidRDefault="004977E0" w:rsidP="00B248CC">
      <w:pPr>
        <w:jc w:val="center"/>
        <w:rPr>
          <w:b/>
        </w:rPr>
      </w:pPr>
    </w:p>
    <w:p w:rsidR="00D47769" w:rsidRDefault="00D47769" w:rsidP="00D47769">
      <w:pPr>
        <w:ind w:firstLine="708"/>
        <w:jc w:val="both"/>
        <w:rPr>
          <w:snapToGrid w:val="0"/>
        </w:rPr>
      </w:pPr>
      <w:r>
        <w:rPr>
          <w:snapToGrid w:val="0"/>
        </w:rPr>
        <w:t>3.1. Срок поставки Товара в течение 1</w:t>
      </w:r>
      <w:r w:rsidR="00CE02F8">
        <w:rPr>
          <w:snapToGrid w:val="0"/>
        </w:rPr>
        <w:t>5 (Пятнадцат</w:t>
      </w:r>
      <w:r w:rsidR="007359EB">
        <w:rPr>
          <w:snapToGrid w:val="0"/>
        </w:rPr>
        <w:t>и</w:t>
      </w:r>
      <w:r w:rsidR="00CE02F8">
        <w:rPr>
          <w:snapToGrid w:val="0"/>
        </w:rPr>
        <w:t>)</w:t>
      </w:r>
      <w:r>
        <w:rPr>
          <w:snapToGrid w:val="0"/>
        </w:rPr>
        <w:t xml:space="preserve"> рабочих дней с момента подписания настоящего Контракта. Поставка производится единовременно, одной партией Товара.</w:t>
      </w:r>
    </w:p>
    <w:p w:rsidR="00EC032C" w:rsidRDefault="00D47769" w:rsidP="00D47769">
      <w:pPr>
        <w:ind w:firstLine="708"/>
        <w:jc w:val="both"/>
        <w:rPr>
          <w:snapToGrid w:val="0"/>
        </w:rPr>
      </w:pPr>
      <w:r>
        <w:rPr>
          <w:snapToGrid w:val="0"/>
        </w:rPr>
        <w:t xml:space="preserve">3.2. Поставщик самостоятельно доставляет Товар на место поставки: </w:t>
      </w:r>
    </w:p>
    <w:p w:rsidR="00D47769" w:rsidRDefault="00EC032C" w:rsidP="00D47769">
      <w:pPr>
        <w:ind w:firstLine="708"/>
        <w:jc w:val="both"/>
        <w:rPr>
          <w:snapToGrid w:val="0"/>
        </w:rPr>
      </w:pPr>
      <w:r w:rsidRPr="00EC032C">
        <w:rPr>
          <w:snapToGrid w:val="0"/>
        </w:rPr>
        <w:t>•</w:t>
      </w:r>
      <w:r w:rsidRPr="00EC032C">
        <w:rPr>
          <w:snapToGrid w:val="0"/>
        </w:rPr>
        <w:tab/>
        <w:t xml:space="preserve">г. Псков, </w:t>
      </w:r>
      <w:proofErr w:type="gramStart"/>
      <w:r w:rsidRPr="00EC032C">
        <w:rPr>
          <w:snapToGrid w:val="0"/>
        </w:rPr>
        <w:t>Советская</w:t>
      </w:r>
      <w:proofErr w:type="gramEnd"/>
      <w:r w:rsidRPr="00EC032C">
        <w:rPr>
          <w:snapToGrid w:val="0"/>
        </w:rPr>
        <w:t xml:space="preserve"> д.49. Подъем на 3-й этаж осуществляется силами Поставщика.</w:t>
      </w:r>
    </w:p>
    <w:p w:rsidR="007359EB" w:rsidRDefault="007359EB" w:rsidP="00D47769">
      <w:pPr>
        <w:ind w:firstLine="708"/>
        <w:jc w:val="both"/>
        <w:rPr>
          <w:snapToGrid w:val="0"/>
        </w:rPr>
      </w:pPr>
      <w:r>
        <w:rPr>
          <w:lang w:eastAsia="ar-SA"/>
        </w:rPr>
        <w:t>Время поставки Товара: с 09:00 до 17:00 с понедельника по пятницу (рабочие дни)</w:t>
      </w:r>
    </w:p>
    <w:p w:rsidR="008B776D" w:rsidRPr="00C56BD5" w:rsidRDefault="008B776D" w:rsidP="00B248CC">
      <w:pPr>
        <w:ind w:firstLine="708"/>
        <w:jc w:val="both"/>
        <w:rPr>
          <w:snapToGrid w:val="0"/>
        </w:rPr>
      </w:pPr>
      <w:r w:rsidRPr="00C56BD5">
        <w:rPr>
          <w:snapToGrid w:val="0"/>
        </w:rPr>
        <w:t xml:space="preserve">3.3.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w:t>
      </w:r>
      <w:bookmarkStart w:id="0" w:name="_GoBack"/>
      <w:bookmarkEnd w:id="0"/>
    </w:p>
    <w:p w:rsidR="008B776D" w:rsidRPr="00C56BD5" w:rsidRDefault="008B776D" w:rsidP="00B248CC">
      <w:pPr>
        <w:ind w:firstLine="708"/>
        <w:jc w:val="both"/>
        <w:rPr>
          <w:snapToGrid w:val="0"/>
        </w:rPr>
      </w:pPr>
      <w:r w:rsidRPr="00C56BD5">
        <w:rPr>
          <w:snapToGrid w:val="0"/>
        </w:rPr>
        <w:t>3.4. Упаковка и маркировка Товара должна содержать все признаки оригинальности, установленные производителем:</w:t>
      </w:r>
    </w:p>
    <w:p w:rsidR="008B776D" w:rsidRPr="00C56BD5" w:rsidRDefault="008B776D" w:rsidP="00B248CC">
      <w:pPr>
        <w:pStyle w:val="a6"/>
        <w:numPr>
          <w:ilvl w:val="0"/>
          <w:numId w:val="8"/>
        </w:numPr>
        <w:tabs>
          <w:tab w:val="left" w:pos="992"/>
        </w:tabs>
        <w:ind w:left="0" w:firstLine="709"/>
        <w:jc w:val="both"/>
        <w:rPr>
          <w:snapToGrid w:val="0"/>
        </w:rPr>
      </w:pPr>
      <w:r w:rsidRPr="00C56BD5">
        <w:rPr>
          <w:snapToGrid w:val="0"/>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C56BD5">
        <w:rPr>
          <w:snapToGrid w:val="0"/>
        </w:rPr>
        <w:t>термополоса</w:t>
      </w:r>
      <w:proofErr w:type="spellEnd"/>
      <w:r w:rsidRPr="00C56BD5">
        <w:rPr>
          <w:snapToGrid w:val="0"/>
        </w:rPr>
        <w:t xml:space="preserve"> и т.п.);</w:t>
      </w:r>
    </w:p>
    <w:p w:rsidR="008B776D" w:rsidRPr="00C56BD5" w:rsidRDefault="008B776D" w:rsidP="00B248CC">
      <w:pPr>
        <w:pStyle w:val="a6"/>
        <w:numPr>
          <w:ilvl w:val="0"/>
          <w:numId w:val="8"/>
        </w:numPr>
        <w:tabs>
          <w:tab w:val="left" w:pos="992"/>
        </w:tabs>
        <w:ind w:left="0" w:firstLine="709"/>
        <w:jc w:val="both"/>
        <w:rPr>
          <w:snapToGrid w:val="0"/>
        </w:rPr>
      </w:pPr>
      <w:r w:rsidRPr="00C56BD5">
        <w:rPr>
          <w:snapToGrid w:val="0"/>
        </w:rPr>
        <w:t>Товар не должен иметь повреждений, потертостей, следов вскрытия.</w:t>
      </w:r>
    </w:p>
    <w:p w:rsidR="008B776D" w:rsidRPr="00C56BD5" w:rsidRDefault="008B776D" w:rsidP="00B248CC">
      <w:pPr>
        <w:ind w:firstLine="708"/>
        <w:jc w:val="both"/>
        <w:rPr>
          <w:snapToGrid w:val="0"/>
        </w:rPr>
      </w:pPr>
      <w:r w:rsidRPr="00C56BD5">
        <w:rPr>
          <w:snapToGrid w:val="0"/>
        </w:rPr>
        <w:t xml:space="preserve">При поставке немаркированных или </w:t>
      </w:r>
      <w:proofErr w:type="spellStart"/>
      <w:r w:rsidRPr="00C56BD5">
        <w:rPr>
          <w:snapToGrid w:val="0"/>
        </w:rPr>
        <w:t>ненадлежаще</w:t>
      </w:r>
      <w:proofErr w:type="spellEnd"/>
      <w:r w:rsidRPr="00C56BD5">
        <w:rPr>
          <w:snapToGrid w:val="0"/>
        </w:rPr>
        <w:t xml:space="preserve"> маркированных Товаров Заказчик вправе (если иное не предусмотрено Контрактом) замаркировать их (изменить маркировку) за счет Поставщика или потребовать, чтобы маркировку (изменение маркировки) произвел Поставщик, либо отказаться от принятия Товара.</w:t>
      </w:r>
    </w:p>
    <w:p w:rsidR="008B776D" w:rsidRPr="00C56BD5" w:rsidRDefault="008B776D" w:rsidP="00B248CC">
      <w:pPr>
        <w:ind w:firstLine="708"/>
        <w:jc w:val="both"/>
        <w:rPr>
          <w:snapToGrid w:val="0"/>
        </w:rPr>
      </w:pPr>
      <w:r w:rsidRPr="00C56BD5">
        <w:rPr>
          <w:snapToGrid w:val="0"/>
        </w:rPr>
        <w:t>3.5. Приемка Товара осуществляется представителем Заказчика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w:t>
      </w:r>
    </w:p>
    <w:p w:rsidR="008B776D" w:rsidRPr="00C56BD5" w:rsidRDefault="008B776D" w:rsidP="00B248CC">
      <w:pPr>
        <w:ind w:firstLine="708"/>
        <w:jc w:val="both"/>
        <w:rPr>
          <w:snapToGrid w:val="0"/>
        </w:rPr>
      </w:pPr>
      <w:r w:rsidRPr="00C56BD5">
        <w:rPr>
          <w:snapToGrid w:val="0"/>
        </w:rPr>
        <w:t>3.6.1. Приемка Товаров производится в следующие сроки:</w:t>
      </w:r>
    </w:p>
    <w:p w:rsidR="008B776D" w:rsidRPr="00C56BD5" w:rsidRDefault="008B776D" w:rsidP="00B248CC">
      <w:pPr>
        <w:ind w:firstLine="708"/>
        <w:jc w:val="both"/>
        <w:rPr>
          <w:snapToGrid w:val="0"/>
        </w:rPr>
      </w:pPr>
      <w:proofErr w:type="gramStart"/>
      <w:r w:rsidRPr="00C56BD5">
        <w:rPr>
          <w:snapToGrid w:val="0"/>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roofErr w:type="gramEnd"/>
    </w:p>
    <w:p w:rsidR="008B776D" w:rsidRPr="00C56BD5" w:rsidRDefault="008B776D" w:rsidP="00B248CC">
      <w:pPr>
        <w:ind w:firstLine="708"/>
        <w:jc w:val="both"/>
        <w:rPr>
          <w:snapToGrid w:val="0"/>
        </w:rPr>
      </w:pPr>
      <w:proofErr w:type="gramStart"/>
      <w:r w:rsidRPr="00C56BD5">
        <w:rPr>
          <w:snapToGrid w:val="0"/>
        </w:rPr>
        <w:t xml:space="preserve">б) Товаров, поступивших в исправной упаковке (таре), по весу нетто и количеству товарных единиц в каждом месте – одновременно со вскрытием </w:t>
      </w:r>
      <w:r w:rsidR="00521111">
        <w:rPr>
          <w:snapToGrid w:val="0"/>
        </w:rPr>
        <w:t>упаковки (тары), но не позднее 2</w:t>
      </w:r>
      <w:r w:rsidRPr="00C56BD5">
        <w:rPr>
          <w:snapToGrid w:val="0"/>
        </w:rPr>
        <w:t>0 (д</w:t>
      </w:r>
      <w:r w:rsidR="00521111">
        <w:rPr>
          <w:snapToGrid w:val="0"/>
        </w:rPr>
        <w:t>вадца</w:t>
      </w:r>
      <w:r w:rsidRPr="00C56BD5">
        <w:rPr>
          <w:snapToGrid w:val="0"/>
        </w:rPr>
        <w:t>ти) рабочих дней, а скоропортящейся продукции – не позднее 24 часов с момента получения Товаров при доставке продукции Поставщиком или при вывозе ее Заказчиком со склада Поставщика и с момента выдачи груза органом транспорта – во</w:t>
      </w:r>
      <w:proofErr w:type="gramEnd"/>
      <w:r w:rsidRPr="00C56BD5">
        <w:rPr>
          <w:snapToGrid w:val="0"/>
        </w:rPr>
        <w:t xml:space="preserve"> всех остальных случаях.</w:t>
      </w:r>
    </w:p>
    <w:p w:rsidR="008B776D" w:rsidRPr="00C56BD5" w:rsidRDefault="008B776D" w:rsidP="00B248CC">
      <w:pPr>
        <w:ind w:firstLine="708"/>
        <w:jc w:val="both"/>
        <w:rPr>
          <w:snapToGrid w:val="0"/>
        </w:rPr>
      </w:pPr>
      <w:r w:rsidRPr="00C56BD5">
        <w:rPr>
          <w:snapToGrid w:val="0"/>
        </w:rPr>
        <w:t>3.6.2. Поставщик вместе с Товаром передает Заказчику следующие документы на русском языке:</w:t>
      </w:r>
    </w:p>
    <w:p w:rsidR="00C14812" w:rsidRDefault="00C14812" w:rsidP="00B248CC">
      <w:pPr>
        <w:pStyle w:val="a6"/>
        <w:numPr>
          <w:ilvl w:val="0"/>
          <w:numId w:val="8"/>
        </w:numPr>
        <w:tabs>
          <w:tab w:val="left" w:pos="992"/>
        </w:tabs>
        <w:ind w:left="0" w:firstLine="709"/>
        <w:jc w:val="both"/>
        <w:rPr>
          <w:snapToGrid w:val="0"/>
        </w:rPr>
      </w:pPr>
      <w:r>
        <w:rPr>
          <w:snapToGrid w:val="0"/>
        </w:rPr>
        <w:t>Комплект первичной бухгалтерской документации</w:t>
      </w:r>
      <w:r w:rsidR="008B776D" w:rsidRPr="00026D83">
        <w:rPr>
          <w:snapToGrid w:val="0"/>
        </w:rPr>
        <w:t xml:space="preserve">, </w:t>
      </w:r>
    </w:p>
    <w:p w:rsidR="008B776D" w:rsidRPr="00026D83" w:rsidRDefault="008B776D" w:rsidP="00B248CC">
      <w:pPr>
        <w:pStyle w:val="a6"/>
        <w:numPr>
          <w:ilvl w:val="0"/>
          <w:numId w:val="8"/>
        </w:numPr>
        <w:tabs>
          <w:tab w:val="left" w:pos="992"/>
        </w:tabs>
        <w:ind w:left="0" w:firstLine="709"/>
        <w:jc w:val="both"/>
        <w:rPr>
          <w:snapToGrid w:val="0"/>
        </w:rPr>
      </w:pPr>
      <w:r w:rsidRPr="00026D83">
        <w:rPr>
          <w:snapToGrid w:val="0"/>
        </w:rPr>
        <w:t>коп</w:t>
      </w:r>
      <w:r w:rsidR="00C14812">
        <w:rPr>
          <w:snapToGrid w:val="0"/>
        </w:rPr>
        <w:t>ии сертификатов качества Товара и его соответствия требования/ограничениям, указанным в закупочной документации.</w:t>
      </w:r>
    </w:p>
    <w:p w:rsidR="008B776D" w:rsidRPr="00C14812" w:rsidRDefault="008B776D" w:rsidP="00C14812">
      <w:pPr>
        <w:pStyle w:val="a6"/>
        <w:numPr>
          <w:ilvl w:val="0"/>
          <w:numId w:val="8"/>
        </w:numPr>
        <w:tabs>
          <w:tab w:val="left" w:pos="992"/>
        </w:tabs>
        <w:ind w:left="0" w:firstLine="709"/>
        <w:jc w:val="both"/>
        <w:rPr>
          <w:snapToGrid w:val="0"/>
        </w:rPr>
      </w:pPr>
      <w:r w:rsidRPr="00026D83">
        <w:rPr>
          <w:snapToGrid w:val="0"/>
        </w:rPr>
        <w:lastRenderedPageBreak/>
        <w:t xml:space="preserve">копии документов, подтверждающих гарантию производителей Товара, </w:t>
      </w:r>
      <w:r w:rsidRPr="00C14812">
        <w:rPr>
          <w:snapToGrid w:val="0"/>
        </w:rPr>
        <w:t>а такж</w:t>
      </w:r>
      <w:r w:rsidR="00C14812">
        <w:rPr>
          <w:snapToGrid w:val="0"/>
        </w:rPr>
        <w:t>е гарантию Поставщика на Товары, оформленные надлежащим образом в соответствии с законодательством РФ</w:t>
      </w:r>
    </w:p>
    <w:p w:rsidR="008F5D48" w:rsidRDefault="008B776D" w:rsidP="00B248CC">
      <w:pPr>
        <w:ind w:firstLine="708"/>
        <w:jc w:val="both"/>
        <w:rPr>
          <w:snapToGrid w:val="0"/>
        </w:rPr>
      </w:pPr>
      <w:r w:rsidRPr="00C56BD5">
        <w:rPr>
          <w:snapToGrid w:val="0"/>
        </w:rPr>
        <w:t xml:space="preserve">3.6.3. После окончания поставки Товара, </w:t>
      </w:r>
      <w:r w:rsidR="00DE4EBE">
        <w:rPr>
          <w:snapToGrid w:val="0"/>
        </w:rPr>
        <w:t xml:space="preserve">не позднее 5 (пяти) рабочих дней </w:t>
      </w:r>
      <w:r w:rsidRPr="00C56BD5">
        <w:rPr>
          <w:snapToGrid w:val="0"/>
        </w:rPr>
        <w:t>Поставщик представляет Заказчику следующие документы: счет, счет-фактуру (при наличии), товарную накладную</w:t>
      </w:r>
      <w:r w:rsidR="008F5D48">
        <w:rPr>
          <w:snapToGrid w:val="0"/>
        </w:rPr>
        <w:t>.</w:t>
      </w:r>
    </w:p>
    <w:p w:rsidR="008B776D" w:rsidRPr="00C56BD5" w:rsidRDefault="008B776D" w:rsidP="00B248CC">
      <w:pPr>
        <w:ind w:firstLine="708"/>
        <w:jc w:val="both"/>
        <w:rPr>
          <w:snapToGrid w:val="0"/>
        </w:rPr>
      </w:pPr>
      <w:r w:rsidRPr="00C56BD5">
        <w:rPr>
          <w:snapToGrid w:val="0"/>
        </w:rPr>
        <w:t xml:space="preserve">3.7. При обнаружении недопоставки и (или) </w:t>
      </w:r>
      <w:proofErr w:type="spellStart"/>
      <w:r w:rsidRPr="00C56BD5">
        <w:rPr>
          <w:snapToGrid w:val="0"/>
        </w:rPr>
        <w:t>недоукомлекто</w:t>
      </w:r>
      <w:r w:rsidR="004F02F3" w:rsidRPr="00C56BD5">
        <w:rPr>
          <w:snapToGrid w:val="0"/>
        </w:rPr>
        <w:t>вания</w:t>
      </w:r>
      <w:proofErr w:type="spellEnd"/>
      <w:r w:rsidRPr="00C56BD5">
        <w:rPr>
          <w:snapToGrid w:val="0"/>
        </w:rPr>
        <w:t xml:space="preserve"> </w:t>
      </w:r>
      <w:r w:rsidR="004F02F3" w:rsidRPr="00C56BD5">
        <w:rPr>
          <w:snapToGrid w:val="0"/>
        </w:rPr>
        <w:t>Товара</w:t>
      </w:r>
      <w:r w:rsidRPr="00C56BD5">
        <w:rPr>
          <w:snapToGrid w:val="0"/>
        </w:rPr>
        <w:t xml:space="preserve"> Заказчик вправе в этот же день в письменном виде потребовать от Поставщика поставить недостающее количество Товара. В этом случае Поставщик обязан за свой счет </w:t>
      </w:r>
      <w:proofErr w:type="spellStart"/>
      <w:r w:rsidRPr="00C56BD5">
        <w:rPr>
          <w:snapToGrid w:val="0"/>
        </w:rPr>
        <w:t>допоставить</w:t>
      </w:r>
      <w:proofErr w:type="spellEnd"/>
      <w:r w:rsidRPr="00C56BD5">
        <w:rPr>
          <w:snapToGrid w:val="0"/>
        </w:rPr>
        <w:t xml:space="preserve"> и (или) доукомплектовать Товар в течение </w:t>
      </w:r>
      <w:r w:rsidR="00CE02F8">
        <w:rPr>
          <w:snapToGrid w:val="0"/>
        </w:rPr>
        <w:t>7</w:t>
      </w:r>
      <w:r w:rsidRPr="00C56BD5">
        <w:rPr>
          <w:snapToGrid w:val="0"/>
        </w:rPr>
        <w:t xml:space="preserve"> (</w:t>
      </w:r>
      <w:r w:rsidR="00CE02F8">
        <w:rPr>
          <w:snapToGrid w:val="0"/>
        </w:rPr>
        <w:t>семь</w:t>
      </w:r>
      <w:r w:rsidRPr="00C56BD5">
        <w:rPr>
          <w:snapToGrid w:val="0"/>
        </w:rPr>
        <w:t>) рабочих дней со дня направления требования Заказчиком.</w:t>
      </w:r>
    </w:p>
    <w:p w:rsidR="008B776D" w:rsidRPr="00C56BD5" w:rsidRDefault="004F02F3" w:rsidP="00B248CC">
      <w:pPr>
        <w:ind w:firstLine="708"/>
        <w:jc w:val="both"/>
        <w:rPr>
          <w:snapToGrid w:val="0"/>
        </w:rPr>
      </w:pPr>
      <w:r w:rsidRPr="00C56BD5">
        <w:rPr>
          <w:snapToGrid w:val="0"/>
        </w:rPr>
        <w:t xml:space="preserve">3.8. </w:t>
      </w:r>
      <w:r w:rsidR="008B776D" w:rsidRPr="00C56BD5">
        <w:rPr>
          <w:snapToGrid w:val="0"/>
        </w:rPr>
        <w:t>При отсутствии замечаний к качеству поставляемого Товара Заказчик подписывает Акт и возвращает один экземпляр Поставщику.</w:t>
      </w:r>
    </w:p>
    <w:p w:rsidR="008B776D" w:rsidRPr="00C56BD5" w:rsidRDefault="008B776D" w:rsidP="00B248CC">
      <w:pPr>
        <w:ind w:firstLine="708"/>
        <w:jc w:val="both"/>
        <w:rPr>
          <w:snapToGrid w:val="0"/>
        </w:rPr>
      </w:pPr>
      <w:r w:rsidRPr="00C56BD5">
        <w:rPr>
          <w:snapToGrid w:val="0"/>
        </w:rPr>
        <w:t xml:space="preserve">3.9. </w:t>
      </w:r>
      <w:proofErr w:type="gramStart"/>
      <w:r w:rsidRPr="00C56BD5">
        <w:rPr>
          <w:snapToGrid w:val="0"/>
        </w:rPr>
        <w:t xml:space="preserve">В случае передачи Заказчику Товара ненадлежащего качества Поставщик обязан в течение </w:t>
      </w:r>
      <w:r w:rsidR="00CE02F8">
        <w:rPr>
          <w:snapToGrid w:val="0"/>
        </w:rPr>
        <w:t>7</w:t>
      </w:r>
      <w:r w:rsidRPr="00C56BD5">
        <w:rPr>
          <w:snapToGrid w:val="0"/>
        </w:rPr>
        <w:t xml:space="preserve"> (</w:t>
      </w:r>
      <w:r w:rsidR="00CE02F8">
        <w:rPr>
          <w:snapToGrid w:val="0"/>
        </w:rPr>
        <w:t>семь</w:t>
      </w:r>
      <w:r w:rsidRPr="00C56BD5">
        <w:rPr>
          <w:snapToGrid w:val="0"/>
        </w:rPr>
        <w:t>) рабочих дней за свой счет устранить недостатки Товара либо в случае существенного нарушения требований к качеству Товара (обнаружения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заменить Товары ненадлежащего</w:t>
      </w:r>
      <w:proofErr w:type="gramEnd"/>
      <w:r w:rsidRPr="00C56BD5">
        <w:rPr>
          <w:snapToGrid w:val="0"/>
        </w:rPr>
        <w:t xml:space="preserve"> качества, Товарами соответствующими требованиям Контракта. При отсутствии замечаний Заказчик подписывает </w:t>
      </w:r>
      <w:r w:rsidR="008F5D48">
        <w:rPr>
          <w:snapToGrid w:val="0"/>
        </w:rPr>
        <w:t>товарную накладную и воз</w:t>
      </w:r>
      <w:r w:rsidRPr="00C56BD5">
        <w:rPr>
          <w:snapToGrid w:val="0"/>
        </w:rPr>
        <w:t>вращает один экземпляр Поставщику.</w:t>
      </w:r>
    </w:p>
    <w:p w:rsidR="008B776D" w:rsidRPr="00C56BD5" w:rsidRDefault="008B776D" w:rsidP="00B248CC">
      <w:pPr>
        <w:ind w:firstLine="708"/>
        <w:jc w:val="both"/>
        <w:rPr>
          <w:snapToGrid w:val="0"/>
        </w:rPr>
      </w:pPr>
      <w:r w:rsidRPr="00C56BD5">
        <w:rPr>
          <w:snapToGrid w:val="0"/>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8B776D" w:rsidRPr="00C56BD5" w:rsidRDefault="008B776D" w:rsidP="00B248CC">
      <w:pPr>
        <w:ind w:firstLine="708"/>
        <w:jc w:val="both"/>
        <w:rPr>
          <w:snapToGrid w:val="0"/>
        </w:rPr>
      </w:pPr>
      <w:r w:rsidRPr="00C56BD5">
        <w:rPr>
          <w:snapToGrid w:val="0"/>
        </w:rPr>
        <w:t>3.11.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B776D" w:rsidRPr="00C56BD5" w:rsidRDefault="008B776D" w:rsidP="00B248CC">
      <w:pPr>
        <w:ind w:firstLine="708"/>
        <w:jc w:val="both"/>
        <w:rPr>
          <w:snapToGrid w:val="0"/>
        </w:rPr>
      </w:pPr>
      <w:r w:rsidRPr="00C56BD5">
        <w:rPr>
          <w:snapToGrid w:val="0"/>
        </w:rPr>
        <w:t>3.12. При возникновении между Заказчиком и Поставщиком спора по поводу недостатков поставленных Товаров, по требованию любой из Сторон должна быть назначена экспертиза. Расходы по проведению экспертизы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в равных долях.</w:t>
      </w:r>
    </w:p>
    <w:p w:rsidR="008B776D" w:rsidRPr="00C56BD5" w:rsidRDefault="008B776D" w:rsidP="00B248CC">
      <w:pPr>
        <w:ind w:firstLine="708"/>
        <w:jc w:val="both"/>
        <w:rPr>
          <w:snapToGrid w:val="0"/>
        </w:rPr>
      </w:pPr>
      <w:r w:rsidRPr="00C56BD5">
        <w:rPr>
          <w:snapToGrid w:val="0"/>
        </w:rPr>
        <w:t>3.13. При исполнении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026D83">
        <w:rPr>
          <w:snapToGrid w:val="0"/>
        </w:rPr>
        <w:t>.</w:t>
      </w:r>
    </w:p>
    <w:p w:rsidR="004977E0" w:rsidRPr="00026D83" w:rsidRDefault="004977E0" w:rsidP="00B248CC">
      <w:pPr>
        <w:pStyle w:val="Standard"/>
        <w:ind w:left="1134" w:right="1134"/>
        <w:jc w:val="center"/>
        <w:rPr>
          <w:b/>
          <w:lang w:eastAsia="ru-RU"/>
        </w:rPr>
      </w:pPr>
    </w:p>
    <w:p w:rsidR="004977E0" w:rsidRPr="00026D83" w:rsidRDefault="00026D83" w:rsidP="00B248CC">
      <w:pPr>
        <w:pStyle w:val="Standard"/>
        <w:ind w:left="1134" w:right="1134"/>
        <w:jc w:val="center"/>
        <w:rPr>
          <w:b/>
          <w:lang w:eastAsia="ru-RU"/>
        </w:rPr>
      </w:pPr>
      <w:r>
        <w:rPr>
          <w:b/>
          <w:lang w:eastAsia="ru-RU"/>
        </w:rPr>
        <w:t xml:space="preserve">4. </w:t>
      </w:r>
      <w:r w:rsidR="004977E0" w:rsidRPr="00026D83">
        <w:rPr>
          <w:b/>
          <w:lang w:eastAsia="ru-RU"/>
        </w:rPr>
        <w:t>Права и обязанности Сторон</w:t>
      </w:r>
    </w:p>
    <w:p w:rsidR="004977E0" w:rsidRPr="00C56BD5" w:rsidRDefault="004977E0" w:rsidP="00B248CC">
      <w:pPr>
        <w:pStyle w:val="Standard"/>
        <w:ind w:left="1134" w:right="1134"/>
        <w:jc w:val="center"/>
        <w:rPr>
          <w:b/>
        </w:rPr>
      </w:pPr>
    </w:p>
    <w:p w:rsidR="004977E0" w:rsidRPr="00C56BD5" w:rsidRDefault="004977E0" w:rsidP="00B248CC">
      <w:pPr>
        <w:ind w:firstLine="708"/>
        <w:jc w:val="both"/>
        <w:rPr>
          <w:snapToGrid w:val="0"/>
        </w:rPr>
      </w:pPr>
      <w:r w:rsidRPr="00C56BD5">
        <w:rPr>
          <w:snapToGrid w:val="0"/>
        </w:rPr>
        <w:t>4.1. Поставщик обязан:</w:t>
      </w:r>
    </w:p>
    <w:p w:rsidR="004977E0" w:rsidRPr="00C56BD5" w:rsidRDefault="004977E0" w:rsidP="00B248CC">
      <w:pPr>
        <w:ind w:firstLine="708"/>
        <w:jc w:val="both"/>
        <w:rPr>
          <w:snapToGrid w:val="0"/>
        </w:rPr>
      </w:pPr>
      <w:r w:rsidRPr="00C56BD5">
        <w:rPr>
          <w:snapToGrid w:val="0"/>
        </w:rPr>
        <w:t>4</w:t>
      </w:r>
      <w:r w:rsidR="004F02F3" w:rsidRPr="00C56BD5">
        <w:rPr>
          <w:snapToGrid w:val="0"/>
        </w:rPr>
        <w:t>.1.1. Поставить Товар Заказчику</w:t>
      </w:r>
      <w:r w:rsidRPr="00C56BD5">
        <w:rPr>
          <w:snapToGrid w:val="0"/>
        </w:rPr>
        <w:t xml:space="preserve"> по адресу, указанному в п.3.2 и в срок указанный в пункте 3.1. настоящего Контракта.</w:t>
      </w:r>
    </w:p>
    <w:p w:rsidR="004977E0" w:rsidRPr="00C56BD5" w:rsidRDefault="004977E0" w:rsidP="00B248CC">
      <w:pPr>
        <w:ind w:firstLine="708"/>
        <w:jc w:val="both"/>
        <w:rPr>
          <w:snapToGrid w:val="0"/>
        </w:rPr>
      </w:pPr>
      <w:r w:rsidRPr="00C56BD5">
        <w:rPr>
          <w:snapToGrid w:val="0"/>
        </w:rPr>
        <w:t>4.1.2. Поставить Заказчику Товар надлежащего качества и в обусловленном настоящим Контрактом количестве и ассортименте.</w:t>
      </w:r>
    </w:p>
    <w:p w:rsidR="004977E0" w:rsidRPr="00C56BD5" w:rsidRDefault="004977E0" w:rsidP="00B248CC">
      <w:pPr>
        <w:ind w:firstLine="708"/>
        <w:jc w:val="both"/>
        <w:rPr>
          <w:snapToGrid w:val="0"/>
        </w:rPr>
      </w:pPr>
      <w:r w:rsidRPr="00C56BD5">
        <w:rPr>
          <w:snapToGrid w:val="0"/>
        </w:rPr>
        <w:t xml:space="preserve">4.1.3. Представить копии сертификатов,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4977E0" w:rsidRPr="00C56BD5" w:rsidRDefault="004977E0" w:rsidP="00B248CC">
      <w:pPr>
        <w:ind w:firstLine="708"/>
        <w:jc w:val="both"/>
        <w:rPr>
          <w:snapToGrid w:val="0"/>
        </w:rPr>
      </w:pPr>
      <w:r w:rsidRPr="00C56BD5">
        <w:rPr>
          <w:snapToGrid w:val="0"/>
        </w:rPr>
        <w:t xml:space="preserve">4.1.4. Устранять недостатки Товара и некомплектность в соответствии с условиями </w:t>
      </w:r>
      <w:r w:rsidRPr="00C56BD5">
        <w:rPr>
          <w:snapToGrid w:val="0"/>
        </w:rPr>
        <w:lastRenderedPageBreak/>
        <w:t>Контракта</w:t>
      </w:r>
      <w:r w:rsidR="003044A5">
        <w:rPr>
          <w:snapToGrid w:val="0"/>
        </w:rPr>
        <w:t>.</w:t>
      </w:r>
    </w:p>
    <w:p w:rsidR="004977E0" w:rsidRPr="00C56BD5" w:rsidRDefault="004977E0" w:rsidP="00B248CC">
      <w:pPr>
        <w:ind w:firstLine="708"/>
        <w:jc w:val="both"/>
        <w:rPr>
          <w:snapToGrid w:val="0"/>
        </w:rPr>
      </w:pPr>
      <w:r w:rsidRPr="00C56BD5">
        <w:rPr>
          <w:snapToGrid w:val="0"/>
        </w:rPr>
        <w:t>Расходы, связанные с устранением недостатков Товара и некомплектности, несет Поставщик.</w:t>
      </w:r>
    </w:p>
    <w:p w:rsidR="004977E0" w:rsidRPr="00C56BD5" w:rsidRDefault="004977E0" w:rsidP="00B248CC">
      <w:pPr>
        <w:ind w:firstLine="708"/>
        <w:jc w:val="both"/>
        <w:rPr>
          <w:snapToGrid w:val="0"/>
        </w:rPr>
      </w:pPr>
      <w:r w:rsidRPr="00C56BD5">
        <w:rPr>
          <w:snapToGrid w:val="0"/>
        </w:rPr>
        <w:t xml:space="preserve">4.1.5. По требованию Заказчика </w:t>
      </w:r>
      <w:proofErr w:type="gramStart"/>
      <w:r w:rsidRPr="00C56BD5">
        <w:rPr>
          <w:snapToGrid w:val="0"/>
        </w:rPr>
        <w:t>заменить Товар на Товар</w:t>
      </w:r>
      <w:proofErr w:type="gramEnd"/>
      <w:r w:rsidRPr="00C56BD5">
        <w:rPr>
          <w:snapToGrid w:val="0"/>
        </w:rPr>
        <w:t>, соответствующий по качествам условиям настоящего Контракта, либо вернуть все денежные средства, полученные в счет оплаты Товара, в течение десяти рабочих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4977E0" w:rsidRPr="00C56BD5" w:rsidRDefault="004977E0" w:rsidP="00B248CC">
      <w:pPr>
        <w:ind w:firstLine="708"/>
        <w:jc w:val="both"/>
        <w:rPr>
          <w:snapToGrid w:val="0"/>
        </w:rPr>
      </w:pPr>
      <w:r w:rsidRPr="00C56BD5">
        <w:rPr>
          <w:snapToGrid w:val="0"/>
        </w:rPr>
        <w:t>4.2. Поставщик вправе:</w:t>
      </w:r>
    </w:p>
    <w:p w:rsidR="004977E0" w:rsidRPr="00C56BD5" w:rsidRDefault="004977E0" w:rsidP="00B248CC">
      <w:pPr>
        <w:ind w:firstLine="708"/>
        <w:jc w:val="both"/>
        <w:rPr>
          <w:snapToGrid w:val="0"/>
        </w:rPr>
      </w:pPr>
      <w:r w:rsidRPr="00C56BD5">
        <w:rPr>
          <w:snapToGrid w:val="0"/>
        </w:rPr>
        <w:t>4.2.1. Участвовать в приемке-передаче товара в соответствии с требованиями настоящего Контракта.</w:t>
      </w:r>
    </w:p>
    <w:p w:rsidR="004977E0" w:rsidRPr="00C56BD5" w:rsidRDefault="004977E0" w:rsidP="00B248CC">
      <w:pPr>
        <w:ind w:firstLine="708"/>
        <w:jc w:val="both"/>
        <w:rPr>
          <w:snapToGrid w:val="0"/>
        </w:rPr>
      </w:pPr>
      <w:r w:rsidRPr="00C56BD5">
        <w:rPr>
          <w:snapToGrid w:val="0"/>
        </w:rPr>
        <w:t>4.3. Заказчик обязан:</w:t>
      </w:r>
    </w:p>
    <w:p w:rsidR="004977E0" w:rsidRPr="00C56BD5" w:rsidRDefault="004977E0" w:rsidP="00B248CC">
      <w:pPr>
        <w:ind w:firstLine="708"/>
        <w:jc w:val="both"/>
        <w:rPr>
          <w:snapToGrid w:val="0"/>
        </w:rPr>
      </w:pPr>
      <w:r w:rsidRPr="00C56BD5">
        <w:rPr>
          <w:snapToGrid w:val="0"/>
        </w:rPr>
        <w:t xml:space="preserve">4.3.1. Принять Товар в соответствии с разделом 3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Акт. </w:t>
      </w:r>
    </w:p>
    <w:p w:rsidR="004977E0" w:rsidRPr="00C56BD5" w:rsidRDefault="004977E0" w:rsidP="00B248CC">
      <w:pPr>
        <w:ind w:firstLine="708"/>
        <w:jc w:val="both"/>
        <w:rPr>
          <w:snapToGrid w:val="0"/>
        </w:rPr>
      </w:pPr>
      <w:r w:rsidRPr="00C56BD5">
        <w:rPr>
          <w:snapToGrid w:val="0"/>
        </w:rPr>
        <w:t>4.3.2. Оплатить поставку товара в соответствии с условиями настоящего Контракта.</w:t>
      </w:r>
    </w:p>
    <w:p w:rsidR="004977E0" w:rsidRPr="00C56BD5" w:rsidRDefault="004977E0" w:rsidP="00B248CC">
      <w:pPr>
        <w:ind w:firstLine="708"/>
        <w:jc w:val="both"/>
        <w:rPr>
          <w:snapToGrid w:val="0"/>
        </w:rPr>
      </w:pPr>
      <w:r w:rsidRPr="00C56BD5">
        <w:rPr>
          <w:snapToGrid w:val="0"/>
        </w:rPr>
        <w:t>4.4. Заказчик вправе:</w:t>
      </w:r>
    </w:p>
    <w:p w:rsidR="004977E0" w:rsidRPr="00C56BD5" w:rsidRDefault="004977E0" w:rsidP="00B248CC">
      <w:pPr>
        <w:ind w:firstLine="708"/>
        <w:jc w:val="both"/>
        <w:rPr>
          <w:snapToGrid w:val="0"/>
        </w:rPr>
      </w:pPr>
      <w:r w:rsidRPr="00C56BD5">
        <w:rPr>
          <w:snapToGrid w:val="0"/>
        </w:rPr>
        <w:t>4.4.1. В случае передачи некомплектного или некачественного Товара Заказчик вправе потребовать от Поставщика устранения недостатков в соответствии с разделом 3 настоящего Контракта.</w:t>
      </w:r>
    </w:p>
    <w:p w:rsidR="004977E0" w:rsidRPr="00C56BD5" w:rsidRDefault="004977E0" w:rsidP="00B248CC">
      <w:pPr>
        <w:ind w:firstLine="708"/>
        <w:jc w:val="both"/>
        <w:rPr>
          <w:snapToGrid w:val="0"/>
        </w:rPr>
      </w:pPr>
      <w:r w:rsidRPr="00C56BD5">
        <w:rPr>
          <w:snapToGrid w:val="0"/>
        </w:rPr>
        <w:t>4.4.2. Заказчик имеет право на проверку любого кол</w:t>
      </w:r>
      <w:r w:rsidR="004F02F3" w:rsidRPr="00C56BD5">
        <w:rPr>
          <w:snapToGrid w:val="0"/>
        </w:rPr>
        <w:t xml:space="preserve">ичества поставленной продукции </w:t>
      </w:r>
      <w:r w:rsidRPr="00C56BD5">
        <w:rPr>
          <w:snapToGrid w:val="0"/>
        </w:rPr>
        <w:t>в независимой лаборатории или в лабораториях с целью определения соответствия Товара требованиям Технического задания.</w:t>
      </w:r>
    </w:p>
    <w:p w:rsidR="004977E0" w:rsidRPr="00C56BD5" w:rsidRDefault="004977E0" w:rsidP="00B248CC">
      <w:pPr>
        <w:ind w:firstLine="708"/>
        <w:jc w:val="both"/>
        <w:rPr>
          <w:snapToGrid w:val="0"/>
        </w:rPr>
      </w:pPr>
      <w:r w:rsidRPr="00C56BD5">
        <w:rPr>
          <w:snapToGrid w:val="0"/>
        </w:rPr>
        <w:t xml:space="preserve">4.4.3. Заказчик оставляет за собой право проводить проверку товара в авторизированных сервисных центрах производителей оборудования или в организациях, официально уполномоченных для проведения независимой экспертизы, в том числе на предмет выявления оригинальности или эквивалентности поставленных расходных материалов. </w:t>
      </w:r>
    </w:p>
    <w:p w:rsidR="004977E0" w:rsidRPr="00026D83" w:rsidRDefault="004977E0" w:rsidP="00B248CC">
      <w:pPr>
        <w:pStyle w:val="Standard"/>
        <w:ind w:left="1134" w:right="1134"/>
        <w:jc w:val="center"/>
        <w:rPr>
          <w:b/>
          <w:lang w:eastAsia="ru-RU"/>
        </w:rPr>
      </w:pPr>
    </w:p>
    <w:p w:rsidR="004977E0" w:rsidRPr="00026D83" w:rsidRDefault="00026D83" w:rsidP="00B248CC">
      <w:pPr>
        <w:pStyle w:val="Standard"/>
        <w:ind w:left="1134" w:right="1134"/>
        <w:jc w:val="center"/>
        <w:rPr>
          <w:b/>
          <w:lang w:eastAsia="ru-RU"/>
        </w:rPr>
      </w:pPr>
      <w:r>
        <w:rPr>
          <w:b/>
          <w:lang w:eastAsia="ru-RU"/>
        </w:rPr>
        <w:t>5. Гарантии качества</w:t>
      </w:r>
    </w:p>
    <w:p w:rsidR="004977E0" w:rsidRPr="00C56BD5" w:rsidRDefault="004977E0" w:rsidP="00B248CC">
      <w:pPr>
        <w:shd w:val="clear" w:color="auto" w:fill="FFFFFF"/>
        <w:jc w:val="center"/>
        <w:rPr>
          <w:b/>
          <w:bCs/>
          <w:szCs w:val="24"/>
        </w:rPr>
      </w:pPr>
    </w:p>
    <w:p w:rsidR="008B776D" w:rsidRPr="00C56BD5" w:rsidRDefault="008B776D" w:rsidP="00B248CC">
      <w:pPr>
        <w:ind w:firstLine="708"/>
        <w:jc w:val="both"/>
        <w:rPr>
          <w:snapToGrid w:val="0"/>
        </w:rPr>
      </w:pPr>
      <w:r w:rsidRPr="00C56BD5">
        <w:rPr>
          <w:snapToGrid w:val="0"/>
        </w:rPr>
        <w:t>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w:t>
      </w:r>
    </w:p>
    <w:p w:rsidR="008B776D" w:rsidRPr="00C56BD5" w:rsidRDefault="008B776D" w:rsidP="00B248CC">
      <w:pPr>
        <w:ind w:firstLine="708"/>
        <w:jc w:val="both"/>
        <w:rPr>
          <w:snapToGrid w:val="0"/>
        </w:rPr>
      </w:pPr>
      <w:r w:rsidRPr="00C56BD5">
        <w:rPr>
          <w:snapToGrid w:val="0"/>
        </w:rPr>
        <w:t>На Товаре не должно быть механических повреждений.</w:t>
      </w:r>
    </w:p>
    <w:p w:rsidR="008B776D" w:rsidRPr="00C56BD5" w:rsidRDefault="008B776D" w:rsidP="00B248CC">
      <w:pPr>
        <w:ind w:firstLine="708"/>
        <w:jc w:val="both"/>
        <w:rPr>
          <w:snapToGrid w:val="0"/>
        </w:rPr>
      </w:pPr>
      <w:r w:rsidRPr="00C56BD5">
        <w:rPr>
          <w:snapToGrid w:val="0"/>
        </w:rPr>
        <w:t>Поставляемый Товар должен соответствовать действующим в Российской Федерации ГОСТам, техническим регламентам, санитарным нормам.</w:t>
      </w:r>
    </w:p>
    <w:p w:rsidR="008B776D" w:rsidRPr="00C56BD5" w:rsidRDefault="008B776D" w:rsidP="00B248CC">
      <w:pPr>
        <w:ind w:firstLine="708"/>
        <w:jc w:val="both"/>
        <w:rPr>
          <w:snapToGrid w:val="0"/>
        </w:rPr>
      </w:pPr>
      <w:r w:rsidRPr="00C56BD5">
        <w:rPr>
          <w:snapToGrid w:val="0"/>
        </w:rPr>
        <w:t>5.2. Поставщик предоставляет Заказчику гарантию производителя (изготовителя) Товара, оформленную соответствующими гарантийными талонами или аналогичными документами, подтверждающими надлежащее качество материалов, используемых при изготовлении Товара, а также надлежащее качество Товара.</w:t>
      </w:r>
    </w:p>
    <w:p w:rsidR="008B776D" w:rsidRPr="00C56BD5" w:rsidRDefault="008B776D" w:rsidP="00B248CC">
      <w:pPr>
        <w:ind w:firstLine="708"/>
        <w:jc w:val="both"/>
        <w:rPr>
          <w:snapToGrid w:val="0"/>
        </w:rPr>
      </w:pPr>
      <w:r w:rsidRPr="00C56BD5">
        <w:rPr>
          <w:snapToGrid w:val="0"/>
        </w:rPr>
        <w:t xml:space="preserve">5.3. </w:t>
      </w:r>
      <w:proofErr w:type="gramStart"/>
      <w:r w:rsidRPr="00C56BD5">
        <w:rPr>
          <w:snapToGrid w:val="0"/>
        </w:rPr>
        <w:t>Поставщик гарантирует устранение неисправностей, связанных с дефектами производства (замена Товара на новый), устранение неисправностей посредством замены запасных частей, гарантийное обслуживание и ремонт поставленного Товара в течение установленного срока гарантийных обязательств.</w:t>
      </w:r>
      <w:proofErr w:type="gramEnd"/>
    </w:p>
    <w:p w:rsidR="008B776D" w:rsidRPr="00C56BD5" w:rsidRDefault="008B776D" w:rsidP="00B248CC">
      <w:pPr>
        <w:ind w:firstLine="708"/>
        <w:jc w:val="both"/>
        <w:rPr>
          <w:snapToGrid w:val="0"/>
        </w:rPr>
      </w:pPr>
      <w:r w:rsidRPr="00C56BD5">
        <w:rPr>
          <w:snapToGrid w:val="0"/>
        </w:rPr>
        <w:t xml:space="preserve">5.4. Гарантийный срок на Товар </w:t>
      </w:r>
      <w:r w:rsidRPr="00C14812">
        <w:rPr>
          <w:snapToGrid w:val="0"/>
          <w:highlight w:val="yellow"/>
        </w:rPr>
        <w:t>составляет __________ и</w:t>
      </w:r>
      <w:r w:rsidRPr="00C56BD5">
        <w:rPr>
          <w:snapToGrid w:val="0"/>
        </w:rPr>
        <w:t xml:space="preserve"> исчисляется с момента подписания акта приема-передачи Товара.</w:t>
      </w:r>
    </w:p>
    <w:p w:rsidR="008B776D" w:rsidRPr="00C56BD5" w:rsidRDefault="008B776D" w:rsidP="00B248CC">
      <w:pPr>
        <w:ind w:firstLine="708"/>
        <w:jc w:val="both"/>
        <w:rPr>
          <w:snapToGrid w:val="0"/>
        </w:rPr>
      </w:pPr>
      <w:r w:rsidRPr="00C56BD5">
        <w:rPr>
          <w:snapToGrid w:val="0"/>
        </w:rPr>
        <w:t xml:space="preserve">Гарантийный срок на Товар должен соответствовать гарантийным требованиям, предъявляемым </w:t>
      </w:r>
      <w:proofErr w:type="gramStart"/>
      <w:r w:rsidRPr="00C56BD5">
        <w:rPr>
          <w:snapToGrid w:val="0"/>
        </w:rPr>
        <w:t>к</w:t>
      </w:r>
      <w:proofErr w:type="gramEnd"/>
      <w:r w:rsidRPr="00C56BD5">
        <w:rPr>
          <w:snapToGrid w:val="0"/>
        </w:rPr>
        <w:t xml:space="preserve"> </w:t>
      </w:r>
      <w:proofErr w:type="gramStart"/>
      <w:r w:rsidRPr="00C56BD5">
        <w:rPr>
          <w:snapToGrid w:val="0"/>
        </w:rPr>
        <w:t>такого</w:t>
      </w:r>
      <w:proofErr w:type="gramEnd"/>
      <w:r w:rsidRPr="00C56BD5">
        <w:rPr>
          <w:snapToGrid w:val="0"/>
        </w:rPr>
        <w:t xml:space="preserve"> вида товарам, и должен подтверждаться документами от производителя (Поставщика)</w:t>
      </w:r>
      <w:r w:rsidR="003044A5">
        <w:rPr>
          <w:snapToGrid w:val="0"/>
        </w:rPr>
        <w:t>.</w:t>
      </w:r>
    </w:p>
    <w:p w:rsidR="008B776D" w:rsidRPr="00C56BD5" w:rsidRDefault="008B776D" w:rsidP="00B248CC">
      <w:pPr>
        <w:ind w:firstLine="708"/>
        <w:jc w:val="both"/>
        <w:rPr>
          <w:snapToGrid w:val="0"/>
        </w:rPr>
      </w:pPr>
      <w:r w:rsidRPr="00C56BD5">
        <w:rPr>
          <w:snapToGrid w:val="0"/>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10 (десяти) рабочих дней с </w:t>
      </w:r>
      <w:r w:rsidRPr="00C56BD5">
        <w:rPr>
          <w:snapToGrid w:val="0"/>
        </w:rPr>
        <w:lastRenderedPageBreak/>
        <w:t>момента получения письменного уведомления от Заказчика (в том числе посредством факсимильной связи с последующим направлением оригинала).</w:t>
      </w:r>
    </w:p>
    <w:p w:rsidR="004977E0" w:rsidRPr="00C56BD5" w:rsidRDefault="008B776D" w:rsidP="00B248CC">
      <w:pPr>
        <w:ind w:firstLine="708"/>
        <w:jc w:val="both"/>
        <w:rPr>
          <w:snapToGrid w:val="0"/>
        </w:rPr>
      </w:pPr>
      <w:r w:rsidRPr="00C56BD5">
        <w:rPr>
          <w:snapToGrid w:val="0"/>
        </w:rPr>
        <w:t>Гарантийный срок на Товар в данном случае продлевается на период устранения дефектов</w:t>
      </w:r>
      <w:r w:rsidR="005B75F7" w:rsidRPr="00C56BD5">
        <w:rPr>
          <w:snapToGrid w:val="0"/>
        </w:rPr>
        <w:t>.</w:t>
      </w:r>
    </w:p>
    <w:p w:rsidR="008B776D" w:rsidRPr="00026D83" w:rsidRDefault="008B776D" w:rsidP="00B248CC">
      <w:pPr>
        <w:pStyle w:val="Standard"/>
        <w:ind w:left="1134" w:right="1134"/>
        <w:jc w:val="center"/>
        <w:rPr>
          <w:b/>
          <w:lang w:eastAsia="ru-RU"/>
        </w:rPr>
      </w:pPr>
    </w:p>
    <w:p w:rsidR="004977E0" w:rsidRPr="00026D83" w:rsidRDefault="00026D83" w:rsidP="00B248CC">
      <w:pPr>
        <w:pStyle w:val="Standard"/>
        <w:ind w:left="1134" w:right="1134"/>
        <w:jc w:val="center"/>
        <w:rPr>
          <w:b/>
          <w:lang w:eastAsia="ru-RU"/>
        </w:rPr>
      </w:pPr>
      <w:r>
        <w:rPr>
          <w:b/>
          <w:lang w:eastAsia="ru-RU"/>
        </w:rPr>
        <w:t>6. Ответственность сторон</w:t>
      </w:r>
    </w:p>
    <w:p w:rsidR="004977E0" w:rsidRPr="00C56BD5" w:rsidRDefault="004977E0" w:rsidP="00B248CC">
      <w:pPr>
        <w:pStyle w:val="Standard"/>
        <w:shd w:val="clear" w:color="auto" w:fill="FFFFFF"/>
        <w:jc w:val="center"/>
        <w:rPr>
          <w:b/>
          <w:bCs/>
          <w:lang w:eastAsia="ru-RU"/>
        </w:rPr>
      </w:pPr>
    </w:p>
    <w:p w:rsidR="008B776D" w:rsidRPr="00C56BD5" w:rsidRDefault="008B776D" w:rsidP="00B248CC">
      <w:pPr>
        <w:ind w:firstLine="708"/>
        <w:jc w:val="both"/>
        <w:rPr>
          <w:snapToGrid w:val="0"/>
        </w:rPr>
      </w:pPr>
      <w:r w:rsidRPr="00C56BD5">
        <w:rPr>
          <w:szCs w:val="24"/>
        </w:rPr>
        <w:t>6</w:t>
      </w:r>
      <w:r w:rsidRPr="00C56BD5">
        <w:rPr>
          <w:snapToGrid w:val="0"/>
        </w:rPr>
        <w:t>.1. За невыполнение или ненадлежащее выполнение условий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8B776D" w:rsidRPr="00C56BD5" w:rsidRDefault="008B776D" w:rsidP="00B248CC">
      <w:pPr>
        <w:ind w:firstLine="708"/>
        <w:jc w:val="both"/>
        <w:rPr>
          <w:snapToGrid w:val="0"/>
        </w:rPr>
      </w:pPr>
      <w:r w:rsidRPr="00C56BD5">
        <w:rPr>
          <w:snapToGrid w:val="0"/>
        </w:rPr>
        <w:t>6.2. В случае полного (частичного) невыполнения условий настоящего Контракта одной из Сторон эта Сторона обязана возместить другой Стороне причиненные убытки.</w:t>
      </w:r>
    </w:p>
    <w:p w:rsidR="008B776D" w:rsidRPr="00C56BD5" w:rsidRDefault="008B776D" w:rsidP="00B248CC">
      <w:pPr>
        <w:ind w:firstLine="708"/>
        <w:jc w:val="both"/>
        <w:rPr>
          <w:snapToGrid w:val="0"/>
        </w:rPr>
      </w:pPr>
      <w:r w:rsidRPr="00C56BD5">
        <w:rPr>
          <w:snapToGrid w:val="0"/>
        </w:rPr>
        <w:t xml:space="preserve">6.3. </w:t>
      </w:r>
      <w:proofErr w:type="gramStart"/>
      <w:r w:rsidRPr="00C56BD5">
        <w:rPr>
          <w:snapToGrid w:val="0"/>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w:t>
      </w:r>
      <w:proofErr w:type="gramEnd"/>
    </w:p>
    <w:p w:rsidR="008B776D" w:rsidRPr="00C56BD5" w:rsidRDefault="008B776D" w:rsidP="00B248CC">
      <w:pPr>
        <w:ind w:firstLine="708"/>
        <w:jc w:val="both"/>
        <w:rPr>
          <w:snapToGrid w:val="0"/>
        </w:rPr>
      </w:pPr>
      <w:r w:rsidRPr="00C56BD5">
        <w:rPr>
          <w:snapToGrid w:val="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A5377A" w:rsidRPr="00C56BD5">
        <w:rPr>
          <w:snapToGrid w:val="0"/>
        </w:rPr>
        <w:t>10 процентов цены контракта, что составляет</w:t>
      </w:r>
      <w:proofErr w:type="gramStart"/>
      <w:r w:rsidR="00A5377A" w:rsidRPr="00C56BD5">
        <w:rPr>
          <w:snapToGrid w:val="0"/>
        </w:rPr>
        <w:t xml:space="preserve"> </w:t>
      </w:r>
      <w:r w:rsidRPr="00C56BD5">
        <w:rPr>
          <w:snapToGrid w:val="0"/>
        </w:rPr>
        <w:t>____________</w:t>
      </w:r>
      <w:r w:rsidR="006D5DDE">
        <w:rPr>
          <w:snapToGrid w:val="0"/>
        </w:rPr>
        <w:t xml:space="preserve"> </w:t>
      </w:r>
      <w:r w:rsidRPr="00C56BD5">
        <w:rPr>
          <w:snapToGrid w:val="0"/>
        </w:rPr>
        <w:t>(__________);</w:t>
      </w:r>
      <w:proofErr w:type="gramEnd"/>
    </w:p>
    <w:p w:rsidR="008B776D" w:rsidRPr="00C56BD5" w:rsidRDefault="008B776D" w:rsidP="00B248CC">
      <w:pPr>
        <w:ind w:firstLine="708"/>
        <w:jc w:val="both"/>
        <w:rPr>
          <w:snapToGrid w:val="0"/>
        </w:rPr>
      </w:pPr>
      <w:r w:rsidRPr="00C56BD5">
        <w:rPr>
          <w:snapToGrid w:val="0"/>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1 000,00 рублей (одна тысяча рублей 00 копеек);</w:t>
      </w:r>
    </w:p>
    <w:p w:rsidR="008B776D" w:rsidRPr="00C56BD5" w:rsidRDefault="008B776D" w:rsidP="00B248CC">
      <w:pPr>
        <w:ind w:firstLine="708"/>
        <w:jc w:val="both"/>
        <w:rPr>
          <w:snapToGrid w:val="0"/>
        </w:rPr>
      </w:pPr>
      <w:r w:rsidRPr="00C56BD5">
        <w:rPr>
          <w:snapToGrid w:val="0"/>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1 000,00 рублей (одна тысяча рублей 00 копеек);</w:t>
      </w:r>
    </w:p>
    <w:p w:rsidR="008B776D" w:rsidRPr="00C56BD5" w:rsidRDefault="008B776D" w:rsidP="00B248CC">
      <w:pPr>
        <w:ind w:firstLine="708"/>
        <w:jc w:val="both"/>
        <w:rPr>
          <w:snapToGrid w:val="0"/>
        </w:rPr>
      </w:pPr>
      <w:r w:rsidRPr="00C56BD5">
        <w:rPr>
          <w:snapToGrid w:val="0"/>
        </w:rPr>
        <w:t>6.7.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B776D" w:rsidRPr="00C56BD5" w:rsidRDefault="008B776D" w:rsidP="00B248CC">
      <w:pPr>
        <w:ind w:firstLine="708"/>
        <w:jc w:val="both"/>
        <w:rPr>
          <w:snapToGrid w:val="0"/>
        </w:rPr>
      </w:pPr>
      <w:r w:rsidRPr="00C56BD5">
        <w:rPr>
          <w:snapToGrid w:val="0"/>
        </w:rPr>
        <w:t xml:space="preserve">6.8. В случае просрочки исполнения Заказчиком обязательств, предусмотренных Контрактом, Поставщик вправе потребовать уплаты неустоек (пеней). </w:t>
      </w:r>
    </w:p>
    <w:p w:rsidR="008B776D" w:rsidRPr="00C56BD5" w:rsidRDefault="008B776D" w:rsidP="00B248CC">
      <w:pPr>
        <w:ind w:firstLine="708"/>
        <w:jc w:val="both"/>
        <w:rPr>
          <w:snapToGrid w:val="0"/>
        </w:rPr>
      </w:pPr>
      <w:r w:rsidRPr="00C56BD5">
        <w:rPr>
          <w:snapToGrid w:val="0"/>
        </w:rPr>
        <w:t>6.9.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B776D" w:rsidRPr="00C56BD5" w:rsidRDefault="008B776D" w:rsidP="00B248CC">
      <w:pPr>
        <w:ind w:firstLine="708"/>
        <w:jc w:val="both"/>
        <w:rPr>
          <w:snapToGrid w:val="0"/>
        </w:rPr>
      </w:pPr>
      <w:r w:rsidRPr="00C56BD5">
        <w:rPr>
          <w:snapToGrid w:val="0"/>
        </w:rPr>
        <w:t>6.10.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8B776D" w:rsidRPr="00C56BD5" w:rsidRDefault="008B776D" w:rsidP="00B248CC">
      <w:pPr>
        <w:ind w:firstLine="708"/>
        <w:jc w:val="both"/>
        <w:rPr>
          <w:snapToGrid w:val="0"/>
        </w:rPr>
      </w:pPr>
      <w:r w:rsidRPr="00C56BD5">
        <w:rPr>
          <w:snapToGrid w:val="0"/>
        </w:rPr>
        <w:t>6.11.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B776D" w:rsidRPr="00C56BD5" w:rsidRDefault="008B776D" w:rsidP="00B248CC">
      <w:pPr>
        <w:ind w:firstLine="708"/>
        <w:jc w:val="both"/>
        <w:rPr>
          <w:snapToGrid w:val="0"/>
        </w:rPr>
      </w:pPr>
      <w:r w:rsidRPr="00C56BD5">
        <w:rPr>
          <w:snapToGrid w:val="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776D" w:rsidRPr="00C56BD5" w:rsidRDefault="008B776D" w:rsidP="00B248CC">
      <w:pPr>
        <w:ind w:firstLine="708"/>
        <w:jc w:val="both"/>
        <w:rPr>
          <w:snapToGrid w:val="0"/>
        </w:rPr>
      </w:pPr>
      <w:r w:rsidRPr="00C56BD5">
        <w:rPr>
          <w:snapToGrid w:val="0"/>
        </w:rPr>
        <w:t xml:space="preserve">6.13. Применение штрафных санкций не освобождает Стороны от исполнения </w:t>
      </w:r>
      <w:r w:rsidRPr="00C56BD5">
        <w:rPr>
          <w:snapToGrid w:val="0"/>
        </w:rPr>
        <w:lastRenderedPageBreak/>
        <w:t>обязательств по настоящему Контракту.</w:t>
      </w:r>
    </w:p>
    <w:p w:rsidR="008B776D" w:rsidRPr="00C56BD5" w:rsidRDefault="008B776D" w:rsidP="00B248CC">
      <w:pPr>
        <w:ind w:firstLine="708"/>
        <w:jc w:val="both"/>
        <w:rPr>
          <w:snapToGrid w:val="0"/>
        </w:rPr>
      </w:pPr>
      <w:r w:rsidRPr="00C56BD5">
        <w:rPr>
          <w:snapToGrid w:val="0"/>
        </w:rPr>
        <w:t>6.14.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77E0" w:rsidRPr="00026D83" w:rsidRDefault="004977E0" w:rsidP="00B248CC">
      <w:pPr>
        <w:pStyle w:val="Standard"/>
        <w:ind w:left="1134" w:right="1134"/>
        <w:jc w:val="center"/>
        <w:rPr>
          <w:b/>
          <w:lang w:eastAsia="ru-RU"/>
        </w:rPr>
      </w:pPr>
    </w:p>
    <w:p w:rsidR="004977E0" w:rsidRPr="00026D83" w:rsidRDefault="004977E0" w:rsidP="00B248CC">
      <w:pPr>
        <w:pStyle w:val="Standard"/>
        <w:ind w:left="1134" w:right="1134"/>
        <w:jc w:val="center"/>
        <w:rPr>
          <w:b/>
          <w:lang w:eastAsia="ru-RU"/>
        </w:rPr>
      </w:pPr>
      <w:r w:rsidRPr="00026D83">
        <w:rPr>
          <w:b/>
          <w:lang w:eastAsia="ru-RU"/>
        </w:rPr>
        <w:t>7. Форс-мажорные обстоятельства.</w:t>
      </w:r>
    </w:p>
    <w:p w:rsidR="005B75F7" w:rsidRPr="00C56BD5" w:rsidRDefault="005B75F7" w:rsidP="00B248CC">
      <w:pPr>
        <w:pStyle w:val="Standard"/>
        <w:shd w:val="clear" w:color="auto" w:fill="FFFFFF"/>
        <w:jc w:val="center"/>
        <w:rPr>
          <w:b/>
          <w:bCs/>
          <w:lang w:eastAsia="ru-RU"/>
        </w:rPr>
      </w:pPr>
    </w:p>
    <w:p w:rsidR="004977E0" w:rsidRPr="00C56BD5" w:rsidRDefault="004977E0" w:rsidP="00B248CC">
      <w:pPr>
        <w:ind w:firstLine="708"/>
        <w:jc w:val="both"/>
        <w:rPr>
          <w:snapToGrid w:val="0"/>
        </w:rPr>
      </w:pPr>
      <w:r w:rsidRPr="00C56BD5">
        <w:rPr>
          <w:snapToGrid w:val="0"/>
        </w:rPr>
        <w:t xml:space="preserve">7.1. </w:t>
      </w:r>
      <w:proofErr w:type="gramStart"/>
      <w:r w:rsidRPr="00C56BD5">
        <w:rPr>
          <w:snapToGrid w:val="0"/>
        </w:rPr>
        <w:t>В случае возникновения форс-мажорных обстоятельств (наводнения, пожара, землетрясения, эпидемии, военных конфликтов, военных переворотов, террористических актов и других), препятствующих выполнению обязательств сторонами по настоящему Контракту, стороны обязаны письменно, не позднее 7 (семи) календарных дней после их возникновения, предоставить необходимые документы или доказать, что эти обстоятельства действительно имели место, в противном случае условия Контракта должны быть выполнены без изменений.</w:t>
      </w:r>
      <w:proofErr w:type="gramEnd"/>
    </w:p>
    <w:p w:rsidR="004977E0" w:rsidRPr="00C56BD5" w:rsidRDefault="004977E0" w:rsidP="00B248CC">
      <w:pPr>
        <w:ind w:firstLine="708"/>
        <w:jc w:val="both"/>
        <w:rPr>
          <w:snapToGrid w:val="0"/>
        </w:rPr>
      </w:pPr>
      <w:r w:rsidRPr="00C56BD5">
        <w:rPr>
          <w:snapToGrid w:val="0"/>
        </w:rPr>
        <w:t>При этом инфляционные процессы в экономике к форс-мажорным обстоятельствам по условиям настоящего Контракта не относятся.</w:t>
      </w:r>
    </w:p>
    <w:p w:rsidR="004977E0" w:rsidRPr="00C56BD5" w:rsidRDefault="004977E0" w:rsidP="00B248CC">
      <w:pPr>
        <w:ind w:firstLine="708"/>
        <w:jc w:val="both"/>
        <w:rPr>
          <w:snapToGrid w:val="0"/>
        </w:rPr>
      </w:pPr>
      <w:r w:rsidRPr="00C56BD5">
        <w:rPr>
          <w:snapToGrid w:val="0"/>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4977E0" w:rsidRPr="00C56BD5" w:rsidRDefault="004977E0" w:rsidP="00B248CC">
      <w:pPr>
        <w:ind w:firstLine="708"/>
        <w:jc w:val="both"/>
        <w:rPr>
          <w:snapToGrid w:val="0"/>
        </w:rPr>
      </w:pPr>
      <w:r w:rsidRPr="00C56BD5">
        <w:rPr>
          <w:snapToGrid w:val="0"/>
        </w:rPr>
        <w:t>7.3. Если форс-мажор сохраняется свыше одного месяца, то Заказчик имеет право расторгнуть Контракт без обращения в арбитражный суд. Поставщик в этом случае обязуется вернуть Заказчику в течение 5 (пяти) рабочих дней стоимость недопоставленного товара без штрафных санкций, в случае, если Заказчиком перечислялись денежные средства на расчетный счет Поставщика.</w:t>
      </w:r>
    </w:p>
    <w:p w:rsidR="004977E0" w:rsidRPr="00026D83" w:rsidRDefault="004977E0" w:rsidP="00B248CC">
      <w:pPr>
        <w:pStyle w:val="Standard"/>
        <w:ind w:left="1134" w:right="1134"/>
        <w:jc w:val="center"/>
        <w:rPr>
          <w:b/>
          <w:lang w:eastAsia="ru-RU"/>
        </w:rPr>
      </w:pPr>
    </w:p>
    <w:p w:rsidR="004977E0" w:rsidRPr="00026D83" w:rsidRDefault="004977E0" w:rsidP="00B248CC">
      <w:pPr>
        <w:pStyle w:val="Standard"/>
        <w:ind w:left="1134" w:right="1134"/>
        <w:jc w:val="center"/>
        <w:rPr>
          <w:b/>
          <w:lang w:eastAsia="ru-RU"/>
        </w:rPr>
      </w:pPr>
      <w:r w:rsidRPr="00026D83">
        <w:rPr>
          <w:b/>
          <w:lang w:eastAsia="ru-RU"/>
        </w:rPr>
        <w:t>8. Порядок разрешения споров.</w:t>
      </w:r>
    </w:p>
    <w:p w:rsidR="004977E0" w:rsidRPr="00C56BD5" w:rsidRDefault="004977E0" w:rsidP="00B248CC">
      <w:pPr>
        <w:pStyle w:val="Standard"/>
        <w:shd w:val="clear" w:color="auto" w:fill="FFFFFF"/>
        <w:jc w:val="center"/>
        <w:rPr>
          <w:b/>
          <w:bCs/>
          <w:lang w:eastAsia="ru-RU"/>
        </w:rPr>
      </w:pPr>
    </w:p>
    <w:p w:rsidR="004977E0" w:rsidRPr="00C56BD5" w:rsidRDefault="004977E0" w:rsidP="00B248CC">
      <w:pPr>
        <w:ind w:firstLine="708"/>
        <w:jc w:val="both"/>
        <w:rPr>
          <w:snapToGrid w:val="0"/>
        </w:rPr>
      </w:pPr>
      <w:r w:rsidRPr="00C56BD5">
        <w:rPr>
          <w:snapToGrid w:val="0"/>
        </w:rPr>
        <w:t>8.1.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4977E0" w:rsidRPr="00C56BD5" w:rsidRDefault="004977E0" w:rsidP="00B248CC">
      <w:pPr>
        <w:ind w:firstLine="708"/>
        <w:jc w:val="both"/>
        <w:rPr>
          <w:snapToGrid w:val="0"/>
        </w:rPr>
      </w:pPr>
      <w:r w:rsidRPr="00C56BD5">
        <w:rPr>
          <w:snapToGrid w:val="0"/>
        </w:rPr>
        <w:t xml:space="preserve">8.2.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претензия, должна дать письменный ответ по существу претензии в срок не позднее 10 (десяти) рабочих дней </w:t>
      </w:r>
      <w:proofErr w:type="gramStart"/>
      <w:r w:rsidRPr="00C56BD5">
        <w:rPr>
          <w:snapToGrid w:val="0"/>
        </w:rPr>
        <w:t>с даты</w:t>
      </w:r>
      <w:proofErr w:type="gramEnd"/>
      <w:r w:rsidRPr="00C56BD5">
        <w:rPr>
          <w:snapToGrid w:val="0"/>
        </w:rPr>
        <w:t xml:space="preserve"> ее получения.</w:t>
      </w:r>
    </w:p>
    <w:p w:rsidR="004977E0" w:rsidRPr="00C56BD5" w:rsidRDefault="004977E0" w:rsidP="00B248CC">
      <w:pPr>
        <w:ind w:firstLine="708"/>
        <w:jc w:val="both"/>
        <w:rPr>
          <w:snapToGrid w:val="0"/>
        </w:rPr>
      </w:pPr>
      <w:r w:rsidRPr="00C56BD5">
        <w:rPr>
          <w:snapToGrid w:val="0"/>
        </w:rPr>
        <w:t>8.3. При невозможности урегулирования споров путем переговоров споры разрешаются в соответствии с действующим законодательством в Арбитражном суде города Санкт-Петербурга и Ленинградской обл</w:t>
      </w:r>
      <w:r w:rsidR="00E37890">
        <w:rPr>
          <w:snapToGrid w:val="0"/>
        </w:rPr>
        <w:t>асти</w:t>
      </w:r>
      <w:r w:rsidRPr="00C56BD5">
        <w:rPr>
          <w:snapToGrid w:val="0"/>
        </w:rPr>
        <w:t>.</w:t>
      </w:r>
    </w:p>
    <w:p w:rsidR="004977E0" w:rsidRPr="00026D83" w:rsidRDefault="004977E0" w:rsidP="00B248CC">
      <w:pPr>
        <w:pStyle w:val="Standard"/>
        <w:ind w:left="1134" w:right="1134"/>
        <w:jc w:val="center"/>
        <w:rPr>
          <w:b/>
          <w:lang w:eastAsia="ru-RU"/>
        </w:rPr>
      </w:pPr>
    </w:p>
    <w:p w:rsidR="004977E0" w:rsidRPr="00C56BD5" w:rsidRDefault="00525257" w:rsidP="00B248CC">
      <w:pPr>
        <w:pStyle w:val="Standard"/>
        <w:ind w:left="1134" w:right="1134"/>
        <w:jc w:val="center"/>
        <w:rPr>
          <w:b/>
          <w:lang w:eastAsia="ru-RU"/>
        </w:rPr>
      </w:pPr>
      <w:bookmarkStart w:id="1" w:name="_Toc519686154"/>
      <w:bookmarkStart w:id="2" w:name="_Toc519686129"/>
      <w:bookmarkStart w:id="3" w:name="_Toc519686058"/>
      <w:r w:rsidRPr="00026D83">
        <w:rPr>
          <w:b/>
          <w:lang w:eastAsia="ru-RU"/>
        </w:rPr>
        <w:t>9</w:t>
      </w:r>
      <w:r w:rsidR="005B75F7" w:rsidRPr="00026D83">
        <w:rPr>
          <w:b/>
          <w:lang w:eastAsia="ru-RU"/>
        </w:rPr>
        <w:t xml:space="preserve">. </w:t>
      </w:r>
      <w:r w:rsidR="004977E0" w:rsidRPr="00026D83">
        <w:rPr>
          <w:b/>
          <w:lang w:eastAsia="ru-RU"/>
        </w:rPr>
        <w:t>Антикоррупционная оговорка</w:t>
      </w:r>
      <w:bookmarkEnd w:id="1"/>
      <w:bookmarkEnd w:id="2"/>
      <w:bookmarkEnd w:id="3"/>
    </w:p>
    <w:p w:rsidR="004977E0" w:rsidRPr="00C56BD5" w:rsidRDefault="004977E0" w:rsidP="00B248CC">
      <w:pPr>
        <w:pStyle w:val="Standard"/>
        <w:widowControl w:val="0"/>
        <w:tabs>
          <w:tab w:val="left" w:pos="9600"/>
        </w:tabs>
        <w:suppressAutoHyphens w:val="0"/>
        <w:jc w:val="center"/>
        <w:outlineLvl w:val="0"/>
        <w:rPr>
          <w:b/>
          <w:lang w:eastAsia="ru-RU"/>
        </w:rPr>
      </w:pPr>
    </w:p>
    <w:p w:rsidR="004977E0" w:rsidRPr="00C56BD5" w:rsidRDefault="00525257" w:rsidP="00B248CC">
      <w:pPr>
        <w:tabs>
          <w:tab w:val="left" w:pos="992"/>
        </w:tabs>
        <w:ind w:firstLine="709"/>
        <w:jc w:val="both"/>
        <w:rPr>
          <w:snapToGrid w:val="0"/>
        </w:rPr>
      </w:pPr>
      <w:r w:rsidRPr="00C56BD5">
        <w:rPr>
          <w:snapToGrid w:val="0"/>
        </w:rPr>
        <w:t>9</w:t>
      </w:r>
      <w:r w:rsidR="005B75F7" w:rsidRPr="00C56BD5">
        <w:rPr>
          <w:snapToGrid w:val="0"/>
        </w:rPr>
        <w:t>.1.</w:t>
      </w:r>
      <w:r w:rsidR="004977E0" w:rsidRPr="00C56BD5">
        <w:rPr>
          <w:snapToGrid w:val="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rsidR="004977E0" w:rsidRPr="00C56BD5" w:rsidRDefault="004977E0" w:rsidP="00B248CC">
      <w:pPr>
        <w:tabs>
          <w:tab w:val="left" w:pos="992"/>
        </w:tabs>
        <w:ind w:firstLine="709"/>
        <w:jc w:val="both"/>
        <w:rPr>
          <w:snapToGrid w:val="0"/>
        </w:rPr>
      </w:pPr>
      <w:proofErr w:type="gramStart"/>
      <w:r w:rsidRPr="00C56BD5">
        <w:rPr>
          <w:snapToGrid w:val="0"/>
        </w:rPr>
        <w:t>При исполнении своих обязательств по Договору, Стороны, их аффилированные лица, работники или посредники обязуются не осуществлять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4977E0" w:rsidRPr="00C56BD5" w:rsidRDefault="00525257" w:rsidP="00B248CC">
      <w:pPr>
        <w:tabs>
          <w:tab w:val="left" w:pos="992"/>
        </w:tabs>
        <w:ind w:firstLine="709"/>
        <w:jc w:val="both"/>
        <w:rPr>
          <w:snapToGrid w:val="0"/>
        </w:rPr>
      </w:pPr>
      <w:r w:rsidRPr="00C56BD5">
        <w:rPr>
          <w:snapToGrid w:val="0"/>
        </w:rPr>
        <w:t>9</w:t>
      </w:r>
      <w:r w:rsidR="004977E0" w:rsidRPr="00C56BD5">
        <w:rPr>
          <w:snapToGrid w:val="0"/>
        </w:rPr>
        <w:t xml:space="preserve">.2. Стороны обязуются незамедлительно проинформировать друг друга в случае установления фактов </w:t>
      </w:r>
      <w:proofErr w:type="spellStart"/>
      <w:r w:rsidR="004977E0" w:rsidRPr="00C56BD5">
        <w:rPr>
          <w:snapToGrid w:val="0"/>
        </w:rPr>
        <w:t>аффилированности</w:t>
      </w:r>
      <w:proofErr w:type="spellEnd"/>
      <w:r w:rsidR="004977E0" w:rsidRPr="00C56BD5">
        <w:rPr>
          <w:snapToGrid w:val="0"/>
        </w:rPr>
        <w:t xml:space="preserve"> лиц, участвующих в подготовке и (или) исполнении </w:t>
      </w:r>
      <w:r w:rsidR="004977E0" w:rsidRPr="00C56BD5">
        <w:rPr>
          <w:snapToGrid w:val="0"/>
        </w:rPr>
        <w:lastRenderedPageBreak/>
        <w:t>настоящего Договора.</w:t>
      </w:r>
    </w:p>
    <w:p w:rsidR="004977E0" w:rsidRPr="00C56BD5" w:rsidRDefault="00525257" w:rsidP="00B248CC">
      <w:pPr>
        <w:tabs>
          <w:tab w:val="left" w:pos="992"/>
        </w:tabs>
        <w:ind w:firstLine="709"/>
        <w:jc w:val="both"/>
        <w:rPr>
          <w:snapToGrid w:val="0"/>
        </w:rPr>
      </w:pPr>
      <w:r w:rsidRPr="00C56BD5">
        <w:rPr>
          <w:snapToGrid w:val="0"/>
        </w:rPr>
        <w:t>9</w:t>
      </w:r>
      <w:r w:rsidR="004977E0" w:rsidRPr="00C56BD5">
        <w:rPr>
          <w:snapToGrid w:val="0"/>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004977E0" w:rsidRPr="00C56BD5">
        <w:rPr>
          <w:snapToGrid w:val="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4977E0" w:rsidRPr="00C56BD5">
        <w:rPr>
          <w:snapToGrid w:val="0"/>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004977E0" w:rsidRPr="00C56BD5">
        <w:rPr>
          <w:snapToGrid w:val="0"/>
        </w:rPr>
        <w:t>с даты направления</w:t>
      </w:r>
      <w:proofErr w:type="gramEnd"/>
      <w:r w:rsidR="004977E0" w:rsidRPr="00C56BD5">
        <w:rPr>
          <w:snapToGrid w:val="0"/>
        </w:rPr>
        <w:t xml:space="preserve"> письменного уведомления.</w:t>
      </w:r>
    </w:p>
    <w:p w:rsidR="004977E0" w:rsidRPr="00C56BD5" w:rsidRDefault="00525257" w:rsidP="00B248CC">
      <w:pPr>
        <w:tabs>
          <w:tab w:val="left" w:pos="992"/>
        </w:tabs>
        <w:ind w:firstLine="709"/>
        <w:jc w:val="both"/>
        <w:rPr>
          <w:snapToGrid w:val="0"/>
        </w:rPr>
      </w:pPr>
      <w:r w:rsidRPr="00C56BD5">
        <w:rPr>
          <w:snapToGrid w:val="0"/>
        </w:rPr>
        <w:t>9</w:t>
      </w:r>
      <w:r w:rsidR="004977E0" w:rsidRPr="00C56BD5">
        <w:rPr>
          <w:snapToGrid w:val="0"/>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
    <w:p w:rsidR="004977E0" w:rsidRPr="00C56BD5" w:rsidRDefault="00525257" w:rsidP="00B248CC">
      <w:pPr>
        <w:tabs>
          <w:tab w:val="left" w:pos="992"/>
        </w:tabs>
        <w:ind w:firstLine="709"/>
        <w:jc w:val="both"/>
        <w:rPr>
          <w:snapToGrid w:val="0"/>
        </w:rPr>
      </w:pPr>
      <w:r w:rsidRPr="00C56BD5">
        <w:rPr>
          <w:snapToGrid w:val="0"/>
        </w:rPr>
        <w:t>9</w:t>
      </w:r>
      <w:r w:rsidR="004977E0" w:rsidRPr="00C56BD5">
        <w:rPr>
          <w:snapToGrid w:val="0"/>
        </w:rPr>
        <w:t>.5. Под заинтересованными лицами, участвующими в подготовке и (или) исполнении Договора в целях Договора Стороны понимают руководителя Управления, его заместителей, а также лиц участвующих в визировании Договора в соответствии с установленным каждой из Сторон порядком.</w:t>
      </w:r>
    </w:p>
    <w:p w:rsidR="005B75F7" w:rsidRPr="00026D83" w:rsidRDefault="005B75F7" w:rsidP="00B248CC">
      <w:pPr>
        <w:pStyle w:val="Standard"/>
        <w:ind w:left="1134" w:right="1134"/>
        <w:jc w:val="center"/>
        <w:rPr>
          <w:b/>
          <w:lang w:eastAsia="ru-RU"/>
        </w:rPr>
      </w:pPr>
    </w:p>
    <w:p w:rsidR="004977E0" w:rsidRPr="00C56BD5" w:rsidRDefault="004977E0" w:rsidP="00B248CC">
      <w:pPr>
        <w:pStyle w:val="Standard"/>
        <w:ind w:left="1134" w:right="1134"/>
        <w:jc w:val="center"/>
        <w:rPr>
          <w:b/>
          <w:lang w:eastAsia="ru-RU"/>
        </w:rPr>
      </w:pPr>
      <w:r w:rsidRPr="00026D83">
        <w:rPr>
          <w:b/>
          <w:lang w:eastAsia="ru-RU"/>
        </w:rPr>
        <w:t>1</w:t>
      </w:r>
      <w:r w:rsidR="00525257" w:rsidRPr="00026D83">
        <w:rPr>
          <w:b/>
          <w:lang w:eastAsia="ru-RU"/>
        </w:rPr>
        <w:t>0</w:t>
      </w:r>
      <w:r w:rsidRPr="00026D83">
        <w:rPr>
          <w:b/>
          <w:lang w:eastAsia="ru-RU"/>
        </w:rPr>
        <w:t>. Подписание и вступление Контр</w:t>
      </w:r>
      <w:r w:rsidR="00026D83">
        <w:rPr>
          <w:b/>
          <w:lang w:eastAsia="ru-RU"/>
        </w:rPr>
        <w:t>акта в силу</w:t>
      </w:r>
    </w:p>
    <w:p w:rsidR="004977E0" w:rsidRPr="00C56BD5" w:rsidRDefault="004977E0" w:rsidP="00B248CC">
      <w:pPr>
        <w:pStyle w:val="Standard"/>
        <w:jc w:val="center"/>
        <w:rPr>
          <w:b/>
          <w:lang w:eastAsia="ru-RU"/>
        </w:rPr>
      </w:pP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0</w:t>
      </w:r>
      <w:r w:rsidRPr="00C56BD5">
        <w:rPr>
          <w:snapToGrid w:val="0"/>
        </w:rPr>
        <w:t>.1. Настоящий Контра</w:t>
      </w:r>
      <w:proofErr w:type="gramStart"/>
      <w:r w:rsidRPr="00C56BD5">
        <w:rPr>
          <w:snapToGrid w:val="0"/>
        </w:rPr>
        <w:t>кт вст</w:t>
      </w:r>
      <w:proofErr w:type="gramEnd"/>
      <w:r w:rsidRPr="00C56BD5">
        <w:rPr>
          <w:snapToGrid w:val="0"/>
        </w:rPr>
        <w:t>упает в силу с момента подписания Контракта обеими Сторонами и действует до 31.12.20</w:t>
      </w:r>
      <w:r w:rsidR="002C2617">
        <w:rPr>
          <w:snapToGrid w:val="0"/>
        </w:rPr>
        <w:t>2</w:t>
      </w:r>
      <w:r w:rsidR="00DA780F">
        <w:rPr>
          <w:snapToGrid w:val="0"/>
        </w:rPr>
        <w:t>6</w:t>
      </w:r>
      <w:r w:rsidRPr="00C56BD5">
        <w:rPr>
          <w:snapToGrid w:val="0"/>
        </w:rPr>
        <w:t>г.</w:t>
      </w:r>
      <w:r w:rsidR="002E6222">
        <w:rPr>
          <w:color w:val="000000"/>
        </w:rPr>
        <w:t>, а в части денежных обязательств – до полного их исполнения.</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0</w:t>
      </w:r>
      <w:r w:rsidRPr="00C56BD5">
        <w:rPr>
          <w:snapToGrid w:val="0"/>
        </w:rPr>
        <w:t>.2. Окончание срока действия Контракта не освобождает Стороны от ответственности за его нарушение</w:t>
      </w:r>
      <w:r w:rsidR="00026D83">
        <w:rPr>
          <w:snapToGrid w:val="0"/>
        </w:rPr>
        <w:t>.</w:t>
      </w:r>
    </w:p>
    <w:p w:rsidR="004977E0" w:rsidRPr="00026D83" w:rsidRDefault="004977E0" w:rsidP="00B248CC">
      <w:pPr>
        <w:pStyle w:val="Standard"/>
        <w:ind w:left="1134" w:right="1134"/>
        <w:jc w:val="center"/>
        <w:rPr>
          <w:b/>
          <w:lang w:eastAsia="ru-RU"/>
        </w:rPr>
      </w:pPr>
    </w:p>
    <w:p w:rsidR="004977E0" w:rsidRPr="00026D83" w:rsidRDefault="004977E0" w:rsidP="00B248CC">
      <w:pPr>
        <w:pStyle w:val="Standard"/>
        <w:ind w:left="1134" w:right="1134"/>
        <w:jc w:val="center"/>
        <w:rPr>
          <w:b/>
          <w:lang w:eastAsia="ru-RU"/>
        </w:rPr>
      </w:pPr>
      <w:r w:rsidRPr="00026D83">
        <w:rPr>
          <w:b/>
          <w:lang w:eastAsia="ru-RU"/>
        </w:rPr>
        <w:t>1</w:t>
      </w:r>
      <w:r w:rsidR="00525257" w:rsidRPr="00026D83">
        <w:rPr>
          <w:b/>
          <w:lang w:eastAsia="ru-RU"/>
        </w:rPr>
        <w:t>1</w:t>
      </w:r>
      <w:r w:rsidRPr="00026D83">
        <w:rPr>
          <w:b/>
          <w:lang w:eastAsia="ru-RU"/>
        </w:rPr>
        <w:t>. Заключительные положения</w:t>
      </w:r>
    </w:p>
    <w:p w:rsidR="004977E0" w:rsidRPr="00C56BD5" w:rsidRDefault="004977E0" w:rsidP="00B248CC">
      <w:pPr>
        <w:pStyle w:val="Standard"/>
        <w:ind w:left="1134" w:right="1134"/>
        <w:jc w:val="center"/>
        <w:rPr>
          <w:snapToGrid w:val="0"/>
        </w:rPr>
      </w:pP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.1. В случае изменения у какой-либо из Сторон местонахождения, названия, или в случае реорганизации она обязана в течение пяти дней письменно известить об этом другую сторону.</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.2.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.3. Изменение условий Контракта при его исполнении не допускается, за исключением случаев предусмотренных Федеральным законом № 44-ФЗ </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004F02F3" w:rsidRPr="00C56BD5">
        <w:rPr>
          <w:snapToGrid w:val="0"/>
        </w:rPr>
        <w:t xml:space="preserve">.4. </w:t>
      </w:r>
      <w:r w:rsidRPr="00C56BD5">
        <w:rPr>
          <w:snapToGrid w:val="0"/>
        </w:rPr>
        <w:t xml:space="preserve">Ни одна из Сторон не вправе передавать свои права и обязанности или их часть по настоящему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момента его вступления в силу указанное соглашение становится неотъемлемой частью настоящего Контракта. </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.5. Настоящий 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.6. Настоящий </w:t>
      </w:r>
      <w:proofErr w:type="gramStart"/>
      <w:r w:rsidRPr="00C56BD5">
        <w:rPr>
          <w:snapToGrid w:val="0"/>
        </w:rPr>
        <w:t>Контракт</w:t>
      </w:r>
      <w:proofErr w:type="gramEnd"/>
      <w:r w:rsidRPr="00C56BD5">
        <w:rPr>
          <w:snapToGrid w:val="0"/>
        </w:rPr>
        <w:t xml:space="preserve"> может быть расторгнут по взаимному соглашению Сторон, по решению суда или в связи с односторонним отказом стороны от исполнения настоящего </w:t>
      </w:r>
      <w:r w:rsidRPr="00C56BD5">
        <w:rPr>
          <w:snapToGrid w:val="0"/>
        </w:rPr>
        <w:lastRenderedPageBreak/>
        <w:t>Контракта в соответствии с гражданским законодательством Российской Федерации.</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.7. Порядок одностороннего отказа от исполнения Контракта определен статьей 95 Федерального закона № 44-ФЗ.</w:t>
      </w:r>
    </w:p>
    <w:p w:rsidR="008B4708"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.8. </w:t>
      </w:r>
      <w:proofErr w:type="gramStart"/>
      <w:r w:rsidRPr="00C56BD5">
        <w:rPr>
          <w:snapToGrid w:val="0"/>
        </w:rPr>
        <w:t>Решение Заказчика об одностороннем отказе от исполнения Контракта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C56BD5">
        <w:rPr>
          <w:snapToGrid w:val="0"/>
        </w:rPr>
        <w:t xml:space="preserve">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.9. Решение Заказчика об одностороннем отказе от исполнения Контракта вступает в </w:t>
      </w:r>
      <w:proofErr w:type="gramStart"/>
      <w:r w:rsidRPr="00C56BD5">
        <w:rPr>
          <w:snapToGrid w:val="0"/>
        </w:rPr>
        <w:t>силу</w:t>
      </w:r>
      <w:proofErr w:type="gramEnd"/>
      <w:r w:rsidRPr="00C56BD5">
        <w:rPr>
          <w:snapToGrid w:val="0"/>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.10. </w:t>
      </w:r>
      <w:proofErr w:type="gramStart"/>
      <w:r w:rsidRPr="00C56BD5">
        <w:rPr>
          <w:snapToGrid w:val="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 10 статьи 95 Федерального закона</w:t>
      </w:r>
      <w:proofErr w:type="gramEnd"/>
      <w:r w:rsidRPr="00C56BD5">
        <w:rPr>
          <w:snapToGrid w:val="0"/>
        </w:rPr>
        <w:t xml:space="preserve"> № 44-ФЗ.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977E0" w:rsidRPr="00C56BD5" w:rsidRDefault="004977E0" w:rsidP="008B4708">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.11. Поставщик вправе отказаться от исполнения Контракта в одностороннем порядке в случа</w:t>
      </w:r>
      <w:r w:rsidR="008B4708">
        <w:rPr>
          <w:snapToGrid w:val="0"/>
        </w:rPr>
        <w:t xml:space="preserve">е </w:t>
      </w:r>
      <w:r w:rsidRPr="00C56BD5">
        <w:rPr>
          <w:snapToGrid w:val="0"/>
        </w:rPr>
        <w:t>необоснованного уклонения Заказчика от принятия и (или) оплаты поставленного товара в соответствии с настоящим Контракт</w:t>
      </w:r>
      <w:r w:rsidR="008B4708">
        <w:rPr>
          <w:snapToGrid w:val="0"/>
        </w:rPr>
        <w:t>ом</w:t>
      </w:r>
      <w:r w:rsidRPr="00C56BD5">
        <w:rPr>
          <w:snapToGrid w:val="0"/>
        </w:rPr>
        <w:t>.</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 xml:space="preserve">.12. Заказчик вправе отказаться </w:t>
      </w:r>
      <w:proofErr w:type="gramStart"/>
      <w:r w:rsidRPr="00C56BD5">
        <w:rPr>
          <w:snapToGrid w:val="0"/>
        </w:rPr>
        <w:t>от исполнения Контракта в одностороннем порядке в соответствии с Гражданским Кодексом Российской Федерации в случаях</w:t>
      </w:r>
      <w:proofErr w:type="gramEnd"/>
      <w:r w:rsidRPr="00C56BD5">
        <w:rPr>
          <w:snapToGrid w:val="0"/>
        </w:rPr>
        <w:t>:</w:t>
      </w:r>
    </w:p>
    <w:p w:rsidR="004977E0" w:rsidRPr="00C56BD5" w:rsidRDefault="004977E0" w:rsidP="00D155A3">
      <w:pPr>
        <w:pStyle w:val="a6"/>
        <w:numPr>
          <w:ilvl w:val="0"/>
          <w:numId w:val="8"/>
        </w:numPr>
        <w:tabs>
          <w:tab w:val="left" w:pos="992"/>
        </w:tabs>
        <w:ind w:left="0" w:firstLine="709"/>
        <w:jc w:val="both"/>
        <w:rPr>
          <w:snapToGrid w:val="0"/>
        </w:rPr>
      </w:pPr>
      <w:r w:rsidRPr="00C56BD5">
        <w:rPr>
          <w:snapToGrid w:val="0"/>
        </w:rPr>
        <w:t>неоднократного нарушения Поставщиком сроков поставки товара;</w:t>
      </w:r>
    </w:p>
    <w:p w:rsidR="004977E0" w:rsidRPr="00C56BD5" w:rsidRDefault="004977E0" w:rsidP="00D155A3">
      <w:pPr>
        <w:pStyle w:val="a6"/>
        <w:numPr>
          <w:ilvl w:val="0"/>
          <w:numId w:val="8"/>
        </w:numPr>
        <w:tabs>
          <w:tab w:val="left" w:pos="992"/>
        </w:tabs>
        <w:ind w:left="0" w:firstLine="709"/>
        <w:jc w:val="both"/>
        <w:rPr>
          <w:snapToGrid w:val="0"/>
        </w:rPr>
      </w:pPr>
      <w:r w:rsidRPr="00C56BD5">
        <w:rPr>
          <w:snapToGrid w:val="0"/>
        </w:rPr>
        <w:t>отступления Поставщика при поставке товара от условий Контракта или при наличии иных недостатков поставки товара, которые не были устранены в установленный Заказчиком разумный срок, либо являются существенными и неустранимыми.</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.1</w:t>
      </w:r>
      <w:r w:rsidR="00994626">
        <w:rPr>
          <w:snapToGrid w:val="0"/>
        </w:rPr>
        <w:t>3</w:t>
      </w:r>
      <w:r w:rsidRPr="00C56BD5">
        <w:rPr>
          <w:snapToGrid w:val="0"/>
        </w:rPr>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.1</w:t>
      </w:r>
      <w:r w:rsidR="00994626">
        <w:rPr>
          <w:snapToGrid w:val="0"/>
        </w:rPr>
        <w:t>4</w:t>
      </w:r>
      <w:r w:rsidRPr="00C56BD5">
        <w:rPr>
          <w:snapToGrid w:val="0"/>
        </w:rPr>
        <w:t>. Во всем, что не оговорено в настоящем Контракте, Стороны руководствуются действующим законодательством Российской Федерации.</w:t>
      </w:r>
    </w:p>
    <w:p w:rsidR="004977E0" w:rsidRPr="00C56BD5" w:rsidRDefault="004977E0" w:rsidP="00B248CC">
      <w:pPr>
        <w:tabs>
          <w:tab w:val="left" w:pos="992"/>
        </w:tabs>
        <w:ind w:firstLine="709"/>
        <w:jc w:val="both"/>
        <w:rPr>
          <w:snapToGrid w:val="0"/>
        </w:rPr>
      </w:pPr>
      <w:r w:rsidRPr="00C56BD5">
        <w:rPr>
          <w:snapToGrid w:val="0"/>
        </w:rPr>
        <w:t>1</w:t>
      </w:r>
      <w:r w:rsidR="00525257" w:rsidRPr="00C56BD5">
        <w:rPr>
          <w:snapToGrid w:val="0"/>
        </w:rPr>
        <w:t>1</w:t>
      </w:r>
      <w:r w:rsidRPr="00C56BD5">
        <w:rPr>
          <w:snapToGrid w:val="0"/>
        </w:rPr>
        <w:t>.1</w:t>
      </w:r>
      <w:r w:rsidR="00116C3D">
        <w:rPr>
          <w:snapToGrid w:val="0"/>
        </w:rPr>
        <w:t>5</w:t>
      </w:r>
      <w:r w:rsidRPr="00C56BD5">
        <w:rPr>
          <w:snapToGrid w:val="0"/>
        </w:rPr>
        <w:t>. Все приложения к настоящему Контракту являются его неотъемлемой частью.</w:t>
      </w:r>
    </w:p>
    <w:p w:rsidR="004977E0" w:rsidRPr="00C56BD5" w:rsidRDefault="004977E0" w:rsidP="00B248CC">
      <w:pPr>
        <w:tabs>
          <w:tab w:val="left" w:pos="992"/>
        </w:tabs>
        <w:ind w:firstLine="709"/>
        <w:jc w:val="both"/>
        <w:rPr>
          <w:snapToGrid w:val="0"/>
        </w:rPr>
      </w:pPr>
      <w:r w:rsidRPr="00C56BD5">
        <w:rPr>
          <w:snapToGrid w:val="0"/>
        </w:rPr>
        <w:t>Приложение № 1 «Техническое задание».</w:t>
      </w:r>
    </w:p>
    <w:p w:rsidR="004977E0" w:rsidRPr="00C56BD5" w:rsidRDefault="004977E0" w:rsidP="00B248CC">
      <w:pPr>
        <w:tabs>
          <w:tab w:val="left" w:pos="992"/>
        </w:tabs>
        <w:ind w:firstLine="709"/>
        <w:jc w:val="both"/>
        <w:rPr>
          <w:snapToGrid w:val="0"/>
        </w:rPr>
      </w:pPr>
      <w:r w:rsidRPr="00C56BD5">
        <w:rPr>
          <w:snapToGrid w:val="0"/>
        </w:rPr>
        <w:t>Приложение № 2 «Спецификация поставки».</w:t>
      </w:r>
    </w:p>
    <w:p w:rsidR="004977E0" w:rsidRPr="00C56BD5" w:rsidRDefault="00AE7D97" w:rsidP="00AE7D97">
      <w:pPr>
        <w:tabs>
          <w:tab w:val="left" w:pos="992"/>
        </w:tabs>
        <w:ind w:firstLine="709"/>
        <w:jc w:val="both"/>
        <w:rPr>
          <w:snapToGrid w:val="0"/>
        </w:rPr>
      </w:pPr>
      <w:r w:rsidRPr="006A6F5E">
        <w:rPr>
          <w:snapToGrid w:val="0"/>
        </w:rPr>
        <w:t xml:space="preserve">11.16. </w:t>
      </w:r>
      <w:r w:rsidR="004977E0" w:rsidRPr="006A6F5E">
        <w:rPr>
          <w:snapToGrid w:val="0"/>
        </w:rPr>
        <w:t>Настоящий Контракт составлен на русском языке, подписан в электронной форме (электронно-цифровой подписью) обеими Сторонами, имеет юридическую силу.</w:t>
      </w:r>
    </w:p>
    <w:p w:rsidR="004977E0" w:rsidRPr="00026D83" w:rsidRDefault="004977E0" w:rsidP="00B248CC">
      <w:pPr>
        <w:pStyle w:val="Standard"/>
        <w:ind w:left="1134" w:right="1134"/>
        <w:jc w:val="center"/>
        <w:rPr>
          <w:b/>
          <w:lang w:eastAsia="ru-RU"/>
        </w:rPr>
      </w:pPr>
    </w:p>
    <w:p w:rsidR="004977E0" w:rsidRPr="00026D83" w:rsidRDefault="004977E0" w:rsidP="00B248CC">
      <w:pPr>
        <w:pStyle w:val="Standard"/>
        <w:ind w:left="1134" w:right="1134"/>
        <w:jc w:val="center"/>
        <w:rPr>
          <w:b/>
          <w:lang w:eastAsia="ru-RU"/>
        </w:rPr>
      </w:pPr>
      <w:r w:rsidRPr="00026D83">
        <w:rPr>
          <w:b/>
          <w:lang w:eastAsia="ru-RU"/>
        </w:rPr>
        <w:t>1</w:t>
      </w:r>
      <w:r w:rsidR="00525257" w:rsidRPr="00026D83">
        <w:rPr>
          <w:b/>
          <w:lang w:eastAsia="ru-RU"/>
        </w:rPr>
        <w:t>2</w:t>
      </w:r>
      <w:r w:rsidRPr="00026D83">
        <w:rPr>
          <w:b/>
          <w:lang w:eastAsia="ru-RU"/>
        </w:rPr>
        <w:t>. Банко</w:t>
      </w:r>
      <w:r w:rsidR="00026D83">
        <w:rPr>
          <w:b/>
          <w:lang w:eastAsia="ru-RU"/>
        </w:rPr>
        <w:t>вские реквизиты и адреса Сторон</w:t>
      </w:r>
    </w:p>
    <w:p w:rsidR="004977E0" w:rsidRPr="00C56BD5" w:rsidRDefault="004977E0" w:rsidP="004977E0">
      <w:pPr>
        <w:pStyle w:val="Standard"/>
        <w:shd w:val="clear" w:color="auto" w:fill="FFFFFF"/>
        <w:tabs>
          <w:tab w:val="left" w:pos="0"/>
        </w:tabs>
        <w:spacing w:line="200" w:lineRule="atLeast"/>
        <w:jc w:val="center"/>
        <w:rPr>
          <w:b/>
          <w:bCs/>
          <w:lang w:eastAsia="ru-RU"/>
        </w:rPr>
      </w:pPr>
    </w:p>
    <w:tbl>
      <w:tblPr>
        <w:tblW w:w="5000" w:type="pct"/>
        <w:tblCellMar>
          <w:left w:w="10" w:type="dxa"/>
          <w:right w:w="10" w:type="dxa"/>
        </w:tblCellMar>
        <w:tblLook w:val="04A0" w:firstRow="1" w:lastRow="0" w:firstColumn="1" w:lastColumn="0" w:noHBand="0" w:noVBand="1"/>
      </w:tblPr>
      <w:tblGrid>
        <w:gridCol w:w="4927"/>
        <w:gridCol w:w="4928"/>
      </w:tblGrid>
      <w:tr w:rsidR="004977E0" w:rsidRPr="00C56BD5" w:rsidTr="00026D83">
        <w:trPr>
          <w:trHeight w:val="80"/>
        </w:trPr>
        <w:tc>
          <w:tcPr>
            <w:tcW w:w="2500" w:type="pct"/>
            <w:tcMar>
              <w:top w:w="0" w:type="dxa"/>
              <w:left w:w="108" w:type="dxa"/>
              <w:bottom w:w="0" w:type="dxa"/>
              <w:right w:w="108" w:type="dxa"/>
            </w:tcMar>
          </w:tcPr>
          <w:p w:rsidR="00F27BE0" w:rsidRDefault="00831640" w:rsidP="00F27BE0">
            <w:pPr>
              <w:pStyle w:val="Standard"/>
              <w:rPr>
                <w:lang w:eastAsia="ru-RU"/>
              </w:rPr>
            </w:pPr>
            <w:r w:rsidRPr="00C56BD5">
              <w:rPr>
                <w:rFonts w:eastAsia="Arial"/>
                <w:b/>
                <w:lang w:eastAsia="ar-SA"/>
              </w:rPr>
              <w:t>ПОСТАВЩИК:</w:t>
            </w:r>
          </w:p>
          <w:p w:rsidR="00F27BE0" w:rsidRPr="00C56BD5" w:rsidRDefault="00F27BE0" w:rsidP="00F27BE0">
            <w:pPr>
              <w:pStyle w:val="Standard"/>
              <w:rPr>
                <w:lang w:eastAsia="ru-RU"/>
              </w:rPr>
            </w:pPr>
            <w:r w:rsidRPr="00C56BD5">
              <w:rPr>
                <w:lang w:eastAsia="ru-RU"/>
              </w:rPr>
              <w:t xml:space="preserve">Юридический адрес: </w:t>
            </w:r>
          </w:p>
          <w:p w:rsidR="00F27BE0" w:rsidRPr="00C56BD5" w:rsidRDefault="00F27BE0" w:rsidP="00F27BE0">
            <w:r w:rsidRPr="00C56BD5">
              <w:t xml:space="preserve">Почтовый адрес: </w:t>
            </w:r>
          </w:p>
          <w:p w:rsidR="00F27BE0" w:rsidRPr="00C56BD5" w:rsidRDefault="00F27BE0" w:rsidP="00F27BE0">
            <w:pPr>
              <w:pStyle w:val="Standard"/>
              <w:rPr>
                <w:color w:val="000000"/>
                <w:lang w:eastAsia="ru-RU"/>
              </w:rPr>
            </w:pPr>
            <w:r w:rsidRPr="00C56BD5">
              <w:rPr>
                <w:color w:val="000000"/>
                <w:lang w:eastAsia="ru-RU"/>
              </w:rPr>
              <w:t xml:space="preserve">Тел., факс </w:t>
            </w:r>
          </w:p>
          <w:p w:rsidR="00F27BE0" w:rsidRPr="00C56BD5" w:rsidRDefault="00F27BE0" w:rsidP="00F27BE0">
            <w:pPr>
              <w:pStyle w:val="Standard"/>
              <w:rPr>
                <w:lang w:eastAsia="ru-RU"/>
              </w:rPr>
            </w:pPr>
            <w:r>
              <w:rPr>
                <w:lang w:eastAsia="ru-RU"/>
              </w:rPr>
              <w:lastRenderedPageBreak/>
              <w:t>ИНН/КПП</w:t>
            </w:r>
          </w:p>
          <w:p w:rsidR="00F27BE0" w:rsidRPr="00C56BD5" w:rsidRDefault="00F27BE0" w:rsidP="00F27BE0">
            <w:pPr>
              <w:pStyle w:val="Standard"/>
              <w:rPr>
                <w:lang w:eastAsia="ru-RU"/>
              </w:rPr>
            </w:pPr>
            <w:r>
              <w:rPr>
                <w:lang w:eastAsia="ru-RU"/>
              </w:rPr>
              <w:t>ОКПО</w:t>
            </w:r>
            <w:r w:rsidRPr="00C56BD5">
              <w:rPr>
                <w:lang w:eastAsia="ru-RU"/>
              </w:rPr>
              <w:t xml:space="preserve"> ОКТМО </w:t>
            </w:r>
          </w:p>
          <w:p w:rsidR="00F27BE0" w:rsidRPr="00C56BD5" w:rsidRDefault="00F27BE0" w:rsidP="00F27BE0">
            <w:pPr>
              <w:pStyle w:val="Standard"/>
              <w:rPr>
                <w:lang w:eastAsia="ru-RU"/>
              </w:rPr>
            </w:pPr>
            <w:r w:rsidRPr="00C56BD5">
              <w:rPr>
                <w:lang w:eastAsia="ru-RU"/>
              </w:rPr>
              <w:t xml:space="preserve">ОГРН </w:t>
            </w:r>
          </w:p>
          <w:p w:rsidR="00F27BE0" w:rsidRPr="00C56BD5" w:rsidRDefault="00F27BE0" w:rsidP="00F27BE0">
            <w:pPr>
              <w:pStyle w:val="Standard"/>
              <w:rPr>
                <w:lang w:eastAsia="ru-RU"/>
              </w:rPr>
            </w:pPr>
            <w:proofErr w:type="gramStart"/>
            <w:r w:rsidRPr="00C56BD5">
              <w:rPr>
                <w:lang w:eastAsia="ru-RU"/>
              </w:rPr>
              <w:t>р</w:t>
            </w:r>
            <w:proofErr w:type="gramEnd"/>
            <w:r w:rsidRPr="00C56BD5">
              <w:rPr>
                <w:lang w:eastAsia="ru-RU"/>
              </w:rPr>
              <w:t xml:space="preserve">/с </w:t>
            </w:r>
          </w:p>
          <w:p w:rsidR="00F27BE0" w:rsidRDefault="00F27BE0" w:rsidP="00F27BE0">
            <w:pPr>
              <w:pStyle w:val="Standard"/>
              <w:rPr>
                <w:lang w:eastAsia="ru-RU"/>
              </w:rPr>
            </w:pPr>
            <w:r w:rsidRPr="00C56BD5">
              <w:rPr>
                <w:lang w:eastAsia="ru-RU"/>
              </w:rPr>
              <w:t xml:space="preserve">БИК </w:t>
            </w:r>
          </w:p>
          <w:p w:rsidR="00F27BE0" w:rsidRDefault="00F27BE0" w:rsidP="00F27BE0">
            <w:pPr>
              <w:pStyle w:val="Standard"/>
              <w:rPr>
                <w:lang w:eastAsia="ru-RU"/>
              </w:rPr>
            </w:pPr>
            <w:r>
              <w:rPr>
                <w:lang w:eastAsia="ru-RU"/>
              </w:rPr>
              <w:t>к/с</w:t>
            </w: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p>
          <w:p w:rsidR="00F27BE0" w:rsidRDefault="00F27BE0"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4E3ED9" w:rsidRDefault="004E3ED9" w:rsidP="00F27BE0">
            <w:pPr>
              <w:pStyle w:val="Standard"/>
              <w:snapToGrid w:val="0"/>
              <w:spacing w:line="200" w:lineRule="atLeast"/>
              <w:jc w:val="both"/>
              <w:rPr>
                <w:rFonts w:eastAsia="Arial"/>
                <w:lang w:eastAsia="ar-SA"/>
              </w:rPr>
            </w:pPr>
          </w:p>
          <w:p w:rsidR="00DA780F" w:rsidRDefault="00DA780F" w:rsidP="00F27BE0">
            <w:pPr>
              <w:pStyle w:val="Standard"/>
              <w:snapToGrid w:val="0"/>
              <w:spacing w:line="200" w:lineRule="atLeast"/>
              <w:jc w:val="both"/>
              <w:rPr>
                <w:rFonts w:eastAsia="Arial"/>
                <w:lang w:eastAsia="ar-SA"/>
              </w:rPr>
            </w:pPr>
          </w:p>
          <w:p w:rsidR="00DA780F" w:rsidRPr="00C56BD5" w:rsidRDefault="00DA780F" w:rsidP="00F27BE0">
            <w:pPr>
              <w:pStyle w:val="Standard"/>
              <w:snapToGrid w:val="0"/>
              <w:spacing w:line="200" w:lineRule="atLeast"/>
              <w:jc w:val="both"/>
              <w:rPr>
                <w:rFonts w:eastAsia="Arial"/>
                <w:lang w:eastAsia="ar-SA"/>
              </w:rPr>
            </w:pPr>
          </w:p>
          <w:p w:rsidR="00F27BE0" w:rsidRDefault="00F27BE0" w:rsidP="00F27BE0">
            <w:pPr>
              <w:pStyle w:val="Standard"/>
              <w:snapToGrid w:val="0"/>
              <w:spacing w:line="200" w:lineRule="atLeast"/>
              <w:ind w:firstLine="34"/>
              <w:jc w:val="both"/>
              <w:rPr>
                <w:rFonts w:eastAsia="Arial"/>
                <w:lang w:eastAsia="ar-SA"/>
              </w:rPr>
            </w:pPr>
            <w:r w:rsidRPr="00C56BD5">
              <w:rPr>
                <w:bCs/>
                <w:lang w:eastAsia="en-US"/>
              </w:rPr>
              <w:t>______</w:t>
            </w:r>
            <w:r>
              <w:rPr>
                <w:bCs/>
                <w:lang w:eastAsia="en-US"/>
              </w:rPr>
              <w:t>_</w:t>
            </w:r>
            <w:r w:rsidRPr="00C56BD5">
              <w:rPr>
                <w:bCs/>
                <w:lang w:eastAsia="en-US"/>
              </w:rPr>
              <w:t>__</w:t>
            </w:r>
            <w:r>
              <w:rPr>
                <w:bCs/>
                <w:lang w:eastAsia="en-US"/>
              </w:rPr>
              <w:t>_____</w:t>
            </w:r>
            <w:r w:rsidRPr="00C56BD5">
              <w:rPr>
                <w:bCs/>
                <w:lang w:eastAsia="en-US"/>
              </w:rPr>
              <w:t>_______</w:t>
            </w:r>
            <w:r>
              <w:rPr>
                <w:bCs/>
                <w:lang w:eastAsia="en-US"/>
              </w:rPr>
              <w:br/>
            </w:r>
            <w:proofErr w:type="spellStart"/>
            <w:r w:rsidRPr="00C56BD5">
              <w:rPr>
                <w:rFonts w:eastAsia="Arial"/>
                <w:lang w:eastAsia="ar-SA"/>
              </w:rPr>
              <w:t>м.п</w:t>
            </w:r>
            <w:proofErr w:type="spellEnd"/>
            <w:r w:rsidRPr="00C56BD5">
              <w:rPr>
                <w:rFonts w:eastAsia="Arial"/>
                <w:lang w:eastAsia="ar-SA"/>
              </w:rPr>
              <w:t>. (при наличии печати)</w:t>
            </w:r>
          </w:p>
          <w:p w:rsidR="004977E0" w:rsidRPr="00C56BD5" w:rsidRDefault="004977E0">
            <w:pPr>
              <w:pStyle w:val="Standard"/>
              <w:snapToGrid w:val="0"/>
              <w:spacing w:line="200" w:lineRule="atLeast"/>
              <w:jc w:val="both"/>
              <w:rPr>
                <w:rFonts w:eastAsia="Arial"/>
                <w:lang w:eastAsia="ar-SA"/>
              </w:rPr>
            </w:pPr>
          </w:p>
        </w:tc>
        <w:tc>
          <w:tcPr>
            <w:tcW w:w="2500" w:type="pct"/>
            <w:tcMar>
              <w:top w:w="0" w:type="dxa"/>
              <w:left w:w="108" w:type="dxa"/>
              <w:bottom w:w="0" w:type="dxa"/>
              <w:right w:w="108" w:type="dxa"/>
            </w:tcMar>
          </w:tcPr>
          <w:p w:rsidR="00831640" w:rsidRPr="00C56BD5" w:rsidRDefault="00831640" w:rsidP="00831640">
            <w:pPr>
              <w:pStyle w:val="Standard"/>
              <w:snapToGrid w:val="0"/>
              <w:spacing w:line="200" w:lineRule="atLeast"/>
              <w:jc w:val="both"/>
            </w:pPr>
            <w:r w:rsidRPr="00C56BD5">
              <w:rPr>
                <w:rFonts w:eastAsia="Arial"/>
                <w:b/>
                <w:lang w:eastAsia="ar-SA"/>
              </w:rPr>
              <w:lastRenderedPageBreak/>
              <w:t>ЗАКАЗЧИК</w:t>
            </w:r>
            <w:r w:rsidRPr="00C56BD5">
              <w:rPr>
                <w:rFonts w:eastAsia="Arial"/>
                <w:lang w:eastAsia="ar-SA"/>
              </w:rPr>
              <w:t>:</w:t>
            </w:r>
          </w:p>
          <w:p w:rsidR="004E3ED9" w:rsidRPr="00551F8F" w:rsidRDefault="004E3ED9" w:rsidP="004E3ED9">
            <w:pPr>
              <w:keepNext/>
              <w:spacing w:line="276" w:lineRule="auto"/>
              <w:ind w:right="244"/>
              <w:textAlignment w:val="baseline"/>
              <w:outlineLvl w:val="3"/>
              <w:rPr>
                <w:rFonts w:eastAsia="WenQuanYi Micro Hei"/>
                <w:b/>
                <w:lang w:bidi="hi-IN"/>
              </w:rPr>
            </w:pPr>
            <w:r w:rsidRPr="00551F8F">
              <w:rPr>
                <w:rFonts w:eastAsia="WenQuanYi Micro Hei"/>
                <w:b/>
                <w:lang w:bidi="hi-IN"/>
              </w:rPr>
              <w:t xml:space="preserve">Управление Федеральной службы по надзору в сфере связи, информационных </w:t>
            </w:r>
            <w:r w:rsidRPr="00551F8F">
              <w:rPr>
                <w:rFonts w:eastAsia="WenQuanYi Micro Hei"/>
                <w:b/>
                <w:lang w:bidi="hi-IN"/>
              </w:rPr>
              <w:lastRenderedPageBreak/>
              <w:t>технологий и массовых коммуникаций по Северо-Западному федеральному округу</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Юридический адрес: 190098, Санкт-Петербург, Галерная ул., д. 27</w:t>
            </w:r>
            <w:r w:rsidR="00DB62D0">
              <w:rPr>
                <w:rFonts w:eastAsia="WenQuanYi Micro Hei"/>
                <w:lang w:bidi="hi-IN"/>
              </w:rPr>
              <w:t>,</w:t>
            </w:r>
            <w:r w:rsidR="00DB62D0">
              <w:t>литера</w:t>
            </w:r>
            <w:proofErr w:type="gramStart"/>
            <w:r w:rsidR="00DB62D0">
              <w:t xml:space="preserve"> А</w:t>
            </w:r>
            <w:proofErr w:type="gramEnd"/>
          </w:p>
          <w:p w:rsidR="004E3ED9" w:rsidRPr="00551F8F" w:rsidRDefault="004E3ED9" w:rsidP="004E3ED9">
            <w:pPr>
              <w:suppressAutoHyphens w:val="0"/>
              <w:spacing w:line="276" w:lineRule="auto"/>
              <w:rPr>
                <w:lang w:eastAsia="en-US"/>
              </w:rPr>
            </w:pPr>
            <w:r w:rsidRPr="00551F8F">
              <w:rPr>
                <w:lang w:eastAsia="en-US"/>
              </w:rPr>
              <w:t>Почтовый адрес: Бокс № 1048, г. Санкт-Петербург, 200961</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Тел. (812) 678 95-33</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ИНН/КПП 7838302676/783801001</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ОКПО 73378203 ОКТМО 40303000</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ОГРН 1047855046546</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Номер лицевого счета: 03721А20360 в Управлении Федерального казначейства по г. Санкт-Петербургу</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ОКЦ №1 ВОЛГО-ВЯТСКОГО ГУ БАНКА РОССИИ// УФК по Нижегородской области, г. Нижний Новгород</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Казначейский счет:03211643000000013225</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Счет в составе ЕКС 40102810745370000024</w:t>
            </w:r>
          </w:p>
          <w:p w:rsidR="004E3ED9" w:rsidRPr="00551F8F" w:rsidRDefault="004E3ED9" w:rsidP="004E3ED9">
            <w:pPr>
              <w:spacing w:line="276" w:lineRule="auto"/>
              <w:textAlignment w:val="baseline"/>
              <w:rPr>
                <w:rFonts w:eastAsia="WenQuanYi Micro Hei"/>
                <w:lang w:bidi="hi-IN"/>
              </w:rPr>
            </w:pPr>
            <w:r w:rsidRPr="00551F8F">
              <w:rPr>
                <w:rFonts w:eastAsia="WenQuanYi Micro Hei"/>
                <w:lang w:bidi="hi-IN"/>
              </w:rPr>
              <w:t>БИК 012202102</w:t>
            </w:r>
          </w:p>
          <w:p w:rsidR="00F27BE0" w:rsidRPr="00B41284" w:rsidRDefault="00B35DD2" w:rsidP="00DA780F">
            <w:pPr>
              <w:pStyle w:val="Standard"/>
              <w:rPr>
                <w:lang w:eastAsia="ru-RU"/>
              </w:rPr>
            </w:pPr>
            <w:r>
              <w:rPr>
                <w:lang w:eastAsia="ru-RU"/>
              </w:rPr>
              <w:t>Р</w:t>
            </w:r>
            <w:r w:rsidR="00F27BE0" w:rsidRPr="00B41284">
              <w:rPr>
                <w:lang w:eastAsia="ru-RU"/>
              </w:rPr>
              <w:t>уководител</w:t>
            </w:r>
            <w:r>
              <w:rPr>
                <w:lang w:eastAsia="ru-RU"/>
              </w:rPr>
              <w:t>ь</w:t>
            </w:r>
            <w:r w:rsidR="00F27BE0" w:rsidRPr="00B41284">
              <w:rPr>
                <w:lang w:eastAsia="ru-RU"/>
              </w:rPr>
              <w:t xml:space="preserve"> Управления:</w:t>
            </w:r>
          </w:p>
          <w:p w:rsidR="00F27BE0" w:rsidRPr="00B41284" w:rsidRDefault="00F27BE0" w:rsidP="00F27BE0">
            <w:pPr>
              <w:pStyle w:val="Standard"/>
              <w:keepNext/>
              <w:ind w:right="244"/>
              <w:outlineLvl w:val="3"/>
              <w:rPr>
                <w:lang w:eastAsia="ru-RU"/>
              </w:rPr>
            </w:pPr>
          </w:p>
          <w:p w:rsidR="00F27BE0" w:rsidRPr="00C56BD5" w:rsidRDefault="00F27BE0" w:rsidP="00F27BE0">
            <w:pPr>
              <w:pStyle w:val="Standard"/>
              <w:snapToGrid w:val="0"/>
              <w:spacing w:line="200" w:lineRule="atLeast"/>
              <w:jc w:val="both"/>
              <w:rPr>
                <w:rFonts w:eastAsia="Arial"/>
                <w:lang w:eastAsia="ar-SA"/>
              </w:rPr>
            </w:pPr>
            <w:r w:rsidRPr="00B41284">
              <w:rPr>
                <w:bCs/>
                <w:lang w:eastAsia="en-US"/>
              </w:rPr>
              <w:t>_____________________</w:t>
            </w:r>
            <w:r w:rsidRPr="00B41284">
              <w:rPr>
                <w:rFonts w:eastAsia="Arial"/>
                <w:lang w:eastAsia="ar-SA"/>
              </w:rPr>
              <w:t xml:space="preserve"> </w:t>
            </w:r>
            <w:r w:rsidR="00B35DD2">
              <w:rPr>
                <w:rFonts w:eastAsia="Arial"/>
                <w:lang w:eastAsia="ar-SA"/>
              </w:rPr>
              <w:t>А</w:t>
            </w:r>
            <w:r w:rsidR="00B41284">
              <w:rPr>
                <w:rFonts w:eastAsia="Arial"/>
                <w:lang w:eastAsia="ar-SA"/>
              </w:rPr>
              <w:t>.</w:t>
            </w:r>
            <w:r w:rsidR="00B35DD2">
              <w:rPr>
                <w:rFonts w:eastAsia="Arial"/>
                <w:lang w:eastAsia="ar-SA"/>
              </w:rPr>
              <w:t>В</w:t>
            </w:r>
            <w:r w:rsidR="00B41284">
              <w:rPr>
                <w:rFonts w:eastAsia="Arial"/>
                <w:lang w:eastAsia="ar-SA"/>
              </w:rPr>
              <w:t xml:space="preserve">. </w:t>
            </w:r>
            <w:r w:rsidR="00B35DD2">
              <w:rPr>
                <w:rFonts w:eastAsia="Arial"/>
                <w:lang w:eastAsia="ar-SA"/>
              </w:rPr>
              <w:t>Шестаков</w:t>
            </w:r>
          </w:p>
          <w:p w:rsidR="00F27BE0" w:rsidRPr="00C56BD5" w:rsidRDefault="00F27BE0" w:rsidP="00F27BE0">
            <w:pPr>
              <w:pStyle w:val="Standard"/>
              <w:snapToGrid w:val="0"/>
              <w:spacing w:line="200" w:lineRule="atLeast"/>
              <w:ind w:firstLine="34"/>
              <w:jc w:val="both"/>
              <w:rPr>
                <w:rFonts w:eastAsia="Arial"/>
                <w:lang w:eastAsia="ar-SA"/>
              </w:rPr>
            </w:pPr>
            <w:proofErr w:type="spellStart"/>
            <w:r w:rsidRPr="00C56BD5">
              <w:rPr>
                <w:rFonts w:eastAsia="Arial"/>
                <w:lang w:eastAsia="ar-SA"/>
              </w:rPr>
              <w:t>м.п</w:t>
            </w:r>
            <w:proofErr w:type="spellEnd"/>
            <w:r w:rsidRPr="00C56BD5">
              <w:rPr>
                <w:rFonts w:eastAsia="Arial"/>
                <w:lang w:eastAsia="ar-SA"/>
              </w:rPr>
              <w:t>.</w:t>
            </w:r>
          </w:p>
        </w:tc>
      </w:tr>
    </w:tbl>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Default="00396B1A" w:rsidP="00396B1A"/>
    <w:p w:rsidR="00396B1A" w:rsidRPr="00C56BD5" w:rsidRDefault="00647C8D" w:rsidP="00647C8D">
      <w:pPr>
        <w:pStyle w:val="Standard"/>
        <w:pageBreakBefore/>
        <w:rPr>
          <w:lang w:eastAsia="ar-SA"/>
        </w:rPr>
      </w:pPr>
      <w:r>
        <w:rPr>
          <w:lang w:eastAsia="ar-SA"/>
        </w:rPr>
        <w:lastRenderedPageBreak/>
        <w:t xml:space="preserve">                                                                                  </w:t>
      </w:r>
      <w:r w:rsidR="00D86BAD">
        <w:rPr>
          <w:lang w:eastAsia="ar-SA"/>
        </w:rPr>
        <w:t xml:space="preserve">                          </w:t>
      </w:r>
      <w:r>
        <w:rPr>
          <w:lang w:eastAsia="ar-SA"/>
        </w:rPr>
        <w:t xml:space="preserve">               </w:t>
      </w:r>
      <w:r w:rsidR="00D86BAD">
        <w:rPr>
          <w:lang w:eastAsia="ar-SA"/>
        </w:rPr>
        <w:t xml:space="preserve">      </w:t>
      </w:r>
      <w:r>
        <w:rPr>
          <w:lang w:eastAsia="ar-SA"/>
        </w:rPr>
        <w:t xml:space="preserve">  </w:t>
      </w:r>
      <w:r w:rsidR="00396B1A" w:rsidRPr="00C56BD5">
        <w:rPr>
          <w:lang w:eastAsia="ar-SA"/>
        </w:rPr>
        <w:t>Приложение № 1</w:t>
      </w:r>
    </w:p>
    <w:p w:rsidR="00396B1A" w:rsidRPr="00C56BD5" w:rsidRDefault="00396B1A" w:rsidP="00396B1A">
      <w:pPr>
        <w:pStyle w:val="Standard"/>
        <w:ind w:firstLine="4680"/>
        <w:jc w:val="right"/>
        <w:rPr>
          <w:lang w:eastAsia="ar-SA"/>
        </w:rPr>
      </w:pPr>
      <w:r w:rsidRPr="00C56BD5">
        <w:rPr>
          <w:lang w:eastAsia="ar-SA"/>
        </w:rPr>
        <w:t>к государственному контракту</w:t>
      </w:r>
    </w:p>
    <w:p w:rsidR="00396B1A" w:rsidRPr="00C56BD5" w:rsidRDefault="00396B1A" w:rsidP="00396B1A">
      <w:pPr>
        <w:pStyle w:val="Standard"/>
        <w:ind w:firstLine="4680"/>
        <w:jc w:val="right"/>
        <w:rPr>
          <w:lang w:eastAsia="ar-SA"/>
        </w:rPr>
      </w:pPr>
      <w:r w:rsidRPr="00C56BD5">
        <w:rPr>
          <w:lang w:eastAsia="ar-SA"/>
        </w:rPr>
        <w:t>от «___» ___________ 202</w:t>
      </w:r>
      <w:r>
        <w:rPr>
          <w:lang w:eastAsia="ar-SA"/>
        </w:rPr>
        <w:t>6</w:t>
      </w:r>
      <w:r w:rsidRPr="00C56BD5">
        <w:rPr>
          <w:lang w:eastAsia="ar-SA"/>
        </w:rPr>
        <w:t xml:space="preserve"> года</w:t>
      </w:r>
    </w:p>
    <w:p w:rsidR="00396B1A" w:rsidRDefault="00396B1A" w:rsidP="00396B1A">
      <w:pPr>
        <w:jc w:val="right"/>
        <w:rPr>
          <w:lang w:eastAsia="ar-SA"/>
        </w:rPr>
      </w:pPr>
      <w:r w:rsidRPr="00C56BD5">
        <w:rPr>
          <w:lang w:eastAsia="ar-SA"/>
        </w:rPr>
        <w:t>№ ____________</w:t>
      </w:r>
    </w:p>
    <w:p w:rsidR="00396B1A" w:rsidRDefault="00396B1A" w:rsidP="00647C8D">
      <w:pPr>
        <w:pStyle w:val="Standard"/>
        <w:jc w:val="center"/>
        <w:rPr>
          <w:lang w:eastAsia="ar-SA"/>
        </w:rPr>
      </w:pPr>
      <w:r w:rsidRPr="00C56BD5">
        <w:rPr>
          <w:lang w:eastAsia="ar-SA"/>
        </w:rPr>
        <w:t>ТЕХНИЧЕСКОЕ ЗАДАНИЕ</w:t>
      </w:r>
    </w:p>
    <w:p w:rsidR="00805523" w:rsidRPr="00A6514C" w:rsidRDefault="00A6514C" w:rsidP="00A6514C">
      <w:pPr>
        <w:ind w:left="1134" w:right="1134"/>
        <w:jc w:val="center"/>
        <w:rPr>
          <w:rFonts w:ascii="Arial" w:hAnsi="Arial" w:cs="Arial"/>
          <w:i/>
          <w:iCs/>
          <w:spacing w:val="-10"/>
          <w:sz w:val="18"/>
          <w:szCs w:val="24"/>
        </w:rPr>
      </w:pPr>
      <w:r>
        <w:rPr>
          <w:rStyle w:val="FontStyle17"/>
          <w:b/>
          <w:szCs w:val="24"/>
        </w:rPr>
        <w:t xml:space="preserve">на поставку </w:t>
      </w:r>
      <w:proofErr w:type="spellStart"/>
      <w:r>
        <w:rPr>
          <w:rStyle w:val="FontStyle17"/>
          <w:b/>
          <w:szCs w:val="24"/>
        </w:rPr>
        <w:t>д</w:t>
      </w:r>
      <w:r w:rsidRPr="00B35DD2">
        <w:rPr>
          <w:rStyle w:val="FontStyle17"/>
          <w:b/>
          <w:szCs w:val="24"/>
        </w:rPr>
        <w:t>атер</w:t>
      </w:r>
      <w:r>
        <w:rPr>
          <w:rStyle w:val="FontStyle17"/>
          <w:b/>
          <w:szCs w:val="24"/>
        </w:rPr>
        <w:t>ов</w:t>
      </w:r>
      <w:proofErr w:type="spellEnd"/>
      <w:r w:rsidRPr="00B35DD2">
        <w:rPr>
          <w:rStyle w:val="FontStyle17"/>
          <w:b/>
          <w:szCs w:val="24"/>
        </w:rPr>
        <w:t xml:space="preserve"> на автоматической оснастке</w:t>
      </w:r>
      <w:r>
        <w:rPr>
          <w:rStyle w:val="FontStyle17"/>
          <w:b/>
          <w:szCs w:val="24"/>
        </w:rPr>
        <w:t xml:space="preserve"> </w:t>
      </w:r>
      <w:r w:rsidRPr="00B35DD2">
        <w:rPr>
          <w:rStyle w:val="FontStyle17"/>
          <w:b/>
          <w:szCs w:val="24"/>
        </w:rPr>
        <w:t xml:space="preserve">с </w:t>
      </w:r>
      <w:r>
        <w:rPr>
          <w:rStyle w:val="FontStyle17"/>
          <w:b/>
          <w:szCs w:val="24"/>
        </w:rPr>
        <w:t>индивидуальными текстовыми клише</w:t>
      </w:r>
    </w:p>
    <w:p w:rsidR="00396B1A" w:rsidRPr="00647C8D" w:rsidRDefault="00396B1A" w:rsidP="00396B1A">
      <w:pPr>
        <w:jc w:val="center"/>
        <w:rPr>
          <w:b/>
        </w:rPr>
      </w:pPr>
      <w:r w:rsidRPr="00647C8D">
        <w:rPr>
          <w:b/>
        </w:rPr>
        <w:t>1.Общие положения</w:t>
      </w:r>
    </w:p>
    <w:p w:rsidR="00396B1A" w:rsidRDefault="00396B1A" w:rsidP="00D86BAD">
      <w:pPr>
        <w:jc w:val="both"/>
      </w:pPr>
      <w:r>
        <w:t>1.1. Государственный заказчик: Управление Федеральной службы по надзору в сфере связи, информационных технологий и массовых коммуникаций по Северо-Западному федеральному округу.</w:t>
      </w:r>
    </w:p>
    <w:p w:rsidR="00396B1A" w:rsidRDefault="00396B1A" w:rsidP="00D86BAD">
      <w:pPr>
        <w:jc w:val="both"/>
      </w:pPr>
      <w:r>
        <w:t xml:space="preserve">1.2. Наименование предмета закупки: </w:t>
      </w:r>
      <w:proofErr w:type="spellStart"/>
      <w:r w:rsidR="00A6514C">
        <w:rPr>
          <w:rStyle w:val="FontStyle17"/>
          <w:b/>
          <w:szCs w:val="24"/>
        </w:rPr>
        <w:t>Д</w:t>
      </w:r>
      <w:r w:rsidR="00A6514C" w:rsidRPr="00B35DD2">
        <w:rPr>
          <w:rStyle w:val="FontStyle17"/>
          <w:b/>
          <w:szCs w:val="24"/>
        </w:rPr>
        <w:t>атер</w:t>
      </w:r>
      <w:r w:rsidR="00A6514C">
        <w:rPr>
          <w:rStyle w:val="FontStyle17"/>
          <w:b/>
          <w:szCs w:val="24"/>
        </w:rPr>
        <w:t>ы</w:t>
      </w:r>
      <w:proofErr w:type="spellEnd"/>
      <w:r w:rsidR="00A6514C" w:rsidRPr="00B35DD2">
        <w:rPr>
          <w:rStyle w:val="FontStyle17"/>
          <w:b/>
          <w:szCs w:val="24"/>
        </w:rPr>
        <w:t xml:space="preserve"> на автоматической оснастке</w:t>
      </w:r>
      <w:r w:rsidR="00A6514C">
        <w:rPr>
          <w:rStyle w:val="FontStyle17"/>
          <w:b/>
          <w:szCs w:val="24"/>
        </w:rPr>
        <w:t xml:space="preserve"> </w:t>
      </w:r>
      <w:r w:rsidR="00A6514C" w:rsidRPr="00B35DD2">
        <w:rPr>
          <w:rStyle w:val="FontStyle17"/>
          <w:b/>
          <w:szCs w:val="24"/>
        </w:rPr>
        <w:t xml:space="preserve">с </w:t>
      </w:r>
      <w:r w:rsidR="00A6514C">
        <w:rPr>
          <w:rStyle w:val="FontStyle17"/>
          <w:b/>
          <w:szCs w:val="24"/>
        </w:rPr>
        <w:t>индивидуальными текстовыми клише</w:t>
      </w:r>
      <w:r>
        <w:t>.</w:t>
      </w:r>
    </w:p>
    <w:p w:rsidR="00D86BAD" w:rsidRPr="00647C8D" w:rsidRDefault="00396B1A" w:rsidP="00D86BAD">
      <w:pPr>
        <w:jc w:val="center"/>
        <w:rPr>
          <w:b/>
        </w:rPr>
      </w:pPr>
      <w:r w:rsidRPr="00647C8D">
        <w:rPr>
          <w:b/>
        </w:rPr>
        <w:t>2.Требования к качеству товара</w:t>
      </w:r>
    </w:p>
    <w:p w:rsidR="00D86BAD" w:rsidRPr="00396B1A" w:rsidRDefault="00396B1A" w:rsidP="00D86BAD">
      <w:pPr>
        <w:jc w:val="both"/>
      </w:pPr>
      <w:r w:rsidRPr="00396B1A">
        <w:t>2.1</w:t>
      </w:r>
      <w:r w:rsidR="00647C8D">
        <w:t xml:space="preserve">. </w:t>
      </w:r>
      <w:r w:rsidRPr="00396B1A">
        <w:t>Описание и технические характеристики поставляемого Товара</w:t>
      </w:r>
    </w:p>
    <w:tbl>
      <w:tblPr>
        <w:tblW w:w="5610" w:type="pct"/>
        <w:tblInd w:w="-1026" w:type="dxa"/>
        <w:tblLayout w:type="fixed"/>
        <w:tblLook w:val="04A0" w:firstRow="1" w:lastRow="0" w:firstColumn="1" w:lastColumn="0" w:noHBand="0" w:noVBand="1"/>
      </w:tblPr>
      <w:tblGrid>
        <w:gridCol w:w="1134"/>
        <w:gridCol w:w="2981"/>
        <w:gridCol w:w="4724"/>
        <w:gridCol w:w="942"/>
        <w:gridCol w:w="1276"/>
      </w:tblGrid>
      <w:tr w:rsidR="00997097" w:rsidRPr="00591BBA" w:rsidTr="00CD3B13">
        <w:trPr>
          <w:trHeight w:val="336"/>
        </w:trPr>
        <w:tc>
          <w:tcPr>
            <w:tcW w:w="513" w:type="pct"/>
            <w:vMerge w:val="restart"/>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spacing w:before="60" w:after="60"/>
              <w:jc w:val="center"/>
              <w:rPr>
                <w:color w:val="000000"/>
                <w:kern w:val="0"/>
                <w:szCs w:val="24"/>
                <w:lang w:eastAsia="en-US"/>
              </w:rPr>
            </w:pPr>
            <w:r w:rsidRPr="00591BBA">
              <w:rPr>
                <w:color w:val="000000"/>
                <w:kern w:val="0"/>
                <w:szCs w:val="24"/>
                <w:lang w:eastAsia="en-US"/>
              </w:rPr>
              <w:t xml:space="preserve">№ </w:t>
            </w:r>
            <w:proofErr w:type="gramStart"/>
            <w:r w:rsidRPr="00591BBA">
              <w:rPr>
                <w:color w:val="000000"/>
                <w:kern w:val="0"/>
                <w:szCs w:val="24"/>
                <w:lang w:eastAsia="en-US"/>
              </w:rPr>
              <w:t>п</w:t>
            </w:r>
            <w:proofErr w:type="gramEnd"/>
            <w:r w:rsidRPr="00591BBA">
              <w:rPr>
                <w:color w:val="000000"/>
                <w:kern w:val="0"/>
                <w:szCs w:val="24"/>
                <w:lang w:eastAsia="en-US"/>
              </w:rPr>
              <w:t>/п</w:t>
            </w:r>
          </w:p>
        </w:tc>
        <w:tc>
          <w:tcPr>
            <w:tcW w:w="1348" w:type="pct"/>
            <w:vMerge w:val="restart"/>
            <w:tcBorders>
              <w:top w:val="single" w:sz="4" w:space="0" w:color="auto"/>
              <w:left w:val="single" w:sz="4" w:space="0" w:color="auto"/>
              <w:bottom w:val="single" w:sz="4" w:space="0" w:color="auto"/>
              <w:right w:val="single" w:sz="4" w:space="0" w:color="auto"/>
            </w:tcBorders>
            <w:vAlign w:val="center"/>
            <w:hideMark/>
          </w:tcPr>
          <w:p w:rsidR="00997097" w:rsidRPr="00F526D3" w:rsidRDefault="00F526D3" w:rsidP="00B57FA6">
            <w:pPr>
              <w:widowControl/>
              <w:suppressAutoHyphens w:val="0"/>
              <w:spacing w:before="60" w:after="60"/>
              <w:jc w:val="center"/>
              <w:rPr>
                <w:color w:val="000000"/>
                <w:kern w:val="0"/>
                <w:szCs w:val="24"/>
                <w:lang w:eastAsia="en-US"/>
              </w:rPr>
            </w:pPr>
            <w:r w:rsidRPr="00F526D3">
              <w:rPr>
                <w:rFonts w:eastAsia="Calibri"/>
                <w:bCs/>
                <w:color w:val="000000"/>
                <w:lang w:eastAsia="en-US"/>
              </w:rPr>
              <w:t>Наименование, ОКПД</w:t>
            </w:r>
            <w:proofErr w:type="gramStart"/>
            <w:r w:rsidRPr="00F526D3">
              <w:rPr>
                <w:rFonts w:eastAsia="Calibri"/>
                <w:bCs/>
                <w:color w:val="000000"/>
                <w:lang w:eastAsia="en-US"/>
              </w:rPr>
              <w:t>2</w:t>
            </w:r>
            <w:proofErr w:type="gramEnd"/>
          </w:p>
        </w:tc>
        <w:tc>
          <w:tcPr>
            <w:tcW w:w="2136" w:type="pct"/>
            <w:vMerge w:val="restart"/>
            <w:tcBorders>
              <w:top w:val="single" w:sz="4" w:space="0" w:color="auto"/>
              <w:left w:val="single" w:sz="4" w:space="0" w:color="auto"/>
              <w:bottom w:val="single" w:sz="4" w:space="0" w:color="auto"/>
              <w:right w:val="single" w:sz="4" w:space="0" w:color="auto"/>
            </w:tcBorders>
            <w:vAlign w:val="center"/>
            <w:hideMark/>
          </w:tcPr>
          <w:p w:rsidR="00997097" w:rsidRPr="00F526D3" w:rsidRDefault="00F526D3" w:rsidP="00B57FA6">
            <w:pPr>
              <w:widowControl/>
              <w:suppressAutoHyphens w:val="0"/>
              <w:spacing w:before="60" w:after="60"/>
              <w:rPr>
                <w:color w:val="000000"/>
                <w:kern w:val="0"/>
                <w:szCs w:val="24"/>
                <w:lang w:eastAsia="en-US"/>
              </w:rPr>
            </w:pPr>
            <w:r w:rsidRPr="00F526D3">
              <w:rPr>
                <w:rFonts w:eastAsia="Calibri"/>
                <w:bCs/>
                <w:color w:val="000000"/>
                <w:lang w:eastAsia="en-US"/>
              </w:rPr>
              <w:t>Технические характеристики</w:t>
            </w:r>
          </w:p>
        </w:tc>
        <w:tc>
          <w:tcPr>
            <w:tcW w:w="426" w:type="pct"/>
            <w:vMerge w:val="restart"/>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spacing w:before="60" w:after="60"/>
              <w:jc w:val="center"/>
              <w:rPr>
                <w:color w:val="000000"/>
                <w:kern w:val="0"/>
                <w:szCs w:val="24"/>
                <w:lang w:eastAsia="en-US"/>
              </w:rPr>
            </w:pPr>
            <w:r w:rsidRPr="00591BBA">
              <w:rPr>
                <w:color w:val="000000"/>
                <w:kern w:val="0"/>
                <w:szCs w:val="24"/>
                <w:lang w:eastAsia="en-US"/>
              </w:rPr>
              <w:t xml:space="preserve">Ед. изм. </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spacing w:before="60" w:after="60"/>
              <w:jc w:val="center"/>
              <w:rPr>
                <w:color w:val="000000"/>
                <w:kern w:val="0"/>
                <w:szCs w:val="24"/>
                <w:lang w:eastAsia="en-US"/>
              </w:rPr>
            </w:pPr>
            <w:r w:rsidRPr="00591BBA">
              <w:rPr>
                <w:color w:val="000000"/>
                <w:kern w:val="0"/>
                <w:szCs w:val="24"/>
                <w:lang w:eastAsia="en-US"/>
              </w:rPr>
              <w:t xml:space="preserve">Кол-во </w:t>
            </w:r>
          </w:p>
        </w:tc>
      </w:tr>
      <w:tr w:rsidR="00997097" w:rsidRPr="00591BBA" w:rsidTr="00CD3B13">
        <w:trPr>
          <w:trHeight w:val="410"/>
        </w:trPr>
        <w:tc>
          <w:tcPr>
            <w:tcW w:w="513" w:type="pct"/>
            <w:vMerge/>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autoSpaceDN/>
              <w:spacing w:before="60" w:after="60"/>
              <w:rPr>
                <w:color w:val="000000"/>
                <w:kern w:val="0"/>
                <w:szCs w:val="24"/>
                <w:lang w:eastAsia="en-US"/>
              </w:rPr>
            </w:pPr>
          </w:p>
        </w:tc>
        <w:tc>
          <w:tcPr>
            <w:tcW w:w="1348" w:type="pct"/>
            <w:vMerge/>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autoSpaceDN/>
              <w:spacing w:before="60" w:after="60"/>
              <w:rPr>
                <w:color w:val="000000"/>
                <w:kern w:val="0"/>
                <w:szCs w:val="24"/>
                <w:lang w:eastAsia="en-US"/>
              </w:rPr>
            </w:pPr>
          </w:p>
        </w:tc>
        <w:tc>
          <w:tcPr>
            <w:tcW w:w="2136" w:type="pct"/>
            <w:vMerge/>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autoSpaceDN/>
              <w:spacing w:before="60" w:after="60"/>
              <w:rPr>
                <w:color w:val="000000"/>
                <w:kern w:val="0"/>
                <w:szCs w:val="24"/>
                <w:lang w:eastAsia="en-US"/>
              </w:rPr>
            </w:pPr>
          </w:p>
        </w:tc>
        <w:tc>
          <w:tcPr>
            <w:tcW w:w="426" w:type="pct"/>
            <w:vMerge/>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autoSpaceDN/>
              <w:spacing w:before="60" w:after="60"/>
              <w:rPr>
                <w:color w:val="000000"/>
                <w:kern w:val="0"/>
                <w:szCs w:val="24"/>
                <w:lang w:eastAsia="en-US"/>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997097" w:rsidRPr="00591BBA" w:rsidRDefault="00997097" w:rsidP="00B57FA6">
            <w:pPr>
              <w:widowControl/>
              <w:suppressAutoHyphens w:val="0"/>
              <w:autoSpaceDN/>
              <w:spacing w:before="60" w:after="60"/>
              <w:rPr>
                <w:color w:val="000000"/>
                <w:kern w:val="0"/>
                <w:szCs w:val="24"/>
                <w:lang w:eastAsia="en-US"/>
              </w:rPr>
            </w:pPr>
          </w:p>
        </w:tc>
      </w:tr>
      <w:tr w:rsidR="00B57FA6" w:rsidRPr="00591BBA" w:rsidTr="00CD3B13">
        <w:trPr>
          <w:cantSplit/>
          <w:trHeight w:val="2964"/>
        </w:trPr>
        <w:tc>
          <w:tcPr>
            <w:tcW w:w="513" w:type="pct"/>
            <w:tcBorders>
              <w:top w:val="nil"/>
              <w:left w:val="single" w:sz="4" w:space="0" w:color="auto"/>
              <w:bottom w:val="single" w:sz="4" w:space="0" w:color="auto"/>
              <w:right w:val="single" w:sz="4" w:space="0" w:color="auto"/>
            </w:tcBorders>
            <w:vAlign w:val="center"/>
            <w:hideMark/>
          </w:tcPr>
          <w:p w:rsidR="00B57FA6" w:rsidRPr="00591BBA" w:rsidRDefault="00B57FA6" w:rsidP="00B57FA6">
            <w:pPr>
              <w:widowControl/>
              <w:suppressAutoHyphens w:val="0"/>
              <w:spacing w:before="60" w:after="60"/>
              <w:jc w:val="center"/>
              <w:rPr>
                <w:color w:val="000000"/>
                <w:kern w:val="0"/>
                <w:szCs w:val="24"/>
                <w:lang w:eastAsia="en-US"/>
              </w:rPr>
            </w:pPr>
            <w:r w:rsidRPr="00591BBA">
              <w:rPr>
                <w:color w:val="000000"/>
                <w:kern w:val="0"/>
                <w:szCs w:val="24"/>
                <w:lang w:eastAsia="en-US"/>
              </w:rPr>
              <w:lastRenderedPageBreak/>
              <w:t>1</w:t>
            </w:r>
          </w:p>
        </w:tc>
        <w:tc>
          <w:tcPr>
            <w:tcW w:w="1348" w:type="pct"/>
            <w:tcBorders>
              <w:top w:val="nil"/>
              <w:left w:val="nil"/>
              <w:bottom w:val="single" w:sz="4" w:space="0" w:color="auto"/>
              <w:right w:val="single" w:sz="4" w:space="0" w:color="auto"/>
            </w:tcBorders>
            <w:vAlign w:val="center"/>
            <w:hideMark/>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B57FA6" w:rsidRPr="00591BBA"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nil"/>
              <w:left w:val="nil"/>
              <w:bottom w:val="single" w:sz="4" w:space="0" w:color="auto"/>
              <w:right w:val="single" w:sz="4" w:space="0" w:color="auto"/>
            </w:tcBorders>
            <w:vAlign w:val="center"/>
            <w:hideMark/>
          </w:tcPr>
          <w:p w:rsidR="00F25EE1" w:rsidRPr="00CE02F8" w:rsidRDefault="00F25EE1" w:rsidP="00F25EE1">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005D5282" w:rsidRPr="00CE02F8">
              <w:rPr>
                <w:rStyle w:val="FontStyle17"/>
                <w:rFonts w:ascii="Times New Roman" w:hAnsi="Times New Roman" w:cs="Times New Roman"/>
                <w:i w:val="0"/>
                <w:sz w:val="22"/>
                <w:szCs w:val="22"/>
              </w:rPr>
              <w:t>с</w:t>
            </w:r>
            <w:r w:rsidR="005D5282" w:rsidRPr="00CE02F8">
              <w:rPr>
                <w:rStyle w:val="FontStyle17"/>
                <w:rFonts w:ascii="Times New Roman" w:hAnsi="Times New Roman" w:cs="Times New Roman"/>
                <w:sz w:val="22"/>
                <w:szCs w:val="22"/>
              </w:rPr>
              <w:t xml:space="preserve"> </w:t>
            </w:r>
            <w:r w:rsidR="005D5282" w:rsidRPr="00CE02F8">
              <w:rPr>
                <w:rStyle w:val="FontStyle17"/>
                <w:rFonts w:ascii="Times New Roman" w:hAnsi="Times New Roman" w:cs="Times New Roman"/>
                <w:i w:val="0"/>
                <w:sz w:val="22"/>
                <w:szCs w:val="22"/>
              </w:rPr>
              <w:t>индивидуальным текстовым клише</w:t>
            </w:r>
          </w:p>
          <w:p w:rsidR="00F25EE1" w:rsidRPr="00CE02F8" w:rsidRDefault="00F25EE1" w:rsidP="00F25EE1">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F25EE1" w:rsidRPr="00CE02F8" w:rsidRDefault="00F25EE1" w:rsidP="00F25EE1">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0D606D" w:rsidRPr="00CE02F8" w:rsidRDefault="000D606D" w:rsidP="00F25EE1">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405231" w:rsidRPr="00CE02F8" w:rsidRDefault="00405231" w:rsidP="00F25EE1">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F25EE1" w:rsidRPr="00CE02F8" w:rsidRDefault="00F25EE1" w:rsidP="00F25EE1">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F25EE1" w:rsidRPr="00CE02F8" w:rsidRDefault="00F25EE1" w:rsidP="00F25EE1">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F25EE1" w:rsidRPr="00CE02F8" w:rsidRDefault="00F25EE1" w:rsidP="00F25EE1">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F25EE1" w:rsidRPr="00CE02F8" w:rsidRDefault="00F25EE1" w:rsidP="00F25EE1">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256970" w:rsidRPr="00F07634" w:rsidRDefault="00256970" w:rsidP="00F25EE1">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sidR="00CE02F8">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w:t>
            </w:r>
            <w:r w:rsidR="00F07634" w:rsidRPr="00CE02F8">
              <w:rPr>
                <w:sz w:val="22"/>
                <w:szCs w:val="22"/>
              </w:rPr>
              <w:t>у</w:t>
            </w:r>
            <w:r w:rsidRPr="00CE02F8">
              <w:rPr>
                <w:sz w:val="22"/>
                <w:szCs w:val="22"/>
              </w:rPr>
              <w:t>, штемпельная подушка установлена).</w:t>
            </w:r>
          </w:p>
          <w:p w:rsidR="00DA5594" w:rsidRPr="00805523" w:rsidRDefault="00DA5594"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sidR="005D5282">
              <w:rPr>
                <w:color w:val="000000"/>
                <w:kern w:val="0"/>
                <w:sz w:val="22"/>
                <w:szCs w:val="22"/>
                <w:lang w:eastAsia="en-US"/>
              </w:rPr>
              <w:t xml:space="preserve"> клише </w:t>
            </w:r>
            <w:r w:rsidRPr="00805523">
              <w:rPr>
                <w:rStyle w:val="a3"/>
                <w:color w:val="000000"/>
                <w:kern w:val="0"/>
                <w:sz w:val="22"/>
                <w:szCs w:val="22"/>
                <w:lang w:eastAsia="en-US"/>
              </w:rPr>
              <w:footnoteReference w:id="3"/>
            </w:r>
            <w:r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12"/>
            </w:tblGrid>
            <w:tr w:rsidR="00805523" w:rsidRPr="005B03E2" w:rsidTr="00A6514C">
              <w:tc>
                <w:tcPr>
                  <w:tcW w:w="4012" w:type="dxa"/>
                </w:tcPr>
                <w:p w:rsidR="00805523" w:rsidRPr="005B03E2" w:rsidRDefault="00805523" w:rsidP="00805523">
                  <w:pPr>
                    <w:spacing w:line="360" w:lineRule="auto"/>
                    <w:jc w:val="center"/>
                    <w:rPr>
                      <w:b/>
                      <w:sz w:val="28"/>
                      <w:szCs w:val="28"/>
                    </w:rPr>
                  </w:pPr>
                  <w:r w:rsidRPr="005B03E2">
                    <w:rPr>
                      <w:b/>
                      <w:sz w:val="28"/>
                      <w:szCs w:val="28"/>
                    </w:rPr>
                    <w:t>ВЕРНО</w:t>
                  </w:r>
                </w:p>
                <w:p w:rsidR="00805523" w:rsidRDefault="00805523" w:rsidP="00805523">
                  <w:pPr>
                    <w:spacing w:line="360" w:lineRule="auto"/>
                    <w:jc w:val="both"/>
                    <w:rPr>
                      <w:sz w:val="28"/>
                      <w:szCs w:val="28"/>
                    </w:rPr>
                  </w:pPr>
                  <w:r>
                    <w:rPr>
                      <w:sz w:val="28"/>
                      <w:szCs w:val="28"/>
                    </w:rPr>
                    <w:t>Главный специалист-эксперт</w:t>
                  </w:r>
                </w:p>
                <w:p w:rsidR="00805523" w:rsidRPr="005B03E2" w:rsidRDefault="00805523" w:rsidP="00805523">
                  <w:pPr>
                    <w:spacing w:line="360" w:lineRule="auto"/>
                    <w:jc w:val="both"/>
                    <w:rPr>
                      <w:sz w:val="28"/>
                      <w:szCs w:val="28"/>
                    </w:rPr>
                  </w:pPr>
                  <w:r>
                    <w:rPr>
                      <w:sz w:val="28"/>
                      <w:szCs w:val="28"/>
                    </w:rPr>
                    <w:t>Дата _____________________</w:t>
                  </w:r>
                </w:p>
                <w:p w:rsidR="00805523" w:rsidRPr="005B03E2" w:rsidRDefault="00805523" w:rsidP="00805523">
                  <w:pPr>
                    <w:jc w:val="both"/>
                    <w:rPr>
                      <w:sz w:val="28"/>
                      <w:szCs w:val="28"/>
                    </w:rPr>
                  </w:pPr>
                  <w:r>
                    <w:rPr>
                      <w:sz w:val="28"/>
                      <w:szCs w:val="28"/>
                    </w:rPr>
                    <w:t>_____________</w:t>
                  </w:r>
                  <w:proofErr w:type="spellStart"/>
                  <w:r>
                    <w:rPr>
                      <w:sz w:val="28"/>
                      <w:szCs w:val="28"/>
                    </w:rPr>
                    <w:t>С.В.Карпенкова</w:t>
                  </w:r>
                  <w:proofErr w:type="spellEnd"/>
                </w:p>
                <w:p w:rsidR="00805523" w:rsidRPr="005B03E2" w:rsidRDefault="00805523" w:rsidP="00805523">
                  <w:pPr>
                    <w:spacing w:line="480" w:lineRule="auto"/>
                    <w:rPr>
                      <w:sz w:val="28"/>
                      <w:szCs w:val="28"/>
                    </w:rPr>
                  </w:pPr>
                </w:p>
              </w:tc>
            </w:tr>
          </w:tbl>
          <w:p w:rsidR="00805523" w:rsidRDefault="00500DE1" w:rsidP="00DA5594">
            <w:pPr>
              <w:widowControl/>
              <w:suppressAutoHyphens w:val="0"/>
              <w:spacing w:before="20" w:after="20" w:line="276" w:lineRule="auto"/>
              <w:rPr>
                <w:color w:val="000000"/>
                <w:kern w:val="0"/>
                <w:sz w:val="28"/>
                <w:szCs w:val="28"/>
                <w:lang w:val="en-US" w:eastAsia="en-US"/>
              </w:rPr>
            </w:pPr>
            <w:r>
              <w:rPr>
                <w:noProof/>
              </w:rPr>
              <mc:AlternateContent>
                <mc:Choice Requires="wps">
                  <w:drawing>
                    <wp:anchor distT="0" distB="0" distL="114300" distR="114300" simplePos="0" relativeHeight="251661312" behindDoc="0" locked="0" layoutInCell="1" allowOverlap="1" wp14:anchorId="409AAA84" wp14:editId="088C5017">
                      <wp:simplePos x="0" y="0"/>
                      <wp:positionH relativeFrom="column">
                        <wp:posOffset>0</wp:posOffset>
                      </wp:positionH>
                      <wp:positionV relativeFrom="paragraph">
                        <wp:posOffset>0</wp:posOffset>
                      </wp:positionV>
                      <wp:extent cx="1828800" cy="1828800"/>
                      <wp:effectExtent l="0" t="0" r="0" b="0"/>
                      <wp:wrapNone/>
                      <wp:docPr id="12" name="Поле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5231" w:rsidRPr="00B7003F" w:rsidRDefault="00405231" w:rsidP="00405231">
                                  <w:pPr>
                                    <w:spacing w:before="20" w:after="20"/>
                                    <w:rPr>
                                      <w:color w:val="000000"/>
                                      <w:sz w:val="28"/>
                                      <w:szCs w:val="28"/>
                                      <w:lang w:val="en-US" w:eastAsia="en-US"/>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2" o:spid="_x0000_s1026" type="#_x0000_t202" style="position:absolute;margin-left:0;margin-top:0;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dDMwIAAF4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DLU3dDMwIAAF4EAAAOAAAAAAAAAAAAAAAAAC4CAABkcnMv&#10;ZTJvRG9jLnhtbFBLAQItABQABgAIAAAAIQBLiSbN1gAAAAUBAAAPAAAAAAAAAAAAAAAAAI0EAABk&#10;cnMvZG93bnJldi54bWxQSwUGAAAAAAQABADzAAAAkAUAAAAA&#10;" filled="f" stroked="f">
                      <v:fill o:detectmouseclick="t"/>
                      <v:textbox style="mso-fit-shape-to-text:t">
                        <w:txbxContent>
                          <w:p w:rsidR="00500DE1" w:rsidRPr="00B7003F" w:rsidRDefault="00500DE1" w:rsidP="00B7003F">
                            <w:pPr>
                              <w:spacing w:before="20" w:after="20"/>
                              <w:rPr>
                                <w:color w:val="000000"/>
                                <w:sz w:val="28"/>
                                <w:szCs w:val="28"/>
                                <w:lang w:val="en-US" w:eastAsia="en-US"/>
                              </w:rPr>
                            </w:pPr>
                          </w:p>
                        </w:txbxContent>
                      </v:textbox>
                    </v:shape>
                  </w:pict>
                </mc:Fallback>
              </mc:AlternateContent>
            </w:r>
          </w:p>
          <w:p w:rsidR="005D5282" w:rsidRDefault="005D5282" w:rsidP="00DA5594">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5D5282" w:rsidRDefault="005D5282" w:rsidP="00DA5594">
            <w:pPr>
              <w:widowControl/>
              <w:suppressAutoHyphens w:val="0"/>
              <w:spacing w:before="20" w:after="20" w:line="276" w:lineRule="auto"/>
              <w:rPr>
                <w:color w:val="000000"/>
                <w:kern w:val="0"/>
                <w:sz w:val="22"/>
                <w:szCs w:val="22"/>
                <w:lang w:val="en-US" w:eastAsia="en-US"/>
              </w:rPr>
            </w:pPr>
            <w:r>
              <w:rPr>
                <w:noProof/>
                <w:color w:val="000000"/>
                <w:kern w:val="0"/>
                <w:sz w:val="22"/>
                <w:szCs w:val="22"/>
              </w:rPr>
              <w:drawing>
                <wp:inline distT="0" distB="0" distL="0" distR="0" wp14:anchorId="09E9366F" wp14:editId="52D9FD04">
                  <wp:extent cx="2536048" cy="2560320"/>
                  <wp:effectExtent l="0" t="0" r="0" b="0"/>
                  <wp:docPr id="1" name="Рисунок 1"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2564" cy="2566898"/>
                          </a:xfrm>
                          <a:prstGeom prst="rect">
                            <a:avLst/>
                          </a:prstGeom>
                          <a:noFill/>
                          <a:ln>
                            <a:noFill/>
                          </a:ln>
                        </pic:spPr>
                      </pic:pic>
                    </a:graphicData>
                  </a:graphic>
                </wp:inline>
              </w:drawing>
            </w:r>
          </w:p>
          <w:p w:rsidR="00DA5594" w:rsidRPr="003C3DB3" w:rsidRDefault="00DA5594" w:rsidP="00DA5594">
            <w:pPr>
              <w:widowControl/>
              <w:suppressAutoHyphens w:val="0"/>
              <w:spacing w:before="20" w:after="20" w:line="276" w:lineRule="auto"/>
              <w:rPr>
                <w:rFonts w:asciiTheme="minorHAnsi" w:eastAsiaTheme="minorHAnsi" w:hAnsiTheme="minorHAnsi"/>
                <w:kern w:val="0"/>
                <w:sz w:val="22"/>
                <w:szCs w:val="22"/>
                <w:lang w:val="en-US" w:eastAsia="en-US"/>
              </w:rPr>
            </w:pPr>
          </w:p>
        </w:tc>
        <w:tc>
          <w:tcPr>
            <w:tcW w:w="426" w:type="pct"/>
            <w:tcBorders>
              <w:top w:val="nil"/>
              <w:left w:val="nil"/>
              <w:bottom w:val="single" w:sz="4" w:space="0" w:color="auto"/>
              <w:right w:val="single" w:sz="4" w:space="0" w:color="auto"/>
            </w:tcBorders>
            <w:vAlign w:val="center"/>
            <w:hideMark/>
          </w:tcPr>
          <w:p w:rsidR="00B57FA6" w:rsidRPr="00591BBA" w:rsidRDefault="00B57FA6" w:rsidP="00B57FA6">
            <w:pPr>
              <w:widowControl/>
              <w:suppressAutoHyphens w:val="0"/>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nil"/>
              <w:left w:val="nil"/>
              <w:bottom w:val="single" w:sz="4" w:space="0" w:color="auto"/>
              <w:right w:val="single" w:sz="4" w:space="0" w:color="auto"/>
            </w:tcBorders>
            <w:noWrap/>
            <w:vAlign w:val="center"/>
            <w:hideMark/>
          </w:tcPr>
          <w:p w:rsidR="00B57FA6" w:rsidRPr="00591BBA" w:rsidRDefault="00B57FA6" w:rsidP="00B57FA6">
            <w:pPr>
              <w:widowControl/>
              <w:suppressAutoHyphens w:val="0"/>
              <w:spacing w:before="60" w:after="60"/>
              <w:jc w:val="center"/>
              <w:rPr>
                <w:color w:val="000000"/>
                <w:kern w:val="0"/>
                <w:szCs w:val="24"/>
                <w:lang w:eastAsia="en-US"/>
              </w:rPr>
            </w:pPr>
            <w:r>
              <w:rPr>
                <w:color w:val="000000"/>
                <w:kern w:val="0"/>
                <w:szCs w:val="24"/>
                <w:lang w:eastAsia="en-US"/>
              </w:rPr>
              <w:t>1</w:t>
            </w:r>
          </w:p>
        </w:tc>
      </w:tr>
      <w:tr w:rsidR="00DE4EBE" w:rsidRPr="00591BBA" w:rsidTr="00CD3B13">
        <w:trPr>
          <w:cantSplit/>
          <w:trHeight w:val="2964"/>
        </w:trPr>
        <w:tc>
          <w:tcPr>
            <w:tcW w:w="513" w:type="pct"/>
            <w:tcBorders>
              <w:top w:val="nil"/>
              <w:left w:val="single" w:sz="4" w:space="0" w:color="auto"/>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Pr>
                <w:color w:val="000000"/>
                <w:kern w:val="0"/>
                <w:szCs w:val="24"/>
                <w:lang w:eastAsia="en-US"/>
              </w:rPr>
              <w:lastRenderedPageBreak/>
              <w:t>2</w:t>
            </w:r>
          </w:p>
        </w:tc>
        <w:tc>
          <w:tcPr>
            <w:tcW w:w="1348" w:type="pct"/>
            <w:tcBorders>
              <w:top w:val="nil"/>
              <w:left w:val="nil"/>
              <w:bottom w:val="single" w:sz="4" w:space="0" w:color="auto"/>
              <w:right w:val="single" w:sz="4" w:space="0" w:color="auto"/>
            </w:tcBorders>
            <w:vAlign w:val="center"/>
            <w:hideMark/>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E4EBE" w:rsidRPr="00591BBA"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nil"/>
              <w:left w:val="nil"/>
              <w:bottom w:val="single" w:sz="4" w:space="0" w:color="auto"/>
              <w:right w:val="single" w:sz="4" w:space="0" w:color="auto"/>
            </w:tcBorders>
            <w:vAlign w:val="center"/>
            <w:hideMark/>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4"/>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E02BBB" w:rsidRPr="00B35DD2" w:rsidRDefault="00DA5594" w:rsidP="00F25EE1">
                  <w:pPr>
                    <w:spacing w:line="360" w:lineRule="auto"/>
                    <w:jc w:val="both"/>
                    <w:rPr>
                      <w:sz w:val="28"/>
                      <w:szCs w:val="28"/>
                    </w:rPr>
                  </w:pPr>
                  <w:r>
                    <w:rPr>
                      <w:sz w:val="28"/>
                      <w:szCs w:val="28"/>
                    </w:rPr>
                    <w:t>Главный специалист-эксперт</w:t>
                  </w:r>
                </w:p>
                <w:p w:rsidR="00F25EE1"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w:t>
                  </w:r>
                  <w:proofErr w:type="spellStart"/>
                  <w:r>
                    <w:rPr>
                      <w:sz w:val="28"/>
                      <w:szCs w:val="28"/>
                    </w:rPr>
                    <w:t>Т.В.Деревянченко</w:t>
                  </w:r>
                  <w:proofErr w:type="spellEnd"/>
                </w:p>
                <w:p w:rsidR="00DA5594" w:rsidRPr="005B03E2" w:rsidRDefault="00DA5594" w:rsidP="00DA5594">
                  <w:pPr>
                    <w:jc w:val="both"/>
                    <w:rPr>
                      <w:sz w:val="28"/>
                      <w:szCs w:val="28"/>
                    </w:rPr>
                  </w:pPr>
                </w:p>
              </w:tc>
            </w:tr>
          </w:tbl>
          <w:p w:rsidR="00DA5594" w:rsidRDefault="00DA5594"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r>
              <w:rPr>
                <w:noProof/>
                <w:color w:val="000000"/>
                <w:kern w:val="0"/>
                <w:sz w:val="22"/>
                <w:szCs w:val="22"/>
              </w:rPr>
              <w:drawing>
                <wp:inline distT="0" distB="0" distL="0" distR="0" wp14:anchorId="0FCC613E" wp14:editId="2EBB3262">
                  <wp:extent cx="2493373" cy="2545690"/>
                  <wp:effectExtent l="0" t="0" r="2540" b="7620"/>
                  <wp:docPr id="2" name="Рисунок 2"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0892" cy="2553366"/>
                          </a:xfrm>
                          <a:prstGeom prst="rect">
                            <a:avLst/>
                          </a:prstGeom>
                          <a:noFill/>
                          <a:ln>
                            <a:noFill/>
                          </a:ln>
                        </pic:spPr>
                      </pic:pic>
                    </a:graphicData>
                  </a:graphic>
                </wp:inline>
              </w:drawing>
            </w:r>
          </w:p>
        </w:tc>
        <w:tc>
          <w:tcPr>
            <w:tcW w:w="426" w:type="pct"/>
            <w:tcBorders>
              <w:top w:val="nil"/>
              <w:left w:val="nil"/>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nil"/>
              <w:left w:val="nil"/>
              <w:bottom w:val="single" w:sz="4" w:space="0" w:color="auto"/>
              <w:right w:val="single" w:sz="4" w:space="0" w:color="auto"/>
            </w:tcBorders>
            <w:noWrap/>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Pr>
                <w:color w:val="000000"/>
                <w:kern w:val="0"/>
                <w:szCs w:val="24"/>
                <w:lang w:eastAsia="en-US"/>
              </w:rPr>
              <w:t>1</w:t>
            </w:r>
          </w:p>
        </w:tc>
      </w:tr>
      <w:tr w:rsidR="00DE4EBE" w:rsidRPr="00591BBA" w:rsidTr="00CD3B13">
        <w:trPr>
          <w:cantSplit/>
          <w:trHeight w:val="2964"/>
        </w:trPr>
        <w:tc>
          <w:tcPr>
            <w:tcW w:w="513" w:type="pct"/>
            <w:tcBorders>
              <w:top w:val="nil"/>
              <w:left w:val="single" w:sz="4" w:space="0" w:color="auto"/>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Pr>
                <w:color w:val="000000"/>
                <w:kern w:val="0"/>
                <w:szCs w:val="24"/>
                <w:lang w:eastAsia="en-US"/>
              </w:rPr>
              <w:lastRenderedPageBreak/>
              <w:t>3</w:t>
            </w:r>
          </w:p>
        </w:tc>
        <w:tc>
          <w:tcPr>
            <w:tcW w:w="1348" w:type="pct"/>
            <w:tcBorders>
              <w:top w:val="nil"/>
              <w:left w:val="nil"/>
              <w:bottom w:val="single" w:sz="4" w:space="0" w:color="auto"/>
              <w:right w:val="single" w:sz="4" w:space="0" w:color="auto"/>
            </w:tcBorders>
            <w:vAlign w:val="center"/>
            <w:hideMark/>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E4EBE" w:rsidRPr="00591BBA"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nil"/>
              <w:left w:val="nil"/>
              <w:bottom w:val="single" w:sz="4" w:space="0" w:color="auto"/>
              <w:right w:val="single" w:sz="4" w:space="0" w:color="auto"/>
            </w:tcBorders>
            <w:vAlign w:val="center"/>
            <w:hideMark/>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405231" w:rsidRPr="00F07634" w:rsidRDefault="00405231" w:rsidP="00405231">
            <w:pPr>
              <w:widowControl/>
              <w:suppressAutoHyphens w:val="0"/>
              <w:spacing w:before="20" w:after="20" w:line="276" w:lineRule="auto"/>
              <w:rPr>
                <w:kern w:val="0"/>
                <w:sz w:val="22"/>
                <w:szCs w:val="22"/>
              </w:rPr>
            </w:pP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5"/>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DA5594" w:rsidRPr="005B03E2" w:rsidRDefault="00DA5594" w:rsidP="00DA5594">
                  <w:pPr>
                    <w:spacing w:line="360" w:lineRule="auto"/>
                    <w:jc w:val="both"/>
                    <w:rPr>
                      <w:sz w:val="28"/>
                      <w:szCs w:val="28"/>
                    </w:rPr>
                  </w:pPr>
                  <w:r>
                    <w:rPr>
                      <w:sz w:val="28"/>
                      <w:szCs w:val="28"/>
                    </w:rPr>
                    <w:t>Главный специалист-эксперт</w:t>
                  </w:r>
                </w:p>
                <w:p w:rsidR="00DA5594" w:rsidRPr="005B03E2"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______________</w:t>
                  </w:r>
                  <w:proofErr w:type="spellStart"/>
                  <w:r>
                    <w:rPr>
                      <w:sz w:val="28"/>
                      <w:szCs w:val="28"/>
                    </w:rPr>
                    <w:t>С.Е.Муратова</w:t>
                  </w:r>
                  <w:proofErr w:type="spellEnd"/>
                </w:p>
                <w:p w:rsidR="00DA5594" w:rsidRPr="005B03E2" w:rsidRDefault="00DA5594" w:rsidP="00DA5594">
                  <w:pPr>
                    <w:jc w:val="both"/>
                    <w:rPr>
                      <w:sz w:val="28"/>
                      <w:szCs w:val="28"/>
                    </w:rPr>
                  </w:pPr>
                </w:p>
              </w:tc>
            </w:tr>
          </w:tbl>
          <w:p w:rsidR="00E55FE8" w:rsidRDefault="00E55FE8"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E55FE8"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r>
              <w:rPr>
                <w:noProof/>
                <w:color w:val="000000"/>
                <w:kern w:val="0"/>
                <w:sz w:val="22"/>
                <w:szCs w:val="22"/>
              </w:rPr>
              <w:drawing>
                <wp:inline distT="0" distB="0" distL="0" distR="0" wp14:anchorId="5E88AF8B" wp14:editId="3CC34E73">
                  <wp:extent cx="2499470" cy="2684679"/>
                  <wp:effectExtent l="0" t="0" r="0" b="1905"/>
                  <wp:docPr id="3" name="Рисунок 3"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8227" cy="2694085"/>
                          </a:xfrm>
                          <a:prstGeom prst="rect">
                            <a:avLst/>
                          </a:prstGeom>
                          <a:noFill/>
                          <a:ln>
                            <a:noFill/>
                          </a:ln>
                        </pic:spPr>
                      </pic:pic>
                    </a:graphicData>
                  </a:graphic>
                </wp:inline>
              </w:drawing>
            </w:r>
          </w:p>
        </w:tc>
        <w:tc>
          <w:tcPr>
            <w:tcW w:w="426" w:type="pct"/>
            <w:tcBorders>
              <w:top w:val="nil"/>
              <w:left w:val="nil"/>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nil"/>
              <w:left w:val="nil"/>
              <w:bottom w:val="single" w:sz="4" w:space="0" w:color="auto"/>
              <w:right w:val="single" w:sz="4" w:space="0" w:color="auto"/>
            </w:tcBorders>
            <w:noWrap/>
            <w:vAlign w:val="center"/>
            <w:hideMark/>
          </w:tcPr>
          <w:p w:rsidR="00DE4EBE" w:rsidRPr="00591BBA" w:rsidRDefault="00DA5594" w:rsidP="00F25EE1">
            <w:pPr>
              <w:widowControl/>
              <w:suppressAutoHyphens w:val="0"/>
              <w:spacing w:before="60" w:after="60"/>
              <w:jc w:val="center"/>
              <w:rPr>
                <w:color w:val="000000"/>
                <w:kern w:val="0"/>
                <w:szCs w:val="24"/>
                <w:lang w:eastAsia="en-US"/>
              </w:rPr>
            </w:pPr>
            <w:r>
              <w:rPr>
                <w:color w:val="000000"/>
                <w:kern w:val="0"/>
                <w:szCs w:val="24"/>
                <w:lang w:eastAsia="en-US"/>
              </w:rPr>
              <w:t>1</w:t>
            </w:r>
          </w:p>
        </w:tc>
      </w:tr>
      <w:tr w:rsidR="00DE4EBE" w:rsidRPr="00591BBA" w:rsidTr="00CD3B13">
        <w:trPr>
          <w:cantSplit/>
          <w:trHeight w:val="2964"/>
        </w:trPr>
        <w:tc>
          <w:tcPr>
            <w:tcW w:w="513" w:type="pct"/>
            <w:tcBorders>
              <w:top w:val="nil"/>
              <w:left w:val="single" w:sz="4" w:space="0" w:color="auto"/>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Pr>
                <w:color w:val="000000"/>
                <w:kern w:val="0"/>
                <w:szCs w:val="24"/>
                <w:lang w:eastAsia="en-US"/>
              </w:rPr>
              <w:lastRenderedPageBreak/>
              <w:t>4</w:t>
            </w:r>
          </w:p>
        </w:tc>
        <w:tc>
          <w:tcPr>
            <w:tcW w:w="1348" w:type="pct"/>
            <w:tcBorders>
              <w:top w:val="nil"/>
              <w:left w:val="nil"/>
              <w:bottom w:val="single" w:sz="4" w:space="0" w:color="auto"/>
              <w:right w:val="single" w:sz="4" w:space="0" w:color="auto"/>
            </w:tcBorders>
            <w:vAlign w:val="center"/>
            <w:hideMark/>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E4EBE" w:rsidRPr="00591BBA"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nil"/>
              <w:left w:val="nil"/>
              <w:bottom w:val="single" w:sz="4" w:space="0" w:color="auto"/>
              <w:right w:val="single" w:sz="4" w:space="0" w:color="auto"/>
            </w:tcBorders>
            <w:vAlign w:val="center"/>
            <w:hideMark/>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6"/>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DA5594" w:rsidRPr="005B03E2" w:rsidRDefault="00DA5594" w:rsidP="00DA5594">
                  <w:pPr>
                    <w:spacing w:line="360" w:lineRule="auto"/>
                    <w:jc w:val="both"/>
                    <w:rPr>
                      <w:sz w:val="28"/>
                      <w:szCs w:val="28"/>
                    </w:rPr>
                  </w:pPr>
                  <w:r>
                    <w:rPr>
                      <w:sz w:val="28"/>
                      <w:szCs w:val="28"/>
                    </w:rPr>
                    <w:t>Специалист-эксперт</w:t>
                  </w:r>
                </w:p>
                <w:p w:rsidR="00F25EE1"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____________Н.В. Борщевская</w:t>
                  </w:r>
                </w:p>
                <w:p w:rsidR="00DA5594" w:rsidRPr="005B03E2" w:rsidRDefault="00DA5594" w:rsidP="00DA5594">
                  <w:pPr>
                    <w:jc w:val="both"/>
                    <w:rPr>
                      <w:sz w:val="28"/>
                      <w:szCs w:val="28"/>
                    </w:rPr>
                  </w:pPr>
                </w:p>
              </w:tc>
            </w:tr>
          </w:tbl>
          <w:p w:rsidR="00853E57" w:rsidRPr="00405231" w:rsidRDefault="00853E57"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r>
              <w:rPr>
                <w:noProof/>
                <w:color w:val="000000"/>
                <w:kern w:val="0"/>
                <w:sz w:val="22"/>
                <w:szCs w:val="22"/>
              </w:rPr>
              <w:drawing>
                <wp:inline distT="0" distB="0" distL="0" distR="0" wp14:anchorId="2BA55B49" wp14:editId="01ABBA44">
                  <wp:extent cx="2487168" cy="2984471"/>
                  <wp:effectExtent l="0" t="0" r="8890" b="6985"/>
                  <wp:docPr id="4" name="Рисунок 4"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3558" cy="2992139"/>
                          </a:xfrm>
                          <a:prstGeom prst="rect">
                            <a:avLst/>
                          </a:prstGeom>
                          <a:noFill/>
                          <a:ln>
                            <a:noFill/>
                          </a:ln>
                        </pic:spPr>
                      </pic:pic>
                    </a:graphicData>
                  </a:graphic>
                </wp:inline>
              </w:drawing>
            </w:r>
          </w:p>
        </w:tc>
        <w:tc>
          <w:tcPr>
            <w:tcW w:w="426" w:type="pct"/>
            <w:tcBorders>
              <w:top w:val="nil"/>
              <w:left w:val="nil"/>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nil"/>
              <w:left w:val="nil"/>
              <w:bottom w:val="single" w:sz="4" w:space="0" w:color="auto"/>
              <w:right w:val="single" w:sz="4" w:space="0" w:color="auto"/>
            </w:tcBorders>
            <w:noWrap/>
            <w:vAlign w:val="center"/>
            <w:hideMark/>
          </w:tcPr>
          <w:p w:rsidR="00DE4EBE" w:rsidRPr="00591BBA" w:rsidRDefault="00DA5594" w:rsidP="00F25EE1">
            <w:pPr>
              <w:widowControl/>
              <w:suppressAutoHyphens w:val="0"/>
              <w:spacing w:before="60" w:after="60"/>
              <w:jc w:val="center"/>
              <w:rPr>
                <w:color w:val="000000"/>
                <w:kern w:val="0"/>
                <w:szCs w:val="24"/>
                <w:lang w:eastAsia="en-US"/>
              </w:rPr>
            </w:pPr>
            <w:r>
              <w:rPr>
                <w:color w:val="000000"/>
                <w:kern w:val="0"/>
                <w:szCs w:val="24"/>
                <w:lang w:eastAsia="en-US"/>
              </w:rPr>
              <w:t>1</w:t>
            </w:r>
          </w:p>
        </w:tc>
      </w:tr>
      <w:tr w:rsidR="00DE4EBE" w:rsidRPr="00591BBA" w:rsidTr="00CD3B13">
        <w:trPr>
          <w:cantSplit/>
          <w:trHeight w:val="2499"/>
        </w:trPr>
        <w:tc>
          <w:tcPr>
            <w:tcW w:w="513" w:type="pct"/>
            <w:tcBorders>
              <w:top w:val="nil"/>
              <w:left w:val="single" w:sz="4" w:space="0" w:color="auto"/>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Pr>
                <w:color w:val="000000"/>
                <w:kern w:val="0"/>
                <w:szCs w:val="24"/>
                <w:lang w:eastAsia="en-US"/>
              </w:rPr>
              <w:lastRenderedPageBreak/>
              <w:t>5</w:t>
            </w:r>
          </w:p>
        </w:tc>
        <w:tc>
          <w:tcPr>
            <w:tcW w:w="1348" w:type="pct"/>
            <w:tcBorders>
              <w:top w:val="nil"/>
              <w:left w:val="nil"/>
              <w:bottom w:val="single" w:sz="4" w:space="0" w:color="auto"/>
              <w:right w:val="single" w:sz="4" w:space="0" w:color="auto"/>
            </w:tcBorders>
            <w:vAlign w:val="center"/>
            <w:hideMark/>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E4EBE" w:rsidRPr="00591BBA"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nil"/>
              <w:left w:val="nil"/>
              <w:bottom w:val="single" w:sz="4" w:space="0" w:color="auto"/>
              <w:right w:val="single" w:sz="4" w:space="0" w:color="auto"/>
            </w:tcBorders>
            <w:vAlign w:val="center"/>
            <w:hideMark/>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7"/>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DA5594" w:rsidRPr="005B03E2" w:rsidRDefault="00DA5594" w:rsidP="00DA5594">
                  <w:pPr>
                    <w:spacing w:line="360" w:lineRule="auto"/>
                    <w:jc w:val="both"/>
                    <w:rPr>
                      <w:sz w:val="28"/>
                      <w:szCs w:val="28"/>
                    </w:rPr>
                  </w:pPr>
                  <w:r>
                    <w:rPr>
                      <w:sz w:val="28"/>
                      <w:szCs w:val="28"/>
                    </w:rPr>
                    <w:t>Специалист-эксперт</w:t>
                  </w:r>
                </w:p>
                <w:p w:rsidR="00F25EE1"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______________</w:t>
                  </w:r>
                  <w:proofErr w:type="spellStart"/>
                  <w:r>
                    <w:rPr>
                      <w:sz w:val="28"/>
                      <w:szCs w:val="28"/>
                    </w:rPr>
                    <w:t>И.А.Яковлева</w:t>
                  </w:r>
                  <w:proofErr w:type="spellEnd"/>
                </w:p>
                <w:p w:rsidR="00DA5594" w:rsidRPr="005B03E2" w:rsidRDefault="00DA5594" w:rsidP="00DA5594">
                  <w:pPr>
                    <w:jc w:val="both"/>
                    <w:rPr>
                      <w:sz w:val="28"/>
                      <w:szCs w:val="28"/>
                    </w:rPr>
                  </w:pPr>
                </w:p>
              </w:tc>
            </w:tr>
          </w:tbl>
          <w:p w:rsidR="00853E57" w:rsidRPr="00405231" w:rsidRDefault="00853E57"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Pr="00405231" w:rsidRDefault="005D5282" w:rsidP="00DA5594">
            <w:pPr>
              <w:widowControl/>
              <w:suppressAutoHyphens w:val="0"/>
              <w:spacing w:before="20" w:after="20" w:line="276" w:lineRule="auto"/>
              <w:rPr>
                <w:rFonts w:asciiTheme="minorHAnsi" w:eastAsiaTheme="minorHAnsi" w:hAnsiTheme="minorHAnsi"/>
                <w:kern w:val="0"/>
                <w:sz w:val="22"/>
                <w:szCs w:val="22"/>
                <w:lang w:eastAsia="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5D5282" w:rsidRDefault="005D5282" w:rsidP="00DA5594">
            <w:pPr>
              <w:widowControl/>
              <w:suppressAutoHyphens w:val="0"/>
              <w:spacing w:before="20" w:after="20" w:line="276" w:lineRule="auto"/>
              <w:rPr>
                <w:rFonts w:asciiTheme="minorHAnsi" w:eastAsiaTheme="minorHAnsi" w:hAnsiTheme="minorHAnsi"/>
                <w:kern w:val="0"/>
                <w:sz w:val="22"/>
                <w:szCs w:val="22"/>
                <w:lang w:val="en-US" w:eastAsia="en-US"/>
              </w:rPr>
            </w:pPr>
            <w:r>
              <w:rPr>
                <w:noProof/>
                <w:color w:val="000000"/>
                <w:kern w:val="0"/>
                <w:sz w:val="22"/>
                <w:szCs w:val="22"/>
              </w:rPr>
              <w:drawing>
                <wp:inline distT="0" distB="0" distL="0" distR="0" wp14:anchorId="341585C4" wp14:editId="38B9797C">
                  <wp:extent cx="2479853" cy="2975693"/>
                  <wp:effectExtent l="0" t="0" r="0" b="0"/>
                  <wp:docPr id="5" name="Рисунок 5"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224" cy="2983338"/>
                          </a:xfrm>
                          <a:prstGeom prst="rect">
                            <a:avLst/>
                          </a:prstGeom>
                          <a:noFill/>
                          <a:ln>
                            <a:noFill/>
                          </a:ln>
                        </pic:spPr>
                      </pic:pic>
                    </a:graphicData>
                  </a:graphic>
                </wp:inline>
              </w:drawing>
            </w:r>
          </w:p>
        </w:tc>
        <w:tc>
          <w:tcPr>
            <w:tcW w:w="426" w:type="pct"/>
            <w:tcBorders>
              <w:top w:val="nil"/>
              <w:left w:val="nil"/>
              <w:bottom w:val="single" w:sz="4" w:space="0" w:color="auto"/>
              <w:right w:val="single" w:sz="4" w:space="0" w:color="auto"/>
            </w:tcBorders>
            <w:vAlign w:val="center"/>
            <w:hideMark/>
          </w:tcPr>
          <w:p w:rsidR="00DE4EBE" w:rsidRPr="00591BBA" w:rsidRDefault="00DE4EBE" w:rsidP="00F25EE1">
            <w:pPr>
              <w:widowControl/>
              <w:suppressAutoHyphens w:val="0"/>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nil"/>
              <w:left w:val="nil"/>
              <w:bottom w:val="single" w:sz="4" w:space="0" w:color="auto"/>
              <w:right w:val="single" w:sz="4" w:space="0" w:color="auto"/>
            </w:tcBorders>
            <w:noWrap/>
            <w:vAlign w:val="center"/>
            <w:hideMark/>
          </w:tcPr>
          <w:p w:rsidR="00DE4EBE" w:rsidRPr="00591BBA" w:rsidRDefault="00DA5594" w:rsidP="00F25EE1">
            <w:pPr>
              <w:widowControl/>
              <w:suppressAutoHyphens w:val="0"/>
              <w:spacing w:before="60" w:after="60"/>
              <w:jc w:val="center"/>
              <w:rPr>
                <w:color w:val="000000"/>
                <w:kern w:val="0"/>
                <w:szCs w:val="24"/>
                <w:lang w:eastAsia="en-US"/>
              </w:rPr>
            </w:pPr>
            <w:r>
              <w:rPr>
                <w:color w:val="000000"/>
                <w:kern w:val="0"/>
                <w:szCs w:val="24"/>
                <w:lang w:eastAsia="en-US"/>
              </w:rPr>
              <w:t>1</w:t>
            </w:r>
          </w:p>
        </w:tc>
      </w:tr>
      <w:tr w:rsidR="00DA5594" w:rsidRPr="00591BBA" w:rsidTr="00CD3B13">
        <w:trPr>
          <w:cantSplit/>
          <w:trHeight w:val="264"/>
        </w:trPr>
        <w:tc>
          <w:tcPr>
            <w:tcW w:w="513" w:type="pct"/>
            <w:tcBorders>
              <w:top w:val="single" w:sz="4" w:space="0" w:color="auto"/>
              <w:left w:val="single" w:sz="4" w:space="0" w:color="auto"/>
              <w:bottom w:val="single" w:sz="4" w:space="0" w:color="auto"/>
              <w:right w:val="single" w:sz="4" w:space="0" w:color="auto"/>
            </w:tcBorders>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lastRenderedPageBreak/>
              <w:t>6</w:t>
            </w:r>
          </w:p>
        </w:tc>
        <w:tc>
          <w:tcPr>
            <w:tcW w:w="1348" w:type="pct"/>
            <w:tcBorders>
              <w:top w:val="single" w:sz="4" w:space="0" w:color="auto"/>
              <w:left w:val="nil"/>
              <w:bottom w:val="single" w:sz="4" w:space="0" w:color="auto"/>
              <w:right w:val="single" w:sz="4" w:space="0" w:color="auto"/>
            </w:tcBorders>
            <w:vAlign w:val="center"/>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A5594" w:rsidRPr="00DE4EBE"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single" w:sz="4" w:space="0" w:color="auto"/>
              <w:left w:val="nil"/>
              <w:bottom w:val="single" w:sz="4" w:space="0" w:color="auto"/>
              <w:right w:val="single" w:sz="4" w:space="0" w:color="auto"/>
            </w:tcBorders>
            <w:vAlign w:val="center"/>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8"/>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805523" w:rsidRPr="005B03E2" w:rsidTr="00A6514C">
              <w:tc>
                <w:tcPr>
                  <w:tcW w:w="3936" w:type="dxa"/>
                </w:tcPr>
                <w:p w:rsidR="00805523" w:rsidRPr="005B03E2" w:rsidRDefault="00805523" w:rsidP="00805523">
                  <w:pPr>
                    <w:spacing w:line="360" w:lineRule="auto"/>
                    <w:jc w:val="center"/>
                    <w:rPr>
                      <w:b/>
                      <w:sz w:val="28"/>
                      <w:szCs w:val="28"/>
                    </w:rPr>
                  </w:pPr>
                  <w:r w:rsidRPr="005B03E2">
                    <w:rPr>
                      <w:b/>
                      <w:sz w:val="28"/>
                      <w:szCs w:val="28"/>
                    </w:rPr>
                    <w:t>ВЕРНО</w:t>
                  </w:r>
                </w:p>
                <w:p w:rsidR="00805523" w:rsidRDefault="00805523" w:rsidP="00805523">
                  <w:pPr>
                    <w:spacing w:line="360" w:lineRule="auto"/>
                    <w:jc w:val="both"/>
                    <w:rPr>
                      <w:sz w:val="28"/>
                      <w:szCs w:val="28"/>
                    </w:rPr>
                  </w:pPr>
                  <w:r>
                    <w:rPr>
                      <w:sz w:val="28"/>
                      <w:szCs w:val="28"/>
                    </w:rPr>
                    <w:t>Ведущий специалист-эксперт</w:t>
                  </w:r>
                </w:p>
                <w:p w:rsidR="00805523" w:rsidRDefault="00805523" w:rsidP="00805523">
                  <w:pPr>
                    <w:spacing w:line="480" w:lineRule="auto"/>
                    <w:rPr>
                      <w:sz w:val="28"/>
                      <w:szCs w:val="28"/>
                    </w:rPr>
                  </w:pPr>
                  <w:r>
                    <w:rPr>
                      <w:sz w:val="28"/>
                      <w:szCs w:val="28"/>
                    </w:rPr>
                    <w:t>Дата       _____________</w:t>
                  </w:r>
                </w:p>
                <w:p w:rsidR="00805523" w:rsidRPr="005B03E2" w:rsidRDefault="00805523" w:rsidP="00805523">
                  <w:pPr>
                    <w:jc w:val="both"/>
                    <w:rPr>
                      <w:sz w:val="28"/>
                      <w:szCs w:val="28"/>
                    </w:rPr>
                  </w:pPr>
                  <w:r>
                    <w:rPr>
                      <w:sz w:val="28"/>
                      <w:szCs w:val="28"/>
                    </w:rPr>
                    <w:t>_______________Н.А. Павлова</w:t>
                  </w:r>
                </w:p>
              </w:tc>
            </w:tr>
          </w:tbl>
          <w:p w:rsidR="00DA5594" w:rsidRDefault="00DA5594"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Pr="005D5282" w:rsidRDefault="005D5282" w:rsidP="00DA5594">
            <w:pPr>
              <w:spacing w:before="20" w:after="20" w:line="276" w:lineRule="auto"/>
              <w:rPr>
                <w:sz w:val="28"/>
                <w:szCs w:val="28"/>
                <w:lang w:val="en-US"/>
              </w:rPr>
            </w:pPr>
            <w:r>
              <w:rPr>
                <w:noProof/>
                <w:color w:val="000000"/>
                <w:kern w:val="0"/>
                <w:sz w:val="22"/>
                <w:szCs w:val="22"/>
              </w:rPr>
              <w:drawing>
                <wp:inline distT="0" distB="0" distL="0" distR="0" wp14:anchorId="3E766D41" wp14:editId="604A1CF8">
                  <wp:extent cx="2479853" cy="2975693"/>
                  <wp:effectExtent l="0" t="0" r="0" b="0"/>
                  <wp:docPr id="6" name="Рисунок 6"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224" cy="2983338"/>
                          </a:xfrm>
                          <a:prstGeom prst="rect">
                            <a:avLst/>
                          </a:prstGeom>
                          <a:noFill/>
                          <a:ln>
                            <a:noFill/>
                          </a:ln>
                        </pic:spPr>
                      </pic:pic>
                    </a:graphicData>
                  </a:graphic>
                </wp:inline>
              </w:drawing>
            </w:r>
          </w:p>
        </w:tc>
        <w:tc>
          <w:tcPr>
            <w:tcW w:w="426" w:type="pct"/>
            <w:tcBorders>
              <w:top w:val="single" w:sz="4" w:space="0" w:color="auto"/>
              <w:left w:val="nil"/>
              <w:bottom w:val="single" w:sz="4" w:space="0" w:color="auto"/>
              <w:right w:val="single" w:sz="4" w:space="0" w:color="auto"/>
            </w:tcBorders>
            <w:vAlign w:val="center"/>
          </w:tcPr>
          <w:p w:rsidR="00DA5594" w:rsidRPr="00591BBA" w:rsidRDefault="00DA5594" w:rsidP="00F25EE1">
            <w:pPr>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single" w:sz="4" w:space="0" w:color="auto"/>
              <w:left w:val="nil"/>
              <w:bottom w:val="single" w:sz="4" w:space="0" w:color="auto"/>
              <w:right w:val="single" w:sz="4" w:space="0" w:color="auto"/>
            </w:tcBorders>
            <w:noWrap/>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t>1</w:t>
            </w:r>
          </w:p>
        </w:tc>
      </w:tr>
      <w:tr w:rsidR="00DA5594" w:rsidRPr="00591BBA" w:rsidTr="00CD3B13">
        <w:trPr>
          <w:cantSplit/>
          <w:trHeight w:val="134"/>
        </w:trPr>
        <w:tc>
          <w:tcPr>
            <w:tcW w:w="513" w:type="pct"/>
            <w:tcBorders>
              <w:top w:val="single" w:sz="4" w:space="0" w:color="auto"/>
              <w:left w:val="single" w:sz="4" w:space="0" w:color="auto"/>
              <w:bottom w:val="single" w:sz="4" w:space="0" w:color="auto"/>
              <w:right w:val="single" w:sz="4" w:space="0" w:color="auto"/>
            </w:tcBorders>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lastRenderedPageBreak/>
              <w:t>7</w:t>
            </w:r>
          </w:p>
        </w:tc>
        <w:tc>
          <w:tcPr>
            <w:tcW w:w="1348" w:type="pct"/>
            <w:tcBorders>
              <w:top w:val="single" w:sz="4" w:space="0" w:color="auto"/>
              <w:left w:val="nil"/>
              <w:bottom w:val="single" w:sz="4" w:space="0" w:color="auto"/>
              <w:right w:val="single" w:sz="4" w:space="0" w:color="auto"/>
            </w:tcBorders>
            <w:vAlign w:val="center"/>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A5594" w:rsidRPr="00DE4EBE"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single" w:sz="4" w:space="0" w:color="auto"/>
              <w:left w:val="nil"/>
              <w:bottom w:val="single" w:sz="4" w:space="0" w:color="auto"/>
              <w:right w:val="single" w:sz="4" w:space="0" w:color="auto"/>
            </w:tcBorders>
            <w:vAlign w:val="center"/>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805523" w:rsidRDefault="005D5282" w:rsidP="00DA5594">
            <w:pPr>
              <w:widowControl/>
              <w:suppressAutoHyphens w:val="0"/>
              <w:spacing w:before="20" w:after="20" w:line="276" w:lineRule="auto"/>
              <w:rPr>
                <w:color w:val="000000"/>
                <w:kern w:val="0"/>
                <w:sz w:val="22"/>
                <w:szCs w:val="22"/>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9"/>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DA5594" w:rsidRPr="005B03E2" w:rsidRDefault="00DA5594" w:rsidP="00DA5594">
                  <w:pPr>
                    <w:spacing w:line="360" w:lineRule="auto"/>
                    <w:jc w:val="both"/>
                    <w:rPr>
                      <w:sz w:val="28"/>
                      <w:szCs w:val="28"/>
                    </w:rPr>
                  </w:pPr>
                  <w:r>
                    <w:rPr>
                      <w:sz w:val="28"/>
                      <w:szCs w:val="28"/>
                    </w:rPr>
                    <w:t>Ведущий специалист-эксперт</w:t>
                  </w:r>
                </w:p>
                <w:p w:rsidR="00F25EE1"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______________С.В. Мелихов</w:t>
                  </w:r>
                </w:p>
                <w:p w:rsidR="00DA5594" w:rsidRPr="005B03E2" w:rsidRDefault="00DA5594" w:rsidP="00DA5594">
                  <w:pPr>
                    <w:jc w:val="both"/>
                    <w:rPr>
                      <w:sz w:val="28"/>
                      <w:szCs w:val="28"/>
                    </w:rPr>
                  </w:pPr>
                </w:p>
              </w:tc>
            </w:tr>
          </w:tbl>
          <w:p w:rsidR="00DA5594" w:rsidRDefault="00DA5594"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5D5282">
            <w:pPr>
              <w:widowControl/>
              <w:suppressAutoHyphens w:val="0"/>
              <w:spacing w:before="20" w:after="20" w:line="276" w:lineRule="auto"/>
              <w:rPr>
                <w:color w:val="000000"/>
                <w:kern w:val="0"/>
                <w:sz w:val="22"/>
                <w:szCs w:val="22"/>
                <w:lang w:val="en-US" w:eastAsia="en-US"/>
              </w:rPr>
            </w:pPr>
            <w:r>
              <w:rPr>
                <w:color w:val="000000"/>
                <w:kern w:val="0"/>
                <w:sz w:val="22"/>
                <w:szCs w:val="22"/>
                <w:lang w:eastAsia="en-US"/>
              </w:rPr>
              <w:t>Образец</w:t>
            </w:r>
            <w:r>
              <w:rPr>
                <w:color w:val="000000"/>
                <w:kern w:val="0"/>
                <w:sz w:val="22"/>
                <w:szCs w:val="22"/>
                <w:lang w:val="en-US" w:eastAsia="en-US"/>
              </w:rPr>
              <w:t>:</w:t>
            </w: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r>
              <w:rPr>
                <w:noProof/>
                <w:color w:val="000000"/>
                <w:kern w:val="0"/>
                <w:sz w:val="22"/>
                <w:szCs w:val="22"/>
              </w:rPr>
              <w:drawing>
                <wp:inline distT="0" distB="0" distL="0" distR="0" wp14:anchorId="16464571" wp14:editId="20E2B062">
                  <wp:extent cx="2465223" cy="2674026"/>
                  <wp:effectExtent l="0" t="0" r="0" b="0"/>
                  <wp:docPr id="8" name="Рисунок 8"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7784" cy="2687651"/>
                          </a:xfrm>
                          <a:prstGeom prst="rect">
                            <a:avLst/>
                          </a:prstGeom>
                          <a:noFill/>
                          <a:ln>
                            <a:noFill/>
                          </a:ln>
                        </pic:spPr>
                      </pic:pic>
                    </a:graphicData>
                  </a:graphic>
                </wp:inline>
              </w:drawing>
            </w: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Default="005D5282" w:rsidP="00DA5594">
            <w:pPr>
              <w:spacing w:before="20" w:after="20" w:line="276" w:lineRule="auto"/>
              <w:rPr>
                <w:sz w:val="28"/>
                <w:szCs w:val="28"/>
                <w:lang w:val="en-US"/>
              </w:rPr>
            </w:pPr>
          </w:p>
          <w:p w:rsidR="005D5282" w:rsidRPr="005D5282" w:rsidRDefault="005D5282" w:rsidP="00DA5594">
            <w:pPr>
              <w:spacing w:before="20" w:after="20" w:line="276" w:lineRule="auto"/>
              <w:rPr>
                <w:sz w:val="28"/>
                <w:szCs w:val="28"/>
                <w:lang w:val="en-US"/>
              </w:rPr>
            </w:pPr>
          </w:p>
        </w:tc>
        <w:tc>
          <w:tcPr>
            <w:tcW w:w="426" w:type="pct"/>
            <w:tcBorders>
              <w:top w:val="single" w:sz="4" w:space="0" w:color="auto"/>
              <w:left w:val="nil"/>
              <w:bottom w:val="single" w:sz="4" w:space="0" w:color="auto"/>
              <w:right w:val="single" w:sz="4" w:space="0" w:color="auto"/>
            </w:tcBorders>
            <w:vAlign w:val="center"/>
          </w:tcPr>
          <w:p w:rsidR="00DA5594" w:rsidRPr="00591BBA" w:rsidRDefault="00DA5594" w:rsidP="00F25EE1">
            <w:pPr>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single" w:sz="4" w:space="0" w:color="auto"/>
              <w:left w:val="nil"/>
              <w:bottom w:val="single" w:sz="4" w:space="0" w:color="auto"/>
              <w:right w:val="single" w:sz="4" w:space="0" w:color="auto"/>
            </w:tcBorders>
            <w:noWrap/>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t>1</w:t>
            </w:r>
          </w:p>
        </w:tc>
      </w:tr>
      <w:tr w:rsidR="00DA5594" w:rsidRPr="00591BBA" w:rsidTr="00CD3B13">
        <w:trPr>
          <w:cantSplit/>
          <w:trHeight w:val="334"/>
        </w:trPr>
        <w:tc>
          <w:tcPr>
            <w:tcW w:w="513" w:type="pct"/>
            <w:tcBorders>
              <w:top w:val="single" w:sz="4" w:space="0" w:color="auto"/>
              <w:left w:val="single" w:sz="4" w:space="0" w:color="auto"/>
              <w:bottom w:val="single" w:sz="4" w:space="0" w:color="auto"/>
              <w:right w:val="single" w:sz="4" w:space="0" w:color="auto"/>
            </w:tcBorders>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lastRenderedPageBreak/>
              <w:t>8</w:t>
            </w:r>
          </w:p>
        </w:tc>
        <w:tc>
          <w:tcPr>
            <w:tcW w:w="1348" w:type="pct"/>
            <w:tcBorders>
              <w:top w:val="single" w:sz="4" w:space="0" w:color="auto"/>
              <w:left w:val="nil"/>
              <w:bottom w:val="single" w:sz="4" w:space="0" w:color="auto"/>
              <w:right w:val="single" w:sz="4" w:space="0" w:color="auto"/>
            </w:tcBorders>
            <w:vAlign w:val="center"/>
          </w:tcPr>
          <w:p w:rsidR="00DB62D0" w:rsidRPr="00DB62D0" w:rsidRDefault="00DB62D0" w:rsidP="00DB62D0">
            <w:pPr>
              <w:widowControl/>
              <w:suppressAutoHyphens w:val="0"/>
              <w:spacing w:before="60" w:after="60"/>
              <w:jc w:val="center"/>
              <w:rPr>
                <w:color w:val="000000"/>
                <w:kern w:val="0"/>
                <w:szCs w:val="24"/>
                <w:lang w:eastAsia="en-US"/>
              </w:rPr>
            </w:pPr>
            <w:proofErr w:type="spellStart"/>
            <w:r w:rsidRPr="00DB62D0">
              <w:rPr>
                <w:kern w:val="0"/>
                <w:szCs w:val="24"/>
              </w:rPr>
              <w:t>Датер</w:t>
            </w:r>
            <w:proofErr w:type="spellEnd"/>
            <w:r w:rsidRPr="00DB62D0">
              <w:rPr>
                <w:kern w:val="0"/>
                <w:szCs w:val="24"/>
              </w:rPr>
              <w:t xml:space="preserve"> на автоматической оснастке </w:t>
            </w:r>
            <w:r w:rsidRPr="00DB62D0">
              <w:rPr>
                <w:rStyle w:val="FontStyle17"/>
                <w:rFonts w:ascii="Times New Roman" w:hAnsi="Times New Roman" w:cs="Times New Roman"/>
                <w:i w:val="0"/>
                <w:sz w:val="24"/>
                <w:szCs w:val="24"/>
              </w:rPr>
              <w:t>с</w:t>
            </w:r>
            <w:r w:rsidRPr="00DB62D0">
              <w:rPr>
                <w:rStyle w:val="FontStyle17"/>
                <w:rFonts w:ascii="Times New Roman" w:hAnsi="Times New Roman" w:cs="Times New Roman"/>
                <w:sz w:val="24"/>
                <w:szCs w:val="24"/>
              </w:rPr>
              <w:t xml:space="preserve"> </w:t>
            </w:r>
            <w:r w:rsidRPr="00DB62D0">
              <w:rPr>
                <w:rStyle w:val="FontStyle17"/>
                <w:rFonts w:ascii="Times New Roman" w:hAnsi="Times New Roman" w:cs="Times New Roman"/>
                <w:i w:val="0"/>
                <w:sz w:val="24"/>
                <w:szCs w:val="24"/>
              </w:rPr>
              <w:t>индивидуальным текстовым клише</w:t>
            </w:r>
            <w:r w:rsidRPr="00DB62D0">
              <w:rPr>
                <w:color w:val="000000"/>
                <w:kern w:val="0"/>
                <w:szCs w:val="24"/>
                <w:lang w:eastAsia="en-US"/>
              </w:rPr>
              <w:t xml:space="preserve"> </w:t>
            </w:r>
          </w:p>
          <w:p w:rsidR="00DA5594" w:rsidRPr="00DE4EBE" w:rsidRDefault="00DB62D0" w:rsidP="00DB62D0">
            <w:pPr>
              <w:widowControl/>
              <w:suppressAutoHyphens w:val="0"/>
              <w:spacing w:before="60" w:after="60"/>
              <w:jc w:val="center"/>
              <w:rPr>
                <w:color w:val="000000"/>
                <w:kern w:val="0"/>
                <w:szCs w:val="24"/>
                <w:lang w:eastAsia="en-US"/>
              </w:rPr>
            </w:pPr>
            <w:r w:rsidRPr="00DB62D0">
              <w:rPr>
                <w:color w:val="000000"/>
                <w:kern w:val="0"/>
                <w:szCs w:val="24"/>
                <w:lang w:eastAsia="en-US"/>
              </w:rPr>
              <w:t>32.99.16.120</w:t>
            </w:r>
          </w:p>
        </w:tc>
        <w:tc>
          <w:tcPr>
            <w:tcW w:w="2136" w:type="pct"/>
            <w:tcBorders>
              <w:top w:val="single" w:sz="4" w:space="0" w:color="auto"/>
              <w:left w:val="nil"/>
              <w:bottom w:val="single" w:sz="4" w:space="0" w:color="auto"/>
              <w:right w:val="single" w:sz="4" w:space="0" w:color="auto"/>
            </w:tcBorders>
            <w:vAlign w:val="center"/>
          </w:tcPr>
          <w:p w:rsidR="00CE02F8" w:rsidRPr="00CE02F8" w:rsidRDefault="00CE02F8" w:rsidP="00CE02F8">
            <w:pPr>
              <w:widowControl/>
              <w:suppressAutoHyphens w:val="0"/>
              <w:autoSpaceDN/>
              <w:rPr>
                <w:i/>
                <w:kern w:val="0"/>
                <w:sz w:val="22"/>
                <w:szCs w:val="22"/>
              </w:rPr>
            </w:pPr>
            <w:r w:rsidRPr="00CE02F8">
              <w:rPr>
                <w:b/>
                <w:bCs/>
                <w:kern w:val="0"/>
                <w:sz w:val="22"/>
                <w:szCs w:val="22"/>
              </w:rPr>
              <w:t>Тип изделия</w:t>
            </w:r>
            <w:r w:rsidRPr="00CE02F8">
              <w:rPr>
                <w:kern w:val="0"/>
                <w:sz w:val="22"/>
                <w:szCs w:val="22"/>
              </w:rPr>
              <w:t xml:space="preserve">: </w:t>
            </w:r>
            <w:proofErr w:type="spellStart"/>
            <w:r w:rsidRPr="00CE02F8">
              <w:rPr>
                <w:kern w:val="0"/>
                <w:sz w:val="22"/>
                <w:szCs w:val="22"/>
              </w:rPr>
              <w:t>датер</w:t>
            </w:r>
            <w:proofErr w:type="spellEnd"/>
            <w:r w:rsidRPr="00CE02F8">
              <w:rPr>
                <w:kern w:val="0"/>
                <w:sz w:val="22"/>
                <w:szCs w:val="22"/>
              </w:rPr>
              <w:t xml:space="preserve"> на автоматической оснастке </w:t>
            </w:r>
            <w:r w:rsidRPr="00CE02F8">
              <w:rPr>
                <w:rStyle w:val="FontStyle17"/>
                <w:rFonts w:ascii="Times New Roman" w:hAnsi="Times New Roman" w:cs="Times New Roman"/>
                <w:i w:val="0"/>
                <w:sz w:val="22"/>
                <w:szCs w:val="22"/>
              </w:rPr>
              <w:t>с</w:t>
            </w:r>
            <w:r w:rsidRPr="00CE02F8">
              <w:rPr>
                <w:rStyle w:val="FontStyle17"/>
                <w:rFonts w:ascii="Times New Roman" w:hAnsi="Times New Roman" w:cs="Times New Roman"/>
                <w:sz w:val="22"/>
                <w:szCs w:val="22"/>
              </w:rPr>
              <w:t xml:space="preserve"> </w:t>
            </w:r>
            <w:r w:rsidRPr="00CE02F8">
              <w:rPr>
                <w:rStyle w:val="FontStyle17"/>
                <w:rFonts w:ascii="Times New Roman" w:hAnsi="Times New Roman" w:cs="Times New Roman"/>
                <w:i w:val="0"/>
                <w:sz w:val="22"/>
                <w:szCs w:val="22"/>
              </w:rPr>
              <w:t>индивидуальным текстовым клише</w:t>
            </w:r>
          </w:p>
          <w:p w:rsidR="00CE02F8" w:rsidRPr="00CE02F8" w:rsidRDefault="00CE02F8" w:rsidP="00CE02F8">
            <w:pPr>
              <w:widowControl/>
              <w:suppressAutoHyphens w:val="0"/>
              <w:autoSpaceDN/>
              <w:rPr>
                <w:kern w:val="0"/>
                <w:sz w:val="22"/>
                <w:szCs w:val="22"/>
              </w:rPr>
            </w:pPr>
            <w:r w:rsidRPr="00CE02F8">
              <w:rPr>
                <w:b/>
                <w:bCs/>
                <w:kern w:val="0"/>
                <w:sz w:val="22"/>
                <w:szCs w:val="22"/>
              </w:rPr>
              <w:t>Размер поля</w:t>
            </w:r>
            <w:r w:rsidRPr="00CE02F8">
              <w:rPr>
                <w:kern w:val="0"/>
                <w:sz w:val="22"/>
                <w:szCs w:val="22"/>
              </w:rPr>
              <w:t>: 60 × 40 мм</w:t>
            </w:r>
          </w:p>
          <w:p w:rsidR="00CE02F8" w:rsidRPr="00CE02F8" w:rsidRDefault="00CE02F8" w:rsidP="00CE02F8">
            <w:pPr>
              <w:widowControl/>
              <w:suppressAutoHyphens w:val="0"/>
              <w:autoSpaceDN/>
              <w:rPr>
                <w:kern w:val="0"/>
                <w:sz w:val="22"/>
                <w:szCs w:val="22"/>
              </w:rPr>
            </w:pPr>
            <w:r w:rsidRPr="00CE02F8">
              <w:rPr>
                <w:b/>
                <w:bCs/>
                <w:kern w:val="0"/>
                <w:sz w:val="22"/>
                <w:szCs w:val="22"/>
              </w:rPr>
              <w:t>Язык даты</w:t>
            </w:r>
            <w:r w:rsidRPr="00CE02F8">
              <w:rPr>
                <w:kern w:val="0"/>
                <w:sz w:val="22"/>
                <w:szCs w:val="22"/>
              </w:rPr>
              <w:t>: русский (буквенный формат месяца)</w:t>
            </w:r>
          </w:p>
          <w:p w:rsidR="00CE02F8" w:rsidRPr="00CE02F8" w:rsidRDefault="00CE02F8" w:rsidP="00CE02F8">
            <w:pPr>
              <w:widowControl/>
              <w:suppressAutoHyphens w:val="0"/>
              <w:autoSpaceDN/>
              <w:rPr>
                <w:kern w:val="0"/>
                <w:sz w:val="22"/>
                <w:szCs w:val="22"/>
              </w:rPr>
            </w:pPr>
            <w:r w:rsidRPr="00CE02F8">
              <w:rPr>
                <w:b/>
                <w:kern w:val="0"/>
                <w:sz w:val="22"/>
                <w:szCs w:val="22"/>
              </w:rPr>
              <w:t>Механизм установки даты</w:t>
            </w:r>
            <w:r w:rsidRPr="00CE02F8">
              <w:rPr>
                <w:kern w:val="0"/>
                <w:sz w:val="22"/>
                <w:szCs w:val="22"/>
              </w:rPr>
              <w:t xml:space="preserve">: вращающиеся колесики </w:t>
            </w:r>
          </w:p>
          <w:p w:rsidR="00CE02F8" w:rsidRPr="00CE02F8" w:rsidRDefault="00CE02F8" w:rsidP="00CE02F8">
            <w:pPr>
              <w:widowControl/>
              <w:suppressAutoHyphens w:val="0"/>
              <w:autoSpaceDN/>
              <w:rPr>
                <w:kern w:val="0"/>
                <w:sz w:val="22"/>
                <w:szCs w:val="22"/>
              </w:rPr>
            </w:pPr>
            <w:r w:rsidRPr="00CE02F8">
              <w:rPr>
                <w:b/>
                <w:sz w:val="22"/>
                <w:szCs w:val="22"/>
              </w:rPr>
              <w:t>Срок действия ленты дат</w:t>
            </w:r>
            <w:r w:rsidRPr="00CE02F8">
              <w:rPr>
                <w:sz w:val="22"/>
                <w:szCs w:val="22"/>
              </w:rPr>
              <w:t>: Должен включать текущий (2026) год и не менее 10 последующих лет (до 2036 года включительно или более). Поставка Товара с истекающим сроком ленты дат не допускается.</w:t>
            </w:r>
          </w:p>
          <w:p w:rsidR="00CE02F8" w:rsidRPr="00CE02F8" w:rsidRDefault="00CE02F8" w:rsidP="00CE02F8">
            <w:pPr>
              <w:widowControl/>
              <w:suppressAutoHyphens w:val="0"/>
              <w:autoSpaceDN/>
              <w:rPr>
                <w:kern w:val="0"/>
                <w:sz w:val="22"/>
                <w:szCs w:val="22"/>
              </w:rPr>
            </w:pPr>
            <w:r w:rsidRPr="00CE02F8">
              <w:rPr>
                <w:b/>
                <w:bCs/>
                <w:kern w:val="0"/>
                <w:sz w:val="22"/>
                <w:szCs w:val="22"/>
              </w:rPr>
              <w:t>Материал корпуса</w:t>
            </w:r>
            <w:r w:rsidRPr="00CE02F8">
              <w:rPr>
                <w:kern w:val="0"/>
                <w:sz w:val="22"/>
                <w:szCs w:val="22"/>
              </w:rPr>
              <w:t>: прочный пластик</w:t>
            </w:r>
          </w:p>
          <w:p w:rsidR="00CE02F8" w:rsidRPr="00CE02F8" w:rsidRDefault="00CE02F8" w:rsidP="00CE02F8">
            <w:pPr>
              <w:widowControl/>
              <w:suppressAutoHyphens w:val="0"/>
              <w:autoSpaceDN/>
              <w:rPr>
                <w:kern w:val="0"/>
                <w:sz w:val="22"/>
                <w:szCs w:val="22"/>
              </w:rPr>
            </w:pPr>
            <w:r w:rsidRPr="00CE02F8">
              <w:rPr>
                <w:b/>
                <w:bCs/>
                <w:kern w:val="0"/>
                <w:sz w:val="22"/>
                <w:szCs w:val="22"/>
              </w:rPr>
              <w:t>Цвет оттиска</w:t>
            </w:r>
            <w:r w:rsidRPr="00CE02F8">
              <w:rPr>
                <w:kern w:val="0"/>
                <w:sz w:val="22"/>
                <w:szCs w:val="22"/>
              </w:rPr>
              <w:t>: синий (сменная подушка в комплекте)</w:t>
            </w:r>
          </w:p>
          <w:p w:rsidR="00CE02F8" w:rsidRPr="00CE02F8" w:rsidRDefault="00CE02F8" w:rsidP="00CE02F8">
            <w:pPr>
              <w:widowControl/>
              <w:suppressAutoHyphens w:val="0"/>
              <w:autoSpaceDN/>
              <w:rPr>
                <w:kern w:val="0"/>
                <w:sz w:val="22"/>
                <w:szCs w:val="22"/>
              </w:rPr>
            </w:pPr>
            <w:r w:rsidRPr="00CE02F8">
              <w:rPr>
                <w:b/>
                <w:bCs/>
                <w:kern w:val="0"/>
                <w:sz w:val="22"/>
                <w:szCs w:val="22"/>
              </w:rPr>
              <w:t>Механизм смены подушки</w:t>
            </w:r>
            <w:r w:rsidRPr="00CE02F8">
              <w:rPr>
                <w:kern w:val="0"/>
                <w:sz w:val="22"/>
                <w:szCs w:val="22"/>
              </w:rPr>
              <w:t>: кнопочный, бесконтактный</w:t>
            </w:r>
          </w:p>
          <w:p w:rsidR="00CE02F8" w:rsidRPr="00CE02F8" w:rsidRDefault="00CE02F8" w:rsidP="00CE02F8">
            <w:pPr>
              <w:widowControl/>
              <w:suppressAutoHyphens w:val="0"/>
              <w:spacing w:before="20" w:after="20" w:line="276" w:lineRule="auto"/>
              <w:rPr>
                <w:kern w:val="0"/>
                <w:sz w:val="22"/>
                <w:szCs w:val="22"/>
              </w:rPr>
            </w:pPr>
            <w:r w:rsidRPr="00CE02F8">
              <w:rPr>
                <w:b/>
                <w:bCs/>
                <w:kern w:val="0"/>
                <w:sz w:val="22"/>
                <w:szCs w:val="22"/>
              </w:rPr>
              <w:t>Особенности сборки</w:t>
            </w:r>
            <w:r w:rsidRPr="00CE02F8">
              <w:rPr>
                <w:kern w:val="0"/>
                <w:sz w:val="22"/>
                <w:szCs w:val="22"/>
              </w:rPr>
              <w:t>: фиксация знаков на две ножки</w:t>
            </w:r>
          </w:p>
          <w:p w:rsidR="00CE02F8" w:rsidRPr="00F07634" w:rsidRDefault="00CE02F8" w:rsidP="00CE02F8">
            <w:pPr>
              <w:widowControl/>
              <w:suppressAutoHyphens w:val="0"/>
              <w:spacing w:before="20" w:after="20" w:line="276" w:lineRule="auto"/>
              <w:rPr>
                <w:kern w:val="0"/>
                <w:sz w:val="22"/>
                <w:szCs w:val="22"/>
              </w:rPr>
            </w:pPr>
            <w:r w:rsidRPr="00CE02F8">
              <w:rPr>
                <w:b/>
                <w:sz w:val="22"/>
                <w:szCs w:val="22"/>
              </w:rPr>
              <w:t>Требования к клише</w:t>
            </w:r>
            <w:r w:rsidRPr="00CE02F8">
              <w:rPr>
                <w:sz w:val="22"/>
                <w:szCs w:val="22"/>
              </w:rPr>
              <w:t xml:space="preserve">: В стоимость Товара входит изготовление индивидуального текстового клише по эскизу Заказчика. Материал клише — </w:t>
            </w:r>
            <w:r>
              <w:rPr>
                <w:sz w:val="22"/>
                <w:szCs w:val="22"/>
              </w:rPr>
              <w:t xml:space="preserve">штемпельная </w:t>
            </w:r>
            <w:r w:rsidRPr="00CE02F8">
              <w:rPr>
                <w:sz w:val="22"/>
                <w:szCs w:val="22"/>
              </w:rPr>
              <w:t>резина. Товар должен поставляться в полностью собранном виде (изготовленное клише наклеено на оснастку, штемпельная подушка установлена).</w:t>
            </w:r>
          </w:p>
          <w:p w:rsidR="00DA5594" w:rsidRPr="00DA5594" w:rsidRDefault="005D5282" w:rsidP="00DA5594">
            <w:pPr>
              <w:widowControl/>
              <w:suppressAutoHyphens w:val="0"/>
              <w:spacing w:before="20" w:after="20" w:line="276" w:lineRule="auto"/>
              <w:rPr>
                <w:color w:val="000000"/>
                <w:kern w:val="0"/>
                <w:sz w:val="28"/>
                <w:szCs w:val="28"/>
                <w:lang w:eastAsia="en-US"/>
              </w:rPr>
            </w:pPr>
            <w:r w:rsidRPr="00805523">
              <w:rPr>
                <w:color w:val="000000"/>
                <w:kern w:val="0"/>
                <w:sz w:val="22"/>
                <w:szCs w:val="22"/>
                <w:lang w:eastAsia="en-US"/>
              </w:rPr>
              <w:t>Эскиз</w:t>
            </w:r>
            <w:r>
              <w:rPr>
                <w:color w:val="000000"/>
                <w:kern w:val="0"/>
                <w:sz w:val="22"/>
                <w:szCs w:val="22"/>
                <w:lang w:eastAsia="en-US"/>
              </w:rPr>
              <w:t xml:space="preserve"> клише </w:t>
            </w:r>
            <w:r w:rsidR="00DA5594" w:rsidRPr="00805523">
              <w:rPr>
                <w:rStyle w:val="a3"/>
                <w:color w:val="000000"/>
                <w:kern w:val="0"/>
                <w:sz w:val="22"/>
                <w:szCs w:val="22"/>
                <w:lang w:eastAsia="en-US"/>
              </w:rPr>
              <w:footnoteReference w:id="10"/>
            </w:r>
            <w:r w:rsidR="00DA5594" w:rsidRPr="00805523">
              <w:rPr>
                <w:color w:val="000000"/>
                <w:kern w:val="0"/>
                <w:sz w:val="22"/>
                <w:szCs w:val="22"/>
                <w:lang w:eastAsia="en-US"/>
              </w:rPr>
              <w:t>:</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tblGrid>
            <w:tr w:rsidR="00DA5594" w:rsidRPr="005B03E2" w:rsidTr="00F25EE1">
              <w:tc>
                <w:tcPr>
                  <w:tcW w:w="3936" w:type="dxa"/>
                </w:tcPr>
                <w:p w:rsidR="00DA5594" w:rsidRPr="005B03E2" w:rsidRDefault="00DA5594" w:rsidP="00DA5594">
                  <w:pPr>
                    <w:spacing w:line="360" w:lineRule="auto"/>
                    <w:jc w:val="center"/>
                    <w:rPr>
                      <w:b/>
                      <w:sz w:val="28"/>
                      <w:szCs w:val="28"/>
                    </w:rPr>
                  </w:pPr>
                  <w:r w:rsidRPr="005B03E2">
                    <w:rPr>
                      <w:b/>
                      <w:sz w:val="28"/>
                      <w:szCs w:val="28"/>
                    </w:rPr>
                    <w:t>ВЕРНО</w:t>
                  </w:r>
                </w:p>
                <w:p w:rsidR="00DA5594" w:rsidRDefault="00DA5594" w:rsidP="00DA5594">
                  <w:pPr>
                    <w:jc w:val="both"/>
                    <w:rPr>
                      <w:sz w:val="28"/>
                      <w:szCs w:val="28"/>
                    </w:rPr>
                  </w:pPr>
                  <w:r>
                    <w:rPr>
                      <w:sz w:val="28"/>
                      <w:szCs w:val="28"/>
                    </w:rPr>
                    <w:t>Заместитель</w:t>
                  </w:r>
                  <w:r w:rsidR="00F25EE1">
                    <w:rPr>
                      <w:sz w:val="28"/>
                      <w:szCs w:val="28"/>
                    </w:rPr>
                    <w:t> </w:t>
                  </w:r>
                  <w:r>
                    <w:rPr>
                      <w:sz w:val="28"/>
                      <w:szCs w:val="28"/>
                    </w:rPr>
                    <w:t>начальника территориального отдела по Псковской области</w:t>
                  </w:r>
                </w:p>
                <w:p w:rsidR="00F25EE1" w:rsidRPr="005B03E2" w:rsidRDefault="00F25EE1" w:rsidP="00DA5594">
                  <w:pPr>
                    <w:jc w:val="both"/>
                    <w:rPr>
                      <w:sz w:val="28"/>
                      <w:szCs w:val="28"/>
                    </w:rPr>
                  </w:pPr>
                </w:p>
                <w:p w:rsidR="00F25EE1" w:rsidRDefault="00F25EE1" w:rsidP="00F25EE1">
                  <w:pPr>
                    <w:spacing w:line="480" w:lineRule="auto"/>
                    <w:rPr>
                      <w:sz w:val="28"/>
                      <w:szCs w:val="28"/>
                    </w:rPr>
                  </w:pPr>
                  <w:r>
                    <w:rPr>
                      <w:sz w:val="28"/>
                      <w:szCs w:val="28"/>
                    </w:rPr>
                    <w:t>Дата       _____________</w:t>
                  </w:r>
                </w:p>
                <w:p w:rsidR="00F25EE1" w:rsidRPr="005B03E2" w:rsidRDefault="00F25EE1" w:rsidP="00F25EE1">
                  <w:pPr>
                    <w:jc w:val="both"/>
                    <w:rPr>
                      <w:sz w:val="28"/>
                      <w:szCs w:val="28"/>
                    </w:rPr>
                  </w:pPr>
                  <w:r>
                    <w:rPr>
                      <w:sz w:val="28"/>
                      <w:szCs w:val="28"/>
                    </w:rPr>
                    <w:t>______________</w:t>
                  </w:r>
                  <w:proofErr w:type="spellStart"/>
                  <w:r>
                    <w:rPr>
                      <w:sz w:val="28"/>
                      <w:szCs w:val="28"/>
                    </w:rPr>
                    <w:t>А.А.Никитин</w:t>
                  </w:r>
                  <w:proofErr w:type="spellEnd"/>
                </w:p>
                <w:p w:rsidR="00DA5594" w:rsidRPr="005B03E2" w:rsidRDefault="00DA5594" w:rsidP="00DA5594">
                  <w:pPr>
                    <w:jc w:val="both"/>
                    <w:rPr>
                      <w:sz w:val="28"/>
                      <w:szCs w:val="28"/>
                    </w:rPr>
                  </w:pPr>
                </w:p>
              </w:tc>
            </w:tr>
          </w:tbl>
          <w:p w:rsidR="00DA5594" w:rsidRPr="00405231" w:rsidRDefault="00DA5594"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DA5594">
            <w:pPr>
              <w:spacing w:before="20" w:after="20" w:line="276" w:lineRule="auto"/>
              <w:rPr>
                <w:sz w:val="28"/>
                <w:szCs w:val="28"/>
              </w:rPr>
            </w:pPr>
          </w:p>
          <w:p w:rsidR="005D5282" w:rsidRPr="00405231" w:rsidRDefault="005D5282" w:rsidP="005D5282">
            <w:pPr>
              <w:widowControl/>
              <w:suppressAutoHyphens w:val="0"/>
              <w:spacing w:before="20" w:after="20" w:line="276" w:lineRule="auto"/>
              <w:rPr>
                <w:color w:val="000000"/>
                <w:kern w:val="0"/>
                <w:sz w:val="22"/>
                <w:szCs w:val="22"/>
                <w:lang w:eastAsia="en-US"/>
              </w:rPr>
            </w:pPr>
            <w:r>
              <w:rPr>
                <w:color w:val="000000"/>
                <w:kern w:val="0"/>
                <w:sz w:val="22"/>
                <w:szCs w:val="22"/>
                <w:lang w:eastAsia="en-US"/>
              </w:rPr>
              <w:t>Образец</w:t>
            </w:r>
            <w:r w:rsidRPr="00405231">
              <w:rPr>
                <w:color w:val="000000"/>
                <w:kern w:val="0"/>
                <w:sz w:val="22"/>
                <w:szCs w:val="22"/>
                <w:lang w:eastAsia="en-US"/>
              </w:rPr>
              <w:t>:</w:t>
            </w:r>
          </w:p>
          <w:p w:rsidR="005D5282" w:rsidRPr="005D5282" w:rsidRDefault="005D5282" w:rsidP="00DA5594">
            <w:pPr>
              <w:spacing w:before="20" w:after="20" w:line="276" w:lineRule="auto"/>
              <w:rPr>
                <w:sz w:val="28"/>
                <w:szCs w:val="28"/>
                <w:lang w:val="en-US"/>
              </w:rPr>
            </w:pPr>
            <w:r>
              <w:rPr>
                <w:noProof/>
                <w:color w:val="000000"/>
                <w:kern w:val="0"/>
                <w:sz w:val="22"/>
                <w:szCs w:val="22"/>
              </w:rPr>
              <w:drawing>
                <wp:inline distT="0" distB="0" distL="0" distR="0" wp14:anchorId="33955926" wp14:editId="0389CD77">
                  <wp:extent cx="2502332" cy="2545689"/>
                  <wp:effectExtent l="0" t="0" r="0" b="7620"/>
                  <wp:docPr id="9" name="Рисунок 9" descr="C:\Users\yakovlev\Downloads\im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kovlev\Downloads\im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880" cy="2558455"/>
                          </a:xfrm>
                          <a:prstGeom prst="rect">
                            <a:avLst/>
                          </a:prstGeom>
                          <a:noFill/>
                          <a:ln>
                            <a:noFill/>
                          </a:ln>
                        </pic:spPr>
                      </pic:pic>
                    </a:graphicData>
                  </a:graphic>
                </wp:inline>
              </w:drawing>
            </w:r>
          </w:p>
        </w:tc>
        <w:tc>
          <w:tcPr>
            <w:tcW w:w="426" w:type="pct"/>
            <w:tcBorders>
              <w:top w:val="single" w:sz="4" w:space="0" w:color="auto"/>
              <w:left w:val="nil"/>
              <w:bottom w:val="single" w:sz="4" w:space="0" w:color="auto"/>
              <w:right w:val="single" w:sz="4" w:space="0" w:color="auto"/>
            </w:tcBorders>
            <w:vAlign w:val="center"/>
          </w:tcPr>
          <w:p w:rsidR="00DA5594" w:rsidRPr="00591BBA" w:rsidRDefault="00DA5594" w:rsidP="00F25EE1">
            <w:pPr>
              <w:spacing w:before="60" w:after="60"/>
              <w:jc w:val="center"/>
              <w:rPr>
                <w:color w:val="000000"/>
                <w:kern w:val="0"/>
                <w:szCs w:val="24"/>
                <w:lang w:eastAsia="en-US"/>
              </w:rPr>
            </w:pPr>
            <w:r w:rsidRPr="00591BBA">
              <w:rPr>
                <w:color w:val="000000"/>
                <w:kern w:val="0"/>
                <w:szCs w:val="24"/>
                <w:lang w:eastAsia="en-US"/>
              </w:rPr>
              <w:t>шт.</w:t>
            </w:r>
          </w:p>
        </w:tc>
        <w:tc>
          <w:tcPr>
            <w:tcW w:w="577" w:type="pct"/>
            <w:tcBorders>
              <w:top w:val="single" w:sz="4" w:space="0" w:color="auto"/>
              <w:left w:val="nil"/>
              <w:bottom w:val="single" w:sz="4" w:space="0" w:color="auto"/>
              <w:right w:val="single" w:sz="4" w:space="0" w:color="auto"/>
            </w:tcBorders>
            <w:noWrap/>
            <w:vAlign w:val="center"/>
          </w:tcPr>
          <w:p w:rsidR="00DA5594" w:rsidRDefault="00DA5594" w:rsidP="00F25EE1">
            <w:pPr>
              <w:spacing w:before="60" w:after="60"/>
              <w:jc w:val="center"/>
              <w:rPr>
                <w:color w:val="000000"/>
                <w:kern w:val="0"/>
                <w:szCs w:val="24"/>
                <w:lang w:eastAsia="en-US"/>
              </w:rPr>
            </w:pPr>
            <w:r>
              <w:rPr>
                <w:color w:val="000000"/>
                <w:kern w:val="0"/>
                <w:szCs w:val="24"/>
                <w:lang w:eastAsia="en-US"/>
              </w:rPr>
              <w:t>1</w:t>
            </w:r>
          </w:p>
        </w:tc>
      </w:tr>
    </w:tbl>
    <w:p w:rsidR="00997097" w:rsidRDefault="00997097" w:rsidP="00997097">
      <w:pPr>
        <w:suppressAutoHyphens w:val="0"/>
        <w:autoSpaceDE w:val="0"/>
        <w:adjustRightInd w:val="0"/>
        <w:ind w:firstLine="709"/>
        <w:jc w:val="both"/>
        <w:rPr>
          <w:b/>
          <w:iCs/>
          <w:kern w:val="0"/>
          <w:sz w:val="26"/>
          <w:szCs w:val="26"/>
        </w:rPr>
      </w:pPr>
    </w:p>
    <w:p w:rsidR="00FB0841" w:rsidRDefault="00FB0841" w:rsidP="00FB0841">
      <w:pPr>
        <w:jc w:val="both"/>
        <w:rPr>
          <w:lang w:eastAsia="ar-SA"/>
        </w:rPr>
      </w:pPr>
      <w:r>
        <w:rPr>
          <w:lang w:eastAsia="ar-SA"/>
        </w:rPr>
        <w:t xml:space="preserve">2.2 Товар должен быть новым, не должен находиться в залоге, под арестом или под иным обременением и соответствовать характеристикам и требованиям, установленным п. 2. настоящего Технического задания. </w:t>
      </w:r>
    </w:p>
    <w:p w:rsidR="00FB0841" w:rsidRDefault="00FB0841" w:rsidP="00FB0841">
      <w:pPr>
        <w:autoSpaceDE w:val="0"/>
        <w:adjustRightInd w:val="0"/>
        <w:jc w:val="both"/>
        <w:rPr>
          <w:rFonts w:eastAsia="Calibri"/>
          <w:szCs w:val="24"/>
        </w:rPr>
      </w:pPr>
      <w:r>
        <w:rPr>
          <w:lang w:eastAsia="ar-SA"/>
        </w:rPr>
        <w:t xml:space="preserve">2.3 </w:t>
      </w:r>
      <w:r>
        <w:rPr>
          <w:rFonts w:eastAsia="Calibri"/>
          <w:szCs w:val="24"/>
        </w:rPr>
        <w:t>Качество Товара должно соответствовать требованиям государственных стандартов, технических регламентов, технических условий, санитарных и гигиенических норм.</w:t>
      </w:r>
    </w:p>
    <w:p w:rsidR="00DC07B4" w:rsidRPr="00CD3B13" w:rsidRDefault="00FB0841" w:rsidP="00DC07B4">
      <w:pPr>
        <w:jc w:val="both"/>
        <w:rPr>
          <w:rFonts w:eastAsia="Calibri"/>
          <w:bCs/>
          <w:i/>
          <w:iCs/>
          <w:color w:val="000000"/>
          <w:lang w:eastAsia="ar-SA"/>
        </w:rPr>
      </w:pPr>
      <w:r>
        <w:rPr>
          <w:rFonts w:eastAsia="Calibri"/>
          <w:szCs w:val="24"/>
          <w:lang w:eastAsia="ar-SA"/>
        </w:rPr>
        <w:t>2.4</w:t>
      </w:r>
      <w:proofErr w:type="gramStart"/>
      <w:r>
        <w:rPr>
          <w:rFonts w:eastAsia="Calibri"/>
          <w:sz w:val="20"/>
          <w:lang w:eastAsia="ar-SA"/>
        </w:rPr>
        <w:t xml:space="preserve"> </w:t>
      </w:r>
      <w:r>
        <w:rPr>
          <w:rFonts w:eastAsia="Calibri"/>
          <w:bCs/>
          <w:iCs/>
          <w:color w:val="000000"/>
          <w:lang w:eastAsia="ar-SA"/>
        </w:rPr>
        <w:t>П</w:t>
      </w:r>
      <w:proofErr w:type="gramEnd"/>
      <w:r>
        <w:rPr>
          <w:rFonts w:eastAsia="Calibri"/>
          <w:bCs/>
          <w:iCs/>
          <w:color w:val="000000"/>
          <w:lang w:eastAsia="ar-SA"/>
        </w:rPr>
        <w:t>ри исполнении контракта по согласованию Заказчика с Поставщиком допускается поставка Товара, качество, технические и потребительские свойства которого являются улучшенными по сравнению с характеристиками товара, указанными в контракте.</w:t>
      </w:r>
    </w:p>
    <w:p w:rsidR="00DC07B4" w:rsidRPr="00647C8D" w:rsidRDefault="00647C8D" w:rsidP="00647C8D">
      <w:pPr>
        <w:tabs>
          <w:tab w:val="left" w:pos="578"/>
          <w:tab w:val="left" w:pos="7654"/>
        </w:tabs>
        <w:suppressAutoHyphens w:val="0"/>
        <w:spacing w:after="60"/>
        <w:ind w:left="2836"/>
        <w:rPr>
          <w:b/>
          <w:lang w:eastAsia="ar-SA"/>
        </w:rPr>
      </w:pPr>
      <w:r>
        <w:rPr>
          <w:b/>
          <w:bCs/>
        </w:rPr>
        <w:t>3.</w:t>
      </w:r>
      <w:r w:rsidR="00DC07B4" w:rsidRPr="00647C8D">
        <w:rPr>
          <w:b/>
          <w:bCs/>
        </w:rPr>
        <w:t>Гарантийные обязательства</w:t>
      </w:r>
    </w:p>
    <w:p w:rsidR="00DC07B4" w:rsidRDefault="00FB0841" w:rsidP="00DC07B4">
      <w:pPr>
        <w:jc w:val="both"/>
        <w:rPr>
          <w:rFonts w:eastAsia="Calibri"/>
          <w:bCs/>
          <w:iCs/>
          <w:color w:val="000000"/>
          <w:lang w:eastAsia="ar-SA"/>
        </w:rPr>
      </w:pPr>
      <w:r>
        <w:rPr>
          <w:rFonts w:eastAsia="Calibri"/>
          <w:bCs/>
          <w:iCs/>
          <w:color w:val="000000"/>
          <w:lang w:eastAsia="ar-SA"/>
        </w:rPr>
        <w:t>3</w:t>
      </w:r>
      <w:r w:rsidR="00DC07B4">
        <w:rPr>
          <w:rFonts w:eastAsia="Calibri"/>
          <w:bCs/>
          <w:iCs/>
          <w:color w:val="000000"/>
          <w:lang w:eastAsia="ar-SA"/>
        </w:rPr>
        <w:t>.1. Гарантия предоставляется на весь объем поставляемого товара.</w:t>
      </w:r>
    </w:p>
    <w:p w:rsidR="00DC07B4" w:rsidRDefault="00FB0841" w:rsidP="00DC07B4">
      <w:pPr>
        <w:jc w:val="both"/>
        <w:rPr>
          <w:rFonts w:eastAsia="Calibri"/>
          <w:bCs/>
          <w:iCs/>
          <w:color w:val="000000"/>
          <w:lang w:eastAsia="ar-SA"/>
        </w:rPr>
      </w:pPr>
      <w:r>
        <w:rPr>
          <w:rFonts w:eastAsia="Calibri"/>
          <w:bCs/>
          <w:iCs/>
          <w:color w:val="000000"/>
          <w:lang w:eastAsia="ar-SA"/>
        </w:rPr>
        <w:t>3</w:t>
      </w:r>
      <w:r w:rsidR="00DC07B4">
        <w:rPr>
          <w:rFonts w:eastAsia="Calibri"/>
          <w:bCs/>
          <w:iCs/>
          <w:color w:val="000000"/>
          <w:lang w:eastAsia="ar-SA"/>
        </w:rPr>
        <w:t>.2. Срок предоставления гарантии качества должен быть не менее срока годности, установленного</w:t>
      </w:r>
      <w:r w:rsidR="00CD3B13">
        <w:rPr>
          <w:rFonts w:eastAsia="Calibri"/>
          <w:bCs/>
          <w:iCs/>
          <w:color w:val="000000"/>
          <w:lang w:eastAsia="ar-SA"/>
        </w:rPr>
        <w:t xml:space="preserve"> производителем данного товара.</w:t>
      </w:r>
    </w:p>
    <w:p w:rsidR="00DC07B4" w:rsidRPr="00647C8D" w:rsidRDefault="00647C8D" w:rsidP="00647C8D">
      <w:pPr>
        <w:tabs>
          <w:tab w:val="left" w:pos="578"/>
          <w:tab w:val="left" w:pos="7654"/>
        </w:tabs>
        <w:suppressAutoHyphens w:val="0"/>
        <w:spacing w:after="60"/>
        <w:jc w:val="center"/>
        <w:rPr>
          <w:b/>
          <w:bCs/>
        </w:rPr>
      </w:pPr>
      <w:r>
        <w:rPr>
          <w:b/>
          <w:bCs/>
        </w:rPr>
        <w:t>4.</w:t>
      </w:r>
      <w:r w:rsidR="00DC07B4" w:rsidRPr="00647C8D">
        <w:rPr>
          <w:b/>
          <w:bCs/>
        </w:rPr>
        <w:t xml:space="preserve"> Требования к безопасности товаров</w:t>
      </w:r>
    </w:p>
    <w:p w:rsidR="00DC07B4" w:rsidRDefault="00FB0841" w:rsidP="00DC07B4">
      <w:pPr>
        <w:jc w:val="both"/>
        <w:rPr>
          <w:lang w:eastAsia="ar-SA"/>
        </w:rPr>
      </w:pPr>
      <w:r>
        <w:rPr>
          <w:lang w:eastAsia="ar-SA"/>
        </w:rPr>
        <w:t>4</w:t>
      </w:r>
      <w:r w:rsidR="00DC07B4">
        <w:rPr>
          <w:lang w:eastAsia="ar-SA"/>
        </w:rPr>
        <w:t xml:space="preserve">.1. </w:t>
      </w:r>
      <w:r>
        <w:rPr>
          <w:lang w:eastAsia="ar-SA"/>
        </w:rPr>
        <w:t xml:space="preserve">Поставщик </w:t>
      </w:r>
      <w:proofErr w:type="gramStart"/>
      <w:r>
        <w:rPr>
          <w:lang w:eastAsia="ar-SA"/>
        </w:rPr>
        <w:t>предоставляет документы</w:t>
      </w:r>
      <w:proofErr w:type="gramEnd"/>
      <w:r>
        <w:rPr>
          <w:lang w:eastAsia="ar-SA"/>
        </w:rPr>
        <w:t>, подтверждающие качество и безопасность поставляемого Товара</w:t>
      </w:r>
      <w:r w:rsidR="00DC07B4">
        <w:rPr>
          <w:lang w:eastAsia="ar-SA"/>
        </w:rPr>
        <w:t>.</w:t>
      </w:r>
    </w:p>
    <w:p w:rsidR="00DC07B4" w:rsidRPr="00CD3B13" w:rsidRDefault="00FB0841" w:rsidP="00DC07B4">
      <w:pPr>
        <w:autoSpaceDE w:val="0"/>
        <w:jc w:val="both"/>
        <w:rPr>
          <w:lang w:eastAsia="ar-SA"/>
        </w:rPr>
      </w:pPr>
      <w:r>
        <w:rPr>
          <w:lang w:eastAsia="ar-SA"/>
        </w:rPr>
        <w:t>4</w:t>
      </w:r>
      <w:r w:rsidR="00DC07B4">
        <w:rPr>
          <w:lang w:eastAsia="ar-SA"/>
        </w:rPr>
        <w:t>.2.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w:t>
      </w:r>
      <w:r w:rsidR="00CD3B13">
        <w:rPr>
          <w:lang w:eastAsia="ar-SA"/>
        </w:rPr>
        <w:t>тельством Российской Федерации.</w:t>
      </w:r>
    </w:p>
    <w:p w:rsidR="00DC07B4" w:rsidRPr="00647C8D" w:rsidRDefault="00647C8D" w:rsidP="00647C8D">
      <w:pPr>
        <w:tabs>
          <w:tab w:val="left" w:pos="578"/>
          <w:tab w:val="left" w:pos="7654"/>
        </w:tabs>
        <w:suppressAutoHyphens w:val="0"/>
        <w:autoSpaceDE w:val="0"/>
        <w:spacing w:after="60"/>
        <w:jc w:val="center"/>
        <w:rPr>
          <w:b/>
          <w:bCs/>
          <w:lang w:eastAsia="ar-SA"/>
        </w:rPr>
      </w:pPr>
      <w:r>
        <w:rPr>
          <w:b/>
          <w:bCs/>
        </w:rPr>
        <w:t>5.</w:t>
      </w:r>
      <w:r w:rsidR="00DC07B4" w:rsidRPr="00647C8D">
        <w:rPr>
          <w:b/>
          <w:bCs/>
        </w:rPr>
        <w:t>Требования к размерам, упаковке, отгрузке Товара</w:t>
      </w:r>
    </w:p>
    <w:p w:rsidR="00DC07B4" w:rsidRDefault="00256F82" w:rsidP="00DC07B4">
      <w:pPr>
        <w:jc w:val="both"/>
        <w:rPr>
          <w:lang w:eastAsia="ar-SA"/>
        </w:rPr>
      </w:pPr>
      <w:r>
        <w:rPr>
          <w:lang w:eastAsia="ar-SA"/>
        </w:rPr>
        <w:t>5</w:t>
      </w:r>
      <w:r w:rsidR="00DC07B4">
        <w:rPr>
          <w:lang w:eastAsia="ar-SA"/>
        </w:rPr>
        <w:t xml:space="preserve">.1. Товар должен быть отгружен в надёжной упаковке, обеспечивающей его сохранность и качество при транспортировке, погрузо-разгрузочных работах, а также при последующем хранении. Товар поставляется без нарушения целостности упаковки. Возврат упаковки не производится. </w:t>
      </w:r>
    </w:p>
    <w:p w:rsidR="00DC07B4" w:rsidRDefault="00256F82" w:rsidP="00DC07B4">
      <w:pPr>
        <w:jc w:val="both"/>
        <w:rPr>
          <w:bCs/>
          <w:iCs/>
          <w:color w:val="000000"/>
          <w:lang w:eastAsia="ar-SA"/>
        </w:rPr>
      </w:pPr>
      <w:r>
        <w:rPr>
          <w:lang w:eastAsia="ar-SA"/>
        </w:rPr>
        <w:t>5</w:t>
      </w:r>
      <w:r w:rsidR="00DC07B4">
        <w:rPr>
          <w:lang w:eastAsia="ar-SA"/>
        </w:rPr>
        <w:t xml:space="preserve">.2. </w:t>
      </w:r>
      <w:r w:rsidR="00DC07B4">
        <w:rPr>
          <w:bCs/>
          <w:iCs/>
          <w:color w:val="000000"/>
          <w:lang w:eastAsia="ar-SA"/>
        </w:rPr>
        <w:t>Поставка Товара осуществляется силами и средствами Поставщика, с предоставлением действующих сертификатов соответствия, технических паспортов производителя товара на русском языке, для подтверждения соответствия поставляемого товара характеристикам.</w:t>
      </w:r>
    </w:p>
    <w:p w:rsidR="00DC07B4" w:rsidRDefault="00256F82" w:rsidP="00DC07B4">
      <w:pPr>
        <w:autoSpaceDE w:val="0"/>
        <w:jc w:val="both"/>
        <w:rPr>
          <w:bCs/>
          <w:iCs/>
          <w:color w:val="000000"/>
          <w:lang w:eastAsia="ar-SA"/>
        </w:rPr>
      </w:pPr>
      <w:r>
        <w:rPr>
          <w:bCs/>
          <w:iCs/>
          <w:color w:val="000000"/>
          <w:lang w:eastAsia="ar-SA"/>
        </w:rPr>
        <w:t>5</w:t>
      </w:r>
      <w:r w:rsidR="00DC07B4">
        <w:rPr>
          <w:bCs/>
          <w:iCs/>
          <w:color w:val="000000"/>
          <w:lang w:eastAsia="ar-SA"/>
        </w:rPr>
        <w:t xml:space="preserve">.3. Наименование Товара и производитель поставляемых товаров, должны соответствовать наименованию Товара и его производителю, указанным в представляемых при поставке товара документах. </w:t>
      </w:r>
    </w:p>
    <w:p w:rsidR="00DC07B4" w:rsidRDefault="00256F82" w:rsidP="00DC07B4">
      <w:pPr>
        <w:jc w:val="both"/>
        <w:rPr>
          <w:lang w:eastAsia="ar-SA"/>
        </w:rPr>
      </w:pPr>
      <w:r>
        <w:rPr>
          <w:lang w:eastAsia="ar-SA"/>
        </w:rPr>
        <w:t>5</w:t>
      </w:r>
      <w:r w:rsidR="008A39B8">
        <w:rPr>
          <w:lang w:eastAsia="ar-SA"/>
        </w:rPr>
        <w:t>.4</w:t>
      </w:r>
      <w:r w:rsidR="00DC07B4">
        <w:rPr>
          <w:lang w:eastAsia="ar-SA"/>
        </w:rPr>
        <w:t xml:space="preserve">. Поставщик обязан своими силами произвести погрузо-разгрузочные работы, включая подъем товара на этажи, в соответствии с указаниями Заказчика. </w:t>
      </w:r>
    </w:p>
    <w:p w:rsidR="00DC07B4" w:rsidRDefault="00DC07B4" w:rsidP="00DC07B4">
      <w:pPr>
        <w:autoSpaceDE w:val="0"/>
        <w:jc w:val="both"/>
        <w:rPr>
          <w:lang w:eastAsia="ar-SA"/>
        </w:rPr>
      </w:pPr>
    </w:p>
    <w:p w:rsidR="00DC07B4" w:rsidRPr="00647C8D" w:rsidRDefault="00647C8D" w:rsidP="00647C8D">
      <w:pPr>
        <w:tabs>
          <w:tab w:val="left" w:pos="578"/>
          <w:tab w:val="left" w:pos="7654"/>
        </w:tabs>
        <w:suppressAutoHyphens w:val="0"/>
        <w:autoSpaceDE w:val="0"/>
        <w:spacing w:after="60"/>
        <w:jc w:val="center"/>
        <w:rPr>
          <w:b/>
          <w:bCs/>
          <w:lang w:eastAsia="ar-SA"/>
        </w:rPr>
      </w:pPr>
      <w:r>
        <w:rPr>
          <w:b/>
          <w:bCs/>
        </w:rPr>
        <w:t>6.</w:t>
      </w:r>
      <w:r w:rsidR="00DC07B4" w:rsidRPr="00647C8D">
        <w:rPr>
          <w:b/>
          <w:bCs/>
        </w:rPr>
        <w:t xml:space="preserve">Требования к функциональным характеристикам </w:t>
      </w:r>
      <w:r w:rsidR="00DC07B4" w:rsidRPr="00647C8D">
        <w:rPr>
          <w:b/>
          <w:bCs/>
        </w:rPr>
        <w:br/>
        <w:t>(потребительским свойствам) товара</w:t>
      </w:r>
    </w:p>
    <w:p w:rsidR="00DC07B4" w:rsidRDefault="00256F82" w:rsidP="00DC07B4">
      <w:pPr>
        <w:autoSpaceDE w:val="0"/>
        <w:jc w:val="both"/>
        <w:rPr>
          <w:b/>
          <w:sz w:val="28"/>
          <w:szCs w:val="28"/>
          <w:lang w:eastAsia="ar-SA"/>
        </w:rPr>
      </w:pPr>
      <w:r>
        <w:rPr>
          <w:lang w:eastAsia="ar-SA"/>
        </w:rPr>
        <w:t>6</w:t>
      </w:r>
      <w:r w:rsidR="00DC07B4">
        <w:rPr>
          <w:lang w:eastAsia="ar-SA"/>
        </w:rPr>
        <w:t>.1. Поставляемый Товар должен быть пригоден для использования в условиях служебных (офисных) помещений и соответствовать функциональным характеристикам, установленным производителем для поставляемых товаров.</w:t>
      </w:r>
    </w:p>
    <w:p w:rsidR="00DC07B4" w:rsidRDefault="00DC07B4" w:rsidP="00DC07B4">
      <w:pPr>
        <w:tabs>
          <w:tab w:val="left" w:pos="900"/>
          <w:tab w:val="left" w:pos="1080"/>
        </w:tabs>
        <w:jc w:val="both"/>
        <w:rPr>
          <w:b/>
          <w:lang w:eastAsia="ar-SA"/>
        </w:rPr>
      </w:pPr>
    </w:p>
    <w:p w:rsidR="00DC07B4" w:rsidRPr="00647C8D" w:rsidRDefault="00647C8D" w:rsidP="00647C8D">
      <w:pPr>
        <w:tabs>
          <w:tab w:val="left" w:pos="578"/>
          <w:tab w:val="left" w:pos="7654"/>
        </w:tabs>
        <w:suppressAutoHyphens w:val="0"/>
        <w:autoSpaceDE w:val="0"/>
        <w:spacing w:after="60"/>
        <w:jc w:val="center"/>
        <w:rPr>
          <w:b/>
          <w:bCs/>
        </w:rPr>
      </w:pPr>
      <w:r>
        <w:rPr>
          <w:b/>
          <w:bCs/>
        </w:rPr>
        <w:t>7.</w:t>
      </w:r>
      <w:r w:rsidR="00DC07B4" w:rsidRPr="00647C8D">
        <w:rPr>
          <w:b/>
          <w:bCs/>
        </w:rPr>
        <w:t>Место и условия поставки Товара</w:t>
      </w:r>
    </w:p>
    <w:p w:rsidR="00DC07B4" w:rsidRDefault="00256F82" w:rsidP="00DC07B4">
      <w:pPr>
        <w:tabs>
          <w:tab w:val="left" w:pos="900"/>
          <w:tab w:val="left" w:pos="1080"/>
        </w:tabs>
        <w:jc w:val="both"/>
        <w:rPr>
          <w:lang w:eastAsia="ar-SA"/>
        </w:rPr>
      </w:pPr>
      <w:r>
        <w:rPr>
          <w:lang w:eastAsia="ar-SA"/>
        </w:rPr>
        <w:t>7</w:t>
      </w:r>
      <w:r w:rsidR="00DC07B4">
        <w:rPr>
          <w:lang w:eastAsia="ar-SA"/>
        </w:rPr>
        <w:t xml:space="preserve">.1. Место поставки: </w:t>
      </w:r>
      <w:r w:rsidR="004A3906" w:rsidRPr="00EC032C">
        <w:rPr>
          <w:snapToGrid w:val="0"/>
        </w:rPr>
        <w:t xml:space="preserve">г. Псков, </w:t>
      </w:r>
      <w:proofErr w:type="gramStart"/>
      <w:r w:rsidR="004A3906" w:rsidRPr="00EC032C">
        <w:rPr>
          <w:snapToGrid w:val="0"/>
        </w:rPr>
        <w:t>Советская</w:t>
      </w:r>
      <w:proofErr w:type="gramEnd"/>
      <w:r w:rsidR="004A3906" w:rsidRPr="00EC032C">
        <w:rPr>
          <w:snapToGrid w:val="0"/>
        </w:rPr>
        <w:t xml:space="preserve"> д.49. Подъем на 3-й этаж о</w:t>
      </w:r>
      <w:r w:rsidR="004A3906">
        <w:rPr>
          <w:snapToGrid w:val="0"/>
        </w:rPr>
        <w:t>существляется силами Поставщика</w:t>
      </w:r>
      <w:r w:rsidR="00DC07B4">
        <w:rPr>
          <w:lang w:eastAsia="ar-SA"/>
        </w:rPr>
        <w:t xml:space="preserve">. </w:t>
      </w:r>
      <w:r>
        <w:rPr>
          <w:lang w:eastAsia="ar-SA"/>
        </w:rPr>
        <w:t>Время поставки Товара: с 09:00 до 17:00 с понедельника по пятницу (рабочие дни).</w:t>
      </w:r>
    </w:p>
    <w:p w:rsidR="00DC07B4" w:rsidRDefault="00256F82" w:rsidP="00DC07B4">
      <w:pPr>
        <w:autoSpaceDE w:val="0"/>
        <w:adjustRightInd w:val="0"/>
        <w:ind w:left="2"/>
        <w:jc w:val="both"/>
        <w:rPr>
          <w:lang w:eastAsia="ar-SA"/>
        </w:rPr>
      </w:pPr>
      <w:r>
        <w:rPr>
          <w:lang w:eastAsia="ar-SA"/>
        </w:rPr>
        <w:t>7</w:t>
      </w:r>
      <w:r w:rsidR="00DC07B4">
        <w:rPr>
          <w:lang w:eastAsia="ar-SA"/>
        </w:rPr>
        <w:t>.2. Товар поставляется единовременно в полном объеме в течение 1</w:t>
      </w:r>
      <w:r w:rsidR="00CE02F8">
        <w:rPr>
          <w:lang w:eastAsia="ar-SA"/>
        </w:rPr>
        <w:t>5</w:t>
      </w:r>
      <w:r w:rsidR="00DC07B4">
        <w:rPr>
          <w:lang w:eastAsia="ar-SA"/>
        </w:rPr>
        <w:t xml:space="preserve"> (</w:t>
      </w:r>
      <w:r w:rsidR="00CE02F8">
        <w:rPr>
          <w:lang w:eastAsia="ar-SA"/>
        </w:rPr>
        <w:t>Пятнадцат</w:t>
      </w:r>
      <w:r w:rsidR="007359EB">
        <w:rPr>
          <w:lang w:eastAsia="ar-SA"/>
        </w:rPr>
        <w:t>и</w:t>
      </w:r>
      <w:r w:rsidR="00DC07B4">
        <w:rPr>
          <w:lang w:eastAsia="ar-SA"/>
        </w:rPr>
        <w:t>) рабочих дней после подписания Государственного контракта.</w:t>
      </w:r>
    </w:p>
    <w:p w:rsidR="00AC3927" w:rsidRPr="00591BBA" w:rsidRDefault="00AC3927" w:rsidP="00997097">
      <w:pPr>
        <w:suppressAutoHyphens w:val="0"/>
        <w:ind w:firstLine="709"/>
        <w:jc w:val="both"/>
        <w:rPr>
          <w:kern w:val="0"/>
          <w:szCs w:val="24"/>
        </w:rPr>
      </w:pPr>
    </w:p>
    <w:p w:rsidR="00AA1D66" w:rsidRDefault="00AA1D66" w:rsidP="00AA1D66">
      <w:pPr>
        <w:pStyle w:val="Standard"/>
        <w:jc w:val="center"/>
        <w:rPr>
          <w:b/>
          <w:bCs/>
        </w:rPr>
      </w:pPr>
      <w:r>
        <w:rPr>
          <w:b/>
          <w:bCs/>
        </w:rPr>
        <w:t>Подписи сторон:</w:t>
      </w:r>
    </w:p>
    <w:tbl>
      <w:tblPr>
        <w:tblW w:w="5000" w:type="pct"/>
        <w:tblCellMar>
          <w:left w:w="10" w:type="dxa"/>
          <w:right w:w="10" w:type="dxa"/>
        </w:tblCellMar>
        <w:tblLook w:val="04A0" w:firstRow="1" w:lastRow="0" w:firstColumn="1" w:lastColumn="0" w:noHBand="0" w:noVBand="1"/>
      </w:tblPr>
      <w:tblGrid>
        <w:gridCol w:w="4927"/>
        <w:gridCol w:w="4928"/>
      </w:tblGrid>
      <w:tr w:rsidR="00AA1D66" w:rsidTr="00B57FA6">
        <w:trPr>
          <w:trHeight w:val="1529"/>
        </w:trPr>
        <w:tc>
          <w:tcPr>
            <w:tcW w:w="2500" w:type="pct"/>
            <w:tcMar>
              <w:top w:w="0" w:type="dxa"/>
              <w:left w:w="108" w:type="dxa"/>
              <w:bottom w:w="0" w:type="dxa"/>
              <w:right w:w="108" w:type="dxa"/>
            </w:tcMar>
          </w:tcPr>
          <w:p w:rsidR="00AA1D66" w:rsidRDefault="00AA1D66" w:rsidP="00B57FA6">
            <w:pPr>
              <w:pStyle w:val="Standard"/>
              <w:spacing w:line="276" w:lineRule="auto"/>
              <w:ind w:right="-6"/>
              <w:jc w:val="center"/>
              <w:rPr>
                <w:b/>
                <w:bCs/>
                <w:lang w:eastAsia="en-US"/>
              </w:rPr>
            </w:pPr>
            <w:r>
              <w:rPr>
                <w:b/>
                <w:bCs/>
                <w:lang w:eastAsia="en-US"/>
              </w:rPr>
              <w:lastRenderedPageBreak/>
              <w:t>От Поставщика:</w:t>
            </w:r>
          </w:p>
          <w:p w:rsidR="00AA1D66" w:rsidRDefault="00AA1D66" w:rsidP="00B57FA6">
            <w:pPr>
              <w:pStyle w:val="Standard"/>
              <w:spacing w:line="276" w:lineRule="auto"/>
              <w:ind w:right="-6"/>
              <w:jc w:val="center"/>
              <w:rPr>
                <w:b/>
                <w:bCs/>
                <w:lang w:eastAsia="en-US"/>
              </w:rPr>
            </w:pPr>
          </w:p>
          <w:p w:rsidR="00AA1D66" w:rsidRDefault="00AA1D66" w:rsidP="00B57FA6">
            <w:pPr>
              <w:pStyle w:val="Standard"/>
              <w:spacing w:line="276" w:lineRule="auto"/>
              <w:ind w:right="-6"/>
              <w:jc w:val="center"/>
              <w:rPr>
                <w:b/>
                <w:bCs/>
                <w:lang w:eastAsia="en-US"/>
              </w:rPr>
            </w:pPr>
          </w:p>
          <w:p w:rsidR="00AA1D66" w:rsidRDefault="00AA1D66" w:rsidP="00B57FA6">
            <w:pPr>
              <w:pStyle w:val="Standard"/>
              <w:spacing w:line="276" w:lineRule="auto"/>
              <w:ind w:right="-6"/>
              <w:rPr>
                <w:bCs/>
                <w:lang w:eastAsia="en-US"/>
              </w:rPr>
            </w:pPr>
            <w:r>
              <w:rPr>
                <w:bCs/>
                <w:lang w:eastAsia="en-US"/>
              </w:rPr>
              <w:t>_____________________ /___________/</w:t>
            </w:r>
          </w:p>
          <w:p w:rsidR="00AA1D66" w:rsidRDefault="00AA1D66" w:rsidP="00B57FA6">
            <w:pPr>
              <w:pStyle w:val="Standard"/>
              <w:spacing w:line="276" w:lineRule="auto"/>
              <w:ind w:right="-6"/>
              <w:rPr>
                <w:bCs/>
                <w:lang w:eastAsia="en-US"/>
              </w:rPr>
            </w:pPr>
            <w:proofErr w:type="spellStart"/>
            <w:r>
              <w:rPr>
                <w:bCs/>
                <w:lang w:eastAsia="en-US"/>
              </w:rPr>
              <w:t>м.п</w:t>
            </w:r>
            <w:proofErr w:type="spellEnd"/>
            <w:r>
              <w:rPr>
                <w:bCs/>
                <w:lang w:eastAsia="en-US"/>
              </w:rPr>
              <w:t>. (при наличии печати)</w:t>
            </w:r>
          </w:p>
          <w:p w:rsidR="00AA1D66" w:rsidRDefault="00AA1D66" w:rsidP="00B57FA6">
            <w:pPr>
              <w:pStyle w:val="Standard"/>
              <w:spacing w:line="276" w:lineRule="auto"/>
              <w:ind w:right="-6"/>
              <w:rPr>
                <w:bCs/>
                <w:lang w:eastAsia="en-US"/>
              </w:rPr>
            </w:pPr>
          </w:p>
        </w:tc>
        <w:tc>
          <w:tcPr>
            <w:tcW w:w="2500" w:type="pct"/>
            <w:tcMar>
              <w:top w:w="0" w:type="dxa"/>
              <w:left w:w="108" w:type="dxa"/>
              <w:bottom w:w="0" w:type="dxa"/>
              <w:right w:w="108" w:type="dxa"/>
            </w:tcMar>
          </w:tcPr>
          <w:p w:rsidR="00AA1D66" w:rsidRDefault="00AA1D66" w:rsidP="00B57FA6">
            <w:pPr>
              <w:pStyle w:val="Standard"/>
              <w:spacing w:line="276" w:lineRule="auto"/>
              <w:ind w:right="-6"/>
              <w:jc w:val="center"/>
              <w:rPr>
                <w:b/>
                <w:bCs/>
                <w:lang w:eastAsia="en-US"/>
              </w:rPr>
            </w:pPr>
            <w:r>
              <w:rPr>
                <w:b/>
                <w:bCs/>
                <w:lang w:eastAsia="en-US"/>
              </w:rPr>
              <w:t>От Заказчика:</w:t>
            </w:r>
          </w:p>
          <w:p w:rsidR="00AA1D66" w:rsidRDefault="00B35DD2" w:rsidP="00B57FA6">
            <w:pPr>
              <w:pStyle w:val="Standard"/>
              <w:spacing w:line="276" w:lineRule="auto"/>
              <w:rPr>
                <w:lang w:eastAsia="ru-RU"/>
              </w:rPr>
            </w:pPr>
            <w:r>
              <w:rPr>
                <w:lang w:eastAsia="ru-RU"/>
              </w:rPr>
              <w:t>Р</w:t>
            </w:r>
            <w:r w:rsidR="00AA1D66">
              <w:rPr>
                <w:lang w:eastAsia="ru-RU"/>
              </w:rPr>
              <w:t>уководител</w:t>
            </w:r>
            <w:r>
              <w:rPr>
                <w:lang w:eastAsia="ru-RU"/>
              </w:rPr>
              <w:t>ь</w:t>
            </w:r>
            <w:r w:rsidR="00AA1D66">
              <w:rPr>
                <w:lang w:eastAsia="ru-RU"/>
              </w:rPr>
              <w:t xml:space="preserve"> Управления:</w:t>
            </w:r>
          </w:p>
          <w:p w:rsidR="00AA1D66" w:rsidRDefault="00AA1D66" w:rsidP="00B57FA6">
            <w:pPr>
              <w:pStyle w:val="Standard"/>
              <w:keepNext/>
              <w:spacing w:line="276" w:lineRule="auto"/>
              <w:ind w:right="244"/>
              <w:outlineLvl w:val="3"/>
              <w:rPr>
                <w:lang w:eastAsia="ru-RU"/>
              </w:rPr>
            </w:pPr>
          </w:p>
          <w:p w:rsidR="00AA1D66" w:rsidRDefault="00AA1D66" w:rsidP="00B57FA6">
            <w:pPr>
              <w:pStyle w:val="Standard"/>
              <w:snapToGrid w:val="0"/>
              <w:spacing w:line="200" w:lineRule="atLeast"/>
              <w:jc w:val="both"/>
              <w:rPr>
                <w:rFonts w:eastAsia="Arial"/>
                <w:lang w:eastAsia="ar-SA"/>
              </w:rPr>
            </w:pPr>
            <w:r>
              <w:rPr>
                <w:bCs/>
                <w:lang w:eastAsia="en-US"/>
              </w:rPr>
              <w:t>_____________________</w:t>
            </w:r>
            <w:r>
              <w:rPr>
                <w:rFonts w:eastAsia="Arial"/>
                <w:lang w:eastAsia="ar-SA"/>
              </w:rPr>
              <w:t xml:space="preserve"> </w:t>
            </w:r>
            <w:r w:rsidR="00B35DD2">
              <w:rPr>
                <w:rFonts w:eastAsia="Arial"/>
                <w:lang w:eastAsia="ar-SA"/>
              </w:rPr>
              <w:t>А</w:t>
            </w:r>
            <w:r>
              <w:rPr>
                <w:rFonts w:eastAsia="Arial"/>
                <w:lang w:eastAsia="ar-SA"/>
              </w:rPr>
              <w:t>.</w:t>
            </w:r>
            <w:r w:rsidR="00B35DD2">
              <w:rPr>
                <w:rFonts w:eastAsia="Arial"/>
                <w:lang w:eastAsia="ar-SA"/>
              </w:rPr>
              <w:t>В</w:t>
            </w:r>
            <w:r>
              <w:rPr>
                <w:rFonts w:eastAsia="Arial"/>
                <w:lang w:eastAsia="ar-SA"/>
              </w:rPr>
              <w:t xml:space="preserve">. </w:t>
            </w:r>
            <w:r w:rsidR="00B35DD2">
              <w:rPr>
                <w:rFonts w:eastAsia="Arial"/>
                <w:lang w:eastAsia="ar-SA"/>
              </w:rPr>
              <w:t>Шестаков</w:t>
            </w:r>
          </w:p>
          <w:p w:rsidR="00AA1D66" w:rsidRDefault="00AA1D66" w:rsidP="00B57FA6">
            <w:pPr>
              <w:pStyle w:val="Standard"/>
              <w:spacing w:line="276" w:lineRule="auto"/>
              <w:ind w:right="-6"/>
              <w:rPr>
                <w:bCs/>
                <w:lang w:eastAsia="en-US"/>
              </w:rPr>
            </w:pPr>
            <w:proofErr w:type="spellStart"/>
            <w:r>
              <w:rPr>
                <w:rFonts w:eastAsia="Arial"/>
                <w:lang w:eastAsia="ar-SA"/>
              </w:rPr>
              <w:t>м.п</w:t>
            </w:r>
            <w:proofErr w:type="spellEnd"/>
            <w:r>
              <w:rPr>
                <w:rFonts w:eastAsia="Arial"/>
                <w:lang w:eastAsia="ar-SA"/>
              </w:rPr>
              <w:t>.</w:t>
            </w:r>
          </w:p>
        </w:tc>
      </w:tr>
    </w:tbl>
    <w:p w:rsidR="00500DE1" w:rsidRDefault="00500DE1">
      <w:pPr>
        <w:widowControl/>
        <w:suppressAutoHyphens w:val="0"/>
        <w:autoSpaceDN/>
        <w:spacing w:after="200" w:line="276" w:lineRule="auto"/>
        <w:rPr>
          <w:szCs w:val="24"/>
          <w:lang w:eastAsia="ar-SA"/>
        </w:rPr>
      </w:pPr>
    </w:p>
    <w:p w:rsidR="004977E0" w:rsidRPr="00C56BD5" w:rsidRDefault="004977E0" w:rsidP="004977E0">
      <w:pPr>
        <w:pStyle w:val="Standard"/>
        <w:jc w:val="right"/>
        <w:rPr>
          <w:lang w:eastAsia="ar-SA"/>
        </w:rPr>
      </w:pPr>
      <w:r w:rsidRPr="00C56BD5">
        <w:rPr>
          <w:lang w:eastAsia="ar-SA"/>
        </w:rPr>
        <w:t>Приложение № 2</w:t>
      </w:r>
    </w:p>
    <w:p w:rsidR="004977E0" w:rsidRPr="00C56BD5" w:rsidRDefault="004977E0" w:rsidP="004977E0">
      <w:pPr>
        <w:pStyle w:val="Standard"/>
        <w:ind w:firstLine="4680"/>
        <w:jc w:val="right"/>
        <w:rPr>
          <w:lang w:eastAsia="ar-SA"/>
        </w:rPr>
      </w:pPr>
      <w:r w:rsidRPr="00C56BD5">
        <w:rPr>
          <w:lang w:eastAsia="ar-SA"/>
        </w:rPr>
        <w:t>к государственному контракту</w:t>
      </w:r>
    </w:p>
    <w:p w:rsidR="004977E0" w:rsidRPr="00C56BD5" w:rsidRDefault="004977E0" w:rsidP="004977E0">
      <w:pPr>
        <w:pStyle w:val="Standard"/>
        <w:ind w:firstLine="4680"/>
        <w:jc w:val="right"/>
        <w:rPr>
          <w:lang w:eastAsia="ar-SA"/>
        </w:rPr>
      </w:pPr>
      <w:r w:rsidRPr="00C56BD5">
        <w:rPr>
          <w:lang w:eastAsia="ar-SA"/>
        </w:rPr>
        <w:t xml:space="preserve">от «___» ___________ </w:t>
      </w:r>
      <w:r w:rsidR="005B75F7" w:rsidRPr="00C56BD5">
        <w:rPr>
          <w:lang w:eastAsia="ar-SA"/>
        </w:rPr>
        <w:t>202</w:t>
      </w:r>
      <w:r w:rsidR="00DA780F">
        <w:rPr>
          <w:lang w:eastAsia="ar-SA"/>
        </w:rPr>
        <w:t>6</w:t>
      </w:r>
      <w:r w:rsidRPr="00C56BD5">
        <w:rPr>
          <w:lang w:eastAsia="ar-SA"/>
        </w:rPr>
        <w:t xml:space="preserve"> года</w:t>
      </w:r>
    </w:p>
    <w:p w:rsidR="004977E0" w:rsidRPr="00C56BD5" w:rsidRDefault="004977E0" w:rsidP="004977E0">
      <w:pPr>
        <w:pStyle w:val="Standard"/>
        <w:ind w:firstLine="4680"/>
        <w:jc w:val="right"/>
        <w:rPr>
          <w:lang w:eastAsia="ar-SA"/>
        </w:rPr>
      </w:pPr>
      <w:r w:rsidRPr="00C56BD5">
        <w:rPr>
          <w:lang w:eastAsia="ar-SA"/>
        </w:rPr>
        <w:t>№ ____________</w:t>
      </w:r>
    </w:p>
    <w:p w:rsidR="004977E0" w:rsidRPr="00C56BD5" w:rsidRDefault="004977E0" w:rsidP="004977E0">
      <w:pPr>
        <w:widowControl/>
        <w:suppressAutoHyphens w:val="0"/>
        <w:rPr>
          <w:lang w:eastAsia="ar-SA"/>
        </w:rPr>
      </w:pPr>
    </w:p>
    <w:p w:rsidR="004977E0" w:rsidRPr="00C56BD5" w:rsidRDefault="004977E0" w:rsidP="004977E0">
      <w:pPr>
        <w:widowControl/>
        <w:suppressAutoHyphens w:val="0"/>
        <w:rPr>
          <w:lang w:eastAsia="ar-SA"/>
        </w:rPr>
      </w:pPr>
    </w:p>
    <w:p w:rsidR="004977E0" w:rsidRPr="00C56BD5" w:rsidRDefault="004977E0" w:rsidP="004977E0">
      <w:pPr>
        <w:widowControl/>
        <w:suppressAutoHyphens w:val="0"/>
        <w:jc w:val="center"/>
        <w:rPr>
          <w:szCs w:val="24"/>
          <w:lang w:eastAsia="ar-SA"/>
        </w:rPr>
      </w:pPr>
      <w:r w:rsidRPr="00C56BD5">
        <w:rPr>
          <w:szCs w:val="24"/>
          <w:lang w:eastAsia="ar-SA"/>
        </w:rPr>
        <w:t>СПЕЦИФИКАЦИЯ ПОСТАВКИ ТОВАРА</w:t>
      </w:r>
    </w:p>
    <w:p w:rsidR="004977E0" w:rsidRPr="00C56BD5" w:rsidRDefault="004977E0" w:rsidP="004977E0">
      <w:pPr>
        <w:widowControl/>
        <w:suppressAutoHyphens w:val="0"/>
        <w:jc w:val="center"/>
        <w:rPr>
          <w:szCs w:val="24"/>
          <w:lang w:eastAsia="ar-SA"/>
        </w:rPr>
      </w:pPr>
    </w:p>
    <w:tbl>
      <w:tblPr>
        <w:tblW w:w="9930" w:type="dxa"/>
        <w:tblInd w:w="-318" w:type="dxa"/>
        <w:tblLayout w:type="fixed"/>
        <w:tblLook w:val="04A0" w:firstRow="1" w:lastRow="0" w:firstColumn="1" w:lastColumn="0" w:noHBand="0" w:noVBand="1"/>
      </w:tblPr>
      <w:tblGrid>
        <w:gridCol w:w="739"/>
        <w:gridCol w:w="2381"/>
        <w:gridCol w:w="1703"/>
        <w:gridCol w:w="1277"/>
        <w:gridCol w:w="1135"/>
        <w:gridCol w:w="1263"/>
        <w:gridCol w:w="1432"/>
      </w:tblGrid>
      <w:tr w:rsidR="008804C1" w:rsidRPr="00C56BD5" w:rsidTr="002C2617">
        <w:trPr>
          <w:trHeight w:val="795"/>
        </w:trPr>
        <w:tc>
          <w:tcPr>
            <w:tcW w:w="739" w:type="dxa"/>
            <w:tcBorders>
              <w:top w:val="single" w:sz="4" w:space="0" w:color="auto"/>
              <w:left w:val="single" w:sz="4" w:space="0" w:color="auto"/>
              <w:bottom w:val="single" w:sz="4" w:space="0" w:color="auto"/>
              <w:right w:val="single" w:sz="4" w:space="0" w:color="auto"/>
            </w:tcBorders>
            <w:noWrap/>
            <w:vAlign w:val="center"/>
            <w:hideMark/>
          </w:tcPr>
          <w:p w:rsidR="008804C1" w:rsidRPr="00C56BD5" w:rsidRDefault="008804C1">
            <w:pPr>
              <w:spacing w:line="276" w:lineRule="auto"/>
              <w:jc w:val="center"/>
              <w:rPr>
                <w:color w:val="000000"/>
                <w:sz w:val="22"/>
                <w:szCs w:val="22"/>
                <w:lang w:eastAsia="ar-SA"/>
              </w:rPr>
            </w:pPr>
            <w:r w:rsidRPr="00C56BD5">
              <w:rPr>
                <w:color w:val="000000"/>
                <w:sz w:val="22"/>
                <w:szCs w:val="22"/>
                <w:lang w:eastAsia="ar-SA"/>
              </w:rPr>
              <w:t xml:space="preserve">№ </w:t>
            </w:r>
            <w:proofErr w:type="gramStart"/>
            <w:r w:rsidRPr="00C56BD5">
              <w:rPr>
                <w:color w:val="000000"/>
                <w:sz w:val="22"/>
                <w:szCs w:val="22"/>
                <w:lang w:eastAsia="ar-SA"/>
              </w:rPr>
              <w:t>п</w:t>
            </w:r>
            <w:proofErr w:type="gramEnd"/>
            <w:r w:rsidRPr="00C56BD5">
              <w:rPr>
                <w:color w:val="000000"/>
                <w:sz w:val="22"/>
                <w:szCs w:val="22"/>
                <w:lang w:eastAsia="ar-SA"/>
              </w:rPr>
              <w:t>/п</w:t>
            </w:r>
          </w:p>
        </w:tc>
        <w:tc>
          <w:tcPr>
            <w:tcW w:w="2381" w:type="dxa"/>
            <w:tcBorders>
              <w:top w:val="single" w:sz="4" w:space="0" w:color="auto"/>
              <w:left w:val="nil"/>
              <w:bottom w:val="single" w:sz="4" w:space="0" w:color="auto"/>
              <w:right w:val="single" w:sz="4" w:space="0" w:color="auto"/>
            </w:tcBorders>
            <w:vAlign w:val="center"/>
            <w:hideMark/>
          </w:tcPr>
          <w:p w:rsidR="008804C1" w:rsidRPr="00C56BD5" w:rsidRDefault="002C2617">
            <w:pPr>
              <w:spacing w:line="276" w:lineRule="auto"/>
              <w:jc w:val="center"/>
              <w:rPr>
                <w:color w:val="000000"/>
                <w:sz w:val="22"/>
                <w:szCs w:val="22"/>
                <w:lang w:eastAsia="ar-SA"/>
              </w:rPr>
            </w:pPr>
            <w:r w:rsidRPr="00C56BD5">
              <w:rPr>
                <w:color w:val="000000"/>
                <w:sz w:val="22"/>
                <w:szCs w:val="22"/>
                <w:lang w:eastAsia="ar-SA"/>
              </w:rPr>
              <w:t>Наименование товара, характеристики</w:t>
            </w:r>
          </w:p>
        </w:tc>
        <w:tc>
          <w:tcPr>
            <w:tcW w:w="1703" w:type="dxa"/>
            <w:tcBorders>
              <w:top w:val="single" w:sz="4" w:space="0" w:color="auto"/>
              <w:left w:val="single" w:sz="4" w:space="0" w:color="auto"/>
              <w:bottom w:val="single" w:sz="4" w:space="0" w:color="auto"/>
              <w:right w:val="single" w:sz="4" w:space="0" w:color="auto"/>
            </w:tcBorders>
            <w:vAlign w:val="center"/>
            <w:hideMark/>
          </w:tcPr>
          <w:p w:rsidR="008804C1" w:rsidRPr="00C56BD5" w:rsidRDefault="002C2617">
            <w:pPr>
              <w:spacing w:line="276" w:lineRule="auto"/>
              <w:jc w:val="center"/>
              <w:rPr>
                <w:color w:val="000000"/>
                <w:sz w:val="22"/>
                <w:szCs w:val="22"/>
                <w:lang w:eastAsia="ar-SA"/>
              </w:rPr>
            </w:pPr>
            <w:r>
              <w:rPr>
                <w:color w:val="000000"/>
                <w:sz w:val="22"/>
                <w:szCs w:val="22"/>
                <w:lang w:eastAsia="ar-SA"/>
              </w:rPr>
              <w:t>Гарантийный срок</w:t>
            </w:r>
          </w:p>
        </w:tc>
        <w:tc>
          <w:tcPr>
            <w:tcW w:w="1277" w:type="dxa"/>
            <w:tcBorders>
              <w:top w:val="single" w:sz="4" w:space="0" w:color="auto"/>
              <w:left w:val="nil"/>
              <w:bottom w:val="single" w:sz="4" w:space="0" w:color="auto"/>
              <w:right w:val="single" w:sz="4" w:space="0" w:color="auto"/>
            </w:tcBorders>
            <w:vAlign w:val="center"/>
            <w:hideMark/>
          </w:tcPr>
          <w:p w:rsidR="008804C1" w:rsidRPr="00C56BD5" w:rsidRDefault="008804C1">
            <w:pPr>
              <w:spacing w:line="276" w:lineRule="auto"/>
              <w:jc w:val="center"/>
              <w:rPr>
                <w:color w:val="000000"/>
                <w:sz w:val="22"/>
                <w:szCs w:val="22"/>
                <w:lang w:eastAsia="ar-SA"/>
              </w:rPr>
            </w:pPr>
            <w:r w:rsidRPr="00C56BD5">
              <w:rPr>
                <w:bCs/>
                <w:color w:val="000000"/>
                <w:sz w:val="22"/>
                <w:szCs w:val="22"/>
                <w:lang w:eastAsia="ar-SA"/>
              </w:rPr>
              <w:t>Производитель, страна происхождения</w:t>
            </w:r>
          </w:p>
        </w:tc>
        <w:tc>
          <w:tcPr>
            <w:tcW w:w="1135" w:type="dxa"/>
            <w:tcBorders>
              <w:top w:val="single" w:sz="4" w:space="0" w:color="auto"/>
              <w:left w:val="nil"/>
              <w:bottom w:val="single" w:sz="4" w:space="0" w:color="auto"/>
              <w:right w:val="single" w:sz="4" w:space="0" w:color="auto"/>
            </w:tcBorders>
            <w:vAlign w:val="center"/>
            <w:hideMark/>
          </w:tcPr>
          <w:p w:rsidR="008804C1" w:rsidRPr="00C56BD5" w:rsidRDefault="005B75F7">
            <w:pPr>
              <w:spacing w:line="276" w:lineRule="auto"/>
              <w:jc w:val="center"/>
              <w:rPr>
                <w:color w:val="000000"/>
                <w:sz w:val="22"/>
                <w:szCs w:val="22"/>
                <w:lang w:eastAsia="ar-SA"/>
              </w:rPr>
            </w:pPr>
            <w:r w:rsidRPr="00C56BD5">
              <w:rPr>
                <w:color w:val="000000"/>
                <w:sz w:val="22"/>
                <w:szCs w:val="22"/>
                <w:lang w:eastAsia="ar-SA"/>
              </w:rPr>
              <w:t>К</w:t>
            </w:r>
            <w:r w:rsidR="008804C1" w:rsidRPr="00C56BD5">
              <w:rPr>
                <w:color w:val="000000"/>
                <w:sz w:val="22"/>
                <w:szCs w:val="22"/>
                <w:lang w:eastAsia="ar-SA"/>
              </w:rPr>
              <w:t>ол-во, шт.</w:t>
            </w:r>
          </w:p>
        </w:tc>
        <w:tc>
          <w:tcPr>
            <w:tcW w:w="1263" w:type="dxa"/>
            <w:tcBorders>
              <w:top w:val="single" w:sz="4" w:space="0" w:color="auto"/>
              <w:left w:val="nil"/>
              <w:bottom w:val="single" w:sz="4" w:space="0" w:color="auto"/>
              <w:right w:val="single" w:sz="4" w:space="0" w:color="auto"/>
            </w:tcBorders>
            <w:vAlign w:val="center"/>
            <w:hideMark/>
          </w:tcPr>
          <w:p w:rsidR="008804C1" w:rsidRPr="00C56BD5" w:rsidRDefault="008804C1">
            <w:pPr>
              <w:spacing w:line="276" w:lineRule="auto"/>
              <w:jc w:val="center"/>
              <w:rPr>
                <w:bCs/>
                <w:color w:val="000000"/>
                <w:sz w:val="22"/>
                <w:szCs w:val="22"/>
                <w:lang w:val="en-US" w:eastAsia="ar-SA"/>
              </w:rPr>
            </w:pPr>
            <w:r w:rsidRPr="00C56BD5">
              <w:rPr>
                <w:bCs/>
                <w:color w:val="000000"/>
                <w:sz w:val="22"/>
                <w:szCs w:val="22"/>
                <w:lang w:eastAsia="ar-SA"/>
              </w:rPr>
              <w:t>Цена</w:t>
            </w:r>
            <w:r w:rsidRPr="00C56BD5">
              <w:rPr>
                <w:bCs/>
                <w:color w:val="000000"/>
                <w:sz w:val="22"/>
                <w:szCs w:val="22"/>
                <w:lang w:val="en-US" w:eastAsia="ar-SA"/>
              </w:rPr>
              <w:t xml:space="preserve">, </w:t>
            </w:r>
            <w:proofErr w:type="spellStart"/>
            <w:r w:rsidRPr="00C56BD5">
              <w:rPr>
                <w:bCs/>
                <w:color w:val="000000"/>
                <w:sz w:val="22"/>
                <w:szCs w:val="22"/>
                <w:lang w:eastAsia="ar-SA"/>
              </w:rPr>
              <w:t>руб</w:t>
            </w:r>
            <w:proofErr w:type="spellEnd"/>
            <w:r w:rsidRPr="00C56BD5">
              <w:rPr>
                <w:bCs/>
                <w:color w:val="000000"/>
                <w:sz w:val="22"/>
                <w:szCs w:val="22"/>
                <w:lang w:val="en-US" w:eastAsia="ar-SA"/>
              </w:rPr>
              <w:t>.</w:t>
            </w:r>
          </w:p>
        </w:tc>
        <w:tc>
          <w:tcPr>
            <w:tcW w:w="1432" w:type="dxa"/>
            <w:tcBorders>
              <w:top w:val="single" w:sz="4" w:space="0" w:color="auto"/>
              <w:left w:val="nil"/>
              <w:bottom w:val="single" w:sz="4" w:space="0" w:color="auto"/>
              <w:right w:val="single" w:sz="4" w:space="0" w:color="auto"/>
            </w:tcBorders>
            <w:vAlign w:val="center"/>
            <w:hideMark/>
          </w:tcPr>
          <w:p w:rsidR="008804C1" w:rsidRPr="00C56BD5" w:rsidRDefault="008804C1">
            <w:pPr>
              <w:spacing w:line="276" w:lineRule="auto"/>
              <w:jc w:val="center"/>
              <w:rPr>
                <w:bCs/>
                <w:color w:val="000000"/>
                <w:sz w:val="22"/>
                <w:szCs w:val="22"/>
                <w:lang w:eastAsia="ar-SA"/>
              </w:rPr>
            </w:pPr>
            <w:r w:rsidRPr="00C56BD5">
              <w:rPr>
                <w:bCs/>
                <w:color w:val="000000"/>
                <w:sz w:val="22"/>
                <w:szCs w:val="22"/>
                <w:lang w:eastAsia="ar-SA"/>
              </w:rPr>
              <w:t>Сумма,</w:t>
            </w:r>
          </w:p>
          <w:p w:rsidR="008804C1" w:rsidRPr="00C56BD5" w:rsidRDefault="008804C1">
            <w:pPr>
              <w:spacing w:line="276" w:lineRule="auto"/>
              <w:jc w:val="center"/>
              <w:rPr>
                <w:bCs/>
                <w:color w:val="000000"/>
                <w:sz w:val="22"/>
                <w:szCs w:val="22"/>
                <w:lang w:val="en-US" w:eastAsia="ar-SA"/>
              </w:rPr>
            </w:pPr>
            <w:proofErr w:type="spellStart"/>
            <w:r w:rsidRPr="00C56BD5">
              <w:rPr>
                <w:bCs/>
                <w:color w:val="000000"/>
                <w:sz w:val="22"/>
                <w:szCs w:val="22"/>
                <w:lang w:eastAsia="ar-SA"/>
              </w:rPr>
              <w:t>руб</w:t>
            </w:r>
            <w:proofErr w:type="spellEnd"/>
            <w:r w:rsidRPr="00C56BD5">
              <w:rPr>
                <w:bCs/>
                <w:color w:val="000000"/>
                <w:sz w:val="22"/>
                <w:szCs w:val="22"/>
                <w:lang w:val="en-US" w:eastAsia="ar-SA"/>
              </w:rPr>
              <w:t>.</w:t>
            </w:r>
          </w:p>
        </w:tc>
      </w:tr>
      <w:tr w:rsidR="008804C1" w:rsidRPr="00C56BD5" w:rsidTr="002C2617">
        <w:trPr>
          <w:trHeight w:val="327"/>
        </w:trPr>
        <w:tc>
          <w:tcPr>
            <w:tcW w:w="739" w:type="dxa"/>
            <w:tcBorders>
              <w:top w:val="nil"/>
              <w:left w:val="single" w:sz="4" w:space="0" w:color="auto"/>
              <w:bottom w:val="single" w:sz="4" w:space="0" w:color="auto"/>
              <w:right w:val="single" w:sz="4" w:space="0" w:color="auto"/>
            </w:tcBorders>
            <w:noWrap/>
            <w:vAlign w:val="center"/>
            <w:hideMark/>
          </w:tcPr>
          <w:p w:rsidR="008804C1" w:rsidRPr="00C56BD5" w:rsidRDefault="008804C1">
            <w:pPr>
              <w:spacing w:line="276" w:lineRule="auto"/>
              <w:jc w:val="center"/>
              <w:rPr>
                <w:color w:val="000000"/>
                <w:sz w:val="22"/>
                <w:szCs w:val="22"/>
                <w:lang w:eastAsia="ar-SA"/>
              </w:rPr>
            </w:pPr>
            <w:r w:rsidRPr="00C56BD5">
              <w:rPr>
                <w:color w:val="000000"/>
                <w:sz w:val="22"/>
                <w:szCs w:val="22"/>
                <w:lang w:eastAsia="ar-SA"/>
              </w:rPr>
              <w:t>1</w:t>
            </w:r>
          </w:p>
        </w:tc>
        <w:tc>
          <w:tcPr>
            <w:tcW w:w="2381" w:type="dxa"/>
            <w:tcBorders>
              <w:top w:val="single" w:sz="4" w:space="0" w:color="auto"/>
              <w:left w:val="nil"/>
              <w:bottom w:val="single" w:sz="4" w:space="0" w:color="auto"/>
              <w:right w:val="single" w:sz="4" w:space="0" w:color="auto"/>
            </w:tcBorders>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2</w:t>
            </w:r>
          </w:p>
        </w:tc>
        <w:tc>
          <w:tcPr>
            <w:tcW w:w="1703" w:type="dxa"/>
            <w:tcBorders>
              <w:top w:val="single" w:sz="4" w:space="0" w:color="auto"/>
              <w:left w:val="single" w:sz="4" w:space="0" w:color="auto"/>
              <w:bottom w:val="single" w:sz="4" w:space="0" w:color="auto"/>
              <w:right w:val="single" w:sz="4" w:space="0" w:color="auto"/>
            </w:tcBorders>
            <w:vAlign w:val="center"/>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3</w:t>
            </w:r>
          </w:p>
        </w:tc>
        <w:tc>
          <w:tcPr>
            <w:tcW w:w="1277" w:type="dxa"/>
            <w:tcBorders>
              <w:top w:val="single" w:sz="4" w:space="0" w:color="auto"/>
              <w:left w:val="nil"/>
              <w:bottom w:val="single" w:sz="4" w:space="0" w:color="auto"/>
              <w:right w:val="single" w:sz="4" w:space="0" w:color="auto"/>
            </w:tcBorders>
            <w:vAlign w:val="center"/>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4</w:t>
            </w:r>
          </w:p>
        </w:tc>
        <w:tc>
          <w:tcPr>
            <w:tcW w:w="1135" w:type="dxa"/>
            <w:tcBorders>
              <w:top w:val="single" w:sz="4" w:space="0" w:color="auto"/>
              <w:left w:val="nil"/>
              <w:bottom w:val="single" w:sz="4" w:space="0" w:color="auto"/>
              <w:right w:val="single" w:sz="4" w:space="0" w:color="auto"/>
            </w:tcBorders>
            <w:vAlign w:val="center"/>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5</w:t>
            </w:r>
          </w:p>
        </w:tc>
        <w:tc>
          <w:tcPr>
            <w:tcW w:w="1263" w:type="dxa"/>
            <w:tcBorders>
              <w:top w:val="single" w:sz="4" w:space="0" w:color="auto"/>
              <w:left w:val="nil"/>
              <w:bottom w:val="single" w:sz="4" w:space="0" w:color="auto"/>
              <w:right w:val="single" w:sz="4" w:space="0" w:color="auto"/>
            </w:tcBorders>
            <w:vAlign w:val="center"/>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6</w:t>
            </w:r>
          </w:p>
        </w:tc>
        <w:tc>
          <w:tcPr>
            <w:tcW w:w="1432" w:type="dxa"/>
            <w:tcBorders>
              <w:top w:val="nil"/>
              <w:left w:val="nil"/>
              <w:bottom w:val="single" w:sz="4" w:space="0" w:color="auto"/>
              <w:right w:val="single" w:sz="4" w:space="0" w:color="auto"/>
            </w:tcBorders>
            <w:noWrap/>
            <w:vAlign w:val="center"/>
            <w:hideMark/>
          </w:tcPr>
          <w:p w:rsidR="008804C1" w:rsidRPr="00026D83" w:rsidRDefault="008804C1">
            <w:pPr>
              <w:spacing w:line="276" w:lineRule="auto"/>
              <w:jc w:val="center"/>
              <w:rPr>
                <w:color w:val="000000"/>
                <w:sz w:val="22"/>
                <w:szCs w:val="22"/>
                <w:lang w:eastAsia="ar-SA"/>
              </w:rPr>
            </w:pPr>
            <w:r w:rsidRPr="00026D83">
              <w:rPr>
                <w:color w:val="000000"/>
                <w:sz w:val="22"/>
                <w:szCs w:val="22"/>
                <w:lang w:eastAsia="ar-SA"/>
              </w:rPr>
              <w:t>7</w:t>
            </w:r>
          </w:p>
        </w:tc>
      </w:tr>
      <w:tr w:rsidR="008804C1" w:rsidRPr="00C56BD5" w:rsidTr="00462DA2">
        <w:trPr>
          <w:trHeight w:val="655"/>
        </w:trPr>
        <w:tc>
          <w:tcPr>
            <w:tcW w:w="739" w:type="dxa"/>
            <w:tcBorders>
              <w:top w:val="nil"/>
              <w:left w:val="single" w:sz="4" w:space="0" w:color="auto"/>
              <w:bottom w:val="single" w:sz="4" w:space="0" w:color="auto"/>
              <w:right w:val="single" w:sz="4" w:space="0" w:color="auto"/>
            </w:tcBorders>
            <w:noWrap/>
            <w:vAlign w:val="center"/>
            <w:hideMark/>
          </w:tcPr>
          <w:p w:rsidR="008804C1" w:rsidRPr="00C56BD5" w:rsidRDefault="008804C1">
            <w:pPr>
              <w:spacing w:line="276" w:lineRule="auto"/>
              <w:jc w:val="center"/>
              <w:rPr>
                <w:color w:val="000000"/>
                <w:sz w:val="22"/>
                <w:szCs w:val="22"/>
                <w:lang w:eastAsia="en-US"/>
              </w:rPr>
            </w:pPr>
            <w:r w:rsidRPr="00C56BD5">
              <w:rPr>
                <w:color w:val="000000"/>
                <w:sz w:val="22"/>
                <w:szCs w:val="22"/>
                <w:lang w:eastAsia="en-US"/>
              </w:rPr>
              <w:t>1</w:t>
            </w:r>
          </w:p>
        </w:tc>
        <w:tc>
          <w:tcPr>
            <w:tcW w:w="2381" w:type="dxa"/>
            <w:tcBorders>
              <w:top w:val="single" w:sz="4" w:space="0" w:color="auto"/>
              <w:left w:val="nil"/>
              <w:bottom w:val="single" w:sz="4" w:space="0" w:color="auto"/>
              <w:right w:val="single" w:sz="4" w:space="0" w:color="auto"/>
            </w:tcBorders>
            <w:vAlign w:val="center"/>
          </w:tcPr>
          <w:p w:rsidR="008804C1" w:rsidRPr="00026D83" w:rsidRDefault="008804C1"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8804C1" w:rsidRPr="00026D83" w:rsidRDefault="008804C1">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8804C1" w:rsidRPr="00026D83" w:rsidRDefault="008804C1">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8804C1" w:rsidRPr="00026D83" w:rsidRDefault="008804C1">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8804C1" w:rsidRPr="00026D83" w:rsidRDefault="008804C1">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8804C1" w:rsidRPr="00026D83" w:rsidRDefault="008804C1">
            <w:pPr>
              <w:spacing w:line="276" w:lineRule="auto"/>
              <w:jc w:val="center"/>
              <w:rPr>
                <w:color w:val="000000"/>
                <w:sz w:val="22"/>
                <w:szCs w:val="22"/>
                <w:lang w:eastAsia="en-US"/>
              </w:rPr>
            </w:pPr>
          </w:p>
        </w:tc>
      </w:tr>
      <w:tr w:rsidR="00DA780F" w:rsidRPr="00C56BD5" w:rsidTr="00462DA2">
        <w:trPr>
          <w:trHeight w:val="655"/>
        </w:trPr>
        <w:tc>
          <w:tcPr>
            <w:tcW w:w="739" w:type="dxa"/>
            <w:tcBorders>
              <w:top w:val="nil"/>
              <w:left w:val="single" w:sz="4" w:space="0" w:color="auto"/>
              <w:bottom w:val="single" w:sz="4" w:space="0" w:color="auto"/>
              <w:right w:val="single" w:sz="4" w:space="0" w:color="auto"/>
            </w:tcBorders>
            <w:noWrap/>
            <w:vAlign w:val="center"/>
          </w:tcPr>
          <w:p w:rsidR="00DA780F" w:rsidRPr="00C56BD5" w:rsidRDefault="00DA780F">
            <w:pPr>
              <w:spacing w:line="276" w:lineRule="auto"/>
              <w:jc w:val="center"/>
              <w:rPr>
                <w:color w:val="000000"/>
                <w:sz w:val="22"/>
                <w:szCs w:val="22"/>
                <w:lang w:eastAsia="en-US"/>
              </w:rPr>
            </w:pPr>
            <w:r>
              <w:rPr>
                <w:color w:val="000000"/>
                <w:sz w:val="22"/>
                <w:szCs w:val="22"/>
                <w:lang w:eastAsia="en-US"/>
              </w:rPr>
              <w:t>2</w:t>
            </w:r>
          </w:p>
        </w:tc>
        <w:tc>
          <w:tcPr>
            <w:tcW w:w="2381" w:type="dxa"/>
            <w:tcBorders>
              <w:top w:val="single" w:sz="4" w:space="0" w:color="auto"/>
              <w:left w:val="nil"/>
              <w:bottom w:val="single" w:sz="4" w:space="0" w:color="auto"/>
              <w:right w:val="single" w:sz="4" w:space="0" w:color="auto"/>
            </w:tcBorders>
            <w:vAlign w:val="center"/>
          </w:tcPr>
          <w:p w:rsidR="00DA780F" w:rsidRDefault="00DA780F"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DA780F" w:rsidRPr="00026D83" w:rsidRDefault="00DA780F">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DA780F" w:rsidRPr="00026D83" w:rsidRDefault="00DA780F">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DA780F" w:rsidRDefault="00DA780F">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DA780F" w:rsidRPr="00026D83" w:rsidRDefault="00DA780F">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DA780F" w:rsidRPr="00026D83" w:rsidRDefault="00DA780F">
            <w:pPr>
              <w:spacing w:line="276" w:lineRule="auto"/>
              <w:jc w:val="center"/>
              <w:rPr>
                <w:color w:val="000000"/>
                <w:sz w:val="22"/>
                <w:szCs w:val="22"/>
                <w:lang w:eastAsia="en-US"/>
              </w:rPr>
            </w:pPr>
          </w:p>
        </w:tc>
      </w:tr>
      <w:tr w:rsidR="00DA780F" w:rsidRPr="00C56BD5" w:rsidTr="00462DA2">
        <w:trPr>
          <w:trHeight w:val="655"/>
        </w:trPr>
        <w:tc>
          <w:tcPr>
            <w:tcW w:w="739" w:type="dxa"/>
            <w:tcBorders>
              <w:top w:val="nil"/>
              <w:left w:val="single" w:sz="4" w:space="0" w:color="auto"/>
              <w:bottom w:val="single" w:sz="4" w:space="0" w:color="auto"/>
              <w:right w:val="single" w:sz="4" w:space="0" w:color="auto"/>
            </w:tcBorders>
            <w:noWrap/>
            <w:vAlign w:val="center"/>
          </w:tcPr>
          <w:p w:rsidR="00DA780F" w:rsidRDefault="00DE4EBE">
            <w:pPr>
              <w:spacing w:line="276" w:lineRule="auto"/>
              <w:jc w:val="center"/>
              <w:rPr>
                <w:color w:val="000000"/>
                <w:sz w:val="22"/>
                <w:szCs w:val="22"/>
                <w:lang w:eastAsia="en-US"/>
              </w:rPr>
            </w:pPr>
            <w:r>
              <w:rPr>
                <w:color w:val="000000"/>
                <w:sz w:val="22"/>
                <w:szCs w:val="22"/>
                <w:lang w:eastAsia="en-US"/>
              </w:rPr>
              <w:t>3</w:t>
            </w:r>
          </w:p>
        </w:tc>
        <w:tc>
          <w:tcPr>
            <w:tcW w:w="2381" w:type="dxa"/>
            <w:tcBorders>
              <w:top w:val="single" w:sz="4" w:space="0" w:color="auto"/>
              <w:left w:val="nil"/>
              <w:bottom w:val="single" w:sz="4" w:space="0" w:color="auto"/>
              <w:right w:val="single" w:sz="4" w:space="0" w:color="auto"/>
            </w:tcBorders>
            <w:vAlign w:val="center"/>
          </w:tcPr>
          <w:p w:rsidR="00DA780F" w:rsidRDefault="00DA780F"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DA780F" w:rsidRPr="00026D83" w:rsidRDefault="00DA780F">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DA780F" w:rsidRPr="00026D83" w:rsidRDefault="00DA780F">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DA780F" w:rsidRDefault="00DA780F">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DA780F" w:rsidRPr="00026D83" w:rsidRDefault="00DA780F">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DA780F" w:rsidRPr="00026D83" w:rsidRDefault="00DA780F">
            <w:pPr>
              <w:spacing w:line="276" w:lineRule="auto"/>
              <w:jc w:val="center"/>
              <w:rPr>
                <w:color w:val="000000"/>
                <w:sz w:val="22"/>
                <w:szCs w:val="22"/>
                <w:lang w:eastAsia="en-US"/>
              </w:rPr>
            </w:pPr>
          </w:p>
        </w:tc>
      </w:tr>
      <w:tr w:rsidR="00E74F08" w:rsidRPr="00C56BD5" w:rsidTr="00462DA2">
        <w:trPr>
          <w:trHeight w:val="655"/>
        </w:trPr>
        <w:tc>
          <w:tcPr>
            <w:tcW w:w="739" w:type="dxa"/>
            <w:tcBorders>
              <w:top w:val="nil"/>
              <w:left w:val="single" w:sz="4" w:space="0" w:color="auto"/>
              <w:bottom w:val="single" w:sz="4" w:space="0" w:color="auto"/>
              <w:right w:val="single" w:sz="4" w:space="0" w:color="auto"/>
            </w:tcBorders>
            <w:noWrap/>
            <w:vAlign w:val="center"/>
          </w:tcPr>
          <w:p w:rsidR="00E74F08" w:rsidRDefault="00DE4EBE">
            <w:pPr>
              <w:spacing w:line="276" w:lineRule="auto"/>
              <w:jc w:val="center"/>
              <w:rPr>
                <w:color w:val="000000"/>
                <w:sz w:val="22"/>
                <w:szCs w:val="22"/>
                <w:lang w:eastAsia="en-US"/>
              </w:rPr>
            </w:pPr>
            <w:r>
              <w:rPr>
                <w:color w:val="000000"/>
                <w:sz w:val="22"/>
                <w:szCs w:val="22"/>
                <w:lang w:eastAsia="en-US"/>
              </w:rPr>
              <w:t>4</w:t>
            </w:r>
          </w:p>
        </w:tc>
        <w:tc>
          <w:tcPr>
            <w:tcW w:w="2381" w:type="dxa"/>
            <w:tcBorders>
              <w:top w:val="single" w:sz="4" w:space="0" w:color="auto"/>
              <w:left w:val="nil"/>
              <w:bottom w:val="single" w:sz="4" w:space="0" w:color="auto"/>
              <w:right w:val="single" w:sz="4" w:space="0" w:color="auto"/>
            </w:tcBorders>
            <w:vAlign w:val="center"/>
          </w:tcPr>
          <w:p w:rsidR="00E74F08" w:rsidRPr="00E74F08" w:rsidRDefault="00E74F08"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E74F08" w:rsidRPr="00026D83" w:rsidRDefault="00E74F08">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E74F08" w:rsidRDefault="00E74F08">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E74F08" w:rsidRPr="00026D83" w:rsidRDefault="00E74F08">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r>
      <w:tr w:rsidR="00E74F08" w:rsidRPr="00C56BD5" w:rsidTr="00462DA2">
        <w:trPr>
          <w:trHeight w:val="655"/>
        </w:trPr>
        <w:tc>
          <w:tcPr>
            <w:tcW w:w="739" w:type="dxa"/>
            <w:tcBorders>
              <w:top w:val="nil"/>
              <w:left w:val="single" w:sz="4" w:space="0" w:color="auto"/>
              <w:bottom w:val="single" w:sz="4" w:space="0" w:color="auto"/>
              <w:right w:val="single" w:sz="4" w:space="0" w:color="auto"/>
            </w:tcBorders>
            <w:noWrap/>
            <w:vAlign w:val="center"/>
          </w:tcPr>
          <w:p w:rsidR="00E74F08" w:rsidRDefault="00DE4EBE">
            <w:pPr>
              <w:spacing w:line="276" w:lineRule="auto"/>
              <w:jc w:val="center"/>
              <w:rPr>
                <w:color w:val="000000"/>
                <w:sz w:val="22"/>
                <w:szCs w:val="22"/>
                <w:lang w:eastAsia="en-US"/>
              </w:rPr>
            </w:pPr>
            <w:r>
              <w:rPr>
                <w:color w:val="000000"/>
                <w:sz w:val="22"/>
                <w:szCs w:val="22"/>
                <w:lang w:eastAsia="en-US"/>
              </w:rPr>
              <w:t>5</w:t>
            </w:r>
          </w:p>
        </w:tc>
        <w:tc>
          <w:tcPr>
            <w:tcW w:w="2381" w:type="dxa"/>
            <w:tcBorders>
              <w:top w:val="single" w:sz="4" w:space="0" w:color="auto"/>
              <w:left w:val="nil"/>
              <w:bottom w:val="single" w:sz="4" w:space="0" w:color="auto"/>
              <w:right w:val="single" w:sz="4" w:space="0" w:color="auto"/>
            </w:tcBorders>
            <w:vAlign w:val="center"/>
          </w:tcPr>
          <w:p w:rsidR="00E74F08" w:rsidRPr="00E74F08" w:rsidRDefault="00E74F08"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E74F08" w:rsidRPr="00026D83" w:rsidRDefault="00E74F08">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E74F08" w:rsidRDefault="00E74F08">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E74F08" w:rsidRPr="00026D83" w:rsidRDefault="00E74F08">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r>
      <w:tr w:rsidR="00E74F08" w:rsidRPr="00C56BD5" w:rsidTr="00E02BBB">
        <w:trPr>
          <w:trHeight w:val="299"/>
        </w:trPr>
        <w:tc>
          <w:tcPr>
            <w:tcW w:w="739" w:type="dxa"/>
            <w:tcBorders>
              <w:top w:val="nil"/>
              <w:left w:val="single" w:sz="4" w:space="0" w:color="auto"/>
              <w:bottom w:val="single" w:sz="4" w:space="0" w:color="auto"/>
              <w:right w:val="single" w:sz="4" w:space="0" w:color="auto"/>
            </w:tcBorders>
            <w:noWrap/>
            <w:vAlign w:val="center"/>
          </w:tcPr>
          <w:p w:rsidR="00E74F08" w:rsidRPr="00E02BBB" w:rsidRDefault="00E02BBB">
            <w:pPr>
              <w:spacing w:line="276" w:lineRule="auto"/>
              <w:jc w:val="center"/>
              <w:rPr>
                <w:color w:val="000000"/>
                <w:sz w:val="22"/>
                <w:szCs w:val="22"/>
                <w:lang w:val="en-US" w:eastAsia="en-US"/>
              </w:rPr>
            </w:pPr>
            <w:r>
              <w:rPr>
                <w:color w:val="000000"/>
                <w:sz w:val="22"/>
                <w:szCs w:val="22"/>
                <w:lang w:val="en-US" w:eastAsia="en-US"/>
              </w:rPr>
              <w:t>6</w:t>
            </w:r>
          </w:p>
        </w:tc>
        <w:tc>
          <w:tcPr>
            <w:tcW w:w="2381" w:type="dxa"/>
            <w:tcBorders>
              <w:top w:val="single" w:sz="4" w:space="0" w:color="auto"/>
              <w:left w:val="nil"/>
              <w:bottom w:val="single" w:sz="4" w:space="0" w:color="auto"/>
              <w:right w:val="single" w:sz="4" w:space="0" w:color="auto"/>
            </w:tcBorders>
            <w:vAlign w:val="center"/>
          </w:tcPr>
          <w:p w:rsidR="00E74F08" w:rsidRPr="00E74F08" w:rsidRDefault="00E74F08"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E74F08" w:rsidRPr="00026D83" w:rsidRDefault="00E74F08">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E74F08" w:rsidRDefault="00E74F08">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E74F08" w:rsidRPr="00026D83" w:rsidRDefault="00E74F08">
            <w:pPr>
              <w:spacing w:line="276" w:lineRule="auto"/>
              <w:jc w:val="center"/>
              <w:rPr>
                <w:color w:val="000000"/>
                <w:sz w:val="22"/>
                <w:szCs w:val="22"/>
                <w:lang w:eastAsia="en-US"/>
              </w:rPr>
            </w:pPr>
          </w:p>
        </w:tc>
        <w:tc>
          <w:tcPr>
            <w:tcW w:w="1432" w:type="dxa"/>
            <w:tcBorders>
              <w:top w:val="nil"/>
              <w:left w:val="nil"/>
              <w:bottom w:val="single" w:sz="4" w:space="0" w:color="auto"/>
              <w:right w:val="single" w:sz="4" w:space="0" w:color="auto"/>
            </w:tcBorders>
            <w:noWrap/>
            <w:vAlign w:val="center"/>
          </w:tcPr>
          <w:p w:rsidR="00E74F08" w:rsidRPr="00026D83" w:rsidRDefault="00E74F08">
            <w:pPr>
              <w:spacing w:line="276" w:lineRule="auto"/>
              <w:jc w:val="center"/>
              <w:rPr>
                <w:color w:val="000000"/>
                <w:sz w:val="22"/>
                <w:szCs w:val="22"/>
                <w:lang w:eastAsia="en-US"/>
              </w:rPr>
            </w:pPr>
          </w:p>
        </w:tc>
      </w:tr>
      <w:tr w:rsidR="00E02BBB" w:rsidRPr="00C56BD5" w:rsidTr="00E02BBB">
        <w:trPr>
          <w:trHeight w:val="150"/>
        </w:trPr>
        <w:tc>
          <w:tcPr>
            <w:tcW w:w="739" w:type="dxa"/>
            <w:tcBorders>
              <w:top w:val="single" w:sz="4" w:space="0" w:color="auto"/>
              <w:left w:val="single" w:sz="4" w:space="0" w:color="auto"/>
              <w:bottom w:val="single" w:sz="4" w:space="0" w:color="auto"/>
              <w:right w:val="single" w:sz="4" w:space="0" w:color="auto"/>
            </w:tcBorders>
            <w:noWrap/>
            <w:vAlign w:val="center"/>
          </w:tcPr>
          <w:p w:rsidR="00E02BBB" w:rsidRPr="00E02BBB" w:rsidRDefault="00E02BBB">
            <w:pPr>
              <w:spacing w:line="276" w:lineRule="auto"/>
              <w:jc w:val="center"/>
              <w:rPr>
                <w:color w:val="000000"/>
                <w:sz w:val="22"/>
                <w:szCs w:val="22"/>
                <w:lang w:val="en-US" w:eastAsia="en-US"/>
              </w:rPr>
            </w:pPr>
            <w:r>
              <w:rPr>
                <w:color w:val="000000"/>
                <w:sz w:val="22"/>
                <w:szCs w:val="22"/>
                <w:lang w:val="en-US" w:eastAsia="en-US"/>
              </w:rPr>
              <w:t>7</w:t>
            </w:r>
          </w:p>
        </w:tc>
        <w:tc>
          <w:tcPr>
            <w:tcW w:w="2381" w:type="dxa"/>
            <w:tcBorders>
              <w:top w:val="single" w:sz="4" w:space="0" w:color="auto"/>
              <w:left w:val="nil"/>
              <w:bottom w:val="single" w:sz="4" w:space="0" w:color="auto"/>
              <w:right w:val="single" w:sz="4" w:space="0" w:color="auto"/>
            </w:tcBorders>
            <w:vAlign w:val="center"/>
          </w:tcPr>
          <w:p w:rsidR="00E02BBB" w:rsidRPr="00E74F08" w:rsidRDefault="00E02BBB"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E02BBB" w:rsidRPr="00026D83" w:rsidRDefault="00E02BBB">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E02BBB" w:rsidRPr="00026D83" w:rsidRDefault="00E02BBB">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E02BBB" w:rsidRDefault="00E02BBB">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E02BBB" w:rsidRPr="00026D83" w:rsidRDefault="00E02BBB">
            <w:pPr>
              <w:spacing w:line="276" w:lineRule="auto"/>
              <w:jc w:val="center"/>
              <w:rPr>
                <w:color w:val="000000"/>
                <w:sz w:val="22"/>
                <w:szCs w:val="22"/>
                <w:lang w:eastAsia="en-US"/>
              </w:rPr>
            </w:pPr>
          </w:p>
        </w:tc>
        <w:tc>
          <w:tcPr>
            <w:tcW w:w="1432" w:type="dxa"/>
            <w:tcBorders>
              <w:top w:val="single" w:sz="4" w:space="0" w:color="auto"/>
              <w:left w:val="nil"/>
              <w:bottom w:val="single" w:sz="4" w:space="0" w:color="auto"/>
              <w:right w:val="single" w:sz="4" w:space="0" w:color="auto"/>
            </w:tcBorders>
            <w:noWrap/>
            <w:vAlign w:val="center"/>
          </w:tcPr>
          <w:p w:rsidR="00E02BBB" w:rsidRPr="00026D83" w:rsidRDefault="00E02BBB">
            <w:pPr>
              <w:spacing w:line="276" w:lineRule="auto"/>
              <w:jc w:val="center"/>
              <w:rPr>
                <w:color w:val="000000"/>
                <w:sz w:val="22"/>
                <w:szCs w:val="22"/>
                <w:lang w:eastAsia="en-US"/>
              </w:rPr>
            </w:pPr>
          </w:p>
        </w:tc>
      </w:tr>
      <w:tr w:rsidR="00E02BBB" w:rsidRPr="00C56BD5" w:rsidTr="00E02BBB">
        <w:trPr>
          <w:trHeight w:val="184"/>
        </w:trPr>
        <w:tc>
          <w:tcPr>
            <w:tcW w:w="739" w:type="dxa"/>
            <w:tcBorders>
              <w:top w:val="single" w:sz="4" w:space="0" w:color="auto"/>
              <w:left w:val="single" w:sz="4" w:space="0" w:color="auto"/>
              <w:bottom w:val="single" w:sz="4" w:space="0" w:color="auto"/>
              <w:right w:val="single" w:sz="4" w:space="0" w:color="auto"/>
            </w:tcBorders>
            <w:noWrap/>
            <w:vAlign w:val="center"/>
          </w:tcPr>
          <w:p w:rsidR="00E02BBB" w:rsidRPr="00E02BBB" w:rsidRDefault="00E02BBB">
            <w:pPr>
              <w:spacing w:line="276" w:lineRule="auto"/>
              <w:jc w:val="center"/>
              <w:rPr>
                <w:color w:val="000000"/>
                <w:sz w:val="22"/>
                <w:szCs w:val="22"/>
                <w:lang w:val="en-US" w:eastAsia="en-US"/>
              </w:rPr>
            </w:pPr>
            <w:r>
              <w:rPr>
                <w:color w:val="000000"/>
                <w:sz w:val="22"/>
                <w:szCs w:val="22"/>
                <w:lang w:val="en-US" w:eastAsia="en-US"/>
              </w:rPr>
              <w:t>8</w:t>
            </w:r>
          </w:p>
        </w:tc>
        <w:tc>
          <w:tcPr>
            <w:tcW w:w="2381" w:type="dxa"/>
            <w:tcBorders>
              <w:top w:val="single" w:sz="4" w:space="0" w:color="auto"/>
              <w:left w:val="nil"/>
              <w:bottom w:val="single" w:sz="4" w:space="0" w:color="auto"/>
              <w:right w:val="single" w:sz="4" w:space="0" w:color="auto"/>
            </w:tcBorders>
            <w:vAlign w:val="center"/>
          </w:tcPr>
          <w:p w:rsidR="00E02BBB" w:rsidRPr="00E74F08" w:rsidRDefault="00E02BBB" w:rsidP="008A39B8">
            <w:pPr>
              <w:spacing w:line="276" w:lineRule="auto"/>
              <w:jc w:val="center"/>
              <w:rPr>
                <w:color w:val="000000"/>
                <w:sz w:val="22"/>
                <w:szCs w:val="22"/>
                <w:lang w:eastAsia="en-US"/>
              </w:rPr>
            </w:pPr>
          </w:p>
        </w:tc>
        <w:tc>
          <w:tcPr>
            <w:tcW w:w="1703" w:type="dxa"/>
            <w:tcBorders>
              <w:top w:val="single" w:sz="4" w:space="0" w:color="auto"/>
              <w:left w:val="single" w:sz="4" w:space="0" w:color="auto"/>
              <w:bottom w:val="single" w:sz="4" w:space="0" w:color="auto"/>
              <w:right w:val="single" w:sz="4" w:space="0" w:color="auto"/>
            </w:tcBorders>
            <w:noWrap/>
            <w:vAlign w:val="center"/>
          </w:tcPr>
          <w:p w:rsidR="00E02BBB" w:rsidRPr="00026D83" w:rsidRDefault="00E02BBB">
            <w:pPr>
              <w:spacing w:line="276" w:lineRule="auto"/>
              <w:jc w:val="center"/>
              <w:rPr>
                <w:color w:val="000000"/>
                <w:sz w:val="22"/>
                <w:szCs w:val="22"/>
                <w:lang w:eastAsia="en-US"/>
              </w:rPr>
            </w:pPr>
          </w:p>
        </w:tc>
        <w:tc>
          <w:tcPr>
            <w:tcW w:w="1277" w:type="dxa"/>
            <w:tcBorders>
              <w:top w:val="single" w:sz="4" w:space="0" w:color="auto"/>
              <w:left w:val="nil"/>
              <w:bottom w:val="single" w:sz="4" w:space="0" w:color="auto"/>
              <w:right w:val="single" w:sz="4" w:space="0" w:color="auto"/>
            </w:tcBorders>
            <w:noWrap/>
            <w:vAlign w:val="center"/>
          </w:tcPr>
          <w:p w:rsidR="00E02BBB" w:rsidRPr="00026D83" w:rsidRDefault="00E02BBB">
            <w:pPr>
              <w:spacing w:line="276" w:lineRule="auto"/>
              <w:rPr>
                <w:color w:val="000000"/>
                <w:sz w:val="22"/>
                <w:szCs w:val="22"/>
                <w:lang w:eastAsia="en-US"/>
              </w:rPr>
            </w:pPr>
          </w:p>
        </w:tc>
        <w:tc>
          <w:tcPr>
            <w:tcW w:w="1135" w:type="dxa"/>
            <w:tcBorders>
              <w:top w:val="single" w:sz="4" w:space="0" w:color="auto"/>
              <w:left w:val="nil"/>
              <w:bottom w:val="single" w:sz="4" w:space="0" w:color="auto"/>
              <w:right w:val="single" w:sz="4" w:space="0" w:color="auto"/>
            </w:tcBorders>
            <w:vAlign w:val="center"/>
          </w:tcPr>
          <w:p w:rsidR="00E02BBB" w:rsidRDefault="00E02BBB">
            <w:pPr>
              <w:spacing w:line="276" w:lineRule="auto"/>
              <w:jc w:val="center"/>
              <w:rPr>
                <w:color w:val="000000"/>
                <w:sz w:val="22"/>
                <w:szCs w:val="22"/>
                <w:lang w:eastAsia="en-US"/>
              </w:rPr>
            </w:pPr>
          </w:p>
        </w:tc>
        <w:tc>
          <w:tcPr>
            <w:tcW w:w="1263" w:type="dxa"/>
            <w:tcBorders>
              <w:top w:val="single" w:sz="4" w:space="0" w:color="auto"/>
              <w:left w:val="nil"/>
              <w:bottom w:val="single" w:sz="4" w:space="0" w:color="auto"/>
              <w:right w:val="single" w:sz="4" w:space="0" w:color="auto"/>
            </w:tcBorders>
            <w:vAlign w:val="center"/>
          </w:tcPr>
          <w:p w:rsidR="00E02BBB" w:rsidRPr="00026D83" w:rsidRDefault="00E02BBB">
            <w:pPr>
              <w:spacing w:line="276" w:lineRule="auto"/>
              <w:jc w:val="center"/>
              <w:rPr>
                <w:color w:val="000000"/>
                <w:sz w:val="22"/>
                <w:szCs w:val="22"/>
                <w:lang w:eastAsia="en-US"/>
              </w:rPr>
            </w:pPr>
          </w:p>
        </w:tc>
        <w:tc>
          <w:tcPr>
            <w:tcW w:w="1432" w:type="dxa"/>
            <w:tcBorders>
              <w:top w:val="single" w:sz="4" w:space="0" w:color="auto"/>
              <w:left w:val="nil"/>
              <w:bottom w:val="single" w:sz="4" w:space="0" w:color="auto"/>
              <w:right w:val="single" w:sz="4" w:space="0" w:color="auto"/>
            </w:tcBorders>
            <w:noWrap/>
            <w:vAlign w:val="center"/>
          </w:tcPr>
          <w:p w:rsidR="00E02BBB" w:rsidRPr="00026D83" w:rsidRDefault="00E02BBB">
            <w:pPr>
              <w:spacing w:line="276" w:lineRule="auto"/>
              <w:jc w:val="center"/>
              <w:rPr>
                <w:color w:val="000000"/>
                <w:sz w:val="22"/>
                <w:szCs w:val="22"/>
                <w:lang w:eastAsia="en-US"/>
              </w:rPr>
            </w:pPr>
          </w:p>
        </w:tc>
      </w:tr>
      <w:tr w:rsidR="008804C1" w:rsidRPr="00C56BD5" w:rsidTr="008B776D">
        <w:trPr>
          <w:trHeight w:val="487"/>
        </w:trPr>
        <w:tc>
          <w:tcPr>
            <w:tcW w:w="8498" w:type="dxa"/>
            <w:gridSpan w:val="6"/>
            <w:tcBorders>
              <w:top w:val="single" w:sz="4" w:space="0" w:color="auto"/>
              <w:left w:val="single" w:sz="4" w:space="0" w:color="auto"/>
              <w:bottom w:val="single" w:sz="4" w:space="0" w:color="auto"/>
              <w:right w:val="single" w:sz="4" w:space="0" w:color="auto"/>
            </w:tcBorders>
            <w:noWrap/>
            <w:vAlign w:val="center"/>
          </w:tcPr>
          <w:p w:rsidR="008804C1" w:rsidRPr="00026D83" w:rsidRDefault="00026D83">
            <w:pPr>
              <w:spacing w:line="276" w:lineRule="auto"/>
              <w:jc w:val="right"/>
              <w:rPr>
                <w:color w:val="000000"/>
                <w:sz w:val="22"/>
                <w:szCs w:val="22"/>
                <w:lang w:eastAsia="en-US"/>
              </w:rPr>
            </w:pPr>
            <w:r w:rsidRPr="00026D83">
              <w:rPr>
                <w:color w:val="000000"/>
                <w:sz w:val="22"/>
                <w:szCs w:val="22"/>
                <w:lang w:eastAsia="en-US"/>
              </w:rPr>
              <w:t>Итого</w:t>
            </w:r>
          </w:p>
        </w:tc>
        <w:tc>
          <w:tcPr>
            <w:tcW w:w="1432" w:type="dxa"/>
            <w:tcBorders>
              <w:top w:val="single" w:sz="4" w:space="0" w:color="auto"/>
              <w:left w:val="single" w:sz="4" w:space="0" w:color="auto"/>
              <w:bottom w:val="single" w:sz="4" w:space="0" w:color="auto"/>
              <w:right w:val="single" w:sz="4" w:space="0" w:color="auto"/>
            </w:tcBorders>
            <w:noWrap/>
            <w:vAlign w:val="center"/>
          </w:tcPr>
          <w:p w:rsidR="008804C1" w:rsidRPr="00026D83" w:rsidRDefault="008804C1">
            <w:pPr>
              <w:spacing w:line="276" w:lineRule="auto"/>
              <w:jc w:val="center"/>
              <w:rPr>
                <w:color w:val="000000"/>
                <w:sz w:val="22"/>
                <w:szCs w:val="22"/>
                <w:lang w:eastAsia="en-US"/>
              </w:rPr>
            </w:pPr>
          </w:p>
        </w:tc>
      </w:tr>
      <w:tr w:rsidR="008804C1" w:rsidRPr="00C56BD5" w:rsidTr="008B776D">
        <w:trPr>
          <w:trHeight w:val="565"/>
        </w:trPr>
        <w:tc>
          <w:tcPr>
            <w:tcW w:w="8498" w:type="dxa"/>
            <w:gridSpan w:val="6"/>
            <w:tcBorders>
              <w:top w:val="single" w:sz="4" w:space="0" w:color="auto"/>
              <w:left w:val="single" w:sz="4" w:space="0" w:color="auto"/>
              <w:bottom w:val="single" w:sz="4" w:space="0" w:color="auto"/>
              <w:right w:val="single" w:sz="4" w:space="0" w:color="auto"/>
            </w:tcBorders>
            <w:noWrap/>
            <w:vAlign w:val="center"/>
          </w:tcPr>
          <w:p w:rsidR="008804C1" w:rsidRPr="00026D83" w:rsidRDefault="00026D83">
            <w:pPr>
              <w:spacing w:line="276" w:lineRule="auto"/>
              <w:jc w:val="right"/>
              <w:rPr>
                <w:color w:val="000000"/>
                <w:sz w:val="22"/>
                <w:szCs w:val="22"/>
                <w:lang w:eastAsia="en-US"/>
              </w:rPr>
            </w:pPr>
            <w:r w:rsidRPr="00026D83">
              <w:rPr>
                <w:color w:val="000000"/>
                <w:sz w:val="22"/>
                <w:szCs w:val="22"/>
                <w:lang w:eastAsia="en-US"/>
              </w:rPr>
              <w:t xml:space="preserve">В </w:t>
            </w:r>
            <w:proofErr w:type="spellStart"/>
            <w:r w:rsidRPr="00026D83">
              <w:rPr>
                <w:color w:val="000000"/>
                <w:sz w:val="22"/>
                <w:szCs w:val="22"/>
                <w:lang w:eastAsia="en-US"/>
              </w:rPr>
              <w:t>т.ч</w:t>
            </w:r>
            <w:proofErr w:type="spellEnd"/>
            <w:r w:rsidRPr="00026D83">
              <w:rPr>
                <w:color w:val="000000"/>
                <w:sz w:val="22"/>
                <w:szCs w:val="22"/>
                <w:lang w:eastAsia="en-US"/>
              </w:rPr>
              <w:t>. НДС</w:t>
            </w:r>
          </w:p>
        </w:tc>
        <w:tc>
          <w:tcPr>
            <w:tcW w:w="1432" w:type="dxa"/>
            <w:tcBorders>
              <w:top w:val="single" w:sz="4" w:space="0" w:color="auto"/>
              <w:left w:val="single" w:sz="4" w:space="0" w:color="auto"/>
              <w:bottom w:val="single" w:sz="4" w:space="0" w:color="auto"/>
              <w:right w:val="single" w:sz="4" w:space="0" w:color="auto"/>
            </w:tcBorders>
            <w:noWrap/>
            <w:vAlign w:val="center"/>
          </w:tcPr>
          <w:p w:rsidR="008804C1" w:rsidRPr="00026D83" w:rsidRDefault="008804C1">
            <w:pPr>
              <w:spacing w:line="276" w:lineRule="auto"/>
              <w:jc w:val="center"/>
              <w:rPr>
                <w:color w:val="000000"/>
                <w:sz w:val="22"/>
                <w:szCs w:val="22"/>
                <w:lang w:eastAsia="en-US"/>
              </w:rPr>
            </w:pPr>
          </w:p>
        </w:tc>
      </w:tr>
    </w:tbl>
    <w:p w:rsidR="004977E0" w:rsidRPr="00C56BD5" w:rsidRDefault="004977E0" w:rsidP="004977E0">
      <w:pPr>
        <w:widowControl/>
        <w:suppressAutoHyphens w:val="0"/>
        <w:jc w:val="center"/>
        <w:rPr>
          <w:szCs w:val="24"/>
          <w:lang w:eastAsia="ar-SA"/>
        </w:rPr>
      </w:pPr>
    </w:p>
    <w:p w:rsidR="004977E0" w:rsidRPr="00C56BD5" w:rsidRDefault="004977E0" w:rsidP="004977E0">
      <w:pPr>
        <w:widowControl/>
        <w:suppressAutoHyphens w:val="0"/>
        <w:jc w:val="center"/>
        <w:rPr>
          <w:szCs w:val="24"/>
          <w:lang w:eastAsia="ar-SA"/>
        </w:rPr>
      </w:pPr>
    </w:p>
    <w:p w:rsidR="004977E0" w:rsidRPr="00C56BD5" w:rsidRDefault="004977E0" w:rsidP="004977E0">
      <w:pPr>
        <w:widowControl/>
        <w:suppressAutoHyphens w:val="0"/>
        <w:jc w:val="center"/>
        <w:rPr>
          <w:szCs w:val="24"/>
          <w:lang w:eastAsia="ar-SA"/>
        </w:rPr>
      </w:pPr>
    </w:p>
    <w:p w:rsidR="004977E0" w:rsidRPr="00C56BD5" w:rsidRDefault="004977E0" w:rsidP="004977E0">
      <w:pPr>
        <w:widowControl/>
        <w:suppressAutoHyphens w:val="0"/>
        <w:jc w:val="center"/>
        <w:rPr>
          <w:szCs w:val="24"/>
          <w:lang w:eastAsia="ar-SA"/>
        </w:rPr>
      </w:pPr>
    </w:p>
    <w:p w:rsidR="004977E0" w:rsidRPr="00C56BD5" w:rsidRDefault="004977E0" w:rsidP="004977E0">
      <w:pPr>
        <w:widowControl/>
        <w:suppressAutoHyphens w:val="0"/>
        <w:jc w:val="center"/>
        <w:rPr>
          <w:szCs w:val="24"/>
          <w:lang w:eastAsia="ar-SA"/>
        </w:rPr>
      </w:pPr>
    </w:p>
    <w:p w:rsidR="004977E0" w:rsidRPr="00C56BD5" w:rsidRDefault="004977E0" w:rsidP="005B75F7">
      <w:pPr>
        <w:pStyle w:val="Standard"/>
        <w:jc w:val="center"/>
        <w:rPr>
          <w:b/>
          <w:bCs/>
        </w:rPr>
      </w:pPr>
      <w:r w:rsidRPr="00C56BD5">
        <w:rPr>
          <w:b/>
          <w:bCs/>
        </w:rPr>
        <w:t>Подписи сторон:</w:t>
      </w:r>
    </w:p>
    <w:p w:rsidR="004977E0" w:rsidRDefault="004977E0" w:rsidP="00E34950">
      <w:pPr>
        <w:widowControl/>
        <w:suppressAutoHyphens w:val="0"/>
        <w:rPr>
          <w:szCs w:val="24"/>
          <w:lang w:eastAsia="ar-SA"/>
        </w:rPr>
      </w:pPr>
    </w:p>
    <w:tbl>
      <w:tblPr>
        <w:tblW w:w="5000" w:type="pct"/>
        <w:tblCellMar>
          <w:left w:w="10" w:type="dxa"/>
          <w:right w:w="10" w:type="dxa"/>
        </w:tblCellMar>
        <w:tblLook w:val="04A0" w:firstRow="1" w:lastRow="0" w:firstColumn="1" w:lastColumn="0" w:noHBand="0" w:noVBand="1"/>
      </w:tblPr>
      <w:tblGrid>
        <w:gridCol w:w="4927"/>
        <w:gridCol w:w="4928"/>
      </w:tblGrid>
      <w:tr w:rsidR="00E34950" w:rsidRPr="00C56BD5" w:rsidTr="00B57FA6">
        <w:trPr>
          <w:trHeight w:val="1529"/>
        </w:trPr>
        <w:tc>
          <w:tcPr>
            <w:tcW w:w="2500" w:type="pct"/>
            <w:tcMar>
              <w:top w:w="0" w:type="dxa"/>
              <w:left w:w="108" w:type="dxa"/>
              <w:bottom w:w="0" w:type="dxa"/>
              <w:right w:w="108" w:type="dxa"/>
            </w:tcMar>
          </w:tcPr>
          <w:p w:rsidR="00E34950" w:rsidRPr="00C56BD5" w:rsidRDefault="00E34950" w:rsidP="00B57FA6">
            <w:pPr>
              <w:pStyle w:val="Standard"/>
              <w:ind w:right="-6"/>
              <w:jc w:val="center"/>
              <w:rPr>
                <w:b/>
                <w:bCs/>
                <w:lang w:eastAsia="en-US"/>
              </w:rPr>
            </w:pPr>
            <w:r w:rsidRPr="00C56BD5">
              <w:rPr>
                <w:b/>
                <w:bCs/>
                <w:lang w:eastAsia="en-US"/>
              </w:rPr>
              <w:lastRenderedPageBreak/>
              <w:t>От Поставщика:</w:t>
            </w:r>
          </w:p>
          <w:p w:rsidR="00E34950" w:rsidRPr="00C56BD5" w:rsidRDefault="00E34950" w:rsidP="00B57FA6">
            <w:pPr>
              <w:pStyle w:val="Standard"/>
              <w:ind w:right="-6"/>
              <w:jc w:val="center"/>
              <w:rPr>
                <w:b/>
                <w:bCs/>
                <w:lang w:eastAsia="en-US"/>
              </w:rPr>
            </w:pPr>
          </w:p>
          <w:p w:rsidR="00E34950" w:rsidRDefault="00E34950" w:rsidP="00B57FA6">
            <w:pPr>
              <w:pStyle w:val="Standard"/>
              <w:ind w:right="-6"/>
              <w:jc w:val="center"/>
              <w:rPr>
                <w:b/>
                <w:bCs/>
                <w:lang w:eastAsia="en-US"/>
              </w:rPr>
            </w:pPr>
          </w:p>
          <w:p w:rsidR="00E34950" w:rsidRPr="00C56BD5" w:rsidRDefault="00E34950" w:rsidP="00B57FA6">
            <w:pPr>
              <w:pStyle w:val="Standard"/>
              <w:ind w:right="-6"/>
              <w:jc w:val="center"/>
              <w:rPr>
                <w:b/>
                <w:bCs/>
                <w:lang w:eastAsia="en-US"/>
              </w:rPr>
            </w:pPr>
          </w:p>
          <w:p w:rsidR="00E34950" w:rsidRPr="00C56BD5" w:rsidRDefault="00E34950" w:rsidP="00B57FA6">
            <w:pPr>
              <w:pStyle w:val="Standard"/>
              <w:ind w:right="-6"/>
              <w:rPr>
                <w:bCs/>
                <w:lang w:eastAsia="en-US"/>
              </w:rPr>
            </w:pPr>
            <w:r w:rsidRPr="00C56BD5">
              <w:rPr>
                <w:bCs/>
                <w:lang w:eastAsia="en-US"/>
              </w:rPr>
              <w:t>______</w:t>
            </w:r>
            <w:r>
              <w:rPr>
                <w:bCs/>
                <w:lang w:eastAsia="en-US"/>
              </w:rPr>
              <w:t>_</w:t>
            </w:r>
            <w:r w:rsidRPr="00C56BD5">
              <w:rPr>
                <w:bCs/>
                <w:lang w:eastAsia="en-US"/>
              </w:rPr>
              <w:t>__</w:t>
            </w:r>
            <w:r>
              <w:rPr>
                <w:bCs/>
                <w:lang w:eastAsia="en-US"/>
              </w:rPr>
              <w:t>_____</w:t>
            </w:r>
            <w:r w:rsidRPr="00C56BD5">
              <w:rPr>
                <w:bCs/>
                <w:lang w:eastAsia="en-US"/>
              </w:rPr>
              <w:t>_______ /___________/</w:t>
            </w:r>
          </w:p>
          <w:p w:rsidR="00E34950" w:rsidRDefault="00E34950" w:rsidP="00B57FA6">
            <w:pPr>
              <w:pStyle w:val="Standard"/>
              <w:ind w:right="-6"/>
              <w:rPr>
                <w:bCs/>
                <w:lang w:eastAsia="en-US"/>
              </w:rPr>
            </w:pPr>
            <w:proofErr w:type="spellStart"/>
            <w:r w:rsidRPr="00C56BD5">
              <w:rPr>
                <w:bCs/>
                <w:lang w:eastAsia="en-US"/>
              </w:rPr>
              <w:t>м.п</w:t>
            </w:r>
            <w:proofErr w:type="spellEnd"/>
            <w:r w:rsidRPr="00C56BD5">
              <w:rPr>
                <w:bCs/>
                <w:lang w:eastAsia="en-US"/>
              </w:rPr>
              <w:t>. (при наличии печати)</w:t>
            </w:r>
          </w:p>
          <w:p w:rsidR="00E34950" w:rsidRPr="00C56BD5" w:rsidRDefault="00E34950" w:rsidP="00B57FA6">
            <w:pPr>
              <w:pStyle w:val="Standard"/>
              <w:ind w:right="-6"/>
              <w:rPr>
                <w:bCs/>
                <w:lang w:eastAsia="en-US"/>
              </w:rPr>
            </w:pPr>
          </w:p>
        </w:tc>
        <w:tc>
          <w:tcPr>
            <w:tcW w:w="2500" w:type="pct"/>
            <w:tcMar>
              <w:top w:w="0" w:type="dxa"/>
              <w:left w:w="108" w:type="dxa"/>
              <w:bottom w:w="0" w:type="dxa"/>
              <w:right w:w="108" w:type="dxa"/>
            </w:tcMar>
          </w:tcPr>
          <w:p w:rsidR="00E34950" w:rsidRPr="00C56BD5" w:rsidRDefault="00E34950" w:rsidP="00B57FA6">
            <w:pPr>
              <w:pStyle w:val="Standard"/>
              <w:ind w:right="-6"/>
              <w:jc w:val="center"/>
              <w:rPr>
                <w:b/>
                <w:bCs/>
                <w:lang w:eastAsia="en-US"/>
              </w:rPr>
            </w:pPr>
            <w:r w:rsidRPr="00C56BD5">
              <w:rPr>
                <w:b/>
                <w:bCs/>
                <w:lang w:eastAsia="en-US"/>
              </w:rPr>
              <w:t>От Заказчика:</w:t>
            </w:r>
          </w:p>
          <w:p w:rsidR="00E34950" w:rsidRPr="00C56BD5" w:rsidRDefault="00E34950" w:rsidP="00B57FA6">
            <w:pPr>
              <w:pStyle w:val="Standard"/>
              <w:ind w:right="-6"/>
              <w:jc w:val="center"/>
              <w:rPr>
                <w:b/>
                <w:bCs/>
                <w:lang w:eastAsia="en-US"/>
              </w:rPr>
            </w:pPr>
          </w:p>
          <w:p w:rsidR="00B41284" w:rsidRPr="00B41284" w:rsidRDefault="00B35DD2" w:rsidP="00B41284">
            <w:pPr>
              <w:pStyle w:val="Standard"/>
              <w:rPr>
                <w:lang w:eastAsia="ru-RU"/>
              </w:rPr>
            </w:pPr>
            <w:r>
              <w:rPr>
                <w:lang w:eastAsia="ru-RU"/>
              </w:rPr>
              <w:t>Р</w:t>
            </w:r>
            <w:r w:rsidR="00B41284" w:rsidRPr="00B41284">
              <w:rPr>
                <w:lang w:eastAsia="ru-RU"/>
              </w:rPr>
              <w:t>уководител</w:t>
            </w:r>
            <w:r>
              <w:rPr>
                <w:lang w:eastAsia="ru-RU"/>
              </w:rPr>
              <w:t>ь</w:t>
            </w:r>
            <w:r w:rsidR="004E3ED9">
              <w:rPr>
                <w:lang w:eastAsia="ru-RU"/>
              </w:rPr>
              <w:t xml:space="preserve"> </w:t>
            </w:r>
            <w:r w:rsidR="00B41284" w:rsidRPr="00B41284">
              <w:rPr>
                <w:lang w:eastAsia="ru-RU"/>
              </w:rPr>
              <w:t>Управления:</w:t>
            </w:r>
          </w:p>
          <w:p w:rsidR="00B41284" w:rsidRPr="00B41284" w:rsidRDefault="00B41284" w:rsidP="00B41284">
            <w:pPr>
              <w:pStyle w:val="Standard"/>
              <w:keepNext/>
              <w:ind w:right="244"/>
              <w:outlineLvl w:val="3"/>
              <w:rPr>
                <w:lang w:eastAsia="ru-RU"/>
              </w:rPr>
            </w:pPr>
          </w:p>
          <w:p w:rsidR="00B41284" w:rsidRPr="00C56BD5" w:rsidRDefault="00B41284" w:rsidP="00B41284">
            <w:pPr>
              <w:pStyle w:val="Standard"/>
              <w:snapToGrid w:val="0"/>
              <w:spacing w:line="200" w:lineRule="atLeast"/>
              <w:jc w:val="both"/>
              <w:rPr>
                <w:rFonts w:eastAsia="Arial"/>
                <w:lang w:eastAsia="ar-SA"/>
              </w:rPr>
            </w:pPr>
            <w:r w:rsidRPr="00B41284">
              <w:rPr>
                <w:bCs/>
                <w:lang w:eastAsia="en-US"/>
              </w:rPr>
              <w:t>_____________________</w:t>
            </w:r>
            <w:r w:rsidRPr="00B41284">
              <w:rPr>
                <w:rFonts w:eastAsia="Arial"/>
                <w:lang w:eastAsia="ar-SA"/>
              </w:rPr>
              <w:t xml:space="preserve"> </w:t>
            </w:r>
            <w:r w:rsidR="00B35DD2">
              <w:rPr>
                <w:rFonts w:eastAsia="Arial"/>
                <w:lang w:eastAsia="ar-SA"/>
              </w:rPr>
              <w:t>А</w:t>
            </w:r>
            <w:r>
              <w:rPr>
                <w:rFonts w:eastAsia="Arial"/>
                <w:lang w:eastAsia="ar-SA"/>
              </w:rPr>
              <w:t>.</w:t>
            </w:r>
            <w:r w:rsidR="00B35DD2">
              <w:rPr>
                <w:rFonts w:eastAsia="Arial"/>
                <w:lang w:eastAsia="ar-SA"/>
              </w:rPr>
              <w:t>В</w:t>
            </w:r>
            <w:r>
              <w:rPr>
                <w:rFonts w:eastAsia="Arial"/>
                <w:lang w:eastAsia="ar-SA"/>
              </w:rPr>
              <w:t xml:space="preserve">. </w:t>
            </w:r>
            <w:r w:rsidR="00B35DD2">
              <w:rPr>
                <w:rFonts w:eastAsia="Arial"/>
                <w:lang w:eastAsia="ar-SA"/>
              </w:rPr>
              <w:t>Шестаков</w:t>
            </w:r>
          </w:p>
          <w:p w:rsidR="00E34950" w:rsidRPr="00C56BD5" w:rsidRDefault="00B41284" w:rsidP="00B41284">
            <w:pPr>
              <w:pStyle w:val="Standard"/>
              <w:ind w:right="-6"/>
              <w:rPr>
                <w:bCs/>
                <w:lang w:eastAsia="en-US"/>
              </w:rPr>
            </w:pPr>
            <w:proofErr w:type="spellStart"/>
            <w:r w:rsidRPr="00C56BD5">
              <w:rPr>
                <w:rFonts w:eastAsia="Arial"/>
                <w:lang w:eastAsia="ar-SA"/>
              </w:rPr>
              <w:t>м.п</w:t>
            </w:r>
            <w:proofErr w:type="spellEnd"/>
            <w:r w:rsidRPr="00C56BD5">
              <w:rPr>
                <w:rFonts w:eastAsia="Arial"/>
                <w:lang w:eastAsia="ar-SA"/>
              </w:rPr>
              <w:t>.</w:t>
            </w:r>
          </w:p>
        </w:tc>
      </w:tr>
    </w:tbl>
    <w:p w:rsidR="00E34950" w:rsidRPr="00C56BD5" w:rsidRDefault="00E34950" w:rsidP="004977E0">
      <w:pPr>
        <w:widowControl/>
        <w:suppressAutoHyphens w:val="0"/>
        <w:jc w:val="center"/>
        <w:rPr>
          <w:szCs w:val="24"/>
          <w:lang w:eastAsia="ar-SA"/>
        </w:rPr>
      </w:pPr>
    </w:p>
    <w:sectPr w:rsidR="00E34950" w:rsidRPr="00C56BD5" w:rsidSect="00AC3927">
      <w:pgSz w:w="11906" w:h="16838"/>
      <w:pgMar w:top="1134" w:right="566"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231" w:rsidRDefault="00405231" w:rsidP="004977E0">
      <w:r>
        <w:separator/>
      </w:r>
    </w:p>
  </w:endnote>
  <w:endnote w:type="continuationSeparator" w:id="0">
    <w:p w:rsidR="00405231" w:rsidRDefault="00405231" w:rsidP="0049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altName w:val="MS Mincho"/>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231" w:rsidRDefault="00405231" w:rsidP="004977E0">
      <w:r>
        <w:separator/>
      </w:r>
    </w:p>
  </w:footnote>
  <w:footnote w:type="continuationSeparator" w:id="0">
    <w:p w:rsidR="00405231" w:rsidRDefault="00405231" w:rsidP="004977E0">
      <w:r>
        <w:continuationSeparator/>
      </w:r>
    </w:p>
  </w:footnote>
  <w:footnote w:id="1">
    <w:p w:rsidR="00405231" w:rsidRDefault="00405231" w:rsidP="004977E0">
      <w:pPr>
        <w:pStyle w:val="a4"/>
      </w:pPr>
      <w:r>
        <w:rPr>
          <w:rStyle w:val="a3"/>
        </w:rPr>
        <w:footnoteRef/>
      </w:r>
      <w:r>
        <w:t xml:space="preserve"> В случае если Поставщик не является плательщиком НДС, указать НДС не облагается;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Контракта</w:t>
      </w:r>
    </w:p>
  </w:footnote>
  <w:footnote w:id="2">
    <w:p w:rsidR="00405231" w:rsidRDefault="00405231" w:rsidP="001146A6">
      <w:pPr>
        <w:shd w:val="clear" w:color="auto" w:fill="FFFFFF"/>
        <w:rPr>
          <w:color w:val="222222"/>
          <w:kern w:val="0"/>
          <w:sz w:val="16"/>
          <w:szCs w:val="16"/>
          <w:lang w:eastAsia="ar-SA"/>
        </w:rPr>
      </w:pPr>
      <w:r>
        <w:rPr>
          <w:rStyle w:val="a3"/>
        </w:rPr>
        <w:footnoteRef/>
      </w:r>
      <w:r>
        <w:t xml:space="preserve"> </w:t>
      </w:r>
      <w:r>
        <w:rPr>
          <w:sz w:val="16"/>
          <w:szCs w:val="16"/>
        </w:rPr>
        <w:t xml:space="preserve"> </w:t>
      </w:r>
      <w:r>
        <w:rPr>
          <w:color w:val="222222"/>
          <w:sz w:val="16"/>
          <w:szCs w:val="16"/>
        </w:rPr>
        <w:t>При окончании поставки Товара в период </w:t>
      </w:r>
      <w:r>
        <w:rPr>
          <w:b/>
          <w:bCs/>
          <w:color w:val="222222"/>
          <w:sz w:val="16"/>
          <w:szCs w:val="16"/>
        </w:rPr>
        <w:t xml:space="preserve">с 1 по 20 декабря </w:t>
      </w:r>
      <w:r>
        <w:rPr>
          <w:bCs/>
          <w:color w:val="222222"/>
          <w:sz w:val="16"/>
          <w:szCs w:val="16"/>
        </w:rPr>
        <w:t>(включительно)</w:t>
      </w:r>
      <w:r>
        <w:rPr>
          <w:color w:val="222222"/>
          <w:sz w:val="16"/>
          <w:szCs w:val="16"/>
        </w:rPr>
        <w:t xml:space="preserve"> оплата по Контракту осуществляется не </w:t>
      </w:r>
      <w:proofErr w:type="gramStart"/>
      <w:r>
        <w:rPr>
          <w:color w:val="222222"/>
          <w:sz w:val="16"/>
          <w:szCs w:val="16"/>
        </w:rPr>
        <w:t>позднее</w:t>
      </w:r>
      <w:proofErr w:type="gramEnd"/>
      <w:r>
        <w:rPr>
          <w:color w:val="222222"/>
          <w:sz w:val="16"/>
          <w:szCs w:val="16"/>
        </w:rPr>
        <w:t xml:space="preserve"> чем за один рабочий день до окончания текущего финансового года предпоследнего рабочего дня текущего года с даты подписания документа о приемке, за счет лимитов на текущий год.</w:t>
      </w:r>
    </w:p>
    <w:p w:rsidR="00405231" w:rsidRDefault="00405231" w:rsidP="001146A6">
      <w:pPr>
        <w:shd w:val="clear" w:color="auto" w:fill="FFFFFF"/>
        <w:rPr>
          <w:szCs w:val="24"/>
        </w:rPr>
      </w:pPr>
      <w:r>
        <w:rPr>
          <w:color w:val="222222"/>
          <w:sz w:val="16"/>
          <w:szCs w:val="16"/>
        </w:rPr>
        <w:t xml:space="preserve">   При окончании поставки Товара в период </w:t>
      </w:r>
      <w:r>
        <w:rPr>
          <w:b/>
          <w:bCs/>
          <w:color w:val="222222"/>
          <w:sz w:val="16"/>
          <w:szCs w:val="16"/>
        </w:rPr>
        <w:t xml:space="preserve">с 21 по 31 декабря </w:t>
      </w:r>
      <w:r>
        <w:rPr>
          <w:bCs/>
          <w:color w:val="222222"/>
          <w:sz w:val="16"/>
          <w:szCs w:val="16"/>
        </w:rPr>
        <w:t xml:space="preserve">(включительно) </w:t>
      </w:r>
      <w:r>
        <w:rPr>
          <w:color w:val="222222"/>
          <w:sz w:val="16"/>
          <w:szCs w:val="16"/>
        </w:rPr>
        <w:t>оплата по Контракту осуществляется в следующем году за счет лимитов следующего года.</w:t>
      </w:r>
    </w:p>
  </w:footnote>
  <w:footnote w:id="3">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4">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5">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6">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7">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8">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9">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 w:id="10">
    <w:p w:rsidR="00405231" w:rsidRDefault="00405231" w:rsidP="00DA5594">
      <w:pPr>
        <w:pStyle w:val="a4"/>
      </w:pPr>
      <w:r>
        <w:rPr>
          <w:rStyle w:val="a3"/>
        </w:rPr>
        <w:footnoteRef/>
      </w:r>
      <w:r>
        <w:t xml:space="preserve"> Изображение Товара является предварительным эскизом и не является обязательным, несёт рекомендательный характер. Финальный вид товара утверждается Сторонами после подписания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196"/>
    <w:multiLevelType w:val="hybridMultilevel"/>
    <w:tmpl w:val="BAA4DB62"/>
    <w:lvl w:ilvl="0" w:tplc="FFFFFFFF">
      <w:start w:val="1"/>
      <w:numFmt w:val="decimal"/>
      <w:lvlText w:val="%1."/>
      <w:lvlJc w:val="left"/>
      <w:pPr>
        <w:tabs>
          <w:tab w:val="num" w:pos="720"/>
        </w:tabs>
        <w:ind w:left="720" w:hanging="360"/>
      </w:pPr>
      <w:rPr>
        <w:rFonts w:ascii="Times New Roman" w:hAnsi="Times New Roman" w:cs="Times New Roman" w:hint="default"/>
        <w:b/>
        <w:i w:val="0"/>
        <w:sz w:val="24"/>
        <w:szCs w:val="24"/>
      </w:r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
    <w:nsid w:val="06D25B78"/>
    <w:multiLevelType w:val="multilevel"/>
    <w:tmpl w:val="ABCC5164"/>
    <w:styleLink w:val="WWNum2"/>
    <w:lvl w:ilvl="0">
      <w:start w:val="3"/>
      <w:numFmt w:val="decimal"/>
      <w:lvlText w:val="%1."/>
      <w:lvlJc w:val="left"/>
      <w:pPr>
        <w:ind w:left="0" w:firstLine="0"/>
      </w:pPr>
      <w:rPr>
        <w:rFonts w:cs="Times New Roman"/>
        <w:b/>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
    <w:nsid w:val="07736555"/>
    <w:multiLevelType w:val="hybridMultilevel"/>
    <w:tmpl w:val="5254E8AE"/>
    <w:lvl w:ilvl="0" w:tplc="701417E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8C47B9A"/>
    <w:multiLevelType w:val="multilevel"/>
    <w:tmpl w:val="1902A43C"/>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4635341"/>
    <w:multiLevelType w:val="multilevel"/>
    <w:tmpl w:val="94DA02A0"/>
    <w:lvl w:ilvl="0">
      <w:start w:val="1"/>
      <w:numFmt w:val="decimal"/>
      <w:lvlText w:val="%1."/>
      <w:lvlJc w:val="left"/>
      <w:pPr>
        <w:ind w:left="1069" w:hanging="360"/>
      </w:pPr>
    </w:lvl>
    <w:lvl w:ilvl="1">
      <w:start w:val="2"/>
      <w:numFmt w:val="decimal"/>
      <w:isLgl/>
      <w:lvlText w:val="%1.%2"/>
      <w:lvlJc w:val="left"/>
      <w:pPr>
        <w:ind w:left="1353"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nsid w:val="598934F1"/>
    <w:multiLevelType w:val="multilevel"/>
    <w:tmpl w:val="A40CDE3A"/>
    <w:styleLink w:val="WWOutlineListStyle"/>
    <w:lvl w:ilvl="0">
      <w:start w:val="1"/>
      <w:numFmt w:val="none"/>
      <w:lvlText w:val="%1"/>
      <w:lvlJc w:val="left"/>
    </w:lvl>
    <w:lvl w:ilvl="1">
      <w:start w:val="1"/>
      <w:numFmt w:val="decimal"/>
      <w:pStyle w:val="2"/>
      <w:lvlText w:val="%1.%2."/>
      <w:lvlJc w:val="left"/>
      <w:rPr>
        <w:rFonts w:cs="Times New Roman"/>
        <w:b w:val="0"/>
        <w:sz w:val="26"/>
        <w:szCs w:val="26"/>
      </w:rPr>
    </w:lvl>
    <w:lvl w:ilvl="2">
      <w:start w:val="1"/>
      <w:numFmt w:val="none"/>
      <w:lvlText w:val="%3"/>
      <w:lvlJc w:val="left"/>
    </w:lvl>
    <w:lvl w:ilvl="3">
      <w:start w:val="1"/>
      <w:numFmt w:val="decimal"/>
      <w:pStyle w:val="4"/>
      <w:lvlText w:val="%1.%2.%3.%4."/>
      <w:lvlJc w:val="left"/>
      <w:rPr>
        <w:rFonts w:cs="Times New Roman"/>
        <w:i w:val="0"/>
        <w:sz w:val="26"/>
        <w:szCs w:val="26"/>
      </w:rPr>
    </w:lvl>
    <w:lvl w:ilvl="4">
      <w:start w:val="1"/>
      <w:numFmt w:val="none"/>
      <w:lvlText w:val="%5"/>
      <w:lvlJc w:val="left"/>
    </w:lvl>
    <w:lvl w:ilvl="5">
      <w:start w:val="1"/>
      <w:numFmt w:val="decimal"/>
      <w:pStyle w:val="6"/>
      <w:lvlText w:val="%1.%2.%3.%4.%5.%6."/>
      <w:lvlJc w:val="left"/>
      <w:rPr>
        <w:rFonts w:cs="Times New Roman"/>
      </w:rPr>
    </w:lvl>
    <w:lvl w:ilvl="6">
      <w:start w:val="1"/>
      <w:numFmt w:val="decimal"/>
      <w:pStyle w:val="7"/>
      <w:lvlText w:val="%1.%2.%3.%4.%5.%6.%7"/>
      <w:lvlJc w:val="left"/>
      <w:rPr>
        <w:rFonts w:cs="Times New Roman"/>
      </w:rPr>
    </w:lvl>
    <w:lvl w:ilvl="7">
      <w:start w:val="1"/>
      <w:numFmt w:val="decimal"/>
      <w:pStyle w:val="8"/>
      <w:lvlText w:val="%1.%2.%3.%4.%5.%6.%7.%8"/>
      <w:lvlJc w:val="left"/>
      <w:rPr>
        <w:rFonts w:cs="Times New Roman"/>
      </w:rPr>
    </w:lvl>
    <w:lvl w:ilvl="8">
      <w:start w:val="1"/>
      <w:numFmt w:val="decimal"/>
      <w:pStyle w:val="9"/>
      <w:lvlText w:val="%1.%2.%3.%4.%5.%6.%7.%8.%9"/>
      <w:lvlJc w:val="left"/>
      <w:rPr>
        <w:rFonts w:cs="Times New Roman"/>
      </w:rPr>
    </w:lvl>
  </w:abstractNum>
  <w:abstractNum w:abstractNumId="6">
    <w:nsid w:val="6A2E22F1"/>
    <w:multiLevelType w:val="hybridMultilevel"/>
    <w:tmpl w:val="9A009632"/>
    <w:lvl w:ilvl="0" w:tplc="EA42795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6DD13295"/>
    <w:multiLevelType w:val="hybridMultilevel"/>
    <w:tmpl w:val="BAA4DB62"/>
    <w:lvl w:ilvl="0" w:tplc="FFFFFFFF">
      <w:start w:val="1"/>
      <w:numFmt w:val="decimal"/>
      <w:lvlText w:val="%1."/>
      <w:lvlJc w:val="left"/>
      <w:pPr>
        <w:tabs>
          <w:tab w:val="num" w:pos="3479"/>
        </w:tabs>
        <w:ind w:left="3479" w:hanging="360"/>
      </w:pPr>
      <w:rPr>
        <w:rFonts w:ascii="Times New Roman" w:hAnsi="Times New Roman" w:cs="Times New Roman" w:hint="default"/>
        <w:b/>
        <w:i w:val="0"/>
        <w:sz w:val="24"/>
        <w:szCs w:val="24"/>
      </w:rPr>
    </w:lvl>
    <w:lvl w:ilvl="1" w:tplc="FFFFFFFF">
      <w:numFmt w:val="none"/>
      <w:lvlText w:val=""/>
      <w:lvlJc w:val="left"/>
      <w:pPr>
        <w:tabs>
          <w:tab w:val="num" w:pos="3119"/>
        </w:tabs>
        <w:ind w:left="2759" w:firstLine="0"/>
      </w:pPr>
    </w:lvl>
    <w:lvl w:ilvl="2" w:tplc="FFFFFFFF">
      <w:numFmt w:val="none"/>
      <w:lvlText w:val=""/>
      <w:lvlJc w:val="left"/>
      <w:pPr>
        <w:tabs>
          <w:tab w:val="num" w:pos="3119"/>
        </w:tabs>
        <w:ind w:left="2759" w:firstLine="0"/>
      </w:pPr>
    </w:lvl>
    <w:lvl w:ilvl="3" w:tplc="FFFFFFFF">
      <w:numFmt w:val="none"/>
      <w:lvlText w:val=""/>
      <w:lvlJc w:val="left"/>
      <w:pPr>
        <w:tabs>
          <w:tab w:val="num" w:pos="3119"/>
        </w:tabs>
        <w:ind w:left="2759" w:firstLine="0"/>
      </w:pPr>
    </w:lvl>
    <w:lvl w:ilvl="4" w:tplc="FFFFFFFF">
      <w:numFmt w:val="none"/>
      <w:lvlText w:val=""/>
      <w:lvlJc w:val="left"/>
      <w:pPr>
        <w:tabs>
          <w:tab w:val="num" w:pos="3119"/>
        </w:tabs>
        <w:ind w:left="2759" w:firstLine="0"/>
      </w:pPr>
    </w:lvl>
    <w:lvl w:ilvl="5" w:tplc="FFFFFFFF">
      <w:numFmt w:val="none"/>
      <w:lvlText w:val=""/>
      <w:lvlJc w:val="left"/>
      <w:pPr>
        <w:tabs>
          <w:tab w:val="num" w:pos="3119"/>
        </w:tabs>
        <w:ind w:left="2759" w:firstLine="0"/>
      </w:pPr>
    </w:lvl>
    <w:lvl w:ilvl="6" w:tplc="FFFFFFFF">
      <w:numFmt w:val="none"/>
      <w:lvlText w:val=""/>
      <w:lvlJc w:val="left"/>
      <w:pPr>
        <w:tabs>
          <w:tab w:val="num" w:pos="3119"/>
        </w:tabs>
        <w:ind w:left="2759" w:firstLine="0"/>
      </w:pPr>
    </w:lvl>
    <w:lvl w:ilvl="7" w:tplc="FFFFFFFF">
      <w:numFmt w:val="none"/>
      <w:lvlText w:val=""/>
      <w:lvlJc w:val="left"/>
      <w:pPr>
        <w:tabs>
          <w:tab w:val="num" w:pos="3119"/>
        </w:tabs>
        <w:ind w:left="2759" w:firstLine="0"/>
      </w:pPr>
    </w:lvl>
    <w:lvl w:ilvl="8" w:tplc="FFFFFFFF">
      <w:numFmt w:val="none"/>
      <w:lvlText w:val=""/>
      <w:lvlJc w:val="left"/>
      <w:pPr>
        <w:tabs>
          <w:tab w:val="num" w:pos="3119"/>
        </w:tabs>
        <w:ind w:left="2759" w:firstLine="0"/>
      </w:pPr>
    </w:lvl>
  </w:abstractNum>
  <w:abstractNum w:abstractNumId="8">
    <w:nsid w:val="7AD74B7B"/>
    <w:multiLevelType w:val="multilevel"/>
    <w:tmpl w:val="DD7C711C"/>
    <w:lvl w:ilvl="0">
      <w:start w:val="2"/>
      <w:numFmt w:val="decimal"/>
      <w:lvlText w:val="%1"/>
      <w:lvlJc w:val="left"/>
      <w:pPr>
        <w:ind w:left="360" w:hanging="360"/>
      </w:pPr>
      <w:rPr>
        <w:b w:val="0"/>
      </w:rPr>
    </w:lvl>
    <w:lvl w:ilvl="1">
      <w:start w:val="1"/>
      <w:numFmt w:val="decimal"/>
      <w:lvlText w:val="%1.%2"/>
      <w:lvlJc w:val="left"/>
      <w:pPr>
        <w:ind w:left="2027" w:hanging="360"/>
      </w:pPr>
      <w:rPr>
        <w:b w:val="0"/>
      </w:rPr>
    </w:lvl>
    <w:lvl w:ilvl="2">
      <w:start w:val="1"/>
      <w:numFmt w:val="decimal"/>
      <w:lvlText w:val="%1.%2.%3"/>
      <w:lvlJc w:val="left"/>
      <w:pPr>
        <w:ind w:left="4054" w:hanging="720"/>
      </w:pPr>
      <w:rPr>
        <w:b w:val="0"/>
      </w:rPr>
    </w:lvl>
    <w:lvl w:ilvl="3">
      <w:start w:val="1"/>
      <w:numFmt w:val="decimal"/>
      <w:lvlText w:val="%1.%2.%3.%4"/>
      <w:lvlJc w:val="left"/>
      <w:pPr>
        <w:ind w:left="6081" w:hanging="1080"/>
      </w:pPr>
      <w:rPr>
        <w:b w:val="0"/>
      </w:rPr>
    </w:lvl>
    <w:lvl w:ilvl="4">
      <w:start w:val="1"/>
      <w:numFmt w:val="decimal"/>
      <w:lvlText w:val="%1.%2.%3.%4.%5"/>
      <w:lvlJc w:val="left"/>
      <w:pPr>
        <w:ind w:left="7748" w:hanging="1080"/>
      </w:pPr>
      <w:rPr>
        <w:b w:val="0"/>
      </w:rPr>
    </w:lvl>
    <w:lvl w:ilvl="5">
      <w:start w:val="1"/>
      <w:numFmt w:val="decimal"/>
      <w:lvlText w:val="%1.%2.%3.%4.%5.%6"/>
      <w:lvlJc w:val="left"/>
      <w:pPr>
        <w:ind w:left="9775" w:hanging="1440"/>
      </w:pPr>
      <w:rPr>
        <w:b w:val="0"/>
      </w:rPr>
    </w:lvl>
    <w:lvl w:ilvl="6">
      <w:start w:val="1"/>
      <w:numFmt w:val="decimal"/>
      <w:lvlText w:val="%1.%2.%3.%4.%5.%6.%7"/>
      <w:lvlJc w:val="left"/>
      <w:pPr>
        <w:ind w:left="11442" w:hanging="1440"/>
      </w:pPr>
      <w:rPr>
        <w:b w:val="0"/>
      </w:rPr>
    </w:lvl>
    <w:lvl w:ilvl="7">
      <w:start w:val="1"/>
      <w:numFmt w:val="decimal"/>
      <w:lvlText w:val="%1.%2.%3.%4.%5.%6.%7.%8"/>
      <w:lvlJc w:val="left"/>
      <w:pPr>
        <w:ind w:left="13469" w:hanging="1800"/>
      </w:pPr>
      <w:rPr>
        <w:b w:val="0"/>
      </w:rPr>
    </w:lvl>
    <w:lvl w:ilvl="8">
      <w:start w:val="1"/>
      <w:numFmt w:val="decimal"/>
      <w:lvlText w:val="%1.%2.%3.%4.%5.%6.%7.%8.%9"/>
      <w:lvlJc w:val="left"/>
      <w:pPr>
        <w:ind w:left="15136" w:hanging="1800"/>
      </w:pPr>
      <w:rPr>
        <w:b w:val="0"/>
      </w:rPr>
    </w:lvl>
  </w:abstractNum>
  <w:abstractNum w:abstractNumId="9">
    <w:nsid w:val="7D6314F1"/>
    <w:multiLevelType w:val="multilevel"/>
    <w:tmpl w:val="32D47F72"/>
    <w:lvl w:ilvl="0">
      <w:start w:val="1"/>
      <w:numFmt w:val="decimal"/>
      <w:lvlText w:val="%1."/>
      <w:lvlJc w:val="left"/>
      <w:pPr>
        <w:ind w:left="3338" w:hanging="360"/>
      </w:pPr>
    </w:lvl>
    <w:lvl w:ilvl="1">
      <w:start w:val="2"/>
      <w:numFmt w:val="decimal"/>
      <w:lvlText w:val="%1.%2."/>
      <w:lvlJc w:val="left"/>
      <w:pPr>
        <w:ind w:left="502" w:hanging="360"/>
      </w:pPr>
    </w:lvl>
    <w:lvl w:ilvl="2">
      <w:start w:val="1"/>
      <w:numFmt w:val="decimal"/>
      <w:lvlText w:val="%1.%2.%3."/>
      <w:lvlJc w:val="left"/>
      <w:pPr>
        <w:ind w:left="862" w:hanging="720"/>
      </w:pPr>
    </w:lvl>
    <w:lvl w:ilvl="3">
      <w:start w:val="1"/>
      <w:numFmt w:val="decimal"/>
      <w:lvlText w:val="%1.%2.%3.%4."/>
      <w:lvlJc w:val="left"/>
      <w:pPr>
        <w:ind w:left="862" w:hanging="720"/>
      </w:pPr>
    </w:lvl>
    <w:lvl w:ilvl="4">
      <w:start w:val="1"/>
      <w:numFmt w:val="decimal"/>
      <w:lvlText w:val="%1.%2.%3.%4.%5."/>
      <w:lvlJc w:val="left"/>
      <w:pPr>
        <w:ind w:left="1222" w:hanging="1080"/>
      </w:pPr>
    </w:lvl>
    <w:lvl w:ilvl="5">
      <w:start w:val="1"/>
      <w:numFmt w:val="decimal"/>
      <w:lvlText w:val="%1.%2.%3.%4.%5.%6."/>
      <w:lvlJc w:val="left"/>
      <w:pPr>
        <w:ind w:left="1222" w:hanging="1080"/>
      </w:pPr>
    </w:lvl>
    <w:lvl w:ilvl="6">
      <w:start w:val="1"/>
      <w:numFmt w:val="decimal"/>
      <w:lvlText w:val="%1.%2.%3.%4.%5.%6.%7."/>
      <w:lvlJc w:val="left"/>
      <w:pPr>
        <w:ind w:left="1582" w:hanging="1440"/>
      </w:pPr>
    </w:lvl>
    <w:lvl w:ilvl="7">
      <w:start w:val="1"/>
      <w:numFmt w:val="decimal"/>
      <w:lvlText w:val="%1.%2.%3.%4.%5.%6.%7.%8."/>
      <w:lvlJc w:val="left"/>
      <w:pPr>
        <w:ind w:left="1582" w:hanging="1440"/>
      </w:pPr>
    </w:lvl>
    <w:lvl w:ilvl="8">
      <w:start w:val="1"/>
      <w:numFmt w:val="decimal"/>
      <w:lvlText w:val="%1.%2.%3.%4.%5.%6.%7.%8.%9."/>
      <w:lvlJc w:val="left"/>
      <w:pPr>
        <w:ind w:left="1942" w:hanging="1800"/>
      </w:pPr>
    </w:lvl>
  </w:abstractNum>
  <w:abstractNum w:abstractNumId="10">
    <w:nsid w:val="7FD142A8"/>
    <w:multiLevelType w:val="multilevel"/>
    <w:tmpl w:val="F194744C"/>
    <w:styleLink w:val="WWNum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abstractNumId w:val="1"/>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5"/>
  </w:num>
  <w:num w:numId="8">
    <w:abstractNumId w:val="2"/>
  </w:num>
  <w:num w:numId="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lvlOverride w:ilvl="0">
      <w:startOverride w:val="2"/>
    </w:lvlOverride>
    <w:lvlOverride w:ilvl="1"/>
    <w:lvlOverride w:ilvl="2"/>
    <w:lvlOverride w:ilvl="3"/>
    <w:lvlOverride w:ilvl="4"/>
    <w:lvlOverride w:ilvl="5"/>
    <w:lvlOverride w:ilvl="6"/>
    <w:lvlOverride w:ilvl="7"/>
    <w:lvlOverride w:ilv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99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E0"/>
    <w:rsid w:val="00012033"/>
    <w:rsid w:val="00026D83"/>
    <w:rsid w:val="00044843"/>
    <w:rsid w:val="00053131"/>
    <w:rsid w:val="000A29FC"/>
    <w:rsid w:val="000B5E57"/>
    <w:rsid w:val="000D606D"/>
    <w:rsid w:val="000E0E50"/>
    <w:rsid w:val="000F361F"/>
    <w:rsid w:val="00111FCE"/>
    <w:rsid w:val="001146A6"/>
    <w:rsid w:val="00116C3D"/>
    <w:rsid w:val="00142DD8"/>
    <w:rsid w:val="0015479C"/>
    <w:rsid w:val="0016465C"/>
    <w:rsid w:val="001B5E7B"/>
    <w:rsid w:val="001E6C52"/>
    <w:rsid w:val="001F4F94"/>
    <w:rsid w:val="002131C1"/>
    <w:rsid w:val="002568D5"/>
    <w:rsid w:val="00256970"/>
    <w:rsid w:val="00256F82"/>
    <w:rsid w:val="00277158"/>
    <w:rsid w:val="002C2617"/>
    <w:rsid w:val="002C431C"/>
    <w:rsid w:val="002D4F19"/>
    <w:rsid w:val="002E6222"/>
    <w:rsid w:val="003044A5"/>
    <w:rsid w:val="00350FE1"/>
    <w:rsid w:val="00396B1A"/>
    <w:rsid w:val="003A4A95"/>
    <w:rsid w:val="003C3DB3"/>
    <w:rsid w:val="003D4203"/>
    <w:rsid w:val="00404013"/>
    <w:rsid w:val="00405231"/>
    <w:rsid w:val="0041298B"/>
    <w:rsid w:val="00444E55"/>
    <w:rsid w:val="0045567E"/>
    <w:rsid w:val="00462DA2"/>
    <w:rsid w:val="004641F8"/>
    <w:rsid w:val="00471BBF"/>
    <w:rsid w:val="004977E0"/>
    <w:rsid w:val="004A3906"/>
    <w:rsid w:val="004B5E03"/>
    <w:rsid w:val="004C6F12"/>
    <w:rsid w:val="004E3ED9"/>
    <w:rsid w:val="004F02F3"/>
    <w:rsid w:val="00500DE1"/>
    <w:rsid w:val="00514F8D"/>
    <w:rsid w:val="00521111"/>
    <w:rsid w:val="005224C6"/>
    <w:rsid w:val="00525257"/>
    <w:rsid w:val="0054356D"/>
    <w:rsid w:val="00546D39"/>
    <w:rsid w:val="00547FA0"/>
    <w:rsid w:val="005B0A66"/>
    <w:rsid w:val="005B75F7"/>
    <w:rsid w:val="005D5282"/>
    <w:rsid w:val="00606F53"/>
    <w:rsid w:val="0064068E"/>
    <w:rsid w:val="00644B44"/>
    <w:rsid w:val="00646D08"/>
    <w:rsid w:val="00647C8D"/>
    <w:rsid w:val="0065708F"/>
    <w:rsid w:val="00666E98"/>
    <w:rsid w:val="006A3A54"/>
    <w:rsid w:val="006A6F5E"/>
    <w:rsid w:val="006D1656"/>
    <w:rsid w:val="006D5DDE"/>
    <w:rsid w:val="006F50E1"/>
    <w:rsid w:val="0070120D"/>
    <w:rsid w:val="00701D07"/>
    <w:rsid w:val="007359EB"/>
    <w:rsid w:val="007D1C00"/>
    <w:rsid w:val="00800BE0"/>
    <w:rsid w:val="00805523"/>
    <w:rsid w:val="00822FD9"/>
    <w:rsid w:val="008236B6"/>
    <w:rsid w:val="00831640"/>
    <w:rsid w:val="00853E57"/>
    <w:rsid w:val="008561D7"/>
    <w:rsid w:val="008804C1"/>
    <w:rsid w:val="008A08D0"/>
    <w:rsid w:val="008A39B8"/>
    <w:rsid w:val="008B4708"/>
    <w:rsid w:val="008B776D"/>
    <w:rsid w:val="008F5D48"/>
    <w:rsid w:val="0090335F"/>
    <w:rsid w:val="00906C7F"/>
    <w:rsid w:val="00912D17"/>
    <w:rsid w:val="00970264"/>
    <w:rsid w:val="00994626"/>
    <w:rsid w:val="00997097"/>
    <w:rsid w:val="009A006A"/>
    <w:rsid w:val="009A6BD8"/>
    <w:rsid w:val="009F7401"/>
    <w:rsid w:val="00A11233"/>
    <w:rsid w:val="00A14FBB"/>
    <w:rsid w:val="00A40DFC"/>
    <w:rsid w:val="00A5377A"/>
    <w:rsid w:val="00A637BA"/>
    <w:rsid w:val="00A6514C"/>
    <w:rsid w:val="00A90836"/>
    <w:rsid w:val="00A90AC3"/>
    <w:rsid w:val="00AA1D66"/>
    <w:rsid w:val="00AB3435"/>
    <w:rsid w:val="00AB7638"/>
    <w:rsid w:val="00AC3927"/>
    <w:rsid w:val="00AC51B0"/>
    <w:rsid w:val="00AE7D97"/>
    <w:rsid w:val="00B0187B"/>
    <w:rsid w:val="00B05970"/>
    <w:rsid w:val="00B248CC"/>
    <w:rsid w:val="00B35DD2"/>
    <w:rsid w:val="00B41284"/>
    <w:rsid w:val="00B57FA6"/>
    <w:rsid w:val="00B85348"/>
    <w:rsid w:val="00B917DF"/>
    <w:rsid w:val="00BB5F51"/>
    <w:rsid w:val="00BE12BD"/>
    <w:rsid w:val="00C14812"/>
    <w:rsid w:val="00C160C9"/>
    <w:rsid w:val="00C56BD5"/>
    <w:rsid w:val="00C61A99"/>
    <w:rsid w:val="00C93D6C"/>
    <w:rsid w:val="00C93F44"/>
    <w:rsid w:val="00CC5C6D"/>
    <w:rsid w:val="00CD3B13"/>
    <w:rsid w:val="00CD5BF5"/>
    <w:rsid w:val="00CE02F8"/>
    <w:rsid w:val="00CF31B3"/>
    <w:rsid w:val="00D1239E"/>
    <w:rsid w:val="00D12406"/>
    <w:rsid w:val="00D155A3"/>
    <w:rsid w:val="00D17D18"/>
    <w:rsid w:val="00D3382A"/>
    <w:rsid w:val="00D47769"/>
    <w:rsid w:val="00D52845"/>
    <w:rsid w:val="00D85242"/>
    <w:rsid w:val="00D86BAD"/>
    <w:rsid w:val="00DA5594"/>
    <w:rsid w:val="00DA780F"/>
    <w:rsid w:val="00DB62D0"/>
    <w:rsid w:val="00DC07B4"/>
    <w:rsid w:val="00DC7D0F"/>
    <w:rsid w:val="00DE1961"/>
    <w:rsid w:val="00DE4EBE"/>
    <w:rsid w:val="00E02BBB"/>
    <w:rsid w:val="00E14E2A"/>
    <w:rsid w:val="00E34950"/>
    <w:rsid w:val="00E37890"/>
    <w:rsid w:val="00E55E99"/>
    <w:rsid w:val="00E55FE8"/>
    <w:rsid w:val="00E74F08"/>
    <w:rsid w:val="00E91C5E"/>
    <w:rsid w:val="00EA7F9D"/>
    <w:rsid w:val="00EB50C1"/>
    <w:rsid w:val="00EC032C"/>
    <w:rsid w:val="00EC68D4"/>
    <w:rsid w:val="00EC7FBA"/>
    <w:rsid w:val="00EF56D3"/>
    <w:rsid w:val="00F07634"/>
    <w:rsid w:val="00F25EE1"/>
    <w:rsid w:val="00F27BE0"/>
    <w:rsid w:val="00F526D3"/>
    <w:rsid w:val="00F9298A"/>
    <w:rsid w:val="00FB0841"/>
    <w:rsid w:val="00FB52DE"/>
    <w:rsid w:val="00FB7858"/>
    <w:rsid w:val="00FD5D4F"/>
    <w:rsid w:val="00FF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7E0"/>
    <w:pPr>
      <w:widowControl w:val="0"/>
      <w:suppressAutoHyphens/>
      <w:autoSpaceDN w:val="0"/>
      <w:spacing w:after="0" w:line="240" w:lineRule="auto"/>
    </w:pPr>
    <w:rPr>
      <w:rFonts w:ascii="Times New Roman" w:eastAsia="Times New Roman" w:hAnsi="Times New Roman" w:cs="Times New Roman"/>
      <w:kern w:val="3"/>
      <w:sz w:val="24"/>
      <w:szCs w:val="20"/>
      <w:lang w:eastAsia="ru-RU"/>
    </w:rPr>
  </w:style>
  <w:style w:type="paragraph" w:styleId="1">
    <w:name w:val="heading 1"/>
    <w:basedOn w:val="a"/>
    <w:next w:val="a"/>
    <w:link w:val="10"/>
    <w:uiPriority w:val="9"/>
    <w:qFormat/>
    <w:rsid w:val="00D12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contract,H2,h2,2,Numbered text 3,H21,H22,H23,H24,H211,H25,H212,H221,H231,H241,H2111,H26,H213,H222,H232,H242,H2112,H27,H214,H28,H29,H210,H215,H216,H217,H218,H219,H220,H2110,H223,H2113,H224,H225,H226,H227,H228"/>
    <w:basedOn w:val="Standard"/>
    <w:link w:val="20"/>
    <w:uiPriority w:val="99"/>
    <w:qFormat/>
    <w:rsid w:val="008B776D"/>
    <w:pPr>
      <w:keepNext/>
      <w:numPr>
        <w:ilvl w:val="1"/>
        <w:numId w:val="7"/>
      </w:numPr>
      <w:spacing w:after="60"/>
      <w:jc w:val="center"/>
      <w:textAlignment w:val="baseline"/>
      <w:outlineLvl w:val="1"/>
    </w:pPr>
    <w:rPr>
      <w:b/>
      <w:sz w:val="30"/>
      <w:szCs w:val="20"/>
    </w:rPr>
  </w:style>
  <w:style w:type="paragraph" w:styleId="4">
    <w:name w:val="heading 4"/>
    <w:aliases w:val="Параграф"/>
    <w:basedOn w:val="Standard"/>
    <w:link w:val="40"/>
    <w:uiPriority w:val="99"/>
    <w:qFormat/>
    <w:rsid w:val="008B776D"/>
    <w:pPr>
      <w:keepNext/>
      <w:numPr>
        <w:ilvl w:val="3"/>
        <w:numId w:val="7"/>
      </w:numPr>
      <w:spacing w:before="240" w:after="60"/>
      <w:jc w:val="both"/>
      <w:textAlignment w:val="baseline"/>
      <w:outlineLvl w:val="3"/>
    </w:pPr>
    <w:rPr>
      <w:rFonts w:ascii="Arial" w:hAnsi="Arial" w:cs="Arial"/>
      <w:szCs w:val="20"/>
    </w:rPr>
  </w:style>
  <w:style w:type="paragraph" w:styleId="6">
    <w:name w:val="heading 6"/>
    <w:basedOn w:val="Standard"/>
    <w:link w:val="60"/>
    <w:uiPriority w:val="99"/>
    <w:qFormat/>
    <w:rsid w:val="008B776D"/>
    <w:pPr>
      <w:numPr>
        <w:ilvl w:val="5"/>
        <w:numId w:val="7"/>
      </w:numPr>
      <w:spacing w:before="240" w:after="60"/>
      <w:jc w:val="both"/>
      <w:textAlignment w:val="baseline"/>
      <w:outlineLvl w:val="5"/>
    </w:pPr>
    <w:rPr>
      <w:i/>
      <w:sz w:val="22"/>
      <w:szCs w:val="20"/>
    </w:rPr>
  </w:style>
  <w:style w:type="paragraph" w:styleId="7">
    <w:name w:val="heading 7"/>
    <w:basedOn w:val="Standard"/>
    <w:link w:val="70"/>
    <w:uiPriority w:val="99"/>
    <w:qFormat/>
    <w:rsid w:val="008B776D"/>
    <w:pPr>
      <w:numPr>
        <w:ilvl w:val="6"/>
        <w:numId w:val="7"/>
      </w:numPr>
      <w:spacing w:before="240" w:after="60"/>
      <w:jc w:val="both"/>
      <w:textAlignment w:val="baseline"/>
      <w:outlineLvl w:val="6"/>
    </w:pPr>
    <w:rPr>
      <w:rFonts w:ascii="Arial" w:hAnsi="Arial" w:cs="Arial"/>
      <w:sz w:val="20"/>
      <w:szCs w:val="20"/>
    </w:rPr>
  </w:style>
  <w:style w:type="paragraph" w:styleId="8">
    <w:name w:val="heading 8"/>
    <w:basedOn w:val="Standard"/>
    <w:link w:val="80"/>
    <w:uiPriority w:val="99"/>
    <w:qFormat/>
    <w:rsid w:val="008B776D"/>
    <w:pPr>
      <w:numPr>
        <w:ilvl w:val="7"/>
        <w:numId w:val="7"/>
      </w:numPr>
      <w:spacing w:before="240" w:after="60"/>
      <w:jc w:val="both"/>
      <w:textAlignment w:val="baseline"/>
      <w:outlineLvl w:val="7"/>
    </w:pPr>
    <w:rPr>
      <w:rFonts w:ascii="Arial" w:hAnsi="Arial" w:cs="Arial"/>
      <w:i/>
      <w:sz w:val="20"/>
      <w:szCs w:val="20"/>
    </w:rPr>
  </w:style>
  <w:style w:type="paragraph" w:styleId="9">
    <w:name w:val="heading 9"/>
    <w:basedOn w:val="Standard"/>
    <w:link w:val="90"/>
    <w:uiPriority w:val="99"/>
    <w:qFormat/>
    <w:rsid w:val="008B776D"/>
    <w:pPr>
      <w:numPr>
        <w:ilvl w:val="8"/>
        <w:numId w:val="7"/>
      </w:numPr>
      <w:spacing w:before="240" w:after="60"/>
      <w:jc w:val="both"/>
      <w:textAlignment w:val="baseline"/>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4977E0"/>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a3">
    <w:name w:val="footnote reference"/>
    <w:unhideWhenUsed/>
    <w:rsid w:val="004977E0"/>
    <w:rPr>
      <w:rFonts w:ascii="Times New Roman" w:hAnsi="Times New Roman" w:cs="Times New Roman" w:hint="default"/>
      <w:position w:val="0"/>
      <w:vertAlign w:val="superscript"/>
    </w:rPr>
  </w:style>
  <w:style w:type="paragraph" w:styleId="a4">
    <w:name w:val="footnote text"/>
    <w:basedOn w:val="Standard"/>
    <w:link w:val="a5"/>
    <w:unhideWhenUsed/>
    <w:rsid w:val="004977E0"/>
    <w:pPr>
      <w:spacing w:after="60"/>
      <w:ind w:left="-426"/>
      <w:jc w:val="both"/>
    </w:pPr>
    <w:rPr>
      <w:sz w:val="18"/>
      <w:szCs w:val="18"/>
    </w:rPr>
  </w:style>
  <w:style w:type="character" w:customStyle="1" w:styleId="a5">
    <w:name w:val="Текст сноски Знак"/>
    <w:basedOn w:val="a0"/>
    <w:link w:val="a4"/>
    <w:semiHidden/>
    <w:rsid w:val="004977E0"/>
    <w:rPr>
      <w:rFonts w:ascii="Times New Roman" w:eastAsia="Times New Roman" w:hAnsi="Times New Roman" w:cs="Times New Roman"/>
      <w:kern w:val="3"/>
      <w:sz w:val="18"/>
      <w:szCs w:val="18"/>
      <w:lang w:eastAsia="zh-CN"/>
    </w:rPr>
  </w:style>
  <w:style w:type="character" w:customStyle="1" w:styleId="FontStyle17">
    <w:name w:val="Font Style17"/>
    <w:uiPriority w:val="99"/>
    <w:rsid w:val="004977E0"/>
    <w:rPr>
      <w:rFonts w:ascii="Arial" w:hAnsi="Arial" w:cs="Arial" w:hint="default"/>
      <w:i/>
      <w:iCs/>
      <w:spacing w:val="-10"/>
      <w:sz w:val="18"/>
      <w:szCs w:val="18"/>
    </w:rPr>
  </w:style>
  <w:style w:type="paragraph" w:styleId="a6">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
    <w:basedOn w:val="Standard"/>
    <w:uiPriority w:val="1"/>
    <w:qFormat/>
    <w:rsid w:val="004977E0"/>
    <w:pPr>
      <w:ind w:left="720"/>
    </w:pPr>
  </w:style>
  <w:style w:type="numbering" w:customStyle="1" w:styleId="WWNum2">
    <w:name w:val="WWNum2"/>
    <w:rsid w:val="004977E0"/>
    <w:pPr>
      <w:numPr>
        <w:numId w:val="1"/>
      </w:numPr>
    </w:pPr>
  </w:style>
  <w:style w:type="numbering" w:customStyle="1" w:styleId="WWNum3">
    <w:name w:val="WWNum3"/>
    <w:rsid w:val="008804C1"/>
    <w:pPr>
      <w:numPr>
        <w:numId w:val="3"/>
      </w:numPr>
    </w:pPr>
  </w:style>
  <w:style w:type="character" w:customStyle="1" w:styleId="20">
    <w:name w:val="Заголовок 2 Знак"/>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8B776D"/>
    <w:rPr>
      <w:rFonts w:ascii="Times New Roman" w:eastAsia="Times New Roman" w:hAnsi="Times New Roman" w:cs="Times New Roman"/>
      <w:b/>
      <w:kern w:val="3"/>
      <w:sz w:val="30"/>
      <w:szCs w:val="20"/>
      <w:lang w:eastAsia="zh-CN"/>
    </w:rPr>
  </w:style>
  <w:style w:type="character" w:customStyle="1" w:styleId="40">
    <w:name w:val="Заголовок 4 Знак"/>
    <w:aliases w:val="Параграф Знак"/>
    <w:basedOn w:val="a0"/>
    <w:link w:val="4"/>
    <w:uiPriority w:val="99"/>
    <w:rsid w:val="008B776D"/>
    <w:rPr>
      <w:rFonts w:ascii="Arial" w:eastAsia="Times New Roman" w:hAnsi="Arial" w:cs="Arial"/>
      <w:kern w:val="3"/>
      <w:sz w:val="24"/>
      <w:szCs w:val="20"/>
      <w:lang w:eastAsia="zh-CN"/>
    </w:rPr>
  </w:style>
  <w:style w:type="character" w:customStyle="1" w:styleId="60">
    <w:name w:val="Заголовок 6 Знак"/>
    <w:basedOn w:val="a0"/>
    <w:link w:val="6"/>
    <w:uiPriority w:val="99"/>
    <w:rsid w:val="008B776D"/>
    <w:rPr>
      <w:rFonts w:ascii="Times New Roman" w:eastAsia="Times New Roman" w:hAnsi="Times New Roman" w:cs="Times New Roman"/>
      <w:i/>
      <w:kern w:val="3"/>
      <w:szCs w:val="20"/>
      <w:lang w:eastAsia="zh-CN"/>
    </w:rPr>
  </w:style>
  <w:style w:type="character" w:customStyle="1" w:styleId="70">
    <w:name w:val="Заголовок 7 Знак"/>
    <w:basedOn w:val="a0"/>
    <w:link w:val="7"/>
    <w:uiPriority w:val="99"/>
    <w:rsid w:val="008B776D"/>
    <w:rPr>
      <w:rFonts w:ascii="Arial" w:eastAsia="Times New Roman" w:hAnsi="Arial" w:cs="Arial"/>
      <w:kern w:val="3"/>
      <w:sz w:val="20"/>
      <w:szCs w:val="20"/>
      <w:lang w:eastAsia="zh-CN"/>
    </w:rPr>
  </w:style>
  <w:style w:type="character" w:customStyle="1" w:styleId="80">
    <w:name w:val="Заголовок 8 Знак"/>
    <w:basedOn w:val="a0"/>
    <w:link w:val="8"/>
    <w:uiPriority w:val="99"/>
    <w:rsid w:val="008B776D"/>
    <w:rPr>
      <w:rFonts w:ascii="Arial" w:eastAsia="Times New Roman" w:hAnsi="Arial" w:cs="Arial"/>
      <w:i/>
      <w:kern w:val="3"/>
      <w:sz w:val="20"/>
      <w:szCs w:val="20"/>
      <w:lang w:eastAsia="zh-CN"/>
    </w:rPr>
  </w:style>
  <w:style w:type="character" w:customStyle="1" w:styleId="90">
    <w:name w:val="Заголовок 9 Знак"/>
    <w:basedOn w:val="a0"/>
    <w:link w:val="9"/>
    <w:uiPriority w:val="99"/>
    <w:rsid w:val="008B776D"/>
    <w:rPr>
      <w:rFonts w:ascii="Arial" w:eastAsia="Times New Roman" w:hAnsi="Arial" w:cs="Arial"/>
      <w:b/>
      <w:i/>
      <w:kern w:val="3"/>
      <w:sz w:val="18"/>
      <w:szCs w:val="20"/>
      <w:lang w:eastAsia="zh-CN"/>
    </w:rPr>
  </w:style>
  <w:style w:type="numbering" w:customStyle="1" w:styleId="WWOutlineListStyle">
    <w:name w:val="WW_OutlineListStyle"/>
    <w:basedOn w:val="a2"/>
    <w:rsid w:val="008B776D"/>
    <w:pPr>
      <w:numPr>
        <w:numId w:val="7"/>
      </w:numPr>
    </w:pPr>
  </w:style>
  <w:style w:type="table" w:styleId="a7">
    <w:name w:val="Table Grid"/>
    <w:basedOn w:val="a1"/>
    <w:uiPriority w:val="59"/>
    <w:rsid w:val="00471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012033"/>
    <w:rPr>
      <w:strike w:val="0"/>
      <w:dstrike w:val="0"/>
      <w:color w:val="0065DD"/>
      <w:u w:val="none"/>
      <w:effect w:val="none"/>
      <w:shd w:val="clear" w:color="auto" w:fill="auto"/>
    </w:rPr>
  </w:style>
  <w:style w:type="character" w:customStyle="1" w:styleId="10">
    <w:name w:val="Заголовок 1 Знак"/>
    <w:basedOn w:val="a0"/>
    <w:link w:val="1"/>
    <w:uiPriority w:val="9"/>
    <w:rsid w:val="00D1239E"/>
    <w:rPr>
      <w:rFonts w:asciiTheme="majorHAnsi" w:eastAsiaTheme="majorEastAsia" w:hAnsiTheme="majorHAnsi" w:cstheme="majorBidi"/>
      <w:b/>
      <w:bCs/>
      <w:color w:val="365F91" w:themeColor="accent1" w:themeShade="BF"/>
      <w:kern w:val="3"/>
      <w:sz w:val="28"/>
      <w:szCs w:val="28"/>
      <w:lang w:eastAsia="ru-RU"/>
    </w:rPr>
  </w:style>
  <w:style w:type="paragraph" w:customStyle="1" w:styleId="21">
    <w:name w:val="Без интервала2"/>
    <w:qFormat/>
    <w:rsid w:val="00D1239E"/>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1239E"/>
    <w:rPr>
      <w:rFonts w:ascii="Tahoma" w:hAnsi="Tahoma" w:cs="Tahoma"/>
      <w:sz w:val="16"/>
      <w:szCs w:val="16"/>
    </w:rPr>
  </w:style>
  <w:style w:type="character" w:customStyle="1" w:styleId="aa">
    <w:name w:val="Текст выноски Знак"/>
    <w:basedOn w:val="a0"/>
    <w:link w:val="a9"/>
    <w:uiPriority w:val="99"/>
    <w:semiHidden/>
    <w:rsid w:val="00D1239E"/>
    <w:rPr>
      <w:rFonts w:ascii="Tahoma" w:eastAsia="Times New Roman" w:hAnsi="Tahoma" w:cs="Tahoma"/>
      <w:kern w:val="3"/>
      <w:sz w:val="16"/>
      <w:szCs w:val="16"/>
      <w:lang w:eastAsia="ru-RU"/>
    </w:rPr>
  </w:style>
  <w:style w:type="paragraph" w:styleId="ab">
    <w:name w:val="Normal (Web)"/>
    <w:basedOn w:val="a"/>
    <w:uiPriority w:val="99"/>
    <w:unhideWhenUsed/>
    <w:rsid w:val="00116C3D"/>
    <w:pPr>
      <w:widowControl/>
      <w:suppressAutoHyphens w:val="0"/>
      <w:autoSpaceDN/>
      <w:spacing w:before="100" w:beforeAutospacing="1" w:after="100" w:afterAutospacing="1"/>
    </w:pPr>
    <w:rPr>
      <w:kern w:val="0"/>
      <w:szCs w:val="24"/>
    </w:rPr>
  </w:style>
  <w:style w:type="character" w:styleId="ac">
    <w:name w:val="Strong"/>
    <w:basedOn w:val="a0"/>
    <w:uiPriority w:val="22"/>
    <w:qFormat/>
    <w:rsid w:val="00116C3D"/>
    <w:rPr>
      <w:b/>
      <w:bCs/>
    </w:rPr>
  </w:style>
  <w:style w:type="character" w:customStyle="1" w:styleId="fill">
    <w:name w:val="fill"/>
    <w:basedOn w:val="a0"/>
    <w:rsid w:val="00116C3D"/>
  </w:style>
  <w:style w:type="character" w:customStyle="1" w:styleId="sfwc">
    <w:name w:val="sfwc"/>
    <w:basedOn w:val="a0"/>
    <w:rsid w:val="00116C3D"/>
  </w:style>
  <w:style w:type="character" w:customStyle="1" w:styleId="t286pc">
    <w:name w:val="t286pc"/>
    <w:basedOn w:val="a0"/>
    <w:rsid w:val="00F25E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7E0"/>
    <w:pPr>
      <w:widowControl w:val="0"/>
      <w:suppressAutoHyphens/>
      <w:autoSpaceDN w:val="0"/>
      <w:spacing w:after="0" w:line="240" w:lineRule="auto"/>
    </w:pPr>
    <w:rPr>
      <w:rFonts w:ascii="Times New Roman" w:eastAsia="Times New Roman" w:hAnsi="Times New Roman" w:cs="Times New Roman"/>
      <w:kern w:val="3"/>
      <w:sz w:val="24"/>
      <w:szCs w:val="20"/>
      <w:lang w:eastAsia="ru-RU"/>
    </w:rPr>
  </w:style>
  <w:style w:type="paragraph" w:styleId="1">
    <w:name w:val="heading 1"/>
    <w:basedOn w:val="a"/>
    <w:next w:val="a"/>
    <w:link w:val="10"/>
    <w:uiPriority w:val="9"/>
    <w:qFormat/>
    <w:rsid w:val="00D12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contract,H2,h2,2,Numbered text 3,H21,H22,H23,H24,H211,H25,H212,H221,H231,H241,H2111,H26,H213,H222,H232,H242,H2112,H27,H214,H28,H29,H210,H215,H216,H217,H218,H219,H220,H2110,H223,H2113,H224,H225,H226,H227,H228"/>
    <w:basedOn w:val="Standard"/>
    <w:link w:val="20"/>
    <w:uiPriority w:val="99"/>
    <w:qFormat/>
    <w:rsid w:val="008B776D"/>
    <w:pPr>
      <w:keepNext/>
      <w:numPr>
        <w:ilvl w:val="1"/>
        <w:numId w:val="7"/>
      </w:numPr>
      <w:spacing w:after="60"/>
      <w:jc w:val="center"/>
      <w:textAlignment w:val="baseline"/>
      <w:outlineLvl w:val="1"/>
    </w:pPr>
    <w:rPr>
      <w:b/>
      <w:sz w:val="30"/>
      <w:szCs w:val="20"/>
    </w:rPr>
  </w:style>
  <w:style w:type="paragraph" w:styleId="4">
    <w:name w:val="heading 4"/>
    <w:aliases w:val="Параграф"/>
    <w:basedOn w:val="Standard"/>
    <w:link w:val="40"/>
    <w:uiPriority w:val="99"/>
    <w:qFormat/>
    <w:rsid w:val="008B776D"/>
    <w:pPr>
      <w:keepNext/>
      <w:numPr>
        <w:ilvl w:val="3"/>
        <w:numId w:val="7"/>
      </w:numPr>
      <w:spacing w:before="240" w:after="60"/>
      <w:jc w:val="both"/>
      <w:textAlignment w:val="baseline"/>
      <w:outlineLvl w:val="3"/>
    </w:pPr>
    <w:rPr>
      <w:rFonts w:ascii="Arial" w:hAnsi="Arial" w:cs="Arial"/>
      <w:szCs w:val="20"/>
    </w:rPr>
  </w:style>
  <w:style w:type="paragraph" w:styleId="6">
    <w:name w:val="heading 6"/>
    <w:basedOn w:val="Standard"/>
    <w:link w:val="60"/>
    <w:uiPriority w:val="99"/>
    <w:qFormat/>
    <w:rsid w:val="008B776D"/>
    <w:pPr>
      <w:numPr>
        <w:ilvl w:val="5"/>
        <w:numId w:val="7"/>
      </w:numPr>
      <w:spacing w:before="240" w:after="60"/>
      <w:jc w:val="both"/>
      <w:textAlignment w:val="baseline"/>
      <w:outlineLvl w:val="5"/>
    </w:pPr>
    <w:rPr>
      <w:i/>
      <w:sz w:val="22"/>
      <w:szCs w:val="20"/>
    </w:rPr>
  </w:style>
  <w:style w:type="paragraph" w:styleId="7">
    <w:name w:val="heading 7"/>
    <w:basedOn w:val="Standard"/>
    <w:link w:val="70"/>
    <w:uiPriority w:val="99"/>
    <w:qFormat/>
    <w:rsid w:val="008B776D"/>
    <w:pPr>
      <w:numPr>
        <w:ilvl w:val="6"/>
        <w:numId w:val="7"/>
      </w:numPr>
      <w:spacing w:before="240" w:after="60"/>
      <w:jc w:val="both"/>
      <w:textAlignment w:val="baseline"/>
      <w:outlineLvl w:val="6"/>
    </w:pPr>
    <w:rPr>
      <w:rFonts w:ascii="Arial" w:hAnsi="Arial" w:cs="Arial"/>
      <w:sz w:val="20"/>
      <w:szCs w:val="20"/>
    </w:rPr>
  </w:style>
  <w:style w:type="paragraph" w:styleId="8">
    <w:name w:val="heading 8"/>
    <w:basedOn w:val="Standard"/>
    <w:link w:val="80"/>
    <w:uiPriority w:val="99"/>
    <w:qFormat/>
    <w:rsid w:val="008B776D"/>
    <w:pPr>
      <w:numPr>
        <w:ilvl w:val="7"/>
        <w:numId w:val="7"/>
      </w:numPr>
      <w:spacing w:before="240" w:after="60"/>
      <w:jc w:val="both"/>
      <w:textAlignment w:val="baseline"/>
      <w:outlineLvl w:val="7"/>
    </w:pPr>
    <w:rPr>
      <w:rFonts w:ascii="Arial" w:hAnsi="Arial" w:cs="Arial"/>
      <w:i/>
      <w:sz w:val="20"/>
      <w:szCs w:val="20"/>
    </w:rPr>
  </w:style>
  <w:style w:type="paragraph" w:styleId="9">
    <w:name w:val="heading 9"/>
    <w:basedOn w:val="Standard"/>
    <w:link w:val="90"/>
    <w:uiPriority w:val="99"/>
    <w:qFormat/>
    <w:rsid w:val="008B776D"/>
    <w:pPr>
      <w:numPr>
        <w:ilvl w:val="8"/>
        <w:numId w:val="7"/>
      </w:numPr>
      <w:spacing w:before="240" w:after="60"/>
      <w:jc w:val="both"/>
      <w:textAlignment w:val="baseline"/>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4977E0"/>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styleId="a3">
    <w:name w:val="footnote reference"/>
    <w:unhideWhenUsed/>
    <w:rsid w:val="004977E0"/>
    <w:rPr>
      <w:rFonts w:ascii="Times New Roman" w:hAnsi="Times New Roman" w:cs="Times New Roman" w:hint="default"/>
      <w:position w:val="0"/>
      <w:vertAlign w:val="superscript"/>
    </w:rPr>
  </w:style>
  <w:style w:type="paragraph" w:styleId="a4">
    <w:name w:val="footnote text"/>
    <w:basedOn w:val="Standard"/>
    <w:link w:val="a5"/>
    <w:unhideWhenUsed/>
    <w:rsid w:val="004977E0"/>
    <w:pPr>
      <w:spacing w:after="60"/>
      <w:ind w:left="-426"/>
      <w:jc w:val="both"/>
    </w:pPr>
    <w:rPr>
      <w:sz w:val="18"/>
      <w:szCs w:val="18"/>
    </w:rPr>
  </w:style>
  <w:style w:type="character" w:customStyle="1" w:styleId="a5">
    <w:name w:val="Текст сноски Знак"/>
    <w:basedOn w:val="a0"/>
    <w:link w:val="a4"/>
    <w:semiHidden/>
    <w:rsid w:val="004977E0"/>
    <w:rPr>
      <w:rFonts w:ascii="Times New Roman" w:eastAsia="Times New Roman" w:hAnsi="Times New Roman" w:cs="Times New Roman"/>
      <w:kern w:val="3"/>
      <w:sz w:val="18"/>
      <w:szCs w:val="18"/>
      <w:lang w:eastAsia="zh-CN"/>
    </w:rPr>
  </w:style>
  <w:style w:type="character" w:customStyle="1" w:styleId="FontStyle17">
    <w:name w:val="Font Style17"/>
    <w:uiPriority w:val="99"/>
    <w:rsid w:val="004977E0"/>
    <w:rPr>
      <w:rFonts w:ascii="Arial" w:hAnsi="Arial" w:cs="Arial" w:hint="default"/>
      <w:i/>
      <w:iCs/>
      <w:spacing w:val="-10"/>
      <w:sz w:val="18"/>
      <w:szCs w:val="18"/>
    </w:rPr>
  </w:style>
  <w:style w:type="paragraph" w:styleId="a6">
    <w:name w:val="List Paragraph"/>
    <w:aliases w:val="U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
    <w:basedOn w:val="Standard"/>
    <w:uiPriority w:val="1"/>
    <w:qFormat/>
    <w:rsid w:val="004977E0"/>
    <w:pPr>
      <w:ind w:left="720"/>
    </w:pPr>
  </w:style>
  <w:style w:type="numbering" w:customStyle="1" w:styleId="WWNum2">
    <w:name w:val="WWNum2"/>
    <w:rsid w:val="004977E0"/>
    <w:pPr>
      <w:numPr>
        <w:numId w:val="1"/>
      </w:numPr>
    </w:pPr>
  </w:style>
  <w:style w:type="numbering" w:customStyle="1" w:styleId="WWNum3">
    <w:name w:val="WWNum3"/>
    <w:rsid w:val="008804C1"/>
    <w:pPr>
      <w:numPr>
        <w:numId w:val="3"/>
      </w:numPr>
    </w:pPr>
  </w:style>
  <w:style w:type="character" w:customStyle="1" w:styleId="20">
    <w:name w:val="Заголовок 2 Знак"/>
    <w:aliases w:val="contract Знак,H2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9"/>
    <w:rsid w:val="008B776D"/>
    <w:rPr>
      <w:rFonts w:ascii="Times New Roman" w:eastAsia="Times New Roman" w:hAnsi="Times New Roman" w:cs="Times New Roman"/>
      <w:b/>
      <w:kern w:val="3"/>
      <w:sz w:val="30"/>
      <w:szCs w:val="20"/>
      <w:lang w:eastAsia="zh-CN"/>
    </w:rPr>
  </w:style>
  <w:style w:type="character" w:customStyle="1" w:styleId="40">
    <w:name w:val="Заголовок 4 Знак"/>
    <w:aliases w:val="Параграф Знак"/>
    <w:basedOn w:val="a0"/>
    <w:link w:val="4"/>
    <w:uiPriority w:val="99"/>
    <w:rsid w:val="008B776D"/>
    <w:rPr>
      <w:rFonts w:ascii="Arial" w:eastAsia="Times New Roman" w:hAnsi="Arial" w:cs="Arial"/>
      <w:kern w:val="3"/>
      <w:sz w:val="24"/>
      <w:szCs w:val="20"/>
      <w:lang w:eastAsia="zh-CN"/>
    </w:rPr>
  </w:style>
  <w:style w:type="character" w:customStyle="1" w:styleId="60">
    <w:name w:val="Заголовок 6 Знак"/>
    <w:basedOn w:val="a0"/>
    <w:link w:val="6"/>
    <w:uiPriority w:val="99"/>
    <w:rsid w:val="008B776D"/>
    <w:rPr>
      <w:rFonts w:ascii="Times New Roman" w:eastAsia="Times New Roman" w:hAnsi="Times New Roman" w:cs="Times New Roman"/>
      <w:i/>
      <w:kern w:val="3"/>
      <w:szCs w:val="20"/>
      <w:lang w:eastAsia="zh-CN"/>
    </w:rPr>
  </w:style>
  <w:style w:type="character" w:customStyle="1" w:styleId="70">
    <w:name w:val="Заголовок 7 Знак"/>
    <w:basedOn w:val="a0"/>
    <w:link w:val="7"/>
    <w:uiPriority w:val="99"/>
    <w:rsid w:val="008B776D"/>
    <w:rPr>
      <w:rFonts w:ascii="Arial" w:eastAsia="Times New Roman" w:hAnsi="Arial" w:cs="Arial"/>
      <w:kern w:val="3"/>
      <w:sz w:val="20"/>
      <w:szCs w:val="20"/>
      <w:lang w:eastAsia="zh-CN"/>
    </w:rPr>
  </w:style>
  <w:style w:type="character" w:customStyle="1" w:styleId="80">
    <w:name w:val="Заголовок 8 Знак"/>
    <w:basedOn w:val="a0"/>
    <w:link w:val="8"/>
    <w:uiPriority w:val="99"/>
    <w:rsid w:val="008B776D"/>
    <w:rPr>
      <w:rFonts w:ascii="Arial" w:eastAsia="Times New Roman" w:hAnsi="Arial" w:cs="Arial"/>
      <w:i/>
      <w:kern w:val="3"/>
      <w:sz w:val="20"/>
      <w:szCs w:val="20"/>
      <w:lang w:eastAsia="zh-CN"/>
    </w:rPr>
  </w:style>
  <w:style w:type="character" w:customStyle="1" w:styleId="90">
    <w:name w:val="Заголовок 9 Знак"/>
    <w:basedOn w:val="a0"/>
    <w:link w:val="9"/>
    <w:uiPriority w:val="99"/>
    <w:rsid w:val="008B776D"/>
    <w:rPr>
      <w:rFonts w:ascii="Arial" w:eastAsia="Times New Roman" w:hAnsi="Arial" w:cs="Arial"/>
      <w:b/>
      <w:i/>
      <w:kern w:val="3"/>
      <w:sz w:val="18"/>
      <w:szCs w:val="20"/>
      <w:lang w:eastAsia="zh-CN"/>
    </w:rPr>
  </w:style>
  <w:style w:type="numbering" w:customStyle="1" w:styleId="WWOutlineListStyle">
    <w:name w:val="WW_OutlineListStyle"/>
    <w:basedOn w:val="a2"/>
    <w:rsid w:val="008B776D"/>
    <w:pPr>
      <w:numPr>
        <w:numId w:val="7"/>
      </w:numPr>
    </w:pPr>
  </w:style>
  <w:style w:type="table" w:styleId="a7">
    <w:name w:val="Table Grid"/>
    <w:basedOn w:val="a1"/>
    <w:uiPriority w:val="59"/>
    <w:rsid w:val="00471B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012033"/>
    <w:rPr>
      <w:strike w:val="0"/>
      <w:dstrike w:val="0"/>
      <w:color w:val="0065DD"/>
      <w:u w:val="none"/>
      <w:effect w:val="none"/>
      <w:shd w:val="clear" w:color="auto" w:fill="auto"/>
    </w:rPr>
  </w:style>
  <w:style w:type="character" w:customStyle="1" w:styleId="10">
    <w:name w:val="Заголовок 1 Знак"/>
    <w:basedOn w:val="a0"/>
    <w:link w:val="1"/>
    <w:uiPriority w:val="9"/>
    <w:rsid w:val="00D1239E"/>
    <w:rPr>
      <w:rFonts w:asciiTheme="majorHAnsi" w:eastAsiaTheme="majorEastAsia" w:hAnsiTheme="majorHAnsi" w:cstheme="majorBidi"/>
      <w:b/>
      <w:bCs/>
      <w:color w:val="365F91" w:themeColor="accent1" w:themeShade="BF"/>
      <w:kern w:val="3"/>
      <w:sz w:val="28"/>
      <w:szCs w:val="28"/>
      <w:lang w:eastAsia="ru-RU"/>
    </w:rPr>
  </w:style>
  <w:style w:type="paragraph" w:customStyle="1" w:styleId="21">
    <w:name w:val="Без интервала2"/>
    <w:qFormat/>
    <w:rsid w:val="00D1239E"/>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1239E"/>
    <w:rPr>
      <w:rFonts w:ascii="Tahoma" w:hAnsi="Tahoma" w:cs="Tahoma"/>
      <w:sz w:val="16"/>
      <w:szCs w:val="16"/>
    </w:rPr>
  </w:style>
  <w:style w:type="character" w:customStyle="1" w:styleId="aa">
    <w:name w:val="Текст выноски Знак"/>
    <w:basedOn w:val="a0"/>
    <w:link w:val="a9"/>
    <w:uiPriority w:val="99"/>
    <w:semiHidden/>
    <w:rsid w:val="00D1239E"/>
    <w:rPr>
      <w:rFonts w:ascii="Tahoma" w:eastAsia="Times New Roman" w:hAnsi="Tahoma" w:cs="Tahoma"/>
      <w:kern w:val="3"/>
      <w:sz w:val="16"/>
      <w:szCs w:val="16"/>
      <w:lang w:eastAsia="ru-RU"/>
    </w:rPr>
  </w:style>
  <w:style w:type="paragraph" w:styleId="ab">
    <w:name w:val="Normal (Web)"/>
    <w:basedOn w:val="a"/>
    <w:uiPriority w:val="99"/>
    <w:unhideWhenUsed/>
    <w:rsid w:val="00116C3D"/>
    <w:pPr>
      <w:widowControl/>
      <w:suppressAutoHyphens w:val="0"/>
      <w:autoSpaceDN/>
      <w:spacing w:before="100" w:beforeAutospacing="1" w:after="100" w:afterAutospacing="1"/>
    </w:pPr>
    <w:rPr>
      <w:kern w:val="0"/>
      <w:szCs w:val="24"/>
    </w:rPr>
  </w:style>
  <w:style w:type="character" w:styleId="ac">
    <w:name w:val="Strong"/>
    <w:basedOn w:val="a0"/>
    <w:uiPriority w:val="22"/>
    <w:qFormat/>
    <w:rsid w:val="00116C3D"/>
    <w:rPr>
      <w:b/>
      <w:bCs/>
    </w:rPr>
  </w:style>
  <w:style w:type="character" w:customStyle="1" w:styleId="fill">
    <w:name w:val="fill"/>
    <w:basedOn w:val="a0"/>
    <w:rsid w:val="00116C3D"/>
  </w:style>
  <w:style w:type="character" w:customStyle="1" w:styleId="sfwc">
    <w:name w:val="sfwc"/>
    <w:basedOn w:val="a0"/>
    <w:rsid w:val="00116C3D"/>
  </w:style>
  <w:style w:type="character" w:customStyle="1" w:styleId="t286pc">
    <w:name w:val="t286pc"/>
    <w:basedOn w:val="a0"/>
    <w:rsid w:val="00F25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84530">
      <w:bodyDiv w:val="1"/>
      <w:marLeft w:val="0"/>
      <w:marRight w:val="0"/>
      <w:marTop w:val="0"/>
      <w:marBottom w:val="0"/>
      <w:divBdr>
        <w:top w:val="none" w:sz="0" w:space="0" w:color="auto"/>
        <w:left w:val="none" w:sz="0" w:space="0" w:color="auto"/>
        <w:bottom w:val="none" w:sz="0" w:space="0" w:color="auto"/>
        <w:right w:val="none" w:sz="0" w:space="0" w:color="auto"/>
      </w:divBdr>
    </w:div>
    <w:div w:id="430206996">
      <w:bodyDiv w:val="1"/>
      <w:marLeft w:val="0"/>
      <w:marRight w:val="0"/>
      <w:marTop w:val="0"/>
      <w:marBottom w:val="0"/>
      <w:divBdr>
        <w:top w:val="none" w:sz="0" w:space="0" w:color="auto"/>
        <w:left w:val="none" w:sz="0" w:space="0" w:color="auto"/>
        <w:bottom w:val="none" w:sz="0" w:space="0" w:color="auto"/>
        <w:right w:val="none" w:sz="0" w:space="0" w:color="auto"/>
      </w:divBdr>
    </w:div>
    <w:div w:id="492186978">
      <w:bodyDiv w:val="1"/>
      <w:marLeft w:val="0"/>
      <w:marRight w:val="0"/>
      <w:marTop w:val="0"/>
      <w:marBottom w:val="0"/>
      <w:divBdr>
        <w:top w:val="none" w:sz="0" w:space="0" w:color="auto"/>
        <w:left w:val="none" w:sz="0" w:space="0" w:color="auto"/>
        <w:bottom w:val="none" w:sz="0" w:space="0" w:color="auto"/>
        <w:right w:val="none" w:sz="0" w:space="0" w:color="auto"/>
      </w:divBdr>
    </w:div>
    <w:div w:id="540098911">
      <w:bodyDiv w:val="1"/>
      <w:marLeft w:val="0"/>
      <w:marRight w:val="0"/>
      <w:marTop w:val="0"/>
      <w:marBottom w:val="0"/>
      <w:divBdr>
        <w:top w:val="none" w:sz="0" w:space="0" w:color="auto"/>
        <w:left w:val="none" w:sz="0" w:space="0" w:color="auto"/>
        <w:bottom w:val="none" w:sz="0" w:space="0" w:color="auto"/>
        <w:right w:val="none" w:sz="0" w:space="0" w:color="auto"/>
      </w:divBdr>
    </w:div>
    <w:div w:id="631056844">
      <w:bodyDiv w:val="1"/>
      <w:marLeft w:val="0"/>
      <w:marRight w:val="0"/>
      <w:marTop w:val="0"/>
      <w:marBottom w:val="0"/>
      <w:divBdr>
        <w:top w:val="none" w:sz="0" w:space="0" w:color="auto"/>
        <w:left w:val="none" w:sz="0" w:space="0" w:color="auto"/>
        <w:bottom w:val="none" w:sz="0" w:space="0" w:color="auto"/>
        <w:right w:val="none" w:sz="0" w:space="0" w:color="auto"/>
      </w:divBdr>
    </w:div>
    <w:div w:id="734623105">
      <w:bodyDiv w:val="1"/>
      <w:marLeft w:val="0"/>
      <w:marRight w:val="0"/>
      <w:marTop w:val="0"/>
      <w:marBottom w:val="0"/>
      <w:divBdr>
        <w:top w:val="none" w:sz="0" w:space="0" w:color="auto"/>
        <w:left w:val="none" w:sz="0" w:space="0" w:color="auto"/>
        <w:bottom w:val="none" w:sz="0" w:space="0" w:color="auto"/>
        <w:right w:val="none" w:sz="0" w:space="0" w:color="auto"/>
      </w:divBdr>
    </w:div>
    <w:div w:id="794831939">
      <w:bodyDiv w:val="1"/>
      <w:marLeft w:val="0"/>
      <w:marRight w:val="0"/>
      <w:marTop w:val="0"/>
      <w:marBottom w:val="0"/>
      <w:divBdr>
        <w:top w:val="none" w:sz="0" w:space="0" w:color="auto"/>
        <w:left w:val="none" w:sz="0" w:space="0" w:color="auto"/>
        <w:bottom w:val="none" w:sz="0" w:space="0" w:color="auto"/>
        <w:right w:val="none" w:sz="0" w:space="0" w:color="auto"/>
      </w:divBdr>
    </w:div>
    <w:div w:id="814761925">
      <w:bodyDiv w:val="1"/>
      <w:marLeft w:val="0"/>
      <w:marRight w:val="0"/>
      <w:marTop w:val="0"/>
      <w:marBottom w:val="0"/>
      <w:divBdr>
        <w:top w:val="none" w:sz="0" w:space="0" w:color="auto"/>
        <w:left w:val="none" w:sz="0" w:space="0" w:color="auto"/>
        <w:bottom w:val="none" w:sz="0" w:space="0" w:color="auto"/>
        <w:right w:val="none" w:sz="0" w:space="0" w:color="auto"/>
      </w:divBdr>
    </w:div>
    <w:div w:id="1009064047">
      <w:bodyDiv w:val="1"/>
      <w:marLeft w:val="0"/>
      <w:marRight w:val="0"/>
      <w:marTop w:val="0"/>
      <w:marBottom w:val="0"/>
      <w:divBdr>
        <w:top w:val="none" w:sz="0" w:space="0" w:color="auto"/>
        <w:left w:val="none" w:sz="0" w:space="0" w:color="auto"/>
        <w:bottom w:val="none" w:sz="0" w:space="0" w:color="auto"/>
        <w:right w:val="none" w:sz="0" w:space="0" w:color="auto"/>
      </w:divBdr>
    </w:div>
    <w:div w:id="1032193437">
      <w:bodyDiv w:val="1"/>
      <w:marLeft w:val="0"/>
      <w:marRight w:val="0"/>
      <w:marTop w:val="0"/>
      <w:marBottom w:val="0"/>
      <w:divBdr>
        <w:top w:val="none" w:sz="0" w:space="0" w:color="auto"/>
        <w:left w:val="none" w:sz="0" w:space="0" w:color="auto"/>
        <w:bottom w:val="none" w:sz="0" w:space="0" w:color="auto"/>
        <w:right w:val="none" w:sz="0" w:space="0" w:color="auto"/>
      </w:divBdr>
    </w:div>
    <w:div w:id="1045761547">
      <w:bodyDiv w:val="1"/>
      <w:marLeft w:val="0"/>
      <w:marRight w:val="0"/>
      <w:marTop w:val="0"/>
      <w:marBottom w:val="0"/>
      <w:divBdr>
        <w:top w:val="none" w:sz="0" w:space="0" w:color="auto"/>
        <w:left w:val="none" w:sz="0" w:space="0" w:color="auto"/>
        <w:bottom w:val="none" w:sz="0" w:space="0" w:color="auto"/>
        <w:right w:val="none" w:sz="0" w:space="0" w:color="auto"/>
      </w:divBdr>
    </w:div>
    <w:div w:id="1045833681">
      <w:bodyDiv w:val="1"/>
      <w:marLeft w:val="0"/>
      <w:marRight w:val="0"/>
      <w:marTop w:val="0"/>
      <w:marBottom w:val="0"/>
      <w:divBdr>
        <w:top w:val="none" w:sz="0" w:space="0" w:color="auto"/>
        <w:left w:val="none" w:sz="0" w:space="0" w:color="auto"/>
        <w:bottom w:val="none" w:sz="0" w:space="0" w:color="auto"/>
        <w:right w:val="none" w:sz="0" w:space="0" w:color="auto"/>
      </w:divBdr>
    </w:div>
    <w:div w:id="1297679329">
      <w:bodyDiv w:val="1"/>
      <w:marLeft w:val="0"/>
      <w:marRight w:val="0"/>
      <w:marTop w:val="0"/>
      <w:marBottom w:val="0"/>
      <w:divBdr>
        <w:top w:val="none" w:sz="0" w:space="0" w:color="auto"/>
        <w:left w:val="none" w:sz="0" w:space="0" w:color="auto"/>
        <w:bottom w:val="none" w:sz="0" w:space="0" w:color="auto"/>
        <w:right w:val="none" w:sz="0" w:space="0" w:color="auto"/>
      </w:divBdr>
    </w:div>
    <w:div w:id="1402017893">
      <w:bodyDiv w:val="1"/>
      <w:marLeft w:val="0"/>
      <w:marRight w:val="0"/>
      <w:marTop w:val="0"/>
      <w:marBottom w:val="0"/>
      <w:divBdr>
        <w:top w:val="none" w:sz="0" w:space="0" w:color="auto"/>
        <w:left w:val="none" w:sz="0" w:space="0" w:color="auto"/>
        <w:bottom w:val="none" w:sz="0" w:space="0" w:color="auto"/>
        <w:right w:val="none" w:sz="0" w:space="0" w:color="auto"/>
      </w:divBdr>
    </w:div>
    <w:div w:id="1435780360">
      <w:bodyDiv w:val="1"/>
      <w:marLeft w:val="0"/>
      <w:marRight w:val="0"/>
      <w:marTop w:val="0"/>
      <w:marBottom w:val="0"/>
      <w:divBdr>
        <w:top w:val="none" w:sz="0" w:space="0" w:color="auto"/>
        <w:left w:val="none" w:sz="0" w:space="0" w:color="auto"/>
        <w:bottom w:val="none" w:sz="0" w:space="0" w:color="auto"/>
        <w:right w:val="none" w:sz="0" w:space="0" w:color="auto"/>
      </w:divBdr>
    </w:div>
    <w:div w:id="1451586900">
      <w:bodyDiv w:val="1"/>
      <w:marLeft w:val="0"/>
      <w:marRight w:val="0"/>
      <w:marTop w:val="0"/>
      <w:marBottom w:val="0"/>
      <w:divBdr>
        <w:top w:val="none" w:sz="0" w:space="0" w:color="auto"/>
        <w:left w:val="none" w:sz="0" w:space="0" w:color="auto"/>
        <w:bottom w:val="none" w:sz="0" w:space="0" w:color="auto"/>
        <w:right w:val="none" w:sz="0" w:space="0" w:color="auto"/>
      </w:divBdr>
    </w:div>
    <w:div w:id="1511145561">
      <w:bodyDiv w:val="1"/>
      <w:marLeft w:val="0"/>
      <w:marRight w:val="0"/>
      <w:marTop w:val="0"/>
      <w:marBottom w:val="0"/>
      <w:divBdr>
        <w:top w:val="none" w:sz="0" w:space="0" w:color="auto"/>
        <w:left w:val="none" w:sz="0" w:space="0" w:color="auto"/>
        <w:bottom w:val="none" w:sz="0" w:space="0" w:color="auto"/>
        <w:right w:val="none" w:sz="0" w:space="0" w:color="auto"/>
      </w:divBdr>
    </w:div>
    <w:div w:id="1587156264">
      <w:bodyDiv w:val="1"/>
      <w:marLeft w:val="0"/>
      <w:marRight w:val="0"/>
      <w:marTop w:val="0"/>
      <w:marBottom w:val="0"/>
      <w:divBdr>
        <w:top w:val="none" w:sz="0" w:space="0" w:color="auto"/>
        <w:left w:val="none" w:sz="0" w:space="0" w:color="auto"/>
        <w:bottom w:val="none" w:sz="0" w:space="0" w:color="auto"/>
        <w:right w:val="none" w:sz="0" w:space="0" w:color="auto"/>
      </w:divBdr>
    </w:div>
    <w:div w:id="1675035374">
      <w:bodyDiv w:val="1"/>
      <w:marLeft w:val="0"/>
      <w:marRight w:val="0"/>
      <w:marTop w:val="0"/>
      <w:marBottom w:val="0"/>
      <w:divBdr>
        <w:top w:val="none" w:sz="0" w:space="0" w:color="auto"/>
        <w:left w:val="none" w:sz="0" w:space="0" w:color="auto"/>
        <w:bottom w:val="none" w:sz="0" w:space="0" w:color="auto"/>
        <w:right w:val="none" w:sz="0" w:space="0" w:color="auto"/>
      </w:divBdr>
    </w:div>
    <w:div w:id="1687948734">
      <w:bodyDiv w:val="1"/>
      <w:marLeft w:val="0"/>
      <w:marRight w:val="0"/>
      <w:marTop w:val="0"/>
      <w:marBottom w:val="0"/>
      <w:divBdr>
        <w:top w:val="none" w:sz="0" w:space="0" w:color="auto"/>
        <w:left w:val="none" w:sz="0" w:space="0" w:color="auto"/>
        <w:bottom w:val="none" w:sz="0" w:space="0" w:color="auto"/>
        <w:right w:val="none" w:sz="0" w:space="0" w:color="auto"/>
      </w:divBdr>
    </w:div>
    <w:div w:id="1752390434">
      <w:bodyDiv w:val="1"/>
      <w:marLeft w:val="0"/>
      <w:marRight w:val="0"/>
      <w:marTop w:val="0"/>
      <w:marBottom w:val="0"/>
      <w:divBdr>
        <w:top w:val="none" w:sz="0" w:space="0" w:color="auto"/>
        <w:left w:val="none" w:sz="0" w:space="0" w:color="auto"/>
        <w:bottom w:val="none" w:sz="0" w:space="0" w:color="auto"/>
        <w:right w:val="none" w:sz="0" w:space="0" w:color="auto"/>
      </w:divBdr>
    </w:div>
    <w:div w:id="1771973972">
      <w:bodyDiv w:val="1"/>
      <w:marLeft w:val="0"/>
      <w:marRight w:val="0"/>
      <w:marTop w:val="0"/>
      <w:marBottom w:val="0"/>
      <w:divBdr>
        <w:top w:val="none" w:sz="0" w:space="0" w:color="auto"/>
        <w:left w:val="none" w:sz="0" w:space="0" w:color="auto"/>
        <w:bottom w:val="none" w:sz="0" w:space="0" w:color="auto"/>
        <w:right w:val="none" w:sz="0" w:space="0" w:color="auto"/>
      </w:divBdr>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20A4-C44E-4AF3-AF8E-86FA7598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22</Pages>
  <Words>6364</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Суспицина</dc:creator>
  <cp:lastModifiedBy>Роман Яковлев</cp:lastModifiedBy>
  <cp:revision>24</cp:revision>
  <cp:lastPrinted>2026-05-28T11:51:00Z</cp:lastPrinted>
  <dcterms:created xsi:type="dcterms:W3CDTF">2026-04-03T08:44:00Z</dcterms:created>
  <dcterms:modified xsi:type="dcterms:W3CDTF">2026-05-28T13:33:00Z</dcterms:modified>
</cp:coreProperties>
</file>