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76" w:rsidRDefault="00BD5676" w:rsidP="00BD5676">
      <w:pPr>
        <w:spacing w:after="0" w:line="240" w:lineRule="auto"/>
        <w:ind w:firstLine="540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F2D36">
        <w:rPr>
          <w:rFonts w:ascii="XO Thames" w:eastAsia="Times New Roman" w:hAnsi="XO Thames" w:cs="Times New Roman"/>
          <w:b/>
          <w:sz w:val="26"/>
          <w:szCs w:val="26"/>
          <w:lang w:eastAsia="ru-RU"/>
        </w:rPr>
        <w:t>ТЕХНИЧЕСКОЕ ЗАДАНИЕ</w:t>
      </w:r>
    </w:p>
    <w:p w:rsidR="00B91D76" w:rsidRPr="002F2D36" w:rsidRDefault="00B91D76" w:rsidP="00BD5676">
      <w:pPr>
        <w:spacing w:after="0" w:line="240" w:lineRule="auto"/>
        <w:ind w:firstLine="540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8F34CE" w:rsidRDefault="003000ED" w:rsidP="002E2ADA">
      <w:pPr>
        <w:pStyle w:val="msonormalcxspmiddle"/>
        <w:widowControl w:val="0"/>
        <w:tabs>
          <w:tab w:val="left" w:pos="254"/>
          <w:tab w:val="center" w:pos="4677"/>
        </w:tabs>
        <w:spacing w:before="0" w:beforeAutospacing="0" w:after="0" w:afterAutospacing="0"/>
        <w:ind w:left="-567" w:firstLine="709"/>
        <w:contextualSpacing/>
        <w:jc w:val="center"/>
        <w:rPr>
          <w:rFonts w:ascii="XO Thames" w:eastAsiaTheme="minorHAnsi" w:hAnsi="XO Thames" w:cstheme="minorBidi"/>
          <w:sz w:val="26"/>
          <w:szCs w:val="26"/>
          <w:lang w:eastAsia="en-US"/>
        </w:rPr>
      </w:pPr>
      <w:r w:rsidRPr="003000ED">
        <w:rPr>
          <w:rFonts w:ascii="XO Thames" w:eastAsiaTheme="minorHAnsi" w:hAnsi="XO Thames" w:cstheme="minorBidi"/>
          <w:sz w:val="26"/>
          <w:szCs w:val="26"/>
          <w:lang w:eastAsia="en-US"/>
        </w:rPr>
        <w:t xml:space="preserve">на поставку телефонных аппаратов </w:t>
      </w:r>
      <w:r w:rsidR="00481905" w:rsidRPr="00481905">
        <w:rPr>
          <w:rFonts w:ascii="XO Thames" w:hAnsi="XO Thames"/>
          <w:sz w:val="26"/>
          <w:szCs w:val="26"/>
        </w:rPr>
        <w:t>(IP телефония)</w:t>
      </w:r>
      <w:r w:rsidRPr="003000ED">
        <w:rPr>
          <w:rFonts w:ascii="XO Thames" w:eastAsiaTheme="minorHAnsi" w:hAnsi="XO Thames" w:cstheme="minorBidi"/>
          <w:sz w:val="26"/>
          <w:szCs w:val="26"/>
          <w:lang w:eastAsia="en-US"/>
        </w:rPr>
        <w:t xml:space="preserve"> в рамках государственного оборонного заказа и в целях реализации государственной программы вооружения на 2026 год.</w:t>
      </w:r>
    </w:p>
    <w:p w:rsidR="003000ED" w:rsidRPr="00A00B82" w:rsidRDefault="003000ED" w:rsidP="002E2ADA">
      <w:pPr>
        <w:pStyle w:val="msonormalcxspmiddle"/>
        <w:widowControl w:val="0"/>
        <w:tabs>
          <w:tab w:val="left" w:pos="254"/>
          <w:tab w:val="center" w:pos="4677"/>
        </w:tabs>
        <w:spacing w:before="0" w:beforeAutospacing="0" w:after="0" w:afterAutospacing="0"/>
        <w:ind w:left="-567" w:firstLine="709"/>
        <w:contextualSpacing/>
        <w:jc w:val="center"/>
        <w:rPr>
          <w:rFonts w:ascii="XO Thames" w:eastAsia="Calibri" w:hAnsi="XO Thames"/>
          <w:i/>
          <w:iCs/>
          <w:sz w:val="26"/>
          <w:szCs w:val="26"/>
        </w:rPr>
      </w:pPr>
    </w:p>
    <w:p w:rsidR="009208AA" w:rsidRPr="00A00B82" w:rsidRDefault="008F34CE" w:rsidP="00481905">
      <w:pPr>
        <w:pStyle w:val="ac"/>
        <w:numPr>
          <w:ilvl w:val="0"/>
          <w:numId w:val="18"/>
        </w:numPr>
        <w:autoSpaceDE w:val="0"/>
        <w:autoSpaceDN w:val="0"/>
        <w:adjustRightInd w:val="0"/>
        <w:ind w:left="-567" w:firstLine="709"/>
        <w:jc w:val="both"/>
        <w:rPr>
          <w:rFonts w:ascii="XO Thames" w:eastAsia="PT Astra Serif" w:hAnsi="XO Thames"/>
          <w:sz w:val="26"/>
          <w:szCs w:val="26"/>
        </w:rPr>
      </w:pPr>
      <w:r w:rsidRPr="00A00B82">
        <w:rPr>
          <w:rFonts w:ascii="XO Thames" w:hAnsi="XO Thames"/>
          <w:b/>
          <w:sz w:val="26"/>
          <w:szCs w:val="26"/>
        </w:rPr>
        <w:t>Объект закупки:</w:t>
      </w:r>
      <w:r w:rsidR="00E7770A">
        <w:rPr>
          <w:rFonts w:ascii="XO Thames" w:hAnsi="XO Thames"/>
          <w:b/>
          <w:sz w:val="26"/>
          <w:szCs w:val="26"/>
        </w:rPr>
        <w:t xml:space="preserve"> </w:t>
      </w:r>
      <w:r w:rsidR="00481905" w:rsidRPr="00481905">
        <w:rPr>
          <w:rFonts w:ascii="XO Thames" w:hAnsi="XO Thames"/>
          <w:sz w:val="26"/>
          <w:szCs w:val="26"/>
        </w:rPr>
        <w:t>Телефонный аппарат (IP телефония)</w:t>
      </w:r>
      <w:r w:rsidR="009208AA" w:rsidRPr="00A00B82">
        <w:rPr>
          <w:rFonts w:ascii="XO Thames" w:hAnsi="XO Thames"/>
          <w:sz w:val="26"/>
          <w:szCs w:val="26"/>
        </w:rPr>
        <w:t>.</w:t>
      </w:r>
    </w:p>
    <w:p w:rsidR="002763A8" w:rsidRPr="00A00B82" w:rsidRDefault="00574618" w:rsidP="009208AA">
      <w:pPr>
        <w:pStyle w:val="ac"/>
        <w:numPr>
          <w:ilvl w:val="0"/>
          <w:numId w:val="18"/>
        </w:numPr>
        <w:autoSpaceDE w:val="0"/>
        <w:autoSpaceDN w:val="0"/>
        <w:adjustRightInd w:val="0"/>
        <w:ind w:left="-567" w:firstLine="709"/>
        <w:jc w:val="both"/>
        <w:rPr>
          <w:rFonts w:ascii="XO Thames" w:eastAsia="PT Astra Serif" w:hAnsi="XO Thames"/>
          <w:sz w:val="26"/>
          <w:szCs w:val="26"/>
        </w:rPr>
      </w:pPr>
      <w:r w:rsidRPr="00A00B82">
        <w:rPr>
          <w:rFonts w:ascii="XO Thames" w:eastAsia="PT Astra Serif" w:hAnsi="XO Thames"/>
          <w:b/>
          <w:sz w:val="26"/>
          <w:szCs w:val="26"/>
        </w:rPr>
        <w:t>Единица измерения:</w:t>
      </w:r>
      <w:r w:rsidR="00DF7130" w:rsidRPr="00A00B82">
        <w:rPr>
          <w:rFonts w:ascii="XO Thames" w:eastAsia="PT Astra Serif" w:hAnsi="XO Thames"/>
          <w:sz w:val="26"/>
          <w:szCs w:val="26"/>
        </w:rPr>
        <w:t xml:space="preserve"> шт</w:t>
      </w:r>
      <w:r w:rsidR="008177EA" w:rsidRPr="00A00B82">
        <w:rPr>
          <w:rFonts w:ascii="XO Thames" w:eastAsia="PT Astra Serif" w:hAnsi="XO Thames"/>
          <w:sz w:val="26"/>
          <w:szCs w:val="26"/>
        </w:rPr>
        <w:t>ука</w:t>
      </w:r>
      <w:r w:rsidRPr="00A00B82">
        <w:rPr>
          <w:rFonts w:ascii="XO Thames" w:eastAsia="PT Astra Serif" w:hAnsi="XO Thames"/>
          <w:sz w:val="26"/>
          <w:szCs w:val="26"/>
        </w:rPr>
        <w:t>.</w:t>
      </w:r>
    </w:p>
    <w:p w:rsidR="00EA4808" w:rsidRPr="00A00B82" w:rsidRDefault="002763A8" w:rsidP="002E2ADA">
      <w:pPr>
        <w:autoSpaceDE w:val="0"/>
        <w:autoSpaceDN w:val="0"/>
        <w:adjustRightInd w:val="0"/>
        <w:spacing w:after="0"/>
        <w:ind w:left="-567" w:firstLine="709"/>
        <w:jc w:val="both"/>
        <w:rPr>
          <w:rFonts w:ascii="XO Thames" w:hAnsi="XO Thames"/>
          <w:sz w:val="26"/>
          <w:szCs w:val="26"/>
        </w:rPr>
      </w:pPr>
      <w:r w:rsidRPr="00A00B82">
        <w:rPr>
          <w:rFonts w:ascii="XO Thames" w:eastAsia="PT Astra Serif" w:hAnsi="XO Thames" w:cs="Times New Roman"/>
          <w:b/>
          <w:sz w:val="26"/>
          <w:szCs w:val="26"/>
        </w:rPr>
        <w:t>3.</w:t>
      </w:r>
      <w:r w:rsidR="009208AA" w:rsidRPr="00A00B82">
        <w:rPr>
          <w:rFonts w:ascii="XO Thames" w:eastAsia="PT Astra Serif" w:hAnsi="XO Thames" w:cs="Times New Roman"/>
          <w:b/>
          <w:sz w:val="26"/>
          <w:szCs w:val="26"/>
        </w:rPr>
        <w:tab/>
      </w:r>
      <w:r w:rsidR="00EA4808" w:rsidRPr="00A00B82">
        <w:rPr>
          <w:rFonts w:ascii="XO Thames" w:eastAsia="PT Astra Serif" w:hAnsi="XO Thames" w:cs="Times New Roman"/>
          <w:b/>
          <w:sz w:val="26"/>
          <w:szCs w:val="26"/>
        </w:rPr>
        <w:t>Количество</w:t>
      </w:r>
      <w:r w:rsidR="00DF7130" w:rsidRPr="00A00B82">
        <w:rPr>
          <w:rFonts w:ascii="XO Thames" w:eastAsia="PT Astra Serif" w:hAnsi="XO Thames" w:cs="Times New Roman"/>
          <w:sz w:val="26"/>
          <w:szCs w:val="26"/>
        </w:rPr>
        <w:t xml:space="preserve"> – </w:t>
      </w:r>
      <w:r w:rsidR="003000ED">
        <w:rPr>
          <w:rFonts w:ascii="XO Thames" w:eastAsia="PT Astra Serif" w:hAnsi="XO Thames" w:cs="Times New Roman"/>
          <w:sz w:val="26"/>
          <w:szCs w:val="26"/>
        </w:rPr>
        <w:t>25</w:t>
      </w:r>
      <w:r w:rsidR="00E7770A">
        <w:rPr>
          <w:rFonts w:ascii="XO Thames" w:eastAsia="PT Astra Serif" w:hAnsi="XO Thames" w:cs="Times New Roman"/>
          <w:sz w:val="26"/>
          <w:szCs w:val="26"/>
        </w:rPr>
        <w:t xml:space="preserve"> </w:t>
      </w:r>
      <w:r w:rsidR="00DF7130" w:rsidRPr="00A00B82">
        <w:rPr>
          <w:rFonts w:ascii="XO Thames" w:eastAsia="PT Astra Serif" w:hAnsi="XO Thames" w:cs="Times New Roman"/>
          <w:sz w:val="26"/>
          <w:szCs w:val="26"/>
        </w:rPr>
        <w:t>штук</w:t>
      </w:r>
      <w:r w:rsidR="00E81B0B" w:rsidRPr="00A00B82">
        <w:rPr>
          <w:rFonts w:ascii="XO Thames" w:eastAsia="PT Astra Serif" w:hAnsi="XO Thames" w:cs="Times New Roman"/>
          <w:sz w:val="26"/>
          <w:szCs w:val="26"/>
        </w:rPr>
        <w:t>.</w:t>
      </w:r>
    </w:p>
    <w:p w:rsidR="008F34CE" w:rsidRPr="00A00B82" w:rsidRDefault="002763A8" w:rsidP="002E2ADA">
      <w:pPr>
        <w:pStyle w:val="af8"/>
        <w:widowControl w:val="0"/>
        <w:ind w:left="-567" w:firstLine="709"/>
        <w:jc w:val="both"/>
        <w:rPr>
          <w:rFonts w:ascii="XO Thames" w:hAnsi="XO Thames"/>
          <w:b/>
          <w:sz w:val="26"/>
          <w:szCs w:val="26"/>
        </w:rPr>
      </w:pPr>
      <w:r w:rsidRPr="00A00B82">
        <w:rPr>
          <w:rFonts w:ascii="XO Thames" w:hAnsi="XO Thames"/>
          <w:b/>
          <w:sz w:val="26"/>
          <w:szCs w:val="26"/>
        </w:rPr>
        <w:t>4</w:t>
      </w:r>
      <w:r w:rsidR="002E2ADA" w:rsidRPr="00A00B82">
        <w:rPr>
          <w:rFonts w:ascii="XO Thames" w:hAnsi="XO Thames"/>
          <w:b/>
          <w:sz w:val="26"/>
          <w:szCs w:val="26"/>
        </w:rPr>
        <w:t xml:space="preserve">. </w:t>
      </w:r>
      <w:r w:rsidR="00574618" w:rsidRPr="00A00B82">
        <w:rPr>
          <w:rFonts w:ascii="XO Thames" w:hAnsi="XO Thames"/>
          <w:b/>
          <w:sz w:val="26"/>
          <w:szCs w:val="26"/>
        </w:rPr>
        <w:t>Ф</w:t>
      </w:r>
      <w:r w:rsidR="008F34CE" w:rsidRPr="00A00B82">
        <w:rPr>
          <w:rFonts w:ascii="XO Thames" w:hAnsi="XO Thames"/>
          <w:b/>
          <w:sz w:val="26"/>
          <w:szCs w:val="26"/>
        </w:rPr>
        <w:t>ункциональны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AC0EB8" w:rsidRPr="00A00B82">
        <w:rPr>
          <w:rFonts w:ascii="XO Thames" w:hAnsi="XO Thames"/>
          <w:b/>
          <w:sz w:val="26"/>
          <w:szCs w:val="26"/>
        </w:rPr>
        <w:t xml:space="preserve">, </w:t>
      </w:r>
      <w:r w:rsidR="008F34CE" w:rsidRPr="00A00B82">
        <w:rPr>
          <w:rFonts w:ascii="XO Thames" w:hAnsi="XO Thames"/>
          <w:b/>
          <w:sz w:val="26"/>
          <w:szCs w:val="26"/>
        </w:rPr>
        <w:t>технически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8F34CE" w:rsidRPr="00A00B82">
        <w:rPr>
          <w:rFonts w:ascii="XO Thames" w:hAnsi="XO Thames"/>
          <w:b/>
          <w:sz w:val="26"/>
          <w:szCs w:val="26"/>
        </w:rPr>
        <w:t>,</w:t>
      </w:r>
      <w:r w:rsidR="00E7770A">
        <w:rPr>
          <w:rFonts w:ascii="XO Thames" w:hAnsi="XO Thames"/>
          <w:b/>
          <w:sz w:val="26"/>
          <w:szCs w:val="26"/>
        </w:rPr>
        <w:t xml:space="preserve"> </w:t>
      </w:r>
      <w:r w:rsidR="008F34CE" w:rsidRPr="00A00B82">
        <w:rPr>
          <w:rFonts w:ascii="XO Thames" w:hAnsi="XO Thames"/>
          <w:b/>
          <w:sz w:val="26"/>
          <w:szCs w:val="26"/>
        </w:rPr>
        <w:t>качественны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E7770A">
        <w:rPr>
          <w:rFonts w:ascii="XO Thames" w:hAnsi="XO Thames"/>
          <w:b/>
          <w:sz w:val="26"/>
          <w:szCs w:val="26"/>
        </w:rPr>
        <w:t xml:space="preserve"> </w:t>
      </w:r>
      <w:r w:rsidR="008F34CE" w:rsidRPr="00A00B82">
        <w:rPr>
          <w:rFonts w:ascii="XO Thames" w:hAnsi="XO Thames"/>
          <w:b/>
          <w:sz w:val="26"/>
          <w:szCs w:val="26"/>
        </w:rPr>
        <w:t>и эксплуатационны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8F34CE" w:rsidRPr="00A00B82">
        <w:rPr>
          <w:rFonts w:ascii="XO Thames" w:hAnsi="XO Thames"/>
          <w:b/>
          <w:sz w:val="26"/>
          <w:szCs w:val="26"/>
        </w:rPr>
        <w:t xml:space="preserve"> характеристик</w:t>
      </w:r>
      <w:r w:rsidR="00574618" w:rsidRPr="00A00B82">
        <w:rPr>
          <w:rFonts w:ascii="XO Thames" w:hAnsi="XO Thames"/>
          <w:b/>
          <w:sz w:val="26"/>
          <w:szCs w:val="26"/>
        </w:rPr>
        <w:t>и</w:t>
      </w:r>
      <w:r w:rsidR="008F34CE" w:rsidRPr="00A00B82">
        <w:rPr>
          <w:rFonts w:ascii="XO Thames" w:hAnsi="XO Thames"/>
          <w:b/>
          <w:sz w:val="26"/>
          <w:szCs w:val="26"/>
        </w:rPr>
        <w:t xml:space="preserve"> (потребительски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E7770A">
        <w:rPr>
          <w:rFonts w:ascii="XO Thames" w:hAnsi="XO Thames"/>
          <w:b/>
          <w:sz w:val="26"/>
          <w:szCs w:val="26"/>
        </w:rPr>
        <w:t xml:space="preserve"> </w:t>
      </w:r>
      <w:r w:rsidR="008F34CE" w:rsidRPr="00A00B82">
        <w:rPr>
          <w:rFonts w:ascii="XO Thames" w:hAnsi="XO Thames"/>
          <w:b/>
          <w:sz w:val="26"/>
          <w:szCs w:val="26"/>
        </w:rPr>
        <w:t>свойства) Товара:</w:t>
      </w:r>
    </w:p>
    <w:p w:rsidR="00BD5676" w:rsidRPr="00A00B82" w:rsidRDefault="00BD5676" w:rsidP="002E2ADA">
      <w:pPr>
        <w:pStyle w:val="af8"/>
        <w:widowControl w:val="0"/>
        <w:ind w:left="-567" w:firstLine="709"/>
        <w:jc w:val="both"/>
        <w:rPr>
          <w:rFonts w:ascii="XO Thames" w:hAnsi="XO Thames"/>
          <w:b/>
          <w:sz w:val="26"/>
          <w:szCs w:val="26"/>
        </w:rPr>
      </w:pPr>
    </w:p>
    <w:p w:rsidR="00A00B82" w:rsidRPr="00EB7B2F" w:rsidRDefault="00A00B82" w:rsidP="00A00B82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A00B82">
        <w:rPr>
          <w:rFonts w:ascii="XO Thames" w:hAnsi="XO Thames"/>
          <w:b/>
          <w:iCs/>
          <w:sz w:val="26"/>
          <w:szCs w:val="26"/>
        </w:rPr>
        <w:t>Технические характеристики</w:t>
      </w:r>
    </w:p>
    <w:p w:rsidR="00A00B82" w:rsidRPr="00EB7B2F" w:rsidRDefault="00A00B82" w:rsidP="00A00B82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6"/>
        <w:gridCol w:w="4112"/>
        <w:gridCol w:w="2410"/>
        <w:gridCol w:w="2126"/>
        <w:gridCol w:w="3826"/>
      </w:tblGrid>
      <w:tr w:rsidR="003000ED" w:rsidTr="003000ED">
        <w:trPr>
          <w:trHeight w:val="369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Основные характеристики объекта закупки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05" w:rsidRPr="00481905" w:rsidRDefault="00481905" w:rsidP="0048190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81905">
              <w:rPr>
                <w:rFonts w:ascii="XO Thames" w:hAnsi="XO Thames"/>
                <w:sz w:val="26"/>
                <w:szCs w:val="26"/>
              </w:rPr>
              <w:t>Телефонный аппарат (IP телефония)</w:t>
            </w:r>
          </w:p>
          <w:p w:rsidR="00481905" w:rsidRPr="00481905" w:rsidRDefault="00481905" w:rsidP="0048190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81905">
              <w:rPr>
                <w:rFonts w:ascii="XO Thames" w:hAnsi="XO Thames"/>
                <w:sz w:val="26"/>
                <w:szCs w:val="26"/>
              </w:rPr>
              <w:t>ОКПД2: 26.30.11.110</w:t>
            </w:r>
          </w:p>
          <w:p w:rsidR="003000ED" w:rsidRDefault="00481905" w:rsidP="00481905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81905">
              <w:rPr>
                <w:rFonts w:ascii="XO Thames" w:hAnsi="XO Thames"/>
                <w:sz w:val="26"/>
                <w:szCs w:val="26"/>
              </w:rPr>
              <w:t>КТРУ: 26.30.11 110-00000047</w:t>
            </w:r>
          </w:p>
        </w:tc>
      </w:tr>
      <w:tr w:rsidR="003000ED" w:rsidTr="00E7770A">
        <w:trPr>
          <w:trHeight w:val="519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Наименование показателя                                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Единица измерения                      характеристики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Значения характеристики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spacing w:after="0" w:line="240" w:lineRule="auto"/>
              <w:ind w:left="-108" w:right="-108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Инструкция по заполнению характеристик в заявке</w:t>
            </w:r>
          </w:p>
        </w:tc>
      </w:tr>
      <w:tr w:rsidR="003000ED" w:rsidTr="00E7770A">
        <w:trPr>
          <w:trHeight w:val="746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481905" w:rsidP="00E7770A">
            <w:pPr>
              <w:spacing w:after="0" w:line="240" w:lineRule="auto"/>
              <w:rPr>
                <w:rFonts w:ascii="XO Thames" w:hAnsi="XO Thames"/>
              </w:rPr>
            </w:pPr>
            <w:r w:rsidRPr="00481905">
              <w:rPr>
                <w:rFonts w:ascii="PT Astra Serif" w:hAnsi="PT Astra Serif"/>
              </w:rPr>
              <w:t>Тип устройства</w:t>
            </w:r>
            <w:r>
              <w:rPr>
                <w:rFonts w:ascii="PT Astra Serif" w:hAnsi="PT Astra Serif"/>
              </w:rPr>
              <w:t xml:space="preserve"> - </w:t>
            </w:r>
            <w:r w:rsidRPr="00481905">
              <w:rPr>
                <w:rFonts w:ascii="PT Astra Serif" w:hAnsi="PT Astra Serif"/>
              </w:rPr>
              <w:t>Стационарный 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770A">
        <w:trPr>
          <w:trHeight w:val="687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</w:rPr>
              <w:t>Размер дисплея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PT Astra Serif" w:hAnsi="PT Astra Serif" w:cs="Times New Roman"/>
                <w:color w:val="000000"/>
              </w:rPr>
              <w:t>Дюйм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PT Astra Serif" w:hAnsi="PT Astra Serif" w:cs="Times New Roman"/>
                <w:color w:val="000000"/>
              </w:rPr>
              <w:t>≥ 2.3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Указывается участником закупки конкретное значение характеристики не менее указанного значения</w:t>
            </w:r>
          </w:p>
        </w:tc>
      </w:tr>
      <w:tr w:rsidR="003000ED" w:rsidTr="00E7770A">
        <w:trPr>
          <w:trHeight w:val="655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54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  <w:color w:val="000000"/>
              </w:rPr>
              <w:t>Количество поддерживаемых SIP-линий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color w:val="000000"/>
              </w:rPr>
              <w:t>≥ 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/>
              <w:jc w:val="center"/>
            </w:pPr>
            <w:r>
              <w:rPr>
                <w:rFonts w:ascii="XO Thames" w:hAnsi="XO Thames"/>
              </w:rPr>
              <w:t>Указывается участником закупки конкретное значение характеристики не менее указанного значения</w:t>
            </w:r>
          </w:p>
        </w:tc>
      </w:tr>
      <w:tr w:rsidR="003000ED" w:rsidTr="00E7770A">
        <w:trPr>
          <w:trHeight w:val="1282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54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  <w:color w:val="000000"/>
              </w:rPr>
              <w:t>Скорость портов Ethernet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PT Astra Serif" w:hAnsi="PT Astra Serif" w:cs="Times New Roman"/>
                <w:color w:val="000000"/>
              </w:rPr>
              <w:t>Мегабит в секунду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/>
              <w:jc w:val="center"/>
              <w:rPr>
                <w:rFonts w:ascii="PT Astra Serif" w:hAnsi="PT Astra Serif" w:cs="Times New Roman"/>
                <w:shd w:val="clear" w:color="auto" w:fill="FFFFFF"/>
              </w:rPr>
            </w:pPr>
            <w:r>
              <w:rPr>
                <w:rFonts w:ascii="PT Astra Serif" w:hAnsi="PT Astra Serif" w:cs="Times New Roman"/>
                <w:color w:val="000000"/>
              </w:rPr>
              <w:t>≥ 100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/>
              <w:jc w:val="center"/>
            </w:pPr>
            <w:r>
              <w:rPr>
                <w:rFonts w:ascii="XO Thames" w:hAnsi="XO Thames"/>
              </w:rPr>
              <w:t>Указывается участником закупки конкретное значение характеристики не менее указанного значения</w:t>
            </w:r>
          </w:p>
        </w:tc>
      </w:tr>
      <w:tr w:rsidR="003000ED" w:rsidTr="00E7770A">
        <w:trPr>
          <w:trHeight w:val="1282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54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  <w:color w:val="000000"/>
              </w:rPr>
              <w:t>Количество дисплеев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/>
              <w:jc w:val="center"/>
              <w:rPr>
                <w:rFonts w:ascii="PT Astra Serif" w:hAnsi="PT Astra Serif" w:cs="Times New Roman"/>
                <w:shd w:val="clear" w:color="auto" w:fill="FFFFFF"/>
              </w:rPr>
            </w:pPr>
            <w:r>
              <w:rPr>
                <w:rFonts w:ascii="PT Astra Serif" w:hAnsi="PT Astra Serif" w:cs="Times New Roman"/>
                <w:color w:val="000000"/>
              </w:rPr>
              <w:t>≥ 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Default="00481905" w:rsidP="00E7770A">
            <w:pPr>
              <w:spacing w:after="0"/>
              <w:jc w:val="center"/>
            </w:pPr>
            <w:r>
              <w:rPr>
                <w:rFonts w:ascii="XO Thames" w:hAnsi="XO Thames"/>
              </w:rPr>
              <w:t>Указывается участником закупки конкретное значение характеристики не менее указанного значения</w:t>
            </w:r>
          </w:p>
        </w:tc>
      </w:tr>
      <w:tr w:rsidR="00481905" w:rsidTr="00E7770A">
        <w:trPr>
          <w:trHeight w:val="397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05" w:rsidRDefault="00481905" w:rsidP="00481905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05" w:rsidRPr="00481905" w:rsidRDefault="00481905" w:rsidP="00E7770A">
            <w:pPr>
              <w:spacing w:after="0" w:line="254" w:lineRule="auto"/>
              <w:rPr>
                <w:rFonts w:ascii="PT Astra Serif" w:hAnsi="PT Astra Serif"/>
              </w:rPr>
            </w:pPr>
            <w:r w:rsidRPr="00481905">
              <w:rPr>
                <w:rFonts w:ascii="PT Astra Serif" w:hAnsi="PT Astra Serif"/>
              </w:rPr>
              <w:t>Функции устройства: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Встроенные клавиши быстрого набора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Поддержка аудиоконференций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Удержание вызова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Перенаправление вызова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Переадресация вызова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Отключение микрофона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Уведомление о поступлении нового вызова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Переадресация по занятости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Переадресация по неответу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Запрет выдачи Caller ID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Громкая связь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История вызовов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Отображение номера и имени вызывающего абонента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0"/>
              </w:numPr>
              <w:tabs>
                <w:tab w:val="left" w:pos="317"/>
              </w:tabs>
              <w:ind w:left="34" w:right="-114" w:firstLine="0"/>
              <w:rPr>
                <w:rFonts w:ascii="PT Astra Serif" w:eastAsia="Times New Roman" w:hAnsi="PT Astra Serif"/>
              </w:rPr>
            </w:pPr>
            <w:r w:rsidRPr="00481905">
              <w:rPr>
                <w:rFonts w:ascii="PT Astra Serif" w:hAnsi="PT Astra Serif"/>
                <w:sz w:val="22"/>
              </w:rPr>
              <w:t>Повторный набор номера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05" w:rsidRDefault="00481905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05" w:rsidRDefault="00481905" w:rsidP="00E7770A">
            <w:pPr>
              <w:spacing w:after="0"/>
              <w:jc w:val="center"/>
              <w:rPr>
                <w:rFonts w:ascii="PT Astra Serif" w:hAnsi="PT Astra Serif" w:cs="Times New Roman"/>
                <w:shd w:val="clear" w:color="auto" w:fill="FFFFF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05" w:rsidRDefault="00481905" w:rsidP="00E7770A">
            <w:pPr>
              <w:spacing w:after="0"/>
              <w:jc w:val="center"/>
            </w:pPr>
            <w:r w:rsidRPr="00E133F9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770A">
        <w:trPr>
          <w:trHeight w:val="85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05" w:rsidRPr="00481905" w:rsidRDefault="00481905" w:rsidP="00E7770A">
            <w:pPr>
              <w:spacing w:after="0" w:line="254" w:lineRule="auto"/>
              <w:rPr>
                <w:rFonts w:ascii="PT Astra Serif" w:hAnsi="PT Astra Serif"/>
              </w:rPr>
            </w:pPr>
            <w:r w:rsidRPr="00481905">
              <w:rPr>
                <w:rFonts w:ascii="PT Astra Serif" w:hAnsi="PT Astra Serif"/>
              </w:rPr>
              <w:t>Сетевые функции: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1"/>
              </w:numPr>
              <w:tabs>
                <w:tab w:val="left" w:pos="317"/>
              </w:tabs>
              <w:spacing w:line="254" w:lineRule="auto"/>
              <w:ind w:left="3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Поддержка синхронизации даты и времени по протоколу NTP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1"/>
              </w:numPr>
              <w:tabs>
                <w:tab w:val="left" w:pos="317"/>
              </w:tabs>
              <w:spacing w:line="254" w:lineRule="auto"/>
              <w:ind w:left="3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Поддержка QoS: 802.1p/Q tagging (VLAN)</w:t>
            </w:r>
          </w:p>
          <w:p w:rsidR="00481905" w:rsidRPr="00481905" w:rsidRDefault="00481905" w:rsidP="00E7770A">
            <w:pPr>
              <w:pStyle w:val="ac"/>
              <w:numPr>
                <w:ilvl w:val="0"/>
                <w:numId w:val="21"/>
              </w:numPr>
              <w:tabs>
                <w:tab w:val="left" w:pos="317"/>
              </w:tabs>
              <w:spacing w:line="254" w:lineRule="auto"/>
              <w:ind w:left="34" w:firstLine="0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Поддержка получения ip-адреса по протоколу DHCP</w:t>
            </w:r>
          </w:p>
          <w:p w:rsidR="003000ED" w:rsidRPr="00481905" w:rsidRDefault="00481905" w:rsidP="00E7770A">
            <w:pPr>
              <w:pStyle w:val="ac"/>
              <w:numPr>
                <w:ilvl w:val="0"/>
                <w:numId w:val="21"/>
              </w:numPr>
              <w:tabs>
                <w:tab w:val="left" w:pos="317"/>
              </w:tabs>
              <w:spacing w:line="254" w:lineRule="auto"/>
              <w:ind w:left="34" w:firstLine="0"/>
              <w:rPr>
                <w:rFonts w:ascii="PT Astra Serif" w:hAnsi="PT Astra Serif"/>
              </w:rPr>
            </w:pPr>
            <w:r w:rsidRPr="00481905">
              <w:rPr>
                <w:rFonts w:ascii="PT Astra Serif" w:hAnsi="PT Astra Serif"/>
                <w:sz w:val="22"/>
              </w:rPr>
              <w:t>WEB-интерфейс 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/>
              <w:jc w:val="center"/>
              <w:rPr>
                <w:rFonts w:ascii="PT Astra Serif" w:hAnsi="PT Astra Serif" w:cs="Times New Roman"/>
                <w:shd w:val="clear" w:color="auto" w:fill="FFFFF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/>
              <w:jc w:val="center"/>
            </w:pPr>
            <w:r w:rsidRPr="00E133F9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EE171D" w:rsidTr="00E7770A">
        <w:trPr>
          <w:trHeight w:val="498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EE171D" w:rsidP="00EE171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EE171D" w:rsidP="00E7770A">
            <w:pPr>
              <w:spacing w:after="0" w:line="254" w:lineRule="auto"/>
              <w:rPr>
                <w:rFonts w:ascii="PT Astra Serif" w:hAnsi="PT Astra Serif"/>
              </w:rPr>
            </w:pPr>
            <w:r w:rsidRPr="00481905">
              <w:rPr>
                <w:rFonts w:ascii="PT Astra Serif" w:hAnsi="PT Astra Serif"/>
              </w:rPr>
              <w:t>Голосовые функции</w:t>
            </w:r>
            <w:r>
              <w:rPr>
                <w:rFonts w:ascii="PT Astra Serif" w:hAnsi="PT Astra Serif"/>
              </w:rPr>
              <w:t>:</w:t>
            </w:r>
          </w:p>
          <w:p w:rsidR="00EE171D" w:rsidRPr="00481905" w:rsidRDefault="00EE171D" w:rsidP="00E7770A">
            <w:pPr>
              <w:pStyle w:val="ac"/>
              <w:numPr>
                <w:ilvl w:val="0"/>
                <w:numId w:val="22"/>
              </w:numPr>
              <w:tabs>
                <w:tab w:val="left" w:pos="176"/>
              </w:tabs>
              <w:spacing w:line="254" w:lineRule="auto"/>
              <w:ind w:left="34" w:hanging="34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Генерация комфортного шума</w:t>
            </w:r>
          </w:p>
          <w:p w:rsidR="00EE171D" w:rsidRPr="00481905" w:rsidRDefault="00EE171D" w:rsidP="00E7770A">
            <w:pPr>
              <w:pStyle w:val="ac"/>
              <w:numPr>
                <w:ilvl w:val="0"/>
                <w:numId w:val="22"/>
              </w:numPr>
              <w:tabs>
                <w:tab w:val="left" w:pos="176"/>
              </w:tabs>
              <w:spacing w:line="254" w:lineRule="auto"/>
              <w:ind w:left="34" w:hanging="34"/>
              <w:rPr>
                <w:rFonts w:ascii="PT Astra Serif" w:hAnsi="PT Astra Serif"/>
                <w:sz w:val="22"/>
              </w:rPr>
            </w:pPr>
            <w:r w:rsidRPr="00481905">
              <w:rPr>
                <w:rFonts w:ascii="PT Astra Serif" w:hAnsi="PT Astra Serif"/>
                <w:sz w:val="22"/>
              </w:rPr>
              <w:t>Эхокомпенсация</w:t>
            </w:r>
          </w:p>
          <w:p w:rsidR="00EE171D" w:rsidRPr="00481905" w:rsidRDefault="00EE171D" w:rsidP="00E7770A">
            <w:pPr>
              <w:pStyle w:val="ac"/>
              <w:numPr>
                <w:ilvl w:val="0"/>
                <w:numId w:val="22"/>
              </w:numPr>
              <w:tabs>
                <w:tab w:val="left" w:pos="176"/>
              </w:tabs>
              <w:spacing w:line="254" w:lineRule="auto"/>
              <w:ind w:left="34" w:hanging="34"/>
              <w:rPr>
                <w:rFonts w:ascii="PT Astra Serif" w:eastAsia="Times New Roman" w:hAnsi="PT Astra Serif"/>
              </w:rPr>
            </w:pPr>
            <w:r w:rsidRPr="00481905">
              <w:rPr>
                <w:rFonts w:ascii="PT Astra Serif" w:hAnsi="PT Astra Serif"/>
                <w:sz w:val="22"/>
              </w:rPr>
              <w:t>Автоматическая регулировка чувствительности микрофона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770A">
        <w:trPr>
          <w:trHeight w:val="359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847FF3" w:rsidP="00E7770A">
            <w:pPr>
              <w:spacing w:after="0"/>
              <w:rPr>
                <w:rFonts w:ascii="PT Astra Serif" w:hAnsi="PT Astra Serif"/>
              </w:rPr>
            </w:pPr>
            <w:r w:rsidRPr="00847FF3">
              <w:rPr>
                <w:rFonts w:ascii="PT Astra Serif" w:hAnsi="PT Astra Serif"/>
              </w:rPr>
              <w:t>Наличие модулей, портов и интерфейсов</w:t>
            </w:r>
            <w:r w:rsidR="00EE171D">
              <w:rPr>
                <w:rFonts w:ascii="PT Astra Serif" w:hAnsi="PT Astra Serif"/>
              </w:rPr>
              <w:t>:</w:t>
            </w:r>
          </w:p>
          <w:p w:rsidR="00847FF3" w:rsidRPr="00EE171D" w:rsidRDefault="00847FF3" w:rsidP="00E7770A">
            <w:pPr>
              <w:pStyle w:val="ac"/>
              <w:numPr>
                <w:ilvl w:val="0"/>
                <w:numId w:val="23"/>
              </w:numPr>
              <w:tabs>
                <w:tab w:val="left" w:pos="317"/>
              </w:tabs>
              <w:ind w:left="0" w:firstLine="34"/>
              <w:rPr>
                <w:rFonts w:ascii="PT Astra Serif" w:hAnsi="PT Astra Serif"/>
                <w:sz w:val="22"/>
              </w:rPr>
            </w:pPr>
            <w:r w:rsidRPr="00EE171D">
              <w:rPr>
                <w:rFonts w:ascii="PT Astra Serif" w:hAnsi="PT Astra Serif"/>
                <w:sz w:val="22"/>
              </w:rPr>
              <w:t>Порт Ethernet для подключения к АРМ</w:t>
            </w:r>
          </w:p>
          <w:p w:rsidR="00847FF3" w:rsidRPr="00EE171D" w:rsidRDefault="00847FF3" w:rsidP="00E7770A">
            <w:pPr>
              <w:pStyle w:val="ac"/>
              <w:numPr>
                <w:ilvl w:val="0"/>
                <w:numId w:val="23"/>
              </w:numPr>
              <w:tabs>
                <w:tab w:val="left" w:pos="317"/>
              </w:tabs>
              <w:ind w:left="0" w:firstLine="34"/>
              <w:rPr>
                <w:rFonts w:ascii="PT Astra Serif" w:hAnsi="PT Astra Serif"/>
                <w:sz w:val="22"/>
              </w:rPr>
            </w:pPr>
            <w:r w:rsidRPr="00EE171D">
              <w:rPr>
                <w:rFonts w:ascii="PT Astra Serif" w:hAnsi="PT Astra Serif"/>
                <w:sz w:val="22"/>
              </w:rPr>
              <w:t>Порт Ethernet для подключения к ЛВС</w:t>
            </w:r>
          </w:p>
          <w:p w:rsidR="003000ED" w:rsidRPr="00EE171D" w:rsidRDefault="00847FF3" w:rsidP="00E7770A">
            <w:pPr>
              <w:pStyle w:val="ac"/>
              <w:numPr>
                <w:ilvl w:val="0"/>
                <w:numId w:val="23"/>
              </w:numPr>
              <w:tabs>
                <w:tab w:val="left" w:pos="317"/>
              </w:tabs>
              <w:ind w:left="0" w:firstLine="34"/>
              <w:rPr>
                <w:rFonts w:ascii="PT Astra Serif" w:hAnsi="PT Astra Serif"/>
              </w:rPr>
            </w:pPr>
            <w:r w:rsidRPr="00EE171D">
              <w:rPr>
                <w:rFonts w:ascii="PT Astra Serif" w:hAnsi="PT Astra Serif"/>
                <w:sz w:val="22"/>
              </w:rPr>
              <w:t>Порт для подключения гарнитуры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770A">
        <w:trPr>
          <w:trHeight w:val="7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847FF3" w:rsidP="00E7770A">
            <w:pPr>
              <w:spacing w:after="0"/>
              <w:rPr>
                <w:rFonts w:ascii="PT Astra Serif" w:hAnsi="PT Astra Serif"/>
              </w:rPr>
            </w:pPr>
            <w:r w:rsidRPr="00847FF3">
              <w:rPr>
                <w:rFonts w:ascii="PT Astra Serif" w:hAnsi="PT Astra Serif"/>
              </w:rPr>
              <w:t>Конструкция</w:t>
            </w:r>
            <w:r w:rsidR="00EE171D">
              <w:rPr>
                <w:rFonts w:ascii="PT Astra Serif" w:hAnsi="PT Astra Serif"/>
              </w:rPr>
              <w:t>:</w:t>
            </w:r>
          </w:p>
          <w:p w:rsidR="00847FF3" w:rsidRPr="00EE171D" w:rsidRDefault="00847FF3" w:rsidP="00E7770A">
            <w:pPr>
              <w:pStyle w:val="ac"/>
              <w:numPr>
                <w:ilvl w:val="0"/>
                <w:numId w:val="24"/>
              </w:numPr>
              <w:tabs>
                <w:tab w:val="left" w:pos="317"/>
              </w:tabs>
              <w:ind w:left="0" w:firstLine="34"/>
              <w:rPr>
                <w:rFonts w:ascii="PT Astra Serif" w:hAnsi="PT Astra Serif"/>
                <w:sz w:val="22"/>
              </w:rPr>
            </w:pPr>
            <w:r w:rsidRPr="00EE171D">
              <w:rPr>
                <w:rFonts w:ascii="PT Astra Serif" w:hAnsi="PT Astra Serif"/>
                <w:sz w:val="22"/>
              </w:rPr>
              <w:t>Электропитание по стандарту PoE</w:t>
            </w:r>
          </w:p>
          <w:p w:rsidR="003000ED" w:rsidRPr="00EE171D" w:rsidRDefault="00847FF3" w:rsidP="00E7770A">
            <w:pPr>
              <w:pStyle w:val="ac"/>
              <w:numPr>
                <w:ilvl w:val="0"/>
                <w:numId w:val="24"/>
              </w:numPr>
              <w:tabs>
                <w:tab w:val="left" w:pos="317"/>
              </w:tabs>
              <w:ind w:left="0" w:firstLine="34"/>
              <w:rPr>
                <w:rFonts w:ascii="PT Astra Serif" w:hAnsi="PT Astra Serif"/>
              </w:rPr>
            </w:pPr>
            <w:r w:rsidRPr="00EE171D">
              <w:rPr>
                <w:rFonts w:ascii="PT Astra Serif" w:hAnsi="PT Astra Serif"/>
                <w:sz w:val="22"/>
              </w:rPr>
              <w:t>Кнопочный номеронабиратель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770A">
        <w:trPr>
          <w:trHeight w:val="665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847FF3" w:rsidP="00E7770A">
            <w:pPr>
              <w:spacing w:after="0"/>
              <w:rPr>
                <w:rFonts w:ascii="PT Astra Serif" w:hAnsi="PT Astra Serif"/>
              </w:rPr>
            </w:pPr>
            <w:r w:rsidRPr="00847FF3">
              <w:rPr>
                <w:rFonts w:ascii="PT Astra Serif" w:hAnsi="PT Astra Serif"/>
              </w:rPr>
              <w:t>Сетевые протоколы</w:t>
            </w:r>
            <w:r w:rsidR="00EE171D">
              <w:rPr>
                <w:rFonts w:ascii="PT Astra Serif" w:hAnsi="PT Astra Serif"/>
              </w:rPr>
              <w:t xml:space="preserve"> - </w:t>
            </w:r>
            <w:r w:rsidRPr="00847FF3">
              <w:rPr>
                <w:rFonts w:ascii="PT Astra Serif" w:hAnsi="PT Astra Serif"/>
              </w:rPr>
              <w:t>Поддержка SIP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770A">
        <w:trPr>
          <w:trHeight w:val="463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71D" w:rsidRDefault="00847FF3" w:rsidP="00E7770A">
            <w:pPr>
              <w:spacing w:after="0"/>
              <w:rPr>
                <w:rFonts w:ascii="PT Astra Serif" w:hAnsi="PT Astra Serif"/>
              </w:rPr>
            </w:pPr>
            <w:r w:rsidRPr="00847FF3">
              <w:rPr>
                <w:rFonts w:ascii="PT Astra Serif" w:hAnsi="PT Astra Serif"/>
              </w:rPr>
              <w:t>Конструктивные особенности дисплея</w:t>
            </w:r>
            <w:r w:rsidR="00EE171D">
              <w:rPr>
                <w:rFonts w:ascii="PT Astra Serif" w:hAnsi="PT Astra Serif"/>
              </w:rPr>
              <w:t>:</w:t>
            </w:r>
          </w:p>
          <w:p w:rsidR="00847FF3" w:rsidRPr="00EE171D" w:rsidRDefault="00847FF3" w:rsidP="00E7770A">
            <w:pPr>
              <w:pStyle w:val="ac"/>
              <w:numPr>
                <w:ilvl w:val="0"/>
                <w:numId w:val="25"/>
              </w:numPr>
              <w:ind w:left="317"/>
              <w:rPr>
                <w:rFonts w:ascii="PT Astra Serif" w:hAnsi="PT Astra Serif"/>
                <w:sz w:val="22"/>
              </w:rPr>
            </w:pPr>
            <w:r w:rsidRPr="00EE171D">
              <w:rPr>
                <w:rFonts w:ascii="PT Astra Serif" w:hAnsi="PT Astra Serif"/>
                <w:sz w:val="22"/>
              </w:rPr>
              <w:t>Монохромный</w:t>
            </w:r>
          </w:p>
          <w:p w:rsidR="003000ED" w:rsidRPr="00EE171D" w:rsidRDefault="00847FF3" w:rsidP="00E7770A">
            <w:pPr>
              <w:pStyle w:val="ac"/>
              <w:numPr>
                <w:ilvl w:val="0"/>
                <w:numId w:val="25"/>
              </w:numPr>
              <w:ind w:left="317"/>
              <w:rPr>
                <w:rFonts w:ascii="PT Astra Serif" w:hAnsi="PT Astra Serif"/>
              </w:rPr>
            </w:pPr>
            <w:r w:rsidRPr="00EE171D">
              <w:rPr>
                <w:rFonts w:ascii="PT Astra Serif" w:hAnsi="PT Astra Serif"/>
                <w:sz w:val="22"/>
              </w:rPr>
              <w:t>Наличие подсветки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EE171D" w:rsidTr="00E7770A">
        <w:trPr>
          <w:trHeight w:val="463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171D" w:rsidRDefault="00EE171D" w:rsidP="00EE171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/>
              <w:rPr>
                <w:rFonts w:ascii="PT Astra Serif" w:hAnsi="PT Astra Serif"/>
              </w:rPr>
            </w:pPr>
            <w:r w:rsidRPr="00847FF3">
              <w:rPr>
                <w:rFonts w:ascii="PT Astra Serif" w:hAnsi="PT Astra Serif"/>
              </w:rPr>
              <w:t>Поддержка</w:t>
            </w:r>
            <w:r>
              <w:rPr>
                <w:rFonts w:ascii="PT Astra Serif" w:hAnsi="PT Astra Serif"/>
              </w:rPr>
              <w:t xml:space="preserve"> а</w:t>
            </w:r>
            <w:r w:rsidRPr="00847FF3">
              <w:rPr>
                <w:rFonts w:ascii="PT Astra Serif" w:hAnsi="PT Astra Serif"/>
              </w:rPr>
              <w:t>удиокодеков</w:t>
            </w:r>
            <w:r>
              <w:rPr>
                <w:rFonts w:ascii="PT Astra Serif" w:hAnsi="PT Astra Serif"/>
              </w:rPr>
              <w:t xml:space="preserve">: </w:t>
            </w:r>
            <w:r w:rsidRPr="00847FF3">
              <w:rPr>
                <w:rFonts w:ascii="PT Astra Serif" w:hAnsi="PT Astra Serif"/>
              </w:rPr>
              <w:t>G.711A</w:t>
            </w:r>
            <w:r>
              <w:rPr>
                <w:rFonts w:ascii="PT Astra Serif" w:hAnsi="PT Astra Serif"/>
              </w:rPr>
              <w:t xml:space="preserve">, </w:t>
            </w:r>
            <w:r w:rsidRPr="00847FF3">
              <w:rPr>
                <w:rFonts w:ascii="PT Astra Serif" w:hAnsi="PT Astra Serif"/>
              </w:rPr>
              <w:t>G.711U</w:t>
            </w:r>
            <w:r>
              <w:rPr>
                <w:rFonts w:ascii="PT Astra Serif" w:hAnsi="PT Astra Serif"/>
              </w:rPr>
              <w:t xml:space="preserve">, </w:t>
            </w:r>
            <w:r w:rsidRPr="00847FF3">
              <w:rPr>
                <w:rFonts w:ascii="PT Astra Serif" w:hAnsi="PT Astra Serif"/>
              </w:rPr>
              <w:t>G.729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EE171D" w:rsidTr="00E7770A">
        <w:trPr>
          <w:trHeight w:val="463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E171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/>
              <w:rPr>
                <w:rFonts w:ascii="PT Astra Serif" w:hAnsi="PT Astra Serif"/>
              </w:rPr>
            </w:pPr>
            <w:r w:rsidRPr="00847FF3">
              <w:rPr>
                <w:rFonts w:ascii="PT Astra Serif" w:hAnsi="PT Astra Serif"/>
              </w:rPr>
              <w:t>Комплектация</w:t>
            </w:r>
            <w:r>
              <w:rPr>
                <w:rFonts w:ascii="PT Astra Serif" w:hAnsi="PT Astra Serif"/>
              </w:rPr>
              <w:t>:</w:t>
            </w:r>
          </w:p>
          <w:p w:rsidR="00EE171D" w:rsidRPr="00EE171D" w:rsidRDefault="00EE171D" w:rsidP="00E7770A">
            <w:pPr>
              <w:pStyle w:val="ac"/>
              <w:numPr>
                <w:ilvl w:val="0"/>
                <w:numId w:val="26"/>
              </w:numPr>
              <w:ind w:left="317"/>
              <w:rPr>
                <w:rFonts w:ascii="PT Astra Serif" w:hAnsi="PT Astra Serif"/>
                <w:sz w:val="22"/>
              </w:rPr>
            </w:pPr>
            <w:r w:rsidRPr="00EE171D">
              <w:rPr>
                <w:rFonts w:ascii="PT Astra Serif" w:hAnsi="PT Astra Serif"/>
                <w:sz w:val="22"/>
              </w:rPr>
              <w:t>Блок питания</w:t>
            </w:r>
          </w:p>
          <w:p w:rsidR="00EE171D" w:rsidRPr="00EE171D" w:rsidRDefault="00EE171D" w:rsidP="00E7770A">
            <w:pPr>
              <w:pStyle w:val="ac"/>
              <w:numPr>
                <w:ilvl w:val="0"/>
                <w:numId w:val="26"/>
              </w:numPr>
              <w:ind w:left="317"/>
              <w:rPr>
                <w:rFonts w:ascii="PT Astra Serif" w:hAnsi="PT Astra Serif"/>
                <w:sz w:val="22"/>
              </w:rPr>
            </w:pPr>
            <w:r w:rsidRPr="00EE171D">
              <w:rPr>
                <w:rFonts w:ascii="PT Astra Serif" w:hAnsi="PT Astra Serif"/>
                <w:sz w:val="22"/>
              </w:rPr>
              <w:t>Подставка</w:t>
            </w:r>
          </w:p>
          <w:p w:rsidR="00EE171D" w:rsidRPr="00EE171D" w:rsidRDefault="00EE171D" w:rsidP="00E7770A">
            <w:pPr>
              <w:pStyle w:val="ac"/>
              <w:numPr>
                <w:ilvl w:val="0"/>
                <w:numId w:val="26"/>
              </w:numPr>
              <w:ind w:left="317"/>
              <w:rPr>
                <w:rFonts w:ascii="PT Astra Serif" w:hAnsi="PT Astra Serif"/>
              </w:rPr>
            </w:pPr>
            <w:r w:rsidRPr="00EE171D">
              <w:rPr>
                <w:rFonts w:ascii="PT Astra Serif" w:hAnsi="PT Astra Serif"/>
                <w:sz w:val="22"/>
              </w:rPr>
              <w:t>Шнур соединительный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71D" w:rsidRDefault="00EE171D" w:rsidP="00E7770A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</w:tbl>
    <w:p w:rsidR="00E43147" w:rsidRDefault="00E43147" w:rsidP="00A00B82">
      <w:pPr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1. </w:t>
      </w:r>
      <w:r w:rsidRPr="003C118C">
        <w:rPr>
          <w:rFonts w:ascii="XO Thames" w:hAnsi="XO Thames"/>
          <w:sz w:val="26"/>
          <w:szCs w:val="26"/>
        </w:rPr>
        <w:t>Требования к качеству товара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1.1 В соответствии с п. 7 ч. 1 ст. 33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1.2 Качество и безопасность поставляемого товара должны соответствовать ветеринарным и санитарным нормам и правилам, требованиям государственных и отраслевых стандартов РФ, технических условий и другим нормативным документам, утвержденным на данный вид товара. Товар, подлежащий в соответствии с законодательством РФ обязательной сертификации, должен иметь сертификат соответствия.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2. </w:t>
      </w:r>
      <w:r w:rsidRPr="003C118C">
        <w:rPr>
          <w:rFonts w:ascii="XO Thames" w:hAnsi="XO Thames"/>
          <w:sz w:val="26"/>
          <w:szCs w:val="26"/>
        </w:rPr>
        <w:t>Требования к упаковке товара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2.1. Товар должен быть поставлен в оригинальной упаковке производителя.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3.</w:t>
      </w:r>
      <w:r>
        <w:rPr>
          <w:rFonts w:ascii="XO Thames" w:hAnsi="XO Thames"/>
          <w:sz w:val="26"/>
          <w:szCs w:val="26"/>
        </w:rPr>
        <w:t> </w:t>
      </w:r>
      <w:r w:rsidRPr="003C118C">
        <w:rPr>
          <w:rFonts w:ascii="XO Thames" w:hAnsi="XO Thames"/>
          <w:sz w:val="26"/>
          <w:szCs w:val="26"/>
        </w:rPr>
        <w:t>Требования к цене товара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3.1 Цена поставляемого товара включает: стоимость товара, тары и упаковки; доставку, погрузочно-разгрузочные работы, проведение товароведческих и качественных экспертиз; расходы на уплату налогов, сборов, таможенных пошлин, на страхование груза (при необходимости), и других обязательных платежей поставщика в бюджетные и государственные внебюджетные фонды.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4. </w:t>
      </w:r>
      <w:r w:rsidRPr="003C118C">
        <w:rPr>
          <w:rFonts w:ascii="XO Thames" w:hAnsi="XO Thames"/>
          <w:sz w:val="26"/>
          <w:szCs w:val="26"/>
        </w:rPr>
        <w:t>Требования к сроку и объему предоставления гарантий качества товара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4.1 Гарантийный срок Поставщика на товар должен составлять не менее 12 месяцев cо дня передачи товара Государственному Заказчику по Товарной накладной или Универсальному передаточному документу (УПД).  Вместе с поставкой товара Поставщик должен предоставить гарантию Производителя на срок не менее 12 месяцев.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4.2 Поставщик должен сообщить номера контактных телефонов, по которым Государственный Заказчик может информировать Поставщика (или его представителя) о недостатках (дефектах) в товаре.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4.3 Все обнаруженные во время гарантийного срока неисправности должны быть устранены Поставщиком в течение 30 рабочих дней после получения извещения о неисправности.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5. </w:t>
      </w:r>
      <w:r w:rsidRPr="003C118C">
        <w:rPr>
          <w:rFonts w:ascii="XO Thames" w:hAnsi="XO Thames"/>
          <w:sz w:val="26"/>
          <w:szCs w:val="26"/>
        </w:rPr>
        <w:t>Обязательные условия поставки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5.1 Поставка товара осуществляется по адресу: 685000, г. Магадан, ул. Пролетарская, д. 25 корп. 2, в рабочее время Государственного заказчика (понедельник-пятница с 9:00 до 18:00, обед с 13:00 – 14:00). Дата и время доставки согласовываются с Государственным заказчиком.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6. </w:t>
      </w:r>
      <w:r w:rsidRPr="003C118C">
        <w:rPr>
          <w:rFonts w:ascii="XO Thames" w:hAnsi="XO Thames"/>
          <w:sz w:val="26"/>
          <w:szCs w:val="26"/>
        </w:rPr>
        <w:t>Сроки поставки товара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6.</w:t>
      </w:r>
      <w:r w:rsidR="00C1531B">
        <w:rPr>
          <w:rFonts w:ascii="XO Thames" w:hAnsi="XO Thames"/>
          <w:sz w:val="26"/>
          <w:szCs w:val="26"/>
        </w:rPr>
        <w:t xml:space="preserve">1. Срок поставки товара </w:t>
      </w:r>
      <w:r w:rsidRPr="003C118C">
        <w:rPr>
          <w:rFonts w:ascii="XO Thames" w:hAnsi="XO Thames"/>
          <w:sz w:val="26"/>
          <w:szCs w:val="26"/>
        </w:rPr>
        <w:t>до 31.08.2026.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7. </w:t>
      </w:r>
      <w:r w:rsidRPr="003C118C">
        <w:rPr>
          <w:rFonts w:ascii="XO Thames" w:hAnsi="XO Thames"/>
          <w:sz w:val="26"/>
          <w:szCs w:val="26"/>
        </w:rPr>
        <w:t>Информация о контактных лицах</w:t>
      </w:r>
    </w:p>
    <w:p w:rsidR="00B91D76" w:rsidRPr="003546E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 xml:space="preserve">7.1. Контактные лица: </w:t>
      </w:r>
      <w:r w:rsidR="00E7770A">
        <w:rPr>
          <w:rFonts w:ascii="XO Thames" w:hAnsi="XO Thames"/>
          <w:sz w:val="26"/>
          <w:szCs w:val="26"/>
        </w:rPr>
        <w:t>Филиппенко Антон Иванович  +74132 690075</w:t>
      </w:r>
      <w:r w:rsidRPr="003C118C">
        <w:rPr>
          <w:rFonts w:ascii="XO Thames" w:hAnsi="XO Thames"/>
          <w:sz w:val="26"/>
          <w:szCs w:val="26"/>
        </w:rPr>
        <w:t>.</w:t>
      </w:r>
    </w:p>
    <w:p w:rsidR="00B91D76" w:rsidRPr="008177EA" w:rsidRDefault="00B91D76" w:rsidP="00A00B82">
      <w:pPr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</w:p>
    <w:sectPr w:rsidR="00B91D76" w:rsidRPr="008177EA" w:rsidSect="003000ED">
      <w:headerReference w:type="default" r:id="rId8"/>
      <w:pgSz w:w="16838" w:h="11906" w:orient="landscape"/>
      <w:pgMar w:top="1701" w:right="851" w:bottom="849" w:left="993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7B468" w16cex:dateUtc="2022-04-11T08:16:00Z"/>
  <w16cex:commentExtensible w16cex:durableId="2607B5C2" w16cex:dateUtc="2022-04-18T07:02:00Z"/>
  <w16cex:commentExtensible w16cex:durableId="2607B651" w16cex:dateUtc="2022-04-18T07:05:00Z"/>
  <w16cex:commentExtensible w16cex:durableId="2607B469" w16cex:dateUtc="2022-04-11T08:41:00Z"/>
  <w16cex:commentExtensible w16cex:durableId="2607B664" w16cex:dateUtc="2022-04-18T07:05:00Z"/>
  <w16cex:commentExtensible w16cex:durableId="2607B46A" w16cex:dateUtc="2022-04-11T08:41:00Z"/>
  <w16cex:commentExtensible w16cex:durableId="2607B46B" w16cex:dateUtc="2022-04-11T08:41:00Z"/>
  <w16cex:commentExtensible w16cex:durableId="2607B46C" w16cex:dateUtc="2022-04-11T08:37:00Z"/>
  <w16cex:commentExtensible w16cex:durableId="2607B729" w16cex:dateUtc="2022-04-18T07:08:00Z"/>
  <w16cex:commentExtensible w16cex:durableId="2607B46D" w16cex:dateUtc="2022-04-11T08:37:00Z"/>
  <w16cex:commentExtensible w16cex:durableId="2607B74F" w16cex:dateUtc="2022-04-18T0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27D849" w16cid:durableId="2607B468"/>
  <w16cid:commentId w16cid:paraId="34ABE4C0" w16cid:durableId="2607B5C2"/>
  <w16cid:commentId w16cid:paraId="0C76B9A0" w16cid:durableId="2607B651"/>
  <w16cid:commentId w16cid:paraId="792F35DF" w16cid:durableId="2607B469"/>
  <w16cid:commentId w16cid:paraId="4AD8E5D0" w16cid:durableId="2607B664"/>
  <w16cid:commentId w16cid:paraId="35BAD15B" w16cid:durableId="2607B46A"/>
  <w16cid:commentId w16cid:paraId="16ABF7CF" w16cid:durableId="2607B46B"/>
  <w16cid:commentId w16cid:paraId="577AE371" w16cid:durableId="2607B46C"/>
  <w16cid:commentId w16cid:paraId="5A391B0F" w16cid:durableId="2607B729"/>
  <w16cid:commentId w16cid:paraId="5299FC7F" w16cid:durableId="2607B46D"/>
  <w16cid:commentId w16cid:paraId="00C980E2" w16cid:durableId="2607B74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2C2" w:rsidRDefault="005432C2" w:rsidP="00743E35">
      <w:pPr>
        <w:spacing w:after="0" w:line="240" w:lineRule="auto"/>
      </w:pPr>
      <w:r>
        <w:separator/>
      </w:r>
    </w:p>
  </w:endnote>
  <w:endnote w:type="continuationSeparator" w:id="1">
    <w:p w:rsidR="005432C2" w:rsidRDefault="005432C2" w:rsidP="0074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2C2" w:rsidRDefault="005432C2" w:rsidP="00743E35">
      <w:pPr>
        <w:spacing w:after="0" w:line="240" w:lineRule="auto"/>
      </w:pPr>
      <w:r>
        <w:separator/>
      </w:r>
    </w:p>
  </w:footnote>
  <w:footnote w:type="continuationSeparator" w:id="1">
    <w:p w:rsidR="005432C2" w:rsidRDefault="005432C2" w:rsidP="00743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3369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46D1" w:rsidRPr="00743E35" w:rsidRDefault="00F2187C">
        <w:pPr>
          <w:pStyle w:val="ae"/>
          <w:jc w:val="center"/>
          <w:rPr>
            <w:rFonts w:ascii="Times New Roman" w:hAnsi="Times New Roman" w:cs="Times New Roman"/>
          </w:rPr>
        </w:pPr>
        <w:r w:rsidRPr="00743E35">
          <w:rPr>
            <w:rFonts w:ascii="Times New Roman" w:hAnsi="Times New Roman" w:cs="Times New Roman"/>
          </w:rPr>
          <w:fldChar w:fldCharType="begin"/>
        </w:r>
        <w:r w:rsidR="001D46D1" w:rsidRPr="00743E35">
          <w:rPr>
            <w:rFonts w:ascii="Times New Roman" w:hAnsi="Times New Roman" w:cs="Times New Roman"/>
          </w:rPr>
          <w:instrText>PAGE   \* MERGEFORMAT</w:instrText>
        </w:r>
        <w:r w:rsidRPr="00743E35">
          <w:rPr>
            <w:rFonts w:ascii="Times New Roman" w:hAnsi="Times New Roman" w:cs="Times New Roman"/>
          </w:rPr>
          <w:fldChar w:fldCharType="separate"/>
        </w:r>
        <w:r w:rsidR="00E7770A">
          <w:rPr>
            <w:rFonts w:ascii="Times New Roman" w:hAnsi="Times New Roman" w:cs="Times New Roman"/>
            <w:noProof/>
          </w:rPr>
          <w:t>4</w:t>
        </w:r>
        <w:r w:rsidRPr="00743E35">
          <w:rPr>
            <w:rFonts w:ascii="Times New Roman" w:hAnsi="Times New Roman" w:cs="Times New Roman"/>
          </w:rPr>
          <w:fldChar w:fldCharType="end"/>
        </w:r>
      </w:p>
    </w:sdtContent>
  </w:sdt>
  <w:p w:rsidR="001D46D1" w:rsidRDefault="001D46D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207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4D6D"/>
    <w:multiLevelType w:val="hybridMultilevel"/>
    <w:tmpl w:val="850EC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230DA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62FA5"/>
    <w:multiLevelType w:val="hybridMultilevel"/>
    <w:tmpl w:val="59D0184E"/>
    <w:lvl w:ilvl="0" w:tplc="A9906EB4">
      <w:start w:val="1"/>
      <w:numFmt w:val="decimal"/>
      <w:lvlText w:val="%1."/>
      <w:lvlJc w:val="left"/>
      <w:pPr>
        <w:ind w:left="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4">
    <w:nsid w:val="1CC26477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14AC3"/>
    <w:multiLevelType w:val="hybridMultilevel"/>
    <w:tmpl w:val="E27A102E"/>
    <w:lvl w:ilvl="0" w:tplc="F106FB0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B3A47"/>
    <w:multiLevelType w:val="hybridMultilevel"/>
    <w:tmpl w:val="AE1E6BBA"/>
    <w:lvl w:ilvl="0" w:tplc="6DB4FF6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16310B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03348"/>
    <w:multiLevelType w:val="hybridMultilevel"/>
    <w:tmpl w:val="3E6AEF24"/>
    <w:lvl w:ilvl="0" w:tplc="91AA8E5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C02F3C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F3ECD"/>
    <w:multiLevelType w:val="hybridMultilevel"/>
    <w:tmpl w:val="DA28EE86"/>
    <w:lvl w:ilvl="0" w:tplc="0A6633E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035404"/>
    <w:multiLevelType w:val="hybridMultilevel"/>
    <w:tmpl w:val="ABCE875E"/>
    <w:lvl w:ilvl="0" w:tplc="17B6E18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F3631"/>
    <w:multiLevelType w:val="hybridMultilevel"/>
    <w:tmpl w:val="492A49D4"/>
    <w:lvl w:ilvl="0" w:tplc="9640B83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67676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D7403"/>
    <w:multiLevelType w:val="hybridMultilevel"/>
    <w:tmpl w:val="F0A0EFCE"/>
    <w:lvl w:ilvl="0" w:tplc="62F0145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25AB9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01629"/>
    <w:multiLevelType w:val="hybridMultilevel"/>
    <w:tmpl w:val="BA44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00101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4774D"/>
    <w:multiLevelType w:val="hybridMultilevel"/>
    <w:tmpl w:val="3D382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628E8"/>
    <w:multiLevelType w:val="hybridMultilevel"/>
    <w:tmpl w:val="5ADE841E"/>
    <w:lvl w:ilvl="0" w:tplc="9640B83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D57383"/>
    <w:multiLevelType w:val="hybridMultilevel"/>
    <w:tmpl w:val="72B4E9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E22A1"/>
    <w:multiLevelType w:val="hybridMultilevel"/>
    <w:tmpl w:val="34AAB630"/>
    <w:lvl w:ilvl="0" w:tplc="C06221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9681228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B0EF6"/>
    <w:multiLevelType w:val="hybridMultilevel"/>
    <w:tmpl w:val="55089150"/>
    <w:lvl w:ilvl="0" w:tplc="0D8E44B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7339C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913F2C"/>
    <w:multiLevelType w:val="hybridMultilevel"/>
    <w:tmpl w:val="D12E8D82"/>
    <w:lvl w:ilvl="0" w:tplc="17B6E18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15"/>
  </w:num>
  <w:num w:numId="7">
    <w:abstractNumId w:val="18"/>
  </w:num>
  <w:num w:numId="8">
    <w:abstractNumId w:val="24"/>
  </w:num>
  <w:num w:numId="9">
    <w:abstractNumId w:val="17"/>
  </w:num>
  <w:num w:numId="10">
    <w:abstractNumId w:val="16"/>
  </w:num>
  <w:num w:numId="11">
    <w:abstractNumId w:val="22"/>
  </w:num>
  <w:num w:numId="12">
    <w:abstractNumId w:val="13"/>
  </w:num>
  <w:num w:numId="13">
    <w:abstractNumId w:val="10"/>
  </w:num>
  <w:num w:numId="14">
    <w:abstractNumId w:val="21"/>
  </w:num>
  <w:num w:numId="15">
    <w:abstractNumId w:val="6"/>
  </w:num>
  <w:num w:numId="16">
    <w:abstractNumId w:val="1"/>
  </w:num>
  <w:num w:numId="17">
    <w:abstractNumId w:val="8"/>
  </w:num>
  <w:num w:numId="18">
    <w:abstractNumId w:val="3"/>
  </w:num>
  <w:num w:numId="19">
    <w:abstractNumId w:val="20"/>
  </w:num>
  <w:num w:numId="20">
    <w:abstractNumId w:val="5"/>
  </w:num>
  <w:num w:numId="21">
    <w:abstractNumId w:val="23"/>
  </w:num>
  <w:num w:numId="22">
    <w:abstractNumId w:val="12"/>
  </w:num>
  <w:num w:numId="23">
    <w:abstractNumId w:val="19"/>
  </w:num>
  <w:num w:numId="24">
    <w:abstractNumId w:val="14"/>
  </w:num>
  <w:num w:numId="25">
    <w:abstractNumId w:val="2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C326C"/>
    <w:rsid w:val="000105F9"/>
    <w:rsid w:val="00026699"/>
    <w:rsid w:val="00041034"/>
    <w:rsid w:val="0006365C"/>
    <w:rsid w:val="00066033"/>
    <w:rsid w:val="000676CA"/>
    <w:rsid w:val="00076500"/>
    <w:rsid w:val="00081B80"/>
    <w:rsid w:val="0009566D"/>
    <w:rsid w:val="000A74A9"/>
    <w:rsid w:val="000C11EA"/>
    <w:rsid w:val="000C5D4C"/>
    <w:rsid w:val="000D44AD"/>
    <w:rsid w:val="000E2717"/>
    <w:rsid w:val="000F2059"/>
    <w:rsid w:val="000F3F70"/>
    <w:rsid w:val="00104420"/>
    <w:rsid w:val="001066E3"/>
    <w:rsid w:val="00106BEE"/>
    <w:rsid w:val="001071AA"/>
    <w:rsid w:val="00114335"/>
    <w:rsid w:val="00114772"/>
    <w:rsid w:val="00121E3A"/>
    <w:rsid w:val="00122613"/>
    <w:rsid w:val="00130B8C"/>
    <w:rsid w:val="00133D2D"/>
    <w:rsid w:val="00134699"/>
    <w:rsid w:val="00134ED4"/>
    <w:rsid w:val="001421C5"/>
    <w:rsid w:val="00147175"/>
    <w:rsid w:val="001552E3"/>
    <w:rsid w:val="00157EE6"/>
    <w:rsid w:val="001600EC"/>
    <w:rsid w:val="00160DD2"/>
    <w:rsid w:val="001627E4"/>
    <w:rsid w:val="00170E45"/>
    <w:rsid w:val="00184ACA"/>
    <w:rsid w:val="001873DA"/>
    <w:rsid w:val="00197D07"/>
    <w:rsid w:val="001B56D4"/>
    <w:rsid w:val="001C3508"/>
    <w:rsid w:val="001D46D1"/>
    <w:rsid w:val="001E2169"/>
    <w:rsid w:val="001F36E4"/>
    <w:rsid w:val="0020512F"/>
    <w:rsid w:val="00206540"/>
    <w:rsid w:val="002155AF"/>
    <w:rsid w:val="00215631"/>
    <w:rsid w:val="0022641F"/>
    <w:rsid w:val="0022771D"/>
    <w:rsid w:val="002408AB"/>
    <w:rsid w:val="00244BFB"/>
    <w:rsid w:val="00252E66"/>
    <w:rsid w:val="0025351C"/>
    <w:rsid w:val="0025552A"/>
    <w:rsid w:val="002556C9"/>
    <w:rsid w:val="00257402"/>
    <w:rsid w:val="002664C2"/>
    <w:rsid w:val="00267E1F"/>
    <w:rsid w:val="002763A8"/>
    <w:rsid w:val="002802F4"/>
    <w:rsid w:val="002B0A7C"/>
    <w:rsid w:val="002B497C"/>
    <w:rsid w:val="002B59ED"/>
    <w:rsid w:val="002C375C"/>
    <w:rsid w:val="002D01F5"/>
    <w:rsid w:val="002D3232"/>
    <w:rsid w:val="002E1A6E"/>
    <w:rsid w:val="002E2ADA"/>
    <w:rsid w:val="002F068E"/>
    <w:rsid w:val="002F2363"/>
    <w:rsid w:val="002F2D36"/>
    <w:rsid w:val="002F790A"/>
    <w:rsid w:val="003000ED"/>
    <w:rsid w:val="00300AAC"/>
    <w:rsid w:val="00324D38"/>
    <w:rsid w:val="00333F80"/>
    <w:rsid w:val="00335F3A"/>
    <w:rsid w:val="003526D7"/>
    <w:rsid w:val="00353C79"/>
    <w:rsid w:val="00361ADF"/>
    <w:rsid w:val="00364093"/>
    <w:rsid w:val="00372936"/>
    <w:rsid w:val="00381FD2"/>
    <w:rsid w:val="003866C4"/>
    <w:rsid w:val="00394360"/>
    <w:rsid w:val="003A696B"/>
    <w:rsid w:val="003C24CE"/>
    <w:rsid w:val="003C304C"/>
    <w:rsid w:val="003C326C"/>
    <w:rsid w:val="003C3C7D"/>
    <w:rsid w:val="003C7A7B"/>
    <w:rsid w:val="003D1C90"/>
    <w:rsid w:val="003D3342"/>
    <w:rsid w:val="003E1D12"/>
    <w:rsid w:val="003E2CAD"/>
    <w:rsid w:val="003F1DC1"/>
    <w:rsid w:val="003F255A"/>
    <w:rsid w:val="003F4B2B"/>
    <w:rsid w:val="003F5038"/>
    <w:rsid w:val="00403238"/>
    <w:rsid w:val="0041193D"/>
    <w:rsid w:val="00411968"/>
    <w:rsid w:val="00421826"/>
    <w:rsid w:val="00434C5C"/>
    <w:rsid w:val="0045098E"/>
    <w:rsid w:val="00455E92"/>
    <w:rsid w:val="004612DC"/>
    <w:rsid w:val="0046609F"/>
    <w:rsid w:val="00467B16"/>
    <w:rsid w:val="004720CD"/>
    <w:rsid w:val="00476696"/>
    <w:rsid w:val="00481572"/>
    <w:rsid w:val="00481905"/>
    <w:rsid w:val="00483628"/>
    <w:rsid w:val="00485F0E"/>
    <w:rsid w:val="004862AA"/>
    <w:rsid w:val="00486EAD"/>
    <w:rsid w:val="0049202F"/>
    <w:rsid w:val="004A215F"/>
    <w:rsid w:val="004A2651"/>
    <w:rsid w:val="004A4B8B"/>
    <w:rsid w:val="004B1B71"/>
    <w:rsid w:val="004B4A89"/>
    <w:rsid w:val="004B6CB1"/>
    <w:rsid w:val="004B7D75"/>
    <w:rsid w:val="004C08A7"/>
    <w:rsid w:val="004C3FF2"/>
    <w:rsid w:val="004E24FD"/>
    <w:rsid w:val="004F1BCB"/>
    <w:rsid w:val="004F356C"/>
    <w:rsid w:val="004F46E5"/>
    <w:rsid w:val="00501AF2"/>
    <w:rsid w:val="0050591A"/>
    <w:rsid w:val="00511946"/>
    <w:rsid w:val="005127F1"/>
    <w:rsid w:val="00525CDE"/>
    <w:rsid w:val="005262F9"/>
    <w:rsid w:val="00532011"/>
    <w:rsid w:val="00533B00"/>
    <w:rsid w:val="0054116C"/>
    <w:rsid w:val="00541616"/>
    <w:rsid w:val="005432C2"/>
    <w:rsid w:val="0054503D"/>
    <w:rsid w:val="0054675F"/>
    <w:rsid w:val="005526F8"/>
    <w:rsid w:val="00572476"/>
    <w:rsid w:val="00574618"/>
    <w:rsid w:val="0057581A"/>
    <w:rsid w:val="00584064"/>
    <w:rsid w:val="0058470E"/>
    <w:rsid w:val="005A2990"/>
    <w:rsid w:val="005A31F7"/>
    <w:rsid w:val="005B0937"/>
    <w:rsid w:val="005B1C1C"/>
    <w:rsid w:val="005B4540"/>
    <w:rsid w:val="005B47A5"/>
    <w:rsid w:val="005D4CE4"/>
    <w:rsid w:val="005E02AD"/>
    <w:rsid w:val="005E425E"/>
    <w:rsid w:val="005F06F6"/>
    <w:rsid w:val="005F4DCE"/>
    <w:rsid w:val="005F53E8"/>
    <w:rsid w:val="005F5CFB"/>
    <w:rsid w:val="00600FDC"/>
    <w:rsid w:val="006023B5"/>
    <w:rsid w:val="006028E2"/>
    <w:rsid w:val="00603DFF"/>
    <w:rsid w:val="0060748B"/>
    <w:rsid w:val="00620AA1"/>
    <w:rsid w:val="00622349"/>
    <w:rsid w:val="0062292D"/>
    <w:rsid w:val="00624EA5"/>
    <w:rsid w:val="006310A2"/>
    <w:rsid w:val="00633F9C"/>
    <w:rsid w:val="00637AEE"/>
    <w:rsid w:val="00652417"/>
    <w:rsid w:val="00653178"/>
    <w:rsid w:val="0065791C"/>
    <w:rsid w:val="006705F2"/>
    <w:rsid w:val="00670D5F"/>
    <w:rsid w:val="00671854"/>
    <w:rsid w:val="00675E54"/>
    <w:rsid w:val="006778EF"/>
    <w:rsid w:val="00682071"/>
    <w:rsid w:val="00683672"/>
    <w:rsid w:val="006A1CB4"/>
    <w:rsid w:val="006A2A1A"/>
    <w:rsid w:val="006A59DA"/>
    <w:rsid w:val="006A7E38"/>
    <w:rsid w:val="006B5E5A"/>
    <w:rsid w:val="006C1A2C"/>
    <w:rsid w:val="006C1DFD"/>
    <w:rsid w:val="006C2915"/>
    <w:rsid w:val="006C4425"/>
    <w:rsid w:val="006E1062"/>
    <w:rsid w:val="006E1BC9"/>
    <w:rsid w:val="006F2CCB"/>
    <w:rsid w:val="0070032E"/>
    <w:rsid w:val="0070179F"/>
    <w:rsid w:val="00707853"/>
    <w:rsid w:val="007226CB"/>
    <w:rsid w:val="00724A22"/>
    <w:rsid w:val="00731C42"/>
    <w:rsid w:val="0073428D"/>
    <w:rsid w:val="0073773E"/>
    <w:rsid w:val="00743E35"/>
    <w:rsid w:val="00745319"/>
    <w:rsid w:val="00751409"/>
    <w:rsid w:val="00753882"/>
    <w:rsid w:val="00755419"/>
    <w:rsid w:val="00765E66"/>
    <w:rsid w:val="00773D5B"/>
    <w:rsid w:val="00776DE4"/>
    <w:rsid w:val="0078081A"/>
    <w:rsid w:val="0078122E"/>
    <w:rsid w:val="00795434"/>
    <w:rsid w:val="007A2681"/>
    <w:rsid w:val="007A2E22"/>
    <w:rsid w:val="007A58AD"/>
    <w:rsid w:val="007C1419"/>
    <w:rsid w:val="007C4137"/>
    <w:rsid w:val="007F45D3"/>
    <w:rsid w:val="007F6548"/>
    <w:rsid w:val="0081670D"/>
    <w:rsid w:val="008177EA"/>
    <w:rsid w:val="00822A15"/>
    <w:rsid w:val="00832525"/>
    <w:rsid w:val="00832D12"/>
    <w:rsid w:val="00847FF3"/>
    <w:rsid w:val="008515F9"/>
    <w:rsid w:val="00854B2E"/>
    <w:rsid w:val="0085722B"/>
    <w:rsid w:val="00870DDF"/>
    <w:rsid w:val="008809DC"/>
    <w:rsid w:val="00892029"/>
    <w:rsid w:val="0089489A"/>
    <w:rsid w:val="008A2305"/>
    <w:rsid w:val="008B0B0E"/>
    <w:rsid w:val="008B2D93"/>
    <w:rsid w:val="008B476D"/>
    <w:rsid w:val="008C14A4"/>
    <w:rsid w:val="008C3C24"/>
    <w:rsid w:val="008C677E"/>
    <w:rsid w:val="008D3BAD"/>
    <w:rsid w:val="008D402F"/>
    <w:rsid w:val="008E6586"/>
    <w:rsid w:val="008F1335"/>
    <w:rsid w:val="008F3465"/>
    <w:rsid w:val="008F34CE"/>
    <w:rsid w:val="00900EF6"/>
    <w:rsid w:val="00902AD2"/>
    <w:rsid w:val="00904BB0"/>
    <w:rsid w:val="009135FC"/>
    <w:rsid w:val="00917C8A"/>
    <w:rsid w:val="009208AA"/>
    <w:rsid w:val="00920C68"/>
    <w:rsid w:val="0092336C"/>
    <w:rsid w:val="0092383D"/>
    <w:rsid w:val="00925A50"/>
    <w:rsid w:val="00935618"/>
    <w:rsid w:val="0094244C"/>
    <w:rsid w:val="00950A87"/>
    <w:rsid w:val="00956E60"/>
    <w:rsid w:val="00962CD3"/>
    <w:rsid w:val="009769FC"/>
    <w:rsid w:val="00981014"/>
    <w:rsid w:val="00986B6C"/>
    <w:rsid w:val="00990C40"/>
    <w:rsid w:val="009A6CBB"/>
    <w:rsid w:val="009B09F9"/>
    <w:rsid w:val="009C2C67"/>
    <w:rsid w:val="009C3E18"/>
    <w:rsid w:val="009E2195"/>
    <w:rsid w:val="009E3621"/>
    <w:rsid w:val="009E5FA1"/>
    <w:rsid w:val="009E641B"/>
    <w:rsid w:val="00A00B82"/>
    <w:rsid w:val="00A03EEE"/>
    <w:rsid w:val="00A1138B"/>
    <w:rsid w:val="00A13ED0"/>
    <w:rsid w:val="00A21789"/>
    <w:rsid w:val="00A22532"/>
    <w:rsid w:val="00A23B3A"/>
    <w:rsid w:val="00A37224"/>
    <w:rsid w:val="00A6122C"/>
    <w:rsid w:val="00A72304"/>
    <w:rsid w:val="00A72D6E"/>
    <w:rsid w:val="00A800BA"/>
    <w:rsid w:val="00A84CE7"/>
    <w:rsid w:val="00A870DA"/>
    <w:rsid w:val="00A90CF4"/>
    <w:rsid w:val="00AA19B3"/>
    <w:rsid w:val="00AA436A"/>
    <w:rsid w:val="00AB3A55"/>
    <w:rsid w:val="00AC0EB8"/>
    <w:rsid w:val="00AC2B73"/>
    <w:rsid w:val="00AD3F92"/>
    <w:rsid w:val="00AD56C6"/>
    <w:rsid w:val="00AE11FD"/>
    <w:rsid w:val="00AF71C0"/>
    <w:rsid w:val="00B01ACA"/>
    <w:rsid w:val="00B04F59"/>
    <w:rsid w:val="00B07393"/>
    <w:rsid w:val="00B12A77"/>
    <w:rsid w:val="00B21F2E"/>
    <w:rsid w:val="00B2305E"/>
    <w:rsid w:val="00B27110"/>
    <w:rsid w:val="00B275BB"/>
    <w:rsid w:val="00B37D52"/>
    <w:rsid w:val="00B568A0"/>
    <w:rsid w:val="00B577AD"/>
    <w:rsid w:val="00B63693"/>
    <w:rsid w:val="00B65D06"/>
    <w:rsid w:val="00B70B62"/>
    <w:rsid w:val="00B802BB"/>
    <w:rsid w:val="00B9090E"/>
    <w:rsid w:val="00B91A66"/>
    <w:rsid w:val="00B91D76"/>
    <w:rsid w:val="00B92B54"/>
    <w:rsid w:val="00B95DB9"/>
    <w:rsid w:val="00BA03E3"/>
    <w:rsid w:val="00BB1A70"/>
    <w:rsid w:val="00BB298E"/>
    <w:rsid w:val="00BC751B"/>
    <w:rsid w:val="00BD0026"/>
    <w:rsid w:val="00BD5676"/>
    <w:rsid w:val="00BE6C17"/>
    <w:rsid w:val="00BF2A23"/>
    <w:rsid w:val="00C03730"/>
    <w:rsid w:val="00C059E5"/>
    <w:rsid w:val="00C1531B"/>
    <w:rsid w:val="00C16A1D"/>
    <w:rsid w:val="00C174A5"/>
    <w:rsid w:val="00C3709F"/>
    <w:rsid w:val="00C41BF6"/>
    <w:rsid w:val="00C41D16"/>
    <w:rsid w:val="00C526ED"/>
    <w:rsid w:val="00C577A1"/>
    <w:rsid w:val="00C57AD2"/>
    <w:rsid w:val="00C6715D"/>
    <w:rsid w:val="00C7221C"/>
    <w:rsid w:val="00C7593F"/>
    <w:rsid w:val="00C76EF0"/>
    <w:rsid w:val="00C80FC6"/>
    <w:rsid w:val="00C814DC"/>
    <w:rsid w:val="00C82003"/>
    <w:rsid w:val="00C82CAD"/>
    <w:rsid w:val="00C85DCC"/>
    <w:rsid w:val="00C866A1"/>
    <w:rsid w:val="00C8686B"/>
    <w:rsid w:val="00C90F33"/>
    <w:rsid w:val="00C914C6"/>
    <w:rsid w:val="00C933B5"/>
    <w:rsid w:val="00C96D9A"/>
    <w:rsid w:val="00CA4D9A"/>
    <w:rsid w:val="00CB09F6"/>
    <w:rsid w:val="00CB4C25"/>
    <w:rsid w:val="00CB6E26"/>
    <w:rsid w:val="00CC163F"/>
    <w:rsid w:val="00CC4B8C"/>
    <w:rsid w:val="00CC536D"/>
    <w:rsid w:val="00CC55AA"/>
    <w:rsid w:val="00CC7A83"/>
    <w:rsid w:val="00CD2958"/>
    <w:rsid w:val="00CE7725"/>
    <w:rsid w:val="00CF6A90"/>
    <w:rsid w:val="00CF6F18"/>
    <w:rsid w:val="00D012DC"/>
    <w:rsid w:val="00D020F0"/>
    <w:rsid w:val="00D16E0C"/>
    <w:rsid w:val="00D26F3D"/>
    <w:rsid w:val="00D34ADB"/>
    <w:rsid w:val="00D45E15"/>
    <w:rsid w:val="00D60B1A"/>
    <w:rsid w:val="00D62AD9"/>
    <w:rsid w:val="00D64744"/>
    <w:rsid w:val="00D653CC"/>
    <w:rsid w:val="00D65DCA"/>
    <w:rsid w:val="00D677AD"/>
    <w:rsid w:val="00D71D32"/>
    <w:rsid w:val="00D7298B"/>
    <w:rsid w:val="00D80C22"/>
    <w:rsid w:val="00D851F7"/>
    <w:rsid w:val="00D96068"/>
    <w:rsid w:val="00DA4D7C"/>
    <w:rsid w:val="00DB3139"/>
    <w:rsid w:val="00DB3224"/>
    <w:rsid w:val="00DD15F3"/>
    <w:rsid w:val="00DD1DBE"/>
    <w:rsid w:val="00DE1E75"/>
    <w:rsid w:val="00DE6255"/>
    <w:rsid w:val="00DF7130"/>
    <w:rsid w:val="00E2259D"/>
    <w:rsid w:val="00E24144"/>
    <w:rsid w:val="00E318E9"/>
    <w:rsid w:val="00E33A77"/>
    <w:rsid w:val="00E43147"/>
    <w:rsid w:val="00E46443"/>
    <w:rsid w:val="00E47683"/>
    <w:rsid w:val="00E62372"/>
    <w:rsid w:val="00E65CF2"/>
    <w:rsid w:val="00E72343"/>
    <w:rsid w:val="00E73066"/>
    <w:rsid w:val="00E7770A"/>
    <w:rsid w:val="00E81B0B"/>
    <w:rsid w:val="00E85099"/>
    <w:rsid w:val="00E86888"/>
    <w:rsid w:val="00E96416"/>
    <w:rsid w:val="00EA4808"/>
    <w:rsid w:val="00EB1FAD"/>
    <w:rsid w:val="00EC2F19"/>
    <w:rsid w:val="00ED0AC8"/>
    <w:rsid w:val="00ED1EAD"/>
    <w:rsid w:val="00ED4DD2"/>
    <w:rsid w:val="00EE171D"/>
    <w:rsid w:val="00EE19A3"/>
    <w:rsid w:val="00EE5066"/>
    <w:rsid w:val="00EE6D8F"/>
    <w:rsid w:val="00EF57F9"/>
    <w:rsid w:val="00F01BFC"/>
    <w:rsid w:val="00F02A80"/>
    <w:rsid w:val="00F06626"/>
    <w:rsid w:val="00F07AF0"/>
    <w:rsid w:val="00F14569"/>
    <w:rsid w:val="00F2187C"/>
    <w:rsid w:val="00F25294"/>
    <w:rsid w:val="00F324F3"/>
    <w:rsid w:val="00F42988"/>
    <w:rsid w:val="00F50AA1"/>
    <w:rsid w:val="00F51703"/>
    <w:rsid w:val="00F62D50"/>
    <w:rsid w:val="00F719CF"/>
    <w:rsid w:val="00F75645"/>
    <w:rsid w:val="00F8417D"/>
    <w:rsid w:val="00F84B4A"/>
    <w:rsid w:val="00F903CD"/>
    <w:rsid w:val="00F91553"/>
    <w:rsid w:val="00FA1793"/>
    <w:rsid w:val="00FC4620"/>
    <w:rsid w:val="00FD3D1D"/>
    <w:rsid w:val="00FD6C0D"/>
    <w:rsid w:val="00FF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Naslovnica,glavni naslov"/>
    <w:basedOn w:val="a1"/>
    <w:uiPriority w:val="59"/>
    <w:qFormat/>
    <w:rsid w:val="001E2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E66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104420"/>
    <w:pPr>
      <w:spacing w:after="0" w:line="240" w:lineRule="auto"/>
    </w:pPr>
  </w:style>
  <w:style w:type="character" w:styleId="a7">
    <w:name w:val="annotation reference"/>
    <w:basedOn w:val="a0"/>
    <w:uiPriority w:val="99"/>
    <w:unhideWhenUsed/>
    <w:rsid w:val="00104420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044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0442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44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04420"/>
    <w:rPr>
      <w:b/>
      <w:bCs/>
      <w:sz w:val="20"/>
      <w:szCs w:val="20"/>
    </w:rPr>
  </w:style>
  <w:style w:type="paragraph" w:styleId="ac">
    <w:name w:val="List Paragraph"/>
    <w:aliases w:val="Bullet List,FooterText,numbered,ТЗ список"/>
    <w:basedOn w:val="a"/>
    <w:link w:val="ad"/>
    <w:uiPriority w:val="34"/>
    <w:qFormat/>
    <w:rsid w:val="0045098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ad">
    <w:name w:val="Абзац списка Знак"/>
    <w:aliases w:val="Bullet List Знак,FooterText Знак,numbered Знак,ТЗ список Знак"/>
    <w:link w:val="ac"/>
    <w:uiPriority w:val="34"/>
    <w:locked/>
    <w:rsid w:val="0045098E"/>
    <w:rPr>
      <w:rFonts w:ascii="Times New Roman" w:eastAsia="Calibri" w:hAnsi="Times New Roman" w:cs="Times New Roman"/>
      <w:sz w:val="28"/>
    </w:rPr>
  </w:style>
  <w:style w:type="paragraph" w:styleId="ae">
    <w:name w:val="header"/>
    <w:basedOn w:val="a"/>
    <w:link w:val="af"/>
    <w:uiPriority w:val="99"/>
    <w:unhideWhenUsed/>
    <w:rsid w:val="00743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E35"/>
  </w:style>
  <w:style w:type="paragraph" w:styleId="af0">
    <w:name w:val="footer"/>
    <w:basedOn w:val="a"/>
    <w:link w:val="af1"/>
    <w:uiPriority w:val="99"/>
    <w:unhideWhenUsed/>
    <w:rsid w:val="00743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E35"/>
  </w:style>
  <w:style w:type="paragraph" w:styleId="af2">
    <w:name w:val="footnote text"/>
    <w:basedOn w:val="a"/>
    <w:link w:val="af3"/>
    <w:uiPriority w:val="99"/>
    <w:semiHidden/>
    <w:unhideWhenUsed/>
    <w:rsid w:val="00C57AD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57AD2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57AD2"/>
    <w:rPr>
      <w:vertAlign w:val="superscript"/>
    </w:rPr>
  </w:style>
  <w:style w:type="character" w:customStyle="1" w:styleId="blk">
    <w:name w:val="blk"/>
    <w:basedOn w:val="a0"/>
    <w:rsid w:val="00724A22"/>
  </w:style>
  <w:style w:type="character" w:styleId="af5">
    <w:name w:val="Hyperlink"/>
    <w:uiPriority w:val="99"/>
    <w:unhideWhenUsed/>
    <w:qFormat/>
    <w:rsid w:val="00724A22"/>
    <w:rPr>
      <w:color w:val="0000FF"/>
      <w:u w:val="single"/>
    </w:rPr>
  </w:style>
  <w:style w:type="character" w:customStyle="1" w:styleId="lots-wrap-contentbodyval2">
    <w:name w:val="lots-wrap-content__body__val2"/>
    <w:basedOn w:val="a0"/>
    <w:rsid w:val="00724A22"/>
  </w:style>
  <w:style w:type="paragraph" w:styleId="af6">
    <w:name w:val="Normal (Web)"/>
    <w:aliases w:val="Обычный (Web),Обычный (Web) Знак Знак"/>
    <w:basedOn w:val="a"/>
    <w:link w:val="af7"/>
    <w:uiPriority w:val="99"/>
    <w:qFormat/>
    <w:rsid w:val="00D7298B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бычный (веб) Знак"/>
    <w:aliases w:val="Обычный (Web) Знак,Обычный (Web) Знак Знак Знак"/>
    <w:link w:val="af6"/>
    <w:uiPriority w:val="99"/>
    <w:locked/>
    <w:rsid w:val="00D72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8F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8F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aliases w:val="для таблиц,No Spacing_0,Без интервала 111,Без интервала2,МОЙ,мой,No Spacing"/>
    <w:link w:val="af9"/>
    <w:uiPriority w:val="1"/>
    <w:qFormat/>
    <w:rsid w:val="008F3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Без интервала Знак"/>
    <w:aliases w:val="для таблиц Знак,No Spacing_0 Знак,Без интервала 111 Знак,Без интервала2 Знак,МОЙ Знак,мой Знак,No Spacing Знак"/>
    <w:link w:val="af8"/>
    <w:uiPriority w:val="1"/>
    <w:qFormat/>
    <w:rsid w:val="008F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2">
    <w:name w:val="Iau?iue2"/>
    <w:rsid w:val="00A00B82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after="0" w:line="220" w:lineRule="exact"/>
      <w:ind w:firstLine="426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fa">
    <w:name w:val="Block Text"/>
    <w:basedOn w:val="a"/>
    <w:uiPriority w:val="99"/>
    <w:unhideWhenUsed/>
    <w:rsid w:val="00A00B82"/>
    <w:pPr>
      <w:spacing w:after="0" w:line="240" w:lineRule="auto"/>
      <w:ind w:left="-1080" w:right="-365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EF65-CBF0-4CCC-96C9-601BF11A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Артем Юрьевич</dc:creator>
  <cp:lastModifiedBy>Kingston</cp:lastModifiedBy>
  <cp:revision>13</cp:revision>
  <cp:lastPrinted>2026-03-23T08:41:00Z</cp:lastPrinted>
  <dcterms:created xsi:type="dcterms:W3CDTF">2026-02-10T16:44:00Z</dcterms:created>
  <dcterms:modified xsi:type="dcterms:W3CDTF">2026-03-23T08:46:00Z</dcterms:modified>
</cp:coreProperties>
</file>