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91" w:rsidRDefault="00F47F91" w:rsidP="00A41467">
      <w:pPr>
        <w:jc w:val="center"/>
        <w:outlineLvl w:val="0"/>
        <w:rPr>
          <w:b/>
          <w:sz w:val="24"/>
          <w:szCs w:val="24"/>
        </w:rPr>
      </w:pPr>
    </w:p>
    <w:p w:rsidR="004A6660" w:rsidRDefault="004A6660" w:rsidP="004A6660">
      <w:pPr>
        <w:jc w:val="center"/>
        <w:outlineLvl w:val="0"/>
        <w:rPr>
          <w:b/>
          <w:sz w:val="24"/>
          <w:szCs w:val="24"/>
        </w:rPr>
      </w:pPr>
      <w:r w:rsidRPr="00C66EC1">
        <w:rPr>
          <w:b/>
          <w:sz w:val="24"/>
          <w:szCs w:val="24"/>
        </w:rPr>
        <w:t xml:space="preserve">ГОСУДАРСТВЕННЫЙ КОНТРАКТ № </w:t>
      </w:r>
      <w:r w:rsidR="000A57D6">
        <w:rPr>
          <w:b/>
          <w:sz w:val="24"/>
          <w:szCs w:val="24"/>
        </w:rPr>
        <w:t>__/2026</w:t>
      </w:r>
      <w:proofErr w:type="gramStart"/>
      <w:r w:rsidR="00A81368">
        <w:rPr>
          <w:b/>
          <w:sz w:val="24"/>
          <w:szCs w:val="24"/>
        </w:rPr>
        <w:t xml:space="preserve"> У</w:t>
      </w:r>
      <w:proofErr w:type="gramEnd"/>
    </w:p>
    <w:p w:rsidR="00996B4B" w:rsidRPr="00996B4B" w:rsidRDefault="00996B4B" w:rsidP="00996B4B">
      <w:pPr>
        <w:jc w:val="right"/>
        <w:outlineLvl w:val="0"/>
        <w:rPr>
          <w:sz w:val="24"/>
          <w:szCs w:val="24"/>
        </w:rPr>
      </w:pPr>
      <w:r w:rsidRPr="00996B4B">
        <w:rPr>
          <w:sz w:val="24"/>
          <w:szCs w:val="24"/>
        </w:rPr>
        <w:t>244 /225</w:t>
      </w:r>
    </w:p>
    <w:p w:rsidR="000A57D6" w:rsidRPr="006518AC" w:rsidRDefault="000A57D6" w:rsidP="000A57D6">
      <w:pPr>
        <w:pStyle w:val="a6"/>
        <w:rPr>
          <w:sz w:val="20"/>
        </w:rPr>
      </w:pPr>
      <w:r w:rsidRPr="006518AC">
        <w:rPr>
          <w:sz w:val="20"/>
        </w:rPr>
        <w:t>ОКПД 2: 45.20.30.000 - Мойка автотранспортных средств, полирование и аналогичные услуги</w:t>
      </w:r>
    </w:p>
    <w:p w:rsidR="000A57D6" w:rsidRPr="006518AC" w:rsidRDefault="000A57D6" w:rsidP="000A57D6">
      <w:pPr>
        <w:pStyle w:val="a6"/>
        <w:rPr>
          <w:sz w:val="20"/>
        </w:rPr>
      </w:pPr>
      <w:r w:rsidRPr="006518AC">
        <w:rPr>
          <w:sz w:val="20"/>
        </w:rPr>
        <w:t xml:space="preserve">ИКЗ: </w:t>
      </w:r>
      <w:r w:rsidR="00A81368" w:rsidRPr="00A81368">
        <w:rPr>
          <w:sz w:val="20"/>
        </w:rPr>
        <w:t>26 1 7223007316 668501001 0006 000 0000 244</w:t>
      </w:r>
    </w:p>
    <w:p w:rsidR="004A6660" w:rsidRPr="00C66EC1" w:rsidRDefault="004A6660" w:rsidP="004A6660">
      <w:pPr>
        <w:pStyle w:val="a6"/>
        <w:rPr>
          <w:b/>
          <w:szCs w:val="24"/>
        </w:rPr>
      </w:pPr>
    </w:p>
    <w:p w:rsidR="004A6660" w:rsidRPr="00C66EC1" w:rsidRDefault="004A6660" w:rsidP="004A6660">
      <w:pPr>
        <w:pStyle w:val="a6"/>
        <w:rPr>
          <w:szCs w:val="24"/>
        </w:rPr>
      </w:pPr>
      <w:r w:rsidRPr="00C66EC1">
        <w:rPr>
          <w:szCs w:val="24"/>
        </w:rPr>
        <w:t xml:space="preserve">г. </w:t>
      </w:r>
      <w:r w:rsidR="00015954">
        <w:rPr>
          <w:szCs w:val="24"/>
        </w:rPr>
        <w:t>Уфа</w:t>
      </w:r>
      <w:r>
        <w:rPr>
          <w:szCs w:val="24"/>
        </w:rPr>
        <w:t xml:space="preserve">      </w:t>
      </w:r>
      <w:r w:rsidRPr="00C66EC1">
        <w:rPr>
          <w:szCs w:val="24"/>
        </w:rPr>
        <w:tab/>
      </w:r>
      <w:r w:rsidRPr="00C66EC1">
        <w:rPr>
          <w:szCs w:val="24"/>
        </w:rPr>
        <w:tab/>
        <w:t xml:space="preserve">                          </w:t>
      </w:r>
      <w:r>
        <w:rPr>
          <w:szCs w:val="24"/>
        </w:rPr>
        <w:t xml:space="preserve">                    </w:t>
      </w:r>
      <w:r w:rsidRPr="00C66EC1">
        <w:rPr>
          <w:szCs w:val="24"/>
        </w:rPr>
        <w:tab/>
      </w:r>
      <w:r w:rsidRPr="00C66EC1">
        <w:rPr>
          <w:szCs w:val="24"/>
        </w:rPr>
        <w:tab/>
        <w:t xml:space="preserve">  </w:t>
      </w:r>
      <w:r>
        <w:rPr>
          <w:szCs w:val="24"/>
        </w:rPr>
        <w:t xml:space="preserve">        </w:t>
      </w:r>
      <w:r w:rsidR="003505D2">
        <w:rPr>
          <w:szCs w:val="24"/>
        </w:rPr>
        <w:t xml:space="preserve">            </w:t>
      </w:r>
      <w:r w:rsidR="00996B4B">
        <w:rPr>
          <w:szCs w:val="24"/>
        </w:rPr>
        <w:t xml:space="preserve"> </w:t>
      </w:r>
      <w:r w:rsidRPr="00C66EC1">
        <w:rPr>
          <w:szCs w:val="24"/>
        </w:rPr>
        <w:t xml:space="preserve">  «</w:t>
      </w:r>
      <w:r>
        <w:rPr>
          <w:szCs w:val="24"/>
        </w:rPr>
        <w:t>_</w:t>
      </w:r>
      <w:r w:rsidR="003505D2">
        <w:rPr>
          <w:szCs w:val="24"/>
        </w:rPr>
        <w:t>__</w:t>
      </w:r>
      <w:r>
        <w:rPr>
          <w:szCs w:val="24"/>
        </w:rPr>
        <w:t>_</w:t>
      </w:r>
      <w:r w:rsidRPr="00C66EC1">
        <w:rPr>
          <w:szCs w:val="24"/>
        </w:rPr>
        <w:t xml:space="preserve">» </w:t>
      </w:r>
      <w:r w:rsidR="00264600">
        <w:rPr>
          <w:szCs w:val="24"/>
        </w:rPr>
        <w:t>_________</w:t>
      </w:r>
      <w:r w:rsidR="000A57D6">
        <w:rPr>
          <w:szCs w:val="24"/>
        </w:rPr>
        <w:t>202</w:t>
      </w:r>
      <w:r w:rsidR="00264600">
        <w:rPr>
          <w:szCs w:val="24"/>
        </w:rPr>
        <w:t>6</w:t>
      </w:r>
      <w:r w:rsidRPr="00C66EC1">
        <w:rPr>
          <w:szCs w:val="24"/>
        </w:rPr>
        <w:t>г.</w:t>
      </w:r>
    </w:p>
    <w:p w:rsidR="004A6660" w:rsidRPr="00C66EC1" w:rsidRDefault="004A6660" w:rsidP="004A6660">
      <w:pPr>
        <w:jc w:val="both"/>
        <w:rPr>
          <w:sz w:val="24"/>
          <w:szCs w:val="24"/>
        </w:rPr>
      </w:pPr>
    </w:p>
    <w:p w:rsidR="006B11BF" w:rsidRPr="00C66EC1" w:rsidRDefault="006B11BF" w:rsidP="006B11BF">
      <w:pPr>
        <w:shd w:val="clear" w:color="auto" w:fill="FFFFFF"/>
        <w:ind w:firstLine="709"/>
        <w:jc w:val="both"/>
        <w:rPr>
          <w:bCs/>
          <w:color w:val="000000"/>
          <w:sz w:val="24"/>
          <w:szCs w:val="24"/>
        </w:rPr>
      </w:pPr>
      <w:r w:rsidRPr="00940C8D">
        <w:rPr>
          <w:b/>
          <w:color w:val="FF0000"/>
          <w:sz w:val="24"/>
          <w:szCs w:val="24"/>
        </w:rPr>
        <w:t>Федеральное казенное учреждение «Федеральное управление автомобильных дорог «Урал» Федерального дорожного агентства»</w:t>
      </w:r>
      <w:r w:rsidRPr="00940C8D">
        <w:rPr>
          <w:color w:val="FF0000"/>
          <w:sz w:val="24"/>
          <w:szCs w:val="24"/>
        </w:rPr>
        <w:t xml:space="preserve"> (ФКУ «Уралуправтодор»), выступающее от имени Российской Федерации, именуемое в дальнейшем </w:t>
      </w:r>
      <w:r w:rsidRPr="00940C8D">
        <w:rPr>
          <w:b/>
          <w:color w:val="FF0000"/>
          <w:sz w:val="24"/>
          <w:szCs w:val="24"/>
        </w:rPr>
        <w:t>«Заказчик»</w:t>
      </w:r>
      <w:r w:rsidRPr="00940C8D">
        <w:rPr>
          <w:color w:val="FF0000"/>
          <w:sz w:val="24"/>
          <w:szCs w:val="24"/>
        </w:rPr>
        <w:t>, в лице заместителя директора филиала ФКУ «Уралуправтодор» в г. Уфе Муслимова Радмила Афтахтдиновича,</w:t>
      </w:r>
      <w:r>
        <w:rPr>
          <w:sz w:val="24"/>
          <w:szCs w:val="24"/>
        </w:rPr>
        <w:t xml:space="preserve"> действующего на основании </w:t>
      </w:r>
      <w:r w:rsidRPr="00940C8D">
        <w:rPr>
          <w:color w:val="FF0000"/>
          <w:sz w:val="24"/>
          <w:szCs w:val="24"/>
        </w:rPr>
        <w:t>Доверенности от 08.04.2026 года № 41/26, с одной стороны, и</w:t>
      </w:r>
      <w:r w:rsidRPr="00C66EC1">
        <w:rPr>
          <w:b/>
          <w:sz w:val="24"/>
          <w:szCs w:val="24"/>
        </w:rPr>
        <w:t xml:space="preserve"> </w:t>
      </w:r>
    </w:p>
    <w:p w:rsidR="004A6660" w:rsidRPr="00C66EC1" w:rsidRDefault="00996B4B" w:rsidP="00996B4B">
      <w:pPr>
        <w:shd w:val="clear" w:color="auto" w:fill="FFFFFF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proofErr w:type="gramStart"/>
      <w:r w:rsidR="004A6660">
        <w:rPr>
          <w:b/>
          <w:sz w:val="24"/>
          <w:szCs w:val="24"/>
        </w:rPr>
        <w:t>____________________________</w:t>
      </w:r>
      <w:r w:rsidR="004A6660">
        <w:rPr>
          <w:sz w:val="24"/>
          <w:szCs w:val="24"/>
        </w:rPr>
        <w:t xml:space="preserve">, </w:t>
      </w:r>
      <w:r w:rsidR="004A6660" w:rsidRPr="001161CF">
        <w:rPr>
          <w:color w:val="FF0000"/>
          <w:sz w:val="24"/>
          <w:szCs w:val="24"/>
        </w:rPr>
        <w:t xml:space="preserve">именуемое в дальнейшем </w:t>
      </w:r>
      <w:r w:rsidR="004A6660" w:rsidRPr="001161CF">
        <w:rPr>
          <w:b/>
          <w:color w:val="FF0000"/>
          <w:sz w:val="24"/>
          <w:szCs w:val="24"/>
        </w:rPr>
        <w:t>«Исполнитель»</w:t>
      </w:r>
      <w:r w:rsidR="004A6660" w:rsidRPr="001161CF">
        <w:rPr>
          <w:color w:val="FF0000"/>
          <w:sz w:val="24"/>
          <w:szCs w:val="24"/>
        </w:rPr>
        <w:t xml:space="preserve">, в лице </w:t>
      </w:r>
      <w:r w:rsidRPr="001161CF">
        <w:rPr>
          <w:color w:val="FF0000"/>
          <w:sz w:val="24"/>
          <w:szCs w:val="24"/>
        </w:rPr>
        <w:t>____________</w:t>
      </w:r>
      <w:r w:rsidR="004A6660" w:rsidRPr="001161CF">
        <w:rPr>
          <w:color w:val="FF0000"/>
          <w:sz w:val="24"/>
          <w:szCs w:val="24"/>
        </w:rPr>
        <w:t>_____________, действующего на основании _________________________________, с</w:t>
      </w:r>
      <w:r w:rsidR="004A6660" w:rsidRPr="00C66EC1">
        <w:rPr>
          <w:sz w:val="24"/>
          <w:szCs w:val="24"/>
        </w:rPr>
        <w:t xml:space="preserve"> другой стороны (далее – Стороны), на основании п. 4 ч. 1 ст. 93 Федерального закона от 5 апреля 2013г. № 44-ФЗ "О контрактной системе в сфере закупок товаров, работ, услуг для обеспечения государственных и муниципальных нужд", заключили настоящий Государственный Контракт (далее - </w:t>
      </w:r>
      <w:r w:rsidR="004A6660" w:rsidRPr="007B3E64">
        <w:rPr>
          <w:sz w:val="24"/>
          <w:szCs w:val="24"/>
        </w:rPr>
        <w:t>Контракт</w:t>
      </w:r>
      <w:r w:rsidR="004A6660" w:rsidRPr="00C66EC1">
        <w:rPr>
          <w:sz w:val="24"/>
          <w:szCs w:val="24"/>
        </w:rPr>
        <w:t>) о нижеследующем:</w:t>
      </w:r>
      <w:proofErr w:type="gramEnd"/>
    </w:p>
    <w:p w:rsidR="00257CCD" w:rsidRPr="00C66EC1" w:rsidRDefault="00257CCD" w:rsidP="00100B2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4F3704" w:rsidRPr="00C66EC1" w:rsidRDefault="00EA2518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ПРЕДМЕТ КОНТРАКТА</w:t>
      </w:r>
    </w:p>
    <w:p w:rsidR="00934FA8" w:rsidRPr="00934FA8" w:rsidRDefault="00934FA8" w:rsidP="00934FA8">
      <w:pPr>
        <w:ind w:firstLine="284"/>
        <w:jc w:val="both"/>
        <w:rPr>
          <w:sz w:val="24"/>
          <w:szCs w:val="24"/>
        </w:rPr>
      </w:pPr>
      <w:r w:rsidRPr="00934FA8">
        <w:rPr>
          <w:sz w:val="24"/>
          <w:szCs w:val="24"/>
        </w:rPr>
        <w:t xml:space="preserve">1.1. Исполнитель обязуется по заданию Заказчика оказать собственными силами и средствами услуги мойки транспортных средств, а Заказчик обязуется оплатить эти услуги. </w:t>
      </w:r>
      <w:proofErr w:type="gramStart"/>
      <w:r w:rsidRPr="00934FA8">
        <w:rPr>
          <w:sz w:val="24"/>
          <w:szCs w:val="24"/>
        </w:rPr>
        <w:t>Транспортные средства Заказчика, подлежащие мойке указаны</w:t>
      </w:r>
      <w:proofErr w:type="gramEnd"/>
      <w:r w:rsidRPr="00934FA8">
        <w:rPr>
          <w:sz w:val="24"/>
          <w:szCs w:val="24"/>
        </w:rPr>
        <w:t xml:space="preserve"> </w:t>
      </w:r>
      <w:r w:rsidRPr="006B11BF">
        <w:rPr>
          <w:color w:val="FF0000"/>
          <w:sz w:val="24"/>
          <w:szCs w:val="24"/>
        </w:rPr>
        <w:t>в Приложении № 1.</w:t>
      </w:r>
      <w:r w:rsidRPr="00934FA8">
        <w:rPr>
          <w:sz w:val="24"/>
          <w:szCs w:val="24"/>
        </w:rPr>
        <w:t xml:space="preserve"> </w:t>
      </w:r>
    </w:p>
    <w:p w:rsidR="00934FA8" w:rsidRPr="00934FA8" w:rsidRDefault="00934FA8" w:rsidP="00934FA8">
      <w:pPr>
        <w:ind w:firstLine="284"/>
        <w:jc w:val="both"/>
        <w:rPr>
          <w:sz w:val="24"/>
          <w:szCs w:val="24"/>
        </w:rPr>
      </w:pPr>
      <w:r w:rsidRPr="00934FA8">
        <w:rPr>
          <w:sz w:val="24"/>
          <w:szCs w:val="24"/>
        </w:rPr>
        <w:t xml:space="preserve">1.2. Услуги по настоящему Контракту осуществляются Исполнителем на основании </w:t>
      </w:r>
      <w:proofErr w:type="gramStart"/>
      <w:r w:rsidR="00191FFE">
        <w:rPr>
          <w:sz w:val="24"/>
          <w:szCs w:val="24"/>
        </w:rPr>
        <w:t>заказ-наряда</w:t>
      </w:r>
      <w:proofErr w:type="gramEnd"/>
      <w:r w:rsidRPr="00934FA8">
        <w:rPr>
          <w:sz w:val="24"/>
          <w:szCs w:val="24"/>
        </w:rPr>
        <w:t>, форма которого утверждена Сторонами (Приложение № 2).</w:t>
      </w:r>
    </w:p>
    <w:p w:rsidR="006B11BF" w:rsidRPr="008F4ED9" w:rsidRDefault="00934FA8" w:rsidP="006B11BF">
      <w:pPr>
        <w:pBdr>
          <w:bottom w:val="single" w:sz="4" w:space="1" w:color="auto"/>
        </w:pBdr>
        <w:tabs>
          <w:tab w:val="left" w:pos="709"/>
        </w:tabs>
        <w:ind w:firstLine="284"/>
        <w:jc w:val="both"/>
        <w:rPr>
          <w:color w:val="FF0000"/>
          <w:sz w:val="24"/>
          <w:szCs w:val="24"/>
        </w:rPr>
      </w:pPr>
      <w:r w:rsidRPr="003505D2">
        <w:rPr>
          <w:color w:val="FF0000"/>
          <w:sz w:val="24"/>
          <w:szCs w:val="24"/>
        </w:rPr>
        <w:t xml:space="preserve">1.3. </w:t>
      </w:r>
      <w:r w:rsidR="005E7400" w:rsidRPr="003505D2">
        <w:rPr>
          <w:color w:val="FF0000"/>
          <w:sz w:val="24"/>
          <w:szCs w:val="24"/>
        </w:rPr>
        <w:t xml:space="preserve">Сроки </w:t>
      </w:r>
      <w:r w:rsidR="003F5D67" w:rsidRPr="003505D2">
        <w:rPr>
          <w:color w:val="FF0000"/>
          <w:sz w:val="24"/>
          <w:szCs w:val="24"/>
        </w:rPr>
        <w:t>оказания услуг</w:t>
      </w:r>
      <w:r w:rsidR="005E7400" w:rsidRPr="003505D2">
        <w:rPr>
          <w:color w:val="FF0000"/>
          <w:sz w:val="24"/>
          <w:szCs w:val="24"/>
        </w:rPr>
        <w:t>:</w:t>
      </w:r>
      <w:r w:rsidR="0030456A" w:rsidRPr="003505D2">
        <w:rPr>
          <w:color w:val="FF0000"/>
          <w:sz w:val="24"/>
          <w:szCs w:val="24"/>
        </w:rPr>
        <w:t xml:space="preserve"> </w:t>
      </w:r>
      <w:proofErr w:type="gramStart"/>
      <w:r w:rsidR="006B11BF" w:rsidRPr="008F4ED9">
        <w:rPr>
          <w:color w:val="FF0000"/>
          <w:sz w:val="24"/>
          <w:szCs w:val="24"/>
        </w:rPr>
        <w:t xml:space="preserve">с </w:t>
      </w:r>
      <w:r w:rsidR="006B11BF">
        <w:rPr>
          <w:color w:val="FF0000"/>
          <w:sz w:val="24"/>
          <w:szCs w:val="24"/>
        </w:rPr>
        <w:t>даты подписания</w:t>
      </w:r>
      <w:proofErr w:type="gramEnd"/>
      <w:r w:rsidR="006B11BF">
        <w:rPr>
          <w:color w:val="FF0000"/>
          <w:sz w:val="24"/>
          <w:szCs w:val="24"/>
        </w:rPr>
        <w:t xml:space="preserve"> контракта</w:t>
      </w:r>
      <w:r w:rsidR="006B11BF" w:rsidRPr="008F4ED9">
        <w:rPr>
          <w:color w:val="FF0000"/>
          <w:sz w:val="24"/>
          <w:szCs w:val="24"/>
        </w:rPr>
        <w:t xml:space="preserve"> по </w:t>
      </w:r>
      <w:r w:rsidR="00693078">
        <w:rPr>
          <w:color w:val="FF0000"/>
          <w:sz w:val="24"/>
          <w:szCs w:val="24"/>
        </w:rPr>
        <w:t>30.11</w:t>
      </w:r>
      <w:r w:rsidR="006B11BF" w:rsidRPr="008F4ED9">
        <w:rPr>
          <w:color w:val="FF0000"/>
          <w:sz w:val="24"/>
          <w:szCs w:val="24"/>
        </w:rPr>
        <w:t>.202</w:t>
      </w:r>
      <w:r w:rsidR="006B11BF">
        <w:rPr>
          <w:color w:val="FF0000"/>
          <w:sz w:val="24"/>
          <w:szCs w:val="24"/>
        </w:rPr>
        <w:t>6 г.</w:t>
      </w:r>
      <w:r w:rsidR="006B11BF" w:rsidRPr="008F4ED9">
        <w:rPr>
          <w:color w:val="FF0000"/>
          <w:sz w:val="24"/>
          <w:szCs w:val="24"/>
        </w:rPr>
        <w:t xml:space="preserve"> по заявке Заказчика.</w:t>
      </w:r>
      <w:r w:rsidR="000D7F3A" w:rsidRPr="003505D2">
        <w:rPr>
          <w:color w:val="FF0000"/>
          <w:sz w:val="24"/>
          <w:szCs w:val="24"/>
        </w:rPr>
        <w:t>1.</w:t>
      </w:r>
      <w:r w:rsidR="00591C0F" w:rsidRPr="003505D2">
        <w:rPr>
          <w:color w:val="FF0000"/>
          <w:sz w:val="24"/>
          <w:szCs w:val="24"/>
        </w:rPr>
        <w:t>4</w:t>
      </w:r>
      <w:r w:rsidR="000D7F3A" w:rsidRPr="003505D2">
        <w:rPr>
          <w:color w:val="FF0000"/>
          <w:sz w:val="24"/>
          <w:szCs w:val="24"/>
        </w:rPr>
        <w:t xml:space="preserve">. </w:t>
      </w:r>
      <w:r w:rsidR="006B11BF">
        <w:rPr>
          <w:color w:val="FF0000"/>
          <w:sz w:val="24"/>
          <w:szCs w:val="24"/>
        </w:rPr>
        <w:t xml:space="preserve">   1.4. </w:t>
      </w:r>
      <w:r w:rsidR="00526350" w:rsidRPr="003505D2">
        <w:rPr>
          <w:color w:val="FF0000"/>
          <w:sz w:val="24"/>
          <w:szCs w:val="24"/>
        </w:rPr>
        <w:t xml:space="preserve">Место оказания услуг: </w:t>
      </w:r>
      <w:r w:rsidR="006B11BF">
        <w:rPr>
          <w:color w:val="FF0000"/>
          <w:sz w:val="24"/>
          <w:szCs w:val="24"/>
        </w:rPr>
        <w:t>Республика Башкортостан, г. Уфа</w:t>
      </w:r>
      <w:r w:rsidR="006B11BF" w:rsidRPr="008F4ED9">
        <w:rPr>
          <w:color w:val="FF0000"/>
          <w:sz w:val="24"/>
          <w:szCs w:val="24"/>
        </w:rPr>
        <w:t>,</w:t>
      </w:r>
      <w:r w:rsidR="006B11BF">
        <w:rPr>
          <w:bCs/>
          <w:color w:val="FF0000"/>
          <w:sz w:val="24"/>
          <w:szCs w:val="24"/>
        </w:rPr>
        <w:t xml:space="preserve"> бульвар Хадии Давлетшиной</w:t>
      </w:r>
      <w:r w:rsidR="006B11BF">
        <w:rPr>
          <w:color w:val="FF0000"/>
          <w:sz w:val="24"/>
          <w:szCs w:val="24"/>
        </w:rPr>
        <w:t xml:space="preserve"> (в </w:t>
      </w:r>
      <w:proofErr w:type="gramStart"/>
      <w:r w:rsidR="006B11BF">
        <w:rPr>
          <w:color w:val="FF0000"/>
          <w:sz w:val="24"/>
          <w:szCs w:val="24"/>
        </w:rPr>
        <w:t>радиусе</w:t>
      </w:r>
      <w:proofErr w:type="gramEnd"/>
      <w:r w:rsidR="006B11BF">
        <w:rPr>
          <w:color w:val="FF0000"/>
          <w:sz w:val="24"/>
          <w:szCs w:val="24"/>
        </w:rPr>
        <w:t xml:space="preserve"> не более 2</w:t>
      </w:r>
      <w:r w:rsidR="006B11BF" w:rsidRPr="008F4ED9">
        <w:rPr>
          <w:color w:val="FF0000"/>
          <w:sz w:val="24"/>
          <w:szCs w:val="24"/>
        </w:rPr>
        <w:t xml:space="preserve"> км от местонахождения Заказчика).</w:t>
      </w:r>
    </w:p>
    <w:p w:rsidR="00EA2518" w:rsidRPr="003505D2" w:rsidRDefault="00EA2518" w:rsidP="006B11BF">
      <w:pPr>
        <w:tabs>
          <w:tab w:val="left" w:pos="1276"/>
        </w:tabs>
        <w:ind w:left="284"/>
        <w:jc w:val="both"/>
        <w:rPr>
          <w:color w:val="FF0000"/>
          <w:sz w:val="24"/>
          <w:szCs w:val="24"/>
        </w:rPr>
      </w:pPr>
    </w:p>
    <w:p w:rsidR="00BC7904" w:rsidRPr="00C66EC1" w:rsidRDefault="00BC7904" w:rsidP="00257CCD">
      <w:pPr>
        <w:tabs>
          <w:tab w:val="left" w:pos="567"/>
          <w:tab w:val="left" w:pos="1276"/>
        </w:tabs>
        <w:ind w:left="709"/>
        <w:jc w:val="both"/>
        <w:rPr>
          <w:sz w:val="24"/>
          <w:szCs w:val="24"/>
        </w:rPr>
      </w:pPr>
    </w:p>
    <w:p w:rsidR="004F3704" w:rsidRPr="00C66EC1" w:rsidRDefault="00EA2518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 xml:space="preserve">ЦЕНА </w:t>
      </w:r>
      <w:r w:rsidR="00E7581B" w:rsidRPr="00C66EC1">
        <w:rPr>
          <w:b/>
          <w:bCs/>
          <w:color w:val="000000"/>
          <w:sz w:val="24"/>
          <w:szCs w:val="24"/>
        </w:rPr>
        <w:t>КОНТРАКТА</w:t>
      </w:r>
    </w:p>
    <w:p w:rsidR="00996B4B" w:rsidRDefault="00EA2518" w:rsidP="00996B4B">
      <w:pPr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ind w:left="0" w:firstLine="284"/>
        <w:jc w:val="both"/>
        <w:rPr>
          <w:bCs/>
          <w:color w:val="FF0000"/>
          <w:sz w:val="24"/>
          <w:szCs w:val="24"/>
        </w:rPr>
      </w:pPr>
      <w:r w:rsidRPr="00996B4B">
        <w:rPr>
          <w:bCs/>
          <w:color w:val="FF0000"/>
          <w:sz w:val="24"/>
          <w:szCs w:val="24"/>
        </w:rPr>
        <w:t>Цена Контракта</w:t>
      </w:r>
      <w:r w:rsidR="00AB65EE" w:rsidRPr="00996B4B">
        <w:rPr>
          <w:bCs/>
          <w:color w:val="FF0000"/>
          <w:sz w:val="24"/>
          <w:szCs w:val="24"/>
        </w:rPr>
        <w:t xml:space="preserve"> составляет</w:t>
      </w:r>
      <w:r w:rsidRPr="00996B4B">
        <w:rPr>
          <w:bCs/>
          <w:color w:val="FF0000"/>
          <w:sz w:val="24"/>
          <w:szCs w:val="24"/>
        </w:rPr>
        <w:t xml:space="preserve"> </w:t>
      </w:r>
      <w:r w:rsidR="00F47F91" w:rsidRPr="00996B4B">
        <w:rPr>
          <w:b/>
          <w:bCs/>
          <w:color w:val="FF0000"/>
          <w:sz w:val="24"/>
          <w:szCs w:val="24"/>
        </w:rPr>
        <w:t>___________________________________</w:t>
      </w:r>
      <w:r w:rsidR="00F86938" w:rsidRPr="00996B4B">
        <w:rPr>
          <w:bCs/>
          <w:color w:val="FF0000"/>
          <w:sz w:val="24"/>
          <w:szCs w:val="24"/>
        </w:rPr>
        <w:t xml:space="preserve"> (Приложени</w:t>
      </w:r>
      <w:r w:rsidR="00F47F91" w:rsidRPr="00996B4B">
        <w:rPr>
          <w:bCs/>
          <w:color w:val="FF0000"/>
          <w:sz w:val="24"/>
          <w:szCs w:val="24"/>
        </w:rPr>
        <w:t>е</w:t>
      </w:r>
      <w:r w:rsidR="00F86938" w:rsidRPr="00996B4B">
        <w:rPr>
          <w:bCs/>
          <w:color w:val="FF0000"/>
          <w:sz w:val="24"/>
          <w:szCs w:val="24"/>
        </w:rPr>
        <w:t xml:space="preserve"> №</w:t>
      </w:r>
      <w:r w:rsidR="00C66EC1" w:rsidRPr="00996B4B">
        <w:rPr>
          <w:bCs/>
          <w:color w:val="FF0000"/>
          <w:sz w:val="24"/>
          <w:szCs w:val="24"/>
        </w:rPr>
        <w:t>1</w:t>
      </w:r>
      <w:r w:rsidR="00F86938" w:rsidRPr="00996B4B">
        <w:rPr>
          <w:bCs/>
          <w:color w:val="FF0000"/>
          <w:sz w:val="24"/>
          <w:szCs w:val="24"/>
        </w:rPr>
        <w:t>)</w:t>
      </w:r>
      <w:r w:rsidR="00996B4B">
        <w:rPr>
          <w:bCs/>
          <w:color w:val="FF0000"/>
          <w:sz w:val="24"/>
          <w:szCs w:val="24"/>
        </w:rPr>
        <w:t>, в т.ч.:</w:t>
      </w:r>
    </w:p>
    <w:p w:rsidR="00876483" w:rsidRPr="00C66EC1" w:rsidRDefault="00996B4B" w:rsidP="00996B4B">
      <w:p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  <w:r w:rsidR="00E105D5" w:rsidRPr="00C66EC1">
        <w:rPr>
          <w:sz w:val="24"/>
          <w:szCs w:val="24"/>
        </w:rPr>
        <w:t>В цену Контракта входят все расходы и затраты Исполнителя, связанные с исполнением обязательств по Контракту, включая затраты на уплату налогов, пошлин, сборов и других обязательных платежей.</w:t>
      </w:r>
    </w:p>
    <w:p w:rsidR="00876483" w:rsidRDefault="000635EB" w:rsidP="000635EB">
      <w:pPr>
        <w:tabs>
          <w:tab w:val="left" w:pos="567"/>
          <w:tab w:val="left" w:pos="1276"/>
        </w:tabs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876483" w:rsidRPr="00C66EC1">
        <w:rPr>
          <w:sz w:val="24"/>
          <w:szCs w:val="24"/>
        </w:rPr>
        <w:t xml:space="preserve">Цена Контракта является твердой и не может изменяться в ходе его исполнения, за исключением случаев предусмотренных действующим законодательством Российской Федерации. </w:t>
      </w:r>
    </w:p>
    <w:p w:rsidR="000635EB" w:rsidRDefault="000635EB" w:rsidP="000635EB">
      <w:pPr>
        <w:pStyle w:val="ab"/>
        <w:widowControl w:val="0"/>
        <w:tabs>
          <w:tab w:val="left" w:pos="1134"/>
        </w:tabs>
        <w:ind w:left="0" w:firstLine="284"/>
        <w:jc w:val="both"/>
      </w:pPr>
      <w:r>
        <w:t>2.3. Расчёты по Контракту осуществляются в безналичной форме платёжными поручениями путём перечисления денежных средств на расчётный счёт Исполнителя.</w:t>
      </w:r>
    </w:p>
    <w:p w:rsidR="00876483" w:rsidRPr="00C66EC1" w:rsidRDefault="000635EB" w:rsidP="000635EB">
      <w:pPr>
        <w:tabs>
          <w:tab w:val="left" w:pos="567"/>
          <w:tab w:val="left" w:pos="1276"/>
        </w:tabs>
        <w:ind w:firstLine="284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2.</w:t>
      </w:r>
      <w:r w:rsidR="004A6660">
        <w:rPr>
          <w:bCs/>
          <w:color w:val="000000"/>
          <w:sz w:val="24"/>
          <w:szCs w:val="24"/>
        </w:rPr>
        <w:t>4</w:t>
      </w:r>
      <w:r>
        <w:rPr>
          <w:bCs/>
          <w:color w:val="000000"/>
          <w:sz w:val="24"/>
          <w:szCs w:val="24"/>
        </w:rPr>
        <w:t xml:space="preserve">. </w:t>
      </w:r>
      <w:r w:rsidR="00EA2518" w:rsidRPr="00C66EC1">
        <w:rPr>
          <w:bCs/>
          <w:color w:val="000000"/>
          <w:sz w:val="24"/>
          <w:szCs w:val="24"/>
        </w:rPr>
        <w:t xml:space="preserve">Изменение цены Контракта возможно в следующих </w:t>
      </w:r>
      <w:proofErr w:type="gramStart"/>
      <w:r w:rsidR="00EA2518" w:rsidRPr="00C66EC1">
        <w:rPr>
          <w:bCs/>
          <w:color w:val="000000"/>
          <w:sz w:val="24"/>
          <w:szCs w:val="24"/>
        </w:rPr>
        <w:t>случаях</w:t>
      </w:r>
      <w:proofErr w:type="gramEnd"/>
      <w:r w:rsidR="00EA2518" w:rsidRPr="00C66EC1">
        <w:rPr>
          <w:bCs/>
          <w:color w:val="000000"/>
          <w:sz w:val="24"/>
          <w:szCs w:val="24"/>
        </w:rPr>
        <w:t xml:space="preserve">: если по предложению </w:t>
      </w:r>
      <w:r w:rsidR="000374A5">
        <w:rPr>
          <w:bCs/>
          <w:color w:val="000000"/>
          <w:sz w:val="24"/>
          <w:szCs w:val="24"/>
        </w:rPr>
        <w:t>З</w:t>
      </w:r>
      <w:r w:rsidR="00EA2518" w:rsidRPr="00C66EC1">
        <w:rPr>
          <w:bCs/>
          <w:color w:val="000000"/>
          <w:sz w:val="24"/>
          <w:szCs w:val="24"/>
        </w:rPr>
        <w:t xml:space="preserve">аказчика увеличивается предусмотренный </w:t>
      </w:r>
      <w:r w:rsidR="0018682E">
        <w:rPr>
          <w:bCs/>
          <w:color w:val="000000"/>
          <w:sz w:val="24"/>
          <w:szCs w:val="24"/>
        </w:rPr>
        <w:t>К</w:t>
      </w:r>
      <w:r w:rsidR="00EA2518" w:rsidRPr="00C66EC1">
        <w:rPr>
          <w:bCs/>
          <w:color w:val="000000"/>
          <w:sz w:val="24"/>
          <w:szCs w:val="24"/>
        </w:rPr>
        <w:t xml:space="preserve">онтрактом объем выполненных работ не более чем на десять процентов или уменьшаются предусмотренный </w:t>
      </w:r>
      <w:r w:rsidR="00417903">
        <w:rPr>
          <w:bCs/>
          <w:color w:val="000000"/>
          <w:sz w:val="24"/>
          <w:szCs w:val="24"/>
        </w:rPr>
        <w:t>К</w:t>
      </w:r>
      <w:r w:rsidR="00EA2518" w:rsidRPr="00C66EC1">
        <w:rPr>
          <w:bCs/>
          <w:color w:val="000000"/>
          <w:sz w:val="24"/>
          <w:szCs w:val="24"/>
        </w:rPr>
        <w:t>онтрактом объем выполненных работ не более чем на десять про</w:t>
      </w:r>
      <w:r w:rsidR="0049757D" w:rsidRPr="00C66EC1">
        <w:rPr>
          <w:bCs/>
          <w:color w:val="000000"/>
          <w:sz w:val="24"/>
          <w:szCs w:val="24"/>
        </w:rPr>
        <w:t>центов. При этом по соглашению С</w:t>
      </w:r>
      <w:r w:rsidR="00EA2518" w:rsidRPr="00C66EC1">
        <w:rPr>
          <w:bCs/>
          <w:color w:val="000000"/>
          <w:sz w:val="24"/>
          <w:szCs w:val="24"/>
        </w:rPr>
        <w:t xml:space="preserve">торон допускается изменение с учетом </w:t>
      </w:r>
      <w:proofErr w:type="gramStart"/>
      <w:r w:rsidR="00EA2518" w:rsidRPr="00C66EC1">
        <w:rPr>
          <w:bCs/>
          <w:color w:val="000000"/>
          <w:sz w:val="24"/>
          <w:szCs w:val="24"/>
        </w:rPr>
        <w:t xml:space="preserve">положений бюджетного законодательства Российской Федерации цены </w:t>
      </w:r>
      <w:r w:rsidR="0018682E">
        <w:rPr>
          <w:bCs/>
          <w:color w:val="000000"/>
          <w:sz w:val="24"/>
          <w:szCs w:val="24"/>
        </w:rPr>
        <w:t>К</w:t>
      </w:r>
      <w:r w:rsidR="00EA2518" w:rsidRPr="00C66EC1">
        <w:rPr>
          <w:bCs/>
          <w:color w:val="000000"/>
          <w:sz w:val="24"/>
          <w:szCs w:val="24"/>
        </w:rPr>
        <w:t>онтракта</w:t>
      </w:r>
      <w:proofErr w:type="gramEnd"/>
      <w:r w:rsidR="00EA2518" w:rsidRPr="00C66EC1">
        <w:rPr>
          <w:bCs/>
          <w:color w:val="000000"/>
          <w:sz w:val="24"/>
          <w:szCs w:val="24"/>
        </w:rPr>
        <w:t xml:space="preserve"> пропорционально дополнительному объему работ исходя из установленной в </w:t>
      </w:r>
      <w:r w:rsidR="000374A5">
        <w:rPr>
          <w:bCs/>
          <w:color w:val="000000"/>
          <w:sz w:val="24"/>
          <w:szCs w:val="24"/>
        </w:rPr>
        <w:t>К</w:t>
      </w:r>
      <w:r w:rsidR="00EA2518" w:rsidRPr="00C66EC1">
        <w:rPr>
          <w:bCs/>
          <w:color w:val="000000"/>
          <w:sz w:val="24"/>
          <w:szCs w:val="24"/>
        </w:rPr>
        <w:t xml:space="preserve">онтракте цены работы, но не более чем на десять процентов цены </w:t>
      </w:r>
      <w:r w:rsidR="000374A5">
        <w:rPr>
          <w:bCs/>
          <w:color w:val="000000"/>
          <w:sz w:val="24"/>
          <w:szCs w:val="24"/>
        </w:rPr>
        <w:t>К</w:t>
      </w:r>
      <w:r w:rsidR="00EA2518" w:rsidRPr="00C66EC1">
        <w:rPr>
          <w:bCs/>
          <w:color w:val="000000"/>
          <w:sz w:val="24"/>
          <w:szCs w:val="24"/>
        </w:rPr>
        <w:t xml:space="preserve">онтракта. При уменьшении предусмотренного </w:t>
      </w:r>
      <w:r w:rsidR="00E85C6C">
        <w:rPr>
          <w:bCs/>
          <w:color w:val="000000"/>
          <w:sz w:val="24"/>
          <w:szCs w:val="24"/>
        </w:rPr>
        <w:t>К</w:t>
      </w:r>
      <w:r w:rsidR="00EA2518" w:rsidRPr="00C66EC1">
        <w:rPr>
          <w:bCs/>
          <w:color w:val="000000"/>
          <w:sz w:val="24"/>
          <w:szCs w:val="24"/>
        </w:rPr>
        <w:t xml:space="preserve">онтрактом объема выполненных работ </w:t>
      </w:r>
      <w:r w:rsidR="009E65FD">
        <w:rPr>
          <w:bCs/>
          <w:color w:val="000000"/>
          <w:sz w:val="24"/>
          <w:szCs w:val="24"/>
        </w:rPr>
        <w:t>С</w:t>
      </w:r>
      <w:r w:rsidR="00EA2518" w:rsidRPr="00C66EC1">
        <w:rPr>
          <w:bCs/>
          <w:color w:val="000000"/>
          <w:sz w:val="24"/>
          <w:szCs w:val="24"/>
        </w:rPr>
        <w:t xml:space="preserve">тороны </w:t>
      </w:r>
      <w:r w:rsidR="00E85C6C">
        <w:rPr>
          <w:bCs/>
          <w:color w:val="000000"/>
          <w:sz w:val="24"/>
          <w:szCs w:val="24"/>
        </w:rPr>
        <w:t>К</w:t>
      </w:r>
      <w:r w:rsidR="00EA2518" w:rsidRPr="00C66EC1">
        <w:rPr>
          <w:bCs/>
          <w:color w:val="000000"/>
          <w:sz w:val="24"/>
          <w:szCs w:val="24"/>
        </w:rPr>
        <w:t xml:space="preserve">онтракта обязаны уменьшить цену </w:t>
      </w:r>
      <w:r w:rsidR="00E85C6C">
        <w:rPr>
          <w:bCs/>
          <w:color w:val="000000"/>
          <w:sz w:val="24"/>
          <w:szCs w:val="24"/>
        </w:rPr>
        <w:t>К</w:t>
      </w:r>
      <w:r w:rsidR="00EA2518" w:rsidRPr="00C66EC1">
        <w:rPr>
          <w:bCs/>
          <w:color w:val="000000"/>
          <w:sz w:val="24"/>
          <w:szCs w:val="24"/>
        </w:rPr>
        <w:t>онтракта исходя из цены единицы оказанной работы</w:t>
      </w:r>
      <w:r w:rsidR="00876483" w:rsidRPr="00C66EC1">
        <w:rPr>
          <w:bCs/>
          <w:color w:val="000000"/>
          <w:sz w:val="24"/>
          <w:szCs w:val="24"/>
        </w:rPr>
        <w:t>.</w:t>
      </w:r>
    </w:p>
    <w:p w:rsidR="00876483" w:rsidRPr="00C66EC1" w:rsidRDefault="000635EB" w:rsidP="000635EB">
      <w:pPr>
        <w:tabs>
          <w:tab w:val="left" w:pos="567"/>
          <w:tab w:val="left" w:pos="1276"/>
        </w:tabs>
        <w:ind w:firstLine="284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2.</w:t>
      </w:r>
      <w:r w:rsidR="004A6660">
        <w:rPr>
          <w:bCs/>
          <w:color w:val="000000"/>
          <w:sz w:val="24"/>
          <w:szCs w:val="24"/>
        </w:rPr>
        <w:t>5</w:t>
      </w:r>
      <w:r>
        <w:rPr>
          <w:bCs/>
          <w:color w:val="000000"/>
          <w:sz w:val="24"/>
          <w:szCs w:val="24"/>
        </w:rPr>
        <w:t xml:space="preserve">. </w:t>
      </w:r>
      <w:r w:rsidR="003C4B6E">
        <w:rPr>
          <w:bCs/>
          <w:color w:val="000000"/>
          <w:sz w:val="24"/>
          <w:szCs w:val="24"/>
        </w:rPr>
        <w:t>Оплата</w:t>
      </w:r>
      <w:r w:rsidR="00EA2518" w:rsidRPr="00C66EC1">
        <w:rPr>
          <w:bCs/>
          <w:color w:val="000000"/>
          <w:sz w:val="24"/>
          <w:szCs w:val="24"/>
        </w:rPr>
        <w:t xml:space="preserve"> по настоящему </w:t>
      </w:r>
      <w:r w:rsidR="00F9350B" w:rsidRPr="00C66EC1">
        <w:rPr>
          <w:bCs/>
          <w:color w:val="000000"/>
          <w:sz w:val="24"/>
          <w:szCs w:val="24"/>
        </w:rPr>
        <w:t>К</w:t>
      </w:r>
      <w:r w:rsidR="00605B0C">
        <w:rPr>
          <w:bCs/>
          <w:color w:val="000000"/>
          <w:sz w:val="24"/>
          <w:szCs w:val="24"/>
        </w:rPr>
        <w:t>онтракту осуществляе</w:t>
      </w:r>
      <w:r w:rsidR="00EA2518" w:rsidRPr="00C66EC1">
        <w:rPr>
          <w:bCs/>
          <w:color w:val="000000"/>
          <w:sz w:val="24"/>
          <w:szCs w:val="24"/>
        </w:rPr>
        <w:t xml:space="preserve">тся </w:t>
      </w:r>
      <w:r w:rsidR="00EA2518" w:rsidRPr="004A6660">
        <w:rPr>
          <w:b/>
          <w:bCs/>
          <w:color w:val="000000"/>
          <w:sz w:val="24"/>
          <w:szCs w:val="24"/>
        </w:rPr>
        <w:t xml:space="preserve">в течение </w:t>
      </w:r>
      <w:r w:rsidR="003C4B6E" w:rsidRPr="004A6660">
        <w:rPr>
          <w:b/>
          <w:bCs/>
          <w:color w:val="000000"/>
          <w:sz w:val="24"/>
          <w:szCs w:val="24"/>
        </w:rPr>
        <w:t>7</w:t>
      </w:r>
      <w:r w:rsidR="00EA2518" w:rsidRPr="004A6660">
        <w:rPr>
          <w:b/>
          <w:bCs/>
          <w:color w:val="000000"/>
          <w:sz w:val="24"/>
          <w:szCs w:val="24"/>
        </w:rPr>
        <w:t xml:space="preserve"> (</w:t>
      </w:r>
      <w:r w:rsidR="003C4B6E" w:rsidRPr="004A6660">
        <w:rPr>
          <w:b/>
          <w:bCs/>
          <w:color w:val="000000"/>
          <w:sz w:val="24"/>
          <w:szCs w:val="24"/>
        </w:rPr>
        <w:t>семи</w:t>
      </w:r>
      <w:r w:rsidR="00EA2518" w:rsidRPr="004A6660">
        <w:rPr>
          <w:b/>
          <w:bCs/>
          <w:color w:val="000000"/>
          <w:sz w:val="24"/>
          <w:szCs w:val="24"/>
        </w:rPr>
        <w:t>) рабочих дней</w:t>
      </w:r>
      <w:r w:rsidR="00EA2518" w:rsidRPr="00C66EC1">
        <w:rPr>
          <w:bCs/>
          <w:color w:val="000000"/>
          <w:sz w:val="24"/>
          <w:szCs w:val="24"/>
        </w:rPr>
        <w:t xml:space="preserve"> после выставления Исполнителем счета, и подписанного Заказчиком акта</w:t>
      </w:r>
      <w:r w:rsidR="00F9350B" w:rsidRPr="00C66EC1">
        <w:rPr>
          <w:bCs/>
          <w:color w:val="000000"/>
          <w:sz w:val="24"/>
          <w:szCs w:val="24"/>
        </w:rPr>
        <w:t xml:space="preserve"> и </w:t>
      </w:r>
      <w:r w:rsidR="00F9350B" w:rsidRPr="004238F1">
        <w:rPr>
          <w:bCs/>
          <w:color w:val="000000"/>
          <w:sz w:val="24"/>
          <w:szCs w:val="24"/>
        </w:rPr>
        <w:t>заказ</w:t>
      </w:r>
      <w:r w:rsidR="007A56C6" w:rsidRPr="004238F1">
        <w:rPr>
          <w:bCs/>
          <w:color w:val="000000"/>
          <w:sz w:val="24"/>
          <w:szCs w:val="24"/>
        </w:rPr>
        <w:t> </w:t>
      </w:r>
      <w:r w:rsidR="00F9350B" w:rsidRPr="004238F1">
        <w:rPr>
          <w:bCs/>
          <w:color w:val="000000"/>
          <w:sz w:val="24"/>
          <w:szCs w:val="24"/>
        </w:rPr>
        <w:t>-</w:t>
      </w:r>
      <w:r w:rsidR="007A56C6" w:rsidRPr="004238F1">
        <w:rPr>
          <w:bCs/>
          <w:color w:val="000000"/>
          <w:sz w:val="24"/>
          <w:szCs w:val="24"/>
        </w:rPr>
        <w:t> </w:t>
      </w:r>
      <w:r w:rsidR="00F9350B" w:rsidRPr="004238F1">
        <w:rPr>
          <w:bCs/>
          <w:color w:val="000000"/>
          <w:sz w:val="24"/>
          <w:szCs w:val="24"/>
        </w:rPr>
        <w:t>наряда</w:t>
      </w:r>
      <w:r w:rsidR="00F9350B" w:rsidRPr="00C66EC1">
        <w:rPr>
          <w:bCs/>
          <w:color w:val="000000"/>
          <w:sz w:val="24"/>
          <w:szCs w:val="24"/>
        </w:rPr>
        <w:t xml:space="preserve"> о </w:t>
      </w:r>
      <w:r w:rsidR="00EA2518" w:rsidRPr="00C66EC1">
        <w:rPr>
          <w:bCs/>
          <w:color w:val="000000"/>
          <w:sz w:val="24"/>
          <w:szCs w:val="24"/>
        </w:rPr>
        <w:t>выполненных работ</w:t>
      </w:r>
      <w:r w:rsidR="00F9350B" w:rsidRPr="00C66EC1">
        <w:rPr>
          <w:bCs/>
          <w:color w:val="000000"/>
          <w:sz w:val="24"/>
          <w:szCs w:val="24"/>
        </w:rPr>
        <w:t>а</w:t>
      </w:r>
      <w:r w:rsidR="00636133" w:rsidRPr="00C66EC1">
        <w:rPr>
          <w:bCs/>
          <w:color w:val="000000"/>
          <w:sz w:val="24"/>
          <w:szCs w:val="24"/>
        </w:rPr>
        <w:t>х</w:t>
      </w:r>
      <w:r w:rsidR="00F9350B" w:rsidRPr="00C66EC1">
        <w:rPr>
          <w:bCs/>
          <w:color w:val="000000"/>
          <w:sz w:val="24"/>
          <w:szCs w:val="24"/>
        </w:rPr>
        <w:t>, путем безналичного перечисления денежных средств</w:t>
      </w:r>
      <w:r w:rsidR="00F9350B" w:rsidRPr="00C66EC1">
        <w:rPr>
          <w:sz w:val="24"/>
          <w:szCs w:val="24"/>
        </w:rPr>
        <w:t xml:space="preserve"> на расчетный счет Исполнителя</w:t>
      </w:r>
      <w:r w:rsidR="00876483" w:rsidRPr="00C66EC1">
        <w:rPr>
          <w:sz w:val="24"/>
          <w:szCs w:val="24"/>
        </w:rPr>
        <w:t>.</w:t>
      </w:r>
    </w:p>
    <w:p w:rsidR="00257CCD" w:rsidRDefault="00903E1C" w:rsidP="000635EB">
      <w:pPr>
        <w:tabs>
          <w:tab w:val="left" w:pos="567"/>
          <w:tab w:val="left" w:pos="1276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</w:t>
      </w:r>
      <w:r w:rsidR="000635EB">
        <w:rPr>
          <w:bCs/>
          <w:color w:val="000000"/>
          <w:sz w:val="24"/>
          <w:szCs w:val="24"/>
        </w:rPr>
        <w:t>2.</w:t>
      </w:r>
      <w:r w:rsidR="004A6660">
        <w:rPr>
          <w:bCs/>
          <w:color w:val="000000"/>
          <w:sz w:val="24"/>
          <w:szCs w:val="24"/>
        </w:rPr>
        <w:t>6</w:t>
      </w:r>
      <w:r w:rsidR="000635EB">
        <w:rPr>
          <w:bCs/>
          <w:color w:val="000000"/>
          <w:sz w:val="24"/>
          <w:szCs w:val="24"/>
        </w:rPr>
        <w:t xml:space="preserve">. </w:t>
      </w:r>
      <w:r w:rsidR="00EA2518" w:rsidRPr="00C66EC1">
        <w:rPr>
          <w:bCs/>
          <w:color w:val="000000"/>
          <w:sz w:val="24"/>
          <w:szCs w:val="24"/>
        </w:rPr>
        <w:t>Обязательства Заказчика по перечислению денежных сумм в оплату услуг Исполнителя считаются надлежаще исполненными с момента зачисления денежных средств на счет Исполнителя.</w:t>
      </w:r>
    </w:p>
    <w:p w:rsidR="000A57D6" w:rsidRPr="00C66EC1" w:rsidRDefault="000A57D6" w:rsidP="000635EB">
      <w:pPr>
        <w:tabs>
          <w:tab w:val="left" w:pos="567"/>
          <w:tab w:val="left" w:pos="1276"/>
        </w:tabs>
        <w:jc w:val="both"/>
        <w:rPr>
          <w:sz w:val="24"/>
          <w:szCs w:val="24"/>
        </w:rPr>
      </w:pPr>
    </w:p>
    <w:p w:rsidR="00382180" w:rsidRPr="00C66EC1" w:rsidRDefault="00E7581B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 xml:space="preserve">ПОРЯДОК </w:t>
      </w:r>
      <w:r w:rsidR="00382180" w:rsidRPr="00C66EC1">
        <w:rPr>
          <w:b/>
          <w:bCs/>
          <w:color w:val="000000"/>
          <w:sz w:val="24"/>
          <w:szCs w:val="24"/>
        </w:rPr>
        <w:t>ВЫПОЛНЕНИЯ РАБОТ</w:t>
      </w:r>
    </w:p>
    <w:p w:rsidR="007E75C4" w:rsidRPr="00661C16" w:rsidRDefault="007E75C4" w:rsidP="004F7784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firstLine="284"/>
        <w:contextualSpacing/>
        <w:jc w:val="both"/>
        <w:rPr>
          <w:spacing w:val="-9"/>
          <w:sz w:val="24"/>
          <w:szCs w:val="24"/>
        </w:rPr>
      </w:pPr>
      <w:r>
        <w:rPr>
          <w:spacing w:val="-1"/>
          <w:sz w:val="24"/>
          <w:szCs w:val="24"/>
        </w:rPr>
        <w:t xml:space="preserve">3.1. </w:t>
      </w:r>
      <w:r w:rsidRPr="00661C16">
        <w:rPr>
          <w:spacing w:val="-1"/>
          <w:sz w:val="24"/>
          <w:szCs w:val="24"/>
        </w:rPr>
        <w:t>Услуги должны соответствовать требованиям, правил</w:t>
      </w:r>
      <w:r>
        <w:rPr>
          <w:spacing w:val="-1"/>
          <w:sz w:val="24"/>
          <w:szCs w:val="24"/>
        </w:rPr>
        <w:t>ам и нормативам, п</w:t>
      </w:r>
      <w:proofErr w:type="gramStart"/>
      <w:r>
        <w:rPr>
          <w:spacing w:val="-1"/>
          <w:sz w:val="24"/>
          <w:szCs w:val="24"/>
        </w:rPr>
        <w:t>pe</w:t>
      </w:r>
      <w:proofErr w:type="gramEnd"/>
      <w:r>
        <w:rPr>
          <w:spacing w:val="-1"/>
          <w:sz w:val="24"/>
          <w:szCs w:val="24"/>
        </w:rPr>
        <w:t>дycмoтpeнным</w:t>
      </w:r>
      <w:r w:rsidRPr="00661C16">
        <w:rPr>
          <w:spacing w:val="-1"/>
          <w:sz w:val="24"/>
          <w:szCs w:val="24"/>
        </w:rPr>
        <w:t xml:space="preserve"> действующим законодательством Российской Федерации. При оказании услуг Исполнитель должен </w:t>
      </w:r>
      <w:r w:rsidRPr="00661C16">
        <w:rPr>
          <w:sz w:val="24"/>
          <w:szCs w:val="24"/>
        </w:rPr>
        <w:lastRenderedPageBreak/>
        <w:t xml:space="preserve">применять только сертифицированное оборудование, материалы и средства, обеспечивающие </w:t>
      </w:r>
      <w:r w:rsidRPr="00661C16">
        <w:rPr>
          <w:spacing w:val="-2"/>
          <w:sz w:val="24"/>
          <w:szCs w:val="24"/>
        </w:rPr>
        <w:t xml:space="preserve">безопасность жизни и здоровья людей, и не причиняющие вреда автотранспорту (включая его </w:t>
      </w:r>
      <w:r w:rsidRPr="00661C16">
        <w:rPr>
          <w:spacing w:val="-1"/>
          <w:sz w:val="24"/>
          <w:szCs w:val="24"/>
        </w:rPr>
        <w:t xml:space="preserve">конструктивные элементы, детали, узлы), в том числе не вызывающие коррозию механические и </w:t>
      </w:r>
      <w:r w:rsidRPr="00661C16">
        <w:rPr>
          <w:sz w:val="24"/>
          <w:szCs w:val="24"/>
        </w:rPr>
        <w:t>химические повреждения, нарушения лакокрасочного покрытия и т.п.</w:t>
      </w:r>
    </w:p>
    <w:p w:rsidR="007E75C4" w:rsidRPr="00661C16" w:rsidRDefault="007E75C4" w:rsidP="004F7784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firstLine="284"/>
        <w:jc w:val="both"/>
        <w:rPr>
          <w:spacing w:val="-10"/>
          <w:sz w:val="24"/>
          <w:szCs w:val="24"/>
        </w:rPr>
      </w:pPr>
      <w:r>
        <w:rPr>
          <w:sz w:val="24"/>
          <w:szCs w:val="24"/>
        </w:rPr>
        <w:t>3.</w:t>
      </w:r>
      <w:r w:rsidR="006C2B42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661C16">
        <w:rPr>
          <w:sz w:val="24"/>
          <w:szCs w:val="24"/>
        </w:rPr>
        <w:t xml:space="preserve">Отчетным периодом по настоящему </w:t>
      </w:r>
      <w:r w:rsidR="004F7784">
        <w:rPr>
          <w:sz w:val="24"/>
          <w:szCs w:val="24"/>
        </w:rPr>
        <w:t>Контракту</w:t>
      </w:r>
      <w:r w:rsidRPr="00661C16">
        <w:rPr>
          <w:sz w:val="24"/>
          <w:szCs w:val="24"/>
        </w:rPr>
        <w:t xml:space="preserve"> является календарный месяц.</w:t>
      </w:r>
    </w:p>
    <w:p w:rsidR="007E75C4" w:rsidRDefault="007E75C4" w:rsidP="004F7784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ind w:firstLine="284"/>
        <w:jc w:val="both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3.</w:t>
      </w:r>
      <w:r w:rsidR="006C2B42">
        <w:rPr>
          <w:spacing w:val="-1"/>
          <w:sz w:val="24"/>
          <w:szCs w:val="24"/>
        </w:rPr>
        <w:t>3</w:t>
      </w:r>
      <w:r>
        <w:rPr>
          <w:spacing w:val="-1"/>
          <w:sz w:val="24"/>
          <w:szCs w:val="24"/>
        </w:rPr>
        <w:t xml:space="preserve">. </w:t>
      </w:r>
      <w:r w:rsidRPr="00661C16">
        <w:rPr>
          <w:spacing w:val="-1"/>
          <w:sz w:val="24"/>
          <w:szCs w:val="24"/>
        </w:rPr>
        <w:t xml:space="preserve">Ежемесячно не позднее 5 (Пятого) числа месяца, следующего за </w:t>
      </w:r>
      <w:proofErr w:type="gramStart"/>
      <w:r w:rsidRPr="00661C16">
        <w:rPr>
          <w:spacing w:val="-1"/>
          <w:sz w:val="24"/>
          <w:szCs w:val="24"/>
        </w:rPr>
        <w:t>отчетным</w:t>
      </w:r>
      <w:proofErr w:type="gramEnd"/>
      <w:r w:rsidRPr="00661C16">
        <w:rPr>
          <w:spacing w:val="-1"/>
          <w:sz w:val="24"/>
          <w:szCs w:val="24"/>
        </w:rPr>
        <w:t xml:space="preserve">, Исполнитель </w:t>
      </w:r>
      <w:r w:rsidRPr="00661C16">
        <w:rPr>
          <w:sz w:val="24"/>
          <w:szCs w:val="24"/>
        </w:rPr>
        <w:t xml:space="preserve">составляет и направляет Заказчику подписанный </w:t>
      </w:r>
      <w:r w:rsidR="00E754ED">
        <w:rPr>
          <w:sz w:val="24"/>
          <w:szCs w:val="24"/>
        </w:rPr>
        <w:t>а</w:t>
      </w:r>
      <w:r w:rsidRPr="00661C16">
        <w:rPr>
          <w:sz w:val="24"/>
          <w:szCs w:val="24"/>
        </w:rPr>
        <w:t>кт оказанных услуг</w:t>
      </w:r>
      <w:r w:rsidR="0030595E">
        <w:rPr>
          <w:spacing w:val="-1"/>
          <w:sz w:val="24"/>
          <w:szCs w:val="24"/>
        </w:rPr>
        <w:t xml:space="preserve"> и копию заказ-наряда оказанных услуг за отчетный месяц.</w:t>
      </w:r>
    </w:p>
    <w:p w:rsidR="00382180" w:rsidRPr="000A57D6" w:rsidRDefault="000A57D6" w:rsidP="000A57D6">
      <w:pPr>
        <w:ind w:firstLine="28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3.4. </w:t>
      </w:r>
      <w:r w:rsidRPr="00A43830">
        <w:rPr>
          <w:color w:val="FF0000"/>
          <w:sz w:val="24"/>
          <w:szCs w:val="24"/>
        </w:rPr>
        <w:t>Для проверки оказанной услуги, предусмотренной настоящим Контрактом, Заказчик проводит экспертизу своими силами, или к ее проведению могут привлекаться эксперты, экспертные организации на основании контрактов, заключенных в соответствии с законодательством Российской Федерации. Документом, подтверждающим проведение экспертизы собственными силами Заказчика, является оформленный и подписанный Заказчиком документ о выполнении работ</w:t>
      </w:r>
      <w:r w:rsidRPr="00A43830">
        <w:rPr>
          <w:sz w:val="24"/>
          <w:szCs w:val="24"/>
        </w:rPr>
        <w:t>.</w:t>
      </w:r>
    </w:p>
    <w:p w:rsidR="004F3704" w:rsidRPr="00C66EC1" w:rsidRDefault="00EA2518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ПРАВА И ОБЯЗАННОСТИ СТОРОН</w:t>
      </w:r>
    </w:p>
    <w:p w:rsidR="00320A9A" w:rsidRPr="00320A9A" w:rsidRDefault="00320A9A" w:rsidP="00320A9A">
      <w:pPr>
        <w:widowControl w:val="0"/>
        <w:ind w:firstLine="284"/>
        <w:contextualSpacing/>
        <w:jc w:val="both"/>
        <w:rPr>
          <w:b/>
          <w:color w:val="000000"/>
          <w:sz w:val="24"/>
          <w:szCs w:val="24"/>
        </w:rPr>
      </w:pPr>
      <w:r w:rsidRPr="00320A9A">
        <w:rPr>
          <w:b/>
          <w:color w:val="000000"/>
          <w:sz w:val="24"/>
          <w:szCs w:val="24"/>
        </w:rPr>
        <w:t>4.1. Исполнитель вправе:</w:t>
      </w:r>
    </w:p>
    <w:p w:rsidR="00320A9A" w:rsidRPr="00320A9A" w:rsidRDefault="00320A9A" w:rsidP="00320A9A">
      <w:pPr>
        <w:widowControl w:val="0"/>
        <w:ind w:firstLine="284"/>
        <w:contextualSpacing/>
        <w:jc w:val="both"/>
        <w:rPr>
          <w:color w:val="000000"/>
          <w:sz w:val="24"/>
          <w:szCs w:val="24"/>
        </w:rPr>
      </w:pPr>
      <w:r w:rsidRPr="00320A9A">
        <w:rPr>
          <w:color w:val="000000"/>
          <w:sz w:val="24"/>
          <w:szCs w:val="24"/>
        </w:rPr>
        <w:t xml:space="preserve">4.1.1. Требовать своевременного подписания Заказчиком акта оказанных услуг по настоящему </w:t>
      </w:r>
      <w:r w:rsidR="009C14C6">
        <w:rPr>
          <w:color w:val="000000"/>
          <w:sz w:val="24"/>
          <w:szCs w:val="24"/>
        </w:rPr>
        <w:t>Контракту</w:t>
      </w:r>
      <w:r w:rsidRPr="00320A9A">
        <w:rPr>
          <w:color w:val="000000"/>
          <w:sz w:val="24"/>
          <w:szCs w:val="24"/>
        </w:rPr>
        <w:t>.</w:t>
      </w:r>
    </w:p>
    <w:p w:rsidR="00320A9A" w:rsidRPr="00320A9A" w:rsidRDefault="00320A9A" w:rsidP="00320A9A">
      <w:pPr>
        <w:widowControl w:val="0"/>
        <w:ind w:firstLine="284"/>
        <w:contextualSpacing/>
        <w:jc w:val="both"/>
        <w:rPr>
          <w:color w:val="000000"/>
          <w:sz w:val="24"/>
          <w:szCs w:val="24"/>
        </w:rPr>
      </w:pPr>
      <w:r w:rsidRPr="00320A9A">
        <w:rPr>
          <w:color w:val="000000"/>
          <w:sz w:val="24"/>
          <w:szCs w:val="24"/>
        </w:rPr>
        <w:t xml:space="preserve">4.1.2. Требовать своевременной оплаты оказанных надлежащим образом услуг в </w:t>
      </w:r>
      <w:proofErr w:type="gramStart"/>
      <w:r w:rsidRPr="00320A9A">
        <w:rPr>
          <w:color w:val="000000"/>
          <w:sz w:val="24"/>
          <w:szCs w:val="24"/>
        </w:rPr>
        <w:t>соответствии</w:t>
      </w:r>
      <w:proofErr w:type="gramEnd"/>
      <w:r w:rsidRPr="00320A9A">
        <w:rPr>
          <w:color w:val="000000"/>
          <w:sz w:val="24"/>
          <w:szCs w:val="24"/>
        </w:rPr>
        <w:t xml:space="preserve"> с разделом 2 настоящего </w:t>
      </w:r>
      <w:r w:rsidR="009C14C6">
        <w:rPr>
          <w:color w:val="000000"/>
          <w:sz w:val="24"/>
          <w:szCs w:val="24"/>
        </w:rPr>
        <w:t>Контракта</w:t>
      </w:r>
      <w:r w:rsidRPr="00320A9A">
        <w:rPr>
          <w:color w:val="000000"/>
          <w:sz w:val="24"/>
          <w:szCs w:val="24"/>
        </w:rPr>
        <w:t>.</w:t>
      </w:r>
    </w:p>
    <w:p w:rsidR="00320A9A" w:rsidRPr="00320A9A" w:rsidRDefault="00320A9A" w:rsidP="00320A9A">
      <w:pPr>
        <w:widowControl w:val="0"/>
        <w:ind w:firstLine="284"/>
        <w:contextualSpacing/>
        <w:jc w:val="both"/>
        <w:rPr>
          <w:color w:val="000000"/>
          <w:sz w:val="24"/>
          <w:szCs w:val="24"/>
        </w:rPr>
      </w:pPr>
      <w:r w:rsidRPr="00320A9A">
        <w:rPr>
          <w:color w:val="000000"/>
          <w:sz w:val="24"/>
          <w:szCs w:val="24"/>
        </w:rPr>
        <w:t xml:space="preserve">4.1.3. Запрашивать у Заказчика разъяснения и уточнения относительно оказания услуг в </w:t>
      </w:r>
      <w:proofErr w:type="gramStart"/>
      <w:r w:rsidRPr="00320A9A">
        <w:rPr>
          <w:color w:val="000000"/>
          <w:sz w:val="24"/>
          <w:szCs w:val="24"/>
        </w:rPr>
        <w:t>рамках</w:t>
      </w:r>
      <w:proofErr w:type="gramEnd"/>
      <w:r w:rsidRPr="00320A9A">
        <w:rPr>
          <w:color w:val="000000"/>
          <w:sz w:val="24"/>
          <w:szCs w:val="24"/>
        </w:rPr>
        <w:t xml:space="preserve"> настоящего </w:t>
      </w:r>
      <w:r w:rsidR="009C14C6">
        <w:rPr>
          <w:color w:val="000000"/>
          <w:sz w:val="24"/>
          <w:szCs w:val="24"/>
        </w:rPr>
        <w:t>Контракта</w:t>
      </w:r>
      <w:r w:rsidRPr="00320A9A">
        <w:rPr>
          <w:color w:val="000000"/>
          <w:sz w:val="24"/>
          <w:szCs w:val="24"/>
        </w:rPr>
        <w:t>.</w:t>
      </w:r>
    </w:p>
    <w:p w:rsidR="00320A9A" w:rsidRPr="00320A9A" w:rsidRDefault="00320A9A" w:rsidP="00320A9A">
      <w:pPr>
        <w:widowControl w:val="0"/>
        <w:ind w:firstLine="284"/>
        <w:contextualSpacing/>
        <w:jc w:val="both"/>
        <w:rPr>
          <w:b/>
          <w:color w:val="000000"/>
          <w:sz w:val="24"/>
          <w:szCs w:val="24"/>
        </w:rPr>
      </w:pPr>
      <w:r w:rsidRPr="00320A9A">
        <w:rPr>
          <w:b/>
          <w:color w:val="000000"/>
          <w:sz w:val="24"/>
          <w:szCs w:val="24"/>
        </w:rPr>
        <w:t>4.2. Исполнитель обязуется:</w:t>
      </w:r>
      <w:r w:rsidRPr="00320A9A">
        <w:rPr>
          <w:color w:val="FF0000"/>
          <w:sz w:val="24"/>
          <w:szCs w:val="24"/>
        </w:rPr>
        <w:t xml:space="preserve"> </w:t>
      </w:r>
    </w:p>
    <w:p w:rsidR="00320A9A" w:rsidRPr="00320A9A" w:rsidRDefault="00320A9A" w:rsidP="00320A9A">
      <w:pPr>
        <w:widowControl w:val="0"/>
        <w:ind w:firstLine="284"/>
        <w:contextualSpacing/>
        <w:jc w:val="both"/>
        <w:rPr>
          <w:color w:val="000000"/>
          <w:sz w:val="24"/>
          <w:szCs w:val="24"/>
        </w:rPr>
      </w:pPr>
      <w:r w:rsidRPr="00320A9A">
        <w:rPr>
          <w:color w:val="000000"/>
          <w:sz w:val="24"/>
          <w:szCs w:val="24"/>
        </w:rPr>
        <w:t>4.2.1. Заблаговременно информировать Заказчика обо всех изменениях, влияющих на качество и срок оказания услуг.</w:t>
      </w:r>
    </w:p>
    <w:p w:rsidR="00320A9A" w:rsidRPr="00320A9A" w:rsidRDefault="00320A9A" w:rsidP="00320A9A">
      <w:pPr>
        <w:widowControl w:val="0"/>
        <w:ind w:firstLine="284"/>
        <w:contextualSpacing/>
        <w:jc w:val="both"/>
        <w:rPr>
          <w:color w:val="000000"/>
          <w:sz w:val="24"/>
          <w:szCs w:val="24"/>
        </w:rPr>
      </w:pPr>
      <w:r w:rsidRPr="00320A9A">
        <w:rPr>
          <w:color w:val="000000"/>
          <w:sz w:val="24"/>
          <w:szCs w:val="24"/>
        </w:rPr>
        <w:t>4.2.2. Предупреждать Заказчика о вероятных конкретных событиях или обстоятельствах в будущем, которые могут негативно повлиять на качество услуг.</w:t>
      </w:r>
    </w:p>
    <w:p w:rsidR="00320A9A" w:rsidRPr="00320A9A" w:rsidRDefault="00320A9A" w:rsidP="00320A9A">
      <w:pPr>
        <w:widowControl w:val="0"/>
        <w:ind w:firstLine="284"/>
        <w:contextualSpacing/>
        <w:jc w:val="both"/>
        <w:rPr>
          <w:color w:val="000000"/>
          <w:sz w:val="24"/>
          <w:szCs w:val="24"/>
        </w:rPr>
      </w:pPr>
      <w:r w:rsidRPr="00320A9A">
        <w:rPr>
          <w:color w:val="000000"/>
          <w:sz w:val="24"/>
          <w:szCs w:val="24"/>
        </w:rPr>
        <w:t>4.2.3. Своими силами и за свой счет устранить допущенные по своей вине недостатки при оказании услуг.</w:t>
      </w:r>
    </w:p>
    <w:p w:rsidR="00320A9A" w:rsidRPr="00320A9A" w:rsidRDefault="00320A9A" w:rsidP="00320A9A">
      <w:pPr>
        <w:widowControl w:val="0"/>
        <w:ind w:firstLine="284"/>
        <w:contextualSpacing/>
        <w:jc w:val="both"/>
        <w:rPr>
          <w:color w:val="000000"/>
          <w:sz w:val="24"/>
          <w:szCs w:val="24"/>
        </w:rPr>
      </w:pPr>
      <w:r w:rsidRPr="00320A9A">
        <w:rPr>
          <w:color w:val="000000"/>
          <w:sz w:val="24"/>
          <w:szCs w:val="24"/>
        </w:rPr>
        <w:t xml:space="preserve">4.2.4. Оказывать услуги и выполнять свои обязанности по настоящему </w:t>
      </w:r>
      <w:r w:rsidR="009C14C6">
        <w:rPr>
          <w:color w:val="000000"/>
          <w:sz w:val="24"/>
          <w:szCs w:val="24"/>
        </w:rPr>
        <w:t>Контракту</w:t>
      </w:r>
      <w:r w:rsidRPr="00320A9A">
        <w:rPr>
          <w:color w:val="000000"/>
          <w:sz w:val="24"/>
          <w:szCs w:val="24"/>
        </w:rPr>
        <w:t xml:space="preserve"> с надлежащим прилежанием, эффективностью и на высоком профессиональном и этическом уровне, а также применять передовые технологии и безопасные и эффективные оборудование, технику, материалы и методы. В отношении любого вопроса, связанного с настоящим </w:t>
      </w:r>
      <w:r w:rsidR="009C14C6">
        <w:rPr>
          <w:color w:val="000000"/>
          <w:sz w:val="24"/>
          <w:szCs w:val="24"/>
        </w:rPr>
        <w:t>Контрактом</w:t>
      </w:r>
      <w:r w:rsidRPr="00320A9A">
        <w:rPr>
          <w:color w:val="000000"/>
          <w:sz w:val="24"/>
          <w:szCs w:val="24"/>
        </w:rPr>
        <w:t xml:space="preserve"> или услугами, Исполнитель должен оказывать всяческое содействие Заказчику и соблюдать его законные интересы.</w:t>
      </w:r>
    </w:p>
    <w:p w:rsidR="00320A9A" w:rsidRPr="00320A9A" w:rsidRDefault="00320A9A" w:rsidP="00320A9A">
      <w:pPr>
        <w:widowControl w:val="0"/>
        <w:ind w:firstLine="284"/>
        <w:contextualSpacing/>
        <w:jc w:val="both"/>
        <w:rPr>
          <w:color w:val="000000"/>
          <w:sz w:val="24"/>
          <w:szCs w:val="24"/>
        </w:rPr>
      </w:pPr>
      <w:r w:rsidRPr="00320A9A">
        <w:rPr>
          <w:color w:val="000000"/>
          <w:sz w:val="24"/>
          <w:szCs w:val="24"/>
        </w:rPr>
        <w:t>4.2.5. Обеспечить Заказчику возможность контроля и надзора за ходом оказания услуг, предоставлять по требованию Заказчика отчеты о ходе оказания услуг.</w:t>
      </w:r>
    </w:p>
    <w:p w:rsidR="00320A9A" w:rsidRPr="00320A9A" w:rsidRDefault="00320A9A" w:rsidP="00320A9A">
      <w:pPr>
        <w:widowControl w:val="0"/>
        <w:ind w:firstLine="284"/>
        <w:contextualSpacing/>
        <w:jc w:val="both"/>
        <w:rPr>
          <w:color w:val="000000"/>
          <w:sz w:val="24"/>
          <w:szCs w:val="24"/>
        </w:rPr>
      </w:pPr>
      <w:r w:rsidRPr="00320A9A">
        <w:rPr>
          <w:color w:val="000000"/>
          <w:sz w:val="24"/>
          <w:szCs w:val="24"/>
        </w:rPr>
        <w:t xml:space="preserve">4.2.6. Не разглашать сведения, полученные о Заказчике в ходе исполнения </w:t>
      </w:r>
      <w:r w:rsidR="009C14C6">
        <w:rPr>
          <w:color w:val="000000"/>
          <w:sz w:val="24"/>
          <w:szCs w:val="24"/>
        </w:rPr>
        <w:t>Контракта</w:t>
      </w:r>
      <w:r w:rsidRPr="00320A9A">
        <w:rPr>
          <w:color w:val="000000"/>
          <w:sz w:val="24"/>
          <w:szCs w:val="24"/>
        </w:rPr>
        <w:t>.</w:t>
      </w:r>
    </w:p>
    <w:p w:rsidR="00320A9A" w:rsidRPr="00320A9A" w:rsidRDefault="00320A9A" w:rsidP="00320A9A">
      <w:pPr>
        <w:widowControl w:val="0"/>
        <w:ind w:firstLine="284"/>
        <w:contextualSpacing/>
        <w:jc w:val="both"/>
        <w:rPr>
          <w:color w:val="000000"/>
          <w:sz w:val="24"/>
          <w:szCs w:val="24"/>
        </w:rPr>
      </w:pPr>
      <w:r w:rsidRPr="00320A9A">
        <w:rPr>
          <w:color w:val="000000"/>
          <w:sz w:val="24"/>
          <w:szCs w:val="24"/>
        </w:rPr>
        <w:t xml:space="preserve">4.2.7.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9C14C6">
        <w:rPr>
          <w:color w:val="000000"/>
          <w:sz w:val="24"/>
          <w:szCs w:val="24"/>
        </w:rPr>
        <w:t>Контракта</w:t>
      </w:r>
      <w:r w:rsidRPr="00320A9A">
        <w:rPr>
          <w:color w:val="000000"/>
          <w:sz w:val="24"/>
          <w:szCs w:val="24"/>
        </w:rPr>
        <w:t xml:space="preserve">, а также к установленному </w:t>
      </w:r>
      <w:r w:rsidR="009C14C6">
        <w:rPr>
          <w:color w:val="000000"/>
          <w:sz w:val="24"/>
          <w:szCs w:val="24"/>
        </w:rPr>
        <w:t>Контрактом</w:t>
      </w:r>
      <w:r w:rsidRPr="00320A9A">
        <w:rPr>
          <w:color w:val="000000"/>
          <w:sz w:val="24"/>
          <w:szCs w:val="24"/>
        </w:rPr>
        <w:t xml:space="preserve"> сроку обязан предоставить Заказчику результаты оказания услуг.</w:t>
      </w:r>
    </w:p>
    <w:p w:rsidR="00320A9A" w:rsidRPr="00320A9A" w:rsidRDefault="00320A9A" w:rsidP="00320A9A">
      <w:pPr>
        <w:widowControl w:val="0"/>
        <w:shd w:val="clear" w:color="auto" w:fill="FFFFFF"/>
        <w:ind w:firstLine="284"/>
        <w:contextualSpacing/>
        <w:jc w:val="both"/>
        <w:rPr>
          <w:color w:val="000000"/>
          <w:sz w:val="24"/>
          <w:szCs w:val="24"/>
        </w:rPr>
      </w:pPr>
      <w:r w:rsidRPr="00320A9A">
        <w:rPr>
          <w:color w:val="000000"/>
          <w:sz w:val="24"/>
          <w:szCs w:val="24"/>
        </w:rPr>
        <w:t>4.2.8. В установленном порядке сдать результаты оказанных услуг Заказчику.</w:t>
      </w:r>
    </w:p>
    <w:p w:rsidR="00320A9A" w:rsidRPr="00320A9A" w:rsidRDefault="00320A9A" w:rsidP="00320A9A">
      <w:pPr>
        <w:widowControl w:val="0"/>
        <w:tabs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4"/>
        <w:contextualSpacing/>
        <w:jc w:val="both"/>
        <w:rPr>
          <w:color w:val="000000"/>
          <w:sz w:val="24"/>
          <w:szCs w:val="24"/>
        </w:rPr>
      </w:pPr>
      <w:r w:rsidRPr="00320A9A">
        <w:rPr>
          <w:color w:val="000000"/>
          <w:sz w:val="24"/>
          <w:szCs w:val="24"/>
        </w:rPr>
        <w:t xml:space="preserve">4.2.9. В установленный срок </w:t>
      </w:r>
      <w:proofErr w:type="gramStart"/>
      <w:r w:rsidRPr="00320A9A">
        <w:rPr>
          <w:color w:val="000000"/>
          <w:sz w:val="24"/>
          <w:szCs w:val="24"/>
        </w:rPr>
        <w:t>предоставить расчетные документы</w:t>
      </w:r>
      <w:proofErr w:type="gramEnd"/>
      <w:r w:rsidRPr="00320A9A">
        <w:rPr>
          <w:color w:val="000000"/>
          <w:sz w:val="24"/>
          <w:szCs w:val="24"/>
        </w:rPr>
        <w:t xml:space="preserve"> (сч</w:t>
      </w:r>
      <w:r w:rsidR="009C14C6">
        <w:rPr>
          <w:color w:val="000000"/>
          <w:sz w:val="24"/>
          <w:szCs w:val="24"/>
        </w:rPr>
        <w:t xml:space="preserve">ет, (счет-фактуру), акт </w:t>
      </w:r>
      <w:r w:rsidRPr="00320A9A">
        <w:rPr>
          <w:color w:val="000000"/>
          <w:sz w:val="24"/>
          <w:szCs w:val="24"/>
        </w:rPr>
        <w:t xml:space="preserve">оказанных услуг) </w:t>
      </w:r>
    </w:p>
    <w:p w:rsidR="00320A9A" w:rsidRPr="00320A9A" w:rsidRDefault="00320A9A" w:rsidP="00320A9A">
      <w:pPr>
        <w:widowControl w:val="0"/>
        <w:ind w:firstLine="284"/>
        <w:contextualSpacing/>
        <w:jc w:val="both"/>
        <w:rPr>
          <w:b/>
          <w:color w:val="000000"/>
          <w:sz w:val="24"/>
          <w:szCs w:val="24"/>
        </w:rPr>
      </w:pPr>
      <w:r w:rsidRPr="00320A9A">
        <w:rPr>
          <w:b/>
          <w:color w:val="000000"/>
          <w:sz w:val="24"/>
          <w:szCs w:val="24"/>
        </w:rPr>
        <w:t>4.3. Заказчик вправе:</w:t>
      </w:r>
    </w:p>
    <w:p w:rsidR="00320A9A" w:rsidRPr="00320A9A" w:rsidRDefault="00320A9A" w:rsidP="00320A9A">
      <w:pPr>
        <w:widowControl w:val="0"/>
        <w:ind w:firstLine="284"/>
        <w:contextualSpacing/>
        <w:jc w:val="both"/>
        <w:rPr>
          <w:color w:val="000000"/>
          <w:sz w:val="24"/>
          <w:szCs w:val="24"/>
        </w:rPr>
      </w:pPr>
      <w:r w:rsidRPr="00320A9A">
        <w:rPr>
          <w:color w:val="000000"/>
          <w:sz w:val="24"/>
          <w:szCs w:val="24"/>
        </w:rPr>
        <w:t xml:space="preserve">4.3.1. Требовать от Исполнителя надлежащего исполнения обязательств в </w:t>
      </w:r>
      <w:proofErr w:type="gramStart"/>
      <w:r w:rsidRPr="00320A9A">
        <w:rPr>
          <w:color w:val="000000"/>
          <w:sz w:val="24"/>
          <w:szCs w:val="24"/>
        </w:rPr>
        <w:t>соответствии</w:t>
      </w:r>
      <w:proofErr w:type="gramEnd"/>
      <w:r w:rsidRPr="00320A9A">
        <w:rPr>
          <w:color w:val="000000"/>
          <w:sz w:val="24"/>
          <w:szCs w:val="24"/>
        </w:rPr>
        <w:t xml:space="preserve"> с настоящим </w:t>
      </w:r>
      <w:r w:rsidR="003F7880">
        <w:rPr>
          <w:color w:val="000000"/>
          <w:sz w:val="24"/>
          <w:szCs w:val="24"/>
        </w:rPr>
        <w:t>Контрактом</w:t>
      </w:r>
      <w:r w:rsidRPr="00320A9A">
        <w:rPr>
          <w:color w:val="000000"/>
          <w:sz w:val="24"/>
          <w:szCs w:val="24"/>
        </w:rPr>
        <w:t>, а также требовать безвозмездного и своевременного устранения выявленных недостатков.</w:t>
      </w:r>
    </w:p>
    <w:p w:rsidR="00320A9A" w:rsidRPr="00320A9A" w:rsidRDefault="00320A9A" w:rsidP="00320A9A">
      <w:pPr>
        <w:widowControl w:val="0"/>
        <w:ind w:firstLine="284"/>
        <w:contextualSpacing/>
        <w:jc w:val="both"/>
        <w:rPr>
          <w:color w:val="000000"/>
          <w:sz w:val="24"/>
          <w:szCs w:val="24"/>
        </w:rPr>
      </w:pPr>
      <w:r w:rsidRPr="00320A9A">
        <w:rPr>
          <w:color w:val="000000"/>
          <w:sz w:val="24"/>
          <w:szCs w:val="24"/>
        </w:rPr>
        <w:t>4.3.2. Требовать от Исполнителя представления надлежащим образом оформленных актов оказанных услуг, счетов (счетов-фактур) на оплату.</w:t>
      </w:r>
    </w:p>
    <w:p w:rsidR="00320A9A" w:rsidRPr="00320A9A" w:rsidRDefault="00320A9A" w:rsidP="00320A9A">
      <w:pPr>
        <w:widowControl w:val="0"/>
        <w:ind w:firstLine="284"/>
        <w:contextualSpacing/>
        <w:jc w:val="both"/>
        <w:rPr>
          <w:color w:val="000000"/>
          <w:sz w:val="24"/>
          <w:szCs w:val="24"/>
        </w:rPr>
      </w:pPr>
      <w:r w:rsidRPr="00320A9A">
        <w:rPr>
          <w:color w:val="000000"/>
          <w:sz w:val="24"/>
          <w:szCs w:val="24"/>
        </w:rPr>
        <w:t>4.3.3. Запрашивать у Исполнителя информацию о ходе оказания услуг.</w:t>
      </w:r>
    </w:p>
    <w:p w:rsidR="00320A9A" w:rsidRPr="00320A9A" w:rsidRDefault="00320A9A" w:rsidP="00320A9A">
      <w:pPr>
        <w:widowControl w:val="0"/>
        <w:ind w:firstLine="284"/>
        <w:contextualSpacing/>
        <w:jc w:val="both"/>
        <w:rPr>
          <w:color w:val="000000"/>
          <w:sz w:val="24"/>
          <w:szCs w:val="24"/>
        </w:rPr>
      </w:pPr>
      <w:r w:rsidRPr="00320A9A">
        <w:rPr>
          <w:color w:val="000000"/>
          <w:sz w:val="24"/>
          <w:szCs w:val="24"/>
        </w:rPr>
        <w:t xml:space="preserve">4.3.4. Осуществлять </w:t>
      </w:r>
      <w:proofErr w:type="gramStart"/>
      <w:r w:rsidRPr="00320A9A">
        <w:rPr>
          <w:color w:val="000000"/>
          <w:sz w:val="24"/>
          <w:szCs w:val="24"/>
        </w:rPr>
        <w:t>контроль за</w:t>
      </w:r>
      <w:proofErr w:type="gramEnd"/>
      <w:r w:rsidRPr="00320A9A">
        <w:rPr>
          <w:color w:val="000000"/>
          <w:sz w:val="24"/>
          <w:szCs w:val="24"/>
        </w:rPr>
        <w:t xml:space="preserve"> объемами и сроками оказания услуг.</w:t>
      </w:r>
    </w:p>
    <w:p w:rsidR="00320A9A" w:rsidRPr="00320A9A" w:rsidRDefault="00320A9A" w:rsidP="00320A9A">
      <w:pPr>
        <w:widowControl w:val="0"/>
        <w:tabs>
          <w:tab w:val="left" w:pos="1418"/>
        </w:tabs>
        <w:ind w:firstLine="284"/>
        <w:contextualSpacing/>
        <w:jc w:val="both"/>
        <w:rPr>
          <w:color w:val="000000"/>
          <w:sz w:val="24"/>
          <w:szCs w:val="24"/>
        </w:rPr>
      </w:pPr>
      <w:r w:rsidRPr="00320A9A">
        <w:rPr>
          <w:color w:val="000000"/>
          <w:sz w:val="24"/>
          <w:szCs w:val="24"/>
        </w:rPr>
        <w:t>4.3.5. Использовать организованную Исполнителем Службу поддержки клиентов, получающих информационное обслуживание.</w:t>
      </w:r>
    </w:p>
    <w:p w:rsidR="00320A9A" w:rsidRPr="00320A9A" w:rsidRDefault="00320A9A" w:rsidP="00320A9A">
      <w:pPr>
        <w:widowControl w:val="0"/>
        <w:ind w:firstLine="284"/>
        <w:contextualSpacing/>
        <w:jc w:val="both"/>
        <w:rPr>
          <w:color w:val="000000"/>
          <w:sz w:val="24"/>
          <w:szCs w:val="24"/>
        </w:rPr>
      </w:pPr>
      <w:r w:rsidRPr="00320A9A">
        <w:rPr>
          <w:color w:val="000000"/>
          <w:sz w:val="24"/>
          <w:szCs w:val="24"/>
        </w:rPr>
        <w:t>4.3.6. Требовать от Исполнителя оплаты штрафных санкций.</w:t>
      </w:r>
    </w:p>
    <w:p w:rsidR="00320A9A" w:rsidRPr="00320A9A" w:rsidRDefault="00320A9A" w:rsidP="00320A9A">
      <w:pPr>
        <w:widowControl w:val="0"/>
        <w:ind w:firstLine="284"/>
        <w:contextualSpacing/>
        <w:jc w:val="both"/>
        <w:rPr>
          <w:color w:val="000000"/>
          <w:sz w:val="24"/>
          <w:szCs w:val="24"/>
        </w:rPr>
      </w:pPr>
      <w:r w:rsidRPr="00320A9A">
        <w:rPr>
          <w:color w:val="000000"/>
          <w:sz w:val="24"/>
          <w:szCs w:val="24"/>
        </w:rPr>
        <w:t xml:space="preserve">4.3.7. Провести экспертизу оказанных услуг в </w:t>
      </w:r>
      <w:proofErr w:type="gramStart"/>
      <w:r w:rsidRPr="00320A9A">
        <w:rPr>
          <w:color w:val="000000"/>
          <w:sz w:val="24"/>
          <w:szCs w:val="24"/>
        </w:rPr>
        <w:t>соответствии</w:t>
      </w:r>
      <w:proofErr w:type="gramEnd"/>
      <w:r w:rsidRPr="00320A9A">
        <w:rPr>
          <w:color w:val="000000"/>
          <w:sz w:val="24"/>
          <w:szCs w:val="24"/>
        </w:rPr>
        <w:t xml:space="preserve"> с 44-ФЗ.</w:t>
      </w:r>
    </w:p>
    <w:p w:rsidR="00320A9A" w:rsidRPr="00320A9A" w:rsidRDefault="00320A9A" w:rsidP="00320A9A">
      <w:pPr>
        <w:widowControl w:val="0"/>
        <w:ind w:firstLine="284"/>
        <w:contextualSpacing/>
        <w:jc w:val="both"/>
        <w:rPr>
          <w:b/>
          <w:color w:val="000000"/>
          <w:sz w:val="24"/>
          <w:szCs w:val="24"/>
        </w:rPr>
      </w:pPr>
      <w:r w:rsidRPr="00320A9A">
        <w:rPr>
          <w:b/>
          <w:color w:val="000000"/>
          <w:sz w:val="24"/>
          <w:szCs w:val="24"/>
        </w:rPr>
        <w:t>4.4. Заказчик обязуется:</w:t>
      </w:r>
    </w:p>
    <w:p w:rsidR="00320A9A" w:rsidRPr="00320A9A" w:rsidRDefault="00320A9A" w:rsidP="00320A9A">
      <w:pPr>
        <w:widowControl w:val="0"/>
        <w:ind w:firstLine="284"/>
        <w:contextualSpacing/>
        <w:jc w:val="both"/>
        <w:rPr>
          <w:color w:val="000000"/>
          <w:sz w:val="24"/>
          <w:szCs w:val="24"/>
        </w:rPr>
      </w:pPr>
      <w:r w:rsidRPr="00320A9A">
        <w:rPr>
          <w:color w:val="000000"/>
          <w:sz w:val="24"/>
          <w:szCs w:val="24"/>
        </w:rPr>
        <w:t xml:space="preserve">4.4.1.В пределах оказанных услуг по настоящему </w:t>
      </w:r>
      <w:r w:rsidR="003F7880">
        <w:rPr>
          <w:color w:val="000000"/>
          <w:sz w:val="24"/>
          <w:szCs w:val="24"/>
        </w:rPr>
        <w:t>Контракту</w:t>
      </w:r>
      <w:r w:rsidRPr="00320A9A">
        <w:rPr>
          <w:color w:val="000000"/>
          <w:sz w:val="24"/>
          <w:szCs w:val="24"/>
        </w:rPr>
        <w:t xml:space="preserve"> оплатить оказанные Исполнителем услуги в размере и в порядке, указанном в разделе 2 настоящего </w:t>
      </w:r>
      <w:r w:rsidR="003F7880">
        <w:rPr>
          <w:color w:val="000000"/>
          <w:sz w:val="24"/>
          <w:szCs w:val="24"/>
        </w:rPr>
        <w:t>Контракта</w:t>
      </w:r>
      <w:r w:rsidRPr="00320A9A">
        <w:rPr>
          <w:color w:val="000000"/>
          <w:sz w:val="24"/>
          <w:szCs w:val="24"/>
        </w:rPr>
        <w:t>.</w:t>
      </w:r>
    </w:p>
    <w:p w:rsidR="00320A9A" w:rsidRPr="00320A9A" w:rsidRDefault="00320A9A" w:rsidP="00320A9A">
      <w:pPr>
        <w:widowControl w:val="0"/>
        <w:ind w:firstLine="284"/>
        <w:contextualSpacing/>
        <w:jc w:val="both"/>
        <w:rPr>
          <w:color w:val="000000"/>
          <w:sz w:val="24"/>
          <w:szCs w:val="24"/>
        </w:rPr>
      </w:pPr>
      <w:r w:rsidRPr="00320A9A">
        <w:rPr>
          <w:color w:val="000000"/>
          <w:sz w:val="24"/>
          <w:szCs w:val="24"/>
        </w:rPr>
        <w:lastRenderedPageBreak/>
        <w:t xml:space="preserve">4.4.2. </w:t>
      </w:r>
      <w:proofErr w:type="gramStart"/>
      <w:r w:rsidRPr="00320A9A">
        <w:rPr>
          <w:color w:val="000000"/>
          <w:sz w:val="24"/>
          <w:szCs w:val="24"/>
        </w:rPr>
        <w:t xml:space="preserve">Заказчик не может никаким образом передавать информацию или предоставлять право пользования информацией, полученной по настоящему </w:t>
      </w:r>
      <w:r w:rsidR="003F7880">
        <w:rPr>
          <w:color w:val="000000"/>
          <w:sz w:val="24"/>
          <w:szCs w:val="24"/>
        </w:rPr>
        <w:t>Контракту</w:t>
      </w:r>
      <w:r w:rsidRPr="00320A9A">
        <w:rPr>
          <w:color w:val="000000"/>
          <w:sz w:val="24"/>
          <w:szCs w:val="24"/>
        </w:rPr>
        <w:t>, третьим лицам ни полностью, ни частично, за исключением случаев, когда такие действия совершаются в пределах профессиональной деятельности Заказчика и носят некоммерческий характер, а также случаев, установленных действующим законодательством Российской Федерации.</w:t>
      </w:r>
      <w:proofErr w:type="gramEnd"/>
    </w:p>
    <w:p w:rsidR="00320A9A" w:rsidRPr="00320A9A" w:rsidRDefault="00320A9A" w:rsidP="00320A9A">
      <w:pPr>
        <w:widowControl w:val="0"/>
        <w:ind w:firstLine="284"/>
        <w:contextualSpacing/>
        <w:jc w:val="both"/>
        <w:rPr>
          <w:color w:val="000000"/>
          <w:sz w:val="24"/>
          <w:szCs w:val="24"/>
        </w:rPr>
      </w:pPr>
      <w:r w:rsidRPr="00320A9A">
        <w:rPr>
          <w:color w:val="000000"/>
          <w:sz w:val="24"/>
          <w:szCs w:val="24"/>
        </w:rPr>
        <w:t xml:space="preserve">4.4.3. В случае если наличие точного адреса/электронного адреса является для одной из сторон необходимым условием исполнения обязательств по настоящему </w:t>
      </w:r>
      <w:r w:rsidR="003F7880">
        <w:rPr>
          <w:color w:val="000000"/>
          <w:sz w:val="24"/>
          <w:szCs w:val="24"/>
        </w:rPr>
        <w:t>Контракту</w:t>
      </w:r>
      <w:r w:rsidRPr="00320A9A">
        <w:rPr>
          <w:color w:val="000000"/>
          <w:sz w:val="24"/>
          <w:szCs w:val="24"/>
        </w:rPr>
        <w:t>, вторая сторона обязана сообщать о своем новом точном адресе/электронном адресе в срок, позволяющий первой стороне исполнить взятое на себя обязательство.</w:t>
      </w:r>
    </w:p>
    <w:p w:rsidR="00BC7904" w:rsidRPr="00C66EC1" w:rsidRDefault="00BC7904" w:rsidP="00EC7EA1">
      <w:pPr>
        <w:pStyle w:val="ConsNormal"/>
        <w:widowControl/>
        <w:tabs>
          <w:tab w:val="left" w:pos="1276"/>
        </w:tabs>
        <w:jc w:val="both"/>
        <w:rPr>
          <w:rFonts w:ascii="Times New Roman" w:hAnsi="Times New Roman"/>
          <w:b/>
          <w:i/>
        </w:rPr>
      </w:pPr>
    </w:p>
    <w:p w:rsidR="004F3704" w:rsidRPr="00C66EC1" w:rsidRDefault="009D3F53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ОТВЕТСТВЕННОСТЬ СТОРОН</w:t>
      </w:r>
    </w:p>
    <w:p w:rsidR="00C60FDC" w:rsidRPr="00C66EC1" w:rsidRDefault="006126E1" w:rsidP="006126E1">
      <w:pPr>
        <w:pStyle w:val="ab"/>
        <w:tabs>
          <w:tab w:val="left" w:pos="1134"/>
          <w:tab w:val="left" w:pos="1276"/>
        </w:tabs>
        <w:ind w:left="0" w:firstLine="284"/>
        <w:jc w:val="both"/>
      </w:pPr>
      <w:r>
        <w:t xml:space="preserve">5.1. </w:t>
      </w:r>
      <w:r w:rsidR="00C60FDC" w:rsidRPr="00C66EC1">
        <w:t>Заказчик и Исполнитель несут ответственность за неисполнение или ненадлежащее исполнение своих обязательств, предусмотренных Контрактом.</w:t>
      </w:r>
    </w:p>
    <w:p w:rsidR="00C60FDC" w:rsidRPr="00C66EC1" w:rsidRDefault="006126E1" w:rsidP="006126E1">
      <w:pPr>
        <w:pStyle w:val="ab"/>
        <w:tabs>
          <w:tab w:val="left" w:pos="1134"/>
          <w:tab w:val="left" w:pos="1276"/>
        </w:tabs>
        <w:ind w:left="0" w:firstLine="284"/>
        <w:jc w:val="both"/>
      </w:pPr>
      <w:r>
        <w:t xml:space="preserve">5.2. </w:t>
      </w:r>
      <w:r w:rsidR="00C60FDC" w:rsidRPr="00C66EC1">
        <w:t>За неисполнение или ненадлежащее исполнение обязательств по Контракту Исполнитель несет</w:t>
      </w:r>
      <w:r w:rsidR="00C60FDC" w:rsidRPr="00B30EF3">
        <w:t xml:space="preserve"> ответственность</w:t>
      </w:r>
      <w:r w:rsidR="00C60FDC" w:rsidRPr="00C66EC1">
        <w:t xml:space="preserve"> в </w:t>
      </w:r>
      <w:proofErr w:type="gramStart"/>
      <w:r w:rsidR="00C60FDC" w:rsidRPr="00C66EC1">
        <w:t>соответствии</w:t>
      </w:r>
      <w:proofErr w:type="gramEnd"/>
      <w:r w:rsidR="00C60FDC" w:rsidRPr="00C66EC1">
        <w:t xml:space="preserve"> с Контрактом.</w:t>
      </w:r>
    </w:p>
    <w:p w:rsidR="00C60FDC" w:rsidRPr="00C66EC1" w:rsidRDefault="006126E1" w:rsidP="006126E1">
      <w:pPr>
        <w:pStyle w:val="ab"/>
        <w:tabs>
          <w:tab w:val="left" w:pos="1134"/>
          <w:tab w:val="left" w:pos="1276"/>
        </w:tabs>
        <w:ind w:left="0" w:firstLine="284"/>
        <w:jc w:val="both"/>
      </w:pPr>
      <w:r>
        <w:t xml:space="preserve">5.3. </w:t>
      </w:r>
      <w:r w:rsidR="00C60FDC" w:rsidRPr="00C66EC1"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C60FDC" w:rsidRPr="00C66EC1" w:rsidRDefault="006126E1" w:rsidP="006126E1">
      <w:pPr>
        <w:pStyle w:val="ab"/>
        <w:tabs>
          <w:tab w:val="left" w:pos="1134"/>
          <w:tab w:val="left" w:pos="1276"/>
        </w:tabs>
        <w:ind w:left="0" w:firstLine="284"/>
        <w:jc w:val="both"/>
      </w:pPr>
      <w:bookmarkStart w:id="0" w:name="sub_100901"/>
      <w:bookmarkStart w:id="1" w:name="sub_1012"/>
      <w:r>
        <w:t xml:space="preserve">5.4. </w:t>
      </w:r>
      <w:r w:rsidR="00C60FDC" w:rsidRPr="00C66EC1"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</w:t>
      </w:r>
      <w:proofErr w:type="gramStart"/>
      <w:r w:rsidR="00C60FDC" w:rsidRPr="00C66EC1">
        <w:t>порядке</w:t>
      </w:r>
      <w:proofErr w:type="gramEnd"/>
      <w:r w:rsidR="00C60FDC" w:rsidRPr="00C66EC1">
        <w:t>, установленном Правительством Российской Федерации.</w:t>
      </w:r>
    </w:p>
    <w:p w:rsidR="00C60FDC" w:rsidRPr="00C66EC1" w:rsidRDefault="006126E1" w:rsidP="006126E1">
      <w:pPr>
        <w:pStyle w:val="ab"/>
        <w:shd w:val="clear" w:color="auto" w:fill="FFFFFF"/>
        <w:tabs>
          <w:tab w:val="left" w:pos="1134"/>
          <w:tab w:val="left" w:pos="1276"/>
        </w:tabs>
        <w:ind w:left="0" w:firstLine="284"/>
        <w:jc w:val="both"/>
      </w:pPr>
      <w:r>
        <w:t xml:space="preserve">5.5. </w:t>
      </w:r>
      <w:r w:rsidR="00C60FDC" w:rsidRPr="00C66EC1">
        <w:t xml:space="preserve">За каждый факт неисполнения Заказчиком обязательств, предусмотренных </w:t>
      </w:r>
      <w:r w:rsidR="000202A0">
        <w:t>К</w:t>
      </w:r>
      <w:r w:rsidR="00C60FDC" w:rsidRPr="00C66EC1">
        <w:t xml:space="preserve">онтрактом, размер штрафа устанавливается в </w:t>
      </w:r>
      <w:proofErr w:type="gramStart"/>
      <w:r w:rsidR="00C60FDC" w:rsidRPr="00C66EC1">
        <w:t>следующем</w:t>
      </w:r>
      <w:proofErr w:type="gramEnd"/>
      <w:r w:rsidR="00C60FDC" w:rsidRPr="00C66EC1">
        <w:t xml:space="preserve"> порядке:</w:t>
      </w:r>
    </w:p>
    <w:p w:rsidR="00C60FDC" w:rsidRPr="00C66EC1" w:rsidRDefault="00C60FDC" w:rsidP="006126E1">
      <w:pPr>
        <w:pStyle w:val="ab"/>
        <w:tabs>
          <w:tab w:val="left" w:pos="1134"/>
          <w:tab w:val="left" w:pos="1276"/>
        </w:tabs>
        <w:autoSpaceDE w:val="0"/>
        <w:autoSpaceDN w:val="0"/>
        <w:adjustRightInd w:val="0"/>
        <w:ind w:left="0" w:firstLine="284"/>
        <w:jc w:val="both"/>
      </w:pPr>
      <w:r w:rsidRPr="00C66EC1">
        <w:t>а) 1000 рублей, если цена Контракта не превышает 3 млн. рублей (включительно).</w:t>
      </w:r>
    </w:p>
    <w:bookmarkEnd w:id="0"/>
    <w:p w:rsidR="00C60FDC" w:rsidRPr="00C66EC1" w:rsidRDefault="006126E1" w:rsidP="006126E1">
      <w:pPr>
        <w:pStyle w:val="ab"/>
        <w:tabs>
          <w:tab w:val="left" w:pos="1134"/>
          <w:tab w:val="left" w:pos="1276"/>
        </w:tabs>
        <w:ind w:left="0" w:firstLine="284"/>
        <w:jc w:val="both"/>
      </w:pPr>
      <w:r>
        <w:t xml:space="preserve">5.6. </w:t>
      </w:r>
      <w:r w:rsidR="00C60FDC" w:rsidRPr="00C66EC1"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C60FDC" w:rsidRPr="00C66EC1" w:rsidRDefault="006126E1" w:rsidP="006126E1">
      <w:pPr>
        <w:pStyle w:val="ab"/>
        <w:shd w:val="clear" w:color="auto" w:fill="FFFFFF"/>
        <w:tabs>
          <w:tab w:val="left" w:pos="1134"/>
          <w:tab w:val="left" w:pos="1276"/>
        </w:tabs>
        <w:ind w:left="0" w:firstLine="284"/>
        <w:jc w:val="both"/>
      </w:pPr>
      <w:bookmarkStart w:id="2" w:name="sub_100301"/>
      <w:r>
        <w:t xml:space="preserve">5.7. </w:t>
      </w:r>
      <w:r w:rsidR="00C60FDC" w:rsidRPr="00C66EC1">
        <w:t xml:space="preserve">Штрафы начисляются за ненадлежащее исполнение Исполнителем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</w:t>
      </w:r>
      <w:proofErr w:type="gramStart"/>
      <w:r w:rsidR="00C60FDC" w:rsidRPr="00C66EC1">
        <w:t>порядке</w:t>
      </w:r>
      <w:proofErr w:type="gramEnd"/>
      <w:r w:rsidR="00C60FDC" w:rsidRPr="00C66EC1">
        <w:t>, установленном Правительством Российской Федерации.</w:t>
      </w:r>
    </w:p>
    <w:p w:rsidR="00C60FDC" w:rsidRPr="00C66EC1" w:rsidRDefault="006126E1" w:rsidP="006126E1">
      <w:pPr>
        <w:pStyle w:val="ab"/>
        <w:shd w:val="clear" w:color="auto" w:fill="FFFFFF"/>
        <w:tabs>
          <w:tab w:val="left" w:pos="1134"/>
          <w:tab w:val="left" w:pos="1276"/>
        </w:tabs>
        <w:ind w:left="0" w:firstLine="284"/>
        <w:jc w:val="both"/>
      </w:pPr>
      <w:r>
        <w:t xml:space="preserve">5.8. </w:t>
      </w:r>
      <w:r w:rsidR="00C60FDC" w:rsidRPr="00C66EC1">
        <w:t xml:space="preserve">За каждый факт неисполнения или ненадлежащего исполнения Исполнителем обязательств, предусмотренных Контрактом, размер штрафа устанавливается в </w:t>
      </w:r>
      <w:proofErr w:type="gramStart"/>
      <w:r w:rsidR="00C60FDC" w:rsidRPr="00C66EC1">
        <w:t>следующем</w:t>
      </w:r>
      <w:proofErr w:type="gramEnd"/>
      <w:r w:rsidR="00C60FDC" w:rsidRPr="00C66EC1">
        <w:t xml:space="preserve"> порядке:</w:t>
      </w:r>
    </w:p>
    <w:p w:rsidR="00C60FDC" w:rsidRPr="00C66EC1" w:rsidRDefault="00C60FDC" w:rsidP="006126E1">
      <w:pPr>
        <w:tabs>
          <w:tab w:val="left" w:pos="1134"/>
          <w:tab w:val="left" w:pos="1276"/>
        </w:tabs>
        <w:ind w:firstLine="284"/>
        <w:contextualSpacing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а) 10 процентов цены Контракта в </w:t>
      </w:r>
      <w:proofErr w:type="gramStart"/>
      <w:r w:rsidRPr="00C66EC1">
        <w:rPr>
          <w:sz w:val="24"/>
          <w:szCs w:val="24"/>
        </w:rPr>
        <w:t>случае</w:t>
      </w:r>
      <w:proofErr w:type="gramEnd"/>
      <w:r w:rsidRPr="00C66EC1">
        <w:rPr>
          <w:sz w:val="24"/>
          <w:szCs w:val="24"/>
        </w:rPr>
        <w:t>, если цена Контракта не превышает 3 млн. рублей.</w:t>
      </w:r>
    </w:p>
    <w:p w:rsidR="00C60FDC" w:rsidRPr="00C66EC1" w:rsidRDefault="006126E1" w:rsidP="006126E1">
      <w:pPr>
        <w:pStyle w:val="ab"/>
        <w:tabs>
          <w:tab w:val="left" w:pos="1134"/>
          <w:tab w:val="left" w:pos="1276"/>
        </w:tabs>
        <w:ind w:left="0" w:firstLine="284"/>
        <w:jc w:val="both"/>
      </w:pPr>
      <w:bookmarkStart w:id="3" w:name="sub_1006"/>
      <w:bookmarkStart w:id="4" w:name="sub_100601"/>
      <w:bookmarkEnd w:id="2"/>
      <w:r>
        <w:t xml:space="preserve">5.9. </w:t>
      </w:r>
      <w:r w:rsidR="00C60FDC" w:rsidRPr="00C66EC1"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</w:t>
      </w:r>
      <w:bookmarkEnd w:id="3"/>
      <w:r w:rsidR="00C60FDC" w:rsidRPr="00C66EC1">
        <w:t>:</w:t>
      </w:r>
    </w:p>
    <w:p w:rsidR="00C60FDC" w:rsidRPr="00C66EC1" w:rsidRDefault="00C60FDC" w:rsidP="006126E1">
      <w:pPr>
        <w:pStyle w:val="ab"/>
        <w:tabs>
          <w:tab w:val="left" w:pos="1134"/>
          <w:tab w:val="left" w:pos="1276"/>
        </w:tabs>
        <w:autoSpaceDE w:val="0"/>
        <w:autoSpaceDN w:val="0"/>
        <w:adjustRightInd w:val="0"/>
        <w:ind w:left="0" w:firstLine="284"/>
        <w:jc w:val="both"/>
      </w:pPr>
      <w:r w:rsidRPr="00C66EC1">
        <w:t>а) 1000 рублей, если цена Контракта не превышает 3 млн. рублей.</w:t>
      </w:r>
      <w:bookmarkEnd w:id="4"/>
    </w:p>
    <w:p w:rsidR="00C60FDC" w:rsidRPr="00C66EC1" w:rsidRDefault="006126E1" w:rsidP="006126E1">
      <w:pPr>
        <w:pStyle w:val="ab"/>
        <w:shd w:val="clear" w:color="auto" w:fill="FFFFFF"/>
        <w:tabs>
          <w:tab w:val="left" w:pos="1134"/>
          <w:tab w:val="left" w:pos="1276"/>
        </w:tabs>
        <w:ind w:left="0" w:firstLine="284"/>
        <w:jc w:val="both"/>
      </w:pPr>
      <w:r>
        <w:t xml:space="preserve">5.10. </w:t>
      </w:r>
      <w:r w:rsidR="00C60FDC" w:rsidRPr="00C66EC1">
        <w:t xml:space="preserve">Удержание и/или взыскание неустоек не освобождает Исполнителя от исполнения обязательств по Контракту и не лишает Заказчика права на возмещение в полном </w:t>
      </w:r>
      <w:proofErr w:type="gramStart"/>
      <w:r w:rsidR="00C60FDC" w:rsidRPr="00C66EC1">
        <w:t>объеме</w:t>
      </w:r>
      <w:proofErr w:type="gramEnd"/>
      <w:r w:rsidR="00C60FDC" w:rsidRPr="00C66EC1">
        <w:t xml:space="preserve"> убытков (сверх суммы неустойки), возникших в результате неисполнения (не надлежащего исполнения) Исполнителем своих обязательств.</w:t>
      </w:r>
    </w:p>
    <w:p w:rsidR="00C60FDC" w:rsidRPr="00C66EC1" w:rsidRDefault="006126E1" w:rsidP="006126E1">
      <w:pPr>
        <w:pStyle w:val="ab"/>
        <w:shd w:val="clear" w:color="auto" w:fill="FFFFFF"/>
        <w:tabs>
          <w:tab w:val="left" w:pos="1134"/>
          <w:tab w:val="left" w:pos="1276"/>
        </w:tabs>
        <w:ind w:left="0" w:firstLine="284"/>
        <w:jc w:val="both"/>
      </w:pPr>
      <w:r>
        <w:t xml:space="preserve">5.11. </w:t>
      </w:r>
      <w:r w:rsidR="00C60FDC" w:rsidRPr="00C66EC1"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60FDC" w:rsidRPr="00C66EC1" w:rsidRDefault="006126E1" w:rsidP="006126E1">
      <w:pPr>
        <w:pStyle w:val="ab"/>
        <w:shd w:val="clear" w:color="auto" w:fill="FFFFFF"/>
        <w:tabs>
          <w:tab w:val="left" w:pos="1134"/>
          <w:tab w:val="left" w:pos="1276"/>
        </w:tabs>
        <w:ind w:left="0" w:firstLine="284"/>
        <w:jc w:val="both"/>
      </w:pPr>
      <w:r>
        <w:t xml:space="preserve">5.12. </w:t>
      </w:r>
      <w:r w:rsidR="00C60FDC" w:rsidRPr="00C66EC1">
        <w:t>Уплата неустоек, а также возмещение убытков не освобождает Стороны от исполнения своих обязательств в натуре.</w:t>
      </w:r>
    </w:p>
    <w:p w:rsidR="00C60FDC" w:rsidRPr="00C66EC1" w:rsidRDefault="006126E1" w:rsidP="006126E1">
      <w:pPr>
        <w:pStyle w:val="ab"/>
        <w:shd w:val="clear" w:color="auto" w:fill="FFFFFF"/>
        <w:tabs>
          <w:tab w:val="left" w:pos="1134"/>
          <w:tab w:val="left" w:pos="1276"/>
        </w:tabs>
        <w:ind w:left="0" w:firstLine="284"/>
        <w:jc w:val="both"/>
      </w:pPr>
      <w:r>
        <w:t xml:space="preserve">5.13. </w:t>
      </w:r>
      <w:r w:rsidR="00C60FDC" w:rsidRPr="00C66EC1">
        <w:t>Заказчик не несет ответственности за просрочку исполнения обязательств по оплате оказанных по Контракту услуг в случае, если такая просрочка была вызвана нарушением сроков доведения до Заказчика средств федерального бюджета.</w:t>
      </w:r>
      <w:bookmarkStart w:id="5" w:name="sub_1011"/>
    </w:p>
    <w:p w:rsidR="00C60FDC" w:rsidRPr="00C66EC1" w:rsidRDefault="006126E1" w:rsidP="006126E1">
      <w:pPr>
        <w:pStyle w:val="ab"/>
        <w:shd w:val="clear" w:color="auto" w:fill="FFFFFF"/>
        <w:tabs>
          <w:tab w:val="left" w:pos="1134"/>
          <w:tab w:val="left" w:pos="1276"/>
        </w:tabs>
        <w:ind w:left="0" w:firstLine="284"/>
        <w:jc w:val="both"/>
      </w:pPr>
      <w:r>
        <w:t xml:space="preserve">5.14. </w:t>
      </w:r>
      <w:r w:rsidR="00C60FDC" w:rsidRPr="00C66EC1"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</w:t>
      </w:r>
      <w:bookmarkEnd w:id="5"/>
      <w:r w:rsidR="00C60FDC" w:rsidRPr="00C66EC1">
        <w:t>.</w:t>
      </w:r>
    </w:p>
    <w:p w:rsidR="00C24721" w:rsidRPr="00C66EC1" w:rsidRDefault="006126E1" w:rsidP="006126E1">
      <w:pPr>
        <w:pStyle w:val="ab"/>
        <w:shd w:val="clear" w:color="auto" w:fill="FFFFFF"/>
        <w:tabs>
          <w:tab w:val="left" w:pos="1134"/>
          <w:tab w:val="left" w:pos="1276"/>
        </w:tabs>
        <w:ind w:left="0" w:firstLine="284"/>
        <w:jc w:val="both"/>
      </w:pPr>
      <w:r>
        <w:t xml:space="preserve">5.15. </w:t>
      </w:r>
      <w:r w:rsidR="00C60FDC" w:rsidRPr="00C66EC1">
        <w:t>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bookmarkEnd w:id="1"/>
    </w:p>
    <w:p w:rsidR="00CA6716" w:rsidRPr="008E314C" w:rsidRDefault="009D3F53" w:rsidP="00CA6716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8E314C">
        <w:rPr>
          <w:b/>
          <w:color w:val="000000"/>
          <w:sz w:val="24"/>
          <w:szCs w:val="24"/>
        </w:rPr>
        <w:lastRenderedPageBreak/>
        <w:t>СРОК ДЕЙСТВИЯ КОНТРАКТА</w:t>
      </w:r>
    </w:p>
    <w:p w:rsidR="009D3F53" w:rsidRPr="003505D2" w:rsidRDefault="006126E1" w:rsidP="006126E1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284"/>
        <w:contextualSpacing/>
        <w:jc w:val="both"/>
        <w:rPr>
          <w:color w:val="FF0000"/>
          <w:sz w:val="24"/>
          <w:szCs w:val="24"/>
        </w:rPr>
      </w:pPr>
      <w:r w:rsidRPr="003505D2">
        <w:rPr>
          <w:color w:val="FF0000"/>
          <w:sz w:val="24"/>
          <w:szCs w:val="24"/>
        </w:rPr>
        <w:t xml:space="preserve">6.1. </w:t>
      </w:r>
      <w:r w:rsidR="00EB7B7C" w:rsidRPr="003505D2">
        <w:rPr>
          <w:color w:val="FF0000"/>
          <w:sz w:val="24"/>
          <w:szCs w:val="24"/>
        </w:rPr>
        <w:t>Контра</w:t>
      </w:r>
      <w:proofErr w:type="gramStart"/>
      <w:r w:rsidR="00EB7B7C" w:rsidRPr="003505D2">
        <w:rPr>
          <w:color w:val="FF0000"/>
          <w:sz w:val="24"/>
          <w:szCs w:val="24"/>
        </w:rPr>
        <w:t xml:space="preserve">кт </w:t>
      </w:r>
      <w:r w:rsidR="009D3F53" w:rsidRPr="003505D2">
        <w:rPr>
          <w:color w:val="FF0000"/>
          <w:sz w:val="24"/>
          <w:szCs w:val="24"/>
        </w:rPr>
        <w:t>вст</w:t>
      </w:r>
      <w:proofErr w:type="gramEnd"/>
      <w:r w:rsidR="009D3F53" w:rsidRPr="003505D2">
        <w:rPr>
          <w:color w:val="FF0000"/>
          <w:sz w:val="24"/>
          <w:szCs w:val="24"/>
        </w:rPr>
        <w:t xml:space="preserve">упает в силу с момента его подписания Сторонами и действует </w:t>
      </w:r>
      <w:r w:rsidR="009D3F53" w:rsidRPr="003505D2">
        <w:rPr>
          <w:b/>
          <w:color w:val="FF0000"/>
          <w:sz w:val="24"/>
          <w:szCs w:val="24"/>
        </w:rPr>
        <w:t>по</w:t>
      </w:r>
      <w:r w:rsidR="009D3F53" w:rsidRPr="003505D2">
        <w:rPr>
          <w:color w:val="FF0000"/>
          <w:sz w:val="24"/>
          <w:szCs w:val="24"/>
        </w:rPr>
        <w:t xml:space="preserve"> </w:t>
      </w:r>
      <w:r w:rsidR="00333756" w:rsidRPr="00333756">
        <w:rPr>
          <w:b/>
          <w:color w:val="FF0000"/>
          <w:sz w:val="24"/>
          <w:szCs w:val="24"/>
        </w:rPr>
        <w:t>31</w:t>
      </w:r>
      <w:r w:rsidR="000A57D6">
        <w:rPr>
          <w:b/>
          <w:color w:val="FF0000"/>
          <w:sz w:val="24"/>
          <w:szCs w:val="24"/>
        </w:rPr>
        <w:t>.12</w:t>
      </w:r>
      <w:r w:rsidR="006D6D8C" w:rsidRPr="003505D2">
        <w:rPr>
          <w:b/>
          <w:color w:val="FF0000"/>
          <w:sz w:val="24"/>
          <w:szCs w:val="24"/>
        </w:rPr>
        <w:t>.202</w:t>
      </w:r>
      <w:r w:rsidR="000A57D6">
        <w:rPr>
          <w:b/>
          <w:color w:val="FF0000"/>
          <w:sz w:val="24"/>
          <w:szCs w:val="24"/>
        </w:rPr>
        <w:t>6</w:t>
      </w:r>
      <w:r w:rsidR="009D3F53" w:rsidRPr="003505D2">
        <w:rPr>
          <w:color w:val="FF0000"/>
          <w:sz w:val="24"/>
          <w:szCs w:val="24"/>
        </w:rPr>
        <w:t>, а в части взаиморасчетов до полного исполнения Сторонами принятых на себя обязательств.</w:t>
      </w:r>
    </w:p>
    <w:p w:rsidR="004A6660" w:rsidRDefault="004A6660" w:rsidP="006126E1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284"/>
        <w:contextualSpacing/>
        <w:jc w:val="both"/>
        <w:rPr>
          <w:color w:val="000000"/>
          <w:sz w:val="24"/>
          <w:szCs w:val="24"/>
        </w:rPr>
      </w:pPr>
    </w:p>
    <w:p w:rsidR="004F3704" w:rsidRPr="00C66EC1" w:rsidRDefault="009D3F53" w:rsidP="0010612F">
      <w:pPr>
        <w:pStyle w:val="ab"/>
        <w:numPr>
          <w:ilvl w:val="0"/>
          <w:numId w:val="18"/>
        </w:numPr>
        <w:shd w:val="clear" w:color="auto" w:fill="FFFFFF"/>
        <w:jc w:val="center"/>
        <w:rPr>
          <w:b/>
          <w:bCs/>
        </w:rPr>
      </w:pPr>
      <w:r w:rsidRPr="00C66EC1">
        <w:rPr>
          <w:b/>
          <w:bCs/>
        </w:rPr>
        <w:t>ИЗМЕНЕНИЕ, РАСТОРЖЕНИЕ КОНТРАКТА</w:t>
      </w:r>
    </w:p>
    <w:p w:rsidR="00B30A1C" w:rsidRPr="00C66EC1" w:rsidRDefault="0003578F" w:rsidP="0003578F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7.1. </w:t>
      </w:r>
      <w:r w:rsidR="009D3F53" w:rsidRPr="00C66EC1">
        <w:rPr>
          <w:color w:val="000000"/>
          <w:sz w:val="24"/>
          <w:szCs w:val="24"/>
        </w:rPr>
        <w:t>В случае изменения наименования, адресов,</w:t>
      </w:r>
      <w:r w:rsidR="008E314C">
        <w:rPr>
          <w:color w:val="000000"/>
          <w:sz w:val="24"/>
          <w:szCs w:val="24"/>
        </w:rPr>
        <w:t xml:space="preserve"> банковских реквизитов,</w:t>
      </w:r>
      <w:r w:rsidR="009D3F53" w:rsidRPr="00C66EC1">
        <w:rPr>
          <w:color w:val="000000"/>
          <w:sz w:val="24"/>
          <w:szCs w:val="24"/>
        </w:rPr>
        <w:t xml:space="preserve"> руководителя организац</w:t>
      </w:r>
      <w:proofErr w:type="gramStart"/>
      <w:r w:rsidR="009D3F53" w:rsidRPr="00C66EC1">
        <w:rPr>
          <w:color w:val="000000"/>
          <w:sz w:val="24"/>
          <w:szCs w:val="24"/>
        </w:rPr>
        <w:t>ии у о</w:t>
      </w:r>
      <w:proofErr w:type="gramEnd"/>
      <w:r w:rsidR="009D3F53" w:rsidRPr="00C66EC1">
        <w:rPr>
          <w:color w:val="000000"/>
          <w:sz w:val="24"/>
          <w:szCs w:val="24"/>
        </w:rPr>
        <w:t>дн</w:t>
      </w:r>
      <w:r w:rsidR="0010612F" w:rsidRPr="00C66EC1">
        <w:rPr>
          <w:color w:val="000000"/>
          <w:sz w:val="24"/>
          <w:szCs w:val="24"/>
        </w:rPr>
        <w:t>ой из Сторон Контракта, другой С</w:t>
      </w:r>
      <w:r w:rsidR="009D3F53" w:rsidRPr="00C66EC1">
        <w:rPr>
          <w:color w:val="000000"/>
          <w:sz w:val="24"/>
          <w:szCs w:val="24"/>
        </w:rPr>
        <w:t>тороне в течение 5 (пяти) рабочих дней с момента внесения соответствующих изменений, в письменной форме на официальном бланке организации направляется письменное сообщение с приложением копий, подтверждающих документов. При этом заключение между Сторонами какого-либо дополнительного соглашения не обязательно.</w:t>
      </w:r>
    </w:p>
    <w:p w:rsidR="00B30A1C" w:rsidRPr="00C66EC1" w:rsidRDefault="0003578F" w:rsidP="0003578F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7.2. </w:t>
      </w:r>
      <w:r w:rsidR="009D3F53" w:rsidRPr="00C66EC1">
        <w:rPr>
          <w:color w:val="000000"/>
          <w:sz w:val="24"/>
          <w:szCs w:val="24"/>
        </w:rPr>
        <w:t xml:space="preserve">Изменение существенных условий Контракта при его исполнении не допускается, за исключением их изменения по соглашению </w:t>
      </w:r>
      <w:r w:rsidR="00B30A1C" w:rsidRPr="00C66EC1">
        <w:rPr>
          <w:color w:val="000000"/>
          <w:sz w:val="24"/>
          <w:szCs w:val="24"/>
        </w:rPr>
        <w:t>С</w:t>
      </w:r>
      <w:r w:rsidR="009D3F53" w:rsidRPr="00C66EC1">
        <w:rPr>
          <w:color w:val="000000"/>
          <w:sz w:val="24"/>
          <w:szCs w:val="24"/>
        </w:rPr>
        <w:t>торон.</w:t>
      </w:r>
    </w:p>
    <w:p w:rsidR="00B30A1C" w:rsidRPr="00C66EC1" w:rsidRDefault="0003578F" w:rsidP="0003578F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7.3. </w:t>
      </w:r>
      <w:r w:rsidR="009D3F53" w:rsidRPr="00C66EC1">
        <w:rPr>
          <w:color w:val="000000"/>
          <w:sz w:val="24"/>
          <w:szCs w:val="24"/>
        </w:rPr>
        <w:t xml:space="preserve">При исполнении Контракта не допускается перемена Сторон, кроме случаев предусмотренных действующим законодательством Российской Федерации. Все изменения к настоящему Контракту оформляются Дополнительными соглашениями, подписываются Сторонами и являются неотъемлемой частью настоящего Контракта. </w:t>
      </w:r>
    </w:p>
    <w:p w:rsidR="00B30A1C" w:rsidRPr="00C66EC1" w:rsidRDefault="0003578F" w:rsidP="0003578F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7.4. </w:t>
      </w:r>
      <w:r w:rsidR="009D3F53" w:rsidRPr="00C66EC1">
        <w:rPr>
          <w:color w:val="000000"/>
          <w:sz w:val="24"/>
          <w:szCs w:val="24"/>
        </w:rPr>
        <w:t xml:space="preserve">Расторжение Контракта допускается по соглашению Сторон, по решению суда, в </w:t>
      </w:r>
      <w:proofErr w:type="gramStart"/>
      <w:r w:rsidR="009D3F53" w:rsidRPr="00C66EC1">
        <w:rPr>
          <w:color w:val="000000"/>
          <w:sz w:val="24"/>
          <w:szCs w:val="24"/>
        </w:rPr>
        <w:t>случае</w:t>
      </w:r>
      <w:proofErr w:type="gramEnd"/>
      <w:r w:rsidR="009D3F53" w:rsidRPr="00C66EC1">
        <w:rPr>
          <w:color w:val="000000"/>
          <w:sz w:val="24"/>
          <w:szCs w:val="24"/>
        </w:rPr>
        <w:t xml:space="preserve"> одностороннего отказа стороны Контракта от исполнения Контракта в соответствии с Гражданским законодательством. </w:t>
      </w:r>
    </w:p>
    <w:p w:rsidR="009D3F53" w:rsidRPr="00C66EC1" w:rsidRDefault="0003578F" w:rsidP="0003578F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284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7.5. </w:t>
      </w:r>
      <w:r w:rsidR="009D3F53" w:rsidRPr="00C66EC1">
        <w:rPr>
          <w:color w:val="000000"/>
          <w:sz w:val="24"/>
          <w:szCs w:val="24"/>
        </w:rPr>
        <w:t>Во всем ином, не предусмотренном настоящим Контрактом, применяется действующее законодательство Российской Федерации.</w:t>
      </w:r>
    </w:p>
    <w:p w:rsidR="00842C9B" w:rsidRDefault="00842C9B" w:rsidP="004F37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</w:p>
    <w:p w:rsidR="004F3704" w:rsidRDefault="009D3F53" w:rsidP="00B30A1C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ЗАКЛЮЧИТЕЛЬНЫЕ ПОЛОЖЕНИЯ</w:t>
      </w:r>
    </w:p>
    <w:p w:rsidR="00F47F91" w:rsidRPr="00C66EC1" w:rsidRDefault="0003578F" w:rsidP="0003578F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8.1. </w:t>
      </w:r>
      <w:r w:rsidR="00F47F91" w:rsidRPr="00C66EC1">
        <w:rPr>
          <w:sz w:val="24"/>
          <w:szCs w:val="24"/>
        </w:rPr>
        <w:t>Интересы Заказчика по уп</w:t>
      </w:r>
      <w:r w:rsidR="003A2C90">
        <w:rPr>
          <w:sz w:val="24"/>
          <w:szCs w:val="24"/>
        </w:rPr>
        <w:t>равлению Контрактом представля</w:t>
      </w:r>
      <w:r w:rsidR="00E03EB7">
        <w:rPr>
          <w:sz w:val="24"/>
          <w:szCs w:val="24"/>
        </w:rPr>
        <w:t>ют:</w:t>
      </w:r>
      <w:r w:rsidR="00F47F91" w:rsidRPr="00C66EC1">
        <w:rPr>
          <w:sz w:val="24"/>
          <w:szCs w:val="24"/>
        </w:rPr>
        <w:t xml:space="preserve"> </w:t>
      </w:r>
      <w:r w:rsidR="00103753">
        <w:rPr>
          <w:sz w:val="24"/>
          <w:szCs w:val="24"/>
        </w:rPr>
        <w:t>заместитель диретора филиала ФКУ «Уралуправтодор» в г. Уфе Муслимов Радмил Афтахтдинович</w:t>
      </w:r>
      <w:r w:rsidR="003A2C90">
        <w:rPr>
          <w:sz w:val="24"/>
          <w:szCs w:val="24"/>
        </w:rPr>
        <w:t>,</w:t>
      </w:r>
      <w:r w:rsidR="00E03EB7">
        <w:rPr>
          <w:sz w:val="24"/>
          <w:szCs w:val="24"/>
        </w:rPr>
        <w:t xml:space="preserve"> который будет подписывать акт</w:t>
      </w:r>
      <w:r w:rsidR="00B074A9">
        <w:rPr>
          <w:sz w:val="24"/>
          <w:szCs w:val="24"/>
        </w:rPr>
        <w:t xml:space="preserve"> выполненных работ (услуг) </w:t>
      </w:r>
      <w:r w:rsidR="00B074A9" w:rsidRPr="00B2563B">
        <w:rPr>
          <w:sz w:val="24"/>
          <w:szCs w:val="24"/>
        </w:rPr>
        <w:t xml:space="preserve">и </w:t>
      </w:r>
      <w:r w:rsidR="00B2563B" w:rsidRPr="00B2563B">
        <w:rPr>
          <w:sz w:val="24"/>
          <w:szCs w:val="24"/>
        </w:rPr>
        <w:t>Николаев Сергей Борисович</w:t>
      </w:r>
      <w:r w:rsidR="00DC4E58" w:rsidRPr="00B2563B">
        <w:rPr>
          <w:sz w:val="24"/>
          <w:szCs w:val="24"/>
        </w:rPr>
        <w:t xml:space="preserve"> </w:t>
      </w:r>
      <w:r w:rsidR="00930584" w:rsidRPr="00B2563B">
        <w:rPr>
          <w:sz w:val="24"/>
          <w:szCs w:val="24"/>
        </w:rPr>
        <w:t xml:space="preserve">тел. 8 </w:t>
      </w:r>
      <w:r w:rsidR="00824D74" w:rsidRPr="00B2563B">
        <w:rPr>
          <w:sz w:val="24"/>
          <w:szCs w:val="24"/>
        </w:rPr>
        <w:t>(</w:t>
      </w:r>
      <w:r w:rsidR="00B2563B" w:rsidRPr="00B2563B">
        <w:rPr>
          <w:sz w:val="24"/>
          <w:szCs w:val="24"/>
        </w:rPr>
        <w:t>347</w:t>
      </w:r>
      <w:r w:rsidR="00824D74" w:rsidRPr="00B2563B">
        <w:rPr>
          <w:sz w:val="24"/>
          <w:szCs w:val="24"/>
        </w:rPr>
        <w:t xml:space="preserve">) </w:t>
      </w:r>
      <w:r w:rsidR="00B2563B" w:rsidRPr="00B2563B">
        <w:rPr>
          <w:sz w:val="24"/>
          <w:szCs w:val="24"/>
        </w:rPr>
        <w:t>286-16-53</w:t>
      </w:r>
      <w:r w:rsidR="00930584" w:rsidRPr="00B2563B">
        <w:rPr>
          <w:sz w:val="24"/>
          <w:szCs w:val="24"/>
        </w:rPr>
        <w:t>,</w:t>
      </w:r>
      <w:r w:rsidR="003A2C90">
        <w:rPr>
          <w:sz w:val="24"/>
          <w:szCs w:val="24"/>
        </w:rPr>
        <w:t xml:space="preserve"> который</w:t>
      </w:r>
      <w:r w:rsidR="00F47F91" w:rsidRPr="00C66EC1">
        <w:rPr>
          <w:sz w:val="24"/>
          <w:szCs w:val="24"/>
        </w:rPr>
        <w:t xml:space="preserve"> с момента заключения Контракта будет принимать непосредственное участие в регулировании де</w:t>
      </w:r>
      <w:r w:rsidR="00F47F91">
        <w:rPr>
          <w:sz w:val="24"/>
          <w:szCs w:val="24"/>
        </w:rPr>
        <w:t>ятельности при выполнении работ.</w:t>
      </w:r>
    </w:p>
    <w:p w:rsidR="00B30A1C" w:rsidRPr="00C66EC1" w:rsidRDefault="0003578F" w:rsidP="0003578F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8.2. </w:t>
      </w:r>
      <w:r w:rsidR="009D3F53" w:rsidRPr="00C66EC1">
        <w:rPr>
          <w:color w:val="000000"/>
          <w:sz w:val="24"/>
          <w:szCs w:val="24"/>
        </w:rPr>
        <w:t xml:space="preserve">Контракт составлен в двух экземплярах, имеющих равную </w:t>
      </w:r>
      <w:r w:rsidR="000278B0" w:rsidRPr="00C66EC1">
        <w:rPr>
          <w:color w:val="000000"/>
          <w:sz w:val="24"/>
          <w:szCs w:val="24"/>
        </w:rPr>
        <w:t xml:space="preserve">юридическую силу, по одному </w:t>
      </w:r>
      <w:r w:rsidR="00B30A1C" w:rsidRPr="00C66EC1">
        <w:rPr>
          <w:color w:val="000000"/>
          <w:sz w:val="24"/>
          <w:szCs w:val="24"/>
        </w:rPr>
        <w:t xml:space="preserve">экземпляру </w:t>
      </w:r>
      <w:r w:rsidR="000278B0" w:rsidRPr="00C66EC1">
        <w:rPr>
          <w:color w:val="000000"/>
          <w:sz w:val="24"/>
          <w:szCs w:val="24"/>
        </w:rPr>
        <w:t>для каждой С</w:t>
      </w:r>
      <w:r w:rsidR="009D3F53" w:rsidRPr="00C66EC1">
        <w:rPr>
          <w:color w:val="000000"/>
          <w:sz w:val="24"/>
          <w:szCs w:val="24"/>
        </w:rPr>
        <w:t>тороны.</w:t>
      </w:r>
    </w:p>
    <w:p w:rsidR="009D3F53" w:rsidRPr="00F47F91" w:rsidRDefault="0003578F" w:rsidP="0003578F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8.3. </w:t>
      </w:r>
      <w:r w:rsidR="007C23B1" w:rsidRPr="00C66EC1">
        <w:rPr>
          <w:color w:val="000000"/>
          <w:sz w:val="24"/>
          <w:szCs w:val="24"/>
        </w:rPr>
        <w:t>Отношения С</w:t>
      </w:r>
      <w:r w:rsidR="009D3F53" w:rsidRPr="00C66EC1">
        <w:rPr>
          <w:color w:val="000000"/>
          <w:sz w:val="24"/>
          <w:szCs w:val="24"/>
        </w:rPr>
        <w:t xml:space="preserve">торон неурегулированные или полностью урегулированные настоящим </w:t>
      </w:r>
      <w:r w:rsidR="00846BE8" w:rsidRPr="00C66EC1">
        <w:rPr>
          <w:color w:val="000000"/>
          <w:sz w:val="24"/>
          <w:szCs w:val="24"/>
        </w:rPr>
        <w:t>К</w:t>
      </w:r>
      <w:r w:rsidR="009D3F53" w:rsidRPr="00C66EC1">
        <w:rPr>
          <w:color w:val="000000"/>
          <w:sz w:val="24"/>
          <w:szCs w:val="24"/>
        </w:rPr>
        <w:t xml:space="preserve">онтрактом, регламентируются действующим законодательством </w:t>
      </w:r>
      <w:r w:rsidR="00B30A1C" w:rsidRPr="00C66EC1">
        <w:rPr>
          <w:color w:val="000000"/>
          <w:sz w:val="24"/>
          <w:szCs w:val="24"/>
        </w:rPr>
        <w:t>Российской Федерации</w:t>
      </w:r>
      <w:r w:rsidR="009D3F53" w:rsidRPr="00C66EC1">
        <w:rPr>
          <w:color w:val="000000"/>
          <w:sz w:val="24"/>
          <w:szCs w:val="24"/>
        </w:rPr>
        <w:t>.</w:t>
      </w:r>
    </w:p>
    <w:p w:rsidR="00F47F91" w:rsidRPr="00DC3737" w:rsidRDefault="0003578F" w:rsidP="0003578F">
      <w:pPr>
        <w:widowControl w:val="0"/>
        <w:ind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8.4. </w:t>
      </w:r>
      <w:r w:rsidR="00F47F91">
        <w:rPr>
          <w:sz w:val="24"/>
          <w:szCs w:val="24"/>
        </w:rPr>
        <w:t>Приложение</w:t>
      </w:r>
      <w:r w:rsidR="00F47F91" w:rsidRPr="00DC3737">
        <w:rPr>
          <w:sz w:val="24"/>
          <w:szCs w:val="24"/>
        </w:rPr>
        <w:t xml:space="preserve"> к </w:t>
      </w:r>
      <w:r w:rsidR="00F47F91">
        <w:rPr>
          <w:sz w:val="24"/>
          <w:szCs w:val="24"/>
        </w:rPr>
        <w:t>Контракту является</w:t>
      </w:r>
      <w:r w:rsidR="00F47F91" w:rsidRPr="00DC3737">
        <w:rPr>
          <w:sz w:val="24"/>
          <w:szCs w:val="24"/>
        </w:rPr>
        <w:t xml:space="preserve"> его неотъемлемой частью:</w:t>
      </w:r>
    </w:p>
    <w:p w:rsidR="00F47F91" w:rsidRDefault="00F47F91" w:rsidP="0003578F">
      <w:pPr>
        <w:widowControl w:val="0"/>
        <w:ind w:firstLine="284"/>
        <w:contextualSpacing/>
        <w:jc w:val="both"/>
        <w:rPr>
          <w:sz w:val="24"/>
          <w:szCs w:val="24"/>
        </w:rPr>
      </w:pPr>
      <w:r w:rsidRPr="00DC3737">
        <w:rPr>
          <w:sz w:val="24"/>
          <w:szCs w:val="24"/>
        </w:rPr>
        <w:t xml:space="preserve">Приложение №1 – </w:t>
      </w:r>
      <w:r>
        <w:rPr>
          <w:sz w:val="24"/>
          <w:szCs w:val="24"/>
        </w:rPr>
        <w:t>Спецификация.</w:t>
      </w:r>
    </w:p>
    <w:p w:rsidR="00BC7904" w:rsidRDefault="009858D8" w:rsidP="0003578F">
      <w:pPr>
        <w:widowControl w:val="0"/>
        <w:ind w:firstLine="28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№2 – Заказ-наряд.</w:t>
      </w:r>
    </w:p>
    <w:p w:rsidR="004A6660" w:rsidRPr="00DC3737" w:rsidRDefault="004A6660" w:rsidP="0003578F">
      <w:pPr>
        <w:widowControl w:val="0"/>
        <w:ind w:firstLine="284"/>
        <w:contextualSpacing/>
        <w:jc w:val="both"/>
        <w:rPr>
          <w:sz w:val="24"/>
          <w:szCs w:val="24"/>
        </w:rPr>
      </w:pPr>
    </w:p>
    <w:p w:rsidR="00816E17" w:rsidRPr="00C66EC1" w:rsidRDefault="00100B2F" w:rsidP="00693B1B">
      <w:pPr>
        <w:numPr>
          <w:ilvl w:val="0"/>
          <w:numId w:val="18"/>
        </w:numPr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 xml:space="preserve">РЕКВИЗИТЫ, ПОДПИСИ </w:t>
      </w:r>
      <w:r w:rsidR="009D3F53" w:rsidRPr="00C66EC1">
        <w:rPr>
          <w:b/>
          <w:bCs/>
          <w:color w:val="000000"/>
          <w:sz w:val="24"/>
          <w:szCs w:val="24"/>
        </w:rPr>
        <w:t>СТОРОН</w:t>
      </w:r>
    </w:p>
    <w:p w:rsidR="004F3704" w:rsidRPr="00C66EC1" w:rsidRDefault="004F3704" w:rsidP="004F3704">
      <w:pPr>
        <w:ind w:left="720"/>
        <w:rPr>
          <w:b/>
          <w:sz w:val="24"/>
          <w:szCs w:val="24"/>
        </w:rPr>
      </w:pPr>
    </w:p>
    <w:tbl>
      <w:tblPr>
        <w:tblW w:w="10348" w:type="dxa"/>
        <w:tblInd w:w="-34" w:type="dxa"/>
        <w:tblLayout w:type="fixed"/>
        <w:tblLook w:val="01E0"/>
      </w:tblPr>
      <w:tblGrid>
        <w:gridCol w:w="4678"/>
        <w:gridCol w:w="379"/>
        <w:gridCol w:w="5291"/>
      </w:tblGrid>
      <w:tr w:rsidR="003425B7" w:rsidRPr="00E02269" w:rsidTr="000A57D6">
        <w:tc>
          <w:tcPr>
            <w:tcW w:w="4678" w:type="dxa"/>
          </w:tcPr>
          <w:p w:rsidR="003425B7" w:rsidRPr="00E02269" w:rsidRDefault="004A6660" w:rsidP="00100B2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  <w:r w:rsidR="00100B2F" w:rsidRPr="00E0226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9" w:type="dxa"/>
          </w:tcPr>
          <w:p w:rsidR="003425B7" w:rsidRPr="00E02269" w:rsidRDefault="003425B7" w:rsidP="00D119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91" w:type="dxa"/>
          </w:tcPr>
          <w:p w:rsidR="003425B7" w:rsidRPr="00E02269" w:rsidRDefault="004A6660" w:rsidP="00071D5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Исполнитель</w:t>
            </w:r>
            <w:r w:rsidR="00100B2F" w:rsidRPr="00E02269">
              <w:rPr>
                <w:b/>
                <w:sz w:val="24"/>
                <w:szCs w:val="24"/>
              </w:rPr>
              <w:t>:</w:t>
            </w:r>
          </w:p>
        </w:tc>
      </w:tr>
      <w:tr w:rsidR="003425B7" w:rsidRPr="00C66EC1" w:rsidTr="000A57D6">
        <w:tc>
          <w:tcPr>
            <w:tcW w:w="4678" w:type="dxa"/>
          </w:tcPr>
          <w:p w:rsidR="004A6660" w:rsidRPr="00E02269" w:rsidRDefault="004A6660" w:rsidP="004A6660">
            <w:pPr>
              <w:ind w:hanging="5"/>
              <w:jc w:val="both"/>
              <w:rPr>
                <w:sz w:val="24"/>
                <w:szCs w:val="24"/>
              </w:rPr>
            </w:pPr>
            <w:r w:rsidRPr="00E02269">
              <w:rPr>
                <w:sz w:val="24"/>
                <w:szCs w:val="24"/>
              </w:rPr>
              <w:t>ФКУ «Уралуправтодор»</w:t>
            </w:r>
          </w:p>
          <w:p w:rsidR="000A57D6" w:rsidRPr="00FD5C8F" w:rsidRDefault="000A57D6" w:rsidP="000A57D6">
            <w:pPr>
              <w:contextualSpacing/>
              <w:rPr>
                <w:color w:val="000000"/>
                <w:sz w:val="24"/>
                <w:szCs w:val="24"/>
              </w:rPr>
            </w:pPr>
            <w:r w:rsidRPr="00FD5C8F">
              <w:rPr>
                <w:color w:val="000000"/>
                <w:sz w:val="24"/>
                <w:szCs w:val="24"/>
              </w:rPr>
              <w:t xml:space="preserve">Юр. адрес: 620026 г. Екатеринбург, </w:t>
            </w:r>
          </w:p>
          <w:p w:rsidR="000A57D6" w:rsidRPr="00FD5C8F" w:rsidRDefault="000A57D6" w:rsidP="000A57D6">
            <w:pPr>
              <w:contextualSpacing/>
              <w:rPr>
                <w:color w:val="000000"/>
                <w:sz w:val="24"/>
                <w:szCs w:val="24"/>
              </w:rPr>
            </w:pPr>
            <w:r w:rsidRPr="00FD5C8F">
              <w:rPr>
                <w:color w:val="000000"/>
                <w:sz w:val="24"/>
                <w:szCs w:val="24"/>
              </w:rPr>
              <w:t>ул. Луначарского д. 203.</w:t>
            </w:r>
          </w:p>
          <w:p w:rsidR="000A57D6" w:rsidRPr="00FD5C8F" w:rsidRDefault="000A57D6" w:rsidP="000A57D6">
            <w:pPr>
              <w:contextualSpacing/>
              <w:rPr>
                <w:color w:val="000000"/>
                <w:sz w:val="24"/>
                <w:szCs w:val="24"/>
              </w:rPr>
            </w:pPr>
            <w:r w:rsidRPr="00FD5C8F">
              <w:rPr>
                <w:color w:val="000000"/>
                <w:sz w:val="24"/>
                <w:szCs w:val="24"/>
              </w:rPr>
              <w:t xml:space="preserve">ИНН 7223007316 КПП 668501001 </w:t>
            </w:r>
          </w:p>
          <w:p w:rsidR="000A57D6" w:rsidRPr="00FD5C8F" w:rsidRDefault="000A57D6" w:rsidP="000A57D6">
            <w:pPr>
              <w:contextualSpacing/>
              <w:rPr>
                <w:color w:val="000000"/>
                <w:sz w:val="24"/>
                <w:szCs w:val="24"/>
              </w:rPr>
            </w:pPr>
            <w:r w:rsidRPr="00FD5C8F">
              <w:rPr>
                <w:color w:val="000000"/>
                <w:sz w:val="24"/>
                <w:szCs w:val="24"/>
              </w:rPr>
              <w:t>Номер казначейского счета 03211643000000015113</w:t>
            </w:r>
          </w:p>
          <w:p w:rsidR="000A57D6" w:rsidRPr="00FD5C8F" w:rsidRDefault="000A57D6" w:rsidP="000A57D6">
            <w:pPr>
              <w:contextualSpacing/>
              <w:rPr>
                <w:color w:val="000000"/>
                <w:sz w:val="24"/>
                <w:szCs w:val="24"/>
              </w:rPr>
            </w:pPr>
            <w:r w:rsidRPr="00FD5C8F">
              <w:rPr>
                <w:color w:val="000000"/>
                <w:sz w:val="24"/>
                <w:szCs w:val="24"/>
              </w:rPr>
              <w:t>Единый казначейский счет 40102810445370000043</w:t>
            </w:r>
          </w:p>
          <w:p w:rsidR="000A57D6" w:rsidRDefault="000A57D6" w:rsidP="000A57D6">
            <w:pPr>
              <w:contextualSpacing/>
              <w:rPr>
                <w:color w:val="000000"/>
                <w:sz w:val="24"/>
                <w:szCs w:val="24"/>
              </w:rPr>
            </w:pPr>
            <w:r w:rsidRPr="009913CB">
              <w:rPr>
                <w:color w:val="000000"/>
                <w:sz w:val="24"/>
                <w:szCs w:val="24"/>
              </w:rPr>
              <w:t>СибГУ Банка России//УФК по Новосибирской области г. Новосибирск</w:t>
            </w:r>
            <w:r w:rsidRPr="00FD5C8F">
              <w:rPr>
                <w:color w:val="000000"/>
                <w:sz w:val="24"/>
                <w:szCs w:val="24"/>
              </w:rPr>
              <w:t xml:space="preserve"> </w:t>
            </w:r>
          </w:p>
          <w:p w:rsidR="000A57D6" w:rsidRPr="00FD5C8F" w:rsidRDefault="000A57D6" w:rsidP="000A57D6">
            <w:pPr>
              <w:contextualSpacing/>
              <w:rPr>
                <w:color w:val="000000"/>
                <w:sz w:val="24"/>
                <w:szCs w:val="24"/>
              </w:rPr>
            </w:pPr>
            <w:r w:rsidRPr="00FD5C8F">
              <w:rPr>
                <w:color w:val="000000"/>
                <w:sz w:val="24"/>
                <w:szCs w:val="24"/>
              </w:rPr>
              <w:t>Лицевой счет 03621087380</w:t>
            </w:r>
          </w:p>
          <w:p w:rsidR="000A57D6" w:rsidRPr="00FD5C8F" w:rsidRDefault="000A57D6" w:rsidP="000A57D6">
            <w:pPr>
              <w:contextualSpacing/>
              <w:rPr>
                <w:color w:val="000000"/>
                <w:sz w:val="24"/>
                <w:szCs w:val="24"/>
              </w:rPr>
            </w:pPr>
            <w:r w:rsidRPr="00FD5C8F">
              <w:rPr>
                <w:color w:val="000000"/>
                <w:sz w:val="24"/>
                <w:szCs w:val="24"/>
              </w:rPr>
              <w:t>БИК 015004950</w:t>
            </w:r>
          </w:p>
          <w:p w:rsidR="000A57D6" w:rsidRPr="00FD5C8F" w:rsidRDefault="000A57D6" w:rsidP="000A57D6">
            <w:pPr>
              <w:contextualSpacing/>
              <w:rPr>
                <w:color w:val="000000"/>
                <w:sz w:val="24"/>
                <w:szCs w:val="24"/>
              </w:rPr>
            </w:pPr>
            <w:hyperlink r:id="rId8" w:history="1">
              <w:r w:rsidRPr="001A4CFD">
                <w:rPr>
                  <w:color w:val="000000"/>
                  <w:sz w:val="24"/>
                  <w:szCs w:val="24"/>
                </w:rPr>
                <w:t>mail</w:t>
              </w:r>
              <w:r w:rsidRPr="00FD5C8F">
                <w:rPr>
                  <w:color w:val="000000"/>
                  <w:sz w:val="24"/>
                  <w:szCs w:val="24"/>
                </w:rPr>
                <w:t>@</w:t>
              </w:r>
              <w:r w:rsidRPr="001A4CFD">
                <w:rPr>
                  <w:color w:val="000000"/>
                  <w:sz w:val="24"/>
                  <w:szCs w:val="24"/>
                </w:rPr>
                <w:t>fadural</w:t>
              </w:r>
              <w:r w:rsidRPr="00FD5C8F">
                <w:rPr>
                  <w:color w:val="000000"/>
                  <w:sz w:val="24"/>
                  <w:szCs w:val="24"/>
                </w:rPr>
                <w:t>.</w:t>
              </w:r>
              <w:r w:rsidRPr="001A4CFD">
                <w:rPr>
                  <w:color w:val="000000"/>
                  <w:sz w:val="24"/>
                  <w:szCs w:val="24"/>
                </w:rPr>
                <w:t>ru</w:t>
              </w:r>
            </w:hyperlink>
            <w:r w:rsidRPr="00FD5C8F">
              <w:rPr>
                <w:color w:val="000000"/>
                <w:sz w:val="24"/>
                <w:szCs w:val="24"/>
              </w:rPr>
              <w:t>, +7 (343) 295-09-00</w:t>
            </w:r>
          </w:p>
          <w:p w:rsidR="004A6660" w:rsidRDefault="004A6660" w:rsidP="004A6660">
            <w:pPr>
              <w:rPr>
                <w:sz w:val="24"/>
                <w:szCs w:val="24"/>
              </w:rPr>
            </w:pPr>
          </w:p>
          <w:p w:rsidR="004A6660" w:rsidRPr="00C66EC1" w:rsidRDefault="004A6660" w:rsidP="004A6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___________________/</w:t>
            </w:r>
            <w:r w:rsidR="00103753">
              <w:rPr>
                <w:sz w:val="24"/>
                <w:szCs w:val="24"/>
              </w:rPr>
              <w:t xml:space="preserve"> Р.А. Муслимов </w:t>
            </w:r>
            <w:r>
              <w:rPr>
                <w:sz w:val="24"/>
                <w:szCs w:val="24"/>
              </w:rPr>
              <w:t>/</w:t>
            </w:r>
          </w:p>
          <w:p w:rsidR="003425B7" w:rsidRPr="00E02269" w:rsidRDefault="004A6660" w:rsidP="00F47F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379" w:type="dxa"/>
          </w:tcPr>
          <w:p w:rsidR="003425B7" w:rsidRPr="00E02269" w:rsidRDefault="003425B7" w:rsidP="00D119B0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</w:tcPr>
          <w:p w:rsidR="00100B2F" w:rsidRPr="00C66EC1" w:rsidRDefault="00100B2F" w:rsidP="003425B7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100B2F" w:rsidRDefault="00100B2F" w:rsidP="003425B7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A6660" w:rsidRDefault="004A6660" w:rsidP="003425B7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A6660" w:rsidRDefault="004A6660" w:rsidP="003425B7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A6660" w:rsidRDefault="004A6660" w:rsidP="003425B7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A6660" w:rsidRDefault="004A6660" w:rsidP="003425B7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A6660" w:rsidRDefault="004A6660" w:rsidP="003425B7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A6660" w:rsidRDefault="004A6660" w:rsidP="003425B7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A6660" w:rsidRDefault="004A6660" w:rsidP="003425B7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A57D6" w:rsidRDefault="000A57D6" w:rsidP="003425B7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A6660" w:rsidRDefault="004A6660" w:rsidP="003425B7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A6660" w:rsidRDefault="004A6660" w:rsidP="003425B7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A6660" w:rsidRDefault="004A6660" w:rsidP="003425B7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4A6660" w:rsidRDefault="004A6660" w:rsidP="003425B7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A57D6" w:rsidRDefault="004A6660" w:rsidP="003425B7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___________________/_______________/</w:t>
            </w:r>
          </w:p>
          <w:p w:rsidR="004A6660" w:rsidRPr="00C66EC1" w:rsidRDefault="004A6660" w:rsidP="003425B7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4A6660" w:rsidRDefault="004A6660" w:rsidP="00996B4B">
      <w:pPr>
        <w:pStyle w:val="21"/>
        <w:spacing w:after="0" w:line="240" w:lineRule="auto"/>
        <w:rPr>
          <w:sz w:val="24"/>
          <w:szCs w:val="24"/>
        </w:rPr>
      </w:pPr>
    </w:p>
    <w:p w:rsidR="00103753" w:rsidRDefault="003A2C90" w:rsidP="0004797B">
      <w:pPr>
        <w:pStyle w:val="21"/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B3960" w:rsidRDefault="00DB3960" w:rsidP="0004797B">
      <w:pPr>
        <w:pStyle w:val="21"/>
        <w:spacing w:after="0" w:line="240" w:lineRule="auto"/>
        <w:jc w:val="right"/>
        <w:rPr>
          <w:sz w:val="24"/>
          <w:szCs w:val="24"/>
        </w:rPr>
      </w:pPr>
    </w:p>
    <w:p w:rsidR="00F86938" w:rsidRPr="001E1EF1" w:rsidRDefault="003A2C90" w:rsidP="0004797B">
      <w:pPr>
        <w:pStyle w:val="21"/>
        <w:spacing w:after="0" w:line="240" w:lineRule="auto"/>
        <w:jc w:val="right"/>
      </w:pPr>
      <w:r>
        <w:rPr>
          <w:sz w:val="24"/>
          <w:szCs w:val="24"/>
        </w:rPr>
        <w:t xml:space="preserve"> </w:t>
      </w:r>
      <w:r w:rsidR="003B4AEB" w:rsidRPr="001E1EF1">
        <w:t>П</w:t>
      </w:r>
      <w:r w:rsidR="00F86938" w:rsidRPr="001E1EF1">
        <w:t xml:space="preserve">риложение № </w:t>
      </w:r>
      <w:r w:rsidR="00257CCD" w:rsidRPr="001E1EF1">
        <w:t>1</w:t>
      </w:r>
      <w:r w:rsidR="00F86938" w:rsidRPr="001E1EF1">
        <w:t xml:space="preserve"> </w:t>
      </w:r>
    </w:p>
    <w:p w:rsidR="004927C1" w:rsidRPr="001E1EF1" w:rsidRDefault="006D33E9" w:rsidP="0004797B">
      <w:pPr>
        <w:shd w:val="clear" w:color="auto" w:fill="FFFFFF"/>
        <w:autoSpaceDE w:val="0"/>
        <w:autoSpaceDN w:val="0"/>
        <w:adjustRightInd w:val="0"/>
        <w:jc w:val="right"/>
      </w:pPr>
      <w:r w:rsidRPr="001E1EF1">
        <w:t xml:space="preserve">к </w:t>
      </w:r>
      <w:r w:rsidR="00C9735F" w:rsidRPr="001E1EF1">
        <w:t>го</w:t>
      </w:r>
      <w:r w:rsidRPr="001E1EF1">
        <w:t>сударственно</w:t>
      </w:r>
      <w:r w:rsidR="0064365A" w:rsidRPr="001E1EF1">
        <w:t>му</w:t>
      </w:r>
      <w:r w:rsidRPr="001E1EF1">
        <w:t xml:space="preserve"> контракт</w:t>
      </w:r>
      <w:r w:rsidR="0064365A" w:rsidRPr="001E1EF1">
        <w:t>у</w:t>
      </w:r>
      <w:r w:rsidRPr="001E1EF1">
        <w:t xml:space="preserve"> </w:t>
      </w:r>
    </w:p>
    <w:p w:rsidR="006D33E9" w:rsidRPr="001E1EF1" w:rsidRDefault="006D33E9" w:rsidP="0004797B">
      <w:pPr>
        <w:shd w:val="clear" w:color="auto" w:fill="FFFFFF"/>
        <w:autoSpaceDE w:val="0"/>
        <w:autoSpaceDN w:val="0"/>
        <w:adjustRightInd w:val="0"/>
        <w:jc w:val="right"/>
      </w:pPr>
      <w:r w:rsidRPr="001E1EF1">
        <w:t>№</w:t>
      </w:r>
      <w:r w:rsidR="006F5075" w:rsidRPr="001E1EF1">
        <w:t xml:space="preserve"> </w:t>
      </w:r>
      <w:r w:rsidR="000A57D6">
        <w:t>__/2026</w:t>
      </w:r>
      <w:proofErr w:type="gramStart"/>
      <w:r w:rsidR="00103753">
        <w:t xml:space="preserve"> У</w:t>
      </w:r>
      <w:proofErr w:type="gramEnd"/>
      <w:r w:rsidRPr="001E1EF1">
        <w:t xml:space="preserve"> от </w:t>
      </w:r>
      <w:r w:rsidR="000A57D6">
        <w:t>__.</w:t>
      </w:r>
      <w:r w:rsidR="00103753">
        <w:t>__</w:t>
      </w:r>
      <w:r w:rsidR="004A6660">
        <w:t>.</w:t>
      </w:r>
      <w:r w:rsidR="000A57D6">
        <w:t>202</w:t>
      </w:r>
      <w:r w:rsidR="00103753">
        <w:t>6</w:t>
      </w:r>
      <w:r w:rsidR="00626D3A" w:rsidRPr="001E1EF1">
        <w:t xml:space="preserve"> </w:t>
      </w:r>
      <w:r w:rsidR="001532FD" w:rsidRPr="001E1EF1">
        <w:t>г.</w:t>
      </w:r>
    </w:p>
    <w:p w:rsidR="00F86938" w:rsidRPr="001E1EF1" w:rsidRDefault="00F86938" w:rsidP="00F86938">
      <w:pPr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1E1EF1">
        <w:rPr>
          <w:sz w:val="24"/>
          <w:szCs w:val="24"/>
        </w:rPr>
        <w:t xml:space="preserve"> </w:t>
      </w:r>
    </w:p>
    <w:p w:rsidR="004927C1" w:rsidRDefault="00F47F91" w:rsidP="004927C1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E1EF1">
        <w:rPr>
          <w:b/>
          <w:sz w:val="24"/>
          <w:szCs w:val="24"/>
        </w:rPr>
        <w:t>СПЕЦИФИКАЦИЯ</w:t>
      </w:r>
    </w:p>
    <w:tbl>
      <w:tblPr>
        <w:tblW w:w="10353" w:type="dxa"/>
        <w:tblInd w:w="103" w:type="dxa"/>
        <w:tblLayout w:type="fixed"/>
        <w:tblLook w:val="04A0"/>
      </w:tblPr>
      <w:tblGrid>
        <w:gridCol w:w="692"/>
        <w:gridCol w:w="2007"/>
        <w:gridCol w:w="2409"/>
        <w:gridCol w:w="1701"/>
        <w:gridCol w:w="1560"/>
        <w:gridCol w:w="1984"/>
      </w:tblGrid>
      <w:tr w:rsidR="00AD0BCA" w:rsidRPr="00A55D43" w:rsidTr="00DB3960">
        <w:trPr>
          <w:trHeight w:val="956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BCA" w:rsidRPr="00A55D43" w:rsidRDefault="00AD0BCA" w:rsidP="00DB3960">
            <w:pPr>
              <w:jc w:val="center"/>
              <w:rPr>
                <w:b/>
                <w:bCs/>
              </w:rPr>
            </w:pPr>
            <w:r w:rsidRPr="00A55D43">
              <w:rPr>
                <w:b/>
                <w:bCs/>
              </w:rPr>
              <w:t xml:space="preserve">№ </w:t>
            </w:r>
            <w:proofErr w:type="gramStart"/>
            <w:r w:rsidRPr="00A55D43">
              <w:rPr>
                <w:b/>
                <w:bCs/>
              </w:rPr>
              <w:t>п</w:t>
            </w:r>
            <w:proofErr w:type="gramEnd"/>
            <w:r w:rsidRPr="00A55D43">
              <w:rPr>
                <w:b/>
                <w:bCs/>
              </w:rPr>
              <w:t>/п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BCA" w:rsidRPr="00A55D43" w:rsidRDefault="00AD0BCA" w:rsidP="00DB3960">
            <w:pPr>
              <w:jc w:val="center"/>
              <w:rPr>
                <w:b/>
                <w:bCs/>
              </w:rPr>
            </w:pPr>
            <w:r w:rsidRPr="00A55D43">
              <w:rPr>
                <w:b/>
                <w:bCs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BCA" w:rsidRPr="00254E53" w:rsidRDefault="00AD0BCA" w:rsidP="00DB3960">
            <w:pPr>
              <w:jc w:val="center"/>
              <w:rPr>
                <w:b/>
                <w:bCs/>
              </w:rPr>
            </w:pPr>
            <w:r w:rsidRPr="00A55D43">
              <w:rPr>
                <w:b/>
                <w:bCs/>
              </w:rPr>
              <w:t>Марка автомоби</w:t>
            </w:r>
            <w:r>
              <w:rPr>
                <w:b/>
                <w:bCs/>
              </w:rPr>
              <w:t>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BCA" w:rsidRPr="00A55D43" w:rsidRDefault="00AD0BCA" w:rsidP="00DB3960">
            <w:pPr>
              <w:jc w:val="center"/>
              <w:rPr>
                <w:b/>
                <w:bCs/>
              </w:rPr>
            </w:pPr>
            <w:r w:rsidRPr="00A55D43">
              <w:rPr>
                <w:b/>
                <w:bCs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D0BCA" w:rsidRPr="00A55D43" w:rsidRDefault="00AD0BCA" w:rsidP="00DB3960">
            <w:pPr>
              <w:jc w:val="center"/>
              <w:rPr>
                <w:b/>
                <w:bCs/>
              </w:rPr>
            </w:pPr>
            <w:r w:rsidRPr="00A55D43">
              <w:rPr>
                <w:b/>
                <w:bCs/>
              </w:rPr>
              <w:t>Кол-во (объем)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D0BCA" w:rsidRDefault="00AD0BCA" w:rsidP="00DB3960">
            <w:pPr>
              <w:rPr>
                <w:b/>
                <w:bCs/>
              </w:rPr>
            </w:pPr>
          </w:p>
          <w:p w:rsidR="00AD0BCA" w:rsidRPr="00A55D43" w:rsidRDefault="00AD0BCA" w:rsidP="00DB3960">
            <w:pPr>
              <w:jc w:val="center"/>
              <w:rPr>
                <w:b/>
                <w:bCs/>
              </w:rPr>
            </w:pPr>
            <w:r w:rsidRPr="0011017F">
              <w:rPr>
                <w:b/>
                <w:bCs/>
              </w:rPr>
              <w:t xml:space="preserve">Стоимость, </w:t>
            </w:r>
            <w:proofErr w:type="gramStart"/>
            <w:r w:rsidRPr="0011017F">
              <w:rPr>
                <w:b/>
                <w:bCs/>
              </w:rPr>
              <w:t>ед</w:t>
            </w:r>
            <w:proofErr w:type="gramEnd"/>
            <w:r w:rsidRPr="0011017F">
              <w:rPr>
                <w:b/>
                <w:bCs/>
              </w:rPr>
              <w:t>/услуги</w:t>
            </w:r>
          </w:p>
        </w:tc>
      </w:tr>
      <w:tr w:rsidR="00B2563B" w:rsidRPr="00A55D43" w:rsidTr="00DB3960">
        <w:trPr>
          <w:trHeight w:val="360"/>
        </w:trPr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>
              <w:t>1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Default="00B2563B">
            <w:pPr>
              <w:jc w:val="center"/>
            </w:pPr>
            <w:r>
              <w:t>Комплексная мойка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Default="00B2563B">
            <w:r>
              <w:t>Toyota Camry (класс 3)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усл/</w:t>
            </w:r>
            <w:proofErr w:type="gramStart"/>
            <w:r w:rsidRPr="00A55D43">
              <w:t>ед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63B" w:rsidRPr="00A55D43" w:rsidRDefault="00B2563B" w:rsidP="00DB3960">
            <w:pPr>
              <w:jc w:val="center"/>
            </w:pPr>
          </w:p>
        </w:tc>
      </w:tr>
      <w:tr w:rsidR="00B2563B" w:rsidRPr="00A55D43" w:rsidTr="00DB3960">
        <w:trPr>
          <w:trHeight w:val="360"/>
        </w:trPr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Default="00B2563B" w:rsidP="00DB3960">
            <w:pPr>
              <w:jc w:val="center"/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Pr="00A55D43" w:rsidRDefault="00B2563B" w:rsidP="00DB3960"/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Default="00B2563B">
            <w:r>
              <w:t>Toyota LC 200 (класс 4)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усл/</w:t>
            </w:r>
            <w:proofErr w:type="gramStart"/>
            <w:r w:rsidRPr="00A55D43">
              <w:t>ед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63B" w:rsidRPr="00A55D43" w:rsidRDefault="00B2563B" w:rsidP="00DB3960">
            <w:pPr>
              <w:jc w:val="center"/>
            </w:pPr>
          </w:p>
        </w:tc>
      </w:tr>
      <w:tr w:rsidR="00B2563B" w:rsidRPr="00A55D43" w:rsidTr="00DB3960">
        <w:trPr>
          <w:trHeight w:val="360"/>
        </w:trPr>
        <w:tc>
          <w:tcPr>
            <w:tcW w:w="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Pr="00A55D43" w:rsidRDefault="00B2563B" w:rsidP="00DB3960"/>
        </w:tc>
        <w:tc>
          <w:tcPr>
            <w:tcW w:w="2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Pr="00A55D43" w:rsidRDefault="00B2563B" w:rsidP="00DB3960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Default="00B2563B">
            <w:r>
              <w:t>Hyundai минивен (класс 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усл/</w:t>
            </w:r>
            <w:proofErr w:type="gramStart"/>
            <w:r w:rsidRPr="00A55D43">
              <w:t>ед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63B" w:rsidRPr="00A55D43" w:rsidRDefault="00B2563B" w:rsidP="00DB3960">
            <w:pPr>
              <w:jc w:val="center"/>
            </w:pPr>
          </w:p>
        </w:tc>
      </w:tr>
      <w:tr w:rsidR="00B2563B" w:rsidRPr="00A55D43" w:rsidTr="00DB3960">
        <w:trPr>
          <w:trHeight w:val="495"/>
        </w:trPr>
        <w:tc>
          <w:tcPr>
            <w:tcW w:w="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Pr="00A55D43" w:rsidRDefault="00B2563B" w:rsidP="00DB3960"/>
        </w:tc>
        <w:tc>
          <w:tcPr>
            <w:tcW w:w="2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Pr="00A55D43" w:rsidRDefault="00B2563B" w:rsidP="00DB3960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Default="00B2563B">
            <w:r>
              <w:t>УАЗ Патриот (класс 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усл/</w:t>
            </w:r>
            <w:proofErr w:type="gramStart"/>
            <w:r w:rsidRPr="00A55D43">
              <w:t>ед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63B" w:rsidRPr="00A55D43" w:rsidRDefault="00B2563B" w:rsidP="00DB3960">
            <w:pPr>
              <w:jc w:val="center"/>
            </w:pPr>
          </w:p>
        </w:tc>
      </w:tr>
      <w:tr w:rsidR="00B2563B" w:rsidRPr="00A55D43" w:rsidTr="00DB3960">
        <w:trPr>
          <w:trHeight w:val="570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2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Default="00B2563B">
            <w:pPr>
              <w:jc w:val="center"/>
            </w:pPr>
            <w:r>
              <w:t>Уборка салона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Default="00B2563B">
            <w:r>
              <w:t>Toyota Camry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усл/</w:t>
            </w:r>
            <w:proofErr w:type="gramStart"/>
            <w:r w:rsidRPr="00A55D43">
              <w:t>ед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63B" w:rsidRPr="00A55D43" w:rsidRDefault="00B2563B" w:rsidP="00DB3960">
            <w:pPr>
              <w:jc w:val="center"/>
            </w:pPr>
          </w:p>
        </w:tc>
      </w:tr>
      <w:tr w:rsidR="00B2563B" w:rsidRPr="00A55D43" w:rsidTr="00DB3960">
        <w:trPr>
          <w:trHeight w:val="39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3B" w:rsidRPr="00A55D43" w:rsidRDefault="00B2563B" w:rsidP="00DB3960"/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63B" w:rsidRPr="00A55D43" w:rsidRDefault="00B2563B" w:rsidP="00DB3960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Default="00B2563B">
            <w:r>
              <w:t>Toyota LC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усл/</w:t>
            </w:r>
            <w:proofErr w:type="gramStart"/>
            <w:r w:rsidRPr="00A55D43">
              <w:t>ед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63B" w:rsidRPr="00A55D43" w:rsidRDefault="00B2563B" w:rsidP="00DB3960">
            <w:pPr>
              <w:jc w:val="center"/>
            </w:pPr>
          </w:p>
        </w:tc>
      </w:tr>
      <w:tr w:rsidR="00B2563B" w:rsidRPr="00A55D43" w:rsidTr="00DB3960">
        <w:trPr>
          <w:trHeight w:val="39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3B" w:rsidRPr="00A55D43" w:rsidRDefault="00B2563B" w:rsidP="00DB3960"/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63B" w:rsidRPr="00A55D43" w:rsidRDefault="00B2563B" w:rsidP="00DB3960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Default="00B2563B">
            <w:r>
              <w:t>Hyundai минивен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усл/</w:t>
            </w:r>
            <w:proofErr w:type="gramStart"/>
            <w:r w:rsidRPr="00A55D43">
              <w:t>ед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63B" w:rsidRPr="00A55D43" w:rsidRDefault="00B2563B" w:rsidP="00DB3960">
            <w:pPr>
              <w:jc w:val="center"/>
            </w:pPr>
          </w:p>
        </w:tc>
      </w:tr>
      <w:tr w:rsidR="00B2563B" w:rsidRPr="00A55D43" w:rsidTr="00DB3960">
        <w:trPr>
          <w:trHeight w:val="54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3B" w:rsidRPr="00A55D43" w:rsidRDefault="00B2563B" w:rsidP="00DB3960"/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63B" w:rsidRPr="00A55D43" w:rsidRDefault="00B2563B" w:rsidP="00DB3960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Default="00B2563B">
            <w:r>
              <w:t>УАЗ Патриот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усл/</w:t>
            </w:r>
            <w:proofErr w:type="gramStart"/>
            <w:r w:rsidRPr="00A55D43">
              <w:t>ед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63B" w:rsidRPr="00A55D43" w:rsidRDefault="00B2563B" w:rsidP="00DB3960">
            <w:pPr>
              <w:jc w:val="center"/>
            </w:pPr>
          </w:p>
        </w:tc>
      </w:tr>
      <w:tr w:rsidR="00B2563B" w:rsidRPr="00A55D43" w:rsidTr="00DB3960">
        <w:trPr>
          <w:trHeight w:val="525"/>
        </w:trPr>
        <w:tc>
          <w:tcPr>
            <w:tcW w:w="6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>
              <w:t>3</w:t>
            </w:r>
          </w:p>
        </w:tc>
        <w:tc>
          <w:tcPr>
            <w:tcW w:w="20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Default="00B2563B">
            <w:pPr>
              <w:jc w:val="center"/>
            </w:pPr>
            <w:r>
              <w:t>Обработка замков жидкостью от замерзания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Default="00B2563B">
            <w:r>
              <w:t>Toyota Camry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усл/</w:t>
            </w:r>
            <w:proofErr w:type="gramStart"/>
            <w:r w:rsidRPr="00A55D43">
              <w:t>ед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63B" w:rsidRPr="00A55D43" w:rsidRDefault="00B2563B" w:rsidP="00DB3960">
            <w:pPr>
              <w:jc w:val="center"/>
            </w:pPr>
          </w:p>
        </w:tc>
      </w:tr>
      <w:tr w:rsidR="00B2563B" w:rsidRPr="00A55D43" w:rsidTr="00DB3960">
        <w:trPr>
          <w:trHeight w:val="367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3B" w:rsidRPr="00A55D43" w:rsidRDefault="00B2563B" w:rsidP="00DB3960"/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63B" w:rsidRPr="00A55D43" w:rsidRDefault="00B2563B" w:rsidP="00DB3960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Default="00B2563B">
            <w:r>
              <w:t>Toyota LC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усл/</w:t>
            </w:r>
            <w:proofErr w:type="gramStart"/>
            <w:r w:rsidRPr="00A55D43">
              <w:t>ед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63B" w:rsidRPr="00A55D43" w:rsidRDefault="00B2563B" w:rsidP="00DB3960">
            <w:pPr>
              <w:jc w:val="center"/>
            </w:pPr>
          </w:p>
        </w:tc>
      </w:tr>
      <w:tr w:rsidR="00B2563B" w:rsidRPr="00A55D43" w:rsidTr="00DB3960">
        <w:trPr>
          <w:trHeight w:val="415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3B" w:rsidRPr="00A55D43" w:rsidRDefault="00B2563B" w:rsidP="00DB3960"/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63B" w:rsidRPr="00A55D43" w:rsidRDefault="00B2563B" w:rsidP="00DB3960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Default="00B2563B">
            <w:r>
              <w:t>Hyundai минивен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усл/</w:t>
            </w:r>
            <w:proofErr w:type="gramStart"/>
            <w:r w:rsidRPr="00A55D43">
              <w:t>ед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63B" w:rsidRPr="00A55D43" w:rsidRDefault="00B2563B" w:rsidP="00DB3960">
            <w:pPr>
              <w:jc w:val="center"/>
            </w:pPr>
          </w:p>
        </w:tc>
      </w:tr>
      <w:tr w:rsidR="00B2563B" w:rsidRPr="00A55D43" w:rsidTr="00DB3960">
        <w:trPr>
          <w:trHeight w:val="570"/>
        </w:trPr>
        <w:tc>
          <w:tcPr>
            <w:tcW w:w="6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63B" w:rsidRPr="00A55D43" w:rsidRDefault="00B2563B" w:rsidP="00DB3960"/>
        </w:tc>
        <w:tc>
          <w:tcPr>
            <w:tcW w:w="20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563B" w:rsidRPr="00A55D43" w:rsidRDefault="00B2563B" w:rsidP="00DB3960"/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Default="00B2563B">
            <w:r>
              <w:t>УАЗ Патриот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усл/</w:t>
            </w:r>
            <w:proofErr w:type="gramStart"/>
            <w:r w:rsidRPr="00A55D43">
              <w:t>ед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63B" w:rsidRPr="00A55D43" w:rsidRDefault="00B2563B" w:rsidP="00DB3960">
            <w:pPr>
              <w:jc w:val="center"/>
            </w:pPr>
            <w:r w:rsidRPr="00A55D43"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63B" w:rsidRPr="00A55D43" w:rsidRDefault="00B2563B" w:rsidP="00DB3960">
            <w:pPr>
              <w:jc w:val="center"/>
            </w:pPr>
          </w:p>
        </w:tc>
      </w:tr>
      <w:tr w:rsidR="00B2563B" w:rsidRPr="00A55D43" w:rsidTr="00DB3960">
        <w:trPr>
          <w:trHeight w:val="300"/>
        </w:trPr>
        <w:tc>
          <w:tcPr>
            <w:tcW w:w="8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63B" w:rsidRPr="00A55D43" w:rsidRDefault="00B2563B" w:rsidP="00DB396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Итого стоимость </w:t>
            </w:r>
            <w:proofErr w:type="gramStart"/>
            <w:r>
              <w:rPr>
                <w:b/>
                <w:bCs/>
                <w:color w:val="000000"/>
              </w:rPr>
              <w:t>ед</w:t>
            </w:r>
            <w:proofErr w:type="gramEnd"/>
            <w:r>
              <w:rPr>
                <w:b/>
                <w:bCs/>
                <w:color w:val="000000"/>
              </w:rPr>
              <w:t>/услуги: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63B" w:rsidRPr="00A55D43" w:rsidRDefault="00B2563B" w:rsidP="00DB396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B2563B" w:rsidRPr="00A55D43" w:rsidTr="00DB3960">
        <w:trPr>
          <w:trHeight w:val="300"/>
        </w:trPr>
        <w:tc>
          <w:tcPr>
            <w:tcW w:w="83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2563B" w:rsidRDefault="00B2563B" w:rsidP="00DB396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Максимальное значение цены контракта: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563B" w:rsidRPr="00A55D43" w:rsidRDefault="00B2563B" w:rsidP="00DB3960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AD0BCA" w:rsidRDefault="00AD0BCA" w:rsidP="004927C1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D0BCA" w:rsidRDefault="00AD0BCA" w:rsidP="004927C1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AD0BCA" w:rsidRPr="001E1EF1" w:rsidRDefault="00AD0BCA" w:rsidP="004927C1">
      <w:p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03578F" w:rsidRPr="001E1EF1" w:rsidRDefault="0003578F" w:rsidP="0003578F">
      <w:pPr>
        <w:widowControl w:val="0"/>
        <w:jc w:val="center"/>
        <w:rPr>
          <w:b/>
          <w:sz w:val="24"/>
          <w:szCs w:val="24"/>
        </w:rPr>
      </w:pPr>
    </w:p>
    <w:p w:rsidR="0003578F" w:rsidRPr="001E1EF1" w:rsidRDefault="0003578F" w:rsidP="0003578F">
      <w:pPr>
        <w:widowControl w:val="0"/>
        <w:jc w:val="center"/>
        <w:rPr>
          <w:b/>
          <w:sz w:val="24"/>
          <w:szCs w:val="24"/>
        </w:rPr>
      </w:pPr>
    </w:p>
    <w:p w:rsidR="0003578F" w:rsidRPr="001E1EF1" w:rsidRDefault="0003578F" w:rsidP="0003578F">
      <w:pPr>
        <w:widowControl w:val="0"/>
        <w:jc w:val="center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5338"/>
        <w:gridCol w:w="5338"/>
      </w:tblGrid>
      <w:tr w:rsidR="0003578F" w:rsidRPr="001E1EF1" w:rsidTr="0003578F">
        <w:tc>
          <w:tcPr>
            <w:tcW w:w="5338" w:type="dxa"/>
          </w:tcPr>
          <w:p w:rsidR="0003578F" w:rsidRPr="001E1EF1" w:rsidRDefault="0003578F" w:rsidP="00ED575C">
            <w:pPr>
              <w:widowControl w:val="0"/>
              <w:rPr>
                <w:b/>
                <w:sz w:val="24"/>
                <w:szCs w:val="24"/>
              </w:rPr>
            </w:pPr>
            <w:r w:rsidRPr="001E1EF1">
              <w:rPr>
                <w:b/>
                <w:sz w:val="24"/>
                <w:szCs w:val="24"/>
              </w:rPr>
              <w:t>З</w:t>
            </w:r>
            <w:r w:rsidR="00601A7A">
              <w:rPr>
                <w:b/>
                <w:sz w:val="24"/>
                <w:szCs w:val="24"/>
              </w:rPr>
              <w:t>аказчик</w:t>
            </w:r>
            <w:r w:rsidRPr="001E1EF1">
              <w:rPr>
                <w:b/>
                <w:sz w:val="24"/>
                <w:szCs w:val="24"/>
              </w:rPr>
              <w:t>:</w:t>
            </w:r>
          </w:p>
          <w:p w:rsidR="001E1EF1" w:rsidRDefault="001E1EF1" w:rsidP="00ED575C">
            <w:pPr>
              <w:widowControl w:val="0"/>
              <w:rPr>
                <w:b/>
                <w:sz w:val="24"/>
                <w:szCs w:val="24"/>
              </w:rPr>
            </w:pPr>
          </w:p>
          <w:p w:rsidR="00601A7A" w:rsidRDefault="00601A7A" w:rsidP="00ED575C">
            <w:pPr>
              <w:widowControl w:val="0"/>
              <w:rPr>
                <w:b/>
                <w:sz w:val="24"/>
                <w:szCs w:val="24"/>
              </w:rPr>
            </w:pPr>
          </w:p>
          <w:p w:rsidR="00601A7A" w:rsidRDefault="00601A7A" w:rsidP="00ED575C">
            <w:pPr>
              <w:widowControl w:val="0"/>
              <w:rPr>
                <w:b/>
                <w:sz w:val="24"/>
                <w:szCs w:val="24"/>
              </w:rPr>
            </w:pPr>
          </w:p>
          <w:p w:rsidR="00601A7A" w:rsidRDefault="00601A7A" w:rsidP="00ED575C">
            <w:pPr>
              <w:widowControl w:val="0"/>
              <w:rPr>
                <w:b/>
                <w:sz w:val="24"/>
                <w:szCs w:val="24"/>
              </w:rPr>
            </w:pPr>
          </w:p>
          <w:p w:rsidR="00601A7A" w:rsidRPr="00601A7A" w:rsidRDefault="00601A7A" w:rsidP="00ED575C">
            <w:pPr>
              <w:widowControl w:val="0"/>
              <w:rPr>
                <w:sz w:val="24"/>
                <w:szCs w:val="24"/>
              </w:rPr>
            </w:pPr>
            <w:r w:rsidRPr="00601A7A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____</w:t>
            </w:r>
            <w:r w:rsidRPr="00601A7A">
              <w:rPr>
                <w:sz w:val="24"/>
                <w:szCs w:val="24"/>
              </w:rPr>
              <w:t>/</w:t>
            </w:r>
            <w:r w:rsidR="00103753">
              <w:rPr>
                <w:sz w:val="24"/>
                <w:szCs w:val="24"/>
              </w:rPr>
              <w:t xml:space="preserve"> Р.А. Муслимов</w:t>
            </w:r>
            <w:r w:rsidR="00103753" w:rsidRPr="00601A7A">
              <w:rPr>
                <w:sz w:val="24"/>
                <w:szCs w:val="24"/>
              </w:rPr>
              <w:t xml:space="preserve"> </w:t>
            </w:r>
            <w:r w:rsidRPr="00601A7A">
              <w:rPr>
                <w:sz w:val="24"/>
                <w:szCs w:val="24"/>
              </w:rPr>
              <w:t>/</w:t>
            </w:r>
          </w:p>
          <w:p w:rsidR="001E1EF1" w:rsidRPr="00601A7A" w:rsidRDefault="00601A7A" w:rsidP="00ED575C">
            <w:pPr>
              <w:widowControl w:val="0"/>
              <w:rPr>
                <w:sz w:val="24"/>
                <w:szCs w:val="24"/>
              </w:rPr>
            </w:pPr>
            <w:r w:rsidRPr="00601A7A">
              <w:rPr>
                <w:sz w:val="24"/>
                <w:szCs w:val="24"/>
              </w:rPr>
              <w:t>М.П.</w:t>
            </w:r>
          </w:p>
          <w:p w:rsidR="001E1EF1" w:rsidRPr="001E1EF1" w:rsidRDefault="001E1EF1" w:rsidP="00ED575C">
            <w:pPr>
              <w:widowControl w:val="0"/>
              <w:rPr>
                <w:b/>
                <w:sz w:val="24"/>
                <w:szCs w:val="24"/>
              </w:rPr>
            </w:pPr>
          </w:p>
          <w:p w:rsidR="0003578F" w:rsidRPr="001E1EF1" w:rsidRDefault="0003578F" w:rsidP="00ED575C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8" w:type="dxa"/>
          </w:tcPr>
          <w:p w:rsidR="0003578F" w:rsidRPr="001E1EF1" w:rsidRDefault="0003578F" w:rsidP="00ED575C">
            <w:pPr>
              <w:widowControl w:val="0"/>
              <w:rPr>
                <w:b/>
                <w:sz w:val="24"/>
                <w:szCs w:val="24"/>
              </w:rPr>
            </w:pPr>
            <w:r w:rsidRPr="001E1EF1">
              <w:rPr>
                <w:b/>
                <w:sz w:val="24"/>
                <w:szCs w:val="24"/>
              </w:rPr>
              <w:t>И</w:t>
            </w:r>
            <w:r w:rsidR="00601A7A">
              <w:rPr>
                <w:b/>
                <w:sz w:val="24"/>
                <w:szCs w:val="24"/>
              </w:rPr>
              <w:t>сполнитель</w:t>
            </w:r>
            <w:r w:rsidRPr="001E1EF1">
              <w:rPr>
                <w:b/>
                <w:sz w:val="24"/>
                <w:szCs w:val="24"/>
              </w:rPr>
              <w:t>:</w:t>
            </w:r>
          </w:p>
          <w:p w:rsidR="0003578F" w:rsidRPr="001E1EF1" w:rsidRDefault="0003578F" w:rsidP="00ED575C">
            <w:pPr>
              <w:widowControl w:val="0"/>
              <w:rPr>
                <w:sz w:val="24"/>
                <w:szCs w:val="24"/>
              </w:rPr>
            </w:pPr>
          </w:p>
          <w:p w:rsidR="0003578F" w:rsidRDefault="0003578F" w:rsidP="00ED575C">
            <w:pPr>
              <w:widowControl w:val="0"/>
              <w:rPr>
                <w:sz w:val="24"/>
                <w:szCs w:val="24"/>
              </w:rPr>
            </w:pPr>
          </w:p>
          <w:p w:rsidR="00601A7A" w:rsidRDefault="00601A7A" w:rsidP="00ED575C">
            <w:pPr>
              <w:widowControl w:val="0"/>
              <w:rPr>
                <w:sz w:val="24"/>
                <w:szCs w:val="24"/>
              </w:rPr>
            </w:pPr>
          </w:p>
          <w:p w:rsidR="00601A7A" w:rsidRDefault="00601A7A" w:rsidP="00ED575C">
            <w:pPr>
              <w:widowControl w:val="0"/>
              <w:rPr>
                <w:sz w:val="24"/>
                <w:szCs w:val="24"/>
              </w:rPr>
            </w:pPr>
          </w:p>
          <w:p w:rsidR="00601A7A" w:rsidRDefault="00601A7A" w:rsidP="00ED575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_________________/_______________/</w:t>
            </w:r>
          </w:p>
          <w:p w:rsidR="00601A7A" w:rsidRPr="001E1EF1" w:rsidRDefault="00601A7A" w:rsidP="00ED575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03578F" w:rsidRDefault="0003578F" w:rsidP="004927C1">
      <w:pPr>
        <w:pStyle w:val="21"/>
        <w:spacing w:after="0" w:line="240" w:lineRule="auto"/>
        <w:jc w:val="both"/>
        <w:rPr>
          <w:b/>
          <w:sz w:val="24"/>
          <w:szCs w:val="24"/>
        </w:rPr>
      </w:pPr>
    </w:p>
    <w:p w:rsidR="00ED575C" w:rsidRDefault="00ED575C" w:rsidP="004927C1">
      <w:pPr>
        <w:pStyle w:val="21"/>
        <w:spacing w:after="0" w:line="240" w:lineRule="auto"/>
        <w:jc w:val="both"/>
        <w:rPr>
          <w:b/>
          <w:sz w:val="24"/>
          <w:szCs w:val="24"/>
        </w:rPr>
      </w:pPr>
    </w:p>
    <w:p w:rsidR="00ED575C" w:rsidRDefault="00ED575C" w:rsidP="004927C1">
      <w:pPr>
        <w:pStyle w:val="21"/>
        <w:spacing w:after="0" w:line="240" w:lineRule="auto"/>
        <w:jc w:val="both"/>
        <w:rPr>
          <w:b/>
          <w:sz w:val="24"/>
          <w:szCs w:val="24"/>
        </w:rPr>
      </w:pPr>
    </w:p>
    <w:p w:rsidR="00ED575C" w:rsidRDefault="00ED575C" w:rsidP="004927C1">
      <w:pPr>
        <w:pStyle w:val="21"/>
        <w:spacing w:after="0" w:line="240" w:lineRule="auto"/>
        <w:jc w:val="both"/>
        <w:rPr>
          <w:b/>
          <w:sz w:val="24"/>
          <w:szCs w:val="24"/>
        </w:rPr>
      </w:pPr>
    </w:p>
    <w:p w:rsidR="00ED575C" w:rsidRDefault="00ED575C" w:rsidP="004927C1">
      <w:pPr>
        <w:pStyle w:val="21"/>
        <w:spacing w:after="0" w:line="240" w:lineRule="auto"/>
        <w:jc w:val="both"/>
        <w:rPr>
          <w:b/>
          <w:sz w:val="24"/>
          <w:szCs w:val="24"/>
        </w:rPr>
      </w:pPr>
    </w:p>
    <w:p w:rsidR="00ED575C" w:rsidRDefault="00ED575C" w:rsidP="004927C1">
      <w:pPr>
        <w:pStyle w:val="21"/>
        <w:spacing w:after="0" w:line="240" w:lineRule="auto"/>
        <w:jc w:val="both"/>
        <w:rPr>
          <w:b/>
          <w:sz w:val="24"/>
          <w:szCs w:val="24"/>
        </w:rPr>
      </w:pPr>
    </w:p>
    <w:p w:rsidR="00ED575C" w:rsidRDefault="00ED575C" w:rsidP="004927C1">
      <w:pPr>
        <w:pStyle w:val="21"/>
        <w:spacing w:after="0" w:line="240" w:lineRule="auto"/>
        <w:jc w:val="both"/>
        <w:rPr>
          <w:b/>
          <w:sz w:val="24"/>
          <w:szCs w:val="24"/>
        </w:rPr>
      </w:pPr>
    </w:p>
    <w:p w:rsidR="00ED575C" w:rsidRDefault="00ED575C" w:rsidP="004927C1">
      <w:pPr>
        <w:pStyle w:val="21"/>
        <w:spacing w:after="0" w:line="240" w:lineRule="auto"/>
        <w:jc w:val="both"/>
        <w:rPr>
          <w:b/>
          <w:sz w:val="24"/>
          <w:szCs w:val="24"/>
        </w:rPr>
      </w:pPr>
    </w:p>
    <w:p w:rsidR="00ED575C" w:rsidRDefault="00ED575C" w:rsidP="004927C1">
      <w:pPr>
        <w:pStyle w:val="21"/>
        <w:spacing w:after="0" w:line="240" w:lineRule="auto"/>
        <w:jc w:val="both"/>
        <w:rPr>
          <w:b/>
          <w:sz w:val="24"/>
          <w:szCs w:val="24"/>
        </w:rPr>
      </w:pPr>
    </w:p>
    <w:p w:rsidR="00ED575C" w:rsidRDefault="00ED575C" w:rsidP="004927C1">
      <w:pPr>
        <w:pStyle w:val="21"/>
        <w:spacing w:after="0" w:line="240" w:lineRule="auto"/>
        <w:jc w:val="both"/>
        <w:rPr>
          <w:b/>
          <w:sz w:val="24"/>
          <w:szCs w:val="24"/>
        </w:rPr>
      </w:pPr>
    </w:p>
    <w:p w:rsidR="00ED575C" w:rsidRDefault="00ED575C" w:rsidP="004927C1">
      <w:pPr>
        <w:pStyle w:val="21"/>
        <w:spacing w:after="0" w:line="240" w:lineRule="auto"/>
        <w:jc w:val="both"/>
        <w:rPr>
          <w:b/>
          <w:sz w:val="24"/>
          <w:szCs w:val="24"/>
        </w:rPr>
      </w:pPr>
    </w:p>
    <w:p w:rsidR="004A6660" w:rsidRPr="001E1EF1" w:rsidRDefault="004A6660" w:rsidP="004A6660">
      <w:pPr>
        <w:pStyle w:val="21"/>
        <w:spacing w:after="0" w:line="240" w:lineRule="auto"/>
        <w:jc w:val="right"/>
      </w:pPr>
      <w:r w:rsidRPr="001E1EF1">
        <w:lastRenderedPageBreak/>
        <w:t xml:space="preserve">Приложение № </w:t>
      </w:r>
      <w:r>
        <w:t>2</w:t>
      </w:r>
      <w:r w:rsidRPr="001E1EF1">
        <w:t xml:space="preserve"> </w:t>
      </w:r>
    </w:p>
    <w:p w:rsidR="004A6660" w:rsidRPr="001E1EF1" w:rsidRDefault="004A6660" w:rsidP="004A6660">
      <w:pPr>
        <w:shd w:val="clear" w:color="auto" w:fill="FFFFFF"/>
        <w:autoSpaceDE w:val="0"/>
        <w:autoSpaceDN w:val="0"/>
        <w:adjustRightInd w:val="0"/>
        <w:jc w:val="right"/>
      </w:pPr>
      <w:r w:rsidRPr="001E1EF1">
        <w:t xml:space="preserve">к государственному контракту </w:t>
      </w:r>
    </w:p>
    <w:p w:rsidR="004A6660" w:rsidRPr="001E1EF1" w:rsidRDefault="00103753" w:rsidP="004A6660">
      <w:pPr>
        <w:shd w:val="clear" w:color="auto" w:fill="FFFFFF"/>
        <w:autoSpaceDE w:val="0"/>
        <w:autoSpaceDN w:val="0"/>
        <w:adjustRightInd w:val="0"/>
        <w:jc w:val="right"/>
      </w:pPr>
      <w:r w:rsidRPr="001E1EF1">
        <w:t xml:space="preserve">№ </w:t>
      </w:r>
      <w:r>
        <w:t>__/2026</w:t>
      </w:r>
      <w:proofErr w:type="gramStart"/>
      <w:r>
        <w:t xml:space="preserve"> У</w:t>
      </w:r>
      <w:proofErr w:type="gramEnd"/>
      <w:r w:rsidRPr="001E1EF1">
        <w:t xml:space="preserve"> от </w:t>
      </w:r>
      <w:r>
        <w:t>__.__.2026</w:t>
      </w:r>
      <w:r w:rsidRPr="001E1EF1">
        <w:t xml:space="preserve"> г</w:t>
      </w:r>
    </w:p>
    <w:p w:rsidR="00ED575C" w:rsidRPr="00436CFD" w:rsidRDefault="00ED575C" w:rsidP="00ED575C">
      <w:pPr>
        <w:pStyle w:val="a6"/>
      </w:pPr>
    </w:p>
    <w:p w:rsidR="00ED575C" w:rsidRPr="00436CFD" w:rsidRDefault="00ED575C" w:rsidP="00ED575C">
      <w:pPr>
        <w:pStyle w:val="a6"/>
      </w:pPr>
      <w:r w:rsidRPr="00105ADB">
        <w:t xml:space="preserve">г. </w:t>
      </w:r>
      <w:r w:rsidR="00103753">
        <w:t>Уфа</w:t>
      </w:r>
      <w:r w:rsidRPr="00105ADB">
        <w:tab/>
      </w:r>
      <w:r w:rsidRPr="00105ADB">
        <w:tab/>
      </w:r>
      <w:r w:rsidRPr="00436CFD">
        <w:tab/>
      </w:r>
      <w:r w:rsidRPr="00436CFD">
        <w:tab/>
      </w:r>
      <w:r w:rsidRPr="00436CFD">
        <w:tab/>
        <w:t xml:space="preserve">     </w:t>
      </w:r>
      <w:r w:rsidRPr="00436CFD">
        <w:tab/>
      </w:r>
      <w:r w:rsidRPr="00436CFD">
        <w:tab/>
      </w:r>
    </w:p>
    <w:p w:rsidR="00ED575C" w:rsidRPr="00436CFD" w:rsidRDefault="00ED575C" w:rsidP="00ED575C">
      <w:pPr>
        <w:jc w:val="both"/>
      </w:pPr>
    </w:p>
    <w:p w:rsidR="00ED575C" w:rsidRPr="00436CFD" w:rsidRDefault="00ED575C" w:rsidP="00ED575C">
      <w:pPr>
        <w:ind w:firstLine="567"/>
        <w:jc w:val="center"/>
        <w:outlineLvl w:val="0"/>
        <w:rPr>
          <w:b/>
        </w:rPr>
      </w:pPr>
      <w:r w:rsidRPr="00436CFD">
        <w:rPr>
          <w:b/>
        </w:rPr>
        <w:t>Заказ-наряд № ____</w:t>
      </w:r>
    </w:p>
    <w:p w:rsidR="00ED575C" w:rsidRPr="00436CFD" w:rsidRDefault="00ED575C" w:rsidP="00ED575C">
      <w:pPr>
        <w:ind w:firstLine="567"/>
        <w:jc w:val="center"/>
        <w:outlineLvl w:val="0"/>
        <w:rPr>
          <w:b/>
        </w:rPr>
      </w:pPr>
      <w:r w:rsidRPr="00436CFD">
        <w:rPr>
          <w:b/>
        </w:rPr>
        <w:t>на оказание услуг</w:t>
      </w:r>
    </w:p>
    <w:p w:rsidR="00ED575C" w:rsidRPr="00436CFD" w:rsidRDefault="00ED575C" w:rsidP="00ED575C">
      <w:pPr>
        <w:ind w:firstLine="567"/>
        <w:jc w:val="center"/>
        <w:rPr>
          <w:b/>
        </w:rPr>
      </w:pPr>
    </w:p>
    <w:p w:rsidR="00ED575C" w:rsidRPr="00436CFD" w:rsidRDefault="00ED575C" w:rsidP="00ED575C">
      <w:pPr>
        <w:jc w:val="both"/>
        <w:outlineLvl w:val="0"/>
      </w:pPr>
      <w:r w:rsidRPr="00436CFD">
        <w:t xml:space="preserve">Исполнитель: </w:t>
      </w:r>
    </w:p>
    <w:p w:rsidR="00ED575C" w:rsidRPr="00436CFD" w:rsidRDefault="00ED575C" w:rsidP="00ED575C">
      <w:pPr>
        <w:jc w:val="both"/>
      </w:pPr>
      <w:r w:rsidRPr="00436CFD">
        <w:t>Заказчик: ФКУ «Уралуправтодор»</w:t>
      </w:r>
    </w:p>
    <w:p w:rsidR="00ED575C" w:rsidRPr="00436CFD" w:rsidRDefault="00ED575C" w:rsidP="00ED575C">
      <w:pPr>
        <w:ind w:firstLine="567"/>
        <w:jc w:val="both"/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860"/>
        <w:gridCol w:w="1417"/>
        <w:gridCol w:w="1035"/>
        <w:gridCol w:w="1375"/>
        <w:gridCol w:w="851"/>
        <w:gridCol w:w="1417"/>
        <w:gridCol w:w="1559"/>
        <w:gridCol w:w="1417"/>
      </w:tblGrid>
      <w:tr w:rsidR="00ED575C" w:rsidRPr="00436CFD" w:rsidTr="001A391A">
        <w:tc>
          <w:tcPr>
            <w:tcW w:w="524" w:type="dxa"/>
          </w:tcPr>
          <w:p w:rsidR="00ED575C" w:rsidRPr="00436CFD" w:rsidRDefault="00ED575C" w:rsidP="001A391A">
            <w:pPr>
              <w:jc w:val="center"/>
            </w:pPr>
            <w:r w:rsidRPr="00436CFD">
              <w:t xml:space="preserve">№ </w:t>
            </w:r>
            <w:proofErr w:type="gramStart"/>
            <w:r w:rsidRPr="00436CFD">
              <w:t>п</w:t>
            </w:r>
            <w:proofErr w:type="gramEnd"/>
            <w:r w:rsidRPr="00436CFD">
              <w:t>/п</w:t>
            </w:r>
          </w:p>
        </w:tc>
        <w:tc>
          <w:tcPr>
            <w:tcW w:w="860" w:type="dxa"/>
          </w:tcPr>
          <w:p w:rsidR="00ED575C" w:rsidRPr="00436CFD" w:rsidRDefault="00ED575C" w:rsidP="001A391A">
            <w:pPr>
              <w:jc w:val="center"/>
            </w:pPr>
            <w:r w:rsidRPr="00436CFD">
              <w:t>Дата</w:t>
            </w:r>
          </w:p>
        </w:tc>
        <w:tc>
          <w:tcPr>
            <w:tcW w:w="1417" w:type="dxa"/>
          </w:tcPr>
          <w:p w:rsidR="00ED575C" w:rsidRPr="00436CFD" w:rsidRDefault="00ED575C" w:rsidP="001A391A">
            <w:pPr>
              <w:jc w:val="center"/>
            </w:pPr>
            <w:r w:rsidRPr="00436CFD">
              <w:t>Марка автомобиля</w:t>
            </w:r>
          </w:p>
        </w:tc>
        <w:tc>
          <w:tcPr>
            <w:tcW w:w="1035" w:type="dxa"/>
          </w:tcPr>
          <w:p w:rsidR="00ED575C" w:rsidRPr="00436CFD" w:rsidRDefault="00ED575C" w:rsidP="001A391A">
            <w:pPr>
              <w:jc w:val="center"/>
            </w:pPr>
            <w:r w:rsidRPr="00436CFD">
              <w:t>Гос. номер</w:t>
            </w:r>
          </w:p>
        </w:tc>
        <w:tc>
          <w:tcPr>
            <w:tcW w:w="1375" w:type="dxa"/>
          </w:tcPr>
          <w:p w:rsidR="00ED575C" w:rsidRPr="00436CFD" w:rsidRDefault="00ED575C" w:rsidP="001A391A">
            <w:pPr>
              <w:jc w:val="center"/>
            </w:pPr>
            <w:r w:rsidRPr="00436CFD">
              <w:t>№ пункта прейскуранта оказания услуг</w:t>
            </w:r>
          </w:p>
        </w:tc>
        <w:tc>
          <w:tcPr>
            <w:tcW w:w="851" w:type="dxa"/>
          </w:tcPr>
          <w:p w:rsidR="00ED575C" w:rsidRPr="00436CFD" w:rsidRDefault="00ED575C" w:rsidP="001A391A">
            <w:pPr>
              <w:jc w:val="center"/>
            </w:pPr>
            <w:r w:rsidRPr="00436CFD">
              <w:t>Кол-во</w:t>
            </w:r>
          </w:p>
        </w:tc>
        <w:tc>
          <w:tcPr>
            <w:tcW w:w="1417" w:type="dxa"/>
          </w:tcPr>
          <w:p w:rsidR="00ED575C" w:rsidRPr="00436CFD" w:rsidRDefault="00ED575C" w:rsidP="001A391A">
            <w:pPr>
              <w:jc w:val="center"/>
            </w:pPr>
            <w:r w:rsidRPr="00436CFD">
              <w:t>Стоимость, руб.</w:t>
            </w:r>
          </w:p>
        </w:tc>
        <w:tc>
          <w:tcPr>
            <w:tcW w:w="1559" w:type="dxa"/>
          </w:tcPr>
          <w:p w:rsidR="00ED575C" w:rsidRPr="00436CFD" w:rsidRDefault="00ED575C" w:rsidP="001A391A">
            <w:pPr>
              <w:jc w:val="center"/>
            </w:pPr>
            <w:r w:rsidRPr="00436CFD">
              <w:t>Сумма, руб.</w:t>
            </w:r>
          </w:p>
        </w:tc>
        <w:tc>
          <w:tcPr>
            <w:tcW w:w="1417" w:type="dxa"/>
          </w:tcPr>
          <w:p w:rsidR="00ED575C" w:rsidRPr="00436CFD" w:rsidRDefault="00ED575C" w:rsidP="001A391A">
            <w:pPr>
              <w:jc w:val="center"/>
            </w:pPr>
            <w:r w:rsidRPr="00436CFD">
              <w:t>Подпись водителя</w:t>
            </w:r>
          </w:p>
        </w:tc>
      </w:tr>
      <w:tr w:rsidR="00ED575C" w:rsidRPr="00436CFD" w:rsidTr="001A391A">
        <w:trPr>
          <w:trHeight w:val="284"/>
        </w:trPr>
        <w:tc>
          <w:tcPr>
            <w:tcW w:w="524" w:type="dxa"/>
          </w:tcPr>
          <w:p w:rsidR="00ED575C" w:rsidRPr="00436CFD" w:rsidRDefault="00ED575C" w:rsidP="001A391A">
            <w:r>
              <w:t>1</w:t>
            </w:r>
          </w:p>
        </w:tc>
        <w:tc>
          <w:tcPr>
            <w:tcW w:w="860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  <w:tc>
          <w:tcPr>
            <w:tcW w:w="1035" w:type="dxa"/>
          </w:tcPr>
          <w:p w:rsidR="00ED575C" w:rsidRPr="00436CFD" w:rsidRDefault="00ED575C" w:rsidP="001A391A"/>
        </w:tc>
        <w:tc>
          <w:tcPr>
            <w:tcW w:w="1375" w:type="dxa"/>
          </w:tcPr>
          <w:p w:rsidR="00ED575C" w:rsidRPr="00436CFD" w:rsidRDefault="00ED575C" w:rsidP="001A391A"/>
        </w:tc>
        <w:tc>
          <w:tcPr>
            <w:tcW w:w="851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  <w:tc>
          <w:tcPr>
            <w:tcW w:w="1559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</w:tr>
      <w:tr w:rsidR="00ED575C" w:rsidRPr="00436CFD" w:rsidTr="001A391A">
        <w:trPr>
          <w:trHeight w:val="284"/>
        </w:trPr>
        <w:tc>
          <w:tcPr>
            <w:tcW w:w="524" w:type="dxa"/>
          </w:tcPr>
          <w:p w:rsidR="00ED575C" w:rsidRPr="00436CFD" w:rsidRDefault="00ED575C" w:rsidP="001A391A">
            <w:r>
              <w:t>2</w:t>
            </w:r>
          </w:p>
        </w:tc>
        <w:tc>
          <w:tcPr>
            <w:tcW w:w="860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  <w:tc>
          <w:tcPr>
            <w:tcW w:w="1035" w:type="dxa"/>
          </w:tcPr>
          <w:p w:rsidR="00ED575C" w:rsidRPr="00436CFD" w:rsidRDefault="00ED575C" w:rsidP="001A391A"/>
        </w:tc>
        <w:tc>
          <w:tcPr>
            <w:tcW w:w="1375" w:type="dxa"/>
          </w:tcPr>
          <w:p w:rsidR="00ED575C" w:rsidRPr="00436CFD" w:rsidRDefault="00ED575C" w:rsidP="001A391A"/>
        </w:tc>
        <w:tc>
          <w:tcPr>
            <w:tcW w:w="851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  <w:tc>
          <w:tcPr>
            <w:tcW w:w="1559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</w:tr>
      <w:tr w:rsidR="00ED575C" w:rsidRPr="00436CFD" w:rsidTr="001A391A">
        <w:trPr>
          <w:trHeight w:val="284"/>
        </w:trPr>
        <w:tc>
          <w:tcPr>
            <w:tcW w:w="524" w:type="dxa"/>
          </w:tcPr>
          <w:p w:rsidR="00ED575C" w:rsidRPr="00436CFD" w:rsidRDefault="00ED575C" w:rsidP="001A391A">
            <w:r>
              <w:t>3</w:t>
            </w:r>
          </w:p>
        </w:tc>
        <w:tc>
          <w:tcPr>
            <w:tcW w:w="860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  <w:tc>
          <w:tcPr>
            <w:tcW w:w="1035" w:type="dxa"/>
          </w:tcPr>
          <w:p w:rsidR="00ED575C" w:rsidRPr="00436CFD" w:rsidRDefault="00ED575C" w:rsidP="001A391A"/>
        </w:tc>
        <w:tc>
          <w:tcPr>
            <w:tcW w:w="1375" w:type="dxa"/>
          </w:tcPr>
          <w:p w:rsidR="00ED575C" w:rsidRPr="00436CFD" w:rsidRDefault="00ED575C" w:rsidP="001A391A"/>
        </w:tc>
        <w:tc>
          <w:tcPr>
            <w:tcW w:w="851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  <w:tc>
          <w:tcPr>
            <w:tcW w:w="1559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</w:tr>
      <w:tr w:rsidR="00ED575C" w:rsidRPr="00436CFD" w:rsidTr="001A391A">
        <w:trPr>
          <w:trHeight w:val="284"/>
        </w:trPr>
        <w:tc>
          <w:tcPr>
            <w:tcW w:w="524" w:type="dxa"/>
          </w:tcPr>
          <w:p w:rsidR="00ED575C" w:rsidRPr="00436CFD" w:rsidRDefault="00ED575C" w:rsidP="001A391A">
            <w:r>
              <w:t>4</w:t>
            </w:r>
          </w:p>
        </w:tc>
        <w:tc>
          <w:tcPr>
            <w:tcW w:w="860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  <w:tc>
          <w:tcPr>
            <w:tcW w:w="1035" w:type="dxa"/>
          </w:tcPr>
          <w:p w:rsidR="00ED575C" w:rsidRPr="00436CFD" w:rsidRDefault="00ED575C" w:rsidP="001A391A"/>
        </w:tc>
        <w:tc>
          <w:tcPr>
            <w:tcW w:w="1375" w:type="dxa"/>
          </w:tcPr>
          <w:p w:rsidR="00ED575C" w:rsidRPr="00436CFD" w:rsidRDefault="00ED575C" w:rsidP="001A391A"/>
        </w:tc>
        <w:tc>
          <w:tcPr>
            <w:tcW w:w="851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  <w:tc>
          <w:tcPr>
            <w:tcW w:w="1559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</w:tr>
      <w:tr w:rsidR="00ED575C" w:rsidRPr="00436CFD" w:rsidTr="001A391A">
        <w:trPr>
          <w:trHeight w:val="284"/>
        </w:trPr>
        <w:tc>
          <w:tcPr>
            <w:tcW w:w="524" w:type="dxa"/>
          </w:tcPr>
          <w:p w:rsidR="00ED575C" w:rsidRPr="00436CFD" w:rsidRDefault="00ED575C" w:rsidP="001A391A">
            <w:r>
              <w:t>5</w:t>
            </w:r>
          </w:p>
        </w:tc>
        <w:tc>
          <w:tcPr>
            <w:tcW w:w="860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  <w:tc>
          <w:tcPr>
            <w:tcW w:w="1035" w:type="dxa"/>
          </w:tcPr>
          <w:p w:rsidR="00ED575C" w:rsidRPr="00436CFD" w:rsidRDefault="00ED575C" w:rsidP="001A391A"/>
        </w:tc>
        <w:tc>
          <w:tcPr>
            <w:tcW w:w="1375" w:type="dxa"/>
          </w:tcPr>
          <w:p w:rsidR="00ED575C" w:rsidRPr="00436CFD" w:rsidRDefault="00ED575C" w:rsidP="001A391A"/>
        </w:tc>
        <w:tc>
          <w:tcPr>
            <w:tcW w:w="851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  <w:tc>
          <w:tcPr>
            <w:tcW w:w="1559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</w:tr>
      <w:tr w:rsidR="00ED575C" w:rsidRPr="00436CFD" w:rsidTr="001A391A">
        <w:trPr>
          <w:trHeight w:val="284"/>
        </w:trPr>
        <w:tc>
          <w:tcPr>
            <w:tcW w:w="524" w:type="dxa"/>
          </w:tcPr>
          <w:p w:rsidR="00ED575C" w:rsidRPr="00436CFD" w:rsidRDefault="00ED575C" w:rsidP="001A391A">
            <w:r>
              <w:t>6</w:t>
            </w:r>
          </w:p>
        </w:tc>
        <w:tc>
          <w:tcPr>
            <w:tcW w:w="860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  <w:tc>
          <w:tcPr>
            <w:tcW w:w="1035" w:type="dxa"/>
          </w:tcPr>
          <w:p w:rsidR="00ED575C" w:rsidRPr="00436CFD" w:rsidRDefault="00ED575C" w:rsidP="001A391A"/>
        </w:tc>
        <w:tc>
          <w:tcPr>
            <w:tcW w:w="1375" w:type="dxa"/>
          </w:tcPr>
          <w:p w:rsidR="00ED575C" w:rsidRPr="00436CFD" w:rsidRDefault="00ED575C" w:rsidP="001A391A"/>
        </w:tc>
        <w:tc>
          <w:tcPr>
            <w:tcW w:w="851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  <w:tc>
          <w:tcPr>
            <w:tcW w:w="1559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</w:tr>
      <w:tr w:rsidR="00ED575C" w:rsidRPr="00436CFD" w:rsidTr="001A391A">
        <w:trPr>
          <w:trHeight w:val="284"/>
        </w:trPr>
        <w:tc>
          <w:tcPr>
            <w:tcW w:w="524" w:type="dxa"/>
          </w:tcPr>
          <w:p w:rsidR="00ED575C" w:rsidRPr="00436CFD" w:rsidRDefault="00ED575C" w:rsidP="001A391A">
            <w:r>
              <w:t>7</w:t>
            </w:r>
          </w:p>
        </w:tc>
        <w:tc>
          <w:tcPr>
            <w:tcW w:w="860" w:type="dxa"/>
          </w:tcPr>
          <w:p w:rsidR="00ED575C" w:rsidRPr="00436CFD" w:rsidRDefault="00ED575C" w:rsidP="001A391A"/>
        </w:tc>
        <w:tc>
          <w:tcPr>
            <w:tcW w:w="7654" w:type="dxa"/>
            <w:gridSpan w:val="6"/>
          </w:tcPr>
          <w:p w:rsidR="00ED575C" w:rsidRPr="00436CFD" w:rsidRDefault="00ED575C" w:rsidP="001A391A">
            <w:r w:rsidRPr="00436CFD"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73.3pt;height:104.05pt">
                  <v:shadow color="#868686"/>
                  <v:textpath style="font-family:&quot;Arial Black&quot;;v-text-kern:t" trim="t" fitpath="t" string="ОБРАЗЕЦ"/>
                </v:shape>
              </w:pict>
            </w:r>
          </w:p>
        </w:tc>
        <w:tc>
          <w:tcPr>
            <w:tcW w:w="1417" w:type="dxa"/>
          </w:tcPr>
          <w:p w:rsidR="00ED575C" w:rsidRPr="00436CFD" w:rsidRDefault="00ED575C" w:rsidP="001A391A"/>
        </w:tc>
      </w:tr>
      <w:tr w:rsidR="00ED575C" w:rsidRPr="00436CFD" w:rsidTr="001A391A">
        <w:trPr>
          <w:trHeight w:val="284"/>
        </w:trPr>
        <w:tc>
          <w:tcPr>
            <w:tcW w:w="524" w:type="dxa"/>
          </w:tcPr>
          <w:p w:rsidR="00ED575C" w:rsidRPr="00436CFD" w:rsidRDefault="00ED575C" w:rsidP="001A391A">
            <w:pPr>
              <w:ind w:left="360"/>
            </w:pPr>
          </w:p>
        </w:tc>
        <w:tc>
          <w:tcPr>
            <w:tcW w:w="860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  <w:tc>
          <w:tcPr>
            <w:tcW w:w="1035" w:type="dxa"/>
          </w:tcPr>
          <w:p w:rsidR="00ED575C" w:rsidRPr="00436CFD" w:rsidRDefault="00ED575C" w:rsidP="001A391A"/>
        </w:tc>
        <w:tc>
          <w:tcPr>
            <w:tcW w:w="1375" w:type="dxa"/>
          </w:tcPr>
          <w:p w:rsidR="00ED575C" w:rsidRPr="00436CFD" w:rsidRDefault="00ED575C" w:rsidP="001A391A"/>
        </w:tc>
        <w:tc>
          <w:tcPr>
            <w:tcW w:w="851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  <w:tc>
          <w:tcPr>
            <w:tcW w:w="1559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</w:tr>
      <w:tr w:rsidR="00ED575C" w:rsidRPr="00436CFD" w:rsidTr="001A391A">
        <w:trPr>
          <w:trHeight w:val="284"/>
        </w:trPr>
        <w:tc>
          <w:tcPr>
            <w:tcW w:w="524" w:type="dxa"/>
          </w:tcPr>
          <w:p w:rsidR="00ED575C" w:rsidRPr="00436CFD" w:rsidRDefault="00ED575C" w:rsidP="001A391A">
            <w:r>
              <w:t>8</w:t>
            </w:r>
          </w:p>
        </w:tc>
        <w:tc>
          <w:tcPr>
            <w:tcW w:w="860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  <w:tc>
          <w:tcPr>
            <w:tcW w:w="1035" w:type="dxa"/>
          </w:tcPr>
          <w:p w:rsidR="00ED575C" w:rsidRPr="00436CFD" w:rsidRDefault="00ED575C" w:rsidP="001A391A"/>
        </w:tc>
        <w:tc>
          <w:tcPr>
            <w:tcW w:w="1375" w:type="dxa"/>
          </w:tcPr>
          <w:p w:rsidR="00ED575C" w:rsidRPr="00436CFD" w:rsidRDefault="00ED575C" w:rsidP="001A391A"/>
        </w:tc>
        <w:tc>
          <w:tcPr>
            <w:tcW w:w="851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  <w:tc>
          <w:tcPr>
            <w:tcW w:w="1559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</w:tr>
      <w:tr w:rsidR="00ED575C" w:rsidRPr="00436CFD" w:rsidTr="001A391A">
        <w:trPr>
          <w:trHeight w:val="284"/>
        </w:trPr>
        <w:tc>
          <w:tcPr>
            <w:tcW w:w="524" w:type="dxa"/>
          </w:tcPr>
          <w:p w:rsidR="00ED575C" w:rsidRPr="00436CFD" w:rsidRDefault="00ED575C" w:rsidP="001A391A">
            <w:r>
              <w:t>9</w:t>
            </w:r>
          </w:p>
        </w:tc>
        <w:tc>
          <w:tcPr>
            <w:tcW w:w="860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  <w:tc>
          <w:tcPr>
            <w:tcW w:w="1035" w:type="dxa"/>
          </w:tcPr>
          <w:p w:rsidR="00ED575C" w:rsidRPr="00436CFD" w:rsidRDefault="00ED575C" w:rsidP="001A391A"/>
        </w:tc>
        <w:tc>
          <w:tcPr>
            <w:tcW w:w="1375" w:type="dxa"/>
          </w:tcPr>
          <w:p w:rsidR="00ED575C" w:rsidRPr="00436CFD" w:rsidRDefault="00ED575C" w:rsidP="001A391A"/>
        </w:tc>
        <w:tc>
          <w:tcPr>
            <w:tcW w:w="851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  <w:tc>
          <w:tcPr>
            <w:tcW w:w="1559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</w:tr>
      <w:tr w:rsidR="00ED575C" w:rsidRPr="00436CFD" w:rsidTr="001A391A">
        <w:trPr>
          <w:trHeight w:val="284"/>
        </w:trPr>
        <w:tc>
          <w:tcPr>
            <w:tcW w:w="7479" w:type="dxa"/>
            <w:gridSpan w:val="7"/>
          </w:tcPr>
          <w:p w:rsidR="00ED575C" w:rsidRPr="00436CFD" w:rsidRDefault="00ED575C" w:rsidP="001A391A">
            <w:r w:rsidRPr="00436CFD">
              <w:t>Итого</w:t>
            </w:r>
          </w:p>
        </w:tc>
        <w:tc>
          <w:tcPr>
            <w:tcW w:w="1559" w:type="dxa"/>
          </w:tcPr>
          <w:p w:rsidR="00ED575C" w:rsidRPr="00436CFD" w:rsidRDefault="00ED575C" w:rsidP="001A391A"/>
        </w:tc>
        <w:tc>
          <w:tcPr>
            <w:tcW w:w="1417" w:type="dxa"/>
          </w:tcPr>
          <w:p w:rsidR="00ED575C" w:rsidRPr="00436CFD" w:rsidRDefault="00ED575C" w:rsidP="001A391A"/>
        </w:tc>
      </w:tr>
    </w:tbl>
    <w:p w:rsidR="00ED575C" w:rsidRDefault="00ED575C" w:rsidP="00ED575C"/>
    <w:tbl>
      <w:tblPr>
        <w:tblW w:w="1242" w:type="dxa"/>
        <w:tblLook w:val="01E0"/>
      </w:tblPr>
      <w:tblGrid>
        <w:gridCol w:w="1242"/>
      </w:tblGrid>
      <w:tr w:rsidR="00ED575C" w:rsidRPr="003975AC" w:rsidTr="00ED575C">
        <w:trPr>
          <w:trHeight w:val="250"/>
        </w:trPr>
        <w:tc>
          <w:tcPr>
            <w:tcW w:w="1242" w:type="dxa"/>
          </w:tcPr>
          <w:p w:rsidR="00ED575C" w:rsidRDefault="00ED575C" w:rsidP="001A391A"/>
        </w:tc>
      </w:tr>
    </w:tbl>
    <w:p w:rsidR="00ED575C" w:rsidRPr="007A6FDF" w:rsidRDefault="00ED575C" w:rsidP="00ED575C">
      <w:pPr>
        <w:pStyle w:val="af0"/>
        <w:jc w:val="left"/>
        <w:rPr>
          <w:sz w:val="24"/>
        </w:rPr>
      </w:pPr>
    </w:p>
    <w:tbl>
      <w:tblPr>
        <w:tblW w:w="0" w:type="auto"/>
        <w:tblLook w:val="04A0"/>
      </w:tblPr>
      <w:tblGrid>
        <w:gridCol w:w="5338"/>
        <w:gridCol w:w="5338"/>
      </w:tblGrid>
      <w:tr w:rsidR="00D07DE2" w:rsidRPr="001E1EF1" w:rsidTr="00B5516D">
        <w:tc>
          <w:tcPr>
            <w:tcW w:w="5338" w:type="dxa"/>
          </w:tcPr>
          <w:p w:rsidR="00D07DE2" w:rsidRPr="001E1EF1" w:rsidRDefault="00D07DE2" w:rsidP="00B5516D">
            <w:pPr>
              <w:widowControl w:val="0"/>
              <w:rPr>
                <w:b/>
                <w:sz w:val="24"/>
                <w:szCs w:val="24"/>
              </w:rPr>
            </w:pPr>
            <w:r w:rsidRPr="001E1EF1">
              <w:rPr>
                <w:b/>
                <w:sz w:val="24"/>
                <w:szCs w:val="24"/>
              </w:rPr>
              <w:t>З</w:t>
            </w:r>
            <w:r>
              <w:rPr>
                <w:b/>
                <w:sz w:val="24"/>
                <w:szCs w:val="24"/>
              </w:rPr>
              <w:t>аказчик</w:t>
            </w:r>
            <w:r w:rsidRPr="001E1EF1">
              <w:rPr>
                <w:b/>
                <w:sz w:val="24"/>
                <w:szCs w:val="24"/>
              </w:rPr>
              <w:t>:</w:t>
            </w:r>
          </w:p>
          <w:p w:rsidR="00D07DE2" w:rsidRDefault="00D07DE2" w:rsidP="00B5516D">
            <w:pPr>
              <w:widowControl w:val="0"/>
              <w:rPr>
                <w:b/>
                <w:sz w:val="24"/>
                <w:szCs w:val="24"/>
              </w:rPr>
            </w:pPr>
          </w:p>
          <w:p w:rsidR="00D07DE2" w:rsidRDefault="00D07DE2" w:rsidP="00B5516D">
            <w:pPr>
              <w:widowControl w:val="0"/>
              <w:rPr>
                <w:b/>
                <w:sz w:val="24"/>
                <w:szCs w:val="24"/>
              </w:rPr>
            </w:pPr>
          </w:p>
          <w:p w:rsidR="00D07DE2" w:rsidRDefault="00D07DE2" w:rsidP="00B5516D">
            <w:pPr>
              <w:widowControl w:val="0"/>
              <w:rPr>
                <w:b/>
                <w:sz w:val="24"/>
                <w:szCs w:val="24"/>
              </w:rPr>
            </w:pPr>
          </w:p>
          <w:p w:rsidR="00D07DE2" w:rsidRDefault="00D07DE2" w:rsidP="00B5516D">
            <w:pPr>
              <w:widowControl w:val="0"/>
              <w:rPr>
                <w:b/>
                <w:sz w:val="24"/>
                <w:szCs w:val="24"/>
              </w:rPr>
            </w:pPr>
          </w:p>
          <w:p w:rsidR="00D07DE2" w:rsidRPr="00601A7A" w:rsidRDefault="00D07DE2" w:rsidP="00B5516D">
            <w:pPr>
              <w:widowControl w:val="0"/>
              <w:rPr>
                <w:sz w:val="24"/>
                <w:szCs w:val="24"/>
              </w:rPr>
            </w:pPr>
            <w:r w:rsidRPr="00601A7A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____</w:t>
            </w:r>
            <w:r w:rsidRPr="00601A7A">
              <w:rPr>
                <w:sz w:val="24"/>
                <w:szCs w:val="24"/>
              </w:rPr>
              <w:t>/</w:t>
            </w:r>
            <w:r w:rsidR="00103753">
              <w:rPr>
                <w:sz w:val="24"/>
                <w:szCs w:val="24"/>
              </w:rPr>
              <w:t>Р.А. Муслимов</w:t>
            </w:r>
            <w:r w:rsidRPr="00601A7A">
              <w:rPr>
                <w:sz w:val="24"/>
                <w:szCs w:val="24"/>
              </w:rPr>
              <w:t>/</w:t>
            </w:r>
          </w:p>
          <w:p w:rsidR="00D07DE2" w:rsidRPr="00601A7A" w:rsidRDefault="00D07DE2" w:rsidP="00B5516D">
            <w:pPr>
              <w:widowControl w:val="0"/>
              <w:rPr>
                <w:sz w:val="24"/>
                <w:szCs w:val="24"/>
              </w:rPr>
            </w:pPr>
            <w:r w:rsidRPr="00601A7A">
              <w:rPr>
                <w:sz w:val="24"/>
                <w:szCs w:val="24"/>
              </w:rPr>
              <w:t>М.П.</w:t>
            </w:r>
          </w:p>
          <w:p w:rsidR="00D07DE2" w:rsidRPr="001E1EF1" w:rsidRDefault="00D07DE2" w:rsidP="00B5516D">
            <w:pPr>
              <w:widowControl w:val="0"/>
              <w:rPr>
                <w:b/>
                <w:sz w:val="24"/>
                <w:szCs w:val="24"/>
              </w:rPr>
            </w:pPr>
          </w:p>
          <w:p w:rsidR="00D07DE2" w:rsidRPr="001E1EF1" w:rsidRDefault="00D07DE2" w:rsidP="00B5516D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5338" w:type="dxa"/>
          </w:tcPr>
          <w:p w:rsidR="00D07DE2" w:rsidRPr="001E1EF1" w:rsidRDefault="00D07DE2" w:rsidP="00B5516D">
            <w:pPr>
              <w:widowControl w:val="0"/>
              <w:rPr>
                <w:b/>
                <w:sz w:val="24"/>
                <w:szCs w:val="24"/>
              </w:rPr>
            </w:pPr>
            <w:r w:rsidRPr="001E1EF1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>сполнитель</w:t>
            </w:r>
            <w:r w:rsidRPr="001E1EF1">
              <w:rPr>
                <w:b/>
                <w:sz w:val="24"/>
                <w:szCs w:val="24"/>
              </w:rPr>
              <w:t>:</w:t>
            </w:r>
          </w:p>
          <w:p w:rsidR="00D07DE2" w:rsidRPr="001E1EF1" w:rsidRDefault="00D07DE2" w:rsidP="00B5516D">
            <w:pPr>
              <w:widowControl w:val="0"/>
              <w:rPr>
                <w:sz w:val="24"/>
                <w:szCs w:val="24"/>
              </w:rPr>
            </w:pPr>
          </w:p>
          <w:p w:rsidR="00D07DE2" w:rsidRDefault="00D07DE2" w:rsidP="00B5516D">
            <w:pPr>
              <w:widowControl w:val="0"/>
              <w:rPr>
                <w:sz w:val="24"/>
                <w:szCs w:val="24"/>
              </w:rPr>
            </w:pPr>
          </w:p>
          <w:p w:rsidR="00D07DE2" w:rsidRDefault="00D07DE2" w:rsidP="00B5516D">
            <w:pPr>
              <w:widowControl w:val="0"/>
              <w:rPr>
                <w:sz w:val="24"/>
                <w:szCs w:val="24"/>
              </w:rPr>
            </w:pPr>
          </w:p>
          <w:p w:rsidR="00D07DE2" w:rsidRDefault="00D07DE2" w:rsidP="00B5516D">
            <w:pPr>
              <w:widowControl w:val="0"/>
              <w:rPr>
                <w:sz w:val="24"/>
                <w:szCs w:val="24"/>
              </w:rPr>
            </w:pPr>
          </w:p>
          <w:p w:rsidR="00D07DE2" w:rsidRDefault="00D07DE2" w:rsidP="00B5516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_________________/_______________/</w:t>
            </w:r>
          </w:p>
          <w:p w:rsidR="00D07DE2" w:rsidRPr="001E1EF1" w:rsidRDefault="00D07DE2" w:rsidP="00B5516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:rsidR="00ED575C" w:rsidRPr="00C66EC1" w:rsidRDefault="00ED575C" w:rsidP="004927C1">
      <w:pPr>
        <w:pStyle w:val="21"/>
        <w:spacing w:after="0" w:line="240" w:lineRule="auto"/>
        <w:jc w:val="both"/>
        <w:rPr>
          <w:b/>
          <w:sz w:val="24"/>
          <w:szCs w:val="24"/>
        </w:rPr>
      </w:pPr>
    </w:p>
    <w:sectPr w:rsidR="00ED575C" w:rsidRPr="00C66EC1" w:rsidSect="000A57D6">
      <w:headerReference w:type="even" r:id="rId9"/>
      <w:headerReference w:type="default" r:id="rId10"/>
      <w:pgSz w:w="11907" w:h="16840"/>
      <w:pgMar w:top="567" w:right="567" w:bottom="284" w:left="709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789" w:rsidRDefault="00D45789">
      <w:r>
        <w:separator/>
      </w:r>
    </w:p>
  </w:endnote>
  <w:endnote w:type="continuationSeparator" w:id="0">
    <w:p w:rsidR="00D45789" w:rsidRDefault="00D45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789" w:rsidRDefault="00D45789">
      <w:r>
        <w:separator/>
      </w:r>
    </w:p>
  </w:footnote>
  <w:footnote w:type="continuationSeparator" w:id="0">
    <w:p w:rsidR="00D45789" w:rsidRDefault="00D457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960" w:rsidRDefault="00DB3960" w:rsidP="00386C3D">
    <w:pPr>
      <w:pStyle w:val="a3"/>
      <w:framePr w:wrap="around" w:vAnchor="text" w:hAnchor="margin" w:xAlign="right" w:y="1"/>
      <w:rPr>
        <w:rStyle w:val="a4"/>
        <w:sz w:val="17"/>
      </w:rPr>
    </w:pPr>
    <w:r>
      <w:rPr>
        <w:rStyle w:val="a4"/>
        <w:sz w:val="17"/>
      </w:rPr>
      <w:fldChar w:fldCharType="begin"/>
    </w:r>
    <w:r>
      <w:rPr>
        <w:rStyle w:val="a4"/>
        <w:sz w:val="17"/>
      </w:rPr>
      <w:instrText xml:space="preserve">PAGE  </w:instrText>
    </w:r>
    <w:r>
      <w:rPr>
        <w:rStyle w:val="a4"/>
        <w:sz w:val="17"/>
      </w:rPr>
      <w:fldChar w:fldCharType="end"/>
    </w:r>
  </w:p>
  <w:p w:rsidR="00DB3960" w:rsidRDefault="00DB3960">
    <w:pPr>
      <w:pStyle w:val="a3"/>
      <w:ind w:right="360"/>
      <w:rPr>
        <w:sz w:val="17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960" w:rsidRDefault="00DB3960" w:rsidP="00386C3D">
    <w:pPr>
      <w:pStyle w:val="a3"/>
      <w:framePr w:wrap="around" w:vAnchor="text" w:hAnchor="margin" w:xAlign="right" w:y="1"/>
      <w:rPr>
        <w:rStyle w:val="a4"/>
        <w:sz w:val="17"/>
      </w:rPr>
    </w:pPr>
    <w:r>
      <w:rPr>
        <w:rStyle w:val="a4"/>
        <w:sz w:val="17"/>
      </w:rPr>
      <w:fldChar w:fldCharType="begin"/>
    </w:r>
    <w:r>
      <w:rPr>
        <w:rStyle w:val="a4"/>
        <w:sz w:val="17"/>
      </w:rPr>
      <w:instrText xml:space="preserve">PAGE  </w:instrText>
    </w:r>
    <w:r>
      <w:rPr>
        <w:rStyle w:val="a4"/>
        <w:sz w:val="17"/>
      </w:rPr>
      <w:fldChar w:fldCharType="separate"/>
    </w:r>
    <w:r w:rsidR="00B35D0D">
      <w:rPr>
        <w:rStyle w:val="a4"/>
        <w:noProof/>
        <w:sz w:val="17"/>
      </w:rPr>
      <w:t>6</w:t>
    </w:r>
    <w:r>
      <w:rPr>
        <w:rStyle w:val="a4"/>
        <w:sz w:val="17"/>
      </w:rPr>
      <w:fldChar w:fldCharType="end"/>
    </w:r>
  </w:p>
  <w:p w:rsidR="00DB3960" w:rsidRDefault="00DB3960">
    <w:pPr>
      <w:pStyle w:val="a3"/>
      <w:ind w:right="360"/>
      <w:rPr>
        <w:sz w:val="1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2A93402"/>
    <w:multiLevelType w:val="multilevel"/>
    <w:tmpl w:val="348E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4">
    <w:nsid w:val="046124E4"/>
    <w:multiLevelType w:val="hybridMultilevel"/>
    <w:tmpl w:val="923692D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A51F5"/>
    <w:multiLevelType w:val="hybridMultilevel"/>
    <w:tmpl w:val="0A469CF2"/>
    <w:lvl w:ilvl="0" w:tplc="6A68B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30E78A">
      <w:numFmt w:val="none"/>
      <w:lvlText w:val=""/>
      <w:lvlJc w:val="left"/>
      <w:pPr>
        <w:tabs>
          <w:tab w:val="num" w:pos="360"/>
        </w:tabs>
      </w:pPr>
    </w:lvl>
    <w:lvl w:ilvl="2" w:tplc="560A280C">
      <w:numFmt w:val="none"/>
      <w:lvlText w:val=""/>
      <w:lvlJc w:val="left"/>
      <w:pPr>
        <w:tabs>
          <w:tab w:val="num" w:pos="360"/>
        </w:tabs>
      </w:pPr>
    </w:lvl>
    <w:lvl w:ilvl="3" w:tplc="BB5654F6">
      <w:numFmt w:val="none"/>
      <w:lvlText w:val=""/>
      <w:lvlJc w:val="left"/>
      <w:pPr>
        <w:tabs>
          <w:tab w:val="num" w:pos="360"/>
        </w:tabs>
      </w:pPr>
    </w:lvl>
    <w:lvl w:ilvl="4" w:tplc="B90812C0">
      <w:numFmt w:val="none"/>
      <w:lvlText w:val=""/>
      <w:lvlJc w:val="left"/>
      <w:pPr>
        <w:tabs>
          <w:tab w:val="num" w:pos="360"/>
        </w:tabs>
      </w:pPr>
    </w:lvl>
    <w:lvl w:ilvl="5" w:tplc="97F04DF0">
      <w:numFmt w:val="none"/>
      <w:lvlText w:val=""/>
      <w:lvlJc w:val="left"/>
      <w:pPr>
        <w:tabs>
          <w:tab w:val="num" w:pos="360"/>
        </w:tabs>
      </w:pPr>
    </w:lvl>
    <w:lvl w:ilvl="6" w:tplc="858E2C66">
      <w:numFmt w:val="none"/>
      <w:lvlText w:val=""/>
      <w:lvlJc w:val="left"/>
      <w:pPr>
        <w:tabs>
          <w:tab w:val="num" w:pos="360"/>
        </w:tabs>
      </w:pPr>
    </w:lvl>
    <w:lvl w:ilvl="7" w:tplc="9574290C">
      <w:numFmt w:val="none"/>
      <w:lvlText w:val=""/>
      <w:lvlJc w:val="left"/>
      <w:pPr>
        <w:tabs>
          <w:tab w:val="num" w:pos="360"/>
        </w:tabs>
      </w:pPr>
    </w:lvl>
    <w:lvl w:ilvl="8" w:tplc="22B8745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BC24302"/>
    <w:multiLevelType w:val="hybridMultilevel"/>
    <w:tmpl w:val="B10EF0AA"/>
    <w:lvl w:ilvl="0" w:tplc="42D084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945ADD"/>
    <w:multiLevelType w:val="multilevel"/>
    <w:tmpl w:val="6CFC5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8">
    <w:nsid w:val="163B01EC"/>
    <w:multiLevelType w:val="multilevel"/>
    <w:tmpl w:val="348E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9">
    <w:nsid w:val="20F3352F"/>
    <w:multiLevelType w:val="multilevel"/>
    <w:tmpl w:val="37065F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5FB3B85"/>
    <w:multiLevelType w:val="multilevel"/>
    <w:tmpl w:val="6CFC5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11">
    <w:nsid w:val="2EB93596"/>
    <w:multiLevelType w:val="singleLevel"/>
    <w:tmpl w:val="EAAA2D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0613D08"/>
    <w:multiLevelType w:val="singleLevel"/>
    <w:tmpl w:val="5422106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4196878"/>
    <w:multiLevelType w:val="multilevel"/>
    <w:tmpl w:val="73F28D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71B4172"/>
    <w:multiLevelType w:val="multilevel"/>
    <w:tmpl w:val="01B6FA04"/>
    <w:lvl w:ilvl="0">
      <w:start w:val="1"/>
      <w:numFmt w:val="decimal"/>
      <w:lvlText w:val="%1."/>
      <w:lvlJc w:val="left"/>
      <w:pPr>
        <w:ind w:left="8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2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</w:rPr>
    </w:lvl>
  </w:abstractNum>
  <w:abstractNum w:abstractNumId="15">
    <w:nsid w:val="39693A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BEB7632"/>
    <w:multiLevelType w:val="multilevel"/>
    <w:tmpl w:val="AAA039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3BF203BA"/>
    <w:multiLevelType w:val="hybridMultilevel"/>
    <w:tmpl w:val="1DE8AA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E01DD"/>
    <w:multiLevelType w:val="multilevel"/>
    <w:tmpl w:val="A3F0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15231F1"/>
    <w:multiLevelType w:val="hybridMultilevel"/>
    <w:tmpl w:val="3D66FA12"/>
    <w:lvl w:ilvl="0" w:tplc="0908F414">
      <w:start w:val="7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CC861A7"/>
    <w:multiLevelType w:val="multilevel"/>
    <w:tmpl w:val="6CFC5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21">
    <w:nsid w:val="51F72ECC"/>
    <w:multiLevelType w:val="multilevel"/>
    <w:tmpl w:val="081ED1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2">
    <w:nsid w:val="62496025"/>
    <w:multiLevelType w:val="multilevel"/>
    <w:tmpl w:val="AAA039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662441FA"/>
    <w:multiLevelType w:val="multilevel"/>
    <w:tmpl w:val="EB0CD182"/>
    <w:lvl w:ilvl="0">
      <w:start w:val="1"/>
      <w:numFmt w:val="decimal"/>
      <w:lvlText w:val="%1."/>
      <w:lvlJc w:val="left"/>
      <w:pPr>
        <w:ind w:left="503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343" w:hanging="1350"/>
      </w:pPr>
      <w:rPr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2053" w:hanging="1350"/>
      </w:pPr>
      <w:rPr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056" w:hanging="1350"/>
      </w:pPr>
    </w:lvl>
    <w:lvl w:ilvl="4">
      <w:start w:val="1"/>
      <w:numFmt w:val="decimal"/>
      <w:isLgl/>
      <w:lvlText w:val="%1.%2.%3.%4.%5."/>
      <w:lvlJc w:val="left"/>
      <w:pPr>
        <w:ind w:left="2059" w:hanging="1350"/>
      </w:pPr>
    </w:lvl>
    <w:lvl w:ilvl="5">
      <w:start w:val="1"/>
      <w:numFmt w:val="decimal"/>
      <w:isLgl/>
      <w:lvlText w:val="%1.%2.%3.%4.%5.%6."/>
      <w:lvlJc w:val="left"/>
      <w:pPr>
        <w:ind w:left="2152" w:hanging="1440"/>
      </w:pPr>
    </w:lvl>
    <w:lvl w:ilvl="6">
      <w:start w:val="1"/>
      <w:numFmt w:val="decimal"/>
      <w:isLgl/>
      <w:lvlText w:val="%1.%2.%3.%4.%5.%6.%7."/>
      <w:lvlJc w:val="left"/>
      <w:pPr>
        <w:ind w:left="2515" w:hanging="1800"/>
      </w:pPr>
    </w:lvl>
    <w:lvl w:ilvl="7">
      <w:start w:val="1"/>
      <w:numFmt w:val="decimal"/>
      <w:isLgl/>
      <w:lvlText w:val="%1.%2.%3.%4.%5.%6.%7.%8."/>
      <w:lvlJc w:val="left"/>
      <w:pPr>
        <w:ind w:left="2518" w:hanging="1800"/>
      </w:pPr>
    </w:lvl>
    <w:lvl w:ilvl="8">
      <w:start w:val="1"/>
      <w:numFmt w:val="decimal"/>
      <w:isLgl/>
      <w:lvlText w:val="%1.%2.%3.%4.%5.%6.%7.%8.%9."/>
      <w:lvlJc w:val="left"/>
      <w:pPr>
        <w:ind w:left="2881" w:hanging="2160"/>
      </w:pPr>
    </w:lvl>
  </w:abstractNum>
  <w:abstractNum w:abstractNumId="24">
    <w:nsid w:val="6800159A"/>
    <w:multiLevelType w:val="hybridMultilevel"/>
    <w:tmpl w:val="2F6C9A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D2299"/>
    <w:multiLevelType w:val="hybridMultilevel"/>
    <w:tmpl w:val="175C8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2393552"/>
    <w:multiLevelType w:val="multilevel"/>
    <w:tmpl w:val="17FEE40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6CA6AEB"/>
    <w:multiLevelType w:val="multilevel"/>
    <w:tmpl w:val="297E3A3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8">
    <w:nsid w:val="7C6755B7"/>
    <w:multiLevelType w:val="singleLevel"/>
    <w:tmpl w:val="2EB09BFA"/>
    <w:lvl w:ilvl="0">
      <w:start w:val="1"/>
      <w:numFmt w:val="decimal"/>
      <w:lvlText w:val="3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5"/>
  </w:num>
  <w:num w:numId="6">
    <w:abstractNumId w:val="15"/>
  </w:num>
  <w:num w:numId="7">
    <w:abstractNumId w:val="22"/>
  </w:num>
  <w:num w:numId="8">
    <w:abstractNumId w:val="16"/>
  </w:num>
  <w:num w:numId="9">
    <w:abstractNumId w:val="9"/>
  </w:num>
  <w:num w:numId="10">
    <w:abstractNumId w:val="17"/>
  </w:num>
  <w:num w:numId="11">
    <w:abstractNumId w:val="21"/>
  </w:num>
  <w:num w:numId="12">
    <w:abstractNumId w:val="25"/>
  </w:num>
  <w:num w:numId="13">
    <w:abstractNumId w:val="19"/>
  </w:num>
  <w:num w:numId="14">
    <w:abstractNumId w:val="13"/>
  </w:num>
  <w:num w:numId="15">
    <w:abstractNumId w:val="26"/>
  </w:num>
  <w:num w:numId="16">
    <w:abstractNumId w:val="24"/>
  </w:num>
  <w:num w:numId="17">
    <w:abstractNumId w:val="4"/>
  </w:num>
  <w:num w:numId="18">
    <w:abstractNumId w:val="3"/>
  </w:num>
  <w:num w:numId="19">
    <w:abstractNumId w:val="10"/>
  </w:num>
  <w:num w:numId="20">
    <w:abstractNumId w:val="7"/>
  </w:num>
  <w:num w:numId="21">
    <w:abstractNumId w:val="20"/>
  </w:num>
  <w:num w:numId="22">
    <w:abstractNumId w:val="6"/>
  </w:num>
  <w:num w:numId="23">
    <w:abstractNumId w:val="14"/>
  </w:num>
  <w:num w:numId="24">
    <w:abstractNumId w:val="8"/>
  </w:num>
  <w:num w:numId="25">
    <w:abstractNumId w:val="27"/>
  </w:num>
  <w:num w:numId="26">
    <w:abstractNumId w:val="18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F89"/>
    <w:rsid w:val="000005CF"/>
    <w:rsid w:val="00015954"/>
    <w:rsid w:val="00016F68"/>
    <w:rsid w:val="00017F2C"/>
    <w:rsid w:val="000202A0"/>
    <w:rsid w:val="00024B20"/>
    <w:rsid w:val="0002504A"/>
    <w:rsid w:val="00026E1D"/>
    <w:rsid w:val="000278B0"/>
    <w:rsid w:val="00035386"/>
    <w:rsid w:val="0003578F"/>
    <w:rsid w:val="00036CA4"/>
    <w:rsid w:val="00036F7B"/>
    <w:rsid w:val="000374A5"/>
    <w:rsid w:val="00043836"/>
    <w:rsid w:val="00045BD6"/>
    <w:rsid w:val="0004797B"/>
    <w:rsid w:val="00050F6C"/>
    <w:rsid w:val="0005312E"/>
    <w:rsid w:val="00054A76"/>
    <w:rsid w:val="000635EB"/>
    <w:rsid w:val="00071D51"/>
    <w:rsid w:val="00073334"/>
    <w:rsid w:val="00076B2B"/>
    <w:rsid w:val="0008343B"/>
    <w:rsid w:val="00085E98"/>
    <w:rsid w:val="00087DEC"/>
    <w:rsid w:val="000A1DE0"/>
    <w:rsid w:val="000A3DB9"/>
    <w:rsid w:val="000A57D6"/>
    <w:rsid w:val="000B4CB8"/>
    <w:rsid w:val="000B7CBA"/>
    <w:rsid w:val="000D07B9"/>
    <w:rsid w:val="000D0A4F"/>
    <w:rsid w:val="000D1799"/>
    <w:rsid w:val="000D4C50"/>
    <w:rsid w:val="000D7F3A"/>
    <w:rsid w:val="000E11AA"/>
    <w:rsid w:val="000E3783"/>
    <w:rsid w:val="000E75A9"/>
    <w:rsid w:val="000F3B1F"/>
    <w:rsid w:val="00100B2F"/>
    <w:rsid w:val="001010EF"/>
    <w:rsid w:val="00103753"/>
    <w:rsid w:val="0010612F"/>
    <w:rsid w:val="00110983"/>
    <w:rsid w:val="00111E3E"/>
    <w:rsid w:val="00114802"/>
    <w:rsid w:val="001161CF"/>
    <w:rsid w:val="00116B0C"/>
    <w:rsid w:val="00144D17"/>
    <w:rsid w:val="001532FD"/>
    <w:rsid w:val="00176F95"/>
    <w:rsid w:val="0018051C"/>
    <w:rsid w:val="00185861"/>
    <w:rsid w:val="0018682E"/>
    <w:rsid w:val="00191FFE"/>
    <w:rsid w:val="00192144"/>
    <w:rsid w:val="001936A7"/>
    <w:rsid w:val="00195E9B"/>
    <w:rsid w:val="001A1D0D"/>
    <w:rsid w:val="001A34B1"/>
    <w:rsid w:val="001A391A"/>
    <w:rsid w:val="001A3A6C"/>
    <w:rsid w:val="001A5975"/>
    <w:rsid w:val="001A7874"/>
    <w:rsid w:val="001B3B68"/>
    <w:rsid w:val="001B66B4"/>
    <w:rsid w:val="001B6C60"/>
    <w:rsid w:val="001B6C87"/>
    <w:rsid w:val="001C0EE6"/>
    <w:rsid w:val="001D30D2"/>
    <w:rsid w:val="001D4577"/>
    <w:rsid w:val="001D59FA"/>
    <w:rsid w:val="001E1EF1"/>
    <w:rsid w:val="001E3FC7"/>
    <w:rsid w:val="001F6DF7"/>
    <w:rsid w:val="00201D71"/>
    <w:rsid w:val="0021459B"/>
    <w:rsid w:val="00224571"/>
    <w:rsid w:val="002274A1"/>
    <w:rsid w:val="002319F0"/>
    <w:rsid w:val="00236E3D"/>
    <w:rsid w:val="0024634A"/>
    <w:rsid w:val="00257CCD"/>
    <w:rsid w:val="00261A6F"/>
    <w:rsid w:val="00264600"/>
    <w:rsid w:val="002659D8"/>
    <w:rsid w:val="00270156"/>
    <w:rsid w:val="00281AD1"/>
    <w:rsid w:val="002874F2"/>
    <w:rsid w:val="00291493"/>
    <w:rsid w:val="002A0B67"/>
    <w:rsid w:val="002A55D2"/>
    <w:rsid w:val="002A6417"/>
    <w:rsid w:val="002A6AD9"/>
    <w:rsid w:val="002B37EE"/>
    <w:rsid w:val="002B4E81"/>
    <w:rsid w:val="002C2379"/>
    <w:rsid w:val="002C58DA"/>
    <w:rsid w:val="002D34E9"/>
    <w:rsid w:val="002D6C77"/>
    <w:rsid w:val="002E13B6"/>
    <w:rsid w:val="002E1CF7"/>
    <w:rsid w:val="002F6D4A"/>
    <w:rsid w:val="003005FA"/>
    <w:rsid w:val="003018D3"/>
    <w:rsid w:val="0030456A"/>
    <w:rsid w:val="0030595E"/>
    <w:rsid w:val="0031562E"/>
    <w:rsid w:val="00320A9A"/>
    <w:rsid w:val="003257BC"/>
    <w:rsid w:val="00330372"/>
    <w:rsid w:val="003306EB"/>
    <w:rsid w:val="00332789"/>
    <w:rsid w:val="00333756"/>
    <w:rsid w:val="00333A60"/>
    <w:rsid w:val="00335B05"/>
    <w:rsid w:val="00341D3E"/>
    <w:rsid w:val="003425B7"/>
    <w:rsid w:val="003440A2"/>
    <w:rsid w:val="003505D2"/>
    <w:rsid w:val="00354248"/>
    <w:rsid w:val="00357272"/>
    <w:rsid w:val="00382180"/>
    <w:rsid w:val="00386C3D"/>
    <w:rsid w:val="00387438"/>
    <w:rsid w:val="00390157"/>
    <w:rsid w:val="00390BEC"/>
    <w:rsid w:val="003A2C90"/>
    <w:rsid w:val="003A43E5"/>
    <w:rsid w:val="003A79A3"/>
    <w:rsid w:val="003A7FF1"/>
    <w:rsid w:val="003B146D"/>
    <w:rsid w:val="003B4596"/>
    <w:rsid w:val="003B4AEB"/>
    <w:rsid w:val="003B6CF3"/>
    <w:rsid w:val="003C43FA"/>
    <w:rsid w:val="003C4B6E"/>
    <w:rsid w:val="003C7AFF"/>
    <w:rsid w:val="003E34C8"/>
    <w:rsid w:val="003F486C"/>
    <w:rsid w:val="003F547B"/>
    <w:rsid w:val="003F5D2F"/>
    <w:rsid w:val="003F5D67"/>
    <w:rsid w:val="003F7880"/>
    <w:rsid w:val="00404042"/>
    <w:rsid w:val="00413D06"/>
    <w:rsid w:val="00417903"/>
    <w:rsid w:val="00421F30"/>
    <w:rsid w:val="004232D0"/>
    <w:rsid w:val="0042333A"/>
    <w:rsid w:val="004238F1"/>
    <w:rsid w:val="004262EF"/>
    <w:rsid w:val="00433629"/>
    <w:rsid w:val="0043523F"/>
    <w:rsid w:val="004356A3"/>
    <w:rsid w:val="0044289C"/>
    <w:rsid w:val="004436DA"/>
    <w:rsid w:val="00445B9A"/>
    <w:rsid w:val="00451633"/>
    <w:rsid w:val="0045164D"/>
    <w:rsid w:val="00456D1B"/>
    <w:rsid w:val="004663F3"/>
    <w:rsid w:val="00473A52"/>
    <w:rsid w:val="00475577"/>
    <w:rsid w:val="00482291"/>
    <w:rsid w:val="00482FA0"/>
    <w:rsid w:val="00483038"/>
    <w:rsid w:val="00483F5D"/>
    <w:rsid w:val="004911ED"/>
    <w:rsid w:val="004927C1"/>
    <w:rsid w:val="00493363"/>
    <w:rsid w:val="0049725A"/>
    <w:rsid w:val="0049737C"/>
    <w:rsid w:val="0049757D"/>
    <w:rsid w:val="004A6660"/>
    <w:rsid w:val="004B479A"/>
    <w:rsid w:val="004C3581"/>
    <w:rsid w:val="004C7924"/>
    <w:rsid w:val="004D34AC"/>
    <w:rsid w:val="004E1A15"/>
    <w:rsid w:val="004E7996"/>
    <w:rsid w:val="004F3704"/>
    <w:rsid w:val="004F6536"/>
    <w:rsid w:val="004F70F8"/>
    <w:rsid w:val="004F7784"/>
    <w:rsid w:val="00501522"/>
    <w:rsid w:val="00501C99"/>
    <w:rsid w:val="00504504"/>
    <w:rsid w:val="0051007B"/>
    <w:rsid w:val="0051295B"/>
    <w:rsid w:val="005131B0"/>
    <w:rsid w:val="00513457"/>
    <w:rsid w:val="00516CA9"/>
    <w:rsid w:val="0051763C"/>
    <w:rsid w:val="0052301A"/>
    <w:rsid w:val="00526350"/>
    <w:rsid w:val="00544FC5"/>
    <w:rsid w:val="005501BF"/>
    <w:rsid w:val="005504A1"/>
    <w:rsid w:val="005520FF"/>
    <w:rsid w:val="0055334C"/>
    <w:rsid w:val="00553665"/>
    <w:rsid w:val="005651ED"/>
    <w:rsid w:val="00565B2E"/>
    <w:rsid w:val="005661BB"/>
    <w:rsid w:val="005674EB"/>
    <w:rsid w:val="00572FA7"/>
    <w:rsid w:val="005807D6"/>
    <w:rsid w:val="00583F8D"/>
    <w:rsid w:val="0058493E"/>
    <w:rsid w:val="00591C0F"/>
    <w:rsid w:val="00597EAC"/>
    <w:rsid w:val="005A1E84"/>
    <w:rsid w:val="005A20DD"/>
    <w:rsid w:val="005B4B2D"/>
    <w:rsid w:val="005B7450"/>
    <w:rsid w:val="005B755E"/>
    <w:rsid w:val="005C083D"/>
    <w:rsid w:val="005C3EDC"/>
    <w:rsid w:val="005C426E"/>
    <w:rsid w:val="005D7F9B"/>
    <w:rsid w:val="005E7400"/>
    <w:rsid w:val="005F2CA0"/>
    <w:rsid w:val="00601A7A"/>
    <w:rsid w:val="00605B0C"/>
    <w:rsid w:val="0061045B"/>
    <w:rsid w:val="006126E1"/>
    <w:rsid w:val="00617EF2"/>
    <w:rsid w:val="00626D3A"/>
    <w:rsid w:val="006270B5"/>
    <w:rsid w:val="006337EB"/>
    <w:rsid w:val="00634160"/>
    <w:rsid w:val="00636133"/>
    <w:rsid w:val="0064365A"/>
    <w:rsid w:val="006448FB"/>
    <w:rsid w:val="00646188"/>
    <w:rsid w:val="006531F0"/>
    <w:rsid w:val="00661781"/>
    <w:rsid w:val="00667DAB"/>
    <w:rsid w:val="00667F45"/>
    <w:rsid w:val="00670096"/>
    <w:rsid w:val="00670371"/>
    <w:rsid w:val="0067243A"/>
    <w:rsid w:val="00677474"/>
    <w:rsid w:val="00684BC2"/>
    <w:rsid w:val="00685383"/>
    <w:rsid w:val="00685C28"/>
    <w:rsid w:val="00685C39"/>
    <w:rsid w:val="00687409"/>
    <w:rsid w:val="006877EB"/>
    <w:rsid w:val="00693078"/>
    <w:rsid w:val="00693B1B"/>
    <w:rsid w:val="00694187"/>
    <w:rsid w:val="006A1298"/>
    <w:rsid w:val="006A34CD"/>
    <w:rsid w:val="006B11BF"/>
    <w:rsid w:val="006C0A93"/>
    <w:rsid w:val="006C2B42"/>
    <w:rsid w:val="006C6111"/>
    <w:rsid w:val="006D33E9"/>
    <w:rsid w:val="006D6D8C"/>
    <w:rsid w:val="006E0C1F"/>
    <w:rsid w:val="006E2C7A"/>
    <w:rsid w:val="006E551E"/>
    <w:rsid w:val="006F5075"/>
    <w:rsid w:val="00712639"/>
    <w:rsid w:val="00715077"/>
    <w:rsid w:val="00715576"/>
    <w:rsid w:val="00722073"/>
    <w:rsid w:val="00722938"/>
    <w:rsid w:val="0072337B"/>
    <w:rsid w:val="0073095C"/>
    <w:rsid w:val="00731B4B"/>
    <w:rsid w:val="0073256F"/>
    <w:rsid w:val="007351EC"/>
    <w:rsid w:val="00737787"/>
    <w:rsid w:val="0074296B"/>
    <w:rsid w:val="00746DFC"/>
    <w:rsid w:val="00747C88"/>
    <w:rsid w:val="00754E4F"/>
    <w:rsid w:val="007662E1"/>
    <w:rsid w:val="00776BF4"/>
    <w:rsid w:val="007823D4"/>
    <w:rsid w:val="00785528"/>
    <w:rsid w:val="0078713B"/>
    <w:rsid w:val="007901A0"/>
    <w:rsid w:val="0079312E"/>
    <w:rsid w:val="0079361B"/>
    <w:rsid w:val="00796645"/>
    <w:rsid w:val="007A1A53"/>
    <w:rsid w:val="007A56C6"/>
    <w:rsid w:val="007B4D0A"/>
    <w:rsid w:val="007C23B1"/>
    <w:rsid w:val="007C3D31"/>
    <w:rsid w:val="007C5846"/>
    <w:rsid w:val="007E0506"/>
    <w:rsid w:val="007E75C4"/>
    <w:rsid w:val="0080275C"/>
    <w:rsid w:val="008038D5"/>
    <w:rsid w:val="00816E17"/>
    <w:rsid w:val="00823265"/>
    <w:rsid w:val="00824D74"/>
    <w:rsid w:val="008320D0"/>
    <w:rsid w:val="00834AFB"/>
    <w:rsid w:val="0084286B"/>
    <w:rsid w:val="00842C9B"/>
    <w:rsid w:val="008433AD"/>
    <w:rsid w:val="00846BE8"/>
    <w:rsid w:val="00851681"/>
    <w:rsid w:val="008604C3"/>
    <w:rsid w:val="00861309"/>
    <w:rsid w:val="008628B1"/>
    <w:rsid w:val="00866943"/>
    <w:rsid w:val="008708F9"/>
    <w:rsid w:val="00874624"/>
    <w:rsid w:val="0087471A"/>
    <w:rsid w:val="00876483"/>
    <w:rsid w:val="00886BDA"/>
    <w:rsid w:val="00886C81"/>
    <w:rsid w:val="00896873"/>
    <w:rsid w:val="008A0242"/>
    <w:rsid w:val="008A1973"/>
    <w:rsid w:val="008A3DB7"/>
    <w:rsid w:val="008A4B82"/>
    <w:rsid w:val="008C027E"/>
    <w:rsid w:val="008D24AC"/>
    <w:rsid w:val="008E0014"/>
    <w:rsid w:val="008E078F"/>
    <w:rsid w:val="008E314C"/>
    <w:rsid w:val="008F55DB"/>
    <w:rsid w:val="008F5BE8"/>
    <w:rsid w:val="008F6587"/>
    <w:rsid w:val="00900D66"/>
    <w:rsid w:val="00903E1C"/>
    <w:rsid w:val="00905557"/>
    <w:rsid w:val="00923677"/>
    <w:rsid w:val="009254D0"/>
    <w:rsid w:val="00927682"/>
    <w:rsid w:val="009276A0"/>
    <w:rsid w:val="00930584"/>
    <w:rsid w:val="009335BF"/>
    <w:rsid w:val="00934FA8"/>
    <w:rsid w:val="009467F1"/>
    <w:rsid w:val="00947B3B"/>
    <w:rsid w:val="0095384F"/>
    <w:rsid w:val="00964348"/>
    <w:rsid w:val="00967657"/>
    <w:rsid w:val="0097211D"/>
    <w:rsid w:val="009762D8"/>
    <w:rsid w:val="00984799"/>
    <w:rsid w:val="009858D8"/>
    <w:rsid w:val="00996B4B"/>
    <w:rsid w:val="009A0137"/>
    <w:rsid w:val="009A09AD"/>
    <w:rsid w:val="009A1F3B"/>
    <w:rsid w:val="009A4ECF"/>
    <w:rsid w:val="009A637E"/>
    <w:rsid w:val="009B1C09"/>
    <w:rsid w:val="009B69C3"/>
    <w:rsid w:val="009C00EB"/>
    <w:rsid w:val="009C14C6"/>
    <w:rsid w:val="009C360C"/>
    <w:rsid w:val="009C58BD"/>
    <w:rsid w:val="009C59B8"/>
    <w:rsid w:val="009D2308"/>
    <w:rsid w:val="009D3F53"/>
    <w:rsid w:val="009D5207"/>
    <w:rsid w:val="009D5550"/>
    <w:rsid w:val="009D76AF"/>
    <w:rsid w:val="009E3CFF"/>
    <w:rsid w:val="009E594C"/>
    <w:rsid w:val="009E65FD"/>
    <w:rsid w:val="009E780F"/>
    <w:rsid w:val="009F6831"/>
    <w:rsid w:val="009F6C53"/>
    <w:rsid w:val="00A00A4F"/>
    <w:rsid w:val="00A013C9"/>
    <w:rsid w:val="00A019A1"/>
    <w:rsid w:val="00A049E4"/>
    <w:rsid w:val="00A07F16"/>
    <w:rsid w:val="00A22519"/>
    <w:rsid w:val="00A22589"/>
    <w:rsid w:val="00A22EEE"/>
    <w:rsid w:val="00A34047"/>
    <w:rsid w:val="00A3642D"/>
    <w:rsid w:val="00A41467"/>
    <w:rsid w:val="00A434F2"/>
    <w:rsid w:val="00A5303C"/>
    <w:rsid w:val="00A55626"/>
    <w:rsid w:val="00A611DE"/>
    <w:rsid w:val="00A7109C"/>
    <w:rsid w:val="00A76F61"/>
    <w:rsid w:val="00A77215"/>
    <w:rsid w:val="00A77EF2"/>
    <w:rsid w:val="00A81368"/>
    <w:rsid w:val="00A86569"/>
    <w:rsid w:val="00A96F1B"/>
    <w:rsid w:val="00AB2123"/>
    <w:rsid w:val="00AB3F64"/>
    <w:rsid w:val="00AB65EE"/>
    <w:rsid w:val="00AC3D62"/>
    <w:rsid w:val="00AC5F93"/>
    <w:rsid w:val="00AD0BCA"/>
    <w:rsid w:val="00AD3710"/>
    <w:rsid w:val="00AD6D57"/>
    <w:rsid w:val="00AE1F19"/>
    <w:rsid w:val="00AE475B"/>
    <w:rsid w:val="00AE54BB"/>
    <w:rsid w:val="00AF06A7"/>
    <w:rsid w:val="00AF59B6"/>
    <w:rsid w:val="00B02118"/>
    <w:rsid w:val="00B074A9"/>
    <w:rsid w:val="00B11372"/>
    <w:rsid w:val="00B2563B"/>
    <w:rsid w:val="00B26B7E"/>
    <w:rsid w:val="00B26F6A"/>
    <w:rsid w:val="00B30A1C"/>
    <w:rsid w:val="00B30EF3"/>
    <w:rsid w:val="00B35D0D"/>
    <w:rsid w:val="00B446C8"/>
    <w:rsid w:val="00B47C87"/>
    <w:rsid w:val="00B5516D"/>
    <w:rsid w:val="00B57BF4"/>
    <w:rsid w:val="00B65C1D"/>
    <w:rsid w:val="00B667C9"/>
    <w:rsid w:val="00B67108"/>
    <w:rsid w:val="00B750AC"/>
    <w:rsid w:val="00B83D7B"/>
    <w:rsid w:val="00B84F92"/>
    <w:rsid w:val="00B8595F"/>
    <w:rsid w:val="00B87312"/>
    <w:rsid w:val="00B87BA8"/>
    <w:rsid w:val="00B91D5F"/>
    <w:rsid w:val="00BA2A07"/>
    <w:rsid w:val="00BB1BE2"/>
    <w:rsid w:val="00BB3735"/>
    <w:rsid w:val="00BC57C3"/>
    <w:rsid w:val="00BC7904"/>
    <w:rsid w:val="00BD3054"/>
    <w:rsid w:val="00BD3C3A"/>
    <w:rsid w:val="00BE0F08"/>
    <w:rsid w:val="00BE5147"/>
    <w:rsid w:val="00BE611C"/>
    <w:rsid w:val="00BE7878"/>
    <w:rsid w:val="00BF1E12"/>
    <w:rsid w:val="00BF1F89"/>
    <w:rsid w:val="00BF57DE"/>
    <w:rsid w:val="00C06621"/>
    <w:rsid w:val="00C1516B"/>
    <w:rsid w:val="00C24721"/>
    <w:rsid w:val="00C26982"/>
    <w:rsid w:val="00C41171"/>
    <w:rsid w:val="00C41BD7"/>
    <w:rsid w:val="00C52033"/>
    <w:rsid w:val="00C60FDC"/>
    <w:rsid w:val="00C631A2"/>
    <w:rsid w:val="00C6505B"/>
    <w:rsid w:val="00C651AE"/>
    <w:rsid w:val="00C66EC1"/>
    <w:rsid w:val="00C67578"/>
    <w:rsid w:val="00C71ACB"/>
    <w:rsid w:val="00C71D7D"/>
    <w:rsid w:val="00C74321"/>
    <w:rsid w:val="00C74392"/>
    <w:rsid w:val="00C74CAB"/>
    <w:rsid w:val="00C76CF9"/>
    <w:rsid w:val="00C850B9"/>
    <w:rsid w:val="00C91CAB"/>
    <w:rsid w:val="00C9735F"/>
    <w:rsid w:val="00CA1F81"/>
    <w:rsid w:val="00CA6716"/>
    <w:rsid w:val="00CB2B0A"/>
    <w:rsid w:val="00CB47B8"/>
    <w:rsid w:val="00CD0B3A"/>
    <w:rsid w:val="00CD52B7"/>
    <w:rsid w:val="00CD6289"/>
    <w:rsid w:val="00CD68F1"/>
    <w:rsid w:val="00CE168B"/>
    <w:rsid w:val="00CE4A12"/>
    <w:rsid w:val="00CE6155"/>
    <w:rsid w:val="00CF1609"/>
    <w:rsid w:val="00CF50AB"/>
    <w:rsid w:val="00D0384B"/>
    <w:rsid w:val="00D07DE2"/>
    <w:rsid w:val="00D119B0"/>
    <w:rsid w:val="00D1417A"/>
    <w:rsid w:val="00D148F5"/>
    <w:rsid w:val="00D15FA5"/>
    <w:rsid w:val="00D22022"/>
    <w:rsid w:val="00D2219F"/>
    <w:rsid w:val="00D2493E"/>
    <w:rsid w:val="00D2597C"/>
    <w:rsid w:val="00D411D5"/>
    <w:rsid w:val="00D42131"/>
    <w:rsid w:val="00D45789"/>
    <w:rsid w:val="00D54F63"/>
    <w:rsid w:val="00D5542C"/>
    <w:rsid w:val="00D57156"/>
    <w:rsid w:val="00D6052B"/>
    <w:rsid w:val="00D61BF3"/>
    <w:rsid w:val="00D74229"/>
    <w:rsid w:val="00D7612A"/>
    <w:rsid w:val="00D80528"/>
    <w:rsid w:val="00D84B76"/>
    <w:rsid w:val="00D93886"/>
    <w:rsid w:val="00DA244B"/>
    <w:rsid w:val="00DB2678"/>
    <w:rsid w:val="00DB2E42"/>
    <w:rsid w:val="00DB3960"/>
    <w:rsid w:val="00DB69B1"/>
    <w:rsid w:val="00DB6A36"/>
    <w:rsid w:val="00DB6C7E"/>
    <w:rsid w:val="00DC4E58"/>
    <w:rsid w:val="00DD23F1"/>
    <w:rsid w:val="00DD56B0"/>
    <w:rsid w:val="00DD7B88"/>
    <w:rsid w:val="00DE36D3"/>
    <w:rsid w:val="00DE5E2E"/>
    <w:rsid w:val="00DF04D9"/>
    <w:rsid w:val="00DF4874"/>
    <w:rsid w:val="00E02269"/>
    <w:rsid w:val="00E03EB7"/>
    <w:rsid w:val="00E105D5"/>
    <w:rsid w:val="00E17034"/>
    <w:rsid w:val="00E24265"/>
    <w:rsid w:val="00E31BC1"/>
    <w:rsid w:val="00E41755"/>
    <w:rsid w:val="00E4499B"/>
    <w:rsid w:val="00E5107C"/>
    <w:rsid w:val="00E64DCC"/>
    <w:rsid w:val="00E754ED"/>
    <w:rsid w:val="00E7581B"/>
    <w:rsid w:val="00E75C44"/>
    <w:rsid w:val="00E85C6C"/>
    <w:rsid w:val="00E93D68"/>
    <w:rsid w:val="00E974C8"/>
    <w:rsid w:val="00EA2518"/>
    <w:rsid w:val="00EA254C"/>
    <w:rsid w:val="00EB0E87"/>
    <w:rsid w:val="00EB7B7C"/>
    <w:rsid w:val="00EC4FF0"/>
    <w:rsid w:val="00EC7ACE"/>
    <w:rsid w:val="00EC7EA1"/>
    <w:rsid w:val="00ED370E"/>
    <w:rsid w:val="00ED575C"/>
    <w:rsid w:val="00EE1D1B"/>
    <w:rsid w:val="00EE6FDD"/>
    <w:rsid w:val="00EF410E"/>
    <w:rsid w:val="00EF41F3"/>
    <w:rsid w:val="00F0012C"/>
    <w:rsid w:val="00F01358"/>
    <w:rsid w:val="00F01401"/>
    <w:rsid w:val="00F13882"/>
    <w:rsid w:val="00F240F1"/>
    <w:rsid w:val="00F2541B"/>
    <w:rsid w:val="00F275D8"/>
    <w:rsid w:val="00F47F91"/>
    <w:rsid w:val="00F543AC"/>
    <w:rsid w:val="00F54620"/>
    <w:rsid w:val="00F5728C"/>
    <w:rsid w:val="00F61187"/>
    <w:rsid w:val="00F71895"/>
    <w:rsid w:val="00F76299"/>
    <w:rsid w:val="00F777B3"/>
    <w:rsid w:val="00F82B51"/>
    <w:rsid w:val="00F840FC"/>
    <w:rsid w:val="00F86938"/>
    <w:rsid w:val="00F9011B"/>
    <w:rsid w:val="00F9350B"/>
    <w:rsid w:val="00F95E66"/>
    <w:rsid w:val="00FA5E93"/>
    <w:rsid w:val="00FA63E3"/>
    <w:rsid w:val="00FB5080"/>
    <w:rsid w:val="00FB6D28"/>
    <w:rsid w:val="00FC085E"/>
    <w:rsid w:val="00FC23C8"/>
    <w:rsid w:val="00FC2E10"/>
    <w:rsid w:val="00FC4BE8"/>
    <w:rsid w:val="00FC7776"/>
    <w:rsid w:val="00FC7CDC"/>
    <w:rsid w:val="00FD242A"/>
    <w:rsid w:val="00FD329C"/>
    <w:rsid w:val="00FD724E"/>
    <w:rsid w:val="00FD773A"/>
    <w:rsid w:val="00FE23F0"/>
    <w:rsid w:val="00FE33F9"/>
    <w:rsid w:val="00FE36BA"/>
    <w:rsid w:val="00FE7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1B"/>
  </w:style>
  <w:style w:type="paragraph" w:styleId="1">
    <w:name w:val="heading 1"/>
    <w:basedOn w:val="a"/>
    <w:next w:val="a"/>
    <w:qFormat/>
    <w:rsid w:val="00EE1D1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EE1D1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EE1D1B"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E1D1B"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rsid w:val="00EE1D1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rsid w:val="00EE1D1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qFormat/>
    <w:rsid w:val="00EE1D1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EE1D1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E1D1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1D1B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EE1D1B"/>
  </w:style>
  <w:style w:type="paragraph" w:styleId="a5">
    <w:name w:val="Body Text Indent"/>
    <w:basedOn w:val="a"/>
    <w:rsid w:val="00EE1D1B"/>
    <w:pPr>
      <w:numPr>
        <w:ilvl w:val="12"/>
      </w:numPr>
      <w:spacing w:line="360" w:lineRule="auto"/>
      <w:ind w:firstLine="567"/>
      <w:jc w:val="both"/>
    </w:pPr>
    <w:rPr>
      <w:sz w:val="24"/>
    </w:rPr>
  </w:style>
  <w:style w:type="paragraph" w:styleId="a6">
    <w:name w:val="Body Text"/>
    <w:basedOn w:val="a"/>
    <w:rsid w:val="00EE1D1B"/>
    <w:pPr>
      <w:jc w:val="both"/>
    </w:pPr>
    <w:rPr>
      <w:sz w:val="24"/>
    </w:rPr>
  </w:style>
  <w:style w:type="paragraph" w:styleId="20">
    <w:name w:val="Body Text Indent 2"/>
    <w:basedOn w:val="a"/>
    <w:rsid w:val="00EE1D1B"/>
    <w:pPr>
      <w:spacing w:line="360" w:lineRule="auto"/>
      <w:ind w:firstLine="567"/>
    </w:pPr>
    <w:rPr>
      <w:sz w:val="24"/>
    </w:rPr>
  </w:style>
  <w:style w:type="table" w:styleId="a7">
    <w:name w:val="Table Grid"/>
    <w:basedOn w:val="a1"/>
    <w:rsid w:val="00CB4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CB47B8"/>
    <w:pPr>
      <w:tabs>
        <w:tab w:val="center" w:pos="4677"/>
        <w:tab w:val="right" w:pos="9355"/>
      </w:tabs>
    </w:pPr>
  </w:style>
  <w:style w:type="paragraph" w:styleId="a9">
    <w:name w:val="Document Map"/>
    <w:basedOn w:val="a"/>
    <w:link w:val="aa"/>
    <w:uiPriority w:val="99"/>
    <w:semiHidden/>
    <w:unhideWhenUsed/>
    <w:rsid w:val="003B6CF3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3B6CF3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E17034"/>
    <w:pPr>
      <w:spacing w:after="120" w:line="480" w:lineRule="auto"/>
    </w:pPr>
  </w:style>
  <w:style w:type="paragraph" w:customStyle="1" w:styleId="10">
    <w:name w:val="Знак1"/>
    <w:basedOn w:val="a"/>
    <w:rsid w:val="009C00E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0">
    <w:name w:val="Body Text Indent 3"/>
    <w:basedOn w:val="a"/>
    <w:link w:val="31"/>
    <w:uiPriority w:val="99"/>
    <w:semiHidden/>
    <w:unhideWhenUsed/>
    <w:rsid w:val="0042333A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2333A"/>
    <w:rPr>
      <w:sz w:val="16"/>
      <w:szCs w:val="16"/>
    </w:rPr>
  </w:style>
  <w:style w:type="paragraph" w:styleId="ab">
    <w:name w:val="List Paragraph"/>
    <w:basedOn w:val="a"/>
    <w:uiPriority w:val="34"/>
    <w:qFormat/>
    <w:rsid w:val="009D3F53"/>
    <w:pPr>
      <w:ind w:left="720"/>
      <w:contextualSpacing/>
    </w:pPr>
    <w:rPr>
      <w:sz w:val="24"/>
      <w:szCs w:val="24"/>
    </w:rPr>
  </w:style>
  <w:style w:type="paragraph" w:customStyle="1" w:styleId="ConsNormal">
    <w:name w:val="ConsNormal"/>
    <w:link w:val="ConsNormal0"/>
    <w:rsid w:val="00F2541B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ac">
    <w:name w:val="Таблицы (моноширинный)"/>
    <w:basedOn w:val="a"/>
    <w:next w:val="a"/>
    <w:rsid w:val="00FB6D2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ConsNormal0">
    <w:name w:val="ConsNormal Знак"/>
    <w:link w:val="ConsNormal"/>
    <w:rsid w:val="00FB6D28"/>
    <w:rPr>
      <w:rFonts w:ascii="Arial" w:hAnsi="Arial"/>
      <w:sz w:val="24"/>
      <w:szCs w:val="24"/>
      <w:lang w:bidi="ar-SA"/>
    </w:rPr>
  </w:style>
  <w:style w:type="character" w:customStyle="1" w:styleId="22">
    <w:name w:val="Основной текст 2 Знак"/>
    <w:basedOn w:val="a0"/>
    <w:link w:val="21"/>
    <w:rsid w:val="003425B7"/>
  </w:style>
  <w:style w:type="paragraph" w:styleId="ad">
    <w:name w:val="No Spacing"/>
    <w:link w:val="ae"/>
    <w:qFormat/>
    <w:rsid w:val="003425B7"/>
    <w:rPr>
      <w:rFonts w:ascii="Arial Unicode MS" w:eastAsia="Arial Unicode MS" w:hAnsi="Arial Unicode MS"/>
      <w:color w:val="000000"/>
      <w:sz w:val="24"/>
      <w:szCs w:val="24"/>
    </w:rPr>
  </w:style>
  <w:style w:type="character" w:customStyle="1" w:styleId="ae">
    <w:name w:val="Без интервала Знак"/>
    <w:link w:val="ad"/>
    <w:rsid w:val="003425B7"/>
    <w:rPr>
      <w:rFonts w:ascii="Arial Unicode MS" w:eastAsia="Arial Unicode MS" w:hAnsi="Arial Unicode MS"/>
      <w:color w:val="000000"/>
      <w:sz w:val="24"/>
      <w:szCs w:val="24"/>
      <w:lang w:bidi="ar-SA"/>
    </w:rPr>
  </w:style>
  <w:style w:type="character" w:customStyle="1" w:styleId="105pt0pt">
    <w:name w:val="Основной текст + 10;5 pt;Полужирный;Интервал 0 pt"/>
    <w:rsid w:val="004238F1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character" w:styleId="af">
    <w:name w:val="Hyperlink"/>
    <w:basedOn w:val="a0"/>
    <w:uiPriority w:val="99"/>
    <w:semiHidden/>
    <w:unhideWhenUsed/>
    <w:rsid w:val="00F47F91"/>
    <w:rPr>
      <w:color w:val="0000FF"/>
      <w:u w:val="single"/>
    </w:rPr>
  </w:style>
  <w:style w:type="paragraph" w:customStyle="1" w:styleId="s1">
    <w:name w:val="s_1"/>
    <w:basedOn w:val="a"/>
    <w:rsid w:val="00F47F91"/>
    <w:pPr>
      <w:spacing w:before="100" w:beforeAutospacing="1" w:after="100" w:afterAutospacing="1"/>
    </w:pPr>
    <w:rPr>
      <w:sz w:val="24"/>
      <w:szCs w:val="24"/>
    </w:rPr>
  </w:style>
  <w:style w:type="paragraph" w:customStyle="1" w:styleId="310">
    <w:name w:val="Основной текст (3)1"/>
    <w:basedOn w:val="a"/>
    <w:rsid w:val="0003578F"/>
    <w:pPr>
      <w:widowControl w:val="0"/>
      <w:shd w:val="clear" w:color="auto" w:fill="FFFFFF"/>
      <w:spacing w:after="60" w:line="0" w:lineRule="atLeast"/>
      <w:ind w:hanging="880"/>
      <w:jc w:val="center"/>
    </w:pPr>
    <w:rPr>
      <w:b/>
      <w:bCs/>
      <w:color w:val="000000"/>
      <w:sz w:val="21"/>
      <w:szCs w:val="21"/>
      <w:lang w:bidi="ru-RU"/>
    </w:rPr>
  </w:style>
  <w:style w:type="paragraph" w:styleId="af0">
    <w:name w:val="Title"/>
    <w:basedOn w:val="a"/>
    <w:link w:val="af1"/>
    <w:qFormat/>
    <w:rsid w:val="00ED575C"/>
    <w:pPr>
      <w:jc w:val="center"/>
    </w:pPr>
    <w:rPr>
      <w:sz w:val="28"/>
      <w:szCs w:val="24"/>
    </w:rPr>
  </w:style>
  <w:style w:type="character" w:customStyle="1" w:styleId="af1">
    <w:name w:val="Название Знак"/>
    <w:basedOn w:val="a0"/>
    <w:link w:val="af0"/>
    <w:rsid w:val="00ED575C"/>
    <w:rPr>
      <w:sz w:val="28"/>
      <w:szCs w:val="24"/>
    </w:rPr>
  </w:style>
  <w:style w:type="character" w:styleId="af2">
    <w:name w:val="Emphasis"/>
    <w:basedOn w:val="a0"/>
    <w:uiPriority w:val="20"/>
    <w:qFormat/>
    <w:rsid w:val="003505D2"/>
    <w:rPr>
      <w:i/>
      <w:iCs/>
    </w:rPr>
  </w:style>
  <w:style w:type="paragraph" w:customStyle="1" w:styleId="ConsPlusNormal">
    <w:name w:val="ConsPlusNormal"/>
    <w:rsid w:val="00996B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fadur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1B998-F4B4-4D10-A009-684E3583E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2393</Words>
  <Characters>13645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Elcom Ltd</Company>
  <LinksUpToDate>false</LinksUpToDate>
  <CharactersWithSpaces>16006</CharactersWithSpaces>
  <SharedDoc>false</SharedDoc>
  <HLinks>
    <vt:vector size="6" baseType="variant">
      <vt:variant>
        <vt:i4>524329</vt:i4>
      </vt:variant>
      <vt:variant>
        <vt:i4>0</vt:i4>
      </vt:variant>
      <vt:variant>
        <vt:i4>0</vt:i4>
      </vt:variant>
      <vt:variant>
        <vt:i4>5</vt:i4>
      </vt:variant>
      <vt:variant>
        <vt:lpwstr>mailto:mail@fadural.ru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marakulina</cp:lastModifiedBy>
  <cp:revision>2</cp:revision>
  <cp:lastPrinted>2026-05-22T07:34:00Z</cp:lastPrinted>
  <dcterms:created xsi:type="dcterms:W3CDTF">2026-05-26T07:53:00Z</dcterms:created>
  <dcterms:modified xsi:type="dcterms:W3CDTF">2026-05-26T07:53:00Z</dcterms:modified>
</cp:coreProperties>
</file>