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401" w:rsidRPr="00810D88" w:rsidRDefault="002F0401" w:rsidP="002F0401">
      <w:pPr>
        <w:tabs>
          <w:tab w:val="left" w:pos="2895"/>
        </w:tabs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810D88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:rsidR="001F5C3D" w:rsidRDefault="002F0401" w:rsidP="002015E3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F44F3">
        <w:rPr>
          <w:rFonts w:ascii="Times New Roman" w:hAnsi="Times New Roman"/>
          <w:b/>
          <w:sz w:val="24"/>
          <w:szCs w:val="24"/>
          <w:u w:val="single"/>
        </w:rPr>
        <w:t>Наименование объекта закупки:</w:t>
      </w:r>
      <w:r w:rsidRPr="00101010">
        <w:rPr>
          <w:rFonts w:ascii="Times New Roman" w:hAnsi="Times New Roman"/>
          <w:b/>
          <w:sz w:val="24"/>
          <w:szCs w:val="24"/>
        </w:rPr>
        <w:t xml:space="preserve"> </w:t>
      </w:r>
      <w:r w:rsidR="00DC14E5">
        <w:rPr>
          <w:rFonts w:ascii="Times New Roman" w:hAnsi="Times New Roman"/>
          <w:sz w:val="24"/>
          <w:szCs w:val="24"/>
        </w:rPr>
        <w:t>О</w:t>
      </w:r>
      <w:r w:rsidR="00DC14E5" w:rsidRPr="00DC14E5">
        <w:rPr>
          <w:rFonts w:ascii="Times New Roman" w:hAnsi="Times New Roman"/>
          <w:sz w:val="24"/>
          <w:szCs w:val="24"/>
        </w:rPr>
        <w:t xml:space="preserve">казание образовательных услуг по подготовке работников Архангельскстата к проверке знаний в </w:t>
      </w:r>
      <w:proofErr w:type="spellStart"/>
      <w:r w:rsidR="00DC14E5" w:rsidRPr="00DC14E5">
        <w:rPr>
          <w:rFonts w:ascii="Times New Roman" w:hAnsi="Times New Roman"/>
          <w:sz w:val="24"/>
          <w:szCs w:val="24"/>
        </w:rPr>
        <w:t>Ростехнадзоре</w:t>
      </w:r>
      <w:proofErr w:type="spellEnd"/>
      <w:r w:rsidR="00DC14E5" w:rsidRPr="00DC14E5">
        <w:rPr>
          <w:rFonts w:ascii="Times New Roman" w:hAnsi="Times New Roman"/>
          <w:sz w:val="24"/>
          <w:szCs w:val="24"/>
        </w:rPr>
        <w:t xml:space="preserve"> по электробезопасности в электроустановках до 1000 В</w:t>
      </w:r>
      <w:r w:rsidR="001F5C3D" w:rsidRPr="00560D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303ACF" w:rsidRDefault="00303ACF" w:rsidP="00303ACF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03ACF">
        <w:rPr>
          <w:rFonts w:ascii="Times New Roman" w:hAnsi="Times New Roman"/>
          <w:b/>
          <w:bCs/>
          <w:sz w:val="24"/>
          <w:szCs w:val="24"/>
        </w:rPr>
        <w:t>Информация о валюте</w:t>
      </w:r>
      <w:r w:rsidRPr="00303AC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используемой для формирования цены контракта и расчетов с</w:t>
      </w:r>
      <w:r w:rsidR="006C2AC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поставщиком (подрядчиком, исполнителем): </w:t>
      </w:r>
      <w:r w:rsidRPr="003C07D2">
        <w:rPr>
          <w:rFonts w:ascii="Times New Roman" w:hAnsi="Times New Roman"/>
          <w:b/>
          <w:bCs/>
          <w:sz w:val="24"/>
          <w:szCs w:val="24"/>
        </w:rPr>
        <w:t>Российский рубль.</w:t>
      </w:r>
    </w:p>
    <w:p w:rsidR="00303ACF" w:rsidRPr="003C07D2" w:rsidRDefault="00303ACF" w:rsidP="002F0401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03ACF">
        <w:rPr>
          <w:rFonts w:ascii="Times New Roman" w:eastAsiaTheme="minorHAnsi" w:hAnsi="Times New Roman"/>
          <w:b/>
          <w:bCs/>
          <w:sz w:val="24"/>
          <w:szCs w:val="24"/>
        </w:rPr>
        <w:t>Порядок применения официального курса иностранной валюты</w:t>
      </w:r>
      <w:r>
        <w:rPr>
          <w:rFonts w:ascii="Times New Roman" w:eastAsiaTheme="minorHAnsi" w:hAnsi="Times New Roman"/>
          <w:sz w:val="24"/>
          <w:szCs w:val="24"/>
        </w:rPr>
        <w:t xml:space="preserve"> к рублю Российской Федерации, установленного Центральным банком Российской Федерации и</w:t>
      </w:r>
      <w:r w:rsidR="006C2ACD">
        <w:rPr>
          <w:rFonts w:ascii="Times New Roman" w:eastAsiaTheme="minorHAnsi" w:hAnsi="Times New Roman"/>
          <w:sz w:val="24"/>
          <w:szCs w:val="24"/>
        </w:rPr>
        <w:t> </w:t>
      </w:r>
      <w:r>
        <w:rPr>
          <w:rFonts w:ascii="Times New Roman" w:eastAsiaTheme="minorHAnsi" w:hAnsi="Times New Roman"/>
          <w:sz w:val="24"/>
          <w:szCs w:val="24"/>
        </w:rPr>
        <w:t xml:space="preserve">используемого при оплате поставленного товара, выполненной работы, оказанной услуги: </w:t>
      </w:r>
      <w:r w:rsidRPr="003C07D2">
        <w:rPr>
          <w:rFonts w:ascii="Times New Roman" w:eastAsiaTheme="minorHAnsi" w:hAnsi="Times New Roman"/>
          <w:b/>
          <w:bCs/>
          <w:sz w:val="24"/>
          <w:szCs w:val="24"/>
        </w:rPr>
        <w:t>не применяется.</w:t>
      </w:r>
    </w:p>
    <w:p w:rsidR="002F0401" w:rsidRDefault="002F0401" w:rsidP="002F0401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F44F3">
        <w:rPr>
          <w:rFonts w:ascii="Times New Roman" w:hAnsi="Times New Roman"/>
          <w:b/>
          <w:sz w:val="24"/>
          <w:szCs w:val="24"/>
          <w:u w:val="single"/>
        </w:rPr>
        <w:t>Расчет начальной (максимальной) цены контракта:</w:t>
      </w:r>
    </w:p>
    <w:p w:rsidR="003F3D11" w:rsidRDefault="003F3D11" w:rsidP="003F3D11">
      <w:pPr>
        <w:widowControl w:val="0"/>
        <w:spacing w:after="0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Для обоснования </w:t>
      </w:r>
      <w:bookmarkStart w:id="0" w:name="_Hlk211524606"/>
      <w:r>
        <w:rPr>
          <w:rFonts w:ascii="Times New Roman" w:hAnsi="Times New Roman"/>
          <w:spacing w:val="-4"/>
          <w:sz w:val="24"/>
          <w:szCs w:val="24"/>
        </w:rPr>
        <w:t xml:space="preserve">начальной максимальной цены контракта </w:t>
      </w:r>
      <w:bookmarkEnd w:id="0"/>
      <w:r>
        <w:rPr>
          <w:rFonts w:ascii="Times New Roman" w:hAnsi="Times New Roman"/>
          <w:spacing w:val="-4"/>
          <w:sz w:val="24"/>
          <w:szCs w:val="24"/>
        </w:rPr>
        <w:t xml:space="preserve">использован метод сопоставимых рыночных цен в соответствии с требованиями статьи 22 Федерального закона </w:t>
      </w:r>
      <w:r>
        <w:rPr>
          <w:rFonts w:ascii="Times New Roman" w:hAnsi="Times New Roman"/>
          <w:spacing w:val="-4"/>
          <w:sz w:val="24"/>
          <w:szCs w:val="24"/>
        </w:rPr>
        <w:br/>
        <w:t xml:space="preserve">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3F3D11" w:rsidRDefault="003F3D11" w:rsidP="003F3D11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В ответ на направленные заказчиком запросы коммерческих предложений                                          6 потенциальным поставщикам, поступило только одно ценовое предложение. </w:t>
      </w:r>
    </w:p>
    <w:p w:rsidR="002F0401" w:rsidRDefault="002F0401" w:rsidP="002F0401">
      <w:pPr>
        <w:tabs>
          <w:tab w:val="left" w:pos="2895"/>
        </w:tabs>
        <w:spacing w:after="120"/>
        <w:ind w:firstLine="567"/>
        <w:jc w:val="center"/>
        <w:rPr>
          <w:rFonts w:ascii="Times New Roman" w:hAnsi="Times New Roman"/>
          <w:i/>
          <w:sz w:val="24"/>
          <w:u w:val="single"/>
        </w:rPr>
      </w:pPr>
      <w:r w:rsidRPr="000C2F86">
        <w:rPr>
          <w:rFonts w:ascii="Times New Roman" w:hAnsi="Times New Roman"/>
          <w:i/>
          <w:sz w:val="24"/>
          <w:u w:val="single"/>
        </w:rPr>
        <w:t>Расчет начальной максимальной цены контракта.</w:t>
      </w:r>
    </w:p>
    <w:p w:rsidR="001F5C3D" w:rsidRDefault="001F5C3D" w:rsidP="001F5C3D">
      <w:pPr>
        <w:tabs>
          <w:tab w:val="left" w:pos="2895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Расчет начальной максимальной цены контракта.</w:t>
      </w:r>
    </w:p>
    <w:tbl>
      <w:tblPr>
        <w:tblStyle w:val="a5"/>
        <w:tblW w:w="9722" w:type="dxa"/>
        <w:tblLayout w:type="fixed"/>
        <w:tblLook w:val="04A0" w:firstRow="1" w:lastRow="0" w:firstColumn="1" w:lastColumn="0" w:noHBand="0" w:noVBand="1"/>
      </w:tblPr>
      <w:tblGrid>
        <w:gridCol w:w="494"/>
        <w:gridCol w:w="3442"/>
        <w:gridCol w:w="1275"/>
        <w:gridCol w:w="1418"/>
        <w:gridCol w:w="1926"/>
        <w:gridCol w:w="1167"/>
      </w:tblGrid>
      <w:tr w:rsidR="002015E3" w:rsidRPr="00C8247A" w:rsidTr="00C81765">
        <w:trPr>
          <w:trHeight w:val="387"/>
        </w:trPr>
        <w:tc>
          <w:tcPr>
            <w:tcW w:w="494" w:type="dxa"/>
            <w:vMerge w:val="restart"/>
          </w:tcPr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  <w:r w:rsidRPr="00C8247A">
              <w:rPr>
                <w:rFonts w:ascii="Times New Roman" w:hAnsi="Times New Roman"/>
                <w:iCs/>
                <w:sz w:val="16"/>
                <w:szCs w:val="16"/>
              </w:rPr>
              <w:t>№</w:t>
            </w:r>
          </w:p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  <w:r w:rsidRPr="00C8247A">
              <w:rPr>
                <w:rFonts w:ascii="Times New Roman" w:hAnsi="Times New Roman"/>
                <w:iCs/>
                <w:sz w:val="16"/>
                <w:szCs w:val="16"/>
              </w:rPr>
              <w:t>п/п</w:t>
            </w:r>
          </w:p>
        </w:tc>
        <w:tc>
          <w:tcPr>
            <w:tcW w:w="3442" w:type="dxa"/>
            <w:vMerge w:val="restart"/>
          </w:tcPr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8247A">
              <w:rPr>
                <w:rFonts w:ascii="Times New Roman" w:hAnsi="Times New Roman"/>
                <w:iCs/>
                <w:sz w:val="16"/>
                <w:szCs w:val="16"/>
              </w:rPr>
              <w:t>Наименование услуг</w:t>
            </w:r>
          </w:p>
        </w:tc>
        <w:tc>
          <w:tcPr>
            <w:tcW w:w="1275" w:type="dxa"/>
            <w:vMerge w:val="restart"/>
          </w:tcPr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8247A">
              <w:rPr>
                <w:rFonts w:ascii="Times New Roman" w:hAnsi="Times New Roman"/>
                <w:iCs/>
                <w:sz w:val="16"/>
                <w:szCs w:val="16"/>
              </w:rPr>
              <w:t>Количество сотрудников</w:t>
            </w:r>
          </w:p>
        </w:tc>
        <w:tc>
          <w:tcPr>
            <w:tcW w:w="1418" w:type="dxa"/>
          </w:tcPr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8247A">
              <w:rPr>
                <w:rFonts w:ascii="Times New Roman" w:hAnsi="Times New Roman"/>
                <w:iCs/>
                <w:sz w:val="16"/>
                <w:szCs w:val="16"/>
              </w:rPr>
              <w:t>Стоимость единицы услуги, руб.</w:t>
            </w:r>
          </w:p>
        </w:tc>
        <w:tc>
          <w:tcPr>
            <w:tcW w:w="1926" w:type="dxa"/>
            <w:vMerge w:val="restart"/>
          </w:tcPr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8247A">
              <w:rPr>
                <w:rFonts w:ascii="Times New Roman" w:hAnsi="Times New Roman"/>
                <w:iCs/>
                <w:sz w:val="16"/>
                <w:szCs w:val="16"/>
              </w:rPr>
              <w:t>Средняя стоимость единицы услуги, руб.</w:t>
            </w:r>
          </w:p>
        </w:tc>
        <w:tc>
          <w:tcPr>
            <w:tcW w:w="1167" w:type="dxa"/>
            <w:vMerge w:val="restart"/>
          </w:tcPr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8247A">
              <w:rPr>
                <w:rFonts w:ascii="Times New Roman" w:hAnsi="Times New Roman"/>
                <w:iCs/>
                <w:sz w:val="16"/>
                <w:szCs w:val="16"/>
              </w:rPr>
              <w:t>Стоимость услуг, руб.</w:t>
            </w:r>
          </w:p>
        </w:tc>
      </w:tr>
      <w:tr w:rsidR="002015E3" w:rsidRPr="00C8247A" w:rsidTr="00C81765">
        <w:trPr>
          <w:trHeight w:val="247"/>
        </w:trPr>
        <w:tc>
          <w:tcPr>
            <w:tcW w:w="494" w:type="dxa"/>
            <w:vMerge/>
          </w:tcPr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442" w:type="dxa"/>
            <w:vMerge/>
          </w:tcPr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015E3" w:rsidRPr="00C8247A" w:rsidRDefault="002015E3" w:rsidP="002015E3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8247A">
              <w:rPr>
                <w:rFonts w:ascii="Times New Roman" w:hAnsi="Times New Roman"/>
                <w:iCs/>
                <w:sz w:val="16"/>
                <w:szCs w:val="16"/>
              </w:rPr>
              <w:t>ЦП1</w:t>
            </w:r>
          </w:p>
          <w:p w:rsidR="002015E3" w:rsidRPr="00C8247A" w:rsidRDefault="002015E3" w:rsidP="002015E3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926" w:type="dxa"/>
            <w:vMerge/>
          </w:tcPr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vMerge/>
          </w:tcPr>
          <w:p w:rsidR="002015E3" w:rsidRPr="00C8247A" w:rsidRDefault="002015E3" w:rsidP="00DC14E5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3F3D11" w:rsidRPr="00C8247A" w:rsidTr="00C81765">
        <w:tc>
          <w:tcPr>
            <w:tcW w:w="494" w:type="dxa"/>
          </w:tcPr>
          <w:p w:rsidR="003F3D11" w:rsidRPr="00C8247A" w:rsidRDefault="003F3D11" w:rsidP="003F3D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247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442" w:type="dxa"/>
          </w:tcPr>
          <w:p w:rsidR="003F3D11" w:rsidRPr="003F3D11" w:rsidRDefault="003F3D11" w:rsidP="003F3D11">
            <w:pPr>
              <w:rPr>
                <w:rFonts w:ascii="Times New Roman" w:hAnsi="Times New Roman"/>
                <w:sz w:val="16"/>
                <w:szCs w:val="16"/>
              </w:rPr>
            </w:pPr>
            <w:r w:rsidRPr="003F3D11">
              <w:rPr>
                <w:rFonts w:ascii="Times New Roman" w:hAnsi="Times New Roman"/>
                <w:sz w:val="16"/>
                <w:szCs w:val="16"/>
              </w:rPr>
              <w:t xml:space="preserve">Очередная проверка знаний административно-технического персонала по электробезопасности в электроустановках напряжением до 1000В для    подтверждения IV группы допуска по электробезопасности </w:t>
            </w:r>
          </w:p>
        </w:tc>
        <w:tc>
          <w:tcPr>
            <w:tcW w:w="1275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2000,00</w:t>
            </w:r>
          </w:p>
        </w:tc>
        <w:tc>
          <w:tcPr>
            <w:tcW w:w="1926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2000,00</w:t>
            </w:r>
          </w:p>
        </w:tc>
        <w:tc>
          <w:tcPr>
            <w:tcW w:w="1167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2000,00</w:t>
            </w:r>
          </w:p>
        </w:tc>
      </w:tr>
      <w:tr w:rsidR="003F3D11" w:rsidRPr="00C8247A" w:rsidTr="00C81765">
        <w:tc>
          <w:tcPr>
            <w:tcW w:w="494" w:type="dxa"/>
          </w:tcPr>
          <w:p w:rsidR="003F3D11" w:rsidRPr="00C8247A" w:rsidRDefault="003F3D11" w:rsidP="003F3D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247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442" w:type="dxa"/>
          </w:tcPr>
          <w:p w:rsidR="003F3D11" w:rsidRPr="003F3D11" w:rsidRDefault="003F3D11" w:rsidP="003F3D11">
            <w:pPr>
              <w:rPr>
                <w:rFonts w:ascii="Times New Roman" w:hAnsi="Times New Roman"/>
                <w:sz w:val="16"/>
                <w:szCs w:val="16"/>
              </w:rPr>
            </w:pPr>
            <w:r w:rsidRPr="003F3D11">
              <w:rPr>
                <w:rFonts w:ascii="Times New Roman" w:hAnsi="Times New Roman"/>
                <w:sz w:val="16"/>
                <w:szCs w:val="16"/>
              </w:rPr>
              <w:t>Повышение квалификации административно-технического персонала/ответственного за электрохозяйство по электробезопасности с аттестацией по «Энергетической безопасности»</w:t>
            </w:r>
          </w:p>
        </w:tc>
        <w:tc>
          <w:tcPr>
            <w:tcW w:w="1275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3000,00</w:t>
            </w:r>
          </w:p>
        </w:tc>
        <w:tc>
          <w:tcPr>
            <w:tcW w:w="1926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3000,00</w:t>
            </w:r>
          </w:p>
        </w:tc>
        <w:tc>
          <w:tcPr>
            <w:tcW w:w="1167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3000,00</w:t>
            </w:r>
          </w:p>
        </w:tc>
      </w:tr>
      <w:tr w:rsidR="003F3D11" w:rsidRPr="00C8247A" w:rsidTr="00C81765">
        <w:tc>
          <w:tcPr>
            <w:tcW w:w="494" w:type="dxa"/>
          </w:tcPr>
          <w:p w:rsidR="003F3D11" w:rsidRPr="00C8247A" w:rsidRDefault="003F3D11" w:rsidP="003F3D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247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442" w:type="dxa"/>
          </w:tcPr>
          <w:p w:rsidR="003F3D11" w:rsidRPr="003F3D11" w:rsidRDefault="003F3D11" w:rsidP="003F3D11">
            <w:pPr>
              <w:rPr>
                <w:rFonts w:ascii="Times New Roman" w:hAnsi="Times New Roman"/>
                <w:sz w:val="16"/>
                <w:szCs w:val="16"/>
              </w:rPr>
            </w:pPr>
            <w:r w:rsidRPr="003F3D11">
              <w:rPr>
                <w:rFonts w:ascii="Times New Roman" w:hAnsi="Times New Roman"/>
                <w:sz w:val="16"/>
                <w:szCs w:val="16"/>
              </w:rPr>
              <w:t>Внеочередная проверка знаний административно-технического персонала по электробезопасности с электроустановками напряжением до/выше 1000В (повышение группы допуска со II на III группу по ЭБ)</w:t>
            </w:r>
          </w:p>
        </w:tc>
        <w:tc>
          <w:tcPr>
            <w:tcW w:w="1275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  <w:bookmarkStart w:id="1" w:name="_GoBack"/>
            <w:bookmarkEnd w:id="1"/>
          </w:p>
        </w:tc>
        <w:tc>
          <w:tcPr>
            <w:tcW w:w="1418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2000,00</w:t>
            </w:r>
          </w:p>
        </w:tc>
        <w:tc>
          <w:tcPr>
            <w:tcW w:w="1926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2000,00</w:t>
            </w:r>
          </w:p>
        </w:tc>
        <w:tc>
          <w:tcPr>
            <w:tcW w:w="1167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 xml:space="preserve">4 </w:t>
            </w: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0</w:t>
            </w:r>
            <w:r w:rsidRPr="003F3D11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00</w:t>
            </w: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,00</w:t>
            </w:r>
          </w:p>
        </w:tc>
      </w:tr>
      <w:tr w:rsidR="003F3D11" w:rsidRPr="00C8247A" w:rsidTr="00C81765">
        <w:tc>
          <w:tcPr>
            <w:tcW w:w="494" w:type="dxa"/>
          </w:tcPr>
          <w:p w:rsidR="003F3D11" w:rsidRPr="00C8247A" w:rsidRDefault="003F3D11" w:rsidP="003F3D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442" w:type="dxa"/>
          </w:tcPr>
          <w:p w:rsidR="003F3D11" w:rsidRPr="003F3D11" w:rsidRDefault="003F3D11" w:rsidP="003F3D11">
            <w:pPr>
              <w:rPr>
                <w:rFonts w:ascii="Times New Roman" w:hAnsi="Times New Roman"/>
                <w:sz w:val="16"/>
                <w:szCs w:val="16"/>
              </w:rPr>
            </w:pPr>
            <w:r w:rsidRPr="003F3D11">
              <w:rPr>
                <w:rFonts w:ascii="Times New Roman" w:hAnsi="Times New Roman"/>
                <w:sz w:val="16"/>
                <w:szCs w:val="16"/>
              </w:rPr>
              <w:t xml:space="preserve">Очередная проверка знаний административно-технического персонала по электробезопасности с электроустановками напряжением до 1000В для    подтверждения III группы допуска по электробезопасности </w:t>
            </w:r>
          </w:p>
        </w:tc>
        <w:tc>
          <w:tcPr>
            <w:tcW w:w="1275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20</w:t>
            </w:r>
            <w:r w:rsidRPr="003F3D11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00,00</w:t>
            </w:r>
          </w:p>
        </w:tc>
        <w:tc>
          <w:tcPr>
            <w:tcW w:w="1926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20</w:t>
            </w:r>
            <w:r w:rsidRPr="003F3D11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00,00</w:t>
            </w:r>
          </w:p>
        </w:tc>
        <w:tc>
          <w:tcPr>
            <w:tcW w:w="1167" w:type="dxa"/>
            <w:vAlign w:val="center"/>
          </w:tcPr>
          <w:p w:rsidR="003F3D11" w:rsidRPr="003F3D11" w:rsidRDefault="003F3D11" w:rsidP="003F3D11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  <w:r w:rsidRPr="003F3D11">
              <w:rPr>
                <w:rFonts w:ascii="Times New Roman" w:hAnsi="Times New Roman"/>
                <w:iCs/>
                <w:sz w:val="16"/>
                <w:szCs w:val="16"/>
              </w:rPr>
              <w:t>8 0</w:t>
            </w:r>
            <w:r w:rsidRPr="003F3D11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00,00</w:t>
            </w:r>
          </w:p>
        </w:tc>
      </w:tr>
      <w:tr w:rsidR="001F5C3D" w:rsidRPr="00C8247A" w:rsidTr="00C81765">
        <w:tc>
          <w:tcPr>
            <w:tcW w:w="8555" w:type="dxa"/>
            <w:gridSpan w:val="5"/>
          </w:tcPr>
          <w:p w:rsidR="001F5C3D" w:rsidRPr="00C8247A" w:rsidRDefault="001F5C3D" w:rsidP="00DC14E5">
            <w:pPr>
              <w:tabs>
                <w:tab w:val="left" w:pos="2895"/>
              </w:tabs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C8247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ИТОГО:</w:t>
            </w:r>
          </w:p>
        </w:tc>
        <w:tc>
          <w:tcPr>
            <w:tcW w:w="1167" w:type="dxa"/>
          </w:tcPr>
          <w:p w:rsidR="001F5C3D" w:rsidRPr="00C8247A" w:rsidRDefault="00177F1F" w:rsidP="00C81765">
            <w:pPr>
              <w:tabs>
                <w:tab w:val="left" w:pos="2895"/>
              </w:tabs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C8247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1</w:t>
            </w:r>
            <w:r w:rsidR="00C8176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7 </w:t>
            </w:r>
            <w:r w:rsidR="001F6DF9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0</w:t>
            </w:r>
            <w:r w:rsidR="002015E3" w:rsidRPr="00C8247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00,00</w:t>
            </w:r>
          </w:p>
        </w:tc>
      </w:tr>
    </w:tbl>
    <w:p w:rsidR="002F0401" w:rsidRDefault="00F16ED8" w:rsidP="00987FDA">
      <w:pPr>
        <w:tabs>
          <w:tab w:val="left" w:pos="2895"/>
        </w:tabs>
        <w:spacing w:after="0"/>
        <w:ind w:right="14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02AC">
        <w:rPr>
          <w:rFonts w:ascii="Times New Roman" w:hAnsi="Times New Roman"/>
          <w:b/>
          <w:sz w:val="24"/>
          <w:szCs w:val="24"/>
        </w:rPr>
        <w:t>Таким образом, начальная (максимальная) цена контракта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602AC">
        <w:rPr>
          <w:rFonts w:ascii="Times New Roman" w:hAnsi="Times New Roman"/>
          <w:b/>
          <w:sz w:val="24"/>
          <w:szCs w:val="24"/>
        </w:rPr>
        <w:t>составляет</w:t>
      </w:r>
      <w:r w:rsidR="00C81765">
        <w:rPr>
          <w:rFonts w:ascii="Times New Roman" w:hAnsi="Times New Roman"/>
          <w:b/>
          <w:sz w:val="24"/>
          <w:szCs w:val="24"/>
        </w:rPr>
        <w:br/>
      </w:r>
      <w:r w:rsidR="0068347C">
        <w:rPr>
          <w:rFonts w:ascii="Times New Roman" w:hAnsi="Times New Roman"/>
          <w:b/>
          <w:sz w:val="24"/>
          <w:szCs w:val="24"/>
        </w:rPr>
        <w:t>1</w:t>
      </w:r>
      <w:r w:rsidR="00C81765">
        <w:rPr>
          <w:rFonts w:ascii="Times New Roman" w:hAnsi="Times New Roman"/>
          <w:b/>
          <w:sz w:val="24"/>
          <w:szCs w:val="24"/>
        </w:rPr>
        <w:t>7</w:t>
      </w:r>
      <w:r w:rsidR="0068347C">
        <w:rPr>
          <w:rFonts w:ascii="Times New Roman" w:hAnsi="Times New Roman"/>
          <w:b/>
          <w:sz w:val="24"/>
          <w:szCs w:val="24"/>
        </w:rPr>
        <w:t xml:space="preserve"> 000</w:t>
      </w:r>
      <w:r w:rsidR="00B7544C">
        <w:rPr>
          <w:rFonts w:ascii="Times New Roman" w:hAnsi="Times New Roman"/>
          <w:b/>
          <w:sz w:val="24"/>
          <w:szCs w:val="24"/>
        </w:rPr>
        <w:t> </w:t>
      </w:r>
      <w:r w:rsidR="0018424B">
        <w:rPr>
          <w:rFonts w:ascii="Times New Roman" w:hAnsi="Times New Roman"/>
          <w:b/>
          <w:sz w:val="24"/>
          <w:szCs w:val="24"/>
        </w:rPr>
        <w:t>(</w:t>
      </w:r>
      <w:r w:rsidR="00C81765">
        <w:rPr>
          <w:rFonts w:ascii="Times New Roman" w:hAnsi="Times New Roman"/>
          <w:b/>
          <w:sz w:val="24"/>
          <w:szCs w:val="24"/>
        </w:rPr>
        <w:t>Семнадцать</w:t>
      </w:r>
      <w:r w:rsidR="0068347C">
        <w:rPr>
          <w:rFonts w:ascii="Times New Roman" w:hAnsi="Times New Roman"/>
          <w:b/>
          <w:sz w:val="24"/>
          <w:szCs w:val="24"/>
        </w:rPr>
        <w:t xml:space="preserve"> </w:t>
      </w:r>
      <w:r w:rsidR="0018424B">
        <w:rPr>
          <w:rFonts w:ascii="Times New Roman" w:hAnsi="Times New Roman"/>
          <w:b/>
          <w:sz w:val="24"/>
          <w:szCs w:val="24"/>
        </w:rPr>
        <w:t>тысяч</w:t>
      </w:r>
      <w:r w:rsidR="008C391A">
        <w:rPr>
          <w:rFonts w:ascii="Times New Roman" w:hAnsi="Times New Roman"/>
          <w:b/>
          <w:sz w:val="24"/>
          <w:szCs w:val="24"/>
        </w:rPr>
        <w:t>)</w:t>
      </w:r>
      <w:r w:rsidR="00B7544C">
        <w:rPr>
          <w:rFonts w:ascii="Times New Roman" w:hAnsi="Times New Roman"/>
          <w:b/>
          <w:sz w:val="24"/>
          <w:szCs w:val="24"/>
        </w:rPr>
        <w:t xml:space="preserve"> рубл</w:t>
      </w:r>
      <w:r w:rsidR="001F5C3D">
        <w:rPr>
          <w:rFonts w:ascii="Times New Roman" w:hAnsi="Times New Roman"/>
          <w:b/>
          <w:sz w:val="24"/>
          <w:szCs w:val="24"/>
        </w:rPr>
        <w:t>ей</w:t>
      </w:r>
      <w:r w:rsidR="00B7544C">
        <w:rPr>
          <w:rFonts w:ascii="Times New Roman" w:hAnsi="Times New Roman"/>
          <w:b/>
          <w:sz w:val="24"/>
          <w:szCs w:val="24"/>
        </w:rPr>
        <w:t xml:space="preserve"> </w:t>
      </w:r>
      <w:r w:rsidR="00443455">
        <w:rPr>
          <w:rFonts w:ascii="Times New Roman" w:hAnsi="Times New Roman"/>
          <w:b/>
          <w:sz w:val="24"/>
          <w:szCs w:val="24"/>
        </w:rPr>
        <w:t>00</w:t>
      </w:r>
      <w:r w:rsidR="001F5C3D">
        <w:rPr>
          <w:rFonts w:ascii="Times New Roman" w:hAnsi="Times New Roman"/>
          <w:b/>
          <w:sz w:val="24"/>
          <w:szCs w:val="24"/>
        </w:rPr>
        <w:t xml:space="preserve"> копеек</w:t>
      </w:r>
      <w:r w:rsidR="00B7544C">
        <w:rPr>
          <w:rFonts w:ascii="Times New Roman" w:hAnsi="Times New Roman"/>
          <w:b/>
          <w:sz w:val="24"/>
          <w:szCs w:val="24"/>
        </w:rPr>
        <w:t>.</w:t>
      </w:r>
    </w:p>
    <w:p w:rsidR="00177F1F" w:rsidRPr="00C8247A" w:rsidRDefault="00177F1F" w:rsidP="00177F1F">
      <w:pPr>
        <w:tabs>
          <w:tab w:val="left" w:pos="2895"/>
        </w:tabs>
        <w:spacing w:after="0"/>
        <w:ind w:right="14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  <w:gridCol w:w="2453"/>
        <w:gridCol w:w="3195"/>
      </w:tblGrid>
      <w:tr w:rsidR="00177F1F" w:rsidTr="00C8247A">
        <w:tc>
          <w:tcPr>
            <w:tcW w:w="4077" w:type="dxa"/>
          </w:tcPr>
          <w:p w:rsidR="00177F1F" w:rsidRDefault="00177F1F" w:rsidP="00C824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начальника </w:t>
            </w:r>
          </w:p>
          <w:p w:rsidR="00177F1F" w:rsidRPr="00FA467D" w:rsidRDefault="00177F1F" w:rsidP="00C8247A">
            <w:pPr>
              <w:tabs>
                <w:tab w:val="left" w:pos="2895"/>
              </w:tabs>
              <w:spacing w:after="0"/>
              <w:ind w:right="14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финансово-экономического</w:t>
            </w:r>
            <w:r w:rsidRPr="00303ACF">
              <w:rPr>
                <w:rFonts w:ascii="Times New Roman" w:hAnsi="Times New Roman"/>
                <w:bCs/>
                <w:sz w:val="24"/>
                <w:szCs w:val="24"/>
              </w:rPr>
              <w:t xml:space="preserve"> отдела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3A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492" w:type="dxa"/>
          </w:tcPr>
          <w:p w:rsidR="00177F1F" w:rsidRDefault="00177F1F" w:rsidP="00C8247A">
            <w:pPr>
              <w:tabs>
                <w:tab w:val="left" w:pos="2895"/>
              </w:tabs>
              <w:spacing w:after="0"/>
              <w:ind w:right="14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A46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567713"/>
                  <wp:effectExtent l="19050" t="0" r="9525" b="0"/>
                  <wp:docPr id="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563" cy="567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177F1F" w:rsidRPr="00FA467D" w:rsidRDefault="00177F1F" w:rsidP="00C8247A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Н.С. Крюкова</w:t>
            </w:r>
            <w:r w:rsidRPr="00FA467D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</w:t>
            </w:r>
            <w:r w:rsidRPr="00FA467D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177F1F" w:rsidRPr="00FA467D" w:rsidRDefault="00177F1F" w:rsidP="00C824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467D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177F1F" w:rsidRDefault="00177F1F" w:rsidP="00C8247A">
            <w:pPr>
              <w:tabs>
                <w:tab w:val="left" w:pos="2895"/>
              </w:tabs>
              <w:spacing w:after="0"/>
              <w:ind w:right="14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443455" w:rsidRDefault="00443455" w:rsidP="00177F1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sectPr w:rsidR="00443455" w:rsidSect="00177F1F">
      <w:headerReference w:type="default" r:id="rId7"/>
      <w:pgSz w:w="11906" w:h="16838"/>
      <w:pgMar w:top="709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692" w:rsidRDefault="00C21692" w:rsidP="00D64E69">
      <w:pPr>
        <w:spacing w:after="0" w:line="240" w:lineRule="auto"/>
      </w:pPr>
      <w:r>
        <w:separator/>
      </w:r>
    </w:p>
  </w:endnote>
  <w:endnote w:type="continuationSeparator" w:id="0">
    <w:p w:rsidR="00C21692" w:rsidRDefault="00C21692" w:rsidP="00D6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692" w:rsidRDefault="00C21692" w:rsidP="00D64E69">
      <w:pPr>
        <w:spacing w:after="0" w:line="240" w:lineRule="auto"/>
      </w:pPr>
      <w:r>
        <w:separator/>
      </w:r>
    </w:p>
  </w:footnote>
  <w:footnote w:type="continuationSeparator" w:id="0">
    <w:p w:rsidR="00C21692" w:rsidRDefault="00C21692" w:rsidP="00D6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839364"/>
      <w:docPartObj>
        <w:docPartGallery w:val="Page Numbers (Top of Page)"/>
        <w:docPartUnique/>
      </w:docPartObj>
    </w:sdtPr>
    <w:sdtEndPr/>
    <w:sdtContent>
      <w:p w:rsidR="00C8247A" w:rsidRDefault="00C216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D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247A" w:rsidRDefault="00C8247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7D"/>
    <w:rsid w:val="00071C09"/>
    <w:rsid w:val="000744E0"/>
    <w:rsid w:val="00130FE7"/>
    <w:rsid w:val="00132D37"/>
    <w:rsid w:val="00133394"/>
    <w:rsid w:val="00177F1F"/>
    <w:rsid w:val="0018424B"/>
    <w:rsid w:val="00185E4D"/>
    <w:rsid w:val="00193A3D"/>
    <w:rsid w:val="001A7A0B"/>
    <w:rsid w:val="001E257D"/>
    <w:rsid w:val="001F5C3D"/>
    <w:rsid w:val="001F6DF9"/>
    <w:rsid w:val="002015E3"/>
    <w:rsid w:val="002F0401"/>
    <w:rsid w:val="00303ACF"/>
    <w:rsid w:val="003610C1"/>
    <w:rsid w:val="003C07D2"/>
    <w:rsid w:val="003F3D11"/>
    <w:rsid w:val="00404CEE"/>
    <w:rsid w:val="004373FD"/>
    <w:rsid w:val="00443455"/>
    <w:rsid w:val="004E1FCA"/>
    <w:rsid w:val="004E7B0E"/>
    <w:rsid w:val="005A39F9"/>
    <w:rsid w:val="0060197D"/>
    <w:rsid w:val="0068347C"/>
    <w:rsid w:val="00686B2C"/>
    <w:rsid w:val="006A730B"/>
    <w:rsid w:val="006B79CC"/>
    <w:rsid w:val="006C2ACD"/>
    <w:rsid w:val="0081479C"/>
    <w:rsid w:val="0081507B"/>
    <w:rsid w:val="008C391A"/>
    <w:rsid w:val="00987FDA"/>
    <w:rsid w:val="00AC498C"/>
    <w:rsid w:val="00AD0645"/>
    <w:rsid w:val="00B7544C"/>
    <w:rsid w:val="00BA56B0"/>
    <w:rsid w:val="00C21692"/>
    <w:rsid w:val="00C24838"/>
    <w:rsid w:val="00C81765"/>
    <w:rsid w:val="00C8247A"/>
    <w:rsid w:val="00CC0338"/>
    <w:rsid w:val="00D64E69"/>
    <w:rsid w:val="00DB5767"/>
    <w:rsid w:val="00DC14E5"/>
    <w:rsid w:val="00E70C4B"/>
    <w:rsid w:val="00EC3805"/>
    <w:rsid w:val="00EF3D5E"/>
    <w:rsid w:val="00F16ED8"/>
    <w:rsid w:val="00F4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EF91"/>
  <w15:docId w15:val="{D9F587D8-5276-4D88-ACA5-EC64A6CF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040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2F040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2F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64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4E6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64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4E6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7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7F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Мусиенко Людмила Николаевна</dc:creator>
  <cp:lastModifiedBy>Крюкова Надежда Станиславовна</cp:lastModifiedBy>
  <cp:revision>4</cp:revision>
  <cp:lastPrinted>2023-04-10T13:12:00Z</cp:lastPrinted>
  <dcterms:created xsi:type="dcterms:W3CDTF">2026-07-30T07:27:00Z</dcterms:created>
  <dcterms:modified xsi:type="dcterms:W3CDTF">2026-07-30T07:38:00Z</dcterms:modified>
</cp:coreProperties>
</file>