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86E" w:rsidRPr="0040086E" w:rsidRDefault="0040086E" w:rsidP="0040086E">
      <w:pPr>
        <w:pStyle w:val="ConsPlusNormal"/>
        <w:suppressAutoHyphens w:val="0"/>
        <w:spacing w:line="276" w:lineRule="auto"/>
        <w:ind w:firstLine="0"/>
        <w:jc w:val="right"/>
        <w:rPr>
          <w:rFonts w:ascii="Times New Roman" w:hAnsi="Times New Roman" w:cs="Times New Roman"/>
          <w:sz w:val="24"/>
          <w:szCs w:val="24"/>
        </w:rPr>
      </w:pPr>
      <w:r w:rsidRPr="0040086E">
        <w:rPr>
          <w:rFonts w:ascii="Times New Roman" w:hAnsi="Times New Roman" w:cs="Times New Roman"/>
          <w:sz w:val="24"/>
          <w:szCs w:val="24"/>
        </w:rPr>
        <w:t xml:space="preserve">Приложение </w:t>
      </w:r>
      <w:r w:rsidR="002F29CB">
        <w:rPr>
          <w:rFonts w:ascii="Times New Roman" w:hAnsi="Times New Roman" w:cs="Times New Roman"/>
          <w:sz w:val="24"/>
          <w:szCs w:val="24"/>
        </w:rPr>
        <w:t xml:space="preserve">№ </w:t>
      </w:r>
      <w:r w:rsidRPr="0040086E">
        <w:rPr>
          <w:rFonts w:ascii="Times New Roman" w:hAnsi="Times New Roman" w:cs="Times New Roman"/>
          <w:sz w:val="24"/>
          <w:szCs w:val="24"/>
        </w:rPr>
        <w:t>1</w:t>
      </w:r>
    </w:p>
    <w:p w:rsidR="00E55C79" w:rsidRPr="007F6A60" w:rsidRDefault="00E55C79" w:rsidP="00C724D9">
      <w:pPr>
        <w:pStyle w:val="ConsPlusNormal"/>
        <w:suppressAutoHyphens w:val="0"/>
        <w:spacing w:line="276" w:lineRule="auto"/>
        <w:ind w:firstLine="0"/>
        <w:jc w:val="center"/>
        <w:rPr>
          <w:rFonts w:ascii="Times New Roman" w:hAnsi="Times New Roman" w:cs="Times New Roman"/>
          <w:b/>
          <w:sz w:val="24"/>
          <w:szCs w:val="24"/>
        </w:rPr>
      </w:pPr>
      <w:r w:rsidRPr="007F6A60">
        <w:rPr>
          <w:rFonts w:ascii="Times New Roman" w:hAnsi="Times New Roman" w:cs="Times New Roman"/>
          <w:b/>
          <w:sz w:val="24"/>
          <w:szCs w:val="24"/>
        </w:rPr>
        <w:t>ТЕХНИЧЕСКОЕ ЗАДАНИЕ</w:t>
      </w:r>
    </w:p>
    <w:p w:rsidR="00E55C79" w:rsidRPr="007F6A60" w:rsidRDefault="00E55C79" w:rsidP="007F6A60">
      <w:pPr>
        <w:pStyle w:val="ConsPlusNormal"/>
        <w:suppressAutoHyphens w:val="0"/>
        <w:ind w:firstLine="540"/>
        <w:jc w:val="center"/>
        <w:rPr>
          <w:rFonts w:ascii="Times New Roman" w:hAnsi="Times New Roman" w:cs="Times New Roman"/>
          <w:b/>
          <w:sz w:val="24"/>
          <w:szCs w:val="24"/>
        </w:rPr>
      </w:pPr>
    </w:p>
    <w:p w:rsidR="00E55C79" w:rsidRPr="007F6A60" w:rsidRDefault="00E55C79" w:rsidP="00FB2496">
      <w:pPr>
        <w:suppressAutoHyphens w:val="0"/>
        <w:spacing w:line="240" w:lineRule="auto"/>
        <w:ind w:right="-1" w:firstLine="709"/>
        <w:rPr>
          <w:rFonts w:eastAsia="Calibri"/>
          <w:sz w:val="24"/>
          <w:szCs w:val="24"/>
          <w:lang w:eastAsia="en-US"/>
        </w:rPr>
      </w:pPr>
      <w:r w:rsidRPr="007F6A60">
        <w:rPr>
          <w:rFonts w:eastAsia="Calibri"/>
          <w:b/>
          <w:sz w:val="24"/>
          <w:szCs w:val="24"/>
          <w:lang w:eastAsia="en-US"/>
        </w:rPr>
        <w:t xml:space="preserve">1. Наименование услуг: </w:t>
      </w:r>
      <w:r w:rsidRPr="007F6A60">
        <w:rPr>
          <w:rFonts w:eastAsia="Calibri"/>
          <w:sz w:val="24"/>
          <w:szCs w:val="24"/>
          <w:lang w:eastAsia="en-US"/>
        </w:rPr>
        <w:t xml:space="preserve">оказание образовательных услуг по подготовке </w:t>
      </w:r>
      <w:r w:rsidRPr="007F6A60">
        <w:rPr>
          <w:sz w:val="24"/>
          <w:szCs w:val="24"/>
        </w:rPr>
        <w:t xml:space="preserve">работников </w:t>
      </w:r>
      <w:proofErr w:type="spellStart"/>
      <w:r w:rsidRPr="007F6A60">
        <w:rPr>
          <w:sz w:val="24"/>
          <w:szCs w:val="24"/>
        </w:rPr>
        <w:t>Архангельскстата</w:t>
      </w:r>
      <w:proofErr w:type="spellEnd"/>
      <w:r w:rsidRPr="007F6A60">
        <w:rPr>
          <w:rFonts w:eastAsia="Calibri"/>
          <w:sz w:val="24"/>
          <w:szCs w:val="24"/>
          <w:lang w:eastAsia="en-US"/>
        </w:rPr>
        <w:t xml:space="preserve"> к проверке знаний</w:t>
      </w:r>
      <w:r w:rsidRPr="007F6A60">
        <w:rPr>
          <w:sz w:val="24"/>
          <w:szCs w:val="24"/>
        </w:rPr>
        <w:t xml:space="preserve"> в </w:t>
      </w:r>
      <w:proofErr w:type="spellStart"/>
      <w:r w:rsidRPr="007F6A60">
        <w:rPr>
          <w:sz w:val="24"/>
          <w:szCs w:val="24"/>
        </w:rPr>
        <w:t>Ростехн</w:t>
      </w:r>
      <w:r w:rsidR="00487A8F">
        <w:rPr>
          <w:sz w:val="24"/>
          <w:szCs w:val="24"/>
        </w:rPr>
        <w:t>адзоре</w:t>
      </w:r>
      <w:proofErr w:type="spellEnd"/>
      <w:r w:rsidR="00487A8F">
        <w:rPr>
          <w:sz w:val="24"/>
          <w:szCs w:val="24"/>
        </w:rPr>
        <w:t xml:space="preserve"> по электробезопасности в </w:t>
      </w:r>
      <w:r w:rsidRPr="007F6A60">
        <w:rPr>
          <w:sz w:val="24"/>
          <w:szCs w:val="24"/>
        </w:rPr>
        <w:t>электроустановках до 1000 В.</w:t>
      </w:r>
    </w:p>
    <w:p w:rsidR="00E55C79" w:rsidRPr="007F6A60" w:rsidRDefault="00E55C79" w:rsidP="00FB2496">
      <w:pPr>
        <w:suppressAutoHyphens w:val="0"/>
        <w:spacing w:before="120" w:after="120" w:line="240" w:lineRule="auto"/>
        <w:ind w:firstLine="709"/>
        <w:rPr>
          <w:rFonts w:eastAsia="Calibri"/>
          <w:b/>
          <w:sz w:val="24"/>
          <w:szCs w:val="24"/>
          <w:lang w:eastAsia="en-US"/>
        </w:rPr>
      </w:pPr>
      <w:r w:rsidRPr="007F6A60">
        <w:rPr>
          <w:rFonts w:eastAsia="Calibri"/>
          <w:b/>
          <w:sz w:val="24"/>
          <w:szCs w:val="24"/>
          <w:lang w:eastAsia="en-US"/>
        </w:rPr>
        <w:t>2. </w:t>
      </w:r>
      <w:r w:rsidR="00A80C58" w:rsidRPr="007F6A60">
        <w:rPr>
          <w:rStyle w:val="FontStyle13"/>
          <w:sz w:val="24"/>
          <w:szCs w:val="24"/>
        </w:rPr>
        <w:t>Цель оказания услуг</w:t>
      </w:r>
      <w:r w:rsidR="00A80C58" w:rsidRPr="007F6A60">
        <w:rPr>
          <w:rFonts w:eastAsia="Calibri"/>
          <w:b/>
          <w:sz w:val="24"/>
          <w:szCs w:val="24"/>
          <w:lang w:eastAsia="en-US"/>
        </w:rPr>
        <w:t>:</w:t>
      </w:r>
      <w:r w:rsidRPr="007F6A60">
        <w:rPr>
          <w:rFonts w:eastAsia="Calibri"/>
          <w:b/>
          <w:sz w:val="24"/>
          <w:szCs w:val="24"/>
          <w:lang w:eastAsia="en-US"/>
        </w:rPr>
        <w:t xml:space="preserve"> </w:t>
      </w:r>
      <w:r w:rsidR="00A80C58">
        <w:rPr>
          <w:sz w:val="24"/>
          <w:szCs w:val="24"/>
        </w:rPr>
        <w:t>у</w:t>
      </w:r>
      <w:r w:rsidR="00A80C58" w:rsidRPr="007F6A60">
        <w:rPr>
          <w:sz w:val="24"/>
          <w:szCs w:val="24"/>
        </w:rPr>
        <w:t xml:space="preserve">спешное прохождение работниками </w:t>
      </w:r>
      <w:proofErr w:type="spellStart"/>
      <w:r w:rsidR="00A80C58" w:rsidRPr="007F6A60">
        <w:rPr>
          <w:sz w:val="24"/>
          <w:szCs w:val="24"/>
        </w:rPr>
        <w:t>Архангельскстата</w:t>
      </w:r>
      <w:proofErr w:type="spellEnd"/>
      <w:r w:rsidR="00A80C58">
        <w:rPr>
          <w:sz w:val="24"/>
          <w:szCs w:val="24"/>
        </w:rPr>
        <w:t xml:space="preserve"> проверки знаний в </w:t>
      </w:r>
      <w:r w:rsidR="00A80C58" w:rsidRPr="007F6A60">
        <w:rPr>
          <w:sz w:val="24"/>
          <w:szCs w:val="24"/>
        </w:rPr>
        <w:t xml:space="preserve">области электробезопасности в </w:t>
      </w:r>
      <w:proofErr w:type="spellStart"/>
      <w:r w:rsidR="00A80C58" w:rsidRPr="007F6A60">
        <w:rPr>
          <w:sz w:val="24"/>
          <w:szCs w:val="24"/>
        </w:rPr>
        <w:t>Ростехнадзоре</w:t>
      </w:r>
      <w:proofErr w:type="spellEnd"/>
      <w:r w:rsidR="00A80C58" w:rsidRPr="007F6A60">
        <w:rPr>
          <w:sz w:val="24"/>
          <w:szCs w:val="24"/>
        </w:rPr>
        <w:t>.</w:t>
      </w:r>
    </w:p>
    <w:p w:rsidR="00FB2496" w:rsidRDefault="00E55C79" w:rsidP="00FB2496">
      <w:pPr>
        <w:suppressAutoHyphens w:val="0"/>
        <w:spacing w:before="120" w:after="120" w:line="240" w:lineRule="auto"/>
        <w:ind w:firstLine="709"/>
        <w:rPr>
          <w:rFonts w:eastAsia="Calibri"/>
          <w:sz w:val="24"/>
          <w:szCs w:val="24"/>
          <w:lang w:eastAsia="en-US"/>
        </w:rPr>
      </w:pPr>
      <w:r w:rsidRPr="007F6A60">
        <w:rPr>
          <w:rFonts w:eastAsia="Calibri"/>
          <w:b/>
          <w:sz w:val="24"/>
          <w:szCs w:val="24"/>
          <w:lang w:eastAsia="en-US"/>
        </w:rPr>
        <w:t>3. </w:t>
      </w:r>
      <w:r w:rsidR="00A80C58">
        <w:rPr>
          <w:rFonts w:eastAsia="Calibri"/>
          <w:b/>
          <w:sz w:val="24"/>
          <w:szCs w:val="24"/>
          <w:lang w:eastAsia="en-US"/>
        </w:rPr>
        <w:t>Срок</w:t>
      </w:r>
      <w:r w:rsidRPr="007F6A60">
        <w:rPr>
          <w:rFonts w:eastAsia="Calibri"/>
          <w:b/>
          <w:sz w:val="24"/>
          <w:szCs w:val="24"/>
          <w:lang w:eastAsia="en-US"/>
        </w:rPr>
        <w:t xml:space="preserve"> оказания услуг:</w:t>
      </w:r>
      <w:r w:rsidR="007064C8">
        <w:rPr>
          <w:rFonts w:eastAsia="Calibri"/>
          <w:b/>
          <w:sz w:val="24"/>
          <w:szCs w:val="24"/>
          <w:lang w:eastAsia="en-US"/>
        </w:rPr>
        <w:t xml:space="preserve"> </w:t>
      </w:r>
      <w:r w:rsidR="00767AB9">
        <w:rPr>
          <w:rFonts w:eastAsia="Calibri"/>
          <w:sz w:val="24"/>
          <w:szCs w:val="24"/>
          <w:lang w:eastAsia="en-US"/>
        </w:rPr>
        <w:t>в соответствии с п.</w:t>
      </w:r>
      <w:r w:rsidR="00B84E2E">
        <w:rPr>
          <w:rFonts w:eastAsia="Calibri"/>
          <w:sz w:val="24"/>
          <w:szCs w:val="24"/>
          <w:lang w:eastAsia="en-US"/>
        </w:rPr>
        <w:t>7</w:t>
      </w:r>
      <w:r w:rsidR="007064C8" w:rsidRPr="007064C8">
        <w:rPr>
          <w:rFonts w:eastAsia="Calibri"/>
          <w:sz w:val="24"/>
          <w:szCs w:val="24"/>
          <w:lang w:eastAsia="en-US"/>
        </w:rPr>
        <w:t xml:space="preserve"> Технического задания. </w:t>
      </w:r>
      <w:r w:rsidR="007064C8">
        <w:rPr>
          <w:rFonts w:eastAsia="Calibri"/>
          <w:sz w:val="24"/>
          <w:szCs w:val="24"/>
          <w:lang w:eastAsia="en-US"/>
        </w:rPr>
        <w:t>Государственный к</w:t>
      </w:r>
      <w:r w:rsidR="007064C8" w:rsidRPr="007064C8">
        <w:rPr>
          <w:rFonts w:eastAsia="Calibri"/>
          <w:sz w:val="24"/>
          <w:szCs w:val="24"/>
          <w:lang w:eastAsia="en-US"/>
        </w:rPr>
        <w:t xml:space="preserve">онтракт </w:t>
      </w:r>
      <w:r w:rsidR="007064C8">
        <w:rPr>
          <w:rFonts w:eastAsia="Calibri"/>
          <w:sz w:val="24"/>
          <w:szCs w:val="24"/>
          <w:lang w:eastAsia="en-US"/>
        </w:rPr>
        <w:t xml:space="preserve">вступает в силу </w:t>
      </w:r>
      <w:r w:rsidRPr="007F6A60">
        <w:rPr>
          <w:rFonts w:eastAsia="Calibri"/>
          <w:sz w:val="24"/>
          <w:szCs w:val="24"/>
          <w:lang w:eastAsia="en-US"/>
        </w:rPr>
        <w:t>с даты</w:t>
      </w:r>
      <w:r w:rsidR="007064C8">
        <w:rPr>
          <w:rFonts w:eastAsia="Calibri"/>
          <w:sz w:val="24"/>
          <w:szCs w:val="24"/>
          <w:lang w:eastAsia="en-US"/>
        </w:rPr>
        <w:t xml:space="preserve"> его</w:t>
      </w:r>
      <w:r w:rsidRPr="007F6A60">
        <w:rPr>
          <w:rFonts w:eastAsia="Calibri"/>
          <w:sz w:val="24"/>
          <w:szCs w:val="24"/>
          <w:lang w:eastAsia="en-US"/>
        </w:rPr>
        <w:t xml:space="preserve"> заключения</w:t>
      </w:r>
      <w:r w:rsidR="0075535D">
        <w:rPr>
          <w:rFonts w:eastAsia="Calibri"/>
          <w:sz w:val="24"/>
          <w:szCs w:val="24"/>
          <w:lang w:eastAsia="en-US"/>
        </w:rPr>
        <w:t>.</w:t>
      </w:r>
    </w:p>
    <w:p w:rsidR="00B84E2E" w:rsidRDefault="00487A8F" w:rsidP="00FB2496">
      <w:pPr>
        <w:suppressAutoHyphens w:val="0"/>
        <w:spacing w:before="120" w:after="120" w:line="240" w:lineRule="auto"/>
        <w:ind w:firstLine="709"/>
        <w:rPr>
          <w:rFonts w:eastAsia="Calibri"/>
          <w:sz w:val="24"/>
          <w:szCs w:val="24"/>
          <w:lang w:eastAsia="en-US"/>
        </w:rPr>
      </w:pPr>
      <w:r>
        <w:rPr>
          <w:rFonts w:eastAsia="Calibri"/>
          <w:b/>
          <w:sz w:val="24"/>
          <w:szCs w:val="24"/>
          <w:lang w:eastAsia="en-US"/>
        </w:rPr>
        <w:t>4</w:t>
      </w:r>
      <w:r w:rsidR="00D820F0" w:rsidRPr="007F6A60">
        <w:rPr>
          <w:rFonts w:eastAsia="Calibri"/>
          <w:b/>
          <w:sz w:val="24"/>
          <w:szCs w:val="24"/>
          <w:lang w:eastAsia="en-US"/>
        </w:rPr>
        <w:t>. Форма обучения:</w:t>
      </w:r>
      <w:r w:rsidR="00D820F0" w:rsidRPr="007F6A60">
        <w:rPr>
          <w:rFonts w:eastAsia="Calibri"/>
          <w:sz w:val="24"/>
          <w:szCs w:val="24"/>
          <w:lang w:eastAsia="en-US"/>
        </w:rPr>
        <w:t xml:space="preserve"> </w:t>
      </w:r>
      <w:r w:rsidR="00B84E2E" w:rsidRPr="001B2E33">
        <w:rPr>
          <w:rFonts w:eastAsia="Calibri"/>
          <w:sz w:val="24"/>
          <w:szCs w:val="24"/>
          <w:lang w:eastAsia="en-US"/>
        </w:rPr>
        <w:t>очная (с отрывом от производства)</w:t>
      </w:r>
      <w:r w:rsidR="00C57FA6">
        <w:rPr>
          <w:rFonts w:eastAsia="Calibri"/>
          <w:sz w:val="24"/>
          <w:szCs w:val="24"/>
          <w:lang w:eastAsia="en-US"/>
        </w:rPr>
        <w:t>.</w:t>
      </w:r>
    </w:p>
    <w:p w:rsidR="00C57FA6" w:rsidRPr="00767AB9" w:rsidRDefault="00C57FA6" w:rsidP="00FB2496">
      <w:pPr>
        <w:suppressAutoHyphens w:val="0"/>
        <w:spacing w:before="120" w:after="120" w:line="240" w:lineRule="auto"/>
        <w:ind w:firstLine="709"/>
        <w:rPr>
          <w:rFonts w:eastAsia="Calibri"/>
          <w:b/>
          <w:sz w:val="24"/>
          <w:szCs w:val="24"/>
          <w:lang w:eastAsia="en-US"/>
        </w:rPr>
      </w:pPr>
      <w:r w:rsidRPr="00C57FA6">
        <w:rPr>
          <w:rFonts w:eastAsia="Calibri"/>
          <w:b/>
          <w:sz w:val="24"/>
          <w:szCs w:val="24"/>
          <w:lang w:eastAsia="en-US"/>
        </w:rPr>
        <w:t>5</w:t>
      </w:r>
      <w:r w:rsidRPr="001B2E33">
        <w:rPr>
          <w:rFonts w:eastAsia="Calibri"/>
          <w:b/>
          <w:sz w:val="24"/>
          <w:szCs w:val="24"/>
          <w:lang w:eastAsia="en-US"/>
        </w:rPr>
        <w:t>. Место оказания услуг:</w:t>
      </w:r>
      <w:r w:rsidR="00767AB9">
        <w:rPr>
          <w:rFonts w:eastAsia="Calibri"/>
          <w:b/>
          <w:sz w:val="24"/>
          <w:szCs w:val="24"/>
          <w:lang w:eastAsia="en-US"/>
        </w:rPr>
        <w:t xml:space="preserve"> </w:t>
      </w:r>
      <w:r w:rsidR="00767AB9">
        <w:rPr>
          <w:rFonts w:eastAsia="Calibri"/>
          <w:sz w:val="24"/>
          <w:szCs w:val="24"/>
          <w:lang w:eastAsia="en-US"/>
        </w:rPr>
        <w:t>м</w:t>
      </w:r>
      <w:r w:rsidRPr="001B2E33">
        <w:rPr>
          <w:rFonts w:eastAsia="Calibri"/>
          <w:sz w:val="24"/>
          <w:szCs w:val="24"/>
          <w:lang w:eastAsia="en-US"/>
        </w:rPr>
        <w:t>есто проведения обучения: г. Архангельск.</w:t>
      </w:r>
    </w:p>
    <w:p w:rsidR="00102E66" w:rsidRPr="007F6A60" w:rsidRDefault="00B84E2E" w:rsidP="00FB2496">
      <w:pPr>
        <w:suppressAutoHyphens w:val="0"/>
        <w:spacing w:before="120" w:after="120" w:line="240" w:lineRule="auto"/>
        <w:ind w:firstLine="709"/>
        <w:rPr>
          <w:rFonts w:eastAsia="Calibri"/>
          <w:sz w:val="24"/>
          <w:szCs w:val="24"/>
          <w:lang w:eastAsia="en-US"/>
        </w:rPr>
      </w:pPr>
      <w:r>
        <w:rPr>
          <w:rFonts w:eastAsia="Calibri"/>
          <w:b/>
          <w:sz w:val="24"/>
          <w:szCs w:val="24"/>
          <w:lang w:eastAsia="en-US"/>
        </w:rPr>
        <w:t>6</w:t>
      </w:r>
      <w:r w:rsidR="00487A8F">
        <w:rPr>
          <w:rFonts w:eastAsia="Calibri"/>
          <w:b/>
          <w:sz w:val="24"/>
          <w:szCs w:val="24"/>
          <w:lang w:eastAsia="en-US"/>
        </w:rPr>
        <w:t>.</w:t>
      </w:r>
      <w:r w:rsidR="004C6A16">
        <w:rPr>
          <w:rFonts w:eastAsia="Calibri"/>
          <w:b/>
          <w:sz w:val="24"/>
          <w:szCs w:val="24"/>
          <w:lang w:eastAsia="en-US"/>
        </w:rPr>
        <w:t> </w:t>
      </w:r>
      <w:r w:rsidR="00102E66" w:rsidRPr="007F6A60">
        <w:rPr>
          <w:rFonts w:eastAsia="Calibri"/>
          <w:b/>
          <w:sz w:val="24"/>
          <w:szCs w:val="24"/>
          <w:lang w:eastAsia="en-US"/>
        </w:rPr>
        <w:t>Требования к результату оказания услуг:</w:t>
      </w:r>
      <w:r w:rsidR="00102E66">
        <w:rPr>
          <w:rFonts w:eastAsia="Calibri"/>
          <w:b/>
          <w:sz w:val="24"/>
          <w:szCs w:val="24"/>
          <w:lang w:eastAsia="en-US"/>
        </w:rPr>
        <w:t xml:space="preserve"> </w:t>
      </w:r>
      <w:r w:rsidR="00102E66" w:rsidRPr="00F2382F">
        <w:rPr>
          <w:rFonts w:eastAsia="Calibri"/>
          <w:spacing w:val="-6"/>
          <w:sz w:val="24"/>
          <w:szCs w:val="24"/>
          <w:lang w:eastAsia="en-US"/>
        </w:rPr>
        <w:t xml:space="preserve">получение работниками Заказчика документов </w:t>
      </w:r>
      <w:r w:rsidR="00102E66" w:rsidRPr="00530324">
        <w:rPr>
          <w:rFonts w:eastAsia="Calibri"/>
          <w:sz w:val="24"/>
          <w:szCs w:val="24"/>
          <w:lang w:eastAsia="en-US"/>
        </w:rPr>
        <w:t>установленного образца о прохожде</w:t>
      </w:r>
      <w:r w:rsidR="005E2D10">
        <w:rPr>
          <w:rFonts w:eastAsia="Calibri"/>
          <w:sz w:val="24"/>
          <w:szCs w:val="24"/>
          <w:lang w:eastAsia="en-US"/>
        </w:rPr>
        <w:t>нии очередной проверки знаний в </w:t>
      </w:r>
      <w:proofErr w:type="spellStart"/>
      <w:r w:rsidR="00102E66" w:rsidRPr="00530324">
        <w:rPr>
          <w:rFonts w:eastAsia="Calibri"/>
          <w:sz w:val="24"/>
          <w:szCs w:val="24"/>
          <w:lang w:eastAsia="en-US"/>
        </w:rPr>
        <w:t>Ростехнадзоре</w:t>
      </w:r>
      <w:proofErr w:type="spellEnd"/>
      <w:r w:rsidR="00102E66" w:rsidRPr="007F6A60">
        <w:rPr>
          <w:rFonts w:eastAsia="Calibri"/>
          <w:sz w:val="24"/>
          <w:szCs w:val="24"/>
          <w:lang w:eastAsia="en-US"/>
        </w:rPr>
        <w:t>.</w:t>
      </w:r>
    </w:p>
    <w:p w:rsidR="0075535D" w:rsidRDefault="00B84E2E" w:rsidP="0075535D">
      <w:pPr>
        <w:suppressAutoHyphens w:val="0"/>
        <w:spacing w:before="120" w:after="120" w:line="240" w:lineRule="auto"/>
        <w:ind w:firstLine="709"/>
        <w:rPr>
          <w:rFonts w:eastAsia="Calibri"/>
          <w:b/>
          <w:sz w:val="24"/>
          <w:szCs w:val="24"/>
          <w:lang w:eastAsia="en-US"/>
        </w:rPr>
      </w:pPr>
      <w:r>
        <w:rPr>
          <w:rFonts w:eastAsia="Calibri"/>
          <w:b/>
          <w:sz w:val="24"/>
          <w:szCs w:val="24"/>
          <w:lang w:eastAsia="en-US"/>
        </w:rPr>
        <w:t>7</w:t>
      </w:r>
      <w:r w:rsidR="00E55C79" w:rsidRPr="007F6A60">
        <w:rPr>
          <w:rFonts w:eastAsia="Calibri"/>
          <w:b/>
          <w:sz w:val="24"/>
          <w:szCs w:val="24"/>
          <w:lang w:eastAsia="en-US"/>
        </w:rPr>
        <w:t>. Объем услуг (общее количество обучаемых) по программам подготовки:</w:t>
      </w:r>
    </w:p>
    <w:p w:rsidR="0075535D" w:rsidRPr="0075535D" w:rsidRDefault="0075535D" w:rsidP="0075535D">
      <w:pPr>
        <w:suppressAutoHyphens w:val="0"/>
        <w:spacing w:before="120" w:after="120" w:line="240" w:lineRule="auto"/>
        <w:ind w:firstLine="709"/>
        <w:jc w:val="right"/>
        <w:rPr>
          <w:rFonts w:eastAsia="Calibri"/>
          <w:b/>
          <w:sz w:val="24"/>
          <w:szCs w:val="24"/>
          <w:lang w:eastAsia="en-US"/>
        </w:rPr>
      </w:pPr>
      <w:r>
        <w:rPr>
          <w:rFonts w:eastAsia="Calibri"/>
          <w:b/>
          <w:sz w:val="24"/>
          <w:szCs w:val="24"/>
          <w:lang w:eastAsia="en-US"/>
        </w:rPr>
        <w:t>Таблица 1</w:t>
      </w:r>
    </w:p>
    <w:p w:rsidR="0068598A" w:rsidRPr="004A7D5D" w:rsidRDefault="0068598A" w:rsidP="007F6A60">
      <w:pPr>
        <w:suppressAutoHyphens w:val="0"/>
        <w:spacing w:line="240" w:lineRule="auto"/>
        <w:ind w:firstLine="567"/>
        <w:rPr>
          <w:rFonts w:eastAsia="Calibri"/>
          <w:sz w:val="12"/>
          <w:szCs w:val="24"/>
          <w:lang w:eastAsia="en-US"/>
        </w:rPr>
      </w:pPr>
    </w:p>
    <w:tbl>
      <w:tblPr>
        <w:tblStyle w:val="a3"/>
        <w:tblW w:w="0" w:type="auto"/>
        <w:jc w:val="center"/>
        <w:tblLayout w:type="fixed"/>
        <w:tblLook w:val="04A0" w:firstRow="1" w:lastRow="0" w:firstColumn="1" w:lastColumn="0" w:noHBand="0" w:noVBand="1"/>
      </w:tblPr>
      <w:tblGrid>
        <w:gridCol w:w="601"/>
        <w:gridCol w:w="5245"/>
        <w:gridCol w:w="1843"/>
        <w:gridCol w:w="1874"/>
      </w:tblGrid>
      <w:tr w:rsidR="00461505" w:rsidRPr="007F6A60" w:rsidTr="00382959">
        <w:trPr>
          <w:jc w:val="center"/>
        </w:trPr>
        <w:tc>
          <w:tcPr>
            <w:tcW w:w="601" w:type="dxa"/>
          </w:tcPr>
          <w:p w:rsidR="00461505" w:rsidRPr="0075535D" w:rsidRDefault="00461505" w:rsidP="007F6A60">
            <w:pPr>
              <w:spacing w:line="240" w:lineRule="auto"/>
              <w:ind w:firstLine="0"/>
              <w:jc w:val="center"/>
              <w:rPr>
                <w:b/>
                <w:sz w:val="24"/>
                <w:szCs w:val="24"/>
              </w:rPr>
            </w:pPr>
            <w:r w:rsidRPr="0075535D">
              <w:rPr>
                <w:b/>
                <w:sz w:val="24"/>
                <w:szCs w:val="24"/>
              </w:rPr>
              <w:t>№ п/п</w:t>
            </w:r>
          </w:p>
        </w:tc>
        <w:tc>
          <w:tcPr>
            <w:tcW w:w="5245" w:type="dxa"/>
            <w:vAlign w:val="center"/>
          </w:tcPr>
          <w:p w:rsidR="00461505" w:rsidRPr="0075535D" w:rsidRDefault="00461505" w:rsidP="00563BE4">
            <w:pPr>
              <w:spacing w:line="240" w:lineRule="auto"/>
              <w:ind w:firstLine="0"/>
              <w:jc w:val="center"/>
              <w:rPr>
                <w:b/>
                <w:sz w:val="24"/>
                <w:szCs w:val="24"/>
              </w:rPr>
            </w:pPr>
            <w:r w:rsidRPr="0075535D">
              <w:rPr>
                <w:b/>
                <w:sz w:val="24"/>
                <w:szCs w:val="24"/>
              </w:rPr>
              <w:t>Наименование программы</w:t>
            </w:r>
          </w:p>
        </w:tc>
        <w:tc>
          <w:tcPr>
            <w:tcW w:w="1843" w:type="dxa"/>
            <w:tcBorders>
              <w:right w:val="single" w:sz="4" w:space="0" w:color="auto"/>
            </w:tcBorders>
          </w:tcPr>
          <w:p w:rsidR="00461505" w:rsidRPr="0075535D" w:rsidRDefault="00461505" w:rsidP="00CC1A31">
            <w:pPr>
              <w:spacing w:line="240" w:lineRule="auto"/>
              <w:ind w:firstLine="0"/>
              <w:jc w:val="center"/>
              <w:rPr>
                <w:b/>
                <w:sz w:val="24"/>
                <w:szCs w:val="24"/>
              </w:rPr>
            </w:pPr>
            <w:r w:rsidRPr="0075535D">
              <w:rPr>
                <w:b/>
                <w:sz w:val="24"/>
                <w:szCs w:val="24"/>
              </w:rPr>
              <w:t xml:space="preserve">Количество обучаемых, </w:t>
            </w:r>
            <w:r w:rsidR="00CC1A31" w:rsidRPr="0075535D">
              <w:rPr>
                <w:b/>
                <w:sz w:val="24"/>
                <w:szCs w:val="24"/>
              </w:rPr>
              <w:t>чел</w:t>
            </w:r>
          </w:p>
        </w:tc>
        <w:tc>
          <w:tcPr>
            <w:tcW w:w="1874" w:type="dxa"/>
            <w:tcBorders>
              <w:left w:val="single" w:sz="4" w:space="0" w:color="auto"/>
            </w:tcBorders>
          </w:tcPr>
          <w:p w:rsidR="00461505" w:rsidRPr="0075535D" w:rsidRDefault="00461505" w:rsidP="007F6A60">
            <w:pPr>
              <w:spacing w:line="240" w:lineRule="auto"/>
              <w:ind w:firstLine="0"/>
              <w:jc w:val="center"/>
              <w:rPr>
                <w:b/>
                <w:sz w:val="24"/>
                <w:szCs w:val="24"/>
              </w:rPr>
            </w:pPr>
            <w:r w:rsidRPr="0075535D">
              <w:rPr>
                <w:b/>
                <w:sz w:val="24"/>
                <w:szCs w:val="24"/>
              </w:rPr>
              <w:t>Период обучения</w:t>
            </w:r>
          </w:p>
        </w:tc>
      </w:tr>
      <w:tr w:rsidR="00461505" w:rsidRPr="007F6A60" w:rsidTr="00382959">
        <w:trPr>
          <w:jc w:val="center"/>
        </w:trPr>
        <w:tc>
          <w:tcPr>
            <w:tcW w:w="601" w:type="dxa"/>
          </w:tcPr>
          <w:p w:rsidR="00461505" w:rsidRPr="007F6A60" w:rsidRDefault="00461505" w:rsidP="007F6A60">
            <w:pPr>
              <w:spacing w:line="240" w:lineRule="auto"/>
              <w:ind w:firstLine="0"/>
              <w:jc w:val="center"/>
              <w:rPr>
                <w:sz w:val="24"/>
                <w:szCs w:val="24"/>
              </w:rPr>
            </w:pPr>
            <w:r w:rsidRPr="007F6A60">
              <w:rPr>
                <w:sz w:val="24"/>
                <w:szCs w:val="24"/>
              </w:rPr>
              <w:t>1</w:t>
            </w:r>
          </w:p>
        </w:tc>
        <w:tc>
          <w:tcPr>
            <w:tcW w:w="5245" w:type="dxa"/>
          </w:tcPr>
          <w:p w:rsidR="00461505" w:rsidRPr="007F6A60" w:rsidRDefault="005E559D" w:rsidP="0033094A">
            <w:pPr>
              <w:spacing w:line="240" w:lineRule="auto"/>
              <w:ind w:firstLine="0"/>
              <w:rPr>
                <w:rFonts w:eastAsia="Calibri"/>
                <w:sz w:val="24"/>
                <w:szCs w:val="24"/>
                <w:lang w:eastAsia="en-US"/>
              </w:rPr>
            </w:pPr>
            <w:r w:rsidRPr="007F6A60">
              <w:rPr>
                <w:rFonts w:eastAsia="Calibri"/>
                <w:sz w:val="24"/>
                <w:szCs w:val="24"/>
                <w:lang w:eastAsia="en-US"/>
              </w:rPr>
              <w:t>О</w:t>
            </w:r>
            <w:r w:rsidR="00461505" w:rsidRPr="007F6A60">
              <w:rPr>
                <w:rFonts w:eastAsia="Calibri"/>
                <w:sz w:val="24"/>
                <w:szCs w:val="24"/>
                <w:lang w:eastAsia="en-US"/>
              </w:rPr>
              <w:t>чередн</w:t>
            </w:r>
            <w:r w:rsidRPr="007F6A60">
              <w:rPr>
                <w:rFonts w:eastAsia="Calibri"/>
                <w:sz w:val="24"/>
                <w:szCs w:val="24"/>
                <w:lang w:eastAsia="en-US"/>
              </w:rPr>
              <w:t>ая</w:t>
            </w:r>
            <w:r w:rsidR="00461505" w:rsidRPr="007F6A60">
              <w:rPr>
                <w:rFonts w:eastAsia="Calibri"/>
                <w:sz w:val="24"/>
                <w:szCs w:val="24"/>
                <w:lang w:eastAsia="en-US"/>
              </w:rPr>
              <w:t xml:space="preserve"> проверк</w:t>
            </w:r>
            <w:r w:rsidRPr="007F6A60">
              <w:rPr>
                <w:rFonts w:eastAsia="Calibri"/>
                <w:sz w:val="24"/>
                <w:szCs w:val="24"/>
                <w:lang w:eastAsia="en-US"/>
              </w:rPr>
              <w:t>а</w:t>
            </w:r>
            <w:r w:rsidR="00461505" w:rsidRPr="007F6A60">
              <w:rPr>
                <w:rFonts w:eastAsia="Calibri"/>
                <w:sz w:val="24"/>
                <w:szCs w:val="24"/>
                <w:lang w:eastAsia="en-US"/>
              </w:rPr>
              <w:t xml:space="preserve"> знаний административно-технического пер</w:t>
            </w:r>
            <w:r w:rsidR="006C300C">
              <w:rPr>
                <w:rFonts w:eastAsia="Calibri"/>
                <w:sz w:val="24"/>
                <w:szCs w:val="24"/>
                <w:lang w:eastAsia="en-US"/>
              </w:rPr>
              <w:t>сонала по электробезопасности в </w:t>
            </w:r>
            <w:r w:rsidR="00461505" w:rsidRPr="007F6A60">
              <w:rPr>
                <w:rFonts w:eastAsia="Calibri"/>
                <w:sz w:val="24"/>
                <w:szCs w:val="24"/>
                <w:lang w:eastAsia="en-US"/>
              </w:rPr>
              <w:t xml:space="preserve">электроустановках напряжением </w:t>
            </w:r>
            <w:r w:rsidR="006C300C">
              <w:rPr>
                <w:rFonts w:eastAsia="Calibri"/>
                <w:sz w:val="24"/>
                <w:szCs w:val="24"/>
                <w:lang w:eastAsia="en-US"/>
              </w:rPr>
              <w:t>до 1000В для    </w:t>
            </w:r>
            <w:r w:rsidR="00461505" w:rsidRPr="007F6A60">
              <w:rPr>
                <w:rFonts w:eastAsia="Calibri"/>
                <w:sz w:val="24"/>
                <w:szCs w:val="24"/>
                <w:lang w:eastAsia="en-US"/>
              </w:rPr>
              <w:t xml:space="preserve">подтверждения </w:t>
            </w:r>
            <w:r w:rsidR="00461505" w:rsidRPr="007F6A60">
              <w:rPr>
                <w:rFonts w:eastAsia="Calibri"/>
                <w:sz w:val="24"/>
                <w:szCs w:val="24"/>
                <w:lang w:val="en-US" w:eastAsia="en-US"/>
              </w:rPr>
              <w:t>IV</w:t>
            </w:r>
            <w:r w:rsidR="00E074ED">
              <w:rPr>
                <w:rFonts w:eastAsia="Calibri"/>
                <w:sz w:val="24"/>
                <w:szCs w:val="24"/>
                <w:lang w:eastAsia="en-US"/>
              </w:rPr>
              <w:t xml:space="preserve"> группы допуска по </w:t>
            </w:r>
            <w:r w:rsidR="00461505" w:rsidRPr="007F6A60">
              <w:rPr>
                <w:rFonts w:eastAsia="Calibri"/>
                <w:sz w:val="24"/>
                <w:szCs w:val="24"/>
                <w:lang w:eastAsia="en-US"/>
              </w:rPr>
              <w:t>электробезопасности</w:t>
            </w:r>
            <w:r w:rsidR="006C300C">
              <w:rPr>
                <w:rFonts w:eastAsia="Calibri"/>
                <w:sz w:val="24"/>
                <w:szCs w:val="24"/>
                <w:lang w:eastAsia="en-US"/>
              </w:rPr>
              <w:t xml:space="preserve"> </w:t>
            </w:r>
          </w:p>
        </w:tc>
        <w:tc>
          <w:tcPr>
            <w:tcW w:w="1843" w:type="dxa"/>
            <w:tcBorders>
              <w:right w:val="single" w:sz="4" w:space="0" w:color="auto"/>
            </w:tcBorders>
            <w:vAlign w:val="center"/>
          </w:tcPr>
          <w:p w:rsidR="00461505" w:rsidRPr="007F6A60" w:rsidRDefault="00382959" w:rsidP="00D73C70">
            <w:pPr>
              <w:spacing w:line="240" w:lineRule="auto"/>
              <w:ind w:firstLine="0"/>
              <w:jc w:val="center"/>
              <w:rPr>
                <w:sz w:val="24"/>
                <w:szCs w:val="24"/>
              </w:rPr>
            </w:pPr>
            <w:r>
              <w:rPr>
                <w:sz w:val="24"/>
                <w:szCs w:val="24"/>
              </w:rPr>
              <w:t>1</w:t>
            </w:r>
          </w:p>
        </w:tc>
        <w:tc>
          <w:tcPr>
            <w:tcW w:w="1874" w:type="dxa"/>
            <w:tcBorders>
              <w:left w:val="single" w:sz="4" w:space="0" w:color="auto"/>
            </w:tcBorders>
            <w:vAlign w:val="center"/>
          </w:tcPr>
          <w:p w:rsidR="00461505" w:rsidRPr="007F6A60" w:rsidRDefault="0075535D" w:rsidP="00F83EE8">
            <w:pPr>
              <w:spacing w:line="240" w:lineRule="auto"/>
              <w:ind w:firstLine="0"/>
              <w:jc w:val="center"/>
              <w:rPr>
                <w:sz w:val="24"/>
                <w:szCs w:val="24"/>
              </w:rPr>
            </w:pPr>
            <w:r>
              <w:rPr>
                <w:rFonts w:eastAsia="Calibri"/>
                <w:sz w:val="24"/>
                <w:szCs w:val="24"/>
                <w:lang w:eastAsia="en-US"/>
              </w:rPr>
              <w:t>июнь</w:t>
            </w:r>
            <w:r w:rsidR="00461505" w:rsidRPr="007F6A60">
              <w:rPr>
                <w:rFonts w:eastAsia="Calibri"/>
                <w:sz w:val="24"/>
                <w:szCs w:val="24"/>
                <w:lang w:eastAsia="en-US"/>
              </w:rPr>
              <w:t xml:space="preserve"> - </w:t>
            </w:r>
            <w:r w:rsidR="00F83EE8">
              <w:rPr>
                <w:rFonts w:eastAsia="Calibri"/>
                <w:sz w:val="24"/>
                <w:szCs w:val="24"/>
                <w:lang w:eastAsia="en-US"/>
              </w:rPr>
              <w:t>но</w:t>
            </w:r>
            <w:r w:rsidR="00461505" w:rsidRPr="007F6A60">
              <w:rPr>
                <w:rFonts w:eastAsia="Calibri"/>
                <w:sz w:val="24"/>
                <w:szCs w:val="24"/>
                <w:lang w:eastAsia="en-US"/>
              </w:rPr>
              <w:t>ябрь 202</w:t>
            </w:r>
            <w:r w:rsidR="00FB2496">
              <w:rPr>
                <w:rFonts w:eastAsia="Calibri"/>
                <w:sz w:val="24"/>
                <w:szCs w:val="24"/>
                <w:lang w:eastAsia="en-US"/>
              </w:rPr>
              <w:t>6</w:t>
            </w:r>
            <w:r w:rsidR="00461505" w:rsidRPr="007F6A60">
              <w:rPr>
                <w:rFonts w:eastAsia="Calibri"/>
                <w:sz w:val="24"/>
                <w:szCs w:val="24"/>
                <w:lang w:eastAsia="en-US"/>
              </w:rPr>
              <w:t>г.</w:t>
            </w:r>
          </w:p>
        </w:tc>
      </w:tr>
      <w:tr w:rsidR="00382959" w:rsidRPr="007F6A60" w:rsidTr="00382959">
        <w:trPr>
          <w:jc w:val="center"/>
        </w:trPr>
        <w:tc>
          <w:tcPr>
            <w:tcW w:w="601" w:type="dxa"/>
          </w:tcPr>
          <w:p w:rsidR="00382959" w:rsidRPr="007F6A60" w:rsidRDefault="00382959" w:rsidP="007F6A60">
            <w:pPr>
              <w:spacing w:line="240" w:lineRule="auto"/>
              <w:ind w:firstLine="0"/>
              <w:jc w:val="center"/>
              <w:rPr>
                <w:sz w:val="24"/>
                <w:szCs w:val="24"/>
              </w:rPr>
            </w:pPr>
            <w:r>
              <w:rPr>
                <w:sz w:val="24"/>
                <w:szCs w:val="24"/>
              </w:rPr>
              <w:t>2</w:t>
            </w:r>
          </w:p>
        </w:tc>
        <w:tc>
          <w:tcPr>
            <w:tcW w:w="5245" w:type="dxa"/>
            <w:shd w:val="clear" w:color="auto" w:fill="auto"/>
          </w:tcPr>
          <w:p w:rsidR="00382959" w:rsidRPr="00382959" w:rsidRDefault="00382959" w:rsidP="00382959">
            <w:pPr>
              <w:spacing w:line="240" w:lineRule="auto"/>
              <w:ind w:firstLine="0"/>
              <w:rPr>
                <w:rFonts w:eastAsia="Calibri"/>
                <w:sz w:val="24"/>
                <w:szCs w:val="24"/>
                <w:lang w:eastAsia="en-US"/>
              </w:rPr>
            </w:pPr>
            <w:r>
              <w:rPr>
                <w:sz w:val="24"/>
                <w:szCs w:val="24"/>
              </w:rPr>
              <w:t>Повышение квалификации административно-технического персонала/ответственного за электрохозяйство по электробезопасности с аттестацией по «Энергетической безопасности»</w:t>
            </w:r>
          </w:p>
        </w:tc>
        <w:tc>
          <w:tcPr>
            <w:tcW w:w="1843" w:type="dxa"/>
            <w:tcBorders>
              <w:right w:val="single" w:sz="4" w:space="0" w:color="auto"/>
            </w:tcBorders>
            <w:vAlign w:val="center"/>
          </w:tcPr>
          <w:p w:rsidR="00382959" w:rsidRDefault="00382959" w:rsidP="00D73C70">
            <w:pPr>
              <w:spacing w:line="240" w:lineRule="auto"/>
              <w:ind w:firstLine="0"/>
              <w:jc w:val="center"/>
              <w:rPr>
                <w:sz w:val="24"/>
                <w:szCs w:val="24"/>
              </w:rPr>
            </w:pPr>
            <w:r>
              <w:rPr>
                <w:sz w:val="24"/>
                <w:szCs w:val="24"/>
              </w:rPr>
              <w:t>1</w:t>
            </w:r>
          </w:p>
        </w:tc>
        <w:tc>
          <w:tcPr>
            <w:tcW w:w="1874" w:type="dxa"/>
            <w:tcBorders>
              <w:left w:val="single" w:sz="4" w:space="0" w:color="auto"/>
            </w:tcBorders>
            <w:vAlign w:val="center"/>
          </w:tcPr>
          <w:p w:rsidR="00382959" w:rsidRDefault="00382959" w:rsidP="00F83EE8">
            <w:pPr>
              <w:spacing w:line="240" w:lineRule="auto"/>
              <w:ind w:firstLine="0"/>
              <w:jc w:val="center"/>
              <w:rPr>
                <w:rFonts w:eastAsia="Calibri"/>
                <w:sz w:val="24"/>
                <w:szCs w:val="24"/>
                <w:lang w:eastAsia="en-US"/>
              </w:rPr>
            </w:pPr>
            <w:r>
              <w:rPr>
                <w:rFonts w:eastAsia="Calibri"/>
                <w:sz w:val="24"/>
                <w:szCs w:val="24"/>
                <w:lang w:eastAsia="en-US"/>
              </w:rPr>
              <w:t>июнь</w:t>
            </w:r>
            <w:r w:rsidRPr="007F6A60">
              <w:rPr>
                <w:rFonts w:eastAsia="Calibri"/>
                <w:sz w:val="24"/>
                <w:szCs w:val="24"/>
                <w:lang w:eastAsia="en-US"/>
              </w:rPr>
              <w:t xml:space="preserve"> - </w:t>
            </w:r>
            <w:r w:rsidR="00F83EE8">
              <w:rPr>
                <w:rFonts w:eastAsia="Calibri"/>
                <w:sz w:val="24"/>
                <w:szCs w:val="24"/>
                <w:lang w:eastAsia="en-US"/>
              </w:rPr>
              <w:t>но</w:t>
            </w:r>
            <w:r w:rsidRPr="007F6A60">
              <w:rPr>
                <w:rFonts w:eastAsia="Calibri"/>
                <w:sz w:val="24"/>
                <w:szCs w:val="24"/>
                <w:lang w:eastAsia="en-US"/>
              </w:rPr>
              <w:t>ябрь 202</w:t>
            </w:r>
            <w:r w:rsidR="00FB2496">
              <w:rPr>
                <w:rFonts w:eastAsia="Calibri"/>
                <w:sz w:val="24"/>
                <w:szCs w:val="24"/>
                <w:lang w:eastAsia="en-US"/>
              </w:rPr>
              <w:t>6</w:t>
            </w:r>
            <w:r w:rsidRPr="007F6A60">
              <w:rPr>
                <w:rFonts w:eastAsia="Calibri"/>
                <w:sz w:val="24"/>
                <w:szCs w:val="24"/>
                <w:lang w:eastAsia="en-US"/>
              </w:rPr>
              <w:t>г.</w:t>
            </w:r>
          </w:p>
        </w:tc>
      </w:tr>
      <w:tr w:rsidR="00E074ED" w:rsidRPr="007F6A60" w:rsidTr="00382959">
        <w:trPr>
          <w:jc w:val="center"/>
        </w:trPr>
        <w:tc>
          <w:tcPr>
            <w:tcW w:w="601" w:type="dxa"/>
          </w:tcPr>
          <w:p w:rsidR="00E074ED" w:rsidRPr="007F6A60" w:rsidRDefault="00E074ED" w:rsidP="00E074ED">
            <w:pPr>
              <w:spacing w:line="240" w:lineRule="auto"/>
              <w:ind w:firstLine="0"/>
              <w:jc w:val="center"/>
              <w:rPr>
                <w:sz w:val="24"/>
                <w:szCs w:val="24"/>
              </w:rPr>
            </w:pPr>
            <w:r w:rsidRPr="007F6A60">
              <w:rPr>
                <w:sz w:val="24"/>
                <w:szCs w:val="24"/>
              </w:rPr>
              <w:t>2</w:t>
            </w:r>
          </w:p>
        </w:tc>
        <w:tc>
          <w:tcPr>
            <w:tcW w:w="5245" w:type="dxa"/>
          </w:tcPr>
          <w:p w:rsidR="00E074ED" w:rsidRPr="007F6A60" w:rsidRDefault="00E074ED" w:rsidP="00E074ED">
            <w:pPr>
              <w:spacing w:line="240" w:lineRule="auto"/>
              <w:ind w:firstLine="0"/>
              <w:rPr>
                <w:sz w:val="24"/>
                <w:szCs w:val="24"/>
              </w:rPr>
            </w:pPr>
            <w:r>
              <w:rPr>
                <w:sz w:val="24"/>
                <w:szCs w:val="24"/>
              </w:rPr>
              <w:t>Внеочередная</w:t>
            </w:r>
            <w:r w:rsidRPr="007F6A60">
              <w:rPr>
                <w:sz w:val="24"/>
                <w:szCs w:val="24"/>
              </w:rPr>
              <w:t xml:space="preserve"> проверка знаний административно-технического пер</w:t>
            </w:r>
            <w:r>
              <w:rPr>
                <w:sz w:val="24"/>
                <w:szCs w:val="24"/>
              </w:rPr>
              <w:t>сонала по электробезопасности с </w:t>
            </w:r>
            <w:r w:rsidRPr="007F6A60">
              <w:rPr>
                <w:sz w:val="24"/>
                <w:szCs w:val="24"/>
              </w:rPr>
              <w:t>электроустановками напряжением до/выше 1000В</w:t>
            </w:r>
            <w:r w:rsidR="0075535D">
              <w:rPr>
                <w:sz w:val="24"/>
                <w:szCs w:val="24"/>
              </w:rPr>
              <w:t xml:space="preserve"> </w:t>
            </w:r>
            <w:r w:rsidRPr="007F6A60">
              <w:rPr>
                <w:sz w:val="24"/>
                <w:szCs w:val="24"/>
              </w:rPr>
              <w:t xml:space="preserve">(повышение группы допуска со </w:t>
            </w:r>
            <w:r w:rsidRPr="007F6A60">
              <w:rPr>
                <w:sz w:val="24"/>
                <w:szCs w:val="24"/>
                <w:lang w:val="en-US"/>
              </w:rPr>
              <w:t>II</w:t>
            </w:r>
            <w:r w:rsidRPr="007F6A60">
              <w:rPr>
                <w:sz w:val="24"/>
                <w:szCs w:val="24"/>
              </w:rPr>
              <w:t xml:space="preserve"> на </w:t>
            </w:r>
            <w:r w:rsidRPr="007F6A60">
              <w:rPr>
                <w:sz w:val="24"/>
                <w:szCs w:val="24"/>
                <w:lang w:val="en-US"/>
              </w:rPr>
              <w:t>III</w:t>
            </w:r>
            <w:r w:rsidRPr="007F6A60">
              <w:rPr>
                <w:sz w:val="24"/>
                <w:szCs w:val="24"/>
              </w:rPr>
              <w:t xml:space="preserve"> группу по ЭБ)</w:t>
            </w:r>
          </w:p>
        </w:tc>
        <w:tc>
          <w:tcPr>
            <w:tcW w:w="1843" w:type="dxa"/>
            <w:tcBorders>
              <w:right w:val="single" w:sz="4" w:space="0" w:color="auto"/>
            </w:tcBorders>
            <w:vAlign w:val="center"/>
          </w:tcPr>
          <w:p w:rsidR="00E074ED" w:rsidRPr="007F6A60" w:rsidRDefault="00382959" w:rsidP="00E074ED">
            <w:pPr>
              <w:spacing w:line="240" w:lineRule="auto"/>
              <w:ind w:firstLine="0"/>
              <w:jc w:val="center"/>
              <w:rPr>
                <w:sz w:val="24"/>
                <w:szCs w:val="24"/>
              </w:rPr>
            </w:pPr>
            <w:r>
              <w:rPr>
                <w:sz w:val="24"/>
                <w:szCs w:val="24"/>
              </w:rPr>
              <w:t>2</w:t>
            </w:r>
          </w:p>
        </w:tc>
        <w:tc>
          <w:tcPr>
            <w:tcW w:w="1874" w:type="dxa"/>
            <w:tcBorders>
              <w:left w:val="single" w:sz="4" w:space="0" w:color="auto"/>
            </w:tcBorders>
            <w:vAlign w:val="center"/>
          </w:tcPr>
          <w:p w:rsidR="00E074ED" w:rsidRPr="007F6A60" w:rsidRDefault="0075535D" w:rsidP="00F83EE8">
            <w:pPr>
              <w:spacing w:line="240" w:lineRule="auto"/>
              <w:ind w:firstLine="0"/>
              <w:jc w:val="center"/>
              <w:rPr>
                <w:sz w:val="24"/>
                <w:szCs w:val="24"/>
              </w:rPr>
            </w:pPr>
            <w:r>
              <w:rPr>
                <w:rFonts w:eastAsia="Calibri"/>
                <w:sz w:val="24"/>
                <w:szCs w:val="24"/>
                <w:lang w:eastAsia="en-US"/>
              </w:rPr>
              <w:t>июнь</w:t>
            </w:r>
            <w:r w:rsidRPr="007F6A60">
              <w:rPr>
                <w:rFonts w:eastAsia="Calibri"/>
                <w:sz w:val="24"/>
                <w:szCs w:val="24"/>
                <w:lang w:eastAsia="en-US"/>
              </w:rPr>
              <w:t xml:space="preserve"> - </w:t>
            </w:r>
            <w:r w:rsidR="00F83EE8">
              <w:rPr>
                <w:rFonts w:eastAsia="Calibri"/>
                <w:sz w:val="24"/>
                <w:szCs w:val="24"/>
                <w:lang w:eastAsia="en-US"/>
              </w:rPr>
              <w:t>но</w:t>
            </w:r>
            <w:r w:rsidRPr="007F6A60">
              <w:rPr>
                <w:rFonts w:eastAsia="Calibri"/>
                <w:sz w:val="24"/>
                <w:szCs w:val="24"/>
                <w:lang w:eastAsia="en-US"/>
              </w:rPr>
              <w:t>ябрь 202</w:t>
            </w:r>
            <w:r w:rsidR="00FB2496">
              <w:rPr>
                <w:rFonts w:eastAsia="Calibri"/>
                <w:sz w:val="24"/>
                <w:szCs w:val="24"/>
                <w:lang w:eastAsia="en-US"/>
              </w:rPr>
              <w:t>6</w:t>
            </w:r>
            <w:r w:rsidRPr="007F6A60">
              <w:rPr>
                <w:rFonts w:eastAsia="Calibri"/>
                <w:sz w:val="24"/>
                <w:szCs w:val="24"/>
                <w:lang w:eastAsia="en-US"/>
              </w:rPr>
              <w:t>г.</w:t>
            </w:r>
          </w:p>
        </w:tc>
      </w:tr>
      <w:tr w:rsidR="00E074ED" w:rsidRPr="007F6A60" w:rsidTr="00382959">
        <w:trPr>
          <w:jc w:val="center"/>
        </w:trPr>
        <w:tc>
          <w:tcPr>
            <w:tcW w:w="601" w:type="dxa"/>
          </w:tcPr>
          <w:p w:rsidR="00E074ED" w:rsidRPr="007F6A60" w:rsidRDefault="00E074ED" w:rsidP="00E074ED">
            <w:pPr>
              <w:spacing w:line="240" w:lineRule="auto"/>
              <w:ind w:firstLine="0"/>
              <w:jc w:val="center"/>
              <w:rPr>
                <w:sz w:val="24"/>
                <w:szCs w:val="24"/>
              </w:rPr>
            </w:pPr>
            <w:r w:rsidRPr="007F6A60">
              <w:rPr>
                <w:sz w:val="24"/>
                <w:szCs w:val="24"/>
              </w:rPr>
              <w:t>3</w:t>
            </w:r>
          </w:p>
        </w:tc>
        <w:tc>
          <w:tcPr>
            <w:tcW w:w="5245" w:type="dxa"/>
          </w:tcPr>
          <w:p w:rsidR="00E074ED" w:rsidRPr="007F6A60" w:rsidRDefault="00E074ED" w:rsidP="0033094A">
            <w:pPr>
              <w:spacing w:line="240" w:lineRule="auto"/>
              <w:ind w:firstLine="0"/>
              <w:rPr>
                <w:sz w:val="24"/>
                <w:szCs w:val="24"/>
              </w:rPr>
            </w:pPr>
            <w:r>
              <w:rPr>
                <w:sz w:val="24"/>
                <w:szCs w:val="24"/>
              </w:rPr>
              <w:t>Очередная</w:t>
            </w:r>
            <w:r w:rsidRPr="007F6A60">
              <w:rPr>
                <w:sz w:val="24"/>
                <w:szCs w:val="24"/>
              </w:rPr>
              <w:t xml:space="preserve"> проверка знаний административно-технического пер</w:t>
            </w:r>
            <w:r>
              <w:rPr>
                <w:sz w:val="24"/>
                <w:szCs w:val="24"/>
              </w:rPr>
              <w:t>сонала по электробезопасности с </w:t>
            </w:r>
            <w:r w:rsidRPr="007F6A60">
              <w:rPr>
                <w:sz w:val="24"/>
                <w:szCs w:val="24"/>
              </w:rPr>
              <w:t>электро</w:t>
            </w:r>
            <w:r>
              <w:rPr>
                <w:sz w:val="24"/>
                <w:szCs w:val="24"/>
              </w:rPr>
              <w:t xml:space="preserve">установками напряжением до </w:t>
            </w:r>
            <w:r w:rsidRPr="007F6A60">
              <w:rPr>
                <w:sz w:val="24"/>
                <w:szCs w:val="24"/>
              </w:rPr>
              <w:t>1000В</w:t>
            </w:r>
            <w:r>
              <w:rPr>
                <w:sz w:val="24"/>
                <w:szCs w:val="24"/>
              </w:rPr>
              <w:t xml:space="preserve"> </w:t>
            </w:r>
            <w:r>
              <w:rPr>
                <w:rFonts w:eastAsia="Calibri"/>
                <w:sz w:val="24"/>
                <w:szCs w:val="24"/>
                <w:lang w:eastAsia="en-US"/>
              </w:rPr>
              <w:t>для    </w:t>
            </w:r>
            <w:r w:rsidRPr="007F6A60">
              <w:rPr>
                <w:rFonts w:eastAsia="Calibri"/>
                <w:sz w:val="24"/>
                <w:szCs w:val="24"/>
                <w:lang w:eastAsia="en-US"/>
              </w:rPr>
              <w:t xml:space="preserve">подтверждения </w:t>
            </w:r>
            <w:r w:rsidRPr="007F6A60">
              <w:rPr>
                <w:rFonts w:eastAsia="Calibri"/>
                <w:sz w:val="24"/>
                <w:szCs w:val="24"/>
                <w:lang w:val="en-US" w:eastAsia="en-US"/>
              </w:rPr>
              <w:t>I</w:t>
            </w:r>
            <w:r>
              <w:rPr>
                <w:rFonts w:eastAsia="Calibri"/>
                <w:sz w:val="24"/>
                <w:szCs w:val="24"/>
                <w:lang w:val="en-US" w:eastAsia="en-US"/>
              </w:rPr>
              <w:t>II</w:t>
            </w:r>
            <w:r>
              <w:rPr>
                <w:rFonts w:eastAsia="Calibri"/>
                <w:sz w:val="24"/>
                <w:szCs w:val="24"/>
                <w:lang w:eastAsia="en-US"/>
              </w:rPr>
              <w:t xml:space="preserve"> группы допуска по </w:t>
            </w:r>
            <w:r w:rsidRPr="007F6A60">
              <w:rPr>
                <w:rFonts w:eastAsia="Calibri"/>
                <w:sz w:val="24"/>
                <w:szCs w:val="24"/>
                <w:lang w:eastAsia="en-US"/>
              </w:rPr>
              <w:t>электробезопасности</w:t>
            </w:r>
            <w:r w:rsidRPr="00E074ED">
              <w:rPr>
                <w:sz w:val="24"/>
                <w:szCs w:val="24"/>
              </w:rPr>
              <w:t xml:space="preserve"> </w:t>
            </w:r>
          </w:p>
        </w:tc>
        <w:tc>
          <w:tcPr>
            <w:tcW w:w="1843" w:type="dxa"/>
            <w:tcBorders>
              <w:right w:val="single" w:sz="4" w:space="0" w:color="auto"/>
            </w:tcBorders>
            <w:vAlign w:val="center"/>
          </w:tcPr>
          <w:p w:rsidR="00E074ED" w:rsidRPr="007F6A60" w:rsidRDefault="00382959" w:rsidP="00E074ED">
            <w:pPr>
              <w:spacing w:line="240" w:lineRule="auto"/>
              <w:ind w:firstLine="0"/>
              <w:jc w:val="center"/>
              <w:rPr>
                <w:sz w:val="24"/>
                <w:szCs w:val="24"/>
              </w:rPr>
            </w:pPr>
            <w:r>
              <w:rPr>
                <w:sz w:val="24"/>
                <w:szCs w:val="24"/>
              </w:rPr>
              <w:t>4</w:t>
            </w:r>
          </w:p>
        </w:tc>
        <w:tc>
          <w:tcPr>
            <w:tcW w:w="1874" w:type="dxa"/>
            <w:tcBorders>
              <w:left w:val="single" w:sz="4" w:space="0" w:color="auto"/>
            </w:tcBorders>
            <w:vAlign w:val="center"/>
          </w:tcPr>
          <w:p w:rsidR="00E074ED" w:rsidRPr="007F6A60" w:rsidRDefault="00E074ED" w:rsidP="00FB2496">
            <w:pPr>
              <w:spacing w:line="240" w:lineRule="auto"/>
              <w:ind w:firstLine="0"/>
              <w:jc w:val="center"/>
              <w:rPr>
                <w:sz w:val="24"/>
                <w:szCs w:val="24"/>
              </w:rPr>
            </w:pPr>
            <w:r w:rsidRPr="007F6A60">
              <w:rPr>
                <w:sz w:val="24"/>
                <w:szCs w:val="24"/>
              </w:rPr>
              <w:t>октябрь – ноябрь 202</w:t>
            </w:r>
            <w:r w:rsidR="00FB2496">
              <w:rPr>
                <w:sz w:val="24"/>
                <w:szCs w:val="24"/>
              </w:rPr>
              <w:t>6</w:t>
            </w:r>
            <w:r w:rsidRPr="007F6A60">
              <w:rPr>
                <w:sz w:val="24"/>
                <w:szCs w:val="24"/>
              </w:rPr>
              <w:t>г.</w:t>
            </w:r>
          </w:p>
        </w:tc>
      </w:tr>
    </w:tbl>
    <w:p w:rsidR="00382959" w:rsidRDefault="00382959" w:rsidP="0075535D">
      <w:pPr>
        <w:suppressAutoHyphens w:val="0"/>
        <w:spacing w:before="120" w:after="120" w:line="240" w:lineRule="auto"/>
        <w:ind w:firstLine="709"/>
        <w:jc w:val="right"/>
        <w:rPr>
          <w:rFonts w:eastAsia="Calibri"/>
          <w:b/>
          <w:sz w:val="24"/>
          <w:szCs w:val="24"/>
          <w:lang w:eastAsia="en-US"/>
        </w:rPr>
      </w:pPr>
    </w:p>
    <w:p w:rsidR="00461505" w:rsidRPr="007F6A60" w:rsidRDefault="00E55C79" w:rsidP="00E074ED">
      <w:pPr>
        <w:suppressAutoHyphens w:val="0"/>
        <w:spacing w:before="120" w:after="120" w:line="240" w:lineRule="auto"/>
        <w:ind w:firstLine="709"/>
        <w:rPr>
          <w:rFonts w:eastAsia="Calibri"/>
          <w:sz w:val="24"/>
          <w:szCs w:val="24"/>
          <w:lang w:eastAsia="en-US"/>
        </w:rPr>
      </w:pPr>
      <w:r w:rsidRPr="007F6A60">
        <w:rPr>
          <w:rFonts w:eastAsia="Calibri"/>
          <w:b/>
          <w:sz w:val="24"/>
          <w:szCs w:val="24"/>
          <w:lang w:eastAsia="en-US"/>
        </w:rPr>
        <w:t>Объем образовательной программы:</w:t>
      </w:r>
      <w:r w:rsidRPr="007F6A60">
        <w:rPr>
          <w:rFonts w:eastAsia="Calibri"/>
          <w:sz w:val="24"/>
          <w:szCs w:val="24"/>
          <w:lang w:eastAsia="en-US"/>
        </w:rPr>
        <w:t xml:space="preserve"> </w:t>
      </w:r>
    </w:p>
    <w:p w:rsidR="00461505" w:rsidRPr="007F6A60" w:rsidRDefault="00E074ED" w:rsidP="00774A99">
      <w:pPr>
        <w:suppressAutoHyphens w:val="0"/>
        <w:spacing w:line="240" w:lineRule="auto"/>
        <w:ind w:right="-1" w:firstLine="709"/>
        <w:rPr>
          <w:rFonts w:eastAsia="Calibri"/>
          <w:sz w:val="24"/>
          <w:szCs w:val="24"/>
          <w:lang w:eastAsia="en-US"/>
        </w:rPr>
      </w:pPr>
      <w:r w:rsidRPr="00E074ED">
        <w:rPr>
          <w:rFonts w:eastAsia="Calibri"/>
          <w:sz w:val="24"/>
          <w:szCs w:val="24"/>
          <w:lang w:eastAsia="en-US"/>
        </w:rPr>
        <w:t>1</w:t>
      </w:r>
      <w:r w:rsidR="000E4D7D">
        <w:rPr>
          <w:rFonts w:eastAsia="Calibri"/>
          <w:sz w:val="24"/>
          <w:szCs w:val="24"/>
          <w:lang w:eastAsia="en-US"/>
        </w:rPr>
        <w:t>. Д</w:t>
      </w:r>
      <w:r>
        <w:rPr>
          <w:rFonts w:eastAsia="Calibri"/>
          <w:sz w:val="24"/>
          <w:szCs w:val="24"/>
          <w:lang w:eastAsia="en-US"/>
        </w:rPr>
        <w:t xml:space="preserve">ля подтверждения </w:t>
      </w:r>
      <w:r w:rsidR="00461505" w:rsidRPr="007F6A60">
        <w:rPr>
          <w:rFonts w:eastAsia="Calibri"/>
          <w:sz w:val="24"/>
          <w:szCs w:val="24"/>
          <w:lang w:val="en-US" w:eastAsia="en-US"/>
        </w:rPr>
        <w:t>III</w:t>
      </w:r>
      <w:r w:rsidR="00461505" w:rsidRPr="007F6A60">
        <w:rPr>
          <w:rFonts w:eastAsia="Calibri"/>
          <w:sz w:val="24"/>
          <w:szCs w:val="24"/>
          <w:lang w:eastAsia="en-US"/>
        </w:rPr>
        <w:t xml:space="preserve"> группы допуска по ЭБ в э</w:t>
      </w:r>
      <w:r w:rsidR="001D069F">
        <w:rPr>
          <w:rFonts w:eastAsia="Calibri"/>
          <w:sz w:val="24"/>
          <w:szCs w:val="24"/>
          <w:lang w:eastAsia="en-US"/>
        </w:rPr>
        <w:t>лектроустановках напряжением до </w:t>
      </w:r>
      <w:r w:rsidR="00461505" w:rsidRPr="007F6A60">
        <w:rPr>
          <w:rFonts w:eastAsia="Calibri"/>
          <w:sz w:val="24"/>
          <w:szCs w:val="24"/>
          <w:lang w:eastAsia="en-US"/>
        </w:rPr>
        <w:t>1000 В</w:t>
      </w:r>
      <w:r w:rsidR="000E4D7D">
        <w:rPr>
          <w:rFonts w:eastAsia="Calibri"/>
          <w:sz w:val="24"/>
          <w:szCs w:val="24"/>
          <w:lang w:eastAsia="en-US"/>
        </w:rPr>
        <w:t xml:space="preserve"> </w:t>
      </w:r>
      <w:r w:rsidR="00A31CEA" w:rsidRPr="007F6A60">
        <w:rPr>
          <w:rFonts w:eastAsia="Calibri"/>
          <w:sz w:val="24"/>
          <w:szCs w:val="24"/>
          <w:lang w:eastAsia="en-US"/>
        </w:rPr>
        <w:t>–</w:t>
      </w:r>
      <w:r w:rsidR="00461505" w:rsidRPr="007F6A60">
        <w:rPr>
          <w:rFonts w:eastAsia="Calibri"/>
          <w:sz w:val="24"/>
          <w:szCs w:val="24"/>
          <w:lang w:eastAsia="en-US"/>
        </w:rPr>
        <w:t xml:space="preserve"> не менее 8 часо</w:t>
      </w:r>
      <w:r w:rsidR="00DE3DF2" w:rsidRPr="007F6A60">
        <w:rPr>
          <w:rFonts w:eastAsia="Calibri"/>
          <w:sz w:val="24"/>
          <w:szCs w:val="24"/>
          <w:lang w:eastAsia="en-US"/>
        </w:rPr>
        <w:t>в</w:t>
      </w:r>
      <w:r w:rsidR="00461505" w:rsidRPr="007F6A60">
        <w:rPr>
          <w:rFonts w:eastAsia="Calibri"/>
          <w:sz w:val="24"/>
          <w:szCs w:val="24"/>
          <w:lang w:eastAsia="en-US"/>
        </w:rPr>
        <w:t>;</w:t>
      </w:r>
    </w:p>
    <w:p w:rsidR="00E55C79" w:rsidRDefault="00E074ED" w:rsidP="00774A99">
      <w:pPr>
        <w:suppressAutoHyphens w:val="0"/>
        <w:spacing w:line="240" w:lineRule="auto"/>
        <w:ind w:right="-1" w:firstLine="709"/>
        <w:rPr>
          <w:rFonts w:eastAsia="Calibri"/>
          <w:sz w:val="24"/>
          <w:szCs w:val="24"/>
          <w:lang w:eastAsia="en-US"/>
        </w:rPr>
      </w:pPr>
      <w:r w:rsidRPr="00E074ED">
        <w:rPr>
          <w:rFonts w:eastAsia="Calibri"/>
          <w:sz w:val="24"/>
          <w:szCs w:val="24"/>
          <w:lang w:eastAsia="en-US"/>
        </w:rPr>
        <w:t>2</w:t>
      </w:r>
      <w:r w:rsidR="000E4D7D">
        <w:rPr>
          <w:rFonts w:eastAsia="Calibri"/>
          <w:sz w:val="24"/>
          <w:szCs w:val="24"/>
          <w:lang w:eastAsia="en-US"/>
        </w:rPr>
        <w:t>. Д</w:t>
      </w:r>
      <w:r w:rsidR="00E55C79" w:rsidRPr="007F6A60">
        <w:rPr>
          <w:rFonts w:eastAsia="Calibri"/>
          <w:sz w:val="24"/>
          <w:szCs w:val="24"/>
          <w:lang w:eastAsia="en-US"/>
        </w:rPr>
        <w:t xml:space="preserve">ля подтверждения </w:t>
      </w:r>
      <w:r w:rsidR="00E55C79" w:rsidRPr="007F6A60">
        <w:rPr>
          <w:rFonts w:eastAsia="Calibri"/>
          <w:sz w:val="24"/>
          <w:szCs w:val="24"/>
          <w:lang w:val="en-US" w:eastAsia="en-US"/>
        </w:rPr>
        <w:t>IV</w:t>
      </w:r>
      <w:r w:rsidR="00E55C79" w:rsidRPr="007F6A60">
        <w:rPr>
          <w:rFonts w:eastAsia="Calibri"/>
          <w:sz w:val="24"/>
          <w:szCs w:val="24"/>
          <w:lang w:eastAsia="en-US"/>
        </w:rPr>
        <w:t xml:space="preserve"> группы допуска по ЭБ в э</w:t>
      </w:r>
      <w:r w:rsidR="001D069F">
        <w:rPr>
          <w:rFonts w:eastAsia="Calibri"/>
          <w:sz w:val="24"/>
          <w:szCs w:val="24"/>
          <w:lang w:eastAsia="en-US"/>
        </w:rPr>
        <w:t>лектроустановках напряжением до </w:t>
      </w:r>
      <w:r w:rsidR="00E55C79" w:rsidRPr="007F6A60">
        <w:rPr>
          <w:rFonts w:eastAsia="Calibri"/>
          <w:sz w:val="24"/>
          <w:szCs w:val="24"/>
          <w:lang w:eastAsia="en-US"/>
        </w:rPr>
        <w:t>1000 В</w:t>
      </w:r>
      <w:r w:rsidR="000E4D7D">
        <w:rPr>
          <w:rFonts w:eastAsia="Calibri"/>
          <w:sz w:val="24"/>
          <w:szCs w:val="24"/>
          <w:lang w:eastAsia="en-US"/>
        </w:rPr>
        <w:t xml:space="preserve"> </w:t>
      </w:r>
      <w:r w:rsidR="00A31CEA" w:rsidRPr="007F6A60">
        <w:rPr>
          <w:rFonts w:eastAsia="Calibri"/>
          <w:sz w:val="24"/>
          <w:szCs w:val="24"/>
          <w:lang w:eastAsia="en-US"/>
        </w:rPr>
        <w:t>–</w:t>
      </w:r>
      <w:r w:rsidR="0075535D">
        <w:rPr>
          <w:rFonts w:eastAsia="Calibri"/>
          <w:sz w:val="24"/>
          <w:szCs w:val="24"/>
          <w:lang w:eastAsia="en-US"/>
        </w:rPr>
        <w:t xml:space="preserve"> не менее 8 часов;</w:t>
      </w:r>
    </w:p>
    <w:p w:rsidR="0075535D" w:rsidRDefault="0075535D" w:rsidP="0075535D">
      <w:pPr>
        <w:suppressAutoHyphens w:val="0"/>
        <w:spacing w:line="240" w:lineRule="auto"/>
        <w:ind w:right="-1" w:firstLine="709"/>
        <w:rPr>
          <w:rFonts w:eastAsia="Calibri"/>
          <w:sz w:val="24"/>
          <w:szCs w:val="24"/>
          <w:lang w:eastAsia="en-US"/>
        </w:rPr>
      </w:pPr>
      <w:r>
        <w:rPr>
          <w:rFonts w:eastAsia="Calibri"/>
          <w:sz w:val="24"/>
          <w:szCs w:val="24"/>
          <w:lang w:eastAsia="en-US"/>
        </w:rPr>
        <w:t>3. Д</w:t>
      </w:r>
      <w:r w:rsidRPr="00AC5AD8">
        <w:rPr>
          <w:rFonts w:eastAsia="Calibri"/>
          <w:sz w:val="24"/>
          <w:szCs w:val="24"/>
          <w:lang w:eastAsia="en-US"/>
        </w:rPr>
        <w:t xml:space="preserve">ля повышения квалификации по ЭБ с аттестацией по («Энергетической безопасности») и проверки знаний на </w:t>
      </w:r>
      <w:r w:rsidRPr="00AC5AD8">
        <w:rPr>
          <w:rFonts w:eastAsia="Calibri"/>
          <w:sz w:val="24"/>
          <w:szCs w:val="24"/>
          <w:lang w:val="en-US" w:eastAsia="en-US"/>
        </w:rPr>
        <w:t>II</w:t>
      </w:r>
      <w:r w:rsidRPr="00AC5AD8">
        <w:rPr>
          <w:rFonts w:eastAsia="Calibri"/>
          <w:sz w:val="24"/>
          <w:szCs w:val="24"/>
          <w:lang w:eastAsia="en-US"/>
        </w:rPr>
        <w:t xml:space="preserve"> группу допуска по ЭБ – не менее 32 часов;</w:t>
      </w:r>
    </w:p>
    <w:p w:rsidR="00FB2496" w:rsidRPr="007F6A60" w:rsidRDefault="00FB2496" w:rsidP="00FB2496">
      <w:pPr>
        <w:suppressAutoHyphens w:val="0"/>
        <w:spacing w:line="240" w:lineRule="auto"/>
        <w:ind w:right="-1" w:firstLine="709"/>
        <w:rPr>
          <w:rFonts w:eastAsia="Calibri"/>
          <w:sz w:val="24"/>
          <w:szCs w:val="24"/>
          <w:lang w:eastAsia="en-US"/>
        </w:rPr>
      </w:pPr>
      <w:r>
        <w:rPr>
          <w:rFonts w:eastAsia="Calibri"/>
          <w:sz w:val="24"/>
          <w:szCs w:val="24"/>
          <w:lang w:eastAsia="en-US"/>
        </w:rPr>
        <w:lastRenderedPageBreak/>
        <w:t>4. Д</w:t>
      </w:r>
      <w:r w:rsidRPr="00AC5AD8">
        <w:rPr>
          <w:rFonts w:eastAsia="Calibri"/>
          <w:sz w:val="24"/>
          <w:szCs w:val="24"/>
          <w:lang w:eastAsia="en-US"/>
        </w:rPr>
        <w:t xml:space="preserve">ля повышения квалификации по ЭБ с аттестацией по («Энергетической безопасности») и проверки знаний на </w:t>
      </w:r>
      <w:r w:rsidRPr="00AC5AD8">
        <w:rPr>
          <w:rFonts w:eastAsia="Calibri"/>
          <w:sz w:val="24"/>
          <w:szCs w:val="24"/>
          <w:lang w:val="en-US" w:eastAsia="en-US"/>
        </w:rPr>
        <w:t>I</w:t>
      </w:r>
      <w:r>
        <w:rPr>
          <w:rFonts w:eastAsia="Calibri"/>
          <w:sz w:val="24"/>
          <w:szCs w:val="24"/>
          <w:lang w:val="en-US" w:eastAsia="en-US"/>
        </w:rPr>
        <w:t>V</w:t>
      </w:r>
      <w:r w:rsidRPr="00AC5AD8">
        <w:rPr>
          <w:rFonts w:eastAsia="Calibri"/>
          <w:sz w:val="24"/>
          <w:szCs w:val="24"/>
          <w:lang w:eastAsia="en-US"/>
        </w:rPr>
        <w:t xml:space="preserve"> группу допуска по ЭБ – не менее 32 часов;</w:t>
      </w:r>
    </w:p>
    <w:p w:rsidR="00E074ED" w:rsidRPr="001C3DAE" w:rsidRDefault="00B84E2E" w:rsidP="001C3DAE">
      <w:pPr>
        <w:suppressAutoHyphens w:val="0"/>
        <w:spacing w:before="120" w:after="120" w:line="240" w:lineRule="auto"/>
        <w:ind w:firstLine="709"/>
        <w:rPr>
          <w:rFonts w:eastAsia="Calibri"/>
          <w:spacing w:val="-8"/>
          <w:sz w:val="24"/>
          <w:szCs w:val="24"/>
          <w:lang w:eastAsia="en-US"/>
        </w:rPr>
      </w:pPr>
      <w:r>
        <w:rPr>
          <w:rFonts w:eastAsia="Calibri"/>
          <w:b/>
          <w:sz w:val="24"/>
          <w:szCs w:val="24"/>
          <w:lang w:eastAsia="en-US"/>
        </w:rPr>
        <w:t>8</w:t>
      </w:r>
      <w:r w:rsidR="00E55C79" w:rsidRPr="006A76B1">
        <w:rPr>
          <w:rFonts w:eastAsia="Calibri"/>
          <w:b/>
          <w:sz w:val="24"/>
          <w:szCs w:val="24"/>
          <w:lang w:eastAsia="en-US"/>
        </w:rPr>
        <w:t>.</w:t>
      </w:r>
      <w:r w:rsidR="006A76B1" w:rsidRPr="006A76B1">
        <w:rPr>
          <w:rFonts w:eastAsia="Calibri"/>
          <w:b/>
          <w:sz w:val="24"/>
          <w:szCs w:val="24"/>
          <w:lang w:eastAsia="en-US"/>
        </w:rPr>
        <w:t> </w:t>
      </w:r>
      <w:r w:rsidR="00E55C79" w:rsidRPr="006A76B1">
        <w:rPr>
          <w:rFonts w:eastAsia="Calibri"/>
          <w:b/>
          <w:sz w:val="24"/>
          <w:szCs w:val="24"/>
          <w:lang w:eastAsia="en-US"/>
        </w:rPr>
        <w:t>Требования к качеству оказываемых услуг:</w:t>
      </w:r>
      <w:r w:rsidR="006A76B1" w:rsidRPr="006A76B1">
        <w:rPr>
          <w:rFonts w:eastAsia="Calibri"/>
          <w:b/>
          <w:sz w:val="24"/>
          <w:szCs w:val="24"/>
          <w:lang w:eastAsia="en-US"/>
        </w:rPr>
        <w:t xml:space="preserve"> </w:t>
      </w:r>
      <w:r w:rsidR="006A76B1" w:rsidRPr="006A76B1">
        <w:rPr>
          <w:rFonts w:eastAsia="Calibri"/>
          <w:sz w:val="24"/>
          <w:szCs w:val="24"/>
          <w:lang w:eastAsia="en-US"/>
        </w:rPr>
        <w:t>о</w:t>
      </w:r>
      <w:r w:rsidR="00E55C79" w:rsidRPr="006A76B1">
        <w:rPr>
          <w:rFonts w:eastAsia="Calibri"/>
          <w:sz w:val="24"/>
          <w:szCs w:val="24"/>
          <w:lang w:eastAsia="en-US"/>
        </w:rPr>
        <w:t xml:space="preserve">бучение работников </w:t>
      </w:r>
      <w:proofErr w:type="spellStart"/>
      <w:r w:rsidR="00E55C79" w:rsidRPr="006A76B1">
        <w:rPr>
          <w:rFonts w:eastAsia="Calibri"/>
          <w:sz w:val="24"/>
          <w:szCs w:val="24"/>
          <w:lang w:eastAsia="en-US"/>
        </w:rPr>
        <w:t>Архангельскстата</w:t>
      </w:r>
      <w:proofErr w:type="spellEnd"/>
      <w:r w:rsidR="00E55C79" w:rsidRPr="006A76B1">
        <w:rPr>
          <w:rFonts w:eastAsia="Calibri"/>
          <w:sz w:val="24"/>
          <w:szCs w:val="24"/>
          <w:lang w:eastAsia="en-US"/>
        </w:rPr>
        <w:t xml:space="preserve"> должно соответствовать требованиям</w:t>
      </w:r>
      <w:r w:rsidR="001D069F" w:rsidRPr="006A76B1">
        <w:rPr>
          <w:rFonts w:eastAsia="Calibri"/>
          <w:sz w:val="24"/>
          <w:szCs w:val="24"/>
          <w:lang w:eastAsia="en-US"/>
        </w:rPr>
        <w:t xml:space="preserve"> </w:t>
      </w:r>
      <w:r w:rsidR="00E55C79" w:rsidRPr="006A76B1">
        <w:rPr>
          <w:rFonts w:eastAsia="Calibri"/>
          <w:sz w:val="24"/>
          <w:szCs w:val="24"/>
          <w:lang w:eastAsia="en-US"/>
        </w:rPr>
        <w:t>Федерального</w:t>
      </w:r>
      <w:r w:rsidR="006A76B1">
        <w:rPr>
          <w:rFonts w:eastAsia="Calibri"/>
          <w:sz w:val="24"/>
          <w:szCs w:val="24"/>
          <w:lang w:eastAsia="en-US"/>
        </w:rPr>
        <w:t xml:space="preserve"> закона от </w:t>
      </w:r>
      <w:r w:rsidR="00E55C79" w:rsidRPr="006A76B1">
        <w:rPr>
          <w:rFonts w:eastAsia="Calibri"/>
          <w:sz w:val="24"/>
          <w:szCs w:val="24"/>
          <w:lang w:eastAsia="en-US"/>
        </w:rPr>
        <w:t>29</w:t>
      </w:r>
      <w:r w:rsidR="006A76B1">
        <w:rPr>
          <w:rFonts w:eastAsia="Calibri"/>
          <w:sz w:val="24"/>
          <w:szCs w:val="24"/>
          <w:lang w:eastAsia="en-US"/>
        </w:rPr>
        <w:t> </w:t>
      </w:r>
      <w:r w:rsidR="00580E7F" w:rsidRPr="006A76B1">
        <w:rPr>
          <w:rFonts w:eastAsia="Calibri"/>
          <w:sz w:val="24"/>
          <w:szCs w:val="24"/>
          <w:lang w:eastAsia="en-US"/>
        </w:rPr>
        <w:t>декабря</w:t>
      </w:r>
      <w:r w:rsidR="006A76B1">
        <w:rPr>
          <w:rFonts w:eastAsia="Calibri"/>
          <w:sz w:val="24"/>
          <w:szCs w:val="24"/>
          <w:lang w:eastAsia="en-US"/>
        </w:rPr>
        <w:t> </w:t>
      </w:r>
      <w:r w:rsidR="00E55C79" w:rsidRPr="006A76B1">
        <w:rPr>
          <w:rFonts w:eastAsia="Calibri"/>
          <w:sz w:val="24"/>
          <w:szCs w:val="24"/>
          <w:lang w:eastAsia="en-US"/>
        </w:rPr>
        <w:t>2012</w:t>
      </w:r>
      <w:r w:rsidR="00580E7F" w:rsidRPr="006A76B1">
        <w:rPr>
          <w:rFonts w:eastAsia="Calibri"/>
          <w:sz w:val="24"/>
          <w:szCs w:val="24"/>
          <w:lang w:eastAsia="en-US"/>
        </w:rPr>
        <w:t xml:space="preserve"> г.</w:t>
      </w:r>
      <w:r w:rsidR="00E55C79" w:rsidRPr="006A76B1">
        <w:rPr>
          <w:rFonts w:eastAsia="Calibri"/>
          <w:sz w:val="24"/>
          <w:szCs w:val="24"/>
          <w:lang w:eastAsia="en-US"/>
        </w:rPr>
        <w:t xml:space="preserve"> </w:t>
      </w:r>
      <w:r w:rsidR="00580E7F" w:rsidRPr="006A76B1">
        <w:rPr>
          <w:rFonts w:eastAsia="Calibri"/>
          <w:sz w:val="24"/>
          <w:szCs w:val="24"/>
          <w:lang w:eastAsia="en-US"/>
        </w:rPr>
        <w:t>№</w:t>
      </w:r>
      <w:r w:rsidR="00E55C79" w:rsidRPr="006A76B1">
        <w:rPr>
          <w:rFonts w:eastAsia="Calibri"/>
          <w:sz w:val="24"/>
          <w:szCs w:val="24"/>
          <w:lang w:eastAsia="en-US"/>
        </w:rPr>
        <w:t xml:space="preserve"> 273-ФЗ «Об образовании в Российской Федерации»</w:t>
      </w:r>
      <w:r w:rsidR="00E55C79" w:rsidRPr="00580E7F">
        <w:rPr>
          <w:rFonts w:eastAsia="Calibri"/>
          <w:spacing w:val="-8"/>
          <w:sz w:val="24"/>
          <w:szCs w:val="24"/>
          <w:lang w:eastAsia="en-US"/>
        </w:rPr>
        <w:t>.</w:t>
      </w:r>
    </w:p>
    <w:p w:rsidR="00E55C79" w:rsidRPr="007F6A60" w:rsidRDefault="00B84E2E" w:rsidP="00B557ED">
      <w:pPr>
        <w:suppressAutoHyphens w:val="0"/>
        <w:spacing w:before="120" w:after="120" w:line="240" w:lineRule="auto"/>
        <w:ind w:firstLine="709"/>
        <w:rPr>
          <w:rFonts w:eastAsia="Calibri"/>
          <w:b/>
          <w:sz w:val="24"/>
          <w:szCs w:val="24"/>
          <w:lang w:eastAsia="en-US"/>
        </w:rPr>
      </w:pPr>
      <w:r>
        <w:rPr>
          <w:rFonts w:eastAsia="Calibri"/>
          <w:b/>
          <w:sz w:val="24"/>
          <w:szCs w:val="24"/>
          <w:lang w:eastAsia="en-US"/>
        </w:rPr>
        <w:t>9</w:t>
      </w:r>
      <w:r w:rsidR="00E55C79" w:rsidRPr="007F6A60">
        <w:rPr>
          <w:rFonts w:eastAsia="Calibri"/>
          <w:b/>
          <w:sz w:val="24"/>
          <w:szCs w:val="24"/>
          <w:lang w:eastAsia="en-US"/>
        </w:rPr>
        <w:t xml:space="preserve">.Требования к </w:t>
      </w:r>
      <w:r w:rsidR="00C94151">
        <w:rPr>
          <w:rFonts w:eastAsia="Calibri"/>
          <w:b/>
          <w:sz w:val="24"/>
          <w:szCs w:val="24"/>
          <w:lang w:eastAsia="en-US"/>
        </w:rPr>
        <w:t>Исполнителю</w:t>
      </w:r>
      <w:r w:rsidR="00E55C79" w:rsidRPr="007F6A60">
        <w:rPr>
          <w:rFonts w:eastAsia="Calibri"/>
          <w:b/>
          <w:sz w:val="24"/>
          <w:szCs w:val="24"/>
          <w:lang w:eastAsia="en-US"/>
        </w:rPr>
        <w:t>:</w:t>
      </w:r>
    </w:p>
    <w:p w:rsidR="00E55C79" w:rsidRPr="007F6A60" w:rsidRDefault="00B84E2E" w:rsidP="00B557ED">
      <w:pPr>
        <w:suppressAutoHyphens w:val="0"/>
        <w:spacing w:before="120" w:after="120" w:line="240" w:lineRule="auto"/>
        <w:ind w:right="-1" w:firstLine="709"/>
        <w:contextualSpacing/>
        <w:rPr>
          <w:sz w:val="24"/>
          <w:szCs w:val="24"/>
          <w:lang w:eastAsia="ru-RU"/>
        </w:rPr>
      </w:pPr>
      <w:r>
        <w:rPr>
          <w:bCs/>
          <w:sz w:val="24"/>
          <w:szCs w:val="24"/>
        </w:rPr>
        <w:t>9</w:t>
      </w:r>
      <w:r w:rsidR="00AB5A42">
        <w:rPr>
          <w:bCs/>
          <w:sz w:val="24"/>
          <w:szCs w:val="24"/>
        </w:rPr>
        <w:t>.1. И</w:t>
      </w:r>
      <w:r w:rsidR="00E55C79" w:rsidRPr="007F6A60">
        <w:rPr>
          <w:bCs/>
          <w:sz w:val="24"/>
          <w:szCs w:val="24"/>
        </w:rPr>
        <w:t xml:space="preserve">сполнитель </w:t>
      </w:r>
      <w:r w:rsidR="00E55C79" w:rsidRPr="007F6A60">
        <w:rPr>
          <w:sz w:val="24"/>
          <w:szCs w:val="24"/>
        </w:rPr>
        <w:t>должен располагать материально-технической, учебно-методической и кадровой базой;</w:t>
      </w:r>
    </w:p>
    <w:p w:rsidR="00E55C79" w:rsidRPr="007F6A60" w:rsidRDefault="00B84E2E" w:rsidP="00B557ED">
      <w:pPr>
        <w:suppressAutoHyphens w:val="0"/>
        <w:spacing w:before="120" w:after="120" w:line="240" w:lineRule="auto"/>
        <w:ind w:right="-1" w:firstLine="709"/>
        <w:contextualSpacing/>
        <w:rPr>
          <w:rFonts w:eastAsia="Calibri"/>
          <w:sz w:val="24"/>
          <w:szCs w:val="24"/>
          <w:lang w:eastAsia="en-US"/>
        </w:rPr>
      </w:pPr>
      <w:r>
        <w:rPr>
          <w:rFonts w:eastAsia="Calibri"/>
          <w:sz w:val="24"/>
          <w:szCs w:val="24"/>
          <w:lang w:eastAsia="en-US"/>
        </w:rPr>
        <w:t>9</w:t>
      </w:r>
      <w:r w:rsidR="00AB5A42">
        <w:rPr>
          <w:rFonts w:eastAsia="Calibri"/>
          <w:sz w:val="24"/>
          <w:szCs w:val="24"/>
          <w:lang w:eastAsia="en-US"/>
        </w:rPr>
        <w:t>.2. У</w:t>
      </w:r>
      <w:r w:rsidR="00E55C79" w:rsidRPr="007F6A60">
        <w:rPr>
          <w:rFonts w:eastAsia="Calibri"/>
          <w:sz w:val="24"/>
          <w:szCs w:val="24"/>
          <w:lang w:eastAsia="en-US"/>
        </w:rPr>
        <w:t>чебный процесс должен быть организован на современном уровне, с широким применением современных образовательных, информационных и телекоммуникационных технологий, с возможностью использования инте</w:t>
      </w:r>
      <w:r w:rsidR="00700A28">
        <w:rPr>
          <w:rFonts w:eastAsia="Calibri"/>
          <w:sz w:val="24"/>
          <w:szCs w:val="24"/>
          <w:lang w:eastAsia="en-US"/>
        </w:rPr>
        <w:t>рактивного учебного комплекса и </w:t>
      </w:r>
      <w:r w:rsidR="00E55C79" w:rsidRPr="007F6A60">
        <w:rPr>
          <w:rFonts w:eastAsia="Calibri"/>
          <w:sz w:val="24"/>
          <w:szCs w:val="24"/>
          <w:lang w:eastAsia="en-US"/>
        </w:rPr>
        <w:t>интернет – технологий;</w:t>
      </w:r>
    </w:p>
    <w:p w:rsidR="00774598" w:rsidRPr="003C5F4F" w:rsidRDefault="00B84E2E" w:rsidP="00B557ED">
      <w:pPr>
        <w:suppressAutoHyphens w:val="0"/>
        <w:spacing w:before="120" w:after="120" w:line="240" w:lineRule="auto"/>
        <w:ind w:firstLine="709"/>
        <w:contextualSpacing/>
        <w:rPr>
          <w:rFonts w:eastAsia="Calibri"/>
          <w:sz w:val="24"/>
          <w:szCs w:val="24"/>
          <w:lang w:eastAsia="en-US"/>
        </w:rPr>
      </w:pPr>
      <w:r>
        <w:rPr>
          <w:rFonts w:eastAsia="Calibri"/>
          <w:sz w:val="24"/>
          <w:szCs w:val="24"/>
          <w:lang w:eastAsia="en-US"/>
        </w:rPr>
        <w:t>9</w:t>
      </w:r>
      <w:r w:rsidR="00AB5A42">
        <w:rPr>
          <w:rFonts w:eastAsia="Calibri"/>
          <w:sz w:val="24"/>
          <w:szCs w:val="24"/>
          <w:lang w:eastAsia="en-US"/>
        </w:rPr>
        <w:t>.3. О</w:t>
      </w:r>
      <w:r w:rsidR="00E55C79" w:rsidRPr="007F6A60">
        <w:rPr>
          <w:rFonts w:eastAsia="Calibri"/>
          <w:sz w:val="24"/>
          <w:szCs w:val="24"/>
          <w:lang w:eastAsia="en-US"/>
        </w:rPr>
        <w:t xml:space="preserve">бучающая организация </w:t>
      </w:r>
      <w:r w:rsidR="002C21BA">
        <w:rPr>
          <w:rFonts w:eastAsia="Calibri"/>
          <w:sz w:val="24"/>
          <w:szCs w:val="24"/>
          <w:lang w:eastAsia="en-US"/>
        </w:rPr>
        <w:t>готовит</w:t>
      </w:r>
      <w:r w:rsidR="00E55C79" w:rsidRPr="007F6A60">
        <w:rPr>
          <w:rFonts w:eastAsia="Calibri"/>
          <w:sz w:val="24"/>
          <w:szCs w:val="24"/>
          <w:lang w:eastAsia="en-US"/>
        </w:rPr>
        <w:t xml:space="preserve"> и оформляет заявочные документы для прохождения экзамена в </w:t>
      </w:r>
      <w:proofErr w:type="spellStart"/>
      <w:r w:rsidR="00E55C79" w:rsidRPr="007F6A60">
        <w:rPr>
          <w:rFonts w:eastAsia="Calibri"/>
          <w:sz w:val="24"/>
          <w:szCs w:val="24"/>
          <w:lang w:eastAsia="en-US"/>
        </w:rPr>
        <w:t>Ростехнадзоре</w:t>
      </w:r>
      <w:proofErr w:type="spellEnd"/>
      <w:r w:rsidR="00C73F49" w:rsidRPr="007F6A60">
        <w:rPr>
          <w:rFonts w:eastAsia="Calibri"/>
          <w:sz w:val="24"/>
          <w:szCs w:val="24"/>
          <w:lang w:eastAsia="en-US"/>
        </w:rPr>
        <w:t xml:space="preserve"> в г.</w:t>
      </w:r>
      <w:r w:rsidR="00B828D5">
        <w:rPr>
          <w:rFonts w:eastAsia="Calibri"/>
          <w:sz w:val="24"/>
          <w:szCs w:val="24"/>
          <w:lang w:eastAsia="en-US"/>
        </w:rPr>
        <w:t xml:space="preserve"> </w:t>
      </w:r>
      <w:r w:rsidR="00C73F49" w:rsidRPr="007F6A60">
        <w:rPr>
          <w:rFonts w:eastAsia="Calibri"/>
          <w:sz w:val="24"/>
          <w:szCs w:val="24"/>
          <w:lang w:eastAsia="en-US"/>
        </w:rPr>
        <w:t>Архангельск</w:t>
      </w:r>
      <w:r w:rsidR="002C21BA">
        <w:rPr>
          <w:rFonts w:eastAsia="Calibri"/>
          <w:sz w:val="24"/>
          <w:szCs w:val="24"/>
          <w:lang w:eastAsia="en-US"/>
        </w:rPr>
        <w:t>е</w:t>
      </w:r>
      <w:r w:rsidR="0077194E">
        <w:rPr>
          <w:rFonts w:eastAsia="Calibri"/>
          <w:sz w:val="24"/>
          <w:szCs w:val="24"/>
          <w:lang w:eastAsia="en-US"/>
        </w:rPr>
        <w:t>.</w:t>
      </w:r>
    </w:p>
    <w:p w:rsidR="003C5F4F" w:rsidRDefault="00B84E2E" w:rsidP="003C5F4F">
      <w:pPr>
        <w:suppressAutoHyphens w:val="0"/>
        <w:spacing w:after="200" w:line="240" w:lineRule="auto"/>
        <w:ind w:right="-187" w:firstLine="709"/>
        <w:contextualSpacing/>
        <w:rPr>
          <w:rFonts w:eastAsia="Calibri"/>
          <w:sz w:val="24"/>
          <w:szCs w:val="24"/>
          <w:lang w:eastAsia="en-US"/>
        </w:rPr>
      </w:pPr>
      <w:r>
        <w:rPr>
          <w:rFonts w:eastAsia="Calibri"/>
          <w:sz w:val="24"/>
          <w:szCs w:val="24"/>
          <w:lang w:eastAsia="en-US"/>
        </w:rPr>
        <w:t>9</w:t>
      </w:r>
      <w:r w:rsidR="003C5F4F" w:rsidRPr="003C5F4F">
        <w:rPr>
          <w:rFonts w:eastAsia="Calibri"/>
          <w:sz w:val="24"/>
          <w:szCs w:val="24"/>
          <w:lang w:eastAsia="en-US"/>
        </w:rPr>
        <w:t>.4.</w:t>
      </w:r>
      <w:r w:rsidR="003C5F4F">
        <w:rPr>
          <w:rFonts w:eastAsia="Calibri"/>
          <w:sz w:val="24"/>
          <w:szCs w:val="24"/>
          <w:lang w:eastAsia="en-US"/>
        </w:rPr>
        <w:t> После успешного прохождения итоговой проверки знаний (аттестации) З</w:t>
      </w:r>
      <w:r w:rsidR="0077194E">
        <w:rPr>
          <w:rFonts w:eastAsia="Calibri"/>
          <w:sz w:val="24"/>
          <w:szCs w:val="24"/>
          <w:lang w:eastAsia="en-US"/>
        </w:rPr>
        <w:t>аказчиком</w:t>
      </w:r>
      <w:r w:rsidR="003C5F4F">
        <w:rPr>
          <w:rFonts w:eastAsia="Calibri"/>
          <w:sz w:val="24"/>
          <w:szCs w:val="24"/>
          <w:lang w:eastAsia="en-US"/>
        </w:rPr>
        <w:t xml:space="preserve"> обучающая организация получает в </w:t>
      </w:r>
      <w:proofErr w:type="spellStart"/>
      <w:r w:rsidR="003C5F4F">
        <w:rPr>
          <w:rFonts w:eastAsia="Calibri"/>
          <w:sz w:val="24"/>
          <w:szCs w:val="24"/>
          <w:lang w:eastAsia="en-US"/>
        </w:rPr>
        <w:t>Ростехнадзоре</w:t>
      </w:r>
      <w:proofErr w:type="spellEnd"/>
      <w:r w:rsidR="003C5F4F">
        <w:rPr>
          <w:rFonts w:eastAsia="Calibri"/>
          <w:sz w:val="24"/>
          <w:szCs w:val="24"/>
          <w:lang w:eastAsia="en-US"/>
        </w:rPr>
        <w:t xml:space="preserve"> </w:t>
      </w:r>
      <w:r w:rsidR="0077194E" w:rsidRPr="007F6A60">
        <w:rPr>
          <w:rFonts w:eastAsia="Calibri"/>
          <w:sz w:val="24"/>
          <w:szCs w:val="24"/>
          <w:lang w:eastAsia="en-US"/>
        </w:rPr>
        <w:t>в г.</w:t>
      </w:r>
      <w:r w:rsidR="0077194E">
        <w:rPr>
          <w:rFonts w:eastAsia="Calibri"/>
          <w:sz w:val="24"/>
          <w:szCs w:val="24"/>
          <w:lang w:eastAsia="en-US"/>
        </w:rPr>
        <w:t xml:space="preserve"> </w:t>
      </w:r>
      <w:r w:rsidR="0077194E" w:rsidRPr="007F6A60">
        <w:rPr>
          <w:rFonts w:eastAsia="Calibri"/>
          <w:sz w:val="24"/>
          <w:szCs w:val="24"/>
          <w:lang w:eastAsia="en-US"/>
        </w:rPr>
        <w:t>Архангельск</w:t>
      </w:r>
      <w:r w:rsidR="0077194E">
        <w:rPr>
          <w:rFonts w:eastAsia="Calibri"/>
          <w:sz w:val="24"/>
          <w:szCs w:val="24"/>
          <w:lang w:eastAsia="en-US"/>
        </w:rPr>
        <w:t xml:space="preserve">е </w:t>
      </w:r>
      <w:r w:rsidR="003C5F4F">
        <w:rPr>
          <w:rFonts w:eastAsia="Calibri"/>
          <w:sz w:val="24"/>
          <w:szCs w:val="24"/>
          <w:lang w:eastAsia="en-US"/>
        </w:rPr>
        <w:t>оригиналы протоколов заседания комиссии по проверке знаний требований, удостоверения с отметк</w:t>
      </w:r>
      <w:r w:rsidR="00E074ED">
        <w:rPr>
          <w:rFonts w:eastAsia="Calibri"/>
          <w:sz w:val="24"/>
          <w:szCs w:val="24"/>
          <w:lang w:eastAsia="en-US"/>
        </w:rPr>
        <w:t xml:space="preserve">ой успешной сдачи аттестации и </w:t>
      </w:r>
      <w:r w:rsidR="003C5F4F">
        <w:rPr>
          <w:rFonts w:eastAsia="Calibri"/>
          <w:sz w:val="24"/>
          <w:szCs w:val="24"/>
          <w:lang w:eastAsia="en-US"/>
        </w:rPr>
        <w:t xml:space="preserve">направляет </w:t>
      </w:r>
      <w:r w:rsidR="0077194E">
        <w:rPr>
          <w:rFonts w:eastAsia="Calibri"/>
          <w:sz w:val="24"/>
          <w:szCs w:val="24"/>
          <w:lang w:eastAsia="en-US"/>
        </w:rPr>
        <w:t xml:space="preserve">в адрес </w:t>
      </w:r>
      <w:r w:rsidR="003C5F4F">
        <w:rPr>
          <w:rFonts w:eastAsia="Calibri"/>
          <w:sz w:val="24"/>
          <w:szCs w:val="24"/>
          <w:lang w:eastAsia="en-US"/>
        </w:rPr>
        <w:t>Заказчик</w:t>
      </w:r>
      <w:r w:rsidR="0077194E">
        <w:rPr>
          <w:rFonts w:eastAsia="Calibri"/>
          <w:sz w:val="24"/>
          <w:szCs w:val="24"/>
          <w:lang w:eastAsia="en-US"/>
        </w:rPr>
        <w:t>а.</w:t>
      </w:r>
    </w:p>
    <w:p w:rsidR="003C5F4F" w:rsidRPr="003C5F4F" w:rsidRDefault="003C5F4F" w:rsidP="00B557ED">
      <w:pPr>
        <w:suppressAutoHyphens w:val="0"/>
        <w:spacing w:before="120" w:after="120" w:line="240" w:lineRule="auto"/>
        <w:ind w:firstLine="709"/>
        <w:contextualSpacing/>
        <w:rPr>
          <w:sz w:val="6"/>
          <w:szCs w:val="6"/>
          <w:lang w:eastAsia="ru-RU"/>
        </w:rPr>
      </w:pPr>
    </w:p>
    <w:p w:rsidR="006B2B64" w:rsidRPr="007F6A60" w:rsidRDefault="00B84E2E" w:rsidP="007F6A60">
      <w:pPr>
        <w:pStyle w:val="ConsPlusNormal"/>
        <w:spacing w:before="120" w:after="120"/>
        <w:ind w:firstLine="709"/>
        <w:jc w:val="both"/>
        <w:rPr>
          <w:rFonts w:ascii="Times New Roman" w:hAnsi="Times New Roman" w:cs="Times New Roman"/>
          <w:b/>
          <w:sz w:val="24"/>
          <w:szCs w:val="24"/>
        </w:rPr>
      </w:pPr>
      <w:r>
        <w:rPr>
          <w:rFonts w:ascii="Times New Roman" w:hAnsi="Times New Roman" w:cs="Times New Roman"/>
          <w:b/>
          <w:sz w:val="24"/>
          <w:szCs w:val="24"/>
        </w:rPr>
        <w:t>10</w:t>
      </w:r>
      <w:r w:rsidR="006B2B64" w:rsidRPr="007F6A60">
        <w:rPr>
          <w:rFonts w:ascii="Times New Roman" w:hAnsi="Times New Roman" w:cs="Times New Roman"/>
          <w:b/>
          <w:sz w:val="24"/>
          <w:szCs w:val="24"/>
        </w:rPr>
        <w:t>. Порядок сдачи и приемки оказанных услуг</w:t>
      </w:r>
      <w:r w:rsidR="00E44B17">
        <w:rPr>
          <w:rFonts w:ascii="Times New Roman" w:hAnsi="Times New Roman" w:cs="Times New Roman"/>
          <w:b/>
          <w:sz w:val="24"/>
          <w:szCs w:val="24"/>
        </w:rPr>
        <w:t>:</w:t>
      </w:r>
    </w:p>
    <w:p w:rsidR="00FE010F" w:rsidRPr="007F6A60" w:rsidRDefault="00B84E2E" w:rsidP="007F6A60">
      <w:pPr>
        <w:widowControl w:val="0"/>
        <w:autoSpaceDE w:val="0"/>
        <w:autoSpaceDN w:val="0"/>
        <w:adjustRightInd w:val="0"/>
        <w:spacing w:line="240" w:lineRule="auto"/>
        <w:ind w:firstLine="709"/>
        <w:rPr>
          <w:sz w:val="24"/>
          <w:szCs w:val="24"/>
        </w:rPr>
      </w:pPr>
      <w:r>
        <w:rPr>
          <w:rFonts w:eastAsia="Calibri"/>
          <w:sz w:val="24"/>
          <w:szCs w:val="24"/>
        </w:rPr>
        <w:t>10</w:t>
      </w:r>
      <w:r w:rsidR="00FE010F" w:rsidRPr="007F6A60">
        <w:rPr>
          <w:rFonts w:eastAsia="Calibri"/>
          <w:sz w:val="24"/>
          <w:szCs w:val="24"/>
        </w:rPr>
        <w:t>.1.</w:t>
      </w:r>
      <w:r w:rsidR="0062225B">
        <w:rPr>
          <w:rFonts w:eastAsia="Calibri"/>
          <w:sz w:val="24"/>
          <w:szCs w:val="24"/>
        </w:rPr>
        <w:t> </w:t>
      </w:r>
      <w:r w:rsidR="00FE010F" w:rsidRPr="007F6A60">
        <w:rPr>
          <w:sz w:val="24"/>
          <w:szCs w:val="24"/>
        </w:rPr>
        <w:t xml:space="preserve">Приемка оказанных услуг, а также результатов исполнения Контракта оформляется актом оказанных услуг (или иным документом о приемке оказанных услуг). </w:t>
      </w:r>
    </w:p>
    <w:p w:rsidR="00FE010F" w:rsidRPr="007F6A60" w:rsidRDefault="00FE010F" w:rsidP="007C2AC4">
      <w:pPr>
        <w:widowControl w:val="0"/>
        <w:autoSpaceDE w:val="0"/>
        <w:autoSpaceDN w:val="0"/>
        <w:adjustRightInd w:val="0"/>
        <w:spacing w:line="240" w:lineRule="auto"/>
        <w:ind w:firstLine="709"/>
        <w:rPr>
          <w:sz w:val="24"/>
          <w:szCs w:val="24"/>
        </w:rPr>
      </w:pPr>
      <w:r w:rsidRPr="007F6A60">
        <w:rPr>
          <w:sz w:val="24"/>
          <w:szCs w:val="24"/>
        </w:rPr>
        <w:t xml:space="preserve">Исполнитель в течение 3-х рабочих дней после </w:t>
      </w:r>
      <w:r w:rsidRPr="007F6A60">
        <w:rPr>
          <w:color w:val="000000"/>
          <w:sz w:val="24"/>
          <w:szCs w:val="24"/>
        </w:rPr>
        <w:t>оказания Услуг</w:t>
      </w:r>
      <w:r w:rsidRPr="007F6A60">
        <w:rPr>
          <w:sz w:val="24"/>
          <w:szCs w:val="24"/>
        </w:rPr>
        <w:t xml:space="preserve"> представляет Заказчику подписанные со своей стороны 2 (два) экземпляра акта оказанных услуг (или иного документа о приемке оказанных услуг), счет (и (или) счет-фактуру).</w:t>
      </w:r>
    </w:p>
    <w:p w:rsidR="00FE010F" w:rsidRPr="007F6A60" w:rsidRDefault="00B84E2E" w:rsidP="007C2AC4">
      <w:pPr>
        <w:spacing w:line="240" w:lineRule="auto"/>
        <w:ind w:firstLine="709"/>
        <w:rPr>
          <w:sz w:val="24"/>
          <w:szCs w:val="24"/>
        </w:rPr>
      </w:pPr>
      <w:r>
        <w:rPr>
          <w:rFonts w:eastAsia="Calibri"/>
          <w:sz w:val="24"/>
          <w:szCs w:val="24"/>
        </w:rPr>
        <w:t>10</w:t>
      </w:r>
      <w:r w:rsidR="00FE010F" w:rsidRPr="007F6A60">
        <w:rPr>
          <w:rFonts w:eastAsia="Calibri"/>
          <w:sz w:val="24"/>
          <w:szCs w:val="24"/>
        </w:rPr>
        <w:t>.2.</w:t>
      </w:r>
      <w:r w:rsidR="00FE010F" w:rsidRPr="007F6A60">
        <w:rPr>
          <w:rFonts w:eastAsia="Calibri"/>
          <w:sz w:val="24"/>
          <w:szCs w:val="24"/>
          <w:lang w:val="en-US"/>
        </w:rPr>
        <w:t> </w:t>
      </w:r>
      <w:r w:rsidR="00FE010F" w:rsidRPr="007F6A60">
        <w:rPr>
          <w:sz w:val="24"/>
          <w:szCs w:val="24"/>
        </w:rPr>
        <w:t>Заказчик в течение 3 (Трех) рабочих дней подписывает оба экземпляра акта оказанных услуг (иного документа о приемке оказанных услуг). Заказчик вправе отказаться от подписания акта оказанных услуг (иного документа о приемке оказанных услуг) в случае несоответствия оказанных Услуг требованиям Контр</w:t>
      </w:r>
      <w:r w:rsidR="00AB34D4">
        <w:rPr>
          <w:sz w:val="24"/>
          <w:szCs w:val="24"/>
        </w:rPr>
        <w:t>акта. В этом случае Заказчик не </w:t>
      </w:r>
      <w:r w:rsidR="00FE010F" w:rsidRPr="007F6A60">
        <w:rPr>
          <w:sz w:val="24"/>
          <w:szCs w:val="24"/>
        </w:rPr>
        <w:t>подписывает акт, делает в нем соответствующую отметку и направляет Исполнителю мотивированный отказ.</w:t>
      </w:r>
    </w:p>
    <w:p w:rsidR="00FE010F" w:rsidRPr="007F6A60" w:rsidRDefault="00B84E2E" w:rsidP="007C2AC4">
      <w:pPr>
        <w:spacing w:line="240" w:lineRule="auto"/>
        <w:ind w:firstLine="709"/>
        <w:rPr>
          <w:rFonts w:eastAsia="Calibri"/>
          <w:snapToGrid w:val="0"/>
          <w:spacing w:val="-6"/>
          <w:sz w:val="24"/>
          <w:szCs w:val="24"/>
        </w:rPr>
      </w:pPr>
      <w:r>
        <w:rPr>
          <w:rFonts w:eastAsia="Calibri"/>
          <w:snapToGrid w:val="0"/>
          <w:spacing w:val="-6"/>
          <w:sz w:val="24"/>
          <w:szCs w:val="24"/>
        </w:rPr>
        <w:t>10</w:t>
      </w:r>
      <w:r w:rsidR="00FE010F" w:rsidRPr="007F6A60">
        <w:rPr>
          <w:rFonts w:eastAsia="Calibri"/>
          <w:snapToGrid w:val="0"/>
          <w:sz w:val="24"/>
          <w:szCs w:val="24"/>
        </w:rPr>
        <w:t>.3.</w:t>
      </w:r>
      <w:r w:rsidR="00FE010F" w:rsidRPr="007F6A60">
        <w:rPr>
          <w:rFonts w:eastAsia="Calibri"/>
          <w:snapToGrid w:val="0"/>
          <w:sz w:val="24"/>
          <w:szCs w:val="24"/>
          <w:lang w:val="en-US"/>
        </w:rPr>
        <w:t> </w:t>
      </w:r>
      <w:r w:rsidR="00FE010F" w:rsidRPr="007F6A60">
        <w:rPr>
          <w:rFonts w:eastAsia="Calibri"/>
          <w:snapToGrid w:val="0"/>
          <w:spacing w:val="-2"/>
          <w:sz w:val="24"/>
          <w:szCs w:val="24"/>
        </w:rPr>
        <w:t xml:space="preserve">Если </w:t>
      </w:r>
      <w:r w:rsidR="00FE010F" w:rsidRPr="007F6A60">
        <w:rPr>
          <w:rFonts w:eastAsia="Calibri"/>
          <w:bCs/>
          <w:snapToGrid w:val="0"/>
          <w:spacing w:val="-2"/>
          <w:sz w:val="24"/>
          <w:szCs w:val="24"/>
        </w:rPr>
        <w:t>Заказчиком</w:t>
      </w:r>
      <w:r w:rsidR="00FE010F" w:rsidRPr="007F6A60">
        <w:rPr>
          <w:rFonts w:eastAsia="Calibri"/>
          <w:snapToGrid w:val="0"/>
          <w:spacing w:val="-2"/>
          <w:sz w:val="24"/>
          <w:szCs w:val="24"/>
        </w:rPr>
        <w:t xml:space="preserve"> будут обнаружены некачественно оказанные Услуги, то Исполнитель</w:t>
      </w:r>
      <w:r w:rsidR="00FE010F" w:rsidRPr="007F6A60">
        <w:rPr>
          <w:rFonts w:eastAsia="Calibri"/>
          <w:snapToGrid w:val="0"/>
          <w:sz w:val="24"/>
          <w:szCs w:val="24"/>
        </w:rPr>
        <w:t xml:space="preserve"> своими силами и без увел</w:t>
      </w:r>
      <w:r w:rsidR="00490922">
        <w:rPr>
          <w:rFonts w:eastAsia="Calibri"/>
          <w:snapToGrid w:val="0"/>
          <w:sz w:val="24"/>
          <w:szCs w:val="24"/>
        </w:rPr>
        <w:t>ичения стоимости Услуг обязан в </w:t>
      </w:r>
      <w:r w:rsidR="00FE010F" w:rsidRPr="007F6A60">
        <w:rPr>
          <w:rFonts w:eastAsia="Calibri"/>
          <w:snapToGrid w:val="0"/>
          <w:sz w:val="24"/>
          <w:szCs w:val="24"/>
        </w:rPr>
        <w:t xml:space="preserve">установленный </w:t>
      </w:r>
      <w:r w:rsidR="00FE010F" w:rsidRPr="007F6A60">
        <w:rPr>
          <w:rFonts w:eastAsia="Calibri"/>
          <w:bCs/>
          <w:snapToGrid w:val="0"/>
          <w:sz w:val="24"/>
          <w:szCs w:val="24"/>
        </w:rPr>
        <w:t>Заказчиком</w:t>
      </w:r>
      <w:r w:rsidR="00FE010F" w:rsidRPr="007F6A60">
        <w:rPr>
          <w:rFonts w:eastAsia="Calibri"/>
          <w:snapToGrid w:val="0"/>
          <w:sz w:val="24"/>
          <w:szCs w:val="24"/>
        </w:rPr>
        <w:t xml:space="preserve"> срок устранить выявленные недост</w:t>
      </w:r>
      <w:r w:rsidR="00AB34D4">
        <w:rPr>
          <w:rFonts w:eastAsia="Calibri"/>
          <w:snapToGrid w:val="0"/>
          <w:sz w:val="24"/>
          <w:szCs w:val="24"/>
        </w:rPr>
        <w:t>атки. Некачественно оказанные и </w:t>
      </w:r>
      <w:r w:rsidR="00FE010F" w:rsidRPr="007F6A60">
        <w:rPr>
          <w:rFonts w:eastAsia="Calibri"/>
          <w:snapToGrid w:val="0"/>
          <w:sz w:val="24"/>
          <w:szCs w:val="24"/>
        </w:rPr>
        <w:t>непринятые Заказчиком Услуги оплате не подлежат</w:t>
      </w:r>
      <w:r w:rsidR="00FE010F" w:rsidRPr="007F6A60">
        <w:rPr>
          <w:rFonts w:eastAsia="Calibri"/>
          <w:snapToGrid w:val="0"/>
          <w:spacing w:val="-6"/>
          <w:sz w:val="24"/>
          <w:szCs w:val="24"/>
        </w:rPr>
        <w:t>.</w:t>
      </w:r>
    </w:p>
    <w:p w:rsidR="00FE010F" w:rsidRPr="007F6A60" w:rsidRDefault="00B84E2E" w:rsidP="007C2AC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FE010F" w:rsidRPr="007F6A60">
        <w:rPr>
          <w:rFonts w:ascii="Times New Roman" w:hAnsi="Times New Roman" w:cs="Times New Roman"/>
          <w:sz w:val="24"/>
          <w:szCs w:val="24"/>
        </w:rPr>
        <w:t>.4.</w:t>
      </w:r>
      <w:r w:rsidR="00FE010F" w:rsidRPr="007F6A60">
        <w:rPr>
          <w:rFonts w:ascii="Times New Roman" w:hAnsi="Times New Roman" w:cs="Times New Roman"/>
          <w:sz w:val="24"/>
          <w:szCs w:val="24"/>
          <w:lang w:val="en-US"/>
        </w:rPr>
        <w:t> </w:t>
      </w:r>
      <w:r w:rsidR="00FE010F" w:rsidRPr="007F6A60">
        <w:rPr>
          <w:rFonts w:ascii="Times New Roman" w:hAnsi="Times New Roman" w:cs="Times New Roman"/>
          <w:sz w:val="24"/>
          <w:szCs w:val="24"/>
        </w:rPr>
        <w:t xml:space="preserve">В ходе приемки оказанных услуг, а также результатов исполнения Контракта Заказчик осуществляет проверку оказанных Исполнителем услуг по Контракту на предмет соответствия оказанных услуг, а также результатов исполнения Контракта </w:t>
      </w:r>
      <w:r w:rsidR="00583D66">
        <w:rPr>
          <w:rFonts w:ascii="Times New Roman" w:hAnsi="Times New Roman" w:cs="Times New Roman"/>
          <w:sz w:val="24"/>
          <w:szCs w:val="24"/>
        </w:rPr>
        <w:t>требованиям и </w:t>
      </w:r>
      <w:r w:rsidR="00FE010F" w:rsidRPr="007F6A60">
        <w:rPr>
          <w:rFonts w:ascii="Times New Roman" w:hAnsi="Times New Roman" w:cs="Times New Roman"/>
          <w:sz w:val="24"/>
          <w:szCs w:val="24"/>
        </w:rPr>
        <w:t>условиям Контракта, принимает оказанные услуги.</w:t>
      </w:r>
    </w:p>
    <w:p w:rsidR="00FE010F" w:rsidRPr="007F6A60" w:rsidRDefault="00B84E2E" w:rsidP="007C2AC4">
      <w:pPr>
        <w:pStyle w:val="ConsPlusNormal"/>
        <w:ind w:firstLine="709"/>
        <w:jc w:val="both"/>
        <w:rPr>
          <w:rFonts w:ascii="Times New Roman" w:hAnsi="Times New Roman" w:cs="Times New Roman"/>
          <w:sz w:val="24"/>
          <w:szCs w:val="24"/>
        </w:rPr>
      </w:pPr>
      <w:bookmarkStart w:id="0" w:name="P94"/>
      <w:bookmarkEnd w:id="0"/>
      <w:r>
        <w:rPr>
          <w:rFonts w:ascii="Times New Roman" w:hAnsi="Times New Roman" w:cs="Times New Roman"/>
          <w:sz w:val="24"/>
          <w:szCs w:val="24"/>
        </w:rPr>
        <w:t>10</w:t>
      </w:r>
      <w:r w:rsidR="00FE010F" w:rsidRPr="007F6A60">
        <w:rPr>
          <w:rFonts w:ascii="Times New Roman" w:hAnsi="Times New Roman" w:cs="Times New Roman"/>
          <w:sz w:val="24"/>
          <w:szCs w:val="24"/>
        </w:rPr>
        <w:t xml:space="preserve">.5.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w:t>
      </w:r>
      <w:r w:rsidR="00FE010F" w:rsidRPr="007F6A60">
        <w:rPr>
          <w:rFonts w:ascii="Times New Roman" w:hAnsi="Times New Roman" w:cs="Times New Roman"/>
          <w:sz w:val="24"/>
          <w:szCs w:val="24"/>
        </w:rPr>
        <w:br/>
        <w:t xml:space="preserve">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history="1">
        <w:r w:rsidR="00FE010F" w:rsidRPr="00E074ED">
          <w:rPr>
            <w:rStyle w:val="a4"/>
            <w:rFonts w:ascii="Times New Roman" w:hAnsi="Times New Roman" w:cs="Times New Roman"/>
            <w:color w:val="auto"/>
            <w:sz w:val="24"/>
            <w:szCs w:val="24"/>
            <w:u w:val="none"/>
          </w:rPr>
          <w:t>законом</w:t>
        </w:r>
      </w:hyperlink>
      <w:r w:rsidR="00FE010F" w:rsidRPr="007F6A60">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8474C7" w:rsidRPr="00E074ED" w:rsidRDefault="00B84E2E" w:rsidP="00E074E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10</w:t>
      </w:r>
      <w:r w:rsidR="00FE010F" w:rsidRPr="007F6A60">
        <w:rPr>
          <w:rFonts w:ascii="Times New Roman" w:hAnsi="Times New Roman" w:cs="Times New Roman"/>
          <w:sz w:val="24"/>
          <w:szCs w:val="24"/>
        </w:rPr>
        <w:t xml:space="preserve">.6.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w:t>
      </w:r>
      <w:r w:rsidR="006373DC">
        <w:rPr>
          <w:rFonts w:ascii="Times New Roman" w:hAnsi="Times New Roman" w:cs="Times New Roman"/>
          <w:sz w:val="24"/>
          <w:szCs w:val="24"/>
        </w:rPr>
        <w:t>к условиям исполнения Контракта</w:t>
      </w:r>
      <w:r w:rsidR="00FE010F" w:rsidRPr="007F6A60">
        <w:rPr>
          <w:rFonts w:ascii="Times New Roman" w:hAnsi="Times New Roman" w:cs="Times New Roman"/>
          <w:sz w:val="24"/>
          <w:szCs w:val="24"/>
        </w:rPr>
        <w:t>. В случае, если по результатам такой экспертизы установлены нарушения требований Контракта, не препятствующие приемке оказанных услуг</w:t>
      </w:r>
      <w:r w:rsidR="00583D66">
        <w:rPr>
          <w:rFonts w:ascii="Times New Roman" w:hAnsi="Times New Roman" w:cs="Times New Roman"/>
          <w:sz w:val="24"/>
          <w:szCs w:val="24"/>
        </w:rPr>
        <w:t>, в </w:t>
      </w:r>
      <w:r w:rsidR="00FE010F" w:rsidRPr="007F6A60">
        <w:rPr>
          <w:rFonts w:ascii="Times New Roman" w:hAnsi="Times New Roman" w:cs="Times New Roman"/>
          <w:sz w:val="24"/>
          <w:szCs w:val="24"/>
        </w:rPr>
        <w:t>заключении могут содержаться предложения об устранении данных нарушений, в том числе с указанием срока их устранения.</w:t>
      </w:r>
    </w:p>
    <w:p w:rsidR="00441C5A" w:rsidRPr="007F6A60" w:rsidRDefault="00FF6909" w:rsidP="007F6A60">
      <w:pPr>
        <w:pStyle w:val="ConsPlusNormal"/>
        <w:spacing w:before="120" w:after="120"/>
        <w:outlineLvl w:val="1"/>
        <w:rPr>
          <w:rFonts w:ascii="Times New Roman" w:hAnsi="Times New Roman" w:cs="Times New Roman"/>
          <w:b/>
          <w:sz w:val="24"/>
          <w:szCs w:val="24"/>
        </w:rPr>
      </w:pPr>
      <w:r w:rsidRPr="007F6A60">
        <w:rPr>
          <w:rFonts w:ascii="Times New Roman" w:hAnsi="Times New Roman" w:cs="Times New Roman"/>
          <w:b/>
          <w:sz w:val="24"/>
          <w:szCs w:val="24"/>
        </w:rPr>
        <w:lastRenderedPageBreak/>
        <w:t>1</w:t>
      </w:r>
      <w:r w:rsidR="00B84E2E">
        <w:rPr>
          <w:rFonts w:ascii="Times New Roman" w:hAnsi="Times New Roman" w:cs="Times New Roman"/>
          <w:b/>
          <w:sz w:val="24"/>
          <w:szCs w:val="24"/>
        </w:rPr>
        <w:t>1</w:t>
      </w:r>
      <w:r w:rsidR="00441C5A" w:rsidRPr="007F6A60">
        <w:rPr>
          <w:rFonts w:ascii="Times New Roman" w:hAnsi="Times New Roman" w:cs="Times New Roman"/>
          <w:b/>
          <w:sz w:val="24"/>
          <w:szCs w:val="24"/>
        </w:rPr>
        <w:t>. Цена Контракта и порядок расчетов</w:t>
      </w:r>
      <w:r w:rsidR="00E44B17">
        <w:rPr>
          <w:rFonts w:ascii="Times New Roman" w:hAnsi="Times New Roman" w:cs="Times New Roman"/>
          <w:b/>
          <w:sz w:val="24"/>
          <w:szCs w:val="24"/>
        </w:rPr>
        <w:t>:</w:t>
      </w:r>
      <w:r w:rsidR="00441C5A" w:rsidRPr="007F6A60">
        <w:rPr>
          <w:rFonts w:ascii="Times New Roman" w:hAnsi="Times New Roman" w:cs="Times New Roman"/>
          <w:b/>
          <w:sz w:val="24"/>
          <w:szCs w:val="24"/>
        </w:rPr>
        <w:t xml:space="preserve"> </w:t>
      </w:r>
    </w:p>
    <w:p w:rsidR="00FE010F" w:rsidRPr="007F6A60" w:rsidRDefault="00FF6909" w:rsidP="007F6A60">
      <w:pPr>
        <w:tabs>
          <w:tab w:val="left" w:pos="709"/>
        </w:tabs>
        <w:spacing w:line="240" w:lineRule="auto"/>
        <w:ind w:firstLine="709"/>
        <w:rPr>
          <w:sz w:val="24"/>
          <w:szCs w:val="24"/>
        </w:rPr>
      </w:pPr>
      <w:bookmarkStart w:id="1" w:name="P103"/>
      <w:bookmarkEnd w:id="1"/>
      <w:r w:rsidRPr="007F6A60">
        <w:rPr>
          <w:snapToGrid w:val="0"/>
          <w:color w:val="000000" w:themeColor="text1"/>
          <w:sz w:val="24"/>
          <w:szCs w:val="24"/>
        </w:rPr>
        <w:t>1</w:t>
      </w:r>
      <w:r w:rsidR="00B84E2E">
        <w:rPr>
          <w:snapToGrid w:val="0"/>
          <w:color w:val="000000" w:themeColor="text1"/>
          <w:sz w:val="24"/>
          <w:szCs w:val="24"/>
        </w:rPr>
        <w:t>1</w:t>
      </w:r>
      <w:r w:rsidR="00FE010F" w:rsidRPr="007F6A60">
        <w:rPr>
          <w:snapToGrid w:val="0"/>
          <w:color w:val="000000" w:themeColor="text1"/>
          <w:sz w:val="24"/>
          <w:szCs w:val="24"/>
        </w:rPr>
        <w:t>.1. </w:t>
      </w:r>
      <w:r w:rsidR="00FE010F" w:rsidRPr="007F6A60">
        <w:rPr>
          <w:sz w:val="24"/>
          <w:szCs w:val="24"/>
        </w:rPr>
        <w:t xml:space="preserve">Оплата Услуг осуществляется </w:t>
      </w:r>
      <w:r w:rsidR="00FE010F" w:rsidRPr="007F6A60">
        <w:rPr>
          <w:snapToGrid w:val="0"/>
          <w:sz w:val="24"/>
          <w:szCs w:val="24"/>
        </w:rPr>
        <w:t>Заказчиком за фактически оказанные Услуги</w:t>
      </w:r>
      <w:r w:rsidR="00FE010F" w:rsidRPr="007F6A60">
        <w:rPr>
          <w:sz w:val="24"/>
          <w:szCs w:val="24"/>
        </w:rPr>
        <w:t xml:space="preserve">, установленные в  настоящем Контракте. </w:t>
      </w:r>
    </w:p>
    <w:p w:rsidR="00FE010F" w:rsidRPr="007F6A60" w:rsidRDefault="00FF6909" w:rsidP="007F6A60">
      <w:pPr>
        <w:tabs>
          <w:tab w:val="left" w:pos="709"/>
        </w:tabs>
        <w:spacing w:line="240" w:lineRule="auto"/>
        <w:ind w:firstLine="709"/>
        <w:rPr>
          <w:color w:val="000000" w:themeColor="text1"/>
          <w:sz w:val="24"/>
          <w:szCs w:val="24"/>
        </w:rPr>
      </w:pPr>
      <w:r w:rsidRPr="007F6A60">
        <w:rPr>
          <w:color w:val="000000" w:themeColor="text1"/>
          <w:sz w:val="24"/>
          <w:szCs w:val="24"/>
        </w:rPr>
        <w:t>1</w:t>
      </w:r>
      <w:r w:rsidR="00B84E2E">
        <w:rPr>
          <w:color w:val="000000" w:themeColor="text1"/>
          <w:sz w:val="24"/>
          <w:szCs w:val="24"/>
        </w:rPr>
        <w:t>1</w:t>
      </w:r>
      <w:r w:rsidR="00FE010F" w:rsidRPr="007F6A60">
        <w:rPr>
          <w:color w:val="000000" w:themeColor="text1"/>
          <w:sz w:val="24"/>
          <w:szCs w:val="24"/>
        </w:rPr>
        <w:t>.2. Оплата производится за счет средств Федерального бюджета на основании подписанного Сторонами акта оказанных услуг (или иного документа о приемке оказанных услуг).</w:t>
      </w:r>
    </w:p>
    <w:p w:rsidR="00FE010F" w:rsidRPr="007F6A60" w:rsidRDefault="00FF6909" w:rsidP="007F6A60">
      <w:pPr>
        <w:tabs>
          <w:tab w:val="left" w:pos="709"/>
        </w:tabs>
        <w:spacing w:line="240" w:lineRule="auto"/>
        <w:ind w:firstLine="709"/>
        <w:rPr>
          <w:snapToGrid w:val="0"/>
          <w:color w:val="000000" w:themeColor="text1"/>
          <w:sz w:val="24"/>
          <w:szCs w:val="24"/>
        </w:rPr>
      </w:pPr>
      <w:r w:rsidRPr="00B159AC">
        <w:rPr>
          <w:snapToGrid w:val="0"/>
          <w:color w:val="000000" w:themeColor="text1"/>
          <w:spacing w:val="-4"/>
          <w:sz w:val="24"/>
          <w:szCs w:val="24"/>
        </w:rPr>
        <w:t>1</w:t>
      </w:r>
      <w:r w:rsidR="00B84E2E">
        <w:rPr>
          <w:snapToGrid w:val="0"/>
          <w:color w:val="000000" w:themeColor="text1"/>
          <w:spacing w:val="-4"/>
          <w:sz w:val="24"/>
          <w:szCs w:val="24"/>
        </w:rPr>
        <w:t>1</w:t>
      </w:r>
      <w:r w:rsidR="00FE010F" w:rsidRPr="00B159AC">
        <w:rPr>
          <w:snapToGrid w:val="0"/>
          <w:color w:val="000000" w:themeColor="text1"/>
          <w:spacing w:val="-4"/>
          <w:sz w:val="24"/>
          <w:szCs w:val="24"/>
        </w:rPr>
        <w:t xml:space="preserve">.3. Оплата оказанных Услуг осуществляется Заказчиком по безналичному расчету, путем перечисления Заказчиком денежных средств на расчетный счет Исполнителя, </w:t>
      </w:r>
      <w:r w:rsidR="00B159AC" w:rsidRPr="00B159AC">
        <w:rPr>
          <w:snapToGrid w:val="0"/>
          <w:spacing w:val="-4"/>
          <w:sz w:val="24"/>
          <w:szCs w:val="24"/>
        </w:rPr>
        <w:t>в </w:t>
      </w:r>
      <w:r w:rsidR="00FE010F" w:rsidRPr="00B159AC">
        <w:rPr>
          <w:snapToGrid w:val="0"/>
          <w:spacing w:val="-4"/>
          <w:sz w:val="24"/>
          <w:szCs w:val="24"/>
        </w:rPr>
        <w:t>течение 7 (Семи) рабочих дней с даты подписания Заказчиком акта оказанных услуг (или иного документа о приемке оказанных услуг)</w:t>
      </w:r>
      <w:r w:rsidR="00FE010F" w:rsidRPr="007F6A60">
        <w:rPr>
          <w:snapToGrid w:val="0"/>
          <w:spacing w:val="-2"/>
          <w:sz w:val="24"/>
          <w:szCs w:val="24"/>
        </w:rPr>
        <w:t>.</w:t>
      </w:r>
    </w:p>
    <w:p w:rsidR="00FE010F" w:rsidRPr="007F6A60" w:rsidRDefault="00FF6909" w:rsidP="007F6A60">
      <w:pPr>
        <w:tabs>
          <w:tab w:val="left" w:pos="709"/>
        </w:tabs>
        <w:spacing w:line="240" w:lineRule="auto"/>
        <w:ind w:firstLine="709"/>
        <w:rPr>
          <w:bCs/>
          <w:snapToGrid w:val="0"/>
          <w:sz w:val="24"/>
          <w:szCs w:val="24"/>
        </w:rPr>
      </w:pPr>
      <w:r w:rsidRPr="007F6A60">
        <w:rPr>
          <w:bCs/>
          <w:snapToGrid w:val="0"/>
          <w:sz w:val="24"/>
          <w:szCs w:val="24"/>
        </w:rPr>
        <w:t>1</w:t>
      </w:r>
      <w:r w:rsidR="00B84E2E">
        <w:rPr>
          <w:bCs/>
          <w:snapToGrid w:val="0"/>
          <w:sz w:val="24"/>
          <w:szCs w:val="24"/>
        </w:rPr>
        <w:t>1</w:t>
      </w:r>
      <w:r w:rsidR="00FE010F" w:rsidRPr="007F6A60">
        <w:rPr>
          <w:bCs/>
          <w:snapToGrid w:val="0"/>
          <w:sz w:val="24"/>
          <w:szCs w:val="24"/>
        </w:rPr>
        <w:t>.4. Выплата аванса не предусмотрена.</w:t>
      </w:r>
    </w:p>
    <w:p w:rsidR="00441C5A" w:rsidRPr="007F6A60" w:rsidRDefault="00FF6909" w:rsidP="006129BD">
      <w:pPr>
        <w:pStyle w:val="ConsPlusNormal"/>
        <w:ind w:firstLine="709"/>
        <w:jc w:val="both"/>
        <w:rPr>
          <w:rFonts w:ascii="Times New Roman" w:hAnsi="Times New Roman" w:cs="Times New Roman"/>
          <w:sz w:val="24"/>
          <w:szCs w:val="24"/>
        </w:rPr>
      </w:pPr>
      <w:r w:rsidRPr="007F6A60">
        <w:rPr>
          <w:rFonts w:ascii="Times New Roman" w:hAnsi="Times New Roman" w:cs="Times New Roman"/>
          <w:snapToGrid w:val="0"/>
          <w:sz w:val="24"/>
          <w:szCs w:val="24"/>
        </w:rPr>
        <w:t>1</w:t>
      </w:r>
      <w:r w:rsidR="00B84E2E">
        <w:rPr>
          <w:rFonts w:ascii="Times New Roman" w:hAnsi="Times New Roman" w:cs="Times New Roman"/>
          <w:snapToGrid w:val="0"/>
          <w:sz w:val="24"/>
          <w:szCs w:val="24"/>
        </w:rPr>
        <w:t>1</w:t>
      </w:r>
      <w:r w:rsidR="00FE010F" w:rsidRPr="007F6A60">
        <w:rPr>
          <w:rFonts w:ascii="Times New Roman" w:hAnsi="Times New Roman" w:cs="Times New Roman"/>
          <w:snapToGrid w:val="0"/>
          <w:sz w:val="24"/>
          <w:szCs w:val="24"/>
        </w:rPr>
        <w:t>.5. Обязательства Заказчика по оплате оказанных Услуг считаются исполненными с момента списания денежных средств с расчетного счета Заказчика</w:t>
      </w:r>
      <w:r w:rsidR="00441C5A" w:rsidRPr="007F6A60">
        <w:rPr>
          <w:rFonts w:ascii="Times New Roman" w:hAnsi="Times New Roman" w:cs="Times New Roman"/>
          <w:sz w:val="24"/>
          <w:szCs w:val="24"/>
        </w:rPr>
        <w:t>.</w:t>
      </w:r>
    </w:p>
    <w:p w:rsidR="00441C5A" w:rsidRPr="007F6A60" w:rsidRDefault="00FF6909" w:rsidP="006129BD">
      <w:pPr>
        <w:pStyle w:val="a5"/>
        <w:tabs>
          <w:tab w:val="left" w:pos="880"/>
          <w:tab w:val="left" w:pos="990"/>
        </w:tabs>
        <w:ind w:firstLine="709"/>
        <w:jc w:val="both"/>
        <w:rPr>
          <w:rFonts w:eastAsiaTheme="minorHAnsi"/>
        </w:rPr>
      </w:pPr>
      <w:r w:rsidRPr="007C2AC4">
        <w:rPr>
          <w:spacing w:val="-2"/>
        </w:rPr>
        <w:t>1</w:t>
      </w:r>
      <w:r w:rsidR="00B84E2E">
        <w:rPr>
          <w:spacing w:val="-2"/>
        </w:rPr>
        <w:t>1</w:t>
      </w:r>
      <w:r w:rsidR="00441C5A" w:rsidRPr="007C2AC4">
        <w:rPr>
          <w:spacing w:val="-2"/>
        </w:rPr>
        <w:t>.</w:t>
      </w:r>
      <w:r w:rsidR="0019041B">
        <w:rPr>
          <w:spacing w:val="-2"/>
        </w:rPr>
        <w:t>6</w:t>
      </w:r>
      <w:r w:rsidR="00441C5A" w:rsidRPr="007C2AC4">
        <w:rPr>
          <w:spacing w:val="-2"/>
        </w:rPr>
        <w:t>. </w:t>
      </w:r>
      <w:r w:rsidR="00441C5A" w:rsidRPr="007C2AC4">
        <w:rPr>
          <w:color w:val="000000" w:themeColor="text1"/>
          <w:spacing w:val="-2"/>
        </w:rPr>
        <w:t>В случае ненадлежащего исполнения Исполнителем</w:t>
      </w:r>
      <w:r w:rsidR="007C2AC4" w:rsidRPr="007C2AC4">
        <w:rPr>
          <w:color w:val="000000" w:themeColor="text1"/>
          <w:spacing w:val="-2"/>
        </w:rPr>
        <w:t xml:space="preserve"> обязательств по </w:t>
      </w:r>
      <w:r w:rsidR="00441C5A" w:rsidRPr="007C2AC4">
        <w:rPr>
          <w:color w:val="000000" w:themeColor="text1"/>
          <w:spacing w:val="-2"/>
        </w:rPr>
        <w:t xml:space="preserve">Контракту, Заказчик вправе </w:t>
      </w:r>
      <w:r w:rsidR="00441C5A" w:rsidRPr="007C2AC4">
        <w:rPr>
          <w:rFonts w:eastAsiaTheme="minorHAnsi"/>
          <w:spacing w:val="-2"/>
        </w:rPr>
        <w:t>удержать сумму неисполненных Исполнителем требований об уплате неустоек (штрафов, пеней), предъявлен</w:t>
      </w:r>
      <w:r w:rsidR="007C2AC4" w:rsidRPr="007C2AC4">
        <w:rPr>
          <w:rFonts w:eastAsiaTheme="minorHAnsi"/>
          <w:spacing w:val="-2"/>
        </w:rPr>
        <w:t>ных Заказчиком в соответствии с </w:t>
      </w:r>
      <w:r w:rsidR="00441C5A" w:rsidRPr="007C2AC4">
        <w:rPr>
          <w:rFonts w:eastAsiaTheme="minorHAnsi"/>
          <w:spacing w:val="-2"/>
        </w:rPr>
        <w:t>Федеральным законом о</w:t>
      </w:r>
      <w:r w:rsidR="007C2AC4" w:rsidRPr="007C2AC4">
        <w:rPr>
          <w:rFonts w:eastAsiaTheme="minorHAnsi"/>
          <w:spacing w:val="-2"/>
        </w:rPr>
        <w:t xml:space="preserve"> </w:t>
      </w:r>
      <w:r w:rsidR="00441C5A" w:rsidRPr="007C2AC4">
        <w:rPr>
          <w:rFonts w:eastAsiaTheme="minorHAnsi"/>
          <w:spacing w:val="-2"/>
        </w:rPr>
        <w:t>контрактной системе, из суммы, подлежащей оплате Исполнителю</w:t>
      </w:r>
      <w:r w:rsidR="00441C5A" w:rsidRPr="007F6A60">
        <w:rPr>
          <w:rFonts w:eastAsiaTheme="minorHAnsi"/>
        </w:rPr>
        <w:t>.</w:t>
      </w:r>
    </w:p>
    <w:p w:rsidR="001874F5" w:rsidRPr="007F6A60" w:rsidRDefault="00FF6909" w:rsidP="006129BD">
      <w:pPr>
        <w:widowControl w:val="0"/>
        <w:suppressAutoHyphens w:val="0"/>
        <w:spacing w:line="240" w:lineRule="auto"/>
        <w:ind w:right="-2" w:firstLine="709"/>
        <w:rPr>
          <w:rFonts w:eastAsia="Calibri"/>
          <w:sz w:val="24"/>
          <w:szCs w:val="24"/>
          <w:lang w:eastAsia="en-US"/>
        </w:rPr>
      </w:pPr>
      <w:r w:rsidRPr="007F6A60">
        <w:rPr>
          <w:sz w:val="24"/>
          <w:szCs w:val="24"/>
        </w:rPr>
        <w:t>1</w:t>
      </w:r>
      <w:r w:rsidR="00B84E2E">
        <w:rPr>
          <w:sz w:val="24"/>
          <w:szCs w:val="24"/>
        </w:rPr>
        <w:t>1</w:t>
      </w:r>
      <w:r w:rsidR="00441C5A" w:rsidRPr="007F6A60">
        <w:rPr>
          <w:sz w:val="24"/>
          <w:szCs w:val="24"/>
        </w:rPr>
        <w:t>.</w:t>
      </w:r>
      <w:r w:rsidR="0019041B">
        <w:rPr>
          <w:sz w:val="24"/>
          <w:szCs w:val="24"/>
        </w:rPr>
        <w:t>7</w:t>
      </w:r>
      <w:r w:rsidR="00441C5A" w:rsidRPr="007F6A60">
        <w:rPr>
          <w:sz w:val="24"/>
          <w:szCs w:val="24"/>
        </w:rPr>
        <w:t>. Обязательство Заказчика по оплате считается исполненным с даты списания денежных средств с расчетного счета Заказчика.</w:t>
      </w:r>
    </w:p>
    <w:p w:rsidR="00E1189B" w:rsidRPr="007F6A60" w:rsidRDefault="00DB7F3A" w:rsidP="007F6A60">
      <w:pPr>
        <w:pStyle w:val="ConsPlusNormal"/>
        <w:spacing w:before="120" w:after="120"/>
        <w:outlineLvl w:val="1"/>
        <w:rPr>
          <w:rFonts w:ascii="Times New Roman" w:hAnsi="Times New Roman" w:cs="Times New Roman"/>
          <w:b/>
          <w:sz w:val="24"/>
          <w:szCs w:val="24"/>
        </w:rPr>
      </w:pPr>
      <w:r w:rsidRPr="007F6A60">
        <w:rPr>
          <w:rFonts w:ascii="Times New Roman" w:hAnsi="Times New Roman" w:cs="Times New Roman"/>
          <w:b/>
          <w:sz w:val="24"/>
          <w:szCs w:val="24"/>
        </w:rPr>
        <w:t>1</w:t>
      </w:r>
      <w:r w:rsidR="00B84E2E">
        <w:rPr>
          <w:rFonts w:ascii="Times New Roman" w:hAnsi="Times New Roman" w:cs="Times New Roman"/>
          <w:b/>
          <w:sz w:val="24"/>
          <w:szCs w:val="24"/>
        </w:rPr>
        <w:t>2</w:t>
      </w:r>
      <w:r w:rsidR="00E1189B" w:rsidRPr="007F6A60">
        <w:rPr>
          <w:rFonts w:ascii="Times New Roman" w:hAnsi="Times New Roman" w:cs="Times New Roman"/>
          <w:b/>
          <w:sz w:val="24"/>
          <w:szCs w:val="24"/>
        </w:rPr>
        <w:t>. Ответственность Сторон</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 xml:space="preserve">.2. В случае полного (частичного) неисполнения условий Контракта одной </w:t>
      </w:r>
      <w:r w:rsidRPr="007F6A60">
        <w:rPr>
          <w:rFonts w:ascii="Times New Roman" w:hAnsi="Times New Roman" w:cs="Times New Roman"/>
          <w:sz w:val="24"/>
          <w:szCs w:val="24"/>
        </w:rPr>
        <w:br/>
        <w:t>из Сторон эта Сторона обязана возместить другой Стороне причиненные убытки в части, непокрытой неустойкой.</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eastAsiaTheme="minorHAnsi" w:hAnsi="Times New Roman" w:cs="Times New Roman"/>
          <w:sz w:val="24"/>
          <w:szCs w:val="24"/>
        </w:rPr>
        <w:t>1</w:t>
      </w:r>
      <w:r w:rsidR="00B84E2E">
        <w:rPr>
          <w:rFonts w:ascii="Times New Roman" w:eastAsiaTheme="minorHAnsi" w:hAnsi="Times New Roman" w:cs="Times New Roman"/>
          <w:sz w:val="24"/>
          <w:szCs w:val="24"/>
        </w:rPr>
        <w:t>2</w:t>
      </w:r>
      <w:r w:rsidRPr="007F6A60">
        <w:rPr>
          <w:rFonts w:ascii="Times New Roman" w:eastAsiaTheme="minorHAnsi" w:hAnsi="Times New Roman" w:cs="Times New Roman"/>
          <w:sz w:val="24"/>
          <w:szCs w:val="24"/>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.4.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5" w:history="1">
        <w:r w:rsidRPr="00E074ED">
          <w:rPr>
            <w:rStyle w:val="a4"/>
            <w:rFonts w:ascii="Times New Roman" w:hAnsi="Times New Roman" w:cs="Times New Roman"/>
            <w:color w:val="auto"/>
            <w:sz w:val="24"/>
            <w:szCs w:val="24"/>
            <w:u w:val="none"/>
          </w:rPr>
          <w:t>Правилами</w:t>
        </w:r>
      </w:hyperlink>
      <w:r w:rsidRPr="007F6A60">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D23F94">
        <w:rPr>
          <w:rFonts w:ascii="Times New Roman" w:hAnsi="Times New Roman" w:cs="Times New Roman"/>
          <w:sz w:val="24"/>
          <w:szCs w:val="24"/>
        </w:rPr>
        <w:t>10 процентов цены Контракта</w:t>
      </w:r>
      <w:r w:rsidRPr="007F6A60">
        <w:rPr>
          <w:rFonts w:ascii="Times New Roman" w:hAnsi="Times New Roman" w:cs="Times New Roman"/>
          <w:sz w:val="24"/>
          <w:szCs w:val="24"/>
        </w:rPr>
        <w:t>.</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 xml:space="preserve">.6.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7F6A60">
        <w:rPr>
          <w:rFonts w:ascii="Times New Roman" w:hAnsi="Times New Roman" w:cs="Times New Roman"/>
          <w:sz w:val="24"/>
          <w:szCs w:val="24"/>
        </w:rPr>
        <w:lastRenderedPageBreak/>
        <w:t>Исполнитель уплачивает Заказчику штраф. Размер штрафа определяется в соответствии с</w:t>
      </w:r>
      <w:r w:rsidR="002A01AE">
        <w:rPr>
          <w:rFonts w:ascii="Times New Roman" w:hAnsi="Times New Roman" w:cs="Times New Roman"/>
          <w:sz w:val="24"/>
          <w:szCs w:val="24"/>
        </w:rPr>
        <w:t> </w:t>
      </w:r>
      <w:hyperlink r:id="rId6" w:history="1">
        <w:r w:rsidRPr="00E074ED">
          <w:rPr>
            <w:rStyle w:val="a4"/>
            <w:rFonts w:ascii="Times New Roman" w:hAnsi="Times New Roman" w:cs="Times New Roman"/>
            <w:color w:val="auto"/>
            <w:sz w:val="24"/>
            <w:szCs w:val="24"/>
            <w:u w:val="none"/>
          </w:rPr>
          <w:t>Правилами</w:t>
        </w:r>
      </w:hyperlink>
      <w:r w:rsidRPr="007F6A60">
        <w:rPr>
          <w:rFonts w:ascii="Times New Roman" w:hAnsi="Times New Roman" w:cs="Times New Roman"/>
          <w:sz w:val="24"/>
          <w:szCs w:val="24"/>
        </w:rPr>
        <w:t xml:space="preserve"> и составляет </w:t>
      </w:r>
      <w:r w:rsidR="00D23F94">
        <w:rPr>
          <w:rFonts w:ascii="Times New Roman" w:hAnsi="Times New Roman" w:cs="Times New Roman"/>
          <w:sz w:val="24"/>
          <w:szCs w:val="24"/>
        </w:rPr>
        <w:t>1000 (Одна тысяча) рублей 00 копеек</w:t>
      </w:r>
      <w:r w:rsidRPr="007F6A60">
        <w:rPr>
          <w:rFonts w:ascii="Times New Roman" w:hAnsi="Times New Roman" w:cs="Times New Roman"/>
          <w:sz w:val="24"/>
          <w:szCs w:val="24"/>
        </w:rPr>
        <w:t>.</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.7. </w:t>
      </w:r>
      <w:r w:rsidRPr="007F6A60">
        <w:rPr>
          <w:rFonts w:ascii="Times New Roman" w:eastAsiaTheme="minorHAnsi" w:hAnsi="Times New Roman" w:cs="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 xml:space="preserve">.9.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7" w:history="1">
        <w:r w:rsidRPr="00E074ED">
          <w:rPr>
            <w:rStyle w:val="a4"/>
            <w:rFonts w:ascii="Times New Roman" w:hAnsi="Times New Roman" w:cs="Times New Roman"/>
            <w:color w:val="auto"/>
            <w:sz w:val="24"/>
            <w:szCs w:val="24"/>
            <w:u w:val="none"/>
          </w:rPr>
          <w:t>Правилами</w:t>
        </w:r>
      </w:hyperlink>
      <w:r w:rsidRPr="007F6A60">
        <w:rPr>
          <w:rFonts w:ascii="Times New Roman" w:hAnsi="Times New Roman" w:cs="Times New Roman"/>
          <w:sz w:val="24"/>
          <w:szCs w:val="24"/>
        </w:rPr>
        <w:t xml:space="preserve"> и составляет </w:t>
      </w:r>
      <w:r w:rsidR="00D23F94">
        <w:rPr>
          <w:rFonts w:ascii="Times New Roman" w:hAnsi="Times New Roman" w:cs="Times New Roman"/>
          <w:sz w:val="24"/>
          <w:szCs w:val="24"/>
        </w:rPr>
        <w:t>1000 (Одна тысяча) рублей 00 копеек</w:t>
      </w:r>
      <w:r w:rsidRPr="007F6A60">
        <w:rPr>
          <w:rFonts w:ascii="Times New Roman" w:hAnsi="Times New Roman" w:cs="Times New Roman"/>
          <w:sz w:val="24"/>
          <w:szCs w:val="24"/>
        </w:rPr>
        <w:t>.</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.10</w:t>
      </w:r>
      <w:r w:rsidR="006373DC">
        <w:rPr>
          <w:rFonts w:ascii="Times New Roman" w:hAnsi="Times New Roman" w:cs="Times New Roman"/>
          <w:sz w:val="24"/>
          <w:szCs w:val="24"/>
        </w:rPr>
        <w:t>. </w:t>
      </w:r>
      <w:r w:rsidRPr="007F6A60">
        <w:rPr>
          <w:rFonts w:ascii="Times New Roman" w:hAnsi="Times New Roman" w:cs="Times New Roman"/>
          <w:sz w:val="24"/>
          <w:szCs w:val="24"/>
        </w:rPr>
        <w:t xml:space="preserve">Применение неустойки (штрафа, </w:t>
      </w:r>
      <w:r w:rsidR="002A01AE">
        <w:rPr>
          <w:rFonts w:ascii="Times New Roman" w:hAnsi="Times New Roman" w:cs="Times New Roman"/>
          <w:sz w:val="24"/>
          <w:szCs w:val="24"/>
        </w:rPr>
        <w:t>пени) не освобождает Стороны от </w:t>
      </w:r>
      <w:r w:rsidRPr="007F6A60">
        <w:rPr>
          <w:rFonts w:ascii="Times New Roman" w:hAnsi="Times New Roman" w:cs="Times New Roman"/>
          <w:sz w:val="24"/>
          <w:szCs w:val="24"/>
        </w:rPr>
        <w:t>исполнения обязательств по Контракту.</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.11</w:t>
      </w:r>
      <w:r w:rsidR="006373DC">
        <w:rPr>
          <w:rFonts w:ascii="Times New Roman" w:hAnsi="Times New Roman" w:cs="Times New Roman"/>
          <w:sz w:val="24"/>
          <w:szCs w:val="24"/>
        </w:rPr>
        <w:t>. </w:t>
      </w:r>
      <w:r w:rsidRPr="007F6A60">
        <w:rPr>
          <w:rFonts w:ascii="Times New Roman" w:hAnsi="Times New Roman" w:cs="Times New Roman"/>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1189B" w:rsidRPr="007F6A60" w:rsidRDefault="00E1189B" w:rsidP="007F6A60">
      <w:pPr>
        <w:pStyle w:val="ConsPlusNormal"/>
        <w:ind w:firstLine="709"/>
        <w:jc w:val="both"/>
        <w:rPr>
          <w:rFonts w:ascii="Times New Roman" w:hAnsi="Times New Roman" w:cs="Times New Roman"/>
          <w:sz w:val="24"/>
          <w:szCs w:val="24"/>
        </w:rPr>
      </w:pPr>
      <w:r w:rsidRPr="007F6A60">
        <w:rPr>
          <w:rFonts w:ascii="Times New Roman" w:hAnsi="Times New Roman" w:cs="Times New Roman"/>
          <w:sz w:val="24"/>
          <w:szCs w:val="24"/>
        </w:rPr>
        <w:t>1</w:t>
      </w:r>
      <w:r w:rsidR="00B84E2E">
        <w:rPr>
          <w:rFonts w:ascii="Times New Roman" w:hAnsi="Times New Roman" w:cs="Times New Roman"/>
          <w:sz w:val="24"/>
          <w:szCs w:val="24"/>
        </w:rPr>
        <w:t>2</w:t>
      </w:r>
      <w:r w:rsidRPr="007F6A60">
        <w:rPr>
          <w:rFonts w:ascii="Times New Roman" w:hAnsi="Times New Roman" w:cs="Times New Roman"/>
          <w:sz w:val="24"/>
          <w:szCs w:val="24"/>
        </w:rPr>
        <w:t>.12.</w:t>
      </w:r>
      <w:r w:rsidR="006373DC">
        <w:rPr>
          <w:rFonts w:ascii="Times New Roman" w:hAnsi="Times New Roman" w:cs="Times New Roman"/>
          <w:sz w:val="24"/>
          <w:szCs w:val="24"/>
        </w:rPr>
        <w:t> </w:t>
      </w:r>
      <w:r w:rsidRPr="007F6A60">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189B" w:rsidRPr="007F6A60" w:rsidRDefault="00E1189B" w:rsidP="007F6A60">
      <w:pPr>
        <w:pStyle w:val="ConsPlusNormal"/>
        <w:ind w:firstLine="709"/>
        <w:jc w:val="both"/>
        <w:rPr>
          <w:rFonts w:ascii="Times New Roman" w:hAnsi="Times New Roman" w:cs="Times New Roman"/>
          <w:sz w:val="24"/>
          <w:szCs w:val="24"/>
        </w:rPr>
      </w:pPr>
      <w:r w:rsidRPr="002A01AE">
        <w:rPr>
          <w:rFonts w:ascii="Times New Roman" w:hAnsi="Times New Roman" w:cs="Times New Roman"/>
          <w:spacing w:val="-4"/>
          <w:sz w:val="24"/>
          <w:szCs w:val="24"/>
        </w:rPr>
        <w:t>1</w:t>
      </w:r>
      <w:r w:rsidR="00B84E2E">
        <w:rPr>
          <w:rFonts w:ascii="Times New Roman" w:hAnsi="Times New Roman" w:cs="Times New Roman"/>
          <w:spacing w:val="-4"/>
          <w:sz w:val="24"/>
          <w:szCs w:val="24"/>
        </w:rPr>
        <w:t>2</w:t>
      </w:r>
      <w:r w:rsidRPr="002A01AE">
        <w:rPr>
          <w:rFonts w:ascii="Times New Roman" w:hAnsi="Times New Roman" w:cs="Times New Roman"/>
          <w:spacing w:val="-4"/>
          <w:sz w:val="24"/>
          <w:szCs w:val="24"/>
        </w:rPr>
        <w:t>.13. В случае расторжения Контракта в связи с о</w:t>
      </w:r>
      <w:r w:rsidR="00E24D01">
        <w:rPr>
          <w:rFonts w:ascii="Times New Roman" w:hAnsi="Times New Roman" w:cs="Times New Roman"/>
          <w:spacing w:val="-4"/>
          <w:sz w:val="24"/>
          <w:szCs w:val="24"/>
        </w:rPr>
        <w:t>дносторонним отказом Стороны от </w:t>
      </w:r>
      <w:r w:rsidRPr="002A01AE">
        <w:rPr>
          <w:rFonts w:ascii="Times New Roman" w:hAnsi="Times New Roman" w:cs="Times New Roman"/>
          <w:spacing w:val="-4"/>
          <w:sz w:val="24"/>
          <w:szCs w:val="24"/>
        </w:rPr>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Pr="007F6A60">
        <w:rPr>
          <w:rFonts w:ascii="Times New Roman" w:hAnsi="Times New Roman" w:cs="Times New Roman"/>
          <w:sz w:val="24"/>
          <w:szCs w:val="24"/>
        </w:rPr>
        <w:t>.</w:t>
      </w:r>
    </w:p>
    <w:p w:rsidR="000F02C0" w:rsidRDefault="000F02C0" w:rsidP="000F02C0">
      <w:pPr>
        <w:ind w:firstLine="0"/>
        <w:jc w:val="left"/>
      </w:pPr>
    </w:p>
    <w:p w:rsidR="000F02C0" w:rsidRDefault="000F02C0" w:rsidP="00E55C79">
      <w:pPr>
        <w:jc w:val="left"/>
      </w:pPr>
      <w:bookmarkStart w:id="2" w:name="_GoBack"/>
      <w:bookmarkEnd w:id="2"/>
    </w:p>
    <w:sectPr w:rsidR="000F02C0" w:rsidSect="00C866E0">
      <w:pgSz w:w="11906" w:h="16838"/>
      <w:pgMar w:top="851"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55C79"/>
    <w:rsid w:val="00044FA3"/>
    <w:rsid w:val="00047E76"/>
    <w:rsid w:val="00085BA2"/>
    <w:rsid w:val="000E4D7D"/>
    <w:rsid w:val="000F02C0"/>
    <w:rsid w:val="000F1E4D"/>
    <w:rsid w:val="00102E66"/>
    <w:rsid w:val="00117DFB"/>
    <w:rsid w:val="0013591F"/>
    <w:rsid w:val="001874F5"/>
    <w:rsid w:val="0019041B"/>
    <w:rsid w:val="001C3DAE"/>
    <w:rsid w:val="001D069F"/>
    <w:rsid w:val="001D2894"/>
    <w:rsid w:val="001D566F"/>
    <w:rsid w:val="00253C05"/>
    <w:rsid w:val="00261562"/>
    <w:rsid w:val="00277D54"/>
    <w:rsid w:val="002A01AE"/>
    <w:rsid w:val="002A042E"/>
    <w:rsid w:val="002C21BA"/>
    <w:rsid w:val="002F29CB"/>
    <w:rsid w:val="002F2B44"/>
    <w:rsid w:val="00317A5C"/>
    <w:rsid w:val="003240B1"/>
    <w:rsid w:val="0033094A"/>
    <w:rsid w:val="00333987"/>
    <w:rsid w:val="00382959"/>
    <w:rsid w:val="003B18CA"/>
    <w:rsid w:val="003C5F4F"/>
    <w:rsid w:val="003E01DA"/>
    <w:rsid w:val="0040086E"/>
    <w:rsid w:val="00413313"/>
    <w:rsid w:val="004273CB"/>
    <w:rsid w:val="0043262D"/>
    <w:rsid w:val="0044033F"/>
    <w:rsid w:val="00441C5A"/>
    <w:rsid w:val="00461505"/>
    <w:rsid w:val="00475178"/>
    <w:rsid w:val="00487A8F"/>
    <w:rsid w:val="00490922"/>
    <w:rsid w:val="00494F31"/>
    <w:rsid w:val="004A7D5D"/>
    <w:rsid w:val="004C0A01"/>
    <w:rsid w:val="004C6A16"/>
    <w:rsid w:val="004D472F"/>
    <w:rsid w:val="00530324"/>
    <w:rsid w:val="00563BE4"/>
    <w:rsid w:val="0056705A"/>
    <w:rsid w:val="00580E7F"/>
    <w:rsid w:val="00583D66"/>
    <w:rsid w:val="005E2D10"/>
    <w:rsid w:val="005E559D"/>
    <w:rsid w:val="005F09CB"/>
    <w:rsid w:val="006129BD"/>
    <w:rsid w:val="0062225B"/>
    <w:rsid w:val="006373DC"/>
    <w:rsid w:val="0068598A"/>
    <w:rsid w:val="00693A92"/>
    <w:rsid w:val="006A573F"/>
    <w:rsid w:val="006A76B1"/>
    <w:rsid w:val="006B2B64"/>
    <w:rsid w:val="006C300C"/>
    <w:rsid w:val="006E5AA4"/>
    <w:rsid w:val="0070001F"/>
    <w:rsid w:val="00700A28"/>
    <w:rsid w:val="007064C8"/>
    <w:rsid w:val="00737B93"/>
    <w:rsid w:val="0074519D"/>
    <w:rsid w:val="00746AA0"/>
    <w:rsid w:val="0075535D"/>
    <w:rsid w:val="00767AB9"/>
    <w:rsid w:val="0077194E"/>
    <w:rsid w:val="00774598"/>
    <w:rsid w:val="00774A99"/>
    <w:rsid w:val="007C2AC4"/>
    <w:rsid w:val="007C75A3"/>
    <w:rsid w:val="007E227A"/>
    <w:rsid w:val="007F6A60"/>
    <w:rsid w:val="008474C7"/>
    <w:rsid w:val="00882829"/>
    <w:rsid w:val="008A18AD"/>
    <w:rsid w:val="008B7ABC"/>
    <w:rsid w:val="008F2391"/>
    <w:rsid w:val="008F309A"/>
    <w:rsid w:val="009B484B"/>
    <w:rsid w:val="009B691E"/>
    <w:rsid w:val="00A31CEA"/>
    <w:rsid w:val="00A324B6"/>
    <w:rsid w:val="00A422C4"/>
    <w:rsid w:val="00A80C58"/>
    <w:rsid w:val="00AB34D4"/>
    <w:rsid w:val="00AB5A42"/>
    <w:rsid w:val="00AD48ED"/>
    <w:rsid w:val="00AD4D65"/>
    <w:rsid w:val="00AE616F"/>
    <w:rsid w:val="00B159AC"/>
    <w:rsid w:val="00B23788"/>
    <w:rsid w:val="00B27508"/>
    <w:rsid w:val="00B42EA4"/>
    <w:rsid w:val="00B557ED"/>
    <w:rsid w:val="00B828D5"/>
    <w:rsid w:val="00B84E2E"/>
    <w:rsid w:val="00BA679F"/>
    <w:rsid w:val="00BB1185"/>
    <w:rsid w:val="00BF4185"/>
    <w:rsid w:val="00BF6F08"/>
    <w:rsid w:val="00C26122"/>
    <w:rsid w:val="00C50C5C"/>
    <w:rsid w:val="00C57FA6"/>
    <w:rsid w:val="00C63073"/>
    <w:rsid w:val="00C724D9"/>
    <w:rsid w:val="00C73F49"/>
    <w:rsid w:val="00C83014"/>
    <w:rsid w:val="00C866E0"/>
    <w:rsid w:val="00C94151"/>
    <w:rsid w:val="00CC0431"/>
    <w:rsid w:val="00CC1A31"/>
    <w:rsid w:val="00CD6E2F"/>
    <w:rsid w:val="00D00A2A"/>
    <w:rsid w:val="00D23F94"/>
    <w:rsid w:val="00D73C70"/>
    <w:rsid w:val="00D748FD"/>
    <w:rsid w:val="00D820F0"/>
    <w:rsid w:val="00DB7F3A"/>
    <w:rsid w:val="00DC1B0F"/>
    <w:rsid w:val="00DD61DC"/>
    <w:rsid w:val="00DE14B2"/>
    <w:rsid w:val="00DE3DF2"/>
    <w:rsid w:val="00E074ED"/>
    <w:rsid w:val="00E1189B"/>
    <w:rsid w:val="00E14308"/>
    <w:rsid w:val="00E24623"/>
    <w:rsid w:val="00E24D01"/>
    <w:rsid w:val="00E44B17"/>
    <w:rsid w:val="00E51D32"/>
    <w:rsid w:val="00E55C79"/>
    <w:rsid w:val="00E841C1"/>
    <w:rsid w:val="00ED5068"/>
    <w:rsid w:val="00F2382F"/>
    <w:rsid w:val="00F83EE8"/>
    <w:rsid w:val="00FB2496"/>
    <w:rsid w:val="00FE010F"/>
    <w:rsid w:val="00FF6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86D68-FD90-4A2A-B4AB-6E8953B1B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C79"/>
    <w:pPr>
      <w:suppressAutoHyphens/>
      <w:spacing w:after="0" w:line="360" w:lineRule="auto"/>
      <w:ind w:firstLine="851"/>
      <w:jc w:val="both"/>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55C79"/>
    <w:pPr>
      <w:widowControl w:val="0"/>
      <w:suppressAutoHyphens/>
      <w:autoSpaceDE w:val="0"/>
      <w:spacing w:after="0" w:line="240" w:lineRule="auto"/>
      <w:ind w:firstLine="720"/>
    </w:pPr>
    <w:rPr>
      <w:rFonts w:ascii="Arial" w:eastAsia="Arial" w:hAnsi="Arial" w:cs="Arial"/>
      <w:lang w:eastAsia="zh-CN"/>
    </w:rPr>
  </w:style>
  <w:style w:type="table" w:styleId="a3">
    <w:name w:val="Table Grid"/>
    <w:basedOn w:val="a1"/>
    <w:uiPriority w:val="59"/>
    <w:rsid w:val="00E55C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3">
    <w:name w:val="Font Style13"/>
    <w:rsid w:val="00E55C79"/>
    <w:rPr>
      <w:rFonts w:ascii="Times New Roman" w:hAnsi="Times New Roman" w:cs="Times New Roman"/>
      <w:b/>
      <w:bCs/>
      <w:color w:val="000000"/>
      <w:sz w:val="26"/>
      <w:szCs w:val="26"/>
    </w:rPr>
  </w:style>
  <w:style w:type="character" w:styleId="a4">
    <w:name w:val="Hyperlink"/>
    <w:uiPriority w:val="99"/>
    <w:unhideWhenUsed/>
    <w:rsid w:val="00441C5A"/>
    <w:rPr>
      <w:color w:val="0000FF"/>
      <w:u w:val="single"/>
    </w:rPr>
  </w:style>
  <w:style w:type="character" w:customStyle="1" w:styleId="ConsPlusNormal0">
    <w:name w:val="ConsPlusNormal Знак"/>
    <w:link w:val="ConsPlusNormal"/>
    <w:locked/>
    <w:rsid w:val="00441C5A"/>
    <w:rPr>
      <w:rFonts w:ascii="Arial" w:eastAsia="Arial" w:hAnsi="Arial" w:cs="Arial"/>
      <w:lang w:eastAsia="zh-CN"/>
    </w:rPr>
  </w:style>
  <w:style w:type="paragraph" w:styleId="a5">
    <w:name w:val="Body Text"/>
    <w:basedOn w:val="a"/>
    <w:link w:val="a6"/>
    <w:uiPriority w:val="99"/>
    <w:rsid w:val="00441C5A"/>
    <w:pPr>
      <w:suppressAutoHyphens w:val="0"/>
      <w:spacing w:line="240" w:lineRule="auto"/>
      <w:ind w:firstLine="0"/>
      <w:jc w:val="center"/>
    </w:pPr>
    <w:rPr>
      <w:sz w:val="24"/>
      <w:szCs w:val="24"/>
      <w:lang w:eastAsia="ru-RU"/>
    </w:rPr>
  </w:style>
  <w:style w:type="character" w:customStyle="1" w:styleId="a6">
    <w:name w:val="Основной текст Знак"/>
    <w:basedOn w:val="a0"/>
    <w:link w:val="a5"/>
    <w:uiPriority w:val="99"/>
    <w:rsid w:val="00441C5A"/>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1C3DAE"/>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C3DA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82E9CC4CCC6932545801925E3B536176E57B6381BDA0BD7655CABC93DB89C271041D8CF0ACBB4D2653D7F184B7ED2198541ED34VB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hyperlink" Target="consultantplus://offline/ref=3B997AD42D6A9263A984734B46BE9586622EE01DF4AD62872D6BF89B1D7050C42BF3A8CFDF60CE962B0A5EECA1x8B3J"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507</TotalTime>
  <Pages>4</Pages>
  <Words>1781</Words>
  <Characters>10154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P29_MoryakovIV</dc:creator>
  <cp:lastModifiedBy>Крюкова Надежда Станиславовна</cp:lastModifiedBy>
  <cp:revision>20</cp:revision>
  <cp:lastPrinted>2024-03-22T09:59:00Z</cp:lastPrinted>
  <dcterms:created xsi:type="dcterms:W3CDTF">2023-02-20T06:56:00Z</dcterms:created>
  <dcterms:modified xsi:type="dcterms:W3CDTF">2026-07-29T08:58:00Z</dcterms:modified>
</cp:coreProperties>
</file>