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7D30E" w14:textId="77777777" w:rsidR="006B10B8" w:rsidRDefault="006B10B8" w:rsidP="006B10B8">
      <w:pPr>
        <w:keepNext/>
        <w:keepLines/>
        <w:spacing w:after="3"/>
        <w:ind w:left="630" w:right="626" w:hanging="10"/>
        <w:jc w:val="center"/>
        <w:outlineLvl w:val="2"/>
        <w:rPr>
          <w:b/>
          <w:color w:val="000000"/>
          <w:sz w:val="24"/>
          <w:lang w:eastAsia="ru-RU"/>
        </w:rPr>
      </w:pPr>
      <w:r w:rsidRPr="00DA0976">
        <w:rPr>
          <w:b/>
          <w:color w:val="000000"/>
          <w:sz w:val="24"/>
          <w:lang w:eastAsia="ru-RU"/>
        </w:rPr>
        <w:t xml:space="preserve">ТЕХНИЧЕСКОЕ ЗАДАНИЕ </w:t>
      </w:r>
    </w:p>
    <w:p w14:paraId="2F805007" w14:textId="77777777" w:rsidR="006B6A60" w:rsidRDefault="006B6A60" w:rsidP="006B10B8">
      <w:pPr>
        <w:keepNext/>
        <w:keepLines/>
        <w:spacing w:after="3"/>
        <w:ind w:left="630" w:right="626" w:hanging="10"/>
        <w:jc w:val="center"/>
        <w:outlineLvl w:val="2"/>
        <w:rPr>
          <w:b/>
          <w:color w:val="000000"/>
          <w:sz w:val="24"/>
          <w:lang w:eastAsia="ru-RU"/>
        </w:rPr>
      </w:pPr>
    </w:p>
    <w:p w14:paraId="59885A90" w14:textId="44F6D282" w:rsidR="006B10B8" w:rsidRDefault="002424C6" w:rsidP="006B10B8">
      <w:pPr>
        <w:spacing w:after="19"/>
        <w:ind w:left="57"/>
        <w:jc w:val="center"/>
        <w:rPr>
          <w:b/>
          <w:color w:val="000000"/>
          <w:sz w:val="24"/>
          <w:lang w:eastAsia="ru-RU"/>
        </w:rPr>
      </w:pPr>
      <w:r w:rsidRPr="002424C6">
        <w:rPr>
          <w:b/>
          <w:color w:val="000000"/>
          <w:sz w:val="24"/>
          <w:lang w:eastAsia="ru-RU"/>
        </w:rPr>
        <w:t>Поставка многофункциональных устройств</w:t>
      </w:r>
    </w:p>
    <w:p w14:paraId="32DF0485" w14:textId="77777777" w:rsidR="006B6A60" w:rsidRDefault="006B6A60" w:rsidP="006B10B8">
      <w:pPr>
        <w:spacing w:after="19"/>
        <w:ind w:left="57"/>
        <w:jc w:val="center"/>
        <w:rPr>
          <w:b/>
          <w:color w:val="000000"/>
          <w:sz w:val="24"/>
          <w:lang w:eastAsia="ru-RU"/>
        </w:rPr>
      </w:pPr>
    </w:p>
    <w:p w14:paraId="4648D5F7" w14:textId="18F1258C" w:rsidR="006B6A60" w:rsidRDefault="006B6A60" w:rsidP="006B10B8">
      <w:pPr>
        <w:spacing w:after="19"/>
        <w:ind w:left="57"/>
        <w:jc w:val="center"/>
        <w:rPr>
          <w:b/>
          <w:color w:val="000000"/>
          <w:sz w:val="24"/>
          <w:lang w:eastAsia="ru-RU"/>
        </w:rPr>
      </w:pPr>
      <w:r>
        <w:rPr>
          <w:b/>
          <w:color w:val="000000"/>
          <w:sz w:val="24"/>
          <w:lang w:eastAsia="ru-RU"/>
        </w:rPr>
        <w:t>ИКЗ 261770325558077030100100660000000244</w:t>
      </w:r>
    </w:p>
    <w:p w14:paraId="664C611E" w14:textId="77777777" w:rsidR="006B6A60" w:rsidRPr="00DA0976" w:rsidRDefault="006B6A60" w:rsidP="006B10B8">
      <w:pPr>
        <w:spacing w:after="19"/>
        <w:ind w:left="57"/>
        <w:jc w:val="center"/>
        <w:rPr>
          <w:color w:val="000000"/>
          <w:sz w:val="24"/>
          <w:lang w:eastAsia="ru-RU"/>
        </w:rPr>
      </w:pPr>
    </w:p>
    <w:p w14:paraId="5F072A6A" w14:textId="77777777" w:rsidR="006B10B8" w:rsidRPr="00A6713A" w:rsidRDefault="006B10B8" w:rsidP="006B10B8">
      <w:pPr>
        <w:spacing w:after="7" w:line="247" w:lineRule="auto"/>
        <w:ind w:left="-10" w:right="1" w:firstLine="719"/>
        <w:jc w:val="both"/>
        <w:rPr>
          <w:sz w:val="24"/>
          <w:szCs w:val="24"/>
          <w:lang w:eastAsia="ru-RU"/>
        </w:rPr>
      </w:pPr>
      <w:r w:rsidRPr="00DA0976">
        <w:rPr>
          <w:color w:val="000000"/>
          <w:sz w:val="24"/>
          <w:lang w:eastAsia="ru-RU"/>
        </w:rPr>
        <w:t xml:space="preserve">1. </w:t>
      </w:r>
      <w:r>
        <w:rPr>
          <w:color w:val="000000"/>
          <w:sz w:val="24"/>
          <w:lang w:eastAsia="ru-RU"/>
        </w:rPr>
        <w:t xml:space="preserve"> </w:t>
      </w:r>
      <w:r w:rsidRPr="00DA0976">
        <w:rPr>
          <w:color w:val="000000"/>
          <w:sz w:val="24"/>
          <w:lang w:eastAsia="ru-RU"/>
        </w:rPr>
        <w:t xml:space="preserve">Место поставки товара: </w:t>
      </w:r>
      <w:bookmarkStart w:id="0" w:name="_Hlk161304841"/>
      <w:r w:rsidRPr="00430E05">
        <w:rPr>
          <w:color w:val="000000"/>
          <w:sz w:val="24"/>
          <w:szCs w:val="24"/>
          <w:lang w:eastAsia="ru-RU"/>
        </w:rPr>
        <w:t>123242</w:t>
      </w:r>
      <w:r w:rsidRPr="004367C6">
        <w:rPr>
          <w:color w:val="000000"/>
          <w:sz w:val="24"/>
          <w:szCs w:val="24"/>
          <w:lang w:eastAsia="ru-RU"/>
        </w:rPr>
        <w:t xml:space="preserve">, г. Москва, </w:t>
      </w:r>
      <w:r w:rsidRPr="00163EFD">
        <w:rPr>
          <w:color w:val="000000"/>
          <w:sz w:val="24"/>
          <w:szCs w:val="24"/>
          <w:lang w:eastAsia="ru-RU"/>
        </w:rPr>
        <w:t xml:space="preserve">Большая Грузинская </w:t>
      </w:r>
      <w:r w:rsidRPr="00A6713A">
        <w:rPr>
          <w:sz w:val="24"/>
          <w:szCs w:val="24"/>
          <w:lang w:eastAsia="ru-RU"/>
        </w:rPr>
        <w:t>улица, 4/6</w:t>
      </w:r>
      <w:bookmarkEnd w:id="0"/>
      <w:r w:rsidRPr="00A6713A">
        <w:rPr>
          <w:sz w:val="24"/>
          <w:szCs w:val="24"/>
          <w:lang w:eastAsia="ru-RU"/>
        </w:rPr>
        <w:t>, стр. 1</w:t>
      </w:r>
      <w:r w:rsidRPr="00A6713A">
        <w:rPr>
          <w:sz w:val="24"/>
          <w:lang w:eastAsia="ru-RU"/>
        </w:rPr>
        <w:t>, по рабочим дням.</w:t>
      </w:r>
    </w:p>
    <w:p w14:paraId="30F31820" w14:textId="77777777" w:rsidR="006B10B8" w:rsidRPr="00DA0976" w:rsidRDefault="006B10B8" w:rsidP="006B10B8">
      <w:pPr>
        <w:spacing w:after="7" w:line="247" w:lineRule="auto"/>
        <w:ind w:left="-10" w:right="1" w:firstLine="719"/>
        <w:jc w:val="both"/>
        <w:rPr>
          <w:color w:val="000000"/>
          <w:sz w:val="24"/>
          <w:lang w:eastAsia="ru-RU"/>
        </w:rPr>
      </w:pPr>
      <w:r w:rsidRPr="00DA0976">
        <w:rPr>
          <w:color w:val="000000"/>
          <w:sz w:val="24"/>
          <w:lang w:eastAsia="ru-RU"/>
        </w:rPr>
        <w:t>Поставщик вправе привлечь третье лицо для оказания услуги по доставке (транспортировке) товара, оставаясь ответственным перед Поставщиком за действия данного третьего лица.</w:t>
      </w:r>
    </w:p>
    <w:p w14:paraId="78F14183" w14:textId="77777777" w:rsidR="006B10B8" w:rsidRPr="00DA0976" w:rsidRDefault="006B10B8" w:rsidP="006B10B8">
      <w:pPr>
        <w:spacing w:after="7" w:line="247" w:lineRule="auto"/>
        <w:ind w:left="-10" w:right="1" w:firstLine="719"/>
        <w:jc w:val="both"/>
        <w:rPr>
          <w:color w:val="000000"/>
          <w:sz w:val="24"/>
          <w:lang w:eastAsia="ru-RU"/>
        </w:rPr>
      </w:pPr>
      <w:r w:rsidRPr="00DA0976">
        <w:rPr>
          <w:color w:val="000000"/>
          <w:sz w:val="24"/>
          <w:lang w:eastAsia="ru-RU"/>
        </w:rPr>
        <w:t xml:space="preserve">2. </w:t>
      </w:r>
      <w:r>
        <w:rPr>
          <w:color w:val="000000"/>
          <w:sz w:val="24"/>
          <w:lang w:eastAsia="ru-RU"/>
        </w:rPr>
        <w:t xml:space="preserve"> </w:t>
      </w:r>
      <w:r w:rsidRPr="00DA0976">
        <w:rPr>
          <w:color w:val="000000"/>
          <w:sz w:val="24"/>
          <w:lang w:eastAsia="ru-RU"/>
        </w:rPr>
        <w:t>Срок и условия поставки:</w:t>
      </w:r>
    </w:p>
    <w:p w14:paraId="5A6B4024" w14:textId="48173B68" w:rsidR="006B10B8" w:rsidRPr="00DA0976" w:rsidRDefault="006B10B8" w:rsidP="006B10B8">
      <w:pPr>
        <w:spacing w:after="7" w:line="247" w:lineRule="auto"/>
        <w:ind w:left="-10" w:right="1" w:firstLine="719"/>
        <w:jc w:val="both"/>
        <w:rPr>
          <w:color w:val="000000"/>
          <w:sz w:val="24"/>
          <w:lang w:eastAsia="ru-RU"/>
        </w:rPr>
      </w:pPr>
      <w:bookmarkStart w:id="1" w:name="_Hlk25841190"/>
      <w:r w:rsidRPr="00DA0976">
        <w:rPr>
          <w:color w:val="000000"/>
          <w:sz w:val="24"/>
          <w:lang w:eastAsia="ru-RU"/>
        </w:rPr>
        <w:t>Поставка товара осуществляется в течени</w:t>
      </w:r>
      <w:r w:rsidR="00DE2D1C">
        <w:rPr>
          <w:color w:val="000000"/>
          <w:sz w:val="24"/>
          <w:lang w:eastAsia="ru-RU"/>
        </w:rPr>
        <w:t>и</w:t>
      </w:r>
      <w:r w:rsidRPr="00DA0976">
        <w:rPr>
          <w:color w:val="000000"/>
          <w:sz w:val="24"/>
          <w:lang w:eastAsia="ru-RU"/>
        </w:rPr>
        <w:t xml:space="preserve"> </w:t>
      </w:r>
      <w:r w:rsidR="00600C5A">
        <w:rPr>
          <w:color w:val="000000"/>
          <w:sz w:val="24"/>
          <w:lang w:eastAsia="ru-RU"/>
        </w:rPr>
        <w:t>10</w:t>
      </w:r>
      <w:r w:rsidRPr="00B77FFE">
        <w:rPr>
          <w:color w:val="000000"/>
          <w:sz w:val="24"/>
          <w:lang w:eastAsia="ru-RU"/>
        </w:rPr>
        <w:t xml:space="preserve"> (</w:t>
      </w:r>
      <w:r w:rsidR="00600C5A">
        <w:rPr>
          <w:color w:val="000000"/>
          <w:sz w:val="24"/>
          <w:lang w:eastAsia="ru-RU"/>
        </w:rPr>
        <w:t>десяти</w:t>
      </w:r>
      <w:r w:rsidRPr="00B77FFE">
        <w:rPr>
          <w:color w:val="000000"/>
          <w:sz w:val="24"/>
          <w:lang w:eastAsia="ru-RU"/>
        </w:rPr>
        <w:t>)</w:t>
      </w:r>
      <w:r w:rsidRPr="00C62665">
        <w:rPr>
          <w:color w:val="000000"/>
          <w:sz w:val="24"/>
          <w:lang w:eastAsia="ru-RU"/>
        </w:rPr>
        <w:t xml:space="preserve"> рабочих дней</w:t>
      </w:r>
      <w:r w:rsidRPr="00DA0976">
        <w:rPr>
          <w:color w:val="000000"/>
          <w:sz w:val="24"/>
          <w:lang w:eastAsia="ru-RU"/>
        </w:rPr>
        <w:t xml:space="preserve"> с момента заключения Государственного контракта. По согласованию с Государственным заказчиком допускается досрочная поставка товаров. </w:t>
      </w:r>
    </w:p>
    <w:bookmarkEnd w:id="1"/>
    <w:p w14:paraId="5F88812A" w14:textId="77777777" w:rsidR="006B10B8" w:rsidRPr="00DA0976" w:rsidRDefault="006B10B8" w:rsidP="006B10B8">
      <w:pPr>
        <w:spacing w:after="7" w:line="247" w:lineRule="auto"/>
        <w:ind w:left="-10" w:right="1" w:firstLine="719"/>
        <w:jc w:val="both"/>
        <w:rPr>
          <w:color w:val="000000"/>
          <w:sz w:val="24"/>
          <w:lang w:eastAsia="ru-RU"/>
        </w:rPr>
      </w:pPr>
      <w:r w:rsidRPr="00DA0976">
        <w:rPr>
          <w:color w:val="000000"/>
          <w:sz w:val="24"/>
          <w:lang w:eastAsia="ru-RU"/>
        </w:rPr>
        <w:t>3.</w:t>
      </w:r>
      <w:r>
        <w:rPr>
          <w:color w:val="000000"/>
          <w:sz w:val="24"/>
          <w:lang w:eastAsia="ru-RU"/>
        </w:rPr>
        <w:t xml:space="preserve"> </w:t>
      </w:r>
      <w:r w:rsidRPr="00DA0976">
        <w:rPr>
          <w:color w:val="000000"/>
          <w:sz w:val="24"/>
          <w:lang w:eastAsia="ru-RU"/>
        </w:rPr>
        <w:t>Поставщик, учитывая административно-пропускной режим на территории Государственного заказчика, предоставляет перечень автотранспорта, въезжающего на территорию объекта с указанием регистрационных данных и паспортные данные своих сотрудников, участвующих в разгрузке товара.</w:t>
      </w:r>
    </w:p>
    <w:p w14:paraId="12D00B2B" w14:textId="77777777" w:rsidR="006B10B8" w:rsidRPr="00DA0976" w:rsidRDefault="006B10B8" w:rsidP="006B10B8">
      <w:pPr>
        <w:spacing w:after="7" w:line="247" w:lineRule="auto"/>
        <w:ind w:left="-10" w:right="1" w:firstLine="719"/>
        <w:jc w:val="both"/>
        <w:rPr>
          <w:color w:val="000000"/>
          <w:sz w:val="24"/>
          <w:lang w:eastAsia="ru-RU"/>
        </w:rPr>
      </w:pPr>
      <w:r w:rsidRPr="00DA0976">
        <w:rPr>
          <w:color w:val="000000"/>
          <w:sz w:val="24"/>
          <w:lang w:eastAsia="ru-RU"/>
        </w:rPr>
        <w:t>4. Поставщик обеспечивает соблюдение сотрудниками Поставщика трудовой дисциплины. Техники безопасности, правил пожарной безопасности, трудового распорядка и существующего на территории Государственного заказчика пропускного режима.</w:t>
      </w:r>
    </w:p>
    <w:p w14:paraId="52491B1B" w14:textId="77777777" w:rsidR="006B10B8" w:rsidRPr="00DA0976" w:rsidRDefault="006B10B8" w:rsidP="006B10B8">
      <w:pPr>
        <w:spacing w:after="7" w:line="247" w:lineRule="auto"/>
        <w:ind w:left="-10" w:right="1" w:firstLine="719"/>
        <w:jc w:val="both"/>
        <w:rPr>
          <w:color w:val="000000"/>
          <w:sz w:val="24"/>
          <w:lang w:eastAsia="ru-RU"/>
        </w:rPr>
      </w:pPr>
      <w:r w:rsidRPr="00DA0976">
        <w:rPr>
          <w:color w:val="000000"/>
          <w:sz w:val="24"/>
          <w:lang w:eastAsia="ru-RU"/>
        </w:rPr>
        <w:t>5. Требования к качеству товара:</w:t>
      </w:r>
    </w:p>
    <w:p w14:paraId="59A1B446" w14:textId="77777777" w:rsidR="006B10B8" w:rsidRPr="00DA0976" w:rsidRDefault="006B10B8" w:rsidP="006B10B8">
      <w:pPr>
        <w:spacing w:after="7" w:line="247" w:lineRule="auto"/>
        <w:ind w:left="-10" w:right="1" w:firstLine="719"/>
        <w:jc w:val="both"/>
        <w:rPr>
          <w:color w:val="000000"/>
          <w:sz w:val="24"/>
          <w:lang w:eastAsia="ru-RU"/>
        </w:rPr>
      </w:pPr>
      <w:r w:rsidRPr="00DA0976">
        <w:rPr>
          <w:color w:val="000000"/>
          <w:sz w:val="24"/>
          <w:lang w:eastAsia="ru-RU"/>
        </w:rPr>
        <w:t>Поставляемый товар должен быть новым (неиспользованным), не имеющим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товара в условиях, обычных для Российской Федерации.</w:t>
      </w:r>
    </w:p>
    <w:p w14:paraId="2B8DB6A0" w14:textId="2FE019B7" w:rsidR="006B10B8" w:rsidRPr="00DA0976" w:rsidRDefault="006B10B8" w:rsidP="006B10B8">
      <w:pPr>
        <w:spacing w:after="7" w:line="247" w:lineRule="auto"/>
        <w:ind w:left="-10" w:right="1" w:firstLine="719"/>
        <w:jc w:val="both"/>
        <w:rPr>
          <w:color w:val="000000"/>
          <w:sz w:val="24"/>
          <w:lang w:eastAsia="ru-RU"/>
        </w:rPr>
      </w:pPr>
      <w:r w:rsidRPr="00DA0976">
        <w:rPr>
          <w:color w:val="000000"/>
          <w:sz w:val="24"/>
          <w:lang w:eastAsia="ru-RU"/>
        </w:rPr>
        <w:t xml:space="preserve">Дата производства товара </w:t>
      </w:r>
      <w:r>
        <w:rPr>
          <w:color w:val="000000"/>
          <w:sz w:val="24"/>
          <w:lang w:eastAsia="ru-RU"/>
        </w:rPr>
        <w:t xml:space="preserve">и его компонентов </w:t>
      </w:r>
      <w:r w:rsidRPr="00B77FFE">
        <w:rPr>
          <w:color w:val="000000"/>
          <w:sz w:val="24"/>
          <w:lang w:eastAsia="ru-RU"/>
        </w:rPr>
        <w:t>не ранее 202</w:t>
      </w:r>
      <w:r w:rsidR="00DD15BE">
        <w:rPr>
          <w:color w:val="000000"/>
          <w:sz w:val="24"/>
          <w:lang w:eastAsia="ru-RU"/>
        </w:rPr>
        <w:t>5</w:t>
      </w:r>
      <w:r w:rsidRPr="00B77FFE">
        <w:rPr>
          <w:color w:val="000000"/>
          <w:sz w:val="24"/>
          <w:lang w:eastAsia="ru-RU"/>
        </w:rPr>
        <w:t xml:space="preserve"> года.</w:t>
      </w:r>
    </w:p>
    <w:p w14:paraId="76A3DFC1" w14:textId="77777777" w:rsidR="006B10B8" w:rsidRPr="00DA0976" w:rsidRDefault="006B10B8" w:rsidP="006B10B8">
      <w:pPr>
        <w:spacing w:after="7" w:line="247" w:lineRule="auto"/>
        <w:ind w:left="-10" w:right="1" w:firstLine="719"/>
        <w:jc w:val="both"/>
        <w:rPr>
          <w:color w:val="000000"/>
          <w:sz w:val="24"/>
          <w:lang w:eastAsia="ru-RU"/>
        </w:rPr>
      </w:pPr>
      <w:r w:rsidRPr="00DA0976">
        <w:rPr>
          <w:color w:val="000000"/>
          <w:sz w:val="24"/>
          <w:lang w:eastAsia="ru-RU"/>
        </w:rPr>
        <w:t xml:space="preserve">6. </w:t>
      </w:r>
      <w:r>
        <w:rPr>
          <w:color w:val="000000"/>
          <w:sz w:val="24"/>
          <w:lang w:eastAsia="ru-RU"/>
        </w:rPr>
        <w:t xml:space="preserve"> </w:t>
      </w:r>
      <w:r w:rsidRPr="00DA0976">
        <w:rPr>
          <w:color w:val="000000"/>
          <w:sz w:val="24"/>
          <w:lang w:eastAsia="ru-RU"/>
        </w:rPr>
        <w:t>Требования к упаковке товара:</w:t>
      </w:r>
    </w:p>
    <w:p w14:paraId="07CBE1D5" w14:textId="77777777" w:rsidR="006B10B8" w:rsidRPr="00DA0976" w:rsidRDefault="006B10B8" w:rsidP="006B10B8">
      <w:pPr>
        <w:spacing w:after="7" w:line="247" w:lineRule="auto"/>
        <w:ind w:left="-10" w:right="1" w:firstLine="719"/>
        <w:jc w:val="both"/>
        <w:rPr>
          <w:color w:val="000000"/>
          <w:sz w:val="24"/>
          <w:lang w:eastAsia="ru-RU"/>
        </w:rPr>
      </w:pPr>
      <w:r w:rsidRPr="00DA0976">
        <w:rPr>
          <w:color w:val="000000"/>
          <w:sz w:val="24"/>
          <w:lang w:eastAsia="ru-RU"/>
        </w:rPr>
        <w:t>Товар должен поставляться в целостной (ненарушенной) таре (упаковке) производителя, отвечающий требованиям ГОСТов, ТУ и нормативных актов, и обеспечивающей сохранность Товара при транспортировке, погрузке/разгрузке и хранении.</w:t>
      </w:r>
    </w:p>
    <w:p w14:paraId="33A35F74" w14:textId="77777777" w:rsidR="006B10B8" w:rsidRPr="00DA0976" w:rsidRDefault="006B10B8" w:rsidP="006B10B8">
      <w:pPr>
        <w:spacing w:after="7" w:line="247" w:lineRule="auto"/>
        <w:ind w:left="-10" w:right="1" w:firstLine="719"/>
        <w:jc w:val="both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>7</w:t>
      </w:r>
      <w:r w:rsidRPr="00DA0976">
        <w:rPr>
          <w:color w:val="000000"/>
          <w:sz w:val="24"/>
          <w:lang w:eastAsia="ru-RU"/>
        </w:rPr>
        <w:t xml:space="preserve">. </w:t>
      </w:r>
      <w:r>
        <w:rPr>
          <w:color w:val="000000"/>
          <w:sz w:val="24"/>
          <w:lang w:eastAsia="ru-RU"/>
        </w:rPr>
        <w:t xml:space="preserve"> </w:t>
      </w:r>
      <w:r w:rsidRPr="00DA0976">
        <w:rPr>
          <w:color w:val="000000"/>
          <w:sz w:val="24"/>
          <w:lang w:eastAsia="ru-RU"/>
        </w:rPr>
        <w:t>Описание объекта закупки:</w:t>
      </w:r>
    </w:p>
    <w:tbl>
      <w:tblPr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687"/>
        <w:gridCol w:w="1556"/>
        <w:gridCol w:w="3524"/>
        <w:gridCol w:w="1071"/>
        <w:gridCol w:w="800"/>
      </w:tblGrid>
      <w:tr w:rsidR="006B10B8" w:rsidRPr="00AF555B" w14:paraId="131FB7AF" w14:textId="77777777" w:rsidTr="003C1443">
        <w:trPr>
          <w:trHeight w:val="481"/>
        </w:trPr>
        <w:tc>
          <w:tcPr>
            <w:tcW w:w="559" w:type="dxa"/>
            <w:noWrap/>
            <w:hideMark/>
          </w:tcPr>
          <w:p w14:paraId="1D91AC06" w14:textId="77777777" w:rsidR="006B10B8" w:rsidRPr="00AF555B" w:rsidRDefault="006B10B8" w:rsidP="003C1443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55B">
              <w:rPr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87" w:type="dxa"/>
            <w:noWrap/>
            <w:hideMark/>
          </w:tcPr>
          <w:p w14:paraId="78813592" w14:textId="77777777" w:rsidR="006B10B8" w:rsidRPr="00AF555B" w:rsidRDefault="006B10B8" w:rsidP="003C1443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55B">
              <w:rPr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555" w:type="dxa"/>
          </w:tcPr>
          <w:p w14:paraId="0FF1289D" w14:textId="77777777" w:rsidR="006B10B8" w:rsidRPr="00AF555B" w:rsidRDefault="006B10B8" w:rsidP="003C1443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55B">
              <w:rPr>
                <w:b/>
                <w:bCs/>
                <w:color w:val="000000"/>
                <w:sz w:val="24"/>
                <w:szCs w:val="24"/>
                <w:lang w:eastAsia="ru-RU"/>
              </w:rPr>
              <w:t>ОКПД2, КТРУ</w:t>
            </w:r>
          </w:p>
        </w:tc>
        <w:tc>
          <w:tcPr>
            <w:tcW w:w="3524" w:type="dxa"/>
            <w:noWrap/>
            <w:hideMark/>
          </w:tcPr>
          <w:p w14:paraId="31AFCB34" w14:textId="77777777" w:rsidR="006B10B8" w:rsidRPr="00AF555B" w:rsidRDefault="006B10B8" w:rsidP="003C1443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55B">
              <w:rPr>
                <w:b/>
                <w:bCs/>
                <w:color w:val="000000"/>
                <w:sz w:val="24"/>
                <w:szCs w:val="24"/>
                <w:lang w:eastAsia="ru-RU"/>
              </w:rPr>
              <w:t>Технические характеристики товара</w:t>
            </w:r>
          </w:p>
        </w:tc>
        <w:tc>
          <w:tcPr>
            <w:tcW w:w="1071" w:type="dxa"/>
            <w:noWrap/>
            <w:vAlign w:val="center"/>
            <w:hideMark/>
          </w:tcPr>
          <w:p w14:paraId="40135E43" w14:textId="77777777" w:rsidR="006B10B8" w:rsidRPr="00AF555B" w:rsidRDefault="006B10B8" w:rsidP="003C144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55B">
              <w:rPr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800" w:type="dxa"/>
            <w:noWrap/>
            <w:vAlign w:val="center"/>
            <w:hideMark/>
          </w:tcPr>
          <w:p w14:paraId="4213F80C" w14:textId="77777777" w:rsidR="006B10B8" w:rsidRPr="00AF555B" w:rsidRDefault="006B10B8" w:rsidP="003C144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55B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6B10B8" w:rsidRPr="00AF555B" w14:paraId="2A42607E" w14:textId="77777777" w:rsidTr="003C1443">
        <w:trPr>
          <w:trHeight w:val="359"/>
        </w:trPr>
        <w:tc>
          <w:tcPr>
            <w:tcW w:w="559" w:type="dxa"/>
            <w:noWrap/>
            <w:vAlign w:val="center"/>
          </w:tcPr>
          <w:p w14:paraId="42D66773" w14:textId="77777777" w:rsidR="006B10B8" w:rsidRPr="00AF555B" w:rsidRDefault="006B10B8" w:rsidP="003C144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F555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7" w:type="dxa"/>
            <w:noWrap/>
            <w:hideMark/>
          </w:tcPr>
          <w:p w14:paraId="364B8D6E" w14:textId="0D096792" w:rsidR="006B10B8" w:rsidRPr="00AF555B" w:rsidRDefault="006B10B8" w:rsidP="003C1443">
            <w:pPr>
              <w:rPr>
                <w:sz w:val="24"/>
                <w:szCs w:val="24"/>
              </w:rPr>
            </w:pPr>
            <w:r w:rsidRPr="008D21BF">
              <w:rPr>
                <w:sz w:val="24"/>
                <w:szCs w:val="24"/>
              </w:rPr>
              <w:t>М</w:t>
            </w:r>
            <w:r w:rsidR="00750C2E">
              <w:rPr>
                <w:sz w:val="24"/>
                <w:szCs w:val="24"/>
              </w:rPr>
              <w:t>ногофункциональное устройство (МФУ)</w:t>
            </w:r>
          </w:p>
        </w:tc>
        <w:tc>
          <w:tcPr>
            <w:tcW w:w="1555" w:type="dxa"/>
          </w:tcPr>
          <w:p w14:paraId="0B7D88F6" w14:textId="3D1CD705" w:rsidR="006B10B8" w:rsidRPr="00763896" w:rsidRDefault="006B10B8" w:rsidP="003C1443">
            <w:pPr>
              <w:rPr>
                <w:sz w:val="24"/>
                <w:szCs w:val="24"/>
                <w:lang w:val="en-US"/>
              </w:rPr>
            </w:pPr>
            <w:r w:rsidRPr="008D21BF">
              <w:rPr>
                <w:sz w:val="24"/>
                <w:szCs w:val="24"/>
              </w:rPr>
              <w:t>26.</w:t>
            </w:r>
            <w:r w:rsidR="00827AB5">
              <w:rPr>
                <w:sz w:val="24"/>
                <w:szCs w:val="24"/>
                <w:lang w:val="en-US"/>
              </w:rPr>
              <w:t>2</w:t>
            </w:r>
            <w:r w:rsidRPr="008D21BF">
              <w:rPr>
                <w:sz w:val="24"/>
                <w:szCs w:val="24"/>
              </w:rPr>
              <w:t>0.1</w:t>
            </w:r>
            <w:r w:rsidR="00827AB5">
              <w:rPr>
                <w:sz w:val="24"/>
                <w:szCs w:val="24"/>
                <w:lang w:val="en-US"/>
              </w:rPr>
              <w:t>8</w:t>
            </w:r>
            <w:r w:rsidRPr="008D21BF">
              <w:rPr>
                <w:sz w:val="24"/>
                <w:szCs w:val="24"/>
              </w:rPr>
              <w:t>.</w:t>
            </w:r>
            <w:r w:rsidR="00827AB5">
              <w:rPr>
                <w:sz w:val="24"/>
                <w:szCs w:val="24"/>
                <w:lang w:val="en-US"/>
              </w:rPr>
              <w:t>00</w:t>
            </w:r>
            <w:r w:rsidRPr="008D21BF">
              <w:rPr>
                <w:sz w:val="24"/>
                <w:szCs w:val="24"/>
              </w:rPr>
              <w:t>0-000000</w:t>
            </w:r>
            <w:r w:rsidR="00763896">
              <w:rPr>
                <w:sz w:val="24"/>
                <w:szCs w:val="24"/>
                <w:lang w:val="en-US"/>
              </w:rPr>
              <w:t>69</w:t>
            </w:r>
          </w:p>
        </w:tc>
        <w:tc>
          <w:tcPr>
            <w:tcW w:w="3524" w:type="dxa"/>
          </w:tcPr>
          <w:p w14:paraId="69FBEA3B" w14:textId="089C685B" w:rsidR="006B10B8" w:rsidRDefault="00827AB5" w:rsidP="003C1443">
            <w:pPr>
              <w:rPr>
                <w:sz w:val="24"/>
                <w:szCs w:val="24"/>
              </w:rPr>
            </w:pPr>
            <w:r w:rsidRPr="00827AB5">
              <w:rPr>
                <w:sz w:val="24"/>
                <w:szCs w:val="24"/>
              </w:rPr>
              <w:t>Возможность автоматического двухстороннего сканирования</w:t>
            </w:r>
            <w:proofErr w:type="gramStart"/>
            <w:r w:rsidR="006B10B8">
              <w:rPr>
                <w:sz w:val="24"/>
                <w:szCs w:val="24"/>
              </w:rPr>
              <w:t xml:space="preserve">: </w:t>
            </w:r>
            <w:r w:rsidR="006B10B8" w:rsidRPr="008D21BF">
              <w:rPr>
                <w:sz w:val="24"/>
                <w:szCs w:val="24"/>
              </w:rPr>
              <w:t>Да</w:t>
            </w:r>
            <w:proofErr w:type="gramEnd"/>
            <w:r w:rsidR="006B10B8">
              <w:rPr>
                <w:sz w:val="24"/>
                <w:szCs w:val="24"/>
              </w:rPr>
              <w:t>;</w:t>
            </w:r>
          </w:p>
          <w:p w14:paraId="0055C15D" w14:textId="24C9B3ED" w:rsidR="006B10B8" w:rsidRPr="008D21BF" w:rsidRDefault="006B10B8" w:rsidP="003C1443">
            <w:pPr>
              <w:rPr>
                <w:sz w:val="24"/>
                <w:szCs w:val="24"/>
              </w:rPr>
            </w:pPr>
            <w:r w:rsidRPr="008D21BF">
              <w:rPr>
                <w:sz w:val="24"/>
                <w:szCs w:val="24"/>
              </w:rPr>
              <w:t xml:space="preserve">Возможность </w:t>
            </w:r>
            <w:r w:rsidR="00827AB5" w:rsidRPr="00827AB5">
              <w:rPr>
                <w:sz w:val="24"/>
                <w:szCs w:val="24"/>
              </w:rPr>
              <w:t>автоматической двухсторонней печати</w:t>
            </w:r>
            <w:proofErr w:type="gramStart"/>
            <w:r>
              <w:rPr>
                <w:sz w:val="24"/>
                <w:szCs w:val="24"/>
              </w:rPr>
              <w:t xml:space="preserve">: </w:t>
            </w:r>
            <w:r w:rsidRPr="008D21BF">
              <w:rPr>
                <w:sz w:val="24"/>
                <w:szCs w:val="24"/>
              </w:rPr>
              <w:t>Да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14:paraId="7ACC5A24" w14:textId="1054B95F" w:rsidR="006B10B8" w:rsidRPr="00827AB5" w:rsidRDefault="00827AB5" w:rsidP="003C1443">
            <w:pPr>
              <w:rPr>
                <w:sz w:val="24"/>
                <w:szCs w:val="24"/>
              </w:rPr>
            </w:pPr>
            <w:r w:rsidRPr="00827AB5">
              <w:rPr>
                <w:sz w:val="24"/>
                <w:szCs w:val="24"/>
              </w:rPr>
              <w:t>Максимальный формат печати: А4;</w:t>
            </w:r>
          </w:p>
          <w:p w14:paraId="54DAE90C" w14:textId="77777777" w:rsidR="00827AB5" w:rsidRDefault="00827AB5" w:rsidP="003C1443">
            <w:pPr>
              <w:rPr>
                <w:sz w:val="24"/>
                <w:szCs w:val="24"/>
              </w:rPr>
            </w:pPr>
            <w:r w:rsidRPr="00827AB5">
              <w:rPr>
                <w:sz w:val="24"/>
                <w:szCs w:val="24"/>
              </w:rPr>
              <w:t xml:space="preserve">Способ подключения: </w:t>
            </w:r>
            <w:r>
              <w:rPr>
                <w:sz w:val="24"/>
                <w:szCs w:val="24"/>
                <w:lang w:val="en-US"/>
              </w:rPr>
              <w:t>Ethernet</w:t>
            </w:r>
            <w:r w:rsidRPr="00827AB5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RJ</w:t>
            </w:r>
            <w:r w:rsidRPr="00827AB5">
              <w:rPr>
                <w:sz w:val="24"/>
                <w:szCs w:val="24"/>
              </w:rPr>
              <w:t xml:space="preserve">-45); </w:t>
            </w:r>
            <w:r>
              <w:rPr>
                <w:sz w:val="24"/>
                <w:szCs w:val="24"/>
                <w:lang w:val="en-US"/>
              </w:rPr>
              <w:t>Wi</w:t>
            </w:r>
            <w:r w:rsidRPr="00827AB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Fi</w:t>
            </w:r>
            <w:r w:rsidRPr="00827AB5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  <w:lang w:val="en-US"/>
              </w:rPr>
              <w:t>NFC</w:t>
            </w:r>
            <w:r w:rsidRPr="00827AB5">
              <w:rPr>
                <w:sz w:val="24"/>
                <w:szCs w:val="24"/>
              </w:rPr>
              <w:t>:</w:t>
            </w:r>
          </w:p>
          <w:p w14:paraId="0D9FBA09" w14:textId="77777777" w:rsidR="00827AB5" w:rsidRDefault="00827AB5" w:rsidP="003C14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Цветность печати: Черно-белая;</w:t>
            </w:r>
          </w:p>
          <w:p w14:paraId="492406EE" w14:textId="02BB8951" w:rsidR="00827AB5" w:rsidRDefault="002424C6" w:rsidP="003C1443">
            <w:pPr>
              <w:rPr>
                <w:sz w:val="24"/>
                <w:szCs w:val="24"/>
              </w:rPr>
            </w:pPr>
            <w:r w:rsidRPr="002424C6">
              <w:rPr>
                <w:sz w:val="24"/>
                <w:szCs w:val="24"/>
              </w:rPr>
              <w:t>Минимальная скорость сканирования, стр/мин</w:t>
            </w:r>
            <w:r w:rsidR="00827AB5">
              <w:rPr>
                <w:sz w:val="24"/>
                <w:szCs w:val="24"/>
              </w:rPr>
              <w:t xml:space="preserve">: </w:t>
            </w:r>
            <w:r w:rsidR="00750C2E" w:rsidRPr="00750C2E">
              <w:rPr>
                <w:sz w:val="24"/>
                <w:szCs w:val="24"/>
              </w:rPr>
              <w:t>≥ 35</w:t>
            </w:r>
            <w:r w:rsidR="00750C2E">
              <w:rPr>
                <w:sz w:val="24"/>
                <w:szCs w:val="24"/>
              </w:rPr>
              <w:t>;</w:t>
            </w:r>
          </w:p>
          <w:p w14:paraId="5E8CF2B3" w14:textId="34A6574A" w:rsidR="00750C2E" w:rsidRDefault="00750C2E" w:rsidP="003C14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дисплея</w:t>
            </w:r>
            <w:proofErr w:type="gramStart"/>
            <w:r>
              <w:rPr>
                <w:sz w:val="24"/>
                <w:szCs w:val="24"/>
              </w:rPr>
              <w:t>: Да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14:paraId="2A99A1A1" w14:textId="77777777" w:rsidR="00750C2E" w:rsidRDefault="00750C2E" w:rsidP="003C1443">
            <w:pPr>
              <w:rPr>
                <w:sz w:val="24"/>
                <w:szCs w:val="24"/>
              </w:rPr>
            </w:pPr>
            <w:r w:rsidRPr="00750C2E">
              <w:rPr>
                <w:sz w:val="24"/>
                <w:szCs w:val="24"/>
              </w:rPr>
              <w:t>Наличие в комплекте поставки оригинального стартового черного тонер-картриджа</w:t>
            </w:r>
            <w:proofErr w:type="gramStart"/>
            <w:r>
              <w:rPr>
                <w:sz w:val="24"/>
                <w:szCs w:val="24"/>
              </w:rPr>
              <w:t>: Да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14:paraId="5A268ED5" w14:textId="77777777" w:rsidR="00750C2E" w:rsidRDefault="00750C2E" w:rsidP="003C1443">
            <w:pPr>
              <w:rPr>
                <w:sz w:val="24"/>
                <w:szCs w:val="24"/>
              </w:rPr>
            </w:pPr>
            <w:r w:rsidRPr="00750C2E">
              <w:rPr>
                <w:sz w:val="24"/>
                <w:szCs w:val="24"/>
              </w:rPr>
              <w:t>Объем установленной оперативной памяти</w:t>
            </w:r>
            <w:r>
              <w:rPr>
                <w:sz w:val="24"/>
                <w:szCs w:val="24"/>
              </w:rPr>
              <w:t xml:space="preserve">: </w:t>
            </w:r>
            <w:r w:rsidRPr="00750C2E">
              <w:rPr>
                <w:sz w:val="24"/>
                <w:szCs w:val="24"/>
              </w:rPr>
              <w:t>≥ 1024</w:t>
            </w:r>
            <w:r>
              <w:rPr>
                <w:sz w:val="24"/>
                <w:szCs w:val="24"/>
              </w:rPr>
              <w:t xml:space="preserve"> Мегабайт;</w:t>
            </w:r>
          </w:p>
          <w:p w14:paraId="2444EFED" w14:textId="77777777" w:rsidR="00750C2E" w:rsidRDefault="00750C2E" w:rsidP="003C1443">
            <w:pPr>
              <w:rPr>
                <w:sz w:val="24"/>
                <w:szCs w:val="24"/>
              </w:rPr>
            </w:pPr>
            <w:r w:rsidRPr="00750C2E">
              <w:rPr>
                <w:sz w:val="24"/>
                <w:szCs w:val="24"/>
              </w:rPr>
              <w:lastRenderedPageBreak/>
              <w:t>Режим сканирования</w:t>
            </w:r>
            <w:proofErr w:type="gramStart"/>
            <w:r>
              <w:rPr>
                <w:sz w:val="24"/>
                <w:szCs w:val="24"/>
              </w:rPr>
              <w:t xml:space="preserve">: </w:t>
            </w:r>
            <w:r w:rsidRPr="00750C2E">
              <w:rPr>
                <w:sz w:val="24"/>
                <w:szCs w:val="24"/>
              </w:rPr>
              <w:t>На</w:t>
            </w:r>
            <w:proofErr w:type="gramEnd"/>
            <w:r w:rsidRPr="00750C2E">
              <w:rPr>
                <w:sz w:val="24"/>
                <w:szCs w:val="24"/>
              </w:rPr>
              <w:t xml:space="preserve"> электронную почту</w:t>
            </w:r>
            <w:r>
              <w:rPr>
                <w:sz w:val="24"/>
                <w:szCs w:val="24"/>
              </w:rPr>
              <w:t xml:space="preserve">, </w:t>
            </w:r>
            <w:r w:rsidRPr="00750C2E">
              <w:rPr>
                <w:sz w:val="24"/>
                <w:szCs w:val="24"/>
              </w:rPr>
              <w:t>В сетевую папку</w:t>
            </w:r>
            <w:proofErr w:type="gramStart"/>
            <w:r>
              <w:rPr>
                <w:sz w:val="24"/>
                <w:szCs w:val="24"/>
              </w:rPr>
              <w:t xml:space="preserve">, </w:t>
            </w:r>
            <w:r w:rsidRPr="00750C2E">
              <w:rPr>
                <w:sz w:val="24"/>
                <w:szCs w:val="24"/>
              </w:rPr>
              <w:t>На</w:t>
            </w:r>
            <w:proofErr w:type="gramEnd"/>
            <w:r w:rsidRPr="00750C2E">
              <w:rPr>
                <w:sz w:val="24"/>
                <w:szCs w:val="24"/>
              </w:rPr>
              <w:t xml:space="preserve"> USB-накопитель</w:t>
            </w:r>
            <w:r>
              <w:rPr>
                <w:sz w:val="24"/>
                <w:szCs w:val="24"/>
              </w:rPr>
              <w:t>;</w:t>
            </w:r>
          </w:p>
          <w:p w14:paraId="06C124E4" w14:textId="77777777" w:rsidR="00750C2E" w:rsidRDefault="00750C2E" w:rsidP="003C1443">
            <w:pPr>
              <w:rPr>
                <w:sz w:val="24"/>
                <w:szCs w:val="24"/>
              </w:rPr>
            </w:pPr>
            <w:r w:rsidRPr="00750C2E">
              <w:rPr>
                <w:sz w:val="24"/>
                <w:szCs w:val="24"/>
              </w:rPr>
              <w:t>Скорость черно-белой печати в формате А4, стр/мин</w:t>
            </w:r>
            <w:r>
              <w:rPr>
                <w:sz w:val="24"/>
                <w:szCs w:val="24"/>
              </w:rPr>
              <w:t xml:space="preserve">: </w:t>
            </w:r>
            <w:r w:rsidRPr="00750C2E">
              <w:rPr>
                <w:sz w:val="24"/>
                <w:szCs w:val="24"/>
              </w:rPr>
              <w:t>≥ 30</w:t>
            </w:r>
            <w:r>
              <w:rPr>
                <w:sz w:val="24"/>
                <w:szCs w:val="24"/>
              </w:rPr>
              <w:t>;</w:t>
            </w:r>
          </w:p>
          <w:p w14:paraId="3342FBE6" w14:textId="77777777" w:rsidR="00750C2E" w:rsidRDefault="00750C2E" w:rsidP="003C1443">
            <w:pPr>
              <w:rPr>
                <w:sz w:val="24"/>
                <w:szCs w:val="24"/>
              </w:rPr>
            </w:pPr>
            <w:r w:rsidRPr="00750C2E">
              <w:rPr>
                <w:sz w:val="24"/>
                <w:szCs w:val="24"/>
              </w:rPr>
              <w:t>Тип сканирования</w:t>
            </w:r>
            <w:r>
              <w:rPr>
                <w:sz w:val="24"/>
                <w:szCs w:val="24"/>
              </w:rPr>
              <w:t xml:space="preserve">: </w:t>
            </w:r>
            <w:r w:rsidRPr="00750C2E">
              <w:rPr>
                <w:sz w:val="24"/>
                <w:szCs w:val="24"/>
              </w:rPr>
              <w:t>Протяжный</w:t>
            </w:r>
            <w:r>
              <w:rPr>
                <w:sz w:val="24"/>
                <w:szCs w:val="24"/>
              </w:rPr>
              <w:t xml:space="preserve">, </w:t>
            </w:r>
            <w:r w:rsidRPr="00750C2E">
              <w:rPr>
                <w:sz w:val="24"/>
                <w:szCs w:val="24"/>
              </w:rPr>
              <w:t>Планшетный</w:t>
            </w:r>
            <w:r>
              <w:rPr>
                <w:sz w:val="24"/>
                <w:szCs w:val="24"/>
              </w:rPr>
              <w:t>;</w:t>
            </w:r>
          </w:p>
          <w:p w14:paraId="1CE870A3" w14:textId="01579BC7" w:rsidR="00750C2E" w:rsidRDefault="00750C2E" w:rsidP="003C1443">
            <w:pPr>
              <w:rPr>
                <w:sz w:val="24"/>
                <w:szCs w:val="24"/>
              </w:rPr>
            </w:pPr>
            <w:r w:rsidRPr="00750C2E">
              <w:rPr>
                <w:sz w:val="24"/>
                <w:szCs w:val="24"/>
              </w:rPr>
              <w:t>Частота процессора</w:t>
            </w:r>
            <w:r>
              <w:rPr>
                <w:sz w:val="24"/>
                <w:szCs w:val="24"/>
              </w:rPr>
              <w:t xml:space="preserve">: </w:t>
            </w:r>
            <w:r w:rsidRPr="00750C2E">
              <w:rPr>
                <w:sz w:val="24"/>
                <w:szCs w:val="24"/>
              </w:rPr>
              <w:t>≥ 800</w:t>
            </w:r>
            <w:r>
              <w:rPr>
                <w:sz w:val="24"/>
                <w:szCs w:val="24"/>
              </w:rPr>
              <w:t xml:space="preserve"> Мегагерц;</w:t>
            </w:r>
          </w:p>
          <w:p w14:paraId="18FFC350" w14:textId="5F0D3DD5" w:rsidR="00015C46" w:rsidRDefault="00DA6B88" w:rsidP="003C14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печати: </w:t>
            </w:r>
            <w:r w:rsidRPr="00DA6B88">
              <w:rPr>
                <w:sz w:val="24"/>
                <w:szCs w:val="24"/>
              </w:rPr>
              <w:t>Электрографическая</w:t>
            </w:r>
          </w:p>
          <w:p w14:paraId="0AA5A4C7" w14:textId="77777777" w:rsidR="00DA6B88" w:rsidRPr="00DA6B88" w:rsidRDefault="00DA6B88" w:rsidP="003C1443">
            <w:pPr>
              <w:rPr>
                <w:sz w:val="24"/>
                <w:szCs w:val="24"/>
              </w:rPr>
            </w:pPr>
          </w:p>
          <w:p w14:paraId="73733204" w14:textId="56B538F9" w:rsidR="00750C2E" w:rsidRPr="00DA6B88" w:rsidRDefault="00015C46" w:rsidP="00015C46">
            <w:pPr>
              <w:shd w:val="clear" w:color="auto" w:fill="FFFFFF"/>
              <w:textAlignment w:val="baseline"/>
              <w:outlineLvl w:val="0"/>
              <w:rPr>
                <w:color w:val="000000"/>
                <w:kern w:val="36"/>
                <w:sz w:val="24"/>
                <w:szCs w:val="24"/>
                <w:lang w:eastAsia="ru-RU"/>
              </w:rPr>
            </w:pPr>
            <w:r w:rsidRPr="00015C46">
              <w:rPr>
                <w:color w:val="000000"/>
                <w:kern w:val="36"/>
                <w:sz w:val="24"/>
                <w:szCs w:val="24"/>
                <w:lang w:eastAsia="ru-RU"/>
              </w:rPr>
              <w:t>МФУ</w:t>
            </w:r>
            <w:r w:rsidRPr="00DA6B88">
              <w:rPr>
                <w:color w:val="000000"/>
                <w:kern w:val="36"/>
                <w:sz w:val="24"/>
                <w:szCs w:val="24"/>
                <w:lang w:eastAsia="ru-RU"/>
              </w:rPr>
              <w:t xml:space="preserve"> </w:t>
            </w:r>
            <w:r w:rsidRPr="002424C6">
              <w:rPr>
                <w:color w:val="000000"/>
                <w:kern w:val="36"/>
                <w:sz w:val="24"/>
                <w:szCs w:val="24"/>
                <w:lang w:val="en-US" w:eastAsia="ru-RU"/>
              </w:rPr>
              <w:t>Canon</w:t>
            </w:r>
            <w:r w:rsidRPr="00DA6B88">
              <w:rPr>
                <w:color w:val="000000"/>
                <w:kern w:val="36"/>
                <w:sz w:val="24"/>
                <w:szCs w:val="24"/>
                <w:lang w:eastAsia="ru-RU"/>
              </w:rPr>
              <w:t xml:space="preserve"> </w:t>
            </w:r>
            <w:r w:rsidRPr="002424C6">
              <w:rPr>
                <w:color w:val="000000"/>
                <w:kern w:val="36"/>
                <w:sz w:val="24"/>
                <w:szCs w:val="24"/>
                <w:lang w:val="en-US" w:eastAsia="ru-RU"/>
              </w:rPr>
              <w:t>i</w:t>
            </w:r>
            <w:r w:rsidRPr="00DA6B88">
              <w:rPr>
                <w:color w:val="000000"/>
                <w:kern w:val="36"/>
                <w:sz w:val="24"/>
                <w:szCs w:val="24"/>
                <w:lang w:eastAsia="ru-RU"/>
              </w:rPr>
              <w:t>-</w:t>
            </w:r>
            <w:r w:rsidRPr="002424C6">
              <w:rPr>
                <w:color w:val="000000"/>
                <w:kern w:val="36"/>
                <w:sz w:val="24"/>
                <w:szCs w:val="24"/>
                <w:lang w:val="en-US" w:eastAsia="ru-RU"/>
              </w:rPr>
              <w:t>SENSYS</w:t>
            </w:r>
            <w:r w:rsidRPr="00DA6B88">
              <w:rPr>
                <w:color w:val="000000"/>
                <w:kern w:val="36"/>
                <w:sz w:val="24"/>
                <w:szCs w:val="24"/>
                <w:lang w:eastAsia="ru-RU"/>
              </w:rPr>
              <w:t xml:space="preserve"> </w:t>
            </w:r>
            <w:r w:rsidRPr="002424C6">
              <w:rPr>
                <w:color w:val="000000"/>
                <w:kern w:val="36"/>
                <w:sz w:val="24"/>
                <w:szCs w:val="24"/>
                <w:lang w:val="en-US" w:eastAsia="ru-RU"/>
              </w:rPr>
              <w:t>MF</w:t>
            </w:r>
            <w:r w:rsidRPr="00DA6B88">
              <w:rPr>
                <w:color w:val="000000"/>
                <w:kern w:val="36"/>
                <w:sz w:val="24"/>
                <w:szCs w:val="24"/>
                <w:lang w:eastAsia="ru-RU"/>
              </w:rPr>
              <w:t>463</w:t>
            </w:r>
            <w:r w:rsidRPr="002424C6">
              <w:rPr>
                <w:color w:val="000000"/>
                <w:kern w:val="36"/>
                <w:sz w:val="24"/>
                <w:szCs w:val="24"/>
                <w:lang w:val="en-US" w:eastAsia="ru-RU"/>
              </w:rPr>
              <w:t>dw</w:t>
            </w:r>
          </w:p>
        </w:tc>
        <w:tc>
          <w:tcPr>
            <w:tcW w:w="1071" w:type="dxa"/>
            <w:noWrap/>
            <w:vAlign w:val="center"/>
            <w:hideMark/>
          </w:tcPr>
          <w:p w14:paraId="2552B81E" w14:textId="77777777" w:rsidR="006B10B8" w:rsidRPr="00AF555B" w:rsidRDefault="006B10B8" w:rsidP="003C144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F555B">
              <w:rPr>
                <w:color w:val="000000"/>
                <w:sz w:val="24"/>
                <w:szCs w:val="24"/>
                <w:lang w:eastAsia="ru-RU"/>
              </w:rPr>
              <w:lastRenderedPageBreak/>
              <w:t>штука</w:t>
            </w:r>
          </w:p>
        </w:tc>
        <w:tc>
          <w:tcPr>
            <w:tcW w:w="800" w:type="dxa"/>
            <w:noWrap/>
            <w:vAlign w:val="center"/>
            <w:hideMark/>
          </w:tcPr>
          <w:p w14:paraId="716E29B1" w14:textId="14D17E15" w:rsidR="006B10B8" w:rsidRPr="00827AB5" w:rsidRDefault="00827AB5" w:rsidP="003C1443">
            <w:pPr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>
              <w:rPr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</w:tr>
    </w:tbl>
    <w:p w14:paraId="4F7C788C" w14:textId="77777777" w:rsidR="006B10B8" w:rsidRPr="00DA0976" w:rsidRDefault="006B10B8" w:rsidP="006B10B8">
      <w:pPr>
        <w:jc w:val="both"/>
        <w:rPr>
          <w:color w:val="000000"/>
          <w:sz w:val="24"/>
          <w:lang w:eastAsia="ru-RU"/>
        </w:rPr>
      </w:pPr>
    </w:p>
    <w:p w14:paraId="4368B0D1" w14:textId="1B369870" w:rsidR="009D72D8" w:rsidRPr="006B6A60" w:rsidRDefault="006B10B8" w:rsidP="006B6A60">
      <w:pPr>
        <w:ind w:firstLine="709"/>
        <w:jc w:val="both"/>
        <w:rPr>
          <w:color w:val="000000"/>
          <w:sz w:val="24"/>
          <w:lang w:eastAsia="ru-RU"/>
        </w:rPr>
      </w:pPr>
      <w:r w:rsidRPr="00DA0976">
        <w:rPr>
          <w:color w:val="000000"/>
          <w:sz w:val="24"/>
          <w:lang w:eastAsia="ru-RU"/>
        </w:rPr>
        <w:t>Потребительские свойства, функциональные, технические, качественные характеристики Товара указаны в соответствии с потребностью Государственного заказчика, с целью обеспечения совместимости с техникой, оборудованием и другими материально-техническими средствами, используемыми Государственным заказчиком, обеспечение взаимозаменяемости Товара, а также исходя из принципа эффективности использования бюджетных средств, установленного статьей 34 Бюджетного кодекса Российской Федерации, необходимости достижения наилучшего результата с использованием определенного бюджетом объема средств.</w:t>
      </w:r>
    </w:p>
    <w:p w14:paraId="3D763E0E" w14:textId="7C37856F" w:rsidR="00C371FA" w:rsidRPr="00C371FA" w:rsidRDefault="00C371FA" w:rsidP="00C371FA"/>
    <w:p w14:paraId="7906F82B" w14:textId="1B6B8BC6" w:rsidR="00C371FA" w:rsidRDefault="00C371FA" w:rsidP="00C371FA"/>
    <w:p w14:paraId="66DF7461" w14:textId="3E1AAF70" w:rsidR="00C371FA" w:rsidRDefault="00C371FA" w:rsidP="00C371FA">
      <w:pPr>
        <w:tabs>
          <w:tab w:val="left" w:pos="1870"/>
        </w:tabs>
      </w:pPr>
      <w:r>
        <w:tab/>
      </w:r>
    </w:p>
    <w:p w14:paraId="25808BF3" w14:textId="77777777" w:rsidR="00C371FA" w:rsidRPr="006B2A00" w:rsidRDefault="00C371FA" w:rsidP="00C371FA">
      <w:pPr>
        <w:tabs>
          <w:tab w:val="left" w:pos="1870"/>
        </w:tabs>
      </w:pPr>
    </w:p>
    <w:p w14:paraId="4F85B388" w14:textId="77777777" w:rsidR="00C371FA" w:rsidRDefault="00C371FA" w:rsidP="00C371FA">
      <w:pPr>
        <w:tabs>
          <w:tab w:val="left" w:pos="1870"/>
        </w:tabs>
      </w:pPr>
    </w:p>
    <w:p w14:paraId="07DDF20A" w14:textId="1713DC2C" w:rsidR="00C371FA" w:rsidRPr="00C371FA" w:rsidRDefault="00C371FA" w:rsidP="00C371FA">
      <w:pPr>
        <w:tabs>
          <w:tab w:val="left" w:pos="1870"/>
        </w:tabs>
      </w:pPr>
    </w:p>
    <w:sectPr w:rsidR="00C371FA" w:rsidRPr="00C371FA" w:rsidSect="00E75204">
      <w:pgSz w:w="11906" w:h="16838"/>
      <w:pgMar w:top="425" w:right="851" w:bottom="851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CDA5C" w14:textId="77777777" w:rsidR="00EE1C24" w:rsidRDefault="00EE1C24" w:rsidP="001431C7">
      <w:r>
        <w:separator/>
      </w:r>
    </w:p>
  </w:endnote>
  <w:endnote w:type="continuationSeparator" w:id="0">
    <w:p w14:paraId="1FE7BB85" w14:textId="77777777" w:rsidR="00EE1C24" w:rsidRDefault="00EE1C24" w:rsidP="00143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9D8F2" w14:textId="77777777" w:rsidR="00EE1C24" w:rsidRDefault="00EE1C24" w:rsidP="001431C7">
      <w:r>
        <w:separator/>
      </w:r>
    </w:p>
  </w:footnote>
  <w:footnote w:type="continuationSeparator" w:id="0">
    <w:p w14:paraId="7477C3E2" w14:textId="77777777" w:rsidR="00EE1C24" w:rsidRDefault="00EE1C24" w:rsidP="00143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357F5"/>
    <w:multiLevelType w:val="hybridMultilevel"/>
    <w:tmpl w:val="3D5A163A"/>
    <w:lvl w:ilvl="0" w:tplc="02A00590">
      <w:start w:val="1"/>
      <w:numFmt w:val="decimal"/>
      <w:lvlText w:val="%1."/>
      <w:lvlJc w:val="left"/>
      <w:pPr>
        <w:ind w:left="-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927" w:hanging="360"/>
      </w:pPr>
    </w:lvl>
    <w:lvl w:ilvl="2" w:tplc="0419001B" w:tentative="1">
      <w:start w:val="1"/>
      <w:numFmt w:val="lowerRoman"/>
      <w:lvlText w:val="%3."/>
      <w:lvlJc w:val="right"/>
      <w:pPr>
        <w:ind w:left="1647" w:hanging="180"/>
      </w:pPr>
    </w:lvl>
    <w:lvl w:ilvl="3" w:tplc="0419000F" w:tentative="1">
      <w:start w:val="1"/>
      <w:numFmt w:val="decimal"/>
      <w:lvlText w:val="%4."/>
      <w:lvlJc w:val="left"/>
      <w:pPr>
        <w:ind w:left="2367" w:hanging="360"/>
      </w:pPr>
    </w:lvl>
    <w:lvl w:ilvl="4" w:tplc="04190019" w:tentative="1">
      <w:start w:val="1"/>
      <w:numFmt w:val="lowerLetter"/>
      <w:lvlText w:val="%5."/>
      <w:lvlJc w:val="left"/>
      <w:pPr>
        <w:ind w:left="3087" w:hanging="360"/>
      </w:pPr>
    </w:lvl>
    <w:lvl w:ilvl="5" w:tplc="0419001B" w:tentative="1">
      <w:start w:val="1"/>
      <w:numFmt w:val="lowerRoman"/>
      <w:lvlText w:val="%6."/>
      <w:lvlJc w:val="right"/>
      <w:pPr>
        <w:ind w:left="3807" w:hanging="180"/>
      </w:pPr>
    </w:lvl>
    <w:lvl w:ilvl="6" w:tplc="0419000F" w:tentative="1">
      <w:start w:val="1"/>
      <w:numFmt w:val="decimal"/>
      <w:lvlText w:val="%7."/>
      <w:lvlJc w:val="left"/>
      <w:pPr>
        <w:ind w:left="4527" w:hanging="360"/>
      </w:pPr>
    </w:lvl>
    <w:lvl w:ilvl="7" w:tplc="04190019" w:tentative="1">
      <w:start w:val="1"/>
      <w:numFmt w:val="lowerLetter"/>
      <w:lvlText w:val="%8."/>
      <w:lvlJc w:val="left"/>
      <w:pPr>
        <w:ind w:left="5247" w:hanging="360"/>
      </w:pPr>
    </w:lvl>
    <w:lvl w:ilvl="8" w:tplc="0419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" w15:restartNumberingAfterBreak="0">
    <w:nsid w:val="275F1487"/>
    <w:multiLevelType w:val="hybridMultilevel"/>
    <w:tmpl w:val="1818CB46"/>
    <w:lvl w:ilvl="0" w:tplc="B64285EC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7E06485"/>
    <w:multiLevelType w:val="multilevel"/>
    <w:tmpl w:val="93547F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" w15:restartNumberingAfterBreak="0">
    <w:nsid w:val="68C35DA9"/>
    <w:multiLevelType w:val="multilevel"/>
    <w:tmpl w:val="BC385F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 w16cid:durableId="53814889">
    <w:abstractNumId w:val="0"/>
  </w:num>
  <w:num w:numId="2" w16cid:durableId="983661336">
    <w:abstractNumId w:val="3"/>
  </w:num>
  <w:num w:numId="3" w16cid:durableId="1588927050">
    <w:abstractNumId w:val="1"/>
  </w:num>
  <w:num w:numId="4" w16cid:durableId="8571637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E3A"/>
    <w:rsid w:val="000019D5"/>
    <w:rsid w:val="00015C46"/>
    <w:rsid w:val="00063344"/>
    <w:rsid w:val="000669D9"/>
    <w:rsid w:val="0008118A"/>
    <w:rsid w:val="000979E9"/>
    <w:rsid w:val="000A1720"/>
    <w:rsid w:val="000A2225"/>
    <w:rsid w:val="000A2C23"/>
    <w:rsid w:val="000A7B17"/>
    <w:rsid w:val="000A7F1E"/>
    <w:rsid w:val="000B3140"/>
    <w:rsid w:val="000C09B8"/>
    <w:rsid w:val="001042CA"/>
    <w:rsid w:val="00123061"/>
    <w:rsid w:val="001431C7"/>
    <w:rsid w:val="00156D5F"/>
    <w:rsid w:val="00157320"/>
    <w:rsid w:val="00163169"/>
    <w:rsid w:val="00174FD1"/>
    <w:rsid w:val="001753D1"/>
    <w:rsid w:val="00175AF3"/>
    <w:rsid w:val="00197803"/>
    <w:rsid w:val="001B0115"/>
    <w:rsid w:val="001E2C08"/>
    <w:rsid w:val="001E47E3"/>
    <w:rsid w:val="00210950"/>
    <w:rsid w:val="00211387"/>
    <w:rsid w:val="00217171"/>
    <w:rsid w:val="00230C05"/>
    <w:rsid w:val="00232659"/>
    <w:rsid w:val="00234F76"/>
    <w:rsid w:val="00240BB6"/>
    <w:rsid w:val="002424C6"/>
    <w:rsid w:val="002500E4"/>
    <w:rsid w:val="00251329"/>
    <w:rsid w:val="00255D50"/>
    <w:rsid w:val="00267E58"/>
    <w:rsid w:val="00285678"/>
    <w:rsid w:val="0028682D"/>
    <w:rsid w:val="00287475"/>
    <w:rsid w:val="00292816"/>
    <w:rsid w:val="002B335F"/>
    <w:rsid w:val="002C75F0"/>
    <w:rsid w:val="002D2213"/>
    <w:rsid w:val="002E5654"/>
    <w:rsid w:val="002F1001"/>
    <w:rsid w:val="002F290C"/>
    <w:rsid w:val="0030335C"/>
    <w:rsid w:val="003048BE"/>
    <w:rsid w:val="00304985"/>
    <w:rsid w:val="00311659"/>
    <w:rsid w:val="003300BC"/>
    <w:rsid w:val="0033507A"/>
    <w:rsid w:val="00340BDC"/>
    <w:rsid w:val="003540DF"/>
    <w:rsid w:val="00357637"/>
    <w:rsid w:val="00360464"/>
    <w:rsid w:val="00364EAA"/>
    <w:rsid w:val="003670E6"/>
    <w:rsid w:val="00375B46"/>
    <w:rsid w:val="00386747"/>
    <w:rsid w:val="003A61E5"/>
    <w:rsid w:val="003B0DC5"/>
    <w:rsid w:val="003B78AE"/>
    <w:rsid w:val="003D4175"/>
    <w:rsid w:val="003D70AA"/>
    <w:rsid w:val="003E0C74"/>
    <w:rsid w:val="003E4CBE"/>
    <w:rsid w:val="003F3B13"/>
    <w:rsid w:val="003F6EA4"/>
    <w:rsid w:val="004054F3"/>
    <w:rsid w:val="0042064D"/>
    <w:rsid w:val="00425A55"/>
    <w:rsid w:val="0042614E"/>
    <w:rsid w:val="00435CC1"/>
    <w:rsid w:val="00452F9A"/>
    <w:rsid w:val="00461033"/>
    <w:rsid w:val="0046295C"/>
    <w:rsid w:val="0047017E"/>
    <w:rsid w:val="00471B4E"/>
    <w:rsid w:val="0047367D"/>
    <w:rsid w:val="00481B3E"/>
    <w:rsid w:val="004933B9"/>
    <w:rsid w:val="004B72DC"/>
    <w:rsid w:val="004C3BE8"/>
    <w:rsid w:val="004D6B97"/>
    <w:rsid w:val="004E61BD"/>
    <w:rsid w:val="004F0E9C"/>
    <w:rsid w:val="004F5A80"/>
    <w:rsid w:val="004F5C90"/>
    <w:rsid w:val="0051715F"/>
    <w:rsid w:val="00522E90"/>
    <w:rsid w:val="005263B3"/>
    <w:rsid w:val="005355E5"/>
    <w:rsid w:val="00541B82"/>
    <w:rsid w:val="005551EA"/>
    <w:rsid w:val="00561813"/>
    <w:rsid w:val="0056250B"/>
    <w:rsid w:val="00594DE7"/>
    <w:rsid w:val="005B35C0"/>
    <w:rsid w:val="005C1255"/>
    <w:rsid w:val="005C5C19"/>
    <w:rsid w:val="005D6A4F"/>
    <w:rsid w:val="005D6A8D"/>
    <w:rsid w:val="005E770D"/>
    <w:rsid w:val="00600C5A"/>
    <w:rsid w:val="00603A4D"/>
    <w:rsid w:val="006040C6"/>
    <w:rsid w:val="0060593E"/>
    <w:rsid w:val="00615BC3"/>
    <w:rsid w:val="00626F67"/>
    <w:rsid w:val="00632FE1"/>
    <w:rsid w:val="0063375D"/>
    <w:rsid w:val="006540DC"/>
    <w:rsid w:val="00654EB6"/>
    <w:rsid w:val="00656CBC"/>
    <w:rsid w:val="006610E5"/>
    <w:rsid w:val="00672C2F"/>
    <w:rsid w:val="006911A2"/>
    <w:rsid w:val="006925F3"/>
    <w:rsid w:val="00693F1F"/>
    <w:rsid w:val="006A2354"/>
    <w:rsid w:val="006A3CC8"/>
    <w:rsid w:val="006A7199"/>
    <w:rsid w:val="006B10B8"/>
    <w:rsid w:val="006B2A00"/>
    <w:rsid w:val="006B6A60"/>
    <w:rsid w:val="006C1D50"/>
    <w:rsid w:val="006C3006"/>
    <w:rsid w:val="006D2C13"/>
    <w:rsid w:val="006D51A0"/>
    <w:rsid w:val="006E0C18"/>
    <w:rsid w:val="006E635E"/>
    <w:rsid w:val="006F0FFE"/>
    <w:rsid w:val="00704353"/>
    <w:rsid w:val="00706B75"/>
    <w:rsid w:val="007079CF"/>
    <w:rsid w:val="0072047D"/>
    <w:rsid w:val="00732E9C"/>
    <w:rsid w:val="00734A85"/>
    <w:rsid w:val="00747F72"/>
    <w:rsid w:val="007501D9"/>
    <w:rsid w:val="00750C2E"/>
    <w:rsid w:val="0075693B"/>
    <w:rsid w:val="00763896"/>
    <w:rsid w:val="007751FB"/>
    <w:rsid w:val="0078711B"/>
    <w:rsid w:val="00793CD4"/>
    <w:rsid w:val="007A1E69"/>
    <w:rsid w:val="007A5073"/>
    <w:rsid w:val="007D0033"/>
    <w:rsid w:val="007D3025"/>
    <w:rsid w:val="007D46E4"/>
    <w:rsid w:val="007D7145"/>
    <w:rsid w:val="007E0BC7"/>
    <w:rsid w:val="007E2744"/>
    <w:rsid w:val="007F4CDC"/>
    <w:rsid w:val="00802A21"/>
    <w:rsid w:val="00820B66"/>
    <w:rsid w:val="00827AB5"/>
    <w:rsid w:val="00835C30"/>
    <w:rsid w:val="008401BD"/>
    <w:rsid w:val="00840991"/>
    <w:rsid w:val="008409FB"/>
    <w:rsid w:val="00847034"/>
    <w:rsid w:val="00852CC3"/>
    <w:rsid w:val="008711BB"/>
    <w:rsid w:val="008746E0"/>
    <w:rsid w:val="008804E0"/>
    <w:rsid w:val="00881C19"/>
    <w:rsid w:val="00897393"/>
    <w:rsid w:val="008A6733"/>
    <w:rsid w:val="008A68CE"/>
    <w:rsid w:val="008B20FB"/>
    <w:rsid w:val="008B3ED0"/>
    <w:rsid w:val="008D2FB6"/>
    <w:rsid w:val="008D7A21"/>
    <w:rsid w:val="008F3AFD"/>
    <w:rsid w:val="008F745B"/>
    <w:rsid w:val="009013FE"/>
    <w:rsid w:val="00902187"/>
    <w:rsid w:val="00910E55"/>
    <w:rsid w:val="00915AD3"/>
    <w:rsid w:val="0093105B"/>
    <w:rsid w:val="00933193"/>
    <w:rsid w:val="00945303"/>
    <w:rsid w:val="00957ED6"/>
    <w:rsid w:val="00976F02"/>
    <w:rsid w:val="00987B86"/>
    <w:rsid w:val="00994FEA"/>
    <w:rsid w:val="009B6829"/>
    <w:rsid w:val="009B6DFD"/>
    <w:rsid w:val="009C0D24"/>
    <w:rsid w:val="009C3335"/>
    <w:rsid w:val="009C36FB"/>
    <w:rsid w:val="009D4A3C"/>
    <w:rsid w:val="009D6393"/>
    <w:rsid w:val="009D72D8"/>
    <w:rsid w:val="009E5670"/>
    <w:rsid w:val="009E73FB"/>
    <w:rsid w:val="009F2D23"/>
    <w:rsid w:val="009F5672"/>
    <w:rsid w:val="00A00FA5"/>
    <w:rsid w:val="00A046AE"/>
    <w:rsid w:val="00A15567"/>
    <w:rsid w:val="00A16098"/>
    <w:rsid w:val="00A236F5"/>
    <w:rsid w:val="00A419F2"/>
    <w:rsid w:val="00A641AF"/>
    <w:rsid w:val="00A66F58"/>
    <w:rsid w:val="00A73A67"/>
    <w:rsid w:val="00A73B2B"/>
    <w:rsid w:val="00A91193"/>
    <w:rsid w:val="00AA7155"/>
    <w:rsid w:val="00AA72C9"/>
    <w:rsid w:val="00AB52E2"/>
    <w:rsid w:val="00AC3548"/>
    <w:rsid w:val="00AE2691"/>
    <w:rsid w:val="00AE4BEE"/>
    <w:rsid w:val="00B01A5F"/>
    <w:rsid w:val="00B0634B"/>
    <w:rsid w:val="00B106FA"/>
    <w:rsid w:val="00B11312"/>
    <w:rsid w:val="00B3605B"/>
    <w:rsid w:val="00B45D31"/>
    <w:rsid w:val="00B523A4"/>
    <w:rsid w:val="00B56AE5"/>
    <w:rsid w:val="00B57C4C"/>
    <w:rsid w:val="00B60653"/>
    <w:rsid w:val="00B7044A"/>
    <w:rsid w:val="00B81681"/>
    <w:rsid w:val="00B94564"/>
    <w:rsid w:val="00B97950"/>
    <w:rsid w:val="00BB3514"/>
    <w:rsid w:val="00BC7580"/>
    <w:rsid w:val="00BD0102"/>
    <w:rsid w:val="00BD3E3A"/>
    <w:rsid w:val="00BD5C1A"/>
    <w:rsid w:val="00BD771E"/>
    <w:rsid w:val="00BE5230"/>
    <w:rsid w:val="00BF66D9"/>
    <w:rsid w:val="00C0183A"/>
    <w:rsid w:val="00C114A3"/>
    <w:rsid w:val="00C137A3"/>
    <w:rsid w:val="00C16098"/>
    <w:rsid w:val="00C20F03"/>
    <w:rsid w:val="00C21536"/>
    <w:rsid w:val="00C21E86"/>
    <w:rsid w:val="00C371FA"/>
    <w:rsid w:val="00C4110C"/>
    <w:rsid w:val="00C47B50"/>
    <w:rsid w:val="00C60002"/>
    <w:rsid w:val="00C7343B"/>
    <w:rsid w:val="00C92CAC"/>
    <w:rsid w:val="00CA3B34"/>
    <w:rsid w:val="00CC7DCC"/>
    <w:rsid w:val="00CD2503"/>
    <w:rsid w:val="00CD5B65"/>
    <w:rsid w:val="00CD677E"/>
    <w:rsid w:val="00CF5DDD"/>
    <w:rsid w:val="00CF6F3A"/>
    <w:rsid w:val="00D06512"/>
    <w:rsid w:val="00D14E4C"/>
    <w:rsid w:val="00D27EFD"/>
    <w:rsid w:val="00D37363"/>
    <w:rsid w:val="00D41903"/>
    <w:rsid w:val="00D45F5E"/>
    <w:rsid w:val="00D50827"/>
    <w:rsid w:val="00D512CA"/>
    <w:rsid w:val="00D832AA"/>
    <w:rsid w:val="00D934CF"/>
    <w:rsid w:val="00DA6B88"/>
    <w:rsid w:val="00DB3A8F"/>
    <w:rsid w:val="00DC4D43"/>
    <w:rsid w:val="00DC6739"/>
    <w:rsid w:val="00DD06C9"/>
    <w:rsid w:val="00DD15BE"/>
    <w:rsid w:val="00DD232C"/>
    <w:rsid w:val="00DD2646"/>
    <w:rsid w:val="00DE2A4A"/>
    <w:rsid w:val="00DE2D1C"/>
    <w:rsid w:val="00DE5D10"/>
    <w:rsid w:val="00DF359B"/>
    <w:rsid w:val="00DF4327"/>
    <w:rsid w:val="00E02F18"/>
    <w:rsid w:val="00E10BB7"/>
    <w:rsid w:val="00E33F1A"/>
    <w:rsid w:val="00E5413B"/>
    <w:rsid w:val="00E6044C"/>
    <w:rsid w:val="00E63461"/>
    <w:rsid w:val="00E72D4E"/>
    <w:rsid w:val="00E75204"/>
    <w:rsid w:val="00E91192"/>
    <w:rsid w:val="00EA1523"/>
    <w:rsid w:val="00EB0012"/>
    <w:rsid w:val="00EB3935"/>
    <w:rsid w:val="00EB5333"/>
    <w:rsid w:val="00EC04B0"/>
    <w:rsid w:val="00EC16D9"/>
    <w:rsid w:val="00EC5311"/>
    <w:rsid w:val="00EC7F5C"/>
    <w:rsid w:val="00EE1C24"/>
    <w:rsid w:val="00EE362F"/>
    <w:rsid w:val="00EE709C"/>
    <w:rsid w:val="00EF3091"/>
    <w:rsid w:val="00F10BAB"/>
    <w:rsid w:val="00F1759F"/>
    <w:rsid w:val="00F3749D"/>
    <w:rsid w:val="00F45FA1"/>
    <w:rsid w:val="00F639E5"/>
    <w:rsid w:val="00F66B16"/>
    <w:rsid w:val="00F87853"/>
    <w:rsid w:val="00F935BC"/>
    <w:rsid w:val="00F94043"/>
    <w:rsid w:val="00F95AA3"/>
    <w:rsid w:val="00F97574"/>
    <w:rsid w:val="00FC6E5C"/>
    <w:rsid w:val="00FF223A"/>
    <w:rsid w:val="00FF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45981"/>
  <w15:chartTrackingRefBased/>
  <w15:docId w15:val="{550CC38A-E37C-4BDD-8D91-3405D979F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3E3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1">
    <w:name w:val="heading 1"/>
    <w:basedOn w:val="a"/>
    <w:link w:val="10"/>
    <w:uiPriority w:val="9"/>
    <w:qFormat/>
    <w:rsid w:val="00015C4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D3E3A"/>
    <w:rPr>
      <w:color w:val="0563C1"/>
      <w:u w:val="single"/>
    </w:rPr>
  </w:style>
  <w:style w:type="character" w:styleId="a4">
    <w:name w:val="Unresolved Mention"/>
    <w:basedOn w:val="a0"/>
    <w:uiPriority w:val="99"/>
    <w:semiHidden/>
    <w:unhideWhenUsed/>
    <w:rsid w:val="00D512CA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87B8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431C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431C7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8">
    <w:name w:val="footer"/>
    <w:basedOn w:val="a"/>
    <w:link w:val="a9"/>
    <w:uiPriority w:val="99"/>
    <w:unhideWhenUsed/>
    <w:rsid w:val="001431C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431C7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aa">
    <w:name w:val="annotation reference"/>
    <w:basedOn w:val="a0"/>
    <w:uiPriority w:val="99"/>
    <w:semiHidden/>
    <w:unhideWhenUsed/>
    <w:rsid w:val="001B0115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1B0115"/>
  </w:style>
  <w:style w:type="character" w:customStyle="1" w:styleId="ac">
    <w:name w:val="Текст примечания Знак"/>
    <w:basedOn w:val="a0"/>
    <w:link w:val="ab"/>
    <w:uiPriority w:val="99"/>
    <w:rsid w:val="001B011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B011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B0115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table" w:styleId="af">
    <w:name w:val="Table Grid"/>
    <w:basedOn w:val="a1"/>
    <w:uiPriority w:val="39"/>
    <w:rsid w:val="008D7A21"/>
    <w:pPr>
      <w:spacing w:after="0" w:line="240" w:lineRule="auto"/>
    </w:pPr>
    <w:rPr>
      <w:rFonts w:ascii="Times New Roman" w:eastAsiaTheme="minorEastAsia" w:cs="Times New Roman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7343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015C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f0">
    <w:name w:val="Balloon Text"/>
    <w:basedOn w:val="a"/>
    <w:link w:val="af1"/>
    <w:uiPriority w:val="99"/>
    <w:semiHidden/>
    <w:unhideWhenUsed/>
    <w:rsid w:val="00820B66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820B66"/>
    <w:rPr>
      <w:rFonts w:ascii="Segoe UI" w:eastAsia="Times New Roman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9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ФКУ ДОСЗ</cp:lastModifiedBy>
  <cp:revision>953</cp:revision>
  <cp:lastPrinted>2026-07-09T12:36:00Z</cp:lastPrinted>
  <dcterms:created xsi:type="dcterms:W3CDTF">2023-10-23T06:06:00Z</dcterms:created>
  <dcterms:modified xsi:type="dcterms:W3CDTF">2026-07-21T07:07:00Z</dcterms:modified>
</cp:coreProperties>
</file>