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EE23E" w14:textId="0A6B7331" w:rsidR="00A57B38" w:rsidRDefault="00F04D13">
      <w:pPr>
        <w:spacing w:before="240" w:after="240" w:line="240" w:lineRule="auto"/>
        <w:jc w:val="center"/>
      </w:pPr>
      <w:r>
        <w:rPr>
          <w:rFonts w:ascii="Times New Roman" w:eastAsia="Times New Roman" w:hAnsi="Times New Roman" w:cs="Times New Roman"/>
          <w:b/>
          <w:bCs/>
          <w:color w:val="000000"/>
        </w:rPr>
        <w:t xml:space="preserve">ЛИЦЕНЗИОННЫЙ ДОГОВОР № </w:t>
      </w:r>
      <w:r w:rsidR="0005750B">
        <w:rPr>
          <w:rFonts w:ascii="Times New Roman" w:eastAsia="Times New Roman" w:hAnsi="Times New Roman" w:cs="Times New Roman"/>
          <w:b/>
          <w:bCs/>
          <w:color w:val="000000"/>
        </w:rPr>
        <w:t>________</w:t>
      </w:r>
    </w:p>
    <w:tbl>
      <w:tblPr>
        <w:tblStyle w:val="NormalTablePHPDOCX0"/>
        <w:tblW w:w="5000" w:type="pct"/>
        <w:tblLook w:val="04A0" w:firstRow="1" w:lastRow="0" w:firstColumn="1" w:lastColumn="0" w:noHBand="0" w:noVBand="1"/>
      </w:tblPr>
      <w:tblGrid>
        <w:gridCol w:w="4998"/>
        <w:gridCol w:w="4999"/>
      </w:tblGrid>
      <w:tr w:rsidR="00A57B38" w14:paraId="26BE4EDE" w14:textId="77777777">
        <w:tc>
          <w:tcPr>
            <w:tcW w:w="4890" w:type="dxa"/>
            <w:vAlign w:val="center"/>
          </w:tcPr>
          <w:p w14:paraId="774A0FD4" w14:textId="7C8BFC50" w:rsidR="00A57B38" w:rsidRDefault="00F04D13">
            <w:pPr>
              <w:spacing w:after="0" w:line="240" w:lineRule="auto"/>
              <w:textAlignment w:val="center"/>
            </w:pPr>
            <w:r>
              <w:rPr>
                <w:rFonts w:ascii="Times New Roman" w:eastAsia="Times New Roman" w:hAnsi="Times New Roman" w:cs="Times New Roman"/>
                <w:color w:val="000000"/>
                <w:position w:val="-3"/>
              </w:rPr>
              <w:t xml:space="preserve">г. </w:t>
            </w:r>
            <w:r w:rsidR="0005750B">
              <w:rPr>
                <w:rFonts w:ascii="Times New Roman" w:eastAsia="Times New Roman" w:hAnsi="Times New Roman" w:cs="Times New Roman"/>
                <w:color w:val="000000"/>
                <w:position w:val="-3"/>
              </w:rPr>
              <w:t>____________</w:t>
            </w:r>
            <w:r>
              <w:rPr>
                <w:rFonts w:ascii="Times New Roman" w:eastAsia="Times New Roman" w:hAnsi="Times New Roman" w:cs="Times New Roman"/>
                <w:color w:val="000000"/>
                <w:position w:val="-3"/>
              </w:rPr>
              <w:t> </w:t>
            </w:r>
          </w:p>
        </w:tc>
        <w:tc>
          <w:tcPr>
            <w:tcW w:w="4890" w:type="dxa"/>
            <w:vAlign w:val="center"/>
          </w:tcPr>
          <w:p w14:paraId="6F4E37C4" w14:textId="77777777" w:rsidR="00A57B38" w:rsidRDefault="00F04D13">
            <w:pPr>
              <w:spacing w:after="0" w:line="240" w:lineRule="auto"/>
              <w:jc w:val="right"/>
              <w:textAlignment w:val="center"/>
            </w:pPr>
            <w:r>
              <w:rPr>
                <w:rFonts w:ascii="Times New Roman" w:eastAsia="Times New Roman" w:hAnsi="Times New Roman" w:cs="Times New Roman"/>
                <w:color w:val="000000"/>
                <w:position w:val="-3"/>
              </w:rPr>
              <w:t>«___» _______ 2026 г.</w:t>
            </w:r>
          </w:p>
        </w:tc>
      </w:tr>
    </w:tbl>
    <w:p w14:paraId="6DE46D71" w14:textId="55C9BF58" w:rsidR="00A57B38" w:rsidRDefault="0005750B">
      <w:pPr>
        <w:spacing w:after="0" w:line="240" w:lineRule="auto"/>
        <w:jc w:val="both"/>
      </w:pPr>
      <w:r>
        <w:rPr>
          <w:rFonts w:ascii="Times New Roman" w:eastAsia="Times New Roman" w:hAnsi="Times New Roman" w:cs="Times New Roman"/>
          <w:b/>
          <w:bCs/>
          <w:color w:val="000000"/>
        </w:rPr>
        <w:softHyphen/>
      </w:r>
      <w:r>
        <w:rPr>
          <w:rFonts w:ascii="Times New Roman" w:eastAsia="Times New Roman" w:hAnsi="Times New Roman" w:cs="Times New Roman"/>
          <w:b/>
          <w:bCs/>
          <w:color w:val="000000"/>
        </w:rPr>
        <w:softHyphen/>
      </w:r>
      <w:r>
        <w:rPr>
          <w:rFonts w:ascii="Times New Roman" w:eastAsia="Times New Roman" w:hAnsi="Times New Roman" w:cs="Times New Roman"/>
          <w:b/>
          <w:bCs/>
          <w:color w:val="000000"/>
        </w:rPr>
        <w:softHyphen/>
      </w:r>
      <w:r>
        <w:rPr>
          <w:rFonts w:ascii="Times New Roman" w:eastAsia="Times New Roman" w:hAnsi="Times New Roman" w:cs="Times New Roman"/>
          <w:b/>
          <w:bCs/>
          <w:color w:val="000000"/>
        </w:rPr>
        <w:softHyphen/>
      </w:r>
      <w:r>
        <w:rPr>
          <w:rFonts w:ascii="Times New Roman" w:eastAsia="Times New Roman" w:hAnsi="Times New Roman" w:cs="Times New Roman"/>
          <w:b/>
          <w:bCs/>
          <w:color w:val="000000"/>
        </w:rPr>
        <w:softHyphen/>
      </w:r>
      <w:r>
        <w:rPr>
          <w:rFonts w:ascii="Times New Roman" w:eastAsia="Times New Roman" w:hAnsi="Times New Roman" w:cs="Times New Roman"/>
          <w:b/>
          <w:bCs/>
          <w:color w:val="000000"/>
        </w:rPr>
        <w:softHyphen/>
      </w:r>
      <w:r>
        <w:rPr>
          <w:rFonts w:ascii="Times New Roman" w:eastAsia="Times New Roman" w:hAnsi="Times New Roman" w:cs="Times New Roman"/>
          <w:b/>
          <w:bCs/>
          <w:color w:val="000000"/>
        </w:rPr>
        <w:softHyphen/>
      </w:r>
      <w:r>
        <w:rPr>
          <w:rFonts w:ascii="Times New Roman" w:eastAsia="Times New Roman" w:hAnsi="Times New Roman" w:cs="Times New Roman"/>
          <w:b/>
          <w:bCs/>
          <w:color w:val="000000"/>
        </w:rPr>
        <w:softHyphen/>
      </w:r>
      <w:r>
        <w:rPr>
          <w:rFonts w:ascii="Times New Roman" w:eastAsia="Times New Roman" w:hAnsi="Times New Roman" w:cs="Times New Roman"/>
          <w:b/>
          <w:bCs/>
          <w:color w:val="000000"/>
        </w:rPr>
        <w:softHyphen/>
      </w:r>
      <w:r>
        <w:rPr>
          <w:rFonts w:ascii="Times New Roman" w:eastAsia="Times New Roman" w:hAnsi="Times New Roman" w:cs="Times New Roman"/>
          <w:b/>
          <w:bCs/>
          <w:color w:val="000000"/>
        </w:rPr>
        <w:softHyphen/>
      </w:r>
      <w:r>
        <w:rPr>
          <w:rFonts w:ascii="Times New Roman" w:eastAsia="Times New Roman" w:hAnsi="Times New Roman" w:cs="Times New Roman"/>
          <w:b/>
          <w:bCs/>
          <w:color w:val="000000"/>
        </w:rPr>
        <w:softHyphen/>
      </w:r>
      <w:r>
        <w:rPr>
          <w:rFonts w:ascii="Times New Roman" w:eastAsia="Times New Roman" w:hAnsi="Times New Roman" w:cs="Times New Roman"/>
          <w:b/>
          <w:bCs/>
          <w:color w:val="000000"/>
        </w:rPr>
        <w:softHyphen/>
      </w:r>
      <w:r>
        <w:rPr>
          <w:rFonts w:ascii="Times New Roman" w:eastAsia="Times New Roman" w:hAnsi="Times New Roman" w:cs="Times New Roman"/>
          <w:b/>
          <w:bCs/>
          <w:color w:val="000000"/>
        </w:rPr>
        <w:softHyphen/>
      </w:r>
      <w:r>
        <w:rPr>
          <w:rFonts w:ascii="Times New Roman" w:eastAsia="Times New Roman" w:hAnsi="Times New Roman" w:cs="Times New Roman"/>
          <w:b/>
          <w:bCs/>
          <w:color w:val="000000"/>
        </w:rPr>
        <w:softHyphen/>
      </w:r>
      <w:r>
        <w:rPr>
          <w:rFonts w:ascii="Times New Roman" w:eastAsia="Times New Roman" w:hAnsi="Times New Roman" w:cs="Times New Roman"/>
          <w:b/>
          <w:bCs/>
          <w:color w:val="000000"/>
        </w:rPr>
        <w:softHyphen/>
      </w:r>
      <w:r>
        <w:rPr>
          <w:rFonts w:ascii="Times New Roman" w:eastAsia="Times New Roman" w:hAnsi="Times New Roman" w:cs="Times New Roman"/>
          <w:b/>
          <w:bCs/>
          <w:color w:val="000000"/>
        </w:rPr>
        <w:softHyphen/>
      </w:r>
      <w:r>
        <w:rPr>
          <w:rFonts w:ascii="Times New Roman" w:eastAsia="Times New Roman" w:hAnsi="Times New Roman" w:cs="Times New Roman"/>
          <w:b/>
          <w:bCs/>
          <w:color w:val="000000"/>
        </w:rPr>
        <w:softHyphen/>
      </w:r>
      <w:r>
        <w:rPr>
          <w:rFonts w:ascii="Times New Roman" w:eastAsia="Times New Roman" w:hAnsi="Times New Roman" w:cs="Times New Roman"/>
          <w:b/>
          <w:bCs/>
          <w:color w:val="000000"/>
        </w:rPr>
        <w:softHyphen/>
      </w:r>
      <w:r>
        <w:rPr>
          <w:rFonts w:ascii="Times New Roman" w:eastAsia="Times New Roman" w:hAnsi="Times New Roman" w:cs="Times New Roman"/>
          <w:b/>
          <w:bCs/>
          <w:color w:val="000000"/>
        </w:rPr>
        <w:softHyphen/>
        <w:t>_________________</w:t>
      </w:r>
      <w:r w:rsidR="00F04D13">
        <w:rPr>
          <w:rFonts w:ascii="Times New Roman" w:eastAsia="Times New Roman" w:hAnsi="Times New Roman" w:cs="Times New Roman"/>
          <w:color w:val="000000"/>
        </w:rPr>
        <w:t xml:space="preserve">, именуемое в дальнейшем «Лицензиар», в лице </w:t>
      </w:r>
      <w:r>
        <w:rPr>
          <w:rFonts w:ascii="Times New Roman" w:eastAsia="Times New Roman" w:hAnsi="Times New Roman" w:cs="Times New Roman"/>
          <w:color w:val="000000"/>
        </w:rPr>
        <w:t>_____________</w:t>
      </w:r>
      <w:r w:rsidR="00F04D13">
        <w:rPr>
          <w:rFonts w:ascii="Times New Roman" w:eastAsia="Times New Roman" w:hAnsi="Times New Roman" w:cs="Times New Roman"/>
          <w:color w:val="000000"/>
        </w:rPr>
        <w:t xml:space="preserve">, действующего на основании </w:t>
      </w:r>
      <w:r>
        <w:rPr>
          <w:rFonts w:ascii="Times New Roman" w:eastAsia="Times New Roman" w:hAnsi="Times New Roman" w:cs="Times New Roman"/>
          <w:color w:val="000000"/>
        </w:rPr>
        <w:t>_________________</w:t>
      </w:r>
      <w:r w:rsidR="00F04D13">
        <w:rPr>
          <w:rFonts w:ascii="Times New Roman" w:eastAsia="Times New Roman" w:hAnsi="Times New Roman" w:cs="Times New Roman"/>
          <w:color w:val="000000"/>
        </w:rPr>
        <w:t xml:space="preserve">, с одной стороны, и </w:t>
      </w:r>
      <w:r w:rsidR="00F04D13">
        <w:rPr>
          <w:rFonts w:ascii="Times New Roman" w:eastAsia="Times New Roman" w:hAnsi="Times New Roman" w:cs="Times New Roman"/>
          <w:b/>
          <w:bCs/>
          <w:color w:val="000000"/>
        </w:rPr>
        <w:t>федеральное государственное бюджетное образовательное учреждение высшего образования «Приморский государственный аграрно-технологический университет»</w:t>
      </w:r>
      <w:r w:rsidR="00F04D13">
        <w:rPr>
          <w:rFonts w:ascii="Times New Roman" w:eastAsia="Times New Roman" w:hAnsi="Times New Roman" w:cs="Times New Roman"/>
          <w:color w:val="000000"/>
        </w:rPr>
        <w:t xml:space="preserve">, именуемое в дальнейшем «Лицензиат», в лице ректора </w:t>
      </w:r>
      <w:proofErr w:type="spellStart"/>
      <w:r w:rsidR="00F04D13">
        <w:rPr>
          <w:rFonts w:ascii="Times New Roman" w:eastAsia="Times New Roman" w:hAnsi="Times New Roman" w:cs="Times New Roman"/>
          <w:color w:val="000000"/>
        </w:rPr>
        <w:t>Комина</w:t>
      </w:r>
      <w:proofErr w:type="spellEnd"/>
      <w:r w:rsidR="00F04D13">
        <w:rPr>
          <w:rFonts w:ascii="Times New Roman" w:eastAsia="Times New Roman" w:hAnsi="Times New Roman" w:cs="Times New Roman"/>
          <w:color w:val="000000"/>
        </w:rPr>
        <w:t xml:space="preserve"> Андрея Эдуардовича, действующего на основании Устава, с другой стороны, заключили настоящий Лицензионный договор (далее - «Договор») о нижеследующем:</w:t>
      </w:r>
    </w:p>
    <w:p w14:paraId="6F477D3C" w14:textId="77777777" w:rsidR="00A57B38" w:rsidRDefault="00F04D13">
      <w:pPr>
        <w:spacing w:after="0" w:line="240" w:lineRule="auto"/>
        <w:jc w:val="center"/>
      </w:pPr>
      <w:r>
        <w:rPr>
          <w:rFonts w:ascii="Times New Roman" w:eastAsia="Times New Roman" w:hAnsi="Times New Roman" w:cs="Times New Roman"/>
          <w:color w:val="000000"/>
        </w:rPr>
        <w:t>1. ПРЕДМЕТ ДОГОВОРА</w:t>
      </w:r>
    </w:p>
    <w:p w14:paraId="249C6A4C" w14:textId="77777777" w:rsidR="00A57B38" w:rsidRDefault="00F04D13">
      <w:pPr>
        <w:spacing w:after="0" w:line="240" w:lineRule="auto"/>
        <w:jc w:val="both"/>
      </w:pPr>
      <w:r>
        <w:rPr>
          <w:rFonts w:ascii="Times New Roman" w:eastAsia="Times New Roman" w:hAnsi="Times New Roman" w:cs="Times New Roman"/>
          <w:color w:val="000000"/>
        </w:rPr>
        <w:t>1.1. В соответствии с условиями настоящего Договора Лицензиар предоставляет Лицензиату неисключительное право на использование в сети интернет Программы для ЭВМ «Информационный модуль сайта - VIKON» (далее - Программа) для управления модулями в соответствии со Спецификацией (Приложение № 1), путем запуска Программы через сайт https://db-nica.ru/ для использования Лицензиатом, без права воспроизведения и дальнейшего распространения Программы, если иное прямо не предусмотрено в настоящем Договоре.</w:t>
      </w:r>
    </w:p>
    <w:p w14:paraId="1FA6B70F" w14:textId="77777777" w:rsidR="00A57B38" w:rsidRDefault="00F04D13">
      <w:pPr>
        <w:spacing w:after="0" w:line="240" w:lineRule="auto"/>
        <w:jc w:val="both"/>
      </w:pPr>
      <w:r>
        <w:rPr>
          <w:rFonts w:ascii="Times New Roman" w:eastAsia="Times New Roman" w:hAnsi="Times New Roman" w:cs="Times New Roman"/>
          <w:color w:val="000000"/>
        </w:rPr>
        <w:t xml:space="preserve">1.2. Лицензиар гарантирует, что является правообладателем исключительного права на программу для ЭВМ. Программа зарегистрирована в федеральном органе исполнительной власти по интеллектуальной собственности (Свидетельство о регистрации программы для ЭВМ № 2019612103 от 11 февраля 2019 г. - </w:t>
      </w:r>
      <w:hyperlink r:id="rId5">
        <w:r>
          <w:rPr>
            <w:rFonts w:ascii="Times New Roman" w:eastAsia="Times New Roman" w:hAnsi="Times New Roman" w:cs="Times New Roman"/>
            <w:color w:val="0000CC"/>
            <w:u w:val="single"/>
          </w:rPr>
          <w:t>https://db-nica.ru/documents/registraciya-pevm.pdf</w:t>
        </w:r>
      </w:hyperlink>
      <w:r>
        <w:rPr>
          <w:rFonts w:ascii="Times New Roman" w:eastAsia="Times New Roman" w:hAnsi="Times New Roman" w:cs="Times New Roman"/>
          <w:color w:val="000000"/>
        </w:rPr>
        <w:t>).</w:t>
      </w:r>
    </w:p>
    <w:p w14:paraId="59C97EEF" w14:textId="77777777" w:rsidR="00A57B38" w:rsidRDefault="00F04D13">
      <w:pPr>
        <w:spacing w:after="0" w:line="240" w:lineRule="auto"/>
        <w:jc w:val="both"/>
      </w:pPr>
      <w:r>
        <w:rPr>
          <w:rFonts w:ascii="Times New Roman" w:eastAsia="Times New Roman" w:hAnsi="Times New Roman" w:cs="Times New Roman"/>
          <w:color w:val="000000"/>
        </w:rPr>
        <w:t>Сведения о Программе включены в Единый реестр российских программ для электронных вычислительных машин и баз данных (реестровая запись № 27027 от 14.03.2025г. - https://reestr.digital.gov.ru/reestr/3146540/).</w:t>
      </w:r>
    </w:p>
    <w:p w14:paraId="2217716A" w14:textId="77777777" w:rsidR="00A57B38" w:rsidRDefault="00F04D13">
      <w:pPr>
        <w:spacing w:after="0" w:line="240" w:lineRule="auto"/>
        <w:jc w:val="both"/>
      </w:pPr>
      <w:r>
        <w:rPr>
          <w:rFonts w:ascii="Times New Roman" w:eastAsia="Times New Roman" w:hAnsi="Times New Roman" w:cs="Times New Roman"/>
          <w:color w:val="000000"/>
        </w:rPr>
        <w:t>1.3. Лицензия, выдаваемая Лицензиату по настоящему Договору, является простой (неисключительной). За Лицензиаром сохраняется право выдачи лицензий другим лицам.</w:t>
      </w:r>
    </w:p>
    <w:p w14:paraId="7866BA22" w14:textId="77777777" w:rsidR="00A57B38" w:rsidRDefault="00F04D13">
      <w:pPr>
        <w:spacing w:after="0" w:line="240" w:lineRule="auto"/>
        <w:jc w:val="both"/>
      </w:pPr>
      <w:r>
        <w:rPr>
          <w:rFonts w:ascii="Times New Roman" w:eastAsia="Times New Roman" w:hAnsi="Times New Roman" w:cs="Times New Roman"/>
          <w:color w:val="000000"/>
        </w:rPr>
        <w:t>1.4. Лицензиат не имеет права на использование Программы кроме как способом, указанным в пункте 1.1. настоящего Договора.</w:t>
      </w:r>
    </w:p>
    <w:p w14:paraId="17FFA743" w14:textId="77777777" w:rsidR="00A57B38" w:rsidRDefault="00F04D13">
      <w:pPr>
        <w:spacing w:after="0" w:line="240" w:lineRule="auto"/>
        <w:jc w:val="both"/>
      </w:pPr>
      <w:r>
        <w:rPr>
          <w:rFonts w:ascii="Times New Roman" w:eastAsia="Times New Roman" w:hAnsi="Times New Roman" w:cs="Times New Roman"/>
          <w:color w:val="000000"/>
        </w:rPr>
        <w:t>1.5. Стороны соглашаются, что Лицензиат получает право использования приобретенной Программы без ограничения по территории на условиях и в порядке, предусмотренных действующим законодательством Российской Федерации и настоящим Договором.</w:t>
      </w:r>
    </w:p>
    <w:p w14:paraId="45C06106" w14:textId="77777777" w:rsidR="00A57B38" w:rsidRDefault="00F04D13">
      <w:pPr>
        <w:spacing w:after="0" w:line="240" w:lineRule="auto"/>
        <w:jc w:val="both"/>
      </w:pPr>
      <w:r>
        <w:rPr>
          <w:rFonts w:ascii="Times New Roman" w:eastAsia="Times New Roman" w:hAnsi="Times New Roman" w:cs="Times New Roman"/>
          <w:color w:val="000000"/>
        </w:rPr>
        <w:t>1.6. Количество Модулей Программы указывается в Спецификации (Приложение № 1 к настоящему Договору).</w:t>
      </w:r>
    </w:p>
    <w:p w14:paraId="0056F90D" w14:textId="77777777" w:rsidR="00A57B38" w:rsidRDefault="00F04D13">
      <w:pPr>
        <w:spacing w:after="0" w:line="240" w:lineRule="auto"/>
        <w:jc w:val="both"/>
      </w:pPr>
      <w:r>
        <w:rPr>
          <w:rFonts w:ascii="Times New Roman" w:eastAsia="Times New Roman" w:hAnsi="Times New Roman" w:cs="Times New Roman"/>
          <w:color w:val="000000"/>
        </w:rPr>
        <w:t>1.7. За предоставляемое по настоящему Договору неисключительное право на использование Программы Лицензиат выплачивает Лицензиару вознаграждение в форме фиксированного разового платежа. Вознаграждение выплачивается Лицензиатом в порядке, предусмотренном в разделе 3 настоящего Договора.</w:t>
      </w:r>
    </w:p>
    <w:p w14:paraId="239D2158" w14:textId="77777777" w:rsidR="00A57B38" w:rsidRDefault="00F04D13">
      <w:pPr>
        <w:spacing w:after="0" w:line="240" w:lineRule="auto"/>
        <w:jc w:val="both"/>
      </w:pPr>
      <w:r>
        <w:rPr>
          <w:rFonts w:ascii="Times New Roman" w:eastAsia="Times New Roman" w:hAnsi="Times New Roman" w:cs="Times New Roman"/>
          <w:color w:val="000000"/>
        </w:rPr>
        <w:t>1.8. Право использования Программы передается Лицензиату на 1 год с момента передачи неисключительных прав.</w:t>
      </w:r>
    </w:p>
    <w:p w14:paraId="5E14FA98" w14:textId="77777777" w:rsidR="00A57B38" w:rsidRDefault="00F04D13">
      <w:pPr>
        <w:spacing w:after="0" w:line="240" w:lineRule="auto"/>
        <w:jc w:val="both"/>
      </w:pPr>
      <w:r>
        <w:rPr>
          <w:rFonts w:ascii="Times New Roman" w:eastAsia="Times New Roman" w:hAnsi="Times New Roman" w:cs="Times New Roman"/>
          <w:color w:val="000000"/>
        </w:rPr>
        <w:t>1.9. Факт передачи прав на Программу на условиях простой (неисключительной) лицензии Лицензиаром и получения их Лицензиатом подтверждается универсальным передаточным документом (далее – УПД)/Актом приема-передачи неисключительных прав.</w:t>
      </w:r>
    </w:p>
    <w:p w14:paraId="65DE8856" w14:textId="77777777" w:rsidR="00A57B38" w:rsidRDefault="00F04D13">
      <w:pPr>
        <w:spacing w:after="0" w:line="240" w:lineRule="auto"/>
        <w:jc w:val="center"/>
      </w:pPr>
      <w:r>
        <w:rPr>
          <w:rFonts w:ascii="Times New Roman" w:eastAsia="Times New Roman" w:hAnsi="Times New Roman" w:cs="Times New Roman"/>
          <w:color w:val="000000"/>
        </w:rPr>
        <w:t>2. ПРАВА И ОБЯЗАННОСТИ СТОРОН</w:t>
      </w:r>
    </w:p>
    <w:p w14:paraId="25213365" w14:textId="77777777" w:rsidR="00A57B38" w:rsidRDefault="00F04D13">
      <w:pPr>
        <w:spacing w:after="0" w:line="240" w:lineRule="auto"/>
        <w:jc w:val="both"/>
      </w:pPr>
      <w:r>
        <w:rPr>
          <w:rFonts w:ascii="Times New Roman" w:eastAsia="Times New Roman" w:hAnsi="Times New Roman" w:cs="Times New Roman"/>
          <w:color w:val="000000"/>
        </w:rPr>
        <w:t>2.1. Лицензиар обязан:</w:t>
      </w:r>
    </w:p>
    <w:p w14:paraId="05BD6F9A" w14:textId="1CDFA382" w:rsidR="00A57B38" w:rsidRDefault="00F04D13">
      <w:pPr>
        <w:spacing w:after="0" w:line="240" w:lineRule="auto"/>
        <w:jc w:val="both"/>
        <w:rPr>
          <w:highlight w:val="yellow"/>
        </w:rPr>
      </w:pPr>
      <w:r>
        <w:rPr>
          <w:rFonts w:ascii="Times New Roman" w:eastAsia="Times New Roman" w:hAnsi="Times New Roman" w:cs="Times New Roman"/>
          <w:color w:val="000000"/>
          <w:highlight w:val="yellow"/>
        </w:rPr>
        <w:t>2.1.1. Предоставить Лицензиату право использования Программы путем направления реквизитов для доступа к личному кабинету посредством электронной почты, указанной в пункте 9.1. Договора</w:t>
      </w:r>
      <w:r w:rsidR="005A7213">
        <w:rPr>
          <w:rFonts w:ascii="Times New Roman" w:eastAsia="Times New Roman" w:hAnsi="Times New Roman" w:cs="Times New Roman"/>
          <w:color w:val="000000"/>
          <w:highlight w:val="yellow"/>
        </w:rPr>
        <w:t xml:space="preserve"> в течение 5 календарных дней с момента заключения договора</w:t>
      </w:r>
      <w:r>
        <w:rPr>
          <w:rFonts w:ascii="Times New Roman" w:eastAsia="Times New Roman" w:hAnsi="Times New Roman" w:cs="Times New Roman"/>
          <w:color w:val="000000"/>
          <w:highlight w:val="yellow"/>
        </w:rPr>
        <w:t>.</w:t>
      </w:r>
    </w:p>
    <w:p w14:paraId="4F6F2C7A" w14:textId="77777777" w:rsidR="00A57B38" w:rsidRDefault="00F04D13">
      <w:pPr>
        <w:spacing w:after="0" w:line="240" w:lineRule="auto"/>
        <w:jc w:val="both"/>
      </w:pPr>
      <w:r>
        <w:rPr>
          <w:rFonts w:ascii="Times New Roman" w:eastAsia="Times New Roman" w:hAnsi="Times New Roman" w:cs="Times New Roman"/>
          <w:color w:val="000000"/>
        </w:rPr>
        <w:t>2.1.2. Направить Лицензиату УПД после предоставления доступа к Программе.</w:t>
      </w:r>
    </w:p>
    <w:p w14:paraId="770A33BC" w14:textId="77777777" w:rsidR="00A57B38" w:rsidRDefault="00F04D13">
      <w:pPr>
        <w:spacing w:after="0" w:line="240" w:lineRule="auto"/>
        <w:jc w:val="both"/>
      </w:pPr>
      <w:r>
        <w:rPr>
          <w:rFonts w:ascii="Times New Roman" w:eastAsia="Times New Roman" w:hAnsi="Times New Roman" w:cs="Times New Roman"/>
          <w:color w:val="000000"/>
        </w:rPr>
        <w:t>2.1.3. Производить, при необходимости, бесплатное консультирование представителя Лицензиата, оказывать методическую и техническую поддержку работы Программы.</w:t>
      </w:r>
    </w:p>
    <w:p w14:paraId="5D6FB752" w14:textId="77777777" w:rsidR="00A57B38" w:rsidRDefault="00F04D13">
      <w:pPr>
        <w:spacing w:after="0" w:line="240" w:lineRule="auto"/>
        <w:jc w:val="both"/>
      </w:pPr>
      <w:r>
        <w:rPr>
          <w:rFonts w:ascii="Times New Roman" w:eastAsia="Times New Roman" w:hAnsi="Times New Roman" w:cs="Times New Roman"/>
          <w:color w:val="000000"/>
        </w:rPr>
        <w:t>2.1.4. Совершенствовать Программу путем внесения в нее изменений в целях улучшения потребительских свойств Программы.</w:t>
      </w:r>
    </w:p>
    <w:p w14:paraId="21D8A0BA" w14:textId="77777777" w:rsidR="00A57B38" w:rsidRDefault="00F04D13">
      <w:pPr>
        <w:spacing w:after="0" w:line="240" w:lineRule="auto"/>
        <w:jc w:val="both"/>
      </w:pPr>
      <w:r>
        <w:rPr>
          <w:rFonts w:ascii="Times New Roman" w:eastAsia="Times New Roman" w:hAnsi="Times New Roman" w:cs="Times New Roman"/>
          <w:color w:val="000000"/>
        </w:rPr>
        <w:t>2.2. Лицензиат обязан:</w:t>
      </w:r>
    </w:p>
    <w:p w14:paraId="0E9AD48B" w14:textId="77777777" w:rsidR="00A57B38" w:rsidRDefault="00F04D13">
      <w:pPr>
        <w:spacing w:after="0" w:line="240" w:lineRule="auto"/>
        <w:jc w:val="both"/>
      </w:pPr>
      <w:r>
        <w:rPr>
          <w:rFonts w:ascii="Times New Roman" w:eastAsia="Times New Roman" w:hAnsi="Times New Roman" w:cs="Times New Roman"/>
          <w:color w:val="000000"/>
        </w:rPr>
        <w:t>2.2.1. Оплатить вознаграждение за предоставленное неисключительное право на использование Программы.</w:t>
      </w:r>
    </w:p>
    <w:p w14:paraId="64D88B38" w14:textId="77777777" w:rsidR="00A57B38" w:rsidRDefault="00F04D13">
      <w:pPr>
        <w:spacing w:after="0" w:line="240" w:lineRule="auto"/>
        <w:jc w:val="both"/>
      </w:pPr>
      <w:r>
        <w:rPr>
          <w:rFonts w:ascii="Times New Roman" w:eastAsia="Times New Roman" w:hAnsi="Times New Roman" w:cs="Times New Roman"/>
          <w:color w:val="000000"/>
        </w:rPr>
        <w:t>2.2.2. Подписать УПД  и возвратить Лицензиату один экземпляр подписанного Сторонами УПД.</w:t>
      </w:r>
    </w:p>
    <w:p w14:paraId="6261E26C" w14:textId="77777777" w:rsidR="00A57B38" w:rsidRDefault="00F04D13">
      <w:pPr>
        <w:spacing w:after="0" w:line="240" w:lineRule="auto"/>
        <w:jc w:val="both"/>
      </w:pPr>
      <w:r>
        <w:rPr>
          <w:rFonts w:ascii="Times New Roman" w:eastAsia="Times New Roman" w:hAnsi="Times New Roman" w:cs="Times New Roman"/>
          <w:color w:val="000000"/>
        </w:rPr>
        <w:t>2.2.3. Использовать предоставленное неисключительное право в пределах, предусмотренных настоящим Договором.</w:t>
      </w:r>
    </w:p>
    <w:p w14:paraId="60382578" w14:textId="77777777" w:rsidR="00A57B38" w:rsidRDefault="00F04D13">
      <w:pPr>
        <w:spacing w:after="0" w:line="240" w:lineRule="auto"/>
        <w:jc w:val="both"/>
      </w:pPr>
      <w:r>
        <w:rPr>
          <w:rFonts w:ascii="Times New Roman" w:eastAsia="Times New Roman" w:hAnsi="Times New Roman" w:cs="Times New Roman"/>
          <w:color w:val="000000"/>
        </w:rPr>
        <w:lastRenderedPageBreak/>
        <w:t>2.3. В случае нарушения Лицензиатом положений пункта 1.1. настоящего Договора Лицензиат несет ответственность, предусмотренную законодательством Российской Федерации и Договором.</w:t>
      </w:r>
    </w:p>
    <w:p w14:paraId="65025D6F" w14:textId="77777777" w:rsidR="00A57B38" w:rsidRDefault="00F04D13">
      <w:pPr>
        <w:spacing w:after="0" w:line="240" w:lineRule="auto"/>
        <w:jc w:val="center"/>
      </w:pPr>
      <w:r>
        <w:rPr>
          <w:rFonts w:ascii="Times New Roman" w:eastAsia="Times New Roman" w:hAnsi="Times New Roman" w:cs="Times New Roman"/>
          <w:color w:val="000000"/>
        </w:rPr>
        <w:t>3. ЦЕНА ДОГОВОРА. ПОРЯДОК ПРИЕМКИ И ОПЛАТЫ</w:t>
      </w:r>
    </w:p>
    <w:p w14:paraId="26C75A4B" w14:textId="75C2C55C" w:rsidR="00A57B38" w:rsidRDefault="00F04D13">
      <w:pPr>
        <w:spacing w:after="0" w:line="240" w:lineRule="auto"/>
        <w:jc w:val="both"/>
      </w:pPr>
      <w:r>
        <w:rPr>
          <w:rFonts w:ascii="Times New Roman" w:eastAsia="Times New Roman" w:hAnsi="Times New Roman" w:cs="Times New Roman"/>
          <w:color w:val="000000"/>
        </w:rPr>
        <w:t xml:space="preserve">3.1. Вознаграждение Лицензиара (далее – «Цена Договора») по настоящему Договору составляет </w:t>
      </w:r>
      <w:r w:rsidR="0005750B">
        <w:rPr>
          <w:rFonts w:ascii="Times New Roman" w:eastAsia="Times New Roman" w:hAnsi="Times New Roman" w:cs="Times New Roman"/>
          <w:b/>
          <w:bCs/>
          <w:i/>
          <w:iCs/>
          <w:color w:val="000000"/>
        </w:rPr>
        <w:t>____________</w:t>
      </w:r>
      <w:r>
        <w:rPr>
          <w:rFonts w:ascii="Times New Roman" w:eastAsia="Times New Roman" w:hAnsi="Times New Roman" w:cs="Times New Roman"/>
          <w:i/>
          <w:iCs/>
          <w:color w:val="000000"/>
        </w:rPr>
        <w:t>,</w:t>
      </w:r>
      <w:r>
        <w:rPr>
          <w:rFonts w:ascii="Times New Roman" w:eastAsia="Times New Roman" w:hAnsi="Times New Roman" w:cs="Times New Roman"/>
          <w:color w:val="000000"/>
        </w:rPr>
        <w:t xml:space="preserve"> НДС </w:t>
      </w:r>
      <w:r w:rsidR="0005750B">
        <w:rPr>
          <w:rFonts w:ascii="Times New Roman" w:eastAsia="Times New Roman" w:hAnsi="Times New Roman" w:cs="Times New Roman"/>
          <w:color w:val="000000"/>
        </w:rPr>
        <w:t>_____________</w:t>
      </w:r>
      <w:r>
        <w:rPr>
          <w:rFonts w:ascii="Times New Roman" w:eastAsia="Times New Roman" w:hAnsi="Times New Roman" w:cs="Times New Roman"/>
          <w:color w:val="000000"/>
        </w:rPr>
        <w:t xml:space="preserve"> .</w:t>
      </w:r>
    </w:p>
    <w:p w14:paraId="48DFC976" w14:textId="77777777" w:rsidR="00A57B38" w:rsidRDefault="00F04D13" w:rsidP="00C14446">
      <w:pPr>
        <w:spacing w:after="0" w:line="240" w:lineRule="auto"/>
        <w:jc w:val="both"/>
      </w:pPr>
      <w:r>
        <w:rPr>
          <w:rFonts w:ascii="Times New Roman" w:eastAsia="Times New Roman" w:hAnsi="Times New Roman" w:cs="Times New Roman"/>
          <w:color w:val="000000"/>
        </w:rPr>
        <w:t>3.2. Цена Договора является твердой и не может изменяться в ходе его исполнения, за исключением случаев, предусмотренных действующим законодательством Российской Федерации и Договором.</w:t>
      </w:r>
    </w:p>
    <w:p w14:paraId="4C408204" w14:textId="77777777" w:rsidR="00A57B38" w:rsidRDefault="00F04D13" w:rsidP="00C14446">
      <w:pPr>
        <w:spacing w:after="0" w:line="240" w:lineRule="auto"/>
        <w:jc w:val="both"/>
      </w:pPr>
      <w:r>
        <w:rPr>
          <w:rFonts w:ascii="Times New Roman" w:eastAsia="Times New Roman" w:hAnsi="Times New Roman" w:cs="Times New Roman"/>
          <w:color w:val="000000"/>
        </w:rPr>
        <w:t>3.3. Цена Договора включает в себя все расходы Лицензиара, необходимые для выполнения им своих обязательств по Договору в полном объеме и надлежащего качества, а также все расходы на уплату налогов, сборов и другие обязательные платежи.</w:t>
      </w:r>
    </w:p>
    <w:p w14:paraId="61C8BE99" w14:textId="54E7CB65" w:rsidR="00A57B38" w:rsidRDefault="00F04D13" w:rsidP="00C14446">
      <w:pPr>
        <w:spacing w:after="0" w:line="240" w:lineRule="auto"/>
        <w:jc w:val="both"/>
        <w:rPr>
          <w:highlight w:val="yellow"/>
        </w:rPr>
      </w:pPr>
      <w:r>
        <w:rPr>
          <w:rFonts w:ascii="Times New Roman" w:eastAsia="Times New Roman" w:hAnsi="Times New Roman" w:cs="Times New Roman"/>
          <w:color w:val="000000"/>
          <w:highlight w:val="yellow"/>
        </w:rPr>
        <w:t xml:space="preserve">3.4. Оплата вознаграждения Лицензиару за предоставление (передачу) Лицензиату права на использование Программы осуществляется Лицензиатом путем перечисления денежных средств на расчетный счет Лицензиара, указанный в настоящем Договоре, в течение 7 (семи) рабочих дней с момента подписания </w:t>
      </w:r>
      <w:r w:rsidR="00C14446">
        <w:rPr>
          <w:rFonts w:ascii="Times New Roman" w:eastAsia="Times New Roman" w:hAnsi="Times New Roman" w:cs="Times New Roman"/>
          <w:color w:val="000000"/>
          <w:highlight w:val="yellow"/>
        </w:rPr>
        <w:t>акта приема-передачи (универсальный передаточный документ (УПД))</w:t>
      </w:r>
      <w:r>
        <w:rPr>
          <w:rFonts w:ascii="Times New Roman" w:eastAsia="Times New Roman" w:hAnsi="Times New Roman" w:cs="Times New Roman"/>
          <w:color w:val="000000"/>
          <w:highlight w:val="yellow"/>
        </w:rPr>
        <w:t>.</w:t>
      </w:r>
    </w:p>
    <w:p w14:paraId="6D44EA0B" w14:textId="5B72D262" w:rsidR="00A57B38" w:rsidRDefault="00F04D13">
      <w:pPr>
        <w:spacing w:after="0" w:line="240" w:lineRule="auto"/>
        <w:jc w:val="both"/>
      </w:pPr>
      <w:r>
        <w:rPr>
          <w:rFonts w:ascii="Times New Roman" w:eastAsia="Times New Roman" w:hAnsi="Times New Roman" w:cs="Times New Roman"/>
          <w:color w:val="000000"/>
          <w:highlight w:val="yellow"/>
        </w:rPr>
        <w:t>3.5. Приемка предоставленной Программы осуществляется Лицензиатом в течение 7 (семи) рабочих дней на основании Акта приёма-передачи неисключительных прав. При наличии претензий к Лицензиару Лицензиат должен в этот же срок предоставить мотивированный отказ от подписания УПД.</w:t>
      </w:r>
    </w:p>
    <w:p w14:paraId="07D38882" w14:textId="77777777" w:rsidR="00A57B38" w:rsidRDefault="00F04D13">
      <w:pPr>
        <w:spacing w:after="0" w:line="240" w:lineRule="auto"/>
        <w:jc w:val="center"/>
      </w:pPr>
      <w:r>
        <w:rPr>
          <w:rFonts w:ascii="Times New Roman" w:eastAsia="Times New Roman" w:hAnsi="Times New Roman" w:cs="Times New Roman"/>
          <w:color w:val="000000"/>
        </w:rPr>
        <w:t>4. СРОК ДЕЙСТВИЯ ДОГОВОРА, ФОРС-МАЖОР, ИЗМЕНЕНИЕ И РАСТОРЖЕНИЕ ДОГОВОРА</w:t>
      </w:r>
    </w:p>
    <w:p w14:paraId="592894E7" w14:textId="77777777" w:rsidR="00A57B38" w:rsidRDefault="00F04D13">
      <w:pPr>
        <w:spacing w:after="0" w:line="240" w:lineRule="auto"/>
        <w:jc w:val="both"/>
      </w:pPr>
      <w:r>
        <w:rPr>
          <w:rFonts w:ascii="Times New Roman" w:eastAsia="Times New Roman" w:hAnsi="Times New Roman" w:cs="Times New Roman"/>
          <w:color w:val="000000"/>
        </w:rPr>
        <w:t>4.1. 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w:t>
      </w:r>
    </w:p>
    <w:p w14:paraId="04E54C2C" w14:textId="77777777" w:rsidR="00A57B38" w:rsidRDefault="00F04D13">
      <w:pPr>
        <w:spacing w:after="0" w:line="240" w:lineRule="auto"/>
        <w:jc w:val="both"/>
      </w:pPr>
      <w:r>
        <w:rPr>
          <w:rFonts w:ascii="Times New Roman" w:eastAsia="Times New Roman" w:hAnsi="Times New Roman" w:cs="Times New Roman"/>
          <w:color w:val="000000"/>
        </w:rPr>
        <w:t>4.2. По соглашению сторон срок действия Договора может быть изменен.</w:t>
      </w:r>
    </w:p>
    <w:p w14:paraId="6BA7D6D3" w14:textId="77777777" w:rsidR="00A57B38" w:rsidRDefault="00F04D13">
      <w:pPr>
        <w:spacing w:after="0" w:line="240" w:lineRule="auto"/>
        <w:jc w:val="both"/>
      </w:pPr>
      <w:r>
        <w:rPr>
          <w:rFonts w:ascii="Times New Roman" w:eastAsia="Times New Roman" w:hAnsi="Times New Roman" w:cs="Times New Roman"/>
          <w:color w:val="000000"/>
        </w:rPr>
        <w:t>4.3. Стороны освобождаются от ответственности за полное или частичное невыполнение обязательств по настоящему Договору, если такое невыполнение явилось следствием обстоятельств непреодолимой силы (форс-мажор), возникших после заключения Договора в результате событий чрезвычайного характера, к которым относятся: землетрясение, наводнение или иные стихийные явления, военные действия, общественные беспорядки. Данные обстоятельства должны быть подтверждены официальными документами соответствующих уполномоченных органов (организаций).</w:t>
      </w:r>
    </w:p>
    <w:p w14:paraId="20E94840" w14:textId="77777777" w:rsidR="00A57B38" w:rsidRDefault="00F04D13">
      <w:pPr>
        <w:spacing w:after="0" w:line="240" w:lineRule="auto"/>
        <w:jc w:val="both"/>
      </w:pPr>
      <w:r>
        <w:rPr>
          <w:rFonts w:ascii="Times New Roman" w:eastAsia="Times New Roman" w:hAnsi="Times New Roman" w:cs="Times New Roman"/>
          <w:color w:val="000000"/>
        </w:rPr>
        <w:t>4.4. Сторона, для которой создалась невозможность исполнения Договора по причине обстоятельств непреодолимой силы, обязана письменно уведомить другую Сторону в течение 3 (трех) рабочих дней, приложив к своему уведомлению подтверждающие официальные документы соответствующих уполномоченных органов (организаций). В противном случае такая Сторона лишается права ссылаться на обстоятельства форс-мажор в качестве основания освобождения от ответственности по Договору.</w:t>
      </w:r>
    </w:p>
    <w:p w14:paraId="308592CC" w14:textId="77777777" w:rsidR="00A57B38" w:rsidRDefault="00F04D13">
      <w:pPr>
        <w:spacing w:after="0" w:line="240" w:lineRule="auto"/>
        <w:jc w:val="both"/>
      </w:pPr>
      <w:r>
        <w:rPr>
          <w:rFonts w:ascii="Times New Roman" w:eastAsia="Times New Roman" w:hAnsi="Times New Roman" w:cs="Times New Roman"/>
          <w:color w:val="000000"/>
        </w:rPr>
        <w:t>4.5. Изменения и дополнения к Договору имеют юридическую силу, если они оформлены в письменной форме и подписаны уполномоченными представителями Сторон.</w:t>
      </w:r>
    </w:p>
    <w:p w14:paraId="0F5D63E5" w14:textId="77777777" w:rsidR="00A57B38" w:rsidRDefault="00F04D13">
      <w:pPr>
        <w:spacing w:after="0" w:line="240" w:lineRule="auto"/>
        <w:jc w:val="both"/>
      </w:pPr>
      <w:r>
        <w:rPr>
          <w:rFonts w:ascii="Times New Roman" w:eastAsia="Times New Roman" w:hAnsi="Times New Roman" w:cs="Times New Roman"/>
          <w:color w:val="000000"/>
        </w:rPr>
        <w:t>4.6. Любая Сторона обязана в течение 5 (Пяти) календарных дней уведомлять другую Сторону об изменении своего наименования, адреса и реквизитов, указанных в разделе 10 настоящего Договора.</w:t>
      </w:r>
    </w:p>
    <w:p w14:paraId="0CCDFC1F" w14:textId="77777777" w:rsidR="00A57B38" w:rsidRDefault="00F04D13">
      <w:pPr>
        <w:spacing w:after="0" w:line="240" w:lineRule="auto"/>
        <w:jc w:val="both"/>
      </w:pPr>
      <w:r>
        <w:rPr>
          <w:rFonts w:ascii="Times New Roman" w:eastAsia="Times New Roman" w:hAnsi="Times New Roman" w:cs="Times New Roman"/>
          <w:color w:val="000000"/>
        </w:rPr>
        <w:t>4.7.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кодексом Российской Федерации.</w:t>
      </w:r>
    </w:p>
    <w:p w14:paraId="554DE004" w14:textId="77777777" w:rsidR="00A57B38" w:rsidRDefault="00F04D13">
      <w:pPr>
        <w:spacing w:after="0" w:line="240" w:lineRule="auto"/>
        <w:jc w:val="center"/>
      </w:pPr>
      <w:r>
        <w:rPr>
          <w:rFonts w:ascii="Times New Roman" w:eastAsia="Times New Roman" w:hAnsi="Times New Roman" w:cs="Times New Roman"/>
          <w:color w:val="000000"/>
        </w:rPr>
        <w:t>5. ОТВЕТСТВЕННОСТЬ СТОРОН</w:t>
      </w:r>
    </w:p>
    <w:p w14:paraId="2797E07B" w14:textId="77777777" w:rsidR="00A57B38" w:rsidRDefault="00F04D13">
      <w:pPr>
        <w:spacing w:after="0" w:line="240" w:lineRule="auto"/>
        <w:jc w:val="both"/>
      </w:pPr>
      <w:r>
        <w:rPr>
          <w:rFonts w:ascii="Times New Roman" w:eastAsia="Times New Roman" w:hAnsi="Times New Roman" w:cs="Times New Roman"/>
          <w:color w:val="000000"/>
        </w:rPr>
        <w:t>5.1. За неисполнение или ненадлежащее исполнение Сторонами своих обязательств по Договору Стороны несут ответственность в соответствии с действующим законодательством Российской Федерации.</w:t>
      </w:r>
    </w:p>
    <w:p w14:paraId="088B9F29" w14:textId="77777777" w:rsidR="00A57B38" w:rsidRDefault="00F04D13">
      <w:pPr>
        <w:spacing w:after="0" w:line="240" w:lineRule="auto"/>
        <w:jc w:val="both"/>
      </w:pPr>
      <w:r>
        <w:rPr>
          <w:rFonts w:ascii="Times New Roman" w:eastAsia="Times New Roman" w:hAnsi="Times New Roman" w:cs="Times New Roman"/>
          <w:color w:val="000000"/>
        </w:rPr>
        <w:t>5.2.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6F659E84" w14:textId="77777777" w:rsidR="00A57B38" w:rsidRDefault="00F04D13">
      <w:pPr>
        <w:spacing w:after="0" w:line="240" w:lineRule="auto"/>
        <w:jc w:val="both"/>
      </w:pPr>
      <w:r>
        <w:rPr>
          <w:rFonts w:ascii="Times New Roman" w:eastAsia="Times New Roman" w:hAnsi="Times New Roman" w:cs="Times New Roman"/>
          <w:color w:val="000000"/>
        </w:rPr>
        <w:t>5.3. В случае нарушения срока выплаты вознаграждения, предусмотренного п. 3.1 настоящего Договора, Лицензиар вправе потребовать уплаты неустоек (штрафов, пеней). Пеня начисляется за каждый день просрочки исполнения Лицензиатом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87F17C1" w14:textId="77777777" w:rsidR="00A57B38" w:rsidRDefault="00F04D13">
      <w:pPr>
        <w:spacing w:after="0" w:line="240" w:lineRule="auto"/>
        <w:jc w:val="both"/>
      </w:pPr>
      <w:r>
        <w:rPr>
          <w:rFonts w:ascii="Times New Roman" w:eastAsia="Times New Roman" w:hAnsi="Times New Roman" w:cs="Times New Roman"/>
          <w:color w:val="000000"/>
        </w:rPr>
        <w:t>5.4. При существенном нарушении Лицензиатом обязанности уплатить Лицензиару в установленный срок вознаграждение за предоставление лицензии Лицензиар может в одностороннем порядке отказаться от настоящего Договора и потребовать возмещения убытков, причиненных расторжением такого Договора. Договор прекращается по истечении тридцатидневного срока с момента получения уведомления об отказе от Договора, если в этот срок Лицензиат не исполнил обязанность выплатить вознаграждение.</w:t>
      </w:r>
    </w:p>
    <w:p w14:paraId="2EBF0CDF" w14:textId="77777777" w:rsidR="00A57B38" w:rsidRDefault="00F04D13">
      <w:pPr>
        <w:spacing w:after="0" w:line="240" w:lineRule="auto"/>
        <w:jc w:val="both"/>
      </w:pPr>
      <w:r>
        <w:rPr>
          <w:rFonts w:ascii="Times New Roman" w:eastAsia="Times New Roman" w:hAnsi="Times New Roman" w:cs="Times New Roman"/>
          <w:color w:val="000000"/>
        </w:rPr>
        <w:lastRenderedPageBreak/>
        <w:t>5.5. Использование Лицензиатом Программы способом, не предусмотренным Договором, либо по прекращении действия такого Договора, либо иным образом за пределами прав, предоставленных Лицензиату по Договору, влечет ответственность за нарушение исключительного права на результат интеллектуальной деятельности или на средство индивидуализации, установленную законодательством Российской Федерации.</w:t>
      </w:r>
    </w:p>
    <w:p w14:paraId="725DA4F8" w14:textId="77777777" w:rsidR="00A57B38" w:rsidRDefault="00F04D13">
      <w:pPr>
        <w:spacing w:after="0" w:line="240" w:lineRule="auto"/>
        <w:jc w:val="both"/>
      </w:pPr>
      <w:r>
        <w:rPr>
          <w:rFonts w:ascii="Times New Roman" w:eastAsia="Times New Roman" w:hAnsi="Times New Roman" w:cs="Times New Roman"/>
          <w:color w:val="000000"/>
        </w:rPr>
        <w:t>5.6. Лицензиар не несет ответственности за отсутствие интеграции/взаимодействия программы для ЭВМ, являющейся предметом настоящего Договора, с другими программами для ЭВМ, имеющимися у Лицензиата. Несовместимость с другими программными средствами не является недостатком программы для ЭВМ.</w:t>
      </w:r>
    </w:p>
    <w:p w14:paraId="0D8EB5C2" w14:textId="77777777" w:rsidR="00A57B38" w:rsidRDefault="00F04D13">
      <w:pPr>
        <w:spacing w:after="0" w:line="240" w:lineRule="auto"/>
        <w:jc w:val="center"/>
      </w:pPr>
      <w:r>
        <w:rPr>
          <w:rFonts w:ascii="Times New Roman" w:eastAsia="Times New Roman" w:hAnsi="Times New Roman" w:cs="Times New Roman"/>
          <w:color w:val="000000"/>
        </w:rPr>
        <w:t>6. КОНФИДЕНЦИАЛЬНОСТЬ</w:t>
      </w:r>
    </w:p>
    <w:p w14:paraId="36DF8A1A" w14:textId="77777777" w:rsidR="00A57B38" w:rsidRDefault="00F04D13">
      <w:pPr>
        <w:spacing w:after="0" w:line="240" w:lineRule="auto"/>
        <w:jc w:val="both"/>
      </w:pPr>
      <w:r>
        <w:rPr>
          <w:rFonts w:ascii="Times New Roman" w:eastAsia="Times New Roman" w:hAnsi="Times New Roman" w:cs="Times New Roman"/>
          <w:color w:val="000000"/>
        </w:rPr>
        <w:t>6.1. Условия настоящего Договора и дополнительных соглашений к нему, а также все материалы и (или) сведения, принадлежащие Лицензиару в отношении программы, ставшие известными Лицензиату, конфиденциальны и не подлежат разглашению.</w:t>
      </w:r>
    </w:p>
    <w:p w14:paraId="38C1CAE2" w14:textId="77777777" w:rsidR="00A57B38" w:rsidRDefault="00F04D13">
      <w:pPr>
        <w:spacing w:after="0" w:line="240" w:lineRule="auto"/>
        <w:jc w:val="both"/>
      </w:pPr>
      <w:r>
        <w:rPr>
          <w:rFonts w:ascii="Times New Roman" w:eastAsia="Times New Roman" w:hAnsi="Times New Roman" w:cs="Times New Roman"/>
          <w:color w:val="000000"/>
        </w:rPr>
        <w:t>6.2. Лицензиат обязан сохранять конфиденциальность сведений, касающихся программы и иных прав Лицензиара, в течение всего срока действия настоящего Договора, а также в течение трех лет по его истечении, расторжении.</w:t>
      </w:r>
    </w:p>
    <w:p w14:paraId="7D9105DB" w14:textId="77777777" w:rsidR="00A57B38" w:rsidRDefault="00F04D13">
      <w:pPr>
        <w:spacing w:after="0" w:line="240" w:lineRule="auto"/>
        <w:jc w:val="both"/>
      </w:pPr>
      <w:r>
        <w:rPr>
          <w:rFonts w:ascii="Times New Roman" w:eastAsia="Times New Roman" w:hAnsi="Times New Roman" w:cs="Times New Roman"/>
          <w:color w:val="000000"/>
        </w:rPr>
        <w:t>6.3. Условия настоящего Договора и дополнительных соглашений к нему, а также все материалы и (или) сведения, вносимые Лицензиатом в программу, ставшие известными Лицензиару, конфиденциальны и не подлежат разглашению.</w:t>
      </w:r>
    </w:p>
    <w:p w14:paraId="3F9AA6E2" w14:textId="77777777" w:rsidR="00A57B38" w:rsidRDefault="00F04D13">
      <w:pPr>
        <w:spacing w:after="0" w:line="240" w:lineRule="auto"/>
        <w:jc w:val="both"/>
      </w:pPr>
      <w:r>
        <w:rPr>
          <w:rFonts w:ascii="Times New Roman" w:eastAsia="Times New Roman" w:hAnsi="Times New Roman" w:cs="Times New Roman"/>
          <w:color w:val="000000"/>
        </w:rPr>
        <w:t>6.4. Лицензиар имеет право с момента заключения настоящего Договора и в течение срока его действия в любой момент потребовать от Лицензиата заключения отдельного соглашения о неразглашении конфиденциальной информации, касающейся предмета настоящего Договора, а Лицензиат обязан заключить его и соблюдать условия.</w:t>
      </w:r>
    </w:p>
    <w:p w14:paraId="2B00FD8D" w14:textId="77777777" w:rsidR="00A57B38" w:rsidRDefault="00F04D13">
      <w:pPr>
        <w:spacing w:after="0" w:line="240" w:lineRule="auto"/>
        <w:jc w:val="both"/>
      </w:pPr>
      <w:r>
        <w:rPr>
          <w:rFonts w:ascii="Times New Roman" w:eastAsia="Times New Roman" w:hAnsi="Times New Roman" w:cs="Times New Roman"/>
          <w:color w:val="000000"/>
        </w:rPr>
        <w:t>6.5. С момента заключения соглашения, указанного в п. 6.4 настоящего Договора, оно является неотъемлемой частью настоящего Договора.</w:t>
      </w:r>
    </w:p>
    <w:p w14:paraId="600BCEB5" w14:textId="77777777" w:rsidR="00A57B38" w:rsidRDefault="00F04D13">
      <w:pPr>
        <w:spacing w:after="0" w:line="240" w:lineRule="auto"/>
        <w:jc w:val="center"/>
      </w:pPr>
      <w:r>
        <w:rPr>
          <w:rFonts w:ascii="Times New Roman" w:eastAsia="Times New Roman" w:hAnsi="Times New Roman" w:cs="Times New Roman"/>
          <w:color w:val="000000"/>
        </w:rPr>
        <w:t>7. АНТИКОРРУПЦИОННАЯ ОГОВОРКА</w:t>
      </w:r>
    </w:p>
    <w:p w14:paraId="4005D058" w14:textId="77777777" w:rsidR="00A57B38" w:rsidRDefault="00F04D13">
      <w:pPr>
        <w:spacing w:after="0" w:line="240" w:lineRule="auto"/>
        <w:jc w:val="both"/>
      </w:pPr>
      <w:r>
        <w:rPr>
          <w:rFonts w:ascii="Times New Roman" w:eastAsia="Times New Roman" w:hAnsi="Times New Roman" w:cs="Times New Roman"/>
          <w:color w:val="000000"/>
        </w:rPr>
        <w:t>7.1. При исполнении своих обязательств по настоящему Договору Стороны, их аффилированные лица, работники или посредники отказываются от стимулирования каким-либо образом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 целью оказать влияние на действия или решения, связанные с заключением или исполнением настоящего Договора, с целью получить какие-либо неправомерные преимущества или иные неправомерные цели.</w:t>
      </w:r>
    </w:p>
    <w:p w14:paraId="3A168A99" w14:textId="77777777" w:rsidR="00A57B38" w:rsidRDefault="00F04D13">
      <w:pPr>
        <w:spacing w:after="0" w:line="240" w:lineRule="auto"/>
        <w:jc w:val="both"/>
      </w:pPr>
      <w:r>
        <w:rPr>
          <w:rFonts w:ascii="Times New Roman" w:eastAsia="Times New Roman" w:hAnsi="Times New Roman" w:cs="Times New Roman"/>
          <w:color w:val="000000"/>
        </w:rPr>
        <w:t>7.2.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0DCFE621" w14:textId="77777777" w:rsidR="00A57B38" w:rsidRDefault="00F04D13">
      <w:pPr>
        <w:spacing w:after="0" w:line="240" w:lineRule="auto"/>
        <w:jc w:val="both"/>
      </w:pPr>
      <w:r>
        <w:rPr>
          <w:rFonts w:ascii="Times New Roman" w:eastAsia="Times New Roman" w:hAnsi="Times New Roman" w:cs="Times New Roman"/>
          <w:color w:val="000000"/>
        </w:rPr>
        <w:t>7.3.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w:t>
      </w:r>
    </w:p>
    <w:p w14:paraId="7BBC2B98" w14:textId="77777777" w:rsidR="00A57B38" w:rsidRDefault="00F04D13">
      <w:pPr>
        <w:spacing w:after="0" w:line="240" w:lineRule="auto"/>
        <w:jc w:val="both"/>
      </w:pPr>
      <w:r>
        <w:rPr>
          <w:rFonts w:ascii="Times New Roman" w:eastAsia="Times New Roman" w:hAnsi="Times New Roman" w:cs="Times New Roman"/>
          <w:color w:val="000000"/>
        </w:rPr>
        <w:t>7.4.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w:t>
      </w:r>
    </w:p>
    <w:p w14:paraId="7CE15B7A" w14:textId="77777777" w:rsidR="00A57B38" w:rsidRDefault="00F04D13">
      <w:pPr>
        <w:spacing w:after="0" w:line="240" w:lineRule="auto"/>
        <w:jc w:val="center"/>
      </w:pPr>
      <w:r>
        <w:rPr>
          <w:rFonts w:ascii="Times New Roman" w:eastAsia="Times New Roman" w:hAnsi="Times New Roman" w:cs="Times New Roman"/>
          <w:color w:val="000000"/>
        </w:rPr>
        <w:t>8. РАЗРЕШЕНИЕ СПОРОВ</w:t>
      </w:r>
    </w:p>
    <w:p w14:paraId="6C7F61DC" w14:textId="77777777" w:rsidR="00A57B38" w:rsidRDefault="00F04D13">
      <w:pPr>
        <w:spacing w:after="0" w:line="240" w:lineRule="auto"/>
        <w:jc w:val="both"/>
      </w:pPr>
      <w:r>
        <w:rPr>
          <w:rFonts w:ascii="Times New Roman" w:eastAsia="Times New Roman" w:hAnsi="Times New Roman" w:cs="Times New Roman"/>
          <w:color w:val="000000"/>
        </w:rPr>
        <w:t>8.1.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и в претензионном порядке. Срок рассмотрения претензии и предоставления ответа по существу заявленных требований составляет 10 (десять) рабочих дней с момента получения претензии Стороной.</w:t>
      </w:r>
    </w:p>
    <w:p w14:paraId="6DDA2F94" w14:textId="77777777" w:rsidR="00A57B38" w:rsidRDefault="00F04D13">
      <w:pPr>
        <w:spacing w:after="0" w:line="240" w:lineRule="auto"/>
        <w:jc w:val="both"/>
      </w:pPr>
      <w:r>
        <w:rPr>
          <w:rFonts w:ascii="Times New Roman" w:eastAsia="Times New Roman" w:hAnsi="Times New Roman" w:cs="Times New Roman"/>
          <w:color w:val="000000"/>
        </w:rPr>
        <w:t>8.2. При неурегулировании в процессе переговоров спорных вопросов споры разрешаются в суде в порядке, установленном действующим законодательством Российской Федерации и настоящим договором.</w:t>
      </w:r>
    </w:p>
    <w:p w14:paraId="666027F1" w14:textId="77777777" w:rsidR="00A57B38" w:rsidRDefault="00F04D13">
      <w:pPr>
        <w:spacing w:after="0" w:line="240" w:lineRule="auto"/>
        <w:jc w:val="center"/>
      </w:pPr>
      <w:r>
        <w:rPr>
          <w:rFonts w:ascii="Times New Roman" w:eastAsia="Times New Roman" w:hAnsi="Times New Roman" w:cs="Times New Roman"/>
          <w:color w:val="000000"/>
        </w:rPr>
        <w:t>9. ЗАКЛЮЧИТЕЛЬНЫЕ ПОЛОЖЕНИЯ</w:t>
      </w:r>
    </w:p>
    <w:p w14:paraId="11E9270A" w14:textId="77777777" w:rsidR="00A57B38" w:rsidRDefault="00F04D13">
      <w:pPr>
        <w:spacing w:after="0" w:line="240" w:lineRule="auto"/>
        <w:jc w:val="both"/>
      </w:pPr>
      <w:r>
        <w:rPr>
          <w:rFonts w:ascii="Times New Roman" w:eastAsia="Times New Roman" w:hAnsi="Times New Roman" w:cs="Times New Roman"/>
          <w:color w:val="000000"/>
        </w:rPr>
        <w:t>9.1. Реквизиты доступа к личному кабинету для использования Программы передаются Лицензиату по следующему электронному адресу: zs@primacad.ru.</w:t>
      </w:r>
    </w:p>
    <w:p w14:paraId="388B5FFC" w14:textId="77777777" w:rsidR="00A57B38" w:rsidRDefault="00F04D13">
      <w:pPr>
        <w:spacing w:after="0" w:line="240" w:lineRule="auto"/>
        <w:jc w:val="both"/>
      </w:pPr>
      <w:r>
        <w:rPr>
          <w:rFonts w:ascii="Times New Roman" w:eastAsia="Times New Roman" w:hAnsi="Times New Roman" w:cs="Times New Roman"/>
          <w:color w:val="000000"/>
        </w:rPr>
        <w:t>9.2. В соответствии с настоящим Договором ни одна из Сторон не имеет права передавать свои права и обязанности третьим лицам. Переход возникших из настоящего Договора прав требований к Лицензиату, зачет встречных требований без письменного согласия последнего не допускается. Уступка прав требований, зачет встречных однородных требований к Лицензиату оформляется 3-х сторонним договором.</w:t>
      </w:r>
    </w:p>
    <w:p w14:paraId="55EE069C" w14:textId="77777777" w:rsidR="00A57B38" w:rsidRDefault="00F04D13">
      <w:pPr>
        <w:spacing w:after="0" w:line="240" w:lineRule="auto"/>
        <w:jc w:val="both"/>
      </w:pPr>
      <w:r>
        <w:rPr>
          <w:rFonts w:ascii="Times New Roman" w:eastAsia="Times New Roman" w:hAnsi="Times New Roman" w:cs="Times New Roman"/>
          <w:color w:val="000000"/>
        </w:rPr>
        <w:lastRenderedPageBreak/>
        <w:t>9.3. По всем вопросам, не урегулированным настоящим Договором, Стороны руководствуются действующим законодательством Российской Федерации.</w:t>
      </w:r>
    </w:p>
    <w:p w14:paraId="27807420" w14:textId="77777777" w:rsidR="00A57B38" w:rsidRDefault="00F04D13">
      <w:pPr>
        <w:spacing w:after="0" w:line="240" w:lineRule="auto"/>
        <w:jc w:val="both"/>
      </w:pPr>
      <w:r>
        <w:rPr>
          <w:rFonts w:ascii="Times New Roman" w:eastAsia="Times New Roman" w:hAnsi="Times New Roman" w:cs="Times New Roman"/>
          <w:color w:val="000000"/>
        </w:rPr>
        <w:t>9.4. Стороны вправе направлять друг другу с использованием систем электронного документооборота (далее по тексту – система ЭДО) любые документы, связанные с настоящим Договором: договор, дополнительные соглашения к нему, уведомления, документы для целей бухгалтерского учета (счета, счета-фактуры, универсальные передаточные документы, акты, спецификации, соглашения). Документы, переданные с использованием системы ЭДО, должны быть подписаны действующей электронной подписью Сторон. Стороны вправе по согласованию друг с другом предоставлять указанные документы на бумажных носителях. Стороны гарантируют обеспечение конфиденциальности ключей электронных подписей. Сторона, которой стало известно о нарушении конфиденциальности ключа электронной подписи, обязана уведомить другую Сторону о данном факте и отказаться от использования данной подписи. Стороны соглашаются, что используемые во взаимоотношениях между ними электронные документы, признаются Сторонами юридически значимыми документами, равнозначными соответствующим документам на бумажном носителе, подписанным собственноручной подписью и заверенным печатью, и порождают аналогичные им права и обязанности Сторон в рамках, заключенных между ними договоров, соглашений. Обмен оригиналами документов на бумажном носителе не требуется.</w:t>
      </w:r>
    </w:p>
    <w:p w14:paraId="05F3C738" w14:textId="77777777" w:rsidR="00A57B38" w:rsidRDefault="00F04D13">
      <w:pPr>
        <w:spacing w:after="0" w:line="240" w:lineRule="auto"/>
        <w:jc w:val="both"/>
      </w:pPr>
      <w:r>
        <w:rPr>
          <w:rFonts w:ascii="Times New Roman" w:eastAsia="Times New Roman" w:hAnsi="Times New Roman" w:cs="Times New Roman"/>
          <w:color w:val="000000"/>
        </w:rPr>
        <w:t>9.5. Все приложения к настоящему договору вступают в силу с момента их подписания и становятся неотъемлемой частью настоящего Договора:</w:t>
      </w:r>
    </w:p>
    <w:p w14:paraId="742E6FC7" w14:textId="77777777" w:rsidR="00A57B38" w:rsidRDefault="00F04D13">
      <w:pPr>
        <w:spacing w:after="0" w:line="240" w:lineRule="auto"/>
      </w:pPr>
      <w:r>
        <w:rPr>
          <w:rFonts w:ascii="Times New Roman" w:eastAsia="Times New Roman" w:hAnsi="Times New Roman" w:cs="Times New Roman"/>
          <w:color w:val="000000"/>
        </w:rPr>
        <w:t>- Приложение №1. Спецификация.</w:t>
      </w:r>
    </w:p>
    <w:p w14:paraId="34832D97" w14:textId="77777777" w:rsidR="00A57B38" w:rsidRDefault="00F04D13">
      <w:pPr>
        <w:spacing w:after="0" w:line="240" w:lineRule="auto"/>
        <w:jc w:val="both"/>
      </w:pPr>
      <w:r>
        <w:rPr>
          <w:rFonts w:ascii="Times New Roman" w:eastAsia="Times New Roman" w:hAnsi="Times New Roman" w:cs="Times New Roman"/>
          <w:color w:val="000000"/>
        </w:rPr>
        <w:t>9.6. Настоящий Договор составлен в двух экземплярах, имеющих одинаковую юридическую силу, по одному для каждой из Сторон.</w:t>
      </w:r>
    </w:p>
    <w:p w14:paraId="2778BCEB" w14:textId="77777777" w:rsidR="00A57B38" w:rsidRDefault="00F04D13">
      <w:pPr>
        <w:spacing w:after="0" w:line="240" w:lineRule="auto"/>
        <w:jc w:val="center"/>
      </w:pPr>
      <w:r>
        <w:rPr>
          <w:rFonts w:ascii="Times New Roman" w:eastAsia="Times New Roman" w:hAnsi="Times New Roman" w:cs="Times New Roman"/>
          <w:color w:val="000000"/>
        </w:rPr>
        <w:t>10. АДРЕСА, РЕКВИЗИТЫ И ПОДПИСИ СТОРОН</w:t>
      </w:r>
    </w:p>
    <w:tbl>
      <w:tblPr>
        <w:tblStyle w:val="NormalTablePHPDOCX0"/>
        <w:tblW w:w="5000" w:type="pct"/>
        <w:tblLook w:val="04A0" w:firstRow="1" w:lastRow="0" w:firstColumn="1" w:lastColumn="0" w:noHBand="0" w:noVBand="1"/>
      </w:tblPr>
      <w:tblGrid>
        <w:gridCol w:w="4998"/>
        <w:gridCol w:w="4999"/>
      </w:tblGrid>
      <w:tr w:rsidR="00A57B38" w14:paraId="6A03306F" w14:textId="77777777">
        <w:tc>
          <w:tcPr>
            <w:tcW w:w="4890" w:type="dxa"/>
            <w:vAlign w:val="center"/>
          </w:tcPr>
          <w:p w14:paraId="5DF44CA6" w14:textId="77777777" w:rsidR="00A57B38" w:rsidRDefault="00F04D13">
            <w:pPr>
              <w:spacing w:after="0" w:line="240" w:lineRule="auto"/>
              <w:textAlignment w:val="center"/>
            </w:pPr>
            <w:r>
              <w:rPr>
                <w:rFonts w:ascii="Times New Roman" w:eastAsia="Times New Roman" w:hAnsi="Times New Roman" w:cs="Times New Roman"/>
                <w:b/>
                <w:bCs/>
                <w:color w:val="000000"/>
                <w:position w:val="-3"/>
              </w:rPr>
              <w:t>Лицензиар</w:t>
            </w:r>
          </w:p>
        </w:tc>
        <w:tc>
          <w:tcPr>
            <w:tcW w:w="4890" w:type="dxa"/>
            <w:vAlign w:val="center"/>
          </w:tcPr>
          <w:p w14:paraId="002D6EE0" w14:textId="77777777" w:rsidR="00A57B38" w:rsidRDefault="00F04D13">
            <w:pPr>
              <w:spacing w:after="0" w:line="240" w:lineRule="auto"/>
              <w:textAlignment w:val="center"/>
            </w:pPr>
            <w:r>
              <w:rPr>
                <w:rFonts w:ascii="Times New Roman" w:eastAsia="Times New Roman" w:hAnsi="Times New Roman" w:cs="Times New Roman"/>
                <w:b/>
                <w:bCs/>
                <w:color w:val="000000"/>
                <w:position w:val="-3"/>
              </w:rPr>
              <w:t>Лицензиат</w:t>
            </w:r>
          </w:p>
        </w:tc>
      </w:tr>
      <w:tr w:rsidR="00A57B38" w14:paraId="7B089EBA" w14:textId="77777777">
        <w:tc>
          <w:tcPr>
            <w:tcW w:w="4890" w:type="dxa"/>
          </w:tcPr>
          <w:p w14:paraId="1BC2570A" w14:textId="4C1A6351" w:rsidR="00A57B38" w:rsidRDefault="00A57B38">
            <w:pPr>
              <w:spacing w:after="0" w:line="240" w:lineRule="auto"/>
              <w:textAlignment w:val="top"/>
            </w:pPr>
          </w:p>
        </w:tc>
        <w:tc>
          <w:tcPr>
            <w:tcW w:w="4890" w:type="dxa"/>
          </w:tcPr>
          <w:p w14:paraId="0991E02B" w14:textId="77777777" w:rsidR="00A57B38" w:rsidRDefault="00F04D13">
            <w:pPr>
              <w:spacing w:after="0" w:line="240" w:lineRule="auto"/>
              <w:textAlignment w:val="top"/>
            </w:pPr>
            <w:r>
              <w:rPr>
                <w:rFonts w:ascii="Times New Roman" w:eastAsia="Times New Roman" w:hAnsi="Times New Roman" w:cs="Times New Roman"/>
                <w:color w:val="000000"/>
              </w:rPr>
              <w:t>Федеральное государственное бюджетное образовательное учреждение высшего образования «Приморский государственный аграрно-технологический университет»</w:t>
            </w:r>
          </w:p>
          <w:p w14:paraId="3C519AAD" w14:textId="77777777" w:rsidR="00A57B38" w:rsidRDefault="00F04D13">
            <w:pPr>
              <w:spacing w:after="0" w:line="240" w:lineRule="auto"/>
              <w:textAlignment w:val="top"/>
            </w:pPr>
            <w:r>
              <w:rPr>
                <w:rFonts w:ascii="Times New Roman" w:eastAsia="Times New Roman" w:hAnsi="Times New Roman" w:cs="Times New Roman"/>
                <w:color w:val="000000"/>
              </w:rPr>
              <w:t>692510, Приморский край, г. Уссурийск, пр-т Блюхера, д. 44</w:t>
            </w:r>
          </w:p>
          <w:p w14:paraId="21A7BC83" w14:textId="77777777" w:rsidR="00A57B38" w:rsidRDefault="00F04D13">
            <w:pPr>
              <w:spacing w:after="0" w:line="240" w:lineRule="auto"/>
              <w:textAlignment w:val="top"/>
            </w:pPr>
            <w:r>
              <w:rPr>
                <w:rFonts w:ascii="Times New Roman" w:eastAsia="Times New Roman" w:hAnsi="Times New Roman" w:cs="Times New Roman"/>
                <w:color w:val="000000"/>
              </w:rPr>
              <w:t>Тел. 8 (4234) 26-54-60, +7 914 711 18 02</w:t>
            </w:r>
          </w:p>
          <w:p w14:paraId="3AF7A304" w14:textId="77777777" w:rsidR="00A57B38" w:rsidRDefault="00F04D13">
            <w:pPr>
              <w:spacing w:after="0" w:line="240" w:lineRule="auto"/>
              <w:textAlignment w:val="top"/>
            </w:pPr>
            <w:r>
              <w:rPr>
                <w:rFonts w:ascii="Times New Roman" w:eastAsia="Times New Roman" w:hAnsi="Times New Roman" w:cs="Times New Roman"/>
                <w:color w:val="000000"/>
              </w:rPr>
              <w:t>ИНН 2511010524, КПП 251101001</w:t>
            </w:r>
          </w:p>
          <w:p w14:paraId="4935977C" w14:textId="77777777" w:rsidR="00A57B38" w:rsidRDefault="00F04D13">
            <w:pPr>
              <w:spacing w:after="0" w:line="240" w:lineRule="auto"/>
              <w:textAlignment w:val="top"/>
            </w:pPr>
            <w:r>
              <w:rPr>
                <w:rFonts w:ascii="Times New Roman" w:eastAsia="Times New Roman" w:hAnsi="Times New Roman" w:cs="Times New Roman"/>
                <w:color w:val="000000"/>
              </w:rPr>
              <w:t>ОКЦ №1 ДГУ Банка России//УФК по Приморскому краю г. Владивосток</w:t>
            </w:r>
          </w:p>
          <w:p w14:paraId="28015161" w14:textId="77777777" w:rsidR="00A57B38" w:rsidRDefault="00F04D13">
            <w:pPr>
              <w:spacing w:after="0" w:line="240" w:lineRule="auto"/>
              <w:textAlignment w:val="top"/>
            </w:pPr>
            <w:r>
              <w:rPr>
                <w:rFonts w:ascii="Times New Roman" w:eastAsia="Times New Roman" w:hAnsi="Times New Roman" w:cs="Times New Roman"/>
                <w:color w:val="000000"/>
              </w:rPr>
              <w:t>Получатель: УФК по Приморскому краю (ФГБОУ ВО Приморский ГАТУ, л/с 20206Х65240),</w:t>
            </w:r>
          </w:p>
          <w:p w14:paraId="559BCE34" w14:textId="77777777" w:rsidR="00A57B38" w:rsidRDefault="00F04D13">
            <w:pPr>
              <w:spacing w:after="0" w:line="240" w:lineRule="auto"/>
              <w:textAlignment w:val="top"/>
            </w:pPr>
            <w:r>
              <w:rPr>
                <w:rFonts w:ascii="Times New Roman" w:eastAsia="Times New Roman" w:hAnsi="Times New Roman" w:cs="Times New Roman"/>
                <w:color w:val="000000"/>
              </w:rPr>
              <w:t>ОКТМО 05723000</w:t>
            </w:r>
          </w:p>
          <w:p w14:paraId="5542842B" w14:textId="77777777" w:rsidR="00A57B38" w:rsidRDefault="00F04D13">
            <w:pPr>
              <w:spacing w:after="0" w:line="240" w:lineRule="auto"/>
              <w:textAlignment w:val="top"/>
            </w:pPr>
            <w:r>
              <w:rPr>
                <w:rFonts w:ascii="Times New Roman" w:eastAsia="Times New Roman" w:hAnsi="Times New Roman" w:cs="Times New Roman"/>
                <w:color w:val="000000"/>
              </w:rPr>
              <w:t>ОГРН 1022500858698</w:t>
            </w:r>
          </w:p>
          <w:p w14:paraId="73D5594F" w14:textId="77777777" w:rsidR="00A57B38" w:rsidRDefault="00F04D13">
            <w:pPr>
              <w:spacing w:after="0" w:line="240" w:lineRule="auto"/>
              <w:textAlignment w:val="top"/>
            </w:pPr>
            <w:r>
              <w:rPr>
                <w:rFonts w:ascii="Times New Roman" w:eastAsia="Times New Roman" w:hAnsi="Times New Roman" w:cs="Times New Roman"/>
                <w:color w:val="000000"/>
              </w:rPr>
              <w:t>р/с 03214643000000012000</w:t>
            </w:r>
          </w:p>
          <w:p w14:paraId="5AD016EC" w14:textId="77777777" w:rsidR="00A57B38" w:rsidRDefault="00F04D13">
            <w:pPr>
              <w:spacing w:after="0" w:line="240" w:lineRule="auto"/>
              <w:textAlignment w:val="top"/>
            </w:pPr>
            <w:r>
              <w:rPr>
                <w:rFonts w:ascii="Times New Roman" w:eastAsia="Times New Roman" w:hAnsi="Times New Roman" w:cs="Times New Roman"/>
                <w:color w:val="000000"/>
              </w:rPr>
              <w:t>к/с 40102810545370000012</w:t>
            </w:r>
          </w:p>
          <w:p w14:paraId="7C0C32DF" w14:textId="77777777" w:rsidR="00A57B38" w:rsidRDefault="00F04D13">
            <w:pPr>
              <w:spacing w:after="0" w:line="240" w:lineRule="auto"/>
              <w:textAlignment w:val="top"/>
            </w:pPr>
            <w:r>
              <w:rPr>
                <w:rFonts w:ascii="Times New Roman" w:eastAsia="Times New Roman" w:hAnsi="Times New Roman" w:cs="Times New Roman"/>
                <w:color w:val="000000"/>
              </w:rPr>
              <w:t>БИК 010507002</w:t>
            </w:r>
          </w:p>
        </w:tc>
      </w:tr>
      <w:tr w:rsidR="00A57B38" w14:paraId="01AB9B15" w14:textId="77777777">
        <w:tc>
          <w:tcPr>
            <w:tcW w:w="4890" w:type="dxa"/>
            <w:vAlign w:val="center"/>
          </w:tcPr>
          <w:p w14:paraId="14BE4061" w14:textId="77777777" w:rsidR="00A57B38" w:rsidRDefault="00F04D13">
            <w:pPr>
              <w:spacing w:after="0" w:line="240" w:lineRule="auto"/>
            </w:pPr>
            <w:r>
              <w:rPr>
                <w:color w:val="000000"/>
                <w:position w:val="-3"/>
                <w:sz w:val="24"/>
                <w:szCs w:val="24"/>
              </w:rPr>
              <w:t> </w:t>
            </w:r>
          </w:p>
        </w:tc>
        <w:tc>
          <w:tcPr>
            <w:tcW w:w="4890" w:type="dxa"/>
            <w:vAlign w:val="center"/>
          </w:tcPr>
          <w:p w14:paraId="61B897FC" w14:textId="77777777" w:rsidR="00A57B38" w:rsidRDefault="00F04D13">
            <w:pPr>
              <w:spacing w:after="0" w:line="240" w:lineRule="auto"/>
            </w:pPr>
            <w:r>
              <w:rPr>
                <w:color w:val="000000"/>
                <w:position w:val="-3"/>
                <w:sz w:val="24"/>
                <w:szCs w:val="24"/>
              </w:rPr>
              <w:t> </w:t>
            </w:r>
          </w:p>
        </w:tc>
      </w:tr>
      <w:tr w:rsidR="00A57B38" w14:paraId="2932126B" w14:textId="77777777">
        <w:tc>
          <w:tcPr>
            <w:tcW w:w="4890" w:type="dxa"/>
            <w:vAlign w:val="center"/>
          </w:tcPr>
          <w:p w14:paraId="2F6923C3" w14:textId="40B8AFB0" w:rsidR="00A57B38" w:rsidRDefault="00A57B38">
            <w:pPr>
              <w:spacing w:after="0" w:line="240" w:lineRule="auto"/>
              <w:textAlignment w:val="center"/>
            </w:pPr>
          </w:p>
        </w:tc>
        <w:tc>
          <w:tcPr>
            <w:tcW w:w="4890" w:type="dxa"/>
            <w:vAlign w:val="center"/>
          </w:tcPr>
          <w:p w14:paraId="6F8DACFB" w14:textId="77777777" w:rsidR="00A57B38" w:rsidRDefault="00F04D13">
            <w:pPr>
              <w:spacing w:after="0" w:line="240" w:lineRule="auto"/>
              <w:textAlignment w:val="center"/>
            </w:pPr>
            <w:r>
              <w:rPr>
                <w:rFonts w:ascii="Times New Roman" w:eastAsia="Times New Roman" w:hAnsi="Times New Roman" w:cs="Times New Roman"/>
                <w:color w:val="000000"/>
                <w:position w:val="-3"/>
              </w:rPr>
              <w:t>Ректор</w:t>
            </w:r>
          </w:p>
        </w:tc>
      </w:tr>
      <w:tr w:rsidR="00A57B38" w14:paraId="0269C377" w14:textId="77777777">
        <w:tc>
          <w:tcPr>
            <w:tcW w:w="4890" w:type="dxa"/>
            <w:vAlign w:val="center"/>
          </w:tcPr>
          <w:p w14:paraId="00F968D1" w14:textId="2B60EEDF" w:rsidR="00A57B38" w:rsidRDefault="00A57B38">
            <w:pPr>
              <w:spacing w:after="0" w:line="240" w:lineRule="auto"/>
              <w:textAlignment w:val="center"/>
            </w:pPr>
          </w:p>
        </w:tc>
        <w:tc>
          <w:tcPr>
            <w:tcW w:w="4890" w:type="dxa"/>
            <w:vAlign w:val="center"/>
          </w:tcPr>
          <w:p w14:paraId="7B36DA83" w14:textId="77777777" w:rsidR="00A57B38" w:rsidRDefault="00F04D13">
            <w:pPr>
              <w:spacing w:after="0" w:line="240" w:lineRule="auto"/>
              <w:textAlignment w:val="center"/>
            </w:pPr>
            <w:r>
              <w:rPr>
                <w:rFonts w:ascii="Times New Roman" w:eastAsia="Times New Roman" w:hAnsi="Times New Roman" w:cs="Times New Roman"/>
                <w:color w:val="000000"/>
                <w:position w:val="-3"/>
              </w:rPr>
              <w:t xml:space="preserve">_____________________ А.Э. </w:t>
            </w:r>
            <w:proofErr w:type="spellStart"/>
            <w:r>
              <w:rPr>
                <w:rFonts w:ascii="Times New Roman" w:eastAsia="Times New Roman" w:hAnsi="Times New Roman" w:cs="Times New Roman"/>
                <w:color w:val="000000"/>
                <w:position w:val="-3"/>
              </w:rPr>
              <w:t>Комин</w:t>
            </w:r>
            <w:proofErr w:type="spellEnd"/>
          </w:p>
        </w:tc>
      </w:tr>
      <w:tr w:rsidR="00A57B38" w14:paraId="19ABDE6C" w14:textId="77777777">
        <w:tc>
          <w:tcPr>
            <w:tcW w:w="4890" w:type="dxa"/>
            <w:vAlign w:val="center"/>
          </w:tcPr>
          <w:p w14:paraId="2E7C4C3A" w14:textId="77777777" w:rsidR="00A57B38" w:rsidRDefault="00F04D13">
            <w:pPr>
              <w:spacing w:after="0" w:line="240" w:lineRule="auto"/>
              <w:textAlignment w:val="center"/>
            </w:pPr>
            <w:r>
              <w:rPr>
                <w:rFonts w:ascii="Times New Roman" w:eastAsia="Times New Roman" w:hAnsi="Times New Roman" w:cs="Times New Roman"/>
                <w:color w:val="000000"/>
                <w:position w:val="-3"/>
              </w:rPr>
              <w:t>М.П.</w:t>
            </w:r>
          </w:p>
        </w:tc>
        <w:tc>
          <w:tcPr>
            <w:tcW w:w="4890" w:type="dxa"/>
            <w:vAlign w:val="center"/>
          </w:tcPr>
          <w:p w14:paraId="7185160D" w14:textId="77777777" w:rsidR="00A57B38" w:rsidRDefault="00F04D13">
            <w:pPr>
              <w:spacing w:after="0" w:line="240" w:lineRule="auto"/>
              <w:textAlignment w:val="center"/>
            </w:pPr>
            <w:r>
              <w:rPr>
                <w:rFonts w:ascii="Times New Roman" w:eastAsia="Times New Roman" w:hAnsi="Times New Roman" w:cs="Times New Roman"/>
                <w:color w:val="000000"/>
                <w:position w:val="-3"/>
              </w:rPr>
              <w:t>М.П.</w:t>
            </w:r>
          </w:p>
        </w:tc>
      </w:tr>
    </w:tbl>
    <w:p w14:paraId="718085B6" w14:textId="77777777" w:rsidR="00A57B38" w:rsidRDefault="00A57B38">
      <w:pPr>
        <w:spacing w:after="0" w:line="240" w:lineRule="auto"/>
      </w:pPr>
    </w:p>
    <w:p w14:paraId="6A9684F6" w14:textId="77777777" w:rsidR="00A57B38" w:rsidRDefault="00F04D13">
      <w:r>
        <w:br w:type="page"/>
      </w:r>
    </w:p>
    <w:tbl>
      <w:tblPr>
        <w:tblStyle w:val="NormalTablePHPDOCX0"/>
        <w:tblW w:w="5000" w:type="pct"/>
        <w:tblLook w:val="04A0" w:firstRow="1" w:lastRow="0" w:firstColumn="1" w:lastColumn="0" w:noHBand="0" w:noVBand="1"/>
      </w:tblPr>
      <w:tblGrid>
        <w:gridCol w:w="4998"/>
        <w:gridCol w:w="4999"/>
      </w:tblGrid>
      <w:tr w:rsidR="00A57B38" w14:paraId="1105EA95" w14:textId="77777777">
        <w:tc>
          <w:tcPr>
            <w:tcW w:w="4890" w:type="dxa"/>
            <w:vAlign w:val="center"/>
          </w:tcPr>
          <w:p w14:paraId="2B77B64C" w14:textId="77777777" w:rsidR="00A57B38" w:rsidRDefault="00F04D13">
            <w:pPr>
              <w:pageBreakBefore/>
              <w:spacing w:after="0" w:line="240" w:lineRule="auto"/>
            </w:pPr>
            <w:r>
              <w:rPr>
                <w:color w:val="000000"/>
                <w:position w:val="-3"/>
                <w:sz w:val="24"/>
                <w:szCs w:val="24"/>
              </w:rPr>
              <w:lastRenderedPageBreak/>
              <w:t> </w:t>
            </w:r>
          </w:p>
        </w:tc>
        <w:tc>
          <w:tcPr>
            <w:tcW w:w="4890" w:type="dxa"/>
            <w:vAlign w:val="center"/>
          </w:tcPr>
          <w:p w14:paraId="2A994ECA" w14:textId="77777777" w:rsidR="00A57B38" w:rsidRDefault="00F04D13">
            <w:pPr>
              <w:spacing w:before="240" w:after="240" w:line="240" w:lineRule="auto"/>
              <w:textAlignment w:val="center"/>
            </w:pPr>
            <w:r>
              <w:rPr>
                <w:rFonts w:ascii="Times New Roman" w:eastAsia="Times New Roman" w:hAnsi="Times New Roman" w:cs="Times New Roman"/>
                <w:color w:val="000000"/>
                <w:position w:val="-3"/>
              </w:rPr>
              <w:t>Приложение № 1</w:t>
            </w:r>
          </w:p>
          <w:p w14:paraId="5670524E" w14:textId="77777777" w:rsidR="00A57B38" w:rsidRDefault="00F04D13">
            <w:pPr>
              <w:spacing w:before="240" w:after="240" w:line="240" w:lineRule="auto"/>
              <w:textAlignment w:val="center"/>
            </w:pPr>
            <w:r>
              <w:rPr>
                <w:rFonts w:ascii="Times New Roman" w:eastAsia="Times New Roman" w:hAnsi="Times New Roman" w:cs="Times New Roman"/>
                <w:color w:val="000000"/>
                <w:position w:val="-3"/>
              </w:rPr>
              <w:t>к Лицензионному договору</w:t>
            </w:r>
          </w:p>
          <w:p w14:paraId="2E1259A5" w14:textId="54C024BE" w:rsidR="00A57B38" w:rsidRDefault="00F04D13">
            <w:pPr>
              <w:spacing w:before="240" w:after="240" w:line="240" w:lineRule="auto"/>
              <w:textAlignment w:val="center"/>
            </w:pPr>
            <w:r>
              <w:rPr>
                <w:rFonts w:ascii="Times New Roman" w:eastAsia="Times New Roman" w:hAnsi="Times New Roman" w:cs="Times New Roman"/>
                <w:color w:val="000000"/>
                <w:position w:val="-3"/>
              </w:rPr>
              <w:t xml:space="preserve">№ </w:t>
            </w:r>
            <w:r w:rsidR="00275703">
              <w:rPr>
                <w:rFonts w:ascii="Times New Roman" w:eastAsia="Times New Roman" w:hAnsi="Times New Roman" w:cs="Times New Roman"/>
                <w:color w:val="000000"/>
                <w:position w:val="-3"/>
              </w:rPr>
              <w:t>_________________</w:t>
            </w:r>
            <w:r>
              <w:rPr>
                <w:rFonts w:ascii="Times New Roman" w:eastAsia="Times New Roman" w:hAnsi="Times New Roman" w:cs="Times New Roman"/>
                <w:color w:val="000000"/>
                <w:position w:val="-3"/>
              </w:rPr>
              <w:t> </w:t>
            </w:r>
          </w:p>
        </w:tc>
      </w:tr>
    </w:tbl>
    <w:p w14:paraId="2B050F3A" w14:textId="77777777" w:rsidR="00A57B38" w:rsidRDefault="00F04D13">
      <w:pPr>
        <w:spacing w:after="0" w:line="240" w:lineRule="auto"/>
        <w:jc w:val="center"/>
      </w:pPr>
      <w:r>
        <w:rPr>
          <w:rFonts w:ascii="Times New Roman" w:eastAsia="Times New Roman" w:hAnsi="Times New Roman" w:cs="Times New Roman"/>
          <w:b/>
          <w:bCs/>
          <w:color w:val="000000"/>
        </w:rPr>
        <w:t>СПЕЦИФИКАЦИЯ</w:t>
      </w:r>
    </w:p>
    <w:tbl>
      <w:tblPr>
        <w:tblStyle w:val="TableGridPHPDOCX0"/>
        <w:tblW w:w="5000" w:type="pct"/>
        <w:tblCellMar>
          <w:top w:w="15" w:type="dxa"/>
          <w:bottom w:w="15" w:type="dxa"/>
        </w:tblCellMar>
        <w:tblLook w:val="04A0" w:firstRow="1" w:lastRow="0" w:firstColumn="1" w:lastColumn="0" w:noHBand="0" w:noVBand="1"/>
      </w:tblPr>
      <w:tblGrid>
        <w:gridCol w:w="643"/>
        <w:gridCol w:w="2945"/>
        <w:gridCol w:w="1519"/>
        <w:gridCol w:w="1854"/>
        <w:gridCol w:w="1319"/>
        <w:gridCol w:w="1717"/>
      </w:tblGrid>
      <w:tr w:rsidR="00A57B38" w14:paraId="7B6AE9BD" w14:textId="77777777">
        <w:tc>
          <w:tcPr>
            <w:tcW w:w="629" w:type="dxa"/>
            <w:tcBorders>
              <w:top w:val="inset" w:sz="6" w:space="0" w:color="000000"/>
              <w:left w:val="inset" w:sz="6" w:space="0" w:color="000000"/>
              <w:bottom w:val="inset" w:sz="6" w:space="0" w:color="000000"/>
              <w:right w:val="inset" w:sz="6" w:space="0" w:color="000000"/>
            </w:tcBorders>
            <w:vAlign w:val="center"/>
          </w:tcPr>
          <w:p w14:paraId="7C25E747" w14:textId="77777777" w:rsidR="00A57B38" w:rsidRDefault="00F04D13">
            <w:pPr>
              <w:spacing w:after="0" w:line="240" w:lineRule="auto"/>
              <w:textAlignment w:val="center"/>
            </w:pPr>
            <w:r>
              <w:rPr>
                <w:rFonts w:ascii="Times New Roman" w:eastAsia="Times New Roman" w:hAnsi="Times New Roman" w:cs="Times New Roman"/>
                <w:b/>
                <w:bCs/>
                <w:color w:val="000000"/>
                <w:position w:val="-3"/>
              </w:rPr>
              <w:t>№</w:t>
            </w:r>
          </w:p>
        </w:tc>
        <w:tc>
          <w:tcPr>
            <w:tcW w:w="2881" w:type="dxa"/>
            <w:tcBorders>
              <w:top w:val="inset" w:sz="6" w:space="0" w:color="000000"/>
              <w:left w:val="inset" w:sz="6" w:space="0" w:color="000000"/>
              <w:bottom w:val="inset" w:sz="6" w:space="0" w:color="000000"/>
              <w:right w:val="inset" w:sz="6" w:space="0" w:color="000000"/>
            </w:tcBorders>
            <w:vAlign w:val="center"/>
          </w:tcPr>
          <w:p w14:paraId="55268C5F" w14:textId="77777777" w:rsidR="00A57B38" w:rsidRDefault="00F04D13">
            <w:pPr>
              <w:spacing w:after="0" w:line="240" w:lineRule="auto"/>
            </w:pPr>
            <w:r>
              <w:rPr>
                <w:rFonts w:ascii="Times New Roman" w:eastAsia="Times New Roman" w:hAnsi="Times New Roman" w:cs="Times New Roman"/>
                <w:b/>
                <w:bCs/>
                <w:color w:val="000000"/>
                <w:position w:val="-3"/>
              </w:rPr>
              <w:t>Наименование</w:t>
            </w:r>
          </w:p>
        </w:tc>
        <w:tc>
          <w:tcPr>
            <w:tcW w:w="1486" w:type="dxa"/>
            <w:tcBorders>
              <w:top w:val="inset" w:sz="6" w:space="0" w:color="000000"/>
              <w:left w:val="inset" w:sz="6" w:space="0" w:color="000000"/>
              <w:bottom w:val="inset" w:sz="6" w:space="0" w:color="000000"/>
              <w:right w:val="inset" w:sz="6" w:space="0" w:color="000000"/>
            </w:tcBorders>
            <w:vAlign w:val="center"/>
          </w:tcPr>
          <w:p w14:paraId="42E402D6" w14:textId="77777777" w:rsidR="00A57B38" w:rsidRDefault="00F04D13">
            <w:pPr>
              <w:spacing w:before="240" w:after="240" w:line="240" w:lineRule="auto"/>
              <w:textAlignment w:val="center"/>
            </w:pPr>
            <w:r>
              <w:rPr>
                <w:rFonts w:ascii="Times New Roman" w:eastAsia="Times New Roman" w:hAnsi="Times New Roman" w:cs="Times New Roman"/>
                <w:b/>
                <w:bCs/>
                <w:color w:val="000000"/>
                <w:position w:val="-3"/>
              </w:rPr>
              <w:t>Количество,</w:t>
            </w:r>
          </w:p>
          <w:p w14:paraId="404D9BEA" w14:textId="77777777" w:rsidR="00A57B38" w:rsidRDefault="00F04D13">
            <w:pPr>
              <w:spacing w:before="240" w:after="240" w:line="240" w:lineRule="auto"/>
              <w:textAlignment w:val="center"/>
            </w:pPr>
            <w:proofErr w:type="spellStart"/>
            <w:r>
              <w:rPr>
                <w:rFonts w:ascii="Times New Roman" w:eastAsia="Times New Roman" w:hAnsi="Times New Roman" w:cs="Times New Roman"/>
                <w:b/>
                <w:bCs/>
                <w:color w:val="000000"/>
                <w:position w:val="-3"/>
              </w:rPr>
              <w:t>усл</w:t>
            </w:r>
            <w:proofErr w:type="spellEnd"/>
            <w:r>
              <w:rPr>
                <w:rFonts w:ascii="Times New Roman" w:eastAsia="Times New Roman" w:hAnsi="Times New Roman" w:cs="Times New Roman"/>
                <w:b/>
                <w:bCs/>
                <w:color w:val="000000"/>
                <w:position w:val="-3"/>
              </w:rPr>
              <w:t>. ед.</w:t>
            </w:r>
          </w:p>
        </w:tc>
        <w:tc>
          <w:tcPr>
            <w:tcW w:w="1814" w:type="dxa"/>
            <w:tcBorders>
              <w:top w:val="inset" w:sz="6" w:space="0" w:color="000000"/>
              <w:left w:val="inset" w:sz="6" w:space="0" w:color="000000"/>
              <w:bottom w:val="inset" w:sz="6" w:space="0" w:color="000000"/>
              <w:right w:val="inset" w:sz="6" w:space="0" w:color="000000"/>
            </w:tcBorders>
            <w:vAlign w:val="center"/>
          </w:tcPr>
          <w:p w14:paraId="7C63477B" w14:textId="77777777" w:rsidR="00A57B38" w:rsidRDefault="00F04D13">
            <w:pPr>
              <w:spacing w:after="0" w:line="240" w:lineRule="auto"/>
            </w:pPr>
            <w:r>
              <w:rPr>
                <w:rFonts w:ascii="Times New Roman" w:eastAsia="Times New Roman" w:hAnsi="Times New Roman" w:cs="Times New Roman"/>
                <w:b/>
                <w:bCs/>
                <w:color w:val="000000"/>
                <w:position w:val="-3"/>
              </w:rPr>
              <w:t>Срок использования </w:t>
            </w:r>
          </w:p>
        </w:tc>
        <w:tc>
          <w:tcPr>
            <w:tcW w:w="1290" w:type="dxa"/>
            <w:tcBorders>
              <w:top w:val="inset" w:sz="6" w:space="0" w:color="000000"/>
              <w:left w:val="inset" w:sz="6" w:space="0" w:color="000000"/>
              <w:bottom w:val="inset" w:sz="6" w:space="0" w:color="000000"/>
              <w:right w:val="inset" w:sz="6" w:space="0" w:color="000000"/>
            </w:tcBorders>
            <w:vAlign w:val="center"/>
          </w:tcPr>
          <w:p w14:paraId="07BA33F8" w14:textId="77777777" w:rsidR="00A57B38" w:rsidRDefault="00F04D13">
            <w:pPr>
              <w:spacing w:after="0" w:line="240" w:lineRule="auto"/>
            </w:pPr>
            <w:r>
              <w:rPr>
                <w:rFonts w:ascii="Times New Roman" w:eastAsia="Times New Roman" w:hAnsi="Times New Roman" w:cs="Times New Roman"/>
                <w:b/>
                <w:bCs/>
                <w:color w:val="000000"/>
                <w:position w:val="-3"/>
              </w:rPr>
              <w:t>Цена, руб.</w:t>
            </w:r>
          </w:p>
        </w:tc>
        <w:tc>
          <w:tcPr>
            <w:tcW w:w="1680" w:type="dxa"/>
            <w:tcBorders>
              <w:top w:val="inset" w:sz="6" w:space="0" w:color="000000"/>
              <w:left w:val="inset" w:sz="6" w:space="0" w:color="000000"/>
              <w:bottom w:val="inset" w:sz="6" w:space="0" w:color="000000"/>
              <w:right w:val="inset" w:sz="6" w:space="0" w:color="000000"/>
            </w:tcBorders>
            <w:vAlign w:val="center"/>
          </w:tcPr>
          <w:p w14:paraId="0D68755B" w14:textId="77777777" w:rsidR="00A57B38" w:rsidRDefault="00F04D13">
            <w:pPr>
              <w:spacing w:after="0" w:line="240" w:lineRule="auto"/>
            </w:pPr>
            <w:r>
              <w:rPr>
                <w:rFonts w:ascii="Times New Roman" w:eastAsia="Times New Roman" w:hAnsi="Times New Roman" w:cs="Times New Roman"/>
                <w:b/>
                <w:bCs/>
                <w:color w:val="000000"/>
                <w:position w:val="-3"/>
              </w:rPr>
              <w:t>Сумма, руб.</w:t>
            </w:r>
            <w:r>
              <w:rPr>
                <w:rFonts w:ascii="Times New Roman" w:eastAsia="Times New Roman" w:hAnsi="Times New Roman" w:cs="Times New Roman"/>
                <w:b/>
                <w:bCs/>
                <w:color w:val="000000"/>
                <w:position w:val="-3"/>
              </w:rPr>
              <w:br/>
              <w:t>(НДС не облагается)</w:t>
            </w:r>
          </w:p>
        </w:tc>
      </w:tr>
      <w:tr w:rsidR="00A57B38" w14:paraId="1E44F3C2" w14:textId="77777777">
        <w:tc>
          <w:tcPr>
            <w:tcW w:w="629" w:type="dxa"/>
            <w:tcBorders>
              <w:top w:val="inset" w:sz="6" w:space="0" w:color="000000"/>
              <w:left w:val="inset" w:sz="6" w:space="0" w:color="000000"/>
              <w:bottom w:val="inset" w:sz="6" w:space="0" w:color="000000"/>
              <w:right w:val="inset" w:sz="6" w:space="0" w:color="000000"/>
            </w:tcBorders>
            <w:vAlign w:val="center"/>
          </w:tcPr>
          <w:p w14:paraId="4F95F504" w14:textId="77777777" w:rsidR="00A57B38" w:rsidRDefault="00F04D13">
            <w:pPr>
              <w:spacing w:after="0" w:line="240" w:lineRule="auto"/>
              <w:textAlignment w:val="center"/>
            </w:pPr>
            <w:r>
              <w:rPr>
                <w:rFonts w:ascii="Times New Roman" w:eastAsia="Times New Roman" w:hAnsi="Times New Roman" w:cs="Times New Roman"/>
                <w:color w:val="000000"/>
                <w:position w:val="-3"/>
              </w:rPr>
              <w:t>1</w:t>
            </w:r>
          </w:p>
        </w:tc>
        <w:tc>
          <w:tcPr>
            <w:tcW w:w="2881" w:type="dxa"/>
            <w:tcBorders>
              <w:top w:val="inset" w:sz="6" w:space="0" w:color="000000"/>
              <w:left w:val="inset" w:sz="6" w:space="0" w:color="000000"/>
              <w:bottom w:val="inset" w:sz="6" w:space="0" w:color="000000"/>
              <w:right w:val="inset" w:sz="6" w:space="0" w:color="000000"/>
            </w:tcBorders>
            <w:vAlign w:val="center"/>
          </w:tcPr>
          <w:p w14:paraId="46E56FF2" w14:textId="77777777" w:rsidR="00A57B38" w:rsidRDefault="00F04D13">
            <w:pPr>
              <w:spacing w:after="0" w:line="240" w:lineRule="auto"/>
              <w:textAlignment w:val="center"/>
            </w:pPr>
            <w:r>
              <w:rPr>
                <w:rFonts w:ascii="Times New Roman" w:eastAsia="Times New Roman" w:hAnsi="Times New Roman" w:cs="Times New Roman"/>
                <w:color w:val="000000"/>
                <w:position w:val="-3"/>
              </w:rPr>
              <w:t>Предоставление неисключительного права на использование Программы для ЭВМ «Информационный модуль сайта - VIKON» - Модуль VIKON. Сведения об образовательной организации</w:t>
            </w:r>
          </w:p>
        </w:tc>
        <w:tc>
          <w:tcPr>
            <w:tcW w:w="1486" w:type="dxa"/>
            <w:tcBorders>
              <w:top w:val="inset" w:sz="6" w:space="0" w:color="000000"/>
              <w:left w:val="inset" w:sz="6" w:space="0" w:color="000000"/>
              <w:bottom w:val="inset" w:sz="6" w:space="0" w:color="000000"/>
              <w:right w:val="inset" w:sz="6" w:space="0" w:color="000000"/>
            </w:tcBorders>
            <w:vAlign w:val="center"/>
          </w:tcPr>
          <w:p w14:paraId="6B047A6B" w14:textId="77777777" w:rsidR="00A57B38" w:rsidRDefault="00F04D13">
            <w:pPr>
              <w:spacing w:after="0" w:line="240" w:lineRule="auto"/>
              <w:jc w:val="center"/>
            </w:pPr>
            <w:r>
              <w:rPr>
                <w:rFonts w:ascii="Times New Roman" w:eastAsia="Times New Roman" w:hAnsi="Times New Roman" w:cs="Times New Roman"/>
                <w:color w:val="000000"/>
                <w:position w:val="-3"/>
              </w:rPr>
              <w:t>1</w:t>
            </w:r>
          </w:p>
        </w:tc>
        <w:tc>
          <w:tcPr>
            <w:tcW w:w="1814" w:type="dxa"/>
            <w:tcBorders>
              <w:top w:val="inset" w:sz="6" w:space="0" w:color="000000"/>
              <w:left w:val="inset" w:sz="6" w:space="0" w:color="000000"/>
              <w:bottom w:val="inset" w:sz="6" w:space="0" w:color="000000"/>
              <w:right w:val="inset" w:sz="6" w:space="0" w:color="000000"/>
            </w:tcBorders>
            <w:vAlign w:val="center"/>
          </w:tcPr>
          <w:p w14:paraId="25D93D1B" w14:textId="77777777" w:rsidR="00A57B38" w:rsidRDefault="00F04D13">
            <w:pPr>
              <w:spacing w:after="0" w:line="240" w:lineRule="auto"/>
              <w:jc w:val="center"/>
              <w:textAlignment w:val="center"/>
            </w:pPr>
            <w:r>
              <w:rPr>
                <w:rFonts w:ascii="Times New Roman" w:eastAsia="Times New Roman" w:hAnsi="Times New Roman" w:cs="Times New Roman"/>
                <w:color w:val="000000"/>
                <w:position w:val="-3"/>
              </w:rPr>
              <w:t>1 год </w:t>
            </w:r>
          </w:p>
        </w:tc>
        <w:tc>
          <w:tcPr>
            <w:tcW w:w="1290" w:type="dxa"/>
            <w:tcBorders>
              <w:top w:val="inset" w:sz="6" w:space="0" w:color="000000"/>
              <w:left w:val="inset" w:sz="6" w:space="0" w:color="000000"/>
              <w:bottom w:val="inset" w:sz="6" w:space="0" w:color="000000"/>
              <w:right w:val="inset" w:sz="6" w:space="0" w:color="000000"/>
            </w:tcBorders>
            <w:vAlign w:val="center"/>
          </w:tcPr>
          <w:p w14:paraId="1A09ED62" w14:textId="3F9768FE" w:rsidR="00A57B38" w:rsidRDefault="00A57B38">
            <w:pPr>
              <w:spacing w:after="0" w:line="240" w:lineRule="auto"/>
            </w:pPr>
          </w:p>
        </w:tc>
        <w:tc>
          <w:tcPr>
            <w:tcW w:w="1680" w:type="dxa"/>
            <w:tcBorders>
              <w:top w:val="inset" w:sz="6" w:space="0" w:color="000000"/>
              <w:left w:val="inset" w:sz="6" w:space="0" w:color="000000"/>
              <w:bottom w:val="inset" w:sz="6" w:space="0" w:color="000000"/>
              <w:right w:val="inset" w:sz="6" w:space="0" w:color="000000"/>
            </w:tcBorders>
            <w:vAlign w:val="center"/>
          </w:tcPr>
          <w:p w14:paraId="09E48167" w14:textId="69355F57" w:rsidR="00A57B38" w:rsidRDefault="00A57B38">
            <w:pPr>
              <w:spacing w:after="0" w:line="240" w:lineRule="auto"/>
            </w:pPr>
          </w:p>
        </w:tc>
      </w:tr>
      <w:tr w:rsidR="00A57B38" w14:paraId="402568A6" w14:textId="77777777">
        <w:tc>
          <w:tcPr>
            <w:tcW w:w="629" w:type="dxa"/>
            <w:tcBorders>
              <w:top w:val="inset" w:sz="6" w:space="0" w:color="000000"/>
              <w:left w:val="inset" w:sz="6" w:space="0" w:color="000000"/>
              <w:bottom w:val="inset" w:sz="6" w:space="0" w:color="000000"/>
              <w:right w:val="inset" w:sz="6" w:space="0" w:color="000000"/>
            </w:tcBorders>
            <w:vAlign w:val="center"/>
          </w:tcPr>
          <w:p w14:paraId="56481AD0" w14:textId="77777777" w:rsidR="00A57B38" w:rsidRDefault="00F04D13">
            <w:pPr>
              <w:spacing w:after="0" w:line="240" w:lineRule="auto"/>
              <w:textAlignment w:val="center"/>
            </w:pPr>
            <w:r>
              <w:rPr>
                <w:rFonts w:ascii="Times New Roman" w:eastAsia="Times New Roman" w:hAnsi="Times New Roman" w:cs="Times New Roman"/>
                <w:color w:val="000000"/>
                <w:position w:val="-3"/>
              </w:rPr>
              <w:t>2</w:t>
            </w:r>
          </w:p>
        </w:tc>
        <w:tc>
          <w:tcPr>
            <w:tcW w:w="2881" w:type="dxa"/>
            <w:tcBorders>
              <w:top w:val="inset" w:sz="6" w:space="0" w:color="000000"/>
              <w:left w:val="inset" w:sz="6" w:space="0" w:color="000000"/>
              <w:bottom w:val="inset" w:sz="6" w:space="0" w:color="000000"/>
              <w:right w:val="inset" w:sz="6" w:space="0" w:color="000000"/>
            </w:tcBorders>
            <w:vAlign w:val="center"/>
          </w:tcPr>
          <w:p w14:paraId="27398664" w14:textId="77777777" w:rsidR="00A57B38" w:rsidRDefault="00F04D13">
            <w:pPr>
              <w:spacing w:after="0" w:line="240" w:lineRule="auto"/>
              <w:textAlignment w:val="center"/>
            </w:pPr>
            <w:r>
              <w:rPr>
                <w:rFonts w:ascii="Times New Roman" w:eastAsia="Times New Roman" w:hAnsi="Times New Roman" w:cs="Times New Roman"/>
                <w:color w:val="000000"/>
                <w:position w:val="-3"/>
              </w:rPr>
              <w:t>Предоставление неисключительного права на использование Программы для ЭВМ «Информационный модуль сайта - VIKON» - Модуль VIKON. Абитуриенту</w:t>
            </w:r>
          </w:p>
        </w:tc>
        <w:tc>
          <w:tcPr>
            <w:tcW w:w="1486" w:type="dxa"/>
            <w:tcBorders>
              <w:top w:val="inset" w:sz="6" w:space="0" w:color="000000"/>
              <w:left w:val="inset" w:sz="6" w:space="0" w:color="000000"/>
              <w:bottom w:val="inset" w:sz="6" w:space="0" w:color="000000"/>
              <w:right w:val="inset" w:sz="6" w:space="0" w:color="000000"/>
            </w:tcBorders>
            <w:vAlign w:val="center"/>
          </w:tcPr>
          <w:p w14:paraId="64E56239" w14:textId="77777777" w:rsidR="00A57B38" w:rsidRDefault="00F04D13">
            <w:pPr>
              <w:spacing w:after="0" w:line="240" w:lineRule="auto"/>
              <w:jc w:val="center"/>
            </w:pPr>
            <w:r>
              <w:rPr>
                <w:rFonts w:ascii="Times New Roman" w:eastAsia="Times New Roman" w:hAnsi="Times New Roman" w:cs="Times New Roman"/>
                <w:color w:val="000000"/>
                <w:position w:val="-3"/>
              </w:rPr>
              <w:t>1</w:t>
            </w:r>
          </w:p>
        </w:tc>
        <w:tc>
          <w:tcPr>
            <w:tcW w:w="1814" w:type="dxa"/>
            <w:tcBorders>
              <w:top w:val="inset" w:sz="6" w:space="0" w:color="000000"/>
              <w:left w:val="inset" w:sz="6" w:space="0" w:color="000000"/>
              <w:bottom w:val="inset" w:sz="6" w:space="0" w:color="000000"/>
              <w:right w:val="inset" w:sz="6" w:space="0" w:color="000000"/>
            </w:tcBorders>
            <w:vAlign w:val="center"/>
          </w:tcPr>
          <w:p w14:paraId="4EF611E1" w14:textId="77777777" w:rsidR="00A57B38" w:rsidRDefault="00F04D13">
            <w:pPr>
              <w:spacing w:after="0" w:line="240" w:lineRule="auto"/>
              <w:jc w:val="center"/>
              <w:textAlignment w:val="center"/>
            </w:pPr>
            <w:r>
              <w:rPr>
                <w:rFonts w:ascii="Times New Roman" w:eastAsia="Times New Roman" w:hAnsi="Times New Roman" w:cs="Times New Roman"/>
                <w:color w:val="000000"/>
                <w:position w:val="-3"/>
              </w:rPr>
              <w:t>1 год </w:t>
            </w:r>
          </w:p>
        </w:tc>
        <w:tc>
          <w:tcPr>
            <w:tcW w:w="1290" w:type="dxa"/>
            <w:tcBorders>
              <w:top w:val="inset" w:sz="6" w:space="0" w:color="000000"/>
              <w:left w:val="inset" w:sz="6" w:space="0" w:color="000000"/>
              <w:bottom w:val="inset" w:sz="6" w:space="0" w:color="000000"/>
              <w:right w:val="inset" w:sz="6" w:space="0" w:color="000000"/>
            </w:tcBorders>
            <w:vAlign w:val="center"/>
          </w:tcPr>
          <w:p w14:paraId="5118B12A" w14:textId="58BE36AA" w:rsidR="00A57B38" w:rsidRDefault="00A57B38">
            <w:pPr>
              <w:spacing w:after="0" w:line="240" w:lineRule="auto"/>
            </w:pPr>
          </w:p>
        </w:tc>
        <w:tc>
          <w:tcPr>
            <w:tcW w:w="1680" w:type="dxa"/>
            <w:tcBorders>
              <w:top w:val="inset" w:sz="6" w:space="0" w:color="000000"/>
              <w:left w:val="inset" w:sz="6" w:space="0" w:color="000000"/>
              <w:bottom w:val="inset" w:sz="6" w:space="0" w:color="000000"/>
              <w:right w:val="inset" w:sz="6" w:space="0" w:color="000000"/>
            </w:tcBorders>
            <w:vAlign w:val="center"/>
          </w:tcPr>
          <w:p w14:paraId="3B517C96" w14:textId="2EA3B0B1" w:rsidR="00A57B38" w:rsidRDefault="00A57B38">
            <w:pPr>
              <w:spacing w:after="0" w:line="240" w:lineRule="auto"/>
            </w:pPr>
          </w:p>
        </w:tc>
      </w:tr>
      <w:tr w:rsidR="00A57B38" w14:paraId="790749D7" w14:textId="77777777">
        <w:tc>
          <w:tcPr>
            <w:tcW w:w="629" w:type="dxa"/>
            <w:tcBorders>
              <w:top w:val="inset" w:sz="6" w:space="0" w:color="000000"/>
              <w:left w:val="inset" w:sz="6" w:space="0" w:color="000000"/>
              <w:bottom w:val="inset" w:sz="6" w:space="0" w:color="000000"/>
              <w:right w:val="inset" w:sz="6" w:space="0" w:color="000000"/>
            </w:tcBorders>
            <w:vAlign w:val="center"/>
          </w:tcPr>
          <w:p w14:paraId="762C8031" w14:textId="77777777" w:rsidR="00A57B38" w:rsidRDefault="00F04D13">
            <w:pPr>
              <w:spacing w:after="0" w:line="240" w:lineRule="auto"/>
            </w:pPr>
            <w:r>
              <w:rPr>
                <w:color w:val="000000"/>
                <w:position w:val="-3"/>
                <w:sz w:val="24"/>
                <w:szCs w:val="24"/>
              </w:rPr>
              <w:t> </w:t>
            </w:r>
          </w:p>
        </w:tc>
        <w:tc>
          <w:tcPr>
            <w:tcW w:w="2881" w:type="dxa"/>
            <w:tcBorders>
              <w:top w:val="inset" w:sz="6" w:space="0" w:color="000000"/>
              <w:left w:val="inset" w:sz="6" w:space="0" w:color="000000"/>
              <w:bottom w:val="inset" w:sz="6" w:space="0" w:color="000000"/>
              <w:right w:val="inset" w:sz="6" w:space="0" w:color="000000"/>
            </w:tcBorders>
            <w:vAlign w:val="center"/>
          </w:tcPr>
          <w:p w14:paraId="243EDA7A" w14:textId="77777777" w:rsidR="00A57B38" w:rsidRDefault="00F04D13">
            <w:pPr>
              <w:spacing w:after="0" w:line="240" w:lineRule="auto"/>
            </w:pPr>
            <w:r>
              <w:rPr>
                <w:rFonts w:ascii="Times New Roman" w:eastAsia="Times New Roman" w:hAnsi="Times New Roman" w:cs="Times New Roman"/>
                <w:color w:val="000000"/>
                <w:position w:val="-3"/>
              </w:rPr>
              <w:t>Итого</w:t>
            </w:r>
          </w:p>
        </w:tc>
        <w:tc>
          <w:tcPr>
            <w:tcW w:w="1486" w:type="dxa"/>
            <w:tcBorders>
              <w:top w:val="inset" w:sz="6" w:space="0" w:color="000000"/>
              <w:left w:val="inset" w:sz="6" w:space="0" w:color="000000"/>
              <w:bottom w:val="inset" w:sz="6" w:space="0" w:color="000000"/>
              <w:right w:val="inset" w:sz="6" w:space="0" w:color="000000"/>
            </w:tcBorders>
            <w:vAlign w:val="center"/>
          </w:tcPr>
          <w:p w14:paraId="1A504BC5" w14:textId="77777777" w:rsidR="00A57B38" w:rsidRDefault="00F04D13">
            <w:pPr>
              <w:spacing w:after="0" w:line="240" w:lineRule="auto"/>
            </w:pPr>
            <w:r>
              <w:rPr>
                <w:color w:val="000000"/>
                <w:position w:val="-3"/>
                <w:sz w:val="24"/>
                <w:szCs w:val="24"/>
              </w:rPr>
              <w:t> </w:t>
            </w:r>
          </w:p>
        </w:tc>
        <w:tc>
          <w:tcPr>
            <w:tcW w:w="1814" w:type="dxa"/>
            <w:tcBorders>
              <w:top w:val="inset" w:sz="6" w:space="0" w:color="000000"/>
              <w:left w:val="inset" w:sz="6" w:space="0" w:color="000000"/>
              <w:bottom w:val="inset" w:sz="6" w:space="0" w:color="000000"/>
              <w:right w:val="inset" w:sz="6" w:space="0" w:color="000000"/>
            </w:tcBorders>
            <w:vAlign w:val="center"/>
          </w:tcPr>
          <w:p w14:paraId="1577890E" w14:textId="77777777" w:rsidR="00A57B38" w:rsidRDefault="00F04D13">
            <w:pPr>
              <w:spacing w:after="0" w:line="240" w:lineRule="auto"/>
            </w:pPr>
            <w:r>
              <w:rPr>
                <w:color w:val="000000"/>
                <w:position w:val="-3"/>
                <w:sz w:val="24"/>
                <w:szCs w:val="24"/>
              </w:rPr>
              <w:t> </w:t>
            </w:r>
          </w:p>
        </w:tc>
        <w:tc>
          <w:tcPr>
            <w:tcW w:w="1290" w:type="dxa"/>
            <w:tcBorders>
              <w:top w:val="inset" w:sz="6" w:space="0" w:color="000000"/>
              <w:left w:val="inset" w:sz="6" w:space="0" w:color="000000"/>
              <w:bottom w:val="inset" w:sz="6" w:space="0" w:color="000000"/>
              <w:right w:val="inset" w:sz="6" w:space="0" w:color="000000"/>
            </w:tcBorders>
            <w:vAlign w:val="center"/>
          </w:tcPr>
          <w:p w14:paraId="25D19250" w14:textId="77777777" w:rsidR="00A57B38" w:rsidRDefault="00F04D13">
            <w:pPr>
              <w:spacing w:after="0" w:line="240" w:lineRule="auto"/>
            </w:pPr>
            <w:r>
              <w:rPr>
                <w:color w:val="000000"/>
                <w:position w:val="-3"/>
                <w:sz w:val="24"/>
                <w:szCs w:val="24"/>
              </w:rPr>
              <w:t> </w:t>
            </w:r>
          </w:p>
        </w:tc>
        <w:tc>
          <w:tcPr>
            <w:tcW w:w="1680" w:type="dxa"/>
            <w:tcBorders>
              <w:top w:val="inset" w:sz="6" w:space="0" w:color="000000"/>
              <w:left w:val="inset" w:sz="6" w:space="0" w:color="000000"/>
              <w:bottom w:val="inset" w:sz="6" w:space="0" w:color="000000"/>
              <w:right w:val="inset" w:sz="6" w:space="0" w:color="000000"/>
            </w:tcBorders>
            <w:vAlign w:val="center"/>
          </w:tcPr>
          <w:p w14:paraId="73E6D1B0" w14:textId="1443F2B9" w:rsidR="00A57B38" w:rsidRDefault="00A57B38">
            <w:pPr>
              <w:spacing w:after="0" w:line="240" w:lineRule="auto"/>
            </w:pPr>
          </w:p>
        </w:tc>
      </w:tr>
    </w:tbl>
    <w:p w14:paraId="27A8B584" w14:textId="77777777" w:rsidR="00A57B38" w:rsidRDefault="00A57B38"/>
    <w:tbl>
      <w:tblPr>
        <w:tblStyle w:val="NormalTablePHPDOCX0"/>
        <w:tblW w:w="4733" w:type="pct"/>
        <w:tblLook w:val="04A0" w:firstRow="1" w:lastRow="0" w:firstColumn="1" w:lastColumn="0" w:noHBand="0" w:noVBand="1"/>
      </w:tblPr>
      <w:tblGrid>
        <w:gridCol w:w="5353"/>
        <w:gridCol w:w="4110"/>
      </w:tblGrid>
      <w:tr w:rsidR="00A57B38" w14:paraId="43C17AF2" w14:textId="77777777" w:rsidTr="00275703">
        <w:tc>
          <w:tcPr>
            <w:tcW w:w="5354" w:type="dxa"/>
            <w:vAlign w:val="center"/>
          </w:tcPr>
          <w:p w14:paraId="0E485EE6" w14:textId="77777777" w:rsidR="00A57B38" w:rsidRDefault="00F04D13">
            <w:pPr>
              <w:spacing w:after="0" w:line="240" w:lineRule="auto"/>
              <w:textAlignment w:val="center"/>
            </w:pPr>
            <w:r>
              <w:rPr>
                <w:rFonts w:ascii="Times New Roman" w:eastAsia="Times New Roman" w:hAnsi="Times New Roman" w:cs="Times New Roman"/>
                <w:b/>
                <w:bCs/>
                <w:color w:val="000000"/>
                <w:position w:val="-3"/>
              </w:rPr>
              <w:t>Лицензиар</w:t>
            </w:r>
          </w:p>
        </w:tc>
        <w:tc>
          <w:tcPr>
            <w:tcW w:w="4110" w:type="dxa"/>
            <w:vAlign w:val="center"/>
          </w:tcPr>
          <w:p w14:paraId="096D5E26" w14:textId="77777777" w:rsidR="00A57B38" w:rsidRDefault="00F04D13">
            <w:pPr>
              <w:spacing w:after="0" w:line="240" w:lineRule="auto"/>
              <w:textAlignment w:val="center"/>
            </w:pPr>
            <w:r>
              <w:rPr>
                <w:rFonts w:ascii="Times New Roman" w:eastAsia="Times New Roman" w:hAnsi="Times New Roman" w:cs="Times New Roman"/>
                <w:b/>
                <w:bCs/>
                <w:color w:val="000000"/>
                <w:position w:val="-3"/>
              </w:rPr>
              <w:t>Лицензиат</w:t>
            </w:r>
          </w:p>
        </w:tc>
      </w:tr>
      <w:tr w:rsidR="00A57B38" w14:paraId="7AECD0E1" w14:textId="77777777" w:rsidTr="00275703">
        <w:tc>
          <w:tcPr>
            <w:tcW w:w="5354" w:type="dxa"/>
          </w:tcPr>
          <w:p w14:paraId="3B20E7E1" w14:textId="77777777" w:rsidR="00A57B38" w:rsidRDefault="00F04D13">
            <w:pPr>
              <w:spacing w:after="0" w:line="240" w:lineRule="auto"/>
            </w:pPr>
            <w:r>
              <w:rPr>
                <w:color w:val="000000"/>
                <w:sz w:val="24"/>
                <w:szCs w:val="24"/>
              </w:rPr>
              <w:t> </w:t>
            </w:r>
          </w:p>
        </w:tc>
        <w:tc>
          <w:tcPr>
            <w:tcW w:w="4110" w:type="dxa"/>
          </w:tcPr>
          <w:p w14:paraId="786C75E8" w14:textId="77777777" w:rsidR="00A57B38" w:rsidRDefault="00F04D13">
            <w:pPr>
              <w:spacing w:after="0" w:line="240" w:lineRule="auto"/>
              <w:textAlignment w:val="top"/>
            </w:pPr>
            <w:r>
              <w:rPr>
                <w:rFonts w:ascii="Times New Roman" w:eastAsia="Times New Roman" w:hAnsi="Times New Roman" w:cs="Times New Roman"/>
                <w:color w:val="000000"/>
              </w:rPr>
              <w:t>Федеральное государственное бюджетное образовательное учреждение высшего образования «Приморский государственный аграрно-технологический университет»</w:t>
            </w:r>
          </w:p>
          <w:p w14:paraId="73F436F2" w14:textId="77777777" w:rsidR="00A57B38" w:rsidRDefault="00F04D13">
            <w:pPr>
              <w:spacing w:after="0" w:line="240" w:lineRule="auto"/>
            </w:pPr>
            <w:r>
              <w:rPr>
                <w:color w:val="000000"/>
                <w:sz w:val="24"/>
                <w:szCs w:val="24"/>
              </w:rPr>
              <w:t> </w:t>
            </w:r>
          </w:p>
        </w:tc>
      </w:tr>
      <w:tr w:rsidR="00A57B38" w14:paraId="0BE85151" w14:textId="77777777" w:rsidTr="00275703">
        <w:tc>
          <w:tcPr>
            <w:tcW w:w="5354" w:type="dxa"/>
          </w:tcPr>
          <w:p w14:paraId="6A164863" w14:textId="77777777" w:rsidR="00A57B38" w:rsidRDefault="00F04D13">
            <w:pPr>
              <w:spacing w:after="0" w:line="240" w:lineRule="auto"/>
            </w:pPr>
            <w:r>
              <w:rPr>
                <w:color w:val="000000"/>
                <w:sz w:val="24"/>
                <w:szCs w:val="24"/>
              </w:rPr>
              <w:t> </w:t>
            </w:r>
          </w:p>
        </w:tc>
        <w:tc>
          <w:tcPr>
            <w:tcW w:w="4110" w:type="dxa"/>
          </w:tcPr>
          <w:p w14:paraId="73E3F985" w14:textId="77777777" w:rsidR="00A57B38" w:rsidRDefault="00F04D13">
            <w:pPr>
              <w:spacing w:after="0" w:line="240" w:lineRule="auto"/>
            </w:pPr>
            <w:r>
              <w:rPr>
                <w:color w:val="000000"/>
                <w:sz w:val="24"/>
                <w:szCs w:val="24"/>
              </w:rPr>
              <w:t> </w:t>
            </w:r>
          </w:p>
        </w:tc>
      </w:tr>
      <w:tr w:rsidR="00A57B38" w14:paraId="40A5F3ED" w14:textId="77777777" w:rsidTr="00275703">
        <w:tc>
          <w:tcPr>
            <w:tcW w:w="5354" w:type="dxa"/>
          </w:tcPr>
          <w:p w14:paraId="6A84366A" w14:textId="0DC36A51" w:rsidR="00A57B38" w:rsidRDefault="00A57B38">
            <w:pPr>
              <w:spacing w:after="0" w:line="240" w:lineRule="auto"/>
              <w:textAlignment w:val="top"/>
            </w:pPr>
          </w:p>
        </w:tc>
        <w:tc>
          <w:tcPr>
            <w:tcW w:w="4110" w:type="dxa"/>
          </w:tcPr>
          <w:p w14:paraId="6D285DDE" w14:textId="77777777" w:rsidR="00A57B38" w:rsidRDefault="00F04D13">
            <w:pPr>
              <w:spacing w:after="0" w:line="240" w:lineRule="auto"/>
              <w:textAlignment w:val="top"/>
            </w:pPr>
            <w:r>
              <w:rPr>
                <w:rFonts w:ascii="Times New Roman" w:eastAsia="Times New Roman" w:hAnsi="Times New Roman" w:cs="Times New Roman"/>
                <w:color w:val="000000"/>
              </w:rPr>
              <w:t>Ректор</w:t>
            </w:r>
          </w:p>
        </w:tc>
      </w:tr>
      <w:tr w:rsidR="00A57B38" w14:paraId="700DD497" w14:textId="77777777" w:rsidTr="00275703">
        <w:tc>
          <w:tcPr>
            <w:tcW w:w="5354" w:type="dxa"/>
          </w:tcPr>
          <w:p w14:paraId="398BA2B1" w14:textId="1CD2675D" w:rsidR="00A57B38" w:rsidRDefault="00F04D13">
            <w:pPr>
              <w:spacing w:after="0" w:line="240" w:lineRule="auto"/>
              <w:textAlignment w:val="top"/>
            </w:pPr>
            <w:r>
              <w:rPr>
                <w:rFonts w:ascii="Times New Roman" w:eastAsia="Times New Roman" w:hAnsi="Times New Roman" w:cs="Times New Roman"/>
                <w:color w:val="000000"/>
              </w:rPr>
              <w:t xml:space="preserve">__________________ </w:t>
            </w:r>
          </w:p>
        </w:tc>
        <w:tc>
          <w:tcPr>
            <w:tcW w:w="4110" w:type="dxa"/>
          </w:tcPr>
          <w:p w14:paraId="3CED20BD" w14:textId="77777777" w:rsidR="00A57B38" w:rsidRDefault="00F04D13">
            <w:pPr>
              <w:spacing w:after="0" w:line="240" w:lineRule="auto"/>
              <w:textAlignment w:val="top"/>
            </w:pPr>
            <w:r>
              <w:rPr>
                <w:rFonts w:ascii="Times New Roman" w:eastAsia="Times New Roman" w:hAnsi="Times New Roman" w:cs="Times New Roman"/>
                <w:color w:val="000000"/>
              </w:rPr>
              <w:t xml:space="preserve">_____________________ А.Э. </w:t>
            </w:r>
            <w:proofErr w:type="spellStart"/>
            <w:r>
              <w:rPr>
                <w:rFonts w:ascii="Times New Roman" w:eastAsia="Times New Roman" w:hAnsi="Times New Roman" w:cs="Times New Roman"/>
                <w:color w:val="000000"/>
              </w:rPr>
              <w:t>Комин</w:t>
            </w:r>
            <w:proofErr w:type="spellEnd"/>
          </w:p>
        </w:tc>
      </w:tr>
      <w:tr w:rsidR="00A57B38" w14:paraId="3FEDCFBE" w14:textId="77777777" w:rsidTr="00275703">
        <w:tc>
          <w:tcPr>
            <w:tcW w:w="5354" w:type="dxa"/>
          </w:tcPr>
          <w:p w14:paraId="5DA18E34" w14:textId="77777777" w:rsidR="00A57B38" w:rsidRDefault="00F04D13">
            <w:pPr>
              <w:spacing w:after="0" w:line="240" w:lineRule="auto"/>
              <w:textAlignment w:val="top"/>
            </w:pPr>
            <w:r>
              <w:rPr>
                <w:rFonts w:ascii="Times New Roman" w:eastAsia="Times New Roman" w:hAnsi="Times New Roman" w:cs="Times New Roman"/>
                <w:color w:val="000000"/>
              </w:rPr>
              <w:t>М.П.</w:t>
            </w:r>
          </w:p>
        </w:tc>
        <w:tc>
          <w:tcPr>
            <w:tcW w:w="4110" w:type="dxa"/>
          </w:tcPr>
          <w:p w14:paraId="19D949B8" w14:textId="77777777" w:rsidR="00A57B38" w:rsidRDefault="00F04D13">
            <w:pPr>
              <w:spacing w:after="0" w:line="240" w:lineRule="auto"/>
              <w:textAlignment w:val="top"/>
            </w:pPr>
            <w:r>
              <w:rPr>
                <w:rFonts w:ascii="Times New Roman" w:eastAsia="Times New Roman" w:hAnsi="Times New Roman" w:cs="Times New Roman"/>
                <w:color w:val="000000"/>
              </w:rPr>
              <w:t>М.П.</w:t>
            </w:r>
          </w:p>
        </w:tc>
      </w:tr>
    </w:tbl>
    <w:p w14:paraId="214772D5" w14:textId="77777777" w:rsidR="00A57B38" w:rsidRDefault="00F04D13">
      <w:r>
        <w:br w:type="page"/>
      </w:r>
    </w:p>
    <w:p w14:paraId="4D0D21CE" w14:textId="77777777" w:rsidR="00A57B38" w:rsidRDefault="00F04D13">
      <w:pPr>
        <w:spacing w:after="0" w:line="240" w:lineRule="auto"/>
        <w:jc w:val="center"/>
      </w:pPr>
      <w:r>
        <w:rPr>
          <w:rFonts w:ascii="Times New Roman" w:eastAsia="Times New Roman" w:hAnsi="Times New Roman" w:cs="Times New Roman"/>
          <w:b/>
          <w:bCs/>
          <w:color w:val="000000"/>
        </w:rPr>
        <w:lastRenderedPageBreak/>
        <w:t>АКТ</w:t>
      </w:r>
    </w:p>
    <w:p w14:paraId="0BD6C02B" w14:textId="77777777" w:rsidR="00A57B38" w:rsidRDefault="00A57B38">
      <w:pPr>
        <w:spacing w:after="0" w:line="240" w:lineRule="auto"/>
        <w:jc w:val="center"/>
        <w:rPr>
          <w:rFonts w:ascii="Times New Roman" w:eastAsia="Times New Roman" w:hAnsi="Times New Roman" w:cs="Times New Roman"/>
          <w:color w:val="000000"/>
        </w:rPr>
      </w:pPr>
    </w:p>
    <w:p w14:paraId="4896ED6A" w14:textId="77777777" w:rsidR="00A57B38" w:rsidRDefault="00F04D13">
      <w:pPr>
        <w:spacing w:after="0" w:line="240" w:lineRule="auto"/>
        <w:jc w:val="center"/>
      </w:pPr>
      <w:r>
        <w:rPr>
          <w:rFonts w:ascii="Times New Roman" w:eastAsia="Times New Roman" w:hAnsi="Times New Roman" w:cs="Times New Roman"/>
          <w:color w:val="000000"/>
        </w:rPr>
        <w:t>ПРИЕМА-ПЕРЕДАЧИ НЕИСКЛЮЧИТЕЛЬНЫХ ПРАВ</w:t>
      </w:r>
    </w:p>
    <w:p w14:paraId="611ED366" w14:textId="6A9108DE" w:rsidR="00A57B38" w:rsidRDefault="00F04D13">
      <w:pPr>
        <w:spacing w:after="0" w:line="240" w:lineRule="auto"/>
        <w:jc w:val="center"/>
      </w:pPr>
      <w:r>
        <w:rPr>
          <w:rFonts w:ascii="Times New Roman" w:eastAsia="Times New Roman" w:hAnsi="Times New Roman" w:cs="Times New Roman"/>
          <w:color w:val="000000"/>
        </w:rPr>
        <w:t xml:space="preserve">по Лицензионному договору № </w:t>
      </w:r>
    </w:p>
    <w:p w14:paraId="76A0CC5D" w14:textId="77777777" w:rsidR="00A57B38" w:rsidRDefault="00A57B38">
      <w:pPr>
        <w:spacing w:after="0" w:line="240" w:lineRule="auto"/>
        <w:jc w:val="center"/>
        <w:rPr>
          <w:rFonts w:ascii="Times New Roman" w:eastAsia="Times New Roman" w:hAnsi="Times New Roman" w:cs="Times New Roman"/>
          <w:color w:val="000000"/>
        </w:rPr>
      </w:pPr>
    </w:p>
    <w:tbl>
      <w:tblPr>
        <w:tblStyle w:val="NormalTablePHPDOCX0"/>
        <w:tblW w:w="5000" w:type="pct"/>
        <w:tblLook w:val="04A0" w:firstRow="1" w:lastRow="0" w:firstColumn="1" w:lastColumn="0" w:noHBand="0" w:noVBand="1"/>
      </w:tblPr>
      <w:tblGrid>
        <w:gridCol w:w="4998"/>
        <w:gridCol w:w="4999"/>
      </w:tblGrid>
      <w:tr w:rsidR="00A57B38" w14:paraId="55A44BA2" w14:textId="77777777">
        <w:tc>
          <w:tcPr>
            <w:tcW w:w="4890" w:type="dxa"/>
            <w:vAlign w:val="center"/>
          </w:tcPr>
          <w:p w14:paraId="11CD0399" w14:textId="6F82A2FD" w:rsidR="00A57B38" w:rsidRDefault="00F04D13">
            <w:pPr>
              <w:spacing w:after="0" w:line="240" w:lineRule="auto"/>
              <w:textAlignment w:val="center"/>
            </w:pPr>
            <w:r>
              <w:rPr>
                <w:rFonts w:ascii="Times New Roman" w:eastAsia="Times New Roman" w:hAnsi="Times New Roman" w:cs="Times New Roman"/>
                <w:color w:val="000000"/>
                <w:position w:val="-3"/>
              </w:rPr>
              <w:t xml:space="preserve">г. </w:t>
            </w:r>
            <w:r w:rsidR="00275703">
              <w:rPr>
                <w:rFonts w:ascii="Times New Roman" w:eastAsia="Times New Roman" w:hAnsi="Times New Roman" w:cs="Times New Roman"/>
                <w:color w:val="000000"/>
                <w:position w:val="-3"/>
              </w:rPr>
              <w:t>__________________</w:t>
            </w:r>
          </w:p>
        </w:tc>
        <w:tc>
          <w:tcPr>
            <w:tcW w:w="4890" w:type="dxa"/>
            <w:vAlign w:val="center"/>
          </w:tcPr>
          <w:p w14:paraId="010FC925" w14:textId="77777777" w:rsidR="00A57B38" w:rsidRDefault="00F04D13">
            <w:pPr>
              <w:spacing w:after="0" w:line="240" w:lineRule="auto"/>
              <w:jc w:val="right"/>
              <w:textAlignment w:val="center"/>
            </w:pPr>
            <w:r>
              <w:rPr>
                <w:rFonts w:ascii="Times New Roman" w:eastAsia="Times New Roman" w:hAnsi="Times New Roman" w:cs="Times New Roman"/>
                <w:color w:val="000000"/>
                <w:position w:val="-3"/>
              </w:rPr>
              <w:t>«______» _______________ 202__г.</w:t>
            </w:r>
          </w:p>
        </w:tc>
      </w:tr>
    </w:tbl>
    <w:p w14:paraId="1AF672BA" w14:textId="77777777" w:rsidR="00A57B38" w:rsidRDefault="00F04D13">
      <w:pPr>
        <w:spacing w:after="0" w:line="240" w:lineRule="auto"/>
      </w:pPr>
      <w:r>
        <w:rPr>
          <w:color w:val="000000"/>
          <w:sz w:val="24"/>
          <w:szCs w:val="24"/>
        </w:rPr>
        <w:t> </w:t>
      </w:r>
    </w:p>
    <w:p w14:paraId="7B9C0596" w14:textId="37F103F4" w:rsidR="00A57B38" w:rsidRDefault="00275703">
      <w:pPr>
        <w:spacing w:after="0" w:line="240" w:lineRule="auto"/>
        <w:jc w:val="both"/>
      </w:pPr>
      <w:r>
        <w:rPr>
          <w:rFonts w:ascii="Times New Roman" w:eastAsia="Times New Roman" w:hAnsi="Times New Roman" w:cs="Times New Roman"/>
          <w:b/>
          <w:bCs/>
          <w:color w:val="000000"/>
        </w:rPr>
        <w:t>_________________</w:t>
      </w:r>
      <w:r w:rsidR="00F04D13">
        <w:rPr>
          <w:rFonts w:ascii="Times New Roman" w:eastAsia="Times New Roman" w:hAnsi="Times New Roman" w:cs="Times New Roman"/>
          <w:color w:val="000000"/>
        </w:rPr>
        <w:t xml:space="preserve">, именуемое в дальнейшем «Лицензиар», в лице </w:t>
      </w:r>
      <w:r>
        <w:rPr>
          <w:rFonts w:ascii="Times New Roman" w:eastAsia="Times New Roman" w:hAnsi="Times New Roman" w:cs="Times New Roman"/>
          <w:color w:val="000000"/>
        </w:rPr>
        <w:t>______________</w:t>
      </w:r>
      <w:r w:rsidR="00F04D13">
        <w:rPr>
          <w:rFonts w:ascii="Times New Roman" w:eastAsia="Times New Roman" w:hAnsi="Times New Roman" w:cs="Times New Roman"/>
          <w:color w:val="000000"/>
        </w:rPr>
        <w:t xml:space="preserve">, действующего на основании </w:t>
      </w:r>
      <w:r>
        <w:rPr>
          <w:rFonts w:ascii="Times New Roman" w:eastAsia="Times New Roman" w:hAnsi="Times New Roman" w:cs="Times New Roman"/>
          <w:color w:val="000000"/>
        </w:rPr>
        <w:t>_____________________</w:t>
      </w:r>
      <w:r w:rsidR="00F04D13">
        <w:rPr>
          <w:rFonts w:ascii="Times New Roman" w:eastAsia="Times New Roman" w:hAnsi="Times New Roman" w:cs="Times New Roman"/>
          <w:color w:val="000000"/>
        </w:rPr>
        <w:t xml:space="preserve">, с одной стороны, и </w:t>
      </w:r>
      <w:r w:rsidR="00F04D13">
        <w:rPr>
          <w:rFonts w:ascii="Times New Roman" w:eastAsia="Times New Roman" w:hAnsi="Times New Roman" w:cs="Times New Roman"/>
          <w:b/>
          <w:bCs/>
          <w:color w:val="000000"/>
        </w:rPr>
        <w:t>федеральное государственное бюджетное образовательное учреждение высшего образования «Приморский государственный аграрно-технологический университет»</w:t>
      </w:r>
      <w:r w:rsidR="00F04D13">
        <w:rPr>
          <w:rFonts w:ascii="Times New Roman" w:eastAsia="Times New Roman" w:hAnsi="Times New Roman" w:cs="Times New Roman"/>
          <w:color w:val="000000"/>
        </w:rPr>
        <w:t xml:space="preserve">, именуемое в дальнейшем «Лицензиат», в лице ректора </w:t>
      </w:r>
      <w:proofErr w:type="spellStart"/>
      <w:r w:rsidR="00F04D13">
        <w:rPr>
          <w:rFonts w:ascii="Times New Roman" w:eastAsia="Times New Roman" w:hAnsi="Times New Roman" w:cs="Times New Roman"/>
          <w:color w:val="000000"/>
        </w:rPr>
        <w:t>Комина</w:t>
      </w:r>
      <w:proofErr w:type="spellEnd"/>
      <w:r w:rsidR="00F04D13">
        <w:rPr>
          <w:rFonts w:ascii="Times New Roman" w:eastAsia="Times New Roman" w:hAnsi="Times New Roman" w:cs="Times New Roman"/>
          <w:color w:val="000000"/>
        </w:rPr>
        <w:t xml:space="preserve"> Андрея Эдуардовича, действующего на основании Устава, с другой стороны, составили настоящий акт о нижеследующем:</w:t>
      </w:r>
    </w:p>
    <w:p w14:paraId="2B8F384A" w14:textId="77777777" w:rsidR="00A57B38" w:rsidRDefault="00A57B38">
      <w:pPr>
        <w:spacing w:after="0" w:line="240" w:lineRule="auto"/>
        <w:jc w:val="both"/>
        <w:rPr>
          <w:rFonts w:ascii="Times New Roman" w:eastAsia="Times New Roman" w:hAnsi="Times New Roman" w:cs="Times New Roman"/>
          <w:color w:val="000000"/>
        </w:rPr>
      </w:pPr>
    </w:p>
    <w:p w14:paraId="306F3ED5" w14:textId="458AD144" w:rsidR="00A57B38" w:rsidRDefault="00F04D13">
      <w:pPr>
        <w:spacing w:after="0" w:line="240" w:lineRule="auto"/>
      </w:pPr>
      <w:r>
        <w:rPr>
          <w:color w:val="000000"/>
          <w:sz w:val="24"/>
          <w:szCs w:val="24"/>
        </w:rPr>
        <w:t> </w:t>
      </w:r>
      <w:r>
        <w:rPr>
          <w:rFonts w:ascii="Times New Roman" w:eastAsia="Times New Roman" w:hAnsi="Times New Roman" w:cs="Times New Roman"/>
          <w:color w:val="000000"/>
        </w:rPr>
        <w:t xml:space="preserve">1. Лицензиар передает, а Лицензиат принимает в соответствии с Лицензионным договором № </w:t>
      </w:r>
      <w:r w:rsidR="00275703">
        <w:rPr>
          <w:rFonts w:ascii="Times New Roman" w:eastAsia="Times New Roman" w:hAnsi="Times New Roman" w:cs="Times New Roman"/>
          <w:color w:val="000000"/>
        </w:rPr>
        <w:t>_____________</w:t>
      </w:r>
      <w:r>
        <w:rPr>
          <w:rFonts w:ascii="Times New Roman" w:eastAsia="Times New Roman" w:hAnsi="Times New Roman" w:cs="Times New Roman"/>
          <w:color w:val="000000"/>
        </w:rPr>
        <w:t xml:space="preserve"> от </w:t>
      </w:r>
      <w:r w:rsidR="00275703">
        <w:rPr>
          <w:rFonts w:ascii="Times New Roman" w:eastAsia="Times New Roman" w:hAnsi="Times New Roman" w:cs="Times New Roman"/>
          <w:color w:val="000000"/>
        </w:rPr>
        <w:t>______</w:t>
      </w:r>
      <w:r>
        <w:rPr>
          <w:rFonts w:ascii="Times New Roman" w:eastAsia="Times New Roman" w:hAnsi="Times New Roman" w:cs="Times New Roman"/>
          <w:color w:val="000000"/>
        </w:rPr>
        <w:t xml:space="preserve">. (далее – Договор) неисключительное право на использование в сети интернет Программы для ЭВМ, путем запуска Программы через сайт </w:t>
      </w:r>
      <w:hyperlink r:id="rId6">
        <w:r>
          <w:rPr>
            <w:rFonts w:ascii="Times New Roman" w:eastAsia="Times New Roman" w:hAnsi="Times New Roman" w:cs="Times New Roman"/>
            <w:color w:val="000000"/>
          </w:rPr>
          <w:t>https://db-nica.ru/</w:t>
        </w:r>
      </w:hyperlink>
      <w:r>
        <w:rPr>
          <w:rFonts w:ascii="Times New Roman" w:eastAsia="Times New Roman" w:hAnsi="Times New Roman" w:cs="Times New Roman"/>
          <w:color w:val="000000"/>
        </w:rPr>
        <w:t>:</w:t>
      </w:r>
    </w:p>
    <w:p w14:paraId="36CA43F3" w14:textId="77777777" w:rsidR="00A57B38" w:rsidRDefault="00A57B38">
      <w:pPr>
        <w:spacing w:after="0" w:line="240" w:lineRule="auto"/>
        <w:rPr>
          <w:rFonts w:ascii="Times New Roman" w:eastAsia="Times New Roman" w:hAnsi="Times New Roman" w:cs="Times New Roman"/>
          <w:color w:val="000000"/>
        </w:rPr>
      </w:pPr>
    </w:p>
    <w:tbl>
      <w:tblPr>
        <w:tblStyle w:val="TableGridPHPDOCX0"/>
        <w:tblW w:w="5000" w:type="pct"/>
        <w:tblCellMar>
          <w:top w:w="15" w:type="dxa"/>
          <w:bottom w:w="15" w:type="dxa"/>
        </w:tblCellMar>
        <w:tblLook w:val="04A0" w:firstRow="1" w:lastRow="0" w:firstColumn="1" w:lastColumn="0" w:noHBand="0" w:noVBand="1"/>
      </w:tblPr>
      <w:tblGrid>
        <w:gridCol w:w="690"/>
        <w:gridCol w:w="2643"/>
        <w:gridCol w:w="1666"/>
        <w:gridCol w:w="1841"/>
        <w:gridCol w:w="1491"/>
        <w:gridCol w:w="1666"/>
      </w:tblGrid>
      <w:tr w:rsidR="00A57B38" w14:paraId="3446AA25" w14:textId="77777777">
        <w:tc>
          <w:tcPr>
            <w:tcW w:w="674" w:type="dxa"/>
            <w:tcBorders>
              <w:top w:val="inset" w:sz="6" w:space="0" w:color="000000"/>
              <w:left w:val="inset" w:sz="6" w:space="0" w:color="000000"/>
              <w:bottom w:val="inset" w:sz="6" w:space="0" w:color="000000"/>
              <w:right w:val="inset" w:sz="6" w:space="0" w:color="000000"/>
            </w:tcBorders>
            <w:vAlign w:val="center"/>
          </w:tcPr>
          <w:p w14:paraId="089DA190" w14:textId="77777777" w:rsidR="00A57B38" w:rsidRDefault="00F04D13">
            <w:pPr>
              <w:spacing w:after="0" w:line="240" w:lineRule="auto"/>
              <w:jc w:val="center"/>
              <w:textAlignment w:val="center"/>
            </w:pPr>
            <w:r>
              <w:rPr>
                <w:rFonts w:ascii="Times New Roman" w:eastAsia="Times New Roman" w:hAnsi="Times New Roman" w:cs="Times New Roman"/>
                <w:b/>
                <w:bCs/>
                <w:color w:val="000000"/>
                <w:position w:val="-3"/>
              </w:rPr>
              <w:t>№</w:t>
            </w:r>
          </w:p>
        </w:tc>
        <w:tc>
          <w:tcPr>
            <w:tcW w:w="2586" w:type="dxa"/>
            <w:tcBorders>
              <w:top w:val="inset" w:sz="6" w:space="0" w:color="000000"/>
              <w:left w:val="inset" w:sz="6" w:space="0" w:color="000000"/>
              <w:bottom w:val="inset" w:sz="6" w:space="0" w:color="000000"/>
              <w:right w:val="inset" w:sz="6" w:space="0" w:color="000000"/>
            </w:tcBorders>
            <w:vAlign w:val="center"/>
          </w:tcPr>
          <w:p w14:paraId="224BD473" w14:textId="77777777" w:rsidR="00A57B38" w:rsidRDefault="00F04D13">
            <w:pPr>
              <w:spacing w:after="0" w:line="240" w:lineRule="auto"/>
              <w:jc w:val="center"/>
            </w:pPr>
            <w:r>
              <w:rPr>
                <w:rFonts w:ascii="Times New Roman" w:eastAsia="Times New Roman" w:hAnsi="Times New Roman" w:cs="Times New Roman"/>
                <w:b/>
                <w:bCs/>
                <w:color w:val="000000"/>
                <w:position w:val="-3"/>
              </w:rPr>
              <w:t>Наименование</w:t>
            </w:r>
          </w:p>
        </w:tc>
        <w:tc>
          <w:tcPr>
            <w:tcW w:w="1630" w:type="dxa"/>
            <w:tcBorders>
              <w:top w:val="inset" w:sz="6" w:space="0" w:color="000000"/>
              <w:left w:val="inset" w:sz="6" w:space="0" w:color="000000"/>
              <w:bottom w:val="inset" w:sz="6" w:space="0" w:color="000000"/>
              <w:right w:val="inset" w:sz="6" w:space="0" w:color="000000"/>
            </w:tcBorders>
            <w:vAlign w:val="center"/>
          </w:tcPr>
          <w:p w14:paraId="52221006" w14:textId="77777777" w:rsidR="00A57B38" w:rsidRDefault="00F04D13">
            <w:pPr>
              <w:spacing w:before="240" w:after="240" w:line="240" w:lineRule="auto"/>
              <w:jc w:val="center"/>
              <w:textAlignment w:val="center"/>
            </w:pPr>
            <w:r>
              <w:rPr>
                <w:rFonts w:ascii="Times New Roman" w:eastAsia="Times New Roman" w:hAnsi="Times New Roman" w:cs="Times New Roman"/>
                <w:b/>
                <w:bCs/>
                <w:color w:val="000000"/>
                <w:position w:val="-3"/>
              </w:rPr>
              <w:t>Количество,</w:t>
            </w:r>
          </w:p>
          <w:p w14:paraId="7FCDA49F" w14:textId="77777777" w:rsidR="00A57B38" w:rsidRDefault="00F04D13">
            <w:pPr>
              <w:spacing w:before="240" w:after="240" w:line="240" w:lineRule="auto"/>
              <w:jc w:val="center"/>
              <w:textAlignment w:val="center"/>
            </w:pPr>
            <w:proofErr w:type="spellStart"/>
            <w:r>
              <w:rPr>
                <w:rFonts w:ascii="Times New Roman" w:eastAsia="Times New Roman" w:hAnsi="Times New Roman" w:cs="Times New Roman"/>
                <w:b/>
                <w:bCs/>
                <w:color w:val="000000"/>
                <w:position w:val="-3"/>
              </w:rPr>
              <w:t>усл</w:t>
            </w:r>
            <w:proofErr w:type="spellEnd"/>
            <w:r>
              <w:rPr>
                <w:rFonts w:ascii="Times New Roman" w:eastAsia="Times New Roman" w:hAnsi="Times New Roman" w:cs="Times New Roman"/>
                <w:b/>
                <w:bCs/>
                <w:color w:val="000000"/>
                <w:position w:val="-3"/>
              </w:rPr>
              <w:t>. ед.</w:t>
            </w:r>
          </w:p>
        </w:tc>
        <w:tc>
          <w:tcPr>
            <w:tcW w:w="1801" w:type="dxa"/>
            <w:tcBorders>
              <w:top w:val="inset" w:sz="6" w:space="0" w:color="000000"/>
              <w:left w:val="inset" w:sz="6" w:space="0" w:color="000000"/>
              <w:bottom w:val="inset" w:sz="6" w:space="0" w:color="000000"/>
              <w:right w:val="inset" w:sz="6" w:space="0" w:color="000000"/>
            </w:tcBorders>
            <w:vAlign w:val="center"/>
          </w:tcPr>
          <w:p w14:paraId="0F315DED" w14:textId="77777777" w:rsidR="00A57B38" w:rsidRDefault="00F04D13">
            <w:pPr>
              <w:spacing w:after="0" w:line="240" w:lineRule="auto"/>
              <w:jc w:val="center"/>
            </w:pPr>
            <w:r>
              <w:rPr>
                <w:rFonts w:ascii="Times New Roman" w:eastAsia="Times New Roman" w:hAnsi="Times New Roman" w:cs="Times New Roman"/>
                <w:b/>
                <w:bCs/>
                <w:color w:val="000000"/>
                <w:position w:val="-3"/>
              </w:rPr>
              <w:t>Срок использования </w:t>
            </w:r>
          </w:p>
        </w:tc>
        <w:tc>
          <w:tcPr>
            <w:tcW w:w="1459" w:type="dxa"/>
            <w:tcBorders>
              <w:top w:val="inset" w:sz="6" w:space="0" w:color="000000"/>
              <w:left w:val="inset" w:sz="6" w:space="0" w:color="000000"/>
              <w:bottom w:val="inset" w:sz="6" w:space="0" w:color="000000"/>
              <w:right w:val="inset" w:sz="6" w:space="0" w:color="000000"/>
            </w:tcBorders>
            <w:vAlign w:val="center"/>
          </w:tcPr>
          <w:p w14:paraId="73ED11CE" w14:textId="77777777" w:rsidR="00A57B38" w:rsidRDefault="00F04D13">
            <w:pPr>
              <w:spacing w:after="0" w:line="240" w:lineRule="auto"/>
              <w:jc w:val="center"/>
            </w:pPr>
            <w:r>
              <w:rPr>
                <w:rFonts w:ascii="Times New Roman" w:eastAsia="Times New Roman" w:hAnsi="Times New Roman" w:cs="Times New Roman"/>
                <w:b/>
                <w:bCs/>
                <w:color w:val="000000"/>
                <w:position w:val="-3"/>
              </w:rPr>
              <w:t>Цена, руб.</w:t>
            </w:r>
          </w:p>
        </w:tc>
        <w:tc>
          <w:tcPr>
            <w:tcW w:w="1630" w:type="dxa"/>
            <w:tcBorders>
              <w:top w:val="inset" w:sz="6" w:space="0" w:color="000000"/>
              <w:left w:val="inset" w:sz="6" w:space="0" w:color="000000"/>
              <w:bottom w:val="inset" w:sz="6" w:space="0" w:color="000000"/>
              <w:right w:val="inset" w:sz="6" w:space="0" w:color="000000"/>
            </w:tcBorders>
            <w:vAlign w:val="center"/>
          </w:tcPr>
          <w:p w14:paraId="68D0FB54" w14:textId="77777777" w:rsidR="00A57B38" w:rsidRDefault="00F04D13">
            <w:pPr>
              <w:spacing w:after="0" w:line="240" w:lineRule="auto"/>
              <w:jc w:val="center"/>
            </w:pPr>
            <w:r>
              <w:rPr>
                <w:rFonts w:ascii="Times New Roman" w:eastAsia="Times New Roman" w:hAnsi="Times New Roman" w:cs="Times New Roman"/>
                <w:b/>
                <w:bCs/>
                <w:color w:val="000000"/>
                <w:position w:val="-3"/>
              </w:rPr>
              <w:t>Сумма, руб.</w:t>
            </w:r>
            <w:r>
              <w:rPr>
                <w:rFonts w:ascii="Times New Roman" w:eastAsia="Times New Roman" w:hAnsi="Times New Roman" w:cs="Times New Roman"/>
                <w:b/>
                <w:bCs/>
                <w:color w:val="000000"/>
                <w:position w:val="-3"/>
              </w:rPr>
              <w:br/>
              <w:t>(НДС не облагается)</w:t>
            </w:r>
          </w:p>
        </w:tc>
      </w:tr>
      <w:tr w:rsidR="00A57B38" w14:paraId="568003B0" w14:textId="77777777">
        <w:tc>
          <w:tcPr>
            <w:tcW w:w="674" w:type="dxa"/>
            <w:tcBorders>
              <w:top w:val="inset" w:sz="6" w:space="0" w:color="000000"/>
              <w:left w:val="inset" w:sz="6" w:space="0" w:color="000000"/>
              <w:bottom w:val="inset" w:sz="6" w:space="0" w:color="000000"/>
              <w:right w:val="inset" w:sz="6" w:space="0" w:color="000000"/>
            </w:tcBorders>
            <w:vAlign w:val="center"/>
          </w:tcPr>
          <w:p w14:paraId="15FA251C" w14:textId="77777777" w:rsidR="00A57B38" w:rsidRDefault="00F04D13">
            <w:pPr>
              <w:spacing w:after="0" w:line="240" w:lineRule="auto"/>
              <w:textAlignment w:val="center"/>
            </w:pPr>
            <w:r>
              <w:rPr>
                <w:rFonts w:ascii="Times New Roman" w:eastAsia="Times New Roman" w:hAnsi="Times New Roman" w:cs="Times New Roman"/>
                <w:color w:val="000000"/>
                <w:position w:val="-3"/>
              </w:rPr>
              <w:t>1</w:t>
            </w:r>
          </w:p>
        </w:tc>
        <w:tc>
          <w:tcPr>
            <w:tcW w:w="2586" w:type="dxa"/>
            <w:tcBorders>
              <w:top w:val="inset" w:sz="6" w:space="0" w:color="000000"/>
              <w:left w:val="inset" w:sz="6" w:space="0" w:color="000000"/>
              <w:bottom w:val="inset" w:sz="6" w:space="0" w:color="000000"/>
              <w:right w:val="inset" w:sz="6" w:space="0" w:color="000000"/>
            </w:tcBorders>
            <w:vAlign w:val="center"/>
          </w:tcPr>
          <w:p w14:paraId="386E6A94" w14:textId="77777777" w:rsidR="00A57B38" w:rsidRDefault="00F04D13">
            <w:pPr>
              <w:spacing w:after="0" w:line="240" w:lineRule="auto"/>
              <w:textAlignment w:val="center"/>
            </w:pPr>
            <w:r>
              <w:rPr>
                <w:rFonts w:ascii="Times New Roman" w:eastAsia="Times New Roman" w:hAnsi="Times New Roman" w:cs="Times New Roman"/>
                <w:color w:val="000000"/>
                <w:position w:val="-3"/>
              </w:rPr>
              <w:t>Предоставление неисключительного права на использование Программы для ЭВМ «Информационный модуль сайта - VIKON» - Модуль VIKON. Сведения об образовательной организации</w:t>
            </w:r>
          </w:p>
        </w:tc>
        <w:tc>
          <w:tcPr>
            <w:tcW w:w="1630" w:type="dxa"/>
            <w:tcBorders>
              <w:top w:val="inset" w:sz="6" w:space="0" w:color="000000"/>
              <w:left w:val="inset" w:sz="6" w:space="0" w:color="000000"/>
              <w:bottom w:val="inset" w:sz="6" w:space="0" w:color="000000"/>
              <w:right w:val="inset" w:sz="6" w:space="0" w:color="000000"/>
            </w:tcBorders>
            <w:vAlign w:val="center"/>
          </w:tcPr>
          <w:p w14:paraId="7EFB8D93" w14:textId="77777777" w:rsidR="00A57B38" w:rsidRDefault="00F04D13">
            <w:pPr>
              <w:spacing w:after="0" w:line="240" w:lineRule="auto"/>
              <w:jc w:val="center"/>
            </w:pPr>
            <w:r>
              <w:rPr>
                <w:rFonts w:ascii="Times New Roman" w:eastAsia="Times New Roman" w:hAnsi="Times New Roman" w:cs="Times New Roman"/>
                <w:color w:val="000000"/>
                <w:position w:val="-3"/>
              </w:rPr>
              <w:t>1</w:t>
            </w:r>
          </w:p>
        </w:tc>
        <w:tc>
          <w:tcPr>
            <w:tcW w:w="1801" w:type="dxa"/>
            <w:tcBorders>
              <w:top w:val="inset" w:sz="6" w:space="0" w:color="000000"/>
              <w:left w:val="inset" w:sz="6" w:space="0" w:color="000000"/>
              <w:bottom w:val="inset" w:sz="6" w:space="0" w:color="000000"/>
              <w:right w:val="inset" w:sz="6" w:space="0" w:color="000000"/>
            </w:tcBorders>
            <w:vAlign w:val="center"/>
          </w:tcPr>
          <w:p w14:paraId="13732A21" w14:textId="77777777" w:rsidR="00A57B38" w:rsidRDefault="00F04D13">
            <w:pPr>
              <w:spacing w:after="0" w:line="240" w:lineRule="auto"/>
              <w:jc w:val="center"/>
              <w:textAlignment w:val="center"/>
            </w:pPr>
            <w:r>
              <w:rPr>
                <w:rFonts w:ascii="Times New Roman" w:eastAsia="Times New Roman" w:hAnsi="Times New Roman" w:cs="Times New Roman"/>
                <w:color w:val="000000"/>
                <w:position w:val="-3"/>
              </w:rPr>
              <w:t>1 год </w:t>
            </w:r>
          </w:p>
        </w:tc>
        <w:tc>
          <w:tcPr>
            <w:tcW w:w="1459" w:type="dxa"/>
            <w:tcBorders>
              <w:top w:val="inset" w:sz="6" w:space="0" w:color="000000"/>
              <w:left w:val="inset" w:sz="6" w:space="0" w:color="000000"/>
              <w:bottom w:val="inset" w:sz="6" w:space="0" w:color="000000"/>
              <w:right w:val="inset" w:sz="6" w:space="0" w:color="000000"/>
            </w:tcBorders>
            <w:vAlign w:val="center"/>
          </w:tcPr>
          <w:p w14:paraId="4423F2DA" w14:textId="62364D74" w:rsidR="00A57B38" w:rsidRDefault="00A57B38">
            <w:pPr>
              <w:spacing w:after="0" w:line="240" w:lineRule="auto"/>
              <w:jc w:val="center"/>
            </w:pPr>
          </w:p>
        </w:tc>
        <w:tc>
          <w:tcPr>
            <w:tcW w:w="1630" w:type="dxa"/>
            <w:tcBorders>
              <w:top w:val="inset" w:sz="6" w:space="0" w:color="000000"/>
              <w:left w:val="inset" w:sz="6" w:space="0" w:color="000000"/>
              <w:bottom w:val="inset" w:sz="6" w:space="0" w:color="000000"/>
              <w:right w:val="inset" w:sz="6" w:space="0" w:color="000000"/>
            </w:tcBorders>
            <w:vAlign w:val="center"/>
          </w:tcPr>
          <w:p w14:paraId="32287E3F" w14:textId="798AF06C" w:rsidR="00A57B38" w:rsidRDefault="00A57B38">
            <w:pPr>
              <w:spacing w:after="0" w:line="240" w:lineRule="auto"/>
              <w:jc w:val="center"/>
            </w:pPr>
          </w:p>
        </w:tc>
      </w:tr>
      <w:tr w:rsidR="00A57B38" w14:paraId="208C0A74" w14:textId="77777777">
        <w:tc>
          <w:tcPr>
            <w:tcW w:w="674" w:type="dxa"/>
            <w:tcBorders>
              <w:top w:val="inset" w:sz="6" w:space="0" w:color="000000"/>
              <w:left w:val="inset" w:sz="6" w:space="0" w:color="000000"/>
              <w:bottom w:val="inset" w:sz="6" w:space="0" w:color="000000"/>
              <w:right w:val="inset" w:sz="6" w:space="0" w:color="000000"/>
            </w:tcBorders>
            <w:vAlign w:val="center"/>
          </w:tcPr>
          <w:p w14:paraId="081A57C0" w14:textId="77777777" w:rsidR="00A57B38" w:rsidRDefault="00F04D13">
            <w:pPr>
              <w:spacing w:after="0" w:line="240" w:lineRule="auto"/>
              <w:textAlignment w:val="center"/>
            </w:pPr>
            <w:r>
              <w:rPr>
                <w:rFonts w:ascii="Times New Roman" w:eastAsia="Times New Roman" w:hAnsi="Times New Roman" w:cs="Times New Roman"/>
                <w:color w:val="000000"/>
                <w:position w:val="-3"/>
              </w:rPr>
              <w:t>2</w:t>
            </w:r>
          </w:p>
        </w:tc>
        <w:tc>
          <w:tcPr>
            <w:tcW w:w="2586" w:type="dxa"/>
            <w:tcBorders>
              <w:top w:val="inset" w:sz="6" w:space="0" w:color="000000"/>
              <w:left w:val="inset" w:sz="6" w:space="0" w:color="000000"/>
              <w:bottom w:val="inset" w:sz="6" w:space="0" w:color="000000"/>
              <w:right w:val="inset" w:sz="6" w:space="0" w:color="000000"/>
            </w:tcBorders>
            <w:vAlign w:val="center"/>
          </w:tcPr>
          <w:p w14:paraId="75A507EF" w14:textId="77777777" w:rsidR="00A57B38" w:rsidRDefault="00F04D13">
            <w:pPr>
              <w:spacing w:after="0" w:line="240" w:lineRule="auto"/>
              <w:textAlignment w:val="center"/>
            </w:pPr>
            <w:r>
              <w:rPr>
                <w:rFonts w:ascii="Times New Roman" w:eastAsia="Times New Roman" w:hAnsi="Times New Roman" w:cs="Times New Roman"/>
                <w:color w:val="000000"/>
                <w:position w:val="-3"/>
              </w:rPr>
              <w:t>Предоставление неисключительного права на использование Программы для ЭВМ «Информационный модуль сайта - VIKON» - Модуль VIKON. Абитуриенту</w:t>
            </w:r>
          </w:p>
        </w:tc>
        <w:tc>
          <w:tcPr>
            <w:tcW w:w="1630" w:type="dxa"/>
            <w:tcBorders>
              <w:top w:val="inset" w:sz="6" w:space="0" w:color="000000"/>
              <w:left w:val="inset" w:sz="6" w:space="0" w:color="000000"/>
              <w:bottom w:val="inset" w:sz="6" w:space="0" w:color="000000"/>
              <w:right w:val="inset" w:sz="6" w:space="0" w:color="000000"/>
            </w:tcBorders>
            <w:vAlign w:val="center"/>
          </w:tcPr>
          <w:p w14:paraId="572E5BF3" w14:textId="77777777" w:rsidR="00A57B38" w:rsidRDefault="00F04D13">
            <w:pPr>
              <w:spacing w:after="0" w:line="240" w:lineRule="auto"/>
              <w:jc w:val="center"/>
            </w:pPr>
            <w:r>
              <w:rPr>
                <w:rFonts w:ascii="Times New Roman" w:eastAsia="Times New Roman" w:hAnsi="Times New Roman" w:cs="Times New Roman"/>
                <w:color w:val="000000"/>
                <w:position w:val="-3"/>
              </w:rPr>
              <w:t>1</w:t>
            </w:r>
          </w:p>
        </w:tc>
        <w:tc>
          <w:tcPr>
            <w:tcW w:w="1801" w:type="dxa"/>
            <w:tcBorders>
              <w:top w:val="inset" w:sz="6" w:space="0" w:color="000000"/>
              <w:left w:val="inset" w:sz="6" w:space="0" w:color="000000"/>
              <w:bottom w:val="inset" w:sz="6" w:space="0" w:color="000000"/>
              <w:right w:val="inset" w:sz="6" w:space="0" w:color="000000"/>
            </w:tcBorders>
            <w:vAlign w:val="center"/>
          </w:tcPr>
          <w:p w14:paraId="288A6A7F" w14:textId="77777777" w:rsidR="00A57B38" w:rsidRDefault="00F04D13">
            <w:pPr>
              <w:spacing w:after="0" w:line="240" w:lineRule="auto"/>
              <w:jc w:val="center"/>
              <w:textAlignment w:val="center"/>
            </w:pPr>
            <w:r>
              <w:rPr>
                <w:rFonts w:ascii="Times New Roman" w:eastAsia="Times New Roman" w:hAnsi="Times New Roman" w:cs="Times New Roman"/>
                <w:color w:val="000000"/>
                <w:position w:val="-3"/>
              </w:rPr>
              <w:t>1 год </w:t>
            </w:r>
          </w:p>
        </w:tc>
        <w:tc>
          <w:tcPr>
            <w:tcW w:w="1459" w:type="dxa"/>
            <w:tcBorders>
              <w:top w:val="inset" w:sz="6" w:space="0" w:color="000000"/>
              <w:left w:val="inset" w:sz="6" w:space="0" w:color="000000"/>
              <w:bottom w:val="inset" w:sz="6" w:space="0" w:color="000000"/>
              <w:right w:val="inset" w:sz="6" w:space="0" w:color="000000"/>
            </w:tcBorders>
            <w:vAlign w:val="center"/>
          </w:tcPr>
          <w:p w14:paraId="61244F38" w14:textId="198AC5ED" w:rsidR="00A57B38" w:rsidRDefault="00A57B38">
            <w:pPr>
              <w:spacing w:after="0" w:line="240" w:lineRule="auto"/>
              <w:jc w:val="center"/>
            </w:pPr>
          </w:p>
        </w:tc>
        <w:tc>
          <w:tcPr>
            <w:tcW w:w="1630" w:type="dxa"/>
            <w:tcBorders>
              <w:top w:val="inset" w:sz="6" w:space="0" w:color="000000"/>
              <w:left w:val="inset" w:sz="6" w:space="0" w:color="000000"/>
              <w:bottom w:val="inset" w:sz="6" w:space="0" w:color="000000"/>
              <w:right w:val="inset" w:sz="6" w:space="0" w:color="000000"/>
            </w:tcBorders>
            <w:vAlign w:val="center"/>
          </w:tcPr>
          <w:p w14:paraId="49000351" w14:textId="58463C79" w:rsidR="00A57B38" w:rsidRDefault="00A57B38">
            <w:pPr>
              <w:spacing w:after="0" w:line="240" w:lineRule="auto"/>
              <w:jc w:val="center"/>
            </w:pPr>
          </w:p>
        </w:tc>
      </w:tr>
      <w:tr w:rsidR="00A57B38" w14:paraId="5CA9560E" w14:textId="77777777">
        <w:tc>
          <w:tcPr>
            <w:tcW w:w="674" w:type="dxa"/>
            <w:tcBorders>
              <w:top w:val="inset" w:sz="6" w:space="0" w:color="000000"/>
              <w:left w:val="inset" w:sz="6" w:space="0" w:color="000000"/>
              <w:bottom w:val="inset" w:sz="6" w:space="0" w:color="000000"/>
              <w:right w:val="inset" w:sz="6" w:space="0" w:color="000000"/>
            </w:tcBorders>
            <w:vAlign w:val="center"/>
          </w:tcPr>
          <w:p w14:paraId="3779B751" w14:textId="77777777" w:rsidR="00A57B38" w:rsidRDefault="00F04D13">
            <w:pPr>
              <w:spacing w:after="0" w:line="240" w:lineRule="auto"/>
            </w:pPr>
            <w:r>
              <w:rPr>
                <w:color w:val="000000"/>
                <w:position w:val="-3"/>
                <w:sz w:val="24"/>
                <w:szCs w:val="24"/>
              </w:rPr>
              <w:t> </w:t>
            </w:r>
          </w:p>
        </w:tc>
        <w:tc>
          <w:tcPr>
            <w:tcW w:w="2586" w:type="dxa"/>
            <w:tcBorders>
              <w:top w:val="inset" w:sz="6" w:space="0" w:color="000000"/>
              <w:left w:val="inset" w:sz="6" w:space="0" w:color="000000"/>
              <w:bottom w:val="inset" w:sz="6" w:space="0" w:color="000000"/>
              <w:right w:val="inset" w:sz="6" w:space="0" w:color="000000"/>
            </w:tcBorders>
            <w:vAlign w:val="center"/>
          </w:tcPr>
          <w:p w14:paraId="537A7A96" w14:textId="77777777" w:rsidR="00A57B38" w:rsidRDefault="00F04D13">
            <w:pPr>
              <w:spacing w:after="0" w:line="240" w:lineRule="auto"/>
            </w:pPr>
            <w:r>
              <w:rPr>
                <w:rFonts w:ascii="Times New Roman" w:eastAsia="Times New Roman" w:hAnsi="Times New Roman" w:cs="Times New Roman"/>
                <w:color w:val="000000"/>
                <w:position w:val="-3"/>
              </w:rPr>
              <w:t>Итого</w:t>
            </w:r>
          </w:p>
        </w:tc>
        <w:tc>
          <w:tcPr>
            <w:tcW w:w="1630" w:type="dxa"/>
            <w:tcBorders>
              <w:top w:val="inset" w:sz="6" w:space="0" w:color="000000"/>
              <w:left w:val="inset" w:sz="6" w:space="0" w:color="000000"/>
              <w:bottom w:val="inset" w:sz="6" w:space="0" w:color="000000"/>
              <w:right w:val="inset" w:sz="6" w:space="0" w:color="000000"/>
            </w:tcBorders>
            <w:vAlign w:val="center"/>
          </w:tcPr>
          <w:p w14:paraId="1CBDB65E" w14:textId="77777777" w:rsidR="00A57B38" w:rsidRDefault="00F04D13">
            <w:pPr>
              <w:spacing w:after="0" w:line="240" w:lineRule="auto"/>
            </w:pPr>
            <w:r>
              <w:rPr>
                <w:color w:val="000000"/>
                <w:position w:val="-3"/>
                <w:sz w:val="24"/>
                <w:szCs w:val="24"/>
              </w:rPr>
              <w:t> </w:t>
            </w:r>
          </w:p>
        </w:tc>
        <w:tc>
          <w:tcPr>
            <w:tcW w:w="1801" w:type="dxa"/>
            <w:tcBorders>
              <w:top w:val="inset" w:sz="6" w:space="0" w:color="000000"/>
              <w:left w:val="inset" w:sz="6" w:space="0" w:color="000000"/>
              <w:bottom w:val="inset" w:sz="6" w:space="0" w:color="000000"/>
              <w:right w:val="inset" w:sz="6" w:space="0" w:color="000000"/>
            </w:tcBorders>
            <w:vAlign w:val="center"/>
          </w:tcPr>
          <w:p w14:paraId="350A00E0" w14:textId="77777777" w:rsidR="00A57B38" w:rsidRDefault="00F04D13">
            <w:pPr>
              <w:spacing w:after="0" w:line="240" w:lineRule="auto"/>
            </w:pPr>
            <w:r>
              <w:rPr>
                <w:color w:val="000000"/>
                <w:position w:val="-3"/>
                <w:sz w:val="24"/>
                <w:szCs w:val="24"/>
              </w:rPr>
              <w:t> </w:t>
            </w:r>
          </w:p>
        </w:tc>
        <w:tc>
          <w:tcPr>
            <w:tcW w:w="1459" w:type="dxa"/>
            <w:tcBorders>
              <w:top w:val="inset" w:sz="6" w:space="0" w:color="000000"/>
              <w:left w:val="inset" w:sz="6" w:space="0" w:color="000000"/>
              <w:bottom w:val="inset" w:sz="6" w:space="0" w:color="000000"/>
              <w:right w:val="inset" w:sz="6" w:space="0" w:color="000000"/>
            </w:tcBorders>
            <w:vAlign w:val="center"/>
          </w:tcPr>
          <w:p w14:paraId="5BD06B36" w14:textId="77777777" w:rsidR="00A57B38" w:rsidRDefault="00F04D13">
            <w:pPr>
              <w:spacing w:after="0" w:line="240" w:lineRule="auto"/>
            </w:pPr>
            <w:r>
              <w:rPr>
                <w:color w:val="000000"/>
                <w:position w:val="-3"/>
                <w:sz w:val="24"/>
                <w:szCs w:val="24"/>
              </w:rPr>
              <w:t> </w:t>
            </w:r>
          </w:p>
        </w:tc>
        <w:tc>
          <w:tcPr>
            <w:tcW w:w="1630" w:type="dxa"/>
            <w:tcBorders>
              <w:top w:val="inset" w:sz="6" w:space="0" w:color="000000"/>
              <w:left w:val="inset" w:sz="6" w:space="0" w:color="000000"/>
              <w:bottom w:val="inset" w:sz="6" w:space="0" w:color="000000"/>
              <w:right w:val="inset" w:sz="6" w:space="0" w:color="000000"/>
            </w:tcBorders>
            <w:vAlign w:val="center"/>
          </w:tcPr>
          <w:p w14:paraId="65ADEEA6" w14:textId="7BD7D203" w:rsidR="00A57B38" w:rsidRDefault="00A57B38">
            <w:pPr>
              <w:spacing w:after="0" w:line="240" w:lineRule="auto"/>
              <w:jc w:val="center"/>
            </w:pPr>
          </w:p>
        </w:tc>
      </w:tr>
    </w:tbl>
    <w:p w14:paraId="67574BAC" w14:textId="77777777" w:rsidR="00A57B38" w:rsidRDefault="00A57B38">
      <w:pPr>
        <w:spacing w:after="0" w:line="240" w:lineRule="auto"/>
        <w:jc w:val="both"/>
        <w:rPr>
          <w:rFonts w:ascii="Times New Roman" w:eastAsia="Times New Roman" w:hAnsi="Times New Roman" w:cs="Times New Roman"/>
          <w:color w:val="000000"/>
        </w:rPr>
      </w:pPr>
    </w:p>
    <w:p w14:paraId="1AFEF79A" w14:textId="77777777" w:rsidR="00A57B38" w:rsidRDefault="00F04D13">
      <w:pPr>
        <w:spacing w:after="0" w:line="240" w:lineRule="auto"/>
        <w:jc w:val="both"/>
      </w:pPr>
      <w:r>
        <w:rPr>
          <w:rFonts w:ascii="Times New Roman" w:eastAsia="Times New Roman" w:hAnsi="Times New Roman" w:cs="Times New Roman"/>
          <w:color w:val="000000"/>
        </w:rPr>
        <w:t>2. Лицензиар передает Лицензиату, а Лицензиат принимает реквизиты доступа к личному кабинету для использования Программы.</w:t>
      </w:r>
    </w:p>
    <w:p w14:paraId="426D9AEC" w14:textId="1A216724" w:rsidR="00A57B38" w:rsidRPr="00275703" w:rsidRDefault="00F04D1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Вознаграждение Лицензиара по Договору составляет </w:t>
      </w:r>
      <w:r w:rsidR="00275703">
        <w:rPr>
          <w:rFonts w:ascii="Times New Roman" w:eastAsia="Times New Roman" w:hAnsi="Times New Roman" w:cs="Times New Roman"/>
          <w:color w:val="000000"/>
        </w:rPr>
        <w:t>___________________</w:t>
      </w:r>
      <w:r>
        <w:rPr>
          <w:rFonts w:ascii="Times New Roman" w:eastAsia="Times New Roman" w:hAnsi="Times New Roman" w:cs="Times New Roman"/>
          <w:color w:val="000000"/>
        </w:rPr>
        <w:t>.</w:t>
      </w:r>
    </w:p>
    <w:p w14:paraId="01DD309F" w14:textId="77777777" w:rsidR="00A57B38" w:rsidRDefault="00F04D13">
      <w:pPr>
        <w:spacing w:after="0" w:line="240" w:lineRule="auto"/>
        <w:jc w:val="both"/>
      </w:pPr>
      <w:r>
        <w:rPr>
          <w:rFonts w:ascii="Times New Roman" w:eastAsia="Times New Roman" w:hAnsi="Times New Roman" w:cs="Times New Roman"/>
          <w:color w:val="000000"/>
        </w:rPr>
        <w:t>4. Лицензиар выполнил все обязательства по Договору в полном объёме в срок с надлежащим качеством.</w:t>
      </w:r>
    </w:p>
    <w:p w14:paraId="1D9EF1EC" w14:textId="77777777" w:rsidR="00A57B38" w:rsidRDefault="00F04D13">
      <w:pPr>
        <w:spacing w:after="0" w:line="240" w:lineRule="auto"/>
        <w:jc w:val="both"/>
      </w:pPr>
      <w:r>
        <w:rPr>
          <w:rFonts w:ascii="Times New Roman" w:eastAsia="Times New Roman" w:hAnsi="Times New Roman" w:cs="Times New Roman"/>
          <w:color w:val="000000"/>
        </w:rPr>
        <w:t>5. Лицензиат претензий к Лицензиару не имеет.</w:t>
      </w:r>
    </w:p>
    <w:p w14:paraId="75B39A03" w14:textId="77777777" w:rsidR="00A57B38" w:rsidRDefault="00F04D13">
      <w:pPr>
        <w:spacing w:after="0" w:line="240" w:lineRule="auto"/>
        <w:jc w:val="both"/>
      </w:pPr>
      <w:r>
        <w:rPr>
          <w:rFonts w:ascii="Times New Roman" w:eastAsia="Times New Roman" w:hAnsi="Times New Roman" w:cs="Times New Roman"/>
          <w:color w:val="000000"/>
        </w:rPr>
        <w:t>6. Право использования Программы передается Лицензиату на 1 год с момента передачи неисключительных прав.</w:t>
      </w:r>
    </w:p>
    <w:p w14:paraId="06286D8A" w14:textId="77777777" w:rsidR="00A57B38" w:rsidRDefault="00F04D13">
      <w:pPr>
        <w:spacing w:after="0" w:line="240" w:lineRule="auto"/>
        <w:jc w:val="both"/>
      </w:pPr>
      <w:r>
        <w:rPr>
          <w:rFonts w:ascii="Times New Roman" w:eastAsia="Times New Roman" w:hAnsi="Times New Roman" w:cs="Times New Roman"/>
          <w:color w:val="000000"/>
        </w:rPr>
        <w:t>7. Настоящий акт составлен в двух экземплярах, по одному экземпляру для каждой из сторон.</w:t>
      </w:r>
    </w:p>
    <w:p w14:paraId="57FEF1C4" w14:textId="77777777" w:rsidR="00A57B38" w:rsidRDefault="00F04D13">
      <w:pPr>
        <w:spacing w:after="0" w:line="240" w:lineRule="auto"/>
        <w:jc w:val="both"/>
      </w:pPr>
      <w:r>
        <w:rPr>
          <w:rFonts w:ascii="Times New Roman" w:eastAsia="Times New Roman" w:hAnsi="Times New Roman" w:cs="Times New Roman"/>
          <w:color w:val="000000"/>
        </w:rPr>
        <w:t>8. Юридические адреса и реквизиты сторон.</w:t>
      </w:r>
    </w:p>
    <w:tbl>
      <w:tblPr>
        <w:tblStyle w:val="NormalTablePHPDOCX0"/>
        <w:tblW w:w="5000" w:type="pct"/>
        <w:tblLook w:val="04A0" w:firstRow="1" w:lastRow="0" w:firstColumn="1" w:lastColumn="0" w:noHBand="0" w:noVBand="1"/>
      </w:tblPr>
      <w:tblGrid>
        <w:gridCol w:w="4998"/>
        <w:gridCol w:w="4999"/>
      </w:tblGrid>
      <w:tr w:rsidR="00A57B38" w14:paraId="1B5908B9" w14:textId="77777777">
        <w:tc>
          <w:tcPr>
            <w:tcW w:w="4890" w:type="dxa"/>
            <w:vAlign w:val="center"/>
          </w:tcPr>
          <w:p w14:paraId="6A8DD39A" w14:textId="77777777" w:rsidR="00A57B38" w:rsidRDefault="00F04D13">
            <w:pPr>
              <w:spacing w:after="0" w:line="240" w:lineRule="auto"/>
              <w:textAlignment w:val="center"/>
            </w:pPr>
            <w:r>
              <w:rPr>
                <w:rFonts w:ascii="Times New Roman" w:eastAsia="Times New Roman" w:hAnsi="Times New Roman" w:cs="Times New Roman"/>
                <w:color w:val="000000"/>
                <w:position w:val="-3"/>
              </w:rPr>
              <w:t>Лицензиар</w:t>
            </w:r>
          </w:p>
        </w:tc>
        <w:tc>
          <w:tcPr>
            <w:tcW w:w="4890" w:type="dxa"/>
            <w:vAlign w:val="center"/>
          </w:tcPr>
          <w:p w14:paraId="5DFBAE42" w14:textId="77777777" w:rsidR="00A57B38" w:rsidRDefault="00F04D13">
            <w:pPr>
              <w:spacing w:after="0" w:line="240" w:lineRule="auto"/>
              <w:textAlignment w:val="center"/>
            </w:pPr>
            <w:r>
              <w:rPr>
                <w:rFonts w:ascii="Times New Roman" w:eastAsia="Times New Roman" w:hAnsi="Times New Roman" w:cs="Times New Roman"/>
                <w:color w:val="000000"/>
                <w:position w:val="-3"/>
              </w:rPr>
              <w:t>Лицензиат</w:t>
            </w:r>
          </w:p>
        </w:tc>
      </w:tr>
      <w:tr w:rsidR="00A57B38" w14:paraId="3CE24E5A" w14:textId="77777777">
        <w:tc>
          <w:tcPr>
            <w:tcW w:w="4890" w:type="dxa"/>
            <w:vAlign w:val="center"/>
          </w:tcPr>
          <w:p w14:paraId="71F72B46" w14:textId="21A0B0C8" w:rsidR="00A57B38" w:rsidRDefault="00A57B38">
            <w:pPr>
              <w:spacing w:after="0" w:line="240" w:lineRule="auto"/>
              <w:textAlignment w:val="center"/>
            </w:pPr>
          </w:p>
        </w:tc>
        <w:tc>
          <w:tcPr>
            <w:tcW w:w="4890" w:type="dxa"/>
            <w:vAlign w:val="center"/>
          </w:tcPr>
          <w:p w14:paraId="32441464" w14:textId="77777777" w:rsidR="00A57B38" w:rsidRDefault="00F04D13">
            <w:pPr>
              <w:spacing w:after="0" w:line="240" w:lineRule="auto"/>
              <w:textAlignment w:val="center"/>
            </w:pPr>
            <w:r>
              <w:rPr>
                <w:rFonts w:ascii="Times New Roman" w:eastAsia="Times New Roman" w:hAnsi="Times New Roman" w:cs="Times New Roman"/>
                <w:color w:val="000000"/>
                <w:position w:val="-3"/>
              </w:rPr>
              <w:t>Федеральное государственное бюджетное образовательное учреждение высшего образования</w:t>
            </w:r>
          </w:p>
          <w:p w14:paraId="78CF12D2" w14:textId="77777777" w:rsidR="00A57B38" w:rsidRDefault="00F04D13">
            <w:pPr>
              <w:spacing w:after="0" w:line="240" w:lineRule="auto"/>
              <w:textAlignment w:val="center"/>
            </w:pPr>
            <w:r>
              <w:rPr>
                <w:rFonts w:ascii="Times New Roman" w:eastAsia="Times New Roman" w:hAnsi="Times New Roman" w:cs="Times New Roman"/>
                <w:color w:val="000000"/>
                <w:position w:val="-3"/>
              </w:rPr>
              <w:lastRenderedPageBreak/>
              <w:t>«Приморский государственный аграрно-технологический университет»</w:t>
            </w:r>
          </w:p>
          <w:p w14:paraId="3B1201F8" w14:textId="77777777" w:rsidR="00A57B38" w:rsidRDefault="00F04D13">
            <w:pPr>
              <w:spacing w:after="0" w:line="240" w:lineRule="auto"/>
              <w:textAlignment w:val="center"/>
            </w:pPr>
            <w:r>
              <w:rPr>
                <w:rFonts w:ascii="Times New Roman" w:eastAsia="Times New Roman" w:hAnsi="Times New Roman" w:cs="Times New Roman"/>
                <w:color w:val="000000"/>
                <w:position w:val="-3"/>
              </w:rPr>
              <w:t>692510, Приморский край, г. Уссурийск, пр-т Блюхера, д. 44 </w:t>
            </w:r>
          </w:p>
        </w:tc>
      </w:tr>
      <w:tr w:rsidR="00A57B38" w14:paraId="496325FB" w14:textId="77777777">
        <w:tc>
          <w:tcPr>
            <w:tcW w:w="4890" w:type="dxa"/>
            <w:vAlign w:val="center"/>
          </w:tcPr>
          <w:p w14:paraId="50E4A291" w14:textId="77777777" w:rsidR="00A57B38" w:rsidRDefault="00F04D13">
            <w:pPr>
              <w:spacing w:after="0" w:line="240" w:lineRule="auto"/>
            </w:pPr>
            <w:r>
              <w:rPr>
                <w:color w:val="000000"/>
                <w:position w:val="-3"/>
                <w:sz w:val="24"/>
                <w:szCs w:val="24"/>
              </w:rPr>
              <w:lastRenderedPageBreak/>
              <w:t> </w:t>
            </w:r>
          </w:p>
        </w:tc>
        <w:tc>
          <w:tcPr>
            <w:tcW w:w="4890" w:type="dxa"/>
            <w:vAlign w:val="center"/>
          </w:tcPr>
          <w:p w14:paraId="6E3D86A4" w14:textId="77777777" w:rsidR="00A57B38" w:rsidRDefault="00F04D13">
            <w:pPr>
              <w:spacing w:after="0" w:line="240" w:lineRule="auto"/>
            </w:pPr>
            <w:r>
              <w:rPr>
                <w:color w:val="000000"/>
                <w:position w:val="-3"/>
                <w:sz w:val="24"/>
                <w:szCs w:val="24"/>
              </w:rPr>
              <w:t> </w:t>
            </w:r>
          </w:p>
        </w:tc>
      </w:tr>
      <w:tr w:rsidR="00A57B38" w14:paraId="20C1896F" w14:textId="77777777">
        <w:tc>
          <w:tcPr>
            <w:tcW w:w="4890" w:type="dxa"/>
            <w:vAlign w:val="center"/>
          </w:tcPr>
          <w:p w14:paraId="7BB4F74E" w14:textId="2CAAAD84" w:rsidR="00A57B38" w:rsidRDefault="00A57B38">
            <w:pPr>
              <w:spacing w:after="0" w:line="240" w:lineRule="auto"/>
              <w:textAlignment w:val="center"/>
            </w:pPr>
          </w:p>
        </w:tc>
        <w:tc>
          <w:tcPr>
            <w:tcW w:w="4890" w:type="dxa"/>
            <w:vAlign w:val="center"/>
          </w:tcPr>
          <w:p w14:paraId="68806578" w14:textId="77777777" w:rsidR="00A57B38" w:rsidRDefault="00F04D13">
            <w:pPr>
              <w:spacing w:after="0" w:line="240" w:lineRule="auto"/>
              <w:textAlignment w:val="center"/>
            </w:pPr>
            <w:r>
              <w:rPr>
                <w:rFonts w:ascii="Times New Roman" w:eastAsia="Times New Roman" w:hAnsi="Times New Roman" w:cs="Times New Roman"/>
                <w:color w:val="000000"/>
                <w:position w:val="-3"/>
              </w:rPr>
              <w:t>Ректор</w:t>
            </w:r>
          </w:p>
        </w:tc>
      </w:tr>
      <w:tr w:rsidR="00A57B38" w14:paraId="30651BE1" w14:textId="77777777">
        <w:tc>
          <w:tcPr>
            <w:tcW w:w="4890" w:type="dxa"/>
            <w:vAlign w:val="center"/>
          </w:tcPr>
          <w:p w14:paraId="3BC21CD3" w14:textId="2ACF7805" w:rsidR="00A57B38" w:rsidRDefault="00F04D13">
            <w:pPr>
              <w:spacing w:after="0" w:line="240" w:lineRule="auto"/>
              <w:textAlignment w:val="center"/>
            </w:pPr>
            <w:r>
              <w:rPr>
                <w:rFonts w:ascii="Times New Roman" w:eastAsia="Times New Roman" w:hAnsi="Times New Roman" w:cs="Times New Roman"/>
                <w:color w:val="000000"/>
                <w:position w:val="-3"/>
              </w:rPr>
              <w:t xml:space="preserve">__________________ </w:t>
            </w:r>
          </w:p>
        </w:tc>
        <w:tc>
          <w:tcPr>
            <w:tcW w:w="4890" w:type="dxa"/>
            <w:vAlign w:val="center"/>
          </w:tcPr>
          <w:p w14:paraId="20D898A8" w14:textId="77777777" w:rsidR="00A57B38" w:rsidRDefault="00F04D13">
            <w:pPr>
              <w:spacing w:after="0" w:line="240" w:lineRule="auto"/>
              <w:textAlignment w:val="center"/>
            </w:pPr>
            <w:r>
              <w:rPr>
                <w:rFonts w:ascii="Times New Roman" w:eastAsia="Times New Roman" w:hAnsi="Times New Roman" w:cs="Times New Roman"/>
                <w:color w:val="000000"/>
                <w:position w:val="-3"/>
              </w:rPr>
              <w:t xml:space="preserve">_____________________ А.Э. </w:t>
            </w:r>
            <w:proofErr w:type="spellStart"/>
            <w:r>
              <w:rPr>
                <w:rFonts w:ascii="Times New Roman" w:eastAsia="Times New Roman" w:hAnsi="Times New Roman" w:cs="Times New Roman"/>
                <w:color w:val="000000"/>
                <w:position w:val="-3"/>
              </w:rPr>
              <w:t>Комин</w:t>
            </w:r>
            <w:proofErr w:type="spellEnd"/>
          </w:p>
        </w:tc>
      </w:tr>
      <w:tr w:rsidR="00A57B38" w14:paraId="22DC5F44" w14:textId="77777777">
        <w:tc>
          <w:tcPr>
            <w:tcW w:w="4890" w:type="dxa"/>
            <w:vAlign w:val="center"/>
          </w:tcPr>
          <w:p w14:paraId="31EB5F14" w14:textId="77777777" w:rsidR="00A57B38" w:rsidRDefault="00F04D13">
            <w:pPr>
              <w:spacing w:after="0" w:line="240" w:lineRule="auto"/>
              <w:textAlignment w:val="center"/>
            </w:pPr>
            <w:r>
              <w:rPr>
                <w:rFonts w:ascii="Times New Roman" w:eastAsia="Times New Roman" w:hAnsi="Times New Roman" w:cs="Times New Roman"/>
                <w:color w:val="000000"/>
                <w:position w:val="-3"/>
              </w:rPr>
              <w:t>М.П.</w:t>
            </w:r>
          </w:p>
        </w:tc>
        <w:tc>
          <w:tcPr>
            <w:tcW w:w="4890" w:type="dxa"/>
            <w:vAlign w:val="center"/>
          </w:tcPr>
          <w:p w14:paraId="2DAB6207" w14:textId="77777777" w:rsidR="00A57B38" w:rsidRDefault="00F04D13">
            <w:pPr>
              <w:spacing w:after="0" w:line="240" w:lineRule="auto"/>
              <w:textAlignment w:val="center"/>
            </w:pPr>
            <w:r>
              <w:rPr>
                <w:rFonts w:ascii="Times New Roman" w:eastAsia="Times New Roman" w:hAnsi="Times New Roman" w:cs="Times New Roman"/>
                <w:color w:val="000000"/>
                <w:position w:val="-3"/>
              </w:rPr>
              <w:t>М.П.</w:t>
            </w:r>
          </w:p>
        </w:tc>
      </w:tr>
    </w:tbl>
    <w:p w14:paraId="7B3F7A6F" w14:textId="77777777" w:rsidR="00F04D13" w:rsidRDefault="00F04D13"/>
    <w:sectPr w:rsidR="00F04D13">
      <w:pgSz w:w="11906" w:h="16838"/>
      <w:pgMar w:top="850" w:right="708" w:bottom="1133"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Astra Serif">
    <w:altName w:val="Arial"/>
    <w:charset w:val="01"/>
    <w:family w:val="roman"/>
    <w:pitch w:val="default"/>
  </w:font>
  <w:font w:name="Noto Sans Devanagari">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57B38"/>
    <w:rsid w:val="0005750B"/>
    <w:rsid w:val="00275703"/>
    <w:rsid w:val="005A7213"/>
    <w:rsid w:val="00A57B38"/>
    <w:rsid w:val="00C14446"/>
    <w:rsid w:val="00F04D1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D3F6"/>
  <w15:docId w15:val="{409DB697-81D2-4A43-A694-F8C0FEF9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147"/>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character" w:customStyle="1" w:styleId="DefaultParagraphFontPHPDOCX">
    <w:name w:val="Default Paragraph Font PHPDOCX"/>
    <w:uiPriority w:val="1"/>
    <w:semiHidden/>
    <w:unhideWhenUsed/>
    <w:qFormat/>
  </w:style>
  <w:style w:type="character" w:customStyle="1" w:styleId="Heading1CarPHPDOCX">
    <w:name w:val="Heading 1 Car PHPDOCX"/>
    <w:basedOn w:val="DefaultParagraphFontPHPDOCX"/>
    <w:link w:val="Heading1PHPDOCX"/>
    <w:uiPriority w:val="9"/>
    <w:qFormat/>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qFormat/>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qFormat/>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qFormat/>
    <w:rsid w:val="00DF064E"/>
    <w:rPr>
      <w:rFonts w:asciiTheme="majorHAnsi" w:eastAsiaTheme="majorEastAsia" w:hAnsiTheme="majorHAnsi" w:cstheme="majorBidi"/>
      <w:i/>
      <w:iCs/>
      <w:color w:val="404040" w:themeColor="text1" w:themeTint="BF"/>
    </w:rPr>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17365D"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character" w:customStyle="1" w:styleId="QuoteCarPHPDOCX">
    <w:name w:val="Quote Car PHPDOCX"/>
    <w:basedOn w:val="DefaultParagraphFontPHPDOCX"/>
    <w:link w:val="QuotePHPDOCX"/>
    <w:uiPriority w:val="29"/>
    <w:qFormat/>
    <w:rsid w:val="00DF064E"/>
    <w:rPr>
      <w:i/>
      <w:iCs/>
      <w:color w:val="000000" w:themeColor="text1"/>
    </w:rPr>
  </w:style>
  <w:style w:type="character" w:customStyle="1" w:styleId="IntenseQuoteCarPHPDOCX">
    <w:name w:val="Intense Quote Car PHPDOCX"/>
    <w:basedOn w:val="DefaultParagraphFontPHPDOCX"/>
    <w:link w:val="IntenseQuotePHPDOCX"/>
    <w:uiPriority w:val="30"/>
    <w:qFormat/>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character" w:customStyle="1" w:styleId="Heading8CarPHPDOCX">
    <w:name w:val="Heading 8 Car PHPDOCX"/>
    <w:basedOn w:val="DefaultParagraphFontPHPDOCX"/>
    <w:link w:val="Heading8PHPDOCX"/>
    <w:uiPriority w:val="9"/>
    <w:semiHidden/>
    <w:qFormat/>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sid w:val="00DF064E"/>
    <w:rPr>
      <w:rFonts w:asciiTheme="majorHAnsi" w:eastAsiaTheme="majorEastAsia" w:hAnsiTheme="majorHAnsi" w:cstheme="majorBidi"/>
      <w:i/>
      <w:iCs/>
      <w:color w:val="404040" w:themeColor="text1" w:themeTint="BF"/>
      <w:sz w:val="20"/>
      <w:szCs w:val="20"/>
    </w:rPr>
  </w:style>
  <w:style w:type="character" w:customStyle="1" w:styleId="footnoteTextCarPHPDOCX0">
    <w:name w:val="footnote Text Car PHPDOCX"/>
    <w:basedOn w:val="DefaultParagraphFontPHPDOCX"/>
    <w:uiPriority w:val="99"/>
    <w:semiHidden/>
    <w:qFormat/>
    <w:rsid w:val="006E0FDA"/>
    <w:rPr>
      <w:sz w:val="20"/>
      <w:szCs w:val="20"/>
    </w:rPr>
  </w:style>
  <w:style w:type="character" w:customStyle="1" w:styleId="endnoteTextCarPHPDOCX0">
    <w:name w:val="endnote Text Car PHPDOCX"/>
    <w:basedOn w:val="DefaultParagraphFontPHPDOCX"/>
    <w:uiPriority w:val="99"/>
    <w:semiHidden/>
    <w:qFormat/>
    <w:rsid w:val="006E0FDA"/>
    <w:rPr>
      <w:sz w:val="20"/>
      <w:szCs w:val="20"/>
    </w:rPr>
  </w:style>
  <w:style w:type="character" w:customStyle="1" w:styleId="-">
    <w:name w:val="Интернет-ссылка"/>
    <w:rPr>
      <w:color w:val="000080"/>
      <w:u w:val="single"/>
    </w:rPr>
  </w:style>
  <w:style w:type="paragraph" w:styleId="a3">
    <w:name w:val="Title"/>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pPr>
      <w:spacing w:after="140"/>
    </w:pPr>
  </w:style>
  <w:style w:type="paragraph" w:styleId="a5">
    <w:name w:val="List"/>
    <w:basedOn w:val="a4"/>
    <w:rPr>
      <w:rFonts w:ascii="PT Astra Serif" w:hAnsi="PT Astra Serif" w:cs="Noto Sans Devanagari"/>
    </w:rPr>
  </w:style>
  <w:style w:type="paragraph" w:styleId="a6">
    <w:name w:val="caption"/>
    <w:basedOn w:val="a"/>
    <w:qFormat/>
    <w:pPr>
      <w:suppressLineNumbers/>
      <w:spacing w:before="120" w:after="120"/>
    </w:pPr>
    <w:rPr>
      <w:rFonts w:ascii="PT Astra Serif" w:hAnsi="PT Astra Serif" w:cs="Noto Sans Devanagari"/>
      <w:i/>
      <w:iCs/>
      <w:sz w:val="24"/>
      <w:szCs w:val="24"/>
    </w:rPr>
  </w:style>
  <w:style w:type="paragraph" w:styleId="a7">
    <w:name w:val="index heading"/>
    <w:basedOn w:val="a"/>
    <w:qFormat/>
    <w:pPr>
      <w:suppressLineNumbers/>
    </w:pPr>
    <w:rPr>
      <w:rFonts w:ascii="PT Astra Serif" w:hAnsi="PT Astra Serif" w:cs="Noto Sans Devanagari"/>
    </w:rPr>
  </w:style>
  <w:style w:type="paragraph" w:customStyle="1" w:styleId="Heading1PHPDOCX">
    <w:name w:val="Heading 1 PHPDOCX"/>
    <w:basedOn w:val="a"/>
    <w:next w:val="a"/>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a"/>
    <w:next w:val="a"/>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a"/>
    <w:next w:val="a"/>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a"/>
    <w:next w:val="a"/>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a"/>
    <w:next w:val="a"/>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a"/>
    <w:next w:val="a"/>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a"/>
    <w:next w:val="a"/>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a"/>
    <w:next w:val="a"/>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a"/>
    <w:next w:val="a"/>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customStyle="1" w:styleId="annotationtextPHPDOCX">
    <w:name w:val="annotation text PHPDOCX"/>
    <w:basedOn w:val="a"/>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a"/>
    <w:link w:val="BalloonTextCharPHPDOCX"/>
    <w:uiPriority w:val="99"/>
    <w:semiHidden/>
    <w:unhideWhenUsed/>
    <w:qFormat/>
    <w:rsid w:val="00E139EA"/>
    <w:pPr>
      <w:spacing w:after="0" w:line="240" w:lineRule="auto"/>
    </w:pPr>
    <w:rPr>
      <w:rFonts w:ascii="Tahoma" w:hAnsi="Tahoma" w:cs="Tahoma"/>
      <w:sz w:val="16"/>
      <w:szCs w:val="16"/>
    </w:rPr>
  </w:style>
  <w:style w:type="paragraph" w:customStyle="1" w:styleId="footnoteTextPHPDOCX">
    <w:name w:val="footnote Text PHPDOCX"/>
    <w:basedOn w:val="a"/>
    <w:uiPriority w:val="99"/>
    <w:semiHidden/>
    <w:unhideWhenUsed/>
    <w:qFormat/>
    <w:rsid w:val="006E0FDA"/>
    <w:pPr>
      <w:spacing w:after="0" w:line="240" w:lineRule="auto"/>
    </w:pPr>
    <w:rPr>
      <w:sz w:val="20"/>
      <w:szCs w:val="20"/>
    </w:rPr>
  </w:style>
  <w:style w:type="paragraph" w:customStyle="1" w:styleId="endnoteTextPHPDOCX">
    <w:name w:val="endnote Text PHPDOCX"/>
    <w:basedOn w:val="a"/>
    <w:uiPriority w:val="99"/>
    <w:semiHidden/>
    <w:unhideWhenUsed/>
    <w:qFormat/>
    <w:rsid w:val="006E0FDA"/>
    <w:pPr>
      <w:spacing w:after="0" w:line="240" w:lineRule="auto"/>
    </w:pPr>
    <w:rPr>
      <w:sz w:val="20"/>
      <w:szCs w:val="20"/>
    </w:rPr>
  </w:style>
  <w:style w:type="paragraph" w:customStyle="1" w:styleId="TitlePHPDOCX">
    <w:name w:val="Title PHPDOCX"/>
    <w:basedOn w:val="a"/>
    <w:next w:val="a"/>
    <w:link w:val="TitleCarPHPDOCX"/>
    <w:uiPriority w:val="10"/>
    <w:qFormat/>
    <w:rsid w:val="00DF064E"/>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customStyle="1" w:styleId="SubtitlePHPDOCX">
    <w:name w:val="Subtitle PHPDOCX"/>
    <w:basedOn w:val="a"/>
    <w:next w:val="a"/>
    <w:link w:val="SubtitleCarPHPDOCX"/>
    <w:uiPriority w:val="11"/>
    <w:qFormat/>
    <w:rsid w:val="00DF064E"/>
    <w:rPr>
      <w:rFonts w:asciiTheme="majorHAnsi" w:eastAsiaTheme="majorEastAsia" w:hAnsiTheme="majorHAnsi" w:cstheme="majorBidi"/>
      <w:i/>
      <w:iCs/>
      <w:color w:val="4F81BD" w:themeColor="accent1"/>
      <w:spacing w:val="15"/>
      <w:sz w:val="24"/>
      <w:szCs w:val="24"/>
    </w:rPr>
  </w:style>
  <w:style w:type="paragraph" w:customStyle="1" w:styleId="QuotePHPDOCX">
    <w:name w:val="Quote PHPDOCX"/>
    <w:basedOn w:val="a"/>
    <w:next w:val="a"/>
    <w:link w:val="QuoteCarPHPDOCX"/>
    <w:uiPriority w:val="29"/>
    <w:qFormat/>
    <w:rsid w:val="00DF064E"/>
    <w:rPr>
      <w:i/>
      <w:iCs/>
      <w:color w:val="000000" w:themeColor="text1"/>
    </w:rPr>
  </w:style>
  <w:style w:type="paragraph" w:customStyle="1" w:styleId="IntenseQuotePHPDOCX">
    <w:name w:val="Intense Quote PHPDOCX"/>
    <w:basedOn w:val="a"/>
    <w:next w:val="a"/>
    <w:link w:val="IntenseQuoteCarPHPDOCX"/>
    <w:uiPriority w:val="30"/>
    <w:qFormat/>
    <w:rsid w:val="00DF064E"/>
    <w:pPr>
      <w:pBdr>
        <w:bottom w:val="single" w:sz="4" w:space="4" w:color="4F81BD"/>
      </w:pBdr>
      <w:spacing w:before="200" w:after="280"/>
      <w:ind w:left="936" w:right="936"/>
    </w:pPr>
    <w:rPr>
      <w:b/>
      <w:bCs/>
      <w:i/>
      <w:iCs/>
      <w:color w:val="4F81BD" w:themeColor="accent1"/>
    </w:rPr>
  </w:style>
  <w:style w:type="paragraph" w:customStyle="1" w:styleId="ListParagraphPHPDOCX">
    <w:name w:val="List Paragraph PHPDOCX"/>
    <w:basedOn w:val="a"/>
    <w:uiPriority w:val="34"/>
    <w:qFormat/>
    <w:rsid w:val="00DF064E"/>
    <w:pPr>
      <w:ind w:left="720"/>
      <w:contextualSpacing/>
    </w:pPr>
  </w:style>
  <w:style w:type="paragraph" w:customStyle="1" w:styleId="NoSpacingPHPDOCX">
    <w:name w:val="No Spacing PHPDOCX"/>
    <w:uiPriority w:val="1"/>
    <w:qFormat/>
    <w:rsid w:val="00DF064E"/>
    <w:rPr>
      <w:sz w:val="22"/>
    </w:rPr>
  </w:style>
  <w:style w:type="numbering" w:customStyle="1" w:styleId="NoListPHPDOCX">
    <w:name w:val="No List PHPDOCX"/>
    <w:uiPriority w:val="99"/>
    <w:semiHidden/>
    <w:unhideWhenUsed/>
    <w:qFormat/>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rPr>
      <w:color w:val="000000" w:themeColor="text1" w:themeShade="BF"/>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rPr>
      <w:color w:val="365F91" w:themeColor="accent1" w:themeShade="BF"/>
      <w:szCs w:val="20"/>
      <w:lang w:eastAsia="ru-R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rPr>
      <w:color w:val="943634" w:themeColor="accent2" w:themeShade="BF"/>
      <w:szCs w:val="20"/>
      <w:lang w:eastAsia="ru-RU"/>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rPr>
      <w:color w:val="76923C" w:themeColor="accent3" w:themeShade="BF"/>
      <w:szCs w:val="20"/>
      <w:lang w:eastAsia="ru-RU"/>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rPr>
      <w:color w:val="5F497A" w:themeColor="accent4" w:themeShade="BF"/>
      <w:szCs w:val="20"/>
      <w:lang w:eastAsia="ru-RU"/>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rPr>
      <w:color w:val="31849B" w:themeColor="accent5" w:themeShade="BF"/>
      <w:szCs w:val="20"/>
      <w:lang w:eastAsia="ru-RU"/>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rPr>
      <w:color w:val="000000" w:themeColor="text1"/>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rPr>
      <w:color w:val="000000" w:themeColor="text1"/>
      <w:szCs w:val="20"/>
      <w:lang w:eastAsia="ru-R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rPr>
      <w:color w:val="000000" w:themeColor="text1"/>
      <w:szCs w:val="20"/>
      <w:lang w:eastAsia="ru-RU"/>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rPr>
      <w:color w:val="000000" w:themeColor="text1"/>
      <w:szCs w:val="20"/>
      <w:lang w:eastAsia="ru-RU"/>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rPr>
      <w:color w:val="000000" w:themeColor="text1"/>
      <w:szCs w:val="20"/>
      <w:lang w:eastAsia="ru-RU"/>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rPr>
      <w:color w:val="000000" w:themeColor="text1"/>
      <w:szCs w:val="20"/>
      <w:lang w:eastAsia="ru-RU"/>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rPr>
      <w:color w:val="000000" w:themeColor="text1"/>
      <w:szCs w:val="20"/>
      <w:lang w:eastAsia="ru-RU"/>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rPr>
      <w:rFonts w:asciiTheme="majorHAnsi" w:eastAsiaTheme="majorEastAsia" w:hAnsiTheme="majorHAnsi" w:cstheme="majorBidi"/>
      <w:color w:val="000000" w:themeColor="text1"/>
      <w:szCs w:val="20"/>
      <w:lang w:eastAsia="ru-R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rPr>
      <w:rFonts w:asciiTheme="majorHAnsi" w:eastAsiaTheme="majorEastAsia" w:hAnsiTheme="majorHAnsi" w:cstheme="majorBidi"/>
      <w:color w:val="000000" w:themeColor="text1"/>
      <w:szCs w:val="20"/>
      <w:lang w:eastAsia="ru-R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rPr>
      <w:rFonts w:asciiTheme="majorHAnsi" w:eastAsiaTheme="majorEastAsia" w:hAnsiTheme="majorHAnsi" w:cstheme="majorBidi"/>
      <w:color w:val="000000" w:themeColor="text1"/>
      <w:szCs w:val="20"/>
      <w:lang w:eastAsia="ru-RU"/>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rPr>
      <w:rFonts w:asciiTheme="majorHAnsi" w:eastAsiaTheme="majorEastAsia" w:hAnsiTheme="majorHAnsi" w:cstheme="majorBidi"/>
      <w:color w:val="000000" w:themeColor="text1"/>
      <w:szCs w:val="20"/>
      <w:lang w:eastAsia="ru-RU"/>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rPr>
      <w:rFonts w:asciiTheme="majorHAnsi" w:eastAsiaTheme="majorEastAsia" w:hAnsiTheme="majorHAnsi" w:cstheme="majorBidi"/>
      <w:color w:val="000000" w:themeColor="text1"/>
      <w:szCs w:val="20"/>
      <w:lang w:eastAsia="ru-RU"/>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rPr>
      <w:rFonts w:asciiTheme="majorHAnsi" w:eastAsiaTheme="majorEastAsia" w:hAnsiTheme="majorHAnsi" w:cstheme="majorBidi"/>
      <w:color w:val="000000" w:themeColor="text1"/>
      <w:szCs w:val="20"/>
      <w:lang w:eastAsia="ru-RU"/>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rPr>
      <w:rFonts w:asciiTheme="majorHAnsi" w:eastAsiaTheme="majorEastAsia" w:hAnsiTheme="majorHAnsi" w:cstheme="majorBidi"/>
      <w:color w:val="000000" w:themeColor="text1"/>
      <w:szCs w:val="20"/>
      <w:lang w:eastAsia="ru-RU"/>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rPr>
      <w:rFonts w:asciiTheme="majorHAnsi" w:eastAsiaTheme="majorEastAsia" w:hAnsiTheme="majorHAnsi" w:cstheme="majorBidi"/>
      <w:color w:val="000000" w:themeColor="text1"/>
      <w:szCs w:val="20"/>
      <w:lang w:eastAsia="ru-R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rPr>
      <w:rFonts w:asciiTheme="majorHAnsi" w:eastAsiaTheme="majorEastAsia" w:hAnsiTheme="majorHAnsi" w:cstheme="majorBidi"/>
      <w:color w:val="000000" w:themeColor="text1"/>
      <w:szCs w:val="20"/>
      <w:lang w:eastAsia="ru-R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rPr>
      <w:rFonts w:asciiTheme="majorHAnsi" w:eastAsiaTheme="majorEastAsia" w:hAnsiTheme="majorHAnsi" w:cstheme="majorBidi"/>
      <w:color w:val="000000" w:themeColor="text1"/>
      <w:szCs w:val="20"/>
      <w:lang w:eastAsia="ru-RU"/>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rPr>
      <w:rFonts w:asciiTheme="majorHAnsi" w:eastAsiaTheme="majorEastAsia" w:hAnsiTheme="majorHAnsi" w:cstheme="majorBidi"/>
      <w:color w:val="000000" w:themeColor="text1"/>
      <w:szCs w:val="20"/>
      <w:lang w:eastAsia="ru-RU"/>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rPr>
      <w:rFonts w:asciiTheme="majorHAnsi" w:eastAsiaTheme="majorEastAsia" w:hAnsiTheme="majorHAnsi" w:cstheme="majorBidi"/>
      <w:color w:val="000000" w:themeColor="text1"/>
      <w:szCs w:val="20"/>
      <w:lang w:eastAsia="ru-RU"/>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rPr>
      <w:rFonts w:asciiTheme="majorHAnsi" w:eastAsiaTheme="majorEastAsia" w:hAnsiTheme="majorHAnsi" w:cstheme="majorBidi"/>
      <w:color w:val="000000" w:themeColor="text1"/>
      <w:szCs w:val="20"/>
      <w:lang w:eastAsia="ru-RU"/>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rPr>
      <w:rFonts w:asciiTheme="majorHAnsi" w:eastAsiaTheme="majorEastAsia" w:hAnsiTheme="majorHAnsi" w:cstheme="majorBidi"/>
      <w:color w:val="000000" w:themeColor="text1"/>
      <w:szCs w:val="20"/>
      <w:lang w:eastAsia="ru-RU"/>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rPr>
      <w:color w:val="FFFFFF" w:themeColor="background1"/>
      <w:szCs w:val="20"/>
      <w:lang w:eastAsia="ru-RU"/>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rPr>
      <w:color w:val="FFFFFF" w:themeColor="background1"/>
      <w:szCs w:val="20"/>
      <w:lang w:eastAsia="ru-RU"/>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rPr>
      <w:color w:val="FFFFFF" w:themeColor="background1"/>
      <w:szCs w:val="20"/>
      <w:lang w:eastAsia="ru-RU"/>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rPr>
      <w:color w:val="FFFFFF" w:themeColor="background1"/>
      <w:szCs w:val="20"/>
      <w:lang w:eastAsia="ru-RU"/>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rPr>
      <w:color w:val="FFFFFF" w:themeColor="background1"/>
      <w:szCs w:val="20"/>
      <w:lang w:eastAsia="ru-RU"/>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rPr>
      <w:color w:val="FFFFFF" w:themeColor="background1"/>
      <w:szCs w:val="20"/>
      <w:lang w:eastAsia="ru-RU"/>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rPr>
      <w:color w:val="FFFFFF" w:themeColor="background1"/>
      <w:szCs w:val="20"/>
      <w:lang w:eastAsia="ru-RU"/>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rPr>
      <w:color w:val="000000" w:themeColor="text1"/>
      <w:szCs w:val="20"/>
      <w:lang w:eastAsia="ru-RU"/>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rPr>
      <w:color w:val="000000" w:themeColor="text1"/>
      <w:szCs w:val="20"/>
      <w:lang w:eastAsia="ru-RU"/>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rPr>
      <w:color w:val="000000" w:themeColor="text1"/>
      <w:szCs w:val="20"/>
      <w:lang w:eastAsia="ru-RU"/>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rPr>
      <w:color w:val="000000" w:themeColor="text1"/>
      <w:szCs w:val="20"/>
      <w:lang w:eastAsia="ru-RU"/>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rPr>
      <w:color w:val="000000" w:themeColor="text1"/>
      <w:szCs w:val="20"/>
      <w:lang w:eastAsia="ru-RU"/>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rPr>
      <w:color w:val="000000" w:themeColor="text1"/>
      <w:szCs w:val="20"/>
      <w:lang w:eastAsia="ru-RU"/>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rPr>
      <w:color w:val="000000" w:themeColor="text1"/>
      <w:szCs w:val="20"/>
      <w:lang w:eastAsia="ru-RU"/>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rPr>
      <w:color w:val="000000" w:themeColor="text1"/>
      <w:szCs w:val="20"/>
      <w:lang w:eastAsia="ru-RU"/>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rPr>
      <w:color w:val="000000" w:themeColor="text1"/>
      <w:szCs w:val="20"/>
      <w:lang w:eastAsia="ru-RU"/>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rPr>
      <w:color w:val="000000" w:themeColor="text1"/>
      <w:szCs w:val="20"/>
      <w:lang w:eastAsia="ru-RU"/>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rPr>
      <w:color w:val="000000" w:themeColor="text1"/>
      <w:szCs w:val="20"/>
      <w:lang w:eastAsia="ru-RU"/>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rPr>
      <w:color w:val="000000" w:themeColor="text1"/>
      <w:szCs w:val="20"/>
      <w:lang w:eastAsia="ru-RU"/>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rPr>
      <w:color w:val="000000" w:themeColor="text1"/>
      <w:szCs w:val="20"/>
      <w:lang w:eastAsia="ru-RU"/>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rPr>
      <w:color w:val="000000" w:themeColor="text1"/>
      <w:szCs w:val="20"/>
      <w:lang w:eastAsia="ru-RU"/>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rPr>
      <w:color w:val="000000" w:themeColor="text1"/>
      <w:szCs w:val="20"/>
      <w:lang w:eastAsia="ru-R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rPr>
      <w:color w:val="000000" w:themeColor="text1"/>
      <w:szCs w:val="20"/>
      <w:lang w:eastAsia="ru-R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rPr>
      <w:color w:val="000000" w:themeColor="text1"/>
      <w:szCs w:val="20"/>
      <w:lang w:eastAsia="ru-R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rPr>
      <w:color w:val="000000" w:themeColor="text1"/>
      <w:szCs w:val="20"/>
      <w:lang w:eastAsia="ru-R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rPr>
      <w:color w:val="000000" w:themeColor="text1"/>
      <w:szCs w:val="20"/>
      <w:lang w:eastAsia="ru-R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rPr>
      <w:color w:val="000000" w:themeColor="text1"/>
      <w:szCs w:val="20"/>
      <w:lang w:eastAsia="ru-R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rPr>
      <w:color w:val="000000" w:themeColor="text1"/>
      <w:szCs w:val="20"/>
      <w:lang w:eastAsia="ru-R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b-nica.ru/" TargetMode="External"/><Relationship Id="rId5" Type="http://schemas.openxmlformats.org/officeDocument/2006/relationships/hyperlink" Target="https://db-nica.ru/documents/registraciya-pevm.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3271</TotalTime>
  <Pages>7</Pages>
  <Words>2724</Words>
  <Characters>15527</Characters>
  <Application>Microsoft Office Word</Application>
  <DocSecurity>0</DocSecurity>
  <Lines>129</Lines>
  <Paragraphs>36</Paragraphs>
  <ScaleCrop>false</ScaleCrop>
  <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dc:description/>
  <cp:lastModifiedBy>bukha</cp:lastModifiedBy>
  <cp:revision>13</cp:revision>
  <dcterms:created xsi:type="dcterms:W3CDTF">2012-01-10T09:29:00Z</dcterms:created>
  <dcterms:modified xsi:type="dcterms:W3CDTF">2026-06-02T09:14:00Z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