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76829" w14:textId="77777777" w:rsidR="006134ED" w:rsidRPr="00FA35E7" w:rsidRDefault="006134ED">
      <w:pPr>
        <w:jc w:val="center"/>
        <w:rPr>
          <w:rFonts w:eastAsia="Calibri"/>
          <w:b/>
        </w:rPr>
      </w:pPr>
      <w:r w:rsidRPr="00FA35E7">
        <w:rPr>
          <w:rFonts w:eastAsia="Calibri"/>
          <w:b/>
        </w:rPr>
        <w:t>ГОСУДАРСТВЕННЫЙ КОНТРАКТ №</w:t>
      </w:r>
      <w:r w:rsidRPr="00FA35E7">
        <w:rPr>
          <w:rFonts w:eastAsia="Calibri"/>
          <w:b/>
          <w:u w:val="single"/>
        </w:rPr>
        <w:t xml:space="preserve">1261-     </w:t>
      </w:r>
    </w:p>
    <w:p w14:paraId="78039BCC" w14:textId="0D94B173" w:rsidR="00AA142C" w:rsidRDefault="00AA142C">
      <w:pPr>
        <w:jc w:val="center"/>
        <w:rPr>
          <w:rFonts w:eastAsia="Calibri"/>
          <w:b/>
        </w:rPr>
      </w:pPr>
      <w:r w:rsidRPr="00AA142C">
        <w:rPr>
          <w:rFonts w:eastAsia="Calibri"/>
          <w:b/>
        </w:rPr>
        <w:t xml:space="preserve">Поставка </w:t>
      </w:r>
      <w:r w:rsidR="007C11AA">
        <w:rPr>
          <w:rFonts w:eastAsia="Calibri"/>
          <w:b/>
        </w:rPr>
        <w:t>веб камер с микрофоном для компьютера для нужд</w:t>
      </w:r>
      <w:r w:rsidRPr="00AA142C">
        <w:rPr>
          <w:rFonts w:eastAsia="Calibri"/>
          <w:b/>
        </w:rPr>
        <w:t xml:space="preserve"> ГУ МЧС России по ЯНАО </w:t>
      </w:r>
      <w:r w:rsidR="00D17C03">
        <w:rPr>
          <w:rFonts w:eastAsia="Calibri"/>
          <w:b/>
        </w:rPr>
        <w:t>(в сфере ИКТ)</w:t>
      </w:r>
    </w:p>
    <w:p w14:paraId="3D7CD613" w14:textId="77777777" w:rsidR="006134ED" w:rsidRPr="00FA35E7" w:rsidRDefault="006134ED">
      <w:pPr>
        <w:jc w:val="center"/>
        <w:rPr>
          <w:rFonts w:eastAsia="Calibri"/>
          <w:b/>
          <w:bCs/>
        </w:rPr>
      </w:pPr>
      <w:r w:rsidRPr="00FA35E7">
        <w:rPr>
          <w:rFonts w:eastAsia="Calibri"/>
          <w:b/>
          <w:bCs/>
        </w:rPr>
        <w:t>(идентификационный код закупки 261890101591389010100100180000000000)</w:t>
      </w:r>
    </w:p>
    <w:p w14:paraId="792D5F34" w14:textId="77777777" w:rsidR="006134ED" w:rsidRPr="00FA35E7" w:rsidRDefault="006134ED">
      <w:pPr>
        <w:jc w:val="both"/>
        <w:rPr>
          <w:rFonts w:eastAsia="Calibri"/>
          <w:b/>
          <w:bCs/>
        </w:rPr>
      </w:pPr>
    </w:p>
    <w:p w14:paraId="5CAA58F5" w14:textId="77777777" w:rsidR="006134ED" w:rsidRPr="00FA35E7" w:rsidRDefault="006134ED">
      <w:r w:rsidRPr="00FA35E7">
        <w:t>г. Салехард                                                                                                                                           «</w:t>
      </w:r>
      <w:r w:rsidRPr="00FA35E7">
        <w:rPr>
          <w:u w:val="single"/>
        </w:rPr>
        <w:t xml:space="preserve">     </w:t>
      </w:r>
      <w:r w:rsidRPr="00FA35E7">
        <w:t>»</w:t>
      </w:r>
      <w:r w:rsidRPr="00FA35E7">
        <w:rPr>
          <w:u w:val="single"/>
        </w:rPr>
        <w:t xml:space="preserve">                         </w:t>
      </w:r>
      <w:r w:rsidRPr="00FA35E7">
        <w:t>2026 г.</w:t>
      </w:r>
    </w:p>
    <w:p w14:paraId="0E238DA4" w14:textId="77777777" w:rsidR="006134ED" w:rsidRPr="00FA35E7" w:rsidRDefault="006134ED">
      <w:pPr>
        <w:rPr>
          <w:b/>
          <w:u w:val="single"/>
        </w:rPr>
      </w:pPr>
      <w:r w:rsidRPr="00FA35E7">
        <w:br/>
      </w:r>
    </w:p>
    <w:p w14:paraId="04FD8FDE" w14:textId="77777777" w:rsidR="006134ED" w:rsidRPr="00FA35E7" w:rsidRDefault="006134ED">
      <w:pPr>
        <w:ind w:firstLine="567"/>
        <w:jc w:val="both"/>
      </w:pPr>
      <w:r w:rsidRPr="00FA35E7">
        <w:rPr>
          <w:b/>
          <w:u w:val="single"/>
        </w:rPr>
        <w:t xml:space="preserve">              </w:t>
      </w:r>
      <w:r w:rsidRPr="00FA35E7">
        <w:t xml:space="preserve">, именуемое в дальнейшем «Государственный заказчик», в лице </w:t>
      </w:r>
      <w:r w:rsidRPr="00FA35E7">
        <w:rPr>
          <w:u w:val="single"/>
        </w:rPr>
        <w:t xml:space="preserve">        </w:t>
      </w:r>
      <w:r w:rsidRPr="00FA35E7">
        <w:rPr>
          <w:b/>
          <w:bCs/>
        </w:rPr>
        <w:t>,</w:t>
      </w:r>
      <w:r w:rsidRPr="00FA35E7">
        <w:t xml:space="preserve"> действующего на основании </w:t>
      </w:r>
      <w:r w:rsidRPr="00FA35E7">
        <w:rPr>
          <w:u w:val="single"/>
        </w:rPr>
        <w:t xml:space="preserve">        </w:t>
      </w:r>
      <w:r w:rsidRPr="00FA35E7">
        <w:t xml:space="preserve">, с одной стороны, </w:t>
      </w:r>
    </w:p>
    <w:p w14:paraId="0E84EF79" w14:textId="77777777" w:rsidR="006134ED" w:rsidRPr="00FA35E7" w:rsidRDefault="006134ED">
      <w:pPr>
        <w:ind w:firstLine="567"/>
        <w:jc w:val="both"/>
        <w:rPr>
          <w:b/>
        </w:rPr>
      </w:pPr>
      <w:r w:rsidRPr="00FA35E7">
        <w:t xml:space="preserve">и </w:t>
      </w:r>
      <w:r w:rsidRPr="00FA35E7">
        <w:rPr>
          <w:b/>
          <w:bCs/>
          <w:u w:val="single"/>
        </w:rPr>
        <w:t xml:space="preserve">           </w:t>
      </w:r>
      <w:r w:rsidRPr="00FA35E7">
        <w:t xml:space="preserve">, в лице </w:t>
      </w:r>
      <w:r w:rsidRPr="00FA35E7">
        <w:rPr>
          <w:u w:val="single"/>
        </w:rPr>
        <w:t xml:space="preserve">        </w:t>
      </w:r>
      <w:r w:rsidRPr="00FA35E7">
        <w:rPr>
          <w:b/>
          <w:bCs/>
        </w:rPr>
        <w:t>,</w:t>
      </w:r>
      <w:r w:rsidRPr="00FA35E7">
        <w:rPr>
          <w:rStyle w:val="23"/>
          <w:sz w:val="24"/>
          <w:szCs w:val="24"/>
        </w:rPr>
        <w:t xml:space="preserve"> </w:t>
      </w:r>
      <w:r w:rsidRPr="00FA35E7">
        <w:rPr>
          <w:color w:val="000000"/>
          <w:lang w:bidi="ru-RU"/>
        </w:rPr>
        <w:t xml:space="preserve">именуемый в дальнейшем «Поставщик», действующий на основании </w:t>
      </w:r>
      <w:r w:rsidRPr="00FA35E7">
        <w:rPr>
          <w:color w:val="000000"/>
          <w:u w:val="single"/>
          <w:lang w:bidi="ru-RU"/>
        </w:rPr>
        <w:t xml:space="preserve">         </w:t>
      </w:r>
      <w:r w:rsidRPr="00FA35E7">
        <w:rPr>
          <w:color w:val="000000"/>
          <w:lang w:bidi="ru-RU"/>
        </w:rPr>
        <w:t>,</w:t>
      </w:r>
      <w:r w:rsidRPr="00FA35E7">
        <w:t xml:space="preserve"> с другой стороны, вместе именуемые «Стороны», с соблюдением требований Гражданского </w:t>
      </w:r>
      <w:hyperlink r:id="rId7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FA35E7">
        <w:t xml:space="preserve"> Российской Федерации, Федерального </w:t>
      </w:r>
      <w:hyperlink r:id="rId8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FA35E7"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на основании пункта 4 части 1 статьи 93 Федерального </w:t>
      </w:r>
      <w:hyperlink r:id="rId9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FA35E7">
        <w:t xml:space="preserve"> от 05.04.2013 N 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Контракт) о нижеследующем:</w:t>
      </w:r>
    </w:p>
    <w:p w14:paraId="1CE3B4CC" w14:textId="77777777" w:rsidR="006134ED" w:rsidRPr="00FA35E7" w:rsidRDefault="006134ED">
      <w:pPr>
        <w:spacing w:line="300" w:lineRule="exact"/>
        <w:ind w:left="540" w:hanging="540"/>
        <w:jc w:val="center"/>
        <w:rPr>
          <w:b/>
        </w:rPr>
      </w:pPr>
    </w:p>
    <w:p w14:paraId="669BC6A8" w14:textId="77777777" w:rsidR="006134ED" w:rsidRPr="00FA35E7" w:rsidRDefault="006134ED">
      <w:pPr>
        <w:spacing w:line="300" w:lineRule="exact"/>
        <w:ind w:left="540" w:hanging="540"/>
        <w:jc w:val="center"/>
        <w:rPr>
          <w:rFonts w:eastAsia="Arial"/>
          <w:lang w:eastAsia="hi-IN" w:bidi="hi-IN"/>
        </w:rPr>
      </w:pPr>
      <w:r w:rsidRPr="00FA35E7">
        <w:rPr>
          <w:b/>
        </w:rPr>
        <w:t>1. ПРЕДМЕТ КОНТРАКТА</w:t>
      </w:r>
    </w:p>
    <w:p w14:paraId="0120FEFD" w14:textId="41A261F4" w:rsidR="006134ED" w:rsidRPr="00FA35E7" w:rsidRDefault="006134ED">
      <w:pPr>
        <w:pStyle w:val="aff0"/>
        <w:tabs>
          <w:tab w:val="left" w:pos="993"/>
        </w:tabs>
        <w:ind w:left="0" w:firstLine="567"/>
        <w:jc w:val="both"/>
      </w:pPr>
      <w:r w:rsidRPr="00FA35E7">
        <w:rPr>
          <w:rFonts w:eastAsia="Arial"/>
          <w:lang w:eastAsia="hi-IN" w:bidi="hi-IN"/>
        </w:rPr>
        <w:t xml:space="preserve">1.1. Поставщик обязуется </w:t>
      </w:r>
      <w:r w:rsidRPr="00FA35E7">
        <w:t>поставить</w:t>
      </w:r>
      <w:r w:rsidR="007C11AA" w:rsidRPr="007C11AA">
        <w:t xml:space="preserve"> веб камеры с микрофоном для компьютера</w:t>
      </w:r>
      <w:r w:rsidR="007C11AA">
        <w:rPr>
          <w:lang w:val="ru-RU"/>
        </w:rPr>
        <w:t xml:space="preserve"> </w:t>
      </w:r>
      <w:r w:rsidRPr="00FA35E7">
        <w:t xml:space="preserve"> (далее – Товар), а Государственн</w:t>
      </w:r>
      <w:r w:rsidRPr="00FA35E7">
        <w:rPr>
          <w:rFonts w:eastAsia="Arial"/>
          <w:lang w:eastAsia="hi-IN" w:bidi="hi-IN"/>
        </w:rPr>
        <w:t>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Контракту), являющейся неотъемлемой частью Контракта.</w:t>
      </w:r>
    </w:p>
    <w:p w14:paraId="69E2EF39" w14:textId="77777777" w:rsidR="006134ED" w:rsidRPr="00FA35E7" w:rsidRDefault="006134ED">
      <w:pPr>
        <w:widowControl w:val="0"/>
        <w:autoSpaceDE w:val="0"/>
        <w:ind w:firstLine="567"/>
        <w:jc w:val="both"/>
      </w:pPr>
      <w:r w:rsidRPr="00FA35E7">
        <w:t xml:space="preserve"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товарах, на поставку которых заключен Контракт. </w:t>
      </w:r>
    </w:p>
    <w:p w14:paraId="42004A3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/>
          <w:spacing w:val="-4"/>
        </w:rPr>
      </w:pPr>
      <w:r w:rsidRPr="00FA35E7"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</w:p>
    <w:p w14:paraId="202B92CC" w14:textId="77777777" w:rsidR="006134ED" w:rsidRPr="00FA35E7" w:rsidRDefault="006134ED">
      <w:pPr>
        <w:widowControl w:val="0"/>
        <w:tabs>
          <w:tab w:val="left" w:pos="227"/>
        </w:tabs>
        <w:jc w:val="center"/>
        <w:textAlignment w:val="baseline"/>
        <w:rPr>
          <w:b/>
          <w:spacing w:val="-4"/>
        </w:rPr>
      </w:pPr>
    </w:p>
    <w:p w14:paraId="42AB50C9" w14:textId="77777777" w:rsidR="006134ED" w:rsidRPr="00FA35E7" w:rsidRDefault="006134ED">
      <w:pPr>
        <w:widowControl w:val="0"/>
        <w:autoSpaceDE w:val="0"/>
        <w:ind w:firstLine="709"/>
        <w:jc w:val="center"/>
        <w:rPr>
          <w:spacing w:val="-4"/>
        </w:rPr>
      </w:pPr>
      <w:r w:rsidRPr="00FA35E7">
        <w:rPr>
          <w:b/>
          <w:bCs/>
          <w:spacing w:val="-4"/>
        </w:rPr>
        <w:t>2. ЦЕНА И ПОРЯДОК РАСЧЕТОВ</w:t>
      </w:r>
    </w:p>
    <w:p w14:paraId="4146FD18" w14:textId="77777777" w:rsidR="006134ED" w:rsidRPr="00FA35E7" w:rsidRDefault="006134ED">
      <w:pPr>
        <w:autoSpaceDE w:val="0"/>
        <w:ind w:firstLine="567"/>
        <w:jc w:val="both"/>
        <w:rPr>
          <w:spacing w:val="-4"/>
        </w:rPr>
      </w:pPr>
      <w:r w:rsidRPr="00FA35E7">
        <w:rPr>
          <w:spacing w:val="-4"/>
        </w:rPr>
        <w:t>2.1. Цена Контракта составляет</w:t>
      </w:r>
      <w:r w:rsidRPr="00FA35E7">
        <w:rPr>
          <w:spacing w:val="-4"/>
          <w:u w:val="single"/>
        </w:rPr>
        <w:t xml:space="preserve">     (</w:t>
      </w:r>
      <w:r w:rsidRPr="00FA35E7">
        <w:rPr>
          <w:b/>
          <w:spacing w:val="-4"/>
          <w:u w:val="single"/>
        </w:rPr>
        <w:t xml:space="preserve">       </w:t>
      </w:r>
      <w:r w:rsidRPr="00FA35E7">
        <w:rPr>
          <w:b/>
        </w:rPr>
        <w:t>) рублей</w:t>
      </w:r>
      <w:r w:rsidRPr="00FA35E7">
        <w:rPr>
          <w:b/>
          <w:u w:val="single"/>
        </w:rPr>
        <w:t xml:space="preserve">       </w:t>
      </w:r>
      <w:r w:rsidRPr="00FA35E7">
        <w:rPr>
          <w:b/>
        </w:rPr>
        <w:t>копеек, в том числе НДС</w:t>
      </w:r>
      <w:r w:rsidRPr="00FA35E7">
        <w:rPr>
          <w:b/>
          <w:u w:val="single"/>
        </w:rPr>
        <w:t xml:space="preserve">     </w:t>
      </w:r>
      <w:r w:rsidRPr="00FA35E7">
        <w:rPr>
          <w:b/>
        </w:rPr>
        <w:t xml:space="preserve">%/НДС не облагается </w:t>
      </w:r>
      <w:r w:rsidRPr="00FA35E7">
        <w:rPr>
          <w:b/>
          <w:shd w:val="clear" w:color="auto" w:fill="FFFF00"/>
        </w:rPr>
        <w:t>(выбрать нужное)</w:t>
      </w:r>
      <w:r w:rsidRPr="00FA35E7">
        <w:rPr>
          <w:b/>
          <w:spacing w:val="-4"/>
          <w:shd w:val="clear" w:color="auto" w:fill="FFFF00"/>
        </w:rPr>
        <w:t>.</w:t>
      </w:r>
    </w:p>
    <w:p w14:paraId="5B6865E6" w14:textId="77777777" w:rsidR="006134ED" w:rsidRPr="00FA35E7" w:rsidRDefault="006134ED">
      <w:pPr>
        <w:autoSpaceDE w:val="0"/>
        <w:ind w:firstLine="567"/>
        <w:jc w:val="both"/>
        <w:rPr>
          <w:spacing w:val="-4"/>
        </w:rPr>
      </w:pPr>
      <w:r w:rsidRPr="00FA35E7">
        <w:rPr>
          <w:spacing w:val="-4"/>
        </w:rPr>
        <w:t>2.2. Сумма, подлежащая уплате Государственным заказчиком юридическому лицу или физическому лицу,</w:t>
      </w:r>
      <w:r w:rsidRPr="00FA35E7"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 w:rsidRPr="00FA35E7">
        <w:rPr>
          <w:bCs/>
          <w:color w:val="000000"/>
        </w:rPr>
        <w:t xml:space="preserve">. </w:t>
      </w:r>
    </w:p>
    <w:p w14:paraId="4F19FCC6" w14:textId="77777777" w:rsidR="006134ED" w:rsidRPr="00FA35E7" w:rsidRDefault="006134ED">
      <w:pPr>
        <w:pStyle w:val="consplusnormalmrcssattr"/>
        <w:shd w:val="clear" w:color="auto" w:fill="FFFFFF"/>
        <w:spacing w:before="0" w:after="0"/>
        <w:ind w:firstLine="567"/>
        <w:jc w:val="both"/>
        <w:rPr>
          <w:spacing w:val="-4"/>
        </w:rPr>
      </w:pPr>
      <w:r w:rsidRPr="00FA35E7">
        <w:rPr>
          <w:spacing w:val="-4"/>
        </w:rPr>
        <w:t>2.3.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(товарной накладной или универсального передаточного документа).</w:t>
      </w:r>
    </w:p>
    <w:p w14:paraId="33031810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rPr>
          <w:spacing w:val="-4"/>
        </w:rPr>
        <w:t xml:space="preserve">2.4. </w:t>
      </w:r>
      <w:bookmarkStart w:id="0" w:name="OLE_LINK58"/>
      <w:bookmarkStart w:id="1" w:name="OLE_LINK57"/>
      <w:bookmarkStart w:id="2" w:name="OLE_LINK56"/>
      <w:r w:rsidRPr="00FA35E7"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расходы на погрузо-разгрузочные работы, а также другие расходы Поставщика, связанные с исполнением обязательств по Контракту.</w:t>
      </w:r>
      <w:bookmarkEnd w:id="0"/>
      <w:bookmarkEnd w:id="1"/>
      <w:bookmarkEnd w:id="2"/>
    </w:p>
    <w:p w14:paraId="18BEF961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2.5. 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Федерации, в том числе: цена </w:t>
      </w:r>
      <w:r w:rsidRPr="00FA35E7">
        <w:lastRenderedPageBreak/>
        <w:t xml:space="preserve">Контракта может быть снижена по соглашению Сторон без изменения предусмотренных Контрактом количества товаров и иных условий исполнения Контракта, а также в случае, указанном в пункте 1.2 настоящего Контракта. </w:t>
      </w:r>
    </w:p>
    <w:p w14:paraId="7171B05D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Cs/>
        </w:rPr>
      </w:pPr>
      <w:r w:rsidRPr="00FA35E7">
        <w:t>2.6. Финансирование Контракта осуществляется за счет средств федерального бюджета на 2026 год.</w:t>
      </w:r>
    </w:p>
    <w:p w14:paraId="3187CD7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rPr>
          <w:bCs/>
        </w:rPr>
        <w:t>2.7. По данному Контракту не установлено требования обеспечения исполнения Контракта.</w:t>
      </w:r>
    </w:p>
    <w:p w14:paraId="41E2BE87" w14:textId="77777777" w:rsidR="006134ED" w:rsidRPr="00FA35E7" w:rsidRDefault="006134ED">
      <w:pPr>
        <w:autoSpaceDE w:val="0"/>
        <w:ind w:firstLine="567"/>
        <w:jc w:val="both"/>
      </w:pPr>
      <w:r w:rsidRPr="00FA35E7">
        <w:t>2.8.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 w14:paraId="32B4088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бухгалтером, заверенным печатью, а также направляет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противном случае все риски, связанные с перечислением Государственным заказчиком денежных средств на указанный в Контракте счет Поставщика, несет Поставщик.</w:t>
      </w:r>
    </w:p>
    <w:p w14:paraId="3FB7E175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2.10. Выставляемые Государственному заказчику платежные документы в обязательном порядке должны содержать ссылки на первичные документы (настоящий Контракт), а также документы, подтверждающие выполнение обязательств Поставщиком.</w:t>
      </w:r>
    </w:p>
    <w:p w14:paraId="0C512B1C" w14:textId="77777777" w:rsidR="006134ED" w:rsidRPr="00FA35E7" w:rsidRDefault="006134ED">
      <w:pPr>
        <w:autoSpaceDE w:val="0"/>
        <w:ind w:firstLine="567"/>
        <w:jc w:val="both"/>
      </w:pPr>
      <w:r w:rsidRPr="00FA35E7"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входящей в комплект.</w:t>
      </w:r>
    </w:p>
    <w:p w14:paraId="20EF905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</w:p>
    <w:p w14:paraId="218111C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center"/>
        <w:textAlignment w:val="baseline"/>
      </w:pPr>
      <w:r w:rsidRPr="00FA35E7">
        <w:rPr>
          <w:b/>
        </w:rPr>
        <w:t>3. СРОКИ, МЕСТО И УСЛОВИЯ ПОСТАВКИ</w:t>
      </w:r>
    </w:p>
    <w:p w14:paraId="6F94C827" w14:textId="22DC138E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3.1. Поставщик обязан выполнить свои обязательства по поставке Товара с даты заключения Контракта </w:t>
      </w:r>
      <w:r w:rsidRPr="00FA35E7">
        <w:rPr>
          <w:b/>
          <w:bCs/>
        </w:rPr>
        <w:t>до 3</w:t>
      </w:r>
      <w:r w:rsidR="004A73FB">
        <w:rPr>
          <w:b/>
          <w:bCs/>
        </w:rPr>
        <w:t>0</w:t>
      </w:r>
      <w:r w:rsidRPr="00FA35E7">
        <w:rPr>
          <w:b/>
          <w:bCs/>
        </w:rPr>
        <w:t xml:space="preserve"> ию</w:t>
      </w:r>
      <w:r w:rsidR="004A73FB">
        <w:rPr>
          <w:b/>
          <w:bCs/>
        </w:rPr>
        <w:t>н</w:t>
      </w:r>
      <w:r w:rsidRPr="00FA35E7">
        <w:rPr>
          <w:b/>
          <w:bCs/>
        </w:rPr>
        <w:t xml:space="preserve">я 2026г., </w:t>
      </w:r>
      <w:r w:rsidRPr="00FA35E7">
        <w:t xml:space="preserve">единоразово всей партией. Поставка осуществляется силами и средствами Поставщика в рабочее время Государственного заказчика: с понедельника по пятницу с 9.00 до 18.00. </w:t>
      </w:r>
    </w:p>
    <w:p w14:paraId="39CF6279" w14:textId="7C5E4219" w:rsidR="006134ED" w:rsidRPr="00FA35E7" w:rsidRDefault="006134E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 xml:space="preserve">3.2. Место поставки Товара: 629007, г. Салехард, ул. </w:t>
      </w:r>
      <w:r w:rsidR="004A73FB">
        <w:rPr>
          <w:rFonts w:ascii="Times New Roman" w:hAnsi="Times New Roman" w:cs="Times New Roman"/>
          <w:sz w:val="24"/>
          <w:szCs w:val="24"/>
        </w:rPr>
        <w:t>Республика д.28.</w:t>
      </w:r>
    </w:p>
    <w:p w14:paraId="6401A1C8" w14:textId="77777777" w:rsidR="006134ED" w:rsidRPr="00FA35E7" w:rsidRDefault="006134ED">
      <w:pPr>
        <w:widowControl w:val="0"/>
        <w:ind w:firstLine="567"/>
        <w:contextualSpacing/>
        <w:jc w:val="both"/>
        <w:textAlignment w:val="baseline"/>
      </w:pPr>
      <w:r w:rsidRPr="00FA35E7">
        <w:t>3.3. Поставщик не может изменить пункт поставки, а также количество Товара.</w:t>
      </w:r>
    </w:p>
    <w:p w14:paraId="2DA8701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</w:p>
    <w:p w14:paraId="31E0F48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center"/>
        <w:textAlignment w:val="baseline"/>
      </w:pPr>
      <w:r w:rsidRPr="00FA35E7">
        <w:rPr>
          <w:b/>
        </w:rPr>
        <w:t>4. ПОРЯДОК ПОСТАВКИ И ПРИЕМКИ ТОВАРА</w:t>
      </w:r>
    </w:p>
    <w:p w14:paraId="1E12A908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(один) рабочий день до планируемой даты поставки любыми видами связи, позволяющими зафиксировать факт уведомления.</w:t>
      </w:r>
    </w:p>
    <w:p w14:paraId="4CEB4949" w14:textId="77777777" w:rsidR="006134ED" w:rsidRPr="00FA35E7" w:rsidRDefault="006134ED">
      <w:pPr>
        <w:widowControl w:val="0"/>
        <w:ind w:firstLine="567"/>
        <w:contextualSpacing/>
        <w:jc w:val="both"/>
        <w:textAlignment w:val="baseline"/>
      </w:pPr>
      <w:r w:rsidRPr="00FA35E7">
        <w:t xml:space="preserve">4.2. Поставляемый товар должен быть </w:t>
      </w:r>
      <w:proofErr w:type="spellStart"/>
      <w:r w:rsidRPr="00FA35E7">
        <w:t>затарен</w:t>
      </w:r>
      <w:proofErr w:type="spellEnd"/>
      <w:r w:rsidRPr="00FA35E7">
        <w:t xml:space="preserve">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либо без нее, Государственный заказчик вправе потребовать от Поставщика </w:t>
      </w:r>
      <w:proofErr w:type="spellStart"/>
      <w:r w:rsidRPr="00FA35E7">
        <w:t>затарить</w:t>
      </w:r>
      <w:proofErr w:type="spellEnd"/>
      <w:r w:rsidRPr="00FA35E7">
        <w:t xml:space="preserve">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796743E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Упаковка не должна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 w14:paraId="09A481E2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документации. </w:t>
      </w:r>
    </w:p>
    <w:p w14:paraId="07177EEA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Право собственности на товар переходит к Государственному заказчику в момент передачи товара.</w:t>
      </w:r>
    </w:p>
    <w:p w14:paraId="2B6C993F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4.3. Товар должен сопровождаться документацией. В комплект документации, поставляемой с </w:t>
      </w:r>
      <w:r w:rsidRPr="00FA35E7">
        <w:lastRenderedPageBreak/>
        <w:t xml:space="preserve">Товаром, должны входить: </w:t>
      </w:r>
    </w:p>
    <w:p w14:paraId="003FCF3F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в двух экземплярах (универсальный передаточный документ или товарная накладная), счета-фактуры, подписанные Поставщиком; </w:t>
      </w:r>
    </w:p>
    <w:p w14:paraId="2AFE50B2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сертификации); </w:t>
      </w:r>
    </w:p>
    <w:p w14:paraId="796A87F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гарантийные талоны (письма), техническая и эксплуатационная документация на Товар.</w:t>
      </w:r>
    </w:p>
    <w:p w14:paraId="06EF0C0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 w14:paraId="1BAC9D8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Контракта.</w:t>
      </w:r>
    </w:p>
    <w:p w14:paraId="482497CA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заказчик или приемочная комиссия Государственного заказчика осуществляет приемку самостоятельно.</w:t>
      </w:r>
    </w:p>
    <w:p w14:paraId="3EE0065C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 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 w14:paraId="3360D96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 w14:paraId="25821AE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заказчик не принимает товар, если в ходе осмотра и проверки обнаружится, что он не соответствует условиям Контракта.</w:t>
      </w:r>
    </w:p>
    <w:p w14:paraId="0B4F6791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4.6. Стороны Контракта определили следующий порядок осуществления приемки:</w:t>
      </w:r>
    </w:p>
    <w:p w14:paraId="0044D00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4.6.1. Приемка Товаров по количеству и качеству производится в соответствии с требованиями «Инструкция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 w14:paraId="6AECCE9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4.6.2 Приемка Товара осуществляется Государственным заказчиком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поставляемого Товара, указанным в Спецификации, сведениям, содержащимся в сопроводительных документах Поставщика. </w:t>
      </w:r>
    </w:p>
    <w:p w14:paraId="19BF60D7" w14:textId="77777777" w:rsidR="006134ED" w:rsidRPr="00FA35E7" w:rsidRDefault="006134ED">
      <w:pPr>
        <w:autoSpaceDE w:val="0"/>
        <w:ind w:firstLine="567"/>
        <w:jc w:val="both"/>
      </w:pPr>
      <w:r w:rsidRPr="00FA35E7">
        <w:t>4.7. Для проверки поставленного товара, предусмотренного Контрактом, в части его соответствия условиям Контракта Государственный заказчик обязан провести экспертизу. Экспертиза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44-ФЗ.</w:t>
      </w:r>
    </w:p>
    <w:p w14:paraId="5DF2C716" w14:textId="77777777" w:rsidR="006134ED" w:rsidRPr="00FA35E7" w:rsidRDefault="006134ED">
      <w:pPr>
        <w:autoSpaceDE w:val="0"/>
        <w:ind w:firstLine="567"/>
        <w:jc w:val="both"/>
      </w:pPr>
      <w:r w:rsidRPr="00FA35E7"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 w14:paraId="45CC6C8F" w14:textId="77777777" w:rsidR="006134ED" w:rsidRPr="00FA35E7" w:rsidRDefault="006134ED">
      <w:pPr>
        <w:autoSpaceDE w:val="0"/>
        <w:ind w:firstLine="567"/>
        <w:jc w:val="both"/>
      </w:pPr>
      <w:r w:rsidRPr="00FA35E7">
        <w:t>4.9. Возврат некачественного Товара осуществляется в течение 3 (трех) рабочих дней</w:t>
      </w:r>
      <w:r w:rsidRPr="00FA35E7">
        <w:rPr>
          <w:spacing w:val="-4"/>
        </w:rPr>
        <w:t xml:space="preserve"> с момента подписания двухстороннего акта. Представители Сторон обязаны оформить накладную на возврат.</w:t>
      </w:r>
    </w:p>
    <w:p w14:paraId="4E6D946C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5CE3D158" w14:textId="77777777" w:rsidR="006134ED" w:rsidRPr="00FA35E7" w:rsidRDefault="006134ED">
      <w:pPr>
        <w:autoSpaceDE w:val="0"/>
        <w:ind w:firstLine="567"/>
        <w:jc w:val="both"/>
      </w:pPr>
      <w:r w:rsidRPr="00FA35E7">
        <w:t xml:space="preserve"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 w14:paraId="2AE2FC34" w14:textId="77777777" w:rsidR="006134ED" w:rsidRPr="00FA35E7" w:rsidRDefault="006134ED">
      <w:pPr>
        <w:autoSpaceDE w:val="0"/>
        <w:ind w:firstLine="567"/>
        <w:jc w:val="both"/>
      </w:pPr>
      <w:r w:rsidRPr="00FA35E7">
        <w:t>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заключении.</w:t>
      </w:r>
    </w:p>
    <w:p w14:paraId="60F22B8F" w14:textId="77777777" w:rsidR="006134ED" w:rsidRPr="00FA35E7" w:rsidRDefault="006134ED">
      <w:pPr>
        <w:autoSpaceDE w:val="0"/>
        <w:ind w:firstLine="567"/>
        <w:jc w:val="both"/>
      </w:pPr>
      <w:r w:rsidRPr="00FA35E7"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14:paraId="457DF087" w14:textId="77777777" w:rsidR="006134ED" w:rsidRPr="00FA35E7" w:rsidRDefault="006134ED">
      <w:pPr>
        <w:autoSpaceDE w:val="0"/>
        <w:ind w:firstLine="567"/>
        <w:jc w:val="both"/>
      </w:pPr>
      <w:r w:rsidRPr="00FA35E7"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0B81543F" w14:textId="77777777" w:rsidR="006134ED" w:rsidRPr="00FA35E7" w:rsidRDefault="006134ED">
      <w:pPr>
        <w:autoSpaceDE w:val="0"/>
        <w:ind w:firstLine="567"/>
        <w:jc w:val="both"/>
      </w:pPr>
      <w:r w:rsidRPr="00FA35E7">
        <w:t>а) несоблюдение Поставщиком пункта 3 настоящего Контакта;</w:t>
      </w:r>
    </w:p>
    <w:p w14:paraId="7B89A942" w14:textId="77777777" w:rsidR="006134ED" w:rsidRPr="00FA35E7" w:rsidRDefault="006134ED">
      <w:pPr>
        <w:autoSpaceDE w:val="0"/>
        <w:ind w:firstLine="567"/>
        <w:jc w:val="both"/>
      </w:pPr>
      <w:r w:rsidRPr="00FA35E7">
        <w:t>б) нарушение установленных сроков поставки Товара;</w:t>
      </w:r>
    </w:p>
    <w:p w14:paraId="6B2F47E7" w14:textId="77777777" w:rsidR="006134ED" w:rsidRPr="00FA35E7" w:rsidRDefault="006134ED">
      <w:pPr>
        <w:autoSpaceDE w:val="0"/>
        <w:ind w:firstLine="567"/>
        <w:jc w:val="both"/>
      </w:pPr>
      <w:r w:rsidRPr="00FA35E7"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14:paraId="0FE65DBC" w14:textId="77777777" w:rsidR="006134ED" w:rsidRPr="00FA35E7" w:rsidRDefault="006134ED">
      <w:pPr>
        <w:autoSpaceDE w:val="0"/>
        <w:ind w:firstLine="567"/>
        <w:jc w:val="both"/>
      </w:pPr>
      <w:r w:rsidRPr="00FA35E7">
        <w:t>4.14. Претензии, связанные с несоответствием Товаров по качеству, могут быть заявлены Государственным заказчиком Поставщику в разумный срок после выявления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 w14:paraId="13A6AFAB" w14:textId="77777777" w:rsidR="006134ED" w:rsidRPr="00FA35E7" w:rsidRDefault="006134ED">
      <w:pPr>
        <w:autoSpaceDE w:val="0"/>
        <w:ind w:firstLine="567"/>
        <w:jc w:val="both"/>
      </w:pPr>
    </w:p>
    <w:p w14:paraId="7CADF9B3" w14:textId="77777777" w:rsidR="006134ED" w:rsidRPr="00FA35E7" w:rsidRDefault="006134ED">
      <w:pPr>
        <w:autoSpaceDE w:val="0"/>
        <w:ind w:firstLine="567"/>
        <w:jc w:val="center"/>
      </w:pPr>
      <w:r w:rsidRPr="00FA35E7">
        <w:rPr>
          <w:b/>
        </w:rPr>
        <w:t>5. КАЧЕСТВО ТОВАРА И ГАРАНТИЙНЫЕ ОБЯЗАТЕЛЬСТВА</w:t>
      </w:r>
    </w:p>
    <w:p w14:paraId="39514C47" w14:textId="77777777" w:rsidR="006134ED" w:rsidRPr="00FA35E7" w:rsidRDefault="006134ED">
      <w:pPr>
        <w:autoSpaceDE w:val="0"/>
        <w:ind w:firstLine="567"/>
        <w:jc w:val="both"/>
      </w:pPr>
      <w:r w:rsidRPr="00FA35E7">
        <w:t>5.1. Поставщик гарантирует, что поставляемый Товар является новым, качественным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повреждений.</w:t>
      </w:r>
    </w:p>
    <w:p w14:paraId="7EE80A31" w14:textId="77777777" w:rsidR="006134ED" w:rsidRPr="00FA35E7" w:rsidRDefault="006134ED">
      <w:pPr>
        <w:autoSpaceDE w:val="0"/>
        <w:ind w:firstLine="567"/>
        <w:jc w:val="both"/>
      </w:pPr>
      <w:r w:rsidRPr="00FA35E7">
        <w:t>5.2. Требования к Товару:</w:t>
      </w:r>
    </w:p>
    <w:p w14:paraId="26DC082B" w14:textId="77777777" w:rsidR="006134ED" w:rsidRPr="00FA35E7" w:rsidRDefault="006134ED">
      <w:pPr>
        <w:autoSpaceDE w:val="0"/>
        <w:ind w:firstLine="567"/>
        <w:jc w:val="both"/>
      </w:pPr>
      <w:r w:rsidRPr="00FA35E7">
        <w:t>- все материалы, применяемые при изготовлении Товара имеющие ГОСТ и ТУ должны им соответствовать.</w:t>
      </w:r>
    </w:p>
    <w:p w14:paraId="62321197" w14:textId="77777777" w:rsidR="006134ED" w:rsidRPr="00FA35E7" w:rsidRDefault="006134ED">
      <w:pPr>
        <w:autoSpaceDE w:val="0"/>
        <w:ind w:firstLine="567"/>
        <w:jc w:val="both"/>
      </w:pPr>
      <w:r w:rsidRPr="00FA35E7">
        <w:t>5.3. В случае передачи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 w14:paraId="35D9C1FF" w14:textId="77777777" w:rsidR="006134ED" w:rsidRPr="00FA35E7" w:rsidRDefault="006134ED">
      <w:pPr>
        <w:autoSpaceDE w:val="0"/>
        <w:ind w:firstLine="567"/>
        <w:jc w:val="both"/>
      </w:pPr>
      <w:r w:rsidRPr="00FA35E7">
        <w:t>5.4. Поставщик отвечает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Контактный телефон должен функционировать по рабочим дням с 9-00 до 18-00 (местное время).</w:t>
      </w:r>
    </w:p>
    <w:p w14:paraId="7DF41BF0" w14:textId="77777777" w:rsidR="006134ED" w:rsidRPr="00FA35E7" w:rsidRDefault="006134ED">
      <w:pPr>
        <w:autoSpaceDE w:val="0"/>
        <w:ind w:firstLine="567"/>
        <w:jc w:val="both"/>
      </w:pPr>
      <w:r w:rsidRPr="00FA35E7">
        <w:t>5.5. 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 w14:paraId="18E0D142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5.6. Все расходы, связанные с возвратом или заменой дефектного Товара (его частей), оплачиваются Поставщиком.</w:t>
      </w:r>
    </w:p>
    <w:p w14:paraId="03C88940" w14:textId="77777777" w:rsidR="006134ED" w:rsidRPr="00FA35E7" w:rsidRDefault="006134ED">
      <w:pPr>
        <w:autoSpaceDE w:val="0"/>
        <w:ind w:firstLine="567"/>
        <w:jc w:val="both"/>
      </w:pPr>
    </w:p>
    <w:p w14:paraId="3F461F89" w14:textId="77777777" w:rsidR="006134ED" w:rsidRPr="00FA35E7" w:rsidRDefault="006134ED">
      <w:pPr>
        <w:autoSpaceDE w:val="0"/>
        <w:ind w:firstLine="567"/>
        <w:jc w:val="center"/>
      </w:pPr>
      <w:r w:rsidRPr="00FA35E7">
        <w:rPr>
          <w:b/>
        </w:rPr>
        <w:t>6. ОТВЕТСТВЕННОСТЬ СТОРОН</w:t>
      </w:r>
    </w:p>
    <w:p w14:paraId="0034A8F5" w14:textId="77777777" w:rsidR="006134ED" w:rsidRPr="00FA35E7" w:rsidRDefault="006134ED">
      <w:pPr>
        <w:widowControl w:val="0"/>
        <w:autoSpaceDE w:val="0"/>
        <w:ind w:firstLine="567"/>
        <w:jc w:val="both"/>
        <w:rPr>
          <w:b/>
        </w:rPr>
      </w:pPr>
      <w:r w:rsidRPr="00FA35E7">
        <w:t xml:space="preserve">6.1. Размер штрафа за неисполнение или ненадлежащее исполнение обязательств по Контракту определяется в соответствии с </w:t>
      </w:r>
      <w:hyperlink r:id="rId10" w:history="1">
        <w:r w:rsidRPr="00FA35E7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Правилами</w:t>
        </w:r>
      </w:hyperlink>
      <w:r w:rsidRPr="00FA35E7">
        <w:rPr>
          <w:rStyle w:val="11"/>
          <w:rFonts w:ascii="Times New Roman" w:hAnsi="Times New Roman" w:cs="Times New Roman"/>
          <w:sz w:val="24"/>
          <w:szCs w:val="24"/>
        </w:rPr>
        <w:t xml:space="preserve">, </w:t>
      </w:r>
      <w:r w:rsidRPr="00FA35E7">
        <w:t>утвержденными Постановлением Правительства РФ от 30.08.2017 N 1042.</w:t>
      </w:r>
    </w:p>
    <w:p w14:paraId="7F427ED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b/>
          <w:sz w:val="24"/>
          <w:szCs w:val="24"/>
        </w:rPr>
        <w:t>6.2. Взыскание неустойки с Поставщика.</w:t>
      </w:r>
    </w:p>
    <w:p w14:paraId="3508F505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(штрафов, пеней).</w:t>
      </w:r>
    </w:p>
    <w:p w14:paraId="33AC8CD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8"/>
      <w:bookmarkEnd w:id="3"/>
      <w:r w:rsidRPr="00FA35E7">
        <w:rPr>
          <w:rFonts w:ascii="Times New Roman" w:hAnsi="Times New Roman" w:cs="Times New Roman"/>
          <w:sz w:val="24"/>
          <w:szCs w:val="24"/>
        </w:rPr>
        <w:t>6.2.2.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7DA5087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Государственному заказчику штраф.</w:t>
      </w:r>
    </w:p>
    <w:p w14:paraId="3F43E6E6" w14:textId="77777777" w:rsidR="006134ED" w:rsidRPr="00FA35E7" w:rsidRDefault="003C7F6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134ED" w:rsidRPr="00FA35E7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Правила</w:t>
        </w:r>
      </w:hyperlink>
      <w:r w:rsidR="006134ED" w:rsidRPr="00FA35E7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определения</w:t>
      </w:r>
      <w:r w:rsidR="006134ED" w:rsidRPr="00FA35E7">
        <w:rPr>
          <w:rFonts w:ascii="Times New Roman" w:hAnsi="Times New Roman" w:cs="Times New Roman"/>
          <w:sz w:val="24"/>
          <w:szCs w:val="24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 w14:paraId="2AFDDBA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штрафа составляет:</w:t>
      </w:r>
    </w:p>
    <w:p w14:paraId="67E03DD4" w14:textId="77777777" w:rsidR="006134ED" w:rsidRPr="00FA35E7" w:rsidRDefault="006134ED">
      <w:pPr>
        <w:pStyle w:val="ConsPlusNormal0"/>
        <w:numPr>
          <w:ilvl w:val="0"/>
          <w:numId w:val="7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10% цены Контракта, если цена Контракта не превышает 3 млн руб.;</w:t>
      </w:r>
    </w:p>
    <w:p w14:paraId="20B0D5A5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5% цены Контракта, если цена Контракта составляет от 3 млн до 50 млн руб. (включительно);</w:t>
      </w:r>
    </w:p>
    <w:p w14:paraId="3B00D66F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1% цены Контракта, если цена Контракта составляет от 50 млн до 100 млн руб. (включительно);</w:t>
      </w:r>
    </w:p>
    <w:p w14:paraId="2A2F42B5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0,5% цены Контракта, если цена Контракта составляет от 100 млн до 500 млн руб. (включительно);</w:t>
      </w:r>
    </w:p>
    <w:p w14:paraId="721EE02F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0,4% цены Контракта, если цена Контракта составляет от 500 млн до 1 млрд руб. (включительно);</w:t>
      </w:r>
    </w:p>
    <w:p w14:paraId="258B6163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0,3% цены Контракта, если цена Контракта составляет от 1 млрд до 2 млрд руб. (включительно);</w:t>
      </w:r>
    </w:p>
    <w:p w14:paraId="6F23E59C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0,25% цены Контракта, если цена Контракта составляет от 2 млрд до 5 млрд руб. (включительно);</w:t>
      </w:r>
    </w:p>
    <w:p w14:paraId="4F2C78EC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0,2% цены Контракта, если цена Контракта составляет от 5 млрд до 10 млрд руб. (включительно);</w:t>
      </w:r>
    </w:p>
    <w:p w14:paraId="7827DB42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0,1% цены Контракта, если цена Контракта превышает 10 млрд руб.</w:t>
      </w:r>
    </w:p>
    <w:p w14:paraId="2C1377E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 w14:paraId="01EB9564" w14:textId="77777777" w:rsidR="006134ED" w:rsidRPr="00FA35E7" w:rsidRDefault="006134ED">
      <w:pPr>
        <w:pStyle w:val="ConsPlusNormal0"/>
        <w:numPr>
          <w:ilvl w:val="0"/>
          <w:numId w:val="8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1 000 руб., если цена Контракта не превышает 3 млн руб.;</w:t>
      </w:r>
    </w:p>
    <w:p w14:paraId="45CEC0D8" w14:textId="77777777" w:rsidR="006134ED" w:rsidRPr="00FA35E7" w:rsidRDefault="006134ED">
      <w:pPr>
        <w:pStyle w:val="ConsPlusNormal0"/>
        <w:numPr>
          <w:ilvl w:val="0"/>
          <w:numId w:val="5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5 000 руб., если цена Контракта составляет от 3 млн до 50 млн руб. (включительно);</w:t>
      </w:r>
    </w:p>
    <w:p w14:paraId="27C8FC0F" w14:textId="77777777" w:rsidR="006134ED" w:rsidRPr="00FA35E7" w:rsidRDefault="006134ED">
      <w:pPr>
        <w:pStyle w:val="ConsPlusNormal0"/>
        <w:numPr>
          <w:ilvl w:val="0"/>
          <w:numId w:val="2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10 000 руб., если цена Контракта составляет от 50 млн до 100 млн руб. (включительно);</w:t>
      </w:r>
    </w:p>
    <w:p w14:paraId="647A90E8" w14:textId="77777777" w:rsidR="006134ED" w:rsidRPr="00FA35E7" w:rsidRDefault="006134ED">
      <w:pPr>
        <w:pStyle w:val="ConsPlusNormal0"/>
        <w:numPr>
          <w:ilvl w:val="0"/>
          <w:numId w:val="2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100 000 руб., если цена Контракта превышает 100 млн руб.</w:t>
      </w:r>
    </w:p>
    <w:p w14:paraId="4D15FCBB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 w14:paraId="5F8D73B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b/>
          <w:sz w:val="24"/>
          <w:szCs w:val="24"/>
        </w:rPr>
        <w:t>6.3. Взыскание неустойки с Государственного заказчика.</w:t>
      </w:r>
    </w:p>
    <w:p w14:paraId="509D0EE4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 w14:paraId="345131B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lastRenderedPageBreak/>
        <w:t>6.3.2. Пени начисляются Государственному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Федерации от суммы, не уплаченной в срок.</w:t>
      </w:r>
    </w:p>
    <w:p w14:paraId="29EE3BF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 w14:paraId="337F227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За каждый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Государственного заказчика:</w:t>
      </w:r>
    </w:p>
    <w:p w14:paraId="2F59D765" w14:textId="77777777" w:rsidR="006134ED" w:rsidRPr="00FA35E7" w:rsidRDefault="006134ED">
      <w:pPr>
        <w:pStyle w:val="ConsPlusNormal0"/>
        <w:numPr>
          <w:ilvl w:val="0"/>
          <w:numId w:val="9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1 000 руб., если цена Контракта не превышает 3 млн руб. (включительно);</w:t>
      </w:r>
    </w:p>
    <w:p w14:paraId="24A8FEF5" w14:textId="77777777" w:rsidR="006134ED" w:rsidRPr="00FA35E7" w:rsidRDefault="006134ED">
      <w:pPr>
        <w:pStyle w:val="ConsPlusNormal0"/>
        <w:numPr>
          <w:ilvl w:val="0"/>
          <w:numId w:val="6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5 000 руб., если цена Контракта составляет от 3 млн до 50 млн руб. (включительно);</w:t>
      </w:r>
    </w:p>
    <w:p w14:paraId="0249B880" w14:textId="77777777" w:rsidR="006134ED" w:rsidRPr="00FA35E7" w:rsidRDefault="006134ED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10 000 руб., если цена Контракта составляет от 50 млн до 100 млн руб. (включительно);</w:t>
      </w:r>
    </w:p>
    <w:p w14:paraId="6137C284" w14:textId="77777777" w:rsidR="006134ED" w:rsidRPr="00FA35E7" w:rsidRDefault="006134ED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100 000 руб., если цена Контракта превышает 100 млн руб.</w:t>
      </w:r>
    </w:p>
    <w:p w14:paraId="332E2EC1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6.3.4. Общая сумма начисленного штрафа за ненадлежащее исполнение Государственным заказчиком обязательств по Контракту не может превышать цену Контракта.</w:t>
      </w:r>
    </w:p>
    <w:p w14:paraId="0DC462B4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20B5CE5" w14:textId="77777777" w:rsidR="006134ED" w:rsidRPr="00FA35E7" w:rsidRDefault="006134ED">
      <w:pPr>
        <w:autoSpaceDE w:val="0"/>
        <w:ind w:firstLine="567"/>
        <w:jc w:val="both"/>
        <w:rPr>
          <w:b/>
        </w:rPr>
      </w:pPr>
      <w:r w:rsidRPr="00FA35E7">
        <w:t xml:space="preserve">6.5. </w:t>
      </w:r>
      <w:r w:rsidRPr="00FA35E7">
        <w:rPr>
          <w:b/>
        </w:rPr>
        <w:t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 w14:paraId="48F79E4C" w14:textId="77777777" w:rsidR="006134ED" w:rsidRPr="00FA35E7" w:rsidRDefault="006134ED">
      <w:pPr>
        <w:autoSpaceDE w:val="0"/>
        <w:ind w:firstLine="567"/>
        <w:jc w:val="both"/>
        <w:rPr>
          <w:b/>
        </w:rPr>
      </w:pPr>
    </w:p>
    <w:p w14:paraId="5E80B308" w14:textId="77777777" w:rsidR="006134ED" w:rsidRPr="00FA35E7" w:rsidRDefault="006134ED">
      <w:pPr>
        <w:keepNext/>
        <w:widowControl w:val="0"/>
        <w:autoSpaceDE w:val="0"/>
        <w:ind w:firstLine="709"/>
        <w:jc w:val="center"/>
      </w:pPr>
      <w:r w:rsidRPr="00FA35E7">
        <w:rPr>
          <w:b/>
          <w:bCs/>
          <w:spacing w:val="-4"/>
        </w:rPr>
        <w:t>7. ОБСТОЯТЕЛЬСТВА НЕПРЕОДОЛИМОЙ СИЛЫ (ФОРС-МАЖОР)</w:t>
      </w:r>
    </w:p>
    <w:p w14:paraId="0A61298E" w14:textId="77777777" w:rsidR="006134ED" w:rsidRPr="00FA35E7" w:rsidRDefault="006134ED">
      <w:pPr>
        <w:autoSpaceDE w:val="0"/>
        <w:ind w:firstLine="567"/>
        <w:jc w:val="both"/>
      </w:pPr>
      <w:r w:rsidRPr="00FA35E7">
        <w:t>7.1.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 w14:paraId="4C83D26D" w14:textId="77777777" w:rsidR="006134ED" w:rsidRPr="00FA35E7" w:rsidRDefault="006134E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 w14:paraId="782C6F05" w14:textId="77777777" w:rsidR="006134ED" w:rsidRPr="00FA35E7" w:rsidRDefault="006134ED">
      <w:pPr>
        <w:autoSpaceDE w:val="0"/>
        <w:ind w:firstLine="567"/>
        <w:jc w:val="both"/>
      </w:pPr>
      <w:r w:rsidRPr="00FA35E7">
        <w:t>7.2. При наступлении таких обстоятельств,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 w14:paraId="5BAC0156" w14:textId="77777777" w:rsidR="006134ED" w:rsidRPr="00FA35E7" w:rsidRDefault="006134ED">
      <w:pPr>
        <w:autoSpaceDE w:val="0"/>
        <w:ind w:firstLine="567"/>
        <w:jc w:val="both"/>
      </w:pPr>
      <w:r w:rsidRPr="00FA35E7">
        <w:t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дней, с даты возникновения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 w14:paraId="70BC1715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7.4. Если обстоятельства, указанные в п. 7.1. Контракта, будут длиться более двух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7ACE6E78" w14:textId="77777777" w:rsidR="006134ED" w:rsidRPr="00FA35E7" w:rsidRDefault="006134ED">
      <w:pPr>
        <w:autoSpaceDE w:val="0"/>
        <w:ind w:firstLine="567"/>
        <w:jc w:val="both"/>
      </w:pPr>
    </w:p>
    <w:p w14:paraId="5C70FCE2" w14:textId="77777777" w:rsidR="006134ED" w:rsidRPr="00FA35E7" w:rsidRDefault="006134ED">
      <w:pPr>
        <w:keepNext/>
        <w:autoSpaceDE w:val="0"/>
        <w:ind w:left="357"/>
        <w:jc w:val="center"/>
      </w:pPr>
      <w:r w:rsidRPr="00FA35E7">
        <w:rPr>
          <w:b/>
        </w:rPr>
        <w:t>8.</w:t>
      </w:r>
      <w:r w:rsidRPr="00FA35E7">
        <w:rPr>
          <w:b/>
        </w:rPr>
        <w:tab/>
        <w:t>ПОРЯДОК УРЕГУЛИРОВАНИЯ СПОРОВ</w:t>
      </w:r>
    </w:p>
    <w:p w14:paraId="75A25DB7" w14:textId="77777777" w:rsidR="006134ED" w:rsidRPr="00FA35E7" w:rsidRDefault="006134ED">
      <w:pPr>
        <w:autoSpaceDE w:val="0"/>
        <w:ind w:firstLine="567"/>
        <w:jc w:val="both"/>
      </w:pPr>
      <w:r w:rsidRPr="00FA35E7"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 w14:paraId="70F219BB" w14:textId="77777777" w:rsidR="006134ED" w:rsidRPr="00FA35E7" w:rsidRDefault="006134ED">
      <w:pPr>
        <w:autoSpaceDE w:val="0"/>
        <w:ind w:firstLine="567"/>
        <w:jc w:val="both"/>
      </w:pPr>
      <w:r w:rsidRPr="00FA35E7"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12D21CA3" w14:textId="77777777" w:rsidR="006134ED" w:rsidRPr="00FA35E7" w:rsidRDefault="006134ED">
      <w:pPr>
        <w:autoSpaceDE w:val="0"/>
        <w:ind w:firstLine="567"/>
        <w:jc w:val="both"/>
        <w:rPr>
          <w:b/>
        </w:rPr>
      </w:pPr>
      <w:r w:rsidRPr="00FA35E7"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 w14:paraId="21A15CE1" w14:textId="77777777" w:rsidR="006134ED" w:rsidRPr="00FA35E7" w:rsidRDefault="006134ED">
      <w:pPr>
        <w:autoSpaceDE w:val="0"/>
        <w:jc w:val="both"/>
        <w:rPr>
          <w:b/>
        </w:rPr>
      </w:pPr>
    </w:p>
    <w:p w14:paraId="4674D80A" w14:textId="77777777" w:rsidR="006134ED" w:rsidRPr="00FA35E7" w:rsidRDefault="006134ED">
      <w:pPr>
        <w:keepNext/>
        <w:autoSpaceDE w:val="0"/>
        <w:jc w:val="center"/>
      </w:pPr>
      <w:r w:rsidRPr="00FA35E7">
        <w:rPr>
          <w:b/>
        </w:rPr>
        <w:t>9. ПОРЯДОК РАСТОРЖЕНИЯ КОНТРАКТА</w:t>
      </w:r>
    </w:p>
    <w:p w14:paraId="0B90C93C" w14:textId="77777777" w:rsidR="006134ED" w:rsidRPr="00FA35E7" w:rsidRDefault="006134ED">
      <w:pPr>
        <w:autoSpaceDE w:val="0"/>
        <w:ind w:firstLine="567"/>
        <w:jc w:val="both"/>
      </w:pPr>
      <w:r w:rsidRPr="00FA35E7">
        <w:t>9.1. Досрочное расторжение Контракта возможно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Федерации.</w:t>
      </w:r>
    </w:p>
    <w:p w14:paraId="4C84AEDB" w14:textId="77777777" w:rsidR="006134ED" w:rsidRPr="00FA35E7" w:rsidRDefault="006134ED">
      <w:pPr>
        <w:autoSpaceDE w:val="0"/>
        <w:ind w:firstLine="567"/>
        <w:jc w:val="both"/>
      </w:pPr>
      <w:r w:rsidRPr="00FA35E7"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 w14:paraId="1934D9E8" w14:textId="77777777" w:rsidR="006134ED" w:rsidRPr="00FA35E7" w:rsidRDefault="006134ED">
      <w:pPr>
        <w:autoSpaceDE w:val="0"/>
        <w:ind w:firstLine="567"/>
        <w:jc w:val="both"/>
      </w:pPr>
      <w:r w:rsidRPr="00FA35E7">
        <w:t>9.3. Государственный заказчик вправе провести экспертизу Товара с привлечением экспертов, экспертных организаций до принятия решения об одностороннем отказе от исполнения Контракта.</w:t>
      </w:r>
    </w:p>
    <w:p w14:paraId="1B9864A9" w14:textId="77777777" w:rsidR="006134ED" w:rsidRPr="00FA35E7" w:rsidRDefault="006134ED">
      <w:pPr>
        <w:autoSpaceDE w:val="0"/>
        <w:ind w:firstLine="567"/>
        <w:jc w:val="both"/>
      </w:pPr>
      <w:r w:rsidRPr="00FA35E7">
        <w:t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 w14:paraId="405A76E5" w14:textId="77777777" w:rsidR="006134ED" w:rsidRPr="00FA35E7" w:rsidRDefault="006134ED">
      <w:pPr>
        <w:autoSpaceDE w:val="0"/>
        <w:ind w:firstLine="567"/>
        <w:jc w:val="both"/>
      </w:pPr>
      <w:r w:rsidRPr="00FA35E7">
        <w:t>9.5. 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системе.</w:t>
      </w:r>
    </w:p>
    <w:p w14:paraId="698FFE50" w14:textId="77777777" w:rsidR="006134ED" w:rsidRPr="00FA35E7" w:rsidRDefault="006134ED">
      <w:pPr>
        <w:autoSpaceDE w:val="0"/>
        <w:ind w:firstLine="567"/>
        <w:jc w:val="both"/>
      </w:pPr>
      <w:r w:rsidRPr="00FA35E7">
        <w:t>9.6.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541C3C12" w14:textId="77777777" w:rsidR="006134ED" w:rsidRPr="00FA35E7" w:rsidRDefault="006134ED">
      <w:pPr>
        <w:autoSpaceDE w:val="0"/>
        <w:ind w:firstLine="567"/>
        <w:jc w:val="both"/>
      </w:pPr>
      <w:r w:rsidRPr="00FA35E7">
        <w:t xml:space="preserve">9.7. 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 в соответствии с настоящим разделом. Данное правило не применяется в </w:t>
      </w:r>
      <w:r w:rsidRPr="00FA35E7">
        <w:lastRenderedPageBreak/>
        <w:t>случае 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контракта.</w:t>
      </w:r>
    </w:p>
    <w:p w14:paraId="5A3965CA" w14:textId="77777777" w:rsidR="006134ED" w:rsidRPr="00FA35E7" w:rsidRDefault="006134ED">
      <w:pPr>
        <w:autoSpaceDE w:val="0"/>
        <w:ind w:firstLine="567"/>
        <w:jc w:val="both"/>
      </w:pPr>
      <w:r w:rsidRPr="00FA35E7">
        <w:t>9.8.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6702DBC2" w14:textId="77777777" w:rsidR="006134ED" w:rsidRPr="00FA35E7" w:rsidRDefault="006134ED">
      <w:pPr>
        <w:autoSpaceDE w:val="0"/>
        <w:ind w:firstLine="567"/>
        <w:jc w:val="both"/>
      </w:pPr>
      <w:r w:rsidRPr="00FA35E7">
        <w:t>9.9. Информация о Поставщике, с которым контракт был расторгнут в 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 w14:paraId="73B59876" w14:textId="77777777" w:rsidR="006134ED" w:rsidRPr="00FA35E7" w:rsidRDefault="006134ED">
      <w:pPr>
        <w:autoSpaceDE w:val="0"/>
        <w:ind w:firstLine="567"/>
        <w:jc w:val="both"/>
      </w:pPr>
      <w:r w:rsidRPr="00FA35E7">
        <w:t>9.10.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18A6D1CB" w14:textId="77777777" w:rsidR="006134ED" w:rsidRPr="00FA35E7" w:rsidRDefault="006134ED">
      <w:pPr>
        <w:autoSpaceDE w:val="0"/>
        <w:ind w:firstLine="567"/>
        <w:jc w:val="both"/>
      </w:pPr>
      <w:r w:rsidRPr="00FA35E7">
        <w:t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– с момента вступления в законную силу вынесенного в установленном порядке решения суда.</w:t>
      </w:r>
    </w:p>
    <w:p w14:paraId="52CB1403" w14:textId="77777777" w:rsidR="006134ED" w:rsidRPr="00FA35E7" w:rsidRDefault="006134ED">
      <w:pPr>
        <w:autoSpaceDE w:val="0"/>
        <w:ind w:firstLine="567"/>
        <w:jc w:val="both"/>
      </w:pPr>
    </w:p>
    <w:p w14:paraId="53CBAAEE" w14:textId="77777777" w:rsidR="006134ED" w:rsidRPr="00FA35E7" w:rsidRDefault="006134ED">
      <w:pPr>
        <w:keepNext/>
        <w:autoSpaceDE w:val="0"/>
        <w:ind w:firstLine="540"/>
        <w:jc w:val="center"/>
      </w:pPr>
      <w:r w:rsidRPr="00FA35E7">
        <w:rPr>
          <w:b/>
          <w:bCs/>
        </w:rPr>
        <w:t>10. СРОК ДЕЙСТВИЯ КОНТРАКТА</w:t>
      </w:r>
    </w:p>
    <w:p w14:paraId="47693F42" w14:textId="77777777" w:rsidR="006134ED" w:rsidRPr="00FA35E7" w:rsidRDefault="006134ED">
      <w:pPr>
        <w:autoSpaceDE w:val="0"/>
        <w:ind w:firstLine="540"/>
        <w:jc w:val="both"/>
      </w:pPr>
      <w:r w:rsidRPr="00FA35E7">
        <w:t xml:space="preserve">10.1. Настоящий Контракт, вступает в силу и становится обязательным для Сторон с даты подписания, и действует </w:t>
      </w:r>
      <w:r w:rsidRPr="00FA35E7">
        <w:rPr>
          <w:b/>
          <w:bCs/>
        </w:rPr>
        <w:t>до 30 декабря 2026 года</w:t>
      </w:r>
      <w:r w:rsidRPr="00FA35E7">
        <w:t>, а в части взаиморасчетов до полного исполнения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 w14:paraId="2BAC95CD" w14:textId="77777777" w:rsidR="006134ED" w:rsidRPr="00FA35E7" w:rsidRDefault="006134ED">
      <w:pPr>
        <w:autoSpaceDE w:val="0"/>
        <w:ind w:firstLine="540"/>
        <w:jc w:val="both"/>
      </w:pPr>
      <w:r w:rsidRPr="00FA35E7">
        <w:t>10.2.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порядке, как и был зарегистрирован первоначальный основной документ.</w:t>
      </w:r>
    </w:p>
    <w:p w14:paraId="16FBB69D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10.3.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 w14:paraId="5199500B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</w:p>
    <w:p w14:paraId="01A099E1" w14:textId="77777777" w:rsidR="006134ED" w:rsidRPr="00FA35E7" w:rsidRDefault="006134ED">
      <w:pPr>
        <w:autoSpaceDE w:val="0"/>
        <w:ind w:firstLine="540"/>
        <w:jc w:val="center"/>
      </w:pPr>
      <w:r w:rsidRPr="00FA35E7">
        <w:rPr>
          <w:b/>
          <w:bCs/>
        </w:rPr>
        <w:t>11. ПРОЧИЕ УСЛОВИЯ</w:t>
      </w:r>
    </w:p>
    <w:p w14:paraId="093C0517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11.1. Конкретная информация, касающаяся предмета контракта, хода его выполнения и полученных результатов за счет бюджетных средств признается конфиденциальной.</w:t>
      </w:r>
    </w:p>
    <w:p w14:paraId="5E9BE73F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 w14:paraId="1E034174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14:paraId="7DF2CDF6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11.2. В том случае, если конфиденциальная информация передается в письменном виде или на ином материальном носителе, сторона обязана пометить передаваемую информацию реквизитами, позволяющими идентифицировать ее как конфиденциальную.</w:t>
      </w:r>
    </w:p>
    <w:p w14:paraId="66D459DD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 w14:paraId="7B886B18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 w14:paraId="3B816291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11.4.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DAF2F69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lastRenderedPageBreak/>
        <w:t>11.5. Изменение условий Контракта при его исполнении не допускается,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74BACE12" w14:textId="3D845099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11.6.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телефонов: Со стороны Государственного заказчика ответственным лицом назначен</w:t>
      </w:r>
      <w:r w:rsidR="004A73FB">
        <w:t>_______________</w:t>
      </w:r>
      <w:r w:rsidRPr="00FA35E7">
        <w:rPr>
          <w:b/>
          <w:bCs/>
          <w:u w:val="single"/>
        </w:rPr>
        <w:t>.</w:t>
      </w:r>
      <w:r w:rsidRPr="00FA35E7">
        <w:t xml:space="preserve"> Со стороны Поставщика ответственным лицом назначена </w:t>
      </w:r>
      <w:r w:rsidRPr="00FA35E7">
        <w:rPr>
          <w:b/>
          <w:bCs/>
          <w:u w:val="single"/>
        </w:rPr>
        <w:t xml:space="preserve">     </w:t>
      </w:r>
      <w:r w:rsidRPr="00FA35E7">
        <w:rPr>
          <w:b/>
          <w:bCs/>
        </w:rPr>
        <w:t>, тел.:</w:t>
      </w:r>
      <w:r w:rsidRPr="00FA35E7">
        <w:rPr>
          <w:b/>
          <w:bCs/>
          <w:u w:val="single"/>
        </w:rPr>
        <w:t xml:space="preserve">      </w:t>
      </w:r>
      <w:r w:rsidRPr="00FA35E7">
        <w:rPr>
          <w:rStyle w:val="2Exact"/>
          <w:sz w:val="24"/>
          <w:szCs w:val="24"/>
        </w:rPr>
        <w:t>.</w:t>
      </w:r>
      <w:r w:rsidRPr="00FA35E7">
        <w:t xml:space="preserve"> Телефоны ответственных лиц должны функционировать по рабочим дням с 09 до 18 часов по </w:t>
      </w:r>
      <w:proofErr w:type="spellStart"/>
      <w:r w:rsidRPr="00FA35E7">
        <w:t>Салехардскому</w:t>
      </w:r>
      <w:proofErr w:type="spellEnd"/>
      <w:r w:rsidRPr="00FA35E7">
        <w:t xml:space="preserve"> времени.</w:t>
      </w:r>
    </w:p>
    <w:p w14:paraId="3D807D5A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0555C66F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 w14:paraId="46AA308B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  <w:rPr>
          <w:b/>
          <w:i/>
        </w:rPr>
      </w:pPr>
      <w:r w:rsidRPr="00FA35E7">
        <w:t>11.9. Во всем, что не предусмотрено Контрактом, Стороны руководствуются действующим законодательством Российской Федерации.</w:t>
      </w:r>
    </w:p>
    <w:p w14:paraId="0A152263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  <w:rPr>
          <w:b/>
          <w:bCs/>
          <w:shd w:val="clear" w:color="auto" w:fill="FFFF00"/>
        </w:rPr>
      </w:pPr>
      <w:r w:rsidRPr="00FA35E7">
        <w:rPr>
          <w:b/>
          <w:i/>
        </w:rPr>
        <w:t xml:space="preserve">11.10.1. </w:t>
      </w:r>
      <w:r w:rsidRPr="00FA35E7">
        <w:rPr>
          <w:b/>
          <w:bCs/>
          <w:i/>
          <w:shd w:val="clear" w:color="auto" w:fill="FFFF00"/>
        </w:rPr>
        <w:t>Настоящий Контракт составлен (ВЫБРАТЬ ПО ИТОГАМ ЗАКУПОЧНОЙ СЕССИИ):</w:t>
      </w:r>
    </w:p>
    <w:p w14:paraId="67D4D3EE" w14:textId="77777777" w:rsidR="006134ED" w:rsidRPr="00FA35E7" w:rsidRDefault="006134ED">
      <w:pPr>
        <w:widowControl w:val="0"/>
        <w:jc w:val="both"/>
        <w:rPr>
          <w:b/>
          <w:bCs/>
          <w:i/>
          <w:shd w:val="clear" w:color="auto" w:fill="FFFF00"/>
        </w:rPr>
      </w:pPr>
      <w:r w:rsidRPr="00FA35E7">
        <w:rPr>
          <w:b/>
          <w:bCs/>
          <w:shd w:val="clear" w:color="auto" w:fill="FFFF00"/>
        </w:rPr>
        <w:t>-на русском языке, в двух экземплярах, имеющих одинаковую юридическую силу, по одному для каждой из Сторон.</w:t>
      </w:r>
    </w:p>
    <w:p w14:paraId="6AD3327E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rPr>
          <w:b/>
          <w:bCs/>
          <w:i/>
          <w:shd w:val="clear" w:color="auto" w:fill="FFFF00"/>
        </w:rPr>
        <w:t>-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ЕАТ «Березка» на сайте в сети Интернет по адресу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 (договорам), собственноручно подписанным на бумажном носителе.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 w14:paraId="4344EE3B" w14:textId="77777777" w:rsidR="008A1AE3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 xml:space="preserve">11.11. Все приложения к Контракту являются его неотъемлемой частью: </w:t>
      </w:r>
    </w:p>
    <w:p w14:paraId="46741AFC" w14:textId="77777777" w:rsidR="008A1AE3" w:rsidRPr="00EF1632" w:rsidRDefault="006134ED" w:rsidP="00EF1632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Приложение: № 1 –</w:t>
      </w:r>
      <w:r w:rsidR="008A1AE3">
        <w:t>Спецификация.</w:t>
      </w:r>
    </w:p>
    <w:p w14:paraId="6F3C0F4F" w14:textId="77777777" w:rsidR="006134ED" w:rsidRPr="00FA35E7" w:rsidRDefault="006134ED">
      <w:pPr>
        <w:autoSpaceDE w:val="0"/>
        <w:ind w:left="360"/>
        <w:jc w:val="center"/>
        <w:rPr>
          <w:b/>
        </w:rPr>
      </w:pPr>
    </w:p>
    <w:p w14:paraId="6E243AC3" w14:textId="77777777" w:rsidR="006134ED" w:rsidRPr="00FA35E7" w:rsidRDefault="006134ED">
      <w:pPr>
        <w:autoSpaceDE w:val="0"/>
        <w:ind w:left="360"/>
        <w:jc w:val="center"/>
        <w:rPr>
          <w:b/>
          <w:bCs/>
        </w:rPr>
        <w:sectPr w:rsidR="006134ED" w:rsidRPr="00FA35E7">
          <w:footerReference w:type="default" r:id="rId12"/>
          <w:footerReference w:type="first" r:id="rId13"/>
          <w:pgSz w:w="11906" w:h="16838"/>
          <w:pgMar w:top="993" w:right="567" w:bottom="765" w:left="1077" w:header="720" w:footer="709" w:gutter="0"/>
          <w:cols w:space="720"/>
          <w:docGrid w:linePitch="360"/>
        </w:sectPr>
      </w:pPr>
      <w:r w:rsidRPr="00FA35E7">
        <w:rPr>
          <w:b/>
        </w:rPr>
        <w:t>12. ЮРИДИЧЕСКИЕ АДРЕСА, РЕКВИЗИТЫ И ПОДПИСИ СТОРОН: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91"/>
        <w:gridCol w:w="265"/>
        <w:gridCol w:w="4936"/>
      </w:tblGrid>
      <w:tr w:rsidR="006134ED" w:rsidRPr="00FA35E7" w14:paraId="4DC49BB3" w14:textId="77777777">
        <w:trPr>
          <w:trHeight w:val="8040"/>
          <w:jc w:val="center"/>
        </w:trPr>
        <w:tc>
          <w:tcPr>
            <w:tcW w:w="4491" w:type="dxa"/>
            <w:shd w:val="clear" w:color="auto" w:fill="auto"/>
          </w:tcPr>
          <w:p w14:paraId="7EEF4EC9" w14:textId="77777777" w:rsidR="006134ED" w:rsidRPr="00FA35E7" w:rsidRDefault="006134ED">
            <w:pPr>
              <w:snapToGrid w:val="0"/>
              <w:jc w:val="center"/>
              <w:rPr>
                <w:b/>
                <w:bCs/>
              </w:rPr>
            </w:pPr>
          </w:p>
          <w:p w14:paraId="3DAE7047" w14:textId="77777777" w:rsidR="006134ED" w:rsidRPr="00FA35E7" w:rsidRDefault="006134ED">
            <w:pPr>
              <w:jc w:val="center"/>
              <w:rPr>
                <w:b/>
                <w:bCs/>
              </w:rPr>
            </w:pPr>
            <w:r w:rsidRPr="00FA35E7">
              <w:rPr>
                <w:b/>
                <w:bCs/>
              </w:rPr>
              <w:t>Государственный заказчик:</w:t>
            </w:r>
          </w:p>
          <w:p w14:paraId="681625FD" w14:textId="77777777" w:rsidR="006134ED" w:rsidRPr="00FA35E7" w:rsidRDefault="006134ED">
            <w:pPr>
              <w:rPr>
                <w:b/>
                <w:bCs/>
              </w:rPr>
            </w:pPr>
          </w:p>
          <w:p w14:paraId="34BC3EB7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 xml:space="preserve">Главное управление Министерства Российской Федерации по делам гражданской </w:t>
            </w:r>
          </w:p>
          <w:p w14:paraId="34BECA39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 xml:space="preserve">обороны, чрезвычайным ситуациям и ликвидации последствий </w:t>
            </w:r>
          </w:p>
          <w:p w14:paraId="1660BB16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>стихийных бедствий по Ямало-Ненецкому автономному округу</w:t>
            </w:r>
          </w:p>
          <w:p w14:paraId="17F5EE52" w14:textId="77777777" w:rsidR="006134ED" w:rsidRPr="00FA35E7" w:rsidRDefault="006134ED">
            <w:pPr>
              <w:rPr>
                <w:b/>
                <w:bCs/>
              </w:rPr>
            </w:pPr>
          </w:p>
          <w:p w14:paraId="50C48386" w14:textId="77777777" w:rsidR="006134ED" w:rsidRPr="00FA35E7" w:rsidRDefault="006134ED">
            <w:r w:rsidRPr="00FA35E7">
              <w:t>ИНН 890 101 5913</w:t>
            </w:r>
          </w:p>
          <w:p w14:paraId="1DF68D50" w14:textId="77777777" w:rsidR="006134ED" w:rsidRPr="00FA35E7" w:rsidRDefault="006134ED">
            <w:r w:rsidRPr="00FA35E7">
              <w:t>КПП 890 101 001</w:t>
            </w:r>
          </w:p>
          <w:p w14:paraId="1698038B" w14:textId="77777777" w:rsidR="006134ED" w:rsidRPr="00FA35E7" w:rsidRDefault="006134ED">
            <w:r w:rsidRPr="00FA35E7">
              <w:t>ОКПО 08928919</w:t>
            </w:r>
          </w:p>
          <w:p w14:paraId="60CC97ED" w14:textId="77777777" w:rsidR="006134ED" w:rsidRPr="00FA35E7" w:rsidRDefault="006134ED">
            <w:r w:rsidRPr="00FA35E7">
              <w:t>ОКОПФ 81</w:t>
            </w:r>
          </w:p>
          <w:p w14:paraId="23ED544A" w14:textId="77777777" w:rsidR="006134ED" w:rsidRPr="00FA35E7" w:rsidRDefault="006134ED">
            <w:r w:rsidRPr="00FA35E7">
              <w:t>ОКФС 12</w:t>
            </w:r>
          </w:p>
          <w:p w14:paraId="62C751A7" w14:textId="77777777" w:rsidR="006134ED" w:rsidRPr="00FA35E7" w:rsidRDefault="006134ED">
            <w:r w:rsidRPr="00FA35E7">
              <w:t>ОКАТО 71171000000</w:t>
            </w:r>
          </w:p>
          <w:p w14:paraId="13946B68" w14:textId="77777777" w:rsidR="006134ED" w:rsidRPr="00FA35E7" w:rsidRDefault="006134ED">
            <w:r w:rsidRPr="00FA35E7">
              <w:t>ОКТМО 71951000001</w:t>
            </w:r>
          </w:p>
          <w:p w14:paraId="3FE9324C" w14:textId="77777777" w:rsidR="006134ED" w:rsidRPr="00FA35E7" w:rsidRDefault="006134ED"/>
          <w:p w14:paraId="703B6C51" w14:textId="77777777" w:rsidR="006134ED" w:rsidRPr="00FA35E7" w:rsidRDefault="006134ED">
            <w:r w:rsidRPr="00FA35E7">
              <w:t xml:space="preserve">л/с 03901783410 в УФК по Ямало-Ненецкому автономному округу </w:t>
            </w:r>
          </w:p>
          <w:p w14:paraId="32B7500B" w14:textId="77777777" w:rsidR="006134ED" w:rsidRPr="00FA35E7" w:rsidRDefault="006134ED">
            <w:r w:rsidRPr="00FA35E7">
              <w:t xml:space="preserve">(«Главное управление МЧС России по Ямало-Ненецкому автономному округу») </w:t>
            </w:r>
          </w:p>
          <w:p w14:paraId="3D869023" w14:textId="77777777" w:rsidR="006134ED" w:rsidRPr="00FA35E7" w:rsidRDefault="006134ED">
            <w:proofErr w:type="spellStart"/>
            <w:r w:rsidRPr="00FA35E7">
              <w:t>сч</w:t>
            </w:r>
            <w:proofErr w:type="spellEnd"/>
            <w:r w:rsidRPr="00FA35E7">
              <w:t>. № 03211643000000015117</w:t>
            </w:r>
          </w:p>
          <w:p w14:paraId="6E5455E5" w14:textId="77777777" w:rsidR="006134ED" w:rsidRPr="00FA35E7" w:rsidRDefault="006134ED">
            <w:r w:rsidRPr="00FA35E7">
              <w:t xml:space="preserve">в ОКЦ №1 </w:t>
            </w:r>
            <w:proofErr w:type="spellStart"/>
            <w:r w:rsidRPr="00FA35E7">
              <w:t>Сиб</w:t>
            </w:r>
            <w:proofErr w:type="spellEnd"/>
            <w:r w:rsidRPr="00FA35E7">
              <w:t xml:space="preserve"> ГУ Банка России//УФК </w:t>
            </w:r>
          </w:p>
          <w:p w14:paraId="34702176" w14:textId="77777777" w:rsidR="006134ED" w:rsidRPr="00FA35E7" w:rsidRDefault="006134ED">
            <w:r w:rsidRPr="00FA35E7">
              <w:t>по Новосибирской области, г. Новосибирск</w:t>
            </w:r>
          </w:p>
          <w:p w14:paraId="4CC07BAA" w14:textId="77777777" w:rsidR="006134ED" w:rsidRPr="00FA35E7" w:rsidRDefault="006134ED"/>
          <w:p w14:paraId="0F5513C2" w14:textId="77777777" w:rsidR="006134ED" w:rsidRPr="00FA35E7" w:rsidRDefault="006134ED">
            <w:r w:rsidRPr="00FA35E7">
              <w:t>БИК 015004950</w:t>
            </w:r>
          </w:p>
          <w:p w14:paraId="4DE3BBA3" w14:textId="77777777" w:rsidR="006134ED" w:rsidRPr="00FA35E7" w:rsidRDefault="006134ED">
            <w:r w:rsidRPr="00FA35E7">
              <w:t>ЕКС 40102810145370000043</w:t>
            </w:r>
          </w:p>
          <w:p w14:paraId="34A244F7" w14:textId="77777777" w:rsidR="006134ED" w:rsidRPr="00FA35E7" w:rsidRDefault="006134ED">
            <w:r w:rsidRPr="00FA35E7">
              <w:t>ОГРН 1048900005252</w:t>
            </w:r>
          </w:p>
          <w:p w14:paraId="503C8F05" w14:textId="77777777" w:rsidR="006134ED" w:rsidRPr="00FA35E7" w:rsidRDefault="006134ED"/>
          <w:p w14:paraId="3E47A41C" w14:textId="77777777" w:rsidR="006134ED" w:rsidRPr="00FA35E7" w:rsidRDefault="006134ED">
            <w:r w:rsidRPr="00FA35E7">
              <w:t>Юридический адрес: 629007 ЯНАО г. Салехард, ул. Республики, 28.</w:t>
            </w:r>
          </w:p>
          <w:p w14:paraId="5D6F9239" w14:textId="77777777" w:rsidR="006134ED" w:rsidRPr="00FA35E7" w:rsidRDefault="006134ED">
            <w:r w:rsidRPr="00FA35E7">
              <w:t>Фактический адрес: 629007 ЯНАО г. Салехард, ул. Республики, 28.</w:t>
            </w:r>
          </w:p>
          <w:p w14:paraId="1C497C8F" w14:textId="77777777" w:rsidR="006134ED" w:rsidRPr="00FA35E7" w:rsidRDefault="006134ED">
            <w:r w:rsidRPr="00FA35E7">
              <w:t>Тел. 8(34922) 3-22-99</w:t>
            </w:r>
          </w:p>
          <w:p w14:paraId="4A3C4A59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t>Электронный адрес: gumchsyanao@89.mchs.gov.ru</w:t>
            </w:r>
          </w:p>
          <w:p w14:paraId="05FD0E5B" w14:textId="77777777" w:rsidR="006134ED" w:rsidRPr="00FA35E7" w:rsidRDefault="006134ED">
            <w:pPr>
              <w:rPr>
                <w:b/>
                <w:bCs/>
              </w:rPr>
            </w:pPr>
          </w:p>
          <w:p w14:paraId="581C5A40" w14:textId="77777777" w:rsidR="006134ED" w:rsidRPr="00FA35E7" w:rsidRDefault="006134ED">
            <w:pPr>
              <w:rPr>
                <w:b/>
                <w:bCs/>
              </w:rPr>
            </w:pPr>
          </w:p>
          <w:p w14:paraId="52BF34FF" w14:textId="77777777" w:rsidR="006134ED" w:rsidRPr="00FA35E7" w:rsidRDefault="006134ED">
            <w:pPr>
              <w:jc w:val="both"/>
              <w:rPr>
                <w:b/>
                <w:bCs/>
              </w:rPr>
            </w:pPr>
          </w:p>
          <w:p w14:paraId="0C60FC1F" w14:textId="77777777" w:rsidR="006134ED" w:rsidRPr="00FA35E7" w:rsidRDefault="006134ED">
            <w:pPr>
              <w:autoSpaceDE w:val="0"/>
            </w:pPr>
            <w:r w:rsidRPr="00FA35E7">
              <w:rPr>
                <w:u w:val="single"/>
              </w:rPr>
              <w:t xml:space="preserve">                         </w:t>
            </w:r>
            <w:r w:rsidRPr="00FA35E7">
              <w:t xml:space="preserve"> /</w:t>
            </w:r>
            <w:r w:rsidRPr="00FA35E7">
              <w:rPr>
                <w:u w:val="single"/>
              </w:rPr>
              <w:t xml:space="preserve">                </w:t>
            </w:r>
            <w:r w:rsidRPr="00FA35E7">
              <w:t>/</w:t>
            </w:r>
          </w:p>
          <w:p w14:paraId="7FB4F0CC" w14:textId="77777777" w:rsidR="006134ED" w:rsidRPr="00FA35E7" w:rsidRDefault="006134ED">
            <w:pPr>
              <w:autoSpaceDE w:val="0"/>
            </w:pPr>
            <w:r w:rsidRPr="00FA35E7">
              <w:t>М.П.</w:t>
            </w:r>
          </w:p>
        </w:tc>
        <w:tc>
          <w:tcPr>
            <w:tcW w:w="265" w:type="dxa"/>
            <w:shd w:val="clear" w:color="auto" w:fill="auto"/>
          </w:tcPr>
          <w:p w14:paraId="5B86C382" w14:textId="77777777" w:rsidR="006134ED" w:rsidRPr="00FA35E7" w:rsidRDefault="006134ED">
            <w:pPr>
              <w:autoSpaceDE w:val="0"/>
              <w:snapToGrid w:val="0"/>
              <w:jc w:val="center"/>
              <w:rPr>
                <w:bCs/>
              </w:rPr>
            </w:pPr>
          </w:p>
          <w:p w14:paraId="5C0746BD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1E31ABCF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298F44B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0E0E81D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F359EF0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471F4783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16073CD7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2EB5CC30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0F671D3D" w14:textId="77777777" w:rsidR="006134ED" w:rsidRPr="00FA35E7" w:rsidRDefault="006134ED">
            <w:pPr>
              <w:autoSpaceDE w:val="0"/>
              <w:jc w:val="center"/>
            </w:pPr>
          </w:p>
          <w:p w14:paraId="01D971CC" w14:textId="77777777" w:rsidR="006134ED" w:rsidRPr="00FA35E7" w:rsidRDefault="006134ED">
            <w:pPr>
              <w:autoSpaceDE w:val="0"/>
              <w:jc w:val="center"/>
            </w:pPr>
          </w:p>
          <w:p w14:paraId="0DEF6146" w14:textId="77777777" w:rsidR="006134ED" w:rsidRPr="00FA35E7" w:rsidRDefault="006134ED">
            <w:pPr>
              <w:autoSpaceDE w:val="0"/>
              <w:jc w:val="center"/>
            </w:pPr>
          </w:p>
          <w:p w14:paraId="33737CD2" w14:textId="77777777" w:rsidR="006134ED" w:rsidRPr="00FA35E7" w:rsidRDefault="006134ED">
            <w:pPr>
              <w:autoSpaceDE w:val="0"/>
              <w:jc w:val="center"/>
            </w:pPr>
          </w:p>
          <w:p w14:paraId="70884C38" w14:textId="77777777" w:rsidR="006134ED" w:rsidRPr="00FA35E7" w:rsidRDefault="006134ED">
            <w:pPr>
              <w:autoSpaceDE w:val="0"/>
              <w:jc w:val="center"/>
            </w:pPr>
          </w:p>
          <w:p w14:paraId="37E0E892" w14:textId="77777777" w:rsidR="006134ED" w:rsidRPr="00FA35E7" w:rsidRDefault="006134ED">
            <w:pPr>
              <w:autoSpaceDE w:val="0"/>
              <w:jc w:val="center"/>
            </w:pPr>
          </w:p>
          <w:p w14:paraId="4A46F5FD" w14:textId="77777777" w:rsidR="006134ED" w:rsidRPr="00FA35E7" w:rsidRDefault="006134ED">
            <w:pPr>
              <w:autoSpaceDE w:val="0"/>
              <w:jc w:val="center"/>
            </w:pPr>
          </w:p>
          <w:p w14:paraId="1F57D9A8" w14:textId="77777777" w:rsidR="006134ED" w:rsidRPr="00FA35E7" w:rsidRDefault="006134ED">
            <w:pPr>
              <w:autoSpaceDE w:val="0"/>
              <w:jc w:val="center"/>
            </w:pPr>
          </w:p>
          <w:p w14:paraId="0845C758" w14:textId="77777777" w:rsidR="006134ED" w:rsidRPr="00FA35E7" w:rsidRDefault="006134ED">
            <w:pPr>
              <w:autoSpaceDE w:val="0"/>
              <w:jc w:val="center"/>
            </w:pPr>
          </w:p>
          <w:p w14:paraId="77FD2F1E" w14:textId="77777777" w:rsidR="006134ED" w:rsidRPr="00FA35E7" w:rsidRDefault="006134ED">
            <w:pPr>
              <w:autoSpaceDE w:val="0"/>
              <w:jc w:val="center"/>
            </w:pPr>
          </w:p>
          <w:p w14:paraId="47057BEC" w14:textId="77777777" w:rsidR="006134ED" w:rsidRPr="00FA35E7" w:rsidRDefault="006134ED">
            <w:pPr>
              <w:autoSpaceDE w:val="0"/>
              <w:jc w:val="center"/>
            </w:pPr>
          </w:p>
          <w:p w14:paraId="386FE779" w14:textId="77777777" w:rsidR="006134ED" w:rsidRPr="00FA35E7" w:rsidRDefault="006134ED">
            <w:pPr>
              <w:autoSpaceDE w:val="0"/>
              <w:jc w:val="center"/>
            </w:pPr>
          </w:p>
          <w:p w14:paraId="380FE586" w14:textId="77777777" w:rsidR="006134ED" w:rsidRPr="00FA35E7" w:rsidRDefault="006134ED">
            <w:pPr>
              <w:autoSpaceDE w:val="0"/>
              <w:jc w:val="center"/>
            </w:pPr>
          </w:p>
          <w:p w14:paraId="54E513FB" w14:textId="77777777" w:rsidR="006134ED" w:rsidRPr="00FA35E7" w:rsidRDefault="006134ED">
            <w:pPr>
              <w:autoSpaceDE w:val="0"/>
              <w:jc w:val="center"/>
            </w:pPr>
          </w:p>
          <w:p w14:paraId="733C56E7" w14:textId="77777777" w:rsidR="006134ED" w:rsidRPr="00FA35E7" w:rsidRDefault="006134ED">
            <w:pPr>
              <w:autoSpaceDE w:val="0"/>
              <w:jc w:val="center"/>
            </w:pPr>
          </w:p>
          <w:p w14:paraId="6CDECA23" w14:textId="77777777" w:rsidR="006134ED" w:rsidRPr="00FA35E7" w:rsidRDefault="006134ED">
            <w:pPr>
              <w:autoSpaceDE w:val="0"/>
              <w:jc w:val="center"/>
            </w:pPr>
          </w:p>
          <w:p w14:paraId="39FD820C" w14:textId="77777777" w:rsidR="006134ED" w:rsidRPr="00FA35E7" w:rsidRDefault="006134ED">
            <w:pPr>
              <w:autoSpaceDE w:val="0"/>
              <w:jc w:val="center"/>
            </w:pPr>
          </w:p>
          <w:p w14:paraId="4D72DE66" w14:textId="77777777" w:rsidR="006134ED" w:rsidRPr="00FA35E7" w:rsidRDefault="006134ED">
            <w:pPr>
              <w:autoSpaceDE w:val="0"/>
              <w:jc w:val="center"/>
            </w:pPr>
          </w:p>
          <w:p w14:paraId="4ACAD94D" w14:textId="77777777" w:rsidR="006134ED" w:rsidRPr="00FA35E7" w:rsidRDefault="006134ED">
            <w:pPr>
              <w:autoSpaceDE w:val="0"/>
              <w:jc w:val="center"/>
            </w:pPr>
          </w:p>
          <w:p w14:paraId="62FF4E8A" w14:textId="77777777" w:rsidR="006134ED" w:rsidRPr="00FA35E7" w:rsidRDefault="006134ED">
            <w:pPr>
              <w:autoSpaceDE w:val="0"/>
              <w:jc w:val="center"/>
            </w:pPr>
          </w:p>
          <w:p w14:paraId="7774EFBA" w14:textId="77777777" w:rsidR="006134ED" w:rsidRPr="00FA35E7" w:rsidRDefault="006134ED">
            <w:pPr>
              <w:autoSpaceDE w:val="0"/>
              <w:jc w:val="center"/>
            </w:pPr>
          </w:p>
          <w:p w14:paraId="5C1DAC7A" w14:textId="77777777" w:rsidR="006134ED" w:rsidRPr="00FA35E7" w:rsidRDefault="006134ED">
            <w:pPr>
              <w:autoSpaceDE w:val="0"/>
              <w:jc w:val="center"/>
            </w:pPr>
          </w:p>
          <w:p w14:paraId="796EB289" w14:textId="77777777" w:rsidR="006134ED" w:rsidRPr="00FA35E7" w:rsidRDefault="006134ED">
            <w:pPr>
              <w:autoSpaceDE w:val="0"/>
              <w:jc w:val="center"/>
            </w:pPr>
          </w:p>
          <w:p w14:paraId="26C43964" w14:textId="77777777" w:rsidR="006134ED" w:rsidRPr="00FA35E7" w:rsidRDefault="006134ED">
            <w:pPr>
              <w:autoSpaceDE w:val="0"/>
              <w:jc w:val="center"/>
            </w:pPr>
          </w:p>
          <w:p w14:paraId="50DA827A" w14:textId="77777777" w:rsidR="006134ED" w:rsidRPr="00FA35E7" w:rsidRDefault="006134ED">
            <w:pPr>
              <w:autoSpaceDE w:val="0"/>
              <w:jc w:val="center"/>
            </w:pPr>
          </w:p>
          <w:p w14:paraId="69CC514B" w14:textId="77777777" w:rsidR="006134ED" w:rsidRPr="00FA35E7" w:rsidRDefault="006134ED">
            <w:pPr>
              <w:autoSpaceDE w:val="0"/>
              <w:jc w:val="center"/>
            </w:pPr>
          </w:p>
          <w:p w14:paraId="5E579551" w14:textId="77777777" w:rsidR="006134ED" w:rsidRPr="00FA35E7" w:rsidRDefault="006134ED">
            <w:pPr>
              <w:autoSpaceDE w:val="0"/>
              <w:jc w:val="center"/>
            </w:pPr>
          </w:p>
        </w:tc>
        <w:tc>
          <w:tcPr>
            <w:tcW w:w="4936" w:type="dxa"/>
            <w:shd w:val="clear" w:color="auto" w:fill="auto"/>
          </w:tcPr>
          <w:p w14:paraId="610833EB" w14:textId="77777777" w:rsidR="006134ED" w:rsidRPr="00FA35E7" w:rsidRDefault="006134ED">
            <w:pPr>
              <w:autoSpaceDE w:val="0"/>
              <w:snapToGrid w:val="0"/>
              <w:jc w:val="center"/>
              <w:rPr>
                <w:b/>
              </w:rPr>
            </w:pPr>
          </w:p>
          <w:p w14:paraId="12BCA301" w14:textId="77777777" w:rsidR="006134ED" w:rsidRPr="00FA35E7" w:rsidRDefault="006134ED">
            <w:pPr>
              <w:autoSpaceDE w:val="0"/>
              <w:jc w:val="center"/>
            </w:pPr>
            <w:r w:rsidRPr="00FA35E7">
              <w:rPr>
                <w:b/>
              </w:rPr>
              <w:t>Поставщик</w:t>
            </w:r>
            <w:r w:rsidRPr="00FA35E7">
              <w:rPr>
                <w:b/>
                <w:bCs/>
              </w:rPr>
              <w:t>:</w:t>
            </w:r>
          </w:p>
          <w:p w14:paraId="69C60EAA" w14:textId="77777777" w:rsidR="006134ED" w:rsidRPr="00FA35E7" w:rsidRDefault="006134ED">
            <w:pPr>
              <w:widowControl w:val="0"/>
              <w:spacing w:line="240" w:lineRule="atLeast"/>
            </w:pPr>
          </w:p>
          <w:p w14:paraId="6E2D7D86" w14:textId="77777777" w:rsidR="006134ED" w:rsidRPr="00FA35E7" w:rsidRDefault="006134ED">
            <w:pPr>
              <w:autoSpaceDE w:val="0"/>
            </w:pPr>
          </w:p>
          <w:p w14:paraId="623581DA" w14:textId="77777777" w:rsidR="006134ED" w:rsidRPr="00FA35E7" w:rsidRDefault="006134ED">
            <w:pPr>
              <w:autoSpaceDE w:val="0"/>
            </w:pPr>
          </w:p>
          <w:p w14:paraId="39C371EB" w14:textId="77777777" w:rsidR="006134ED" w:rsidRPr="00FA35E7" w:rsidRDefault="006134ED">
            <w:pPr>
              <w:autoSpaceDE w:val="0"/>
            </w:pPr>
          </w:p>
          <w:p w14:paraId="19F62987" w14:textId="77777777" w:rsidR="006134ED" w:rsidRPr="00FA35E7" w:rsidRDefault="006134ED">
            <w:pPr>
              <w:autoSpaceDE w:val="0"/>
            </w:pPr>
          </w:p>
          <w:p w14:paraId="13A3DBC4" w14:textId="77777777" w:rsidR="006134ED" w:rsidRPr="00FA35E7" w:rsidRDefault="006134ED">
            <w:pPr>
              <w:autoSpaceDE w:val="0"/>
            </w:pPr>
          </w:p>
          <w:p w14:paraId="103298C4" w14:textId="77777777" w:rsidR="006134ED" w:rsidRPr="00FA35E7" w:rsidRDefault="006134ED">
            <w:pPr>
              <w:autoSpaceDE w:val="0"/>
            </w:pPr>
          </w:p>
          <w:p w14:paraId="001B5147" w14:textId="77777777" w:rsidR="006134ED" w:rsidRPr="00FA35E7" w:rsidRDefault="006134ED">
            <w:pPr>
              <w:autoSpaceDE w:val="0"/>
            </w:pPr>
          </w:p>
          <w:p w14:paraId="3309BB81" w14:textId="77777777" w:rsidR="006134ED" w:rsidRPr="00FA35E7" w:rsidRDefault="006134ED">
            <w:pPr>
              <w:autoSpaceDE w:val="0"/>
            </w:pPr>
          </w:p>
          <w:p w14:paraId="176B0BE0" w14:textId="77777777" w:rsidR="006134ED" w:rsidRPr="00FA35E7" w:rsidRDefault="006134ED">
            <w:pPr>
              <w:autoSpaceDE w:val="0"/>
            </w:pPr>
          </w:p>
          <w:p w14:paraId="00B3413C" w14:textId="77777777" w:rsidR="006134ED" w:rsidRPr="00FA35E7" w:rsidRDefault="006134ED">
            <w:pPr>
              <w:autoSpaceDE w:val="0"/>
            </w:pPr>
          </w:p>
          <w:p w14:paraId="77DA3864" w14:textId="77777777" w:rsidR="006134ED" w:rsidRPr="00FA35E7" w:rsidRDefault="006134ED">
            <w:pPr>
              <w:autoSpaceDE w:val="0"/>
            </w:pPr>
          </w:p>
          <w:p w14:paraId="09B24ADF" w14:textId="77777777" w:rsidR="006134ED" w:rsidRPr="00FA35E7" w:rsidRDefault="006134ED">
            <w:pPr>
              <w:autoSpaceDE w:val="0"/>
            </w:pPr>
          </w:p>
          <w:p w14:paraId="17EEF34E" w14:textId="77777777" w:rsidR="006134ED" w:rsidRPr="00FA35E7" w:rsidRDefault="006134ED">
            <w:pPr>
              <w:autoSpaceDE w:val="0"/>
            </w:pPr>
          </w:p>
          <w:p w14:paraId="44F8A3D8" w14:textId="77777777" w:rsidR="006134ED" w:rsidRPr="00FA35E7" w:rsidRDefault="006134ED">
            <w:pPr>
              <w:autoSpaceDE w:val="0"/>
            </w:pPr>
          </w:p>
          <w:p w14:paraId="11B26B44" w14:textId="77777777" w:rsidR="006134ED" w:rsidRPr="00FA35E7" w:rsidRDefault="006134ED">
            <w:pPr>
              <w:autoSpaceDE w:val="0"/>
            </w:pPr>
          </w:p>
          <w:p w14:paraId="04C9C25C" w14:textId="77777777" w:rsidR="006134ED" w:rsidRPr="00FA35E7" w:rsidRDefault="006134ED">
            <w:pPr>
              <w:autoSpaceDE w:val="0"/>
            </w:pPr>
          </w:p>
          <w:p w14:paraId="4B31EECE" w14:textId="77777777" w:rsidR="006134ED" w:rsidRPr="00FA35E7" w:rsidRDefault="006134ED">
            <w:pPr>
              <w:autoSpaceDE w:val="0"/>
            </w:pPr>
          </w:p>
          <w:p w14:paraId="55A33531" w14:textId="77777777" w:rsidR="006134ED" w:rsidRPr="00FA35E7" w:rsidRDefault="006134ED">
            <w:pPr>
              <w:autoSpaceDE w:val="0"/>
            </w:pPr>
          </w:p>
          <w:p w14:paraId="713C8944" w14:textId="77777777" w:rsidR="006134ED" w:rsidRPr="00FA35E7" w:rsidRDefault="006134ED">
            <w:pPr>
              <w:autoSpaceDE w:val="0"/>
            </w:pPr>
          </w:p>
          <w:p w14:paraId="3A6AE832" w14:textId="77777777" w:rsidR="006134ED" w:rsidRPr="00FA35E7" w:rsidRDefault="006134ED">
            <w:pPr>
              <w:autoSpaceDE w:val="0"/>
            </w:pPr>
          </w:p>
          <w:p w14:paraId="325A8E9F" w14:textId="77777777" w:rsidR="006134ED" w:rsidRPr="00FA35E7" w:rsidRDefault="006134ED">
            <w:pPr>
              <w:autoSpaceDE w:val="0"/>
            </w:pPr>
          </w:p>
          <w:p w14:paraId="571E360A" w14:textId="77777777" w:rsidR="006134ED" w:rsidRPr="00FA35E7" w:rsidRDefault="006134ED">
            <w:pPr>
              <w:autoSpaceDE w:val="0"/>
            </w:pPr>
          </w:p>
          <w:p w14:paraId="3D0BF407" w14:textId="77777777" w:rsidR="006134ED" w:rsidRPr="00FA35E7" w:rsidRDefault="006134ED">
            <w:pPr>
              <w:autoSpaceDE w:val="0"/>
            </w:pPr>
          </w:p>
          <w:p w14:paraId="0E9D7495" w14:textId="77777777" w:rsidR="006134ED" w:rsidRPr="00FA35E7" w:rsidRDefault="006134ED">
            <w:pPr>
              <w:autoSpaceDE w:val="0"/>
            </w:pPr>
          </w:p>
          <w:p w14:paraId="498E28E8" w14:textId="77777777" w:rsidR="006134ED" w:rsidRPr="00FA35E7" w:rsidRDefault="006134ED">
            <w:pPr>
              <w:autoSpaceDE w:val="0"/>
            </w:pPr>
          </w:p>
          <w:p w14:paraId="6DC42FA2" w14:textId="77777777" w:rsidR="006134ED" w:rsidRPr="00FA35E7" w:rsidRDefault="006134ED">
            <w:pPr>
              <w:autoSpaceDE w:val="0"/>
            </w:pPr>
          </w:p>
          <w:p w14:paraId="1A645483" w14:textId="77777777" w:rsidR="006134ED" w:rsidRPr="00FA35E7" w:rsidRDefault="006134ED">
            <w:pPr>
              <w:autoSpaceDE w:val="0"/>
            </w:pPr>
          </w:p>
          <w:p w14:paraId="160AE668" w14:textId="77777777" w:rsidR="006134ED" w:rsidRPr="00FA35E7" w:rsidRDefault="006134ED">
            <w:pPr>
              <w:autoSpaceDE w:val="0"/>
            </w:pPr>
          </w:p>
          <w:p w14:paraId="3B35DBD4" w14:textId="77777777" w:rsidR="006134ED" w:rsidRPr="00FA35E7" w:rsidRDefault="006134ED">
            <w:pPr>
              <w:autoSpaceDE w:val="0"/>
            </w:pPr>
          </w:p>
          <w:p w14:paraId="1C3F28C3" w14:textId="77777777" w:rsidR="006134ED" w:rsidRPr="00FA35E7" w:rsidRDefault="006134ED">
            <w:pPr>
              <w:autoSpaceDE w:val="0"/>
            </w:pPr>
          </w:p>
          <w:p w14:paraId="3E0B8506" w14:textId="77777777" w:rsidR="006134ED" w:rsidRPr="00FA35E7" w:rsidRDefault="006134ED">
            <w:pPr>
              <w:autoSpaceDE w:val="0"/>
            </w:pPr>
          </w:p>
          <w:p w14:paraId="5AFB1C42" w14:textId="77777777" w:rsidR="006134ED" w:rsidRPr="00FA35E7" w:rsidRDefault="006134ED">
            <w:pPr>
              <w:autoSpaceDE w:val="0"/>
            </w:pPr>
          </w:p>
          <w:p w14:paraId="6E77EB16" w14:textId="77777777" w:rsidR="006134ED" w:rsidRPr="00FA35E7" w:rsidRDefault="006134ED">
            <w:pPr>
              <w:autoSpaceDE w:val="0"/>
            </w:pPr>
          </w:p>
          <w:p w14:paraId="0982A667" w14:textId="77777777" w:rsidR="006134ED" w:rsidRPr="00FA35E7" w:rsidRDefault="006134ED">
            <w:pPr>
              <w:autoSpaceDE w:val="0"/>
            </w:pPr>
          </w:p>
          <w:p w14:paraId="7436772F" w14:textId="77777777" w:rsidR="006134ED" w:rsidRPr="00FA35E7" w:rsidRDefault="006134ED">
            <w:pPr>
              <w:autoSpaceDE w:val="0"/>
            </w:pPr>
          </w:p>
          <w:p w14:paraId="688747FF" w14:textId="77777777" w:rsidR="006134ED" w:rsidRPr="00FA35E7" w:rsidRDefault="006134ED">
            <w:pPr>
              <w:autoSpaceDE w:val="0"/>
            </w:pPr>
          </w:p>
          <w:p w14:paraId="28E200A4" w14:textId="77777777" w:rsidR="006134ED" w:rsidRPr="00FA35E7" w:rsidRDefault="006134ED">
            <w:pPr>
              <w:autoSpaceDE w:val="0"/>
            </w:pPr>
            <w:r w:rsidRPr="00FA35E7">
              <w:rPr>
                <w:u w:val="single"/>
              </w:rPr>
              <w:t xml:space="preserve">                           </w:t>
            </w:r>
            <w:r w:rsidRPr="00FA35E7">
              <w:t xml:space="preserve"> /</w:t>
            </w:r>
            <w:r w:rsidRPr="00FA35E7">
              <w:rPr>
                <w:u w:val="single"/>
              </w:rPr>
              <w:t xml:space="preserve">                </w:t>
            </w:r>
            <w:r w:rsidRPr="00FA35E7">
              <w:t>/</w:t>
            </w:r>
          </w:p>
          <w:p w14:paraId="013F68DA" w14:textId="77777777" w:rsidR="006134ED" w:rsidRPr="00FA35E7" w:rsidRDefault="006134ED">
            <w:pPr>
              <w:autoSpaceDE w:val="0"/>
            </w:pPr>
            <w:r w:rsidRPr="00FA35E7">
              <w:t>М.П.</w:t>
            </w:r>
          </w:p>
          <w:p w14:paraId="78A61B6E" w14:textId="77777777" w:rsidR="00FA35E7" w:rsidRPr="00FA35E7" w:rsidRDefault="00FA35E7">
            <w:pPr>
              <w:autoSpaceDE w:val="0"/>
            </w:pPr>
          </w:p>
          <w:p w14:paraId="1777398F" w14:textId="77777777" w:rsidR="00FA35E7" w:rsidRPr="00FA35E7" w:rsidRDefault="00FA35E7">
            <w:pPr>
              <w:autoSpaceDE w:val="0"/>
            </w:pPr>
          </w:p>
          <w:p w14:paraId="53E7E5DC" w14:textId="77777777" w:rsidR="00FA35E7" w:rsidRPr="00FA35E7" w:rsidRDefault="00FA35E7">
            <w:pPr>
              <w:autoSpaceDE w:val="0"/>
            </w:pPr>
          </w:p>
          <w:p w14:paraId="026A0AA2" w14:textId="77777777" w:rsidR="00FA35E7" w:rsidRPr="00FA35E7" w:rsidRDefault="00FA35E7">
            <w:pPr>
              <w:autoSpaceDE w:val="0"/>
            </w:pPr>
          </w:p>
          <w:p w14:paraId="392696EF" w14:textId="77777777" w:rsidR="00FA35E7" w:rsidRPr="00FA35E7" w:rsidRDefault="00FA35E7">
            <w:pPr>
              <w:autoSpaceDE w:val="0"/>
            </w:pPr>
          </w:p>
          <w:p w14:paraId="18791D81" w14:textId="77777777" w:rsidR="00FA35E7" w:rsidRPr="00FA35E7" w:rsidRDefault="00FA35E7">
            <w:pPr>
              <w:autoSpaceDE w:val="0"/>
            </w:pPr>
          </w:p>
          <w:p w14:paraId="796D9DB3" w14:textId="77777777" w:rsidR="00FA35E7" w:rsidRPr="00FA35E7" w:rsidRDefault="00FA35E7">
            <w:pPr>
              <w:autoSpaceDE w:val="0"/>
            </w:pPr>
          </w:p>
          <w:p w14:paraId="7D47D2EF" w14:textId="77777777" w:rsidR="00FA35E7" w:rsidRPr="00FA35E7" w:rsidRDefault="00FA35E7">
            <w:pPr>
              <w:autoSpaceDE w:val="0"/>
            </w:pPr>
          </w:p>
          <w:p w14:paraId="47742537" w14:textId="77777777" w:rsidR="00FA35E7" w:rsidRPr="00FA35E7" w:rsidRDefault="00FA35E7">
            <w:pPr>
              <w:autoSpaceDE w:val="0"/>
            </w:pPr>
          </w:p>
        </w:tc>
      </w:tr>
    </w:tbl>
    <w:p w14:paraId="0A961160" w14:textId="77777777" w:rsidR="006134ED" w:rsidRPr="00FA35E7" w:rsidRDefault="006134ED">
      <w:pPr>
        <w:sectPr w:rsidR="006134ED" w:rsidRPr="00FA35E7">
          <w:type w:val="continuous"/>
          <w:pgSz w:w="11906" w:h="16838"/>
          <w:pgMar w:top="993" w:right="567" w:bottom="765" w:left="1077" w:header="720" w:footer="709" w:gutter="0"/>
          <w:cols w:space="720"/>
          <w:docGrid w:linePitch="360"/>
        </w:sectPr>
      </w:pPr>
    </w:p>
    <w:p w14:paraId="3A254034" w14:textId="77777777" w:rsidR="00FA35E7" w:rsidRPr="00FA35E7" w:rsidRDefault="00FA35E7" w:rsidP="00FA35E7">
      <w:pPr>
        <w:keepNext/>
        <w:ind w:left="6663"/>
        <w:outlineLvl w:val="2"/>
      </w:pPr>
      <w:r w:rsidRPr="00FA35E7">
        <w:lastRenderedPageBreak/>
        <w:t>Приложение №</w:t>
      </w:r>
      <w:r w:rsidR="00EF1632">
        <w:t>1</w:t>
      </w:r>
      <w:r w:rsidRPr="00FA35E7">
        <w:t xml:space="preserve"> </w:t>
      </w:r>
      <w:r w:rsidR="006134ED" w:rsidRPr="00FA35E7">
        <w:t xml:space="preserve">к </w:t>
      </w:r>
      <w:r w:rsidRPr="00FA35E7">
        <w:t>Г</w:t>
      </w:r>
      <w:r w:rsidR="006134ED" w:rsidRPr="00FA35E7">
        <w:t xml:space="preserve">осударственному контракту </w:t>
      </w:r>
    </w:p>
    <w:p w14:paraId="421CEACD" w14:textId="77777777" w:rsidR="006134ED" w:rsidRPr="00FA35E7" w:rsidRDefault="006134ED" w:rsidP="00FA35E7">
      <w:pPr>
        <w:keepNext/>
        <w:ind w:left="6663"/>
        <w:outlineLvl w:val="2"/>
      </w:pPr>
      <w:r w:rsidRPr="00FA35E7">
        <w:t>От «     »           2026 г. № 1261-</w:t>
      </w:r>
    </w:p>
    <w:p w14:paraId="6A688121" w14:textId="77777777" w:rsidR="006134ED" w:rsidRPr="00FA35E7" w:rsidRDefault="006134ED">
      <w:pPr>
        <w:jc w:val="right"/>
        <w:rPr>
          <w:b/>
          <w:bCs/>
        </w:rPr>
      </w:pPr>
    </w:p>
    <w:p w14:paraId="462EB3D7" w14:textId="77777777" w:rsidR="006134ED" w:rsidRPr="00FA35E7" w:rsidRDefault="006134ED">
      <w:pPr>
        <w:jc w:val="center"/>
        <w:rPr>
          <w:b/>
          <w:bCs/>
        </w:rPr>
      </w:pPr>
      <w:r w:rsidRPr="00FA35E7">
        <w:rPr>
          <w:b/>
          <w:bCs/>
        </w:rPr>
        <w:t>СПЕЦИФИКАЦИЯ</w:t>
      </w:r>
    </w:p>
    <w:p w14:paraId="08B62BAE" w14:textId="77777777" w:rsidR="006134ED" w:rsidRPr="00FA35E7" w:rsidRDefault="006134ED">
      <w:pPr>
        <w:jc w:val="center"/>
        <w:rPr>
          <w:b/>
          <w:bCs/>
        </w:rPr>
      </w:pPr>
    </w:p>
    <w:tbl>
      <w:tblPr>
        <w:tblW w:w="1021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021"/>
        <w:gridCol w:w="2126"/>
        <w:gridCol w:w="1559"/>
        <w:gridCol w:w="787"/>
        <w:gridCol w:w="800"/>
        <w:gridCol w:w="800"/>
        <w:gridCol w:w="1015"/>
        <w:gridCol w:w="72"/>
        <w:gridCol w:w="1390"/>
        <w:gridCol w:w="72"/>
      </w:tblGrid>
      <w:tr w:rsidR="00AA142C" w:rsidRPr="00EF1632" w14:paraId="5F53CE0C" w14:textId="77777777" w:rsidTr="00D17C03">
        <w:trPr>
          <w:gridAfter w:val="1"/>
          <w:wAfter w:w="72" w:type="dxa"/>
          <w:trHeight w:val="14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6D41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358D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1B04" w14:textId="20CBE156" w:rsidR="00AA142C" w:rsidRPr="00EF1632" w:rsidRDefault="00D17C03" w:rsidP="00AA14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5C84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ОКПД2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1BA7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BE7D" w14:textId="77777777" w:rsidR="00AA142C" w:rsidRPr="00EF1632" w:rsidRDefault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Страна происхождения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C608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0E3A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Цена за ед. в руб.</w:t>
            </w:r>
          </w:p>
          <w:p w14:paraId="3C69A16F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 xml:space="preserve">в том числе НДС </w:t>
            </w:r>
            <w:r w:rsidRPr="00EF1632">
              <w:rPr>
                <w:sz w:val="20"/>
                <w:szCs w:val="20"/>
                <w:u w:val="single"/>
              </w:rPr>
              <w:t xml:space="preserve">    </w:t>
            </w:r>
            <w:r w:rsidRPr="00EF1632">
              <w:rPr>
                <w:sz w:val="20"/>
                <w:szCs w:val="20"/>
              </w:rPr>
              <w:t>%/ НДС не облагается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FB69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 xml:space="preserve">Сумма в руб. </w:t>
            </w:r>
            <w:r w:rsidRPr="00EF1632">
              <w:rPr>
                <w:sz w:val="20"/>
                <w:szCs w:val="20"/>
              </w:rPr>
              <w:t>в том числе НДС</w:t>
            </w:r>
            <w:r w:rsidRPr="00EF1632">
              <w:rPr>
                <w:sz w:val="20"/>
                <w:szCs w:val="20"/>
                <w:u w:val="single"/>
              </w:rPr>
              <w:t xml:space="preserve">    </w:t>
            </w:r>
            <w:r w:rsidRPr="00EF1632">
              <w:rPr>
                <w:sz w:val="20"/>
                <w:szCs w:val="20"/>
              </w:rPr>
              <w:t>%/ НДС не облагается</w:t>
            </w:r>
          </w:p>
        </w:tc>
      </w:tr>
      <w:tr w:rsidR="00AA142C" w:rsidRPr="00EF1632" w14:paraId="1ADF5BF1" w14:textId="77777777" w:rsidTr="00D17C03">
        <w:trPr>
          <w:gridAfter w:val="1"/>
          <w:wAfter w:w="72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9992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4F82" w14:textId="2CDE43E4" w:rsidR="00AA142C" w:rsidRPr="00EF1632" w:rsidRDefault="007C11AA" w:rsidP="00EF1632">
            <w:pPr>
              <w:rPr>
                <w:sz w:val="20"/>
                <w:szCs w:val="20"/>
              </w:rPr>
            </w:pPr>
            <w:r w:rsidRPr="007C11AA">
              <w:rPr>
                <w:rFonts w:eastAsia="Calibri"/>
                <w:b/>
              </w:rPr>
              <w:t>Веб камера с микрофоном для компьютера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C2D8" w14:textId="4BA1EA9C" w:rsidR="007C11AA" w:rsidRPr="007C11AA" w:rsidRDefault="00D17C03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  <w:lang w:val="en-US"/>
              </w:rPr>
              <w:t> </w:t>
            </w:r>
            <w:r w:rsidR="007C11AA" w:rsidRPr="007C11AA">
              <w:rPr>
                <w:sz w:val="20"/>
                <w:szCs w:val="20"/>
              </w:rPr>
              <w:t>Разрешение: 1920</w:t>
            </w:r>
            <w:r w:rsidR="007C11AA" w:rsidRPr="007C11AA">
              <w:rPr>
                <w:sz w:val="20"/>
                <w:szCs w:val="20"/>
                <w:lang w:val="en-US"/>
              </w:rPr>
              <w:t>x</w:t>
            </w:r>
            <w:r w:rsidR="007C11AA" w:rsidRPr="007C11AA">
              <w:rPr>
                <w:sz w:val="20"/>
                <w:szCs w:val="20"/>
              </w:rPr>
              <w:t>1080</w:t>
            </w:r>
            <w:r w:rsidR="007C11AA" w:rsidRPr="007C11AA">
              <w:rPr>
                <w:sz w:val="20"/>
                <w:szCs w:val="20"/>
                <w:lang w:val="en-US"/>
              </w:rPr>
              <w:t>p</w:t>
            </w:r>
          </w:p>
          <w:p w14:paraId="3D7ED1DA" w14:textId="77777777" w:rsidR="007C11AA" w:rsidRPr="007C11AA" w:rsidRDefault="007C11AA" w:rsidP="007C11AA">
            <w:pPr>
              <w:rPr>
                <w:sz w:val="20"/>
                <w:szCs w:val="20"/>
              </w:rPr>
            </w:pPr>
          </w:p>
          <w:p w14:paraId="45457BED" w14:textId="77777777" w:rsidR="007C11AA" w:rsidRPr="007C11AA" w:rsidRDefault="007C11AA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</w:rPr>
              <w:t>Частота кадров: 30 кадров в секунду</w:t>
            </w:r>
          </w:p>
          <w:p w14:paraId="15B003E0" w14:textId="77777777" w:rsidR="007C11AA" w:rsidRPr="007C11AA" w:rsidRDefault="007C11AA" w:rsidP="007C11AA">
            <w:pPr>
              <w:rPr>
                <w:sz w:val="20"/>
                <w:szCs w:val="20"/>
              </w:rPr>
            </w:pPr>
          </w:p>
          <w:p w14:paraId="1C915483" w14:textId="77777777" w:rsidR="007C11AA" w:rsidRPr="007C11AA" w:rsidRDefault="007C11AA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</w:rPr>
              <w:t>Объектив: 4-линзовый</w:t>
            </w:r>
          </w:p>
          <w:p w14:paraId="0E63D88B" w14:textId="77777777" w:rsidR="007C11AA" w:rsidRPr="007C11AA" w:rsidRDefault="007C11AA" w:rsidP="007C11AA">
            <w:pPr>
              <w:rPr>
                <w:sz w:val="20"/>
                <w:szCs w:val="20"/>
              </w:rPr>
            </w:pPr>
          </w:p>
          <w:p w14:paraId="277713C1" w14:textId="77777777" w:rsidR="007C11AA" w:rsidRPr="007C11AA" w:rsidRDefault="007C11AA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</w:rPr>
              <w:t>Микрофон: встроенный с шумоподавлением</w:t>
            </w:r>
          </w:p>
          <w:p w14:paraId="1E3DA2FD" w14:textId="77777777" w:rsidR="007C11AA" w:rsidRPr="007C11AA" w:rsidRDefault="007C11AA" w:rsidP="007C11AA">
            <w:pPr>
              <w:rPr>
                <w:sz w:val="20"/>
                <w:szCs w:val="20"/>
              </w:rPr>
            </w:pPr>
          </w:p>
          <w:p w14:paraId="3DA28F83" w14:textId="77777777" w:rsidR="007C11AA" w:rsidRPr="007C11AA" w:rsidRDefault="007C11AA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</w:rPr>
              <w:t xml:space="preserve">Интерфейс: </w:t>
            </w:r>
            <w:r w:rsidRPr="007C11AA">
              <w:rPr>
                <w:sz w:val="20"/>
                <w:szCs w:val="20"/>
                <w:lang w:val="en-US"/>
              </w:rPr>
              <w:t>USB</w:t>
            </w:r>
            <w:r w:rsidRPr="007C11AA">
              <w:rPr>
                <w:sz w:val="20"/>
                <w:szCs w:val="20"/>
              </w:rPr>
              <w:t xml:space="preserve"> 2.0</w:t>
            </w:r>
          </w:p>
          <w:p w14:paraId="206878FF" w14:textId="77777777" w:rsidR="007C11AA" w:rsidRPr="007C11AA" w:rsidRDefault="007C11AA" w:rsidP="007C11AA">
            <w:pPr>
              <w:rPr>
                <w:sz w:val="20"/>
                <w:szCs w:val="20"/>
              </w:rPr>
            </w:pPr>
          </w:p>
          <w:p w14:paraId="62F69165" w14:textId="77777777" w:rsidR="007C11AA" w:rsidRPr="007C11AA" w:rsidRDefault="007C11AA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</w:rPr>
              <w:t xml:space="preserve">Совместимость: </w:t>
            </w:r>
            <w:r w:rsidRPr="007C11AA">
              <w:rPr>
                <w:sz w:val="20"/>
                <w:szCs w:val="20"/>
                <w:lang w:val="en-US"/>
              </w:rPr>
              <w:t>Windows</w:t>
            </w:r>
            <w:r w:rsidRPr="007C11AA">
              <w:rPr>
                <w:sz w:val="20"/>
                <w:szCs w:val="20"/>
              </w:rPr>
              <w:t xml:space="preserve"> 7/8/10, </w:t>
            </w:r>
            <w:r w:rsidRPr="007C11AA">
              <w:rPr>
                <w:sz w:val="20"/>
                <w:szCs w:val="20"/>
                <w:lang w:val="en-US"/>
              </w:rPr>
              <w:t>Mac</w:t>
            </w:r>
            <w:r w:rsidRPr="007C11AA">
              <w:rPr>
                <w:sz w:val="20"/>
                <w:szCs w:val="20"/>
              </w:rPr>
              <w:t xml:space="preserve"> </w:t>
            </w:r>
            <w:r w:rsidRPr="007C11AA">
              <w:rPr>
                <w:sz w:val="20"/>
                <w:szCs w:val="20"/>
                <w:lang w:val="en-US"/>
              </w:rPr>
              <w:t>OS</w:t>
            </w:r>
            <w:r w:rsidRPr="007C11AA">
              <w:rPr>
                <w:sz w:val="20"/>
                <w:szCs w:val="20"/>
              </w:rPr>
              <w:t xml:space="preserve">, </w:t>
            </w:r>
            <w:r w:rsidRPr="007C11AA">
              <w:rPr>
                <w:sz w:val="20"/>
                <w:szCs w:val="20"/>
                <w:lang w:val="en-US"/>
              </w:rPr>
              <w:t>Chrome</w:t>
            </w:r>
            <w:r w:rsidRPr="007C11AA">
              <w:rPr>
                <w:sz w:val="20"/>
                <w:szCs w:val="20"/>
              </w:rPr>
              <w:t xml:space="preserve"> </w:t>
            </w:r>
            <w:r w:rsidRPr="007C11AA">
              <w:rPr>
                <w:sz w:val="20"/>
                <w:szCs w:val="20"/>
                <w:lang w:val="en-US"/>
              </w:rPr>
              <w:t>OS</w:t>
            </w:r>
            <w:r w:rsidRPr="007C11AA">
              <w:rPr>
                <w:sz w:val="20"/>
                <w:szCs w:val="20"/>
              </w:rPr>
              <w:t xml:space="preserve">, </w:t>
            </w:r>
            <w:r w:rsidRPr="007C11AA">
              <w:rPr>
                <w:sz w:val="20"/>
                <w:szCs w:val="20"/>
                <w:lang w:val="en-US"/>
              </w:rPr>
              <w:t>Android</w:t>
            </w:r>
            <w:r w:rsidRPr="007C11AA">
              <w:rPr>
                <w:sz w:val="20"/>
                <w:szCs w:val="20"/>
              </w:rPr>
              <w:t xml:space="preserve"> 5 и выше</w:t>
            </w:r>
          </w:p>
          <w:p w14:paraId="2834C9D4" w14:textId="77777777" w:rsidR="007C11AA" w:rsidRPr="007C11AA" w:rsidRDefault="007C11AA" w:rsidP="007C11AA">
            <w:pPr>
              <w:rPr>
                <w:sz w:val="20"/>
                <w:szCs w:val="20"/>
              </w:rPr>
            </w:pPr>
          </w:p>
          <w:p w14:paraId="41B8DBE5" w14:textId="32983060" w:rsidR="007C11AA" w:rsidRPr="007C11AA" w:rsidRDefault="007C11AA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</w:rPr>
              <w:t>Особенности: универсальное крепление,  резьбовое отверстие для штатива</w:t>
            </w:r>
          </w:p>
          <w:p w14:paraId="5F7ADD0E" w14:textId="65DF5EF6" w:rsidR="00D17C03" w:rsidRPr="00D17C03" w:rsidRDefault="00D17C03" w:rsidP="00EF16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5016" w14:textId="56DC6C25" w:rsidR="00AA142C" w:rsidRPr="00EF1632" w:rsidRDefault="00D1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26.20.40.140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01FB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D78B" w14:textId="5977C2E2" w:rsidR="00AA142C" w:rsidRPr="00EF1632" w:rsidRDefault="007C1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D5C6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E473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C940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142C" w:rsidRPr="00EF1632" w14:paraId="53485C84" w14:textId="77777777" w:rsidTr="00D17C03">
        <w:trPr>
          <w:trHeight w:val="443"/>
        </w:trPr>
        <w:tc>
          <w:tcPr>
            <w:tcW w:w="87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FB1A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Итого:</w:t>
            </w: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BFE52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A120DCB" w14:textId="77777777" w:rsidR="006134ED" w:rsidRPr="00FA35E7" w:rsidRDefault="006134ED">
      <w:pPr>
        <w:ind w:firstLine="708"/>
        <w:jc w:val="center"/>
        <w:rPr>
          <w:b/>
          <w:bCs/>
          <w:color w:val="000000"/>
        </w:rPr>
      </w:pPr>
      <w:bookmarkStart w:id="4" w:name="sub_1015"/>
    </w:p>
    <w:p w14:paraId="41A7F66B" w14:textId="77777777" w:rsidR="006134ED" w:rsidRPr="00FA35E7" w:rsidRDefault="006134ED" w:rsidP="00AA142C">
      <w:pPr>
        <w:ind w:left="-142" w:right="-1" w:firstLine="709"/>
        <w:jc w:val="both"/>
      </w:pPr>
      <w:r w:rsidRPr="00FA35E7">
        <w:rPr>
          <w:color w:val="000000"/>
        </w:rPr>
        <w:t>Поставщик гарантирует, что поставляемый Товар новый,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bookmarkEnd w:id="4"/>
    <w:p w14:paraId="63A54042" w14:textId="77777777" w:rsidR="006134ED" w:rsidRPr="00FA35E7" w:rsidRDefault="006134ED">
      <w:pPr>
        <w:autoSpaceDE w:val="0"/>
        <w:jc w:val="center"/>
      </w:pPr>
    </w:p>
    <w:p w14:paraId="559F1890" w14:textId="77777777" w:rsidR="006134ED" w:rsidRPr="00FA35E7" w:rsidRDefault="006134ED">
      <w:pPr>
        <w:autoSpaceDE w:val="0"/>
        <w:jc w:val="center"/>
      </w:pPr>
    </w:p>
    <w:p w14:paraId="537E3E6D" w14:textId="77777777" w:rsidR="006134ED" w:rsidRPr="00FA35E7" w:rsidRDefault="006134ED">
      <w:pPr>
        <w:autoSpaceDE w:val="0"/>
        <w:jc w:val="center"/>
      </w:pPr>
    </w:p>
    <w:p w14:paraId="2D2DCDF1" w14:textId="77777777" w:rsidR="006134ED" w:rsidRPr="00FA35E7" w:rsidRDefault="006134ED">
      <w:pPr>
        <w:autoSpaceDE w:val="0"/>
        <w:jc w:val="center"/>
      </w:pPr>
    </w:p>
    <w:p w14:paraId="51425112" w14:textId="77777777" w:rsidR="006134ED" w:rsidRPr="00FA35E7" w:rsidRDefault="006134ED">
      <w:pPr>
        <w:autoSpaceDE w:val="0"/>
        <w:jc w:val="center"/>
      </w:pPr>
      <w:r w:rsidRPr="00FA35E7">
        <w:rPr>
          <w:u w:val="single"/>
        </w:rPr>
        <w:t xml:space="preserve">                           </w:t>
      </w:r>
      <w:r w:rsidRPr="00FA35E7">
        <w:t>/</w:t>
      </w:r>
      <w:r w:rsidRPr="00FA35E7">
        <w:rPr>
          <w:u w:val="single"/>
        </w:rPr>
        <w:t xml:space="preserve">           </w:t>
      </w:r>
      <w:r w:rsidRPr="00FA35E7">
        <w:t xml:space="preserve"> /                          </w:t>
      </w:r>
      <w:r w:rsidRPr="00FA35E7">
        <w:rPr>
          <w:u w:val="single"/>
        </w:rPr>
        <w:t xml:space="preserve">                        </w:t>
      </w:r>
      <w:r w:rsidRPr="00FA35E7">
        <w:t>/</w:t>
      </w:r>
      <w:r w:rsidRPr="00FA35E7">
        <w:rPr>
          <w:u w:val="single"/>
        </w:rPr>
        <w:t xml:space="preserve">              </w:t>
      </w:r>
      <w:r w:rsidRPr="00FA35E7">
        <w:t>/</w:t>
      </w:r>
    </w:p>
    <w:p w14:paraId="782CF40E" w14:textId="77777777" w:rsidR="006134ED" w:rsidRPr="00FA35E7" w:rsidRDefault="006134ED">
      <w:pPr>
        <w:autoSpaceDE w:val="0"/>
        <w:spacing w:line="276" w:lineRule="auto"/>
        <w:jc w:val="center"/>
      </w:pPr>
      <w:r w:rsidRPr="00FA35E7">
        <w:t>М.П.                                                                                           М.П.</w:t>
      </w:r>
    </w:p>
    <w:p w14:paraId="6F9BB917" w14:textId="77777777" w:rsidR="006134ED" w:rsidRPr="00FA35E7" w:rsidRDefault="006134ED">
      <w:pPr>
        <w:autoSpaceDE w:val="0"/>
        <w:spacing w:line="276" w:lineRule="auto"/>
        <w:jc w:val="center"/>
      </w:pPr>
    </w:p>
    <w:p w14:paraId="441898DF" w14:textId="77777777" w:rsidR="006134ED" w:rsidRPr="00FA35E7" w:rsidRDefault="006134ED">
      <w:pPr>
        <w:autoSpaceDE w:val="0"/>
        <w:spacing w:line="276" w:lineRule="auto"/>
        <w:jc w:val="center"/>
      </w:pPr>
    </w:p>
    <w:p w14:paraId="7EAD840A" w14:textId="77777777" w:rsidR="00FA35E7" w:rsidRPr="00FA35E7" w:rsidRDefault="00FA35E7">
      <w:pPr>
        <w:autoSpaceDE w:val="0"/>
        <w:spacing w:line="276" w:lineRule="auto"/>
        <w:jc w:val="center"/>
      </w:pPr>
    </w:p>
    <w:p w14:paraId="61AF7C73" w14:textId="77777777" w:rsidR="00FA35E7" w:rsidRPr="00FA35E7" w:rsidRDefault="00FA35E7">
      <w:pPr>
        <w:autoSpaceDE w:val="0"/>
        <w:spacing w:line="276" w:lineRule="auto"/>
        <w:jc w:val="center"/>
      </w:pPr>
    </w:p>
    <w:p w14:paraId="24463BB2" w14:textId="77777777" w:rsidR="00FA35E7" w:rsidRPr="00FA35E7" w:rsidRDefault="00FA35E7">
      <w:pPr>
        <w:autoSpaceDE w:val="0"/>
        <w:spacing w:line="276" w:lineRule="auto"/>
        <w:jc w:val="center"/>
      </w:pPr>
    </w:p>
    <w:p w14:paraId="356CCF11" w14:textId="77777777" w:rsidR="00FA35E7" w:rsidRPr="00FA35E7" w:rsidRDefault="00FA35E7">
      <w:pPr>
        <w:autoSpaceDE w:val="0"/>
        <w:spacing w:line="276" w:lineRule="auto"/>
        <w:jc w:val="center"/>
      </w:pPr>
    </w:p>
    <w:p w14:paraId="2A5089E2" w14:textId="77777777" w:rsidR="00FA35E7" w:rsidRPr="00FA35E7" w:rsidRDefault="00FA35E7">
      <w:pPr>
        <w:autoSpaceDE w:val="0"/>
        <w:spacing w:line="276" w:lineRule="auto"/>
        <w:jc w:val="center"/>
      </w:pPr>
    </w:p>
    <w:p w14:paraId="6EC65A3F" w14:textId="77777777" w:rsidR="00FA35E7" w:rsidRPr="00FA35E7" w:rsidRDefault="00FA35E7">
      <w:pPr>
        <w:autoSpaceDE w:val="0"/>
        <w:spacing w:line="276" w:lineRule="auto"/>
        <w:jc w:val="center"/>
      </w:pPr>
    </w:p>
    <w:p w14:paraId="4A81171A" w14:textId="77777777" w:rsidR="00FA35E7" w:rsidRPr="00FA35E7" w:rsidRDefault="00FA35E7">
      <w:pPr>
        <w:autoSpaceDE w:val="0"/>
        <w:spacing w:line="276" w:lineRule="auto"/>
        <w:jc w:val="center"/>
      </w:pPr>
    </w:p>
    <w:p w14:paraId="55600FCB" w14:textId="77777777" w:rsidR="006134ED" w:rsidRPr="00FA35E7" w:rsidRDefault="006134ED">
      <w:pPr>
        <w:autoSpaceDE w:val="0"/>
        <w:spacing w:line="276" w:lineRule="auto"/>
        <w:jc w:val="center"/>
      </w:pPr>
      <w:bookmarkStart w:id="5" w:name="_PictureBullets"/>
      <w:bookmarkEnd w:id="5"/>
    </w:p>
    <w:sectPr w:rsidR="006134ED" w:rsidRPr="00FA35E7" w:rsidSect="00FA35E7">
      <w:footerReference w:type="even" r:id="rId14"/>
      <w:footerReference w:type="default" r:id="rId15"/>
      <w:footerReference w:type="first" r:id="rId16"/>
      <w:pgSz w:w="11906" w:h="16838"/>
      <w:pgMar w:top="993" w:right="765" w:bottom="181" w:left="107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319E" w14:textId="77777777" w:rsidR="003C7F6D" w:rsidRDefault="003C7F6D">
      <w:r>
        <w:separator/>
      </w:r>
    </w:p>
  </w:endnote>
  <w:endnote w:type="continuationSeparator" w:id="0">
    <w:p w14:paraId="336BDF73" w14:textId="77777777" w:rsidR="003C7F6D" w:rsidRDefault="003C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libri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AFC3" w14:textId="1AA8800E" w:rsidR="006134ED" w:rsidRDefault="00816FEC">
    <w:pPr>
      <w:pStyle w:val="afc"/>
      <w:ind w:right="360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691188CE" wp14:editId="08FADACC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42545" cy="103505"/>
              <wp:effectExtent l="8890" t="635" r="571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A2B3D" w14:textId="77777777" w:rsidR="006134ED" w:rsidRDefault="006134ED">
                          <w:pPr>
                            <w:pStyle w:val="afc"/>
                          </w:pP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188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6.95pt;margin-top:.05pt;width:3.35pt;height:8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" o:allowincell="f" stroked="f">
              <v:fill opacity="0"/>
              <v:textbox inset=".4pt,.4pt,.4pt,.4pt">
                <w:txbxContent>
                  <w:p w14:paraId="60BA2B3D" w14:textId="77777777" w:rsidR="006134ED" w:rsidRDefault="006134ED">
                    <w:pPr>
                      <w:pStyle w:val="afc"/>
                    </w:pPr>
                    <w:r>
                      <w:rPr>
                        <w:rStyle w:val="a7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a7"/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rStyle w:val="a7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Style w:val="a7"/>
                        <w:sz w:val="15"/>
                        <w:szCs w:val="15"/>
                      </w:rPr>
                      <w:t>7</w:t>
                    </w:r>
                    <w:r>
                      <w:rPr>
                        <w:rStyle w:val="a7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027D" w14:textId="77777777" w:rsidR="006134ED" w:rsidRDefault="006134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6669" w14:textId="77777777" w:rsidR="006134ED" w:rsidRDefault="006134E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12CD" w14:textId="77777777" w:rsidR="006134ED" w:rsidRDefault="006134ED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698D" w14:textId="77777777" w:rsidR="006134ED" w:rsidRDefault="006134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CF2A" w14:textId="77777777" w:rsidR="003C7F6D" w:rsidRDefault="003C7F6D">
      <w:r>
        <w:separator/>
      </w:r>
    </w:p>
  </w:footnote>
  <w:footnote w:type="continuationSeparator" w:id="0">
    <w:p w14:paraId="1280669D" w14:textId="77777777" w:rsidR="003C7F6D" w:rsidRDefault="003C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48699B"/>
    <w:multiLevelType w:val="hybridMultilevel"/>
    <w:tmpl w:val="FAA06B42"/>
    <w:lvl w:ilvl="0" w:tplc="EDF67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7"/>
    <w:rsid w:val="003C7F6D"/>
    <w:rsid w:val="003F12CD"/>
    <w:rsid w:val="004A73FB"/>
    <w:rsid w:val="006134ED"/>
    <w:rsid w:val="007C11AA"/>
    <w:rsid w:val="00816FEC"/>
    <w:rsid w:val="008A1AE3"/>
    <w:rsid w:val="008A202D"/>
    <w:rsid w:val="00960467"/>
    <w:rsid w:val="00AA142C"/>
    <w:rsid w:val="00C47BEE"/>
    <w:rsid w:val="00C935E9"/>
    <w:rsid w:val="00D17C03"/>
    <w:rsid w:val="00E05985"/>
    <w:rsid w:val="00EF1632"/>
    <w:rsid w:val="00F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2535F7"/>
  <w15:chartTrackingRefBased/>
  <w15:docId w15:val="{532CF8CD-5FCA-4A98-B39B-2C059122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  <w:sz w:val="24"/>
      <w:szCs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hint="default"/>
      <w:sz w:val="24"/>
      <w:szCs w:val="24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eastAsia="Times New Roman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rFonts w:ascii="Arial" w:hAnsi="Arial" w:cs="Arial" w:hint="default"/>
      <w:b w:val="0"/>
      <w:bCs w:val="0"/>
      <w:i w:val="0"/>
      <w:iCs w:val="0"/>
      <w:color w:val="0000FF"/>
      <w:sz w:val="20"/>
      <w:szCs w:val="20"/>
      <w:u w:val="single"/>
    </w:rPr>
  </w:style>
  <w:style w:type="character" w:customStyle="1" w:styleId="a4">
    <w:name w:val="Основной текст с отступом Знак"/>
    <w:rPr>
      <w:b/>
      <w:bCs/>
      <w:sz w:val="24"/>
      <w:szCs w:val="24"/>
      <w:lang w:val="ru-RU" w:bidi="ar-SA"/>
    </w:rPr>
  </w:style>
  <w:style w:type="character" w:customStyle="1" w:styleId="30">
    <w:name w:val="Основной текст 3 Знак"/>
    <w:rPr>
      <w:sz w:val="16"/>
      <w:szCs w:val="16"/>
      <w:lang w:val="ru-RU" w:bidi="ar-SA"/>
    </w:rPr>
  </w:style>
  <w:style w:type="character" w:styleId="a5">
    <w:name w:val="FollowedHyperlink"/>
    <w:rPr>
      <w:color w:val="8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a7">
    <w:name w:val="номер страницы"/>
    <w:basedOn w:val="10"/>
  </w:style>
  <w:style w:type="character" w:customStyle="1" w:styleId="FontStyle26">
    <w:name w:val="Font Style26"/>
    <w:rPr>
      <w:rFonts w:ascii="Times New Roman" w:hAnsi="Times New Roman" w:cs="Times New Roman"/>
      <w:spacing w:val="10"/>
      <w:sz w:val="18"/>
      <w:szCs w:val="18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ConsNonformat">
    <w:name w:val="ConsNonformat Знак"/>
    <w:rPr>
      <w:rFonts w:ascii="Courier New" w:eastAsia="Arial" w:hAnsi="Courier New" w:cs="Courier New"/>
      <w:lang w:val="ru-RU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8">
    <w:name w:val="Верхний колонтитул Знак"/>
    <w:rPr>
      <w:sz w:val="24"/>
      <w:szCs w:val="24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nmckcurrencynameelement">
    <w:name w:val="nmckcurrencynameelement"/>
  </w:style>
  <w:style w:type="character" w:customStyle="1" w:styleId="nmb11">
    <w:name w:val="nmb11"/>
  </w:style>
  <w:style w:type="character" w:customStyle="1" w:styleId="btn2">
    <w:name w:val="btn2"/>
    <w:rPr>
      <w:bdr w:val="single" w:sz="6" w:space="0" w:color="E4E8EB"/>
    </w:rPr>
  </w:style>
  <w:style w:type="character" w:customStyle="1" w:styleId="20">
    <w:name w:val="Заголовок 2 Знак"/>
    <w:rPr>
      <w:b/>
      <w:sz w:val="30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20">
    <w:name w:val="Font Style20"/>
    <w:rPr>
      <w:rFonts w:ascii="Times New Roman" w:hAnsi="Times New Roman" w:cs="Times New Roman"/>
      <w:sz w:val="18"/>
    </w:rPr>
  </w:style>
  <w:style w:type="character" w:customStyle="1" w:styleId="aa">
    <w:name w:val="Текст сноски Знак"/>
    <w:rPr>
      <w:rFonts w:ascii="Calibri" w:hAnsi="Calibri" w:cs="Calibri"/>
    </w:rPr>
  </w:style>
  <w:style w:type="character" w:customStyle="1" w:styleId="ab">
    <w:name w:val="Символ сноски"/>
    <w:rPr>
      <w:rFonts w:cs="Times New Roman"/>
      <w:vertAlign w:val="superscript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ac">
    <w:name w:val="Основной текст Знак"/>
    <w:rPr>
      <w:sz w:val="24"/>
      <w:szCs w:val="24"/>
    </w:rPr>
  </w:style>
  <w:style w:type="character" w:customStyle="1" w:styleId="ad">
    <w:name w:val="Название Знак"/>
    <w:rPr>
      <w:rFonts w:ascii="Arial" w:hAnsi="Arial" w:cs="Arial"/>
      <w:b/>
      <w:kern w:val="2"/>
      <w:sz w:val="32"/>
    </w:rPr>
  </w:style>
  <w:style w:type="character" w:customStyle="1" w:styleId="22">
    <w:name w:val="Основной текст 2 Знак"/>
    <w:rPr>
      <w:sz w:val="24"/>
      <w:szCs w:val="24"/>
    </w:rPr>
  </w:style>
  <w:style w:type="character" w:customStyle="1" w:styleId="ae">
    <w:name w:val="Основной текст_"/>
    <w:rPr>
      <w:shd w:val="clear" w:color="auto" w:fill="FFFFFF"/>
    </w:rPr>
  </w:style>
  <w:style w:type="character" w:customStyle="1" w:styleId="af">
    <w:name w:val="Нижний колонтитул Знак"/>
    <w:rPr>
      <w:rFonts w:ascii="Times New Roman" w:hAnsi="Times New Roman" w:cs="Times New Roman"/>
    </w:rPr>
  </w:style>
  <w:style w:type="character" w:customStyle="1" w:styleId="af0">
    <w:name w:val="Абзац списка Знак"/>
    <w:rPr>
      <w:sz w:val="24"/>
      <w:szCs w:val="24"/>
    </w:rPr>
  </w:style>
  <w:style w:type="character" w:customStyle="1" w:styleId="af1">
    <w:name w:val="Без интервала Знак"/>
    <w:rPr>
      <w:rFonts w:ascii="Calibri" w:eastAsia="Calibri" w:hAnsi="Calibri" w:cs="Calibri"/>
      <w:sz w:val="22"/>
      <w:szCs w:val="22"/>
      <w:lang w:bidi="ar-SA"/>
    </w:rPr>
  </w:style>
  <w:style w:type="character" w:customStyle="1" w:styleId="txt">
    <w:name w:val="txt"/>
  </w:style>
  <w:style w:type="character" w:customStyle="1" w:styleId="blk">
    <w:name w:val="blk"/>
  </w:style>
  <w:style w:type="character" w:customStyle="1" w:styleId="12">
    <w:name w:val="Обычный (веб) Знак1"/>
    <w:rPr>
      <w:sz w:val="24"/>
      <w:szCs w:val="24"/>
    </w:rPr>
  </w:style>
  <w:style w:type="character" w:customStyle="1" w:styleId="210">
    <w:name w:val="Основной текст 2 Знак1"/>
    <w:rPr>
      <w:sz w:val="24"/>
      <w:szCs w:val="24"/>
      <w:lang w:val="x-none"/>
    </w:rPr>
  </w:style>
  <w:style w:type="character" w:customStyle="1" w:styleId="af2">
    <w:name w:val="Подзаголовок Знак"/>
    <w:rPr>
      <w:rFonts w:ascii="Arial" w:hAnsi="Arial" w:cs="Arial"/>
      <w:sz w:val="24"/>
      <w:szCs w:val="24"/>
      <w:lang w:val="x-none"/>
    </w:rPr>
  </w:style>
  <w:style w:type="character" w:customStyle="1" w:styleId="2Arial75pt">
    <w:name w:val="Основной текст (2) + Arial;7;5 p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sectioninfo2">
    <w:name w:val="section__info2"/>
    <w:rPr>
      <w:vanish w:val="0"/>
      <w:sz w:val="24"/>
      <w:szCs w:val="24"/>
    </w:rPr>
  </w:style>
  <w:style w:type="character" w:customStyle="1" w:styleId="23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5Exact">
    <w:name w:val="Основной текст (5) Exact"/>
    <w:rPr>
      <w:b/>
      <w:bCs/>
      <w:sz w:val="17"/>
      <w:szCs w:val="17"/>
      <w:shd w:val="clear" w:color="auto" w:fill="FFFFFF"/>
    </w:rPr>
  </w:style>
  <w:style w:type="character" w:customStyle="1" w:styleId="6Exact">
    <w:name w:val="Основной текст (6) Exact"/>
    <w:rPr>
      <w:sz w:val="17"/>
      <w:szCs w:val="17"/>
      <w:shd w:val="clear" w:color="auto" w:fill="FFFFFF"/>
    </w:rPr>
  </w:style>
  <w:style w:type="character" w:customStyle="1" w:styleId="285ptExact">
    <w:name w:val="Основной текст (2) + 8;5 pt Exact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4">
    <w:name w:val="Основной текст (2)_"/>
    <w:rPr>
      <w:sz w:val="19"/>
      <w:szCs w:val="19"/>
      <w:shd w:val="clear" w:color="auto" w:fill="FFFFFF"/>
    </w:rPr>
  </w:style>
  <w:style w:type="character" w:customStyle="1" w:styleId="af3">
    <w:name w:val="Другое_"/>
    <w:rPr>
      <w:shd w:val="clear" w:color="auto" w:fill="FFFFFF"/>
    </w:rPr>
  </w:style>
  <w:style w:type="character" w:customStyle="1" w:styleId="char-name">
    <w:name w:val="char-name"/>
  </w:style>
  <w:style w:type="character" w:customStyle="1" w:styleId="chars-valuevalue">
    <w:name w:val="chars-value__value"/>
  </w:style>
  <w:style w:type="character" w:customStyle="1" w:styleId="chars-valuevalue-text-desc">
    <w:name w:val="chars-value__value-text-desc"/>
  </w:style>
  <w:style w:type="character" w:customStyle="1" w:styleId="chars-valuevalue-min-val">
    <w:name w:val="chars-value__value-min-val"/>
  </w:style>
  <w:style w:type="character" w:customStyle="1" w:styleId="chars-valuevalue-max-val">
    <w:name w:val="chars-value__value-max-val"/>
  </w:style>
  <w:style w:type="paragraph" w:customStyle="1" w:styleId="13">
    <w:name w:val="Заголовок1"/>
    <w:basedOn w:val="a"/>
    <w:next w:val="af4"/>
    <w:pPr>
      <w:spacing w:before="240" w:after="60"/>
      <w:jc w:val="center"/>
      <w:outlineLvl w:val="0"/>
    </w:pPr>
    <w:rPr>
      <w:rFonts w:ascii="Arial" w:hAnsi="Arial" w:cs="Arial"/>
      <w:b/>
      <w:kern w:val="2"/>
      <w:sz w:val="32"/>
      <w:szCs w:val="20"/>
      <w:lang w:val="x-none"/>
    </w:rPr>
  </w:style>
  <w:style w:type="paragraph" w:styleId="af4">
    <w:name w:val="Body Text"/>
    <w:basedOn w:val="a"/>
    <w:pPr>
      <w:spacing w:after="120"/>
    </w:pPr>
    <w:rPr>
      <w:lang w:val="x-none"/>
    </w:r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7">
    <w:name w:val="Body Text Indent"/>
    <w:basedOn w:val="a"/>
    <w:pPr>
      <w:overflowPunct w:val="0"/>
      <w:autoSpaceDE w:val="0"/>
      <w:ind w:firstLine="708"/>
      <w:jc w:val="both"/>
    </w:pPr>
    <w:rPr>
      <w:b/>
      <w:bCs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8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9">
    <w:name w:val="Комментарий"/>
    <w:basedOn w:val="a"/>
    <w:next w:val="a"/>
    <w:pPr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220">
    <w:name w:val="Основной текст 22"/>
    <w:basedOn w:val="a"/>
    <w:pPr>
      <w:ind w:firstLine="851"/>
      <w:jc w:val="both"/>
    </w:pPr>
    <w:rPr>
      <w:szCs w:val="20"/>
    </w:rPr>
  </w:style>
  <w:style w:type="paragraph" w:customStyle="1" w:styleId="212">
    <w:name w:val="Основной текст с отступом 21"/>
    <w:basedOn w:val="a"/>
    <w:pPr>
      <w:ind w:firstLine="709"/>
      <w:jc w:val="both"/>
    </w:pPr>
    <w:rPr>
      <w:szCs w:val="20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с отступом 22"/>
    <w:basedOn w:val="a"/>
    <w:pPr>
      <w:spacing w:after="120" w:line="480" w:lineRule="auto"/>
      <w:ind w:left="283"/>
    </w:pPr>
    <w:rPr>
      <w:lang w:val="x-none"/>
    </w:rPr>
  </w:style>
  <w:style w:type="paragraph" w:styleId="af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30">
    <w:name w:val="Знак Знак23 Знак Знак Знак Знак Знак Знак 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5">
    <w:name w:val="1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32">
    <w:name w:val="Стиль3"/>
    <w:basedOn w:val="221"/>
    <w:pPr>
      <w:widowControl w:val="0"/>
      <w:tabs>
        <w:tab w:val="left" w:pos="407"/>
      </w:tabs>
      <w:spacing w:after="0" w:line="240" w:lineRule="auto"/>
      <w:ind w:left="180"/>
      <w:jc w:val="both"/>
    </w:pPr>
    <w:rPr>
      <w:szCs w:val="20"/>
    </w:rPr>
  </w:style>
  <w:style w:type="paragraph" w:customStyle="1" w:styleId="af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paragraph" w:customStyle="1" w:styleId="afd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styleId="afe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f">
    <w:name w:val="Пункт"/>
    <w:basedOn w:val="a"/>
    <w:pPr>
      <w:tabs>
        <w:tab w:val="left" w:pos="1980"/>
      </w:tabs>
      <w:ind w:left="1404" w:hanging="504"/>
      <w:jc w:val="both"/>
    </w:pPr>
  </w:style>
  <w:style w:type="paragraph" w:customStyle="1" w:styleId="Style1">
    <w:name w:val="Style1"/>
    <w:basedOn w:val="a"/>
    <w:pPr>
      <w:widowControl w:val="0"/>
      <w:autoSpaceDE w:val="0"/>
      <w:spacing w:line="254" w:lineRule="exact"/>
      <w:jc w:val="center"/>
    </w:pPr>
  </w:style>
  <w:style w:type="paragraph" w:styleId="aff0">
    <w:name w:val="List Paragraph"/>
    <w:basedOn w:val="a"/>
    <w:qFormat/>
    <w:pPr>
      <w:ind w:left="708"/>
    </w:pPr>
    <w:rPr>
      <w:lang w:val="x-none"/>
    </w:rPr>
  </w:style>
  <w:style w:type="paragraph" w:customStyle="1" w:styleId="ConsNonformat0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aff1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2">
    <w:name w:val="Обычный (веб)"/>
    <w:basedOn w:val="a"/>
    <w:pPr>
      <w:spacing w:before="280" w:after="280"/>
    </w:pPr>
    <w:rPr>
      <w:lang w:val="x-none"/>
    </w:rPr>
  </w:style>
  <w:style w:type="paragraph" w:customStyle="1" w:styleId="ConsDTNormal">
    <w:name w:val="ConsDTNormal"/>
    <w:pPr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нак Знак Знак Знак"/>
    <w:basedOn w:val="a"/>
    <w:next w:val="a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5">
    <w:name w:val="footnote text"/>
    <w:basedOn w:val="a"/>
    <w:rPr>
      <w:rFonts w:ascii="Calibri" w:hAnsi="Calibri" w:cs="Calibri"/>
      <w:sz w:val="20"/>
      <w:szCs w:val="20"/>
      <w:lang w:val="x-none"/>
    </w:rPr>
  </w:style>
  <w:style w:type="paragraph" w:customStyle="1" w:styleId="17">
    <w:name w:val="Название объекта1"/>
    <w:basedOn w:val="a"/>
    <w:next w:val="a"/>
    <w:pPr>
      <w:jc w:val="center"/>
    </w:pPr>
    <w:rPr>
      <w:rFonts w:eastAsia="Calibri"/>
      <w:b/>
    </w:rPr>
  </w:style>
  <w:style w:type="paragraph" w:customStyle="1" w:styleId="BodyTextIndent21">
    <w:name w:val="Body Text Indent 21"/>
    <w:basedOn w:val="a"/>
    <w:pPr>
      <w:overflowPunct w:val="0"/>
      <w:autoSpaceDE w:val="0"/>
      <w:ind w:left="720"/>
      <w:textAlignment w:val="baseline"/>
    </w:pPr>
    <w:rPr>
      <w:rFonts w:eastAsia="Calibri"/>
      <w:sz w:val="28"/>
      <w:szCs w:val="20"/>
    </w:rPr>
  </w:style>
  <w:style w:type="paragraph" w:customStyle="1" w:styleId="50">
    <w:name w:val="Знак5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6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18">
    <w:name w:val="toc 1"/>
    <w:basedOn w:val="a"/>
    <w:next w:val="a"/>
    <w:pPr>
      <w:tabs>
        <w:tab w:val="left" w:pos="482"/>
        <w:tab w:val="right" w:leader="dot" w:pos="9962"/>
      </w:tabs>
      <w:jc w:val="center"/>
    </w:pPr>
    <w:rPr>
      <w:b/>
      <w:bCs/>
      <w:sz w:val="28"/>
      <w:szCs w:val="28"/>
    </w:rPr>
  </w:style>
  <w:style w:type="paragraph" w:customStyle="1" w:styleId="213">
    <w:name w:val="Основной текст с отступом 21"/>
    <w:basedOn w:val="a"/>
    <w:pPr>
      <w:overflowPunct w:val="0"/>
      <w:autoSpaceDE w:val="0"/>
      <w:ind w:left="720"/>
      <w:textAlignment w:val="baseline"/>
    </w:pPr>
    <w:rPr>
      <w:sz w:val="28"/>
      <w:szCs w:val="20"/>
    </w:rPr>
  </w:style>
  <w:style w:type="paragraph" w:customStyle="1" w:styleId="19">
    <w:name w:val="Знак Знак Знак Знак Знак Знак Знак1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a">
    <w:name w:val="Абзац списка1"/>
    <w:basedOn w:val="a"/>
    <w:pPr>
      <w:ind w:left="720"/>
    </w:pPr>
    <w:rPr>
      <w:sz w:val="20"/>
      <w:szCs w:val="20"/>
    </w:rPr>
  </w:style>
  <w:style w:type="paragraph" w:customStyle="1" w:styleId="26">
    <w:name w:val="Основной текст2"/>
    <w:basedOn w:val="a"/>
    <w:pPr>
      <w:shd w:val="clear" w:color="auto" w:fill="FFFFFF"/>
      <w:spacing w:before="360" w:line="274" w:lineRule="exact"/>
      <w:jc w:val="both"/>
    </w:pPr>
    <w:rPr>
      <w:sz w:val="20"/>
      <w:szCs w:val="20"/>
      <w:lang w:val="x-none"/>
    </w:rPr>
  </w:style>
  <w:style w:type="paragraph" w:customStyle="1" w:styleId="1b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8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  <w:lang w:val="x-none"/>
    </w:rPr>
  </w:style>
  <w:style w:type="paragraph" w:customStyle="1" w:styleId="fr1cxspmiddle">
    <w:name w:val="fr1cxspmiddle"/>
    <w:basedOn w:val="a"/>
    <w:pPr>
      <w:spacing w:before="280" w:after="280"/>
    </w:pPr>
  </w:style>
  <w:style w:type="paragraph" w:customStyle="1" w:styleId="fr1cxsplast">
    <w:name w:val="fr1cxsplast"/>
    <w:basedOn w:val="a"/>
    <w:pPr>
      <w:spacing w:before="280" w:after="280"/>
    </w:pPr>
  </w:style>
  <w:style w:type="paragraph" w:customStyle="1" w:styleId="51">
    <w:name w:val="Основной текст (5)"/>
    <w:basedOn w:val="a"/>
    <w:pPr>
      <w:widowControl w:val="0"/>
      <w:shd w:val="clear" w:color="auto" w:fill="FFFFFF"/>
      <w:spacing w:after="220" w:line="188" w:lineRule="exact"/>
    </w:pPr>
    <w:rPr>
      <w:b/>
      <w:bCs/>
      <w:sz w:val="17"/>
      <w:szCs w:val="17"/>
    </w:rPr>
  </w:style>
  <w:style w:type="paragraph" w:customStyle="1" w:styleId="27">
    <w:name w:val="Основной текст (2)"/>
    <w:basedOn w:val="a"/>
    <w:pPr>
      <w:widowControl w:val="0"/>
      <w:shd w:val="clear" w:color="auto" w:fill="FFFFFF"/>
      <w:spacing w:before="160" w:after="260" w:line="210" w:lineRule="exact"/>
      <w:jc w:val="both"/>
    </w:pPr>
    <w:rPr>
      <w:sz w:val="19"/>
      <w:szCs w:val="19"/>
    </w:rPr>
  </w:style>
  <w:style w:type="paragraph" w:customStyle="1" w:styleId="61">
    <w:name w:val="Основной текст (6)"/>
    <w:basedOn w:val="a"/>
    <w:pPr>
      <w:widowControl w:val="0"/>
      <w:shd w:val="clear" w:color="auto" w:fill="FFFFFF"/>
      <w:spacing w:line="206" w:lineRule="exact"/>
    </w:pPr>
    <w:rPr>
      <w:sz w:val="17"/>
      <w:szCs w:val="17"/>
    </w:rPr>
  </w:style>
  <w:style w:type="paragraph" w:customStyle="1" w:styleId="consplusnormalmrcssattr">
    <w:name w:val="consplusnormal_mr_css_attr"/>
    <w:basedOn w:val="a"/>
    <w:pPr>
      <w:spacing w:before="280" w:after="280"/>
    </w:pPr>
  </w:style>
  <w:style w:type="paragraph" w:customStyle="1" w:styleId="aff9">
    <w:name w:val="Другое"/>
    <w:basedOn w:val="a"/>
    <w:pPr>
      <w:widowControl w:val="0"/>
      <w:shd w:val="clear" w:color="auto" w:fill="FFFFFF"/>
    </w:pPr>
    <w:rPr>
      <w:sz w:val="20"/>
      <w:szCs w:val="20"/>
    </w:rPr>
  </w:style>
  <w:style w:type="paragraph" w:customStyle="1" w:styleId="affa">
    <w:name w:val="Заголовок таблицы"/>
    <w:basedOn w:val="aff3"/>
    <w:pPr>
      <w:jc w:val="center"/>
    </w:pPr>
    <w:rPr>
      <w:b/>
      <w:bCs/>
    </w:rPr>
  </w:style>
  <w:style w:type="paragraph" w:customStyle="1" w:styleId="affb">
    <w:name w:val="Содержимое врезки"/>
    <w:basedOn w:val="a"/>
  </w:style>
  <w:style w:type="character" w:customStyle="1" w:styleId="markdown-word">
    <w:name w:val="markdown-word"/>
    <w:basedOn w:val="a0"/>
    <w:rsid w:val="00FA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EFC29099A319C9F9E23CF7BA28E2EEA18E04AED608C88008B1DBF26h5N1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E7D28AD7253741821838B6AAAA07ED6E11C1A066009F5C374A7805FCg8N0L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86C67EB82148712F6982EDA2F940D68AF14470531FF1273AA15F0ABB8670ACFC89CACD5C3A0E381EC43ED5FBB4B027BC558D39d0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://login.consultant.ru/link/?req=doc&amp;base=RZR&amp;n=331074&amp;date=04.02.2021&amp;dst=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DEFC29099A319C9F9E23CF7BA28E2EEA18E04AED608C88008B1DBF26h5N1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5491</Words>
  <Characters>31301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36719</CharactersWithSpaces>
  <SharedDoc>false</SharedDoc>
  <HLinks>
    <vt:vector size="30" baseType="variant">
      <vt:variant>
        <vt:i4>1310724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consultantplus://offline/ref=A886C67EB82148712F6982EDA2F940D68AF14470531FF1273AA15F0ABB8670ACFC89CACD5C3A0E381EC43ED5FBB4B027BC558D39d0D</vt:lpwstr>
      </vt:variant>
      <vt:variant>
        <vt:lpwstr/>
      </vt:variant>
      <vt:variant>
        <vt:i4>393288</vt:i4>
      </vt:variant>
      <vt:variant>
        <vt:i4>9</vt:i4>
      </vt:variant>
      <vt:variant>
        <vt:i4>0</vt:i4>
      </vt:variant>
      <vt:variant>
        <vt:i4>5</vt:i4>
      </vt:variant>
      <vt:variant>
        <vt:lpwstr>http://login.consultant.ru/link/?req=doc&amp;base=RZR&amp;n=331074&amp;date=04.02.2021&amp;dst=3&amp;fld=134</vt:lpwstr>
      </vt:variant>
      <vt:variant>
        <vt:lpwstr/>
      </vt:variant>
      <vt:variant>
        <vt:i4>1638401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consultantplus://offline/ref=66DEFC29099A319C9F9E23CF7BA28E2EEA18E04AED608C88008B1DBF26h5N1L</vt:lpwstr>
      </vt:variant>
      <vt:variant>
        <vt:lpwstr/>
      </vt:variant>
      <vt:variant>
        <vt:i4>1638401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consultantplus://offline/ref=66DEFC29099A319C9F9E23CF7BA28E2EEA18E04AED608C88008B1DBF26h5N1L</vt:lpwstr>
      </vt:variant>
      <vt:variant>
        <vt:lpwstr/>
      </vt:variant>
      <vt:variant>
        <vt:i4>1572867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consultantplus://offline/ref=53E7D28AD7253741821838B6AAAA07ED6E11C1A066009F5C374A7805FCg8N0L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PC</cp:lastModifiedBy>
  <cp:revision>5</cp:revision>
  <cp:lastPrinted>1899-12-31T19:00:00Z</cp:lastPrinted>
  <dcterms:created xsi:type="dcterms:W3CDTF">2026-05-25T09:11:00Z</dcterms:created>
  <dcterms:modified xsi:type="dcterms:W3CDTF">2026-05-25T11:45:00Z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