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875C7" w14:textId="49B16C68" w:rsidR="00014CEF" w:rsidRPr="00014CEF" w:rsidRDefault="00757DC1" w:rsidP="00014CEF">
      <w:pPr>
        <w:pStyle w:val="1"/>
        <w:tabs>
          <w:tab w:val="clear" w:pos="432"/>
        </w:tabs>
        <w:spacing w:before="0" w:after="0"/>
        <w:ind w:left="0" w:firstLine="709"/>
        <w:rPr>
          <w:sz w:val="24"/>
          <w:szCs w:val="24"/>
        </w:rPr>
      </w:pPr>
      <w:r w:rsidRPr="00E12465">
        <w:rPr>
          <w:rFonts w:eastAsia="Calibri"/>
          <w:sz w:val="24"/>
          <w:szCs w:val="24"/>
        </w:rPr>
        <w:t>Госу</w:t>
      </w:r>
      <w:r w:rsidR="00B0250F">
        <w:rPr>
          <w:rFonts w:eastAsia="Calibri"/>
          <w:sz w:val="24"/>
          <w:szCs w:val="24"/>
        </w:rPr>
        <w:t xml:space="preserve">дарственный контракт </w:t>
      </w:r>
      <w:r w:rsidR="0079415E">
        <w:rPr>
          <w:sz w:val="24"/>
          <w:szCs w:val="24"/>
        </w:rPr>
        <w:t xml:space="preserve">на </w:t>
      </w:r>
      <w:r w:rsidR="0079415E" w:rsidRPr="0079415E">
        <w:rPr>
          <w:sz w:val="24"/>
          <w:szCs w:val="24"/>
        </w:rPr>
        <w:t>оказание услуг грузчиков</w:t>
      </w:r>
      <w:r w:rsidR="00F7345C">
        <w:rPr>
          <w:sz w:val="24"/>
          <w:szCs w:val="24"/>
        </w:rPr>
        <w:t> </w:t>
      </w:r>
      <w:r w:rsidR="00762C1F">
        <w:rPr>
          <w:rFonts w:eastAsia="Calibri"/>
          <w:sz w:val="24"/>
          <w:szCs w:val="24"/>
        </w:rPr>
        <w:t>№</w:t>
      </w:r>
      <w:r w:rsidR="009D388E">
        <w:rPr>
          <w:rFonts w:eastAsia="Calibri"/>
          <w:sz w:val="24"/>
          <w:szCs w:val="24"/>
        </w:rPr>
        <w:t> </w:t>
      </w:r>
      <w:r w:rsidR="00762C1F">
        <w:rPr>
          <w:rFonts w:eastAsia="Calibri"/>
          <w:sz w:val="24"/>
          <w:szCs w:val="24"/>
        </w:rPr>
        <w:t>________</w:t>
      </w:r>
    </w:p>
    <w:p w14:paraId="3F53D859" w14:textId="77777777" w:rsidR="00014CEF" w:rsidRPr="00014CEF" w:rsidRDefault="00014CEF" w:rsidP="00014CEF"/>
    <w:p w14:paraId="4EFB8398" w14:textId="2294BE43" w:rsidR="00E22FCE" w:rsidRPr="00E12465" w:rsidRDefault="00757DC1" w:rsidP="00014CEF">
      <w:pPr>
        <w:autoSpaceDE w:val="0"/>
        <w:ind w:firstLine="709"/>
      </w:pPr>
      <w:r w:rsidRPr="0051586F">
        <w:t xml:space="preserve">г. Москва       </w:t>
      </w:r>
      <w:r w:rsidR="000A0749" w:rsidRPr="0051586F">
        <w:t xml:space="preserve">               </w:t>
      </w:r>
      <w:r w:rsidR="000A0749" w:rsidRPr="0051586F">
        <w:tab/>
      </w:r>
      <w:r w:rsidR="000A0749" w:rsidRPr="0051586F">
        <w:tab/>
      </w:r>
      <w:r w:rsidR="000A0749" w:rsidRPr="0051586F">
        <w:tab/>
        <w:t xml:space="preserve">            </w:t>
      </w:r>
      <w:r w:rsidRPr="0051586F">
        <w:t xml:space="preserve">        </w:t>
      </w:r>
      <w:r w:rsidR="00014CEF">
        <w:t xml:space="preserve">  </w:t>
      </w:r>
      <w:r w:rsidR="000A0749" w:rsidRPr="0051586F">
        <w:t xml:space="preserve"> </w:t>
      </w:r>
      <w:proofErr w:type="gramStart"/>
      <w:r w:rsidR="000A0749" w:rsidRPr="0051586F">
        <w:t xml:space="preserve">   «</w:t>
      </w:r>
      <w:proofErr w:type="gramEnd"/>
      <w:r w:rsidR="000A0749" w:rsidRPr="0051586F">
        <w:t>___»___________</w:t>
      </w:r>
      <w:r w:rsidRPr="0051586F">
        <w:t>20__ г.</w:t>
      </w:r>
    </w:p>
    <w:p w14:paraId="21F44ED7" w14:textId="77777777" w:rsidR="00757DC1" w:rsidRPr="00E12465" w:rsidRDefault="00757DC1" w:rsidP="000A0749">
      <w:pPr>
        <w:ind w:firstLine="709"/>
        <w:jc w:val="both"/>
      </w:pPr>
    </w:p>
    <w:p w14:paraId="348141CF" w14:textId="73024553" w:rsidR="00757DC1" w:rsidRPr="00014CEF" w:rsidRDefault="004A2AE7" w:rsidP="00810D18">
      <w:pPr>
        <w:widowControl w:val="0"/>
        <w:ind w:firstLine="709"/>
        <w:jc w:val="both"/>
        <w:rPr>
          <w:b/>
        </w:rPr>
      </w:pPr>
      <w:r w:rsidRPr="004A2AE7">
        <w:t>Федеральное государственное казенное учреж</w:t>
      </w:r>
      <w:r w:rsidR="000C4C5A">
        <w:t>дение «Росгеолэкспертиза» (ФГКУ </w:t>
      </w:r>
      <w:r w:rsidRPr="004A2AE7">
        <w:t xml:space="preserve">«Росгеолэкспертиза»), именуемое в дальнейшем «Государственный заказчик», в лице </w:t>
      </w:r>
      <w:r w:rsidR="002E3151">
        <w:rPr>
          <w:i/>
          <w:u w:val="single"/>
          <w:lang w:eastAsia="ru-RU"/>
        </w:rPr>
        <w:t>(указываются должность, ФИО лица, уполномоченного действовать от лица Государственного заказчика)</w:t>
      </w:r>
      <w:r w:rsidR="002E3151">
        <w:rPr>
          <w:lang w:eastAsia="ru-RU"/>
        </w:rPr>
        <w:t xml:space="preserve">, действующего (ей) на основании </w:t>
      </w:r>
      <w:r w:rsidR="002E3151">
        <w:rPr>
          <w:i/>
          <w:u w:val="single"/>
          <w:lang w:eastAsia="ru-RU"/>
        </w:rPr>
        <w:t>(указывается(</w:t>
      </w:r>
      <w:proofErr w:type="spellStart"/>
      <w:r w:rsidR="002E3151">
        <w:rPr>
          <w:i/>
          <w:u w:val="single"/>
          <w:lang w:eastAsia="ru-RU"/>
        </w:rPr>
        <w:t>ются</w:t>
      </w:r>
      <w:proofErr w:type="spellEnd"/>
      <w:r w:rsidR="002E3151">
        <w:rPr>
          <w:i/>
          <w:u w:val="single"/>
          <w:lang w:eastAsia="ru-RU"/>
        </w:rPr>
        <w:t>) документ(ы), подтверждающий(</w:t>
      </w:r>
      <w:proofErr w:type="spellStart"/>
      <w:r w:rsidR="002E3151">
        <w:rPr>
          <w:i/>
          <w:u w:val="single"/>
          <w:lang w:eastAsia="ru-RU"/>
        </w:rPr>
        <w:t>ие</w:t>
      </w:r>
      <w:proofErr w:type="spellEnd"/>
      <w:r w:rsidR="002E3151">
        <w:rPr>
          <w:i/>
          <w:u w:val="single"/>
          <w:lang w:eastAsia="ru-RU"/>
        </w:rPr>
        <w:t>) полномочия лица на совершение действий по заключению сделок от лица Государственного заказчика)</w:t>
      </w:r>
      <w:r w:rsidR="002E3151">
        <w:rPr>
          <w:lang w:eastAsia="ru-RU"/>
        </w:rPr>
        <w:t>,</w:t>
      </w:r>
      <w:r w:rsidRPr="004A2AE7">
        <w:t xml:space="preserve"> с одной стороны,</w:t>
      </w:r>
      <w:r w:rsidR="00757DC1" w:rsidRPr="004A2AE7">
        <w:t xml:space="preserve"> </w:t>
      </w:r>
      <w:r w:rsidRPr="004A2AE7">
        <w:t xml:space="preserve">и </w:t>
      </w:r>
      <w:r w:rsidR="002E3151" w:rsidRPr="002E3151">
        <w:rPr>
          <w:i/>
          <w:u w:val="single"/>
        </w:rPr>
        <w:t>(указываются: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w:t>
      </w:r>
      <w:r w:rsidR="00762C1F" w:rsidRPr="00762C1F">
        <w:rPr>
          <w:i/>
          <w:u w:val="single"/>
        </w:rPr>
        <w:t>)</w:t>
      </w:r>
      <w:r w:rsidRPr="00B4244E">
        <w:t xml:space="preserve">, именуемое в дальнейшем </w:t>
      </w:r>
      <w:r w:rsidRPr="00B4244E">
        <w:rPr>
          <w:b/>
        </w:rPr>
        <w:t>«Исполнитель»</w:t>
      </w:r>
      <w:r w:rsidRPr="00B4244E">
        <w:t>, в лице</w:t>
      </w:r>
      <w:r w:rsidR="00B4244E" w:rsidRPr="00B4244E">
        <w:t xml:space="preserve"> </w:t>
      </w:r>
      <w:r w:rsidR="002E3151">
        <w:rPr>
          <w:i/>
          <w:u w:val="single"/>
          <w:lang w:eastAsia="ru-RU"/>
        </w:rPr>
        <w:t>(указывается ФИО лица, уполномоченног</w:t>
      </w:r>
      <w:r w:rsidR="00421349">
        <w:rPr>
          <w:i/>
          <w:u w:val="single"/>
          <w:lang w:eastAsia="ru-RU"/>
        </w:rPr>
        <w:t>о действовать от лица Исполнителя</w:t>
      </w:r>
      <w:r w:rsidR="002E3151">
        <w:rPr>
          <w:i/>
          <w:u w:val="single"/>
          <w:lang w:eastAsia="ru-RU"/>
        </w:rPr>
        <w:t>)</w:t>
      </w:r>
      <w:r w:rsidR="002E3151">
        <w:rPr>
          <w:lang w:eastAsia="ru-RU"/>
        </w:rPr>
        <w:t xml:space="preserve">, действующего(ей) на основании </w:t>
      </w:r>
      <w:r w:rsidR="002E3151">
        <w:rPr>
          <w:i/>
          <w:u w:val="single"/>
          <w:lang w:eastAsia="ru-RU"/>
        </w:rPr>
        <w:t>(указывается(</w:t>
      </w:r>
      <w:proofErr w:type="spellStart"/>
      <w:r w:rsidR="002E3151">
        <w:rPr>
          <w:i/>
          <w:u w:val="single"/>
          <w:lang w:eastAsia="ru-RU"/>
        </w:rPr>
        <w:t>ются</w:t>
      </w:r>
      <w:proofErr w:type="spellEnd"/>
      <w:r w:rsidR="002E3151">
        <w:rPr>
          <w:i/>
          <w:u w:val="single"/>
          <w:lang w:eastAsia="ru-RU"/>
        </w:rPr>
        <w:t>) документ(ы), подтверждающий(</w:t>
      </w:r>
      <w:proofErr w:type="spellStart"/>
      <w:r w:rsidR="002E3151">
        <w:rPr>
          <w:i/>
          <w:u w:val="single"/>
          <w:lang w:eastAsia="ru-RU"/>
        </w:rPr>
        <w:t>ие</w:t>
      </w:r>
      <w:proofErr w:type="spellEnd"/>
      <w:r w:rsidR="002E3151">
        <w:rPr>
          <w:i/>
          <w:u w:val="single"/>
          <w:lang w:eastAsia="ru-RU"/>
        </w:rPr>
        <w:t>) полномочия лица на совершение действий по заключению сделок от лица Исполнителя)</w:t>
      </w:r>
      <w:r w:rsidR="00B4244E" w:rsidRPr="00B4244E">
        <w:t>,</w:t>
      </w:r>
      <w:r w:rsidR="00B4244E">
        <w:t xml:space="preserve"> </w:t>
      </w:r>
      <w:r w:rsidR="00757DC1" w:rsidRPr="004A2AE7">
        <w:t xml:space="preserve">с другой стороны, вместе именуемые </w:t>
      </w:r>
      <w:r w:rsidR="00757DC1" w:rsidRPr="004A2AE7">
        <w:rPr>
          <w:b/>
        </w:rPr>
        <w:t>«Стороны»</w:t>
      </w:r>
      <w:r w:rsidR="00757DC1" w:rsidRPr="004A2AE7">
        <w:t xml:space="preserve"> и </w:t>
      </w:r>
      <w:r w:rsidR="0020152D" w:rsidRPr="0020152D">
        <w:t>каждое</w:t>
      </w:r>
      <w:r w:rsidR="00757DC1" w:rsidRPr="0020152D">
        <w:t xml:space="preserve"> в отдельности </w:t>
      </w:r>
      <w:r w:rsidR="00757DC1" w:rsidRPr="0020152D">
        <w:rPr>
          <w:b/>
        </w:rPr>
        <w:t>«Сторона»</w:t>
      </w:r>
      <w:r w:rsidR="00757DC1" w:rsidRPr="0020152D">
        <w:t xml:space="preserve">, </w:t>
      </w:r>
      <w:r w:rsidR="00B17B64" w:rsidRPr="0020152D">
        <w:rPr>
          <w:lang w:eastAsia="ru-RU"/>
        </w:rPr>
        <w:t>на основании п.</w:t>
      </w:r>
      <w:r w:rsidR="00B0250F">
        <w:rPr>
          <w:lang w:eastAsia="ru-RU"/>
        </w:rPr>
        <w:t> </w:t>
      </w:r>
      <w:r w:rsidR="00B17B64" w:rsidRPr="0020152D">
        <w:rPr>
          <w:lang w:eastAsia="ru-RU"/>
        </w:rPr>
        <w:t>4 ч.</w:t>
      </w:r>
      <w:r w:rsidR="00B0250F">
        <w:rPr>
          <w:lang w:eastAsia="ru-RU"/>
        </w:rPr>
        <w:t> </w:t>
      </w:r>
      <w:r w:rsidR="00B17B64" w:rsidRPr="0020152D">
        <w:rPr>
          <w:lang w:eastAsia="ru-RU"/>
        </w:rPr>
        <w:t>1 ст.</w:t>
      </w:r>
      <w:r w:rsidR="00B0250F">
        <w:rPr>
          <w:lang w:eastAsia="ru-RU"/>
        </w:rPr>
        <w:t> </w:t>
      </w:r>
      <w:r w:rsidR="00B17B64" w:rsidRPr="0020152D">
        <w:rPr>
          <w:lang w:eastAsia="ru-RU"/>
        </w:rPr>
        <w:t>93 Федерального закона от 05 а</w:t>
      </w:r>
      <w:r w:rsidR="00B17B64" w:rsidRPr="004A2AE7">
        <w:rPr>
          <w:lang w:eastAsia="ru-RU"/>
        </w:rPr>
        <w:t>преля 2013 г. №</w:t>
      </w:r>
      <w:r w:rsidR="00E56356">
        <w:rPr>
          <w:lang w:eastAsia="ru-RU"/>
        </w:rPr>
        <w:t> </w:t>
      </w:r>
      <w:r w:rsidR="00B17B64" w:rsidRPr="004A2AE7">
        <w:rPr>
          <w:lang w:eastAsia="ru-RU"/>
        </w:rPr>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F7345C">
        <w:t xml:space="preserve">, </w:t>
      </w:r>
      <w:r w:rsidR="00B653CE">
        <w:t>(ИКЗ </w:t>
      </w:r>
      <w:r w:rsidR="00B653CE" w:rsidRPr="00B653CE">
        <w:t>261771414985977050100100240000000244</w:t>
      </w:r>
      <w:r w:rsidR="00B653CE">
        <w:t>)</w:t>
      </w:r>
      <w:r w:rsidR="00F7345C" w:rsidRPr="00F7345C">
        <w:t xml:space="preserve"> </w:t>
      </w:r>
      <w:r w:rsidR="00F7345C">
        <w:t>(закупочная сессия </w:t>
      </w:r>
      <w:r w:rsidR="00F7345C" w:rsidRPr="00F7345C">
        <w:t>№</w:t>
      </w:r>
      <w:r w:rsidR="00F7345C">
        <w:t> </w:t>
      </w:r>
      <w:r w:rsidR="00F7345C" w:rsidRPr="00F7345C">
        <w:t>_________________________________),</w:t>
      </w:r>
      <w:r w:rsidR="00B653CE">
        <w:t xml:space="preserve"> </w:t>
      </w:r>
      <w:r w:rsidR="00757DC1" w:rsidRPr="004A2AE7">
        <w:t>зак</w:t>
      </w:r>
      <w:r w:rsidR="0079415E">
        <w:t xml:space="preserve">лючили государственный контракт </w:t>
      </w:r>
      <w:r w:rsidR="0079415E" w:rsidRPr="0079415E">
        <w:t>на оказание усл</w:t>
      </w:r>
      <w:r w:rsidR="00F7345C">
        <w:t>уг грузчиков </w:t>
      </w:r>
      <w:r w:rsidR="00762C1F" w:rsidRPr="00EB749A">
        <w:rPr>
          <w:bCs/>
        </w:rPr>
        <w:t>№ ___</w:t>
      </w:r>
      <w:r w:rsidR="00762C1F">
        <w:rPr>
          <w:bCs/>
        </w:rPr>
        <w:t xml:space="preserve"> </w:t>
      </w:r>
      <w:r w:rsidR="00757DC1" w:rsidRPr="00E12465">
        <w:t>от</w:t>
      </w:r>
      <w:r w:rsidR="003E59F9">
        <w:t> </w:t>
      </w:r>
      <w:r w:rsidR="00757DC1" w:rsidRPr="00E12465">
        <w:t>«__»</w:t>
      </w:r>
      <w:r w:rsidR="003E59F9">
        <w:t> </w:t>
      </w:r>
      <w:r w:rsidR="00757DC1" w:rsidRPr="00E12465">
        <w:t>_______ 20__</w:t>
      </w:r>
      <w:r w:rsidR="00762C1F">
        <w:rPr>
          <w:lang w:val="en-US"/>
        </w:rPr>
        <w:t> </w:t>
      </w:r>
      <w:r w:rsidR="00757DC1" w:rsidRPr="00E12465">
        <w:t>г. (далее – Государственный контракт) о нижеследующем:</w:t>
      </w:r>
    </w:p>
    <w:p w14:paraId="5DC66269" w14:textId="77777777" w:rsidR="00757DC1" w:rsidRPr="00E12465" w:rsidRDefault="00757DC1" w:rsidP="000A0749">
      <w:pPr>
        <w:ind w:firstLine="709"/>
        <w:jc w:val="both"/>
      </w:pPr>
    </w:p>
    <w:p w14:paraId="1EBA4989" w14:textId="3BF0D29B" w:rsidR="00BB34FD" w:rsidRPr="00ED0A31" w:rsidRDefault="00BB34FD" w:rsidP="00ED0A31">
      <w:pPr>
        <w:pStyle w:val="a3"/>
        <w:widowControl w:val="0"/>
        <w:numPr>
          <w:ilvl w:val="0"/>
          <w:numId w:val="2"/>
        </w:numPr>
        <w:jc w:val="center"/>
        <w:rPr>
          <w:b/>
        </w:rPr>
      </w:pPr>
      <w:r w:rsidRPr="00ED0A31">
        <w:rPr>
          <w:b/>
        </w:rPr>
        <w:t>Предмет и общие условия Государственного контракта</w:t>
      </w:r>
    </w:p>
    <w:p w14:paraId="2441C104" w14:textId="77777777" w:rsidR="00ED0A31" w:rsidRPr="00ED0A31" w:rsidRDefault="00ED0A31" w:rsidP="00ED0A31">
      <w:pPr>
        <w:pStyle w:val="a3"/>
        <w:widowControl w:val="0"/>
        <w:ind w:left="360"/>
        <w:rPr>
          <w:b/>
        </w:rPr>
      </w:pPr>
    </w:p>
    <w:p w14:paraId="218D2262" w14:textId="3DE3C049" w:rsidR="00B41FAF" w:rsidRPr="00397618" w:rsidRDefault="00BB34FD" w:rsidP="002231BA">
      <w:pPr>
        <w:pStyle w:val="a3"/>
        <w:numPr>
          <w:ilvl w:val="1"/>
          <w:numId w:val="2"/>
        </w:numPr>
        <w:ind w:left="0" w:firstLine="709"/>
        <w:jc w:val="both"/>
      </w:pPr>
      <w:r w:rsidRPr="00E12465">
        <w:t xml:space="preserve"> </w:t>
      </w:r>
      <w:r w:rsidR="002E3151" w:rsidRPr="002E3151">
        <w:t>Исполнитель обязуется оказать Государственному заказчику услуги</w:t>
      </w:r>
      <w:r w:rsidR="0079415E">
        <w:t xml:space="preserve"> грузчиков</w:t>
      </w:r>
      <w:r w:rsidR="002E3151" w:rsidRPr="002E3151">
        <w:t xml:space="preserve"> </w:t>
      </w:r>
      <w:r w:rsidR="00014CEF" w:rsidRPr="002E3151">
        <w:t xml:space="preserve">(далее </w:t>
      </w:r>
      <w:r w:rsidR="004E4351">
        <w:t>–</w:t>
      </w:r>
      <w:r w:rsidR="00014CEF" w:rsidRPr="002E3151">
        <w:t xml:space="preserve"> </w:t>
      </w:r>
      <w:r w:rsidR="002A0DF3">
        <w:t>Услуги</w:t>
      </w:r>
      <w:r w:rsidR="00014CEF" w:rsidRPr="002E3151">
        <w:t>)</w:t>
      </w:r>
      <w:r w:rsidR="0079415E">
        <w:t>, указанные</w:t>
      </w:r>
      <w:r w:rsidR="0016665E">
        <w:t xml:space="preserve"> в </w:t>
      </w:r>
      <w:r w:rsidR="00ED34E1">
        <w:rPr>
          <w:bCs/>
        </w:rPr>
        <w:t>Т</w:t>
      </w:r>
      <w:r w:rsidR="002A0DF3">
        <w:rPr>
          <w:bCs/>
        </w:rPr>
        <w:t>ехническом задании</w:t>
      </w:r>
      <w:r w:rsidR="0079415E">
        <w:rPr>
          <w:b/>
          <w:bCs/>
        </w:rPr>
        <w:t xml:space="preserve"> </w:t>
      </w:r>
      <w:r w:rsidR="0079415E" w:rsidRPr="0079415E">
        <w:rPr>
          <w:bCs/>
        </w:rPr>
        <w:t xml:space="preserve">на оказание услуг грузчиков </w:t>
      </w:r>
      <w:r w:rsidR="005F1365" w:rsidRPr="0079415E">
        <w:rPr>
          <w:bCs/>
        </w:rPr>
        <w:t xml:space="preserve">(Приложение № 1 к </w:t>
      </w:r>
      <w:r w:rsidR="005F1365" w:rsidRPr="00397618">
        <w:rPr>
          <w:bCs/>
        </w:rPr>
        <w:t>Государственному контракту</w:t>
      </w:r>
      <w:r w:rsidR="002231BA">
        <w:rPr>
          <w:bCs/>
        </w:rPr>
        <w:t xml:space="preserve">), </w:t>
      </w:r>
      <w:r w:rsidR="002E3151" w:rsidRPr="00397618">
        <w:t>в порядке и сроки, предусмотренные настоящим Государственным контрактом, а Государственный заказчик обязуе</w:t>
      </w:r>
      <w:r w:rsidR="004E4351" w:rsidRPr="00397618">
        <w:t xml:space="preserve">тся принять и оплатить </w:t>
      </w:r>
      <w:r w:rsidR="002E3151" w:rsidRPr="00397618">
        <w:t xml:space="preserve">надлежащим образом </w:t>
      </w:r>
      <w:r w:rsidR="009F13EA" w:rsidRPr="00397618">
        <w:t>оказанные Услуги</w:t>
      </w:r>
      <w:r w:rsidR="002E3151" w:rsidRPr="00397618">
        <w:t xml:space="preserve"> в порядке и сроки, предусмотренные настоящим Государственным контрактом.</w:t>
      </w:r>
    </w:p>
    <w:p w14:paraId="69E2CA72" w14:textId="022C7D59" w:rsidR="00B41FAF" w:rsidRPr="00397618" w:rsidRDefault="00B41FAF" w:rsidP="002231BA">
      <w:pPr>
        <w:pStyle w:val="a3"/>
        <w:numPr>
          <w:ilvl w:val="1"/>
          <w:numId w:val="2"/>
        </w:numPr>
        <w:ind w:left="0" w:firstLine="709"/>
        <w:jc w:val="both"/>
      </w:pPr>
      <w:r w:rsidRPr="00397618">
        <w:t>Н</w:t>
      </w:r>
      <w:r w:rsidRPr="00397618">
        <w:rPr>
          <w:bCs/>
          <w:spacing w:val="-1"/>
        </w:rPr>
        <w:t>аименование, виды, объем и сроки оказания Услуг</w:t>
      </w:r>
      <w:r w:rsidR="006A2D51">
        <w:rPr>
          <w:bCs/>
          <w:spacing w:val="-1"/>
        </w:rPr>
        <w:t xml:space="preserve"> </w:t>
      </w:r>
      <w:r w:rsidRPr="00397618">
        <w:rPr>
          <w:bCs/>
          <w:spacing w:val="-1"/>
        </w:rPr>
        <w:t>определяются в соответствии с Техническим заданием на оказание услуг грузчи</w:t>
      </w:r>
      <w:r w:rsidR="00421349">
        <w:rPr>
          <w:bCs/>
          <w:spacing w:val="-1"/>
        </w:rPr>
        <w:t>ков (Приложение</w:t>
      </w:r>
      <w:r w:rsidRPr="00397618">
        <w:rPr>
          <w:bCs/>
          <w:spacing w:val="-1"/>
        </w:rPr>
        <w:t> № 1 к Государственному контракту) (далее - Техническое задание).</w:t>
      </w:r>
    </w:p>
    <w:p w14:paraId="5D706A6E" w14:textId="2AB6241D" w:rsidR="008D1B6D" w:rsidRPr="002231BA" w:rsidRDefault="008D1B6D" w:rsidP="002231BA">
      <w:pPr>
        <w:jc w:val="both"/>
        <w:rPr>
          <w:bCs/>
        </w:rPr>
      </w:pPr>
    </w:p>
    <w:p w14:paraId="3727E698" w14:textId="2B8DAEAC" w:rsidR="00B17B64" w:rsidRPr="00ED0A31" w:rsidRDefault="00B17B64" w:rsidP="000A0749">
      <w:pPr>
        <w:pStyle w:val="a3"/>
        <w:widowControl w:val="0"/>
        <w:numPr>
          <w:ilvl w:val="0"/>
          <w:numId w:val="2"/>
        </w:numPr>
        <w:tabs>
          <w:tab w:val="num" w:pos="709"/>
        </w:tabs>
        <w:ind w:firstLine="709"/>
        <w:jc w:val="center"/>
        <w:rPr>
          <w:b/>
          <w:lang w:eastAsia="x-none"/>
        </w:rPr>
      </w:pPr>
      <w:r w:rsidRPr="00397618">
        <w:rPr>
          <w:b/>
          <w:lang w:val="x-none" w:eastAsia="x-none"/>
        </w:rPr>
        <w:t>Права и обязанности Сторон</w:t>
      </w:r>
    </w:p>
    <w:p w14:paraId="7572B7E6" w14:textId="77777777" w:rsidR="00ED0A31" w:rsidRPr="00397618" w:rsidRDefault="00ED0A31" w:rsidP="00ED0A31">
      <w:pPr>
        <w:pStyle w:val="a3"/>
        <w:widowControl w:val="0"/>
        <w:ind w:left="1069"/>
        <w:rPr>
          <w:b/>
          <w:lang w:eastAsia="x-none"/>
        </w:rPr>
      </w:pPr>
    </w:p>
    <w:p w14:paraId="2A6F802B" w14:textId="328437D9" w:rsidR="00B41FAF" w:rsidRDefault="00B41FAF" w:rsidP="00B41FAF">
      <w:pPr>
        <w:suppressLineNumbers w:val="0"/>
        <w:suppressAutoHyphens w:val="0"/>
        <w:autoSpaceDE w:val="0"/>
        <w:autoSpaceDN w:val="0"/>
        <w:adjustRightInd w:val="0"/>
        <w:ind w:firstLine="709"/>
        <w:jc w:val="both"/>
        <w:rPr>
          <w:rFonts w:eastAsia="Calibri"/>
          <w:b/>
          <w:lang w:eastAsia="en-US"/>
        </w:rPr>
      </w:pPr>
      <w:r>
        <w:rPr>
          <w:rFonts w:eastAsia="Calibri"/>
          <w:b/>
          <w:lang w:eastAsia="en-US"/>
        </w:rPr>
        <w:t>2</w:t>
      </w:r>
      <w:r w:rsidR="00723D9B" w:rsidRPr="00234546">
        <w:rPr>
          <w:rFonts w:eastAsia="Calibri"/>
          <w:b/>
          <w:lang w:eastAsia="en-US"/>
        </w:rPr>
        <w:t>.1. Исполнитель вправе:</w:t>
      </w:r>
    </w:p>
    <w:p w14:paraId="396477B8" w14:textId="6C2CAD73" w:rsidR="00B41FAF" w:rsidRPr="002231BA" w:rsidRDefault="00B41FAF" w:rsidP="00D079BD">
      <w:pPr>
        <w:suppressLineNumbers w:val="0"/>
        <w:suppressAutoHyphens w:val="0"/>
        <w:autoSpaceDE w:val="0"/>
        <w:autoSpaceDN w:val="0"/>
        <w:adjustRightInd w:val="0"/>
        <w:ind w:firstLine="709"/>
        <w:jc w:val="both"/>
        <w:rPr>
          <w:bCs/>
          <w:spacing w:val="-1"/>
          <w:lang w:eastAsia="ru-RU"/>
        </w:rPr>
      </w:pPr>
      <w:r w:rsidRPr="00B41FAF">
        <w:rPr>
          <w:rFonts w:eastAsia="Calibri"/>
          <w:lang w:eastAsia="en-US"/>
        </w:rPr>
        <w:t xml:space="preserve">2.1.1. </w:t>
      </w:r>
      <w:r w:rsidRPr="00B41FAF">
        <w:rPr>
          <w:bCs/>
          <w:spacing w:val="-1"/>
          <w:lang w:eastAsia="ru-RU"/>
        </w:rPr>
        <w:t>Получать от Государственного заказч</w:t>
      </w:r>
      <w:r w:rsidR="002231BA">
        <w:rPr>
          <w:bCs/>
          <w:spacing w:val="-1"/>
          <w:lang w:eastAsia="ru-RU"/>
        </w:rPr>
        <w:t>ика информацию, необходимую для</w:t>
      </w:r>
      <w:r w:rsidR="00D079BD">
        <w:rPr>
          <w:bCs/>
          <w:spacing w:val="-1"/>
          <w:lang w:eastAsia="ru-RU"/>
        </w:rPr>
        <w:t xml:space="preserve"> </w:t>
      </w:r>
      <w:r w:rsidRPr="00B41FAF">
        <w:rPr>
          <w:bCs/>
          <w:spacing w:val="-1"/>
          <w:lang w:eastAsia="ru-RU"/>
        </w:rPr>
        <w:t>выполнения своих обязательств по Государственному контракту.</w:t>
      </w:r>
    </w:p>
    <w:p w14:paraId="5E51970C" w14:textId="4E67EB5D" w:rsidR="00B41FAF" w:rsidRPr="00B41FAF" w:rsidRDefault="00B41FAF" w:rsidP="002231BA">
      <w:pPr>
        <w:widowControl w:val="0"/>
        <w:suppressLineNumbers w:val="0"/>
        <w:ind w:firstLine="709"/>
        <w:jc w:val="both"/>
        <w:rPr>
          <w:bCs/>
          <w:spacing w:val="-1"/>
          <w:lang w:eastAsia="ru-RU"/>
        </w:rPr>
      </w:pPr>
      <w:r w:rsidRPr="00B41FAF">
        <w:rPr>
          <w:bCs/>
          <w:spacing w:val="-1"/>
          <w:lang w:eastAsia="ru-RU"/>
        </w:rPr>
        <w:t xml:space="preserve">2.1.2. Привлекать к выполнению обязанностей по Государственному контракту третьих лиц; при </w:t>
      </w:r>
      <w:r>
        <w:rPr>
          <w:bCs/>
          <w:spacing w:val="-1"/>
          <w:lang w:eastAsia="ru-RU"/>
        </w:rPr>
        <w:t xml:space="preserve">этом Исполнитель </w:t>
      </w:r>
      <w:r w:rsidRPr="00B41FAF">
        <w:rPr>
          <w:bCs/>
          <w:spacing w:val="-1"/>
          <w:lang w:eastAsia="ru-RU"/>
        </w:rPr>
        <w:t>несет ответственность за неисполнение или ненадлежащее исполнение обязательств соисполнителями в рамках оказания Услуг в соответствии с гражданским законодательством.</w:t>
      </w:r>
    </w:p>
    <w:p w14:paraId="7B1C92F4" w14:textId="62D13906" w:rsidR="00B41FAF" w:rsidRPr="00B41FAF" w:rsidRDefault="00B41FAF" w:rsidP="002231BA">
      <w:pPr>
        <w:widowControl w:val="0"/>
        <w:suppressLineNumbers w:val="0"/>
        <w:ind w:firstLine="709"/>
        <w:jc w:val="both"/>
        <w:rPr>
          <w:bCs/>
          <w:spacing w:val="-1"/>
          <w:lang w:eastAsia="ru-RU"/>
        </w:rPr>
      </w:pPr>
      <w:r w:rsidRPr="00B41FAF">
        <w:rPr>
          <w:bCs/>
          <w:spacing w:val="-1"/>
          <w:lang w:eastAsia="ru-RU"/>
        </w:rPr>
        <w:t>Привлекаемые Исполнителем третьи лица должны соответствоват</w:t>
      </w:r>
      <w:r>
        <w:rPr>
          <w:bCs/>
          <w:spacing w:val="-1"/>
          <w:lang w:eastAsia="ru-RU"/>
        </w:rPr>
        <w:t>ь требованиям, указанным в Техническом задании</w:t>
      </w:r>
      <w:r w:rsidRPr="00B41FAF">
        <w:rPr>
          <w:bCs/>
          <w:spacing w:val="-1"/>
          <w:lang w:eastAsia="ru-RU"/>
        </w:rPr>
        <w:t xml:space="preserve">. </w:t>
      </w:r>
    </w:p>
    <w:p w14:paraId="05D5AD15" w14:textId="7FD1708E" w:rsidR="00B41FAF" w:rsidRDefault="00B41FAF" w:rsidP="00D079BD">
      <w:pPr>
        <w:widowControl w:val="0"/>
        <w:suppressLineNumbers w:val="0"/>
        <w:tabs>
          <w:tab w:val="left" w:pos="709"/>
        </w:tabs>
        <w:ind w:firstLine="709"/>
        <w:jc w:val="both"/>
        <w:rPr>
          <w:bCs/>
          <w:spacing w:val="-1"/>
          <w:lang w:eastAsia="ru-RU"/>
        </w:rPr>
      </w:pPr>
      <w:r w:rsidRPr="00B41FAF">
        <w:rPr>
          <w:bCs/>
          <w:spacing w:val="-1"/>
          <w:lang w:eastAsia="ru-RU"/>
        </w:rPr>
        <w:t>2.1.3. Требовать своевременной оплаты оказанных надлежащим образом Услуг в соответствии с условиями настоящего Государственного контракта.2.1.4. Осуществлять иные права, предусмотренные настоящим Государственным контрактом и законодательством Российской Федерации.</w:t>
      </w:r>
    </w:p>
    <w:p w14:paraId="30A341E7" w14:textId="77777777" w:rsidR="00D079BD" w:rsidRPr="00B41FAF" w:rsidRDefault="00D079BD" w:rsidP="00D079BD">
      <w:pPr>
        <w:widowControl w:val="0"/>
        <w:suppressLineNumbers w:val="0"/>
        <w:tabs>
          <w:tab w:val="left" w:pos="709"/>
        </w:tabs>
        <w:ind w:firstLine="709"/>
        <w:jc w:val="both"/>
        <w:rPr>
          <w:bCs/>
          <w:spacing w:val="-1"/>
          <w:lang w:eastAsia="ru-RU"/>
        </w:rPr>
      </w:pPr>
    </w:p>
    <w:p w14:paraId="12BDABA7" w14:textId="53359C1C" w:rsidR="00723D9B" w:rsidRPr="00234546" w:rsidRDefault="00B41FAF" w:rsidP="00723D9B">
      <w:pPr>
        <w:suppressLineNumbers w:val="0"/>
        <w:suppressAutoHyphens w:val="0"/>
        <w:autoSpaceDE w:val="0"/>
        <w:autoSpaceDN w:val="0"/>
        <w:adjustRightInd w:val="0"/>
        <w:ind w:firstLine="709"/>
        <w:jc w:val="both"/>
        <w:rPr>
          <w:rFonts w:eastAsia="Calibri"/>
          <w:b/>
          <w:lang w:eastAsia="en-US"/>
        </w:rPr>
      </w:pPr>
      <w:r>
        <w:rPr>
          <w:rFonts w:eastAsia="Calibri"/>
          <w:b/>
          <w:lang w:eastAsia="en-US"/>
        </w:rPr>
        <w:lastRenderedPageBreak/>
        <w:t>2</w:t>
      </w:r>
      <w:r w:rsidR="00723D9B" w:rsidRPr="00234546">
        <w:rPr>
          <w:rFonts w:eastAsia="Calibri"/>
          <w:b/>
          <w:lang w:eastAsia="en-US"/>
        </w:rPr>
        <w:t xml:space="preserve">.2. Исполнитель обязан: </w:t>
      </w:r>
    </w:p>
    <w:p w14:paraId="7258E96E" w14:textId="77777777" w:rsidR="00B41FAF" w:rsidRPr="00B41FAF" w:rsidRDefault="00B41FAF" w:rsidP="00B41FAF">
      <w:pPr>
        <w:suppressLineNumbers w:val="0"/>
        <w:suppressAutoHyphens w:val="0"/>
        <w:autoSpaceDE w:val="0"/>
        <w:autoSpaceDN w:val="0"/>
        <w:adjustRightInd w:val="0"/>
        <w:ind w:firstLine="709"/>
        <w:jc w:val="both"/>
        <w:rPr>
          <w:rFonts w:eastAsia="Calibri"/>
          <w:bCs/>
          <w:lang w:eastAsia="en-US"/>
        </w:rPr>
      </w:pPr>
      <w:r w:rsidRPr="00B41FAF">
        <w:rPr>
          <w:rFonts w:eastAsia="Calibri"/>
          <w:bCs/>
          <w:lang w:eastAsia="en-US"/>
        </w:rPr>
        <w:t>2.2.1. Оказать Государственному заказчику Услуги надлежащего качества в порядке, в сроки и в объемах, предусмотренных настоящим Государственным контрактом и Техническим заданием.</w:t>
      </w:r>
    </w:p>
    <w:p w14:paraId="580018B2" w14:textId="77777777" w:rsidR="00B41FAF" w:rsidRPr="00B41FAF" w:rsidRDefault="00B41FAF" w:rsidP="00B41FAF">
      <w:pPr>
        <w:suppressLineNumbers w:val="0"/>
        <w:suppressAutoHyphens w:val="0"/>
        <w:autoSpaceDE w:val="0"/>
        <w:autoSpaceDN w:val="0"/>
        <w:adjustRightInd w:val="0"/>
        <w:ind w:firstLine="709"/>
        <w:jc w:val="both"/>
        <w:rPr>
          <w:rFonts w:eastAsia="Calibri"/>
          <w:bCs/>
          <w:lang w:eastAsia="en-US"/>
        </w:rPr>
      </w:pPr>
      <w:r w:rsidRPr="00B41FAF">
        <w:rPr>
          <w:rFonts w:eastAsia="Calibri"/>
          <w:bCs/>
          <w:lang w:eastAsia="en-US"/>
        </w:rPr>
        <w:t>2.2.2. Нести ответственность за качество оказанных Услуг.</w:t>
      </w:r>
    </w:p>
    <w:p w14:paraId="4F34EBEE" w14:textId="44851EC5" w:rsidR="00D079BD" w:rsidRDefault="00B41FAF" w:rsidP="00D079BD">
      <w:pPr>
        <w:suppressLineNumbers w:val="0"/>
        <w:suppressAutoHyphens w:val="0"/>
        <w:autoSpaceDE w:val="0"/>
        <w:autoSpaceDN w:val="0"/>
        <w:adjustRightInd w:val="0"/>
        <w:ind w:firstLine="709"/>
        <w:jc w:val="both"/>
        <w:rPr>
          <w:rFonts w:eastAsia="Calibri"/>
          <w:bCs/>
          <w:lang w:eastAsia="en-US"/>
        </w:rPr>
      </w:pPr>
      <w:r w:rsidRPr="00B41FAF">
        <w:rPr>
          <w:rFonts w:eastAsia="Calibri"/>
          <w:bCs/>
          <w:lang w:eastAsia="en-US"/>
        </w:rPr>
        <w:t>2.2.3. </w:t>
      </w:r>
      <w:r w:rsidR="00D079BD">
        <w:rPr>
          <w:rFonts w:eastAsia="Calibri"/>
          <w:bCs/>
          <w:lang w:eastAsia="en-US"/>
        </w:rPr>
        <w:t xml:space="preserve">Нести ответственность за </w:t>
      </w:r>
      <w:r w:rsidR="00D079BD" w:rsidRPr="00D079BD">
        <w:rPr>
          <w:rFonts w:eastAsia="Calibri"/>
          <w:bCs/>
          <w:lang w:eastAsia="en-US"/>
        </w:rPr>
        <w:t>сохранность имущес</w:t>
      </w:r>
      <w:r w:rsidR="00D079BD">
        <w:rPr>
          <w:rFonts w:eastAsia="Calibri"/>
          <w:bCs/>
          <w:lang w:eastAsia="en-US"/>
        </w:rPr>
        <w:t xml:space="preserve">тва Государственного заказчика </w:t>
      </w:r>
      <w:r w:rsidR="00D079BD" w:rsidRPr="00D079BD">
        <w:rPr>
          <w:rFonts w:eastAsia="Calibri"/>
          <w:bCs/>
          <w:lang w:eastAsia="en-US"/>
        </w:rPr>
        <w:t>в рамках исполнения Государственного контра</w:t>
      </w:r>
      <w:r w:rsidR="00D079BD">
        <w:rPr>
          <w:rFonts w:eastAsia="Calibri"/>
          <w:bCs/>
          <w:lang w:eastAsia="en-US"/>
        </w:rPr>
        <w:t>кта, с момента начала оказания У</w:t>
      </w:r>
      <w:r w:rsidR="00D079BD" w:rsidRPr="00D079BD">
        <w:rPr>
          <w:rFonts w:eastAsia="Calibri"/>
          <w:bCs/>
          <w:lang w:eastAsia="en-US"/>
        </w:rPr>
        <w:t xml:space="preserve">слуг до момента завершения таких </w:t>
      </w:r>
      <w:r w:rsidR="00D079BD">
        <w:rPr>
          <w:rFonts w:eastAsia="Calibri"/>
          <w:bCs/>
          <w:lang w:eastAsia="en-US"/>
        </w:rPr>
        <w:t>У</w:t>
      </w:r>
      <w:r w:rsidR="00D079BD" w:rsidRPr="00D079BD">
        <w:rPr>
          <w:rFonts w:eastAsia="Calibri"/>
          <w:bCs/>
          <w:lang w:eastAsia="en-US"/>
        </w:rPr>
        <w:t>слуг.</w:t>
      </w:r>
    </w:p>
    <w:p w14:paraId="66393865" w14:textId="21422634" w:rsidR="00D079BD" w:rsidRPr="00D079BD" w:rsidRDefault="00D079BD" w:rsidP="00D079BD">
      <w:pPr>
        <w:suppressLineNumbers w:val="0"/>
        <w:suppressAutoHyphens w:val="0"/>
        <w:autoSpaceDE w:val="0"/>
        <w:autoSpaceDN w:val="0"/>
        <w:adjustRightInd w:val="0"/>
        <w:ind w:firstLine="709"/>
        <w:jc w:val="both"/>
        <w:rPr>
          <w:rFonts w:eastAsia="Calibri"/>
          <w:bCs/>
          <w:lang w:eastAsia="en-US"/>
        </w:rPr>
      </w:pPr>
      <w:r>
        <w:rPr>
          <w:rFonts w:eastAsia="Calibri"/>
          <w:bCs/>
          <w:lang w:eastAsia="en-US"/>
        </w:rPr>
        <w:t>2.2.4. Соблюдать требования</w:t>
      </w:r>
      <w:r w:rsidRPr="00D079BD">
        <w:rPr>
          <w:rFonts w:eastAsia="Calibri"/>
          <w:bCs/>
          <w:lang w:eastAsia="en-US"/>
        </w:rPr>
        <w:t xml:space="preserve"> безопасности в соответствии с законодательством Российской Федерации</w:t>
      </w:r>
      <w:r>
        <w:rPr>
          <w:rFonts w:eastAsia="Calibri"/>
          <w:bCs/>
          <w:lang w:eastAsia="en-US"/>
        </w:rPr>
        <w:t>.</w:t>
      </w:r>
    </w:p>
    <w:p w14:paraId="16C048B2" w14:textId="65823F8F" w:rsidR="00B41FAF" w:rsidRPr="00B41FAF" w:rsidRDefault="00D079BD" w:rsidP="00B41FAF">
      <w:pPr>
        <w:suppressLineNumbers w:val="0"/>
        <w:suppressAutoHyphens w:val="0"/>
        <w:autoSpaceDE w:val="0"/>
        <w:autoSpaceDN w:val="0"/>
        <w:adjustRightInd w:val="0"/>
        <w:ind w:firstLine="709"/>
        <w:jc w:val="both"/>
        <w:rPr>
          <w:rFonts w:eastAsia="Calibri"/>
          <w:bCs/>
          <w:lang w:eastAsia="en-US"/>
        </w:rPr>
      </w:pPr>
      <w:r>
        <w:rPr>
          <w:rFonts w:eastAsia="Calibri"/>
          <w:bCs/>
          <w:lang w:eastAsia="en-US"/>
        </w:rPr>
        <w:t xml:space="preserve">2.2.5. </w:t>
      </w:r>
      <w:r w:rsidR="00B41FAF" w:rsidRPr="00B41FAF">
        <w:rPr>
          <w:rFonts w:eastAsia="Calibri"/>
          <w:bCs/>
          <w:lang w:eastAsia="en-US"/>
        </w:rPr>
        <w:t>Не нарушать права третьих лиц.</w:t>
      </w:r>
    </w:p>
    <w:p w14:paraId="69B19AF2" w14:textId="41FA3286" w:rsidR="00B41FAF" w:rsidRPr="00B41FAF" w:rsidRDefault="00B41FAF" w:rsidP="00B41FAF">
      <w:pPr>
        <w:suppressLineNumbers w:val="0"/>
        <w:suppressAutoHyphens w:val="0"/>
        <w:autoSpaceDE w:val="0"/>
        <w:autoSpaceDN w:val="0"/>
        <w:adjustRightInd w:val="0"/>
        <w:ind w:firstLine="709"/>
        <w:jc w:val="both"/>
        <w:rPr>
          <w:rFonts w:eastAsia="Calibri"/>
          <w:bCs/>
          <w:lang w:eastAsia="en-US"/>
        </w:rPr>
      </w:pPr>
      <w:r w:rsidRPr="00B41FAF">
        <w:rPr>
          <w:rFonts w:eastAsia="Calibri"/>
          <w:bCs/>
          <w:lang w:eastAsia="en-US"/>
        </w:rPr>
        <w:t>2.2.</w:t>
      </w:r>
      <w:r w:rsidR="00D079BD">
        <w:rPr>
          <w:rFonts w:eastAsia="Calibri"/>
          <w:bCs/>
          <w:lang w:eastAsia="en-US"/>
        </w:rPr>
        <w:t>6</w:t>
      </w:r>
      <w:r w:rsidRPr="00B41FAF">
        <w:rPr>
          <w:rFonts w:eastAsia="Calibri"/>
          <w:bCs/>
          <w:lang w:eastAsia="en-US"/>
        </w:rPr>
        <w:t>. Незамедлительно письменно информировать Государственного заказчика в случае невозможности исполнения обязательств по настоящему Государственному контракту полностью или частично.</w:t>
      </w:r>
    </w:p>
    <w:p w14:paraId="5D921E4A" w14:textId="3671190B" w:rsidR="00B41FAF" w:rsidRDefault="00B41FAF" w:rsidP="00B41FAF">
      <w:pPr>
        <w:suppressLineNumbers w:val="0"/>
        <w:suppressAutoHyphens w:val="0"/>
        <w:autoSpaceDE w:val="0"/>
        <w:autoSpaceDN w:val="0"/>
        <w:adjustRightInd w:val="0"/>
        <w:ind w:firstLine="709"/>
        <w:jc w:val="both"/>
        <w:rPr>
          <w:rFonts w:eastAsia="Calibri"/>
          <w:bCs/>
          <w:lang w:eastAsia="en-US"/>
        </w:rPr>
      </w:pPr>
      <w:r w:rsidRPr="00B41FAF">
        <w:rPr>
          <w:rFonts w:eastAsia="Calibri"/>
          <w:bCs/>
          <w:lang w:eastAsia="en-US"/>
        </w:rPr>
        <w:t>2.2.</w:t>
      </w:r>
      <w:r w:rsidR="00D079BD">
        <w:rPr>
          <w:rFonts w:eastAsia="Calibri"/>
          <w:bCs/>
          <w:lang w:eastAsia="en-US"/>
        </w:rPr>
        <w:t>7</w:t>
      </w:r>
      <w:r w:rsidRPr="00B41FAF">
        <w:rPr>
          <w:rFonts w:eastAsia="Calibri"/>
          <w:bCs/>
          <w:lang w:eastAsia="en-US"/>
        </w:rPr>
        <w:t>. Не разглашать любую информацию, полученную от Государственного заказчика в процессе исполнения настоящего Государственного контракта, третьим лицам, не привлеченных к исполнению обязательств по Государственному контракту</w:t>
      </w:r>
      <w:r>
        <w:rPr>
          <w:rFonts w:eastAsia="Calibri"/>
          <w:bCs/>
          <w:lang w:eastAsia="en-US"/>
        </w:rPr>
        <w:t>.</w:t>
      </w:r>
    </w:p>
    <w:p w14:paraId="0513AEC5" w14:textId="2BDA9716" w:rsidR="00B41FAF" w:rsidRPr="00B41FAF" w:rsidRDefault="00B41FAF" w:rsidP="00B41FAF">
      <w:pPr>
        <w:suppressLineNumbers w:val="0"/>
        <w:suppressAutoHyphens w:val="0"/>
        <w:autoSpaceDE w:val="0"/>
        <w:autoSpaceDN w:val="0"/>
        <w:adjustRightInd w:val="0"/>
        <w:ind w:firstLine="709"/>
        <w:jc w:val="both"/>
        <w:rPr>
          <w:rFonts w:eastAsia="Calibri"/>
          <w:bCs/>
          <w:lang w:eastAsia="en-US"/>
        </w:rPr>
      </w:pPr>
      <w:r>
        <w:rPr>
          <w:rFonts w:eastAsia="Calibri"/>
          <w:lang w:eastAsia="en-US"/>
        </w:rPr>
        <w:t>2.2.</w:t>
      </w:r>
      <w:r w:rsidR="00D079BD">
        <w:rPr>
          <w:rFonts w:eastAsia="Calibri"/>
          <w:lang w:eastAsia="en-US"/>
        </w:rPr>
        <w:t>8</w:t>
      </w:r>
      <w:r>
        <w:rPr>
          <w:rFonts w:eastAsia="Calibri"/>
          <w:lang w:eastAsia="en-US"/>
        </w:rPr>
        <w:t>. О</w:t>
      </w:r>
      <w:r w:rsidRPr="00723D9B">
        <w:rPr>
          <w:rFonts w:eastAsia="Calibri"/>
          <w:lang w:eastAsia="en-US"/>
        </w:rPr>
        <w:t>беспечить за свой счет устранение недостатков, выяв</w:t>
      </w:r>
      <w:r>
        <w:rPr>
          <w:rFonts w:eastAsia="Calibri"/>
          <w:lang w:eastAsia="en-US"/>
        </w:rPr>
        <w:t>ленных при приемке Государственным заказчиком оказанных Услуг.</w:t>
      </w:r>
    </w:p>
    <w:p w14:paraId="415AF986" w14:textId="7BE2E388" w:rsidR="00723D9B" w:rsidRDefault="00B41FAF" w:rsidP="00BF2607">
      <w:pPr>
        <w:suppressLineNumbers w:val="0"/>
        <w:suppressAutoHyphens w:val="0"/>
        <w:autoSpaceDE w:val="0"/>
        <w:autoSpaceDN w:val="0"/>
        <w:adjustRightInd w:val="0"/>
        <w:ind w:firstLine="709"/>
        <w:jc w:val="both"/>
        <w:rPr>
          <w:rFonts w:eastAsia="Calibri"/>
          <w:bCs/>
          <w:lang w:eastAsia="en-US"/>
        </w:rPr>
      </w:pPr>
      <w:r>
        <w:rPr>
          <w:rFonts w:eastAsia="Calibri"/>
          <w:bCs/>
          <w:lang w:eastAsia="en-US"/>
        </w:rPr>
        <w:t>2.2.</w:t>
      </w:r>
      <w:r w:rsidR="00D079BD">
        <w:rPr>
          <w:rFonts w:eastAsia="Calibri"/>
          <w:bCs/>
          <w:lang w:eastAsia="en-US"/>
        </w:rPr>
        <w:t>9</w:t>
      </w:r>
      <w:r w:rsidRPr="00B41FAF">
        <w:rPr>
          <w:rFonts w:eastAsia="Calibri"/>
          <w:bCs/>
          <w:lang w:eastAsia="en-US"/>
        </w:rPr>
        <w:t>. Надлежащим образом исполнять иные обязательства, предусмотренные настоящим Государственным контрактом и законодательством Российской Федерации.</w:t>
      </w:r>
      <w:bookmarkStart w:id="0" w:name="Par75"/>
      <w:bookmarkEnd w:id="0"/>
    </w:p>
    <w:p w14:paraId="1684B3EE" w14:textId="77777777" w:rsidR="00BF2607" w:rsidRPr="00BF2607" w:rsidRDefault="00BF2607" w:rsidP="00BF2607">
      <w:pPr>
        <w:suppressLineNumbers w:val="0"/>
        <w:suppressAutoHyphens w:val="0"/>
        <w:autoSpaceDE w:val="0"/>
        <w:autoSpaceDN w:val="0"/>
        <w:adjustRightInd w:val="0"/>
        <w:ind w:firstLine="709"/>
        <w:jc w:val="both"/>
        <w:rPr>
          <w:rFonts w:eastAsia="Calibri"/>
          <w:bCs/>
          <w:lang w:eastAsia="en-US"/>
        </w:rPr>
      </w:pPr>
    </w:p>
    <w:p w14:paraId="5A2357FB" w14:textId="3675EFE5" w:rsidR="00723D9B" w:rsidRPr="00234546" w:rsidRDefault="00BF2607" w:rsidP="00723D9B">
      <w:pPr>
        <w:suppressLineNumbers w:val="0"/>
        <w:suppressAutoHyphens w:val="0"/>
        <w:autoSpaceDE w:val="0"/>
        <w:autoSpaceDN w:val="0"/>
        <w:adjustRightInd w:val="0"/>
        <w:ind w:firstLine="709"/>
        <w:jc w:val="both"/>
        <w:rPr>
          <w:rFonts w:eastAsia="Calibri"/>
          <w:b/>
          <w:lang w:eastAsia="en-US"/>
        </w:rPr>
      </w:pPr>
      <w:r>
        <w:rPr>
          <w:rFonts w:eastAsia="Calibri"/>
          <w:b/>
          <w:lang w:eastAsia="en-US"/>
        </w:rPr>
        <w:t>2</w:t>
      </w:r>
      <w:r w:rsidR="00424F11" w:rsidRPr="00234546">
        <w:rPr>
          <w:rFonts w:eastAsia="Calibri"/>
          <w:b/>
          <w:lang w:eastAsia="en-US"/>
        </w:rPr>
        <w:t>.3. Государственный з</w:t>
      </w:r>
      <w:r w:rsidR="00723D9B" w:rsidRPr="00234546">
        <w:rPr>
          <w:rFonts w:eastAsia="Calibri"/>
          <w:b/>
          <w:lang w:eastAsia="en-US"/>
        </w:rPr>
        <w:t>аказчик вправе:</w:t>
      </w:r>
    </w:p>
    <w:p w14:paraId="18F3165F" w14:textId="2440A45D" w:rsidR="00723D9B" w:rsidRPr="00723D9B" w:rsidRDefault="00BF2607" w:rsidP="00723D9B">
      <w:pPr>
        <w:suppressLineNumbers w:val="0"/>
        <w:suppressAutoHyphens w:val="0"/>
        <w:autoSpaceDE w:val="0"/>
        <w:autoSpaceDN w:val="0"/>
        <w:adjustRightInd w:val="0"/>
        <w:ind w:firstLine="709"/>
        <w:jc w:val="both"/>
        <w:rPr>
          <w:rFonts w:eastAsia="Calibri"/>
          <w:lang w:eastAsia="en-US"/>
        </w:rPr>
      </w:pPr>
      <w:r>
        <w:rPr>
          <w:rFonts w:eastAsia="Calibri"/>
          <w:lang w:eastAsia="en-US"/>
        </w:rPr>
        <w:t>2</w:t>
      </w:r>
      <w:r w:rsidR="00424F11">
        <w:rPr>
          <w:rFonts w:eastAsia="Calibri"/>
          <w:lang w:eastAsia="en-US"/>
        </w:rPr>
        <w:t>.3.1.</w:t>
      </w:r>
      <w:r w:rsidRPr="00BF2607">
        <w:t xml:space="preserve"> </w:t>
      </w:r>
      <w:r w:rsidRPr="00BF2607">
        <w:rPr>
          <w:rFonts w:eastAsia="Calibri"/>
          <w:lang w:eastAsia="en-US"/>
        </w:rPr>
        <w:t>Требовать надлежащего исполнения Исполнителем обязательств по настоящему Государственному контракту.</w:t>
      </w:r>
      <w:r w:rsidR="00424F11">
        <w:rPr>
          <w:rFonts w:eastAsia="Calibri"/>
          <w:lang w:eastAsia="en-US"/>
        </w:rPr>
        <w:t xml:space="preserve"> </w:t>
      </w:r>
    </w:p>
    <w:p w14:paraId="40ADFA5A" w14:textId="0E552554" w:rsidR="00723D9B" w:rsidRPr="00723D9B" w:rsidRDefault="00BF2607" w:rsidP="00723D9B">
      <w:pPr>
        <w:suppressLineNumbers w:val="0"/>
        <w:suppressAutoHyphens w:val="0"/>
        <w:autoSpaceDE w:val="0"/>
        <w:autoSpaceDN w:val="0"/>
        <w:adjustRightInd w:val="0"/>
        <w:ind w:firstLine="709"/>
        <w:jc w:val="both"/>
        <w:rPr>
          <w:rFonts w:eastAsia="Calibri"/>
          <w:lang w:eastAsia="en-US"/>
        </w:rPr>
      </w:pPr>
      <w:r>
        <w:rPr>
          <w:rFonts w:eastAsia="Calibri"/>
          <w:lang w:eastAsia="en-US"/>
        </w:rPr>
        <w:t>2</w:t>
      </w:r>
      <w:r w:rsidR="00424F11">
        <w:rPr>
          <w:rFonts w:eastAsia="Calibri"/>
          <w:lang w:eastAsia="en-US"/>
        </w:rPr>
        <w:t>.3.2. Т</w:t>
      </w:r>
      <w:r w:rsidR="00723D9B" w:rsidRPr="00723D9B">
        <w:rPr>
          <w:rFonts w:eastAsia="Calibri"/>
          <w:lang w:eastAsia="en-US"/>
        </w:rPr>
        <w:t>ребовать от Исполнителя своевременного устранения недостатков, выявленных в ходе приемки;</w:t>
      </w:r>
    </w:p>
    <w:p w14:paraId="6D6A1F3E" w14:textId="24A9C442" w:rsidR="00723D9B" w:rsidRDefault="00BF2607" w:rsidP="00723D9B">
      <w:pPr>
        <w:suppressLineNumbers w:val="0"/>
        <w:suppressAutoHyphens w:val="0"/>
        <w:autoSpaceDE w:val="0"/>
        <w:autoSpaceDN w:val="0"/>
        <w:adjustRightInd w:val="0"/>
        <w:ind w:firstLine="709"/>
        <w:jc w:val="both"/>
        <w:rPr>
          <w:rFonts w:eastAsia="Calibri"/>
          <w:lang w:eastAsia="en-US"/>
        </w:rPr>
      </w:pPr>
      <w:r>
        <w:rPr>
          <w:rFonts w:eastAsia="Calibri"/>
          <w:lang w:eastAsia="en-US"/>
        </w:rPr>
        <w:t>2</w:t>
      </w:r>
      <w:r w:rsidR="00424F11">
        <w:rPr>
          <w:rFonts w:eastAsia="Calibri"/>
          <w:lang w:eastAsia="en-US"/>
        </w:rPr>
        <w:t>.3.3. П</w:t>
      </w:r>
      <w:r w:rsidR="00723D9B" w:rsidRPr="00723D9B">
        <w:rPr>
          <w:rFonts w:eastAsia="Calibri"/>
          <w:lang w:eastAsia="en-US"/>
        </w:rPr>
        <w:t>роверять ход и качество выполнения И</w:t>
      </w:r>
      <w:r w:rsidR="00424F11">
        <w:rPr>
          <w:rFonts w:eastAsia="Calibri"/>
          <w:lang w:eastAsia="en-US"/>
        </w:rPr>
        <w:t>сполнителем условий настоящего Государственного к</w:t>
      </w:r>
      <w:r w:rsidR="00723D9B" w:rsidRPr="00723D9B">
        <w:rPr>
          <w:rFonts w:eastAsia="Calibri"/>
          <w:lang w:eastAsia="en-US"/>
        </w:rPr>
        <w:t>онтракта без вмешательства в оперативно-хозяйственную деятельность Исполнителя</w:t>
      </w:r>
      <w:r w:rsidR="00EB749A">
        <w:rPr>
          <w:rFonts w:eastAsia="Calibri"/>
          <w:lang w:eastAsia="en-US"/>
        </w:rPr>
        <w:t>.</w:t>
      </w:r>
    </w:p>
    <w:p w14:paraId="2FA8E9C4" w14:textId="469AC70B" w:rsidR="00BF2607" w:rsidRPr="00723D9B" w:rsidRDefault="00BF2607" w:rsidP="00723D9B">
      <w:pPr>
        <w:suppressLineNumbers w:val="0"/>
        <w:suppressAutoHyphens w:val="0"/>
        <w:autoSpaceDE w:val="0"/>
        <w:autoSpaceDN w:val="0"/>
        <w:adjustRightInd w:val="0"/>
        <w:ind w:firstLine="709"/>
        <w:jc w:val="both"/>
        <w:rPr>
          <w:rFonts w:eastAsia="Calibri"/>
          <w:lang w:eastAsia="en-US"/>
        </w:rPr>
      </w:pPr>
      <w:r>
        <w:rPr>
          <w:rFonts w:eastAsia="Calibri"/>
          <w:lang w:eastAsia="en-US"/>
        </w:rPr>
        <w:t xml:space="preserve">2.3.4. </w:t>
      </w:r>
      <w:r w:rsidRPr="00BF2607">
        <w:rPr>
          <w:rFonts w:eastAsia="Calibri"/>
          <w:lang w:eastAsia="en-US"/>
        </w:rPr>
        <w:t>Осуществлять иные права, предусмотренные настоящим Государственным контрактом и законодательством Российской Федерации.</w:t>
      </w:r>
    </w:p>
    <w:p w14:paraId="1F373B26" w14:textId="77777777" w:rsidR="00723D9B" w:rsidRPr="00723D9B" w:rsidRDefault="00723D9B" w:rsidP="00723D9B">
      <w:pPr>
        <w:suppressLineNumbers w:val="0"/>
        <w:suppressAutoHyphens w:val="0"/>
        <w:autoSpaceDE w:val="0"/>
        <w:autoSpaceDN w:val="0"/>
        <w:adjustRightInd w:val="0"/>
        <w:ind w:firstLine="709"/>
        <w:jc w:val="both"/>
        <w:rPr>
          <w:rFonts w:eastAsia="Calibri"/>
          <w:lang w:eastAsia="en-US"/>
        </w:rPr>
      </w:pPr>
    </w:p>
    <w:p w14:paraId="24E4F4E0" w14:textId="1765D229" w:rsidR="00723D9B" w:rsidRPr="00234546" w:rsidRDefault="00BF2607" w:rsidP="00723D9B">
      <w:pPr>
        <w:suppressLineNumbers w:val="0"/>
        <w:suppressAutoHyphens w:val="0"/>
        <w:autoSpaceDE w:val="0"/>
        <w:autoSpaceDN w:val="0"/>
        <w:adjustRightInd w:val="0"/>
        <w:ind w:firstLine="709"/>
        <w:jc w:val="both"/>
        <w:rPr>
          <w:rFonts w:eastAsia="Calibri"/>
          <w:b/>
          <w:lang w:eastAsia="en-US"/>
        </w:rPr>
      </w:pPr>
      <w:r>
        <w:rPr>
          <w:rFonts w:eastAsia="Calibri"/>
          <w:b/>
          <w:lang w:eastAsia="en-US"/>
        </w:rPr>
        <w:t>2</w:t>
      </w:r>
      <w:r w:rsidR="00E52F93" w:rsidRPr="00234546">
        <w:rPr>
          <w:rFonts w:eastAsia="Calibri"/>
          <w:b/>
          <w:lang w:eastAsia="en-US"/>
        </w:rPr>
        <w:t>.4. Государственный з</w:t>
      </w:r>
      <w:r w:rsidR="00723D9B" w:rsidRPr="00234546">
        <w:rPr>
          <w:rFonts w:eastAsia="Calibri"/>
          <w:b/>
          <w:lang w:eastAsia="en-US"/>
        </w:rPr>
        <w:t>аказчик обязан:</w:t>
      </w:r>
    </w:p>
    <w:p w14:paraId="1FC557A1" w14:textId="0A9891B0" w:rsidR="00555E9E" w:rsidRDefault="00BF2607" w:rsidP="00BF2607">
      <w:pPr>
        <w:suppressLineNumbers w:val="0"/>
        <w:suppressAutoHyphens w:val="0"/>
        <w:autoSpaceDE w:val="0"/>
        <w:autoSpaceDN w:val="0"/>
        <w:adjustRightInd w:val="0"/>
        <w:ind w:firstLine="709"/>
        <w:jc w:val="both"/>
        <w:rPr>
          <w:rFonts w:eastAsia="Calibri"/>
          <w:lang w:eastAsia="en-US"/>
        </w:rPr>
      </w:pPr>
      <w:r w:rsidRPr="00BF2607">
        <w:rPr>
          <w:rFonts w:eastAsia="Calibri"/>
          <w:lang w:eastAsia="en-US"/>
        </w:rPr>
        <w:t xml:space="preserve">2.4.1. </w:t>
      </w:r>
      <w:r w:rsidR="00555E9E">
        <w:rPr>
          <w:rFonts w:eastAsia="Calibri"/>
          <w:lang w:eastAsia="en-US"/>
        </w:rPr>
        <w:t>Направить</w:t>
      </w:r>
      <w:r w:rsidR="00555E9E" w:rsidRPr="00555E9E">
        <w:rPr>
          <w:rFonts w:eastAsia="Calibri"/>
          <w:lang w:eastAsia="en-US"/>
        </w:rPr>
        <w:t xml:space="preserve"> </w:t>
      </w:r>
      <w:r w:rsidR="00555E9E">
        <w:rPr>
          <w:rFonts w:eastAsia="Calibri"/>
          <w:lang w:eastAsia="en-US"/>
        </w:rPr>
        <w:t>Исполнителю заявку на ока</w:t>
      </w:r>
      <w:r w:rsidR="006A2D51">
        <w:rPr>
          <w:rFonts w:eastAsia="Calibri"/>
          <w:lang w:eastAsia="en-US"/>
        </w:rPr>
        <w:t>зание Услуг не позднее чем за 2 </w:t>
      </w:r>
      <w:r w:rsidR="00555E9E">
        <w:rPr>
          <w:rFonts w:eastAsia="Calibri"/>
          <w:lang w:eastAsia="en-US"/>
        </w:rPr>
        <w:t>(Д</w:t>
      </w:r>
      <w:r w:rsidR="00555E9E" w:rsidRPr="00555E9E">
        <w:rPr>
          <w:rFonts w:eastAsia="Calibri"/>
          <w:lang w:eastAsia="en-US"/>
        </w:rPr>
        <w:t>ва) рабочих дня до предполагаемой даты оказания Услуг</w:t>
      </w:r>
      <w:r w:rsidR="00555E9E">
        <w:rPr>
          <w:rFonts w:eastAsia="Calibri"/>
          <w:lang w:eastAsia="en-US"/>
        </w:rPr>
        <w:t>.</w:t>
      </w:r>
    </w:p>
    <w:p w14:paraId="37D79DFC" w14:textId="64526569" w:rsidR="00BF2607" w:rsidRPr="00BF2607" w:rsidRDefault="00555E9E" w:rsidP="00BF2607">
      <w:pPr>
        <w:suppressLineNumbers w:val="0"/>
        <w:suppressAutoHyphens w:val="0"/>
        <w:autoSpaceDE w:val="0"/>
        <w:autoSpaceDN w:val="0"/>
        <w:adjustRightInd w:val="0"/>
        <w:ind w:firstLine="709"/>
        <w:jc w:val="both"/>
        <w:rPr>
          <w:rFonts w:eastAsia="Calibri"/>
          <w:lang w:eastAsia="en-US"/>
        </w:rPr>
      </w:pPr>
      <w:r>
        <w:rPr>
          <w:rFonts w:eastAsia="Calibri"/>
          <w:lang w:eastAsia="en-US"/>
        </w:rPr>
        <w:t xml:space="preserve">2.4.2. </w:t>
      </w:r>
      <w:r w:rsidR="00BF2607" w:rsidRPr="00BF2607">
        <w:rPr>
          <w:rFonts w:eastAsia="Calibri"/>
          <w:lang w:eastAsia="en-US"/>
        </w:rPr>
        <w:t>Принять и оплатить надлежаще оказанные Услуги в соответствии с настоящим Государственным контрактом.</w:t>
      </w:r>
    </w:p>
    <w:p w14:paraId="65D490E1" w14:textId="4A3FCF9E" w:rsidR="00BF2607" w:rsidRPr="00BF2607" w:rsidRDefault="00BF2607" w:rsidP="00BF2607">
      <w:pPr>
        <w:suppressLineNumbers w:val="0"/>
        <w:suppressAutoHyphens w:val="0"/>
        <w:autoSpaceDE w:val="0"/>
        <w:autoSpaceDN w:val="0"/>
        <w:adjustRightInd w:val="0"/>
        <w:ind w:firstLine="709"/>
        <w:jc w:val="both"/>
        <w:rPr>
          <w:rFonts w:eastAsia="Calibri"/>
          <w:lang w:eastAsia="en-US"/>
        </w:rPr>
      </w:pPr>
      <w:r w:rsidRPr="00BF2607">
        <w:rPr>
          <w:rFonts w:eastAsia="Calibri"/>
          <w:lang w:eastAsia="en-US"/>
        </w:rPr>
        <w:t>2.4.</w:t>
      </w:r>
      <w:r w:rsidR="00555E9E">
        <w:rPr>
          <w:rFonts w:eastAsia="Calibri"/>
          <w:lang w:eastAsia="en-US"/>
        </w:rPr>
        <w:t>3</w:t>
      </w:r>
      <w:r w:rsidRPr="00BF2607">
        <w:rPr>
          <w:rFonts w:eastAsia="Calibri"/>
          <w:lang w:eastAsia="en-US"/>
        </w:rPr>
        <w:t>. Не разглашать любую информацию, полученную от Исполнителя в процессе исполнения настоящего Государственного контракта, третьим лицам.</w:t>
      </w:r>
    </w:p>
    <w:p w14:paraId="69964FD7" w14:textId="0D0CB9F1" w:rsidR="00723D9B" w:rsidRPr="00723D9B" w:rsidRDefault="00BF2607" w:rsidP="00BF2607">
      <w:pPr>
        <w:suppressLineNumbers w:val="0"/>
        <w:suppressAutoHyphens w:val="0"/>
        <w:autoSpaceDE w:val="0"/>
        <w:autoSpaceDN w:val="0"/>
        <w:adjustRightInd w:val="0"/>
        <w:ind w:firstLine="709"/>
        <w:jc w:val="both"/>
        <w:rPr>
          <w:rFonts w:eastAsia="Calibri"/>
          <w:lang w:eastAsia="en-US"/>
        </w:rPr>
      </w:pPr>
      <w:r w:rsidRPr="00BF2607">
        <w:rPr>
          <w:rFonts w:eastAsia="Calibri"/>
          <w:lang w:eastAsia="en-US"/>
        </w:rPr>
        <w:t>2.4.</w:t>
      </w:r>
      <w:r w:rsidR="00555E9E">
        <w:rPr>
          <w:rFonts w:eastAsia="Calibri"/>
          <w:lang w:eastAsia="en-US"/>
        </w:rPr>
        <w:t>4</w:t>
      </w:r>
      <w:r w:rsidRPr="00BF2607">
        <w:rPr>
          <w:rFonts w:eastAsia="Calibri"/>
          <w:lang w:eastAsia="en-US"/>
        </w:rPr>
        <w:t>. Надлежащим образом исполнять иные обязательства, предусмотренные настоящим Государственным контрактом и законодательством Российской Федерации.</w:t>
      </w:r>
    </w:p>
    <w:p w14:paraId="27CD0BF7" w14:textId="77777777" w:rsidR="00B17B64" w:rsidRPr="00E12465" w:rsidRDefault="00B17B64" w:rsidP="000A0749">
      <w:pPr>
        <w:keepNext/>
        <w:widowControl w:val="0"/>
        <w:ind w:firstLine="709"/>
      </w:pPr>
    </w:p>
    <w:p w14:paraId="0050C679" w14:textId="659779E5" w:rsidR="00B17B64" w:rsidRDefault="00B17B64" w:rsidP="000A0749">
      <w:pPr>
        <w:pStyle w:val="a3"/>
        <w:numPr>
          <w:ilvl w:val="0"/>
          <w:numId w:val="2"/>
        </w:numPr>
        <w:ind w:firstLine="709"/>
        <w:jc w:val="center"/>
        <w:rPr>
          <w:b/>
          <w:bCs/>
          <w:lang w:eastAsia="ru-RU"/>
        </w:rPr>
      </w:pPr>
      <w:r w:rsidRPr="00E12465">
        <w:rPr>
          <w:b/>
          <w:bCs/>
          <w:lang w:eastAsia="ru-RU"/>
        </w:rPr>
        <w:t xml:space="preserve">Цена </w:t>
      </w:r>
      <w:r w:rsidR="002E0B4E">
        <w:rPr>
          <w:b/>
          <w:bCs/>
          <w:lang w:eastAsia="ru-RU"/>
        </w:rPr>
        <w:t xml:space="preserve">Государственного </w:t>
      </w:r>
      <w:r w:rsidRPr="00E12465">
        <w:rPr>
          <w:b/>
          <w:bCs/>
          <w:lang w:eastAsia="ru-RU"/>
        </w:rPr>
        <w:t xml:space="preserve">контракта и порядок </w:t>
      </w:r>
      <w:r w:rsidR="00F40E2B" w:rsidRPr="00E12465">
        <w:rPr>
          <w:b/>
          <w:bCs/>
          <w:lang w:eastAsia="ru-RU"/>
        </w:rPr>
        <w:t>оплаты</w:t>
      </w:r>
    </w:p>
    <w:p w14:paraId="7F2C426B" w14:textId="77777777" w:rsidR="00ED0A31" w:rsidRPr="00E12465" w:rsidRDefault="00ED0A31" w:rsidP="00ED0A31">
      <w:pPr>
        <w:pStyle w:val="a3"/>
        <w:ind w:left="1069"/>
        <w:rPr>
          <w:b/>
          <w:bCs/>
          <w:lang w:eastAsia="ru-RU"/>
        </w:rPr>
      </w:pPr>
    </w:p>
    <w:p w14:paraId="4200D7F5" w14:textId="44314861" w:rsidR="0072646E" w:rsidRPr="007834F3" w:rsidRDefault="00B621FB" w:rsidP="00737898">
      <w:pPr>
        <w:suppressLineNumbers w:val="0"/>
        <w:suppressAutoHyphens w:val="0"/>
        <w:ind w:firstLine="709"/>
        <w:jc w:val="both"/>
        <w:rPr>
          <w:i/>
          <w:u w:val="single"/>
          <w:lang w:eastAsia="ru-RU"/>
        </w:rPr>
      </w:pPr>
      <w:r w:rsidRPr="0072646E">
        <w:rPr>
          <w:lang w:eastAsia="ru-RU"/>
        </w:rPr>
        <w:t>3</w:t>
      </w:r>
      <w:r w:rsidR="00F61181" w:rsidRPr="0072646E">
        <w:rPr>
          <w:lang w:eastAsia="ru-RU"/>
        </w:rPr>
        <w:t xml:space="preserve">.1. </w:t>
      </w:r>
      <w:r w:rsidR="00DD60A5" w:rsidRPr="00DD60A5">
        <w:rPr>
          <w:lang w:eastAsia="ru-RU"/>
        </w:rPr>
        <w:t xml:space="preserve">Цена Государственного контракта составляет _________ (______________) рублей __ копеек </w:t>
      </w:r>
      <w:r w:rsidR="00DD60A5" w:rsidRPr="007834F3">
        <w:rPr>
          <w:i/>
          <w:u w:val="single"/>
          <w:lang w:eastAsia="ru-RU"/>
        </w:rPr>
        <w:t>(в случае, если Исполнитель признается налогоплательщиком НДС, указывается налоговая ставка НДС; в случае, если Исполнитель не признается налогоплательщиком НДС или освобожден от обязанностей налогоплательщика НДС, указывается соответствующая причина)</w:t>
      </w:r>
      <w:r w:rsidR="00DD60A5" w:rsidRPr="007834F3">
        <w:rPr>
          <w:u w:val="single"/>
          <w:lang w:eastAsia="ru-RU"/>
        </w:rPr>
        <w:t>.</w:t>
      </w:r>
    </w:p>
    <w:p w14:paraId="7AB1BB33" w14:textId="486C04FA" w:rsidR="004B0E61" w:rsidRDefault="004B0E61" w:rsidP="00737898">
      <w:pPr>
        <w:suppressLineNumbers w:val="0"/>
        <w:suppressAutoHyphens w:val="0"/>
        <w:ind w:firstLine="709"/>
        <w:jc w:val="both"/>
        <w:rPr>
          <w:lang w:eastAsia="ru-RU"/>
        </w:rPr>
      </w:pPr>
      <w:r w:rsidRPr="007878BC">
        <w:rPr>
          <w:lang w:eastAsia="ru-RU"/>
        </w:rPr>
        <w:t xml:space="preserve">Сумма, подлежащая уплате Государственным заказчиком </w:t>
      </w:r>
      <w:r w:rsidR="00E62B96">
        <w:rPr>
          <w:lang w:eastAsia="ru-RU"/>
        </w:rPr>
        <w:t>Исполнителю</w:t>
      </w:r>
      <w:r w:rsidRPr="007878BC">
        <w:rPr>
          <w:lang w:eastAsia="ru-RU"/>
        </w:rPr>
        <w:t xml:space="preserve">, уменьшается на размер налогов, сборов и иных обязательных платежей в бюджеты бюджетной системы </w:t>
      </w:r>
      <w:r w:rsidRPr="007878BC">
        <w:rPr>
          <w:lang w:eastAsia="ru-RU"/>
        </w:rPr>
        <w:lastRenderedPageBreak/>
        <w:t>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307D5F7" w14:textId="04AD8A33" w:rsidR="00BF2607" w:rsidRPr="007878BC" w:rsidRDefault="00BF2607" w:rsidP="00737898">
      <w:pPr>
        <w:suppressLineNumbers w:val="0"/>
        <w:suppressAutoHyphens w:val="0"/>
        <w:ind w:firstLine="709"/>
        <w:jc w:val="both"/>
        <w:rPr>
          <w:lang w:eastAsia="ru-RU"/>
        </w:rPr>
      </w:pPr>
      <w:r w:rsidRPr="00BF2607">
        <w:rPr>
          <w:lang w:eastAsia="ru-RU"/>
        </w:rPr>
        <w:t>Цена Государственного контракта включает в себя все расходы Исполнителя, налоги и другие обязательные платежи, которые Исполнитель должен выплатить в связи с исполнением обязательств по Государственному контракту в соответствии с законодательством Российской Федерации.</w:t>
      </w:r>
    </w:p>
    <w:p w14:paraId="0F678067" w14:textId="77777777" w:rsidR="00F61181" w:rsidRPr="00975FF2" w:rsidRDefault="00F40E2B" w:rsidP="00737898">
      <w:pPr>
        <w:suppressLineNumbers w:val="0"/>
        <w:suppressAutoHyphens w:val="0"/>
        <w:autoSpaceDE w:val="0"/>
        <w:autoSpaceDN w:val="0"/>
        <w:adjustRightInd w:val="0"/>
        <w:ind w:firstLine="709"/>
        <w:jc w:val="both"/>
        <w:rPr>
          <w:rStyle w:val="11"/>
          <w:sz w:val="24"/>
          <w:szCs w:val="24"/>
        </w:rPr>
      </w:pPr>
      <w:r w:rsidRPr="007878BC">
        <w:rPr>
          <w:lang w:eastAsia="ru-RU"/>
        </w:rPr>
        <w:t>3</w:t>
      </w:r>
      <w:r w:rsidR="00F61181" w:rsidRPr="007878BC">
        <w:rPr>
          <w:lang w:eastAsia="ru-RU"/>
        </w:rPr>
        <w:t xml:space="preserve">.2. Цена </w:t>
      </w:r>
      <w:r w:rsidR="00172D7F" w:rsidRPr="007878BC">
        <w:rPr>
          <w:lang w:eastAsia="ru-RU"/>
        </w:rPr>
        <w:t xml:space="preserve">Государственного </w:t>
      </w:r>
      <w:r w:rsidR="00F61181" w:rsidRPr="007878BC">
        <w:rPr>
          <w:lang w:eastAsia="ru-RU"/>
        </w:rPr>
        <w:t>контракта является твердой</w:t>
      </w:r>
      <w:r w:rsidR="00172D7F" w:rsidRPr="007878BC">
        <w:rPr>
          <w:rStyle w:val="11"/>
          <w:sz w:val="24"/>
          <w:szCs w:val="24"/>
        </w:rPr>
        <w:t xml:space="preserve">, определяется на весь срок исполнения Государственный контракта и не подлежит изменению, за исключением случаев, </w:t>
      </w:r>
      <w:r w:rsidR="00172D7F" w:rsidRPr="00975FF2">
        <w:rPr>
          <w:rStyle w:val="11"/>
          <w:sz w:val="24"/>
          <w:szCs w:val="24"/>
        </w:rPr>
        <w:t>установленных Государственным контрактом.</w:t>
      </w:r>
    </w:p>
    <w:p w14:paraId="7F8A3A09" w14:textId="7B9FD099" w:rsidR="007F0508" w:rsidRPr="00975FF2" w:rsidRDefault="00896529" w:rsidP="00737898">
      <w:pPr>
        <w:widowControl w:val="0"/>
        <w:shd w:val="clear" w:color="auto" w:fill="FFFFFF"/>
        <w:tabs>
          <w:tab w:val="left" w:pos="567"/>
          <w:tab w:val="left" w:pos="9356"/>
          <w:tab w:val="left" w:pos="9639"/>
        </w:tabs>
        <w:ind w:firstLine="709"/>
        <w:contextualSpacing/>
        <w:jc w:val="both"/>
        <w:rPr>
          <w:shd w:val="clear" w:color="auto" w:fill="FFFFFF"/>
        </w:rPr>
      </w:pPr>
      <w:r w:rsidRPr="00975FF2">
        <w:rPr>
          <w:bCs/>
          <w:spacing w:val="-1"/>
          <w:lang w:eastAsia="ru-RU"/>
        </w:rPr>
        <w:t>3.</w:t>
      </w:r>
      <w:r w:rsidR="002332C4" w:rsidRPr="00975FF2">
        <w:rPr>
          <w:bCs/>
          <w:spacing w:val="-1"/>
          <w:lang w:eastAsia="ru-RU"/>
        </w:rPr>
        <w:t>3</w:t>
      </w:r>
      <w:r w:rsidRPr="00975FF2">
        <w:rPr>
          <w:bCs/>
          <w:spacing w:val="-1"/>
          <w:lang w:eastAsia="ru-RU"/>
        </w:rPr>
        <w:t xml:space="preserve">. </w:t>
      </w:r>
      <w:r w:rsidR="007F0508" w:rsidRPr="00975FF2">
        <w:rPr>
          <w:shd w:val="clear" w:color="auto" w:fill="FFFFFF"/>
        </w:rPr>
        <w:t xml:space="preserve">Оплата </w:t>
      </w:r>
      <w:r w:rsidR="00737898" w:rsidRPr="00975FF2">
        <w:rPr>
          <w:lang w:eastAsia="ru-RU"/>
        </w:rPr>
        <w:t xml:space="preserve">по настоящему Государственному контракту </w:t>
      </w:r>
      <w:r w:rsidR="007F0508" w:rsidRPr="00975FF2">
        <w:rPr>
          <w:shd w:val="clear" w:color="auto" w:fill="FFFFFF"/>
        </w:rPr>
        <w:t xml:space="preserve">осуществляется Государственным заказчиком путем перечисления денежных средств в российских рублях на расчетный счет Исполнителя, указанный в разделе </w:t>
      </w:r>
      <w:r w:rsidR="00975FF2" w:rsidRPr="00975FF2">
        <w:rPr>
          <w:shd w:val="clear" w:color="auto" w:fill="FFFFFF"/>
        </w:rPr>
        <w:t>10</w:t>
      </w:r>
      <w:r w:rsidR="007F0508" w:rsidRPr="00975FF2">
        <w:rPr>
          <w:shd w:val="clear" w:color="auto" w:fill="FFFFFF"/>
        </w:rPr>
        <w:t xml:space="preserve"> Государственного контракта, не позднее 10</w:t>
      </w:r>
      <w:r w:rsidR="002231BA" w:rsidRPr="00975FF2">
        <w:rPr>
          <w:shd w:val="clear" w:color="auto" w:fill="FFFFFF"/>
        </w:rPr>
        <w:t> (Десяти) рабочих дней с даты</w:t>
      </w:r>
      <w:r w:rsidR="007F0508" w:rsidRPr="00975FF2">
        <w:rPr>
          <w:shd w:val="clear" w:color="auto" w:fill="FFFFFF"/>
        </w:rPr>
        <w:t xml:space="preserve"> подписания Государственным заказчиком Акта</w:t>
      </w:r>
      <w:r w:rsidR="00BF2607" w:rsidRPr="00975FF2">
        <w:rPr>
          <w:shd w:val="clear" w:color="auto" w:fill="FFFFFF"/>
        </w:rPr>
        <w:t xml:space="preserve"> оказанных Услуг</w:t>
      </w:r>
      <w:r w:rsidR="00030D56" w:rsidRPr="00975FF2">
        <w:rPr>
          <w:shd w:val="clear" w:color="auto" w:fill="FFFFFF"/>
        </w:rPr>
        <w:t xml:space="preserve"> </w:t>
      </w:r>
      <w:r w:rsidR="007F0508" w:rsidRPr="00975FF2">
        <w:rPr>
          <w:shd w:val="clear" w:color="auto" w:fill="FFFFFF"/>
        </w:rPr>
        <w:t xml:space="preserve">или </w:t>
      </w:r>
      <w:r w:rsidR="00BF2607" w:rsidRPr="00975FF2">
        <w:rPr>
          <w:shd w:val="clear" w:color="auto" w:fill="FFFFFF"/>
        </w:rPr>
        <w:t>Универсального передаточного документа (УПД).</w:t>
      </w:r>
    </w:p>
    <w:p w14:paraId="52F399B6" w14:textId="64979F38" w:rsidR="0057720D" w:rsidRPr="00975FF2" w:rsidRDefault="007F0508" w:rsidP="00737898">
      <w:pPr>
        <w:widowControl w:val="0"/>
        <w:suppressLineNumbers w:val="0"/>
        <w:suppressAutoHyphens w:val="0"/>
        <w:autoSpaceDE w:val="0"/>
        <w:ind w:firstLine="709"/>
        <w:jc w:val="both"/>
        <w:rPr>
          <w:bCs/>
          <w:spacing w:val="-1"/>
          <w:lang w:eastAsia="ru-RU"/>
        </w:rPr>
      </w:pPr>
      <w:r w:rsidRPr="00975FF2">
        <w:rPr>
          <w:shd w:val="clear" w:color="auto" w:fill="FFFFFF"/>
        </w:rPr>
        <w:t>Выплата аванса не предусмотрена.</w:t>
      </w:r>
    </w:p>
    <w:p w14:paraId="569C0090" w14:textId="64B82575" w:rsidR="00172D7F" w:rsidRPr="00975FF2" w:rsidRDefault="00172D7F" w:rsidP="00737898">
      <w:pPr>
        <w:widowControl w:val="0"/>
        <w:suppressLineNumbers w:val="0"/>
        <w:suppressAutoHyphens w:val="0"/>
        <w:autoSpaceDE w:val="0"/>
        <w:ind w:firstLine="709"/>
        <w:jc w:val="both"/>
        <w:rPr>
          <w:lang w:eastAsia="ru-RU"/>
        </w:rPr>
      </w:pPr>
      <w:r w:rsidRPr="00975FF2">
        <w:rPr>
          <w:lang w:eastAsia="ru-RU"/>
        </w:rPr>
        <w:t>3.</w:t>
      </w:r>
      <w:r w:rsidR="002332C4" w:rsidRPr="00975FF2">
        <w:rPr>
          <w:lang w:eastAsia="ru-RU"/>
        </w:rPr>
        <w:t>4</w:t>
      </w:r>
      <w:r w:rsidRPr="00975FF2">
        <w:rPr>
          <w:lang w:eastAsia="ru-RU"/>
        </w:rPr>
        <w:t>. Оплата Государственным заказчиком осуществляется за счет средств из федерального бюджета.</w:t>
      </w:r>
    </w:p>
    <w:p w14:paraId="18D36217" w14:textId="0B8C6334" w:rsidR="00BD6419" w:rsidRPr="00BD6419" w:rsidRDefault="00F40E2B" w:rsidP="00737898">
      <w:pPr>
        <w:suppressLineNumbers w:val="0"/>
        <w:suppressAutoHyphens w:val="0"/>
        <w:autoSpaceDE w:val="0"/>
        <w:autoSpaceDN w:val="0"/>
        <w:adjustRightInd w:val="0"/>
        <w:ind w:firstLine="709"/>
        <w:jc w:val="both"/>
        <w:rPr>
          <w:bCs/>
          <w:lang w:eastAsia="ru-RU"/>
        </w:rPr>
      </w:pPr>
      <w:r w:rsidRPr="00975FF2">
        <w:rPr>
          <w:lang w:eastAsia="ru-RU"/>
        </w:rPr>
        <w:t>3.</w:t>
      </w:r>
      <w:r w:rsidR="002332C4" w:rsidRPr="00975FF2">
        <w:rPr>
          <w:lang w:eastAsia="ru-RU"/>
        </w:rPr>
        <w:t>5</w:t>
      </w:r>
      <w:r w:rsidRPr="00975FF2">
        <w:rPr>
          <w:lang w:eastAsia="ru-RU"/>
        </w:rPr>
        <w:t xml:space="preserve">. </w:t>
      </w:r>
      <w:r w:rsidR="00BD6419" w:rsidRPr="00975FF2">
        <w:rPr>
          <w:lang w:eastAsia="ru-RU"/>
        </w:rPr>
        <w:t>Обязательства Государственного заказчика по оплате считаются исполненными</w:t>
      </w:r>
      <w:r w:rsidR="00BD6419" w:rsidRPr="00BD6419">
        <w:rPr>
          <w:lang w:eastAsia="ru-RU"/>
        </w:rPr>
        <w:t xml:space="preserve"> с момента </w:t>
      </w:r>
      <w:r w:rsidR="002332C4" w:rsidRPr="00766DD4">
        <w:rPr>
          <w:lang w:eastAsia="ru-RU"/>
        </w:rPr>
        <w:t>списания денежных средств с лицевого счета Государственного заказчика</w:t>
      </w:r>
      <w:r w:rsidR="00BD6419" w:rsidRPr="00BD6419">
        <w:rPr>
          <w:lang w:eastAsia="ru-RU"/>
        </w:rPr>
        <w:t>.</w:t>
      </w:r>
    </w:p>
    <w:p w14:paraId="708A5220" w14:textId="77777777" w:rsidR="00F40E2B" w:rsidRPr="00E12465" w:rsidRDefault="00F40E2B" w:rsidP="00F40E2B">
      <w:pPr>
        <w:suppressLineNumbers w:val="0"/>
        <w:suppressAutoHyphens w:val="0"/>
        <w:jc w:val="both"/>
        <w:rPr>
          <w:lang w:eastAsia="ru-RU"/>
        </w:rPr>
      </w:pPr>
    </w:p>
    <w:p w14:paraId="057D7C6E" w14:textId="64D85C5D" w:rsidR="00F40E2B" w:rsidRPr="00421349" w:rsidRDefault="00F40E2B" w:rsidP="00F40E2B">
      <w:pPr>
        <w:pStyle w:val="a3"/>
        <w:numPr>
          <w:ilvl w:val="0"/>
          <w:numId w:val="2"/>
        </w:numPr>
        <w:suppressLineNumbers w:val="0"/>
        <w:suppressAutoHyphens w:val="0"/>
        <w:jc w:val="center"/>
        <w:rPr>
          <w:lang w:eastAsia="ru-RU"/>
        </w:rPr>
      </w:pPr>
      <w:r w:rsidRPr="00D55415">
        <w:rPr>
          <w:b/>
        </w:rPr>
        <w:t xml:space="preserve">Порядок приемки оказанных </w:t>
      </w:r>
      <w:r w:rsidR="000123DA" w:rsidRPr="00D55415">
        <w:rPr>
          <w:b/>
        </w:rPr>
        <w:t>У</w:t>
      </w:r>
      <w:r w:rsidRPr="00D55415">
        <w:rPr>
          <w:b/>
        </w:rPr>
        <w:t>слуг</w:t>
      </w:r>
    </w:p>
    <w:p w14:paraId="5B5C45F5" w14:textId="77777777" w:rsidR="00421349" w:rsidRPr="00D55415" w:rsidRDefault="00421349" w:rsidP="00421349">
      <w:pPr>
        <w:pStyle w:val="a3"/>
        <w:suppressLineNumbers w:val="0"/>
        <w:suppressAutoHyphens w:val="0"/>
        <w:ind w:left="360"/>
        <w:rPr>
          <w:lang w:eastAsia="ru-RU"/>
        </w:rPr>
      </w:pPr>
    </w:p>
    <w:p w14:paraId="753545F7" w14:textId="0AE063E8" w:rsidR="00214572" w:rsidRDefault="00D90D7E" w:rsidP="00214572">
      <w:pPr>
        <w:pStyle w:val="a3"/>
        <w:numPr>
          <w:ilvl w:val="1"/>
          <w:numId w:val="2"/>
        </w:numPr>
        <w:suppressLineNumbers w:val="0"/>
        <w:suppressAutoHyphens w:val="0"/>
        <w:ind w:left="0" w:firstLine="709"/>
        <w:jc w:val="both"/>
        <w:rPr>
          <w:lang w:eastAsia="ru-RU"/>
        </w:rPr>
      </w:pPr>
      <w:r>
        <w:rPr>
          <w:lang w:eastAsia="ru-RU"/>
        </w:rPr>
        <w:t>Исполнитель оказывает Услуги</w:t>
      </w:r>
      <w:r w:rsidR="00555E9E">
        <w:rPr>
          <w:lang w:eastAsia="ru-RU"/>
        </w:rPr>
        <w:t xml:space="preserve"> по заявке Государственного заказчика</w:t>
      </w:r>
      <w:r>
        <w:rPr>
          <w:lang w:eastAsia="ru-RU"/>
        </w:rPr>
        <w:t xml:space="preserve"> в соответствии с Техническим заданием. </w:t>
      </w:r>
    </w:p>
    <w:p w14:paraId="24C8DD28" w14:textId="36A41852" w:rsidR="00214572" w:rsidRPr="00214572" w:rsidRDefault="0027461A" w:rsidP="00214572">
      <w:pPr>
        <w:pStyle w:val="a3"/>
        <w:numPr>
          <w:ilvl w:val="1"/>
          <w:numId w:val="2"/>
        </w:numPr>
        <w:suppressLineNumbers w:val="0"/>
        <w:suppressAutoHyphens w:val="0"/>
        <w:ind w:left="0" w:firstLine="709"/>
        <w:jc w:val="both"/>
        <w:rPr>
          <w:lang w:eastAsia="ru-RU"/>
        </w:rPr>
      </w:pPr>
      <w:r>
        <w:rPr>
          <w:bCs/>
          <w:color w:val="00000A"/>
          <w:kern w:val="2"/>
        </w:rPr>
        <w:t>В течение 5 </w:t>
      </w:r>
      <w:r w:rsidR="00214572" w:rsidRPr="00214572">
        <w:rPr>
          <w:bCs/>
          <w:color w:val="00000A"/>
          <w:kern w:val="2"/>
        </w:rPr>
        <w:t>(Пяти) рабочих дней с даты окончания оказания Услуг Исполнитель подписывает и направляет Государственному заказчику счет, счет-фактуру (если на Исполнителя законодательством о налогах и сборах возложена обязанность по составлению и выставлению счетов-фактур), а также Акт оказанных Услуг либо Универсальный передаточный документ (УПД)</w:t>
      </w:r>
      <w:r w:rsidR="00214572">
        <w:rPr>
          <w:rStyle w:val="af8"/>
          <w:bCs/>
          <w:color w:val="00000A"/>
          <w:kern w:val="2"/>
        </w:rPr>
        <w:footnoteReference w:id="1"/>
      </w:r>
      <w:r w:rsidR="00214572" w:rsidRPr="00214572">
        <w:rPr>
          <w:bCs/>
          <w:color w:val="00000A"/>
          <w:kern w:val="2"/>
        </w:rPr>
        <w:t xml:space="preserve"> в 2 (Двух) экземплярах.</w:t>
      </w:r>
    </w:p>
    <w:p w14:paraId="4A0586D4" w14:textId="37232E20" w:rsidR="00214572" w:rsidRDefault="00C44C15" w:rsidP="00214572">
      <w:pPr>
        <w:pStyle w:val="a3"/>
        <w:suppressLineNumbers w:val="0"/>
        <w:suppressAutoHyphens w:val="0"/>
        <w:ind w:left="0" w:firstLine="709"/>
        <w:jc w:val="both"/>
        <w:rPr>
          <w:lang w:eastAsia="ru-RU"/>
        </w:rPr>
      </w:pPr>
      <w:r w:rsidRPr="00367945">
        <w:rPr>
          <w:lang w:eastAsia="ru-RU"/>
        </w:rPr>
        <w:t xml:space="preserve">Сканированные версии документов, указанных в </w:t>
      </w:r>
      <w:proofErr w:type="spellStart"/>
      <w:r w:rsidRPr="00367945">
        <w:rPr>
          <w:lang w:eastAsia="ru-RU"/>
        </w:rPr>
        <w:t>абз</w:t>
      </w:r>
      <w:proofErr w:type="spellEnd"/>
      <w:r w:rsidRPr="00367945">
        <w:rPr>
          <w:lang w:eastAsia="ru-RU"/>
        </w:rPr>
        <w:t>. 1 настоящего пункта</w:t>
      </w:r>
      <w:r w:rsidR="00E03707" w:rsidRPr="00367945">
        <w:rPr>
          <w:lang w:eastAsia="ru-RU"/>
        </w:rPr>
        <w:t>,</w:t>
      </w:r>
      <w:r w:rsidRPr="00367945">
        <w:rPr>
          <w:lang w:eastAsia="ru-RU"/>
        </w:rPr>
        <w:t xml:space="preserve"> направля</w:t>
      </w:r>
      <w:r w:rsidR="00ED0A31">
        <w:rPr>
          <w:lang w:eastAsia="ru-RU"/>
        </w:rPr>
        <w:t xml:space="preserve">ются на адрес электронной почты </w:t>
      </w:r>
      <w:hyperlink r:id="rId8" w:history="1">
        <w:r w:rsidR="00ED0A31" w:rsidRPr="006F084A">
          <w:rPr>
            <w:rStyle w:val="af5"/>
            <w:lang w:eastAsia="ru-RU"/>
          </w:rPr>
          <w:t>nilynina@rgexp.ru</w:t>
        </w:r>
      </w:hyperlink>
      <w:r w:rsidR="00ED0A31">
        <w:rPr>
          <w:bCs/>
          <w:iCs/>
          <w:lang w:eastAsia="ru-RU"/>
        </w:rPr>
        <w:t xml:space="preserve"> </w:t>
      </w:r>
      <w:r w:rsidR="009B7173" w:rsidRPr="00367945">
        <w:rPr>
          <w:lang w:eastAsia="ru-RU"/>
        </w:rPr>
        <w:t>не позднее 1 </w:t>
      </w:r>
      <w:r w:rsidR="00E03707" w:rsidRPr="00367945">
        <w:rPr>
          <w:lang w:eastAsia="ru-RU"/>
        </w:rPr>
        <w:t>(Одного) дня с даты их составления.</w:t>
      </w:r>
    </w:p>
    <w:p w14:paraId="7039C7E8" w14:textId="116BD648" w:rsidR="00214572" w:rsidRPr="00367945" w:rsidRDefault="00214572" w:rsidP="00214572">
      <w:pPr>
        <w:pStyle w:val="a3"/>
        <w:suppressLineNumbers w:val="0"/>
        <w:suppressAutoHyphens w:val="0"/>
        <w:ind w:left="0" w:firstLine="709"/>
        <w:jc w:val="both"/>
        <w:rPr>
          <w:lang w:eastAsia="ru-RU"/>
        </w:rPr>
      </w:pPr>
      <w:r w:rsidRPr="00214572">
        <w:rPr>
          <w:bCs/>
          <w:color w:val="00000A"/>
          <w:kern w:val="2"/>
          <w:lang w:eastAsia="ru-RU"/>
        </w:rPr>
        <w:t>Указанные документы должны содержать реквизиты настоящего Государственного контракта (дата и номер), информацию о единице измерения, количестве оказываемых Услуг, а также сумму, подлежащую оплате Государственным заказчиком согласно условиям настоящего Государственного контракта.</w:t>
      </w:r>
    </w:p>
    <w:p w14:paraId="7754C0FC" w14:textId="6F939814" w:rsidR="00F40E2B" w:rsidRPr="00222D68" w:rsidRDefault="00F40E2B" w:rsidP="000A0749">
      <w:pPr>
        <w:suppressLineNumbers w:val="0"/>
        <w:suppressAutoHyphens w:val="0"/>
        <w:ind w:firstLine="709"/>
        <w:jc w:val="both"/>
        <w:rPr>
          <w:lang w:eastAsia="ru-RU"/>
        </w:rPr>
      </w:pPr>
      <w:r w:rsidRPr="00367945">
        <w:rPr>
          <w:lang w:eastAsia="ru-RU"/>
        </w:rPr>
        <w:t xml:space="preserve">Приемка </w:t>
      </w:r>
      <w:r w:rsidR="003A65AE">
        <w:rPr>
          <w:lang w:eastAsia="ru-RU"/>
        </w:rPr>
        <w:t xml:space="preserve">Услуг </w:t>
      </w:r>
      <w:r w:rsidRPr="00367945">
        <w:rPr>
          <w:lang w:eastAsia="ru-RU"/>
        </w:rPr>
        <w:t xml:space="preserve">осуществляется Государственным заказчиком в течение </w:t>
      </w:r>
      <w:r w:rsidR="00520664">
        <w:rPr>
          <w:lang w:eastAsia="ru-RU"/>
        </w:rPr>
        <w:t>5</w:t>
      </w:r>
      <w:r w:rsidR="00737898">
        <w:rPr>
          <w:lang w:eastAsia="ru-RU"/>
        </w:rPr>
        <w:t> </w:t>
      </w:r>
      <w:r w:rsidRPr="00367945">
        <w:rPr>
          <w:lang w:eastAsia="ru-RU"/>
        </w:rPr>
        <w:t>(</w:t>
      </w:r>
      <w:r w:rsidR="00520664">
        <w:rPr>
          <w:lang w:eastAsia="ru-RU"/>
        </w:rPr>
        <w:t>Пяти</w:t>
      </w:r>
      <w:r w:rsidRPr="00367945">
        <w:rPr>
          <w:lang w:eastAsia="ru-RU"/>
        </w:rPr>
        <w:t>)</w:t>
      </w:r>
      <w:r w:rsidR="00737898">
        <w:rPr>
          <w:lang w:eastAsia="ru-RU"/>
        </w:rPr>
        <w:t> </w:t>
      </w:r>
      <w:r w:rsidRPr="00367945">
        <w:rPr>
          <w:lang w:eastAsia="ru-RU"/>
        </w:rPr>
        <w:t>рабоч</w:t>
      </w:r>
      <w:r w:rsidR="003A65AE">
        <w:rPr>
          <w:lang w:eastAsia="ru-RU"/>
        </w:rPr>
        <w:t>их</w:t>
      </w:r>
      <w:r w:rsidRPr="00367945">
        <w:rPr>
          <w:lang w:eastAsia="ru-RU"/>
        </w:rPr>
        <w:t xml:space="preserve"> дн</w:t>
      </w:r>
      <w:r w:rsidR="003A65AE">
        <w:rPr>
          <w:lang w:eastAsia="ru-RU"/>
        </w:rPr>
        <w:t>ей</w:t>
      </w:r>
      <w:r w:rsidRPr="00367945">
        <w:rPr>
          <w:lang w:eastAsia="ru-RU"/>
        </w:rPr>
        <w:t xml:space="preserve"> </w:t>
      </w:r>
      <w:r w:rsidR="005F6FC2" w:rsidRPr="00367945">
        <w:rPr>
          <w:lang w:eastAsia="ru-RU"/>
        </w:rPr>
        <w:t xml:space="preserve">с даты получения от </w:t>
      </w:r>
      <w:r w:rsidR="00222D68" w:rsidRPr="00367945">
        <w:rPr>
          <w:lang w:eastAsia="ru-RU"/>
        </w:rPr>
        <w:t>Исполнителя</w:t>
      </w:r>
      <w:r w:rsidR="005F6FC2" w:rsidRPr="00367945">
        <w:rPr>
          <w:lang w:eastAsia="ru-RU"/>
        </w:rPr>
        <w:t xml:space="preserve"> документов, указанных в </w:t>
      </w:r>
      <w:proofErr w:type="spellStart"/>
      <w:r w:rsidR="005F6FC2" w:rsidRPr="00367945">
        <w:rPr>
          <w:lang w:eastAsia="ru-RU"/>
        </w:rPr>
        <w:t>абз</w:t>
      </w:r>
      <w:proofErr w:type="spellEnd"/>
      <w:r w:rsidR="005F6FC2" w:rsidRPr="00367945">
        <w:rPr>
          <w:lang w:eastAsia="ru-RU"/>
        </w:rPr>
        <w:t>.</w:t>
      </w:r>
      <w:r w:rsidR="00E03707" w:rsidRPr="00367945">
        <w:rPr>
          <w:lang w:eastAsia="ru-RU"/>
        </w:rPr>
        <w:t> </w:t>
      </w:r>
      <w:r w:rsidR="00B94931">
        <w:rPr>
          <w:lang w:eastAsia="ru-RU"/>
        </w:rPr>
        <w:t>1 </w:t>
      </w:r>
      <w:r w:rsidR="00214572">
        <w:rPr>
          <w:lang w:eastAsia="ru-RU"/>
        </w:rPr>
        <w:t>п. 4.2</w:t>
      </w:r>
      <w:r w:rsidR="0027461A">
        <w:rPr>
          <w:lang w:eastAsia="ru-RU"/>
        </w:rPr>
        <w:t> </w:t>
      </w:r>
      <w:r w:rsidR="00E03707" w:rsidRPr="00367945">
        <w:rPr>
          <w:lang w:eastAsia="ru-RU"/>
        </w:rPr>
        <w:t>Государственного контракта</w:t>
      </w:r>
      <w:r w:rsidR="00130467">
        <w:rPr>
          <w:lang w:eastAsia="ru-RU"/>
        </w:rPr>
        <w:t xml:space="preserve"> </w:t>
      </w:r>
      <w:r w:rsidR="00130467" w:rsidRPr="00130467">
        <w:rPr>
          <w:lang w:eastAsia="ru-RU"/>
        </w:rPr>
        <w:t>или в момент устранения Исполнителем обстоятельств, послуживших основаниями для отказа Государственного заказчика в приемке</w:t>
      </w:r>
      <w:r w:rsidR="00130467">
        <w:rPr>
          <w:lang w:eastAsia="ru-RU"/>
        </w:rPr>
        <w:t>,</w:t>
      </w:r>
      <w:r w:rsidR="00130467" w:rsidRPr="00D85DAB">
        <w:rPr>
          <w:lang w:eastAsia="ru-RU"/>
        </w:rPr>
        <w:t xml:space="preserve"> путем проверки соответствия </w:t>
      </w:r>
      <w:r w:rsidR="003A65AE">
        <w:rPr>
          <w:lang w:eastAsia="ru-RU"/>
        </w:rPr>
        <w:t>оказанных У</w:t>
      </w:r>
      <w:r w:rsidR="00130467">
        <w:rPr>
          <w:lang w:eastAsia="ru-RU"/>
        </w:rPr>
        <w:t>слуг</w:t>
      </w:r>
      <w:r w:rsidR="00130467" w:rsidRPr="00130467">
        <w:rPr>
          <w:lang w:eastAsia="ru-RU"/>
        </w:rPr>
        <w:t xml:space="preserve"> </w:t>
      </w:r>
      <w:r w:rsidR="00130467" w:rsidRPr="00D85DAB">
        <w:rPr>
          <w:lang w:eastAsia="ru-RU"/>
        </w:rPr>
        <w:t>условиям Государственного контракта</w:t>
      </w:r>
      <w:r w:rsidR="005F6FC2" w:rsidRPr="00222D68">
        <w:rPr>
          <w:lang w:eastAsia="ru-RU"/>
        </w:rPr>
        <w:t>.</w:t>
      </w:r>
    </w:p>
    <w:p w14:paraId="097C7597" w14:textId="4FD6CC5F" w:rsidR="000A0749" w:rsidRPr="00222D68" w:rsidRDefault="000A0749" w:rsidP="00B65E87">
      <w:pPr>
        <w:suppressLineNumbers w:val="0"/>
        <w:suppressAutoHyphens w:val="0"/>
        <w:ind w:firstLine="709"/>
        <w:jc w:val="both"/>
        <w:rPr>
          <w:lang w:eastAsia="ru-RU"/>
        </w:rPr>
      </w:pPr>
      <w:r w:rsidRPr="00222D68">
        <w:rPr>
          <w:lang w:eastAsia="ru-RU"/>
        </w:rPr>
        <w:t>4.3</w:t>
      </w:r>
      <w:r w:rsidR="00F40E2B" w:rsidRPr="00222D68">
        <w:rPr>
          <w:lang w:eastAsia="ru-RU"/>
        </w:rPr>
        <w:t xml:space="preserve">. Для проверки оказанных </w:t>
      </w:r>
      <w:r w:rsidR="00172EC8" w:rsidRPr="00222D68">
        <w:rPr>
          <w:lang w:eastAsia="ru-RU"/>
        </w:rPr>
        <w:t>Исполнителем</w:t>
      </w:r>
      <w:r w:rsidR="00F40E2B" w:rsidRPr="00222D68">
        <w:rPr>
          <w:lang w:eastAsia="ru-RU"/>
        </w:rPr>
        <w:t xml:space="preserve"> </w:t>
      </w:r>
      <w:r w:rsidR="003A65AE">
        <w:rPr>
          <w:lang w:eastAsia="ru-RU"/>
        </w:rPr>
        <w:t>У</w:t>
      </w:r>
      <w:r w:rsidR="00F40E2B" w:rsidRPr="00222D68">
        <w:rPr>
          <w:lang w:eastAsia="ru-RU"/>
        </w:rPr>
        <w:t xml:space="preserve">слуг, предусмотренных </w:t>
      </w:r>
      <w:r w:rsidR="00FE5587" w:rsidRPr="00222D68">
        <w:rPr>
          <w:lang w:eastAsia="ru-RU"/>
        </w:rPr>
        <w:t>Государственным к</w:t>
      </w:r>
      <w:r w:rsidR="00F40E2B" w:rsidRPr="00222D68">
        <w:rPr>
          <w:lang w:eastAsia="ru-RU"/>
        </w:rPr>
        <w:t xml:space="preserve">онтрактом, в части их соответствия условиям </w:t>
      </w:r>
      <w:r w:rsidR="00FE5587" w:rsidRPr="00222D68">
        <w:rPr>
          <w:lang w:eastAsia="ru-RU"/>
        </w:rPr>
        <w:t>Государственного к</w:t>
      </w:r>
      <w:r w:rsidR="00F40E2B" w:rsidRPr="00222D68">
        <w:rPr>
          <w:lang w:eastAsia="ru-RU"/>
        </w:rPr>
        <w:t>онтракта, Государственный заказчик проводит экспертизу</w:t>
      </w:r>
      <w:r w:rsidR="00B65E87" w:rsidRPr="00B65E87">
        <w:rPr>
          <w:lang w:eastAsia="ru-RU"/>
        </w:rPr>
        <w:t xml:space="preserve"> </w:t>
      </w:r>
      <w:r w:rsidR="00B65E87" w:rsidRPr="00222D68">
        <w:rPr>
          <w:lang w:eastAsia="ru-RU"/>
        </w:rPr>
        <w:t>своими силами</w:t>
      </w:r>
      <w:r w:rsidR="00B65E87">
        <w:rPr>
          <w:lang w:eastAsia="ru-RU"/>
        </w:rPr>
        <w:t xml:space="preserve"> или </w:t>
      </w:r>
      <w:r w:rsidR="00B65E87" w:rsidRPr="00B65E87">
        <w:rPr>
          <w:lang w:eastAsia="ru-RU"/>
        </w:rPr>
        <w:t>с привлечением экспертов либо экспертных организаций</w:t>
      </w:r>
      <w:r w:rsidR="00F40E2B" w:rsidRPr="00222D68">
        <w:rPr>
          <w:lang w:eastAsia="ru-RU"/>
        </w:rPr>
        <w:t xml:space="preserve">. </w:t>
      </w:r>
    </w:p>
    <w:p w14:paraId="06B7E705" w14:textId="19F1B317" w:rsidR="000A0749" w:rsidRDefault="00B65E87" w:rsidP="000A0749">
      <w:pPr>
        <w:suppressLineNumbers w:val="0"/>
        <w:suppressAutoHyphens w:val="0"/>
        <w:ind w:firstLine="709"/>
        <w:contextualSpacing/>
        <w:jc w:val="both"/>
        <w:rPr>
          <w:lang w:eastAsia="en-US"/>
        </w:rPr>
      </w:pPr>
      <w:r w:rsidRPr="00B65E87">
        <w:rPr>
          <w:lang w:eastAsia="en-US"/>
        </w:rPr>
        <w:t xml:space="preserve">В случае проведения </w:t>
      </w:r>
      <w:r w:rsidRPr="00975FF2">
        <w:rPr>
          <w:lang w:eastAsia="en-US"/>
        </w:rPr>
        <w:t xml:space="preserve">экспертизы оказанных Исполнителем </w:t>
      </w:r>
      <w:r w:rsidR="003A65AE" w:rsidRPr="00975FF2">
        <w:rPr>
          <w:lang w:eastAsia="en-US"/>
        </w:rPr>
        <w:t xml:space="preserve">Услуг </w:t>
      </w:r>
      <w:r w:rsidRPr="00975FF2">
        <w:rPr>
          <w:lang w:eastAsia="en-US"/>
        </w:rPr>
        <w:t>своими силами, п</w:t>
      </w:r>
      <w:r w:rsidR="000A0749" w:rsidRPr="00975FF2">
        <w:rPr>
          <w:lang w:eastAsia="en-US"/>
        </w:rPr>
        <w:t>одписанный Государственным заказчиком</w:t>
      </w:r>
      <w:r w:rsidR="00810D18" w:rsidRPr="00975FF2">
        <w:rPr>
          <w:bCs/>
          <w:spacing w:val="-1"/>
          <w:lang w:eastAsia="ru-RU"/>
        </w:rPr>
        <w:t xml:space="preserve"> </w:t>
      </w:r>
      <w:r w:rsidR="00810D18" w:rsidRPr="00975FF2">
        <w:rPr>
          <w:bCs/>
          <w:lang w:eastAsia="en-US"/>
        </w:rPr>
        <w:t>Акт</w:t>
      </w:r>
      <w:r w:rsidR="00214572" w:rsidRPr="00975FF2">
        <w:rPr>
          <w:bCs/>
          <w:lang w:eastAsia="en-US"/>
        </w:rPr>
        <w:t xml:space="preserve"> оказанных </w:t>
      </w:r>
      <w:r w:rsidR="00810D18" w:rsidRPr="00975FF2">
        <w:rPr>
          <w:lang w:eastAsia="en-US"/>
        </w:rPr>
        <w:t xml:space="preserve">услуг </w:t>
      </w:r>
      <w:r w:rsidR="00E03707" w:rsidRPr="00975FF2">
        <w:rPr>
          <w:lang w:eastAsia="en-US"/>
        </w:rPr>
        <w:t>или УПД</w:t>
      </w:r>
      <w:r w:rsidR="00E03707" w:rsidRPr="00222D68">
        <w:rPr>
          <w:lang w:eastAsia="en-US"/>
        </w:rPr>
        <w:t xml:space="preserve"> </w:t>
      </w:r>
      <w:r w:rsidR="000A0749" w:rsidRPr="00222D68">
        <w:rPr>
          <w:lang w:eastAsia="en-US"/>
        </w:rPr>
        <w:t>подтверждает факт проведения Государственным заказчиком экспертизы.</w:t>
      </w:r>
    </w:p>
    <w:p w14:paraId="2DBF9687" w14:textId="3DAEE33C" w:rsidR="00B65E87" w:rsidRPr="00222D68" w:rsidRDefault="00B65E87" w:rsidP="000A0749">
      <w:pPr>
        <w:suppressLineNumbers w:val="0"/>
        <w:suppressAutoHyphens w:val="0"/>
        <w:ind w:firstLine="709"/>
        <w:contextualSpacing/>
        <w:jc w:val="both"/>
        <w:rPr>
          <w:lang w:eastAsia="en-US"/>
        </w:rPr>
      </w:pPr>
      <w:r w:rsidRPr="00B65E87">
        <w:rPr>
          <w:lang w:eastAsia="en-US"/>
        </w:rPr>
        <w:lastRenderedPageBreak/>
        <w:t>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3FE0B1C9" w14:textId="284929F3" w:rsidR="00784B7E" w:rsidRPr="00975FF2" w:rsidRDefault="008F496F" w:rsidP="00784B7E">
      <w:pPr>
        <w:suppressLineNumbers w:val="0"/>
        <w:suppressAutoHyphens w:val="0"/>
        <w:ind w:firstLine="709"/>
        <w:contextualSpacing/>
        <w:jc w:val="both"/>
        <w:rPr>
          <w:bCs/>
          <w:lang w:eastAsia="en-US"/>
        </w:rPr>
      </w:pPr>
      <w:r w:rsidRPr="00172EC8">
        <w:rPr>
          <w:lang w:eastAsia="en-US"/>
        </w:rPr>
        <w:t>4.</w:t>
      </w:r>
      <w:r w:rsidR="00A43F0B">
        <w:rPr>
          <w:lang w:eastAsia="en-US"/>
        </w:rPr>
        <w:t>4</w:t>
      </w:r>
      <w:r w:rsidRPr="00172EC8">
        <w:rPr>
          <w:lang w:eastAsia="en-US"/>
        </w:rPr>
        <w:t xml:space="preserve">. </w:t>
      </w:r>
      <w:r w:rsidR="00784B7E" w:rsidRPr="00784B7E">
        <w:rPr>
          <w:bCs/>
          <w:lang w:eastAsia="en-US"/>
        </w:rPr>
        <w:t>В случае, если в ходе приемки оказанных Услуг будет обнаружено, что Услуги были оказаны не в соответствии с требованиями Государственного контракта, а также в случае предоставления Исполнителем неполного либо некорректного комплекта отчетных документов, Государственный заказчик отказывает в приемке оказанных Услуг путем составления в одностороннем порядке Акта об отказе в приемке Услу</w:t>
      </w:r>
      <w:r w:rsidR="0027461A">
        <w:rPr>
          <w:bCs/>
          <w:lang w:eastAsia="en-US"/>
        </w:rPr>
        <w:t>г с указанием причин отказа в 2 </w:t>
      </w:r>
      <w:r w:rsidR="00784B7E" w:rsidRPr="00784B7E">
        <w:rPr>
          <w:bCs/>
          <w:lang w:eastAsia="en-US"/>
        </w:rPr>
        <w:t xml:space="preserve">(Двух) экземплярах. Государственный заказчик незамедлительно уведомляет об этом </w:t>
      </w:r>
      <w:r w:rsidR="00784B7E" w:rsidRPr="00975FF2">
        <w:rPr>
          <w:bCs/>
          <w:lang w:eastAsia="en-US"/>
        </w:rPr>
        <w:t xml:space="preserve">Исполнителя и направляет скан Акта об отказе в приемке Услуг на адрес электронной почты, указанный </w:t>
      </w:r>
      <w:r w:rsidR="00975FF2" w:rsidRPr="00975FF2">
        <w:rPr>
          <w:bCs/>
          <w:lang w:eastAsia="en-US"/>
        </w:rPr>
        <w:t>в п. 9</w:t>
      </w:r>
      <w:r w:rsidR="00784B7E" w:rsidRPr="00975FF2">
        <w:rPr>
          <w:bCs/>
          <w:lang w:eastAsia="en-US"/>
        </w:rPr>
        <w:t xml:space="preserve">.7 Государственного контракта. Оригинал подписанного Акта об отказе в приемке Услуг направляется Государственным заказчиком по почте на адрес Исполнителя, указанный в </w:t>
      </w:r>
      <w:r w:rsidR="00975FF2" w:rsidRPr="00975FF2">
        <w:rPr>
          <w:bCs/>
          <w:lang w:eastAsia="en-US"/>
        </w:rPr>
        <w:t xml:space="preserve">разделе 10 </w:t>
      </w:r>
      <w:r w:rsidR="00784B7E" w:rsidRPr="00975FF2">
        <w:rPr>
          <w:bCs/>
          <w:lang w:eastAsia="en-US"/>
        </w:rPr>
        <w:t>Государственного контракта.</w:t>
      </w:r>
    </w:p>
    <w:p w14:paraId="2A11432A" w14:textId="77777777" w:rsidR="00784B7E" w:rsidRPr="00784B7E" w:rsidRDefault="00784B7E" w:rsidP="00784B7E">
      <w:pPr>
        <w:suppressLineNumbers w:val="0"/>
        <w:suppressAutoHyphens w:val="0"/>
        <w:ind w:firstLine="709"/>
        <w:contextualSpacing/>
        <w:jc w:val="both"/>
        <w:rPr>
          <w:bCs/>
          <w:lang w:eastAsia="en-US"/>
        </w:rPr>
      </w:pPr>
      <w:r w:rsidRPr="00975FF2">
        <w:rPr>
          <w:bCs/>
          <w:lang w:eastAsia="en-US"/>
        </w:rPr>
        <w:t>После устранения Исполнителем причин, послуживших основанием для отказа Государственным заказчиком от приемки Услуг, Услуги могут быть приняты</w:t>
      </w:r>
      <w:r w:rsidRPr="00784B7E">
        <w:rPr>
          <w:bCs/>
          <w:lang w:eastAsia="en-US"/>
        </w:rPr>
        <w:t xml:space="preserve"> в порядке, установленном настоящим разделом Государственного контракта.</w:t>
      </w:r>
    </w:p>
    <w:p w14:paraId="734A5F3F" w14:textId="443B2EE3" w:rsidR="00784B7E" w:rsidRPr="00975FF2" w:rsidRDefault="00784B7E" w:rsidP="00784B7E">
      <w:pPr>
        <w:suppressLineNumbers w:val="0"/>
        <w:suppressAutoHyphens w:val="0"/>
        <w:ind w:firstLine="709"/>
        <w:contextualSpacing/>
        <w:jc w:val="both"/>
        <w:rPr>
          <w:bCs/>
          <w:lang w:eastAsia="en-US"/>
        </w:rPr>
      </w:pPr>
      <w:r w:rsidRPr="00975FF2">
        <w:rPr>
          <w:bCs/>
          <w:lang w:eastAsia="en-US"/>
        </w:rPr>
        <w:t xml:space="preserve">Моментом приемки оказанных Услуг является дата подписания </w:t>
      </w:r>
      <w:r w:rsidR="00214572" w:rsidRPr="00975FF2">
        <w:rPr>
          <w:bCs/>
          <w:lang w:eastAsia="en-US"/>
        </w:rPr>
        <w:t>Государственным заказчиком Акта оказанных</w:t>
      </w:r>
      <w:r w:rsidRPr="00975FF2">
        <w:rPr>
          <w:bCs/>
          <w:lang w:eastAsia="en-US"/>
        </w:rPr>
        <w:t xml:space="preserve"> услуг либо УПД.</w:t>
      </w:r>
    </w:p>
    <w:p w14:paraId="71D7BE1C" w14:textId="314C1C9C" w:rsidR="00F40E2B" w:rsidRDefault="00784B7E" w:rsidP="00784B7E">
      <w:pPr>
        <w:suppressLineNumbers w:val="0"/>
        <w:suppressAutoHyphens w:val="0"/>
        <w:ind w:firstLine="709"/>
        <w:contextualSpacing/>
        <w:jc w:val="both"/>
        <w:rPr>
          <w:lang w:eastAsia="ru-RU"/>
        </w:rPr>
      </w:pPr>
      <w:r w:rsidRPr="00975FF2">
        <w:rPr>
          <w:lang w:eastAsia="en-US"/>
        </w:rPr>
        <w:t xml:space="preserve"> </w:t>
      </w:r>
      <w:r w:rsidR="008F496F" w:rsidRPr="00975FF2">
        <w:rPr>
          <w:lang w:eastAsia="ru-RU"/>
        </w:rPr>
        <w:t>4.</w:t>
      </w:r>
      <w:r w:rsidRPr="00975FF2">
        <w:rPr>
          <w:lang w:eastAsia="ru-RU"/>
        </w:rPr>
        <w:t>5</w:t>
      </w:r>
      <w:r w:rsidR="008F496F" w:rsidRPr="00975FF2">
        <w:rPr>
          <w:lang w:eastAsia="ru-RU"/>
        </w:rPr>
        <w:t xml:space="preserve">. </w:t>
      </w:r>
      <w:r w:rsidR="005F6FC2" w:rsidRPr="00975FF2">
        <w:rPr>
          <w:lang w:eastAsia="ru-RU"/>
        </w:rPr>
        <w:t xml:space="preserve">Обязательства </w:t>
      </w:r>
      <w:r w:rsidR="00F57E90" w:rsidRPr="00975FF2">
        <w:rPr>
          <w:lang w:eastAsia="ru-RU"/>
        </w:rPr>
        <w:t>Исполнителя</w:t>
      </w:r>
      <w:r w:rsidR="005F6FC2" w:rsidRPr="00975FF2">
        <w:rPr>
          <w:lang w:eastAsia="ru-RU"/>
        </w:rPr>
        <w:t xml:space="preserve"> по Государственному контракту считаются исполненными с момента подписа</w:t>
      </w:r>
      <w:r w:rsidR="00013807" w:rsidRPr="00975FF2">
        <w:rPr>
          <w:lang w:eastAsia="ru-RU"/>
        </w:rPr>
        <w:t>ния Государственным</w:t>
      </w:r>
      <w:r w:rsidR="00013807">
        <w:rPr>
          <w:lang w:eastAsia="ru-RU"/>
        </w:rPr>
        <w:t xml:space="preserve"> заказчиком </w:t>
      </w:r>
      <w:r w:rsidR="00D55415">
        <w:rPr>
          <w:bCs/>
          <w:lang w:eastAsia="ru-RU"/>
        </w:rPr>
        <w:t xml:space="preserve">Акта оказанных </w:t>
      </w:r>
      <w:r w:rsidR="00810D18" w:rsidRPr="00810D18">
        <w:rPr>
          <w:lang w:eastAsia="ru-RU"/>
        </w:rPr>
        <w:t xml:space="preserve">услуг </w:t>
      </w:r>
      <w:r w:rsidR="00E03707" w:rsidRPr="00D10526">
        <w:rPr>
          <w:lang w:eastAsia="ru-RU"/>
        </w:rPr>
        <w:t>или УПД</w:t>
      </w:r>
      <w:r w:rsidR="005F6FC2" w:rsidRPr="00D10526">
        <w:rPr>
          <w:lang w:eastAsia="ru-RU"/>
        </w:rPr>
        <w:t>.</w:t>
      </w:r>
    </w:p>
    <w:p w14:paraId="58D27256" w14:textId="77777777" w:rsidR="00214572" w:rsidRDefault="00DD60A5" w:rsidP="00214572">
      <w:pPr>
        <w:suppressLineNumbers w:val="0"/>
        <w:suppressAutoHyphens w:val="0"/>
        <w:ind w:firstLine="709"/>
        <w:jc w:val="both"/>
        <w:rPr>
          <w:lang w:eastAsia="ru-RU"/>
        </w:rPr>
      </w:pPr>
      <w:r>
        <w:rPr>
          <w:lang w:eastAsia="ru-RU"/>
        </w:rPr>
        <w:t>4.</w:t>
      </w:r>
      <w:r w:rsidR="00784B7E">
        <w:rPr>
          <w:lang w:eastAsia="ru-RU"/>
        </w:rPr>
        <w:t>6</w:t>
      </w:r>
      <w:r>
        <w:rPr>
          <w:lang w:eastAsia="ru-RU"/>
        </w:rPr>
        <w:t xml:space="preserve">. При взаимном согласии Сторон и при наличии у Сторон технической возможности обмен документами, указанными в </w:t>
      </w:r>
      <w:r w:rsidR="005A5479">
        <w:rPr>
          <w:lang w:eastAsia="ru-RU"/>
        </w:rPr>
        <w:t>настоящем разделе</w:t>
      </w:r>
      <w:r>
        <w:rPr>
          <w:lang w:eastAsia="ru-RU"/>
        </w:rPr>
        <w:t xml:space="preserve"> Государственного контракта, осуществляется с использованием системы электронного документооборота (далее - СБИС) путем формирования Исполнителем электронного документа и направления его Государственному заказчику для подписания в соответствии с порядком, предусмотренным СБИС.</w:t>
      </w:r>
    </w:p>
    <w:p w14:paraId="1E17D1E4" w14:textId="4972EBF2" w:rsidR="00214572" w:rsidRPr="00214572" w:rsidRDefault="00214572" w:rsidP="00214572">
      <w:pPr>
        <w:suppressLineNumbers w:val="0"/>
        <w:suppressAutoHyphens w:val="0"/>
        <w:ind w:firstLine="709"/>
        <w:jc w:val="both"/>
        <w:rPr>
          <w:lang w:eastAsia="ru-RU"/>
        </w:rPr>
      </w:pPr>
      <w:r w:rsidRPr="00214572">
        <w:rPr>
          <w:bCs/>
          <w:color w:val="00000A"/>
          <w:kern w:val="2"/>
          <w:lang w:eastAsia="ru-RU"/>
        </w:rPr>
        <w:t xml:space="preserve">При отсутствии технической возможности у Сторон для применения электронного документооборота через СБИС обмен указанными документами осуществляется путем подписания </w:t>
      </w:r>
      <w:r w:rsidRPr="00975FF2">
        <w:rPr>
          <w:bCs/>
          <w:color w:val="00000A"/>
          <w:kern w:val="2"/>
          <w:lang w:eastAsia="ru-RU"/>
        </w:rPr>
        <w:t>Сторонами Акта оказанных Услуг либо УПД на бумажном носителе. Акт оказанных Услуг либо УПД составляется Исполнителем в 2 (Двух) экземплярах</w:t>
      </w:r>
      <w:r w:rsidRPr="00214572">
        <w:rPr>
          <w:bCs/>
          <w:color w:val="00000A"/>
          <w:kern w:val="2"/>
          <w:lang w:eastAsia="ru-RU"/>
        </w:rPr>
        <w:t>, каждый из которых подписывается Сторонами. Один экземпляр подписанного Сторонами Акта оказанных Услуг либо УПД остается у Государственного заказчика, а другой экземпляр возвращается Исполнителю.</w:t>
      </w:r>
    </w:p>
    <w:p w14:paraId="7CA5372C" w14:textId="77777777" w:rsidR="000C4C5A" w:rsidRPr="00E12465" w:rsidRDefault="000C4C5A" w:rsidP="008F496F">
      <w:pPr>
        <w:suppressLineNumbers w:val="0"/>
        <w:suppressAutoHyphens w:val="0"/>
        <w:ind w:firstLine="709"/>
        <w:jc w:val="both"/>
        <w:rPr>
          <w:lang w:eastAsia="ru-RU"/>
        </w:rPr>
      </w:pPr>
    </w:p>
    <w:p w14:paraId="69428EB0" w14:textId="50243044" w:rsidR="008F496F" w:rsidRPr="00421349" w:rsidRDefault="008F496F" w:rsidP="00421349">
      <w:pPr>
        <w:pStyle w:val="a3"/>
        <w:widowControl w:val="0"/>
        <w:numPr>
          <w:ilvl w:val="0"/>
          <w:numId w:val="2"/>
        </w:numPr>
        <w:jc w:val="center"/>
        <w:rPr>
          <w:b/>
          <w:lang w:eastAsia="ru-RU"/>
        </w:rPr>
      </w:pPr>
      <w:r w:rsidRPr="00421349">
        <w:rPr>
          <w:b/>
          <w:lang w:eastAsia="ru-RU"/>
        </w:rPr>
        <w:t>Ответственность Сторон</w:t>
      </w:r>
    </w:p>
    <w:p w14:paraId="6EAE422A" w14:textId="77777777" w:rsidR="00421349" w:rsidRPr="00421349" w:rsidRDefault="00421349" w:rsidP="00421349">
      <w:pPr>
        <w:pStyle w:val="a3"/>
        <w:widowControl w:val="0"/>
        <w:ind w:left="360"/>
        <w:rPr>
          <w:b/>
          <w:lang w:eastAsia="ru-RU"/>
        </w:rPr>
      </w:pPr>
    </w:p>
    <w:p w14:paraId="0A169BFF" w14:textId="77777777" w:rsidR="00931E2F" w:rsidRPr="00931E2F" w:rsidRDefault="00931E2F" w:rsidP="00931E2F">
      <w:pPr>
        <w:suppressLineNumbers w:val="0"/>
        <w:suppressAutoHyphens w:val="0"/>
        <w:ind w:firstLine="709"/>
        <w:jc w:val="both"/>
        <w:rPr>
          <w:color w:val="000000"/>
          <w:lang w:eastAsia="ru-RU"/>
        </w:rPr>
      </w:pPr>
      <w:r w:rsidRPr="00931E2F">
        <w:rPr>
          <w:color w:val="000000"/>
          <w:lang w:eastAsia="ru-RU"/>
        </w:rPr>
        <w:t>5.1.</w:t>
      </w:r>
      <w:r w:rsidRPr="00931E2F">
        <w:rPr>
          <w:color w:val="000000"/>
          <w:lang w:eastAsia="ru-RU"/>
        </w:rPr>
        <w:tab/>
        <w:t>За неисполнение или ненадлежащее исполнение своих обязательств, установленных настоящим Государственным контрактом, Стороны несут ответственность в соответствии с действующим законодательством Российской Федерации.</w:t>
      </w:r>
    </w:p>
    <w:p w14:paraId="206B3944" w14:textId="77777777" w:rsidR="00931E2F" w:rsidRPr="00931E2F" w:rsidRDefault="00931E2F" w:rsidP="00931E2F">
      <w:pPr>
        <w:suppressLineNumbers w:val="0"/>
        <w:suppressAutoHyphens w:val="0"/>
        <w:ind w:firstLine="709"/>
        <w:jc w:val="both"/>
        <w:rPr>
          <w:rFonts w:eastAsia="Calibri"/>
          <w:lang w:eastAsia="en-US"/>
        </w:rPr>
      </w:pPr>
      <w:r w:rsidRPr="00931E2F">
        <w:rPr>
          <w:lang w:eastAsia="ru-RU"/>
        </w:rPr>
        <w:t xml:space="preserve">5.2. </w:t>
      </w:r>
      <w:r w:rsidRPr="00931E2F">
        <w:rPr>
          <w:rFonts w:eastAsia="Calibri"/>
          <w:lang w:eastAsia="en-US"/>
        </w:rPr>
        <w:t>Размер штрафа устанавливается Государственным контрактом в порядке, установленном пунктами 5.3 - 5.4 Государственного контракта.</w:t>
      </w:r>
    </w:p>
    <w:p w14:paraId="4C809EF3" w14:textId="77777777" w:rsidR="00931E2F" w:rsidRPr="00931E2F" w:rsidRDefault="00931E2F" w:rsidP="00931E2F">
      <w:pPr>
        <w:suppressLineNumbers w:val="0"/>
        <w:suppressAutoHyphens w:val="0"/>
        <w:ind w:firstLine="709"/>
        <w:jc w:val="both"/>
        <w:rPr>
          <w:color w:val="000000"/>
          <w:u w:val="single"/>
          <w:lang w:eastAsia="ru-RU"/>
        </w:rPr>
      </w:pPr>
      <w:r w:rsidRPr="00931E2F">
        <w:rPr>
          <w:color w:val="000000"/>
          <w:u w:val="single"/>
          <w:lang w:eastAsia="ru-RU"/>
        </w:rPr>
        <w:t>5.3.</w:t>
      </w:r>
      <w:r w:rsidRPr="00931E2F">
        <w:rPr>
          <w:color w:val="000000"/>
          <w:u w:val="single"/>
          <w:lang w:eastAsia="ru-RU"/>
        </w:rPr>
        <w:tab/>
        <w:t>Ответственность Исполнителя:</w:t>
      </w:r>
    </w:p>
    <w:p w14:paraId="7D5EA16C" w14:textId="77777777" w:rsidR="00931E2F" w:rsidRPr="00931E2F" w:rsidRDefault="00931E2F" w:rsidP="00931E2F">
      <w:pPr>
        <w:suppressLineNumbers w:val="0"/>
        <w:suppressAutoHyphens w:val="0"/>
        <w:ind w:firstLine="709"/>
        <w:jc w:val="both"/>
        <w:rPr>
          <w:color w:val="000000"/>
          <w:lang w:eastAsia="ru-RU"/>
        </w:rPr>
      </w:pPr>
      <w:r w:rsidRPr="00931E2F">
        <w:rPr>
          <w:color w:val="000000"/>
          <w:lang w:eastAsia="ru-RU"/>
        </w:rPr>
        <w:t>5.3.1. В случае просрочки исполнения Исполнителем обязательств,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Государственный заказчик вправе направить Исполнителю требование об уплате неустоек (штрафов, пеней).</w:t>
      </w:r>
    </w:p>
    <w:p w14:paraId="3263A193" w14:textId="77777777" w:rsidR="00931E2F" w:rsidRPr="00931E2F" w:rsidRDefault="00931E2F" w:rsidP="00931E2F">
      <w:pPr>
        <w:suppressLineNumbers w:val="0"/>
        <w:suppressAutoHyphens w:val="0"/>
        <w:ind w:firstLine="709"/>
        <w:jc w:val="both"/>
        <w:rPr>
          <w:color w:val="000000"/>
          <w:lang w:eastAsia="ru-RU"/>
        </w:rPr>
      </w:pPr>
      <w:r w:rsidRPr="00931E2F">
        <w:rPr>
          <w:color w:val="000000"/>
          <w:lang w:eastAsia="ru-RU"/>
        </w:rPr>
        <w:t xml:space="preserve">5.3.2. 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контрактом срока исполнения обязательства, в размере </w:t>
      </w:r>
      <w:r w:rsidRPr="00931E2F">
        <w:rPr>
          <w:color w:val="000000"/>
          <w:lang w:eastAsia="ru-RU"/>
        </w:rPr>
        <w:lastRenderedPageBreak/>
        <w:t>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Исполнителем.</w:t>
      </w:r>
    </w:p>
    <w:p w14:paraId="333A4943" w14:textId="042FCA92" w:rsidR="00931E2F" w:rsidRPr="00931E2F" w:rsidRDefault="00931E2F" w:rsidP="00931E2F">
      <w:pPr>
        <w:suppressLineNumbers w:val="0"/>
        <w:suppressAutoHyphens w:val="0"/>
        <w:ind w:firstLine="709"/>
        <w:jc w:val="both"/>
        <w:rPr>
          <w:color w:val="000000"/>
          <w:lang w:eastAsia="ru-RU"/>
        </w:rPr>
      </w:pPr>
      <w:r w:rsidRPr="00931E2F">
        <w:rPr>
          <w:color w:val="000000"/>
          <w:lang w:eastAsia="ru-RU"/>
        </w:rPr>
        <w:t xml:space="preserve">5.3.3. </w:t>
      </w:r>
      <w:r w:rsidR="00B65E87" w:rsidRPr="00B65E87">
        <w:rPr>
          <w:color w:val="000000"/>
          <w:lang w:eastAsia="ru-RU"/>
        </w:rPr>
        <w:t xml:space="preserve">За каждый факт неисполнения или ненадлежащего исполнения Исполнителем обязательств, предусмотренных Государственным контрактом, устанавливается штраф в размере 10% от цены Государственного контракта, что составляет _____________ </w:t>
      </w:r>
      <w:r w:rsidR="00B65E87">
        <w:rPr>
          <w:color w:val="000000"/>
          <w:lang w:eastAsia="ru-RU"/>
        </w:rPr>
        <w:t>(____________) рублей __ копеек.</w:t>
      </w:r>
    </w:p>
    <w:p w14:paraId="5887CFC3" w14:textId="77777777" w:rsidR="008E3A71" w:rsidRDefault="00931E2F" w:rsidP="00931E2F">
      <w:pPr>
        <w:suppressLineNumbers w:val="0"/>
        <w:suppressAutoHyphens w:val="0"/>
        <w:ind w:firstLine="709"/>
        <w:jc w:val="both"/>
        <w:rPr>
          <w:lang w:eastAsia="ru-RU"/>
        </w:rPr>
      </w:pPr>
      <w:r w:rsidRPr="00931E2F">
        <w:rPr>
          <w:color w:val="000000"/>
          <w:lang w:eastAsia="ru-RU"/>
        </w:rPr>
        <w:t xml:space="preserve">5.3.4. </w:t>
      </w:r>
      <w:r w:rsidR="008E3A71" w:rsidRPr="005556B1">
        <w:rPr>
          <w:lang w:eastAsia="ru-RU"/>
        </w:rPr>
        <w:t xml:space="preserve">За каждый факт неисполнения или ненадлежащего исполнения Исполнителем обязательства, предусмотренного </w:t>
      </w:r>
      <w:r w:rsidR="008E3A71" w:rsidRPr="005556B1">
        <w:rPr>
          <w:bCs/>
          <w:lang w:eastAsia="ru-RU"/>
        </w:rPr>
        <w:t>Государственным контрактом</w:t>
      </w:r>
      <w:r w:rsidR="008E3A71" w:rsidRPr="005556B1">
        <w:rPr>
          <w:lang w:eastAsia="ru-RU"/>
        </w:rPr>
        <w:t xml:space="preserve">, которое не имеет стоимостного выражения, устанавливается штраф (при наличии в </w:t>
      </w:r>
      <w:r w:rsidR="008E3A71" w:rsidRPr="005556B1">
        <w:rPr>
          <w:bCs/>
          <w:lang w:eastAsia="ru-RU"/>
        </w:rPr>
        <w:t>Государственном контракте</w:t>
      </w:r>
      <w:r w:rsidR="008E3A71" w:rsidRPr="005556B1">
        <w:rPr>
          <w:lang w:eastAsia="ru-RU"/>
        </w:rPr>
        <w:t xml:space="preserve"> таких обязательств) в размере </w:t>
      </w:r>
      <w:r w:rsidR="008E3A71" w:rsidRPr="00F267A3">
        <w:rPr>
          <w:lang w:eastAsia="ru-RU"/>
        </w:rPr>
        <w:t>1 000 (Одна тысяча) рублей 00 копеек</w:t>
      </w:r>
      <w:r w:rsidR="008E3A71">
        <w:rPr>
          <w:lang w:eastAsia="ru-RU"/>
        </w:rPr>
        <w:t>.</w:t>
      </w:r>
    </w:p>
    <w:p w14:paraId="5E196668" w14:textId="397DC3A1" w:rsidR="00931E2F" w:rsidRDefault="008E3A71" w:rsidP="00931E2F">
      <w:pPr>
        <w:suppressLineNumbers w:val="0"/>
        <w:suppressAutoHyphens w:val="0"/>
        <w:ind w:firstLine="709"/>
        <w:jc w:val="both"/>
        <w:rPr>
          <w:color w:val="000000"/>
          <w:lang w:eastAsia="ru-RU"/>
        </w:rPr>
      </w:pPr>
      <w:r>
        <w:rPr>
          <w:lang w:eastAsia="ru-RU"/>
        </w:rPr>
        <w:t xml:space="preserve">5.3.5. </w:t>
      </w:r>
      <w:r w:rsidR="00931E2F" w:rsidRPr="00931E2F">
        <w:rPr>
          <w:color w:val="000000"/>
          <w:lang w:eastAsia="ru-RU"/>
        </w:rPr>
        <w:t xml:space="preserve">Оригинал или заверенную копию платежного поручения с отметкой банка о проведении операции по оплате неустойки следует в трехдневный срок направить Государственному заказчику почтовой и/или курьерской связью по адресу: 115184, Россия, Москва, ул. Малая Ордынка, д. 34, а также сканированную копию данного документа в электронном виде по адресу: rgexp@rgexp.ru. </w:t>
      </w:r>
    </w:p>
    <w:p w14:paraId="28C6C3D8" w14:textId="78FA44DD" w:rsidR="002231BA" w:rsidRPr="00931E2F" w:rsidRDefault="002231BA" w:rsidP="002231BA">
      <w:pPr>
        <w:widowControl w:val="0"/>
        <w:suppressLineNumbers w:val="0"/>
        <w:suppressAutoHyphens w:val="0"/>
        <w:autoSpaceDE w:val="0"/>
        <w:ind w:firstLine="709"/>
        <w:contextualSpacing/>
        <w:jc w:val="both"/>
        <w:rPr>
          <w:color w:val="000000"/>
          <w:lang w:eastAsia="ru-RU"/>
        </w:rPr>
      </w:pPr>
      <w:r w:rsidRPr="002231BA">
        <w:rPr>
          <w:color w:val="000000"/>
          <w:lang w:eastAsia="ru-RU"/>
        </w:rPr>
        <w:t xml:space="preserve">5.3.5. </w:t>
      </w:r>
      <w:r>
        <w:rPr>
          <w:color w:val="000000"/>
          <w:lang w:eastAsia="ru-RU"/>
        </w:rPr>
        <w:t>В случае неисполнения Исполнителем</w:t>
      </w:r>
      <w:r w:rsidRPr="002231BA">
        <w:rPr>
          <w:color w:val="000000"/>
          <w:lang w:eastAsia="ru-RU"/>
        </w:rPr>
        <w:t xml:space="preserve"> требований об уплате неустоек (пеней, штрафов), предъявленных Государственным заказчиком в связи с неисполнением либо нен</w:t>
      </w:r>
      <w:r>
        <w:rPr>
          <w:color w:val="000000"/>
          <w:lang w:eastAsia="ru-RU"/>
        </w:rPr>
        <w:t>адлежащем исполнением</w:t>
      </w:r>
      <w:r w:rsidR="00C17E4A">
        <w:rPr>
          <w:color w:val="000000"/>
          <w:lang w:eastAsia="ru-RU"/>
        </w:rPr>
        <w:t xml:space="preserve"> Исполнителем</w:t>
      </w:r>
      <w:r w:rsidRPr="002231BA">
        <w:rPr>
          <w:color w:val="000000"/>
          <w:lang w:eastAsia="ru-RU"/>
        </w:rPr>
        <w:t xml:space="preserve"> обязательств по Государственному контракту, сумма неисполненных требований может быть удержана из сум</w:t>
      </w:r>
      <w:r w:rsidR="00C17E4A">
        <w:rPr>
          <w:color w:val="000000"/>
          <w:lang w:eastAsia="ru-RU"/>
        </w:rPr>
        <w:t>мы, подлежащей оплате Исполнителю</w:t>
      </w:r>
      <w:r w:rsidRPr="002231BA">
        <w:rPr>
          <w:color w:val="000000"/>
          <w:lang w:eastAsia="ru-RU"/>
        </w:rPr>
        <w:t>.</w:t>
      </w:r>
    </w:p>
    <w:p w14:paraId="6993CA09" w14:textId="77777777" w:rsidR="00931E2F" w:rsidRPr="00931E2F" w:rsidRDefault="00931E2F" w:rsidP="00931E2F">
      <w:pPr>
        <w:suppressLineNumbers w:val="0"/>
        <w:suppressAutoHyphens w:val="0"/>
        <w:ind w:firstLine="709"/>
        <w:jc w:val="both"/>
        <w:rPr>
          <w:color w:val="000000"/>
          <w:u w:val="single"/>
          <w:lang w:eastAsia="ru-RU"/>
        </w:rPr>
      </w:pPr>
      <w:r w:rsidRPr="00931E2F">
        <w:rPr>
          <w:color w:val="000000"/>
          <w:u w:val="single"/>
          <w:lang w:eastAsia="ru-RU"/>
        </w:rPr>
        <w:t>5.4.</w:t>
      </w:r>
      <w:r w:rsidRPr="00931E2F">
        <w:rPr>
          <w:color w:val="000000"/>
          <w:u w:val="single"/>
          <w:lang w:eastAsia="ru-RU"/>
        </w:rPr>
        <w:tab/>
        <w:t>Ответственность Государственного заказчика:</w:t>
      </w:r>
    </w:p>
    <w:p w14:paraId="65BAA1FF" w14:textId="77777777" w:rsidR="00931E2F" w:rsidRPr="00931E2F" w:rsidRDefault="00931E2F" w:rsidP="00931E2F">
      <w:pPr>
        <w:autoSpaceDE w:val="0"/>
        <w:ind w:firstLine="709"/>
        <w:jc w:val="both"/>
        <w:rPr>
          <w:lang w:eastAsia="ru-RU"/>
        </w:rPr>
      </w:pPr>
      <w:r w:rsidRPr="00931E2F">
        <w:rPr>
          <w:lang w:eastAsia="ru-RU"/>
        </w:rPr>
        <w:t>5.4.1.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пеней).</w:t>
      </w:r>
    </w:p>
    <w:p w14:paraId="43E58E9A" w14:textId="7D069069" w:rsidR="00931E2F" w:rsidRPr="00931E2F" w:rsidRDefault="00931E2F" w:rsidP="00931E2F">
      <w:pPr>
        <w:autoSpaceDE w:val="0"/>
        <w:ind w:firstLine="709"/>
        <w:jc w:val="both"/>
        <w:rPr>
          <w:lang w:eastAsia="ru-RU"/>
        </w:rPr>
      </w:pPr>
      <w:r w:rsidRPr="00931E2F">
        <w:rPr>
          <w:lang w:eastAsia="ru-RU"/>
        </w:rPr>
        <w:t xml:space="preserve">5.4.2. Пеня начисляется за каждый день просрочки исполнения обязательства, предусмотренного Государственным контрактом, начиная со дня, </w:t>
      </w:r>
      <w:proofErr w:type="gramStart"/>
      <w:r w:rsidRPr="00931E2F">
        <w:rPr>
          <w:lang w:eastAsia="ru-RU"/>
        </w:rPr>
        <w:t>следующего после дня истечения</w:t>
      </w:r>
      <w:proofErr w:type="gramEnd"/>
      <w:r w:rsidRPr="00931E2F">
        <w:rPr>
          <w:lang w:eastAsia="ru-RU"/>
        </w:rPr>
        <w:t xml:space="preserve"> установленного Государственным контрактом срока исполнения обязательства</w:t>
      </w:r>
      <w:r w:rsidR="005D18B2">
        <w:rPr>
          <w:lang w:eastAsia="ru-RU"/>
        </w:rPr>
        <w:t>,</w:t>
      </w:r>
      <w:r w:rsidRPr="00931E2F">
        <w:rPr>
          <w:lang w:eastAsia="ru-RU"/>
        </w:rPr>
        <w:t xml:space="preserve">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89C710D" w14:textId="1C8747CD" w:rsidR="00931E2F" w:rsidRPr="00931E2F" w:rsidRDefault="00931E2F" w:rsidP="00931E2F">
      <w:pPr>
        <w:autoSpaceDE w:val="0"/>
        <w:ind w:firstLine="709"/>
        <w:jc w:val="both"/>
        <w:rPr>
          <w:lang w:eastAsia="ru-RU"/>
        </w:rPr>
      </w:pPr>
      <w:r w:rsidRPr="00931E2F">
        <w:rPr>
          <w:lang w:eastAsia="ru-RU"/>
        </w:rPr>
        <w:t xml:space="preserve">5.4.3. 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w:t>
      </w:r>
      <w:r w:rsidR="00076172">
        <w:rPr>
          <w:lang w:eastAsia="ru-RU"/>
        </w:rPr>
        <w:t>устанавливается штраф в размере </w:t>
      </w:r>
      <w:r w:rsidRPr="00931E2F">
        <w:rPr>
          <w:lang w:eastAsia="ru-RU"/>
        </w:rPr>
        <w:t>1</w:t>
      </w:r>
      <w:r w:rsidR="00076172">
        <w:rPr>
          <w:lang w:eastAsia="ru-RU"/>
        </w:rPr>
        <w:t> 000 </w:t>
      </w:r>
      <w:r w:rsidR="00810D18">
        <w:rPr>
          <w:lang w:eastAsia="ru-RU"/>
        </w:rPr>
        <w:t>(Одна тысяча</w:t>
      </w:r>
      <w:r w:rsidR="00076172">
        <w:rPr>
          <w:lang w:eastAsia="ru-RU"/>
        </w:rPr>
        <w:t>) рублей 00 </w:t>
      </w:r>
      <w:r w:rsidRPr="00931E2F">
        <w:rPr>
          <w:lang w:eastAsia="ru-RU"/>
        </w:rPr>
        <w:t>копеек.</w:t>
      </w:r>
    </w:p>
    <w:p w14:paraId="04A9E807" w14:textId="49CB525C" w:rsidR="00931E2F" w:rsidRPr="00931E2F" w:rsidRDefault="00931E2F" w:rsidP="00931E2F">
      <w:pPr>
        <w:autoSpaceDE w:val="0"/>
        <w:ind w:firstLine="709"/>
        <w:jc w:val="both"/>
        <w:rPr>
          <w:lang w:eastAsia="ru-RU"/>
        </w:rPr>
      </w:pPr>
      <w:r w:rsidRPr="00931E2F">
        <w:rPr>
          <w:lang w:eastAsia="ru-RU"/>
        </w:rPr>
        <w:t xml:space="preserve">5.4.4. Оригинал или заверенную копию платежного поручения с отметкой банка о проведении операции по оплате неустойки следует в трехдневный </w:t>
      </w:r>
      <w:r w:rsidRPr="00975FF2">
        <w:rPr>
          <w:lang w:eastAsia="ru-RU"/>
        </w:rPr>
        <w:t>срок направить Исполнителю почтовой и/или курьерской связью по адресу</w:t>
      </w:r>
      <w:r w:rsidR="005D18B2" w:rsidRPr="00975FF2">
        <w:rPr>
          <w:lang w:eastAsia="ru-RU"/>
        </w:rPr>
        <w:t>,</w:t>
      </w:r>
      <w:r w:rsidRPr="00975FF2">
        <w:rPr>
          <w:lang w:eastAsia="ru-RU"/>
        </w:rPr>
        <w:t xml:space="preserve"> указанному в разделе </w:t>
      </w:r>
      <w:r w:rsidR="00975FF2" w:rsidRPr="00975FF2">
        <w:rPr>
          <w:lang w:eastAsia="ru-RU"/>
        </w:rPr>
        <w:t>10</w:t>
      </w:r>
      <w:r w:rsidRPr="00975FF2">
        <w:rPr>
          <w:lang w:eastAsia="ru-RU"/>
        </w:rPr>
        <w:t xml:space="preserve"> Государственного контракта, а также сканированную копию данного документа в</w:t>
      </w:r>
      <w:r w:rsidRPr="00931E2F">
        <w:rPr>
          <w:lang w:eastAsia="ru-RU"/>
        </w:rPr>
        <w:t xml:space="preserve"> электронном виде по адресу электронной почты, указанному в разделе </w:t>
      </w:r>
      <w:r w:rsidR="00975FF2">
        <w:rPr>
          <w:lang w:eastAsia="ru-RU"/>
        </w:rPr>
        <w:t>10</w:t>
      </w:r>
      <w:r w:rsidRPr="00931E2F">
        <w:rPr>
          <w:lang w:eastAsia="ru-RU"/>
        </w:rPr>
        <w:t xml:space="preserve"> Государственного контракта. </w:t>
      </w:r>
    </w:p>
    <w:p w14:paraId="05370207" w14:textId="77777777" w:rsidR="00931E2F" w:rsidRPr="00931E2F" w:rsidRDefault="00931E2F" w:rsidP="00931E2F">
      <w:pPr>
        <w:autoSpaceDE w:val="0"/>
        <w:ind w:firstLine="709"/>
        <w:jc w:val="both"/>
        <w:rPr>
          <w:lang w:eastAsia="ru-RU"/>
        </w:rPr>
      </w:pPr>
      <w:r w:rsidRPr="00931E2F">
        <w:rPr>
          <w:lang w:eastAsia="ru-RU"/>
        </w:rPr>
        <w:t>5.5. Общая сумма начисленных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14:paraId="2A5583D6" w14:textId="77777777" w:rsidR="00931E2F" w:rsidRPr="00931E2F" w:rsidRDefault="00931E2F" w:rsidP="00931E2F">
      <w:pPr>
        <w:autoSpaceDE w:val="0"/>
        <w:ind w:firstLine="709"/>
        <w:jc w:val="both"/>
        <w:rPr>
          <w:lang w:eastAsia="ru-RU"/>
        </w:rPr>
      </w:pPr>
      <w:r w:rsidRPr="00931E2F">
        <w:rPr>
          <w:lang w:eastAsia="ru-RU"/>
        </w:rPr>
        <w:t>5.6. 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14:paraId="2DAF728C" w14:textId="77777777" w:rsidR="00931E2F" w:rsidRPr="00931E2F" w:rsidRDefault="00931E2F" w:rsidP="00931E2F">
      <w:pPr>
        <w:autoSpaceDE w:val="0"/>
        <w:ind w:firstLine="709"/>
        <w:jc w:val="both"/>
        <w:rPr>
          <w:lang w:eastAsia="ru-RU"/>
        </w:rPr>
      </w:pPr>
      <w:r w:rsidRPr="00931E2F">
        <w:rPr>
          <w:lang w:eastAsia="ru-RU"/>
        </w:rPr>
        <w:t>5.7. Выплата неустоек не освобождает Стороны от исполнения своих обязательств по Государственному контракту.</w:t>
      </w:r>
    </w:p>
    <w:p w14:paraId="3ECA3B7A" w14:textId="7225ECBA" w:rsidR="00931E2F" w:rsidRDefault="00931E2F" w:rsidP="00931E2F">
      <w:pPr>
        <w:autoSpaceDE w:val="0"/>
        <w:ind w:firstLine="709"/>
        <w:jc w:val="both"/>
        <w:rPr>
          <w:lang w:eastAsia="ru-RU"/>
        </w:rPr>
      </w:pPr>
      <w:r w:rsidRPr="00931E2F">
        <w:rPr>
          <w:lang w:eastAsia="ru-RU"/>
        </w:rPr>
        <w:lastRenderedPageBreak/>
        <w:t>5.8.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14:paraId="33F79E52" w14:textId="77777777" w:rsidR="00F7345C" w:rsidRDefault="00F7345C" w:rsidP="00931E2F">
      <w:pPr>
        <w:autoSpaceDE w:val="0"/>
        <w:ind w:firstLine="709"/>
        <w:jc w:val="both"/>
        <w:rPr>
          <w:lang w:eastAsia="ru-RU"/>
        </w:rPr>
      </w:pPr>
    </w:p>
    <w:p w14:paraId="26FB89E6" w14:textId="77777777" w:rsidR="00F7345C" w:rsidRPr="00F7345C" w:rsidRDefault="00F7345C" w:rsidP="00F7345C">
      <w:pPr>
        <w:widowControl w:val="0"/>
        <w:suppressLineNumbers w:val="0"/>
        <w:suppressAutoHyphens w:val="0"/>
        <w:autoSpaceDE w:val="0"/>
        <w:contextualSpacing/>
        <w:jc w:val="center"/>
        <w:rPr>
          <w:b/>
          <w:lang w:eastAsia="ru-RU"/>
        </w:rPr>
      </w:pPr>
      <w:r w:rsidRPr="00F7345C">
        <w:rPr>
          <w:b/>
          <w:lang w:eastAsia="ru-RU"/>
        </w:rPr>
        <w:t>6. Обстоятельства непреодолимой силы</w:t>
      </w:r>
    </w:p>
    <w:p w14:paraId="1AE5FC79" w14:textId="77777777" w:rsidR="00F7345C" w:rsidRPr="00F7345C" w:rsidRDefault="00F7345C" w:rsidP="00F7345C">
      <w:pPr>
        <w:widowControl w:val="0"/>
        <w:suppressLineNumbers w:val="0"/>
        <w:suppressAutoHyphens w:val="0"/>
        <w:autoSpaceDE w:val="0"/>
        <w:ind w:firstLine="709"/>
        <w:contextualSpacing/>
        <w:jc w:val="center"/>
        <w:rPr>
          <w:b/>
          <w:lang w:eastAsia="ru-RU"/>
        </w:rPr>
      </w:pPr>
    </w:p>
    <w:p w14:paraId="04135F1D" w14:textId="77777777" w:rsidR="00F7345C" w:rsidRPr="00F7345C" w:rsidRDefault="00F7345C" w:rsidP="00F7345C">
      <w:pPr>
        <w:widowControl w:val="0"/>
        <w:suppressLineNumbers w:val="0"/>
        <w:tabs>
          <w:tab w:val="left" w:pos="6237"/>
        </w:tabs>
        <w:suppressAutoHyphens w:val="0"/>
        <w:ind w:firstLine="567"/>
        <w:contextualSpacing/>
        <w:jc w:val="both"/>
        <w:rPr>
          <w:color w:val="000000"/>
          <w:lang w:eastAsia="ru-RU"/>
        </w:rPr>
      </w:pPr>
      <w:r w:rsidRPr="00F7345C">
        <w:rPr>
          <w:color w:val="000000"/>
          <w:lang w:eastAsia="ru-RU"/>
        </w:rPr>
        <w:t>6.1. Стороны освобождаются от ответственности за просрочку, неисполнение или ненадлежащее исполнение обязательств, предусмотренных Государственным контрактом,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предусмотренных Государственным контрактом, которые возникли после заключения Государственного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6349501" w14:textId="77777777" w:rsidR="00F7345C" w:rsidRPr="00F7345C" w:rsidRDefault="00F7345C" w:rsidP="00F7345C">
      <w:pPr>
        <w:widowControl w:val="0"/>
        <w:suppressLineNumbers w:val="0"/>
        <w:tabs>
          <w:tab w:val="left" w:pos="6237"/>
        </w:tabs>
        <w:suppressAutoHyphens w:val="0"/>
        <w:ind w:firstLine="567"/>
        <w:contextualSpacing/>
        <w:jc w:val="both"/>
        <w:rPr>
          <w:color w:val="000000"/>
          <w:lang w:eastAsia="ru-RU"/>
        </w:rPr>
      </w:pPr>
      <w:r w:rsidRPr="00F7345C">
        <w:rPr>
          <w:color w:val="000000"/>
          <w:lang w:eastAsia="ru-RU"/>
        </w:rPr>
        <w:t>6.2. 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 посредством направления уведомления с использованием средств связи и доставки, обеспечивающих фиксирование такого уведомления и получение Стороной, направившей уведомление, подтверждения о его вручении другой Стороне.</w:t>
      </w:r>
    </w:p>
    <w:p w14:paraId="5A452D6A" w14:textId="77777777" w:rsidR="00F7345C" w:rsidRPr="00F7345C" w:rsidRDefault="00F7345C" w:rsidP="00F7345C">
      <w:pPr>
        <w:widowControl w:val="0"/>
        <w:suppressLineNumbers w:val="0"/>
        <w:tabs>
          <w:tab w:val="left" w:pos="6237"/>
        </w:tabs>
        <w:suppressAutoHyphens w:val="0"/>
        <w:ind w:firstLine="567"/>
        <w:contextualSpacing/>
        <w:jc w:val="both"/>
        <w:rPr>
          <w:color w:val="000000"/>
          <w:lang w:eastAsia="ru-RU"/>
        </w:rPr>
      </w:pPr>
      <w:r w:rsidRPr="00F7345C">
        <w:rPr>
          <w:color w:val="000000"/>
          <w:lang w:eastAsia="ru-RU"/>
        </w:rPr>
        <w:t>6.3. Обязанность доказывания действия обстоятельств непреодолимой силы лежит на той Стороне, которая на них ссылается.</w:t>
      </w:r>
    </w:p>
    <w:p w14:paraId="2AEC24A2" w14:textId="77777777" w:rsidR="00F7345C" w:rsidRPr="00F7345C" w:rsidRDefault="00F7345C" w:rsidP="00F7345C">
      <w:pPr>
        <w:widowControl w:val="0"/>
        <w:suppressLineNumbers w:val="0"/>
        <w:tabs>
          <w:tab w:val="left" w:pos="6237"/>
        </w:tabs>
        <w:suppressAutoHyphens w:val="0"/>
        <w:ind w:firstLine="567"/>
        <w:contextualSpacing/>
        <w:jc w:val="both"/>
        <w:rPr>
          <w:color w:val="000000"/>
          <w:lang w:eastAsia="ru-RU"/>
        </w:rPr>
      </w:pPr>
    </w:p>
    <w:p w14:paraId="40462E9F" w14:textId="77777777" w:rsidR="00F7345C" w:rsidRPr="00F7345C" w:rsidRDefault="00F7345C" w:rsidP="00F7345C">
      <w:pPr>
        <w:widowControl w:val="0"/>
        <w:suppressLineNumbers w:val="0"/>
        <w:tabs>
          <w:tab w:val="left" w:pos="6237"/>
        </w:tabs>
        <w:suppressAutoHyphens w:val="0"/>
        <w:contextualSpacing/>
        <w:jc w:val="center"/>
        <w:rPr>
          <w:b/>
          <w:color w:val="000000"/>
          <w:lang w:eastAsia="ru-RU"/>
        </w:rPr>
      </w:pPr>
      <w:r w:rsidRPr="00F7345C">
        <w:rPr>
          <w:b/>
          <w:color w:val="000000"/>
          <w:lang w:eastAsia="ru-RU"/>
        </w:rPr>
        <w:t>7. Порядок урегулирования споров</w:t>
      </w:r>
    </w:p>
    <w:p w14:paraId="5F776672" w14:textId="77777777" w:rsidR="00F7345C" w:rsidRPr="00F7345C" w:rsidRDefault="00F7345C" w:rsidP="00F7345C">
      <w:pPr>
        <w:widowControl w:val="0"/>
        <w:suppressLineNumbers w:val="0"/>
        <w:tabs>
          <w:tab w:val="left" w:pos="6237"/>
        </w:tabs>
        <w:suppressAutoHyphens w:val="0"/>
        <w:ind w:firstLine="567"/>
        <w:contextualSpacing/>
        <w:jc w:val="both"/>
        <w:rPr>
          <w:color w:val="000000"/>
          <w:lang w:eastAsia="ru-RU"/>
        </w:rPr>
      </w:pPr>
    </w:p>
    <w:p w14:paraId="02A217B5" w14:textId="77777777" w:rsidR="00F7345C" w:rsidRPr="00F7345C" w:rsidRDefault="00F7345C" w:rsidP="00F7345C">
      <w:pPr>
        <w:widowControl w:val="0"/>
        <w:suppressLineNumbers w:val="0"/>
        <w:tabs>
          <w:tab w:val="left" w:pos="6237"/>
        </w:tabs>
        <w:suppressAutoHyphens w:val="0"/>
        <w:ind w:firstLine="567"/>
        <w:contextualSpacing/>
        <w:jc w:val="both"/>
        <w:rPr>
          <w:color w:val="000000"/>
          <w:lang w:eastAsia="ru-RU"/>
        </w:rPr>
      </w:pPr>
      <w:r w:rsidRPr="00F7345C">
        <w:rPr>
          <w:color w:val="000000"/>
          <w:lang w:eastAsia="ru-RU"/>
        </w:rPr>
        <w:t>7.1. Все споры и разногласия, которые могут возникнуть между Сторонами по Государственному контракту или в связи с ним, будут разрешаться в претензионном порядке.</w:t>
      </w:r>
    </w:p>
    <w:p w14:paraId="1F742AA3" w14:textId="77777777" w:rsidR="00F7345C" w:rsidRPr="00F7345C" w:rsidRDefault="00F7345C" w:rsidP="00F7345C">
      <w:pPr>
        <w:widowControl w:val="0"/>
        <w:suppressLineNumbers w:val="0"/>
        <w:tabs>
          <w:tab w:val="left" w:pos="6237"/>
        </w:tabs>
        <w:suppressAutoHyphens w:val="0"/>
        <w:ind w:firstLine="567"/>
        <w:jc w:val="both"/>
        <w:rPr>
          <w:color w:val="000000"/>
          <w:lang w:eastAsia="ru-RU"/>
        </w:rPr>
      </w:pPr>
      <w:r w:rsidRPr="00F7345C">
        <w:rPr>
          <w:color w:val="000000"/>
          <w:lang w:eastAsia="ru-RU"/>
        </w:rPr>
        <w:t xml:space="preserve">7.2. Претензии, уведомления, требования, письма обеих Сторон должны быть предъявлены в письменной форме. </w:t>
      </w:r>
    </w:p>
    <w:p w14:paraId="46946551" w14:textId="77777777" w:rsidR="00F7345C" w:rsidRPr="00F7345C" w:rsidRDefault="00F7345C" w:rsidP="00F7345C">
      <w:pPr>
        <w:widowControl w:val="0"/>
        <w:suppressLineNumbers w:val="0"/>
        <w:tabs>
          <w:tab w:val="left" w:pos="6237"/>
        </w:tabs>
        <w:suppressAutoHyphens w:val="0"/>
        <w:ind w:firstLine="567"/>
        <w:jc w:val="both"/>
        <w:rPr>
          <w:color w:val="000000"/>
          <w:lang w:eastAsia="ru-RU"/>
        </w:rPr>
      </w:pPr>
      <w:r w:rsidRPr="00F7345C">
        <w:rPr>
          <w:color w:val="000000"/>
          <w:lang w:eastAsia="ru-RU"/>
        </w:rPr>
        <w:t xml:space="preserve">В претензии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отражаются стоимостная оценка ответственности (неустойка), а также действия, которые должны быть предприняты Стороной для устранения нарушений. </w:t>
      </w:r>
    </w:p>
    <w:p w14:paraId="45FFA473" w14:textId="77777777" w:rsidR="00F7345C" w:rsidRPr="00F7345C" w:rsidRDefault="00F7345C" w:rsidP="00F7345C">
      <w:pPr>
        <w:widowControl w:val="0"/>
        <w:suppressLineNumbers w:val="0"/>
        <w:tabs>
          <w:tab w:val="left" w:pos="6237"/>
        </w:tabs>
        <w:suppressAutoHyphens w:val="0"/>
        <w:ind w:firstLine="567"/>
        <w:jc w:val="both"/>
        <w:rPr>
          <w:color w:val="000000"/>
          <w:lang w:eastAsia="ru-RU"/>
        </w:rPr>
      </w:pPr>
      <w:r w:rsidRPr="00F7345C">
        <w:rPr>
          <w:color w:val="000000"/>
          <w:lang w:eastAsia="ru-RU"/>
        </w:rPr>
        <w:t>В требовании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а также действия, которые должны быть произведены Стороной для устранения нарушений.</w:t>
      </w:r>
    </w:p>
    <w:p w14:paraId="7B54A950" w14:textId="77777777" w:rsidR="00F7345C" w:rsidRPr="00F7345C" w:rsidRDefault="00F7345C" w:rsidP="00F7345C">
      <w:pPr>
        <w:widowControl w:val="0"/>
        <w:suppressLineNumbers w:val="0"/>
        <w:tabs>
          <w:tab w:val="left" w:pos="6237"/>
        </w:tabs>
        <w:suppressAutoHyphens w:val="0"/>
        <w:ind w:firstLine="567"/>
        <w:jc w:val="both"/>
        <w:rPr>
          <w:color w:val="000000"/>
          <w:lang w:eastAsia="ru-RU"/>
        </w:rPr>
      </w:pPr>
      <w:r w:rsidRPr="00F7345C">
        <w:rPr>
          <w:color w:val="000000"/>
          <w:lang w:eastAsia="ru-RU"/>
        </w:rPr>
        <w:t>В письмо, уведомление включается иная информация, имеющая непосредственное отношение к Государственному контракту и его исполнению.</w:t>
      </w:r>
    </w:p>
    <w:p w14:paraId="79F06496" w14:textId="77777777" w:rsidR="00F7345C" w:rsidRPr="00F7345C" w:rsidRDefault="00F7345C" w:rsidP="00F7345C">
      <w:pPr>
        <w:widowControl w:val="0"/>
        <w:suppressLineNumbers w:val="0"/>
        <w:tabs>
          <w:tab w:val="left" w:pos="6237"/>
        </w:tabs>
        <w:suppressAutoHyphens w:val="0"/>
        <w:ind w:firstLine="567"/>
        <w:jc w:val="both"/>
        <w:rPr>
          <w:color w:val="000000"/>
          <w:lang w:eastAsia="ru-RU"/>
        </w:rPr>
      </w:pPr>
      <w:r w:rsidRPr="00F7345C">
        <w:rPr>
          <w:color w:val="000000"/>
          <w:lang w:eastAsia="ru-RU"/>
        </w:rPr>
        <w:t>Ответ по предъявленной претензии, уведомлению, требованию, письму должен быть направлен противоположной Стороне не позднее 10 (Десяти) рабочих дней от даты ее получения посредством использования средств связи и доставки, обеспечивающих фиксирование вручения Ответа и получение Стороной, направившей Ответ, подтверждения о вручении Ответа другой Стороне.</w:t>
      </w:r>
    </w:p>
    <w:p w14:paraId="164FB885" w14:textId="77777777" w:rsidR="00F7345C" w:rsidRPr="00F7345C" w:rsidRDefault="00F7345C" w:rsidP="00F7345C">
      <w:pPr>
        <w:widowControl w:val="0"/>
        <w:suppressLineNumbers w:val="0"/>
        <w:tabs>
          <w:tab w:val="left" w:pos="6237"/>
        </w:tabs>
        <w:suppressAutoHyphens w:val="0"/>
        <w:ind w:firstLine="567"/>
        <w:contextualSpacing/>
        <w:jc w:val="both"/>
        <w:rPr>
          <w:color w:val="000000"/>
          <w:lang w:eastAsia="ru-RU"/>
        </w:rPr>
      </w:pPr>
      <w:r w:rsidRPr="00F7345C">
        <w:rPr>
          <w:color w:val="000000"/>
          <w:lang w:eastAsia="ru-RU"/>
        </w:rPr>
        <w:t>7.3. В случае если Стороны не смогли достигнуть соглашения в претензионном порядке, Сторона, предъявившая претензию, вправе обратиться в Арбитражный суд города Москвы.</w:t>
      </w:r>
    </w:p>
    <w:p w14:paraId="0B667AB2" w14:textId="77777777" w:rsidR="00F7345C" w:rsidRPr="00F7345C" w:rsidRDefault="00F7345C" w:rsidP="00F7345C">
      <w:pPr>
        <w:widowControl w:val="0"/>
        <w:suppressLineNumbers w:val="0"/>
        <w:tabs>
          <w:tab w:val="left" w:pos="6237"/>
        </w:tabs>
        <w:suppressAutoHyphens w:val="0"/>
        <w:ind w:firstLine="567"/>
        <w:contextualSpacing/>
        <w:jc w:val="both"/>
        <w:rPr>
          <w:lang w:eastAsia="ru-RU"/>
        </w:rPr>
      </w:pPr>
    </w:p>
    <w:p w14:paraId="757DB0DD" w14:textId="77777777" w:rsidR="00F7345C" w:rsidRPr="00F7345C" w:rsidRDefault="00F7345C" w:rsidP="00F7345C">
      <w:pPr>
        <w:widowControl w:val="0"/>
        <w:suppressLineNumbers w:val="0"/>
        <w:tabs>
          <w:tab w:val="left" w:pos="0"/>
        </w:tabs>
        <w:suppressAutoHyphens w:val="0"/>
        <w:contextualSpacing/>
        <w:jc w:val="center"/>
        <w:rPr>
          <w:b/>
          <w:shd w:val="clear" w:color="auto" w:fill="FFFFFF"/>
          <w:lang w:eastAsia="en-US"/>
        </w:rPr>
      </w:pPr>
      <w:r w:rsidRPr="00F7345C">
        <w:rPr>
          <w:b/>
          <w:bCs/>
          <w:lang w:eastAsia="en-US"/>
        </w:rPr>
        <w:t>8. </w:t>
      </w:r>
      <w:r w:rsidRPr="00F7345C">
        <w:rPr>
          <w:b/>
          <w:shd w:val="clear" w:color="auto" w:fill="FFFFFF"/>
          <w:lang w:eastAsia="en-US"/>
        </w:rPr>
        <w:t>Изменение и расторжение Государственного контракта</w:t>
      </w:r>
    </w:p>
    <w:p w14:paraId="71F702F2" w14:textId="77777777" w:rsidR="00F7345C" w:rsidRPr="00F7345C" w:rsidRDefault="00F7345C" w:rsidP="00F7345C">
      <w:pPr>
        <w:widowControl w:val="0"/>
        <w:suppressLineNumbers w:val="0"/>
        <w:tabs>
          <w:tab w:val="left" w:pos="9356"/>
        </w:tabs>
        <w:suppressAutoHyphens w:val="0"/>
        <w:ind w:firstLine="709"/>
        <w:contextualSpacing/>
        <w:jc w:val="center"/>
        <w:rPr>
          <w:b/>
          <w:shd w:val="clear" w:color="auto" w:fill="FFFFFF"/>
          <w:lang w:eastAsia="en-US"/>
        </w:rPr>
      </w:pPr>
    </w:p>
    <w:p w14:paraId="2C38F713" w14:textId="77777777" w:rsidR="00F7345C" w:rsidRPr="00F7345C" w:rsidRDefault="00F7345C" w:rsidP="00F7345C">
      <w:pPr>
        <w:widowControl w:val="0"/>
        <w:suppressLineNumbers w:val="0"/>
        <w:tabs>
          <w:tab w:val="left" w:pos="9356"/>
        </w:tabs>
        <w:suppressAutoHyphens w:val="0"/>
        <w:ind w:firstLine="567"/>
        <w:contextualSpacing/>
        <w:jc w:val="both"/>
        <w:rPr>
          <w:shd w:val="clear" w:color="auto" w:fill="FFFFFF"/>
          <w:lang w:eastAsia="en-US"/>
        </w:rPr>
      </w:pPr>
      <w:r w:rsidRPr="00F7345C">
        <w:rPr>
          <w:shd w:val="clear" w:color="auto" w:fill="FFFFFF"/>
          <w:lang w:eastAsia="en-US"/>
        </w:rPr>
        <w:lastRenderedPageBreak/>
        <w:t>8.1. </w:t>
      </w:r>
      <w:r w:rsidRPr="00F7345C">
        <w:rPr>
          <w:bCs/>
          <w:lang w:eastAsia="en-US"/>
        </w:rPr>
        <w:t>Изменение существенных условий Государственного контракта при его исполнении не допускается, за исключением их изменения по соглашению Сторон в случаях, предусмотренных ч. 1 ст. 95 Закона о контрактной системе</w:t>
      </w:r>
      <w:r w:rsidRPr="00F7345C">
        <w:rPr>
          <w:rFonts w:eastAsiaTheme="minorHAnsi"/>
          <w:lang w:eastAsia="en-US"/>
        </w:rPr>
        <w:t>.</w:t>
      </w:r>
    </w:p>
    <w:p w14:paraId="206B62CE" w14:textId="77777777" w:rsidR="00F7345C" w:rsidRPr="00F7345C" w:rsidRDefault="00F7345C" w:rsidP="00F7345C">
      <w:pPr>
        <w:suppressLineNumbers w:val="0"/>
        <w:suppressAutoHyphens w:val="0"/>
        <w:autoSpaceDE w:val="0"/>
        <w:autoSpaceDN w:val="0"/>
        <w:adjustRightInd w:val="0"/>
        <w:ind w:firstLine="567"/>
        <w:jc w:val="both"/>
        <w:rPr>
          <w:rFonts w:eastAsiaTheme="minorHAnsi"/>
          <w:lang w:eastAsia="en-US"/>
        </w:rPr>
      </w:pPr>
      <w:r w:rsidRPr="00F7345C">
        <w:rPr>
          <w:rFonts w:eastAsiaTheme="minorHAnsi"/>
          <w:lang w:eastAsia="en-US"/>
        </w:rPr>
        <w:t>8.2. Все изменения Государственного контракта должны соответствовать действующему законодательству Российской Федерации, оформляются письменно, в виде дополнительных соглашений, подписываются каждой из Сторон и являются неотъемлемой частью Государственного контракта.</w:t>
      </w:r>
    </w:p>
    <w:p w14:paraId="52BA3693" w14:textId="77777777" w:rsidR="00F7345C" w:rsidRPr="00F7345C" w:rsidRDefault="00F7345C" w:rsidP="00F7345C">
      <w:pPr>
        <w:widowControl w:val="0"/>
        <w:suppressLineNumbers w:val="0"/>
        <w:shd w:val="clear" w:color="auto" w:fill="FFFFFF"/>
        <w:tabs>
          <w:tab w:val="left" w:pos="9356"/>
        </w:tabs>
        <w:suppressAutoHyphens w:val="0"/>
        <w:spacing w:line="0" w:lineRule="atLeast"/>
        <w:ind w:firstLine="567"/>
        <w:contextualSpacing/>
        <w:jc w:val="both"/>
        <w:rPr>
          <w:shd w:val="clear" w:color="auto" w:fill="FFFFFF"/>
          <w:lang w:eastAsia="en-US"/>
        </w:rPr>
      </w:pPr>
      <w:r w:rsidRPr="00F7345C">
        <w:rPr>
          <w:shd w:val="clear" w:color="auto" w:fill="FFFFFF"/>
          <w:lang w:eastAsia="en-US"/>
        </w:rPr>
        <w:t>8.3. Расторжение Государственного контракта допускается по соглашению Сторон, по решению суда, в случае одностороннего отказа Стороны Государственного контракта от его исполнения в соответствии с гражданским законодательством.</w:t>
      </w:r>
    </w:p>
    <w:p w14:paraId="4CCC9904" w14:textId="77777777" w:rsidR="00F7345C" w:rsidRPr="00F7345C" w:rsidRDefault="00F7345C" w:rsidP="00F7345C">
      <w:pPr>
        <w:widowControl w:val="0"/>
        <w:suppressLineNumbers w:val="0"/>
        <w:shd w:val="clear" w:color="auto" w:fill="FFFFFF"/>
        <w:tabs>
          <w:tab w:val="left" w:pos="9356"/>
        </w:tabs>
        <w:suppressAutoHyphens w:val="0"/>
        <w:spacing w:line="0" w:lineRule="atLeast"/>
        <w:ind w:firstLine="709"/>
        <w:contextualSpacing/>
        <w:jc w:val="both"/>
        <w:rPr>
          <w:shd w:val="clear" w:color="auto" w:fill="FFFFFF"/>
          <w:lang w:eastAsia="en-US"/>
        </w:rPr>
      </w:pPr>
      <w:r w:rsidRPr="00F7345C">
        <w:rPr>
          <w:shd w:val="clear" w:color="auto" w:fill="FFFFFF"/>
          <w:lang w:eastAsia="en-US"/>
        </w:rPr>
        <w:t>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1712B5" w14:textId="77777777" w:rsidR="00F7345C" w:rsidRPr="00F7345C" w:rsidRDefault="00F7345C" w:rsidP="00F7345C">
      <w:pPr>
        <w:widowControl w:val="0"/>
        <w:suppressLineNumbers w:val="0"/>
        <w:tabs>
          <w:tab w:val="left" w:pos="9356"/>
        </w:tabs>
        <w:suppressAutoHyphens w:val="0"/>
        <w:contextualSpacing/>
        <w:jc w:val="center"/>
        <w:rPr>
          <w:b/>
          <w:lang w:eastAsia="en-US"/>
        </w:rPr>
      </w:pPr>
    </w:p>
    <w:p w14:paraId="703584F0" w14:textId="77777777" w:rsidR="00F7345C" w:rsidRPr="00F7345C" w:rsidRDefault="00F7345C" w:rsidP="00F7345C">
      <w:pPr>
        <w:widowControl w:val="0"/>
        <w:suppressLineNumbers w:val="0"/>
        <w:tabs>
          <w:tab w:val="left" w:pos="9356"/>
        </w:tabs>
        <w:suppressAutoHyphens w:val="0"/>
        <w:contextualSpacing/>
        <w:jc w:val="center"/>
        <w:rPr>
          <w:b/>
          <w:lang w:eastAsia="en-US"/>
        </w:rPr>
      </w:pPr>
      <w:r w:rsidRPr="00F7345C">
        <w:rPr>
          <w:b/>
          <w:lang w:eastAsia="en-US"/>
        </w:rPr>
        <w:t>9. Прочие положения</w:t>
      </w:r>
    </w:p>
    <w:p w14:paraId="5039ED90" w14:textId="77777777" w:rsidR="00F7345C" w:rsidRPr="00F7345C" w:rsidRDefault="00F7345C" w:rsidP="00F7345C">
      <w:pPr>
        <w:widowControl w:val="0"/>
        <w:suppressLineNumbers w:val="0"/>
        <w:tabs>
          <w:tab w:val="left" w:pos="9356"/>
        </w:tabs>
        <w:suppressAutoHyphens w:val="0"/>
        <w:ind w:firstLine="709"/>
        <w:contextualSpacing/>
        <w:jc w:val="center"/>
        <w:rPr>
          <w:lang w:eastAsia="en-US"/>
        </w:rPr>
      </w:pPr>
    </w:p>
    <w:p w14:paraId="595B8940" w14:textId="74CBA84A" w:rsidR="00F7345C" w:rsidRPr="00F7345C" w:rsidRDefault="00F7345C" w:rsidP="00F7345C">
      <w:pPr>
        <w:widowControl w:val="0"/>
        <w:suppressLineNumbers w:val="0"/>
        <w:suppressAutoHyphens w:val="0"/>
        <w:ind w:firstLine="567"/>
        <w:contextualSpacing/>
        <w:jc w:val="both"/>
        <w:rPr>
          <w:lang w:eastAsia="x-none"/>
        </w:rPr>
      </w:pPr>
      <w:r w:rsidRPr="00F7345C">
        <w:rPr>
          <w:lang w:eastAsia="x-none"/>
        </w:rPr>
        <w:t>9</w:t>
      </w:r>
      <w:r w:rsidRPr="00F7345C">
        <w:rPr>
          <w:lang w:val="x-none" w:eastAsia="x-none"/>
        </w:rPr>
        <w:t>.1.</w:t>
      </w:r>
      <w:r w:rsidRPr="00F7345C">
        <w:rPr>
          <w:lang w:eastAsia="x-none"/>
        </w:rPr>
        <w:t> </w:t>
      </w:r>
      <w:r w:rsidRPr="00F7345C">
        <w:rPr>
          <w:lang w:val="x-none" w:eastAsia="x-none"/>
        </w:rPr>
        <w:t xml:space="preserve">Настоящий </w:t>
      </w:r>
      <w:r w:rsidRPr="00F7345C">
        <w:rPr>
          <w:lang w:eastAsia="x-none"/>
        </w:rPr>
        <w:t>Государственный контракт</w:t>
      </w:r>
      <w:r w:rsidRPr="00F7345C">
        <w:rPr>
          <w:lang w:val="x-none" w:eastAsia="x-none"/>
        </w:rPr>
        <w:t xml:space="preserve"> вступает в силу с </w:t>
      </w:r>
      <w:r w:rsidRPr="00F7345C">
        <w:rPr>
          <w:lang w:eastAsia="x-none"/>
        </w:rPr>
        <w:t>даты его подписания Сторонами</w:t>
      </w:r>
      <w:r w:rsidRPr="00F7345C">
        <w:rPr>
          <w:lang w:val="x-none" w:eastAsia="x-none"/>
        </w:rPr>
        <w:t xml:space="preserve"> и действует </w:t>
      </w:r>
      <w:r w:rsidRPr="00F7345C">
        <w:rPr>
          <w:lang w:eastAsia="x-none"/>
        </w:rPr>
        <w:t>до </w:t>
      </w:r>
      <w:r>
        <w:rPr>
          <w:lang w:eastAsia="x-none"/>
        </w:rPr>
        <w:t>31.10.2</w:t>
      </w:r>
      <w:r w:rsidRPr="00F7345C">
        <w:rPr>
          <w:lang w:eastAsia="x-none"/>
        </w:rPr>
        <w:t>026 г. включительно.</w:t>
      </w:r>
    </w:p>
    <w:p w14:paraId="27AD3138" w14:textId="77777777" w:rsidR="00F7345C" w:rsidRPr="00F7345C" w:rsidRDefault="00F7345C" w:rsidP="00F7345C">
      <w:pPr>
        <w:widowControl w:val="0"/>
        <w:suppressLineNumbers w:val="0"/>
        <w:suppressAutoHyphens w:val="0"/>
        <w:ind w:firstLine="567"/>
        <w:contextualSpacing/>
        <w:jc w:val="both"/>
        <w:rPr>
          <w:lang w:eastAsia="x-none"/>
        </w:rPr>
      </w:pPr>
      <w:r w:rsidRPr="00F7345C">
        <w:rPr>
          <w:lang w:eastAsia="x-none"/>
        </w:rPr>
        <w:t>Истечение срока действия Государственного контракта не освобождает Стороны от исполнения обязательств, возникших в период действия Государственного контракта.</w:t>
      </w:r>
    </w:p>
    <w:p w14:paraId="3A460A6F" w14:textId="77777777" w:rsidR="00F7345C" w:rsidRPr="00F7345C" w:rsidRDefault="00F7345C" w:rsidP="00F7345C">
      <w:pPr>
        <w:widowControl w:val="0"/>
        <w:suppressLineNumbers w:val="0"/>
        <w:suppressAutoHyphens w:val="0"/>
        <w:ind w:firstLine="567"/>
        <w:contextualSpacing/>
        <w:jc w:val="both"/>
        <w:rPr>
          <w:lang w:val="x-none" w:eastAsia="x-none"/>
        </w:rPr>
      </w:pPr>
      <w:r w:rsidRPr="00F7345C">
        <w:rPr>
          <w:lang w:eastAsia="x-none"/>
        </w:rPr>
        <w:t>9</w:t>
      </w:r>
      <w:r w:rsidRPr="00F7345C">
        <w:rPr>
          <w:lang w:val="x-none" w:eastAsia="x-none"/>
        </w:rPr>
        <w:t>.2.</w:t>
      </w:r>
      <w:r w:rsidRPr="00F7345C">
        <w:rPr>
          <w:lang w:eastAsia="x-none"/>
        </w:rPr>
        <w:t> </w:t>
      </w:r>
      <w:r w:rsidRPr="00F7345C">
        <w:rPr>
          <w:lang w:val="x-none" w:eastAsia="x-none"/>
        </w:rPr>
        <w:t>Во всем</w:t>
      </w:r>
      <w:r w:rsidRPr="00F7345C">
        <w:rPr>
          <w:lang w:eastAsia="x-none"/>
        </w:rPr>
        <w:t xml:space="preserve"> остальном</w:t>
      </w:r>
      <w:r w:rsidRPr="00F7345C">
        <w:rPr>
          <w:lang w:val="x-none" w:eastAsia="x-none"/>
        </w:rPr>
        <w:t xml:space="preserve">, что не предусмотрено </w:t>
      </w:r>
      <w:r w:rsidRPr="00F7345C">
        <w:rPr>
          <w:lang w:eastAsia="x-none"/>
        </w:rPr>
        <w:t>Государственным контрактом</w:t>
      </w:r>
      <w:r w:rsidRPr="00F7345C">
        <w:rPr>
          <w:lang w:val="x-none" w:eastAsia="x-none"/>
        </w:rPr>
        <w:t>, Стороны руководствуются законодательством Российской Федерации.</w:t>
      </w:r>
    </w:p>
    <w:p w14:paraId="2C0B1D0A" w14:textId="77777777" w:rsidR="00F7345C" w:rsidRPr="00F7345C" w:rsidRDefault="00F7345C" w:rsidP="00F7345C">
      <w:pPr>
        <w:widowControl w:val="0"/>
        <w:suppressLineNumbers w:val="0"/>
        <w:shd w:val="clear" w:color="auto" w:fill="FFFFFF"/>
        <w:tabs>
          <w:tab w:val="left" w:pos="0"/>
        </w:tabs>
        <w:suppressAutoHyphens w:val="0"/>
        <w:adjustRightInd w:val="0"/>
        <w:ind w:firstLine="567"/>
        <w:contextualSpacing/>
        <w:jc w:val="both"/>
        <w:rPr>
          <w:lang w:eastAsia="ru-RU"/>
        </w:rPr>
      </w:pPr>
      <w:r w:rsidRPr="00F7345C">
        <w:rPr>
          <w:lang w:eastAsia="ru-RU"/>
        </w:rPr>
        <w:t>9.3.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4165E4DF" w14:textId="77777777" w:rsidR="00F7345C" w:rsidRPr="00ED0A31" w:rsidRDefault="00F7345C" w:rsidP="00F7345C">
      <w:pPr>
        <w:widowControl w:val="0"/>
        <w:suppressLineNumbers w:val="0"/>
        <w:shd w:val="clear" w:color="auto" w:fill="FFFFFF"/>
        <w:tabs>
          <w:tab w:val="left" w:pos="0"/>
        </w:tabs>
        <w:suppressAutoHyphens w:val="0"/>
        <w:adjustRightInd w:val="0"/>
        <w:ind w:firstLine="567"/>
        <w:contextualSpacing/>
        <w:jc w:val="both"/>
        <w:rPr>
          <w:lang w:eastAsia="ru-RU"/>
        </w:rPr>
      </w:pPr>
      <w:r w:rsidRPr="00F7345C">
        <w:rPr>
          <w:lang w:eastAsia="ru-RU"/>
        </w:rPr>
        <w:t>9.4. В случае непредставления информации об изменении реквизитов в указанный в п</w:t>
      </w:r>
      <w:r w:rsidRPr="00ED0A31">
        <w:rPr>
          <w:lang w:eastAsia="ru-RU"/>
        </w:rPr>
        <w:t xml:space="preserve">. 9.3 Государственного контракта срок все риски, связанные с неполучением денежных средств либо информации, документов, претензий, несет Сторона, не представившая данную информацию в указанный в п. 9.3 Государственного контракта срок. </w:t>
      </w:r>
    </w:p>
    <w:p w14:paraId="7D0A097D" w14:textId="272C1B73" w:rsidR="00F7345C" w:rsidRPr="00ED0A31" w:rsidRDefault="00F7345C" w:rsidP="00F7345C">
      <w:pPr>
        <w:widowControl w:val="0"/>
        <w:suppressLineNumbers w:val="0"/>
        <w:shd w:val="clear" w:color="auto" w:fill="FFFFFF"/>
        <w:tabs>
          <w:tab w:val="left" w:pos="0"/>
        </w:tabs>
        <w:suppressAutoHyphens w:val="0"/>
        <w:adjustRightInd w:val="0"/>
        <w:ind w:firstLine="567"/>
        <w:contextualSpacing/>
        <w:jc w:val="both"/>
        <w:rPr>
          <w:lang w:eastAsia="ru-RU"/>
        </w:rPr>
      </w:pPr>
      <w:r w:rsidRPr="00ED0A31">
        <w:rPr>
          <w:lang w:eastAsia="ru-RU"/>
        </w:rPr>
        <w:t xml:space="preserve">9.5. Неотъемлемой частью настоящего Государственного контракта является Приложение № 1 «Техническое задание на оказание услуг грузчиков». </w:t>
      </w:r>
    </w:p>
    <w:p w14:paraId="051AEF62" w14:textId="3B956E62" w:rsidR="00F7345C" w:rsidRPr="00ED0A31" w:rsidRDefault="00F7345C" w:rsidP="00F7345C">
      <w:pPr>
        <w:widowControl w:val="0"/>
        <w:suppressLineNumbers w:val="0"/>
        <w:suppressAutoHyphens w:val="0"/>
        <w:autoSpaceDE w:val="0"/>
        <w:ind w:firstLine="567"/>
        <w:contextualSpacing/>
        <w:jc w:val="both"/>
        <w:rPr>
          <w:iCs/>
          <w:lang w:eastAsia="ru-RU"/>
        </w:rPr>
      </w:pPr>
      <w:r w:rsidRPr="00ED0A31">
        <w:rPr>
          <w:iCs/>
          <w:lang w:eastAsia="ru-RU"/>
        </w:rPr>
        <w:t>9.6. Настоящий Государственный контракт заключен в электронной форме и подписан электронными усиленными подписями, лицами, имеющими право действовать от имени Государственного заказчика и Исполнителя.</w:t>
      </w:r>
    </w:p>
    <w:p w14:paraId="755E3686" w14:textId="3B542122" w:rsidR="00F7345C" w:rsidRPr="00ED0A31" w:rsidRDefault="00F7345C" w:rsidP="00F7345C">
      <w:pPr>
        <w:widowControl w:val="0"/>
        <w:suppressLineNumbers w:val="0"/>
        <w:suppressAutoHyphens w:val="0"/>
        <w:autoSpaceDE w:val="0"/>
        <w:ind w:firstLine="567"/>
        <w:contextualSpacing/>
        <w:jc w:val="both"/>
        <w:rPr>
          <w:iCs/>
          <w:lang w:eastAsia="ru-RU"/>
        </w:rPr>
      </w:pPr>
      <w:r w:rsidRPr="00ED0A31">
        <w:rPr>
          <w:iCs/>
          <w:lang w:eastAsia="ru-RU"/>
        </w:rPr>
        <w:t>По соглашению Сторон Государственный контракт может быть составлен также в письме</w:t>
      </w:r>
      <w:r w:rsidR="0027461A" w:rsidRPr="00ED0A31">
        <w:rPr>
          <w:iCs/>
          <w:lang w:eastAsia="ru-RU"/>
        </w:rPr>
        <w:t xml:space="preserve">нной форме на бумажном носителе </w:t>
      </w:r>
      <w:r w:rsidRPr="00ED0A31">
        <w:rPr>
          <w:iCs/>
          <w:lang w:eastAsia="ru-RU"/>
        </w:rPr>
        <w:t>в 2 (Двух) экземплярах, имеющих равную юридическую силу, по одному экземпляру для каждой из Сторон.</w:t>
      </w:r>
      <w:r w:rsidRPr="00ED0A31">
        <w:rPr>
          <w:iCs/>
          <w:vertAlign w:val="superscript"/>
          <w:lang w:eastAsia="ru-RU"/>
        </w:rPr>
        <w:footnoteReference w:id="2"/>
      </w:r>
    </w:p>
    <w:p w14:paraId="3A5EAE2A" w14:textId="469331D9" w:rsidR="00F7345C" w:rsidRPr="00F7345C" w:rsidRDefault="00F7345C" w:rsidP="00F7345C">
      <w:pPr>
        <w:widowControl w:val="0"/>
        <w:suppressLineNumbers w:val="0"/>
        <w:suppressAutoHyphens w:val="0"/>
        <w:autoSpaceDE w:val="0"/>
        <w:ind w:firstLine="567"/>
        <w:contextualSpacing/>
        <w:jc w:val="both"/>
        <w:rPr>
          <w:iCs/>
          <w:lang w:eastAsia="ru-RU"/>
        </w:rPr>
      </w:pPr>
      <w:r w:rsidRPr="00ED0A31">
        <w:rPr>
          <w:iCs/>
          <w:lang w:eastAsia="ru-RU"/>
        </w:rPr>
        <w:t xml:space="preserve">9.7. Для обмена информацией по Государственному контракту (в том числе о времени доставки и иной информацией) Сторонами устанавливаются следующие контактные лица: от Государственного заказчика: </w:t>
      </w:r>
      <w:r w:rsidR="00ED0A31" w:rsidRPr="00ED0A31">
        <w:rPr>
          <w:iCs/>
          <w:lang w:eastAsia="ru-RU"/>
        </w:rPr>
        <w:t>Илюнина Надежда Александровна,</w:t>
      </w:r>
      <w:r w:rsidR="00ED0A31" w:rsidRPr="00ED0A31">
        <w:t xml:space="preserve"> </w:t>
      </w:r>
      <w:r w:rsidR="00ED0A31" w:rsidRPr="00ED0A31">
        <w:rPr>
          <w:iCs/>
          <w:lang w:eastAsia="ru-RU"/>
        </w:rPr>
        <w:t xml:space="preserve">(495) 951-37-47, </w:t>
      </w:r>
      <w:hyperlink r:id="rId9" w:history="1">
        <w:r w:rsidR="00ED0A31" w:rsidRPr="006F084A">
          <w:rPr>
            <w:rStyle w:val="af5"/>
            <w:iCs/>
            <w:lang w:eastAsia="ru-RU"/>
          </w:rPr>
          <w:t>nilynina@rgexp.ru</w:t>
        </w:r>
      </w:hyperlink>
      <w:r w:rsidR="00ED0A31">
        <w:rPr>
          <w:iCs/>
          <w:lang w:eastAsia="ru-RU"/>
        </w:rPr>
        <w:t xml:space="preserve">; </w:t>
      </w:r>
      <w:r w:rsidR="00421349">
        <w:rPr>
          <w:iCs/>
          <w:lang w:eastAsia="ru-RU"/>
        </w:rPr>
        <w:t>от Исполнителя</w:t>
      </w:r>
      <w:r w:rsidRPr="00ED0A31">
        <w:rPr>
          <w:iCs/>
          <w:lang w:eastAsia="ru-RU"/>
        </w:rPr>
        <w:t>: _____________ (ФИО), ______________ (Тел.), _____________ (E-</w:t>
      </w:r>
      <w:proofErr w:type="spellStart"/>
      <w:r w:rsidRPr="00ED0A31">
        <w:rPr>
          <w:iCs/>
          <w:lang w:eastAsia="ru-RU"/>
        </w:rPr>
        <w:t>mail</w:t>
      </w:r>
      <w:proofErr w:type="spellEnd"/>
      <w:r w:rsidRPr="00ED0A31">
        <w:rPr>
          <w:iCs/>
          <w:lang w:eastAsia="ru-RU"/>
        </w:rPr>
        <w:t>).</w:t>
      </w:r>
    </w:p>
    <w:p w14:paraId="2810CCE4" w14:textId="0F99629F" w:rsidR="00F7345C" w:rsidRDefault="00F7345C" w:rsidP="00931E2F">
      <w:pPr>
        <w:autoSpaceDE w:val="0"/>
        <w:ind w:firstLine="709"/>
        <w:jc w:val="both"/>
        <w:rPr>
          <w:lang w:eastAsia="ru-RU"/>
        </w:rPr>
      </w:pPr>
    </w:p>
    <w:p w14:paraId="53C6E1FA" w14:textId="242F0538" w:rsidR="00BD6419" w:rsidRPr="00931E2F" w:rsidRDefault="00421349" w:rsidP="00421349">
      <w:pPr>
        <w:suppressLineNumbers w:val="0"/>
        <w:suppressAutoHyphens w:val="0"/>
        <w:spacing w:after="200" w:line="276" w:lineRule="auto"/>
        <w:rPr>
          <w:lang w:eastAsia="ru-RU"/>
        </w:rPr>
      </w:pPr>
      <w:r>
        <w:rPr>
          <w:lang w:eastAsia="ru-RU"/>
        </w:rPr>
        <w:br w:type="page"/>
      </w:r>
    </w:p>
    <w:p w14:paraId="125C6F3C" w14:textId="29714958" w:rsidR="001A0B1A" w:rsidRDefault="00975FF2" w:rsidP="001A0B1A">
      <w:pPr>
        <w:ind w:left="600"/>
        <w:jc w:val="center"/>
        <w:rPr>
          <w:rFonts w:eastAsia="Calibri"/>
          <w:b/>
          <w:lang w:eastAsia="ru-RU"/>
        </w:rPr>
      </w:pPr>
      <w:r>
        <w:rPr>
          <w:rFonts w:eastAsia="Calibri"/>
          <w:b/>
          <w:lang w:eastAsia="ru-RU"/>
        </w:rPr>
        <w:lastRenderedPageBreak/>
        <w:t>10</w:t>
      </w:r>
      <w:r w:rsidR="001A0B1A" w:rsidRPr="00992CCC">
        <w:rPr>
          <w:rFonts w:eastAsia="Calibri"/>
          <w:b/>
          <w:lang w:eastAsia="ru-RU"/>
        </w:rPr>
        <w:t>. Адреса и реквизиты Сторон</w:t>
      </w:r>
    </w:p>
    <w:p w14:paraId="7A176BAA" w14:textId="77777777" w:rsidR="00421349" w:rsidRPr="00992CCC" w:rsidRDefault="00421349" w:rsidP="001A0B1A">
      <w:pPr>
        <w:ind w:left="600"/>
        <w:jc w:val="center"/>
        <w:rPr>
          <w:rFonts w:eastAsia="Calibri"/>
          <w:b/>
          <w:lang w:eastAsia="ru-RU"/>
        </w:rPr>
      </w:pPr>
    </w:p>
    <w:p w14:paraId="7F240ACA" w14:textId="77777777" w:rsidR="009C62B9" w:rsidRPr="003256AC" w:rsidRDefault="009C62B9" w:rsidP="009C62B9">
      <w:pPr>
        <w:tabs>
          <w:tab w:val="left" w:pos="5387"/>
        </w:tabs>
        <w:jc w:val="both"/>
        <w:rPr>
          <w:rFonts w:eastAsia="Calibri"/>
          <w:b/>
          <w:bCs/>
          <w:color w:val="000000"/>
          <w:spacing w:val="-5"/>
          <w:u w:val="single"/>
        </w:rPr>
      </w:pPr>
      <w:r w:rsidRPr="003256AC">
        <w:rPr>
          <w:rFonts w:eastAsia="Calibri"/>
          <w:b/>
          <w:bCs/>
          <w:color w:val="000000"/>
          <w:spacing w:val="-5"/>
          <w:u w:val="single"/>
        </w:rPr>
        <w:t xml:space="preserve">Государственный заказчик: </w:t>
      </w:r>
      <w:r w:rsidRPr="003256AC">
        <w:rPr>
          <w:rFonts w:eastAsia="Calibri"/>
          <w:color w:val="000000"/>
          <w:spacing w:val="-5"/>
        </w:rPr>
        <w:tab/>
      </w:r>
      <w:r w:rsidRPr="003256AC">
        <w:rPr>
          <w:rFonts w:eastAsia="Calibri"/>
          <w:b/>
          <w:bCs/>
          <w:color w:val="000000"/>
          <w:spacing w:val="-5"/>
          <w:u w:val="single"/>
        </w:rPr>
        <w:t>Исполнитель:</w:t>
      </w:r>
    </w:p>
    <w:tbl>
      <w:tblPr>
        <w:tblW w:w="13635" w:type="dxa"/>
        <w:tblLayout w:type="fixed"/>
        <w:tblLook w:val="00A0" w:firstRow="1" w:lastRow="0" w:firstColumn="1" w:lastColumn="0" w:noHBand="0" w:noVBand="0"/>
      </w:tblPr>
      <w:tblGrid>
        <w:gridCol w:w="5211"/>
        <w:gridCol w:w="122"/>
        <w:gridCol w:w="4631"/>
        <w:gridCol w:w="3671"/>
      </w:tblGrid>
      <w:tr w:rsidR="009C62B9" w:rsidRPr="003256AC" w14:paraId="1061C292" w14:textId="77777777" w:rsidTr="00ED34E1">
        <w:trPr>
          <w:trHeight w:val="107"/>
        </w:trPr>
        <w:tc>
          <w:tcPr>
            <w:tcW w:w="5333" w:type="dxa"/>
            <w:gridSpan w:val="2"/>
            <w:hideMark/>
          </w:tcPr>
          <w:p w14:paraId="44B67F25" w14:textId="77777777" w:rsidR="00810D18" w:rsidRPr="00810D18" w:rsidRDefault="00810D18" w:rsidP="00810D18">
            <w:pPr>
              <w:suppressLineNumbers w:val="0"/>
              <w:suppressAutoHyphens w:val="0"/>
              <w:ind w:right="175"/>
              <w:contextualSpacing/>
              <w:rPr>
                <w:rFonts w:eastAsia="Calibri"/>
                <w:b/>
                <w:bCs/>
                <w:lang w:eastAsia="ru-RU"/>
              </w:rPr>
            </w:pPr>
            <w:r w:rsidRPr="00810D18">
              <w:rPr>
                <w:rFonts w:eastAsia="Calibri"/>
                <w:b/>
                <w:bCs/>
                <w:lang w:eastAsia="ru-RU"/>
              </w:rPr>
              <w:t>ФГКУ «Росгеолэкспертиза»</w:t>
            </w:r>
          </w:p>
          <w:p w14:paraId="283876AD" w14:textId="77777777" w:rsidR="00810D18" w:rsidRPr="00810D18" w:rsidRDefault="00810D18" w:rsidP="00810D18">
            <w:pPr>
              <w:suppressLineNumbers w:val="0"/>
              <w:suppressAutoHyphens w:val="0"/>
              <w:ind w:right="175"/>
              <w:rPr>
                <w:rFonts w:eastAsia="Calibri"/>
                <w:lang w:eastAsia="ru-RU"/>
              </w:rPr>
            </w:pPr>
            <w:r w:rsidRPr="00810D18">
              <w:rPr>
                <w:rFonts w:eastAsia="Calibri"/>
                <w:lang w:eastAsia="ru-RU"/>
              </w:rPr>
              <w:t>ИНН 7714149859 / КПП 770501001</w:t>
            </w:r>
          </w:p>
          <w:p w14:paraId="192D8239" w14:textId="3E7C270F" w:rsidR="00810D18" w:rsidRPr="00810D18" w:rsidRDefault="00810D18" w:rsidP="00810D18">
            <w:pPr>
              <w:suppressLineNumbers w:val="0"/>
              <w:suppressAutoHyphens w:val="0"/>
              <w:ind w:right="175"/>
              <w:rPr>
                <w:rFonts w:eastAsia="Calibri"/>
                <w:lang w:eastAsia="ru-RU"/>
              </w:rPr>
            </w:pPr>
            <w:r w:rsidRPr="00810D18">
              <w:rPr>
                <w:rFonts w:eastAsia="Calibri"/>
                <w:lang w:eastAsia="ru-RU"/>
              </w:rPr>
              <w:t>Юридический адрес: 115184, г.</w:t>
            </w:r>
            <w:r w:rsidR="00054966">
              <w:rPr>
                <w:rFonts w:eastAsia="Calibri"/>
                <w:lang w:eastAsia="ru-RU"/>
              </w:rPr>
              <w:t> </w:t>
            </w:r>
            <w:r w:rsidRPr="00810D18">
              <w:rPr>
                <w:rFonts w:eastAsia="Calibri"/>
                <w:lang w:eastAsia="ru-RU"/>
              </w:rPr>
              <w:t>Москва, ул. Малая Ордынка, д.</w:t>
            </w:r>
            <w:r w:rsidR="00054966">
              <w:rPr>
                <w:rFonts w:eastAsia="Calibri"/>
                <w:lang w:eastAsia="ru-RU"/>
              </w:rPr>
              <w:t> </w:t>
            </w:r>
            <w:r w:rsidRPr="00810D18">
              <w:rPr>
                <w:rFonts w:eastAsia="Calibri"/>
                <w:lang w:eastAsia="ru-RU"/>
              </w:rPr>
              <w:t>34</w:t>
            </w:r>
          </w:p>
          <w:p w14:paraId="01E9811A" w14:textId="1FD9C055" w:rsidR="00810D18" w:rsidRDefault="00810D18" w:rsidP="00810D18">
            <w:pPr>
              <w:suppressLineNumbers w:val="0"/>
              <w:suppressAutoHyphens w:val="0"/>
              <w:ind w:right="175"/>
              <w:rPr>
                <w:rFonts w:eastAsia="Calibri"/>
                <w:lang w:eastAsia="ru-RU"/>
              </w:rPr>
            </w:pPr>
            <w:r w:rsidRPr="00810D18">
              <w:rPr>
                <w:rFonts w:eastAsia="Calibri"/>
                <w:lang w:eastAsia="ru-RU"/>
              </w:rPr>
              <w:t>Почтовый адрес: 115184, г. Москва, ул. Малая Ордынка, д.</w:t>
            </w:r>
            <w:r w:rsidR="00054966">
              <w:rPr>
                <w:rFonts w:eastAsia="Calibri"/>
                <w:lang w:eastAsia="ru-RU"/>
              </w:rPr>
              <w:t> </w:t>
            </w:r>
            <w:r w:rsidRPr="00810D18">
              <w:rPr>
                <w:rFonts w:eastAsia="Calibri"/>
                <w:lang w:eastAsia="ru-RU"/>
              </w:rPr>
              <w:t>34</w:t>
            </w:r>
          </w:p>
          <w:p w14:paraId="1A2DA8C4" w14:textId="77777777" w:rsidR="00910D39" w:rsidRPr="00910D39" w:rsidRDefault="00910D39" w:rsidP="00910D39">
            <w:pPr>
              <w:suppressLineNumbers w:val="0"/>
              <w:suppressAutoHyphens w:val="0"/>
              <w:ind w:right="175"/>
              <w:rPr>
                <w:rFonts w:eastAsia="Calibri"/>
                <w:lang w:eastAsia="ru-RU"/>
              </w:rPr>
            </w:pPr>
            <w:r w:rsidRPr="00910D39">
              <w:rPr>
                <w:rFonts w:eastAsia="Calibri"/>
                <w:lang w:eastAsia="ru-RU"/>
              </w:rPr>
              <w:t>ОКОПФ 75104</w:t>
            </w:r>
          </w:p>
          <w:p w14:paraId="0CAAD5C5" w14:textId="77777777" w:rsidR="00810D18" w:rsidRPr="00810D18" w:rsidRDefault="00810D18" w:rsidP="00810D18">
            <w:pPr>
              <w:suppressLineNumbers w:val="0"/>
              <w:suppressAutoHyphens w:val="0"/>
              <w:ind w:right="175"/>
              <w:rPr>
                <w:rFonts w:eastAsia="Calibri"/>
                <w:lang w:eastAsia="ru-RU"/>
              </w:rPr>
            </w:pPr>
            <w:r w:rsidRPr="00810D18">
              <w:rPr>
                <w:rFonts w:eastAsia="Calibri"/>
                <w:lang w:eastAsia="ru-RU"/>
              </w:rPr>
              <w:t>Телефон: (495) 951-37-47</w:t>
            </w:r>
          </w:p>
          <w:p w14:paraId="10D7ABBA" w14:textId="77777777" w:rsidR="00810D18" w:rsidRPr="00810D18" w:rsidRDefault="00810D18" w:rsidP="00810D18">
            <w:pPr>
              <w:suppressLineNumbers w:val="0"/>
              <w:suppressAutoHyphens w:val="0"/>
              <w:ind w:right="175"/>
              <w:rPr>
                <w:rFonts w:eastAsia="Calibri"/>
                <w:lang w:eastAsia="ru-RU"/>
              </w:rPr>
            </w:pPr>
            <w:r w:rsidRPr="00810D18">
              <w:rPr>
                <w:rFonts w:eastAsia="Calibri"/>
                <w:lang w:val="en-US" w:eastAsia="ru-RU"/>
              </w:rPr>
              <w:t>E</w:t>
            </w:r>
            <w:r w:rsidRPr="00810D18">
              <w:rPr>
                <w:rFonts w:eastAsia="Calibri"/>
                <w:lang w:eastAsia="ru-RU"/>
              </w:rPr>
              <w:t>-</w:t>
            </w:r>
            <w:r w:rsidRPr="00810D18">
              <w:rPr>
                <w:rFonts w:eastAsia="Calibri"/>
                <w:lang w:val="en-US" w:eastAsia="ru-RU"/>
              </w:rPr>
              <w:t>mail</w:t>
            </w:r>
            <w:r w:rsidRPr="00810D18">
              <w:rPr>
                <w:rFonts w:eastAsia="Calibri"/>
                <w:lang w:eastAsia="ru-RU"/>
              </w:rPr>
              <w:t xml:space="preserve">: </w:t>
            </w:r>
            <w:hyperlink r:id="rId10" w:history="1">
              <w:r w:rsidRPr="00810D18">
                <w:rPr>
                  <w:rFonts w:eastAsia="Calibri"/>
                  <w:color w:val="0563C1"/>
                  <w:u w:val="single"/>
                  <w:lang w:val="en-US" w:eastAsia="ru-RU"/>
                </w:rPr>
                <w:t>rgexp</w:t>
              </w:r>
              <w:r w:rsidRPr="00810D18">
                <w:rPr>
                  <w:rFonts w:eastAsia="Calibri"/>
                  <w:color w:val="0563C1"/>
                  <w:u w:val="single"/>
                  <w:lang w:eastAsia="ru-RU"/>
                </w:rPr>
                <w:t>@</w:t>
              </w:r>
              <w:r w:rsidRPr="00810D18">
                <w:rPr>
                  <w:rFonts w:eastAsia="Calibri"/>
                  <w:color w:val="0563C1"/>
                  <w:u w:val="single"/>
                  <w:lang w:val="en-US" w:eastAsia="ru-RU"/>
                </w:rPr>
                <w:t>rgexp</w:t>
              </w:r>
              <w:r w:rsidRPr="00810D18">
                <w:rPr>
                  <w:rFonts w:eastAsia="Calibri"/>
                  <w:color w:val="0563C1"/>
                  <w:u w:val="single"/>
                  <w:lang w:eastAsia="ru-RU"/>
                </w:rPr>
                <w:t>.</w:t>
              </w:r>
              <w:proofErr w:type="spellStart"/>
              <w:r w:rsidRPr="00810D18">
                <w:rPr>
                  <w:rFonts w:eastAsia="Calibri"/>
                  <w:color w:val="0563C1"/>
                  <w:u w:val="single"/>
                  <w:lang w:val="en-US" w:eastAsia="ru-RU"/>
                </w:rPr>
                <w:t>ru</w:t>
              </w:r>
              <w:proofErr w:type="spellEnd"/>
            </w:hyperlink>
          </w:p>
          <w:p w14:paraId="3CE3CB26" w14:textId="77777777" w:rsidR="00810D18" w:rsidRPr="00810D18" w:rsidRDefault="00810D18" w:rsidP="00810D18">
            <w:pPr>
              <w:suppressLineNumbers w:val="0"/>
              <w:suppressAutoHyphens w:val="0"/>
              <w:ind w:right="175"/>
              <w:rPr>
                <w:rFonts w:eastAsia="Calibri"/>
                <w:b/>
                <w:bCs/>
                <w:lang w:eastAsia="ru-RU"/>
              </w:rPr>
            </w:pPr>
            <w:r w:rsidRPr="00810D18">
              <w:rPr>
                <w:rFonts w:eastAsia="Calibri"/>
                <w:lang w:eastAsia="ru-RU"/>
              </w:rPr>
              <w:t>Банковские реквизиты:</w:t>
            </w:r>
          </w:p>
          <w:p w14:paraId="09F53CB6" w14:textId="77777777" w:rsidR="00810D18" w:rsidRPr="00810D18" w:rsidRDefault="00810D18" w:rsidP="00810D18">
            <w:pPr>
              <w:suppressLineNumbers w:val="0"/>
              <w:suppressAutoHyphens w:val="0"/>
              <w:ind w:right="175"/>
              <w:rPr>
                <w:rFonts w:eastAsia="Calibri"/>
                <w:lang w:eastAsia="ru-RU"/>
              </w:rPr>
            </w:pPr>
            <w:r w:rsidRPr="00810D18">
              <w:rPr>
                <w:rFonts w:eastAsia="Calibri"/>
                <w:lang w:eastAsia="ru-RU"/>
              </w:rPr>
              <w:t>л/с № 03731F92250 в УФК по г. Москве</w:t>
            </w:r>
          </w:p>
          <w:p w14:paraId="2026C5AC" w14:textId="2B92DFDF" w:rsidR="00810D18" w:rsidRPr="00810D18" w:rsidRDefault="00810D18" w:rsidP="00810D18">
            <w:pPr>
              <w:suppressLineNumbers w:val="0"/>
              <w:suppressAutoHyphens w:val="0"/>
              <w:rPr>
                <w:rFonts w:eastAsia="Calibri"/>
                <w:lang w:eastAsia="ru-RU"/>
              </w:rPr>
            </w:pPr>
            <w:r w:rsidRPr="00810D18">
              <w:rPr>
                <w:rFonts w:eastAsia="Calibri"/>
                <w:lang w:eastAsia="ru-RU"/>
              </w:rPr>
              <w:t>р/</w:t>
            </w:r>
            <w:proofErr w:type="gramStart"/>
            <w:r w:rsidRPr="00810D18">
              <w:rPr>
                <w:rFonts w:eastAsia="Calibri"/>
                <w:lang w:eastAsia="ru-RU"/>
              </w:rPr>
              <w:t>с  получателя</w:t>
            </w:r>
            <w:proofErr w:type="gramEnd"/>
            <w:r w:rsidRPr="00810D18">
              <w:rPr>
                <w:rFonts w:eastAsia="Calibri"/>
                <w:lang w:eastAsia="ru-RU"/>
              </w:rPr>
              <w:t xml:space="preserve"> (р/с) №</w:t>
            </w:r>
            <w:r w:rsidR="00054966">
              <w:rPr>
                <w:rFonts w:eastAsia="Calibri"/>
                <w:lang w:eastAsia="ru-RU"/>
              </w:rPr>
              <w:t> </w:t>
            </w:r>
            <w:r w:rsidRPr="00810D18">
              <w:rPr>
                <w:rFonts w:eastAsia="Calibri"/>
                <w:lang w:eastAsia="ru-RU"/>
              </w:rPr>
              <w:t>03211643000000017300</w:t>
            </w:r>
          </w:p>
          <w:p w14:paraId="0A7A09C4" w14:textId="5F3645CC" w:rsidR="00810D18" w:rsidRPr="00810D18" w:rsidRDefault="00810D18" w:rsidP="00810D18">
            <w:pPr>
              <w:suppressLineNumbers w:val="0"/>
              <w:suppressAutoHyphens w:val="0"/>
              <w:ind w:right="175"/>
              <w:rPr>
                <w:rFonts w:eastAsia="Calibri"/>
                <w:lang w:eastAsia="ru-RU"/>
              </w:rPr>
            </w:pPr>
            <w:r w:rsidRPr="00810D18">
              <w:rPr>
                <w:rFonts w:eastAsia="Calibri"/>
                <w:lang w:eastAsia="ru-RU"/>
              </w:rPr>
              <w:t>р/</w:t>
            </w:r>
            <w:proofErr w:type="gramStart"/>
            <w:r w:rsidRPr="00810D18">
              <w:rPr>
                <w:rFonts w:eastAsia="Calibri"/>
                <w:lang w:eastAsia="ru-RU"/>
              </w:rPr>
              <w:t>с  банка</w:t>
            </w:r>
            <w:proofErr w:type="gramEnd"/>
            <w:r w:rsidRPr="00810D18">
              <w:rPr>
                <w:rFonts w:eastAsia="Calibri"/>
                <w:lang w:eastAsia="ru-RU"/>
              </w:rPr>
              <w:t xml:space="preserve"> (к/с) №</w:t>
            </w:r>
            <w:r w:rsidR="00054966">
              <w:rPr>
                <w:rFonts w:eastAsia="Calibri"/>
                <w:lang w:eastAsia="ru-RU"/>
              </w:rPr>
              <w:t> </w:t>
            </w:r>
            <w:r w:rsidRPr="00810D18">
              <w:rPr>
                <w:rFonts w:eastAsia="Calibri"/>
                <w:lang w:eastAsia="ru-RU"/>
              </w:rPr>
              <w:t>40102810545370000003</w:t>
            </w:r>
          </w:p>
          <w:p w14:paraId="0367EFA2" w14:textId="77777777" w:rsidR="00B653CE" w:rsidRPr="00B653CE" w:rsidRDefault="00B653CE" w:rsidP="00B653CE">
            <w:pPr>
              <w:suppressLineNumbers w:val="0"/>
              <w:suppressAutoHyphens w:val="0"/>
              <w:ind w:right="175"/>
              <w:rPr>
                <w:rFonts w:eastAsia="Calibri"/>
                <w:lang w:eastAsia="ru-RU"/>
              </w:rPr>
            </w:pPr>
            <w:r w:rsidRPr="00B653CE">
              <w:rPr>
                <w:rFonts w:eastAsia="Calibri"/>
                <w:lang w:eastAsia="ru-RU"/>
              </w:rPr>
              <w:t>в ОКЦ № 1 ГУ БАНКА РОССИИ ПО ЦФО //УФК ПО Г. МОСКВЕ</w:t>
            </w:r>
          </w:p>
          <w:p w14:paraId="40E227C6" w14:textId="77777777" w:rsidR="00810D18" w:rsidRPr="00810D18" w:rsidRDefault="00810D18" w:rsidP="00810D18">
            <w:pPr>
              <w:suppressLineNumbers w:val="0"/>
              <w:suppressAutoHyphens w:val="0"/>
              <w:ind w:right="175"/>
              <w:rPr>
                <w:rFonts w:eastAsia="Calibri"/>
                <w:lang w:eastAsia="ru-RU"/>
              </w:rPr>
            </w:pPr>
            <w:r w:rsidRPr="00810D18">
              <w:rPr>
                <w:rFonts w:eastAsia="Calibri"/>
                <w:lang w:eastAsia="ru-RU"/>
              </w:rPr>
              <w:t>БИК 004525988</w:t>
            </w:r>
          </w:p>
          <w:p w14:paraId="2497EF2B" w14:textId="77777777" w:rsidR="009C62B9" w:rsidRDefault="00810D18" w:rsidP="008D1B6D">
            <w:pPr>
              <w:suppressLineNumbers w:val="0"/>
              <w:suppressAutoHyphens w:val="0"/>
              <w:rPr>
                <w:rFonts w:eastAsia="Calibri"/>
                <w:lang w:eastAsia="ru-RU"/>
              </w:rPr>
            </w:pPr>
            <w:r w:rsidRPr="00810D18">
              <w:rPr>
                <w:rFonts w:eastAsia="Calibri"/>
                <w:lang w:eastAsia="ru-RU"/>
              </w:rPr>
              <w:t>КБК 04904042840390059244</w:t>
            </w:r>
          </w:p>
          <w:p w14:paraId="5B9080E9" w14:textId="5E41FD1B" w:rsidR="00421349" w:rsidRPr="003256AC" w:rsidRDefault="00421349" w:rsidP="008D1B6D">
            <w:pPr>
              <w:suppressLineNumbers w:val="0"/>
              <w:suppressAutoHyphens w:val="0"/>
              <w:rPr>
                <w:rFonts w:eastAsia="Calibri"/>
              </w:rPr>
            </w:pPr>
          </w:p>
        </w:tc>
        <w:tc>
          <w:tcPr>
            <w:tcW w:w="4631" w:type="dxa"/>
          </w:tcPr>
          <w:p w14:paraId="236FF68F" w14:textId="77777777" w:rsidR="00DD56B3" w:rsidRPr="00E32412" w:rsidRDefault="00DD56B3" w:rsidP="005D18B2">
            <w:pPr>
              <w:widowControl w:val="0"/>
              <w:rPr>
                <w:rFonts w:eastAsia="Calibri"/>
                <w:color w:val="000000"/>
              </w:rPr>
            </w:pPr>
          </w:p>
        </w:tc>
        <w:tc>
          <w:tcPr>
            <w:tcW w:w="3671" w:type="dxa"/>
          </w:tcPr>
          <w:p w14:paraId="1952966E" w14:textId="77777777" w:rsidR="009C62B9" w:rsidRPr="003256AC" w:rsidRDefault="009C62B9" w:rsidP="00ED34E1">
            <w:pPr>
              <w:tabs>
                <w:tab w:val="left" w:pos="-30"/>
              </w:tabs>
              <w:jc w:val="both"/>
              <w:rPr>
                <w:rFonts w:eastAsia="Calibri"/>
              </w:rPr>
            </w:pPr>
          </w:p>
        </w:tc>
      </w:tr>
      <w:tr w:rsidR="009C62B9" w:rsidRPr="00992CCC" w14:paraId="3F1E4CDB" w14:textId="77777777" w:rsidTr="00ED34E1">
        <w:trPr>
          <w:trHeight w:val="78"/>
        </w:trPr>
        <w:tc>
          <w:tcPr>
            <w:tcW w:w="5211" w:type="dxa"/>
          </w:tcPr>
          <w:p w14:paraId="11720EE5" w14:textId="77777777" w:rsidR="009C62B9" w:rsidRPr="003256AC" w:rsidRDefault="009C62B9" w:rsidP="00ED34E1">
            <w:pPr>
              <w:widowControl w:val="0"/>
              <w:pBdr>
                <w:bottom w:val="single" w:sz="12" w:space="1" w:color="auto"/>
              </w:pBdr>
              <w:spacing w:after="60"/>
              <w:ind w:right="175"/>
              <w:jc w:val="both"/>
              <w:outlineLvl w:val="5"/>
              <w:rPr>
                <w:rFonts w:eastAsia="Calibri"/>
                <w:i/>
              </w:rPr>
            </w:pPr>
            <w:r w:rsidRPr="003256AC">
              <w:rPr>
                <w:rFonts w:eastAsia="Calibri"/>
                <w:i/>
              </w:rPr>
              <w:t>От ГОСУДАРСТВЕННОГО ЗАКАЗЧИКА</w:t>
            </w:r>
          </w:p>
          <w:p w14:paraId="4CF577F8" w14:textId="77777777" w:rsidR="000123DA" w:rsidRPr="003256AC" w:rsidRDefault="000123DA" w:rsidP="00ED34E1">
            <w:pPr>
              <w:jc w:val="both"/>
            </w:pPr>
          </w:p>
          <w:p w14:paraId="00083532" w14:textId="3C941E37" w:rsidR="009C62B9" w:rsidRPr="003256AC" w:rsidRDefault="009C62B9" w:rsidP="00ED34E1">
            <w:pPr>
              <w:jc w:val="both"/>
              <w:rPr>
                <w:rFonts w:eastAsia="Calibri"/>
              </w:rPr>
            </w:pPr>
            <w:r w:rsidRPr="003256AC">
              <w:rPr>
                <w:rFonts w:eastAsia="Calibri"/>
              </w:rPr>
              <w:t>______________________/</w:t>
            </w:r>
            <w:r w:rsidR="003256AC" w:rsidRPr="003256AC">
              <w:t xml:space="preserve"> </w:t>
            </w:r>
            <w:r w:rsidR="00882EAE" w:rsidRPr="00882EAE">
              <w:rPr>
                <w:rFonts w:eastAsia="Calibri"/>
              </w:rPr>
              <w:t>______________/</w:t>
            </w:r>
          </w:p>
          <w:p w14:paraId="55ED794F" w14:textId="77777777" w:rsidR="009C62B9" w:rsidRPr="003256AC" w:rsidRDefault="009C62B9" w:rsidP="00ED34E1">
            <w:pPr>
              <w:keepNext/>
              <w:widowControl w:val="0"/>
              <w:jc w:val="both"/>
              <w:outlineLvl w:val="1"/>
              <w:rPr>
                <w:rFonts w:eastAsia="Calibri"/>
                <w:bCs/>
                <w:lang w:eastAsia="x-none"/>
              </w:rPr>
            </w:pPr>
            <w:r w:rsidRPr="003256AC">
              <w:rPr>
                <w:rFonts w:eastAsia="Calibri"/>
                <w:bCs/>
              </w:rPr>
              <w:t>М.П.</w:t>
            </w:r>
          </w:p>
        </w:tc>
        <w:tc>
          <w:tcPr>
            <w:tcW w:w="4753" w:type="dxa"/>
            <w:gridSpan w:val="2"/>
          </w:tcPr>
          <w:p w14:paraId="1253A3BF" w14:textId="6E7EFA04" w:rsidR="009C62B9" w:rsidRPr="003256AC" w:rsidRDefault="005D18B2" w:rsidP="00ED34E1">
            <w:pPr>
              <w:widowControl w:val="0"/>
              <w:pBdr>
                <w:bottom w:val="single" w:sz="12" w:space="1" w:color="auto"/>
              </w:pBdr>
              <w:spacing w:after="60"/>
              <w:ind w:left="223" w:hanging="81"/>
              <w:jc w:val="both"/>
              <w:outlineLvl w:val="5"/>
              <w:rPr>
                <w:rFonts w:eastAsia="Calibri"/>
                <w:i/>
                <w:lang w:eastAsia="x-none"/>
              </w:rPr>
            </w:pPr>
            <w:r>
              <w:rPr>
                <w:rFonts w:eastAsia="Calibri"/>
                <w:i/>
              </w:rPr>
              <w:t xml:space="preserve">От </w:t>
            </w:r>
            <w:r w:rsidR="009C62B9" w:rsidRPr="003256AC">
              <w:rPr>
                <w:rFonts w:eastAsia="Calibri"/>
                <w:i/>
              </w:rPr>
              <w:t>ИСПОЛНИТЕЛЯ</w:t>
            </w:r>
          </w:p>
          <w:p w14:paraId="0AC90A89" w14:textId="77777777" w:rsidR="000123DA" w:rsidRPr="003256AC" w:rsidRDefault="000123DA" w:rsidP="00ED34E1">
            <w:pPr>
              <w:jc w:val="both"/>
              <w:rPr>
                <w:rFonts w:eastAsia="Calibri"/>
                <w:color w:val="000000"/>
              </w:rPr>
            </w:pPr>
          </w:p>
          <w:p w14:paraId="5DA5CE68" w14:textId="796BADF3" w:rsidR="009C62B9" w:rsidRPr="00B4244E" w:rsidRDefault="00B4244E" w:rsidP="00ED34E1">
            <w:pPr>
              <w:ind w:left="223"/>
              <w:jc w:val="both"/>
              <w:rPr>
                <w:rFonts w:eastAsia="Calibri"/>
                <w:color w:val="000000"/>
              </w:rPr>
            </w:pPr>
            <w:r w:rsidRPr="00B4244E">
              <w:rPr>
                <w:rFonts w:eastAsia="Calibri"/>
                <w:color w:val="000000"/>
              </w:rPr>
              <w:t xml:space="preserve">__________________/ </w:t>
            </w:r>
            <w:r w:rsidR="00882EAE" w:rsidRPr="00882EAE">
              <w:rPr>
                <w:rFonts w:eastAsia="Calibri"/>
                <w:color w:val="000000"/>
              </w:rPr>
              <w:t>______________/</w:t>
            </w:r>
          </w:p>
          <w:p w14:paraId="3CEC652A" w14:textId="77777777" w:rsidR="009C62B9" w:rsidRPr="00992CCC" w:rsidRDefault="009C62B9" w:rsidP="00ED34E1">
            <w:pPr>
              <w:ind w:left="223"/>
              <w:jc w:val="both"/>
              <w:rPr>
                <w:rFonts w:eastAsia="Calibri"/>
                <w:color w:val="000000"/>
              </w:rPr>
            </w:pPr>
            <w:r w:rsidRPr="00B4244E">
              <w:rPr>
                <w:rFonts w:eastAsia="Calibri"/>
                <w:color w:val="000000"/>
              </w:rPr>
              <w:t>М.П.</w:t>
            </w:r>
          </w:p>
        </w:tc>
        <w:tc>
          <w:tcPr>
            <w:tcW w:w="3671" w:type="dxa"/>
          </w:tcPr>
          <w:p w14:paraId="53F1DFFD" w14:textId="77777777" w:rsidR="009C62B9" w:rsidRPr="00992CCC" w:rsidRDefault="009C62B9" w:rsidP="00ED34E1">
            <w:pPr>
              <w:tabs>
                <w:tab w:val="left" w:pos="-30"/>
              </w:tabs>
              <w:ind w:left="223"/>
              <w:jc w:val="both"/>
              <w:rPr>
                <w:rFonts w:eastAsia="Calibri"/>
                <w:b/>
              </w:rPr>
            </w:pPr>
          </w:p>
          <w:p w14:paraId="012ABDB0" w14:textId="77777777" w:rsidR="009C62B9" w:rsidRPr="00992CCC" w:rsidRDefault="009C62B9" w:rsidP="00ED34E1">
            <w:pPr>
              <w:tabs>
                <w:tab w:val="left" w:pos="-30"/>
              </w:tabs>
              <w:ind w:left="223"/>
              <w:jc w:val="both"/>
              <w:rPr>
                <w:rFonts w:eastAsia="Calibri"/>
                <w:b/>
              </w:rPr>
            </w:pPr>
          </w:p>
          <w:p w14:paraId="5FBBB512" w14:textId="77777777" w:rsidR="009C62B9" w:rsidRPr="00992CCC" w:rsidRDefault="009C62B9" w:rsidP="00ED34E1">
            <w:pPr>
              <w:tabs>
                <w:tab w:val="left" w:pos="-30"/>
              </w:tabs>
              <w:ind w:left="223"/>
              <w:jc w:val="both"/>
              <w:rPr>
                <w:rFonts w:eastAsia="Calibri"/>
                <w:b/>
              </w:rPr>
            </w:pPr>
          </w:p>
        </w:tc>
      </w:tr>
    </w:tbl>
    <w:p w14:paraId="5EC88C78" w14:textId="77777777" w:rsidR="00DA628C" w:rsidRDefault="00DA628C">
      <w:pPr>
        <w:suppressLineNumbers w:val="0"/>
        <w:suppressAutoHyphens w:val="0"/>
        <w:spacing w:after="200" w:line="276" w:lineRule="auto"/>
      </w:pPr>
      <w:r>
        <w:br w:type="page"/>
      </w:r>
    </w:p>
    <w:p w14:paraId="240A6569" w14:textId="566691F0" w:rsidR="005D18B2" w:rsidRPr="00792018" w:rsidRDefault="005D18B2" w:rsidP="005D18B2">
      <w:pPr>
        <w:widowControl w:val="0"/>
        <w:contextualSpacing/>
        <w:jc w:val="right"/>
        <w:rPr>
          <w:sz w:val="23"/>
          <w:szCs w:val="23"/>
        </w:rPr>
      </w:pPr>
      <w:r w:rsidRPr="00792018">
        <w:rPr>
          <w:sz w:val="23"/>
          <w:szCs w:val="23"/>
        </w:rPr>
        <w:lastRenderedPageBreak/>
        <w:t xml:space="preserve">Приложение № </w:t>
      </w:r>
      <w:r w:rsidR="003A65AE">
        <w:rPr>
          <w:sz w:val="23"/>
          <w:szCs w:val="23"/>
        </w:rPr>
        <w:t>1</w:t>
      </w:r>
    </w:p>
    <w:p w14:paraId="41984320" w14:textId="77777777" w:rsidR="00B10F5C" w:rsidRDefault="005D18B2" w:rsidP="005D18B2">
      <w:pPr>
        <w:widowControl w:val="0"/>
        <w:ind w:firstLine="567"/>
        <w:contextualSpacing/>
        <w:jc w:val="right"/>
        <w:rPr>
          <w:sz w:val="23"/>
          <w:szCs w:val="23"/>
        </w:rPr>
      </w:pPr>
      <w:r w:rsidRPr="00792018">
        <w:rPr>
          <w:sz w:val="23"/>
          <w:szCs w:val="23"/>
        </w:rPr>
        <w:t>к государственному контракту</w:t>
      </w:r>
    </w:p>
    <w:p w14:paraId="3DE12052" w14:textId="67584D3E" w:rsidR="005D18B2" w:rsidRPr="00792018" w:rsidRDefault="00B10F5C" w:rsidP="005D18B2">
      <w:pPr>
        <w:widowControl w:val="0"/>
        <w:ind w:firstLine="567"/>
        <w:contextualSpacing/>
        <w:jc w:val="right"/>
        <w:rPr>
          <w:sz w:val="23"/>
          <w:szCs w:val="23"/>
        </w:rPr>
      </w:pPr>
      <w:r w:rsidRPr="00B10F5C">
        <w:t xml:space="preserve"> </w:t>
      </w:r>
      <w:r w:rsidRPr="00B10F5C">
        <w:rPr>
          <w:sz w:val="23"/>
          <w:szCs w:val="23"/>
        </w:rPr>
        <w:t>на оказание услуг грузчиков</w:t>
      </w:r>
      <w:r w:rsidR="005D18B2" w:rsidRPr="00792018">
        <w:rPr>
          <w:sz w:val="23"/>
          <w:szCs w:val="23"/>
        </w:rPr>
        <w:t xml:space="preserve"> </w:t>
      </w:r>
      <w:r w:rsidR="005D18B2" w:rsidRPr="00792018">
        <w:rPr>
          <w:bCs/>
          <w:sz w:val="23"/>
          <w:szCs w:val="23"/>
        </w:rPr>
        <w:t>№ ______</w:t>
      </w:r>
    </w:p>
    <w:p w14:paraId="5933E526" w14:textId="574E3200" w:rsidR="005D18B2" w:rsidRPr="00792018" w:rsidRDefault="005D18B2" w:rsidP="009F13EA">
      <w:pPr>
        <w:widowControl w:val="0"/>
        <w:ind w:left="3544" w:firstLine="284"/>
        <w:contextualSpacing/>
        <w:jc w:val="right"/>
        <w:rPr>
          <w:sz w:val="23"/>
          <w:szCs w:val="23"/>
        </w:rPr>
      </w:pPr>
      <w:r w:rsidRPr="00792018">
        <w:rPr>
          <w:bCs/>
          <w:sz w:val="23"/>
          <w:szCs w:val="23"/>
        </w:rPr>
        <w:t xml:space="preserve">от </w:t>
      </w:r>
      <w:r w:rsidRPr="00792018">
        <w:rPr>
          <w:sz w:val="23"/>
          <w:szCs w:val="23"/>
        </w:rPr>
        <w:t>«__» _______ 20__ г.</w:t>
      </w:r>
    </w:p>
    <w:p w14:paraId="74D6ADE9" w14:textId="7798B4DC" w:rsidR="00C12155" w:rsidRDefault="00C12155" w:rsidP="00F7761A">
      <w:pPr>
        <w:ind w:firstLine="709"/>
        <w:jc w:val="center"/>
        <w:rPr>
          <w:b/>
        </w:rPr>
      </w:pPr>
    </w:p>
    <w:p w14:paraId="385F4353" w14:textId="77777777" w:rsidR="00B10F5C" w:rsidRDefault="00B10F5C" w:rsidP="00F7761A">
      <w:pPr>
        <w:ind w:firstLine="709"/>
        <w:jc w:val="center"/>
        <w:rPr>
          <w:b/>
        </w:rPr>
      </w:pPr>
    </w:p>
    <w:p w14:paraId="29C6130A" w14:textId="4D8533CA" w:rsidR="00CC387A" w:rsidRDefault="00CC387A" w:rsidP="00CC387A">
      <w:pPr>
        <w:ind w:firstLine="709"/>
        <w:jc w:val="center"/>
        <w:rPr>
          <w:b/>
        </w:rPr>
      </w:pPr>
      <w:r>
        <w:rPr>
          <w:b/>
        </w:rPr>
        <w:t>Техническое задание</w:t>
      </w:r>
    </w:p>
    <w:p w14:paraId="598346AD" w14:textId="77777777" w:rsidR="00B10F5C" w:rsidRDefault="00B10F5C" w:rsidP="00B10F5C">
      <w:pPr>
        <w:jc w:val="center"/>
        <w:rPr>
          <w:b/>
        </w:rPr>
      </w:pPr>
      <w:r w:rsidRPr="00F657DF">
        <w:rPr>
          <w:b/>
        </w:rPr>
        <w:t xml:space="preserve">на оказание услуг </w:t>
      </w:r>
      <w:r>
        <w:rPr>
          <w:b/>
        </w:rPr>
        <w:t>грузчиков</w:t>
      </w:r>
    </w:p>
    <w:p w14:paraId="1C3B45EC" w14:textId="77777777" w:rsidR="00B10F5C" w:rsidRDefault="00B10F5C" w:rsidP="00B10F5C">
      <w:pPr>
        <w:jc w:val="center"/>
        <w:rPr>
          <w:b/>
        </w:rPr>
      </w:pPr>
    </w:p>
    <w:tbl>
      <w:tblPr>
        <w:tblW w:w="0" w:type="auto"/>
        <w:jc w:val="center"/>
        <w:tblLayout w:type="fixed"/>
        <w:tblCellMar>
          <w:left w:w="0" w:type="dxa"/>
          <w:right w:w="0" w:type="dxa"/>
        </w:tblCellMar>
        <w:tblLook w:val="04A0" w:firstRow="1" w:lastRow="0" w:firstColumn="1" w:lastColumn="0" w:noHBand="0" w:noVBand="1"/>
      </w:tblPr>
      <w:tblGrid>
        <w:gridCol w:w="1822"/>
        <w:gridCol w:w="1773"/>
        <w:gridCol w:w="1984"/>
        <w:gridCol w:w="2501"/>
        <w:gridCol w:w="1559"/>
      </w:tblGrid>
      <w:tr w:rsidR="00B10F5C" w:rsidRPr="00824088" w14:paraId="3C7ED0F5" w14:textId="77777777" w:rsidTr="00D34B64">
        <w:trPr>
          <w:jc w:val="center"/>
        </w:trPr>
        <w:tc>
          <w:tcPr>
            <w:tcW w:w="1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F637DE" w14:textId="77777777" w:rsidR="00B10F5C" w:rsidRPr="00824088" w:rsidRDefault="00B10F5C" w:rsidP="00D34B64">
            <w:pPr>
              <w:spacing w:line="340" w:lineRule="exact"/>
              <w:jc w:val="center"/>
              <w:rPr>
                <w:b/>
                <w:bCs/>
                <w:szCs w:val="20"/>
              </w:rPr>
            </w:pPr>
            <w:r w:rsidRPr="00824088">
              <w:rPr>
                <w:b/>
                <w:bCs/>
                <w:szCs w:val="20"/>
              </w:rPr>
              <w:t>Наименование услуги</w:t>
            </w:r>
          </w:p>
        </w:tc>
        <w:tc>
          <w:tcPr>
            <w:tcW w:w="17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C9FDEB" w14:textId="77777777" w:rsidR="00B10F5C" w:rsidRPr="00824088" w:rsidRDefault="00B10F5C" w:rsidP="00D34B64">
            <w:pPr>
              <w:spacing w:line="340" w:lineRule="exact"/>
              <w:jc w:val="center"/>
              <w:rPr>
                <w:b/>
                <w:bCs/>
                <w:szCs w:val="20"/>
              </w:rPr>
            </w:pPr>
            <w:r w:rsidRPr="00824088">
              <w:rPr>
                <w:b/>
                <w:bCs/>
                <w:szCs w:val="20"/>
              </w:rPr>
              <w:t>ОКПД2/КТРУ</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1ED1AC" w14:textId="77777777" w:rsidR="00B10F5C" w:rsidRPr="00824088" w:rsidRDefault="00B10F5C" w:rsidP="00D34B64">
            <w:pPr>
              <w:spacing w:line="340" w:lineRule="exact"/>
              <w:jc w:val="center"/>
              <w:rPr>
                <w:b/>
                <w:bCs/>
                <w:szCs w:val="20"/>
              </w:rPr>
            </w:pPr>
            <w:r w:rsidRPr="00824088">
              <w:rPr>
                <w:b/>
                <w:bCs/>
                <w:szCs w:val="20"/>
              </w:rPr>
              <w:t>Единица измерения характеристики</w:t>
            </w:r>
          </w:p>
        </w:tc>
        <w:tc>
          <w:tcPr>
            <w:tcW w:w="25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5EA141" w14:textId="77777777" w:rsidR="00B10F5C" w:rsidRPr="00824088" w:rsidRDefault="00B10F5C" w:rsidP="00D34B64">
            <w:pPr>
              <w:spacing w:line="340" w:lineRule="exact"/>
              <w:jc w:val="center"/>
              <w:rPr>
                <w:b/>
                <w:bCs/>
                <w:szCs w:val="20"/>
                <w:vertAlign w:val="superscript"/>
              </w:rPr>
            </w:pPr>
            <w:r w:rsidRPr="00824088">
              <w:rPr>
                <w:b/>
                <w:bCs/>
                <w:szCs w:val="20"/>
              </w:rPr>
              <w:t>Цена единицы услуги</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5D186D" w14:textId="77777777" w:rsidR="00B10F5C" w:rsidRPr="00824088" w:rsidRDefault="00B10F5C" w:rsidP="00D34B64">
            <w:pPr>
              <w:spacing w:line="340" w:lineRule="exact"/>
              <w:jc w:val="center"/>
              <w:rPr>
                <w:b/>
                <w:bCs/>
                <w:szCs w:val="20"/>
              </w:rPr>
            </w:pPr>
            <w:r w:rsidRPr="00824088">
              <w:rPr>
                <w:b/>
                <w:bCs/>
                <w:szCs w:val="20"/>
              </w:rPr>
              <w:t>Количество</w:t>
            </w:r>
          </w:p>
        </w:tc>
      </w:tr>
      <w:tr w:rsidR="00B10F5C" w:rsidRPr="00824088" w14:paraId="62C33A3D" w14:textId="77777777" w:rsidTr="00D34B64">
        <w:trPr>
          <w:jc w:val="center"/>
        </w:trPr>
        <w:tc>
          <w:tcPr>
            <w:tcW w:w="18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32C28" w14:textId="77777777" w:rsidR="00B10F5C" w:rsidRPr="00857C88" w:rsidRDefault="00B10F5C" w:rsidP="00D34B64">
            <w:pPr>
              <w:spacing w:line="340" w:lineRule="exact"/>
              <w:jc w:val="center"/>
              <w:rPr>
                <w:bCs/>
                <w:szCs w:val="20"/>
              </w:rPr>
            </w:pPr>
            <w:r>
              <w:rPr>
                <w:bCs/>
                <w:szCs w:val="20"/>
              </w:rPr>
              <w:t xml:space="preserve">Услуги по переезду прочие </w:t>
            </w:r>
          </w:p>
        </w:tc>
        <w:tc>
          <w:tcPr>
            <w:tcW w:w="17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1DC9D" w14:textId="77777777" w:rsidR="00B10F5C" w:rsidRPr="0094280A" w:rsidRDefault="00B10F5C" w:rsidP="00D34B64">
            <w:pPr>
              <w:jc w:val="center"/>
            </w:pPr>
            <w:r w:rsidRPr="0094280A">
              <w:t>ОКПД2: 49.42.19.000</w:t>
            </w:r>
          </w:p>
          <w:p w14:paraId="4D5943F5" w14:textId="77777777" w:rsidR="00B10F5C" w:rsidRPr="0094280A" w:rsidRDefault="00B10F5C" w:rsidP="00D34B64">
            <w:pPr>
              <w:jc w:val="center"/>
            </w:pPr>
            <w:r w:rsidRPr="0094280A">
              <w:t>КТРУ</w:t>
            </w:r>
          </w:p>
          <w:p w14:paraId="7490EE6F" w14:textId="77777777" w:rsidR="00B10F5C" w:rsidRPr="00857C88" w:rsidRDefault="00B10F5C" w:rsidP="00D34B64">
            <w:pPr>
              <w:spacing w:line="340" w:lineRule="exact"/>
              <w:jc w:val="center"/>
              <w:rPr>
                <w:bCs/>
                <w:szCs w:val="20"/>
              </w:rPr>
            </w:pPr>
            <w:r w:rsidRPr="0094280A">
              <w:t>отсутствует</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80FC2" w14:textId="77777777" w:rsidR="00B10F5C" w:rsidRPr="00857C88" w:rsidRDefault="00B10F5C" w:rsidP="00D34B64">
            <w:pPr>
              <w:spacing w:line="340" w:lineRule="exact"/>
              <w:jc w:val="center"/>
              <w:rPr>
                <w:bCs/>
                <w:szCs w:val="20"/>
              </w:rPr>
            </w:pPr>
            <w:r w:rsidRPr="00857C88">
              <w:rPr>
                <w:bCs/>
                <w:szCs w:val="20"/>
              </w:rPr>
              <w:t>Условная единица</w:t>
            </w:r>
          </w:p>
        </w:tc>
        <w:tc>
          <w:tcPr>
            <w:tcW w:w="25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173FE" w14:textId="77777777" w:rsidR="00B10F5C" w:rsidRPr="00857C88" w:rsidRDefault="00B10F5C" w:rsidP="00D34B64">
            <w:pPr>
              <w:spacing w:line="340" w:lineRule="exact"/>
              <w:jc w:val="center"/>
              <w:rPr>
                <w:bCs/>
                <w:szCs w:val="20"/>
              </w:rPr>
            </w:pPr>
            <w:r w:rsidRPr="00857C88">
              <w:rPr>
                <w:bCs/>
                <w:szCs w:val="20"/>
              </w:rPr>
              <w:t>Указывается пропорционально снижению цены Государственного контракта от НМЦК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BD47B" w14:textId="1E2B594E" w:rsidR="00B10F5C" w:rsidRPr="00FC2F8C" w:rsidRDefault="00FC2F8C" w:rsidP="00FC2F8C">
            <w:pPr>
              <w:spacing w:line="340" w:lineRule="exact"/>
              <w:jc w:val="center"/>
              <w:rPr>
                <w:bCs/>
                <w:szCs w:val="20"/>
                <w:lang w:val="en-US"/>
              </w:rPr>
            </w:pPr>
            <w:r>
              <w:rPr>
                <w:bCs/>
                <w:szCs w:val="20"/>
              </w:rPr>
              <w:t>1</w:t>
            </w:r>
            <w:r w:rsidRPr="00857C88">
              <w:rPr>
                <w:bCs/>
                <w:szCs w:val="20"/>
              </w:rPr>
              <w:t xml:space="preserve"> условн</w:t>
            </w:r>
            <w:r>
              <w:rPr>
                <w:bCs/>
                <w:szCs w:val="20"/>
              </w:rPr>
              <w:t>ая единица</w:t>
            </w:r>
          </w:p>
        </w:tc>
      </w:tr>
    </w:tbl>
    <w:p w14:paraId="769E21E7" w14:textId="77777777" w:rsidR="00B10F5C" w:rsidRPr="00F657DF" w:rsidRDefault="00B10F5C" w:rsidP="00B10F5C">
      <w:pPr>
        <w:jc w:val="both"/>
        <w:rPr>
          <w:b/>
        </w:rPr>
      </w:pPr>
    </w:p>
    <w:p w14:paraId="2B87A2C4" w14:textId="77777777" w:rsidR="00B10F5C" w:rsidRDefault="00B10F5C" w:rsidP="00B10F5C">
      <w:pPr>
        <w:ind w:firstLine="709"/>
        <w:jc w:val="center"/>
      </w:pPr>
    </w:p>
    <w:p w14:paraId="45FE3D17" w14:textId="77777777" w:rsidR="00FC2F8C" w:rsidRPr="00993515" w:rsidRDefault="00FC2F8C" w:rsidP="00FC2F8C">
      <w:pPr>
        <w:ind w:firstLine="709"/>
        <w:jc w:val="both"/>
        <w:rPr>
          <w:b/>
        </w:rPr>
      </w:pPr>
      <w:r w:rsidRPr="00993515">
        <w:rPr>
          <w:b/>
        </w:rPr>
        <w:t>Государственный заказчик:</w:t>
      </w:r>
    </w:p>
    <w:p w14:paraId="457A74D2" w14:textId="77777777" w:rsidR="00FC2F8C" w:rsidRPr="002710EC" w:rsidRDefault="00FC2F8C" w:rsidP="00FC2F8C">
      <w:pPr>
        <w:ind w:firstLine="709"/>
        <w:jc w:val="both"/>
      </w:pPr>
      <w:r w:rsidRPr="002710EC">
        <w:t>Федеральное государственное казенное учреждение «Росгеолэкспертиза» (далее – ФГКУ «Росгеолэкспертиза»)</w:t>
      </w:r>
    </w:p>
    <w:p w14:paraId="05E0717D" w14:textId="77777777" w:rsidR="00FC2F8C" w:rsidRDefault="00FC2F8C" w:rsidP="00FC2F8C">
      <w:pPr>
        <w:pStyle w:val="a3"/>
        <w:ind w:left="709"/>
        <w:jc w:val="both"/>
        <w:rPr>
          <w:b/>
        </w:rPr>
      </w:pPr>
      <w:r>
        <w:br/>
      </w:r>
      <w:r>
        <w:rPr>
          <w:b/>
        </w:rPr>
        <w:t>1. Общие требования, предъявляемые к оказанию услуг грузчиков (далее – Услуга)</w:t>
      </w:r>
    </w:p>
    <w:p w14:paraId="0E6E69AF" w14:textId="77777777" w:rsidR="00FC2F8C" w:rsidRDefault="00FC2F8C" w:rsidP="00FC2F8C">
      <w:pPr>
        <w:pStyle w:val="a3"/>
        <w:numPr>
          <w:ilvl w:val="0"/>
          <w:numId w:val="3"/>
        </w:numPr>
        <w:suppressLineNumbers w:val="0"/>
        <w:suppressAutoHyphens w:val="0"/>
        <w:spacing w:after="200"/>
        <w:ind w:left="0" w:firstLine="709"/>
      </w:pPr>
      <w:r>
        <w:t xml:space="preserve">Исполнитель оказывает Услугу в соответствии с настоящим Техническим заданием. </w:t>
      </w:r>
    </w:p>
    <w:p w14:paraId="3CD90490" w14:textId="77777777" w:rsidR="00FC2F8C" w:rsidRDefault="00FC2F8C" w:rsidP="00FC2F8C">
      <w:pPr>
        <w:pStyle w:val="a3"/>
        <w:numPr>
          <w:ilvl w:val="0"/>
          <w:numId w:val="3"/>
        </w:numPr>
        <w:suppressLineNumbers w:val="0"/>
        <w:suppressAutoHyphens w:val="0"/>
        <w:spacing w:after="200"/>
        <w:ind w:left="0" w:firstLine="709"/>
      </w:pPr>
      <w:r>
        <w:t xml:space="preserve">В состав Услуги входит: </w:t>
      </w:r>
    </w:p>
    <w:p w14:paraId="6C90E5AC" w14:textId="77777777" w:rsidR="00FC2F8C" w:rsidRDefault="00FC2F8C" w:rsidP="00FC2F8C">
      <w:pPr>
        <w:pStyle w:val="a3"/>
        <w:spacing w:after="200"/>
        <w:ind w:left="709"/>
      </w:pPr>
    </w:p>
    <w:p w14:paraId="0DC7DDC4" w14:textId="77777777" w:rsidR="00FC2F8C" w:rsidRPr="009112A0" w:rsidRDefault="00FC2F8C" w:rsidP="00FC2F8C">
      <w:pPr>
        <w:pStyle w:val="a3"/>
        <w:ind w:left="0" w:firstLine="1418"/>
      </w:pPr>
      <w:r w:rsidRPr="009112A0">
        <w:t>- перемещение холодильников, находящихся в эксплуатации у Государственного заказчика, в пределах зданий, в соответствии с Таблицей сведений о перемещаемом оборудовании;</w:t>
      </w:r>
    </w:p>
    <w:p w14:paraId="4793596E" w14:textId="77777777" w:rsidR="00FC2F8C" w:rsidRDefault="00FC2F8C" w:rsidP="00FC2F8C">
      <w:pPr>
        <w:pStyle w:val="a3"/>
        <w:widowControl w:val="0"/>
        <w:autoSpaceDE w:val="0"/>
        <w:autoSpaceDN w:val="0"/>
        <w:adjustRightInd w:val="0"/>
        <w:spacing w:before="240"/>
        <w:ind w:left="709"/>
        <w:jc w:val="both"/>
      </w:pPr>
    </w:p>
    <w:p w14:paraId="7ADAB7C2" w14:textId="77777777" w:rsidR="00FC2F8C" w:rsidRPr="003A690B" w:rsidRDefault="00FC2F8C" w:rsidP="00FC2F8C">
      <w:pPr>
        <w:pStyle w:val="a3"/>
        <w:widowControl w:val="0"/>
        <w:autoSpaceDE w:val="0"/>
        <w:autoSpaceDN w:val="0"/>
        <w:adjustRightInd w:val="0"/>
        <w:spacing w:before="240"/>
        <w:ind w:left="709"/>
        <w:jc w:val="center"/>
        <w:rPr>
          <w:b/>
        </w:rPr>
      </w:pPr>
      <w:r w:rsidRPr="003A690B">
        <w:rPr>
          <w:b/>
        </w:rPr>
        <w:t>Таблица сведений о перемещаемом оборудовании</w:t>
      </w:r>
    </w:p>
    <w:tbl>
      <w:tblPr>
        <w:tblStyle w:val="af4"/>
        <w:tblW w:w="0" w:type="auto"/>
        <w:tblInd w:w="-5" w:type="dxa"/>
        <w:tblLayout w:type="fixed"/>
        <w:tblLook w:val="04A0" w:firstRow="1" w:lastRow="0" w:firstColumn="1" w:lastColumn="0" w:noHBand="0" w:noVBand="1"/>
      </w:tblPr>
      <w:tblGrid>
        <w:gridCol w:w="420"/>
        <w:gridCol w:w="3034"/>
        <w:gridCol w:w="935"/>
        <w:gridCol w:w="2127"/>
        <w:gridCol w:w="2698"/>
      </w:tblGrid>
      <w:tr w:rsidR="00FC2F8C" w14:paraId="221BF85B" w14:textId="77777777" w:rsidTr="008141BC">
        <w:tc>
          <w:tcPr>
            <w:tcW w:w="420" w:type="dxa"/>
          </w:tcPr>
          <w:p w14:paraId="33C895C6" w14:textId="77777777" w:rsidR="00FC2F8C" w:rsidRDefault="00FC2F8C" w:rsidP="008141BC">
            <w:pPr>
              <w:pStyle w:val="a3"/>
              <w:widowControl w:val="0"/>
              <w:autoSpaceDE w:val="0"/>
              <w:autoSpaceDN w:val="0"/>
              <w:adjustRightInd w:val="0"/>
              <w:ind w:left="0"/>
              <w:jc w:val="both"/>
            </w:pPr>
            <w:r>
              <w:t>№</w:t>
            </w:r>
          </w:p>
        </w:tc>
        <w:tc>
          <w:tcPr>
            <w:tcW w:w="3034" w:type="dxa"/>
          </w:tcPr>
          <w:p w14:paraId="31268FFE" w14:textId="77777777" w:rsidR="00FC2F8C" w:rsidRDefault="00FC2F8C" w:rsidP="008141BC">
            <w:pPr>
              <w:pStyle w:val="a3"/>
              <w:widowControl w:val="0"/>
              <w:autoSpaceDE w:val="0"/>
              <w:autoSpaceDN w:val="0"/>
              <w:adjustRightInd w:val="0"/>
              <w:ind w:left="0"/>
              <w:jc w:val="both"/>
            </w:pPr>
            <w:r>
              <w:t>Наименование</w:t>
            </w:r>
          </w:p>
        </w:tc>
        <w:tc>
          <w:tcPr>
            <w:tcW w:w="935" w:type="dxa"/>
          </w:tcPr>
          <w:p w14:paraId="2F6ECC8E" w14:textId="77777777" w:rsidR="00FC2F8C" w:rsidRDefault="00FC2F8C" w:rsidP="008141BC">
            <w:pPr>
              <w:pStyle w:val="a3"/>
              <w:widowControl w:val="0"/>
              <w:autoSpaceDE w:val="0"/>
              <w:autoSpaceDN w:val="0"/>
              <w:adjustRightInd w:val="0"/>
              <w:ind w:left="0"/>
              <w:jc w:val="both"/>
            </w:pPr>
            <w:r>
              <w:t>Количество</w:t>
            </w:r>
          </w:p>
        </w:tc>
        <w:tc>
          <w:tcPr>
            <w:tcW w:w="2127" w:type="dxa"/>
          </w:tcPr>
          <w:p w14:paraId="48AA2FCA" w14:textId="77777777" w:rsidR="00FC2F8C" w:rsidRDefault="00FC2F8C" w:rsidP="008141BC">
            <w:pPr>
              <w:pStyle w:val="a3"/>
              <w:widowControl w:val="0"/>
              <w:autoSpaceDE w:val="0"/>
              <w:autoSpaceDN w:val="0"/>
              <w:adjustRightInd w:val="0"/>
              <w:ind w:left="0"/>
              <w:jc w:val="both"/>
            </w:pPr>
            <w:r w:rsidRPr="00A30AAA">
              <w:rPr>
                <w:color w:val="000000" w:themeColor="text1"/>
              </w:rPr>
              <w:t>Габариты (</w:t>
            </w:r>
            <w:proofErr w:type="spellStart"/>
            <w:r w:rsidRPr="00A30AAA">
              <w:rPr>
                <w:color w:val="000000" w:themeColor="text1"/>
              </w:rPr>
              <w:t>ДхШхВ</w:t>
            </w:r>
            <w:proofErr w:type="spellEnd"/>
            <w:r w:rsidRPr="00A30AAA">
              <w:rPr>
                <w:color w:val="000000" w:themeColor="text1"/>
              </w:rPr>
              <w:t>, мм), вес, кг</w:t>
            </w:r>
          </w:p>
        </w:tc>
        <w:tc>
          <w:tcPr>
            <w:tcW w:w="2698" w:type="dxa"/>
          </w:tcPr>
          <w:p w14:paraId="43F827CF" w14:textId="77777777" w:rsidR="00FC2F8C" w:rsidRDefault="00FC2F8C" w:rsidP="008141BC">
            <w:pPr>
              <w:pStyle w:val="a3"/>
              <w:widowControl w:val="0"/>
              <w:autoSpaceDE w:val="0"/>
              <w:autoSpaceDN w:val="0"/>
              <w:adjustRightInd w:val="0"/>
              <w:ind w:left="0"/>
              <w:jc w:val="both"/>
            </w:pPr>
            <w:r>
              <w:t>Место расположения оборудования Государственного заказчика</w:t>
            </w:r>
          </w:p>
        </w:tc>
      </w:tr>
      <w:tr w:rsidR="00FC2F8C" w14:paraId="39E2AC60" w14:textId="77777777" w:rsidTr="008141BC">
        <w:tc>
          <w:tcPr>
            <w:tcW w:w="420" w:type="dxa"/>
          </w:tcPr>
          <w:p w14:paraId="261391D4" w14:textId="77777777" w:rsidR="00FC2F8C" w:rsidRDefault="00FC2F8C" w:rsidP="008141BC">
            <w:pPr>
              <w:pStyle w:val="a3"/>
              <w:widowControl w:val="0"/>
              <w:autoSpaceDE w:val="0"/>
              <w:autoSpaceDN w:val="0"/>
              <w:adjustRightInd w:val="0"/>
              <w:ind w:left="0"/>
              <w:jc w:val="both"/>
            </w:pPr>
            <w:r>
              <w:t>1</w:t>
            </w:r>
          </w:p>
        </w:tc>
        <w:tc>
          <w:tcPr>
            <w:tcW w:w="3034" w:type="dxa"/>
          </w:tcPr>
          <w:p w14:paraId="57CE3287" w14:textId="77777777" w:rsidR="00FC2F8C" w:rsidRPr="009112A0" w:rsidRDefault="00FC2F8C" w:rsidP="008141BC">
            <w:pPr>
              <w:pStyle w:val="a3"/>
              <w:widowControl w:val="0"/>
              <w:autoSpaceDE w:val="0"/>
              <w:autoSpaceDN w:val="0"/>
              <w:adjustRightInd w:val="0"/>
              <w:ind w:left="0"/>
              <w:jc w:val="both"/>
              <w:rPr>
                <w:color w:val="FF0000"/>
              </w:rPr>
            </w:pPr>
            <w:r w:rsidRPr="00A30AAA">
              <w:rPr>
                <w:color w:val="000000" w:themeColor="text1"/>
              </w:rPr>
              <w:t>Холодильник бытовой</w:t>
            </w:r>
          </w:p>
        </w:tc>
        <w:tc>
          <w:tcPr>
            <w:tcW w:w="935" w:type="dxa"/>
          </w:tcPr>
          <w:p w14:paraId="1C754DF2" w14:textId="77777777" w:rsidR="00FC2F8C" w:rsidRDefault="00FC2F8C" w:rsidP="008141BC">
            <w:pPr>
              <w:pStyle w:val="a3"/>
              <w:widowControl w:val="0"/>
              <w:autoSpaceDE w:val="0"/>
              <w:autoSpaceDN w:val="0"/>
              <w:adjustRightInd w:val="0"/>
              <w:ind w:left="0"/>
              <w:jc w:val="center"/>
            </w:pPr>
            <w:r>
              <w:t>1 шт.</w:t>
            </w:r>
          </w:p>
        </w:tc>
        <w:tc>
          <w:tcPr>
            <w:tcW w:w="2127" w:type="dxa"/>
          </w:tcPr>
          <w:p w14:paraId="5B3BFBC7" w14:textId="77777777" w:rsidR="00FC2F8C" w:rsidRDefault="00FC2F8C" w:rsidP="008141BC">
            <w:pPr>
              <w:pStyle w:val="a3"/>
              <w:widowControl w:val="0"/>
              <w:autoSpaceDE w:val="0"/>
              <w:autoSpaceDN w:val="0"/>
              <w:adjustRightInd w:val="0"/>
              <w:ind w:left="0"/>
              <w:jc w:val="both"/>
            </w:pPr>
            <w:r>
              <w:t>540*600*1440 мм</w:t>
            </w:r>
          </w:p>
          <w:p w14:paraId="2736EA58" w14:textId="77777777" w:rsidR="00FC2F8C" w:rsidRDefault="00FC2F8C" w:rsidP="008141BC">
            <w:pPr>
              <w:pStyle w:val="a3"/>
              <w:widowControl w:val="0"/>
              <w:autoSpaceDE w:val="0"/>
              <w:autoSpaceDN w:val="0"/>
              <w:adjustRightInd w:val="0"/>
              <w:ind w:left="0"/>
              <w:jc w:val="both"/>
            </w:pPr>
            <w:r>
              <w:t>Вес 46 кг</w:t>
            </w:r>
          </w:p>
        </w:tc>
        <w:tc>
          <w:tcPr>
            <w:tcW w:w="2698" w:type="dxa"/>
          </w:tcPr>
          <w:p w14:paraId="00C8FEC6" w14:textId="77777777" w:rsidR="00FC2F8C" w:rsidRPr="005E41F7" w:rsidRDefault="00FC2F8C" w:rsidP="008141BC">
            <w:pPr>
              <w:pStyle w:val="a3"/>
              <w:widowControl w:val="0"/>
              <w:autoSpaceDE w:val="0"/>
              <w:autoSpaceDN w:val="0"/>
              <w:adjustRightInd w:val="0"/>
              <w:ind w:left="0"/>
              <w:jc w:val="both"/>
              <w:rPr>
                <w:color w:val="000000" w:themeColor="text1"/>
              </w:rPr>
            </w:pPr>
            <w:r w:rsidRPr="005E41F7">
              <w:rPr>
                <w:color w:val="000000" w:themeColor="text1"/>
              </w:rPr>
              <w:t>г. Москва, ул. Малая Ордынка, д. 34</w:t>
            </w:r>
          </w:p>
        </w:tc>
      </w:tr>
      <w:tr w:rsidR="00FC2F8C" w14:paraId="5EA90F5D" w14:textId="77777777" w:rsidTr="008141BC">
        <w:tc>
          <w:tcPr>
            <w:tcW w:w="420" w:type="dxa"/>
          </w:tcPr>
          <w:p w14:paraId="47FBAC6D" w14:textId="77777777" w:rsidR="00FC2F8C" w:rsidRDefault="00FC2F8C" w:rsidP="008141BC">
            <w:pPr>
              <w:pStyle w:val="a3"/>
              <w:widowControl w:val="0"/>
              <w:autoSpaceDE w:val="0"/>
              <w:autoSpaceDN w:val="0"/>
              <w:adjustRightInd w:val="0"/>
              <w:ind w:left="0"/>
              <w:jc w:val="both"/>
            </w:pPr>
            <w:r>
              <w:t>2</w:t>
            </w:r>
          </w:p>
        </w:tc>
        <w:tc>
          <w:tcPr>
            <w:tcW w:w="3034" w:type="dxa"/>
          </w:tcPr>
          <w:p w14:paraId="1D12B6D4" w14:textId="77777777" w:rsidR="00FC2F8C" w:rsidRPr="009112A0" w:rsidRDefault="00FC2F8C" w:rsidP="008141BC">
            <w:pPr>
              <w:pStyle w:val="a3"/>
              <w:widowControl w:val="0"/>
              <w:autoSpaceDE w:val="0"/>
              <w:autoSpaceDN w:val="0"/>
              <w:adjustRightInd w:val="0"/>
              <w:ind w:left="0"/>
              <w:jc w:val="both"/>
              <w:rPr>
                <w:color w:val="FF0000"/>
              </w:rPr>
            </w:pPr>
            <w:r w:rsidRPr="00A30AAA">
              <w:rPr>
                <w:color w:val="000000" w:themeColor="text1"/>
              </w:rPr>
              <w:t>Холодильник бытовой</w:t>
            </w:r>
          </w:p>
        </w:tc>
        <w:tc>
          <w:tcPr>
            <w:tcW w:w="935" w:type="dxa"/>
          </w:tcPr>
          <w:p w14:paraId="71FCA5B3" w14:textId="77777777" w:rsidR="00FC2F8C" w:rsidRDefault="00FC2F8C" w:rsidP="008141BC">
            <w:pPr>
              <w:pStyle w:val="a3"/>
              <w:widowControl w:val="0"/>
              <w:autoSpaceDE w:val="0"/>
              <w:autoSpaceDN w:val="0"/>
              <w:adjustRightInd w:val="0"/>
              <w:ind w:left="0"/>
              <w:jc w:val="center"/>
            </w:pPr>
            <w:r>
              <w:t>1 шт.</w:t>
            </w:r>
          </w:p>
        </w:tc>
        <w:tc>
          <w:tcPr>
            <w:tcW w:w="2127" w:type="dxa"/>
          </w:tcPr>
          <w:p w14:paraId="046DB732" w14:textId="77777777" w:rsidR="00FC2F8C" w:rsidRDefault="00FC2F8C" w:rsidP="008141BC">
            <w:pPr>
              <w:pStyle w:val="a3"/>
              <w:widowControl w:val="0"/>
              <w:autoSpaceDE w:val="0"/>
              <w:autoSpaceDN w:val="0"/>
              <w:adjustRightInd w:val="0"/>
              <w:ind w:left="0"/>
              <w:jc w:val="both"/>
            </w:pPr>
            <w:r>
              <w:t>540*600*1440 мм</w:t>
            </w:r>
          </w:p>
          <w:p w14:paraId="0019B3B0" w14:textId="77777777" w:rsidR="00FC2F8C" w:rsidRDefault="00FC2F8C" w:rsidP="008141BC">
            <w:pPr>
              <w:pStyle w:val="a3"/>
              <w:widowControl w:val="0"/>
              <w:autoSpaceDE w:val="0"/>
              <w:autoSpaceDN w:val="0"/>
              <w:adjustRightInd w:val="0"/>
              <w:ind w:left="0"/>
              <w:jc w:val="both"/>
            </w:pPr>
            <w:r>
              <w:t>Вес 46 кг</w:t>
            </w:r>
          </w:p>
        </w:tc>
        <w:tc>
          <w:tcPr>
            <w:tcW w:w="2698" w:type="dxa"/>
          </w:tcPr>
          <w:p w14:paraId="750F1517" w14:textId="77777777" w:rsidR="00FC2F8C" w:rsidRPr="005E41F7" w:rsidRDefault="00FC2F8C" w:rsidP="008141BC">
            <w:pPr>
              <w:pStyle w:val="a3"/>
              <w:widowControl w:val="0"/>
              <w:autoSpaceDE w:val="0"/>
              <w:autoSpaceDN w:val="0"/>
              <w:adjustRightInd w:val="0"/>
              <w:ind w:left="0"/>
              <w:jc w:val="both"/>
              <w:rPr>
                <w:color w:val="000000" w:themeColor="text1"/>
              </w:rPr>
            </w:pPr>
            <w:r w:rsidRPr="005E41F7">
              <w:rPr>
                <w:color w:val="000000" w:themeColor="text1"/>
              </w:rPr>
              <w:t>г. Москва, ул. Малая Ордынка, д. 34</w:t>
            </w:r>
          </w:p>
        </w:tc>
      </w:tr>
      <w:tr w:rsidR="00FC2F8C" w14:paraId="09C25195" w14:textId="77777777" w:rsidTr="008141BC">
        <w:tc>
          <w:tcPr>
            <w:tcW w:w="420" w:type="dxa"/>
          </w:tcPr>
          <w:p w14:paraId="16BF3B94" w14:textId="77777777" w:rsidR="00FC2F8C" w:rsidRDefault="00FC2F8C" w:rsidP="008141BC">
            <w:pPr>
              <w:pStyle w:val="a3"/>
              <w:widowControl w:val="0"/>
              <w:autoSpaceDE w:val="0"/>
              <w:autoSpaceDN w:val="0"/>
              <w:adjustRightInd w:val="0"/>
              <w:ind w:left="0"/>
              <w:jc w:val="both"/>
            </w:pPr>
            <w:r>
              <w:t>3</w:t>
            </w:r>
          </w:p>
        </w:tc>
        <w:tc>
          <w:tcPr>
            <w:tcW w:w="3034" w:type="dxa"/>
          </w:tcPr>
          <w:p w14:paraId="415D599C" w14:textId="77777777" w:rsidR="00FC2F8C" w:rsidRPr="009112A0" w:rsidRDefault="00FC2F8C" w:rsidP="008141BC">
            <w:pPr>
              <w:pStyle w:val="a3"/>
              <w:widowControl w:val="0"/>
              <w:autoSpaceDE w:val="0"/>
              <w:autoSpaceDN w:val="0"/>
              <w:adjustRightInd w:val="0"/>
              <w:ind w:left="0"/>
              <w:jc w:val="both"/>
              <w:rPr>
                <w:color w:val="FF0000"/>
              </w:rPr>
            </w:pPr>
            <w:r w:rsidRPr="00A30AAA">
              <w:t>Холодильник бытовой</w:t>
            </w:r>
          </w:p>
        </w:tc>
        <w:tc>
          <w:tcPr>
            <w:tcW w:w="935" w:type="dxa"/>
          </w:tcPr>
          <w:p w14:paraId="35437C08" w14:textId="77777777" w:rsidR="00FC2F8C" w:rsidRDefault="00FC2F8C" w:rsidP="008141BC">
            <w:pPr>
              <w:pStyle w:val="a3"/>
              <w:widowControl w:val="0"/>
              <w:autoSpaceDE w:val="0"/>
              <w:autoSpaceDN w:val="0"/>
              <w:adjustRightInd w:val="0"/>
              <w:ind w:left="0"/>
              <w:jc w:val="center"/>
            </w:pPr>
            <w:r>
              <w:t>1 шт.</w:t>
            </w:r>
          </w:p>
        </w:tc>
        <w:tc>
          <w:tcPr>
            <w:tcW w:w="2127" w:type="dxa"/>
          </w:tcPr>
          <w:p w14:paraId="78FA07E2" w14:textId="77777777" w:rsidR="00FC2F8C" w:rsidRDefault="00FC2F8C" w:rsidP="008141BC">
            <w:pPr>
              <w:pStyle w:val="a3"/>
              <w:widowControl w:val="0"/>
              <w:autoSpaceDE w:val="0"/>
              <w:autoSpaceDN w:val="0"/>
              <w:adjustRightInd w:val="0"/>
              <w:ind w:left="0"/>
              <w:jc w:val="both"/>
            </w:pPr>
            <w:r>
              <w:t>540*600*1440 мм</w:t>
            </w:r>
          </w:p>
          <w:p w14:paraId="2B0D6629" w14:textId="77777777" w:rsidR="00FC2F8C" w:rsidRDefault="00FC2F8C" w:rsidP="008141BC">
            <w:pPr>
              <w:pStyle w:val="a3"/>
              <w:widowControl w:val="0"/>
              <w:autoSpaceDE w:val="0"/>
              <w:autoSpaceDN w:val="0"/>
              <w:adjustRightInd w:val="0"/>
              <w:ind w:left="0"/>
              <w:jc w:val="both"/>
            </w:pPr>
            <w:r>
              <w:t>Вес 46 кг</w:t>
            </w:r>
          </w:p>
        </w:tc>
        <w:tc>
          <w:tcPr>
            <w:tcW w:w="2698" w:type="dxa"/>
          </w:tcPr>
          <w:p w14:paraId="3C14EC84" w14:textId="77777777" w:rsidR="00FC2F8C" w:rsidRPr="005E41F7" w:rsidRDefault="00FC2F8C" w:rsidP="008141BC">
            <w:pPr>
              <w:pStyle w:val="a3"/>
              <w:widowControl w:val="0"/>
              <w:autoSpaceDE w:val="0"/>
              <w:autoSpaceDN w:val="0"/>
              <w:adjustRightInd w:val="0"/>
              <w:ind w:left="0"/>
              <w:jc w:val="both"/>
              <w:rPr>
                <w:color w:val="000000" w:themeColor="text1"/>
              </w:rPr>
            </w:pPr>
            <w:proofErr w:type="spellStart"/>
            <w:r w:rsidRPr="005E41F7">
              <w:rPr>
                <w:color w:val="000000" w:themeColor="text1"/>
              </w:rPr>
              <w:t>г.Москва</w:t>
            </w:r>
            <w:proofErr w:type="spellEnd"/>
            <w:r w:rsidRPr="005E41F7">
              <w:rPr>
                <w:color w:val="000000" w:themeColor="text1"/>
              </w:rPr>
              <w:t xml:space="preserve">, </w:t>
            </w:r>
            <w:proofErr w:type="spellStart"/>
            <w:r w:rsidRPr="005E41F7">
              <w:rPr>
                <w:color w:val="000000" w:themeColor="text1"/>
              </w:rPr>
              <w:t>Старомонетный</w:t>
            </w:r>
            <w:proofErr w:type="spellEnd"/>
            <w:r w:rsidRPr="005E41F7">
              <w:rPr>
                <w:color w:val="000000" w:themeColor="text1"/>
              </w:rPr>
              <w:t xml:space="preserve"> переулок, д. 31, стр. 3</w:t>
            </w:r>
          </w:p>
        </w:tc>
      </w:tr>
    </w:tbl>
    <w:p w14:paraId="7EC07B7F" w14:textId="77777777" w:rsidR="00FC2F8C" w:rsidRPr="00B81AC1" w:rsidRDefault="00FC2F8C" w:rsidP="00FC2F8C">
      <w:pPr>
        <w:widowControl w:val="0"/>
        <w:autoSpaceDE w:val="0"/>
        <w:autoSpaceDN w:val="0"/>
        <w:adjustRightInd w:val="0"/>
        <w:spacing w:before="240"/>
        <w:jc w:val="both"/>
      </w:pPr>
    </w:p>
    <w:p w14:paraId="394EA415" w14:textId="77777777" w:rsidR="00FC2F8C" w:rsidRDefault="00FC2F8C" w:rsidP="00FC2F8C">
      <w:pPr>
        <w:pStyle w:val="a3"/>
        <w:ind w:left="0" w:firstLine="1418"/>
      </w:pPr>
      <w:r>
        <w:t>- перенос холодильников в места, указанные Государственным заказчиком,</w:t>
      </w:r>
      <w:r w:rsidRPr="009112A0">
        <w:t xml:space="preserve"> следующим образом:</w:t>
      </w:r>
    </w:p>
    <w:p w14:paraId="18F997AB" w14:textId="77777777" w:rsidR="00FC2F8C" w:rsidRDefault="00FC2F8C" w:rsidP="00FC2F8C">
      <w:pPr>
        <w:pStyle w:val="a3"/>
        <w:ind w:left="0" w:firstLine="1418"/>
      </w:pPr>
      <w:r w:rsidRPr="009112A0">
        <w:lastRenderedPageBreak/>
        <w:t xml:space="preserve">В здании по адресу: г. Москва, ул. Малая Ордынка, д. 34 по одной единице </w:t>
      </w:r>
      <w:r>
        <w:t>оборудования</w:t>
      </w:r>
      <w:r w:rsidRPr="009112A0">
        <w:t>, с 4 и 2 этажей здания на цокольный, лифт отсутствует</w:t>
      </w:r>
      <w:r>
        <w:t>;</w:t>
      </w:r>
    </w:p>
    <w:p w14:paraId="3A3C2D06" w14:textId="77777777" w:rsidR="00FC2F8C" w:rsidRPr="009112A0" w:rsidRDefault="00FC2F8C" w:rsidP="00FC2F8C">
      <w:pPr>
        <w:pStyle w:val="a3"/>
        <w:ind w:left="0" w:firstLine="1418"/>
      </w:pPr>
      <w:r w:rsidRPr="009112A0">
        <w:t xml:space="preserve">В здании по адресу: г. Москва, </w:t>
      </w:r>
      <w:proofErr w:type="spellStart"/>
      <w:r w:rsidRPr="009112A0">
        <w:t>Старомонетный</w:t>
      </w:r>
      <w:proofErr w:type="spellEnd"/>
      <w:r w:rsidRPr="009112A0">
        <w:t xml:space="preserve"> переулок, д. 31, стр. 3</w:t>
      </w:r>
      <w:r>
        <w:t xml:space="preserve"> одну единицу оборудования</w:t>
      </w:r>
      <w:r w:rsidRPr="009112A0">
        <w:t>, в пределах первого этажа из одного крыла здания в другое.</w:t>
      </w:r>
    </w:p>
    <w:p w14:paraId="319817F9" w14:textId="77777777" w:rsidR="00FC2F8C" w:rsidRDefault="00FC2F8C" w:rsidP="00FC2F8C">
      <w:pPr>
        <w:pStyle w:val="a3"/>
        <w:widowControl w:val="0"/>
        <w:autoSpaceDE w:val="0"/>
        <w:autoSpaceDN w:val="0"/>
        <w:adjustRightInd w:val="0"/>
        <w:spacing w:before="240"/>
        <w:ind w:left="709"/>
        <w:jc w:val="both"/>
      </w:pPr>
      <w:r>
        <w:t xml:space="preserve"> </w:t>
      </w:r>
    </w:p>
    <w:p w14:paraId="32DC684D" w14:textId="77777777" w:rsidR="00FC2F8C" w:rsidRPr="009112A0" w:rsidRDefault="00FC2F8C" w:rsidP="00FC2F8C">
      <w:pPr>
        <w:pStyle w:val="a3"/>
        <w:widowControl w:val="0"/>
        <w:autoSpaceDE w:val="0"/>
        <w:autoSpaceDN w:val="0"/>
        <w:adjustRightInd w:val="0"/>
        <w:spacing w:before="240"/>
        <w:ind w:left="709"/>
        <w:jc w:val="both"/>
      </w:pPr>
    </w:p>
    <w:p w14:paraId="4C9A1854" w14:textId="77777777" w:rsidR="00FC2F8C" w:rsidRDefault="00FC2F8C" w:rsidP="00FC2F8C">
      <w:pPr>
        <w:pStyle w:val="a3"/>
        <w:numPr>
          <w:ilvl w:val="1"/>
          <w:numId w:val="26"/>
        </w:numPr>
        <w:suppressLineNumbers w:val="0"/>
        <w:suppressAutoHyphens w:val="0"/>
        <w:ind w:firstLine="349"/>
        <w:jc w:val="both"/>
        <w:rPr>
          <w:b/>
        </w:rPr>
      </w:pPr>
      <w:r w:rsidRPr="00974AF6">
        <w:rPr>
          <w:b/>
        </w:rPr>
        <w:t>Требования к выполнению Услуг</w:t>
      </w:r>
      <w:r>
        <w:rPr>
          <w:b/>
        </w:rPr>
        <w:t>и</w:t>
      </w:r>
      <w:r w:rsidRPr="00974AF6">
        <w:rPr>
          <w:b/>
        </w:rPr>
        <w:t xml:space="preserve">: </w:t>
      </w:r>
    </w:p>
    <w:p w14:paraId="4EA43DDC" w14:textId="77777777" w:rsidR="00FC2F8C" w:rsidRPr="00974AF6" w:rsidRDefault="00FC2F8C" w:rsidP="00FC2F8C">
      <w:pPr>
        <w:pStyle w:val="a3"/>
        <w:ind w:left="709"/>
        <w:jc w:val="both"/>
        <w:rPr>
          <w:b/>
        </w:rPr>
      </w:pPr>
    </w:p>
    <w:p w14:paraId="0DE5F79E" w14:textId="77777777" w:rsidR="00FC2F8C" w:rsidRPr="009112A0" w:rsidRDefault="00FC2F8C" w:rsidP="00FC2F8C">
      <w:pPr>
        <w:pStyle w:val="a3"/>
        <w:widowControl w:val="0"/>
        <w:numPr>
          <w:ilvl w:val="0"/>
          <w:numId w:val="3"/>
        </w:numPr>
        <w:suppressLineNumbers w:val="0"/>
        <w:suppressAutoHyphens w:val="0"/>
        <w:autoSpaceDE w:val="0"/>
        <w:autoSpaceDN w:val="0"/>
        <w:adjustRightInd w:val="0"/>
        <w:spacing w:before="240" w:line="276" w:lineRule="auto"/>
        <w:ind w:left="0" w:firstLine="709"/>
        <w:jc w:val="both"/>
      </w:pPr>
      <w:r>
        <w:t>Услуга должна</w:t>
      </w:r>
      <w:r w:rsidRPr="009112A0">
        <w:t xml:space="preserve"> выполняться с соблюдением требований безопасности в соответствии с законодательством Российской Федерации, а также с у</w:t>
      </w:r>
      <w:r>
        <w:t>чётом</w:t>
      </w:r>
      <w:r w:rsidRPr="009112A0">
        <w:t xml:space="preserve"> характеристик перемещаемого оборудования и условий зданий Государственного заказчика </w:t>
      </w:r>
    </w:p>
    <w:p w14:paraId="4A5921F1" w14:textId="77777777" w:rsidR="00FC2F8C" w:rsidRPr="009112A0" w:rsidRDefault="00FC2F8C" w:rsidP="00FC2F8C">
      <w:pPr>
        <w:pStyle w:val="a3"/>
        <w:widowControl w:val="0"/>
        <w:numPr>
          <w:ilvl w:val="0"/>
          <w:numId w:val="3"/>
        </w:numPr>
        <w:suppressLineNumbers w:val="0"/>
        <w:suppressAutoHyphens w:val="0"/>
        <w:autoSpaceDE w:val="0"/>
        <w:autoSpaceDN w:val="0"/>
        <w:adjustRightInd w:val="0"/>
        <w:spacing w:before="240" w:line="276" w:lineRule="auto"/>
        <w:ind w:left="0" w:firstLine="709"/>
        <w:jc w:val="both"/>
      </w:pPr>
      <w:r w:rsidRPr="009112A0">
        <w:t xml:space="preserve">Перемещение должно осуществляться: </w:t>
      </w:r>
    </w:p>
    <w:p w14:paraId="58780792" w14:textId="77777777" w:rsidR="00FC2F8C" w:rsidRPr="009112A0" w:rsidRDefault="00FC2F8C" w:rsidP="00FC2F8C">
      <w:pPr>
        <w:pStyle w:val="a3"/>
        <w:widowControl w:val="0"/>
        <w:autoSpaceDE w:val="0"/>
        <w:autoSpaceDN w:val="0"/>
        <w:adjustRightInd w:val="0"/>
        <w:spacing w:before="240"/>
        <w:ind w:left="709"/>
        <w:jc w:val="both"/>
      </w:pPr>
      <w:r>
        <w:t xml:space="preserve">- </w:t>
      </w:r>
      <w:r w:rsidRPr="009112A0">
        <w:t xml:space="preserve">с обеспечением сохранности имущества Государственного заказчика; </w:t>
      </w:r>
    </w:p>
    <w:p w14:paraId="0FC750E5" w14:textId="77777777" w:rsidR="00FC2F8C" w:rsidRPr="009112A0" w:rsidRDefault="00FC2F8C" w:rsidP="00FC2F8C">
      <w:pPr>
        <w:pStyle w:val="a3"/>
        <w:widowControl w:val="0"/>
        <w:autoSpaceDE w:val="0"/>
        <w:autoSpaceDN w:val="0"/>
        <w:adjustRightInd w:val="0"/>
        <w:spacing w:before="240"/>
        <w:ind w:left="709"/>
        <w:jc w:val="both"/>
      </w:pPr>
      <w:r>
        <w:t xml:space="preserve">- </w:t>
      </w:r>
      <w:r w:rsidRPr="009112A0">
        <w:t>с соблюдением правил обращения с бытовой техникой;</w:t>
      </w:r>
    </w:p>
    <w:p w14:paraId="6C772766" w14:textId="77777777" w:rsidR="00FC2F8C" w:rsidRPr="009112A0" w:rsidRDefault="00FC2F8C" w:rsidP="00FC2F8C">
      <w:pPr>
        <w:pStyle w:val="a3"/>
        <w:widowControl w:val="0"/>
        <w:autoSpaceDE w:val="0"/>
        <w:autoSpaceDN w:val="0"/>
        <w:adjustRightInd w:val="0"/>
        <w:spacing w:before="240"/>
        <w:ind w:left="709"/>
        <w:jc w:val="both"/>
      </w:pPr>
      <w:r>
        <w:t xml:space="preserve">- </w:t>
      </w:r>
      <w:r w:rsidRPr="009112A0">
        <w:t>с учетом габаритов и веса оборудования, а также особенностей маршрутов перемещения (в том числе отсутствие лифта, наличие лестничных проемов);</w:t>
      </w:r>
    </w:p>
    <w:p w14:paraId="322F5576" w14:textId="77777777" w:rsidR="00FC2F8C" w:rsidRDefault="00FC2F8C" w:rsidP="00FC2F8C">
      <w:pPr>
        <w:pStyle w:val="a3"/>
        <w:widowControl w:val="0"/>
        <w:numPr>
          <w:ilvl w:val="0"/>
          <w:numId w:val="3"/>
        </w:numPr>
        <w:suppressLineNumbers w:val="0"/>
        <w:suppressAutoHyphens w:val="0"/>
        <w:autoSpaceDE w:val="0"/>
        <w:autoSpaceDN w:val="0"/>
        <w:adjustRightInd w:val="0"/>
        <w:spacing w:before="240" w:line="276" w:lineRule="auto"/>
        <w:ind w:left="0" w:firstLine="709"/>
        <w:jc w:val="both"/>
      </w:pPr>
      <w:r>
        <w:t>Исполнитель</w:t>
      </w:r>
      <w:r w:rsidRPr="009112A0">
        <w:t xml:space="preserve"> самостоятельно определяет необходимое количество работников, технических средств и способов выполнения работ, обеспечивающих над</w:t>
      </w:r>
      <w:r>
        <w:t>лежащее исполнение обязательств;</w:t>
      </w:r>
    </w:p>
    <w:p w14:paraId="5CEE6ECD" w14:textId="77777777" w:rsidR="00FC2F8C" w:rsidRDefault="00FC2F8C" w:rsidP="00FC2F8C">
      <w:pPr>
        <w:pStyle w:val="a3"/>
        <w:widowControl w:val="0"/>
        <w:numPr>
          <w:ilvl w:val="0"/>
          <w:numId w:val="3"/>
        </w:numPr>
        <w:suppressLineNumbers w:val="0"/>
        <w:suppressAutoHyphens w:val="0"/>
        <w:autoSpaceDE w:val="0"/>
        <w:autoSpaceDN w:val="0"/>
        <w:adjustRightInd w:val="0"/>
        <w:spacing w:before="240" w:line="276" w:lineRule="auto"/>
        <w:ind w:left="0" w:firstLine="709"/>
        <w:jc w:val="both"/>
      </w:pPr>
      <w:r>
        <w:t xml:space="preserve">Исполнитель несет ответственность за сохранность имущества Государственного заказчика, перемещаемого в рамках исполнения Государственного контракта, с момента начала оказания услуг по его перемещению до момента завершения таких услуг. </w:t>
      </w:r>
    </w:p>
    <w:p w14:paraId="421D8DA2" w14:textId="77777777" w:rsidR="00FC2F8C" w:rsidRDefault="00FC2F8C" w:rsidP="00FC2F8C">
      <w:pPr>
        <w:pStyle w:val="a3"/>
        <w:widowControl w:val="0"/>
        <w:numPr>
          <w:ilvl w:val="0"/>
          <w:numId w:val="3"/>
        </w:numPr>
        <w:suppressLineNumbers w:val="0"/>
        <w:suppressAutoHyphens w:val="0"/>
        <w:autoSpaceDE w:val="0"/>
        <w:autoSpaceDN w:val="0"/>
        <w:adjustRightInd w:val="0"/>
        <w:spacing w:before="240" w:line="276" w:lineRule="auto"/>
        <w:ind w:left="0" w:firstLine="709"/>
        <w:jc w:val="both"/>
      </w:pPr>
      <w:r>
        <w:t>В случае утраты, повреждения или иного ухудшения состояния имущества Государственного заказчика по вине Исполнителя, последней обязан возместить причиненный ущерб в соответствии с законодательством Российской Федерации.</w:t>
      </w:r>
    </w:p>
    <w:p w14:paraId="02CF4D8E" w14:textId="77777777" w:rsidR="00FC2F8C" w:rsidRDefault="00FC2F8C" w:rsidP="00FC2F8C">
      <w:pPr>
        <w:pStyle w:val="a3"/>
        <w:widowControl w:val="0"/>
        <w:autoSpaceDE w:val="0"/>
        <w:autoSpaceDN w:val="0"/>
        <w:adjustRightInd w:val="0"/>
        <w:spacing w:before="240" w:line="276" w:lineRule="auto"/>
        <w:ind w:left="709"/>
        <w:jc w:val="both"/>
        <w:rPr>
          <w:b/>
          <w:highlight w:val="red"/>
        </w:rPr>
      </w:pPr>
    </w:p>
    <w:p w14:paraId="65DF01EC" w14:textId="77777777" w:rsidR="00FC2F8C" w:rsidRDefault="00FC2F8C" w:rsidP="00FC2F8C">
      <w:pPr>
        <w:pStyle w:val="a3"/>
        <w:widowControl w:val="0"/>
        <w:autoSpaceDE w:val="0"/>
        <w:autoSpaceDN w:val="0"/>
        <w:adjustRightInd w:val="0"/>
        <w:spacing w:before="240" w:line="276" w:lineRule="auto"/>
        <w:ind w:left="1134" w:hanging="425"/>
        <w:jc w:val="both"/>
        <w:rPr>
          <w:b/>
        </w:rPr>
      </w:pPr>
      <w:r w:rsidRPr="00283EE8">
        <w:rPr>
          <w:b/>
        </w:rPr>
        <w:t xml:space="preserve">3. </w:t>
      </w:r>
      <w:r>
        <w:rPr>
          <w:b/>
        </w:rPr>
        <w:t xml:space="preserve">       Срок оказания Услуги.</w:t>
      </w:r>
    </w:p>
    <w:p w14:paraId="3759A390" w14:textId="77777777" w:rsidR="00FC2F8C" w:rsidRDefault="00FC2F8C" w:rsidP="00FC2F8C">
      <w:pPr>
        <w:pStyle w:val="a3"/>
        <w:widowControl w:val="0"/>
        <w:autoSpaceDE w:val="0"/>
        <w:autoSpaceDN w:val="0"/>
        <w:adjustRightInd w:val="0"/>
        <w:spacing w:before="240" w:line="276" w:lineRule="auto"/>
        <w:ind w:left="1134" w:hanging="425"/>
        <w:jc w:val="both"/>
        <w:rPr>
          <w:b/>
        </w:rPr>
      </w:pPr>
    </w:p>
    <w:p w14:paraId="04E49A37" w14:textId="77777777" w:rsidR="00FC2F8C" w:rsidRDefault="00FC2F8C" w:rsidP="00FC2F8C">
      <w:pPr>
        <w:pStyle w:val="a3"/>
        <w:widowControl w:val="0"/>
        <w:numPr>
          <w:ilvl w:val="0"/>
          <w:numId w:val="27"/>
        </w:numPr>
        <w:suppressLineNumbers w:val="0"/>
        <w:suppressAutoHyphens w:val="0"/>
        <w:autoSpaceDE w:val="0"/>
        <w:autoSpaceDN w:val="0"/>
        <w:adjustRightInd w:val="0"/>
        <w:spacing w:before="240" w:line="276" w:lineRule="auto"/>
        <w:ind w:left="0" w:firstLine="709"/>
        <w:jc w:val="both"/>
      </w:pPr>
      <w:r>
        <w:t>Услуга оказывается с даты заключения Государственного контракта по 31 августа 2026 года включительно, по заявке Государственного заказчика.</w:t>
      </w:r>
    </w:p>
    <w:p w14:paraId="50FCEDB8" w14:textId="77777777" w:rsidR="00FC2F8C" w:rsidRDefault="00FC2F8C" w:rsidP="00FC2F8C">
      <w:pPr>
        <w:pStyle w:val="a3"/>
        <w:widowControl w:val="0"/>
        <w:numPr>
          <w:ilvl w:val="0"/>
          <w:numId w:val="27"/>
        </w:numPr>
        <w:suppressLineNumbers w:val="0"/>
        <w:suppressAutoHyphens w:val="0"/>
        <w:autoSpaceDE w:val="0"/>
        <w:autoSpaceDN w:val="0"/>
        <w:adjustRightInd w:val="0"/>
        <w:spacing w:before="240" w:line="276" w:lineRule="auto"/>
        <w:ind w:left="0" w:firstLine="709"/>
        <w:jc w:val="both"/>
      </w:pPr>
      <w:r>
        <w:t xml:space="preserve">Государственный заказчик направляет Исполнителю заявку на оказание услуг не позднее чем за 2 (два) рабочих дня до предполагаемой даты оказания Услуги. </w:t>
      </w:r>
    </w:p>
    <w:p w14:paraId="12389F76" w14:textId="77777777" w:rsidR="00FC2F8C" w:rsidRDefault="00FC2F8C" w:rsidP="00FC2F8C">
      <w:pPr>
        <w:pStyle w:val="a3"/>
        <w:widowControl w:val="0"/>
        <w:numPr>
          <w:ilvl w:val="0"/>
          <w:numId w:val="27"/>
        </w:numPr>
        <w:suppressLineNumbers w:val="0"/>
        <w:suppressAutoHyphens w:val="0"/>
        <w:autoSpaceDE w:val="0"/>
        <w:autoSpaceDN w:val="0"/>
        <w:adjustRightInd w:val="0"/>
        <w:spacing w:before="240" w:line="276" w:lineRule="auto"/>
        <w:ind w:left="0" w:firstLine="709"/>
        <w:jc w:val="both"/>
      </w:pPr>
      <w:r>
        <w:t xml:space="preserve">Заявка направляется посредством электронной почты либо иным способом, обеспечивающим подтверждение получения. </w:t>
      </w:r>
    </w:p>
    <w:p w14:paraId="214A2FC3" w14:textId="77777777" w:rsidR="00FC2F8C" w:rsidRPr="00283EE8" w:rsidRDefault="00FC2F8C" w:rsidP="00FC2F8C">
      <w:pPr>
        <w:pStyle w:val="a3"/>
        <w:widowControl w:val="0"/>
        <w:numPr>
          <w:ilvl w:val="0"/>
          <w:numId w:val="27"/>
        </w:numPr>
        <w:suppressLineNumbers w:val="0"/>
        <w:suppressAutoHyphens w:val="0"/>
        <w:autoSpaceDE w:val="0"/>
        <w:autoSpaceDN w:val="0"/>
        <w:adjustRightInd w:val="0"/>
        <w:spacing w:before="240" w:line="276" w:lineRule="auto"/>
        <w:ind w:left="0" w:firstLine="709"/>
        <w:jc w:val="both"/>
      </w:pPr>
      <w:r>
        <w:t xml:space="preserve">Исполнитель обязан обеспечить оказание Услуги в сроки и в объеме, указанных в заявке Государственного заказчика. </w:t>
      </w:r>
    </w:p>
    <w:p w14:paraId="361700AA" w14:textId="77777777" w:rsidR="00FC2F8C" w:rsidRPr="00AD1C0B" w:rsidRDefault="00FC2F8C" w:rsidP="00FC2F8C">
      <w:pPr>
        <w:pStyle w:val="a3"/>
        <w:ind w:left="1560"/>
        <w:jc w:val="both"/>
        <w:rPr>
          <w:b/>
        </w:rPr>
      </w:pPr>
      <w:r>
        <w:rPr>
          <w:b/>
        </w:rPr>
        <w:t xml:space="preserve"> </w:t>
      </w:r>
    </w:p>
    <w:p w14:paraId="2B8155C5" w14:textId="77777777" w:rsidR="00FC2F8C" w:rsidRPr="00576CC0" w:rsidRDefault="00FC2F8C" w:rsidP="00FC2F8C">
      <w:pPr>
        <w:ind w:firstLine="709"/>
        <w:jc w:val="both"/>
        <w:rPr>
          <w:b/>
        </w:rPr>
      </w:pPr>
      <w:r>
        <w:rPr>
          <w:b/>
        </w:rPr>
        <w:t>4</w:t>
      </w:r>
      <w:r w:rsidRPr="00576CC0">
        <w:rPr>
          <w:b/>
        </w:rPr>
        <w:t>.</w:t>
      </w:r>
      <w:r w:rsidRPr="00576CC0">
        <w:rPr>
          <w:b/>
        </w:rPr>
        <w:tab/>
      </w:r>
      <w:r>
        <w:rPr>
          <w:b/>
        </w:rPr>
        <w:t>Прочие условия</w:t>
      </w:r>
      <w:r w:rsidRPr="00576CC0">
        <w:rPr>
          <w:b/>
        </w:rPr>
        <w:t>.</w:t>
      </w:r>
    </w:p>
    <w:p w14:paraId="1BC44282" w14:textId="77777777" w:rsidR="00FC2F8C" w:rsidRDefault="00FC2F8C" w:rsidP="00FC2F8C">
      <w:pPr>
        <w:pStyle w:val="a3"/>
        <w:widowControl w:val="0"/>
        <w:numPr>
          <w:ilvl w:val="0"/>
          <w:numId w:val="27"/>
        </w:numPr>
        <w:suppressLineNumbers w:val="0"/>
        <w:suppressAutoHyphens w:val="0"/>
        <w:autoSpaceDE w:val="0"/>
        <w:autoSpaceDN w:val="0"/>
        <w:adjustRightInd w:val="0"/>
        <w:spacing w:before="240" w:line="276" w:lineRule="auto"/>
        <w:ind w:left="0" w:firstLine="709"/>
        <w:jc w:val="both"/>
      </w:pPr>
      <w:r>
        <w:t>Исполнитель</w:t>
      </w:r>
      <w:r w:rsidRPr="008054A5">
        <w:t xml:space="preserve"> должен соблюдать правила действующего внутреннего распорядка, контрольно-пропускного режима, внутренних положений и инструкций, так же требований администрации.</w:t>
      </w:r>
    </w:p>
    <w:p w14:paraId="533823D5" w14:textId="77777777" w:rsidR="00FC2F8C" w:rsidRPr="00B81AC1" w:rsidRDefault="00FC2F8C" w:rsidP="00FC2F8C">
      <w:pPr>
        <w:pStyle w:val="a3"/>
        <w:widowControl w:val="0"/>
        <w:numPr>
          <w:ilvl w:val="0"/>
          <w:numId w:val="27"/>
        </w:numPr>
        <w:suppressLineNumbers w:val="0"/>
        <w:suppressAutoHyphens w:val="0"/>
        <w:autoSpaceDE w:val="0"/>
        <w:autoSpaceDN w:val="0"/>
        <w:adjustRightInd w:val="0"/>
        <w:spacing w:before="240" w:line="276" w:lineRule="auto"/>
        <w:ind w:left="0" w:firstLine="709"/>
        <w:jc w:val="both"/>
      </w:pPr>
      <w:r w:rsidRPr="00B81AC1">
        <w:t>Уведомляем, что на территории Государственного заказчика введен пропускной режим, в связи с этим необходимо сообщить данные работников и автомобиля минимум за 1 (Один) рабочий день до даты оказания услуг на территорию Государственного заказчика.</w:t>
      </w:r>
    </w:p>
    <w:p w14:paraId="2BC37B78" w14:textId="77777777" w:rsidR="00FC2F8C" w:rsidRPr="00B81AC1" w:rsidRDefault="00FC2F8C" w:rsidP="00FC2F8C">
      <w:pPr>
        <w:pStyle w:val="a3"/>
        <w:widowControl w:val="0"/>
        <w:numPr>
          <w:ilvl w:val="0"/>
          <w:numId w:val="27"/>
        </w:numPr>
        <w:suppressLineNumbers w:val="0"/>
        <w:suppressAutoHyphens w:val="0"/>
        <w:autoSpaceDE w:val="0"/>
        <w:autoSpaceDN w:val="0"/>
        <w:adjustRightInd w:val="0"/>
        <w:spacing w:before="240" w:line="276" w:lineRule="auto"/>
        <w:ind w:left="0" w:firstLine="709"/>
        <w:jc w:val="both"/>
      </w:pPr>
      <w:r w:rsidRPr="00B81AC1">
        <w:t xml:space="preserve">Здание по адресу: г. Москва, </w:t>
      </w:r>
      <w:proofErr w:type="spellStart"/>
      <w:r w:rsidRPr="00B81AC1">
        <w:t>Старомонетный</w:t>
      </w:r>
      <w:proofErr w:type="spellEnd"/>
      <w:r w:rsidRPr="00B81AC1">
        <w:t xml:space="preserve"> переулок, д. 31, стр.3 расположено </w:t>
      </w:r>
      <w:r w:rsidRPr="00B81AC1">
        <w:lastRenderedPageBreak/>
        <w:t>на территории режимного предприятия, таким образом, согласование прохода иностранных граждан на территорию объекта перед началом оказания услуг осуществляется в соответствии с правилами, установленными для таких объектов, с УФСБ по г. Москве ЦАО.</w:t>
      </w:r>
    </w:p>
    <w:p w14:paraId="05648350" w14:textId="77777777" w:rsidR="00FC2F8C" w:rsidRDefault="00FC2F8C" w:rsidP="00FC2F8C"/>
    <w:p w14:paraId="3692D75B" w14:textId="77777777" w:rsidR="00B10F5C" w:rsidRPr="00F16670" w:rsidRDefault="00B10F5C" w:rsidP="00B10F5C">
      <w:pPr>
        <w:jc w:val="both"/>
      </w:pPr>
      <w:bookmarkStart w:id="1" w:name="_GoBack"/>
      <w:bookmarkEnd w:id="1"/>
    </w:p>
    <w:p w14:paraId="5F7CCAE0" w14:textId="47EF9FCF" w:rsidR="00710222" w:rsidRDefault="00710222" w:rsidP="00F7761A"/>
    <w:p w14:paraId="4ED2A662" w14:textId="77777777" w:rsidR="00710222" w:rsidRPr="00AF1033" w:rsidRDefault="00710222" w:rsidP="00F7761A"/>
    <w:p w14:paraId="79A2B207" w14:textId="77777777" w:rsidR="005D18B2" w:rsidRPr="00792018" w:rsidRDefault="005D18B2" w:rsidP="005D18B2">
      <w:pPr>
        <w:tabs>
          <w:tab w:val="left" w:pos="5387"/>
        </w:tabs>
        <w:jc w:val="both"/>
        <w:rPr>
          <w:rFonts w:eastAsia="Calibri"/>
          <w:b/>
          <w:bCs/>
          <w:color w:val="000000"/>
          <w:spacing w:val="-5"/>
          <w:sz w:val="23"/>
          <w:szCs w:val="23"/>
          <w:u w:val="single"/>
        </w:rPr>
      </w:pPr>
      <w:r w:rsidRPr="00792018">
        <w:rPr>
          <w:rFonts w:eastAsia="Calibri"/>
          <w:b/>
          <w:bCs/>
          <w:color w:val="000000"/>
          <w:spacing w:val="-5"/>
          <w:sz w:val="23"/>
          <w:szCs w:val="23"/>
          <w:u w:val="single"/>
        </w:rPr>
        <w:t xml:space="preserve">Государственный заказчик: </w:t>
      </w:r>
      <w:r w:rsidRPr="00792018">
        <w:rPr>
          <w:rFonts w:eastAsia="Calibri"/>
          <w:color w:val="000000"/>
          <w:spacing w:val="-5"/>
          <w:sz w:val="23"/>
          <w:szCs w:val="23"/>
        </w:rPr>
        <w:tab/>
      </w:r>
      <w:r w:rsidRPr="00792018">
        <w:rPr>
          <w:rFonts w:eastAsia="Calibri"/>
          <w:b/>
          <w:bCs/>
          <w:color w:val="000000"/>
          <w:spacing w:val="-5"/>
          <w:sz w:val="23"/>
          <w:szCs w:val="23"/>
          <w:u w:val="single"/>
        </w:rPr>
        <w:t>Исполнитель:</w:t>
      </w:r>
    </w:p>
    <w:tbl>
      <w:tblPr>
        <w:tblW w:w="9964" w:type="dxa"/>
        <w:tblInd w:w="-426" w:type="dxa"/>
        <w:tblLayout w:type="fixed"/>
        <w:tblLook w:val="00A0" w:firstRow="1" w:lastRow="0" w:firstColumn="1" w:lastColumn="0" w:noHBand="0" w:noVBand="0"/>
      </w:tblPr>
      <w:tblGrid>
        <w:gridCol w:w="5211"/>
        <w:gridCol w:w="122"/>
        <w:gridCol w:w="4631"/>
      </w:tblGrid>
      <w:tr w:rsidR="00DC4F1B" w:rsidRPr="00792018" w14:paraId="03049A52" w14:textId="77777777" w:rsidTr="00DC4F1B">
        <w:trPr>
          <w:trHeight w:val="107"/>
        </w:trPr>
        <w:tc>
          <w:tcPr>
            <w:tcW w:w="5333" w:type="dxa"/>
            <w:gridSpan w:val="2"/>
            <w:hideMark/>
          </w:tcPr>
          <w:p w14:paraId="277D6BFA" w14:textId="77777777" w:rsidR="00DC4F1B" w:rsidRPr="00792018" w:rsidRDefault="00DC4F1B" w:rsidP="00810D18">
            <w:pPr>
              <w:ind w:right="771"/>
              <w:jc w:val="both"/>
              <w:rPr>
                <w:rFonts w:eastAsia="Calibri"/>
                <w:b/>
                <w:bCs/>
                <w:sz w:val="23"/>
                <w:szCs w:val="23"/>
              </w:rPr>
            </w:pPr>
            <w:r w:rsidRPr="00792018">
              <w:rPr>
                <w:rFonts w:eastAsia="Calibri"/>
                <w:b/>
                <w:bCs/>
                <w:sz w:val="23"/>
                <w:szCs w:val="23"/>
              </w:rPr>
              <w:t>ФГКУ «Росгеолэкспертиза»</w:t>
            </w:r>
          </w:p>
          <w:p w14:paraId="11A42339" w14:textId="77777777" w:rsidR="00DC4F1B" w:rsidRPr="00792018" w:rsidRDefault="00DC4F1B" w:rsidP="00810D18">
            <w:pPr>
              <w:ind w:right="771"/>
              <w:jc w:val="both"/>
              <w:rPr>
                <w:rFonts w:eastAsia="Calibri"/>
                <w:sz w:val="23"/>
                <w:szCs w:val="23"/>
              </w:rPr>
            </w:pPr>
            <w:r w:rsidRPr="00792018">
              <w:rPr>
                <w:rFonts w:eastAsia="Calibri"/>
                <w:sz w:val="23"/>
                <w:szCs w:val="23"/>
              </w:rPr>
              <w:t>ИНН 7714149859 / КПП 770501001</w:t>
            </w:r>
          </w:p>
          <w:p w14:paraId="60E80D88" w14:textId="73A81033" w:rsidR="00DC4F1B" w:rsidRPr="00792018" w:rsidRDefault="00DC4F1B" w:rsidP="00810D18">
            <w:pPr>
              <w:ind w:right="771"/>
              <w:jc w:val="both"/>
              <w:rPr>
                <w:rFonts w:eastAsia="Calibri"/>
                <w:sz w:val="23"/>
                <w:szCs w:val="23"/>
              </w:rPr>
            </w:pPr>
            <w:r w:rsidRPr="00792018">
              <w:rPr>
                <w:rFonts w:eastAsia="Calibri"/>
                <w:sz w:val="23"/>
                <w:szCs w:val="23"/>
              </w:rPr>
              <w:t>Юридический адрес: 115184, г.</w:t>
            </w:r>
            <w:r>
              <w:rPr>
                <w:rFonts w:eastAsia="Calibri"/>
                <w:sz w:val="23"/>
                <w:szCs w:val="23"/>
              </w:rPr>
              <w:t> </w:t>
            </w:r>
            <w:r w:rsidRPr="00792018">
              <w:rPr>
                <w:rFonts w:eastAsia="Calibri"/>
                <w:sz w:val="23"/>
                <w:szCs w:val="23"/>
              </w:rPr>
              <w:t>Москва, ул. Малая Ордынка, д.</w:t>
            </w:r>
            <w:r>
              <w:rPr>
                <w:rFonts w:eastAsia="Calibri"/>
                <w:sz w:val="23"/>
                <w:szCs w:val="23"/>
              </w:rPr>
              <w:t> </w:t>
            </w:r>
            <w:r w:rsidRPr="00792018">
              <w:rPr>
                <w:rFonts w:eastAsia="Calibri"/>
                <w:sz w:val="23"/>
                <w:szCs w:val="23"/>
              </w:rPr>
              <w:t>34</w:t>
            </w:r>
          </w:p>
          <w:p w14:paraId="415C13B7" w14:textId="6A593DD1" w:rsidR="00DC4F1B" w:rsidRDefault="00DC4F1B" w:rsidP="00810D18">
            <w:pPr>
              <w:ind w:right="771"/>
              <w:jc w:val="both"/>
              <w:rPr>
                <w:rFonts w:eastAsia="Calibri"/>
                <w:sz w:val="23"/>
                <w:szCs w:val="23"/>
              </w:rPr>
            </w:pPr>
            <w:r w:rsidRPr="00792018">
              <w:rPr>
                <w:rFonts w:eastAsia="Calibri"/>
                <w:sz w:val="23"/>
                <w:szCs w:val="23"/>
              </w:rPr>
              <w:t>Почтовый адрес: 115184, г.</w:t>
            </w:r>
            <w:r>
              <w:rPr>
                <w:rFonts w:eastAsia="Calibri"/>
                <w:sz w:val="23"/>
                <w:szCs w:val="23"/>
              </w:rPr>
              <w:t> </w:t>
            </w:r>
            <w:r w:rsidRPr="00792018">
              <w:rPr>
                <w:rFonts w:eastAsia="Calibri"/>
                <w:sz w:val="23"/>
                <w:szCs w:val="23"/>
              </w:rPr>
              <w:t>Москва, ул. Малая Ордынка, д.</w:t>
            </w:r>
            <w:r>
              <w:rPr>
                <w:rFonts w:eastAsia="Calibri"/>
                <w:sz w:val="23"/>
                <w:szCs w:val="23"/>
              </w:rPr>
              <w:t> </w:t>
            </w:r>
            <w:r w:rsidRPr="00792018">
              <w:rPr>
                <w:rFonts w:eastAsia="Calibri"/>
                <w:sz w:val="23"/>
                <w:szCs w:val="23"/>
              </w:rPr>
              <w:t>34</w:t>
            </w:r>
          </w:p>
          <w:p w14:paraId="2230CCCF" w14:textId="20EF186F" w:rsidR="00DC4F1B" w:rsidRPr="00792018" w:rsidRDefault="00DC4F1B" w:rsidP="00810D18">
            <w:pPr>
              <w:ind w:right="771"/>
              <w:jc w:val="both"/>
              <w:rPr>
                <w:rFonts w:eastAsia="Calibri"/>
                <w:sz w:val="23"/>
                <w:szCs w:val="23"/>
              </w:rPr>
            </w:pPr>
            <w:r w:rsidRPr="00910D39">
              <w:rPr>
                <w:rFonts w:eastAsia="Calibri"/>
                <w:sz w:val="23"/>
                <w:szCs w:val="23"/>
              </w:rPr>
              <w:t>ОКОПФ 75104</w:t>
            </w:r>
          </w:p>
          <w:p w14:paraId="6BE08F6A" w14:textId="77777777" w:rsidR="00DC4F1B" w:rsidRPr="00792018" w:rsidRDefault="00DC4F1B" w:rsidP="00810D18">
            <w:pPr>
              <w:ind w:right="771"/>
              <w:jc w:val="both"/>
              <w:rPr>
                <w:rFonts w:eastAsia="Calibri"/>
                <w:sz w:val="23"/>
                <w:szCs w:val="23"/>
              </w:rPr>
            </w:pPr>
            <w:r w:rsidRPr="00792018">
              <w:rPr>
                <w:rFonts w:eastAsia="Calibri"/>
                <w:sz w:val="23"/>
                <w:szCs w:val="23"/>
              </w:rPr>
              <w:t>Телефон: (495) 951-37-47</w:t>
            </w:r>
          </w:p>
          <w:p w14:paraId="20EACDFF" w14:textId="77777777" w:rsidR="00DC4F1B" w:rsidRPr="00792018" w:rsidRDefault="00DC4F1B" w:rsidP="00810D18">
            <w:pPr>
              <w:ind w:right="771"/>
              <w:jc w:val="both"/>
              <w:rPr>
                <w:rFonts w:eastAsia="Calibri"/>
                <w:sz w:val="23"/>
                <w:szCs w:val="23"/>
              </w:rPr>
            </w:pPr>
            <w:r w:rsidRPr="00792018">
              <w:rPr>
                <w:rFonts w:eastAsia="Calibri"/>
                <w:sz w:val="23"/>
                <w:szCs w:val="23"/>
                <w:lang w:val="en-US"/>
              </w:rPr>
              <w:t>E</w:t>
            </w:r>
            <w:r w:rsidRPr="00792018">
              <w:rPr>
                <w:rFonts w:eastAsia="Calibri"/>
                <w:sz w:val="23"/>
                <w:szCs w:val="23"/>
              </w:rPr>
              <w:t>-</w:t>
            </w:r>
            <w:r w:rsidRPr="00792018">
              <w:rPr>
                <w:rFonts w:eastAsia="Calibri"/>
                <w:sz w:val="23"/>
                <w:szCs w:val="23"/>
                <w:lang w:val="en-US"/>
              </w:rPr>
              <w:t>mail</w:t>
            </w:r>
            <w:r w:rsidRPr="00792018">
              <w:rPr>
                <w:rFonts w:eastAsia="Calibri"/>
                <w:sz w:val="23"/>
                <w:szCs w:val="23"/>
              </w:rPr>
              <w:t xml:space="preserve">: </w:t>
            </w:r>
            <w:hyperlink r:id="rId11" w:history="1">
              <w:r w:rsidRPr="00792018">
                <w:rPr>
                  <w:rStyle w:val="af5"/>
                  <w:rFonts w:eastAsia="Calibri"/>
                  <w:sz w:val="23"/>
                  <w:szCs w:val="23"/>
                  <w:lang w:val="en-US"/>
                </w:rPr>
                <w:t>rgexp</w:t>
              </w:r>
              <w:r w:rsidRPr="00792018">
                <w:rPr>
                  <w:rStyle w:val="af5"/>
                  <w:rFonts w:eastAsia="Calibri"/>
                  <w:sz w:val="23"/>
                  <w:szCs w:val="23"/>
                </w:rPr>
                <w:t>@</w:t>
              </w:r>
              <w:r w:rsidRPr="00792018">
                <w:rPr>
                  <w:rStyle w:val="af5"/>
                  <w:rFonts w:eastAsia="Calibri"/>
                  <w:sz w:val="23"/>
                  <w:szCs w:val="23"/>
                  <w:lang w:val="en-US"/>
                </w:rPr>
                <w:t>rgexp</w:t>
              </w:r>
              <w:r w:rsidRPr="00792018">
                <w:rPr>
                  <w:rStyle w:val="af5"/>
                  <w:rFonts w:eastAsia="Calibri"/>
                  <w:sz w:val="23"/>
                  <w:szCs w:val="23"/>
                </w:rPr>
                <w:t>.</w:t>
              </w:r>
              <w:proofErr w:type="spellStart"/>
              <w:r w:rsidRPr="00792018">
                <w:rPr>
                  <w:rStyle w:val="af5"/>
                  <w:rFonts w:eastAsia="Calibri"/>
                  <w:sz w:val="23"/>
                  <w:szCs w:val="23"/>
                  <w:lang w:val="en-US"/>
                </w:rPr>
                <w:t>ru</w:t>
              </w:r>
              <w:proofErr w:type="spellEnd"/>
            </w:hyperlink>
          </w:p>
          <w:p w14:paraId="6AED661B" w14:textId="77777777" w:rsidR="00DC4F1B" w:rsidRPr="00792018" w:rsidRDefault="00DC4F1B" w:rsidP="00810D18">
            <w:pPr>
              <w:ind w:right="771"/>
              <w:jc w:val="both"/>
              <w:rPr>
                <w:rFonts w:eastAsia="Calibri"/>
                <w:bCs/>
                <w:sz w:val="23"/>
                <w:szCs w:val="23"/>
              </w:rPr>
            </w:pPr>
            <w:r w:rsidRPr="00792018">
              <w:rPr>
                <w:rFonts w:eastAsia="Calibri"/>
                <w:sz w:val="23"/>
                <w:szCs w:val="23"/>
              </w:rPr>
              <w:t>Банковские реквизиты:</w:t>
            </w:r>
          </w:p>
          <w:p w14:paraId="30731C09" w14:textId="77777777" w:rsidR="00DC4F1B" w:rsidRPr="00792018" w:rsidRDefault="00DC4F1B" w:rsidP="00810D18">
            <w:pPr>
              <w:ind w:right="771"/>
              <w:jc w:val="both"/>
              <w:rPr>
                <w:rFonts w:eastAsia="Calibri"/>
                <w:sz w:val="23"/>
                <w:szCs w:val="23"/>
              </w:rPr>
            </w:pPr>
            <w:r w:rsidRPr="00792018">
              <w:rPr>
                <w:rFonts w:eastAsia="Calibri"/>
                <w:sz w:val="23"/>
                <w:szCs w:val="23"/>
              </w:rPr>
              <w:t>л/с № 03731F92250 в УФК по г. Москве</w:t>
            </w:r>
          </w:p>
          <w:p w14:paraId="4B07536B" w14:textId="338D844C" w:rsidR="00DC4F1B" w:rsidRPr="00792018" w:rsidRDefault="00DC4F1B" w:rsidP="00810D18">
            <w:pPr>
              <w:ind w:right="771"/>
              <w:jc w:val="both"/>
              <w:rPr>
                <w:rFonts w:eastAsia="Calibri"/>
                <w:sz w:val="23"/>
                <w:szCs w:val="23"/>
              </w:rPr>
            </w:pPr>
            <w:r w:rsidRPr="00792018">
              <w:rPr>
                <w:rFonts w:eastAsia="Calibri"/>
                <w:sz w:val="23"/>
                <w:szCs w:val="23"/>
              </w:rPr>
              <w:t>р/</w:t>
            </w:r>
            <w:proofErr w:type="gramStart"/>
            <w:r w:rsidRPr="00792018">
              <w:rPr>
                <w:rFonts w:eastAsia="Calibri"/>
                <w:sz w:val="23"/>
                <w:szCs w:val="23"/>
              </w:rPr>
              <w:t>с  получателя</w:t>
            </w:r>
            <w:proofErr w:type="gramEnd"/>
            <w:r w:rsidRPr="00792018">
              <w:rPr>
                <w:rFonts w:eastAsia="Calibri"/>
                <w:sz w:val="23"/>
                <w:szCs w:val="23"/>
              </w:rPr>
              <w:t xml:space="preserve"> (р/с) №</w:t>
            </w:r>
            <w:r>
              <w:rPr>
                <w:rFonts w:eastAsia="Calibri"/>
                <w:sz w:val="23"/>
                <w:szCs w:val="23"/>
              </w:rPr>
              <w:t> </w:t>
            </w:r>
            <w:r w:rsidRPr="00792018">
              <w:rPr>
                <w:rFonts w:eastAsia="Calibri"/>
                <w:sz w:val="23"/>
                <w:szCs w:val="23"/>
              </w:rPr>
              <w:t>03211643000000017300</w:t>
            </w:r>
          </w:p>
          <w:p w14:paraId="73181B04" w14:textId="547A3F0B" w:rsidR="00DC4F1B" w:rsidRPr="00792018" w:rsidRDefault="00DC4F1B" w:rsidP="00810D18">
            <w:pPr>
              <w:ind w:right="771"/>
              <w:jc w:val="both"/>
              <w:rPr>
                <w:rFonts w:eastAsia="Calibri"/>
                <w:sz w:val="23"/>
                <w:szCs w:val="23"/>
              </w:rPr>
            </w:pPr>
            <w:r w:rsidRPr="00792018">
              <w:rPr>
                <w:rFonts w:eastAsia="Calibri"/>
                <w:sz w:val="23"/>
                <w:szCs w:val="23"/>
              </w:rPr>
              <w:t>р/</w:t>
            </w:r>
            <w:proofErr w:type="gramStart"/>
            <w:r w:rsidRPr="00792018">
              <w:rPr>
                <w:rFonts w:eastAsia="Calibri"/>
                <w:sz w:val="23"/>
                <w:szCs w:val="23"/>
              </w:rPr>
              <w:t>с  банка</w:t>
            </w:r>
            <w:proofErr w:type="gramEnd"/>
            <w:r w:rsidRPr="00792018">
              <w:rPr>
                <w:rFonts w:eastAsia="Calibri"/>
                <w:sz w:val="23"/>
                <w:szCs w:val="23"/>
              </w:rPr>
              <w:t xml:space="preserve"> (к/с) №</w:t>
            </w:r>
            <w:r>
              <w:rPr>
                <w:rFonts w:eastAsia="Calibri"/>
                <w:sz w:val="23"/>
                <w:szCs w:val="23"/>
              </w:rPr>
              <w:t> </w:t>
            </w:r>
            <w:r w:rsidRPr="00792018">
              <w:rPr>
                <w:rFonts w:eastAsia="Calibri"/>
                <w:sz w:val="23"/>
                <w:szCs w:val="23"/>
              </w:rPr>
              <w:t>40102810545370000003</w:t>
            </w:r>
          </w:p>
          <w:p w14:paraId="34A7A886" w14:textId="77777777" w:rsidR="00710222" w:rsidRPr="00710222" w:rsidRDefault="00710222" w:rsidP="00710222">
            <w:pPr>
              <w:ind w:right="771"/>
              <w:jc w:val="both"/>
              <w:rPr>
                <w:rFonts w:eastAsia="Calibri"/>
                <w:sz w:val="23"/>
                <w:szCs w:val="23"/>
              </w:rPr>
            </w:pPr>
            <w:r w:rsidRPr="00710222">
              <w:rPr>
                <w:rFonts w:eastAsia="Calibri"/>
                <w:sz w:val="23"/>
                <w:szCs w:val="23"/>
              </w:rPr>
              <w:t>в ОКЦ № 1 ГУ БАНКА РОССИИ ПО ЦФО //УФК ПО Г. МОСКВЕ</w:t>
            </w:r>
          </w:p>
          <w:p w14:paraId="41331797" w14:textId="77777777" w:rsidR="00DC4F1B" w:rsidRPr="00792018" w:rsidRDefault="00DC4F1B" w:rsidP="00810D18">
            <w:pPr>
              <w:ind w:right="771"/>
              <w:jc w:val="both"/>
              <w:rPr>
                <w:rFonts w:eastAsia="Calibri"/>
                <w:sz w:val="23"/>
                <w:szCs w:val="23"/>
              </w:rPr>
            </w:pPr>
            <w:r w:rsidRPr="00792018">
              <w:rPr>
                <w:rFonts w:eastAsia="Calibri"/>
                <w:sz w:val="23"/>
                <w:szCs w:val="23"/>
              </w:rPr>
              <w:t>БИК 004525988</w:t>
            </w:r>
          </w:p>
          <w:p w14:paraId="2B43B42B" w14:textId="77777777" w:rsidR="00DC4F1B" w:rsidRDefault="00DC4F1B" w:rsidP="00792018">
            <w:pPr>
              <w:ind w:right="771"/>
              <w:jc w:val="both"/>
              <w:rPr>
                <w:rFonts w:eastAsia="Calibri"/>
                <w:sz w:val="23"/>
                <w:szCs w:val="23"/>
              </w:rPr>
            </w:pPr>
            <w:r w:rsidRPr="00792018">
              <w:rPr>
                <w:rFonts w:eastAsia="Calibri"/>
                <w:sz w:val="23"/>
                <w:szCs w:val="23"/>
              </w:rPr>
              <w:t>КБК 04904042840390059244</w:t>
            </w:r>
          </w:p>
          <w:p w14:paraId="4DCEBAA4" w14:textId="4884D748" w:rsidR="00421349" w:rsidRPr="00792018" w:rsidRDefault="00421349" w:rsidP="00792018">
            <w:pPr>
              <w:ind w:right="771"/>
              <w:jc w:val="both"/>
              <w:rPr>
                <w:rFonts w:eastAsia="Calibri"/>
                <w:sz w:val="23"/>
                <w:szCs w:val="23"/>
              </w:rPr>
            </w:pPr>
          </w:p>
        </w:tc>
        <w:tc>
          <w:tcPr>
            <w:tcW w:w="4631" w:type="dxa"/>
          </w:tcPr>
          <w:p w14:paraId="0EDB11A1" w14:textId="77777777" w:rsidR="00DC4F1B" w:rsidRPr="00792018" w:rsidRDefault="00DC4F1B" w:rsidP="00ED34E1">
            <w:pPr>
              <w:widowControl w:val="0"/>
              <w:rPr>
                <w:rFonts w:eastAsia="Calibri"/>
                <w:color w:val="000000"/>
                <w:sz w:val="23"/>
                <w:szCs w:val="23"/>
              </w:rPr>
            </w:pPr>
          </w:p>
        </w:tc>
      </w:tr>
      <w:tr w:rsidR="00DC4F1B" w:rsidRPr="00792018" w14:paraId="046E0C4B" w14:textId="77777777" w:rsidTr="00DC4F1B">
        <w:trPr>
          <w:trHeight w:val="78"/>
        </w:trPr>
        <w:tc>
          <w:tcPr>
            <w:tcW w:w="5211" w:type="dxa"/>
          </w:tcPr>
          <w:p w14:paraId="62A0F1F6" w14:textId="77777777" w:rsidR="00DC4F1B" w:rsidRPr="00792018" w:rsidRDefault="00DC4F1B" w:rsidP="00ED34E1">
            <w:pPr>
              <w:widowControl w:val="0"/>
              <w:pBdr>
                <w:bottom w:val="single" w:sz="12" w:space="1" w:color="auto"/>
              </w:pBdr>
              <w:spacing w:after="60"/>
              <w:ind w:right="175"/>
              <w:jc w:val="both"/>
              <w:outlineLvl w:val="5"/>
              <w:rPr>
                <w:rFonts w:eastAsia="Calibri"/>
                <w:i/>
                <w:sz w:val="23"/>
                <w:szCs w:val="23"/>
              </w:rPr>
            </w:pPr>
            <w:r w:rsidRPr="00792018">
              <w:rPr>
                <w:rFonts w:eastAsia="Calibri"/>
                <w:i/>
                <w:sz w:val="23"/>
                <w:szCs w:val="23"/>
              </w:rPr>
              <w:t>От ГОСУДАРСТВЕННОГО ЗАКАЗЧИКА</w:t>
            </w:r>
          </w:p>
          <w:p w14:paraId="536F50B9" w14:textId="77777777" w:rsidR="00DC4F1B" w:rsidRPr="00792018" w:rsidRDefault="00DC4F1B" w:rsidP="00ED34E1">
            <w:pPr>
              <w:jc w:val="both"/>
              <w:rPr>
                <w:sz w:val="23"/>
                <w:szCs w:val="23"/>
              </w:rPr>
            </w:pPr>
          </w:p>
          <w:p w14:paraId="70789854" w14:textId="4901F2E5" w:rsidR="00DC4F1B" w:rsidRPr="00792018" w:rsidRDefault="00DC4F1B" w:rsidP="00ED34E1">
            <w:pPr>
              <w:jc w:val="both"/>
              <w:rPr>
                <w:rFonts w:eastAsia="Calibri"/>
                <w:sz w:val="23"/>
                <w:szCs w:val="23"/>
              </w:rPr>
            </w:pPr>
            <w:r w:rsidRPr="00792018">
              <w:rPr>
                <w:rFonts w:eastAsia="Calibri"/>
                <w:sz w:val="23"/>
                <w:szCs w:val="23"/>
              </w:rPr>
              <w:t>______________________/</w:t>
            </w:r>
            <w:r w:rsidRPr="00792018">
              <w:rPr>
                <w:sz w:val="23"/>
                <w:szCs w:val="23"/>
              </w:rPr>
              <w:t xml:space="preserve"> </w:t>
            </w:r>
            <w:r w:rsidRPr="00792018">
              <w:rPr>
                <w:rFonts w:eastAsia="Calibri"/>
                <w:sz w:val="23"/>
                <w:szCs w:val="23"/>
              </w:rPr>
              <w:t>______________/</w:t>
            </w:r>
          </w:p>
          <w:p w14:paraId="5D78C786" w14:textId="77777777" w:rsidR="00DC4F1B" w:rsidRPr="00792018" w:rsidRDefault="00DC4F1B" w:rsidP="00ED34E1">
            <w:pPr>
              <w:keepNext/>
              <w:widowControl w:val="0"/>
              <w:jc w:val="both"/>
              <w:outlineLvl w:val="1"/>
              <w:rPr>
                <w:rFonts w:eastAsia="Calibri"/>
                <w:bCs/>
                <w:sz w:val="23"/>
                <w:szCs w:val="23"/>
                <w:lang w:eastAsia="x-none"/>
              </w:rPr>
            </w:pPr>
            <w:r w:rsidRPr="00792018">
              <w:rPr>
                <w:rFonts w:eastAsia="Calibri"/>
                <w:bCs/>
                <w:sz w:val="23"/>
                <w:szCs w:val="23"/>
              </w:rPr>
              <w:t>М.П.</w:t>
            </w:r>
          </w:p>
        </w:tc>
        <w:tc>
          <w:tcPr>
            <w:tcW w:w="4753" w:type="dxa"/>
            <w:gridSpan w:val="2"/>
          </w:tcPr>
          <w:p w14:paraId="7D8B4701" w14:textId="00959E68" w:rsidR="00DC4F1B" w:rsidRPr="00792018" w:rsidRDefault="00DC4F1B" w:rsidP="00ED34E1">
            <w:pPr>
              <w:widowControl w:val="0"/>
              <w:pBdr>
                <w:bottom w:val="single" w:sz="12" w:space="1" w:color="auto"/>
              </w:pBdr>
              <w:spacing w:after="60"/>
              <w:ind w:left="223" w:hanging="81"/>
              <w:jc w:val="both"/>
              <w:outlineLvl w:val="5"/>
              <w:rPr>
                <w:rFonts w:eastAsia="Calibri"/>
                <w:i/>
                <w:sz w:val="23"/>
                <w:szCs w:val="23"/>
                <w:lang w:eastAsia="x-none"/>
              </w:rPr>
            </w:pPr>
            <w:r w:rsidRPr="00792018">
              <w:rPr>
                <w:rFonts w:eastAsia="Calibri"/>
                <w:i/>
                <w:sz w:val="23"/>
                <w:szCs w:val="23"/>
              </w:rPr>
              <w:t>От ИСПОЛНИТЕЛЯ</w:t>
            </w:r>
          </w:p>
          <w:p w14:paraId="632FDDB5" w14:textId="77777777" w:rsidR="00DC4F1B" w:rsidRPr="00792018" w:rsidRDefault="00DC4F1B" w:rsidP="00ED34E1">
            <w:pPr>
              <w:jc w:val="both"/>
              <w:rPr>
                <w:rFonts w:eastAsia="Calibri"/>
                <w:color w:val="000000"/>
                <w:sz w:val="23"/>
                <w:szCs w:val="23"/>
              </w:rPr>
            </w:pPr>
          </w:p>
          <w:p w14:paraId="3E595BC5" w14:textId="2F0054C9" w:rsidR="00DC4F1B" w:rsidRPr="00792018" w:rsidRDefault="00DC4F1B" w:rsidP="00ED34E1">
            <w:pPr>
              <w:ind w:left="223"/>
              <w:jc w:val="both"/>
              <w:rPr>
                <w:rFonts w:eastAsia="Calibri"/>
                <w:color w:val="000000"/>
                <w:sz w:val="23"/>
                <w:szCs w:val="23"/>
              </w:rPr>
            </w:pPr>
            <w:r w:rsidRPr="00792018">
              <w:rPr>
                <w:rFonts w:eastAsia="Calibri"/>
                <w:color w:val="000000"/>
                <w:sz w:val="23"/>
                <w:szCs w:val="23"/>
              </w:rPr>
              <w:t>__________________/ ______________/</w:t>
            </w:r>
          </w:p>
          <w:p w14:paraId="05226771" w14:textId="77777777" w:rsidR="00DC4F1B" w:rsidRPr="00792018" w:rsidRDefault="00DC4F1B" w:rsidP="00ED34E1">
            <w:pPr>
              <w:ind w:left="223"/>
              <w:jc w:val="both"/>
              <w:rPr>
                <w:rFonts w:eastAsia="Calibri"/>
                <w:color w:val="000000"/>
                <w:sz w:val="23"/>
                <w:szCs w:val="23"/>
              </w:rPr>
            </w:pPr>
            <w:r w:rsidRPr="00792018">
              <w:rPr>
                <w:rFonts w:eastAsia="Calibri"/>
                <w:color w:val="000000"/>
                <w:sz w:val="23"/>
                <w:szCs w:val="23"/>
              </w:rPr>
              <w:t>М.П.</w:t>
            </w:r>
          </w:p>
        </w:tc>
      </w:tr>
    </w:tbl>
    <w:p w14:paraId="4335C255" w14:textId="3A120AF5" w:rsidR="005D18B2" w:rsidRDefault="005D18B2" w:rsidP="00E1281D">
      <w:pPr>
        <w:suppressLineNumbers w:val="0"/>
        <w:suppressAutoHyphens w:val="0"/>
        <w:spacing w:after="200" w:line="276" w:lineRule="auto"/>
      </w:pPr>
    </w:p>
    <w:sectPr w:rsidR="005D18B2" w:rsidSect="00B10F5C">
      <w:footerReference w:type="default" r:id="rId12"/>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B9CEE" w14:textId="77777777" w:rsidR="00212D97" w:rsidRDefault="00212D97" w:rsidP="00882EAE">
      <w:r>
        <w:separator/>
      </w:r>
    </w:p>
  </w:endnote>
  <w:endnote w:type="continuationSeparator" w:id="0">
    <w:p w14:paraId="03FF8723" w14:textId="77777777" w:rsidR="00212D97" w:rsidRDefault="00212D97" w:rsidP="0088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6921"/>
      <w:docPartObj>
        <w:docPartGallery w:val="Page Numbers (Bottom of Page)"/>
        <w:docPartUnique/>
      </w:docPartObj>
    </w:sdtPr>
    <w:sdtEndPr>
      <w:rPr>
        <w:rFonts w:ascii="Times New Roman" w:hAnsi="Times New Roman"/>
      </w:rPr>
    </w:sdtEndPr>
    <w:sdtContent>
      <w:p w14:paraId="21A20B77" w14:textId="3C0E49AC" w:rsidR="00ED34E1" w:rsidRPr="00217716" w:rsidRDefault="00ED34E1">
        <w:pPr>
          <w:pStyle w:val="af1"/>
          <w:jc w:val="right"/>
          <w:rPr>
            <w:rFonts w:ascii="Times New Roman" w:hAnsi="Times New Roman"/>
          </w:rPr>
        </w:pPr>
        <w:r w:rsidRPr="00217716">
          <w:rPr>
            <w:rFonts w:ascii="Times New Roman" w:hAnsi="Times New Roman"/>
          </w:rPr>
          <w:fldChar w:fldCharType="begin"/>
        </w:r>
        <w:r w:rsidRPr="00217716">
          <w:rPr>
            <w:rFonts w:ascii="Times New Roman" w:hAnsi="Times New Roman"/>
          </w:rPr>
          <w:instrText>PAGE   \* MERGEFORMAT</w:instrText>
        </w:r>
        <w:r w:rsidRPr="00217716">
          <w:rPr>
            <w:rFonts w:ascii="Times New Roman" w:hAnsi="Times New Roman"/>
          </w:rPr>
          <w:fldChar w:fldCharType="separate"/>
        </w:r>
        <w:r w:rsidR="00FC2F8C">
          <w:rPr>
            <w:rFonts w:ascii="Times New Roman" w:hAnsi="Times New Roman"/>
            <w:noProof/>
          </w:rPr>
          <w:t>10</w:t>
        </w:r>
        <w:r w:rsidRPr="00217716">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BDA86" w14:textId="77777777" w:rsidR="00212D97" w:rsidRDefault="00212D97" w:rsidP="00882EAE">
      <w:r>
        <w:separator/>
      </w:r>
    </w:p>
  </w:footnote>
  <w:footnote w:type="continuationSeparator" w:id="0">
    <w:p w14:paraId="78D06749" w14:textId="77777777" w:rsidR="00212D97" w:rsidRDefault="00212D97" w:rsidP="00882EAE">
      <w:r>
        <w:continuationSeparator/>
      </w:r>
    </w:p>
  </w:footnote>
  <w:footnote w:id="1">
    <w:p w14:paraId="48D913CF" w14:textId="77777777" w:rsidR="00214572" w:rsidRDefault="00214572" w:rsidP="00214572">
      <w:pPr>
        <w:pStyle w:val="af6"/>
        <w:ind w:left="-567" w:firstLine="567"/>
      </w:pPr>
      <w:r>
        <w:rPr>
          <w:rStyle w:val="af9"/>
        </w:rPr>
        <w:footnoteRef/>
      </w:r>
      <w:r>
        <w:t xml:space="preserve"> В случае предоставления Исполнителем УПД порядок приема-передачи Услуг осуществляется в соответствии с требованиями раздела 4 Государственного контракта к Акту об оказании услуг.</w:t>
      </w:r>
    </w:p>
  </w:footnote>
  <w:footnote w:id="2">
    <w:p w14:paraId="5D4C41EB" w14:textId="77777777" w:rsidR="00F7345C" w:rsidRDefault="00F7345C" w:rsidP="006A2D51">
      <w:pPr>
        <w:pStyle w:val="af6"/>
        <w:jc w:val="both"/>
      </w:pPr>
      <w:r>
        <w:rPr>
          <w:rStyle w:val="af8"/>
        </w:rPr>
        <w:footnoteRef/>
      </w:r>
      <w:r>
        <w:t xml:space="preserve"> Если закупочная сессия в Едином </w:t>
      </w:r>
      <w:proofErr w:type="spellStart"/>
      <w:r>
        <w:t>агрегаторе</w:t>
      </w:r>
      <w:proofErr w:type="spellEnd"/>
      <w:r>
        <w:t xml:space="preserve"> торговли не состоялась, то Государственный контракт заключается в письменной форме на бумажном носителе в 2 (Двух) экземплярах, имеющих равную юридическую силу, по одному экземпляру для каждой из Сторон.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ascii="Times New Roman" w:hAnsi="Times New Roman"/>
        <w:sz w:val="26"/>
        <w:szCs w:val="26"/>
      </w:rPr>
    </w:lvl>
    <w:lvl w:ilvl="1">
      <w:start w:val="1"/>
      <w:numFmt w:val="decimal"/>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lvlText w:val="%1.%2.%3.%4."/>
      <w:lvlJc w:val="left"/>
      <w:pPr>
        <w:tabs>
          <w:tab w:val="num" w:pos="1224"/>
        </w:tabs>
        <w:ind w:left="1224" w:hanging="864"/>
      </w:pPr>
      <w:rPr>
        <w:rFonts w:ascii="Times New Roman" w:hAnsi="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FCB1100"/>
    <w:multiLevelType w:val="hybridMultilevel"/>
    <w:tmpl w:val="D4C29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0655C"/>
    <w:multiLevelType w:val="hybridMultilevel"/>
    <w:tmpl w:val="3A9829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62550BB"/>
    <w:multiLevelType w:val="multilevel"/>
    <w:tmpl w:val="DC0C78E0"/>
    <w:lvl w:ilvl="0">
      <w:start w:val="1"/>
      <w:numFmt w:val="decimal"/>
      <w:lvlText w:val="%1."/>
      <w:lvlJc w:val="left"/>
      <w:pPr>
        <w:ind w:left="360" w:hanging="360"/>
      </w:pPr>
      <w:rPr>
        <w:rFonts w:hint="default"/>
        <w:b/>
      </w:rPr>
    </w:lvl>
    <w:lvl w:ilvl="1">
      <w:start w:val="1"/>
      <w:numFmt w:val="decimal"/>
      <w:lvlText w:val="%1.%2."/>
      <w:lvlJc w:val="left"/>
      <w:pPr>
        <w:ind w:left="51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B533C8"/>
    <w:multiLevelType w:val="hybridMultilevel"/>
    <w:tmpl w:val="D0500C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B617197"/>
    <w:multiLevelType w:val="hybridMultilevel"/>
    <w:tmpl w:val="E28EE0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4C9445B"/>
    <w:multiLevelType w:val="hybridMultilevel"/>
    <w:tmpl w:val="3CE44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070A8B"/>
    <w:multiLevelType w:val="hybridMultilevel"/>
    <w:tmpl w:val="5DA4D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6454C8"/>
    <w:multiLevelType w:val="hybridMultilevel"/>
    <w:tmpl w:val="B87854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F220D09"/>
    <w:multiLevelType w:val="hybridMultilevel"/>
    <w:tmpl w:val="A2307D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3302704"/>
    <w:multiLevelType w:val="hybridMultilevel"/>
    <w:tmpl w:val="228C9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A8F"/>
    <w:multiLevelType w:val="hybridMultilevel"/>
    <w:tmpl w:val="B3F09CD0"/>
    <w:lvl w:ilvl="0" w:tplc="EAC8B22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5A146C4B"/>
    <w:multiLevelType w:val="multilevel"/>
    <w:tmpl w:val="823EE8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840341"/>
    <w:multiLevelType w:val="hybridMultilevel"/>
    <w:tmpl w:val="EB0CED5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C457262"/>
    <w:multiLevelType w:val="hybridMultilevel"/>
    <w:tmpl w:val="F8D801EC"/>
    <w:lvl w:ilvl="0" w:tplc="F39C2E78">
      <w:start w:val="1"/>
      <w:numFmt w:val="decimal"/>
      <w:lvlText w:val="%1."/>
      <w:lvlJc w:val="left"/>
      <w:pPr>
        <w:ind w:left="4613"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FF8469A"/>
    <w:multiLevelType w:val="hybridMultilevel"/>
    <w:tmpl w:val="968CF38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15:restartNumberingAfterBreak="0">
    <w:nsid w:val="71260915"/>
    <w:multiLevelType w:val="hybridMultilevel"/>
    <w:tmpl w:val="49E2E0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952189E"/>
    <w:multiLevelType w:val="hybridMultilevel"/>
    <w:tmpl w:val="64AA2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C26025B"/>
    <w:multiLevelType w:val="hybridMultilevel"/>
    <w:tmpl w:val="3DAEA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923726"/>
    <w:multiLevelType w:val="hybridMultilevel"/>
    <w:tmpl w:val="B192D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8"/>
  </w:num>
  <w:num w:numId="17">
    <w:abstractNumId w:val="4"/>
  </w:num>
  <w:num w:numId="18">
    <w:abstractNumId w:val="19"/>
  </w:num>
  <w:num w:numId="19">
    <w:abstractNumId w:val="6"/>
  </w:num>
  <w:num w:numId="20">
    <w:abstractNumId w:val="1"/>
  </w:num>
  <w:num w:numId="21">
    <w:abstractNumId w:val="10"/>
  </w:num>
  <w:num w:numId="22">
    <w:abstractNumId w:val="18"/>
  </w:num>
  <w:num w:numId="23">
    <w:abstractNumId w:val="7"/>
  </w:num>
  <w:num w:numId="24">
    <w:abstractNumId w:val="19"/>
  </w:num>
  <w:num w:numId="25">
    <w:abstractNumId w:val="15"/>
  </w:num>
  <w:num w:numId="26">
    <w:abstractNumId w:val="12"/>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46"/>
    <w:rsid w:val="0000144F"/>
    <w:rsid w:val="00011420"/>
    <w:rsid w:val="000123DA"/>
    <w:rsid w:val="00012B1F"/>
    <w:rsid w:val="00013807"/>
    <w:rsid w:val="0001447C"/>
    <w:rsid w:val="00014975"/>
    <w:rsid w:val="00014CEF"/>
    <w:rsid w:val="00022E94"/>
    <w:rsid w:val="0002548D"/>
    <w:rsid w:val="00030D56"/>
    <w:rsid w:val="00054966"/>
    <w:rsid w:val="0005613E"/>
    <w:rsid w:val="00063F88"/>
    <w:rsid w:val="00076172"/>
    <w:rsid w:val="0007771E"/>
    <w:rsid w:val="000842A8"/>
    <w:rsid w:val="0009441F"/>
    <w:rsid w:val="000A0749"/>
    <w:rsid w:val="000B1AEE"/>
    <w:rsid w:val="000C2025"/>
    <w:rsid w:val="000C4C5A"/>
    <w:rsid w:val="000D14A2"/>
    <w:rsid w:val="000D2F9A"/>
    <w:rsid w:val="000D41A9"/>
    <w:rsid w:val="000E1CBE"/>
    <w:rsid w:val="000F3A0B"/>
    <w:rsid w:val="00114D7C"/>
    <w:rsid w:val="0012596A"/>
    <w:rsid w:val="00130467"/>
    <w:rsid w:val="001656CE"/>
    <w:rsid w:val="0016665E"/>
    <w:rsid w:val="001724EF"/>
    <w:rsid w:val="00172D7F"/>
    <w:rsid w:val="00172EC8"/>
    <w:rsid w:val="00183137"/>
    <w:rsid w:val="0019433D"/>
    <w:rsid w:val="001A0B1A"/>
    <w:rsid w:val="001A477A"/>
    <w:rsid w:val="001F683E"/>
    <w:rsid w:val="002008A0"/>
    <w:rsid w:val="0020152D"/>
    <w:rsid w:val="00207C4A"/>
    <w:rsid w:val="002105F5"/>
    <w:rsid w:val="002109E2"/>
    <w:rsid w:val="00212D97"/>
    <w:rsid w:val="00214572"/>
    <w:rsid w:val="00217716"/>
    <w:rsid w:val="0022072B"/>
    <w:rsid w:val="00221769"/>
    <w:rsid w:val="00222D68"/>
    <w:rsid w:val="002231BA"/>
    <w:rsid w:val="00232D68"/>
    <w:rsid w:val="002332C4"/>
    <w:rsid w:val="00234546"/>
    <w:rsid w:val="00236C44"/>
    <w:rsid w:val="00240768"/>
    <w:rsid w:val="0025592C"/>
    <w:rsid w:val="0027461A"/>
    <w:rsid w:val="002871AF"/>
    <w:rsid w:val="002A0DF3"/>
    <w:rsid w:val="002B49C7"/>
    <w:rsid w:val="002C08FA"/>
    <w:rsid w:val="002C38B8"/>
    <w:rsid w:val="002D11B7"/>
    <w:rsid w:val="002D79DE"/>
    <w:rsid w:val="002E07A9"/>
    <w:rsid w:val="002E0B4E"/>
    <w:rsid w:val="002E3151"/>
    <w:rsid w:val="00301B86"/>
    <w:rsid w:val="00306F82"/>
    <w:rsid w:val="003256AC"/>
    <w:rsid w:val="00335BD1"/>
    <w:rsid w:val="00342EA4"/>
    <w:rsid w:val="003453ED"/>
    <w:rsid w:val="0034719F"/>
    <w:rsid w:val="00347983"/>
    <w:rsid w:val="00367945"/>
    <w:rsid w:val="00374813"/>
    <w:rsid w:val="003928AA"/>
    <w:rsid w:val="00397618"/>
    <w:rsid w:val="003A65AE"/>
    <w:rsid w:val="003E089A"/>
    <w:rsid w:val="003E59F9"/>
    <w:rsid w:val="00401F58"/>
    <w:rsid w:val="00403CD2"/>
    <w:rsid w:val="004071D5"/>
    <w:rsid w:val="0041051F"/>
    <w:rsid w:val="004105C3"/>
    <w:rsid w:val="00421349"/>
    <w:rsid w:val="00421486"/>
    <w:rsid w:val="00424F11"/>
    <w:rsid w:val="0042572D"/>
    <w:rsid w:val="004315FD"/>
    <w:rsid w:val="004431B3"/>
    <w:rsid w:val="00445C9C"/>
    <w:rsid w:val="0045153D"/>
    <w:rsid w:val="004627FD"/>
    <w:rsid w:val="004751FF"/>
    <w:rsid w:val="00476E2C"/>
    <w:rsid w:val="004846E3"/>
    <w:rsid w:val="00486966"/>
    <w:rsid w:val="004A2AE7"/>
    <w:rsid w:val="004B0E61"/>
    <w:rsid w:val="004D3520"/>
    <w:rsid w:val="004E3BCC"/>
    <w:rsid w:val="004E4351"/>
    <w:rsid w:val="004F5CAE"/>
    <w:rsid w:val="0051586F"/>
    <w:rsid w:val="00520664"/>
    <w:rsid w:val="00530065"/>
    <w:rsid w:val="0054046F"/>
    <w:rsid w:val="00555E9E"/>
    <w:rsid w:val="00564569"/>
    <w:rsid w:val="00573B97"/>
    <w:rsid w:val="0057720D"/>
    <w:rsid w:val="005A5479"/>
    <w:rsid w:val="005D18B2"/>
    <w:rsid w:val="005F1365"/>
    <w:rsid w:val="005F6FC2"/>
    <w:rsid w:val="00627807"/>
    <w:rsid w:val="0063366B"/>
    <w:rsid w:val="00633C3A"/>
    <w:rsid w:val="006374D2"/>
    <w:rsid w:val="00641119"/>
    <w:rsid w:val="00645533"/>
    <w:rsid w:val="00655127"/>
    <w:rsid w:val="00665CAF"/>
    <w:rsid w:val="00666E0D"/>
    <w:rsid w:val="00667552"/>
    <w:rsid w:val="0067105F"/>
    <w:rsid w:val="00684DB2"/>
    <w:rsid w:val="006A2D51"/>
    <w:rsid w:val="006D1FFE"/>
    <w:rsid w:val="006D722D"/>
    <w:rsid w:val="006E2C04"/>
    <w:rsid w:val="007027EF"/>
    <w:rsid w:val="00710222"/>
    <w:rsid w:val="007122AF"/>
    <w:rsid w:val="00721E1E"/>
    <w:rsid w:val="00723D9B"/>
    <w:rsid w:val="0072646E"/>
    <w:rsid w:val="00733F84"/>
    <w:rsid w:val="0073450C"/>
    <w:rsid w:val="00737898"/>
    <w:rsid w:val="00742694"/>
    <w:rsid w:val="00746344"/>
    <w:rsid w:val="0075678D"/>
    <w:rsid w:val="00757DC1"/>
    <w:rsid w:val="00762C1F"/>
    <w:rsid w:val="007834F3"/>
    <w:rsid w:val="00784B7E"/>
    <w:rsid w:val="007878BC"/>
    <w:rsid w:val="00792018"/>
    <w:rsid w:val="00792BD2"/>
    <w:rsid w:val="0079415E"/>
    <w:rsid w:val="00797246"/>
    <w:rsid w:val="007B0DB9"/>
    <w:rsid w:val="007C311B"/>
    <w:rsid w:val="007D73C9"/>
    <w:rsid w:val="007E3DA1"/>
    <w:rsid w:val="007E7CEF"/>
    <w:rsid w:val="007F0508"/>
    <w:rsid w:val="008043D3"/>
    <w:rsid w:val="00806ABC"/>
    <w:rsid w:val="00810D18"/>
    <w:rsid w:val="00835C78"/>
    <w:rsid w:val="00835DE2"/>
    <w:rsid w:val="00852C50"/>
    <w:rsid w:val="00855987"/>
    <w:rsid w:val="00867755"/>
    <w:rsid w:val="00880EBD"/>
    <w:rsid w:val="0088153B"/>
    <w:rsid w:val="00882EAE"/>
    <w:rsid w:val="00896529"/>
    <w:rsid w:val="008A0EDE"/>
    <w:rsid w:val="008B6652"/>
    <w:rsid w:val="008D1B6D"/>
    <w:rsid w:val="008D5EC6"/>
    <w:rsid w:val="008E3A71"/>
    <w:rsid w:val="008E5D43"/>
    <w:rsid w:val="008E6C4D"/>
    <w:rsid w:val="008E7207"/>
    <w:rsid w:val="008F496F"/>
    <w:rsid w:val="008F5FA7"/>
    <w:rsid w:val="009012D5"/>
    <w:rsid w:val="00902AD0"/>
    <w:rsid w:val="00910D39"/>
    <w:rsid w:val="009253B2"/>
    <w:rsid w:val="00931E2F"/>
    <w:rsid w:val="00932DAD"/>
    <w:rsid w:val="009419A5"/>
    <w:rsid w:val="0095006D"/>
    <w:rsid w:val="00955996"/>
    <w:rsid w:val="009654E8"/>
    <w:rsid w:val="00975FF2"/>
    <w:rsid w:val="00984195"/>
    <w:rsid w:val="00992CCC"/>
    <w:rsid w:val="0099794D"/>
    <w:rsid w:val="009B4F48"/>
    <w:rsid w:val="009B7173"/>
    <w:rsid w:val="009C48EB"/>
    <w:rsid w:val="009C62B9"/>
    <w:rsid w:val="009D388E"/>
    <w:rsid w:val="009D5D2C"/>
    <w:rsid w:val="009D6327"/>
    <w:rsid w:val="009D7BA0"/>
    <w:rsid w:val="009F13EA"/>
    <w:rsid w:val="00A2588B"/>
    <w:rsid w:val="00A40F44"/>
    <w:rsid w:val="00A43F0B"/>
    <w:rsid w:val="00A50AFB"/>
    <w:rsid w:val="00A52146"/>
    <w:rsid w:val="00A63E3B"/>
    <w:rsid w:val="00A64B69"/>
    <w:rsid w:val="00A875D5"/>
    <w:rsid w:val="00AA1EF5"/>
    <w:rsid w:val="00AB73CB"/>
    <w:rsid w:val="00AC04BC"/>
    <w:rsid w:val="00B0250F"/>
    <w:rsid w:val="00B10AF6"/>
    <w:rsid w:val="00B10F5C"/>
    <w:rsid w:val="00B17B64"/>
    <w:rsid w:val="00B41FAF"/>
    <w:rsid w:val="00B4244E"/>
    <w:rsid w:val="00B621FB"/>
    <w:rsid w:val="00B63D6F"/>
    <w:rsid w:val="00B653CE"/>
    <w:rsid w:val="00B65E87"/>
    <w:rsid w:val="00B85C44"/>
    <w:rsid w:val="00B94931"/>
    <w:rsid w:val="00B95182"/>
    <w:rsid w:val="00BA0C35"/>
    <w:rsid w:val="00BA1432"/>
    <w:rsid w:val="00BA244D"/>
    <w:rsid w:val="00BB34FD"/>
    <w:rsid w:val="00BC49FA"/>
    <w:rsid w:val="00BD6419"/>
    <w:rsid w:val="00BD7556"/>
    <w:rsid w:val="00BF2273"/>
    <w:rsid w:val="00BF2607"/>
    <w:rsid w:val="00C12155"/>
    <w:rsid w:val="00C17E4A"/>
    <w:rsid w:val="00C2510C"/>
    <w:rsid w:val="00C44C15"/>
    <w:rsid w:val="00C66153"/>
    <w:rsid w:val="00CC387A"/>
    <w:rsid w:val="00CC3FBB"/>
    <w:rsid w:val="00CD4D48"/>
    <w:rsid w:val="00CE55A8"/>
    <w:rsid w:val="00CF2551"/>
    <w:rsid w:val="00CF4091"/>
    <w:rsid w:val="00CF5418"/>
    <w:rsid w:val="00D073D8"/>
    <w:rsid w:val="00D079BD"/>
    <w:rsid w:val="00D10526"/>
    <w:rsid w:val="00D20688"/>
    <w:rsid w:val="00D34F19"/>
    <w:rsid w:val="00D37EE2"/>
    <w:rsid w:val="00D535D0"/>
    <w:rsid w:val="00D55415"/>
    <w:rsid w:val="00D76601"/>
    <w:rsid w:val="00D83AC7"/>
    <w:rsid w:val="00D90D7E"/>
    <w:rsid w:val="00DA628C"/>
    <w:rsid w:val="00DA71ED"/>
    <w:rsid w:val="00DB3616"/>
    <w:rsid w:val="00DC37B6"/>
    <w:rsid w:val="00DC4F1B"/>
    <w:rsid w:val="00DD56B3"/>
    <w:rsid w:val="00DD60A5"/>
    <w:rsid w:val="00DE4716"/>
    <w:rsid w:val="00DF564A"/>
    <w:rsid w:val="00E03707"/>
    <w:rsid w:val="00E12465"/>
    <w:rsid w:val="00E1281D"/>
    <w:rsid w:val="00E13474"/>
    <w:rsid w:val="00E22FCE"/>
    <w:rsid w:val="00E27C88"/>
    <w:rsid w:val="00E32412"/>
    <w:rsid w:val="00E3670A"/>
    <w:rsid w:val="00E52F93"/>
    <w:rsid w:val="00E56356"/>
    <w:rsid w:val="00E62B96"/>
    <w:rsid w:val="00E8760A"/>
    <w:rsid w:val="00EA0DAC"/>
    <w:rsid w:val="00EA1A0A"/>
    <w:rsid w:val="00EB749A"/>
    <w:rsid w:val="00ED0568"/>
    <w:rsid w:val="00ED0A31"/>
    <w:rsid w:val="00ED34E1"/>
    <w:rsid w:val="00F16DCA"/>
    <w:rsid w:val="00F32C80"/>
    <w:rsid w:val="00F35371"/>
    <w:rsid w:val="00F40E2B"/>
    <w:rsid w:val="00F57E90"/>
    <w:rsid w:val="00F61181"/>
    <w:rsid w:val="00F712D8"/>
    <w:rsid w:val="00F7345C"/>
    <w:rsid w:val="00F7761A"/>
    <w:rsid w:val="00F83452"/>
    <w:rsid w:val="00F958D7"/>
    <w:rsid w:val="00F96A26"/>
    <w:rsid w:val="00FB31C2"/>
    <w:rsid w:val="00FC2F8C"/>
    <w:rsid w:val="00FC78F4"/>
    <w:rsid w:val="00FD0161"/>
    <w:rsid w:val="00FE3FF0"/>
    <w:rsid w:val="00FE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7A32"/>
  <w15:docId w15:val="{4627BE44-FFBC-49BB-9C73-6E50F010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47C"/>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57DC1"/>
    <w:pPr>
      <w:keepNext/>
      <w:tabs>
        <w:tab w:val="num" w:pos="432"/>
      </w:tabs>
      <w:spacing w:before="240" w:after="60"/>
      <w:ind w:left="432" w:hanging="432"/>
      <w:jc w:val="center"/>
      <w:outlineLvl w:val="0"/>
    </w:pPr>
    <w:rPr>
      <w:b/>
      <w:kern w:val="1"/>
      <w:sz w:val="36"/>
      <w:szCs w:val="20"/>
    </w:rPr>
  </w:style>
  <w:style w:type="paragraph" w:styleId="2">
    <w:name w:val="heading 2"/>
    <w:basedOn w:val="a"/>
    <w:next w:val="a"/>
    <w:link w:val="20"/>
    <w:uiPriority w:val="9"/>
    <w:semiHidden/>
    <w:unhideWhenUsed/>
    <w:qFormat/>
    <w:rsid w:val="001A0B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4315FD"/>
    <w:pPr>
      <w:keepNext/>
      <w:suppressLineNumbers w:val="0"/>
      <w:suppressAutoHyphens w:val="0"/>
      <w:spacing w:before="240" w:after="60"/>
      <w:jc w:val="both"/>
      <w:outlineLvl w:val="3"/>
    </w:pPr>
    <w:rPr>
      <w:rFonts w:ascii="Arial" w:hAnsi="Arial"/>
      <w:szCs w:val="20"/>
      <w:lang w:val="x-none" w:eastAsia="x-none"/>
    </w:rPr>
  </w:style>
  <w:style w:type="paragraph" w:styleId="6">
    <w:name w:val="heading 6"/>
    <w:basedOn w:val="a"/>
    <w:next w:val="a"/>
    <w:link w:val="60"/>
    <w:uiPriority w:val="9"/>
    <w:semiHidden/>
    <w:unhideWhenUsed/>
    <w:qFormat/>
    <w:rsid w:val="001A0B1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7DC1"/>
    <w:rPr>
      <w:rFonts w:ascii="Times New Roman" w:eastAsia="Times New Roman" w:hAnsi="Times New Roman" w:cs="Times New Roman"/>
      <w:b/>
      <w:kern w:val="1"/>
      <w:sz w:val="36"/>
      <w:szCs w:val="20"/>
      <w:lang w:eastAsia="ar-SA"/>
    </w:rPr>
  </w:style>
  <w:style w:type="paragraph" w:styleId="a3">
    <w:name w:val="List Paragraph"/>
    <w:basedOn w:val="a"/>
    <w:link w:val="a4"/>
    <w:uiPriority w:val="34"/>
    <w:qFormat/>
    <w:rsid w:val="00BB34FD"/>
    <w:pPr>
      <w:ind w:left="720"/>
      <w:contextualSpacing/>
    </w:pPr>
  </w:style>
  <w:style w:type="paragraph" w:styleId="a5">
    <w:name w:val="Plain Text"/>
    <w:basedOn w:val="a"/>
    <w:link w:val="a6"/>
    <w:semiHidden/>
    <w:unhideWhenUsed/>
    <w:rsid w:val="00B17B64"/>
    <w:pPr>
      <w:suppressLineNumbers w:val="0"/>
      <w:suppressAutoHyphens w:val="0"/>
      <w:jc w:val="both"/>
    </w:pPr>
    <w:rPr>
      <w:rFonts w:ascii="Courier New" w:hAnsi="Courier New"/>
      <w:sz w:val="20"/>
      <w:szCs w:val="20"/>
      <w:lang w:val="x-none" w:eastAsia="x-none"/>
    </w:rPr>
  </w:style>
  <w:style w:type="character" w:customStyle="1" w:styleId="a6">
    <w:name w:val="Текст Знак"/>
    <w:basedOn w:val="a0"/>
    <w:link w:val="a5"/>
    <w:semiHidden/>
    <w:rsid w:val="00B17B64"/>
    <w:rPr>
      <w:rFonts w:ascii="Courier New" w:eastAsia="Times New Roman" w:hAnsi="Courier New" w:cs="Times New Roman"/>
      <w:sz w:val="20"/>
      <w:szCs w:val="20"/>
      <w:lang w:val="x-none" w:eastAsia="x-none"/>
    </w:rPr>
  </w:style>
  <w:style w:type="character" w:customStyle="1" w:styleId="11">
    <w:name w:val="Основной текст1"/>
    <w:rsid w:val="00172D7F"/>
    <w:rPr>
      <w:rFonts w:ascii="Times New Roman" w:eastAsia="Times New Roman" w:hAnsi="Times New Roman" w:cs="Times New Roman" w:hint="default"/>
      <w:sz w:val="18"/>
      <w:szCs w:val="18"/>
      <w:shd w:val="clear" w:color="auto" w:fill="FFFFFF"/>
    </w:rPr>
  </w:style>
  <w:style w:type="character" w:customStyle="1" w:styleId="20">
    <w:name w:val="Заголовок 2 Знак"/>
    <w:basedOn w:val="a0"/>
    <w:link w:val="2"/>
    <w:uiPriority w:val="9"/>
    <w:semiHidden/>
    <w:rsid w:val="001A0B1A"/>
    <w:rPr>
      <w:rFonts w:asciiTheme="majorHAnsi" w:eastAsiaTheme="majorEastAsia" w:hAnsiTheme="majorHAnsi" w:cstheme="majorBidi"/>
      <w:b/>
      <w:bCs/>
      <w:color w:val="4F81BD" w:themeColor="accent1"/>
      <w:sz w:val="26"/>
      <w:szCs w:val="26"/>
      <w:lang w:eastAsia="ar-SA"/>
    </w:rPr>
  </w:style>
  <w:style w:type="character" w:customStyle="1" w:styleId="60">
    <w:name w:val="Заголовок 6 Знак"/>
    <w:basedOn w:val="a0"/>
    <w:link w:val="6"/>
    <w:uiPriority w:val="9"/>
    <w:semiHidden/>
    <w:rsid w:val="001A0B1A"/>
    <w:rPr>
      <w:rFonts w:asciiTheme="majorHAnsi" w:eastAsiaTheme="majorEastAsia" w:hAnsiTheme="majorHAnsi" w:cstheme="majorBidi"/>
      <w:i/>
      <w:iCs/>
      <w:color w:val="243F60" w:themeColor="accent1" w:themeShade="7F"/>
      <w:sz w:val="24"/>
      <w:szCs w:val="24"/>
      <w:lang w:eastAsia="ar-SA"/>
    </w:rPr>
  </w:style>
  <w:style w:type="character" w:customStyle="1" w:styleId="a7">
    <w:name w:val="Основной текст_"/>
    <w:basedOn w:val="a0"/>
    <w:link w:val="3"/>
    <w:locked/>
    <w:rsid w:val="001A0B1A"/>
    <w:rPr>
      <w:rFonts w:ascii="Times New Roman" w:eastAsia="Times New Roman" w:hAnsi="Times New Roman" w:cs="Times New Roman"/>
      <w:sz w:val="18"/>
      <w:szCs w:val="18"/>
      <w:shd w:val="clear" w:color="auto" w:fill="FFFFFF"/>
    </w:rPr>
  </w:style>
  <w:style w:type="paragraph" w:customStyle="1" w:styleId="3">
    <w:name w:val="Основной текст3"/>
    <w:basedOn w:val="a"/>
    <w:link w:val="a7"/>
    <w:rsid w:val="001A0B1A"/>
    <w:pPr>
      <w:suppressLineNumbers w:val="0"/>
      <w:shd w:val="clear" w:color="auto" w:fill="FFFFFF"/>
      <w:suppressAutoHyphens w:val="0"/>
      <w:spacing w:after="240" w:line="0" w:lineRule="atLeast"/>
      <w:jc w:val="both"/>
    </w:pPr>
    <w:rPr>
      <w:sz w:val="18"/>
      <w:szCs w:val="18"/>
      <w:lang w:eastAsia="en-US"/>
    </w:rPr>
  </w:style>
  <w:style w:type="paragraph" w:styleId="a8">
    <w:name w:val="Balloon Text"/>
    <w:basedOn w:val="a"/>
    <w:link w:val="a9"/>
    <w:uiPriority w:val="99"/>
    <w:semiHidden/>
    <w:unhideWhenUsed/>
    <w:rsid w:val="007E7CEF"/>
    <w:rPr>
      <w:rFonts w:ascii="Tahoma" w:hAnsi="Tahoma" w:cs="Tahoma"/>
      <w:sz w:val="16"/>
      <w:szCs w:val="16"/>
    </w:rPr>
  </w:style>
  <w:style w:type="character" w:customStyle="1" w:styleId="a9">
    <w:name w:val="Текст выноски Знак"/>
    <w:basedOn w:val="a0"/>
    <w:link w:val="a8"/>
    <w:uiPriority w:val="99"/>
    <w:semiHidden/>
    <w:rsid w:val="007E7CEF"/>
    <w:rPr>
      <w:rFonts w:ascii="Tahoma" w:eastAsia="Times New Roman" w:hAnsi="Tahoma" w:cs="Tahoma"/>
      <w:sz w:val="16"/>
      <w:szCs w:val="16"/>
      <w:lang w:eastAsia="ar-SA"/>
    </w:rPr>
  </w:style>
  <w:style w:type="character" w:styleId="aa">
    <w:name w:val="annotation reference"/>
    <w:basedOn w:val="a0"/>
    <w:uiPriority w:val="99"/>
    <w:semiHidden/>
    <w:unhideWhenUsed/>
    <w:rsid w:val="00F958D7"/>
    <w:rPr>
      <w:sz w:val="16"/>
      <w:szCs w:val="16"/>
    </w:rPr>
  </w:style>
  <w:style w:type="paragraph" w:styleId="ab">
    <w:name w:val="annotation text"/>
    <w:basedOn w:val="a"/>
    <w:link w:val="ac"/>
    <w:uiPriority w:val="99"/>
    <w:semiHidden/>
    <w:unhideWhenUsed/>
    <w:rsid w:val="00F958D7"/>
    <w:rPr>
      <w:sz w:val="20"/>
      <w:szCs w:val="20"/>
    </w:rPr>
  </w:style>
  <w:style w:type="character" w:customStyle="1" w:styleId="ac">
    <w:name w:val="Текст примечания Знак"/>
    <w:basedOn w:val="a0"/>
    <w:link w:val="ab"/>
    <w:uiPriority w:val="99"/>
    <w:semiHidden/>
    <w:rsid w:val="00F958D7"/>
    <w:rPr>
      <w:rFonts w:ascii="Times New Roman" w:eastAsia="Times New Roman" w:hAnsi="Times New Roman" w:cs="Times New Roman"/>
      <w:sz w:val="20"/>
      <w:szCs w:val="20"/>
      <w:lang w:eastAsia="ar-SA"/>
    </w:rPr>
  </w:style>
  <w:style w:type="paragraph" w:styleId="ad">
    <w:name w:val="annotation subject"/>
    <w:basedOn w:val="ab"/>
    <w:next w:val="ab"/>
    <w:link w:val="ae"/>
    <w:uiPriority w:val="99"/>
    <w:semiHidden/>
    <w:unhideWhenUsed/>
    <w:rsid w:val="00F958D7"/>
    <w:rPr>
      <w:b/>
      <w:bCs/>
    </w:rPr>
  </w:style>
  <w:style w:type="character" w:customStyle="1" w:styleId="ae">
    <w:name w:val="Тема примечания Знак"/>
    <w:basedOn w:val="ac"/>
    <w:link w:val="ad"/>
    <w:uiPriority w:val="99"/>
    <w:semiHidden/>
    <w:rsid w:val="00F958D7"/>
    <w:rPr>
      <w:rFonts w:ascii="Times New Roman" w:eastAsia="Times New Roman" w:hAnsi="Times New Roman" w:cs="Times New Roman"/>
      <w:b/>
      <w:bCs/>
      <w:sz w:val="20"/>
      <w:szCs w:val="20"/>
      <w:lang w:eastAsia="ar-SA"/>
    </w:rPr>
  </w:style>
  <w:style w:type="table" w:customStyle="1" w:styleId="12">
    <w:name w:val="Сетка таблицы1"/>
    <w:basedOn w:val="a1"/>
    <w:uiPriority w:val="59"/>
    <w:rsid w:val="00FD0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4315FD"/>
    <w:rPr>
      <w:rFonts w:ascii="Arial" w:eastAsia="Times New Roman" w:hAnsi="Arial" w:cs="Times New Roman"/>
      <w:sz w:val="24"/>
      <w:szCs w:val="20"/>
      <w:lang w:val="x-none" w:eastAsia="x-none"/>
    </w:rPr>
  </w:style>
  <w:style w:type="numbering" w:customStyle="1" w:styleId="13">
    <w:name w:val="Нет списка1"/>
    <w:next w:val="a2"/>
    <w:uiPriority w:val="99"/>
    <w:semiHidden/>
    <w:unhideWhenUsed/>
    <w:rsid w:val="004315FD"/>
  </w:style>
  <w:style w:type="paragraph" w:styleId="af">
    <w:name w:val="header"/>
    <w:basedOn w:val="a"/>
    <w:link w:val="af0"/>
    <w:uiPriority w:val="99"/>
    <w:unhideWhenUsed/>
    <w:rsid w:val="004315FD"/>
    <w:pPr>
      <w:suppressLineNumbers w:val="0"/>
      <w:tabs>
        <w:tab w:val="center" w:pos="4677"/>
        <w:tab w:val="right" w:pos="9355"/>
      </w:tabs>
      <w:suppressAutoHyphens w:val="0"/>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4315FD"/>
    <w:rPr>
      <w:rFonts w:ascii="Calibri" w:eastAsia="Calibri" w:hAnsi="Calibri" w:cs="Times New Roman"/>
    </w:rPr>
  </w:style>
  <w:style w:type="paragraph" w:styleId="af1">
    <w:name w:val="footer"/>
    <w:basedOn w:val="a"/>
    <w:link w:val="af2"/>
    <w:uiPriority w:val="99"/>
    <w:unhideWhenUsed/>
    <w:rsid w:val="004315FD"/>
    <w:pPr>
      <w:suppressLineNumbers w:val="0"/>
      <w:tabs>
        <w:tab w:val="center" w:pos="4677"/>
        <w:tab w:val="right" w:pos="9355"/>
      </w:tabs>
      <w:suppressAutoHyphens w:val="0"/>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4315FD"/>
    <w:rPr>
      <w:rFonts w:ascii="Calibri" w:eastAsia="Calibri" w:hAnsi="Calibri" w:cs="Times New Roman"/>
    </w:rPr>
  </w:style>
  <w:style w:type="paragraph" w:styleId="af3">
    <w:name w:val="No Spacing"/>
    <w:uiPriority w:val="1"/>
    <w:qFormat/>
    <w:rsid w:val="004315FD"/>
    <w:pPr>
      <w:spacing w:after="0" w:line="240" w:lineRule="auto"/>
    </w:pPr>
    <w:rPr>
      <w:rFonts w:ascii="Calibri" w:eastAsia="Calibri" w:hAnsi="Calibri" w:cs="Times New Roman"/>
    </w:rPr>
  </w:style>
  <w:style w:type="table" w:styleId="af4">
    <w:name w:val="Table Grid"/>
    <w:basedOn w:val="a1"/>
    <w:uiPriority w:val="39"/>
    <w:rsid w:val="004315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4315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530065"/>
    <w:rPr>
      <w:color w:val="0000FF" w:themeColor="hyperlink"/>
      <w:u w:val="single"/>
    </w:rPr>
  </w:style>
  <w:style w:type="paragraph" w:styleId="af6">
    <w:name w:val="footnote text"/>
    <w:basedOn w:val="a"/>
    <w:link w:val="af7"/>
    <w:uiPriority w:val="99"/>
    <w:unhideWhenUsed/>
    <w:rsid w:val="00BA1432"/>
    <w:rPr>
      <w:sz w:val="20"/>
      <w:szCs w:val="20"/>
    </w:rPr>
  </w:style>
  <w:style w:type="character" w:customStyle="1" w:styleId="af7">
    <w:name w:val="Текст сноски Знак"/>
    <w:basedOn w:val="a0"/>
    <w:link w:val="af6"/>
    <w:uiPriority w:val="99"/>
    <w:qFormat/>
    <w:rsid w:val="00BA1432"/>
    <w:rPr>
      <w:rFonts w:ascii="Times New Roman" w:eastAsia="Times New Roman" w:hAnsi="Times New Roman" w:cs="Times New Roman"/>
      <w:sz w:val="20"/>
      <w:szCs w:val="20"/>
      <w:lang w:eastAsia="ar-SA"/>
    </w:rPr>
  </w:style>
  <w:style w:type="character" w:styleId="af8">
    <w:name w:val="footnote reference"/>
    <w:basedOn w:val="a0"/>
    <w:unhideWhenUsed/>
    <w:rsid w:val="00BA1432"/>
    <w:rPr>
      <w:vertAlign w:val="superscript"/>
    </w:rPr>
  </w:style>
  <w:style w:type="table" w:customStyle="1" w:styleId="21">
    <w:name w:val="Сетка таблицы2"/>
    <w:basedOn w:val="a1"/>
    <w:next w:val="af4"/>
    <w:uiPriority w:val="39"/>
    <w:rsid w:val="009F13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4"/>
    <w:uiPriority w:val="39"/>
    <w:rsid w:val="007102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99"/>
    <w:qFormat/>
    <w:locked/>
    <w:rsid w:val="00B41FAF"/>
    <w:rPr>
      <w:rFonts w:ascii="Times New Roman" w:eastAsia="Times New Roman" w:hAnsi="Times New Roman" w:cs="Times New Roman"/>
      <w:sz w:val="24"/>
      <w:szCs w:val="24"/>
      <w:lang w:eastAsia="ar-SA"/>
    </w:rPr>
  </w:style>
  <w:style w:type="character" w:customStyle="1" w:styleId="af9">
    <w:name w:val="Символ сноски"/>
    <w:uiPriority w:val="99"/>
    <w:qFormat/>
    <w:rsid w:val="00214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348">
      <w:bodyDiv w:val="1"/>
      <w:marLeft w:val="0"/>
      <w:marRight w:val="0"/>
      <w:marTop w:val="0"/>
      <w:marBottom w:val="0"/>
      <w:divBdr>
        <w:top w:val="none" w:sz="0" w:space="0" w:color="auto"/>
        <w:left w:val="none" w:sz="0" w:space="0" w:color="auto"/>
        <w:bottom w:val="none" w:sz="0" w:space="0" w:color="auto"/>
        <w:right w:val="none" w:sz="0" w:space="0" w:color="auto"/>
      </w:divBdr>
    </w:div>
    <w:div w:id="101725741">
      <w:bodyDiv w:val="1"/>
      <w:marLeft w:val="0"/>
      <w:marRight w:val="0"/>
      <w:marTop w:val="0"/>
      <w:marBottom w:val="0"/>
      <w:divBdr>
        <w:top w:val="none" w:sz="0" w:space="0" w:color="auto"/>
        <w:left w:val="none" w:sz="0" w:space="0" w:color="auto"/>
        <w:bottom w:val="none" w:sz="0" w:space="0" w:color="auto"/>
        <w:right w:val="none" w:sz="0" w:space="0" w:color="auto"/>
      </w:divBdr>
    </w:div>
    <w:div w:id="109781440">
      <w:bodyDiv w:val="1"/>
      <w:marLeft w:val="0"/>
      <w:marRight w:val="0"/>
      <w:marTop w:val="0"/>
      <w:marBottom w:val="0"/>
      <w:divBdr>
        <w:top w:val="none" w:sz="0" w:space="0" w:color="auto"/>
        <w:left w:val="none" w:sz="0" w:space="0" w:color="auto"/>
        <w:bottom w:val="none" w:sz="0" w:space="0" w:color="auto"/>
        <w:right w:val="none" w:sz="0" w:space="0" w:color="auto"/>
      </w:divBdr>
    </w:div>
    <w:div w:id="109981828">
      <w:bodyDiv w:val="1"/>
      <w:marLeft w:val="0"/>
      <w:marRight w:val="0"/>
      <w:marTop w:val="0"/>
      <w:marBottom w:val="0"/>
      <w:divBdr>
        <w:top w:val="none" w:sz="0" w:space="0" w:color="auto"/>
        <w:left w:val="none" w:sz="0" w:space="0" w:color="auto"/>
        <w:bottom w:val="none" w:sz="0" w:space="0" w:color="auto"/>
        <w:right w:val="none" w:sz="0" w:space="0" w:color="auto"/>
      </w:divBdr>
    </w:div>
    <w:div w:id="138041690">
      <w:bodyDiv w:val="1"/>
      <w:marLeft w:val="0"/>
      <w:marRight w:val="0"/>
      <w:marTop w:val="0"/>
      <w:marBottom w:val="0"/>
      <w:divBdr>
        <w:top w:val="none" w:sz="0" w:space="0" w:color="auto"/>
        <w:left w:val="none" w:sz="0" w:space="0" w:color="auto"/>
        <w:bottom w:val="none" w:sz="0" w:space="0" w:color="auto"/>
        <w:right w:val="none" w:sz="0" w:space="0" w:color="auto"/>
      </w:divBdr>
    </w:div>
    <w:div w:id="143089454">
      <w:bodyDiv w:val="1"/>
      <w:marLeft w:val="0"/>
      <w:marRight w:val="0"/>
      <w:marTop w:val="0"/>
      <w:marBottom w:val="0"/>
      <w:divBdr>
        <w:top w:val="none" w:sz="0" w:space="0" w:color="auto"/>
        <w:left w:val="none" w:sz="0" w:space="0" w:color="auto"/>
        <w:bottom w:val="none" w:sz="0" w:space="0" w:color="auto"/>
        <w:right w:val="none" w:sz="0" w:space="0" w:color="auto"/>
      </w:divBdr>
    </w:div>
    <w:div w:id="192773005">
      <w:bodyDiv w:val="1"/>
      <w:marLeft w:val="0"/>
      <w:marRight w:val="0"/>
      <w:marTop w:val="0"/>
      <w:marBottom w:val="0"/>
      <w:divBdr>
        <w:top w:val="none" w:sz="0" w:space="0" w:color="auto"/>
        <w:left w:val="none" w:sz="0" w:space="0" w:color="auto"/>
        <w:bottom w:val="none" w:sz="0" w:space="0" w:color="auto"/>
        <w:right w:val="none" w:sz="0" w:space="0" w:color="auto"/>
      </w:divBdr>
    </w:div>
    <w:div w:id="212889332">
      <w:bodyDiv w:val="1"/>
      <w:marLeft w:val="0"/>
      <w:marRight w:val="0"/>
      <w:marTop w:val="0"/>
      <w:marBottom w:val="0"/>
      <w:divBdr>
        <w:top w:val="none" w:sz="0" w:space="0" w:color="auto"/>
        <w:left w:val="none" w:sz="0" w:space="0" w:color="auto"/>
        <w:bottom w:val="none" w:sz="0" w:space="0" w:color="auto"/>
        <w:right w:val="none" w:sz="0" w:space="0" w:color="auto"/>
      </w:divBdr>
    </w:div>
    <w:div w:id="292759222">
      <w:bodyDiv w:val="1"/>
      <w:marLeft w:val="0"/>
      <w:marRight w:val="0"/>
      <w:marTop w:val="0"/>
      <w:marBottom w:val="0"/>
      <w:divBdr>
        <w:top w:val="none" w:sz="0" w:space="0" w:color="auto"/>
        <w:left w:val="none" w:sz="0" w:space="0" w:color="auto"/>
        <w:bottom w:val="none" w:sz="0" w:space="0" w:color="auto"/>
        <w:right w:val="none" w:sz="0" w:space="0" w:color="auto"/>
      </w:divBdr>
    </w:div>
    <w:div w:id="335349932">
      <w:bodyDiv w:val="1"/>
      <w:marLeft w:val="0"/>
      <w:marRight w:val="0"/>
      <w:marTop w:val="0"/>
      <w:marBottom w:val="0"/>
      <w:divBdr>
        <w:top w:val="none" w:sz="0" w:space="0" w:color="auto"/>
        <w:left w:val="none" w:sz="0" w:space="0" w:color="auto"/>
        <w:bottom w:val="none" w:sz="0" w:space="0" w:color="auto"/>
        <w:right w:val="none" w:sz="0" w:space="0" w:color="auto"/>
      </w:divBdr>
    </w:div>
    <w:div w:id="336232251">
      <w:bodyDiv w:val="1"/>
      <w:marLeft w:val="0"/>
      <w:marRight w:val="0"/>
      <w:marTop w:val="0"/>
      <w:marBottom w:val="0"/>
      <w:divBdr>
        <w:top w:val="none" w:sz="0" w:space="0" w:color="auto"/>
        <w:left w:val="none" w:sz="0" w:space="0" w:color="auto"/>
        <w:bottom w:val="none" w:sz="0" w:space="0" w:color="auto"/>
        <w:right w:val="none" w:sz="0" w:space="0" w:color="auto"/>
      </w:divBdr>
    </w:div>
    <w:div w:id="350224411">
      <w:bodyDiv w:val="1"/>
      <w:marLeft w:val="0"/>
      <w:marRight w:val="0"/>
      <w:marTop w:val="0"/>
      <w:marBottom w:val="0"/>
      <w:divBdr>
        <w:top w:val="none" w:sz="0" w:space="0" w:color="auto"/>
        <w:left w:val="none" w:sz="0" w:space="0" w:color="auto"/>
        <w:bottom w:val="none" w:sz="0" w:space="0" w:color="auto"/>
        <w:right w:val="none" w:sz="0" w:space="0" w:color="auto"/>
      </w:divBdr>
    </w:div>
    <w:div w:id="356543164">
      <w:bodyDiv w:val="1"/>
      <w:marLeft w:val="0"/>
      <w:marRight w:val="0"/>
      <w:marTop w:val="0"/>
      <w:marBottom w:val="0"/>
      <w:divBdr>
        <w:top w:val="none" w:sz="0" w:space="0" w:color="auto"/>
        <w:left w:val="none" w:sz="0" w:space="0" w:color="auto"/>
        <w:bottom w:val="none" w:sz="0" w:space="0" w:color="auto"/>
        <w:right w:val="none" w:sz="0" w:space="0" w:color="auto"/>
      </w:divBdr>
    </w:div>
    <w:div w:id="430131637">
      <w:bodyDiv w:val="1"/>
      <w:marLeft w:val="0"/>
      <w:marRight w:val="0"/>
      <w:marTop w:val="0"/>
      <w:marBottom w:val="0"/>
      <w:divBdr>
        <w:top w:val="none" w:sz="0" w:space="0" w:color="auto"/>
        <w:left w:val="none" w:sz="0" w:space="0" w:color="auto"/>
        <w:bottom w:val="none" w:sz="0" w:space="0" w:color="auto"/>
        <w:right w:val="none" w:sz="0" w:space="0" w:color="auto"/>
      </w:divBdr>
    </w:div>
    <w:div w:id="456293837">
      <w:bodyDiv w:val="1"/>
      <w:marLeft w:val="0"/>
      <w:marRight w:val="0"/>
      <w:marTop w:val="0"/>
      <w:marBottom w:val="0"/>
      <w:divBdr>
        <w:top w:val="none" w:sz="0" w:space="0" w:color="auto"/>
        <w:left w:val="none" w:sz="0" w:space="0" w:color="auto"/>
        <w:bottom w:val="none" w:sz="0" w:space="0" w:color="auto"/>
        <w:right w:val="none" w:sz="0" w:space="0" w:color="auto"/>
      </w:divBdr>
    </w:div>
    <w:div w:id="476992118">
      <w:bodyDiv w:val="1"/>
      <w:marLeft w:val="0"/>
      <w:marRight w:val="0"/>
      <w:marTop w:val="0"/>
      <w:marBottom w:val="0"/>
      <w:divBdr>
        <w:top w:val="none" w:sz="0" w:space="0" w:color="auto"/>
        <w:left w:val="none" w:sz="0" w:space="0" w:color="auto"/>
        <w:bottom w:val="none" w:sz="0" w:space="0" w:color="auto"/>
        <w:right w:val="none" w:sz="0" w:space="0" w:color="auto"/>
      </w:divBdr>
    </w:div>
    <w:div w:id="512114401">
      <w:bodyDiv w:val="1"/>
      <w:marLeft w:val="0"/>
      <w:marRight w:val="0"/>
      <w:marTop w:val="0"/>
      <w:marBottom w:val="0"/>
      <w:divBdr>
        <w:top w:val="none" w:sz="0" w:space="0" w:color="auto"/>
        <w:left w:val="none" w:sz="0" w:space="0" w:color="auto"/>
        <w:bottom w:val="none" w:sz="0" w:space="0" w:color="auto"/>
        <w:right w:val="none" w:sz="0" w:space="0" w:color="auto"/>
      </w:divBdr>
    </w:div>
    <w:div w:id="549655658">
      <w:bodyDiv w:val="1"/>
      <w:marLeft w:val="0"/>
      <w:marRight w:val="0"/>
      <w:marTop w:val="0"/>
      <w:marBottom w:val="0"/>
      <w:divBdr>
        <w:top w:val="none" w:sz="0" w:space="0" w:color="auto"/>
        <w:left w:val="none" w:sz="0" w:space="0" w:color="auto"/>
        <w:bottom w:val="none" w:sz="0" w:space="0" w:color="auto"/>
        <w:right w:val="none" w:sz="0" w:space="0" w:color="auto"/>
      </w:divBdr>
    </w:div>
    <w:div w:id="564143966">
      <w:bodyDiv w:val="1"/>
      <w:marLeft w:val="0"/>
      <w:marRight w:val="0"/>
      <w:marTop w:val="0"/>
      <w:marBottom w:val="0"/>
      <w:divBdr>
        <w:top w:val="none" w:sz="0" w:space="0" w:color="auto"/>
        <w:left w:val="none" w:sz="0" w:space="0" w:color="auto"/>
        <w:bottom w:val="none" w:sz="0" w:space="0" w:color="auto"/>
        <w:right w:val="none" w:sz="0" w:space="0" w:color="auto"/>
      </w:divBdr>
    </w:div>
    <w:div w:id="581918106">
      <w:bodyDiv w:val="1"/>
      <w:marLeft w:val="0"/>
      <w:marRight w:val="0"/>
      <w:marTop w:val="0"/>
      <w:marBottom w:val="0"/>
      <w:divBdr>
        <w:top w:val="none" w:sz="0" w:space="0" w:color="auto"/>
        <w:left w:val="none" w:sz="0" w:space="0" w:color="auto"/>
        <w:bottom w:val="none" w:sz="0" w:space="0" w:color="auto"/>
        <w:right w:val="none" w:sz="0" w:space="0" w:color="auto"/>
      </w:divBdr>
    </w:div>
    <w:div w:id="603659235">
      <w:bodyDiv w:val="1"/>
      <w:marLeft w:val="0"/>
      <w:marRight w:val="0"/>
      <w:marTop w:val="0"/>
      <w:marBottom w:val="0"/>
      <w:divBdr>
        <w:top w:val="none" w:sz="0" w:space="0" w:color="auto"/>
        <w:left w:val="none" w:sz="0" w:space="0" w:color="auto"/>
        <w:bottom w:val="none" w:sz="0" w:space="0" w:color="auto"/>
        <w:right w:val="none" w:sz="0" w:space="0" w:color="auto"/>
      </w:divBdr>
    </w:div>
    <w:div w:id="623468488">
      <w:bodyDiv w:val="1"/>
      <w:marLeft w:val="0"/>
      <w:marRight w:val="0"/>
      <w:marTop w:val="0"/>
      <w:marBottom w:val="0"/>
      <w:divBdr>
        <w:top w:val="none" w:sz="0" w:space="0" w:color="auto"/>
        <w:left w:val="none" w:sz="0" w:space="0" w:color="auto"/>
        <w:bottom w:val="none" w:sz="0" w:space="0" w:color="auto"/>
        <w:right w:val="none" w:sz="0" w:space="0" w:color="auto"/>
      </w:divBdr>
    </w:div>
    <w:div w:id="647632580">
      <w:bodyDiv w:val="1"/>
      <w:marLeft w:val="0"/>
      <w:marRight w:val="0"/>
      <w:marTop w:val="0"/>
      <w:marBottom w:val="0"/>
      <w:divBdr>
        <w:top w:val="none" w:sz="0" w:space="0" w:color="auto"/>
        <w:left w:val="none" w:sz="0" w:space="0" w:color="auto"/>
        <w:bottom w:val="none" w:sz="0" w:space="0" w:color="auto"/>
        <w:right w:val="none" w:sz="0" w:space="0" w:color="auto"/>
      </w:divBdr>
    </w:div>
    <w:div w:id="672344599">
      <w:bodyDiv w:val="1"/>
      <w:marLeft w:val="0"/>
      <w:marRight w:val="0"/>
      <w:marTop w:val="0"/>
      <w:marBottom w:val="0"/>
      <w:divBdr>
        <w:top w:val="none" w:sz="0" w:space="0" w:color="auto"/>
        <w:left w:val="none" w:sz="0" w:space="0" w:color="auto"/>
        <w:bottom w:val="none" w:sz="0" w:space="0" w:color="auto"/>
        <w:right w:val="none" w:sz="0" w:space="0" w:color="auto"/>
      </w:divBdr>
    </w:div>
    <w:div w:id="727609782">
      <w:bodyDiv w:val="1"/>
      <w:marLeft w:val="0"/>
      <w:marRight w:val="0"/>
      <w:marTop w:val="0"/>
      <w:marBottom w:val="0"/>
      <w:divBdr>
        <w:top w:val="none" w:sz="0" w:space="0" w:color="auto"/>
        <w:left w:val="none" w:sz="0" w:space="0" w:color="auto"/>
        <w:bottom w:val="none" w:sz="0" w:space="0" w:color="auto"/>
        <w:right w:val="none" w:sz="0" w:space="0" w:color="auto"/>
      </w:divBdr>
    </w:div>
    <w:div w:id="780299054">
      <w:bodyDiv w:val="1"/>
      <w:marLeft w:val="0"/>
      <w:marRight w:val="0"/>
      <w:marTop w:val="0"/>
      <w:marBottom w:val="0"/>
      <w:divBdr>
        <w:top w:val="none" w:sz="0" w:space="0" w:color="auto"/>
        <w:left w:val="none" w:sz="0" w:space="0" w:color="auto"/>
        <w:bottom w:val="none" w:sz="0" w:space="0" w:color="auto"/>
        <w:right w:val="none" w:sz="0" w:space="0" w:color="auto"/>
      </w:divBdr>
    </w:div>
    <w:div w:id="780763118">
      <w:bodyDiv w:val="1"/>
      <w:marLeft w:val="0"/>
      <w:marRight w:val="0"/>
      <w:marTop w:val="0"/>
      <w:marBottom w:val="0"/>
      <w:divBdr>
        <w:top w:val="none" w:sz="0" w:space="0" w:color="auto"/>
        <w:left w:val="none" w:sz="0" w:space="0" w:color="auto"/>
        <w:bottom w:val="none" w:sz="0" w:space="0" w:color="auto"/>
        <w:right w:val="none" w:sz="0" w:space="0" w:color="auto"/>
      </w:divBdr>
    </w:div>
    <w:div w:id="824856484">
      <w:bodyDiv w:val="1"/>
      <w:marLeft w:val="0"/>
      <w:marRight w:val="0"/>
      <w:marTop w:val="0"/>
      <w:marBottom w:val="0"/>
      <w:divBdr>
        <w:top w:val="none" w:sz="0" w:space="0" w:color="auto"/>
        <w:left w:val="none" w:sz="0" w:space="0" w:color="auto"/>
        <w:bottom w:val="none" w:sz="0" w:space="0" w:color="auto"/>
        <w:right w:val="none" w:sz="0" w:space="0" w:color="auto"/>
      </w:divBdr>
    </w:div>
    <w:div w:id="959800460">
      <w:bodyDiv w:val="1"/>
      <w:marLeft w:val="0"/>
      <w:marRight w:val="0"/>
      <w:marTop w:val="0"/>
      <w:marBottom w:val="0"/>
      <w:divBdr>
        <w:top w:val="none" w:sz="0" w:space="0" w:color="auto"/>
        <w:left w:val="none" w:sz="0" w:space="0" w:color="auto"/>
        <w:bottom w:val="none" w:sz="0" w:space="0" w:color="auto"/>
        <w:right w:val="none" w:sz="0" w:space="0" w:color="auto"/>
      </w:divBdr>
    </w:div>
    <w:div w:id="987054867">
      <w:bodyDiv w:val="1"/>
      <w:marLeft w:val="0"/>
      <w:marRight w:val="0"/>
      <w:marTop w:val="0"/>
      <w:marBottom w:val="0"/>
      <w:divBdr>
        <w:top w:val="none" w:sz="0" w:space="0" w:color="auto"/>
        <w:left w:val="none" w:sz="0" w:space="0" w:color="auto"/>
        <w:bottom w:val="none" w:sz="0" w:space="0" w:color="auto"/>
        <w:right w:val="none" w:sz="0" w:space="0" w:color="auto"/>
      </w:divBdr>
    </w:div>
    <w:div w:id="1007249422">
      <w:bodyDiv w:val="1"/>
      <w:marLeft w:val="0"/>
      <w:marRight w:val="0"/>
      <w:marTop w:val="0"/>
      <w:marBottom w:val="0"/>
      <w:divBdr>
        <w:top w:val="none" w:sz="0" w:space="0" w:color="auto"/>
        <w:left w:val="none" w:sz="0" w:space="0" w:color="auto"/>
        <w:bottom w:val="none" w:sz="0" w:space="0" w:color="auto"/>
        <w:right w:val="none" w:sz="0" w:space="0" w:color="auto"/>
      </w:divBdr>
    </w:div>
    <w:div w:id="1169057125">
      <w:bodyDiv w:val="1"/>
      <w:marLeft w:val="0"/>
      <w:marRight w:val="0"/>
      <w:marTop w:val="0"/>
      <w:marBottom w:val="0"/>
      <w:divBdr>
        <w:top w:val="none" w:sz="0" w:space="0" w:color="auto"/>
        <w:left w:val="none" w:sz="0" w:space="0" w:color="auto"/>
        <w:bottom w:val="none" w:sz="0" w:space="0" w:color="auto"/>
        <w:right w:val="none" w:sz="0" w:space="0" w:color="auto"/>
      </w:divBdr>
    </w:div>
    <w:div w:id="1307854874">
      <w:bodyDiv w:val="1"/>
      <w:marLeft w:val="0"/>
      <w:marRight w:val="0"/>
      <w:marTop w:val="0"/>
      <w:marBottom w:val="0"/>
      <w:divBdr>
        <w:top w:val="none" w:sz="0" w:space="0" w:color="auto"/>
        <w:left w:val="none" w:sz="0" w:space="0" w:color="auto"/>
        <w:bottom w:val="none" w:sz="0" w:space="0" w:color="auto"/>
        <w:right w:val="none" w:sz="0" w:space="0" w:color="auto"/>
      </w:divBdr>
    </w:div>
    <w:div w:id="1351686447">
      <w:bodyDiv w:val="1"/>
      <w:marLeft w:val="0"/>
      <w:marRight w:val="0"/>
      <w:marTop w:val="0"/>
      <w:marBottom w:val="0"/>
      <w:divBdr>
        <w:top w:val="none" w:sz="0" w:space="0" w:color="auto"/>
        <w:left w:val="none" w:sz="0" w:space="0" w:color="auto"/>
        <w:bottom w:val="none" w:sz="0" w:space="0" w:color="auto"/>
        <w:right w:val="none" w:sz="0" w:space="0" w:color="auto"/>
      </w:divBdr>
    </w:div>
    <w:div w:id="1357124167">
      <w:bodyDiv w:val="1"/>
      <w:marLeft w:val="0"/>
      <w:marRight w:val="0"/>
      <w:marTop w:val="0"/>
      <w:marBottom w:val="0"/>
      <w:divBdr>
        <w:top w:val="none" w:sz="0" w:space="0" w:color="auto"/>
        <w:left w:val="none" w:sz="0" w:space="0" w:color="auto"/>
        <w:bottom w:val="none" w:sz="0" w:space="0" w:color="auto"/>
        <w:right w:val="none" w:sz="0" w:space="0" w:color="auto"/>
      </w:divBdr>
    </w:div>
    <w:div w:id="1371226282">
      <w:bodyDiv w:val="1"/>
      <w:marLeft w:val="0"/>
      <w:marRight w:val="0"/>
      <w:marTop w:val="0"/>
      <w:marBottom w:val="0"/>
      <w:divBdr>
        <w:top w:val="none" w:sz="0" w:space="0" w:color="auto"/>
        <w:left w:val="none" w:sz="0" w:space="0" w:color="auto"/>
        <w:bottom w:val="none" w:sz="0" w:space="0" w:color="auto"/>
        <w:right w:val="none" w:sz="0" w:space="0" w:color="auto"/>
      </w:divBdr>
    </w:div>
    <w:div w:id="1612938081">
      <w:bodyDiv w:val="1"/>
      <w:marLeft w:val="0"/>
      <w:marRight w:val="0"/>
      <w:marTop w:val="0"/>
      <w:marBottom w:val="0"/>
      <w:divBdr>
        <w:top w:val="none" w:sz="0" w:space="0" w:color="auto"/>
        <w:left w:val="none" w:sz="0" w:space="0" w:color="auto"/>
        <w:bottom w:val="none" w:sz="0" w:space="0" w:color="auto"/>
        <w:right w:val="none" w:sz="0" w:space="0" w:color="auto"/>
      </w:divBdr>
    </w:div>
    <w:div w:id="1825506888">
      <w:bodyDiv w:val="1"/>
      <w:marLeft w:val="0"/>
      <w:marRight w:val="0"/>
      <w:marTop w:val="0"/>
      <w:marBottom w:val="0"/>
      <w:divBdr>
        <w:top w:val="none" w:sz="0" w:space="0" w:color="auto"/>
        <w:left w:val="none" w:sz="0" w:space="0" w:color="auto"/>
        <w:bottom w:val="none" w:sz="0" w:space="0" w:color="auto"/>
        <w:right w:val="none" w:sz="0" w:space="0" w:color="auto"/>
      </w:divBdr>
    </w:div>
    <w:div w:id="1882857278">
      <w:bodyDiv w:val="1"/>
      <w:marLeft w:val="0"/>
      <w:marRight w:val="0"/>
      <w:marTop w:val="0"/>
      <w:marBottom w:val="0"/>
      <w:divBdr>
        <w:top w:val="none" w:sz="0" w:space="0" w:color="auto"/>
        <w:left w:val="none" w:sz="0" w:space="0" w:color="auto"/>
        <w:bottom w:val="none" w:sz="0" w:space="0" w:color="auto"/>
        <w:right w:val="none" w:sz="0" w:space="0" w:color="auto"/>
      </w:divBdr>
    </w:div>
    <w:div w:id="1884248737">
      <w:bodyDiv w:val="1"/>
      <w:marLeft w:val="0"/>
      <w:marRight w:val="0"/>
      <w:marTop w:val="0"/>
      <w:marBottom w:val="0"/>
      <w:divBdr>
        <w:top w:val="none" w:sz="0" w:space="0" w:color="auto"/>
        <w:left w:val="none" w:sz="0" w:space="0" w:color="auto"/>
        <w:bottom w:val="none" w:sz="0" w:space="0" w:color="auto"/>
        <w:right w:val="none" w:sz="0" w:space="0" w:color="auto"/>
      </w:divBdr>
    </w:div>
    <w:div w:id="1951156741">
      <w:bodyDiv w:val="1"/>
      <w:marLeft w:val="0"/>
      <w:marRight w:val="0"/>
      <w:marTop w:val="0"/>
      <w:marBottom w:val="0"/>
      <w:divBdr>
        <w:top w:val="none" w:sz="0" w:space="0" w:color="auto"/>
        <w:left w:val="none" w:sz="0" w:space="0" w:color="auto"/>
        <w:bottom w:val="none" w:sz="0" w:space="0" w:color="auto"/>
        <w:right w:val="none" w:sz="0" w:space="0" w:color="auto"/>
      </w:divBdr>
    </w:div>
    <w:div w:id="1992832050">
      <w:bodyDiv w:val="1"/>
      <w:marLeft w:val="0"/>
      <w:marRight w:val="0"/>
      <w:marTop w:val="0"/>
      <w:marBottom w:val="0"/>
      <w:divBdr>
        <w:top w:val="none" w:sz="0" w:space="0" w:color="auto"/>
        <w:left w:val="none" w:sz="0" w:space="0" w:color="auto"/>
        <w:bottom w:val="none" w:sz="0" w:space="0" w:color="auto"/>
        <w:right w:val="none" w:sz="0" w:space="0" w:color="auto"/>
      </w:divBdr>
    </w:div>
    <w:div w:id="204859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ynina@rgexp.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exp@rgexp.ru" TargetMode="External"/><Relationship Id="rId5" Type="http://schemas.openxmlformats.org/officeDocument/2006/relationships/webSettings" Target="webSettings.xml"/><Relationship Id="rId10" Type="http://schemas.openxmlformats.org/officeDocument/2006/relationships/hyperlink" Target="mailto:rgexp@rgexp.ru" TargetMode="External"/><Relationship Id="rId4" Type="http://schemas.openxmlformats.org/officeDocument/2006/relationships/settings" Target="settings.xml"/><Relationship Id="rId9" Type="http://schemas.openxmlformats.org/officeDocument/2006/relationships/hyperlink" Target="mailto:nilynina@rgex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7474-C463-4F1D-8539-73EBEAAE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4240</Words>
  <Characters>24173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Цай Екатерина Романовна</dc:creator>
  <cp:lastModifiedBy>Самсонова Яна Алексеевна</cp:lastModifiedBy>
  <cp:revision>3</cp:revision>
  <cp:lastPrinted>2024-01-29T06:33:00Z</cp:lastPrinted>
  <dcterms:created xsi:type="dcterms:W3CDTF">2026-06-11T07:25:00Z</dcterms:created>
  <dcterms:modified xsi:type="dcterms:W3CDTF">2026-06-16T06:47:00Z</dcterms:modified>
</cp:coreProperties>
</file>