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44B5BC" w14:textId="4E468E69" w:rsidR="004C79C7" w:rsidRPr="004C79C7" w:rsidRDefault="00E62ABC" w:rsidP="004C79C7">
      <w:pPr>
        <w:autoSpaceDE w:val="0"/>
        <w:autoSpaceDN w:val="0"/>
        <w:adjustRightInd w:val="0"/>
        <w:spacing w:after="0" w:line="240" w:lineRule="auto"/>
        <w:jc w:val="center"/>
        <w:rPr>
          <w:rFonts w:ascii="Times New Roman" w:hAnsi="Times New Roman" w:cs="Times New Roman"/>
          <w:color w:val="auto"/>
          <w:sz w:val="20"/>
          <w:szCs w:val="20"/>
          <w:lang w:eastAsia="en-US"/>
          <w14:ligatures w14:val="standardContextual"/>
        </w:rPr>
      </w:pPr>
      <w:bookmarkStart w:id="0" w:name="P1418"/>
      <w:bookmarkEnd w:id="0"/>
      <w:r w:rsidRPr="004C79C7">
        <w:rPr>
          <w:rFonts w:ascii="Times New Roman" w:hAnsi="Times New Roman" w:cs="Times New Roman"/>
          <w:sz w:val="20"/>
          <w:szCs w:val="20"/>
        </w:rPr>
        <w:t>Типовой</w:t>
      </w:r>
      <w:r>
        <w:rPr>
          <w:rFonts w:ascii="Times New Roman" w:hAnsi="Times New Roman" w:cs="Times New Roman"/>
          <w:sz w:val="24"/>
          <w:szCs w:val="24"/>
        </w:rPr>
        <w:t xml:space="preserve"> </w:t>
      </w:r>
      <w:r w:rsidR="004C79C7">
        <w:rPr>
          <w:rFonts w:ascii="Times New Roman" w:hAnsi="Times New Roman" w:cs="Times New Roman"/>
          <w:color w:val="auto"/>
          <w:sz w:val="20"/>
          <w:szCs w:val="20"/>
          <w:lang w:eastAsia="en-US"/>
          <w14:ligatures w14:val="standardContextual"/>
        </w:rPr>
        <w:t>к</w:t>
      </w:r>
      <w:r w:rsidR="004C79C7" w:rsidRPr="004C79C7">
        <w:rPr>
          <w:rFonts w:ascii="Times New Roman" w:hAnsi="Times New Roman" w:cs="Times New Roman"/>
          <w:color w:val="auto"/>
          <w:sz w:val="20"/>
          <w:szCs w:val="20"/>
          <w:lang w:eastAsia="en-US"/>
          <w14:ligatures w14:val="standardContextual"/>
        </w:rPr>
        <w:t xml:space="preserve">онтракт N </w:t>
      </w:r>
      <w:r>
        <w:rPr>
          <w:rFonts w:ascii="Times New Roman" w:hAnsi="Times New Roman" w:cs="Times New Roman"/>
          <w:color w:val="auto"/>
          <w:sz w:val="20"/>
          <w:szCs w:val="20"/>
          <w:lang w:eastAsia="en-US"/>
          <w14:ligatures w14:val="standardContextual"/>
        </w:rPr>
        <w:t>__________</w:t>
      </w:r>
    </w:p>
    <w:p w14:paraId="23ED5782" w14:textId="77777777" w:rsidR="0053040A" w:rsidRDefault="0053040A">
      <w:pPr>
        <w:pStyle w:val="ConsPlusNormal"/>
        <w:jc w:val="center"/>
        <w:rPr>
          <w:rFonts w:ascii="Times New Roman" w:eastAsia="Calibri" w:hAnsi="Times New Roman" w:cs="Times New Roman"/>
          <w:color w:val="auto"/>
          <w:sz w:val="20"/>
          <w:lang w:eastAsia="en-US"/>
          <w14:ligatures w14:val="standardContextual"/>
        </w:rPr>
      </w:pPr>
      <w:r w:rsidRPr="0053040A">
        <w:rPr>
          <w:rFonts w:ascii="Times New Roman" w:eastAsia="Calibri" w:hAnsi="Times New Roman" w:cs="Times New Roman"/>
          <w:color w:val="auto"/>
          <w:sz w:val="20"/>
          <w:lang w:eastAsia="en-US"/>
          <w14:ligatures w14:val="standardContextual"/>
        </w:rPr>
        <w:t>Поставка накопителя данных внутреннего.</w:t>
      </w:r>
      <w:r w:rsidRPr="0053040A">
        <w:rPr>
          <w:rFonts w:ascii="Times New Roman" w:eastAsia="Calibri" w:hAnsi="Times New Roman" w:cs="Times New Roman"/>
          <w:color w:val="auto"/>
          <w:sz w:val="20"/>
          <w:lang w:eastAsia="en-US"/>
          <w14:ligatures w14:val="standardContextual"/>
        </w:rPr>
        <w:t xml:space="preserve"> </w:t>
      </w:r>
    </w:p>
    <w:p w14:paraId="2115C854" w14:textId="73266B3F" w:rsidR="000A56D0" w:rsidRPr="004C79C7" w:rsidRDefault="00E62ABC">
      <w:pPr>
        <w:pStyle w:val="ConsPlusNormal"/>
        <w:jc w:val="center"/>
        <w:rPr>
          <w:sz w:val="20"/>
        </w:rPr>
      </w:pPr>
      <w:r w:rsidRPr="004C79C7">
        <w:rPr>
          <w:rFonts w:ascii="Times New Roman" w:hAnsi="Times New Roman" w:cs="Times New Roman"/>
          <w:sz w:val="20"/>
        </w:rPr>
        <w:t xml:space="preserve">(Идентификационный код закупки № </w:t>
      </w:r>
      <w:r w:rsidR="0053040A" w:rsidRPr="0053040A">
        <w:rPr>
          <w:rFonts w:ascii="Times New Roman" w:hAnsi="Times New Roman" w:cs="Times New Roman"/>
          <w:sz w:val="20"/>
        </w:rPr>
        <w:t>261230100903223010100100740000000244</w:t>
      </w:r>
      <w:r w:rsidRPr="004C79C7">
        <w:rPr>
          <w:rFonts w:ascii="Times New Roman" w:hAnsi="Times New Roman" w:cs="Times New Roman"/>
          <w:sz w:val="20"/>
        </w:rPr>
        <w:t>)</w:t>
      </w:r>
    </w:p>
    <w:p w14:paraId="5BB2F37D" w14:textId="77777777" w:rsidR="000A56D0" w:rsidRDefault="000A56D0">
      <w:pPr>
        <w:pStyle w:val="ConsPlusNormal"/>
        <w:jc w:val="both"/>
        <w:rPr>
          <w:rFonts w:ascii="Times New Roman" w:hAnsi="Times New Roman" w:cs="Times New Roman"/>
          <w:sz w:val="24"/>
          <w:szCs w:val="24"/>
        </w:rPr>
      </w:pPr>
    </w:p>
    <w:tbl>
      <w:tblPr>
        <w:tblW w:w="10225" w:type="dxa"/>
        <w:tblLayout w:type="fixed"/>
        <w:tblCellMar>
          <w:top w:w="102" w:type="dxa"/>
          <w:left w:w="62" w:type="dxa"/>
          <w:bottom w:w="102" w:type="dxa"/>
          <w:right w:w="62" w:type="dxa"/>
        </w:tblCellMar>
        <w:tblLook w:val="04A0" w:firstRow="1" w:lastRow="0" w:firstColumn="1" w:lastColumn="0" w:noHBand="0" w:noVBand="1"/>
      </w:tblPr>
      <w:tblGrid>
        <w:gridCol w:w="1133"/>
        <w:gridCol w:w="5813"/>
        <w:gridCol w:w="993"/>
        <w:gridCol w:w="992"/>
        <w:gridCol w:w="709"/>
        <w:gridCol w:w="585"/>
      </w:tblGrid>
      <w:tr w:rsidR="004C79C7" w:rsidRPr="004C79C7" w14:paraId="65A1DBEC" w14:textId="77777777" w:rsidTr="004C79C7">
        <w:tc>
          <w:tcPr>
            <w:tcW w:w="1133" w:type="dxa"/>
            <w:hideMark/>
          </w:tcPr>
          <w:p w14:paraId="144CE791" w14:textId="77777777" w:rsidR="004C79C7" w:rsidRPr="004C79C7" w:rsidRDefault="004C79C7" w:rsidP="004C79C7">
            <w:pPr>
              <w:widowControl w:val="0"/>
              <w:suppressAutoHyphens w:val="0"/>
              <w:autoSpaceDE w:val="0"/>
              <w:autoSpaceDN w:val="0"/>
              <w:spacing w:after="0" w:line="240" w:lineRule="auto"/>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г. Анапа</w:t>
            </w:r>
          </w:p>
        </w:tc>
        <w:tc>
          <w:tcPr>
            <w:tcW w:w="5813" w:type="dxa"/>
          </w:tcPr>
          <w:p w14:paraId="655C5C4C" w14:textId="77777777" w:rsidR="004C79C7" w:rsidRPr="004C79C7" w:rsidRDefault="004C79C7" w:rsidP="004C79C7">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p>
        </w:tc>
        <w:tc>
          <w:tcPr>
            <w:tcW w:w="993" w:type="dxa"/>
            <w:hideMark/>
          </w:tcPr>
          <w:p w14:paraId="234DB969" w14:textId="77777777" w:rsidR="004C79C7" w:rsidRPr="004C79C7" w:rsidRDefault="004C79C7" w:rsidP="004C79C7">
            <w:pPr>
              <w:widowControl w:val="0"/>
              <w:suppressAutoHyphens w:val="0"/>
              <w:autoSpaceDE w:val="0"/>
              <w:autoSpaceDN w:val="0"/>
              <w:spacing w:after="0" w:line="240" w:lineRule="auto"/>
              <w:jc w:val="right"/>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"___"</w:t>
            </w:r>
          </w:p>
        </w:tc>
        <w:tc>
          <w:tcPr>
            <w:tcW w:w="992" w:type="dxa"/>
            <w:hideMark/>
          </w:tcPr>
          <w:p w14:paraId="77CEB6E6" w14:textId="77777777" w:rsidR="004C79C7" w:rsidRPr="004C79C7" w:rsidRDefault="004C79C7" w:rsidP="004C79C7">
            <w:pPr>
              <w:widowControl w:val="0"/>
              <w:suppressAutoHyphens w:val="0"/>
              <w:autoSpaceDE w:val="0"/>
              <w:autoSpaceDN w:val="0"/>
              <w:spacing w:after="0" w:line="240" w:lineRule="auto"/>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 xml:space="preserve">_____ </w:t>
            </w:r>
          </w:p>
        </w:tc>
        <w:tc>
          <w:tcPr>
            <w:tcW w:w="709" w:type="dxa"/>
            <w:hideMark/>
          </w:tcPr>
          <w:p w14:paraId="504B99E1" w14:textId="77777777" w:rsidR="004C79C7" w:rsidRPr="004C79C7" w:rsidRDefault="004C79C7" w:rsidP="004C79C7">
            <w:pPr>
              <w:widowControl w:val="0"/>
              <w:suppressAutoHyphens w:val="0"/>
              <w:autoSpaceDE w:val="0"/>
              <w:autoSpaceDN w:val="0"/>
              <w:spacing w:after="0" w:line="240" w:lineRule="auto"/>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2025</w:t>
            </w:r>
          </w:p>
        </w:tc>
        <w:tc>
          <w:tcPr>
            <w:tcW w:w="585" w:type="dxa"/>
            <w:hideMark/>
          </w:tcPr>
          <w:p w14:paraId="7F5B1E2F" w14:textId="77777777" w:rsidR="004C79C7" w:rsidRPr="004C79C7" w:rsidRDefault="004C79C7" w:rsidP="004C79C7">
            <w:pPr>
              <w:widowControl w:val="0"/>
              <w:suppressAutoHyphens w:val="0"/>
              <w:autoSpaceDE w:val="0"/>
              <w:autoSpaceDN w:val="0"/>
              <w:spacing w:after="0" w:line="240" w:lineRule="auto"/>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 xml:space="preserve">г. </w:t>
            </w:r>
          </w:p>
        </w:tc>
      </w:tr>
    </w:tbl>
    <w:p w14:paraId="11FF591F" w14:textId="77777777" w:rsidR="000A56D0" w:rsidRDefault="000A56D0">
      <w:pPr>
        <w:pStyle w:val="ConsPlusNormal"/>
        <w:jc w:val="both"/>
        <w:rPr>
          <w:rFonts w:ascii="Times New Roman" w:hAnsi="Times New Roman" w:cs="Times New Roman"/>
          <w:sz w:val="24"/>
          <w:szCs w:val="24"/>
        </w:rPr>
      </w:pPr>
    </w:p>
    <w:p w14:paraId="6C107910" w14:textId="0CBB08E2" w:rsidR="004C79C7" w:rsidRPr="004C79C7" w:rsidRDefault="004C79C7" w:rsidP="004C79C7">
      <w:pPr>
        <w:suppressAutoHyphens w:val="0"/>
        <w:autoSpaceDE w:val="0"/>
        <w:autoSpaceDN w:val="0"/>
        <w:adjustRightInd w:val="0"/>
        <w:spacing w:after="0" w:line="240" w:lineRule="auto"/>
        <w:ind w:firstLine="540"/>
        <w:jc w:val="both"/>
        <w:rPr>
          <w:rFonts w:ascii="Times New Roman" w:hAnsi="Times New Roman" w:cs="Times New Roman"/>
          <w:color w:val="auto"/>
          <w:sz w:val="20"/>
          <w:szCs w:val="20"/>
          <w:lang w:eastAsia="en-US"/>
          <w14:ligatures w14:val="standardContextual"/>
        </w:rPr>
      </w:pPr>
      <w:r w:rsidRPr="004C79C7">
        <w:rPr>
          <w:rFonts w:ascii="Times New Roman" w:hAnsi="Times New Roman" w:cs="Times New Roman"/>
          <w:bCs/>
          <w:color w:val="auto"/>
          <w:sz w:val="20"/>
          <w:szCs w:val="20"/>
          <w:lang w:eastAsia="en-US"/>
          <w14:ligatures w14:val="standardContextual"/>
        </w:rPr>
        <w:t>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w:t>
      </w:r>
      <w:hyperlink r:id="rId6" w:anchor="Par310" w:history="1">
        <w:r w:rsidRPr="004C79C7">
          <w:rPr>
            <w:rFonts w:ascii="Times New Roman" w:hAnsi="Times New Roman" w:cs="Times New Roman"/>
            <w:color w:val="0000FF"/>
            <w:sz w:val="20"/>
            <w:szCs w:val="20"/>
            <w:lang w:eastAsia="en-US"/>
            <w14:ligatures w14:val="standardContextual"/>
          </w:rPr>
          <w:t>&lt;6&gt;</w:t>
        </w:r>
      </w:hyperlink>
      <w:r w:rsidRPr="004C79C7">
        <w:rPr>
          <w:rFonts w:ascii="Times New Roman" w:hAnsi="Times New Roman" w:cs="Times New Roman"/>
          <w:color w:val="auto"/>
          <w:sz w:val="20"/>
          <w:szCs w:val="20"/>
          <w:lang w:eastAsia="en-US"/>
          <w14:ligatures w14:val="standardContextual"/>
        </w:rPr>
        <w:t xml:space="preserve">, именуемый </w:t>
      </w:r>
      <w:hyperlink r:id="rId7" w:anchor="Par311" w:history="1">
        <w:r w:rsidRPr="004C79C7">
          <w:rPr>
            <w:rFonts w:ascii="Times New Roman" w:hAnsi="Times New Roman" w:cs="Times New Roman"/>
            <w:color w:val="0000FF"/>
            <w:sz w:val="20"/>
            <w:szCs w:val="20"/>
            <w:lang w:eastAsia="en-US"/>
            <w14:ligatures w14:val="standardContextual"/>
          </w:rPr>
          <w:t>&lt;7&gt;</w:t>
        </w:r>
      </w:hyperlink>
      <w:r w:rsidRPr="004C79C7">
        <w:rPr>
          <w:rFonts w:ascii="Times New Roman" w:hAnsi="Times New Roman" w:cs="Times New Roman"/>
          <w:color w:val="auto"/>
          <w:sz w:val="20"/>
          <w:szCs w:val="20"/>
          <w:lang w:eastAsia="en-US"/>
          <w14:ligatures w14:val="standardContextual"/>
        </w:rPr>
        <w:t xml:space="preserve"> в дальнейшем "Заказчик", в лице </w:t>
      </w:r>
      <w:r w:rsidRPr="004C79C7">
        <w:rPr>
          <w:rFonts w:ascii="Times New Roman" w:hAnsi="Times New Roman" w:cs="Times New Roman"/>
          <w:bCs/>
          <w:color w:val="auto"/>
          <w:sz w:val="20"/>
          <w:szCs w:val="20"/>
          <w:lang w:eastAsia="en-US"/>
          <w14:ligatures w14:val="standardContextual"/>
        </w:rPr>
        <w:t>в лице директора Нарушевича Романа Романовича</w:t>
      </w:r>
      <w:r w:rsidRPr="004C79C7">
        <w:rPr>
          <w:rFonts w:ascii="Times New Roman" w:hAnsi="Times New Roman" w:cs="Times New Roman"/>
          <w:color w:val="auto"/>
          <w:sz w:val="20"/>
          <w:szCs w:val="20"/>
          <w:lang w:eastAsia="en-US"/>
          <w14:ligatures w14:val="standardContextual"/>
        </w:rPr>
        <w:t xml:space="preserve"> </w:t>
      </w:r>
      <w:hyperlink r:id="rId8" w:anchor="Par312" w:history="1">
        <w:r w:rsidRPr="004C79C7">
          <w:rPr>
            <w:rFonts w:ascii="Times New Roman" w:hAnsi="Times New Roman" w:cs="Times New Roman"/>
            <w:color w:val="0000FF"/>
            <w:sz w:val="20"/>
            <w:szCs w:val="20"/>
            <w:lang w:eastAsia="en-US"/>
            <w14:ligatures w14:val="standardContextual"/>
          </w:rPr>
          <w:t>&lt;8&gt;</w:t>
        </w:r>
      </w:hyperlink>
      <w:r w:rsidRPr="004C79C7">
        <w:rPr>
          <w:rFonts w:ascii="Times New Roman" w:hAnsi="Times New Roman" w:cs="Times New Roman"/>
          <w:color w:val="auto"/>
          <w:sz w:val="20"/>
          <w:szCs w:val="20"/>
          <w:lang w:eastAsia="en-US"/>
          <w14:ligatures w14:val="standardContextual"/>
        </w:rPr>
        <w:t xml:space="preserve">, действующего на основании </w:t>
      </w:r>
      <w:r w:rsidRPr="004C79C7">
        <w:rPr>
          <w:rFonts w:ascii="Times New Roman" w:hAnsi="Times New Roman" w:cs="Times New Roman"/>
          <w:bCs/>
          <w:color w:val="auto"/>
          <w:sz w:val="20"/>
          <w:szCs w:val="20"/>
          <w:lang w:eastAsia="en-US"/>
          <w14:ligatures w14:val="standardContextual"/>
        </w:rPr>
        <w:t>Приказа Минздрава России от 14.01.2022 г. № 4пк и Устава</w:t>
      </w:r>
      <w:r w:rsidRPr="004C79C7">
        <w:rPr>
          <w:rFonts w:ascii="Times New Roman" w:hAnsi="Times New Roman" w:cs="Times New Roman"/>
          <w:color w:val="auto"/>
          <w:sz w:val="20"/>
          <w:szCs w:val="20"/>
          <w:lang w:eastAsia="en-US"/>
          <w14:ligatures w14:val="standardContextual"/>
        </w:rPr>
        <w:t xml:space="preserve"> </w:t>
      </w:r>
      <w:hyperlink r:id="rId9" w:anchor="Par313" w:history="1">
        <w:r w:rsidRPr="004C79C7">
          <w:rPr>
            <w:rFonts w:ascii="Times New Roman" w:hAnsi="Times New Roman" w:cs="Times New Roman"/>
            <w:color w:val="0000FF"/>
            <w:sz w:val="20"/>
            <w:szCs w:val="20"/>
            <w:lang w:eastAsia="en-US"/>
            <w14:ligatures w14:val="standardContextual"/>
          </w:rPr>
          <w:t>&lt;9&gt;</w:t>
        </w:r>
      </w:hyperlink>
      <w:r w:rsidRPr="004C79C7">
        <w:rPr>
          <w:rFonts w:ascii="Times New Roman" w:hAnsi="Times New Roman" w:cs="Times New Roman"/>
          <w:color w:val="auto"/>
          <w:sz w:val="20"/>
          <w:szCs w:val="20"/>
          <w:lang w:eastAsia="en-US"/>
          <w14:ligatures w14:val="standardContextual"/>
        </w:rPr>
        <w:t xml:space="preserve">, с одной стороны, и __________________ </w:t>
      </w:r>
      <w:hyperlink r:id="rId10" w:anchor="Par314" w:history="1">
        <w:r w:rsidRPr="004C79C7">
          <w:rPr>
            <w:rFonts w:ascii="Times New Roman" w:hAnsi="Times New Roman" w:cs="Times New Roman"/>
            <w:color w:val="0000FF"/>
            <w:sz w:val="20"/>
            <w:szCs w:val="20"/>
            <w:lang w:eastAsia="en-US"/>
            <w14:ligatures w14:val="standardContextual"/>
          </w:rPr>
          <w:t>&lt;10&gt;</w:t>
        </w:r>
      </w:hyperlink>
      <w:r w:rsidRPr="004C79C7">
        <w:rPr>
          <w:rFonts w:ascii="Times New Roman" w:hAnsi="Times New Roman" w:cs="Times New Roman"/>
          <w:color w:val="auto"/>
          <w:sz w:val="20"/>
          <w:szCs w:val="20"/>
          <w:lang w:eastAsia="en-US"/>
          <w14:ligatures w14:val="standardContextual"/>
        </w:rPr>
        <w:t xml:space="preserve">, именуемый в дальнейшем "Поставщик", в лице __________________ </w:t>
      </w:r>
      <w:hyperlink r:id="rId11" w:anchor="Par315" w:history="1">
        <w:r w:rsidRPr="004C79C7">
          <w:rPr>
            <w:rFonts w:ascii="Times New Roman" w:hAnsi="Times New Roman" w:cs="Times New Roman"/>
            <w:color w:val="0000FF"/>
            <w:sz w:val="20"/>
            <w:szCs w:val="20"/>
            <w:lang w:eastAsia="en-US"/>
            <w14:ligatures w14:val="standardContextual"/>
          </w:rPr>
          <w:t>&lt;11&gt;</w:t>
        </w:r>
      </w:hyperlink>
      <w:r w:rsidRPr="004C79C7">
        <w:rPr>
          <w:rFonts w:ascii="Times New Roman" w:hAnsi="Times New Roman" w:cs="Times New Roman"/>
          <w:color w:val="auto"/>
          <w:sz w:val="20"/>
          <w:szCs w:val="20"/>
          <w:lang w:eastAsia="en-US"/>
          <w14:ligatures w14:val="standardContextual"/>
        </w:rPr>
        <w:t xml:space="preserve">, действующего на основании __________________ </w:t>
      </w:r>
      <w:hyperlink r:id="rId12" w:anchor="Par316" w:history="1">
        <w:r w:rsidRPr="004C79C7">
          <w:rPr>
            <w:rFonts w:ascii="Times New Roman" w:hAnsi="Times New Roman" w:cs="Times New Roman"/>
            <w:color w:val="0000FF"/>
            <w:sz w:val="20"/>
            <w:szCs w:val="20"/>
            <w:lang w:eastAsia="en-US"/>
            <w14:ligatures w14:val="standardContextual"/>
          </w:rPr>
          <w:t>&lt;12&gt;</w:t>
        </w:r>
      </w:hyperlink>
      <w:r w:rsidRPr="004C79C7">
        <w:rPr>
          <w:rFonts w:ascii="Times New Roman" w:hAnsi="Times New Roman" w:cs="Times New Roman"/>
          <w:color w:val="auto"/>
          <w:sz w:val="20"/>
          <w:szCs w:val="20"/>
          <w:lang w:eastAsia="en-US"/>
          <w14:ligatures w14:val="standardContextual"/>
        </w:rPr>
        <w:t xml:space="preserve">, с другой стороны, вместе именуемые в дальнейшем "Стороны", </w:t>
      </w:r>
      <w:r w:rsidRPr="004C79C7">
        <w:rPr>
          <w:rFonts w:ascii="Times New Roman" w:hAnsi="Times New Roman" w:cs="Times New Roman"/>
          <w:bCs/>
          <w:color w:val="auto"/>
          <w:sz w:val="20"/>
          <w:szCs w:val="20"/>
          <w:lang w:eastAsia="en-US"/>
          <w14:ligatures w14:val="standardContextual"/>
        </w:rPr>
        <w:t xml:space="preserve">с соблюдением требований </w:t>
      </w:r>
      <w:hyperlink r:id="rId13" w:tooltip="&quot;Гражданский кодекс Российской Федерации (часть первая) (статьи 1 - 453) (с изменениями на 24 июля 2023 года) (редакция, действующая с 1 октября 2023 года)&quot;&#10;Кодекс РФ от 30.11.1994 N 51-ФЗ&#10;Статус: Действующая редакция документа (действ. c 01.10.2023" w:history="1">
        <w:r w:rsidRPr="004C79C7">
          <w:rPr>
            <w:rFonts w:ascii="Times New Roman" w:hAnsi="Times New Roman" w:cs="Times New Roman"/>
            <w:bCs/>
            <w:color w:val="0563C1"/>
            <w:sz w:val="20"/>
            <w:szCs w:val="20"/>
            <w:u w:val="single"/>
            <w:lang w:eastAsia="en-US"/>
            <w14:ligatures w14:val="standardContextual"/>
          </w:rPr>
          <w:t>Гражданского кодекса Российской Федерации</w:t>
        </w:r>
      </w:hyperlink>
      <w:r w:rsidRPr="004C79C7">
        <w:rPr>
          <w:rFonts w:ascii="Times New Roman" w:hAnsi="Times New Roman" w:cs="Times New Roman"/>
          <w:bCs/>
          <w:color w:val="auto"/>
          <w:sz w:val="20"/>
          <w:szCs w:val="20"/>
          <w:lang w:eastAsia="en-US"/>
          <w14:ligatures w14:val="standardContextual"/>
        </w:rPr>
        <w:t xml:space="preserve">, п. 4 ч. 1 ст. 93 Федерального закона </w:t>
      </w:r>
      <w:hyperlink r:id="rId14"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4.11.2023 по 31.12.2023)" w:history="1">
        <w:r w:rsidRPr="004C79C7">
          <w:rPr>
            <w:rFonts w:ascii="Times New Roman" w:hAnsi="Times New Roman" w:cs="Times New Roman"/>
            <w:bCs/>
            <w:color w:val="0563C1"/>
            <w:sz w:val="20"/>
            <w:szCs w:val="20"/>
            <w:u w:val="single"/>
            <w:lang w:eastAsia="en-US"/>
            <w14:ligatures w14:val="standardContextual"/>
          </w:rPr>
          <w:t>от 05.04.2013 г. № 44-ФЗ</w:t>
        </w:r>
      </w:hyperlink>
      <w:r w:rsidRPr="004C79C7">
        <w:rPr>
          <w:rFonts w:ascii="Times New Roman" w:hAnsi="Times New Roman" w:cs="Times New Roman"/>
          <w:bCs/>
          <w:color w:val="auto"/>
          <w:sz w:val="20"/>
          <w:szCs w:val="20"/>
          <w:lang w:eastAsia="en-US"/>
          <w14:ligatures w14:val="standardContextual"/>
        </w:rPr>
        <w:t xml:space="preserve"> «О контрактной системе в сфере закупок товаров, работ, услуг для обеспечения государственных и муниципальных нужд»,</w:t>
      </w:r>
      <w:r w:rsidRPr="004C79C7">
        <w:rPr>
          <w:rFonts w:ascii="Times New Roman" w:hAnsi="Times New Roman" w:cs="Times New Roman"/>
          <w:color w:val="auto"/>
          <w:sz w:val="20"/>
          <w:szCs w:val="20"/>
          <w:lang w:eastAsia="en-US"/>
          <w14:ligatures w14:val="standardContextual"/>
        </w:rPr>
        <w:t xml:space="preserve"> </w:t>
      </w:r>
      <w:r w:rsidR="0053040A" w:rsidRPr="0053040A">
        <w:rPr>
          <w:rFonts w:ascii="Times New Roman" w:hAnsi="Times New Roman" w:cs="Times New Roman"/>
          <w:color w:val="auto"/>
          <w:sz w:val="20"/>
          <w:szCs w:val="20"/>
          <w:lang w:eastAsia="en-US"/>
          <w14:ligatures w14:val="standardContextual"/>
        </w:rPr>
        <w:t xml:space="preserve">на основании протокола закупочной сессии от </w:t>
      </w:r>
      <w:r w:rsidR="0053040A">
        <w:rPr>
          <w:rFonts w:ascii="Times New Roman" w:hAnsi="Times New Roman" w:cs="Times New Roman"/>
          <w:color w:val="auto"/>
          <w:sz w:val="20"/>
          <w:szCs w:val="20"/>
          <w:lang w:eastAsia="en-US"/>
          <w14:ligatures w14:val="standardContextual"/>
        </w:rPr>
        <w:t>______________</w:t>
      </w:r>
      <w:r w:rsidR="0053040A" w:rsidRPr="0053040A">
        <w:rPr>
          <w:rFonts w:ascii="Times New Roman" w:hAnsi="Times New Roman" w:cs="Times New Roman"/>
          <w:color w:val="auto"/>
          <w:sz w:val="20"/>
          <w:szCs w:val="20"/>
          <w:lang w:eastAsia="en-US"/>
          <w14:ligatures w14:val="standardContextual"/>
        </w:rPr>
        <w:t xml:space="preserve"> г.</w:t>
      </w:r>
      <w:r w:rsidR="0053040A">
        <w:rPr>
          <w:rFonts w:ascii="Times New Roman" w:hAnsi="Times New Roman" w:cs="Times New Roman"/>
          <w:color w:val="auto"/>
          <w:sz w:val="20"/>
          <w:szCs w:val="20"/>
          <w:lang w:eastAsia="en-US"/>
          <w14:ligatures w14:val="standardContextual"/>
        </w:rPr>
        <w:t xml:space="preserve"> </w:t>
      </w:r>
      <w:hyperlink r:id="rId15" w:anchor="Par317" w:history="1">
        <w:r w:rsidR="0053040A" w:rsidRPr="004C79C7">
          <w:rPr>
            <w:rFonts w:ascii="Times New Roman" w:hAnsi="Times New Roman" w:cs="Times New Roman"/>
            <w:color w:val="0000FF"/>
            <w:sz w:val="20"/>
            <w:szCs w:val="20"/>
            <w:lang w:eastAsia="en-US"/>
            <w14:ligatures w14:val="standardContextual"/>
          </w:rPr>
          <w:t>&lt;13&gt;</w:t>
        </w:r>
      </w:hyperlink>
      <w:r w:rsidR="0053040A" w:rsidRPr="0053040A">
        <w:rPr>
          <w:rFonts w:ascii="Times New Roman" w:hAnsi="Times New Roman" w:cs="Times New Roman"/>
          <w:color w:val="auto"/>
          <w:sz w:val="20"/>
          <w:szCs w:val="20"/>
          <w:lang w:eastAsia="en-US"/>
          <w14:ligatures w14:val="standardContextual"/>
        </w:rPr>
        <w:t xml:space="preserve"> N </w:t>
      </w:r>
      <w:r w:rsidR="0053040A">
        <w:rPr>
          <w:rFonts w:ascii="Times New Roman" w:hAnsi="Times New Roman" w:cs="Times New Roman"/>
          <w:color w:val="auto"/>
          <w:sz w:val="20"/>
          <w:szCs w:val="20"/>
          <w:lang w:eastAsia="en-US"/>
          <w14:ligatures w14:val="standardContextual"/>
        </w:rPr>
        <w:t>__________</w:t>
      </w:r>
      <w:r w:rsidR="0053040A" w:rsidRPr="0053040A">
        <w:rPr>
          <w:rFonts w:ascii="Times New Roman" w:hAnsi="Times New Roman" w:cs="Times New Roman"/>
          <w:color w:val="auto"/>
          <w:sz w:val="20"/>
          <w:szCs w:val="20"/>
          <w:lang w:eastAsia="en-US"/>
          <w14:ligatures w14:val="standardContextual"/>
        </w:rPr>
        <w:t xml:space="preserve">, заключили настоящий контракт </w:t>
      </w:r>
      <w:hyperlink r:id="rId16" w:anchor="Par318" w:history="1">
        <w:r w:rsidR="0053040A" w:rsidRPr="004C79C7">
          <w:rPr>
            <w:rFonts w:ascii="Times New Roman" w:hAnsi="Times New Roman" w:cs="Times New Roman"/>
            <w:color w:val="0000FF"/>
            <w:sz w:val="20"/>
            <w:szCs w:val="20"/>
            <w:lang w:eastAsia="en-US"/>
            <w14:ligatures w14:val="standardContextual"/>
          </w:rPr>
          <w:t>&lt;14&gt;</w:t>
        </w:r>
      </w:hyperlink>
      <w:r w:rsidR="0053040A" w:rsidRPr="0053040A">
        <w:rPr>
          <w:rFonts w:ascii="Times New Roman" w:hAnsi="Times New Roman" w:cs="Times New Roman"/>
          <w:color w:val="auto"/>
          <w:sz w:val="20"/>
          <w:szCs w:val="20"/>
          <w:lang w:eastAsia="en-US"/>
          <w14:ligatures w14:val="standardContextual"/>
        </w:rPr>
        <w:t xml:space="preserve">  (далее - Контракт) о нижеследующем</w:t>
      </w:r>
      <w:r w:rsidR="00E62ABC">
        <w:rPr>
          <w:rFonts w:ascii="Times New Roman" w:hAnsi="Times New Roman" w:cs="Times New Roman"/>
          <w:color w:val="auto"/>
          <w:sz w:val="20"/>
          <w:szCs w:val="20"/>
          <w:lang w:eastAsia="en-US"/>
          <w14:ligatures w14:val="standardContextual"/>
        </w:rPr>
        <w:t>:</w:t>
      </w:r>
    </w:p>
    <w:p w14:paraId="101CC452" w14:textId="77777777" w:rsidR="000A56D0" w:rsidRDefault="000A56D0">
      <w:pPr>
        <w:pStyle w:val="ConsPlusNormal"/>
        <w:jc w:val="both"/>
        <w:rPr>
          <w:rFonts w:ascii="Times New Roman" w:hAnsi="Times New Roman" w:cs="Times New Roman"/>
          <w:sz w:val="24"/>
          <w:szCs w:val="24"/>
        </w:rPr>
      </w:pPr>
    </w:p>
    <w:p w14:paraId="3AA4292C" w14:textId="77777777" w:rsidR="000A56D0" w:rsidRPr="004C79C7" w:rsidRDefault="00E62ABC">
      <w:pPr>
        <w:pStyle w:val="ConsPlusNormal"/>
        <w:jc w:val="center"/>
        <w:rPr>
          <w:sz w:val="20"/>
        </w:rPr>
      </w:pPr>
      <w:r w:rsidRPr="004C79C7">
        <w:rPr>
          <w:rFonts w:ascii="Times New Roman" w:hAnsi="Times New Roman" w:cs="Times New Roman"/>
          <w:sz w:val="20"/>
        </w:rPr>
        <w:t>I. Предмет Контракта</w:t>
      </w:r>
    </w:p>
    <w:p w14:paraId="46CC5D58" w14:textId="77777777" w:rsidR="000A56D0" w:rsidRPr="004C79C7" w:rsidRDefault="000A56D0">
      <w:pPr>
        <w:pStyle w:val="ConsPlusNormal"/>
        <w:jc w:val="both"/>
        <w:rPr>
          <w:rFonts w:ascii="Times New Roman" w:hAnsi="Times New Roman" w:cs="Times New Roman"/>
          <w:sz w:val="20"/>
        </w:rPr>
      </w:pPr>
    </w:p>
    <w:p w14:paraId="5BF48115" w14:textId="586D653B" w:rsidR="00E62ABC" w:rsidRPr="00E62ABC" w:rsidRDefault="00E62ABC" w:rsidP="00E62ABC">
      <w:pPr>
        <w:pStyle w:val="ConsPlusNormal"/>
        <w:ind w:firstLine="540"/>
        <w:jc w:val="both"/>
        <w:rPr>
          <w:rFonts w:ascii="Times New Roman" w:hAnsi="Times New Roman" w:cs="Times New Roman"/>
          <w:sz w:val="20"/>
        </w:rPr>
      </w:pPr>
      <w:r w:rsidRPr="004C79C7">
        <w:rPr>
          <w:rFonts w:ascii="Times New Roman" w:hAnsi="Times New Roman" w:cs="Times New Roman"/>
          <w:sz w:val="20"/>
        </w:rPr>
        <w:t xml:space="preserve">1.1. Поставщик обязуется поставить </w:t>
      </w:r>
      <w:r w:rsidR="0053040A" w:rsidRPr="0053040A">
        <w:rPr>
          <w:rFonts w:ascii="Times New Roman" w:hAnsi="Times New Roman" w:cs="Times New Roman"/>
          <w:sz w:val="20"/>
        </w:rPr>
        <w:t>накопител</w:t>
      </w:r>
      <w:r w:rsidR="0053040A">
        <w:rPr>
          <w:rFonts w:ascii="Times New Roman" w:hAnsi="Times New Roman" w:cs="Times New Roman"/>
          <w:sz w:val="20"/>
        </w:rPr>
        <w:t>ь</w:t>
      </w:r>
      <w:r w:rsidR="0053040A" w:rsidRPr="0053040A">
        <w:rPr>
          <w:rFonts w:ascii="Times New Roman" w:hAnsi="Times New Roman" w:cs="Times New Roman"/>
          <w:sz w:val="20"/>
        </w:rPr>
        <w:t xml:space="preserve"> данных внутренн</w:t>
      </w:r>
      <w:r w:rsidR="0053040A">
        <w:rPr>
          <w:rFonts w:ascii="Times New Roman" w:hAnsi="Times New Roman" w:cs="Times New Roman"/>
          <w:sz w:val="20"/>
        </w:rPr>
        <w:t>ий</w:t>
      </w:r>
      <w:r w:rsidRPr="004C79C7">
        <w:rPr>
          <w:rFonts w:ascii="Times New Roman" w:hAnsi="Times New Roman" w:cs="Times New Roman"/>
          <w:b/>
          <w:bCs/>
          <w:sz w:val="20"/>
        </w:rPr>
        <w:t xml:space="preserve"> </w:t>
      </w:r>
      <w:r w:rsidRPr="00E62ABC">
        <w:rPr>
          <w:rFonts w:ascii="Times New Roman" w:hAnsi="Times New Roman" w:cs="Times New Roman"/>
          <w:sz w:val="20"/>
        </w:rPr>
        <w:t>(далее - Товар) Заказчику в обусловленный настоящим Контрактом срок, согласно Спецификации (</w:t>
      </w:r>
      <w:hyperlink r:id="rId17" w:anchor="P326" w:history="1">
        <w:r w:rsidRPr="00E62ABC">
          <w:rPr>
            <w:rStyle w:val="a4"/>
            <w:rFonts w:ascii="Times New Roman" w:hAnsi="Times New Roman" w:cs="Times New Roman"/>
            <w:sz w:val="20"/>
          </w:rPr>
          <w:t>Приложение N 1</w:t>
        </w:r>
      </w:hyperlink>
      <w:r w:rsidRPr="00E62ABC">
        <w:rPr>
          <w:rFonts w:ascii="Times New Roman" w:hAnsi="Times New Roman" w:cs="Times New Roman"/>
          <w:sz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4E08DAE5" w14:textId="77777777" w:rsidR="00E62ABC" w:rsidRPr="00E62ABC" w:rsidRDefault="00E62ABC" w:rsidP="00E62ABC">
      <w:pPr>
        <w:pStyle w:val="ConsPlusNormal"/>
        <w:ind w:firstLine="567"/>
        <w:rPr>
          <w:rFonts w:ascii="Times New Roman" w:hAnsi="Times New Roman" w:cs="Times New Roman"/>
          <w:sz w:val="20"/>
        </w:rPr>
      </w:pPr>
      <w:r w:rsidRPr="00E62ABC">
        <w:rPr>
          <w:rFonts w:ascii="Times New Roman" w:hAnsi="Times New Roman" w:cs="Times New Roman"/>
          <w:sz w:val="20"/>
        </w:rPr>
        <w:t>1.2. Наименование, количество, технические и качественные характеристики поставляемого Товара указаны в Спецификации (</w:t>
      </w:r>
      <w:hyperlink r:id="rId18" w:anchor="P326" w:history="1">
        <w:r w:rsidRPr="00E62ABC">
          <w:rPr>
            <w:rStyle w:val="a4"/>
            <w:rFonts w:ascii="Times New Roman" w:hAnsi="Times New Roman" w:cs="Times New Roman"/>
            <w:sz w:val="20"/>
          </w:rPr>
          <w:t>Приложение N 1</w:t>
        </w:r>
      </w:hyperlink>
      <w:r w:rsidRPr="00E62ABC">
        <w:rPr>
          <w:rFonts w:ascii="Times New Roman" w:hAnsi="Times New Roman" w:cs="Times New Roman"/>
          <w:sz w:val="20"/>
        </w:rPr>
        <w:t xml:space="preserve"> к настоящему Контракту). </w:t>
      </w:r>
    </w:p>
    <w:p w14:paraId="709F470F" w14:textId="44C25BFB" w:rsidR="000A56D0" w:rsidRPr="004C79C7" w:rsidRDefault="000A56D0" w:rsidP="00E62ABC">
      <w:pPr>
        <w:pStyle w:val="ConsPlusNormal"/>
        <w:ind w:firstLine="540"/>
        <w:jc w:val="both"/>
        <w:rPr>
          <w:rFonts w:ascii="Times New Roman" w:hAnsi="Times New Roman" w:cs="Times New Roman"/>
          <w:sz w:val="20"/>
        </w:rPr>
      </w:pPr>
    </w:p>
    <w:p w14:paraId="2976075B" w14:textId="77777777" w:rsidR="000A56D0" w:rsidRPr="004C79C7" w:rsidRDefault="00E62ABC">
      <w:pPr>
        <w:pStyle w:val="ConsPlusNormal"/>
        <w:jc w:val="center"/>
        <w:rPr>
          <w:sz w:val="20"/>
        </w:rPr>
      </w:pPr>
      <w:r w:rsidRPr="004C79C7">
        <w:rPr>
          <w:rFonts w:ascii="Times New Roman" w:hAnsi="Times New Roman" w:cs="Times New Roman"/>
          <w:sz w:val="20"/>
        </w:rPr>
        <w:t>II. Цена Контракта и порядок расчетов</w:t>
      </w:r>
    </w:p>
    <w:p w14:paraId="3005001B" w14:textId="77777777" w:rsidR="000A56D0" w:rsidRPr="004C79C7" w:rsidRDefault="000A56D0">
      <w:pPr>
        <w:pStyle w:val="ConsPlusNormal"/>
        <w:jc w:val="both"/>
        <w:rPr>
          <w:rFonts w:ascii="Times New Roman" w:hAnsi="Times New Roman" w:cs="Times New Roman"/>
          <w:sz w:val="20"/>
        </w:rPr>
      </w:pPr>
    </w:p>
    <w:p w14:paraId="0C35B700" w14:textId="77777777" w:rsidR="004C79C7" w:rsidRPr="004C79C7" w:rsidRDefault="004C79C7" w:rsidP="004C79C7">
      <w:pPr>
        <w:widowControl w:val="0"/>
        <w:suppressAutoHyphens w:val="0"/>
        <w:autoSpaceDE w:val="0"/>
        <w:autoSpaceDN w:val="0"/>
        <w:spacing w:after="0" w:line="240" w:lineRule="auto"/>
        <w:jc w:val="center"/>
        <w:outlineLvl w:val="1"/>
        <w:rPr>
          <w:rFonts w:ascii="Times New Roman" w:eastAsia="Times New Roman" w:hAnsi="Times New Roman" w:cs="Times New Roman"/>
          <w:color w:val="auto"/>
          <w:sz w:val="20"/>
          <w:szCs w:val="20"/>
          <w:lang w:eastAsia="ru-RU"/>
        </w:rPr>
      </w:pPr>
      <w:bookmarkStart w:id="1" w:name="P1440"/>
      <w:bookmarkEnd w:id="1"/>
      <w:r w:rsidRPr="004C79C7">
        <w:rPr>
          <w:rFonts w:ascii="Times New Roman" w:eastAsia="Times New Roman" w:hAnsi="Times New Roman" w:cs="Times New Roman"/>
          <w:color w:val="auto"/>
          <w:sz w:val="20"/>
          <w:szCs w:val="20"/>
          <w:lang w:eastAsia="ru-RU"/>
        </w:rPr>
        <w:t>II. ЦЕНА КОНТРАКТА И ПОРЯДОК РАСЧЕТОВ</w:t>
      </w:r>
    </w:p>
    <w:p w14:paraId="03BA2E1B" w14:textId="77777777" w:rsidR="004C79C7" w:rsidRPr="004C79C7" w:rsidRDefault="004C79C7" w:rsidP="004C79C7">
      <w:pPr>
        <w:suppressAutoHyphens w:val="0"/>
        <w:autoSpaceDE w:val="0"/>
        <w:autoSpaceDN w:val="0"/>
        <w:adjustRightInd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2.1. Цена Контракта составляет ____________ (____________) руб. 00 коп., в том числе НДС __%/НДС не облагается.</w:t>
      </w:r>
    </w:p>
    <w:p w14:paraId="188770A4"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bookmarkStart w:id="2" w:name="P60"/>
      <w:bookmarkEnd w:id="2"/>
      <w:r w:rsidRPr="004C79C7">
        <w:rPr>
          <w:rFonts w:ascii="Times New Roman" w:eastAsia="Times New Roman" w:hAnsi="Times New Roman" w:cs="Times New Roman"/>
          <w:color w:val="auto"/>
          <w:sz w:val="20"/>
          <w:szCs w:val="20"/>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1EF90B36"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19" w:history="1">
        <w:r w:rsidRPr="004C79C7">
          <w:rPr>
            <w:rFonts w:ascii="Times New Roman" w:eastAsia="Times New Roman" w:hAnsi="Times New Roman" w:cs="Times New Roman"/>
            <w:color w:val="auto"/>
            <w:sz w:val="20"/>
            <w:szCs w:val="20"/>
            <w:lang w:eastAsia="ru-RU"/>
          </w:rPr>
          <w:t>Законом</w:t>
        </w:r>
      </w:hyperlink>
      <w:r w:rsidRPr="004C79C7">
        <w:rPr>
          <w:rFonts w:ascii="Times New Roman" w:eastAsia="Times New Roman" w:hAnsi="Times New Roman" w:cs="Times New Roman"/>
          <w:color w:val="auto"/>
          <w:sz w:val="20"/>
          <w:szCs w:val="20"/>
          <w:lang w:eastAsia="ru-RU"/>
        </w:rPr>
        <w:t xml:space="preserve"> N 44-ФЗ и настоящим Контрактом. </w:t>
      </w:r>
    </w:p>
    <w:p w14:paraId="532FE2F8"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0" w:history="1">
        <w:r w:rsidRPr="004C79C7">
          <w:rPr>
            <w:rFonts w:ascii="Times New Roman" w:eastAsia="Times New Roman" w:hAnsi="Times New Roman" w:cs="Times New Roman"/>
            <w:color w:val="auto"/>
            <w:sz w:val="20"/>
            <w:szCs w:val="20"/>
            <w:lang w:eastAsia="ru-RU"/>
          </w:rPr>
          <w:t>статьями 34</w:t>
        </w:r>
      </w:hyperlink>
      <w:r w:rsidRPr="004C79C7">
        <w:rPr>
          <w:rFonts w:ascii="Times New Roman" w:eastAsia="Times New Roman" w:hAnsi="Times New Roman" w:cs="Times New Roman"/>
          <w:color w:val="auto"/>
          <w:sz w:val="20"/>
          <w:szCs w:val="20"/>
          <w:lang w:eastAsia="ru-RU"/>
        </w:rPr>
        <w:t xml:space="preserve"> и </w:t>
      </w:r>
      <w:hyperlink r:id="rId21" w:history="1">
        <w:r w:rsidRPr="004C79C7">
          <w:rPr>
            <w:rFonts w:ascii="Times New Roman" w:eastAsia="Times New Roman" w:hAnsi="Times New Roman" w:cs="Times New Roman"/>
            <w:color w:val="auto"/>
            <w:sz w:val="20"/>
            <w:szCs w:val="20"/>
            <w:lang w:eastAsia="ru-RU"/>
          </w:rPr>
          <w:t>95</w:t>
        </w:r>
      </w:hyperlink>
      <w:r w:rsidRPr="004C79C7">
        <w:rPr>
          <w:rFonts w:ascii="Times New Roman" w:eastAsia="Times New Roman" w:hAnsi="Times New Roman" w:cs="Times New Roman"/>
          <w:color w:val="auto"/>
          <w:sz w:val="20"/>
          <w:szCs w:val="20"/>
          <w:lang w:eastAsia="ru-RU"/>
        </w:rPr>
        <w:t xml:space="preserve"> Закона N 44-ФЗ.</w:t>
      </w:r>
    </w:p>
    <w:p w14:paraId="6F232174"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31C7456B"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bookmarkStart w:id="3" w:name="P64"/>
      <w:bookmarkEnd w:id="3"/>
      <w:r w:rsidRPr="004C79C7">
        <w:rPr>
          <w:rFonts w:ascii="Times New Roman" w:eastAsia="Times New Roman" w:hAnsi="Times New Roman" w:cs="Times New Roman"/>
          <w:color w:val="auto"/>
          <w:sz w:val="20"/>
          <w:szCs w:val="20"/>
          <w:lang w:eastAsia="ru-RU"/>
        </w:rPr>
        <w:t>2.3. Источник финансирования Контракта – средства бюджетных учреждений (Субсидии на выполнение государственного (муниципального) задания).</w:t>
      </w:r>
    </w:p>
    <w:p w14:paraId="44BEF176" w14:textId="77777777" w:rsidR="004C79C7" w:rsidRPr="004C79C7" w:rsidRDefault="004C79C7" w:rsidP="004C7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 xml:space="preserve">2.4. </w:t>
      </w:r>
      <w:bookmarkStart w:id="4" w:name="P79"/>
      <w:bookmarkEnd w:id="4"/>
      <w:r w:rsidRPr="004C79C7">
        <w:rPr>
          <w:rFonts w:ascii="Times New Roman" w:eastAsia="Times New Roman" w:hAnsi="Times New Roman" w:cs="Times New Roman"/>
          <w:color w:val="auto"/>
          <w:sz w:val="20"/>
          <w:szCs w:val="20"/>
          <w:lang w:eastAsia="ru-RU"/>
        </w:rPr>
        <w:t xml:space="preserve">Оплата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w:t>
      </w:r>
      <w:hyperlink r:id="rId22" w:history="1">
        <w:r w:rsidRPr="004C79C7">
          <w:rPr>
            <w:rFonts w:ascii="Times New Roman" w:eastAsia="Times New Roman" w:hAnsi="Times New Roman" w:cs="Times New Roman"/>
            <w:color w:val="auto"/>
            <w:sz w:val="20"/>
            <w:szCs w:val="20"/>
            <w:lang w:eastAsia="ru-RU"/>
          </w:rPr>
          <w:t>форме N ТОРГ-12</w:t>
        </w:r>
      </w:hyperlink>
      <w:r w:rsidRPr="004C79C7">
        <w:rPr>
          <w:rFonts w:ascii="Times New Roman" w:eastAsia="Times New Roman" w:hAnsi="Times New Roman" w:cs="Times New Roman"/>
          <w:color w:val="auto"/>
          <w:sz w:val="20"/>
          <w:szCs w:val="20"/>
          <w:lang w:eastAsia="ru-RU"/>
        </w:rPr>
        <w:t xml:space="preserve"> (или иного документа о приемке). </w:t>
      </w:r>
    </w:p>
    <w:p w14:paraId="6C4222AB"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4038DC0D"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4C79C7">
        <w:rPr>
          <w:rFonts w:ascii="Times New Roman" w:eastAsia="Times New Roman" w:hAnsi="Times New Roman" w:cs="Times New Roman"/>
          <w:color w:val="auto"/>
          <w:sz w:val="20"/>
          <w:szCs w:val="20"/>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5EC825" w14:textId="77777777" w:rsidR="004C79C7" w:rsidRPr="004C79C7" w:rsidRDefault="004C79C7" w:rsidP="004C79C7">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bookmarkStart w:id="5" w:name="P81"/>
      <w:bookmarkEnd w:id="5"/>
      <w:r w:rsidRPr="004C79C7">
        <w:rPr>
          <w:rFonts w:ascii="Times New Roman" w:eastAsia="Times New Roman" w:hAnsi="Times New Roman" w:cs="Times New Roman"/>
          <w:color w:val="auto"/>
          <w:sz w:val="20"/>
          <w:szCs w:val="20"/>
          <w:lang w:eastAsia="ru-RU"/>
        </w:rPr>
        <w:t>2.7. Датой оплаты считается дата списания денежных средств со счета Заказчика, указанного в настоящем Контракте.</w:t>
      </w:r>
    </w:p>
    <w:p w14:paraId="6735A098" w14:textId="77777777" w:rsidR="000A56D0" w:rsidRPr="004C79C7" w:rsidRDefault="000A56D0">
      <w:pPr>
        <w:pStyle w:val="ConsPlusNormal"/>
        <w:jc w:val="both"/>
        <w:rPr>
          <w:rFonts w:ascii="Times New Roman" w:hAnsi="Times New Roman" w:cs="Times New Roman"/>
          <w:sz w:val="20"/>
        </w:rPr>
      </w:pPr>
    </w:p>
    <w:p w14:paraId="0F5EE089" w14:textId="77777777" w:rsidR="000A56D0" w:rsidRPr="004C79C7" w:rsidRDefault="00E62ABC">
      <w:pPr>
        <w:pStyle w:val="ConsPlusNormal"/>
        <w:jc w:val="center"/>
        <w:rPr>
          <w:sz w:val="20"/>
        </w:rPr>
      </w:pPr>
      <w:bookmarkStart w:id="6" w:name="P1477"/>
      <w:bookmarkEnd w:id="6"/>
      <w:r w:rsidRPr="004C79C7">
        <w:rPr>
          <w:rFonts w:ascii="Times New Roman" w:hAnsi="Times New Roman" w:cs="Times New Roman"/>
          <w:sz w:val="20"/>
        </w:rPr>
        <w:t>III. Порядок, сроки и условия поставки</w:t>
      </w:r>
    </w:p>
    <w:p w14:paraId="45D88ECF" w14:textId="77777777" w:rsidR="000A56D0" w:rsidRPr="004C79C7" w:rsidRDefault="00E62ABC">
      <w:pPr>
        <w:pStyle w:val="ConsPlusNormal"/>
        <w:jc w:val="center"/>
        <w:rPr>
          <w:sz w:val="20"/>
        </w:rPr>
      </w:pPr>
      <w:r w:rsidRPr="004C79C7">
        <w:rPr>
          <w:rFonts w:ascii="Times New Roman" w:hAnsi="Times New Roman" w:cs="Times New Roman"/>
          <w:sz w:val="20"/>
        </w:rPr>
        <w:t xml:space="preserve">и приемки Товара </w:t>
      </w:r>
    </w:p>
    <w:p w14:paraId="1FEB6707" w14:textId="77777777" w:rsidR="000A56D0" w:rsidRPr="004C79C7" w:rsidRDefault="000A56D0">
      <w:pPr>
        <w:pStyle w:val="ConsPlusNormal"/>
        <w:jc w:val="both"/>
        <w:rPr>
          <w:rFonts w:ascii="Times New Roman" w:hAnsi="Times New Roman" w:cs="Times New Roman"/>
          <w:sz w:val="20"/>
        </w:rPr>
      </w:pPr>
    </w:p>
    <w:p w14:paraId="647AB2CA" w14:textId="48C5C3E1" w:rsidR="004C79C7" w:rsidRPr="004C79C7" w:rsidRDefault="004C79C7" w:rsidP="004C79C7">
      <w:pPr>
        <w:pStyle w:val="ConsPlusNormal"/>
        <w:ind w:firstLine="540"/>
        <w:jc w:val="both"/>
        <w:rPr>
          <w:rFonts w:ascii="Times New Roman" w:hAnsi="Times New Roman" w:cs="Times New Roman"/>
          <w:color w:val="auto"/>
          <w:sz w:val="20"/>
          <w:lang w:eastAsia="ru-RU"/>
        </w:rPr>
      </w:pPr>
      <w:bookmarkStart w:id="7" w:name="P1480"/>
      <w:bookmarkEnd w:id="7"/>
      <w:r w:rsidRPr="004C79C7">
        <w:rPr>
          <w:rFonts w:ascii="Times New Roman" w:hAnsi="Times New Roman" w:cs="Times New Roman"/>
          <w:sz w:val="20"/>
        </w:rPr>
        <w:t xml:space="preserve">3.1. Товар Заказчику поставляется в течении </w:t>
      </w:r>
      <w:r w:rsidR="00975298">
        <w:rPr>
          <w:rFonts w:ascii="Times New Roman" w:hAnsi="Times New Roman" w:cs="Times New Roman"/>
          <w:sz w:val="20"/>
        </w:rPr>
        <w:t>10</w:t>
      </w:r>
      <w:r w:rsidRPr="004C79C7">
        <w:rPr>
          <w:rFonts w:ascii="Times New Roman" w:hAnsi="Times New Roman" w:cs="Times New Roman"/>
          <w:sz w:val="20"/>
        </w:rPr>
        <w:t xml:space="preserve"> (</w:t>
      </w:r>
      <w:r w:rsidR="00975298">
        <w:rPr>
          <w:rFonts w:ascii="Times New Roman" w:hAnsi="Times New Roman" w:cs="Times New Roman"/>
          <w:sz w:val="20"/>
        </w:rPr>
        <w:t>Десяти</w:t>
      </w:r>
      <w:r w:rsidRPr="004C79C7">
        <w:rPr>
          <w:rFonts w:ascii="Times New Roman" w:hAnsi="Times New Roman" w:cs="Times New Roman"/>
          <w:sz w:val="20"/>
        </w:rPr>
        <w:t>) календарных дней с даты заключения Контракта.</w:t>
      </w:r>
    </w:p>
    <w:p w14:paraId="5229E279" w14:textId="77777777" w:rsidR="004C79C7" w:rsidRPr="004C79C7" w:rsidRDefault="004C79C7" w:rsidP="004C79C7">
      <w:pPr>
        <w:pStyle w:val="af3"/>
        <w:spacing w:after="0" w:line="240" w:lineRule="auto"/>
        <w:ind w:left="0" w:firstLine="540"/>
        <w:rPr>
          <w:rFonts w:ascii="Times New Roman" w:hAnsi="Times New Roman" w:cs="Times New Roman"/>
          <w:sz w:val="20"/>
          <w:szCs w:val="20"/>
        </w:rPr>
      </w:pPr>
      <w:r w:rsidRPr="004C79C7">
        <w:rPr>
          <w:rFonts w:ascii="Times New Roman" w:hAnsi="Times New Roman" w:cs="Times New Roman"/>
          <w:sz w:val="20"/>
          <w:szCs w:val="20"/>
        </w:rPr>
        <w:t xml:space="preserve">3.2. Поставка Товара осуществляется Поставщиком по адресу: </w:t>
      </w:r>
      <w:r w:rsidRPr="004C79C7">
        <w:rPr>
          <w:rFonts w:ascii="Times New Roman" w:hAnsi="Times New Roman" w:cs="Times New Roman"/>
          <w:snapToGrid w:val="0"/>
          <w:sz w:val="20"/>
          <w:szCs w:val="20"/>
        </w:rPr>
        <w:t>Краснодарский край, г.–к. Анапа, Пионерский проспект, 21</w:t>
      </w:r>
      <w:r w:rsidRPr="004C79C7">
        <w:rPr>
          <w:rFonts w:ascii="Times New Roman" w:hAnsi="Times New Roman" w:cs="Times New Roman"/>
          <w:sz w:val="20"/>
          <w:szCs w:val="20"/>
        </w:rPr>
        <w:t xml:space="preserve">. Поставщик передает Заказчику товар, а также осуществляет: </w:t>
      </w:r>
    </w:p>
    <w:p w14:paraId="2BE215CC" w14:textId="77777777" w:rsidR="004C79C7" w:rsidRPr="004C79C7" w:rsidRDefault="004C79C7" w:rsidP="004C79C7">
      <w:pPr>
        <w:pStyle w:val="af3"/>
        <w:tabs>
          <w:tab w:val="left" w:pos="1276"/>
        </w:tabs>
        <w:spacing w:after="0" w:line="240" w:lineRule="auto"/>
        <w:ind w:left="0"/>
        <w:rPr>
          <w:rFonts w:ascii="Times New Roman" w:hAnsi="Times New Roman" w:cs="Times New Roman"/>
          <w:sz w:val="20"/>
          <w:szCs w:val="20"/>
        </w:rPr>
      </w:pPr>
      <w:r w:rsidRPr="004C79C7">
        <w:rPr>
          <w:rFonts w:ascii="Times New Roman" w:hAnsi="Times New Roman" w:cs="Times New Roman"/>
          <w:sz w:val="20"/>
          <w:szCs w:val="20"/>
        </w:rPr>
        <w:t>- все виды погрузочно-разгрузочных мероприятий;</w:t>
      </w:r>
    </w:p>
    <w:p w14:paraId="1B6B04C9" w14:textId="77777777" w:rsidR="004C79C7" w:rsidRPr="004C79C7" w:rsidRDefault="004C79C7" w:rsidP="004C79C7">
      <w:pPr>
        <w:pStyle w:val="ConsPlusNormal"/>
        <w:jc w:val="both"/>
        <w:rPr>
          <w:rFonts w:ascii="Times New Roman" w:hAnsi="Times New Roman" w:cs="Times New Roman"/>
          <w:sz w:val="20"/>
        </w:rPr>
      </w:pPr>
      <w:r w:rsidRPr="004C79C7">
        <w:rPr>
          <w:rFonts w:ascii="Times New Roman" w:hAnsi="Times New Roman" w:cs="Times New Roman"/>
          <w:sz w:val="20"/>
        </w:rPr>
        <w:lastRenderedPageBreak/>
        <w:t>- занос товара в складские и иные помещения, указанными представителем Заказчика.</w:t>
      </w:r>
    </w:p>
    <w:p w14:paraId="73A3460B" w14:textId="77777777" w:rsidR="004C79C7" w:rsidRPr="004C79C7" w:rsidRDefault="004C79C7" w:rsidP="004C79C7">
      <w:pPr>
        <w:pStyle w:val="ConsPlusNormal"/>
        <w:ind w:firstLine="540"/>
        <w:jc w:val="both"/>
        <w:rPr>
          <w:rFonts w:ascii="Times New Roman" w:hAnsi="Times New Roman" w:cs="Times New Roman"/>
          <w:sz w:val="20"/>
        </w:rPr>
      </w:pPr>
      <w:bookmarkStart w:id="8" w:name="P110"/>
      <w:bookmarkEnd w:id="8"/>
      <w:r w:rsidRPr="004C79C7">
        <w:rPr>
          <w:rFonts w:ascii="Times New Roman" w:hAnsi="Times New Roman" w:cs="Times New Roman"/>
          <w:sz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23" w:history="1">
        <w:r w:rsidRPr="004C79C7">
          <w:rPr>
            <w:rStyle w:val="a4"/>
            <w:rFonts w:ascii="Times New Roman" w:hAnsi="Times New Roman" w:cs="Times New Roman"/>
            <w:color w:val="auto"/>
            <w:sz w:val="20"/>
          </w:rPr>
          <w:t>форме N ТОРГ-12</w:t>
        </w:r>
      </w:hyperlink>
      <w:r w:rsidRPr="004C79C7">
        <w:rPr>
          <w:rFonts w:ascii="Times New Roman" w:hAnsi="Times New Roman" w:cs="Times New Roman"/>
          <w:sz w:val="20"/>
        </w:rPr>
        <w:t xml:space="preserve"> в 2 (двух) экземплярах (по 1 (одному) экземпляру для каждой из Сторон) и счет.</w:t>
      </w:r>
    </w:p>
    <w:p w14:paraId="59C30895" w14:textId="77777777" w:rsidR="004C79C7" w:rsidRPr="004C79C7" w:rsidRDefault="004C79C7" w:rsidP="004C79C7">
      <w:pPr>
        <w:pStyle w:val="ConsPlusNormal"/>
        <w:ind w:firstLine="540"/>
        <w:jc w:val="both"/>
        <w:rPr>
          <w:rFonts w:ascii="Times New Roman" w:hAnsi="Times New Roman" w:cs="Times New Roman"/>
          <w:sz w:val="20"/>
        </w:rPr>
      </w:pPr>
      <w:r w:rsidRPr="004C79C7">
        <w:rPr>
          <w:rFonts w:ascii="Times New Roman" w:hAnsi="Times New Roman" w:cs="Times New Roman"/>
          <w:sz w:val="20"/>
        </w:rPr>
        <w:t xml:space="preserve">Вместе с товарной накладной по </w:t>
      </w:r>
      <w:hyperlink r:id="rId24" w:history="1">
        <w:r w:rsidRPr="004C79C7">
          <w:rPr>
            <w:rStyle w:val="a4"/>
            <w:rFonts w:ascii="Times New Roman" w:hAnsi="Times New Roman" w:cs="Times New Roman"/>
            <w:color w:val="auto"/>
            <w:sz w:val="20"/>
          </w:rPr>
          <w:t>форме N ТОРГ-12</w:t>
        </w:r>
      </w:hyperlink>
      <w:r w:rsidRPr="004C79C7">
        <w:rPr>
          <w:rFonts w:ascii="Times New Roman" w:hAnsi="Times New Roman" w:cs="Times New Roman"/>
          <w:sz w:val="20"/>
        </w:rPr>
        <w:t xml:space="preserve"> Поставщик предоставляет счет-фактуру в соответствии с налоговым законодательством Российской Федерации.</w:t>
      </w:r>
    </w:p>
    <w:p w14:paraId="2A2D2E3F" w14:textId="77777777" w:rsidR="004C79C7" w:rsidRPr="004C79C7" w:rsidRDefault="004C79C7" w:rsidP="004C79C7">
      <w:pPr>
        <w:pStyle w:val="ConsPlusNormal"/>
        <w:ind w:firstLine="540"/>
        <w:jc w:val="both"/>
        <w:rPr>
          <w:rFonts w:ascii="Times New Roman" w:hAnsi="Times New Roman" w:cs="Times New Roman"/>
          <w:sz w:val="20"/>
        </w:rPr>
      </w:pPr>
      <w:r w:rsidRPr="004C79C7">
        <w:rPr>
          <w:rFonts w:ascii="Times New Roman" w:hAnsi="Times New Roman" w:cs="Times New Roman"/>
          <w:sz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253F2DE" w14:textId="77777777" w:rsidR="004C79C7" w:rsidRPr="004C79C7" w:rsidRDefault="004C79C7" w:rsidP="004C79C7">
      <w:pPr>
        <w:pStyle w:val="ConsPlusNormal"/>
        <w:ind w:firstLine="539"/>
        <w:jc w:val="both"/>
        <w:rPr>
          <w:rFonts w:ascii="Times New Roman" w:hAnsi="Times New Roman" w:cs="Times New Roman"/>
          <w:sz w:val="20"/>
        </w:rPr>
      </w:pPr>
      <w:r w:rsidRPr="004C79C7">
        <w:rPr>
          <w:rFonts w:ascii="Times New Roman" w:hAnsi="Times New Roman" w:cs="Times New Roman"/>
          <w:sz w:val="20"/>
        </w:rPr>
        <w:t xml:space="preserve">Для проверки поставленного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5" w:history="1">
        <w:r w:rsidRPr="004C79C7">
          <w:rPr>
            <w:rStyle w:val="a4"/>
            <w:rFonts w:ascii="Times New Roman" w:hAnsi="Times New Roman" w:cs="Times New Roman"/>
            <w:color w:val="auto"/>
            <w:sz w:val="20"/>
          </w:rPr>
          <w:t>Законом</w:t>
        </w:r>
      </w:hyperlink>
      <w:r w:rsidRPr="004C79C7">
        <w:rPr>
          <w:rFonts w:ascii="Times New Roman" w:hAnsi="Times New Roman" w:cs="Times New Roman"/>
          <w:sz w:val="20"/>
        </w:rPr>
        <w:t xml:space="preserve"> N 44-ФЗ.</w:t>
      </w:r>
    </w:p>
    <w:p w14:paraId="0998E92C" w14:textId="77777777" w:rsidR="004C79C7" w:rsidRPr="004C79C7" w:rsidRDefault="004C79C7" w:rsidP="004C79C7">
      <w:pPr>
        <w:pStyle w:val="ConsPlusNormal"/>
        <w:ind w:firstLine="540"/>
        <w:jc w:val="both"/>
        <w:rPr>
          <w:rFonts w:ascii="Times New Roman" w:hAnsi="Times New Roman" w:cs="Times New Roman"/>
          <w:sz w:val="20"/>
        </w:rPr>
      </w:pPr>
      <w:r w:rsidRPr="004C79C7">
        <w:rPr>
          <w:rFonts w:ascii="Times New Roman" w:hAnsi="Times New Roman" w:cs="Times New Roman"/>
          <w:sz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Заказчик подписывает товарную накладную по </w:t>
      </w:r>
      <w:hyperlink r:id="rId26" w:history="1">
        <w:r w:rsidRPr="004C79C7">
          <w:rPr>
            <w:rStyle w:val="a4"/>
            <w:rFonts w:ascii="Times New Roman" w:hAnsi="Times New Roman" w:cs="Times New Roman"/>
            <w:color w:val="auto"/>
            <w:sz w:val="20"/>
          </w:rPr>
          <w:t>форме N ТОРГ-12</w:t>
        </w:r>
      </w:hyperlink>
      <w:r w:rsidRPr="004C79C7">
        <w:rPr>
          <w:rFonts w:ascii="Times New Roman" w:hAnsi="Times New Roman" w:cs="Times New Roman"/>
          <w:sz w:val="20"/>
        </w:rPr>
        <w:t xml:space="preserve"> в течение 3 (трех) рабочих дней с момента доставки Товара.</w:t>
      </w:r>
    </w:p>
    <w:p w14:paraId="4A35EB24" w14:textId="77777777" w:rsidR="004C79C7" w:rsidRPr="004C79C7" w:rsidRDefault="004C79C7" w:rsidP="004C79C7">
      <w:pPr>
        <w:pStyle w:val="ConsPlusNormal"/>
        <w:ind w:firstLine="540"/>
        <w:jc w:val="both"/>
        <w:rPr>
          <w:rFonts w:ascii="Times New Roman" w:hAnsi="Times New Roman" w:cs="Times New Roman"/>
          <w:sz w:val="20"/>
        </w:rPr>
      </w:pPr>
      <w:r w:rsidRPr="004C79C7">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18A99B9" w14:textId="77777777" w:rsidR="004C79C7" w:rsidRPr="004C79C7" w:rsidRDefault="004C79C7" w:rsidP="004C79C7">
      <w:pPr>
        <w:pStyle w:val="ConsPlusNormal"/>
        <w:ind w:firstLine="540"/>
        <w:jc w:val="both"/>
        <w:rPr>
          <w:rFonts w:ascii="Times New Roman" w:hAnsi="Times New Roman" w:cs="Times New Roman"/>
          <w:sz w:val="20"/>
        </w:rPr>
      </w:pPr>
      <w:r w:rsidRPr="004C79C7">
        <w:rPr>
          <w:rFonts w:ascii="Times New Roman" w:hAnsi="Times New Roman" w:cs="Times New Roman"/>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D38194A" w14:textId="77777777" w:rsidR="004C79C7" w:rsidRDefault="004C79C7" w:rsidP="004C79C7">
      <w:pPr>
        <w:pStyle w:val="ConsPlusNormal"/>
        <w:ind w:firstLine="540"/>
        <w:jc w:val="both"/>
        <w:rPr>
          <w:rFonts w:ascii="Times New Roman" w:hAnsi="Times New Roman" w:cs="Times New Roman"/>
          <w:sz w:val="20"/>
        </w:rPr>
      </w:pPr>
      <w:r>
        <w:rPr>
          <w:rFonts w:ascii="Times New Roman" w:hAnsi="Times New Roman" w:cs="Times New Roman"/>
          <w:sz w:val="20"/>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7" w:history="1">
        <w:r>
          <w:rPr>
            <w:rStyle w:val="a4"/>
            <w:rFonts w:ascii="Times New Roman" w:hAnsi="Times New Roman" w:cs="Times New Roman"/>
            <w:color w:val="auto"/>
            <w:sz w:val="20"/>
          </w:rPr>
          <w:t>форме N ТОРГ-12</w:t>
        </w:r>
      </w:hyperlink>
      <w:r>
        <w:rPr>
          <w:rFonts w:ascii="Times New Roman" w:hAnsi="Times New Roman" w:cs="Times New Roman"/>
          <w:sz w:val="20"/>
        </w:rPr>
        <w:t xml:space="preserve"> в порядке, предусмотренном настоящим разделом.</w:t>
      </w:r>
    </w:p>
    <w:p w14:paraId="3C2EDF82" w14:textId="77777777" w:rsidR="004C79C7" w:rsidRDefault="004C79C7" w:rsidP="004C79C7">
      <w:pPr>
        <w:pStyle w:val="ConsPlusNormal"/>
        <w:ind w:firstLine="540"/>
        <w:jc w:val="both"/>
        <w:rPr>
          <w:rFonts w:ascii="Times New Roman" w:hAnsi="Times New Roman" w:cs="Times New Roman"/>
          <w:sz w:val="20"/>
        </w:rPr>
      </w:pPr>
      <w:r>
        <w:rPr>
          <w:rFonts w:ascii="Times New Roman" w:hAnsi="Times New Roman" w:cs="Times New Roman"/>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D415DD5" w14:textId="77777777" w:rsidR="004C79C7" w:rsidRDefault="004C79C7" w:rsidP="004C79C7">
      <w:pPr>
        <w:pStyle w:val="ConsPlusNormal"/>
        <w:ind w:firstLine="540"/>
        <w:jc w:val="both"/>
        <w:rPr>
          <w:rFonts w:ascii="Times New Roman" w:hAnsi="Times New Roman" w:cs="Times New Roman"/>
          <w:sz w:val="20"/>
        </w:rPr>
      </w:pPr>
      <w:bookmarkStart w:id="9" w:name="P126"/>
      <w:bookmarkEnd w:id="9"/>
      <w:r>
        <w:rPr>
          <w:rFonts w:ascii="Times New Roman" w:hAnsi="Times New Roman" w:cs="Times New Roman"/>
          <w:sz w:val="20"/>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28" w:history="1">
        <w:r>
          <w:rPr>
            <w:rStyle w:val="a4"/>
            <w:rFonts w:ascii="Times New Roman" w:hAnsi="Times New Roman" w:cs="Times New Roman"/>
            <w:color w:val="auto"/>
            <w:sz w:val="20"/>
          </w:rPr>
          <w:t>форме N ТОРГ-12</w:t>
        </w:r>
      </w:hyperlink>
      <w:r>
        <w:rPr>
          <w:rFonts w:ascii="Times New Roman" w:hAnsi="Times New Roman" w:cs="Times New Roman"/>
          <w:sz w:val="20"/>
        </w:rPr>
        <w:t>.</w:t>
      </w:r>
    </w:p>
    <w:p w14:paraId="7FB9ABE3" w14:textId="77777777" w:rsidR="004C79C7" w:rsidRDefault="004C79C7" w:rsidP="004C79C7">
      <w:pPr>
        <w:pStyle w:val="ConsPlusNormal"/>
        <w:ind w:firstLine="540"/>
        <w:jc w:val="both"/>
        <w:rPr>
          <w:rFonts w:ascii="Times New Roman" w:hAnsi="Times New Roman" w:cs="Times New Roman"/>
          <w:sz w:val="20"/>
        </w:rPr>
      </w:pPr>
      <w:r>
        <w:rPr>
          <w:rFonts w:ascii="Times New Roman" w:hAnsi="Times New Roman" w:cs="Times New Roman"/>
          <w:sz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110418E1" w14:textId="77777777" w:rsidR="004C79C7" w:rsidRDefault="004C79C7" w:rsidP="004C79C7">
      <w:pPr>
        <w:pStyle w:val="ConsPlusNormal"/>
        <w:ind w:firstLine="540"/>
        <w:jc w:val="both"/>
        <w:rPr>
          <w:rFonts w:ascii="Times New Roman" w:hAnsi="Times New Roman" w:cs="Times New Roman"/>
          <w:sz w:val="20"/>
        </w:rPr>
      </w:pPr>
      <w:r>
        <w:rPr>
          <w:rFonts w:ascii="Times New Roman" w:hAnsi="Times New Roman" w:cs="Times New Roman"/>
          <w:sz w:val="20"/>
        </w:rPr>
        <w:t>3.6. Сдача и приемка Товара осуществляются уполномоченными представителями Сторон.</w:t>
      </w:r>
    </w:p>
    <w:p w14:paraId="02400A61" w14:textId="77777777" w:rsidR="000A56D0" w:rsidRPr="004C79C7" w:rsidRDefault="000A56D0">
      <w:pPr>
        <w:pStyle w:val="ConsPlusNormal"/>
        <w:jc w:val="both"/>
        <w:rPr>
          <w:rFonts w:ascii="Times New Roman" w:hAnsi="Times New Roman" w:cs="Times New Roman"/>
          <w:sz w:val="20"/>
        </w:rPr>
      </w:pPr>
    </w:p>
    <w:p w14:paraId="6DDAE24F" w14:textId="77777777" w:rsidR="000A56D0" w:rsidRPr="004C79C7" w:rsidRDefault="00E62ABC">
      <w:pPr>
        <w:pStyle w:val="ConsPlusNormal"/>
        <w:jc w:val="center"/>
        <w:rPr>
          <w:sz w:val="20"/>
        </w:rPr>
      </w:pPr>
      <w:r w:rsidRPr="004C79C7">
        <w:rPr>
          <w:rFonts w:ascii="Times New Roman" w:hAnsi="Times New Roman" w:cs="Times New Roman"/>
          <w:sz w:val="20"/>
        </w:rPr>
        <w:t>IV. Взаимодействие Сторон</w:t>
      </w:r>
    </w:p>
    <w:p w14:paraId="0128DDF4" w14:textId="77777777" w:rsidR="000A56D0" w:rsidRPr="004C79C7" w:rsidRDefault="000A56D0">
      <w:pPr>
        <w:pStyle w:val="ConsPlusNormal"/>
        <w:jc w:val="both"/>
        <w:rPr>
          <w:rFonts w:ascii="Times New Roman" w:hAnsi="Times New Roman" w:cs="Times New Roman"/>
          <w:sz w:val="20"/>
        </w:rPr>
      </w:pPr>
    </w:p>
    <w:p w14:paraId="17D77764" w14:textId="77777777" w:rsidR="000A56D0" w:rsidRPr="004C79C7" w:rsidRDefault="00E62ABC">
      <w:pPr>
        <w:pStyle w:val="ConsPlusNormal"/>
        <w:ind w:firstLine="540"/>
        <w:jc w:val="both"/>
        <w:rPr>
          <w:sz w:val="20"/>
        </w:rPr>
      </w:pPr>
      <w:bookmarkStart w:id="10" w:name="P1497"/>
      <w:bookmarkEnd w:id="10"/>
      <w:r w:rsidRPr="004C79C7">
        <w:rPr>
          <w:rFonts w:ascii="Times New Roman" w:hAnsi="Times New Roman" w:cs="Times New Roman"/>
          <w:sz w:val="20"/>
        </w:rPr>
        <w:t xml:space="preserve">4.1. Поставщик обязан: </w:t>
      </w:r>
    </w:p>
    <w:p w14:paraId="400BEF14" w14:textId="77777777" w:rsidR="000A56D0" w:rsidRPr="004C79C7" w:rsidRDefault="00E62ABC">
      <w:pPr>
        <w:pStyle w:val="ConsPlusNormal"/>
        <w:ind w:firstLine="540"/>
        <w:jc w:val="both"/>
        <w:rPr>
          <w:sz w:val="20"/>
        </w:rPr>
      </w:pPr>
      <w:bookmarkStart w:id="11" w:name="P1499"/>
      <w:bookmarkEnd w:id="11"/>
      <w:r w:rsidRPr="004C79C7">
        <w:rPr>
          <w:rFonts w:ascii="Times New Roman" w:hAnsi="Times New Roman" w:cs="Times New Roman"/>
          <w:sz w:val="20"/>
        </w:rPr>
        <w:t>4.1.1. поставить Товар в порядке, количестве, в срок и на условиях, предусмотренных Контрактом и спецификацией;</w:t>
      </w:r>
    </w:p>
    <w:p w14:paraId="24DF96A4" w14:textId="77777777" w:rsidR="000A56D0" w:rsidRPr="004C79C7" w:rsidRDefault="00E62ABC">
      <w:pPr>
        <w:pStyle w:val="ConsPlusNormal"/>
        <w:ind w:firstLine="540"/>
        <w:jc w:val="both"/>
        <w:rPr>
          <w:sz w:val="20"/>
        </w:rPr>
      </w:pPr>
      <w:r w:rsidRPr="004C79C7">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0A2CE92" w14:textId="77777777" w:rsidR="000A56D0" w:rsidRPr="004C79C7" w:rsidRDefault="00E62ABC">
      <w:pPr>
        <w:pStyle w:val="ConsPlusNormal"/>
        <w:ind w:firstLine="540"/>
        <w:jc w:val="both"/>
        <w:rPr>
          <w:sz w:val="20"/>
        </w:rPr>
      </w:pPr>
      <w:bookmarkStart w:id="12" w:name="P1502"/>
      <w:bookmarkStart w:id="13" w:name="P1504"/>
      <w:bookmarkEnd w:id="12"/>
      <w:bookmarkEnd w:id="13"/>
      <w:r w:rsidRPr="004C79C7">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0DB8B55" w14:textId="77777777" w:rsidR="000A56D0" w:rsidRPr="004C79C7" w:rsidRDefault="00E62ABC">
      <w:pPr>
        <w:pStyle w:val="ConsPlusNormal"/>
        <w:ind w:firstLine="540"/>
        <w:jc w:val="both"/>
        <w:rPr>
          <w:sz w:val="20"/>
        </w:rPr>
      </w:pPr>
      <w:bookmarkStart w:id="14" w:name="P1507"/>
      <w:bookmarkStart w:id="15" w:name="P1512"/>
      <w:bookmarkEnd w:id="14"/>
      <w:bookmarkEnd w:id="15"/>
      <w:r w:rsidRPr="004C79C7">
        <w:rPr>
          <w:rFonts w:ascii="Times New Roman" w:hAnsi="Times New Roman" w:cs="Times New Roman"/>
          <w:sz w:val="20"/>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17D22FB" w14:textId="77777777" w:rsidR="000A56D0" w:rsidRPr="004C79C7" w:rsidRDefault="00E62ABC">
      <w:pPr>
        <w:pStyle w:val="ConsPlusNormal"/>
        <w:ind w:firstLine="540"/>
        <w:jc w:val="both"/>
        <w:rPr>
          <w:sz w:val="20"/>
        </w:rPr>
      </w:pPr>
      <w:r w:rsidRPr="004C79C7">
        <w:rPr>
          <w:rFonts w:ascii="Times New Roman" w:hAnsi="Times New Roman" w:cs="Times New Roman"/>
          <w:sz w:val="20"/>
        </w:rPr>
        <w:t>4.2. Поставщик вправе:</w:t>
      </w:r>
    </w:p>
    <w:p w14:paraId="28B3CEA0" w14:textId="77777777" w:rsidR="000A56D0" w:rsidRPr="004C79C7" w:rsidRDefault="00E62ABC">
      <w:pPr>
        <w:pStyle w:val="ConsPlusNormal"/>
        <w:ind w:firstLine="540"/>
        <w:jc w:val="both"/>
        <w:rPr>
          <w:sz w:val="20"/>
        </w:rPr>
      </w:pPr>
      <w:bookmarkStart w:id="16" w:name="P1518"/>
      <w:bookmarkEnd w:id="16"/>
      <w:r w:rsidRPr="004C79C7">
        <w:rPr>
          <w:rFonts w:ascii="Times New Roman" w:hAnsi="Times New Roman" w:cs="Times New Roman"/>
          <w:sz w:val="20"/>
        </w:rPr>
        <w:t>4.2.1. требовать от Заказчика произвести приемку Товара в порядке и в сроки, предусмотренные Контрактом;</w:t>
      </w:r>
    </w:p>
    <w:p w14:paraId="150AA8FE" w14:textId="77777777" w:rsidR="000A56D0" w:rsidRPr="004C79C7" w:rsidRDefault="00E62ABC">
      <w:pPr>
        <w:pStyle w:val="ConsPlusNormal"/>
        <w:ind w:firstLine="540"/>
        <w:jc w:val="both"/>
        <w:rPr>
          <w:sz w:val="20"/>
        </w:rPr>
      </w:pPr>
      <w:bookmarkStart w:id="17" w:name="P1519"/>
      <w:bookmarkEnd w:id="17"/>
      <w:r w:rsidRPr="004C79C7">
        <w:rPr>
          <w:rFonts w:ascii="Times New Roman" w:hAnsi="Times New Roman" w:cs="Times New Roman"/>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501DC15"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4.2.3. принять решение об одностороннем отказе от исполнения Контракта в соответствии с гражданским законодательством; </w:t>
      </w:r>
    </w:p>
    <w:p w14:paraId="4364FA3B"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4.2.4. требовать возмещения убытков, уплаты неустоек (штрафов, пеней) в соответствии с </w:t>
      </w:r>
      <w:hyperlink w:anchor="P1550">
        <w:r w:rsidRPr="004C79C7">
          <w:rPr>
            <w:rStyle w:val="a4"/>
            <w:rFonts w:ascii="Times New Roman" w:hAnsi="Times New Roman" w:cs="Times New Roman"/>
            <w:sz w:val="20"/>
          </w:rPr>
          <w:t>разделом VI</w:t>
        </w:r>
      </w:hyperlink>
      <w:r w:rsidRPr="004C79C7">
        <w:rPr>
          <w:rFonts w:ascii="Times New Roman" w:hAnsi="Times New Roman" w:cs="Times New Roman"/>
          <w:sz w:val="20"/>
        </w:rPr>
        <w:t xml:space="preserve"> Контракта;</w:t>
      </w:r>
    </w:p>
    <w:p w14:paraId="13E072CB"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29">
        <w:r w:rsidRPr="004C79C7">
          <w:rPr>
            <w:rStyle w:val="a4"/>
            <w:rFonts w:ascii="Times New Roman" w:hAnsi="Times New Roman" w:cs="Times New Roman"/>
            <w:sz w:val="20"/>
          </w:rPr>
          <w:t>частью 6 статьи 14</w:t>
        </w:r>
      </w:hyperlink>
      <w:r w:rsidRPr="004C79C7">
        <w:rPr>
          <w:rFonts w:ascii="Times New Roman" w:hAnsi="Times New Roman" w:cs="Times New Roman"/>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4A0828E" w14:textId="77777777" w:rsidR="000A56D0" w:rsidRPr="004C79C7" w:rsidRDefault="00E62ABC">
      <w:pPr>
        <w:pStyle w:val="ConsPlusNormal"/>
        <w:ind w:firstLine="540"/>
        <w:jc w:val="both"/>
        <w:rPr>
          <w:sz w:val="20"/>
        </w:rPr>
      </w:pPr>
      <w:r w:rsidRPr="004C79C7">
        <w:rPr>
          <w:rFonts w:ascii="Times New Roman" w:hAnsi="Times New Roman" w:cs="Times New Roman"/>
          <w:sz w:val="20"/>
        </w:rPr>
        <w:t>4.3. Заказчик обязуется:</w:t>
      </w:r>
    </w:p>
    <w:p w14:paraId="3CBD4CE4" w14:textId="77777777" w:rsidR="000A56D0" w:rsidRPr="004C79C7" w:rsidRDefault="00E62ABC">
      <w:pPr>
        <w:pStyle w:val="ConsPlusNormal"/>
        <w:ind w:firstLine="540"/>
        <w:jc w:val="both"/>
        <w:rPr>
          <w:sz w:val="20"/>
        </w:rPr>
      </w:pPr>
      <w:bookmarkStart w:id="18" w:name="P1525"/>
      <w:bookmarkEnd w:id="18"/>
      <w:r w:rsidRPr="004C79C7">
        <w:rPr>
          <w:rFonts w:ascii="Times New Roman" w:hAnsi="Times New Roman" w:cs="Times New Roman"/>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453B8F5C" w14:textId="77777777" w:rsidR="000A56D0" w:rsidRPr="004C79C7" w:rsidRDefault="00E62ABC">
      <w:pPr>
        <w:pStyle w:val="ConsPlusNormal"/>
        <w:ind w:firstLine="540"/>
        <w:jc w:val="both"/>
        <w:rPr>
          <w:sz w:val="20"/>
        </w:rPr>
      </w:pPr>
      <w:bookmarkStart w:id="19" w:name="P1526"/>
      <w:bookmarkEnd w:id="19"/>
      <w:r w:rsidRPr="004C79C7">
        <w:rPr>
          <w:rFonts w:ascii="Times New Roman" w:hAnsi="Times New Roman" w:cs="Times New Roman"/>
          <w:sz w:val="20"/>
        </w:rPr>
        <w:t xml:space="preserve">4.3.2. принять решение об одностороннем отказе от исполнения Контракта в случаях, установленных частью 15 статьи 95 Закона №44-ФЗ; </w:t>
      </w:r>
    </w:p>
    <w:p w14:paraId="18F78FAB"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4.3.3. требовать уплаты неустоек (штрафов, пеней) в соответствии с </w:t>
      </w:r>
      <w:hyperlink w:anchor="P1550">
        <w:r w:rsidRPr="004C79C7">
          <w:rPr>
            <w:rStyle w:val="a4"/>
            <w:rFonts w:ascii="Times New Roman" w:hAnsi="Times New Roman" w:cs="Times New Roman"/>
            <w:sz w:val="20"/>
          </w:rPr>
          <w:t>разделом VI</w:t>
        </w:r>
      </w:hyperlink>
      <w:r w:rsidRPr="004C79C7">
        <w:rPr>
          <w:rFonts w:ascii="Times New Roman" w:hAnsi="Times New Roman" w:cs="Times New Roman"/>
          <w:sz w:val="20"/>
        </w:rPr>
        <w:t xml:space="preserve"> Контракта;</w:t>
      </w:r>
    </w:p>
    <w:p w14:paraId="6C4F6564"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4.3.4. провести экспертизу поставленного Товара для проверки его соответствия условиям Контракта в соответствии с Федеральным </w:t>
      </w:r>
      <w:hyperlink r:id="rId30">
        <w:r w:rsidRPr="004C79C7">
          <w:rPr>
            <w:rStyle w:val="a4"/>
            <w:rFonts w:ascii="Times New Roman" w:hAnsi="Times New Roman" w:cs="Times New Roman"/>
            <w:sz w:val="20"/>
          </w:rPr>
          <w:t>законом</w:t>
        </w:r>
      </w:hyperlink>
      <w:r w:rsidRPr="004C79C7">
        <w:rPr>
          <w:rFonts w:ascii="Times New Roman" w:hAnsi="Times New Roman" w:cs="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CF1981A" w14:textId="77777777" w:rsidR="000A56D0" w:rsidRPr="004C79C7" w:rsidRDefault="00E62ABC">
      <w:pPr>
        <w:pStyle w:val="ConsPlusNormal"/>
        <w:ind w:firstLine="540"/>
        <w:jc w:val="both"/>
        <w:rPr>
          <w:sz w:val="20"/>
        </w:rPr>
      </w:pPr>
      <w:r w:rsidRPr="004C79C7">
        <w:rPr>
          <w:rFonts w:ascii="Times New Roman" w:hAnsi="Times New Roman" w:cs="Times New Roman"/>
          <w:sz w:val="20"/>
        </w:rPr>
        <w:t>4.4. Заказчик вправе:</w:t>
      </w:r>
    </w:p>
    <w:p w14:paraId="1B64F125" w14:textId="77777777" w:rsidR="000A56D0" w:rsidRPr="004C79C7" w:rsidRDefault="00E62ABC">
      <w:pPr>
        <w:pStyle w:val="ConsPlusNormal"/>
        <w:ind w:firstLine="540"/>
        <w:jc w:val="both"/>
        <w:rPr>
          <w:sz w:val="20"/>
        </w:rPr>
      </w:pPr>
      <w:r w:rsidRPr="004C79C7">
        <w:rPr>
          <w:rFonts w:ascii="Times New Roman" w:hAnsi="Times New Roman" w:cs="Times New Roman"/>
          <w:sz w:val="20"/>
        </w:rPr>
        <w:t>4.4.1. требовать от Поставщика надлежащего исполнения обязательств по Контракту;</w:t>
      </w:r>
    </w:p>
    <w:p w14:paraId="0A83C7CD" w14:textId="77777777" w:rsidR="000A56D0" w:rsidRPr="004C79C7" w:rsidRDefault="00E62ABC">
      <w:pPr>
        <w:pStyle w:val="ConsPlusNormal"/>
        <w:ind w:firstLine="540"/>
        <w:jc w:val="both"/>
        <w:rPr>
          <w:sz w:val="20"/>
        </w:rPr>
      </w:pPr>
      <w:r w:rsidRPr="004C79C7">
        <w:rPr>
          <w:rFonts w:ascii="Times New Roman" w:hAnsi="Times New Roman" w:cs="Times New Roman"/>
          <w:sz w:val="20"/>
        </w:rPr>
        <w:t>4.4.2. требовать от Поставщика своевременного устранения недостатков, выявленных как в ходе приемки, так и в течение гарантийного периода;</w:t>
      </w:r>
    </w:p>
    <w:p w14:paraId="7C94AF27" w14:textId="77777777" w:rsidR="000A56D0" w:rsidRPr="004C79C7" w:rsidRDefault="00E62ABC">
      <w:pPr>
        <w:pStyle w:val="ConsPlusNormal"/>
        <w:ind w:firstLine="540"/>
        <w:jc w:val="both"/>
        <w:rPr>
          <w:sz w:val="20"/>
        </w:rPr>
      </w:pPr>
      <w:r w:rsidRPr="004C79C7">
        <w:rPr>
          <w:rFonts w:ascii="Times New Roman" w:hAnsi="Times New Roman" w:cs="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F106766"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4.4.4. требовать возмещения убытков в соответствии с </w:t>
      </w:r>
      <w:hyperlink w:anchor="P1550">
        <w:r w:rsidRPr="004C79C7">
          <w:rPr>
            <w:rStyle w:val="a4"/>
            <w:rFonts w:ascii="Times New Roman" w:hAnsi="Times New Roman" w:cs="Times New Roman"/>
            <w:sz w:val="20"/>
          </w:rPr>
          <w:t>разделом VI</w:t>
        </w:r>
      </w:hyperlink>
      <w:r w:rsidRPr="004C79C7">
        <w:rPr>
          <w:rFonts w:ascii="Times New Roman" w:hAnsi="Times New Roman" w:cs="Times New Roman"/>
          <w:sz w:val="20"/>
        </w:rPr>
        <w:t xml:space="preserve"> Контракта, причиненных по вине Поставщика;</w:t>
      </w:r>
    </w:p>
    <w:p w14:paraId="635B9430" w14:textId="77777777" w:rsidR="000A56D0" w:rsidRPr="004C79C7" w:rsidRDefault="00E62ABC">
      <w:pPr>
        <w:pStyle w:val="ConsPlusNormal"/>
        <w:ind w:firstLine="540"/>
        <w:jc w:val="both"/>
        <w:rPr>
          <w:sz w:val="20"/>
        </w:rPr>
      </w:pPr>
      <w:r w:rsidRPr="004C79C7">
        <w:rPr>
          <w:rFonts w:ascii="Times New Roman" w:hAnsi="Times New Roman" w:cs="Times New Roman"/>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31">
        <w:r w:rsidRPr="004C79C7">
          <w:rPr>
            <w:rStyle w:val="a4"/>
            <w:rFonts w:ascii="Times New Roman" w:hAnsi="Times New Roman" w:cs="Times New Roman"/>
            <w:sz w:val="20"/>
          </w:rPr>
          <w:t>законом</w:t>
        </w:r>
      </w:hyperlink>
      <w:r w:rsidRPr="004C79C7">
        <w:rPr>
          <w:rFonts w:ascii="Times New Roman" w:hAnsi="Times New Roman" w:cs="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4B50D113" w14:textId="77777777" w:rsidR="000A56D0" w:rsidRPr="004C79C7" w:rsidRDefault="00E62ABC">
      <w:pPr>
        <w:pStyle w:val="ConsPlusNormal"/>
        <w:ind w:firstLine="540"/>
        <w:jc w:val="both"/>
        <w:rPr>
          <w:sz w:val="20"/>
        </w:rPr>
      </w:pPr>
      <w:bookmarkStart w:id="20" w:name="P1536"/>
      <w:bookmarkEnd w:id="20"/>
      <w:r w:rsidRPr="004C79C7">
        <w:rPr>
          <w:rFonts w:ascii="Times New Roman" w:hAnsi="Times New Roman" w:cs="Times New Roman"/>
          <w:sz w:val="20"/>
        </w:rPr>
        <w:t>4.4.6. отказаться от приемки и оплаты Товара, не соответствующего условиям Контракта;</w:t>
      </w:r>
    </w:p>
    <w:p w14:paraId="7671A55C" w14:textId="77777777" w:rsidR="000A56D0" w:rsidRPr="004C79C7" w:rsidRDefault="00E62ABC">
      <w:pPr>
        <w:pStyle w:val="ConsPlusNormal"/>
        <w:ind w:firstLine="540"/>
        <w:jc w:val="both"/>
        <w:rPr>
          <w:sz w:val="20"/>
        </w:rPr>
      </w:pPr>
      <w:bookmarkStart w:id="21" w:name="P1537"/>
      <w:bookmarkEnd w:id="21"/>
      <w:r w:rsidRPr="004C79C7">
        <w:rPr>
          <w:rFonts w:ascii="Times New Roman" w:hAnsi="Times New Roman" w:cs="Times New Roman"/>
          <w:sz w:val="20"/>
        </w:rPr>
        <w:t xml:space="preserve">4.4.7. принять решение об одностороннем отказе от исполнения Контракта в соответствии с гражданским законодательством; </w:t>
      </w:r>
    </w:p>
    <w:p w14:paraId="00E1A400" w14:textId="77777777" w:rsidR="000A56D0" w:rsidRPr="004C79C7" w:rsidRDefault="00E62ABC">
      <w:pPr>
        <w:pStyle w:val="ConsPlusNormal"/>
        <w:ind w:firstLine="540"/>
        <w:jc w:val="both"/>
        <w:rPr>
          <w:rFonts w:ascii="Times New Roman" w:hAnsi="Times New Roman" w:cs="Times New Roman"/>
          <w:sz w:val="20"/>
        </w:rPr>
      </w:pPr>
      <w:r w:rsidRPr="004C79C7">
        <w:rPr>
          <w:rFonts w:ascii="Times New Roman" w:hAnsi="Times New Roman" w:cs="Times New Roman"/>
          <w:sz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B5D44ED" w14:textId="77777777" w:rsidR="000A56D0" w:rsidRPr="004C79C7" w:rsidRDefault="000A56D0">
      <w:pPr>
        <w:pStyle w:val="ConsPlusNormal"/>
        <w:jc w:val="both"/>
        <w:rPr>
          <w:rFonts w:ascii="Times New Roman" w:hAnsi="Times New Roman" w:cs="Times New Roman"/>
          <w:sz w:val="20"/>
        </w:rPr>
      </w:pPr>
    </w:p>
    <w:p w14:paraId="742A2963" w14:textId="77777777" w:rsidR="000A56D0" w:rsidRPr="004C79C7" w:rsidRDefault="00E62ABC">
      <w:pPr>
        <w:pStyle w:val="ConsPlusNormal"/>
        <w:jc w:val="center"/>
        <w:rPr>
          <w:sz w:val="20"/>
        </w:rPr>
      </w:pPr>
      <w:bookmarkStart w:id="22" w:name="P1539"/>
      <w:bookmarkEnd w:id="22"/>
      <w:r w:rsidRPr="004C79C7">
        <w:rPr>
          <w:rFonts w:ascii="Times New Roman" w:hAnsi="Times New Roman" w:cs="Times New Roman"/>
          <w:sz w:val="20"/>
        </w:rPr>
        <w:t>V. Качество Товара</w:t>
      </w:r>
    </w:p>
    <w:p w14:paraId="1082B8EC" w14:textId="77777777" w:rsidR="000A56D0" w:rsidRPr="004C79C7" w:rsidRDefault="000A56D0">
      <w:pPr>
        <w:pStyle w:val="ConsPlusNormal"/>
        <w:jc w:val="both"/>
        <w:rPr>
          <w:rFonts w:ascii="Times New Roman" w:hAnsi="Times New Roman" w:cs="Times New Roman"/>
          <w:sz w:val="20"/>
        </w:rPr>
      </w:pPr>
    </w:p>
    <w:p w14:paraId="01FCF640" w14:textId="77777777" w:rsidR="000A56D0" w:rsidRPr="004C79C7" w:rsidRDefault="00E62ABC">
      <w:pPr>
        <w:pStyle w:val="ConsPlusNormal"/>
        <w:ind w:firstLine="540"/>
        <w:jc w:val="both"/>
        <w:rPr>
          <w:sz w:val="20"/>
        </w:rPr>
      </w:pPr>
      <w:r w:rsidRPr="004C79C7">
        <w:rPr>
          <w:rFonts w:ascii="Times New Roman" w:hAnsi="Times New Roman" w:cs="Times New Roman"/>
          <w:sz w:val="20"/>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607FB7C9" w14:textId="77777777" w:rsidR="000A56D0" w:rsidRPr="004C79C7" w:rsidRDefault="00E62ABC">
      <w:pPr>
        <w:pStyle w:val="ConsPlusNormal"/>
        <w:ind w:firstLine="540"/>
        <w:jc w:val="both"/>
        <w:rPr>
          <w:rFonts w:ascii="Times New Roman" w:hAnsi="Times New Roman" w:cs="Times New Roman"/>
          <w:sz w:val="20"/>
        </w:rPr>
      </w:pPr>
      <w:r w:rsidRPr="004C79C7">
        <w:rPr>
          <w:rFonts w:ascii="Times New Roman" w:hAnsi="Times New Roman" w:cs="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EBA7F41" w14:textId="77777777" w:rsidR="000A56D0" w:rsidRPr="004C79C7" w:rsidRDefault="00E62ABC">
      <w:pPr>
        <w:pStyle w:val="ConsPlusNormal"/>
        <w:ind w:firstLine="540"/>
        <w:jc w:val="both"/>
        <w:rPr>
          <w:sz w:val="20"/>
        </w:rPr>
      </w:pPr>
      <w:r w:rsidRPr="004C79C7">
        <w:rPr>
          <w:rFonts w:ascii="Times New Roman" w:hAnsi="Times New Roman" w:cs="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3B093F0" w14:textId="77777777" w:rsidR="000A56D0" w:rsidRPr="004C79C7" w:rsidRDefault="00E62ABC">
      <w:pPr>
        <w:pStyle w:val="ConsPlusNormal"/>
        <w:ind w:firstLine="540"/>
        <w:jc w:val="both"/>
        <w:rPr>
          <w:sz w:val="20"/>
        </w:rPr>
      </w:pPr>
      <w:bookmarkStart w:id="23" w:name="P1546"/>
      <w:bookmarkEnd w:id="23"/>
      <w:r w:rsidRPr="004C79C7">
        <w:rPr>
          <w:rFonts w:ascii="Times New Roman" w:hAnsi="Times New Roman" w:cs="Times New Roman"/>
          <w:sz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284849" w14:textId="77777777" w:rsidR="000A56D0" w:rsidRPr="00E62ABC" w:rsidRDefault="00E62ABC">
      <w:pPr>
        <w:pStyle w:val="ConsPlusNormal"/>
        <w:ind w:firstLine="540"/>
        <w:jc w:val="both"/>
        <w:rPr>
          <w:sz w:val="20"/>
        </w:rPr>
      </w:pPr>
      <w:r w:rsidRPr="004C79C7">
        <w:rPr>
          <w:rFonts w:ascii="Times New Roman" w:hAnsi="Times New Roman" w:cs="Times New Roman"/>
          <w:sz w:val="20"/>
        </w:rPr>
        <w:t xml:space="preserve">5.4. Гарантийный срок эксплуатации Товара, установленный Поставщиком на Товар, составляет </w:t>
      </w:r>
      <w:r w:rsidRPr="00E62ABC">
        <w:rPr>
          <w:rFonts w:ascii="Times New Roman" w:hAnsi="Times New Roman" w:cs="Times New Roman"/>
          <w:sz w:val="20"/>
        </w:rPr>
        <w:t xml:space="preserve">12 (Двенадцать) месяцев и исчисляется с момента подписания Сторонами документов о приемке Товара. </w:t>
      </w:r>
    </w:p>
    <w:p w14:paraId="1C69FA27" w14:textId="77777777" w:rsidR="000A56D0" w:rsidRPr="004C79C7" w:rsidRDefault="00E62ABC">
      <w:pPr>
        <w:pStyle w:val="ConsPlusNormal"/>
        <w:ind w:firstLine="540"/>
        <w:jc w:val="both"/>
        <w:rPr>
          <w:sz w:val="20"/>
        </w:rPr>
      </w:pPr>
      <w:r w:rsidRPr="004C79C7">
        <w:rPr>
          <w:rFonts w:ascii="Times New Roman" w:hAnsi="Times New Roman" w:cs="Times New Roman"/>
          <w:sz w:val="20"/>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28AE77A5" w14:textId="77777777" w:rsidR="000A56D0" w:rsidRPr="004C79C7" w:rsidRDefault="00E62ABC">
      <w:pPr>
        <w:pStyle w:val="ConsPlusNormal"/>
        <w:ind w:firstLine="540"/>
        <w:jc w:val="both"/>
        <w:rPr>
          <w:sz w:val="20"/>
        </w:rPr>
      </w:pPr>
      <w:r w:rsidRPr="004C79C7">
        <w:rPr>
          <w:rFonts w:ascii="Times New Roman" w:hAnsi="Times New Roman" w:cs="Times New Roman"/>
          <w:sz w:val="20"/>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и Поставщика.</w:t>
      </w:r>
    </w:p>
    <w:p w14:paraId="4830C7BD" w14:textId="77777777" w:rsidR="000A56D0" w:rsidRPr="004C79C7" w:rsidRDefault="00E62ABC">
      <w:pPr>
        <w:pStyle w:val="ConsPlusNormal"/>
        <w:ind w:firstLine="540"/>
        <w:jc w:val="both"/>
        <w:rPr>
          <w:sz w:val="20"/>
        </w:rPr>
      </w:pPr>
      <w:r w:rsidRPr="004C79C7">
        <w:rPr>
          <w:rFonts w:ascii="Times New Roman" w:hAnsi="Times New Roman" w:cs="Times New Roman"/>
          <w:sz w:val="20"/>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126B6C7D" w14:textId="77777777" w:rsidR="000A56D0" w:rsidRPr="004C79C7" w:rsidRDefault="00E62ABC">
      <w:pPr>
        <w:pStyle w:val="ConsPlusNormal"/>
        <w:ind w:firstLine="540"/>
        <w:jc w:val="both"/>
        <w:rPr>
          <w:sz w:val="20"/>
        </w:rPr>
      </w:pPr>
      <w:r w:rsidRPr="004C79C7">
        <w:rPr>
          <w:rFonts w:ascii="Times New Roman" w:hAnsi="Times New Roman" w:cs="Times New Roman"/>
          <w:sz w:val="2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превышающий 10 (Десять) рабочих дней с момента получения письменного уведомления от Заказчика (в том числе посредством факсимильной связи либо электронной почты, с последующим направлением оригинала).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w:t>
      </w:r>
    </w:p>
    <w:p w14:paraId="3E2DAE2F" w14:textId="77777777" w:rsidR="000A56D0" w:rsidRPr="004C79C7" w:rsidRDefault="00E62ABC">
      <w:pPr>
        <w:pStyle w:val="ConsPlusNormal"/>
        <w:ind w:firstLine="540"/>
        <w:jc w:val="both"/>
        <w:rPr>
          <w:sz w:val="20"/>
        </w:rPr>
      </w:pPr>
      <w:r w:rsidRPr="004C79C7">
        <w:rPr>
          <w:rFonts w:ascii="Times New Roman" w:hAnsi="Times New Roman" w:cs="Times New Roman"/>
          <w:sz w:val="20"/>
        </w:rPr>
        <w:t>Все сопутствующие гарантийному обслуживанию мероприятия (доставка, погрузка, разгрузка) осуществляются силами и за счет Поставщика.</w:t>
      </w:r>
    </w:p>
    <w:p w14:paraId="79801271" w14:textId="77777777" w:rsidR="000A56D0" w:rsidRPr="004C79C7" w:rsidRDefault="000A56D0">
      <w:pPr>
        <w:pStyle w:val="ConsPlusNormal"/>
        <w:ind w:firstLine="540"/>
        <w:jc w:val="both"/>
        <w:rPr>
          <w:rFonts w:ascii="Times New Roman" w:hAnsi="Times New Roman" w:cs="Times New Roman"/>
          <w:sz w:val="20"/>
        </w:rPr>
      </w:pPr>
    </w:p>
    <w:p w14:paraId="4150834B" w14:textId="77777777" w:rsidR="000A56D0" w:rsidRPr="004C79C7" w:rsidRDefault="00E62ABC">
      <w:pPr>
        <w:pStyle w:val="ConsPlusNormal"/>
        <w:jc w:val="center"/>
        <w:rPr>
          <w:sz w:val="20"/>
        </w:rPr>
      </w:pPr>
      <w:bookmarkStart w:id="24" w:name="P1550"/>
      <w:bookmarkEnd w:id="24"/>
      <w:r w:rsidRPr="004C79C7">
        <w:rPr>
          <w:rFonts w:ascii="Times New Roman" w:hAnsi="Times New Roman" w:cs="Times New Roman"/>
          <w:sz w:val="20"/>
        </w:rPr>
        <w:t xml:space="preserve">VI. Ответственность Сторон </w:t>
      </w:r>
    </w:p>
    <w:p w14:paraId="48C9B308" w14:textId="77777777" w:rsidR="000A56D0" w:rsidRPr="004C79C7" w:rsidRDefault="000A56D0">
      <w:pPr>
        <w:pStyle w:val="ConsPlusNormal"/>
        <w:jc w:val="both"/>
        <w:rPr>
          <w:rFonts w:ascii="Times New Roman" w:hAnsi="Times New Roman" w:cs="Times New Roman"/>
          <w:sz w:val="20"/>
        </w:rPr>
      </w:pPr>
    </w:p>
    <w:p w14:paraId="3B580A46" w14:textId="2ED505A2"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B8EE9D6" w14:textId="4021FBCA"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4AD7860" w14:textId="186A7A75"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3DEFFF93"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а) 1000 рублей, если цена контракта не превышает 3 млн рублей (включительно);</w:t>
      </w:r>
    </w:p>
    <w:p w14:paraId="3B2C7841"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б) 5000 рублей, если цена контракта составляет от 3 млн рублей до 50 млн рублей (включительно);</w:t>
      </w:r>
    </w:p>
    <w:p w14:paraId="340E24E3"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в) 10000 рублей, если цена контракта составляет от 50 млн рублей до 100 млн рублей (включительно);</w:t>
      </w:r>
    </w:p>
    <w:p w14:paraId="1DA9F90D"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г) 100000 рублей, если цена контракта превышает 100 млн рублей.</w:t>
      </w:r>
    </w:p>
    <w:p w14:paraId="1CC4205F" w14:textId="40482019"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1A9C47" w14:textId="7C67E5AA"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36EA1960" w14:textId="22B347E9"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r:id="rId32" w:anchor="P321" w:history="1">
        <w:r w:rsidRPr="0057705C">
          <w:rPr>
            <w:rFonts w:ascii="Times New Roman" w:eastAsia="Times New Roman" w:hAnsi="Times New Roman" w:cs="Times New Roman"/>
            <w:color w:val="0000FF"/>
            <w:sz w:val="20"/>
            <w:szCs w:val="20"/>
            <w:u w:val="single"/>
            <w:lang w:eastAsia="ru-RU"/>
          </w:rPr>
          <w:t xml:space="preserve">пунктами </w:t>
        </w:r>
        <w:r>
          <w:rPr>
            <w:rFonts w:ascii="Times New Roman" w:eastAsia="Times New Roman" w:hAnsi="Times New Roman" w:cs="Times New Roman"/>
            <w:color w:val="0000FF"/>
            <w:sz w:val="20"/>
            <w:szCs w:val="20"/>
            <w:u w:val="single"/>
            <w:lang w:eastAsia="ru-RU"/>
          </w:rPr>
          <w:t>6</w:t>
        </w:r>
        <w:r w:rsidRPr="0057705C">
          <w:rPr>
            <w:rFonts w:ascii="Times New Roman" w:eastAsia="Times New Roman" w:hAnsi="Times New Roman" w:cs="Times New Roman"/>
            <w:color w:val="0000FF"/>
            <w:sz w:val="20"/>
            <w:szCs w:val="20"/>
            <w:u w:val="single"/>
            <w:lang w:eastAsia="ru-RU"/>
          </w:rPr>
          <w:t>.7</w:t>
        </w:r>
      </w:hyperlink>
      <w:r w:rsidRPr="0057705C">
        <w:rPr>
          <w:rFonts w:ascii="Times New Roman" w:eastAsia="Times New Roman" w:hAnsi="Times New Roman" w:cs="Times New Roman"/>
          <w:color w:val="auto"/>
          <w:sz w:val="20"/>
          <w:szCs w:val="20"/>
          <w:lang w:eastAsia="ru-RU"/>
        </w:rPr>
        <w:t xml:space="preserve"> - </w:t>
      </w:r>
      <w:hyperlink r:id="rId33" w:anchor="P337" w:history="1">
        <w:r>
          <w:rPr>
            <w:rFonts w:ascii="Times New Roman" w:eastAsia="Times New Roman" w:hAnsi="Times New Roman" w:cs="Times New Roman"/>
            <w:color w:val="0000FF"/>
            <w:sz w:val="20"/>
            <w:szCs w:val="20"/>
            <w:u w:val="single"/>
            <w:lang w:eastAsia="ru-RU"/>
          </w:rPr>
          <w:t>6</w:t>
        </w:r>
        <w:r w:rsidRPr="0057705C">
          <w:rPr>
            <w:rFonts w:ascii="Times New Roman" w:eastAsia="Times New Roman" w:hAnsi="Times New Roman" w:cs="Times New Roman"/>
            <w:color w:val="0000FF"/>
            <w:sz w:val="20"/>
            <w:szCs w:val="20"/>
            <w:u w:val="single"/>
            <w:lang w:eastAsia="ru-RU"/>
          </w:rPr>
          <w:t>.9</w:t>
        </w:r>
      </w:hyperlink>
      <w:r w:rsidRPr="0057705C">
        <w:rPr>
          <w:rFonts w:ascii="Times New Roman" w:eastAsia="Times New Roman" w:hAnsi="Times New Roman" w:cs="Times New Roman"/>
          <w:color w:val="auto"/>
          <w:sz w:val="20"/>
          <w:szCs w:val="20"/>
          <w:lang w:eastAsia="ru-RU"/>
        </w:rPr>
        <w:t xml:space="preserve"> настоящего контракта):</w:t>
      </w:r>
    </w:p>
    <w:p w14:paraId="4DDC3996"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а) 10 процентов цены контракта (этапа) в случае, если цена контракта (этапа) не превышает 3 млн рублей;</w:t>
      </w:r>
    </w:p>
    <w:p w14:paraId="149A14CC"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14:paraId="761C9FC3"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14:paraId="4329EAE2"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14:paraId="3A24C16F"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14:paraId="2F1D974B"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14:paraId="1D41D52A"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19B7997"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14:paraId="4494345A"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и) 0,1 процента цены контракта (этапа) в случае, если цена контракта (этапа) превышает 10 млрд рублей.</w:t>
      </w:r>
    </w:p>
    <w:p w14:paraId="04A937C4" w14:textId="248BC78F"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bookmarkStart w:id="25" w:name="P321"/>
      <w:bookmarkEnd w:id="25"/>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34" w:history="1">
        <w:r w:rsidRPr="0057705C">
          <w:rPr>
            <w:rFonts w:ascii="Times New Roman" w:eastAsia="Times New Roman" w:hAnsi="Times New Roman" w:cs="Times New Roman"/>
            <w:color w:val="0000FF"/>
            <w:sz w:val="20"/>
            <w:szCs w:val="20"/>
            <w:u w:val="single"/>
            <w:lang w:eastAsia="ru-RU"/>
          </w:rPr>
          <w:t>пунктом 1 части 1 статьи 30</w:t>
        </w:r>
      </w:hyperlink>
      <w:r w:rsidRPr="0057705C">
        <w:rPr>
          <w:rFonts w:ascii="Times New Roman" w:eastAsia="Times New Roman" w:hAnsi="Times New Roman" w:cs="Times New Roman"/>
          <w:color w:val="auto"/>
          <w:sz w:val="20"/>
          <w:szCs w:val="20"/>
          <w:lang w:eastAsia="ru-RU"/>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ACD1BB0" w14:textId="66D96353"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5" w:history="1">
        <w:r w:rsidRPr="0057705C">
          <w:rPr>
            <w:rFonts w:ascii="Times New Roman" w:eastAsia="Times New Roman" w:hAnsi="Times New Roman" w:cs="Times New Roman"/>
            <w:color w:val="0000FF"/>
            <w:sz w:val="20"/>
            <w:szCs w:val="20"/>
            <w:u w:val="single"/>
            <w:lang w:eastAsia="ru-RU"/>
          </w:rPr>
          <w:t>законом</w:t>
        </w:r>
      </w:hyperlink>
      <w:r w:rsidRPr="0057705C">
        <w:rPr>
          <w:rFonts w:ascii="Times New Roman" w:eastAsia="Times New Roman" w:hAnsi="Times New Roman" w:cs="Times New Roman"/>
          <w:color w:val="auto"/>
          <w:sz w:val="20"/>
          <w:szCs w:val="20"/>
          <w:lang w:eastAsia="ru-RU"/>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59AC25B3"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а) в случае если цена контракта не превышает начальную (максимальную) цену контракта:</w:t>
      </w:r>
    </w:p>
    <w:p w14:paraId="3C2F1A1F"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10 процентов начальной (максимальной) цены контракта, если цена контракта не превышает 3 млн рублей;</w:t>
      </w:r>
    </w:p>
    <w:p w14:paraId="7609E5C9"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14:paraId="74C137A4"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14:paraId="338096E0"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б) в случае если цена контракта превышает начальную (максимальную) цену контракта:</w:t>
      </w:r>
    </w:p>
    <w:p w14:paraId="6728D26F"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10 процентов цены контракта, если цена контракта не превышает 3 млн рублей;</w:t>
      </w:r>
    </w:p>
    <w:p w14:paraId="241DDBF8"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5 процентов цены контракта, если цена контракта составляет от 3 млн рублей до 50 млн рублей (включительно);</w:t>
      </w:r>
    </w:p>
    <w:p w14:paraId="288C854C"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 процент цены контракта, если цена контракта составляет от 50 млн рублей до 100 млн рублей (включительно).</w:t>
      </w:r>
    </w:p>
    <w:p w14:paraId="31E28409" w14:textId="529BE3D0"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bookmarkStart w:id="26" w:name="P337"/>
      <w:bookmarkEnd w:id="26"/>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9F0156D"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а) 1000 рублей, если цена контракта не превышает 3 млн рублей;</w:t>
      </w:r>
    </w:p>
    <w:p w14:paraId="6A72CD5D"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б) 5000 рублей, если цена контракта составляет от 3 млн рублей до 50 млн рублей (включительно);</w:t>
      </w:r>
    </w:p>
    <w:p w14:paraId="513D4FA9"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в) 10000 рублей, если цена контракта составляет от 50 млн рублей до 100 млн рублей (включительно);</w:t>
      </w:r>
    </w:p>
    <w:p w14:paraId="3825EF4C" w14:textId="77777777"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г) 100000 рублей, если цена контракта превышает 100 млн рублей.</w:t>
      </w:r>
    </w:p>
    <w:p w14:paraId="2259F57A" w14:textId="5297EFCE"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02B0C01" w14:textId="4E7D8D5A"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E787587" w14:textId="645C4753"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419CED" w14:textId="1AFFFB79" w:rsidR="0057705C" w:rsidRPr="0057705C" w:rsidRDefault="0057705C" w:rsidP="0057705C">
      <w:pPr>
        <w:widowControl w:val="0"/>
        <w:suppressAutoHyphens w:val="0"/>
        <w:autoSpaceDE w:val="0"/>
        <w:autoSpaceDN w:val="0"/>
        <w:spacing w:after="0" w:line="240" w:lineRule="auto"/>
        <w:ind w:firstLine="567"/>
        <w:jc w:val="both"/>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262E049E" w14:textId="7EE074FB" w:rsidR="0057705C" w:rsidRPr="0057705C" w:rsidRDefault="0057705C" w:rsidP="0057705C">
      <w:pPr>
        <w:widowControl w:val="0"/>
        <w:suppressAutoHyphens w:val="0"/>
        <w:autoSpaceDE w:val="0"/>
        <w:autoSpaceDN w:val="0"/>
        <w:adjustRightInd w:val="0"/>
        <w:spacing w:after="0" w:line="240" w:lineRule="auto"/>
        <w:ind w:firstLine="567"/>
        <w:jc w:val="both"/>
        <w:rPr>
          <w:rFonts w:ascii="Times New Roman" w:hAnsi="Times New Roman" w:cs="Times New Roman"/>
          <w:color w:val="auto"/>
          <w:sz w:val="20"/>
          <w:szCs w:val="20"/>
          <w:lang w:eastAsia="en-US"/>
        </w:rPr>
      </w:pPr>
      <w:r>
        <w:rPr>
          <w:rFonts w:ascii="Times New Roman" w:hAnsi="Times New Roman" w:cs="Times New Roman"/>
          <w:color w:val="auto"/>
          <w:sz w:val="20"/>
          <w:szCs w:val="20"/>
          <w:lang w:eastAsia="en-US"/>
        </w:rPr>
        <w:t>6</w:t>
      </w:r>
      <w:r w:rsidRPr="0057705C">
        <w:rPr>
          <w:rFonts w:ascii="Times New Roman" w:hAnsi="Times New Roman" w:cs="Times New Roman"/>
          <w:color w:val="auto"/>
          <w:sz w:val="20"/>
          <w:szCs w:val="20"/>
          <w:lang w:eastAsia="en-US"/>
        </w:rPr>
        <w:t>.14.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71B683C6" w14:textId="77777777" w:rsidR="000A56D0" w:rsidRPr="004C79C7" w:rsidRDefault="000A56D0">
      <w:pPr>
        <w:pStyle w:val="ConsPlusNormal"/>
        <w:ind w:firstLine="540"/>
        <w:jc w:val="both"/>
        <w:rPr>
          <w:rFonts w:ascii="Times New Roman" w:hAnsi="Times New Roman" w:cs="Times New Roman"/>
          <w:sz w:val="20"/>
        </w:rPr>
      </w:pPr>
    </w:p>
    <w:p w14:paraId="01EA37D2" w14:textId="77777777" w:rsidR="000A56D0" w:rsidRPr="004C79C7" w:rsidRDefault="00E62ABC">
      <w:pPr>
        <w:pStyle w:val="ConsPlusNormal"/>
        <w:jc w:val="center"/>
        <w:rPr>
          <w:sz w:val="20"/>
        </w:rPr>
      </w:pPr>
      <w:r w:rsidRPr="004C79C7">
        <w:rPr>
          <w:rFonts w:ascii="Times New Roman" w:hAnsi="Times New Roman" w:cs="Times New Roman"/>
          <w:sz w:val="20"/>
        </w:rPr>
        <w:t>VII. Обеспечение исполнения Контракта</w:t>
      </w:r>
    </w:p>
    <w:p w14:paraId="116C348E" w14:textId="77777777" w:rsidR="000A56D0" w:rsidRPr="004C79C7" w:rsidRDefault="000A56D0">
      <w:pPr>
        <w:pStyle w:val="ConsPlusNormal"/>
        <w:jc w:val="center"/>
        <w:rPr>
          <w:rFonts w:ascii="Times New Roman" w:hAnsi="Times New Roman" w:cs="Times New Roman"/>
          <w:sz w:val="20"/>
        </w:rPr>
      </w:pPr>
    </w:p>
    <w:p w14:paraId="15DC02C8" w14:textId="1A22CE14" w:rsidR="0057705C" w:rsidRPr="0057705C" w:rsidRDefault="0057705C" w:rsidP="0057705C">
      <w:pPr>
        <w:pStyle w:val="ConsPlusNormal"/>
        <w:ind w:firstLine="567"/>
        <w:jc w:val="both"/>
        <w:rPr>
          <w:rFonts w:ascii="Times New Roman" w:hAnsi="Times New Roman" w:cs="Times New Roman"/>
          <w:sz w:val="20"/>
        </w:rPr>
      </w:pPr>
      <w:r>
        <w:rPr>
          <w:rFonts w:ascii="Times New Roman" w:hAnsi="Times New Roman" w:cs="Times New Roman"/>
          <w:sz w:val="20"/>
        </w:rPr>
        <w:t>7</w:t>
      </w:r>
      <w:r w:rsidRPr="0057705C">
        <w:rPr>
          <w:rFonts w:ascii="Times New Roman" w:hAnsi="Times New Roman" w:cs="Times New Roman"/>
          <w:sz w:val="20"/>
        </w:rPr>
        <w:t xml:space="preserve">.1. Обеспечение исполнения настоящего Контракта не предусмотрено. </w:t>
      </w:r>
    </w:p>
    <w:p w14:paraId="4FDA1032" w14:textId="77777777" w:rsidR="000A56D0" w:rsidRPr="004C79C7" w:rsidRDefault="000A56D0">
      <w:pPr>
        <w:pStyle w:val="ConsPlusNormal"/>
        <w:jc w:val="center"/>
        <w:rPr>
          <w:rFonts w:ascii="Times New Roman" w:hAnsi="Times New Roman" w:cs="Times New Roman"/>
          <w:sz w:val="20"/>
        </w:rPr>
      </w:pPr>
    </w:p>
    <w:p w14:paraId="7BAC1D23" w14:textId="77777777" w:rsidR="000A56D0" w:rsidRPr="004C79C7" w:rsidRDefault="00E62ABC">
      <w:pPr>
        <w:pStyle w:val="ConsPlusNormal"/>
        <w:jc w:val="center"/>
        <w:rPr>
          <w:sz w:val="20"/>
        </w:rPr>
      </w:pPr>
      <w:bookmarkStart w:id="27" w:name="P1587"/>
      <w:bookmarkStart w:id="28" w:name="P1570"/>
      <w:bookmarkEnd w:id="27"/>
      <w:bookmarkEnd w:id="28"/>
      <w:r w:rsidRPr="004C79C7">
        <w:rPr>
          <w:rFonts w:ascii="Times New Roman" w:hAnsi="Times New Roman" w:cs="Times New Roman"/>
          <w:sz w:val="20"/>
        </w:rPr>
        <w:t xml:space="preserve">VIII. Обеспечение гарантийных обязательств </w:t>
      </w:r>
    </w:p>
    <w:p w14:paraId="14E6B2CA" w14:textId="77777777" w:rsidR="000A56D0" w:rsidRPr="004C79C7" w:rsidRDefault="000A56D0">
      <w:pPr>
        <w:pStyle w:val="ConsPlusNormal"/>
        <w:jc w:val="center"/>
        <w:rPr>
          <w:rFonts w:ascii="Times New Roman" w:hAnsi="Times New Roman" w:cs="Times New Roman"/>
          <w:sz w:val="20"/>
        </w:rPr>
      </w:pPr>
    </w:p>
    <w:p w14:paraId="33A6E4F5" w14:textId="77777777" w:rsidR="0057705C" w:rsidRPr="0057705C" w:rsidRDefault="0057705C" w:rsidP="0057705C">
      <w:pPr>
        <w:suppressAutoHyphens w:val="0"/>
        <w:autoSpaceDE w:val="0"/>
        <w:autoSpaceDN w:val="0"/>
        <w:adjustRightInd w:val="0"/>
        <w:spacing w:after="0" w:line="240" w:lineRule="auto"/>
        <w:ind w:firstLine="539"/>
        <w:jc w:val="both"/>
        <w:rPr>
          <w:rFonts w:ascii="Times New Roman" w:hAnsi="Times New Roman" w:cs="Times New Roman"/>
          <w:color w:val="auto"/>
          <w:sz w:val="20"/>
          <w:szCs w:val="20"/>
          <w:lang w:eastAsia="en-US"/>
          <w14:ligatures w14:val="standardContextual"/>
        </w:rPr>
      </w:pPr>
      <w:r w:rsidRPr="0057705C">
        <w:rPr>
          <w:rFonts w:ascii="Times New Roman" w:hAnsi="Times New Roman" w:cs="Times New Roman"/>
          <w:color w:val="auto"/>
          <w:sz w:val="20"/>
          <w:szCs w:val="20"/>
          <w:lang w:eastAsia="en-US"/>
          <w14:ligatures w14:val="standardContextual"/>
        </w:rPr>
        <w:t>8.1. Исполнитель гарантирует Заказчику качество оказания услуг в соответствии с требованиями, предусмотренными Контрактом.</w:t>
      </w:r>
    </w:p>
    <w:p w14:paraId="24AA57A8" w14:textId="212606BB" w:rsidR="0057705C" w:rsidRPr="0057705C" w:rsidRDefault="0057705C" w:rsidP="0057705C">
      <w:pPr>
        <w:suppressAutoHyphens w:val="0"/>
        <w:autoSpaceDE w:val="0"/>
        <w:autoSpaceDN w:val="0"/>
        <w:adjustRightInd w:val="0"/>
        <w:spacing w:after="0" w:line="240" w:lineRule="auto"/>
        <w:ind w:firstLine="539"/>
        <w:jc w:val="both"/>
        <w:rPr>
          <w:rFonts w:ascii="Times New Roman" w:hAnsi="Times New Roman" w:cs="Times New Roman"/>
          <w:color w:val="auto"/>
          <w:sz w:val="20"/>
          <w:szCs w:val="20"/>
          <w:lang w:eastAsia="en-US"/>
          <w14:ligatures w14:val="standardContextual"/>
        </w:rPr>
      </w:pPr>
      <w:bookmarkStart w:id="29" w:name="Par134"/>
      <w:bookmarkEnd w:id="29"/>
      <w:r w:rsidRPr="0057705C">
        <w:rPr>
          <w:rFonts w:ascii="Times New Roman" w:hAnsi="Times New Roman" w:cs="Times New Roman"/>
          <w:color w:val="auto"/>
          <w:sz w:val="20"/>
          <w:szCs w:val="20"/>
          <w:lang w:eastAsia="en-US"/>
          <w14:ligatures w14:val="standardContextual"/>
        </w:rPr>
        <w:t xml:space="preserve">8.2. Гарантийный срок на оказанные услуги с даты подписания акта сдачи-приемки оказанных услуг (этапа оказания услуг) составляет 90 (девяносто) календарных дней. </w:t>
      </w:r>
    </w:p>
    <w:p w14:paraId="35F19AE7" w14:textId="5A4238A8" w:rsidR="0057705C" w:rsidRPr="0057705C" w:rsidRDefault="0057705C" w:rsidP="0057705C">
      <w:pPr>
        <w:suppressAutoHyphens w:val="0"/>
        <w:autoSpaceDE w:val="0"/>
        <w:autoSpaceDN w:val="0"/>
        <w:adjustRightInd w:val="0"/>
        <w:spacing w:after="0" w:line="240" w:lineRule="auto"/>
        <w:ind w:firstLine="539"/>
        <w:jc w:val="both"/>
        <w:rPr>
          <w:rFonts w:ascii="Times New Roman" w:hAnsi="Times New Roman" w:cs="Times New Roman"/>
          <w:color w:val="auto"/>
          <w:sz w:val="20"/>
          <w:szCs w:val="20"/>
          <w:lang w:eastAsia="en-US"/>
          <w14:ligatures w14:val="standardContextual"/>
        </w:rPr>
      </w:pPr>
      <w:bookmarkStart w:id="30" w:name="Par135"/>
      <w:bookmarkEnd w:id="30"/>
      <w:r w:rsidRPr="0057705C">
        <w:rPr>
          <w:rFonts w:ascii="Times New Roman" w:hAnsi="Times New Roman" w:cs="Times New Roman"/>
          <w:color w:val="auto"/>
          <w:sz w:val="20"/>
          <w:szCs w:val="20"/>
          <w:lang w:eastAsia="en-US"/>
          <w14:ligatures w14:val="standardContextual"/>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10D065B7" w14:textId="77777777" w:rsidR="0057705C" w:rsidRPr="0057705C" w:rsidRDefault="0057705C" w:rsidP="0057705C">
      <w:pPr>
        <w:suppressAutoHyphens w:val="0"/>
        <w:autoSpaceDE w:val="0"/>
        <w:autoSpaceDN w:val="0"/>
        <w:adjustRightInd w:val="0"/>
        <w:spacing w:after="0" w:line="240" w:lineRule="auto"/>
        <w:ind w:firstLine="539"/>
        <w:jc w:val="both"/>
        <w:rPr>
          <w:rFonts w:ascii="Times New Roman" w:hAnsi="Times New Roman" w:cs="Times New Roman"/>
          <w:color w:val="auto"/>
          <w:sz w:val="20"/>
          <w:szCs w:val="20"/>
          <w:lang w:eastAsia="en-US"/>
          <w14:ligatures w14:val="standardContextual"/>
        </w:rPr>
      </w:pPr>
      <w:r w:rsidRPr="0057705C">
        <w:rPr>
          <w:rFonts w:ascii="Times New Roman" w:hAnsi="Times New Roman" w:cs="Times New Roman"/>
          <w:color w:val="auto"/>
          <w:sz w:val="20"/>
          <w:szCs w:val="20"/>
          <w:lang w:eastAsia="en-US"/>
          <w14:ligatures w14:val="standardContextual"/>
        </w:rPr>
        <w:t>8.4 Срок гарантии на установленные материалы, запасные части (комплектующие), оборудование составляет: 12 (Двенадцать) месяцев с даты подписания акта сдачи-приемки оказанных услуг.</w:t>
      </w:r>
    </w:p>
    <w:p w14:paraId="2C0A8F28" w14:textId="77777777" w:rsidR="000A56D0" w:rsidRPr="004C79C7" w:rsidRDefault="000A56D0">
      <w:pPr>
        <w:pStyle w:val="ConsPlusNormal"/>
        <w:jc w:val="both"/>
        <w:rPr>
          <w:rFonts w:ascii="Times New Roman" w:hAnsi="Times New Roman" w:cs="Times New Roman"/>
          <w:sz w:val="20"/>
        </w:rPr>
      </w:pPr>
    </w:p>
    <w:p w14:paraId="2C22C2D4" w14:textId="77777777" w:rsidR="000A56D0" w:rsidRPr="004C79C7" w:rsidRDefault="00E62ABC">
      <w:pPr>
        <w:pStyle w:val="ConsPlusNormal"/>
        <w:jc w:val="center"/>
        <w:rPr>
          <w:sz w:val="20"/>
        </w:rPr>
      </w:pPr>
      <w:bookmarkStart w:id="31" w:name="P1600"/>
      <w:bookmarkEnd w:id="31"/>
      <w:r w:rsidRPr="004C79C7">
        <w:rPr>
          <w:rFonts w:ascii="Times New Roman" w:hAnsi="Times New Roman" w:cs="Times New Roman"/>
          <w:sz w:val="20"/>
        </w:rPr>
        <w:t xml:space="preserve">IX. Исключительные права </w:t>
      </w:r>
    </w:p>
    <w:p w14:paraId="4C991BED" w14:textId="77777777" w:rsidR="000A56D0" w:rsidRPr="004C79C7" w:rsidRDefault="000A56D0">
      <w:pPr>
        <w:pStyle w:val="ConsPlusNormal"/>
        <w:jc w:val="both"/>
        <w:rPr>
          <w:rFonts w:ascii="Times New Roman" w:hAnsi="Times New Roman" w:cs="Times New Roman"/>
          <w:sz w:val="20"/>
        </w:rPr>
      </w:pPr>
    </w:p>
    <w:p w14:paraId="28D135EE" w14:textId="77777777" w:rsidR="000A56D0" w:rsidRPr="004C79C7" w:rsidRDefault="00E62ABC">
      <w:pPr>
        <w:pStyle w:val="ConsPlusNormal"/>
        <w:ind w:firstLine="540"/>
        <w:jc w:val="both"/>
        <w:rPr>
          <w:sz w:val="20"/>
        </w:rPr>
      </w:pPr>
      <w:r w:rsidRPr="004C79C7">
        <w:rPr>
          <w:rFonts w:ascii="Times New Roman" w:hAnsi="Times New Roman" w:cs="Times New Roman"/>
          <w:sz w:val="20"/>
        </w:rPr>
        <w:t>9.1. Поставщик гарантирует отсутствие нарушения исключительных прав третьих лиц, связанных с поставкой и использованием Товара.</w:t>
      </w:r>
    </w:p>
    <w:p w14:paraId="7D0EB556" w14:textId="77777777" w:rsidR="000A56D0" w:rsidRPr="004C79C7" w:rsidRDefault="00E62ABC">
      <w:pPr>
        <w:pStyle w:val="ConsPlusNormal"/>
        <w:ind w:firstLine="540"/>
        <w:jc w:val="both"/>
        <w:rPr>
          <w:sz w:val="20"/>
        </w:rPr>
      </w:pPr>
      <w:r w:rsidRPr="004C79C7">
        <w:rPr>
          <w:rFonts w:ascii="Times New Roman" w:hAnsi="Times New Roman" w:cs="Times New Roman"/>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84FA831" w14:textId="77777777" w:rsidR="000A56D0" w:rsidRPr="004C79C7" w:rsidRDefault="000A56D0">
      <w:pPr>
        <w:pStyle w:val="ConsPlusNormal"/>
        <w:jc w:val="both"/>
        <w:rPr>
          <w:rFonts w:ascii="Times New Roman" w:hAnsi="Times New Roman" w:cs="Times New Roman"/>
          <w:sz w:val="20"/>
        </w:rPr>
      </w:pPr>
    </w:p>
    <w:p w14:paraId="62F434B1" w14:textId="77777777" w:rsidR="000A56D0" w:rsidRPr="004C79C7" w:rsidRDefault="00E62ABC">
      <w:pPr>
        <w:pStyle w:val="ConsPlusNormal"/>
        <w:jc w:val="center"/>
        <w:rPr>
          <w:sz w:val="20"/>
        </w:rPr>
      </w:pPr>
      <w:r w:rsidRPr="004C79C7">
        <w:rPr>
          <w:rFonts w:ascii="Times New Roman" w:hAnsi="Times New Roman" w:cs="Times New Roman"/>
          <w:sz w:val="20"/>
        </w:rPr>
        <w:t>X. Обстоятельства непреодолимой силы</w:t>
      </w:r>
    </w:p>
    <w:p w14:paraId="4D9662C9" w14:textId="77777777" w:rsidR="000A56D0" w:rsidRPr="004C79C7" w:rsidRDefault="000A56D0">
      <w:pPr>
        <w:pStyle w:val="ConsPlusNormal"/>
        <w:jc w:val="both"/>
        <w:rPr>
          <w:rFonts w:ascii="Times New Roman" w:hAnsi="Times New Roman" w:cs="Times New Roman"/>
          <w:sz w:val="20"/>
        </w:rPr>
      </w:pPr>
    </w:p>
    <w:p w14:paraId="1D5895DC" w14:textId="77777777" w:rsidR="000A56D0" w:rsidRPr="004C79C7" w:rsidRDefault="00E62ABC">
      <w:pPr>
        <w:pStyle w:val="ConsPlusNormal"/>
        <w:ind w:firstLine="540"/>
        <w:jc w:val="both"/>
        <w:rPr>
          <w:sz w:val="20"/>
        </w:rPr>
      </w:pPr>
      <w:r w:rsidRPr="004C79C7">
        <w:rPr>
          <w:rFonts w:ascii="Times New Roman" w:hAnsi="Times New Roman" w:cs="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A79CE6B" w14:textId="77777777" w:rsidR="000A56D0" w:rsidRPr="004C79C7" w:rsidRDefault="00E62ABC">
      <w:pPr>
        <w:pStyle w:val="ConsPlusNormal"/>
        <w:ind w:firstLine="540"/>
        <w:jc w:val="both"/>
        <w:rPr>
          <w:sz w:val="20"/>
        </w:rPr>
      </w:pPr>
      <w:r w:rsidRPr="004C79C7">
        <w:rPr>
          <w:rFonts w:ascii="Times New Roman" w:hAnsi="Times New Roman" w:cs="Times New Roman"/>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F0D33C" w14:textId="77777777" w:rsidR="000A56D0" w:rsidRPr="004C79C7" w:rsidRDefault="00E62ABC">
      <w:pPr>
        <w:pStyle w:val="ConsPlusNormal"/>
        <w:ind w:firstLine="540"/>
        <w:jc w:val="both"/>
        <w:rPr>
          <w:sz w:val="20"/>
        </w:rPr>
      </w:pPr>
      <w:r w:rsidRPr="004C79C7">
        <w:rPr>
          <w:rFonts w:ascii="Times New Roman" w:hAnsi="Times New Roman" w:cs="Times New Roman"/>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AE48201" w14:textId="77777777" w:rsidR="000A56D0" w:rsidRPr="004C79C7" w:rsidRDefault="00E62ABC">
      <w:pPr>
        <w:pStyle w:val="ConsPlusNormal"/>
        <w:ind w:firstLine="540"/>
        <w:jc w:val="both"/>
        <w:rPr>
          <w:sz w:val="20"/>
        </w:rPr>
      </w:pPr>
      <w:r w:rsidRPr="004C79C7">
        <w:rPr>
          <w:rFonts w:ascii="Times New Roman" w:hAnsi="Times New Roman" w:cs="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5C5F12" w14:textId="77777777" w:rsidR="000A56D0" w:rsidRPr="004C79C7" w:rsidRDefault="000A56D0">
      <w:pPr>
        <w:pStyle w:val="ConsPlusNormal"/>
        <w:jc w:val="both"/>
        <w:rPr>
          <w:rFonts w:ascii="Times New Roman" w:hAnsi="Times New Roman" w:cs="Times New Roman"/>
          <w:sz w:val="20"/>
        </w:rPr>
      </w:pPr>
    </w:p>
    <w:p w14:paraId="11B7EF03" w14:textId="77777777" w:rsidR="000A56D0" w:rsidRPr="004C79C7" w:rsidRDefault="00E62ABC">
      <w:pPr>
        <w:pStyle w:val="ConsPlusNormal"/>
        <w:jc w:val="center"/>
        <w:rPr>
          <w:sz w:val="20"/>
        </w:rPr>
      </w:pPr>
      <w:r w:rsidRPr="004C79C7">
        <w:rPr>
          <w:rFonts w:ascii="Times New Roman" w:hAnsi="Times New Roman" w:cs="Times New Roman"/>
          <w:sz w:val="20"/>
        </w:rPr>
        <w:t>XI. Рассмотрение и разрешение споров</w:t>
      </w:r>
    </w:p>
    <w:p w14:paraId="585905C7" w14:textId="77777777" w:rsidR="000A56D0" w:rsidRPr="004C79C7" w:rsidRDefault="000A56D0">
      <w:pPr>
        <w:pStyle w:val="ConsPlusNormal"/>
        <w:jc w:val="both"/>
        <w:rPr>
          <w:rFonts w:ascii="Times New Roman" w:hAnsi="Times New Roman" w:cs="Times New Roman"/>
          <w:sz w:val="20"/>
        </w:rPr>
      </w:pPr>
    </w:p>
    <w:p w14:paraId="5AF37F2A" w14:textId="488D93A7"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.1. Все споры, возникающие из настоящего Контракта, Стороны могут разрешать путем переговоров.</w:t>
      </w:r>
    </w:p>
    <w:p w14:paraId="4A625E80" w14:textId="40AF9973"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14:paraId="3AD03216" w14:textId="02A22E74"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 xml:space="preserve">.3. До передачи спора на разрешение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36" w:history="1">
        <w:r w:rsidRPr="0057705C">
          <w:rPr>
            <w:rFonts w:ascii="Times New Roman" w:eastAsia="Times New Roman" w:hAnsi="Times New Roman" w:cs="Times New Roman"/>
            <w:color w:val="auto"/>
            <w:sz w:val="20"/>
            <w:szCs w:val="20"/>
            <w:lang w:eastAsia="ru-RU"/>
          </w:rPr>
          <w:t>части 5 статьи 4</w:t>
        </w:r>
      </w:hyperlink>
      <w:r w:rsidRPr="0057705C">
        <w:rPr>
          <w:rFonts w:ascii="Times New Roman" w:eastAsia="Times New Roman" w:hAnsi="Times New Roman" w:cs="Times New Roman"/>
          <w:color w:val="auto"/>
          <w:sz w:val="20"/>
          <w:szCs w:val="20"/>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01E4ACF" w14:textId="08B91DE4"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528D8B8" w14:textId="16E80C1B"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.5. Сторона должна дать в письменной форме ответ на претензию по существу в срок не позднее 5 рабочих дней с даты получения претензии.</w:t>
      </w:r>
    </w:p>
    <w:p w14:paraId="0B0EC571" w14:textId="2EF0618B"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0B9352D" w14:textId="2774B490"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C39D0DE" w14:textId="7FB37343"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10EC678" w14:textId="6B4FAD3D"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EE099C6" w14:textId="5EC378C6"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1</w:t>
      </w:r>
      <w:r w:rsidRPr="0057705C">
        <w:rPr>
          <w:rFonts w:ascii="Times New Roman" w:eastAsia="Times New Roman" w:hAnsi="Times New Roman" w:cs="Times New Roman"/>
          <w:color w:val="auto"/>
          <w:sz w:val="20"/>
          <w:szCs w:val="20"/>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Краснодарского края.</w:t>
      </w:r>
    </w:p>
    <w:p w14:paraId="58CFF64F" w14:textId="77777777" w:rsidR="000A56D0" w:rsidRPr="004C79C7" w:rsidRDefault="00E62ABC">
      <w:pPr>
        <w:pStyle w:val="ConsPlusNormal"/>
        <w:jc w:val="center"/>
        <w:rPr>
          <w:sz w:val="20"/>
        </w:rPr>
      </w:pPr>
      <w:r w:rsidRPr="004C79C7">
        <w:rPr>
          <w:rFonts w:ascii="Times New Roman" w:hAnsi="Times New Roman" w:cs="Times New Roman"/>
          <w:sz w:val="20"/>
        </w:rPr>
        <w:t>XII. Срок действия и порядок расторжения Контракта</w:t>
      </w:r>
    </w:p>
    <w:p w14:paraId="3D291F06" w14:textId="77777777" w:rsidR="000A56D0" w:rsidRPr="004C79C7" w:rsidRDefault="000A56D0">
      <w:pPr>
        <w:pStyle w:val="ConsPlusNormal"/>
        <w:jc w:val="both"/>
        <w:rPr>
          <w:rFonts w:ascii="Times New Roman" w:hAnsi="Times New Roman" w:cs="Times New Roman"/>
          <w:sz w:val="20"/>
        </w:rPr>
      </w:pPr>
    </w:p>
    <w:p w14:paraId="13D5948B" w14:textId="0111CF46"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2</w:t>
      </w:r>
      <w:r w:rsidRPr="0057705C">
        <w:rPr>
          <w:rFonts w:ascii="Times New Roman" w:eastAsia="Times New Roman" w:hAnsi="Times New Roman" w:cs="Times New Roman"/>
          <w:color w:val="auto"/>
          <w:sz w:val="20"/>
          <w:szCs w:val="20"/>
          <w:lang w:eastAsia="ru-RU"/>
        </w:rPr>
        <w:t xml:space="preserve">.1. Настоящий Контракт вступает в силу с даты его заключения обеими Сторонами и действует по "31" </w:t>
      </w:r>
      <w:r w:rsidR="00975298">
        <w:rPr>
          <w:rFonts w:ascii="Times New Roman" w:eastAsia="Times New Roman" w:hAnsi="Times New Roman" w:cs="Times New Roman"/>
          <w:color w:val="auto"/>
          <w:sz w:val="20"/>
          <w:szCs w:val="20"/>
          <w:lang w:eastAsia="ru-RU"/>
        </w:rPr>
        <w:t>августа</w:t>
      </w:r>
      <w:r w:rsidRPr="0057705C">
        <w:rPr>
          <w:rFonts w:ascii="Times New Roman" w:eastAsia="Times New Roman" w:hAnsi="Times New Roman" w:cs="Times New Roman"/>
          <w:color w:val="auto"/>
          <w:sz w:val="20"/>
          <w:szCs w:val="20"/>
          <w:lang w:eastAsia="ru-RU"/>
        </w:rPr>
        <w:t xml:space="preserve"> 202</w:t>
      </w:r>
      <w:r>
        <w:rPr>
          <w:rFonts w:ascii="Times New Roman" w:eastAsia="Times New Roman" w:hAnsi="Times New Roman" w:cs="Times New Roman"/>
          <w:color w:val="auto"/>
          <w:sz w:val="20"/>
          <w:szCs w:val="20"/>
          <w:lang w:eastAsia="ru-RU"/>
        </w:rPr>
        <w:t>6</w:t>
      </w:r>
      <w:r w:rsidRPr="0057705C">
        <w:rPr>
          <w:rFonts w:ascii="Times New Roman" w:eastAsia="Times New Roman" w:hAnsi="Times New Roman" w:cs="Times New Roman"/>
          <w:color w:val="auto"/>
          <w:sz w:val="20"/>
          <w:szCs w:val="20"/>
          <w:lang w:eastAsia="ru-RU"/>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3B050D9" w14:textId="647AF708"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2</w:t>
      </w:r>
      <w:r w:rsidRPr="0057705C">
        <w:rPr>
          <w:rFonts w:ascii="Times New Roman" w:eastAsia="Times New Roman" w:hAnsi="Times New Roman" w:cs="Times New Roman"/>
          <w:color w:val="auto"/>
          <w:sz w:val="20"/>
          <w:szCs w:val="20"/>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E1A38BA" w14:textId="0036DF69"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2</w:t>
      </w:r>
      <w:r w:rsidRPr="0057705C">
        <w:rPr>
          <w:rFonts w:ascii="Times New Roman" w:eastAsia="Times New Roman" w:hAnsi="Times New Roman" w:cs="Times New Roman"/>
          <w:color w:val="auto"/>
          <w:sz w:val="20"/>
          <w:szCs w:val="20"/>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7" w:history="1">
        <w:r w:rsidRPr="0057705C">
          <w:rPr>
            <w:rFonts w:ascii="Times New Roman" w:eastAsia="Times New Roman" w:hAnsi="Times New Roman" w:cs="Times New Roman"/>
            <w:color w:val="auto"/>
            <w:sz w:val="20"/>
            <w:szCs w:val="20"/>
            <w:lang w:eastAsia="ru-RU"/>
          </w:rPr>
          <w:t>Законом</w:t>
        </w:r>
      </w:hyperlink>
      <w:r w:rsidRPr="0057705C">
        <w:rPr>
          <w:rFonts w:ascii="Times New Roman" w:eastAsia="Times New Roman" w:hAnsi="Times New Roman" w:cs="Times New Roman"/>
          <w:color w:val="auto"/>
          <w:sz w:val="20"/>
          <w:szCs w:val="20"/>
          <w:lang w:eastAsia="ru-RU"/>
        </w:rPr>
        <w:t xml:space="preserve"> N 44-ФЗ порядке в реестр недобросовестных поставщиков (подрядчиков, исполнителей).</w:t>
      </w:r>
    </w:p>
    <w:p w14:paraId="6EFEEB45" w14:textId="2833693E"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2</w:t>
      </w:r>
      <w:r w:rsidRPr="0057705C">
        <w:rPr>
          <w:rFonts w:ascii="Times New Roman" w:eastAsia="Times New Roman" w:hAnsi="Times New Roman" w:cs="Times New Roman"/>
          <w:color w:val="auto"/>
          <w:sz w:val="20"/>
          <w:szCs w:val="20"/>
          <w:lang w:eastAsia="ru-RU"/>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4949CA5" w14:textId="13B170E1"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2</w:t>
      </w:r>
      <w:r w:rsidRPr="0057705C">
        <w:rPr>
          <w:rFonts w:ascii="Times New Roman" w:eastAsia="Times New Roman" w:hAnsi="Times New Roman" w:cs="Times New Roman"/>
          <w:color w:val="auto"/>
          <w:sz w:val="20"/>
          <w:szCs w:val="20"/>
          <w:lang w:eastAsia="ru-RU"/>
        </w:rPr>
        <w:t xml:space="preserve">.5. Изменение условий настоящего Контракта при его исполнении не допускается, за исключением случаев, предусмотренных </w:t>
      </w:r>
      <w:hyperlink r:id="rId38" w:history="1">
        <w:r w:rsidRPr="0057705C">
          <w:rPr>
            <w:rFonts w:ascii="Times New Roman" w:eastAsia="Times New Roman" w:hAnsi="Times New Roman" w:cs="Times New Roman"/>
            <w:color w:val="auto"/>
            <w:sz w:val="20"/>
            <w:szCs w:val="20"/>
            <w:lang w:eastAsia="ru-RU"/>
          </w:rPr>
          <w:t>статьей 95</w:t>
        </w:r>
      </w:hyperlink>
      <w:r w:rsidRPr="0057705C">
        <w:rPr>
          <w:rFonts w:ascii="Times New Roman" w:eastAsia="Times New Roman" w:hAnsi="Times New Roman" w:cs="Times New Roman"/>
          <w:color w:val="auto"/>
          <w:sz w:val="20"/>
          <w:szCs w:val="20"/>
          <w:lang w:eastAsia="ru-RU"/>
        </w:rPr>
        <w:t xml:space="preserve"> Закона N 44-ФЗ.</w:t>
      </w:r>
    </w:p>
    <w:p w14:paraId="7C93DE02" w14:textId="77777777" w:rsidR="000A56D0" w:rsidRPr="004C79C7" w:rsidRDefault="000A56D0">
      <w:pPr>
        <w:pStyle w:val="ConsPlusNormal"/>
        <w:ind w:firstLine="540"/>
        <w:jc w:val="both"/>
        <w:rPr>
          <w:sz w:val="20"/>
        </w:rPr>
      </w:pPr>
    </w:p>
    <w:p w14:paraId="4FB8F9D2" w14:textId="77777777" w:rsidR="000A56D0" w:rsidRPr="004C79C7" w:rsidRDefault="000A56D0">
      <w:pPr>
        <w:pStyle w:val="ConsPlusNormal"/>
        <w:jc w:val="both"/>
        <w:rPr>
          <w:rFonts w:ascii="Times New Roman" w:hAnsi="Times New Roman" w:cs="Times New Roman"/>
          <w:sz w:val="20"/>
        </w:rPr>
      </w:pPr>
    </w:p>
    <w:p w14:paraId="0654DA50" w14:textId="77777777" w:rsidR="000A56D0" w:rsidRPr="004C79C7" w:rsidRDefault="00E62ABC">
      <w:pPr>
        <w:pStyle w:val="ConsPlusNormal"/>
        <w:jc w:val="center"/>
        <w:rPr>
          <w:sz w:val="20"/>
        </w:rPr>
      </w:pPr>
      <w:r w:rsidRPr="004C79C7">
        <w:rPr>
          <w:rFonts w:ascii="Times New Roman" w:hAnsi="Times New Roman" w:cs="Times New Roman"/>
          <w:sz w:val="20"/>
        </w:rPr>
        <w:t xml:space="preserve">XIII. Прочие положения </w:t>
      </w:r>
    </w:p>
    <w:p w14:paraId="0047ED8F" w14:textId="77777777" w:rsidR="000A56D0" w:rsidRPr="004C79C7" w:rsidRDefault="000A56D0">
      <w:pPr>
        <w:pStyle w:val="ConsPlusNormal"/>
        <w:jc w:val="center"/>
        <w:rPr>
          <w:rFonts w:ascii="Times New Roman" w:hAnsi="Times New Roman" w:cs="Times New Roman"/>
          <w:sz w:val="20"/>
        </w:rPr>
      </w:pPr>
    </w:p>
    <w:p w14:paraId="033D12A9" w14:textId="6BE9C63D"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3</w:t>
      </w:r>
      <w:r w:rsidRPr="0057705C">
        <w:rPr>
          <w:rFonts w:ascii="Times New Roman" w:eastAsia="Times New Roman" w:hAnsi="Times New Roman" w:cs="Times New Roman"/>
          <w:color w:val="auto"/>
          <w:sz w:val="20"/>
          <w:szCs w:val="20"/>
          <w:lang w:eastAsia="ru-RU"/>
        </w:rPr>
        <w:t>.1. Во всем, что не оговорено в настоящем Контракте, Стороны руководствуются действующим законодательством Российской Федерации.</w:t>
      </w:r>
    </w:p>
    <w:p w14:paraId="59018E06" w14:textId="44DCA6B1"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3</w:t>
      </w:r>
      <w:r w:rsidRPr="0057705C">
        <w:rPr>
          <w:rFonts w:ascii="Times New Roman" w:eastAsia="Times New Roman" w:hAnsi="Times New Roman" w:cs="Times New Roman"/>
          <w:color w:val="auto"/>
          <w:sz w:val="20"/>
          <w:szCs w:val="20"/>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BB2519A" w14:textId="20DCF5BB"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3</w:t>
      </w:r>
      <w:r w:rsidRPr="0057705C">
        <w:rPr>
          <w:rFonts w:ascii="Times New Roman" w:eastAsia="Times New Roman" w:hAnsi="Times New Roman" w:cs="Times New Roman"/>
          <w:color w:val="auto"/>
          <w:sz w:val="20"/>
          <w:szCs w:val="20"/>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9" w:anchor="P306" w:history="1">
        <w:r w:rsidRPr="0057705C">
          <w:rPr>
            <w:rFonts w:ascii="Times New Roman" w:eastAsia="Times New Roman" w:hAnsi="Times New Roman" w:cs="Times New Roman"/>
            <w:color w:val="auto"/>
            <w:sz w:val="20"/>
            <w:szCs w:val="20"/>
            <w:lang w:eastAsia="ru-RU"/>
          </w:rPr>
          <w:t>разделе XIV</w:t>
        </w:r>
      </w:hyperlink>
      <w:r w:rsidRPr="0057705C">
        <w:rPr>
          <w:rFonts w:ascii="Times New Roman" w:eastAsia="Times New Roman" w:hAnsi="Times New Roman" w:cs="Times New Roman"/>
          <w:color w:val="auto"/>
          <w:sz w:val="20"/>
          <w:szCs w:val="20"/>
          <w:lang w:eastAsia="ru-RU"/>
        </w:rPr>
        <w:t xml:space="preserve"> настоящего Контракта, либо с использованием электронной почты на электронные адреса, указанные в </w:t>
      </w:r>
      <w:hyperlink r:id="rId40" w:anchor="P306" w:history="1">
        <w:r w:rsidRPr="0057705C">
          <w:rPr>
            <w:rFonts w:ascii="Times New Roman" w:eastAsia="Times New Roman" w:hAnsi="Times New Roman" w:cs="Times New Roman"/>
            <w:color w:val="auto"/>
            <w:sz w:val="20"/>
            <w:szCs w:val="20"/>
            <w:lang w:eastAsia="ru-RU"/>
          </w:rPr>
          <w:t>разделе XIV</w:t>
        </w:r>
      </w:hyperlink>
      <w:r w:rsidRPr="0057705C">
        <w:rPr>
          <w:rFonts w:ascii="Times New Roman" w:eastAsia="Times New Roman" w:hAnsi="Times New Roman" w:cs="Times New Roman"/>
          <w:color w:val="auto"/>
          <w:sz w:val="20"/>
          <w:szCs w:val="20"/>
          <w:lang w:eastAsia="ru-RU"/>
        </w:rPr>
        <w:t xml:space="preserve"> настоящего Контракта, либо с использованием факсимильной связи.</w:t>
      </w:r>
    </w:p>
    <w:p w14:paraId="72F14E1E" w14:textId="77777777"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41" w:anchor="P306" w:history="1">
        <w:r w:rsidRPr="0057705C">
          <w:rPr>
            <w:rFonts w:ascii="Times New Roman" w:eastAsia="Times New Roman" w:hAnsi="Times New Roman" w:cs="Times New Roman"/>
            <w:color w:val="auto"/>
            <w:sz w:val="20"/>
            <w:szCs w:val="20"/>
            <w:lang w:eastAsia="ru-RU"/>
          </w:rPr>
          <w:t>разделе XIV</w:t>
        </w:r>
      </w:hyperlink>
      <w:r w:rsidRPr="0057705C">
        <w:rPr>
          <w:rFonts w:ascii="Times New Roman" w:eastAsia="Times New Roman" w:hAnsi="Times New Roman" w:cs="Times New Roman"/>
          <w:color w:val="auto"/>
          <w:sz w:val="20"/>
          <w:szCs w:val="20"/>
          <w:lang w:eastAsia="ru-RU"/>
        </w:rPr>
        <w:t xml:space="preserve"> настоящего Контракта, считается надлежащим уведомлением Сторон.</w:t>
      </w:r>
    </w:p>
    <w:p w14:paraId="2E4ED88D" w14:textId="41A9328D"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3</w:t>
      </w:r>
      <w:r w:rsidRPr="0057705C">
        <w:rPr>
          <w:rFonts w:ascii="Times New Roman" w:eastAsia="Times New Roman" w:hAnsi="Times New Roman" w:cs="Times New Roman"/>
          <w:color w:val="auto"/>
          <w:sz w:val="20"/>
          <w:szCs w:val="20"/>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1D6523F" w14:textId="77777777"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361DF721" w14:textId="49AA8E9E"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3</w:t>
      </w:r>
      <w:r w:rsidRPr="0057705C">
        <w:rPr>
          <w:rFonts w:ascii="Times New Roman" w:eastAsia="Times New Roman" w:hAnsi="Times New Roman" w:cs="Times New Roman"/>
          <w:color w:val="auto"/>
          <w:sz w:val="20"/>
          <w:szCs w:val="20"/>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69E8854" w14:textId="1A0A1D78" w:rsidR="0057705C" w:rsidRPr="0057705C" w:rsidRDefault="0057705C" w:rsidP="0057705C">
      <w:pPr>
        <w:widowControl w:val="0"/>
        <w:suppressAutoHyphens w:val="0"/>
        <w:autoSpaceDE w:val="0"/>
        <w:autoSpaceDN w:val="0"/>
        <w:spacing w:after="0" w:line="240" w:lineRule="auto"/>
        <w:ind w:firstLine="540"/>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1</w:t>
      </w:r>
      <w:r>
        <w:rPr>
          <w:rFonts w:ascii="Times New Roman" w:eastAsia="Times New Roman" w:hAnsi="Times New Roman" w:cs="Times New Roman"/>
          <w:color w:val="auto"/>
          <w:sz w:val="20"/>
          <w:szCs w:val="20"/>
          <w:lang w:eastAsia="ru-RU"/>
        </w:rPr>
        <w:t>3</w:t>
      </w:r>
      <w:r w:rsidRPr="0057705C">
        <w:rPr>
          <w:rFonts w:ascii="Times New Roman" w:eastAsia="Times New Roman" w:hAnsi="Times New Roman" w:cs="Times New Roman"/>
          <w:color w:val="auto"/>
          <w:sz w:val="20"/>
          <w:szCs w:val="20"/>
          <w:lang w:eastAsia="ru-RU"/>
        </w:rPr>
        <w:t>.6. Настоящий Контракт составлен в форме электронного документа, подписанного усиленными электронными подписями Сторон.</w:t>
      </w:r>
    </w:p>
    <w:p w14:paraId="43EE699A" w14:textId="77777777" w:rsidR="000A56D0" w:rsidRPr="004C79C7" w:rsidRDefault="000A56D0">
      <w:pPr>
        <w:pStyle w:val="ConsPlusNormal"/>
        <w:jc w:val="both"/>
        <w:rPr>
          <w:rFonts w:ascii="Times New Roman" w:hAnsi="Times New Roman" w:cs="Times New Roman"/>
          <w:sz w:val="20"/>
        </w:rPr>
      </w:pPr>
    </w:p>
    <w:p w14:paraId="2C560EF3" w14:textId="77777777" w:rsidR="000A56D0" w:rsidRPr="004C79C7" w:rsidRDefault="000A56D0">
      <w:pPr>
        <w:pStyle w:val="ConsPlusNormal"/>
        <w:jc w:val="center"/>
        <w:rPr>
          <w:rFonts w:ascii="Times New Roman" w:hAnsi="Times New Roman" w:cs="Times New Roman"/>
          <w:sz w:val="20"/>
        </w:rPr>
      </w:pPr>
    </w:p>
    <w:p w14:paraId="7C885757" w14:textId="77777777" w:rsidR="000A56D0" w:rsidRPr="004C79C7" w:rsidRDefault="00E62ABC">
      <w:pPr>
        <w:pStyle w:val="ConsPlusNormal"/>
        <w:jc w:val="center"/>
        <w:rPr>
          <w:sz w:val="20"/>
        </w:rPr>
      </w:pPr>
      <w:r w:rsidRPr="004C79C7">
        <w:rPr>
          <w:rFonts w:ascii="Times New Roman" w:hAnsi="Times New Roman" w:cs="Times New Roman"/>
          <w:sz w:val="20"/>
        </w:rPr>
        <w:t>XIV. Перечень приложений</w:t>
      </w:r>
    </w:p>
    <w:p w14:paraId="158BA75C" w14:textId="77777777" w:rsidR="000A56D0" w:rsidRPr="004C79C7" w:rsidRDefault="000A56D0">
      <w:pPr>
        <w:pStyle w:val="ConsPlusNormal"/>
        <w:jc w:val="both"/>
        <w:rPr>
          <w:rFonts w:ascii="Times New Roman" w:hAnsi="Times New Roman" w:cs="Times New Roman"/>
          <w:sz w:val="20"/>
        </w:rPr>
      </w:pPr>
    </w:p>
    <w:p w14:paraId="7FF3B68D" w14:textId="111B4A1C" w:rsidR="000A56D0" w:rsidRPr="004C79C7" w:rsidRDefault="00E62ABC">
      <w:pPr>
        <w:pStyle w:val="ConsPlusNormal"/>
        <w:jc w:val="both"/>
        <w:rPr>
          <w:sz w:val="20"/>
        </w:rPr>
      </w:pPr>
      <w:r w:rsidRPr="004C79C7">
        <w:rPr>
          <w:rFonts w:ascii="Times New Roman" w:hAnsi="Times New Roman" w:cs="Times New Roman"/>
          <w:sz w:val="20"/>
        </w:rPr>
        <w:t>14.</w:t>
      </w:r>
      <w:r w:rsidR="0057705C">
        <w:rPr>
          <w:rFonts w:ascii="Times New Roman" w:hAnsi="Times New Roman" w:cs="Times New Roman"/>
          <w:sz w:val="20"/>
        </w:rPr>
        <w:t>1</w:t>
      </w:r>
      <w:r w:rsidRPr="004C79C7">
        <w:rPr>
          <w:rFonts w:ascii="Times New Roman" w:hAnsi="Times New Roman" w:cs="Times New Roman"/>
          <w:sz w:val="20"/>
        </w:rPr>
        <w:t>. Приложение №2 – Спецификация.</w:t>
      </w:r>
    </w:p>
    <w:p w14:paraId="43AF3C6E" w14:textId="77777777" w:rsidR="000A56D0" w:rsidRPr="004C79C7" w:rsidRDefault="000A56D0">
      <w:pPr>
        <w:pStyle w:val="ConsPlusNormal"/>
        <w:jc w:val="center"/>
        <w:rPr>
          <w:rFonts w:ascii="Times New Roman" w:hAnsi="Times New Roman" w:cs="Times New Roman"/>
          <w:sz w:val="20"/>
        </w:rPr>
      </w:pPr>
    </w:p>
    <w:p w14:paraId="34AE0F85" w14:textId="77777777" w:rsidR="000A56D0" w:rsidRPr="004C79C7" w:rsidRDefault="00E62ABC">
      <w:pPr>
        <w:pStyle w:val="ConsPlusNormal"/>
        <w:jc w:val="center"/>
        <w:rPr>
          <w:sz w:val="20"/>
        </w:rPr>
      </w:pPr>
      <w:r w:rsidRPr="004C79C7">
        <w:rPr>
          <w:rFonts w:ascii="Times New Roman" w:hAnsi="Times New Roman" w:cs="Times New Roman"/>
          <w:sz w:val="20"/>
        </w:rPr>
        <w:t>XV. Адреса и банковские реквизиты Сторон</w:t>
      </w:r>
    </w:p>
    <w:p w14:paraId="149626B4" w14:textId="77777777" w:rsidR="000A56D0" w:rsidRPr="004C79C7" w:rsidRDefault="000A56D0">
      <w:pPr>
        <w:pStyle w:val="ConsPlusNormal"/>
        <w:jc w:val="both"/>
        <w:rPr>
          <w:rFonts w:ascii="Times New Roman" w:hAnsi="Times New Roman" w:cs="Times New Roman"/>
          <w:sz w:val="20"/>
        </w:rPr>
      </w:pPr>
    </w:p>
    <w:p w14:paraId="4C04B0F4" w14:textId="77777777" w:rsidR="000A56D0" w:rsidRPr="004C79C7" w:rsidRDefault="000A56D0">
      <w:pPr>
        <w:spacing w:after="0" w:line="240" w:lineRule="auto"/>
        <w:jc w:val="right"/>
        <w:rPr>
          <w:rFonts w:ascii="Times New Roman" w:eastAsia="Times New Roman" w:hAnsi="Times New Roman" w:cs="Times New Roman"/>
          <w:sz w:val="20"/>
          <w:szCs w:val="20"/>
          <w:lang w:eastAsia="ru-RU"/>
        </w:rPr>
      </w:pPr>
      <w:bookmarkStart w:id="32" w:name="P1716"/>
      <w:bookmarkStart w:id="33" w:name="P1732"/>
      <w:bookmarkStart w:id="34" w:name="P1745"/>
      <w:bookmarkStart w:id="35" w:name="P1801"/>
      <w:bookmarkStart w:id="36" w:name="P1802"/>
      <w:bookmarkStart w:id="37" w:name="P1859"/>
      <w:bookmarkEnd w:id="32"/>
      <w:bookmarkEnd w:id="33"/>
      <w:bookmarkEnd w:id="34"/>
      <w:bookmarkEnd w:id="35"/>
      <w:bookmarkEnd w:id="36"/>
      <w:bookmarkEnd w:id="37"/>
    </w:p>
    <w:p w14:paraId="6B05583B" w14:textId="77777777" w:rsidR="000A56D0" w:rsidRPr="004C79C7" w:rsidRDefault="000A56D0">
      <w:pPr>
        <w:spacing w:after="0" w:line="240" w:lineRule="auto"/>
        <w:jc w:val="right"/>
        <w:rPr>
          <w:rFonts w:ascii="Times New Roman" w:eastAsia="Times New Roman" w:hAnsi="Times New Roman" w:cs="Times New Roman"/>
          <w:sz w:val="20"/>
          <w:szCs w:val="20"/>
          <w:lang w:eastAsia="ru-RU"/>
        </w:rPr>
      </w:pPr>
    </w:p>
    <w:tbl>
      <w:tblPr>
        <w:tblW w:w="9900" w:type="dxa"/>
        <w:tblInd w:w="-647" w:type="dxa"/>
        <w:tblLayout w:type="fixed"/>
        <w:tblCellMar>
          <w:top w:w="102" w:type="dxa"/>
          <w:left w:w="62" w:type="dxa"/>
          <w:bottom w:w="102" w:type="dxa"/>
          <w:right w:w="62" w:type="dxa"/>
        </w:tblCellMar>
        <w:tblLook w:val="04A0" w:firstRow="1" w:lastRow="0" w:firstColumn="1" w:lastColumn="0" w:noHBand="0" w:noVBand="1"/>
      </w:tblPr>
      <w:tblGrid>
        <w:gridCol w:w="4817"/>
        <w:gridCol w:w="284"/>
        <w:gridCol w:w="4799"/>
      </w:tblGrid>
      <w:tr w:rsidR="0057705C" w:rsidRPr="0057705C" w14:paraId="09D11751" w14:textId="77777777">
        <w:tc>
          <w:tcPr>
            <w:tcW w:w="4820" w:type="dxa"/>
          </w:tcPr>
          <w:p w14:paraId="31FDD1DE" w14:textId="77777777" w:rsidR="0057705C" w:rsidRPr="0057705C" w:rsidRDefault="0057705C" w:rsidP="0057705C">
            <w:pPr>
              <w:widowControl w:val="0"/>
              <w:suppressAutoHyphens w:val="0"/>
              <w:autoSpaceDE w:val="0"/>
              <w:autoSpaceDN w:val="0"/>
              <w:spacing w:after="0" w:line="240" w:lineRule="auto"/>
              <w:ind w:left="567"/>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Заказчик:</w:t>
            </w:r>
          </w:p>
          <w:p w14:paraId="441D415E"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ФГБУ ДС «Бимлюк» Минздрава России</w:t>
            </w:r>
          </w:p>
          <w:p w14:paraId="31618472"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Адрес: 353456, Краснодарский край, г. Анапа, Пионерский проспект, 21</w:t>
            </w:r>
          </w:p>
          <w:p w14:paraId="0522E654"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Телефон: (86133) 3-36-18, 3-37-39</w:t>
            </w:r>
          </w:p>
          <w:p w14:paraId="26EAE0FC"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Факс: 3-38-36</w:t>
            </w:r>
          </w:p>
          <w:p w14:paraId="1BC5ED6E"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 xml:space="preserve">Электронная почта: bimluk1@yandex.ru </w:t>
            </w:r>
          </w:p>
          <w:p w14:paraId="13324C30"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 xml:space="preserve">bimluk1-zakupki@yandex.ru   bimluk1-ho@yandex.ru </w:t>
            </w:r>
          </w:p>
          <w:p w14:paraId="0BA17BE6"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ОГРН 1022300517799</w:t>
            </w:r>
          </w:p>
          <w:p w14:paraId="4D1ACB58"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ИНН 2301009032</w:t>
            </w:r>
          </w:p>
          <w:p w14:paraId="17F7CFEE"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КПП 230101001</w:t>
            </w:r>
          </w:p>
          <w:p w14:paraId="18F09296"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 xml:space="preserve">ОКПО 51352284 ОКАТО 03403000000  </w:t>
            </w:r>
          </w:p>
          <w:p w14:paraId="60345603"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ОКТМО 03703000001 ОКОГУ 1320700 ОКФС 12</w:t>
            </w:r>
          </w:p>
          <w:p w14:paraId="52D4A2E8"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ОКОПФ 75103 ОКВЭД 86.90.4</w:t>
            </w:r>
          </w:p>
          <w:p w14:paraId="427A74C0"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p>
          <w:p w14:paraId="6EDDB4C0"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 xml:space="preserve">Платежное реквизиты: </w:t>
            </w:r>
          </w:p>
          <w:p w14:paraId="4A6C2322"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Лицевой счет в ФК</w:t>
            </w:r>
          </w:p>
          <w:p w14:paraId="318CB315"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Номер лицевого счета/ Код поступления 20186Х19360</w:t>
            </w:r>
          </w:p>
          <w:p w14:paraId="7DBEFD66"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Номер банковского (казначейского) счета</w:t>
            </w:r>
          </w:p>
          <w:p w14:paraId="230C2AEB"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03214643000000013241</w:t>
            </w:r>
          </w:p>
          <w:p w14:paraId="24D72C66" w14:textId="77777777" w:rsidR="00975298" w:rsidRPr="00975298" w:rsidRDefault="00975298" w:rsidP="00975298">
            <w:pPr>
              <w:keepNext/>
              <w:suppressAutoHyphens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Реквизиты банка, ТОФК ОКЦ № 1 ВВГУ Банка России // УФК по Нижегородской области, г. Нижний Новгород</w:t>
            </w:r>
          </w:p>
          <w:p w14:paraId="15F28C45" w14:textId="6DCF1347" w:rsidR="0057705C" w:rsidRDefault="00975298" w:rsidP="00975298">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r w:rsidRPr="00975298">
              <w:rPr>
                <w:rFonts w:ascii="Times New Roman" w:eastAsia="Times New Roman" w:hAnsi="Times New Roman" w:cs="Times New Roman"/>
                <w:color w:val="auto"/>
                <w:sz w:val="20"/>
                <w:szCs w:val="20"/>
                <w:lang w:eastAsia="ru-RU"/>
              </w:rPr>
              <w:t>БИК: 012202102, к/с: 40102810745370000024</w:t>
            </w:r>
          </w:p>
          <w:p w14:paraId="387BC2B3" w14:textId="77777777" w:rsidR="00975298" w:rsidRDefault="00975298" w:rsidP="00975298">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p>
          <w:p w14:paraId="4DDEAE5A" w14:textId="77777777" w:rsidR="00975298" w:rsidRDefault="00975298" w:rsidP="00975298">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p>
          <w:p w14:paraId="38337BE9" w14:textId="77777777" w:rsidR="00975298" w:rsidRPr="0057705C" w:rsidRDefault="00975298" w:rsidP="00975298">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p>
          <w:p w14:paraId="14FBF289" w14:textId="77777777" w:rsidR="0057705C" w:rsidRPr="0057705C" w:rsidRDefault="0057705C" w:rsidP="0057705C">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От имени Заказчика:</w:t>
            </w:r>
          </w:p>
          <w:p w14:paraId="20941F7A" w14:textId="77777777" w:rsidR="0057705C" w:rsidRPr="0057705C" w:rsidRDefault="0057705C" w:rsidP="0057705C">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 xml:space="preserve">Директор </w:t>
            </w:r>
          </w:p>
          <w:p w14:paraId="6D885D84" w14:textId="1E35712D" w:rsidR="0057705C" w:rsidRPr="0057705C" w:rsidRDefault="0057705C" w:rsidP="0057705C">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________________ /Р.Р. Нарушевич/</w:t>
            </w:r>
          </w:p>
          <w:p w14:paraId="237874C2" w14:textId="77777777" w:rsidR="0057705C" w:rsidRPr="0057705C" w:rsidRDefault="0057705C" w:rsidP="0057705C">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М.П.</w:t>
            </w:r>
            <w:r w:rsidRPr="0057705C">
              <w:rPr>
                <w:rFonts w:ascii="Times New Roman" w:eastAsia="Times New Roman" w:hAnsi="Times New Roman" w:cs="Times New Roman"/>
                <w:color w:val="auto"/>
                <w:sz w:val="20"/>
                <w:szCs w:val="20"/>
                <w:lang w:eastAsia="ru-RU"/>
              </w:rPr>
              <w:tab/>
            </w:r>
          </w:p>
        </w:tc>
        <w:tc>
          <w:tcPr>
            <w:tcW w:w="284" w:type="dxa"/>
          </w:tcPr>
          <w:p w14:paraId="5F240E37" w14:textId="77777777" w:rsidR="0057705C" w:rsidRPr="0057705C" w:rsidRDefault="0057705C" w:rsidP="0057705C">
            <w:pPr>
              <w:widowControl w:val="0"/>
              <w:suppressAutoHyphens w:val="0"/>
              <w:autoSpaceDE w:val="0"/>
              <w:autoSpaceDN w:val="0"/>
              <w:spacing w:after="0" w:line="240" w:lineRule="auto"/>
              <w:rPr>
                <w:rFonts w:ascii="Times New Roman" w:eastAsia="Times New Roman" w:hAnsi="Times New Roman" w:cs="Times New Roman"/>
                <w:color w:val="auto"/>
                <w:sz w:val="20"/>
                <w:szCs w:val="20"/>
                <w:lang w:eastAsia="ru-RU"/>
              </w:rPr>
            </w:pPr>
          </w:p>
        </w:tc>
        <w:tc>
          <w:tcPr>
            <w:tcW w:w="4801" w:type="dxa"/>
          </w:tcPr>
          <w:p w14:paraId="054248B9" w14:textId="77777777" w:rsidR="0057705C" w:rsidRPr="0057705C" w:rsidRDefault="0057705C" w:rsidP="0057705C">
            <w:pPr>
              <w:widowControl w:val="0"/>
              <w:suppressAutoHyphens w:val="0"/>
              <w:autoSpaceDE w:val="0"/>
              <w:autoSpaceDN w:val="0"/>
              <w:spacing w:after="0" w:line="240" w:lineRule="auto"/>
              <w:ind w:left="567"/>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Поставщик:</w:t>
            </w:r>
          </w:p>
          <w:p w14:paraId="5AEC9488"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_______</w:t>
            </w:r>
          </w:p>
          <w:p w14:paraId="410B0F81"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p>
          <w:p w14:paraId="605EA97E"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p>
          <w:p w14:paraId="2A993A9D"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p>
          <w:p w14:paraId="536A6BD4"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p>
          <w:p w14:paraId="34B79934" w14:textId="77777777" w:rsidR="0057705C" w:rsidRPr="0057705C" w:rsidRDefault="0057705C" w:rsidP="0057705C">
            <w:pPr>
              <w:keepNext/>
              <w:suppressAutoHyphens w:val="0"/>
              <w:spacing w:after="0" w:line="240" w:lineRule="auto"/>
              <w:rPr>
                <w:rFonts w:ascii="Times New Roman" w:eastAsia="Times New Roman" w:hAnsi="Times New Roman" w:cs="Times New Roman"/>
                <w:color w:val="auto"/>
                <w:sz w:val="20"/>
                <w:szCs w:val="20"/>
                <w:lang w:eastAsia="ru-RU"/>
              </w:rPr>
            </w:pPr>
          </w:p>
          <w:p w14:paraId="027D3D08" w14:textId="77777777" w:rsidR="0057705C" w:rsidRPr="0057705C" w:rsidRDefault="0057705C" w:rsidP="0057705C">
            <w:pPr>
              <w:keepNext/>
              <w:suppressAutoHyphens w:val="0"/>
              <w:spacing w:after="0" w:line="240" w:lineRule="auto"/>
              <w:rPr>
                <w:rFonts w:ascii="Times New Roman" w:eastAsia="Times New Roman" w:hAnsi="Times New Roman" w:cs="Times New Roman"/>
                <w:color w:val="auto"/>
                <w:sz w:val="20"/>
                <w:szCs w:val="20"/>
                <w:lang w:eastAsia="ru-RU"/>
              </w:rPr>
            </w:pPr>
          </w:p>
          <w:p w14:paraId="199B06EB" w14:textId="77777777" w:rsidR="0057705C" w:rsidRPr="0057705C" w:rsidRDefault="0057705C" w:rsidP="0057705C">
            <w:pPr>
              <w:keepNext/>
              <w:suppressAutoHyphens w:val="0"/>
              <w:spacing w:after="0" w:line="240" w:lineRule="auto"/>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От имени Поставщика:</w:t>
            </w:r>
          </w:p>
          <w:p w14:paraId="6B6522E3"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p>
          <w:p w14:paraId="21F8542E"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____________________________/___/</w:t>
            </w:r>
          </w:p>
          <w:p w14:paraId="4EC229F9" w14:textId="77777777" w:rsidR="0057705C" w:rsidRPr="0057705C" w:rsidRDefault="0057705C" w:rsidP="0057705C">
            <w:pPr>
              <w:suppressAutoHyphens w:val="0"/>
              <w:spacing w:after="0" w:line="240" w:lineRule="auto"/>
              <w:ind w:firstLine="482"/>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М.П.</w:t>
            </w:r>
          </w:p>
        </w:tc>
      </w:tr>
    </w:tbl>
    <w:p w14:paraId="5AF86B07" w14:textId="77777777" w:rsidR="000A56D0" w:rsidRDefault="000A56D0">
      <w:pPr>
        <w:spacing w:after="0" w:line="240" w:lineRule="auto"/>
        <w:jc w:val="right"/>
        <w:rPr>
          <w:rFonts w:ascii="Times New Roman" w:eastAsia="Times New Roman" w:hAnsi="Times New Roman" w:cs="Times New Roman"/>
          <w:sz w:val="24"/>
          <w:szCs w:val="24"/>
          <w:lang w:eastAsia="ru-RU"/>
        </w:rPr>
      </w:pPr>
    </w:p>
    <w:p w14:paraId="0EC4528F" w14:textId="77777777" w:rsidR="0057705C" w:rsidRDefault="0057705C">
      <w:pPr>
        <w:spacing w:after="0" w:line="240" w:lineRule="auto"/>
        <w:jc w:val="right"/>
        <w:rPr>
          <w:rFonts w:ascii="Times New Roman" w:eastAsia="Times New Roman" w:hAnsi="Times New Roman" w:cs="Times New Roman"/>
          <w:sz w:val="24"/>
          <w:szCs w:val="24"/>
          <w:lang w:eastAsia="ru-RU"/>
        </w:rPr>
      </w:pPr>
    </w:p>
    <w:p w14:paraId="40594C46" w14:textId="77777777" w:rsidR="0057705C" w:rsidRDefault="0057705C">
      <w:pPr>
        <w:spacing w:after="0" w:line="240" w:lineRule="auto"/>
        <w:jc w:val="right"/>
        <w:rPr>
          <w:rFonts w:ascii="Times New Roman" w:eastAsia="Times New Roman" w:hAnsi="Times New Roman" w:cs="Times New Roman"/>
          <w:sz w:val="24"/>
          <w:szCs w:val="24"/>
          <w:lang w:eastAsia="ru-RU"/>
        </w:rPr>
      </w:pPr>
    </w:p>
    <w:p w14:paraId="2DFDA0B5" w14:textId="77777777" w:rsidR="00E62ABC" w:rsidRDefault="00E62ABC">
      <w:pPr>
        <w:spacing w:after="0" w:line="240" w:lineRule="auto"/>
        <w:jc w:val="right"/>
        <w:rPr>
          <w:rFonts w:ascii="Times New Roman" w:eastAsia="Times New Roman" w:hAnsi="Times New Roman" w:cs="Times New Roman"/>
          <w:sz w:val="24"/>
          <w:szCs w:val="24"/>
          <w:lang w:eastAsia="ru-RU"/>
        </w:rPr>
      </w:pPr>
    </w:p>
    <w:p w14:paraId="2377272B" w14:textId="77777777" w:rsidR="00E62ABC" w:rsidRDefault="00E62ABC">
      <w:pPr>
        <w:spacing w:after="0" w:line="240" w:lineRule="auto"/>
        <w:jc w:val="right"/>
        <w:rPr>
          <w:rFonts w:ascii="Times New Roman" w:eastAsia="Times New Roman" w:hAnsi="Times New Roman" w:cs="Times New Roman"/>
          <w:sz w:val="24"/>
          <w:szCs w:val="24"/>
          <w:lang w:eastAsia="ru-RU"/>
        </w:rPr>
      </w:pPr>
    </w:p>
    <w:p w14:paraId="12FBF57D" w14:textId="77777777" w:rsidR="0057705C" w:rsidRDefault="0057705C">
      <w:pPr>
        <w:spacing w:after="0" w:line="240" w:lineRule="auto"/>
        <w:jc w:val="right"/>
        <w:rPr>
          <w:rFonts w:ascii="Times New Roman" w:eastAsia="Times New Roman" w:hAnsi="Times New Roman" w:cs="Times New Roman"/>
          <w:sz w:val="24"/>
          <w:szCs w:val="24"/>
          <w:lang w:eastAsia="ru-RU"/>
        </w:rPr>
      </w:pPr>
    </w:p>
    <w:p w14:paraId="4800A9FA" w14:textId="77777777" w:rsidR="0057705C" w:rsidRPr="0057705C" w:rsidRDefault="0057705C" w:rsidP="0057705C">
      <w:pPr>
        <w:spacing w:after="0" w:line="240" w:lineRule="auto"/>
        <w:jc w:val="right"/>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Приложение N 1к Контракту</w:t>
      </w:r>
    </w:p>
    <w:p w14:paraId="5C85A699" w14:textId="4A1DD49A" w:rsidR="0057705C" w:rsidRPr="0057705C" w:rsidRDefault="0057705C" w:rsidP="0057705C">
      <w:pPr>
        <w:spacing w:after="0" w:line="240" w:lineRule="auto"/>
        <w:jc w:val="right"/>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от "__" __ 202</w:t>
      </w:r>
      <w:r w:rsidR="005F7E32">
        <w:rPr>
          <w:rFonts w:ascii="Times New Roman" w:eastAsia="Times New Roman" w:hAnsi="Times New Roman" w:cs="Times New Roman"/>
          <w:sz w:val="20"/>
          <w:szCs w:val="20"/>
          <w:lang w:eastAsia="ru-RU"/>
        </w:rPr>
        <w:t>6</w:t>
      </w:r>
      <w:r w:rsidRPr="0057705C">
        <w:rPr>
          <w:rFonts w:ascii="Times New Roman" w:eastAsia="Times New Roman" w:hAnsi="Times New Roman" w:cs="Times New Roman"/>
          <w:sz w:val="20"/>
          <w:szCs w:val="20"/>
          <w:lang w:eastAsia="ru-RU"/>
        </w:rPr>
        <w:t xml:space="preserve"> г. N ___</w:t>
      </w:r>
    </w:p>
    <w:p w14:paraId="0E552010"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p w14:paraId="72BBCF8A"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bookmarkStart w:id="38" w:name="P326"/>
      <w:bookmarkEnd w:id="38"/>
      <w:r w:rsidRPr="0057705C">
        <w:rPr>
          <w:rFonts w:ascii="Times New Roman" w:eastAsia="Times New Roman" w:hAnsi="Times New Roman" w:cs="Times New Roman"/>
          <w:sz w:val="20"/>
          <w:szCs w:val="20"/>
          <w:lang w:eastAsia="ru-RU"/>
        </w:rPr>
        <w:t>СПЕЦИФИКАЦИЯ</w:t>
      </w:r>
    </w:p>
    <w:p w14:paraId="2A15D726"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p w14:paraId="40239623" w14:textId="4B1EC0D3" w:rsid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Код ОКПД 2</w:t>
      </w:r>
      <w:r>
        <w:rPr>
          <w:rFonts w:ascii="Times New Roman" w:eastAsia="Times New Roman" w:hAnsi="Times New Roman" w:cs="Times New Roman"/>
          <w:sz w:val="20"/>
          <w:szCs w:val="20"/>
          <w:lang w:eastAsia="ru-RU"/>
        </w:rPr>
        <w:t>/КТРУ</w:t>
      </w:r>
      <w:r w:rsidRPr="0057705C">
        <w:rPr>
          <w:rFonts w:ascii="Times New Roman" w:eastAsia="Times New Roman" w:hAnsi="Times New Roman" w:cs="Times New Roman"/>
          <w:sz w:val="20"/>
          <w:szCs w:val="20"/>
          <w:lang w:eastAsia="ru-RU"/>
        </w:rPr>
        <w:t>: 26.20.21.110/</w:t>
      </w:r>
      <w:hyperlink r:id="rId42" w:tgtFrame="_blank" w:history="1">
        <w:r w:rsidRPr="0057705C">
          <w:rPr>
            <w:rStyle w:val="a4"/>
            <w:rFonts w:ascii="Times New Roman" w:eastAsia="Times New Roman" w:hAnsi="Times New Roman" w:cs="Times New Roman"/>
            <w:sz w:val="20"/>
            <w:szCs w:val="20"/>
            <w:lang w:eastAsia="ru-RU"/>
          </w:rPr>
          <w:t>26.20.21.110-00000002</w:t>
        </w:r>
      </w:hyperlink>
    </w:p>
    <w:p w14:paraId="2B33B363"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
        <w:gridCol w:w="1918"/>
        <w:gridCol w:w="3183"/>
        <w:gridCol w:w="850"/>
        <w:gridCol w:w="850"/>
        <w:gridCol w:w="1276"/>
        <w:gridCol w:w="1276"/>
      </w:tblGrid>
      <w:tr w:rsidR="0057705C" w:rsidRPr="0057705C" w14:paraId="253FFF4B" w14:textId="77777777" w:rsidTr="00A904B2">
        <w:tc>
          <w:tcPr>
            <w:tcW w:w="487" w:type="dxa"/>
            <w:tcBorders>
              <w:top w:val="single" w:sz="4" w:space="0" w:color="auto"/>
              <w:left w:val="single" w:sz="4" w:space="0" w:color="auto"/>
              <w:bottom w:val="single" w:sz="4" w:space="0" w:color="auto"/>
              <w:right w:val="single" w:sz="4" w:space="0" w:color="auto"/>
            </w:tcBorders>
            <w:hideMark/>
          </w:tcPr>
          <w:p w14:paraId="3043A098"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N п/п</w:t>
            </w:r>
          </w:p>
        </w:tc>
        <w:tc>
          <w:tcPr>
            <w:tcW w:w="1918" w:type="dxa"/>
            <w:tcBorders>
              <w:top w:val="single" w:sz="4" w:space="0" w:color="auto"/>
              <w:left w:val="single" w:sz="4" w:space="0" w:color="auto"/>
              <w:bottom w:val="single" w:sz="4" w:space="0" w:color="auto"/>
              <w:right w:val="single" w:sz="4" w:space="0" w:color="auto"/>
            </w:tcBorders>
            <w:hideMark/>
          </w:tcPr>
          <w:p w14:paraId="2D74C5EE"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 xml:space="preserve">Наименование Товара/ страна происхождения товара </w:t>
            </w:r>
          </w:p>
        </w:tc>
        <w:tc>
          <w:tcPr>
            <w:tcW w:w="3183" w:type="dxa"/>
            <w:tcBorders>
              <w:top w:val="single" w:sz="4" w:space="0" w:color="auto"/>
              <w:left w:val="single" w:sz="4" w:space="0" w:color="auto"/>
              <w:bottom w:val="single" w:sz="4" w:space="0" w:color="auto"/>
              <w:right w:val="single" w:sz="4" w:space="0" w:color="auto"/>
            </w:tcBorders>
            <w:hideMark/>
          </w:tcPr>
          <w:p w14:paraId="73DA05B6"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Описание</w:t>
            </w:r>
          </w:p>
        </w:tc>
        <w:tc>
          <w:tcPr>
            <w:tcW w:w="850" w:type="dxa"/>
            <w:tcBorders>
              <w:top w:val="single" w:sz="4" w:space="0" w:color="auto"/>
              <w:left w:val="single" w:sz="4" w:space="0" w:color="auto"/>
              <w:bottom w:val="single" w:sz="4" w:space="0" w:color="auto"/>
              <w:right w:val="single" w:sz="4" w:space="0" w:color="auto"/>
            </w:tcBorders>
            <w:hideMark/>
          </w:tcPr>
          <w:p w14:paraId="0E1A178C"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Единицы измерения</w:t>
            </w:r>
          </w:p>
        </w:tc>
        <w:tc>
          <w:tcPr>
            <w:tcW w:w="850" w:type="dxa"/>
            <w:tcBorders>
              <w:top w:val="single" w:sz="4" w:space="0" w:color="auto"/>
              <w:left w:val="single" w:sz="4" w:space="0" w:color="auto"/>
              <w:bottom w:val="single" w:sz="4" w:space="0" w:color="auto"/>
              <w:right w:val="single" w:sz="4" w:space="0" w:color="auto"/>
            </w:tcBorders>
            <w:hideMark/>
          </w:tcPr>
          <w:p w14:paraId="1A06163A"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 xml:space="preserve">Количество в единицах измерения </w:t>
            </w:r>
          </w:p>
        </w:tc>
        <w:tc>
          <w:tcPr>
            <w:tcW w:w="1276" w:type="dxa"/>
            <w:tcBorders>
              <w:top w:val="single" w:sz="4" w:space="0" w:color="auto"/>
              <w:left w:val="single" w:sz="4" w:space="0" w:color="auto"/>
              <w:bottom w:val="single" w:sz="4" w:space="0" w:color="auto"/>
              <w:right w:val="single" w:sz="4" w:space="0" w:color="auto"/>
            </w:tcBorders>
            <w:hideMark/>
          </w:tcPr>
          <w:p w14:paraId="768F63AB"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Цена за единицу измерения, руб.</w:t>
            </w:r>
          </w:p>
          <w:p w14:paraId="75EF8497"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hideMark/>
          </w:tcPr>
          <w:p w14:paraId="00BE7D3C"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Стоимость позиции, руб.</w:t>
            </w:r>
          </w:p>
          <w:p w14:paraId="26D71B53"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(включая НДС) (если облагается НДС)</w:t>
            </w:r>
          </w:p>
        </w:tc>
      </w:tr>
      <w:tr w:rsidR="0057705C" w:rsidRPr="0057705C" w14:paraId="037D82F9" w14:textId="77777777" w:rsidTr="00A904B2">
        <w:trPr>
          <w:trHeight w:val="193"/>
        </w:trPr>
        <w:tc>
          <w:tcPr>
            <w:tcW w:w="487" w:type="dxa"/>
            <w:tcBorders>
              <w:top w:val="single" w:sz="4" w:space="0" w:color="auto"/>
              <w:left w:val="single" w:sz="4" w:space="0" w:color="auto"/>
              <w:bottom w:val="single" w:sz="4" w:space="0" w:color="auto"/>
              <w:right w:val="single" w:sz="4" w:space="0" w:color="auto"/>
            </w:tcBorders>
            <w:hideMark/>
          </w:tcPr>
          <w:p w14:paraId="2331B1CF"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bookmarkStart w:id="39" w:name="P345" w:colFirst="6" w:colLast="6"/>
            <w:bookmarkStart w:id="40" w:name="P344" w:colFirst="6" w:colLast="6"/>
            <w:r w:rsidRPr="0057705C">
              <w:rPr>
                <w:rFonts w:ascii="Times New Roman" w:eastAsia="Times New Roman" w:hAnsi="Times New Roman" w:cs="Times New Roman"/>
                <w:sz w:val="20"/>
                <w:szCs w:val="20"/>
                <w:lang w:eastAsia="ru-RU"/>
              </w:rPr>
              <w:t>1</w:t>
            </w:r>
          </w:p>
        </w:tc>
        <w:tc>
          <w:tcPr>
            <w:tcW w:w="1918" w:type="dxa"/>
            <w:tcBorders>
              <w:top w:val="single" w:sz="4" w:space="0" w:color="auto"/>
              <w:left w:val="single" w:sz="4" w:space="0" w:color="auto"/>
              <w:bottom w:val="single" w:sz="4" w:space="0" w:color="auto"/>
              <w:right w:val="single" w:sz="4" w:space="0" w:color="auto"/>
            </w:tcBorders>
            <w:hideMark/>
          </w:tcPr>
          <w:p w14:paraId="447F0DF4"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2</w:t>
            </w:r>
          </w:p>
        </w:tc>
        <w:tc>
          <w:tcPr>
            <w:tcW w:w="3183" w:type="dxa"/>
            <w:tcBorders>
              <w:top w:val="single" w:sz="4" w:space="0" w:color="auto"/>
              <w:left w:val="single" w:sz="4" w:space="0" w:color="auto"/>
              <w:bottom w:val="single" w:sz="4" w:space="0" w:color="auto"/>
              <w:right w:val="single" w:sz="4" w:space="0" w:color="auto"/>
            </w:tcBorders>
            <w:hideMark/>
          </w:tcPr>
          <w:p w14:paraId="5947313A"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14:paraId="1B386FAA"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14:paraId="5F208E52"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bookmarkStart w:id="41" w:name="P341"/>
            <w:bookmarkEnd w:id="41"/>
            <w:r w:rsidRPr="0057705C">
              <w:rPr>
                <w:rFonts w:ascii="Times New Roman" w:eastAsia="Times New Roman" w:hAnsi="Times New Roman" w:cs="Times New Roman"/>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14:paraId="7F00B727"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bookmarkStart w:id="42" w:name="P342"/>
            <w:bookmarkEnd w:id="42"/>
            <w:r w:rsidRPr="0057705C">
              <w:rPr>
                <w:rFonts w:ascii="Times New Roman" w:eastAsia="Times New Roman" w:hAnsi="Times New Roman" w:cs="Times New Roman"/>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hideMark/>
          </w:tcPr>
          <w:p w14:paraId="597F4B6D"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7</w:t>
            </w:r>
          </w:p>
        </w:tc>
      </w:tr>
      <w:bookmarkEnd w:id="39"/>
      <w:bookmarkEnd w:id="40"/>
      <w:tr w:rsidR="0057705C" w:rsidRPr="0057705C" w14:paraId="1E09AF0D" w14:textId="77777777" w:rsidTr="00A904B2">
        <w:tc>
          <w:tcPr>
            <w:tcW w:w="487" w:type="dxa"/>
            <w:tcBorders>
              <w:top w:val="single" w:sz="4" w:space="0" w:color="auto"/>
              <w:left w:val="single" w:sz="4" w:space="0" w:color="auto"/>
              <w:bottom w:val="single" w:sz="4" w:space="0" w:color="auto"/>
              <w:right w:val="single" w:sz="4" w:space="0" w:color="auto"/>
            </w:tcBorders>
            <w:hideMark/>
          </w:tcPr>
          <w:p w14:paraId="01162CEE"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1.</w:t>
            </w:r>
          </w:p>
        </w:tc>
        <w:tc>
          <w:tcPr>
            <w:tcW w:w="1918" w:type="dxa"/>
            <w:tcBorders>
              <w:top w:val="single" w:sz="4" w:space="0" w:color="auto"/>
              <w:left w:val="single" w:sz="4" w:space="0" w:color="auto"/>
              <w:bottom w:val="single" w:sz="4" w:space="0" w:color="auto"/>
              <w:right w:val="single" w:sz="4" w:space="0" w:color="auto"/>
            </w:tcBorders>
          </w:tcPr>
          <w:p w14:paraId="33E5BB59" w14:textId="378F05CA" w:rsidR="0057705C" w:rsidRPr="0057705C" w:rsidRDefault="0057705C" w:rsidP="0057705C">
            <w:pPr>
              <w:spacing w:after="0" w:line="240" w:lineRule="auto"/>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Накопитель данных внутренний</w:t>
            </w:r>
          </w:p>
        </w:tc>
        <w:tc>
          <w:tcPr>
            <w:tcW w:w="3183" w:type="dxa"/>
            <w:tcBorders>
              <w:top w:val="single" w:sz="4" w:space="0" w:color="auto"/>
              <w:left w:val="single" w:sz="4" w:space="0" w:color="auto"/>
              <w:bottom w:val="single" w:sz="4" w:space="0" w:color="auto"/>
              <w:right w:val="single" w:sz="4" w:space="0" w:color="auto"/>
            </w:tcBorders>
            <w:hideMark/>
          </w:tcPr>
          <w:p w14:paraId="196F177C" w14:textId="77777777" w:rsidR="005F7E32" w:rsidRPr="005F7E32" w:rsidRDefault="005F7E32" w:rsidP="005F7E32">
            <w:pPr>
              <w:pStyle w:val="Standard"/>
              <w:spacing w:after="60"/>
              <w:jc w:val="both"/>
              <w:rPr>
                <w:rFonts w:cs="Times New Roman"/>
                <w:i/>
                <w:iCs/>
                <w:sz w:val="20"/>
                <w:szCs w:val="20"/>
                <w:u w:val="single"/>
              </w:rPr>
            </w:pPr>
            <w:r w:rsidRPr="005F7E32">
              <w:rPr>
                <w:rFonts w:cs="Times New Roman"/>
                <w:i/>
                <w:iCs/>
                <w:sz w:val="20"/>
                <w:szCs w:val="20"/>
                <w:u w:val="single"/>
              </w:rPr>
              <w:t>В соответствии с КТРУ:</w:t>
            </w:r>
          </w:p>
          <w:p w14:paraId="55E4BE6C"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Тип устройства SSD</w:t>
            </w:r>
          </w:p>
          <w:p w14:paraId="436A0EEC" w14:textId="7D885C10" w:rsidR="005F7E32" w:rsidRPr="005F7E32" w:rsidRDefault="005F7E32" w:rsidP="005F7E32">
            <w:pPr>
              <w:pStyle w:val="Standard"/>
              <w:spacing w:after="60"/>
              <w:rPr>
                <w:rFonts w:cs="Times New Roman"/>
                <w:sz w:val="20"/>
                <w:szCs w:val="20"/>
              </w:rPr>
            </w:pPr>
            <w:r w:rsidRPr="005F7E32">
              <w:rPr>
                <w:rFonts w:cs="Times New Roman"/>
                <w:sz w:val="20"/>
                <w:szCs w:val="20"/>
              </w:rPr>
              <w:t>Объем накопителя  ≥ 1000</w:t>
            </w:r>
            <w:r>
              <w:rPr>
                <w:rFonts w:cs="Times New Roman"/>
                <w:sz w:val="20"/>
                <w:szCs w:val="20"/>
              </w:rPr>
              <w:t xml:space="preserve"> </w:t>
            </w:r>
            <w:r w:rsidRPr="005F7E32">
              <w:rPr>
                <w:rFonts w:cs="Times New Roman"/>
                <w:sz w:val="20"/>
                <w:szCs w:val="20"/>
              </w:rPr>
              <w:t>Гигабайт</w:t>
            </w:r>
          </w:p>
          <w:p w14:paraId="56CB5DD5"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Форм фактор 2,5 дюйм</w:t>
            </w:r>
          </w:p>
          <w:p w14:paraId="52DB9602"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Тип памяти TLC 3D NAND</w:t>
            </w:r>
          </w:p>
          <w:p w14:paraId="4D16BE91"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Наличие интерфейсов SATA III</w:t>
            </w:r>
          </w:p>
          <w:p w14:paraId="7C999378"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Скорость чтения ≥ 500</w:t>
            </w:r>
          </w:p>
          <w:p w14:paraId="2ABB57C9"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Скорость записи ≥ 500</w:t>
            </w:r>
          </w:p>
          <w:p w14:paraId="702370CA"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Ресурс на запись дисков SSD - количество перезаписей всего объема накопителя в день (DWPD) ≥ 0.3</w:t>
            </w:r>
          </w:p>
          <w:p w14:paraId="1AAAED1F" w14:textId="77777777" w:rsidR="005F7E32" w:rsidRPr="005F7E32" w:rsidRDefault="005F7E32" w:rsidP="005F7E32">
            <w:pPr>
              <w:pStyle w:val="Standard"/>
              <w:spacing w:after="60"/>
              <w:rPr>
                <w:rFonts w:cs="Times New Roman"/>
                <w:i/>
                <w:iCs/>
                <w:sz w:val="20"/>
                <w:szCs w:val="20"/>
                <w:u w:val="single"/>
              </w:rPr>
            </w:pPr>
            <w:r w:rsidRPr="005F7E32">
              <w:rPr>
                <w:rFonts w:cs="Times New Roman"/>
                <w:i/>
                <w:iCs/>
                <w:sz w:val="20"/>
                <w:szCs w:val="20"/>
                <w:u w:val="single"/>
              </w:rPr>
              <w:t>Дополнительные характеристики:</w:t>
            </w:r>
          </w:p>
          <w:p w14:paraId="2A577BEE"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Ресурс перезаписи (</w:t>
            </w:r>
            <w:r w:rsidRPr="005F7E32">
              <w:rPr>
                <w:rFonts w:cs="Times New Roman"/>
                <w:sz w:val="20"/>
                <w:szCs w:val="20"/>
                <w:lang w:val="en-US"/>
              </w:rPr>
              <w:t>TBW</w:t>
            </w:r>
            <w:r w:rsidRPr="005F7E32">
              <w:rPr>
                <w:rFonts w:cs="Times New Roman"/>
                <w:sz w:val="20"/>
                <w:szCs w:val="20"/>
              </w:rPr>
              <w:t>) 360 ТБ</w:t>
            </w:r>
          </w:p>
          <w:p w14:paraId="793A1FBE" w14:textId="77777777" w:rsidR="005F7E32" w:rsidRPr="005F7E32" w:rsidRDefault="005F7E32" w:rsidP="005F7E32">
            <w:pPr>
              <w:pStyle w:val="Standard"/>
              <w:spacing w:after="60"/>
              <w:rPr>
                <w:rFonts w:cs="Times New Roman"/>
                <w:sz w:val="20"/>
                <w:szCs w:val="20"/>
              </w:rPr>
            </w:pPr>
            <w:r w:rsidRPr="005F7E32">
              <w:rPr>
                <w:rFonts w:cs="Times New Roman"/>
                <w:sz w:val="20"/>
                <w:szCs w:val="20"/>
              </w:rPr>
              <w:t>Время наработки на отказ (</w:t>
            </w:r>
            <w:r w:rsidRPr="005F7E32">
              <w:rPr>
                <w:rFonts w:cs="Times New Roman"/>
                <w:sz w:val="20"/>
                <w:szCs w:val="20"/>
                <w:lang w:val="en-US"/>
              </w:rPr>
              <w:t>MTBF</w:t>
            </w:r>
            <w:r w:rsidRPr="005F7E32">
              <w:rPr>
                <w:rFonts w:cs="Times New Roman"/>
                <w:sz w:val="20"/>
                <w:szCs w:val="20"/>
              </w:rPr>
              <w:t>) 1,5 млн. часов</w:t>
            </w:r>
          </w:p>
          <w:p w14:paraId="375F4A3E" w14:textId="06C13673" w:rsidR="0057705C" w:rsidRPr="0057705C" w:rsidRDefault="0057705C" w:rsidP="0057705C">
            <w:pPr>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5DB00D8E"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 xml:space="preserve">Шт. </w:t>
            </w:r>
          </w:p>
        </w:tc>
        <w:tc>
          <w:tcPr>
            <w:tcW w:w="850" w:type="dxa"/>
            <w:tcBorders>
              <w:top w:val="single" w:sz="4" w:space="0" w:color="auto"/>
              <w:left w:val="single" w:sz="4" w:space="0" w:color="auto"/>
              <w:bottom w:val="single" w:sz="4" w:space="0" w:color="auto"/>
              <w:right w:val="single" w:sz="4" w:space="0" w:color="auto"/>
            </w:tcBorders>
            <w:hideMark/>
          </w:tcPr>
          <w:p w14:paraId="4604E30B" w14:textId="19836CAB" w:rsidR="0057705C" w:rsidRPr="0057705C" w:rsidRDefault="005F7E32" w:rsidP="0057705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tcPr>
          <w:p w14:paraId="4486EA66"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6DB16E3"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r>
      <w:tr w:rsidR="0057705C" w:rsidRPr="0057705C" w14:paraId="68BCA063" w14:textId="77777777" w:rsidTr="00A904B2">
        <w:tc>
          <w:tcPr>
            <w:tcW w:w="487" w:type="dxa"/>
            <w:tcBorders>
              <w:top w:val="single" w:sz="4" w:space="0" w:color="auto"/>
              <w:left w:val="single" w:sz="4" w:space="0" w:color="auto"/>
              <w:bottom w:val="single" w:sz="4" w:space="0" w:color="auto"/>
              <w:right w:val="single" w:sz="4" w:space="0" w:color="auto"/>
            </w:tcBorders>
          </w:tcPr>
          <w:p w14:paraId="748D3C1E"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c>
          <w:tcPr>
            <w:tcW w:w="1918" w:type="dxa"/>
            <w:tcBorders>
              <w:top w:val="single" w:sz="4" w:space="0" w:color="auto"/>
              <w:left w:val="single" w:sz="4" w:space="0" w:color="auto"/>
              <w:bottom w:val="single" w:sz="4" w:space="0" w:color="auto"/>
              <w:right w:val="single" w:sz="4" w:space="0" w:color="auto"/>
            </w:tcBorders>
            <w:hideMark/>
          </w:tcPr>
          <w:p w14:paraId="69484627"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 xml:space="preserve">Итого </w:t>
            </w:r>
          </w:p>
        </w:tc>
        <w:tc>
          <w:tcPr>
            <w:tcW w:w="3183" w:type="dxa"/>
            <w:tcBorders>
              <w:top w:val="single" w:sz="4" w:space="0" w:color="auto"/>
              <w:left w:val="single" w:sz="4" w:space="0" w:color="auto"/>
              <w:bottom w:val="single" w:sz="4" w:space="0" w:color="auto"/>
              <w:right w:val="single" w:sz="4" w:space="0" w:color="auto"/>
            </w:tcBorders>
          </w:tcPr>
          <w:p w14:paraId="14B83EBB"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B4B495F"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24ABF9F"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8A5DED9"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E630B7D"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tc>
      </w:tr>
    </w:tbl>
    <w:p w14:paraId="2761D80C" w14:textId="77777777" w:rsidR="0057705C" w:rsidRPr="0057705C" w:rsidRDefault="0057705C" w:rsidP="0057705C">
      <w:pPr>
        <w:spacing w:after="0" w:line="240" w:lineRule="auto"/>
        <w:jc w:val="center"/>
        <w:rPr>
          <w:rFonts w:ascii="Times New Roman" w:eastAsia="Times New Roman" w:hAnsi="Times New Roman" w:cs="Times New Roman"/>
          <w:sz w:val="20"/>
          <w:szCs w:val="20"/>
          <w:lang w:eastAsia="ru-RU"/>
        </w:rPr>
      </w:pPr>
    </w:p>
    <w:p w14:paraId="6FAA1548" w14:textId="77777777" w:rsidR="0057705C" w:rsidRPr="0057705C" w:rsidRDefault="0057705C" w:rsidP="0057705C">
      <w:pPr>
        <w:spacing w:after="0" w:line="240" w:lineRule="auto"/>
        <w:ind w:firstLine="708"/>
        <w:jc w:val="both"/>
        <w:rPr>
          <w:rFonts w:ascii="Times New Roman" w:eastAsia="Times New Roman" w:hAnsi="Times New Roman" w:cs="Times New Roman"/>
          <w:sz w:val="20"/>
          <w:szCs w:val="20"/>
          <w:lang w:eastAsia="ru-RU"/>
        </w:rPr>
      </w:pPr>
      <w:r w:rsidRPr="0057705C">
        <w:rPr>
          <w:rFonts w:ascii="Times New Roman" w:eastAsia="Times New Roman" w:hAnsi="Times New Roman" w:cs="Times New Roman"/>
          <w:sz w:val="20"/>
          <w:szCs w:val="20"/>
          <w:lang w:eastAsia="ru-RU"/>
        </w:rPr>
        <w:t xml:space="preserve">Гарантия на товар установлена в течение 12 (двенадцати) месяцев со дня приемки товара Заказчиком. </w:t>
      </w:r>
    </w:p>
    <w:p w14:paraId="529DC4AE" w14:textId="77777777" w:rsidR="000A56D0" w:rsidRDefault="000A56D0" w:rsidP="0057705C">
      <w:pPr>
        <w:spacing w:after="0" w:line="240" w:lineRule="auto"/>
        <w:jc w:val="both"/>
        <w:rPr>
          <w:rFonts w:ascii="Times New Roman" w:eastAsia="Times New Roman" w:hAnsi="Times New Roman" w:cs="Times New Roman"/>
          <w:sz w:val="24"/>
          <w:szCs w:val="24"/>
          <w:lang w:eastAsia="ru-RU"/>
        </w:rPr>
      </w:pPr>
    </w:p>
    <w:p w14:paraId="157B35B7" w14:textId="77777777" w:rsidR="0057705C" w:rsidRDefault="0057705C" w:rsidP="0057705C">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tblpX="-34" w:tblpY="93"/>
        <w:tblOverlap w:val="never"/>
        <w:tblW w:w="13045" w:type="dxa"/>
        <w:tblLayout w:type="fixed"/>
        <w:tblLook w:val="04A0" w:firstRow="1" w:lastRow="0" w:firstColumn="1" w:lastColumn="0" w:noHBand="0" w:noVBand="1"/>
      </w:tblPr>
      <w:tblGrid>
        <w:gridCol w:w="5387"/>
        <w:gridCol w:w="7658"/>
      </w:tblGrid>
      <w:tr w:rsidR="0057705C" w:rsidRPr="0057705C" w14:paraId="2EE3A4FA" w14:textId="77777777" w:rsidTr="0057705C">
        <w:trPr>
          <w:trHeight w:val="58"/>
        </w:trPr>
        <w:tc>
          <w:tcPr>
            <w:tcW w:w="5387" w:type="dxa"/>
            <w:hideMark/>
          </w:tcPr>
          <w:p w14:paraId="42C70045" w14:textId="77777777" w:rsidR="0057705C" w:rsidRPr="0057705C" w:rsidRDefault="0057705C" w:rsidP="0057705C">
            <w:pPr>
              <w:keepNext/>
              <w:suppressAutoHyphens w:val="0"/>
              <w:spacing w:after="0" w:line="240" w:lineRule="auto"/>
              <w:jc w:val="both"/>
              <w:rPr>
                <w:rFonts w:ascii="Times New Roman" w:eastAsia="Arial CYR" w:hAnsi="Times New Roman" w:cs="Times New Roman"/>
                <w:color w:val="auto"/>
                <w:sz w:val="20"/>
                <w:szCs w:val="20"/>
                <w:lang w:eastAsia="ru-RU"/>
              </w:rPr>
            </w:pPr>
            <w:r w:rsidRPr="0057705C">
              <w:rPr>
                <w:rFonts w:ascii="Times New Roman" w:eastAsia="Arial CYR" w:hAnsi="Times New Roman" w:cs="Times New Roman"/>
                <w:color w:val="auto"/>
                <w:sz w:val="20"/>
                <w:szCs w:val="20"/>
                <w:lang w:eastAsia="ru-RU"/>
              </w:rPr>
              <w:t>От имени Заказчика:</w:t>
            </w:r>
          </w:p>
          <w:p w14:paraId="6762207E"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r w:rsidRPr="0057705C">
              <w:rPr>
                <w:rFonts w:ascii="Times New Roman" w:eastAsia="Arial CYR" w:hAnsi="Times New Roman" w:cs="Times New Roman"/>
                <w:color w:val="auto"/>
                <w:sz w:val="20"/>
                <w:szCs w:val="20"/>
                <w:lang w:eastAsia="ru-RU"/>
              </w:rPr>
              <w:t xml:space="preserve">Директор </w:t>
            </w:r>
          </w:p>
        </w:tc>
        <w:tc>
          <w:tcPr>
            <w:tcW w:w="7658" w:type="dxa"/>
            <w:hideMark/>
          </w:tcPr>
          <w:p w14:paraId="3A858247"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От имени Поставщика:</w:t>
            </w:r>
          </w:p>
        </w:tc>
      </w:tr>
      <w:tr w:rsidR="0057705C" w:rsidRPr="0057705C" w14:paraId="65625F46" w14:textId="77777777" w:rsidTr="0057705C">
        <w:trPr>
          <w:trHeight w:val="463"/>
        </w:trPr>
        <w:tc>
          <w:tcPr>
            <w:tcW w:w="5387" w:type="dxa"/>
            <w:hideMark/>
          </w:tcPr>
          <w:p w14:paraId="6E3CD3B9"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__________________ /Р.Р. Нарушевич/</w:t>
            </w:r>
          </w:p>
        </w:tc>
        <w:tc>
          <w:tcPr>
            <w:tcW w:w="7658" w:type="dxa"/>
            <w:hideMark/>
          </w:tcPr>
          <w:p w14:paraId="2E93564C" w14:textId="77777777" w:rsidR="0057705C" w:rsidRPr="0057705C" w:rsidRDefault="0057705C" w:rsidP="0057705C">
            <w:pPr>
              <w:keepNext/>
              <w:suppressAutoHyphens w:val="0"/>
              <w:spacing w:after="0" w:line="240" w:lineRule="auto"/>
              <w:jc w:val="both"/>
              <w:rPr>
                <w:rFonts w:ascii="Times New Roman" w:eastAsia="Times New Roman" w:hAnsi="Times New Roman" w:cs="Times New Roman"/>
                <w:color w:val="auto"/>
                <w:sz w:val="20"/>
                <w:szCs w:val="20"/>
                <w:lang w:eastAsia="ru-RU"/>
              </w:rPr>
            </w:pPr>
            <w:r w:rsidRPr="0057705C">
              <w:rPr>
                <w:rFonts w:ascii="Times New Roman" w:eastAsia="Times New Roman" w:hAnsi="Times New Roman" w:cs="Times New Roman"/>
                <w:color w:val="auto"/>
                <w:sz w:val="20"/>
                <w:szCs w:val="20"/>
                <w:lang w:eastAsia="ru-RU"/>
              </w:rPr>
              <w:t>________________ /_______________________/</w:t>
            </w:r>
          </w:p>
        </w:tc>
      </w:tr>
      <w:tr w:rsidR="0057705C" w:rsidRPr="0057705C" w14:paraId="0D3EB09C" w14:textId="77777777" w:rsidTr="0057705C">
        <w:trPr>
          <w:trHeight w:val="61"/>
        </w:trPr>
        <w:tc>
          <w:tcPr>
            <w:tcW w:w="5387" w:type="dxa"/>
            <w:hideMark/>
          </w:tcPr>
          <w:p w14:paraId="09EDED14" w14:textId="77777777" w:rsidR="0057705C" w:rsidRPr="0057705C" w:rsidRDefault="0057705C" w:rsidP="0057705C">
            <w:pPr>
              <w:suppressAutoHyphens w:val="0"/>
              <w:spacing w:before="120" w:after="120" w:line="276" w:lineRule="auto"/>
              <w:ind w:firstLine="482"/>
              <w:jc w:val="both"/>
              <w:rPr>
                <w:rFonts w:ascii="Times New Roman" w:eastAsia="Times New Roman" w:hAnsi="Times New Roman" w:cs="Times New Roman"/>
                <w:i/>
                <w:color w:val="auto"/>
                <w:lang w:eastAsia="ru-RU"/>
              </w:rPr>
            </w:pPr>
            <w:r w:rsidRPr="0057705C">
              <w:rPr>
                <w:rFonts w:ascii="Times New Roman" w:eastAsia="Times New Roman" w:hAnsi="Times New Roman" w:cs="Times New Roman"/>
                <w:i/>
                <w:color w:val="auto"/>
                <w:lang w:eastAsia="ru-RU"/>
              </w:rPr>
              <w:t>М.П.</w:t>
            </w:r>
          </w:p>
        </w:tc>
        <w:tc>
          <w:tcPr>
            <w:tcW w:w="7658" w:type="dxa"/>
            <w:hideMark/>
          </w:tcPr>
          <w:p w14:paraId="07ACDA48" w14:textId="77777777" w:rsidR="0057705C" w:rsidRPr="0057705C" w:rsidRDefault="0057705C" w:rsidP="0057705C">
            <w:pPr>
              <w:suppressAutoHyphens w:val="0"/>
              <w:spacing w:before="120" w:after="120" w:line="276" w:lineRule="auto"/>
              <w:ind w:firstLine="482"/>
              <w:jc w:val="both"/>
              <w:rPr>
                <w:rFonts w:ascii="Times New Roman" w:eastAsia="Arial CYR" w:hAnsi="Times New Roman" w:cs="Times New Roman"/>
                <w:color w:val="auto"/>
                <w:lang w:eastAsia="ru-RU"/>
              </w:rPr>
            </w:pPr>
            <w:r w:rsidRPr="0057705C">
              <w:rPr>
                <w:rFonts w:ascii="Times New Roman" w:eastAsia="Times New Roman" w:hAnsi="Times New Roman" w:cs="Times New Roman"/>
                <w:i/>
                <w:color w:val="auto"/>
                <w:lang w:eastAsia="ru-RU"/>
              </w:rPr>
              <w:t>М.П.</w:t>
            </w:r>
          </w:p>
        </w:tc>
      </w:tr>
    </w:tbl>
    <w:p w14:paraId="4F97E202" w14:textId="77777777" w:rsidR="0057705C" w:rsidRDefault="0057705C" w:rsidP="0057705C">
      <w:pPr>
        <w:spacing w:after="0" w:line="240" w:lineRule="auto"/>
        <w:jc w:val="both"/>
        <w:rPr>
          <w:rFonts w:ascii="Times New Roman" w:eastAsia="Times New Roman" w:hAnsi="Times New Roman" w:cs="Times New Roman"/>
          <w:sz w:val="24"/>
          <w:szCs w:val="24"/>
          <w:lang w:eastAsia="ru-RU"/>
        </w:rPr>
      </w:pPr>
    </w:p>
    <w:p w14:paraId="098F25AE"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53A5416D"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05CBDBCD"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78BBFBD8"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5EB98C65"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0F4BF382"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6FC97C85"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1FBAE04C"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5F3B7F53" w14:textId="77777777" w:rsidR="000A56D0" w:rsidRDefault="000A56D0">
      <w:pPr>
        <w:spacing w:after="0" w:line="240" w:lineRule="auto"/>
        <w:jc w:val="center"/>
        <w:rPr>
          <w:rFonts w:ascii="Times New Roman" w:eastAsia="Times New Roman" w:hAnsi="Times New Roman" w:cs="Times New Roman"/>
          <w:sz w:val="24"/>
          <w:szCs w:val="24"/>
          <w:lang w:eastAsia="ru-RU"/>
        </w:rPr>
      </w:pPr>
    </w:p>
    <w:p w14:paraId="077BF706" w14:textId="77777777" w:rsidR="000A56D0" w:rsidRDefault="000A56D0">
      <w:pPr>
        <w:widowControl w:val="0"/>
        <w:spacing w:after="0" w:line="240" w:lineRule="auto"/>
        <w:jc w:val="both"/>
      </w:pPr>
    </w:p>
    <w:sectPr w:rsidR="000A56D0">
      <w:pgSz w:w="11906" w:h="16838"/>
      <w:pgMar w:top="964" w:right="567" w:bottom="96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90EE" w14:textId="77777777" w:rsidR="00E62ABC" w:rsidRDefault="00E62ABC">
      <w:pPr>
        <w:spacing w:after="0" w:line="240" w:lineRule="auto"/>
      </w:pPr>
      <w:r>
        <w:separator/>
      </w:r>
    </w:p>
  </w:endnote>
  <w:endnote w:type="continuationSeparator" w:id="0">
    <w:p w14:paraId="482B7BC0" w14:textId="77777777" w:rsidR="00E62ABC" w:rsidRDefault="00E6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1438A" w14:textId="77777777" w:rsidR="000A56D0" w:rsidRDefault="00E62ABC">
      <w:pPr>
        <w:rPr>
          <w:sz w:val="12"/>
        </w:rPr>
      </w:pPr>
      <w:r>
        <w:separator/>
      </w:r>
    </w:p>
  </w:footnote>
  <w:footnote w:type="continuationSeparator" w:id="0">
    <w:p w14:paraId="7A61A3BF" w14:textId="77777777" w:rsidR="000A56D0" w:rsidRDefault="00E62ABC">
      <w:pPr>
        <w:rPr>
          <w:sz w:val="1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D0"/>
    <w:rsid w:val="000A56D0"/>
    <w:rsid w:val="004C79C7"/>
    <w:rsid w:val="0053040A"/>
    <w:rsid w:val="0057705C"/>
    <w:rsid w:val="005B0572"/>
    <w:rsid w:val="005F7E32"/>
    <w:rsid w:val="00975298"/>
    <w:rsid w:val="00977812"/>
    <w:rsid w:val="00A86241"/>
    <w:rsid w:val="00A904B2"/>
    <w:rsid w:val="00E62AB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0BDC"/>
  <w15:docId w15:val="{B1E1A013-9D93-4FAE-9BDF-644CBB00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pPr>
    <w:rPr>
      <w:rFonts w:ascii="Calibri" w:eastAsia="Calibri" w:hAnsi="Calibri" w:cs="Calibri"/>
      <w:color w:val="00000A"/>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1">
    <w:name w:val="Основной шрифт абзаца1"/>
    <w:qFormat/>
  </w:style>
  <w:style w:type="character" w:customStyle="1" w:styleId="a3">
    <w:name w:val="Символ сноски"/>
    <w:qFormat/>
    <w:rPr>
      <w:vertAlign w:val="superscript"/>
    </w:rPr>
  </w:style>
  <w:style w:type="character" w:styleId="a4">
    <w:name w:val="Hyperlink"/>
    <w:rPr>
      <w:color w:val="0000FF"/>
      <w:u w:val="single"/>
    </w:rPr>
  </w:style>
  <w:style w:type="character" w:customStyle="1" w:styleId="10">
    <w:name w:val="Знак сноски1"/>
    <w:qFormat/>
    <w:rPr>
      <w:vertAlign w:val="superscript"/>
    </w:rPr>
  </w:style>
  <w:style w:type="character" w:customStyle="1" w:styleId="a5">
    <w:name w:val="Символы концевой сноски"/>
    <w:qFormat/>
    <w:rPr>
      <w:vertAlign w:val="superscript"/>
    </w:rPr>
  </w:style>
  <w:style w:type="character" w:customStyle="1" w:styleId="WW-">
    <w:name w:val="WW-Символы концевой сноски"/>
    <w:qFormat/>
  </w:style>
  <w:style w:type="character" w:customStyle="1" w:styleId="11">
    <w:name w:val="Знак концевой сноски1"/>
    <w:qFormat/>
    <w:rPr>
      <w:vertAlign w:val="superscript"/>
    </w:rPr>
  </w:style>
  <w:style w:type="character" w:customStyle="1" w:styleId="20">
    <w:name w:val="Знак сноски2"/>
    <w:qFormat/>
    <w:rPr>
      <w:vertAlign w:val="superscript"/>
    </w:rPr>
  </w:style>
  <w:style w:type="character" w:customStyle="1" w:styleId="21">
    <w:name w:val="Знак концевой сноски2"/>
    <w:qFormat/>
    <w:rPr>
      <w:vertAlign w:val="superscript"/>
    </w:rPr>
  </w:style>
  <w:style w:type="character" w:customStyle="1" w:styleId="30">
    <w:name w:val="Знак сноски3"/>
    <w:qFormat/>
    <w:rPr>
      <w:vertAlign w:val="superscript"/>
    </w:rPr>
  </w:style>
  <w:style w:type="character" w:customStyle="1" w:styleId="31">
    <w:name w:val="Знак концевой сноски3"/>
    <w:qFormat/>
    <w:rPr>
      <w:vertAlign w:val="superscript"/>
    </w:rPr>
  </w:style>
  <w:style w:type="character" w:customStyle="1" w:styleId="a6">
    <w:name w:val="Текст концевой сноски Знак"/>
    <w:qFormat/>
    <w:rPr>
      <w:rFonts w:ascii="Calibri" w:eastAsia="Calibri" w:hAnsi="Calibri" w:cs="Calibri"/>
      <w:lang w:eastAsia="zh-CN"/>
    </w:rPr>
  </w:style>
  <w:style w:type="character" w:customStyle="1" w:styleId="40">
    <w:name w:val="Знак сноски4"/>
    <w:qFormat/>
    <w:rPr>
      <w:vertAlign w:val="superscript"/>
    </w:rPr>
  </w:style>
  <w:style w:type="character" w:customStyle="1" w:styleId="a7">
    <w:name w:val="Символ концевой сноски"/>
    <w:qFormat/>
    <w:rPr>
      <w:vertAlign w:val="superscript"/>
    </w:rPr>
  </w:style>
  <w:style w:type="character" w:styleId="a8">
    <w:name w:val="footnote reference"/>
    <w:rPr>
      <w:vertAlign w:val="superscript"/>
    </w:rPr>
  </w:style>
  <w:style w:type="character" w:customStyle="1" w:styleId="FootnoteCharacters">
    <w:name w:val="Footnote Characters"/>
    <w:qFormat/>
    <w:rPr>
      <w:vertAlign w:val="superscript"/>
    </w:rPr>
  </w:style>
  <w:style w:type="character" w:styleId="a9">
    <w:name w:val="endnote reference"/>
    <w:rPr>
      <w:vertAlign w:val="superscript"/>
    </w:rPr>
  </w:style>
  <w:style w:type="character" w:customStyle="1" w:styleId="EndnoteCharacters">
    <w:name w:val="Endnote Characters"/>
    <w:qFormat/>
    <w:rPr>
      <w:vertAlign w:val="superscript"/>
    </w:rPr>
  </w:style>
  <w:style w:type="paragraph" w:customStyle="1" w:styleId="12">
    <w:name w:val="Заголовок1"/>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pPr>
      <w:spacing w:after="140" w:line="288"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customStyle="1" w:styleId="50">
    <w:name w:val="Указатель5"/>
    <w:basedOn w:val="a"/>
    <w:qFormat/>
    <w:pPr>
      <w:suppressLineNumbers/>
    </w:pPr>
    <w:rPr>
      <w:rFonts w:cs="Times New Roman"/>
    </w:rPr>
  </w:style>
  <w:style w:type="paragraph" w:customStyle="1" w:styleId="41">
    <w:name w:val="Название объекта4"/>
    <w:basedOn w:val="a"/>
    <w:qFormat/>
    <w:pPr>
      <w:suppressLineNumbers/>
      <w:spacing w:before="120" w:after="120"/>
    </w:pPr>
    <w:rPr>
      <w:rFonts w:cs="Arial"/>
      <w:i/>
      <w:iCs/>
      <w:sz w:val="24"/>
      <w:szCs w:val="24"/>
    </w:rPr>
  </w:style>
  <w:style w:type="paragraph" w:customStyle="1" w:styleId="42">
    <w:name w:val="Указатель4"/>
    <w:basedOn w:val="a"/>
    <w:qFormat/>
    <w:pPr>
      <w:suppressLineNumbers/>
    </w:pPr>
    <w:rPr>
      <w:rFonts w:cs="Arial"/>
    </w:rPr>
  </w:style>
  <w:style w:type="paragraph" w:customStyle="1" w:styleId="32">
    <w:name w:val="Название объекта3"/>
    <w:basedOn w:val="a"/>
    <w:qFormat/>
    <w:pPr>
      <w:suppressLineNumbers/>
      <w:spacing w:before="120" w:after="120"/>
    </w:pPr>
    <w:rPr>
      <w:rFonts w:cs="Arial"/>
      <w:i/>
      <w:iCs/>
      <w:sz w:val="24"/>
      <w:szCs w:val="24"/>
    </w:rPr>
  </w:style>
  <w:style w:type="paragraph" w:customStyle="1" w:styleId="33">
    <w:name w:val="Указатель3"/>
    <w:basedOn w:val="a"/>
    <w:qFormat/>
    <w:pPr>
      <w:suppressLineNumbers/>
    </w:pPr>
    <w:rPr>
      <w:rFonts w:cs="Arial"/>
    </w:rPr>
  </w:style>
  <w:style w:type="paragraph" w:customStyle="1" w:styleId="22">
    <w:name w:val="Название объекта2"/>
    <w:basedOn w:val="a"/>
    <w:qFormat/>
    <w:pPr>
      <w:suppressLineNumbers/>
      <w:spacing w:before="120" w:after="120"/>
    </w:pPr>
    <w:rPr>
      <w:rFonts w:cs="Arial"/>
      <w:i/>
      <w:iCs/>
      <w:sz w:val="24"/>
      <w:szCs w:val="24"/>
    </w:rPr>
  </w:style>
  <w:style w:type="paragraph" w:customStyle="1" w:styleId="23">
    <w:name w:val="Указатель2"/>
    <w:basedOn w:val="a"/>
    <w:qFormat/>
    <w:pPr>
      <w:suppressLineNumbers/>
    </w:pPr>
    <w:rPr>
      <w:rFonts w:cs="Arial"/>
    </w:rPr>
  </w:style>
  <w:style w:type="paragraph" w:customStyle="1" w:styleId="13">
    <w:name w:val="Название объекта1"/>
    <w:basedOn w:val="a"/>
    <w:qFormat/>
    <w:pPr>
      <w:suppressLineNumbers/>
      <w:spacing w:before="120" w:after="120"/>
    </w:pPr>
    <w:rPr>
      <w:rFonts w:cs="Arial"/>
      <w:i/>
      <w:iCs/>
      <w:sz w:val="24"/>
      <w:szCs w:val="24"/>
    </w:rPr>
  </w:style>
  <w:style w:type="paragraph" w:customStyle="1" w:styleId="14">
    <w:name w:val="Указатель1"/>
    <w:basedOn w:val="a"/>
    <w:qFormat/>
    <w:pPr>
      <w:suppressLineNumbers/>
    </w:pPr>
    <w:rPr>
      <w:rFonts w:cs="Arial"/>
    </w:rPr>
  </w:style>
  <w:style w:type="paragraph" w:customStyle="1" w:styleId="ConsPlusNormal">
    <w:name w:val="ConsPlusNormal"/>
    <w:link w:val="ConsPlusNormal0"/>
    <w:qFormat/>
    <w:pPr>
      <w:widowControl w:val="0"/>
    </w:pPr>
    <w:rPr>
      <w:rFonts w:ascii="Calibri" w:hAnsi="Calibri" w:cs="Calibri"/>
      <w:color w:val="00000A"/>
      <w:sz w:val="22"/>
      <w:lang w:eastAsia="zh-CN"/>
    </w:rPr>
  </w:style>
  <w:style w:type="paragraph" w:customStyle="1" w:styleId="ConsPlusNonformat">
    <w:name w:val="ConsPlusNonformat"/>
    <w:qFormat/>
    <w:pPr>
      <w:widowControl w:val="0"/>
    </w:pPr>
    <w:rPr>
      <w:rFonts w:ascii="Courier New" w:hAnsi="Courier New" w:cs="Courier New"/>
      <w:color w:val="00000A"/>
      <w:lang w:eastAsia="zh-CN"/>
    </w:rPr>
  </w:style>
  <w:style w:type="paragraph" w:customStyle="1" w:styleId="ConsPlusTitle">
    <w:name w:val="ConsPlusTitle"/>
    <w:qFormat/>
    <w:pPr>
      <w:widowControl w:val="0"/>
    </w:pPr>
    <w:rPr>
      <w:rFonts w:ascii="Calibri" w:hAnsi="Calibri" w:cs="Calibri"/>
      <w:b/>
      <w:color w:val="00000A"/>
      <w:sz w:val="22"/>
      <w:lang w:eastAsia="zh-CN"/>
    </w:rPr>
  </w:style>
  <w:style w:type="paragraph" w:customStyle="1" w:styleId="ConsPlusCell">
    <w:name w:val="ConsPlusCell"/>
    <w:qFormat/>
    <w:pPr>
      <w:widowControl w:val="0"/>
    </w:pPr>
    <w:rPr>
      <w:rFonts w:ascii="Courier New" w:hAnsi="Courier New" w:cs="Courier New"/>
      <w:color w:val="00000A"/>
      <w:lang w:eastAsia="zh-CN"/>
    </w:rPr>
  </w:style>
  <w:style w:type="paragraph" w:customStyle="1" w:styleId="ConsPlusDocList">
    <w:name w:val="ConsPlusDocList"/>
    <w:qFormat/>
    <w:pPr>
      <w:widowControl w:val="0"/>
    </w:pPr>
    <w:rPr>
      <w:rFonts w:ascii="Calibri" w:hAnsi="Calibri" w:cs="Calibri"/>
      <w:color w:val="00000A"/>
      <w:sz w:val="22"/>
      <w:lang w:eastAsia="zh-CN"/>
    </w:rPr>
  </w:style>
  <w:style w:type="paragraph" w:customStyle="1" w:styleId="ConsPlusTitlePage">
    <w:name w:val="ConsPlusTitlePage"/>
    <w:qFormat/>
    <w:pPr>
      <w:widowControl w:val="0"/>
    </w:pPr>
    <w:rPr>
      <w:rFonts w:ascii="Tahoma" w:hAnsi="Tahoma" w:cs="Tahoma"/>
      <w:color w:val="00000A"/>
      <w:lang w:eastAsia="zh-CN"/>
    </w:rPr>
  </w:style>
  <w:style w:type="paragraph" w:customStyle="1" w:styleId="ConsPlusJurTerm">
    <w:name w:val="ConsPlusJurTerm"/>
    <w:qFormat/>
    <w:pPr>
      <w:widowControl w:val="0"/>
    </w:pPr>
    <w:rPr>
      <w:rFonts w:ascii="Tahoma" w:hAnsi="Tahoma" w:cs="Tahoma"/>
      <w:color w:val="00000A"/>
      <w:sz w:val="26"/>
      <w:lang w:eastAsia="zh-CN"/>
    </w:rPr>
  </w:style>
  <w:style w:type="paragraph" w:customStyle="1" w:styleId="ConsPlusTextList">
    <w:name w:val="ConsPlusTextList"/>
    <w:qFormat/>
    <w:pPr>
      <w:widowControl w:val="0"/>
    </w:pPr>
    <w:rPr>
      <w:rFonts w:ascii="Arial" w:hAnsi="Arial" w:cs="Arial"/>
      <w:color w:val="00000A"/>
      <w:lang w:eastAsia="zh-CN"/>
    </w:rPr>
  </w:style>
  <w:style w:type="paragraph" w:styleId="ae">
    <w:name w:val="footnote text"/>
    <w:basedOn w:val="a"/>
    <w:pPr>
      <w:suppressLineNumbers/>
      <w:ind w:left="339" w:hanging="339"/>
    </w:pPr>
    <w:rPr>
      <w:sz w:val="20"/>
      <w:szCs w:val="20"/>
    </w:r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customStyle="1" w:styleId="EndnoteSymbol">
    <w:name w:val="Endnote Symbol"/>
    <w:basedOn w:val="a"/>
    <w:qFormat/>
    <w:rPr>
      <w:sz w:val="20"/>
      <w:szCs w:val="20"/>
    </w:rPr>
  </w:style>
  <w:style w:type="table" w:styleId="af1">
    <w:name w:val="Table Grid"/>
    <w:basedOn w:val="a1"/>
    <w:uiPriority w:val="59"/>
    <w:rsid w:val="00B67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4C79C7"/>
    <w:rPr>
      <w:color w:val="605E5C"/>
      <w:shd w:val="clear" w:color="auto" w:fill="E1DFDD"/>
    </w:rPr>
  </w:style>
  <w:style w:type="paragraph" w:styleId="af3">
    <w:name w:val="Body Text Indent"/>
    <w:basedOn w:val="a"/>
    <w:link w:val="af4"/>
    <w:uiPriority w:val="99"/>
    <w:semiHidden/>
    <w:unhideWhenUsed/>
    <w:rsid w:val="004C79C7"/>
    <w:pPr>
      <w:spacing w:after="120"/>
      <w:ind w:left="283"/>
    </w:pPr>
  </w:style>
  <w:style w:type="character" w:customStyle="1" w:styleId="af4">
    <w:name w:val="Основной текст с отступом Знак"/>
    <w:basedOn w:val="a0"/>
    <w:link w:val="af3"/>
    <w:uiPriority w:val="99"/>
    <w:semiHidden/>
    <w:rsid w:val="004C79C7"/>
    <w:rPr>
      <w:rFonts w:ascii="Calibri" w:eastAsia="Calibri" w:hAnsi="Calibri" w:cs="Calibri"/>
      <w:color w:val="00000A"/>
      <w:sz w:val="22"/>
      <w:szCs w:val="22"/>
      <w:lang w:eastAsia="zh-CN"/>
    </w:rPr>
  </w:style>
  <w:style w:type="character" w:customStyle="1" w:styleId="ConsPlusNormal0">
    <w:name w:val="ConsPlusNormal Знак"/>
    <w:link w:val="ConsPlusNormal"/>
    <w:locked/>
    <w:rsid w:val="004C79C7"/>
    <w:rPr>
      <w:rFonts w:ascii="Calibri" w:hAnsi="Calibri" w:cs="Calibri"/>
      <w:color w:val="00000A"/>
      <w:sz w:val="22"/>
      <w:lang w:eastAsia="zh-CN"/>
    </w:rPr>
  </w:style>
  <w:style w:type="paragraph" w:customStyle="1" w:styleId="Standard">
    <w:name w:val="Standard"/>
    <w:rsid w:val="005F7E32"/>
    <w:rPr>
      <w:rFonts w:cs="Calibri"/>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kodeks://link/d?nd=9027690" TargetMode="External"/><Relationship Id="rId18"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69;&#1083;&#1077;&#1082;&#1090;&#1088;&#1086;&#1087;&#1080;&#1083;&#1072;%20&#1045;&#1040;&#1058;\&#1055;&#1088;&#1086;&#1077;&#1082;&#1090;%20&#1082;&#1086;&#1085;&#1090;&#1088;&#1072;&#1082;&#1090;&#1072;%20%20.docx" TargetMode="External"/><Relationship Id="rId26" Type="http://schemas.openxmlformats.org/officeDocument/2006/relationships/hyperlink" Target="consultantplus://offline/ref=7AF244FC4468987BCC71778AD83CDA575301EC7875DFC50D5D882C4797920D30C44A019BF26F1CCD351903822CEC8E5CA1543AF598D424MC49G" TargetMode="External"/><Relationship Id="rId39"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69;&#1083;&#1077;&#1082;&#1090;&#1088;&#1086;&#1087;&#1080;&#1083;&#1072;%20&#1045;&#1040;&#1058;\&#1055;&#1088;&#1086;&#1077;&#1082;&#1090;%20&#1082;&#1086;&#1085;&#1090;&#1088;&#1072;&#1082;&#1090;&#1072;%20%20.docx" TargetMode="External"/><Relationship Id="rId21" Type="http://schemas.openxmlformats.org/officeDocument/2006/relationships/hyperlink" Target="consultantplus://offline/ref=7AF244FC4468987BCC71778AD83CDA575206E67470DD980755D12045909D5227C3030D9AF3681CC9374606973DB48359BA4A32E384D626CBMD4BG" TargetMode="External"/><Relationship Id="rId34" Type="http://schemas.openxmlformats.org/officeDocument/2006/relationships/hyperlink" Target="consultantplus://offline/ref=BAA57F9A88C66CFCC720A999A759A1BC83968EAF5013C05B682F8D8F43023CC8D4001FDB825FBE8B3F0A3D83FC6F8D75B5F9B3B9888159BE5FX3P" TargetMode="External"/><Relationship Id="rId42" Type="http://schemas.openxmlformats.org/officeDocument/2006/relationships/hyperlink" Target="https://zakupki.gov.ru/epz/ktru/ktruCard/ktru-description.html?itemId=26.20.21.110-00000002&amp;backUrl=" TargetMode="External"/><Relationship Id="rId7"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2" Type="http://schemas.openxmlformats.org/officeDocument/2006/relationships/settings" Target="settings.xml"/><Relationship Id="rId16"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20" Type="http://schemas.openxmlformats.org/officeDocument/2006/relationships/hyperlink" Target="consultantplus://offline/ref=7AF244FC4468987BCC71778AD83CDA575206E67470DD980755D12045909D5227C3030D9AF3691BC93E4606973DB48359BA4A32E384D626CBMD4BG" TargetMode="External"/><Relationship Id="rId29" Type="http://schemas.openxmlformats.org/officeDocument/2006/relationships/hyperlink" Target="consultantplus://offline/ref=782E9CC4CCC6932545801925E3B536176E50B53C1FD70BD7655CABC93DB89C271041D8CD0197EEC2617428125779CB07805FED4BE83BV7P" TargetMode="External"/><Relationship Id="rId41"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69;&#1083;&#1077;&#1082;&#1090;&#1088;&#1086;&#1087;&#1080;&#1083;&#1072;%20&#1045;&#1040;&#1058;\&#1055;&#1088;&#1086;&#1077;&#1082;&#1090;%20&#1082;&#1086;&#1085;&#1090;&#1088;&#1072;&#1082;&#1090;&#1072;%20%20.docx" TargetMode="External"/><Relationship Id="rId1" Type="http://schemas.openxmlformats.org/officeDocument/2006/relationships/styles" Target="styles.xml"/><Relationship Id="rId6"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11"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24" Type="http://schemas.openxmlformats.org/officeDocument/2006/relationships/hyperlink" Target="consultantplus://offline/ref=7AF244FC4468987BCC71778AD83CDA575301EC7875DFC50D5D882C4797920D30C44A019BF26F1CCD351903822CEC8E5CA1543AF598D424MC49G" TargetMode="External"/><Relationship Id="rId32"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37" Type="http://schemas.openxmlformats.org/officeDocument/2006/relationships/hyperlink" Target="consultantplus://offline/ref=7AF244FC4468987BCC71778AD83CDA575206E67470DD980755D12045909D5227D1035596F36C01C9365350C67BME41G" TargetMode="External"/><Relationship Id="rId40"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69;&#1083;&#1077;&#1082;&#1090;&#1088;&#1086;&#1087;&#1080;&#1083;&#1072;%20&#1045;&#1040;&#1058;\&#1055;&#1088;&#1086;&#1077;&#1082;&#1090;%20&#1082;&#1086;&#1085;&#1090;&#1088;&#1072;&#1082;&#1090;&#1072;%20%20.docx" TargetMode="External"/><Relationship Id="rId5" Type="http://schemas.openxmlformats.org/officeDocument/2006/relationships/endnotes" Target="endnotes.xml"/><Relationship Id="rId15"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23" Type="http://schemas.openxmlformats.org/officeDocument/2006/relationships/hyperlink" Target="consultantplus://offline/ref=7AF244FC4468987BCC71778AD83CDA575301EC7875DFC50D5D882C4797920D30C44A019BF26F1CCD351903822CEC8E5CA1543AF598D424MC49G" TargetMode="External"/><Relationship Id="rId28" Type="http://schemas.openxmlformats.org/officeDocument/2006/relationships/hyperlink" Target="consultantplus://offline/ref=7AF244FC4468987BCC71778AD83CDA575301EC7875DFC50D5D882C4797920D30C44A019BF26F1CCD351903822CEC8E5CA1543AF598D424MC49G" TargetMode="External"/><Relationship Id="rId36" Type="http://schemas.openxmlformats.org/officeDocument/2006/relationships/hyperlink" Target="consultantplus://offline/ref=7AF244FC4468987BCC71778AD83CDA575207E07575D5980755D12045909D5227C3030D9AF76018C26A1C169374E18B47BF5C2CE99AD6M246G" TargetMode="External"/><Relationship Id="rId10"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19" Type="http://schemas.openxmlformats.org/officeDocument/2006/relationships/hyperlink" Target="consultantplus://offline/ref=7AF244FC4468987BCC71778AD83CDA575206E67470DD980755D12045909D5227D1035596F36C01C9365350C67BME41G" TargetMode="External"/><Relationship Id="rId31" Type="http://schemas.openxmlformats.org/officeDocument/2006/relationships/hyperlink" Target="consultantplus://offline/ref=782E9CC4CCC6932545801925E3B536176E50B53C1FD70BD7655CABC93DB89C27024180C10398FB96372E7F1F5737VEP"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14" Type="http://schemas.openxmlformats.org/officeDocument/2006/relationships/hyperlink" Target="kodeks://link/d?nd=499011838" TargetMode="External"/><Relationship Id="rId22" Type="http://schemas.openxmlformats.org/officeDocument/2006/relationships/hyperlink" Target="consultantplus://offline/ref=7AF244FC4468987BCC71778AD83CDA575301EC7875DFC50D5D882C4797920D30C44A019BF26F1CCD351903822CEC8E5CA1543AF598D424MC49G" TargetMode="External"/><Relationship Id="rId27" Type="http://schemas.openxmlformats.org/officeDocument/2006/relationships/hyperlink" Target="consultantplus://offline/ref=7AF244FC4468987BCC71778AD83CDA575301EC7875DFC50D5D882C4797920D30C44A019BF26F1CCD351903822CEC8E5CA1543AF598D424MC49G" TargetMode="External"/><Relationship Id="rId30" Type="http://schemas.openxmlformats.org/officeDocument/2006/relationships/hyperlink" Target="consultantplus://offline/ref=782E9CC4CCC6932545801925E3B536176E50B53C1FD70BD7655CABC93DB89C27024180C10398FB96372E7F1F5737VEP" TargetMode="External"/><Relationship Id="rId35" Type="http://schemas.openxmlformats.org/officeDocument/2006/relationships/hyperlink" Target="consultantplus://offline/ref=BAA57F9A88C66CFCC720A999A759A1BC83968EAF5013C05B682F8D8F43023CC8C60047D7825AA88E3F1F6BD2BA53XAP" TargetMode="External"/><Relationship Id="rId43" Type="http://schemas.openxmlformats.org/officeDocument/2006/relationships/fontTable" Target="fontTable.xml"/><Relationship Id="rId8"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3" Type="http://schemas.openxmlformats.org/officeDocument/2006/relationships/webSettings" Target="webSettings.xml"/><Relationship Id="rId12"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47;&#1072;&#1084;&#1077;&#1085;&#1072;%20&#1073;&#1083;&#1086;&#1082;&#1072;%20&#1057;&#1050;&#1047;&#1048;%20&#1045;&#1040;&#1058;\&#1055;&#1088;&#1086;&#1077;&#1082;&#1090;%20&#1082;&#1086;&#1085;&#1090;&#1088;&#1072;&#1082;&#1090;&#1072;.docx" TargetMode="External"/><Relationship Id="rId17" Type="http://schemas.openxmlformats.org/officeDocument/2006/relationships/hyperlink" Target="file:///\\192.168.1.198\&#1086;&#1073;&#1084;&#1077;&#1085;\_&#1069;&#1082;&#1086;&#1085;&#1086;&#1084;&#1080;&#1089;&#1090;&#1099;_\&#1052;&#1072;&#1082;&#1072;&#1075;&#1086;&#1085;&#1086;&#1074;&#1072;\&#1047;&#1072;&#1082;&#1091;&#1087;&#1082;&#1080;%202025\&#1044;&#1086;&#1075;&#1086;&#1074;&#1086;&#1088;&#1072;%2044-&#1060;&#1047;%20&#1080;%20223-&#1060;&#1047;\&#1069;&#1083;&#1077;&#1082;&#1090;&#1088;&#1086;&#1087;&#1080;&#1083;&#1072;%20&#1045;&#1040;&#1058;\&#1055;&#1088;&#1086;&#1077;&#1082;&#1090;%20&#1082;&#1086;&#1085;&#1090;&#1088;&#1072;&#1082;&#1090;&#1072;%20%20.docx" TargetMode="External"/><Relationship Id="rId25" Type="http://schemas.openxmlformats.org/officeDocument/2006/relationships/hyperlink" Target="consultantplus://offline/ref=7AF244FC4468987BCC71778AD83CDA575206E67470DD980755D12045909D5227D1035596F36C01C9365350C67BME41G" TargetMode="External"/><Relationship Id="rId33"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38" Type="http://schemas.openxmlformats.org/officeDocument/2006/relationships/hyperlink" Target="consultantplus://offline/ref=7AF244FC4468987BCC71778AD83CDA575206E67470DD980755D12045909D5227C3030D9AF3681CC9374606973DB48359BA4A32E384D626CBMD4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5820</Words>
  <Characters>33176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dc:description/>
  <cp:lastModifiedBy>ФГБУ ДС Бимлюк Минздрава России</cp:lastModifiedBy>
  <cp:revision>7</cp:revision>
  <dcterms:created xsi:type="dcterms:W3CDTF">2025-11-25T11:34:00Z</dcterms:created>
  <dcterms:modified xsi:type="dcterms:W3CDTF">2026-07-22T10:48:00Z</dcterms:modified>
  <dc:language>ru-RU</dc:language>
</cp:coreProperties>
</file>