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260" w:rsidRPr="00330305" w:rsidRDefault="00267260" w:rsidP="00267260">
      <w:pPr>
        <w:widowControl w:val="0"/>
        <w:autoSpaceDE w:val="0"/>
        <w:autoSpaceDN w:val="0"/>
        <w:spacing w:after="0" w:line="240" w:lineRule="exac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ГОСУДАРСТВЕННЫЙ КОНТРАКТ</w:t>
      </w:r>
      <w:r w:rsidRPr="00267260">
        <w:rPr>
          <w:rFonts w:ascii="Times New Roman" w:eastAsia="Times New Roman" w:hAnsi="Times New Roman" w:cs="Times New Roman"/>
          <w:b/>
          <w:sz w:val="24"/>
          <w:szCs w:val="24"/>
          <w:lang w:eastAsia="ru-RU"/>
        </w:rPr>
        <w:t xml:space="preserve"> </w:t>
      </w:r>
      <w:r w:rsidR="00330305">
        <w:rPr>
          <w:rFonts w:ascii="Times New Roman" w:hAnsi="Times New Roman" w:cs="Times New Roman"/>
          <w:b/>
          <w:sz w:val="24"/>
          <w:szCs w:val="24"/>
        </w:rPr>
        <w:t>№</w:t>
      </w:r>
      <w:r w:rsidR="009A5253">
        <w:rPr>
          <w:rFonts w:ascii="Times New Roman" w:hAnsi="Times New Roman" w:cs="Times New Roman"/>
          <w:b/>
          <w:sz w:val="24"/>
          <w:szCs w:val="24"/>
        </w:rPr>
        <w:t xml:space="preserve"> </w:t>
      </w:r>
    </w:p>
    <w:p w:rsidR="0076540B" w:rsidRDefault="0076540B">
      <w:pPr>
        <w:pStyle w:val="ConsPlusNormal"/>
        <w:jc w:val="both"/>
        <w:rPr>
          <w:rFonts w:ascii="Times New Roman" w:hAnsi="Times New Roman" w:cs="Times New Roman"/>
          <w:sz w:val="24"/>
          <w:szCs w:val="24"/>
        </w:rPr>
      </w:pPr>
    </w:p>
    <w:p w:rsidR="0076540B" w:rsidRPr="00FB4005" w:rsidRDefault="00396E8F">
      <w:pPr>
        <w:pStyle w:val="ConsPlusNormal"/>
        <w:jc w:val="both"/>
        <w:rPr>
          <w:rFonts w:ascii="Times New Roman" w:hAnsi="Times New Roman" w:cs="Times New Roman"/>
          <w:sz w:val="24"/>
          <w:szCs w:val="24"/>
        </w:rPr>
      </w:pPr>
      <w:r w:rsidRPr="00396E8F">
        <w:rPr>
          <w:rFonts w:ascii="Times New Roman" w:hAnsi="Times New Roman" w:cs="Times New Roman"/>
          <w:sz w:val="24"/>
          <w:szCs w:val="24"/>
        </w:rPr>
        <w:t>п. Солнечный</w:t>
      </w:r>
      <w:r w:rsidRPr="00396E8F">
        <w:rPr>
          <w:rFonts w:ascii="Times New Roman" w:hAnsi="Times New Roman" w:cs="Times New Roman"/>
          <w:sz w:val="24"/>
          <w:szCs w:val="24"/>
        </w:rPr>
        <w:tab/>
        <w:t xml:space="preserve">                                                                                 </w:t>
      </w:r>
      <w:r w:rsidRPr="00396E8F">
        <w:rPr>
          <w:rFonts w:ascii="Times New Roman" w:hAnsi="Times New Roman" w:cs="Times New Roman"/>
          <w:sz w:val="24"/>
          <w:szCs w:val="24"/>
        </w:rPr>
        <w:tab/>
      </w:r>
      <w:r w:rsidRPr="00396E8F">
        <w:rPr>
          <w:rFonts w:ascii="Times New Roman" w:hAnsi="Times New Roman" w:cs="Times New Roman"/>
          <w:sz w:val="24"/>
          <w:szCs w:val="24"/>
        </w:rPr>
        <w:tab/>
        <w:t xml:space="preserve">   </w:t>
      </w:r>
      <w:r w:rsidR="003165B5">
        <w:rPr>
          <w:rFonts w:ascii="Times New Roman" w:hAnsi="Times New Roman" w:cs="Times New Roman"/>
          <w:sz w:val="24"/>
          <w:szCs w:val="24"/>
        </w:rPr>
        <w:t xml:space="preserve"> </w:t>
      </w:r>
      <w:r w:rsidR="00632295">
        <w:rPr>
          <w:rFonts w:ascii="Times New Roman" w:hAnsi="Times New Roman" w:cs="Times New Roman"/>
          <w:sz w:val="24"/>
          <w:szCs w:val="24"/>
        </w:rPr>
        <w:t xml:space="preserve"> «__</w:t>
      </w:r>
      <w:r w:rsidRPr="00396E8F">
        <w:rPr>
          <w:rFonts w:ascii="Times New Roman" w:hAnsi="Times New Roman" w:cs="Times New Roman"/>
          <w:sz w:val="24"/>
          <w:szCs w:val="24"/>
        </w:rPr>
        <w:t xml:space="preserve">» </w:t>
      </w:r>
      <w:r w:rsidR="00632295">
        <w:rPr>
          <w:rFonts w:ascii="Times New Roman" w:hAnsi="Times New Roman" w:cs="Times New Roman"/>
          <w:sz w:val="24"/>
          <w:szCs w:val="24"/>
        </w:rPr>
        <w:t>______</w:t>
      </w:r>
      <w:r w:rsidRPr="00396E8F">
        <w:rPr>
          <w:rFonts w:ascii="Times New Roman" w:hAnsi="Times New Roman" w:cs="Times New Roman"/>
          <w:sz w:val="24"/>
          <w:szCs w:val="24"/>
        </w:rPr>
        <w:t xml:space="preserve"> 202</w:t>
      </w:r>
      <w:r w:rsidR="00540A0E" w:rsidRPr="006273C7">
        <w:rPr>
          <w:rFonts w:ascii="Times New Roman" w:hAnsi="Times New Roman" w:cs="Times New Roman"/>
          <w:sz w:val="24"/>
          <w:szCs w:val="24"/>
        </w:rPr>
        <w:t>6</w:t>
      </w:r>
      <w:r w:rsidRPr="00396E8F">
        <w:rPr>
          <w:rFonts w:ascii="Times New Roman" w:hAnsi="Times New Roman" w:cs="Times New Roman"/>
          <w:sz w:val="24"/>
          <w:szCs w:val="24"/>
        </w:rPr>
        <w:t xml:space="preserve"> года</w:t>
      </w:r>
    </w:p>
    <w:p w:rsidR="00912E2B" w:rsidRPr="00FB4005" w:rsidRDefault="00396E8F" w:rsidP="00396E8F">
      <w:pPr>
        <w:pStyle w:val="ConsPlusNormal"/>
        <w:ind w:firstLine="709"/>
        <w:jc w:val="both"/>
        <w:rPr>
          <w:rFonts w:ascii="Times New Roman" w:hAnsi="Times New Roman" w:cs="Times New Roman"/>
          <w:sz w:val="24"/>
          <w:szCs w:val="24"/>
        </w:rPr>
      </w:pPr>
      <w:r w:rsidRPr="00396E8F">
        <w:rPr>
          <w:rFonts w:ascii="Times New Roman" w:eastAsia="Arial" w:hAnsi="Times New Roman" w:cs="Times New Roman"/>
          <w:sz w:val="24"/>
          <w:szCs w:val="24"/>
          <w:lang w:eastAsia="ar-SA"/>
        </w:rPr>
        <w:t>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27»,</w:t>
      </w:r>
      <w:r w:rsidR="00912E2B" w:rsidRPr="00396E8F">
        <w:rPr>
          <w:rFonts w:ascii="Times New Roman" w:hAnsi="Times New Roman" w:cs="Times New Roman"/>
          <w:sz w:val="24"/>
          <w:szCs w:val="24"/>
        </w:rPr>
        <w:t xml:space="preserve"> </w:t>
      </w:r>
      <w:r w:rsidR="00912E2B" w:rsidRPr="001C3882">
        <w:rPr>
          <w:rFonts w:ascii="Times New Roman" w:hAnsi="Times New Roman" w:cs="Times New Roman"/>
          <w:sz w:val="24"/>
          <w:szCs w:val="24"/>
        </w:rPr>
        <w:t xml:space="preserve">именуемое  в дальнейшем "Заказчик", в лице </w:t>
      </w:r>
      <w:r w:rsidRPr="00396E8F">
        <w:rPr>
          <w:rFonts w:ascii="Times New Roman" w:hAnsi="Times New Roman" w:cs="Times New Roman"/>
          <w:sz w:val="24"/>
          <w:szCs w:val="24"/>
        </w:rPr>
        <w:t>директора Маринец Людмилы Георгиевны</w:t>
      </w:r>
      <w:r w:rsidR="00912E2B" w:rsidRPr="001C3882">
        <w:rPr>
          <w:rFonts w:ascii="Times New Roman" w:hAnsi="Times New Roman" w:cs="Times New Roman"/>
          <w:sz w:val="24"/>
          <w:szCs w:val="24"/>
        </w:rPr>
        <w:t>, действующего на основании</w:t>
      </w:r>
      <w:r>
        <w:rPr>
          <w:rFonts w:ascii="Times New Roman" w:hAnsi="Times New Roman" w:cs="Times New Roman"/>
          <w:sz w:val="24"/>
          <w:szCs w:val="24"/>
        </w:rPr>
        <w:t xml:space="preserve"> Устава</w:t>
      </w:r>
      <w:r w:rsidR="00912E2B" w:rsidRPr="001C3882">
        <w:rPr>
          <w:rFonts w:ascii="Times New Roman" w:hAnsi="Times New Roman" w:cs="Times New Roman"/>
          <w:sz w:val="24"/>
          <w:szCs w:val="24"/>
        </w:rPr>
        <w:t xml:space="preserve">, с одной стороны, и </w:t>
      </w:r>
      <w:r w:rsidR="00632295">
        <w:rPr>
          <w:rFonts w:ascii="Times New Roman" w:hAnsi="Times New Roman" w:cs="Times New Roman"/>
          <w:sz w:val="24"/>
          <w:szCs w:val="24"/>
        </w:rPr>
        <w:t>___________________________________</w:t>
      </w:r>
      <w:r w:rsidR="00AA0C42" w:rsidRPr="00AA0C42">
        <w:rPr>
          <w:rFonts w:ascii="Times New Roman" w:hAnsi="Times New Roman" w:cs="Times New Roman"/>
          <w:b/>
          <w:sz w:val="24"/>
          <w:szCs w:val="24"/>
        </w:rPr>
        <w:t xml:space="preserve"> </w:t>
      </w:r>
      <w:r w:rsidR="00AA0C42" w:rsidRPr="00AA0C42">
        <w:rPr>
          <w:rFonts w:ascii="Times New Roman" w:hAnsi="Times New Roman" w:cs="Times New Roman"/>
          <w:sz w:val="24"/>
          <w:szCs w:val="24"/>
        </w:rPr>
        <w:t xml:space="preserve">именуемое в дальнейшем «Поставщик», в лице </w:t>
      </w:r>
      <w:r w:rsidR="00632295">
        <w:rPr>
          <w:rFonts w:ascii="Times New Roman" w:hAnsi="Times New Roman" w:cs="Times New Roman"/>
          <w:sz w:val="24"/>
          <w:szCs w:val="24"/>
        </w:rPr>
        <w:t>___________________________________</w:t>
      </w:r>
      <w:r w:rsidR="00AA0C42" w:rsidRPr="00AA0C42">
        <w:rPr>
          <w:rFonts w:ascii="Times New Roman" w:hAnsi="Times New Roman" w:cs="Times New Roman"/>
          <w:sz w:val="24"/>
          <w:szCs w:val="24"/>
        </w:rPr>
        <w:t xml:space="preserve">, действующего на основании </w:t>
      </w:r>
      <w:r w:rsidR="00632295">
        <w:rPr>
          <w:rFonts w:ascii="Times New Roman" w:hAnsi="Times New Roman" w:cs="Times New Roman"/>
          <w:sz w:val="24"/>
          <w:szCs w:val="24"/>
        </w:rPr>
        <w:t>_______________</w:t>
      </w:r>
      <w:r w:rsidR="00AA0C42" w:rsidRPr="00AA0C42">
        <w:rPr>
          <w:rFonts w:ascii="Times New Roman" w:hAnsi="Times New Roman" w:cs="Times New Roman"/>
          <w:sz w:val="24"/>
          <w:szCs w:val="24"/>
        </w:rPr>
        <w:t>, с одной стороны</w:t>
      </w:r>
      <w:r w:rsidR="00912E2B" w:rsidRPr="00572B6C">
        <w:rPr>
          <w:rFonts w:ascii="Times New Roman" w:hAnsi="Times New Roman" w:cs="Times New Roman"/>
          <w:sz w:val="24"/>
          <w:szCs w:val="24"/>
        </w:rPr>
        <w:t xml:space="preserve">, с другой стороны, вместе именуемые в дальнейшем «Стороны»,  в соответствии с </w:t>
      </w:r>
      <w:r w:rsidR="00807159">
        <w:rPr>
          <w:rFonts w:ascii="Times New Roman" w:hAnsi="Times New Roman" w:cs="Times New Roman"/>
          <w:sz w:val="24"/>
          <w:szCs w:val="24"/>
        </w:rPr>
        <w:t>п.5</w:t>
      </w:r>
      <w:r w:rsidRPr="00572B6C">
        <w:rPr>
          <w:rFonts w:ascii="Times New Roman" w:hAnsi="Times New Roman" w:cs="Times New Roman"/>
          <w:sz w:val="24"/>
          <w:szCs w:val="24"/>
        </w:rPr>
        <w:t xml:space="preserve"> ч.1 ст.93</w:t>
      </w:r>
      <w:r w:rsidR="00912E2B" w:rsidRPr="00572B6C">
        <w:rPr>
          <w:rFonts w:ascii="Times New Roman" w:hAnsi="Times New Roman" w:cs="Times New Roman"/>
          <w:sz w:val="24"/>
          <w:szCs w:val="24"/>
        </w:rPr>
        <w:t xml:space="preserve">  Федерального </w:t>
      </w:r>
      <w:hyperlink r:id="rId7" w:history="1">
        <w:r w:rsidR="00912E2B" w:rsidRPr="00572B6C">
          <w:rPr>
            <w:rFonts w:ascii="Times New Roman" w:hAnsi="Times New Roman" w:cs="Times New Roman"/>
            <w:sz w:val="24"/>
            <w:szCs w:val="24"/>
          </w:rPr>
          <w:t>закона</w:t>
        </w:r>
      </w:hyperlink>
      <w:r w:rsidR="00912E2B" w:rsidRPr="001C3882">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w:t>
      </w:r>
      <w:r w:rsidR="00912E2B" w:rsidRPr="00FB4005">
        <w:rPr>
          <w:rFonts w:ascii="Times New Roman" w:hAnsi="Times New Roman" w:cs="Times New Roman"/>
          <w:sz w:val="24"/>
          <w:szCs w:val="24"/>
        </w:rPr>
        <w:t xml:space="preserve"> (далее - Контракт) о нижеследующем:</w:t>
      </w:r>
    </w:p>
    <w:p w:rsidR="0076540B" w:rsidRPr="00B11C7D" w:rsidRDefault="0076540B">
      <w:pPr>
        <w:pStyle w:val="ConsPlusNormal"/>
        <w:jc w:val="center"/>
        <w:outlineLvl w:val="1"/>
        <w:rPr>
          <w:rFonts w:ascii="Times New Roman" w:hAnsi="Times New Roman" w:cs="Times New Roman"/>
          <w:b/>
          <w:sz w:val="24"/>
          <w:szCs w:val="24"/>
        </w:rPr>
      </w:pPr>
      <w:r w:rsidRPr="00B11C7D">
        <w:rPr>
          <w:rFonts w:ascii="Times New Roman" w:hAnsi="Times New Roman" w:cs="Times New Roman"/>
          <w:b/>
          <w:sz w:val="24"/>
          <w:szCs w:val="24"/>
        </w:rPr>
        <w:t>I. ПРЕДМЕТ КОНТРАКТА</w:t>
      </w:r>
    </w:p>
    <w:p w:rsidR="0076540B" w:rsidRPr="00267260" w:rsidRDefault="0076540B" w:rsidP="00267260">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B53132">
          <w:rPr>
            <w:rFonts w:ascii="Times New Roman" w:hAnsi="Times New Roman" w:cs="Times New Roman"/>
            <w:sz w:val="24"/>
            <w:szCs w:val="24"/>
          </w:rPr>
          <w:t xml:space="preserve">Приложение </w:t>
        </w:r>
        <w:r w:rsidR="008D3EFE">
          <w:rPr>
            <w:rFonts w:ascii="Times New Roman" w:hAnsi="Times New Roman" w:cs="Times New Roman"/>
            <w:sz w:val="24"/>
            <w:szCs w:val="24"/>
          </w:rPr>
          <w:t>№</w:t>
        </w:r>
        <w:r w:rsidRPr="00B53132">
          <w:rPr>
            <w:rFonts w:ascii="Times New Roman" w:hAnsi="Times New Roman" w:cs="Times New Roman"/>
            <w:sz w:val="24"/>
            <w:szCs w:val="24"/>
          </w:rPr>
          <w:t xml:space="preserve"> 1</w:t>
        </w:r>
      </w:hyperlink>
      <w:r w:rsidRPr="00FB4005">
        <w:rPr>
          <w:rFonts w:ascii="Times New Roman" w:hAnsi="Times New Roman" w:cs="Times New Roman"/>
          <w:sz w:val="24"/>
          <w:szCs w:val="24"/>
        </w:rPr>
        <w:t xml:space="preserve"> к настоящему Контракт</w:t>
      </w:r>
      <w:r w:rsidRPr="00C26880">
        <w:rPr>
          <w:rFonts w:ascii="Times New Roman" w:hAnsi="Times New Roman" w:cs="Times New Roman"/>
          <w:sz w:val="24"/>
          <w:szCs w:val="24"/>
        </w:rPr>
        <w:t>у),</w:t>
      </w:r>
      <w:r w:rsidRPr="00267260">
        <w:rPr>
          <w:rFonts w:ascii="Times New Roman" w:hAnsi="Times New Roman" w:cs="Times New Roman"/>
          <w:sz w:val="24"/>
          <w:szCs w:val="24"/>
        </w:rPr>
        <w:t xml:space="preserve"> а Заказчик обязуется принять и опл</w:t>
      </w:r>
      <w:r w:rsidRPr="009913A4">
        <w:rPr>
          <w:rFonts w:ascii="Times New Roman" w:hAnsi="Times New Roman" w:cs="Times New Roman"/>
          <w:sz w:val="24"/>
          <w:szCs w:val="24"/>
        </w:rPr>
        <w:t>атить Товар в порядке</w:t>
      </w:r>
      <w:r w:rsidRPr="00267260">
        <w:rPr>
          <w:rFonts w:ascii="Times New Roman" w:hAnsi="Times New Roman" w:cs="Times New Roman"/>
          <w:sz w:val="24"/>
          <w:szCs w:val="24"/>
        </w:rPr>
        <w:t xml:space="preserve"> и на условиях, предусмотренных настоящим Контрактом.</w:t>
      </w:r>
    </w:p>
    <w:p w:rsidR="0076540B" w:rsidRPr="00946B57" w:rsidRDefault="0076540B" w:rsidP="00267260">
      <w:pPr>
        <w:pStyle w:val="ConsPlusNormal"/>
        <w:ind w:firstLine="709"/>
        <w:jc w:val="both"/>
        <w:rPr>
          <w:rFonts w:ascii="Times New Roman" w:hAnsi="Times New Roman" w:cs="Times New Roman"/>
          <w:sz w:val="24"/>
          <w:szCs w:val="24"/>
        </w:rPr>
      </w:pPr>
      <w:r w:rsidRPr="00267260">
        <w:rPr>
          <w:rFonts w:ascii="Times New Roman" w:hAnsi="Times New Roman" w:cs="Times New Roman"/>
          <w:sz w:val="24"/>
          <w:szCs w:val="24"/>
        </w:rPr>
        <w:t>1.2. Наименование поставляемого Товара указан</w:t>
      </w:r>
      <w:r w:rsidR="00B96602" w:rsidRPr="009913A4">
        <w:rPr>
          <w:rFonts w:ascii="Times New Roman" w:hAnsi="Times New Roman" w:cs="Times New Roman"/>
          <w:sz w:val="24"/>
          <w:szCs w:val="24"/>
        </w:rPr>
        <w:t>о</w:t>
      </w:r>
      <w:r w:rsidRPr="00267260">
        <w:rPr>
          <w:rFonts w:ascii="Times New Roman" w:hAnsi="Times New Roman" w:cs="Times New Roman"/>
          <w:sz w:val="24"/>
          <w:szCs w:val="24"/>
        </w:rPr>
        <w:t xml:space="preserve"> в Спецификации (</w:t>
      </w:r>
      <w:hyperlink w:anchor="P326" w:history="1">
        <w:r w:rsidRPr="00267260">
          <w:rPr>
            <w:rFonts w:ascii="Times New Roman" w:hAnsi="Times New Roman" w:cs="Times New Roman"/>
            <w:sz w:val="24"/>
            <w:szCs w:val="24"/>
          </w:rPr>
          <w:t xml:space="preserve">Приложение </w:t>
        </w:r>
        <w:r w:rsidR="00AC0EF2" w:rsidRPr="00267260">
          <w:rPr>
            <w:rFonts w:ascii="Times New Roman" w:hAnsi="Times New Roman" w:cs="Times New Roman"/>
            <w:sz w:val="24"/>
            <w:szCs w:val="24"/>
          </w:rPr>
          <w:t>№</w:t>
        </w:r>
        <w:r w:rsidRPr="00267260">
          <w:rPr>
            <w:rFonts w:ascii="Times New Roman" w:hAnsi="Times New Roman" w:cs="Times New Roman"/>
            <w:sz w:val="24"/>
            <w:szCs w:val="24"/>
          </w:rPr>
          <w:t xml:space="preserve"> 1</w:t>
        </w:r>
      </w:hyperlink>
      <w:r w:rsidRPr="00267260">
        <w:rPr>
          <w:rFonts w:ascii="Times New Roman" w:hAnsi="Times New Roman" w:cs="Times New Roman"/>
          <w:sz w:val="24"/>
          <w:szCs w:val="24"/>
        </w:rPr>
        <w:t xml:space="preserve"> к настоящему Контракту). </w:t>
      </w:r>
    </w:p>
    <w:p w:rsidR="008F0184" w:rsidRPr="00267260" w:rsidRDefault="008F0184" w:rsidP="008F0184">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67260">
        <w:rPr>
          <w:rFonts w:ascii="Times New Roman" w:eastAsia="Times New Roman" w:hAnsi="Times New Roman" w:cs="Times New Roman"/>
          <w:sz w:val="24"/>
          <w:szCs w:val="24"/>
          <w:lang w:eastAsia="ru-RU"/>
        </w:rPr>
        <w:t xml:space="preserve">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w:t>
      </w:r>
    </w:p>
    <w:p w:rsidR="00267260" w:rsidRPr="00267260" w:rsidRDefault="008F0184" w:rsidP="00267260">
      <w:pPr>
        <w:autoSpaceDE w:val="0"/>
        <w:autoSpaceDN w:val="0"/>
        <w:adjustRightInd w:val="0"/>
        <w:ind w:firstLine="709"/>
        <w:jc w:val="both"/>
        <w:outlineLvl w:val="2"/>
        <w:rPr>
          <w:rFonts w:ascii="Times New Roman" w:eastAsia="Times New Roman" w:hAnsi="Times New Roman" w:cs="Times New Roman"/>
          <w:sz w:val="24"/>
          <w:szCs w:val="24"/>
          <w:lang w:eastAsia="ru-RU"/>
        </w:rPr>
      </w:pPr>
      <w:r w:rsidRPr="00267260">
        <w:rPr>
          <w:rFonts w:ascii="Times New Roman" w:eastAsia="Times New Roman" w:hAnsi="Times New Roman" w:cs="Times New Roman"/>
          <w:sz w:val="24"/>
          <w:szCs w:val="24"/>
          <w:lang w:eastAsia="ru-RU"/>
        </w:rPr>
        <w:t xml:space="preserve">1.3. </w:t>
      </w:r>
      <w:r w:rsidR="00267260" w:rsidRPr="00267260">
        <w:rPr>
          <w:rFonts w:ascii="Times New Roman" w:eastAsia="Times New Roman" w:hAnsi="Times New Roman" w:cs="Times New Roman"/>
          <w:sz w:val="24"/>
          <w:szCs w:val="24"/>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76540B" w:rsidRDefault="0076540B" w:rsidP="00B53132">
      <w:pPr>
        <w:pStyle w:val="ConsPlusNormal"/>
        <w:jc w:val="center"/>
        <w:outlineLvl w:val="1"/>
        <w:rPr>
          <w:rFonts w:ascii="Times New Roman" w:hAnsi="Times New Roman" w:cs="Times New Roman"/>
          <w:b/>
          <w:sz w:val="24"/>
          <w:szCs w:val="24"/>
        </w:rPr>
      </w:pPr>
      <w:r w:rsidRPr="00B11C7D">
        <w:rPr>
          <w:rFonts w:ascii="Times New Roman" w:hAnsi="Times New Roman" w:cs="Times New Roman"/>
          <w:b/>
          <w:sz w:val="24"/>
          <w:szCs w:val="24"/>
        </w:rPr>
        <w:t>II. ЦЕНА КОНТРАКТА</w:t>
      </w:r>
      <w:r w:rsidRPr="009913A4">
        <w:rPr>
          <w:rFonts w:ascii="Times New Roman" w:hAnsi="Times New Roman" w:cs="Times New Roman"/>
          <w:b/>
          <w:sz w:val="24"/>
          <w:szCs w:val="24"/>
        </w:rPr>
        <w:t xml:space="preserve"> И П</w:t>
      </w:r>
      <w:r w:rsidRPr="00B11C7D">
        <w:rPr>
          <w:rFonts w:ascii="Times New Roman" w:hAnsi="Times New Roman" w:cs="Times New Roman"/>
          <w:b/>
          <w:sz w:val="24"/>
          <w:szCs w:val="24"/>
        </w:rPr>
        <w:t>ОРЯДОК РАСЧЕТОВ</w:t>
      </w:r>
    </w:p>
    <w:p w:rsidR="007314AC" w:rsidRPr="00B11C7D" w:rsidRDefault="007314AC" w:rsidP="00B53132">
      <w:pPr>
        <w:pStyle w:val="ConsPlusNormal"/>
        <w:jc w:val="center"/>
        <w:outlineLvl w:val="1"/>
        <w:rPr>
          <w:rFonts w:ascii="Times New Roman" w:hAnsi="Times New Roman" w:cs="Times New Roman"/>
          <w:b/>
          <w:sz w:val="24"/>
          <w:szCs w:val="24"/>
        </w:rPr>
      </w:pPr>
    </w:p>
    <w:p w:rsidR="00B53132" w:rsidRDefault="0076540B" w:rsidP="00087B61">
      <w:pPr>
        <w:pStyle w:val="ConsPlusNormal"/>
        <w:ind w:firstLine="709"/>
        <w:jc w:val="both"/>
        <w:rPr>
          <w:rFonts w:ascii="Times New Roman" w:hAnsi="Times New Roman" w:cs="Times New Roman"/>
          <w:sz w:val="24"/>
          <w:szCs w:val="24"/>
        </w:rPr>
      </w:pPr>
      <w:r w:rsidRPr="00087B61">
        <w:rPr>
          <w:rFonts w:ascii="Times New Roman" w:hAnsi="Times New Roman" w:cs="Times New Roman"/>
          <w:sz w:val="24"/>
          <w:szCs w:val="24"/>
        </w:rPr>
        <w:t>2.1.</w:t>
      </w:r>
      <w:r w:rsidR="00B53132" w:rsidRPr="00087B61">
        <w:rPr>
          <w:rFonts w:ascii="Times New Roman" w:hAnsi="Times New Roman" w:cs="Times New Roman"/>
          <w:sz w:val="24"/>
          <w:szCs w:val="24"/>
        </w:rPr>
        <w:t xml:space="preserve"> Максимальное значение цены Контракта составляет </w:t>
      </w:r>
      <w:r w:rsidR="00632295">
        <w:rPr>
          <w:rFonts w:ascii="Times New Roman" w:hAnsi="Times New Roman" w:cs="Times New Roman"/>
          <w:sz w:val="24"/>
          <w:szCs w:val="24"/>
        </w:rPr>
        <w:t xml:space="preserve">  ________     </w:t>
      </w:r>
      <w:r w:rsidR="00B53132" w:rsidRPr="000A2D93">
        <w:rPr>
          <w:rFonts w:ascii="Times New Roman" w:hAnsi="Times New Roman" w:cs="Times New Roman"/>
          <w:sz w:val="24"/>
          <w:szCs w:val="24"/>
        </w:rPr>
        <w:t>(</w:t>
      </w:r>
      <w:r w:rsidR="00632295">
        <w:rPr>
          <w:rFonts w:ascii="Times New Roman" w:hAnsi="Times New Roman" w:cs="Times New Roman"/>
          <w:sz w:val="24"/>
          <w:szCs w:val="24"/>
        </w:rPr>
        <w:t>______________</w:t>
      </w:r>
      <w:r w:rsidR="00B53132" w:rsidRPr="000A2D93">
        <w:rPr>
          <w:rFonts w:ascii="Times New Roman" w:hAnsi="Times New Roman" w:cs="Times New Roman"/>
          <w:sz w:val="24"/>
          <w:szCs w:val="24"/>
        </w:rPr>
        <w:t>) рубл</w:t>
      </w:r>
      <w:r w:rsidR="00AF06B5">
        <w:rPr>
          <w:rFonts w:ascii="Times New Roman" w:hAnsi="Times New Roman" w:cs="Times New Roman"/>
          <w:sz w:val="24"/>
          <w:szCs w:val="24"/>
        </w:rPr>
        <w:t>я</w:t>
      </w:r>
      <w:r w:rsidR="00B53132" w:rsidRPr="000A2D93">
        <w:rPr>
          <w:rFonts w:ascii="Times New Roman" w:hAnsi="Times New Roman" w:cs="Times New Roman"/>
          <w:sz w:val="24"/>
          <w:szCs w:val="24"/>
        </w:rPr>
        <w:t xml:space="preserve"> </w:t>
      </w:r>
      <w:r w:rsidR="00632295">
        <w:rPr>
          <w:rFonts w:ascii="Times New Roman" w:hAnsi="Times New Roman" w:cs="Times New Roman"/>
          <w:sz w:val="24"/>
          <w:szCs w:val="24"/>
        </w:rPr>
        <w:t>___</w:t>
      </w:r>
      <w:r w:rsidR="00B53132" w:rsidRPr="000A2D93">
        <w:rPr>
          <w:rFonts w:ascii="Times New Roman" w:hAnsi="Times New Roman" w:cs="Times New Roman"/>
          <w:sz w:val="24"/>
          <w:szCs w:val="24"/>
        </w:rPr>
        <w:t xml:space="preserve"> копе</w:t>
      </w:r>
      <w:r w:rsidR="00AF06B5">
        <w:rPr>
          <w:rFonts w:ascii="Times New Roman" w:hAnsi="Times New Roman" w:cs="Times New Roman"/>
          <w:sz w:val="24"/>
          <w:szCs w:val="24"/>
        </w:rPr>
        <w:t>й</w:t>
      </w:r>
      <w:r w:rsidR="00B53132" w:rsidRPr="000A2D93">
        <w:rPr>
          <w:rFonts w:ascii="Times New Roman" w:hAnsi="Times New Roman" w:cs="Times New Roman"/>
          <w:sz w:val="24"/>
          <w:szCs w:val="24"/>
        </w:rPr>
        <w:t>к</w:t>
      </w:r>
      <w:r w:rsidR="00AF06B5">
        <w:rPr>
          <w:rFonts w:ascii="Times New Roman" w:hAnsi="Times New Roman" w:cs="Times New Roman"/>
          <w:sz w:val="24"/>
          <w:szCs w:val="24"/>
        </w:rPr>
        <w:t>а</w:t>
      </w:r>
      <w:r w:rsidR="00946B57" w:rsidRPr="000A2D93">
        <w:rPr>
          <w:rFonts w:ascii="Times New Roman" w:hAnsi="Times New Roman" w:cs="Times New Roman"/>
          <w:sz w:val="24"/>
          <w:szCs w:val="24"/>
        </w:rPr>
        <w:t>.</w:t>
      </w:r>
      <w:r w:rsidR="00B53132" w:rsidRPr="00985F91">
        <w:rPr>
          <w:rFonts w:ascii="Times New Roman" w:hAnsi="Times New Roman" w:cs="Times New Roman"/>
          <w:sz w:val="24"/>
          <w:szCs w:val="24"/>
        </w:rPr>
        <w:t xml:space="preserve"> Цена единицы Товара установлена в Спецификации (</w:t>
      </w:r>
      <w:hyperlink w:anchor="P326" w:history="1">
        <w:r w:rsidR="00B53132" w:rsidRPr="00985F91">
          <w:rPr>
            <w:rFonts w:ascii="Times New Roman" w:hAnsi="Times New Roman" w:cs="Times New Roman"/>
            <w:sz w:val="24"/>
            <w:szCs w:val="24"/>
          </w:rPr>
          <w:t xml:space="preserve">Приложение </w:t>
        </w:r>
        <w:r w:rsidR="00AC0EF2" w:rsidRPr="00985F91">
          <w:rPr>
            <w:rFonts w:ascii="Times New Roman" w:hAnsi="Times New Roman" w:cs="Times New Roman"/>
            <w:sz w:val="24"/>
            <w:szCs w:val="24"/>
          </w:rPr>
          <w:t>№</w:t>
        </w:r>
        <w:r w:rsidR="00B53132" w:rsidRPr="00985F91">
          <w:rPr>
            <w:rFonts w:ascii="Times New Roman" w:hAnsi="Times New Roman" w:cs="Times New Roman"/>
            <w:sz w:val="24"/>
            <w:szCs w:val="24"/>
          </w:rPr>
          <w:t xml:space="preserve"> 1</w:t>
        </w:r>
      </w:hyperlink>
      <w:r w:rsidR="00B53132" w:rsidRPr="00985F91">
        <w:rPr>
          <w:rFonts w:ascii="Times New Roman" w:hAnsi="Times New Roman" w:cs="Times New Roman"/>
          <w:sz w:val="24"/>
          <w:szCs w:val="24"/>
        </w:rPr>
        <w:t xml:space="preserve"> к настоящему Контракту).</w:t>
      </w:r>
    </w:p>
    <w:p w:rsidR="00D62E5C" w:rsidRPr="00D62E5C" w:rsidRDefault="00D62E5C" w:rsidP="00D62E5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D62E5C">
        <w:rPr>
          <w:rFonts w:ascii="Times New Roman" w:hAnsi="Times New Roman" w:cs="Times New Roman"/>
          <w:sz w:val="24"/>
          <w:szCs w:val="24"/>
        </w:rPr>
        <w:t>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62E5C" w:rsidRPr="00D62E5C" w:rsidRDefault="00D62E5C" w:rsidP="00D62E5C">
      <w:pPr>
        <w:pStyle w:val="ConsPlusNormal"/>
        <w:ind w:firstLine="709"/>
        <w:jc w:val="both"/>
        <w:rPr>
          <w:rFonts w:ascii="Times New Roman" w:hAnsi="Times New Roman" w:cs="Times New Roman"/>
          <w:sz w:val="24"/>
          <w:szCs w:val="24"/>
        </w:rPr>
      </w:pPr>
      <w:r w:rsidRPr="00D62E5C">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D62E5C" w:rsidRDefault="00D62E5C" w:rsidP="00D62E5C">
      <w:pPr>
        <w:pStyle w:val="ConsPlusNormal"/>
        <w:ind w:firstLine="709"/>
        <w:jc w:val="both"/>
        <w:rPr>
          <w:rFonts w:ascii="Times New Roman" w:hAnsi="Times New Roman" w:cs="Times New Roman"/>
          <w:sz w:val="24"/>
          <w:szCs w:val="24"/>
        </w:rPr>
      </w:pPr>
      <w:r w:rsidRPr="00D62E5C">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76540B" w:rsidRPr="00FB4005" w:rsidRDefault="0076540B" w:rsidP="007314AC">
      <w:pPr>
        <w:pStyle w:val="ConsPlusNormal"/>
        <w:ind w:firstLine="709"/>
        <w:jc w:val="both"/>
        <w:rPr>
          <w:rFonts w:ascii="Times New Roman" w:hAnsi="Times New Roman" w:cs="Times New Roman"/>
          <w:sz w:val="24"/>
          <w:szCs w:val="24"/>
        </w:rPr>
      </w:pPr>
      <w:bookmarkStart w:id="0" w:name="P57"/>
      <w:bookmarkStart w:id="1" w:name="P60"/>
      <w:bookmarkStart w:id="2" w:name="P64"/>
      <w:bookmarkEnd w:id="0"/>
      <w:bookmarkEnd w:id="1"/>
      <w:bookmarkEnd w:id="2"/>
      <w:r w:rsidRPr="00FB4005">
        <w:rPr>
          <w:rFonts w:ascii="Times New Roman" w:hAnsi="Times New Roman" w:cs="Times New Roman"/>
          <w:sz w:val="24"/>
          <w:szCs w:val="24"/>
        </w:rPr>
        <w:t xml:space="preserve">2.3. Источник финансирования Контракта - </w:t>
      </w:r>
      <w:r w:rsidR="0059680F" w:rsidRPr="0059680F">
        <w:rPr>
          <w:rFonts w:ascii="Times New Roman" w:hAnsi="Times New Roman" w:cs="Times New Roman"/>
          <w:sz w:val="24"/>
          <w:szCs w:val="24"/>
        </w:rPr>
        <w:t xml:space="preserve">Хабаровский край </w:t>
      </w:r>
      <w:r w:rsidR="00583DF0">
        <w:rPr>
          <w:rFonts w:ascii="Times New Roman" w:hAnsi="Times New Roman" w:cs="Times New Roman"/>
          <w:sz w:val="24"/>
          <w:szCs w:val="24"/>
        </w:rPr>
        <w:t>–</w:t>
      </w:r>
      <w:r w:rsidR="0059680F" w:rsidRPr="0059680F">
        <w:rPr>
          <w:rFonts w:ascii="Times New Roman" w:hAnsi="Times New Roman" w:cs="Times New Roman"/>
          <w:sz w:val="24"/>
          <w:szCs w:val="24"/>
        </w:rPr>
        <w:t xml:space="preserve"> </w:t>
      </w:r>
      <w:r w:rsidR="00583DF0">
        <w:rPr>
          <w:rFonts w:ascii="Times New Roman" w:hAnsi="Times New Roman" w:cs="Times New Roman"/>
          <w:sz w:val="24"/>
          <w:szCs w:val="24"/>
        </w:rPr>
        <w:t>Бюджет Хабаровского края.</w:t>
      </w:r>
    </w:p>
    <w:p w:rsidR="001A6CDB" w:rsidRDefault="0076540B" w:rsidP="007314AC">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2.4. </w:t>
      </w:r>
      <w:r w:rsidR="00D62E5C" w:rsidRPr="00D62E5C">
        <w:rPr>
          <w:rFonts w:ascii="Times New Roman" w:hAnsi="Times New Roman" w:cs="Times New Roman"/>
          <w:sz w:val="24"/>
          <w:szCs w:val="24"/>
        </w:rPr>
        <w:t>Оплата каждой партии Товара, определенной в Заявке, производится Заказчиком на основании счета, предоставленного Поставщиком, в течение 7 (семи) рабочих дней со дня подписания Заказчиком документа о приемке</w:t>
      </w:r>
      <w:r w:rsidR="00D62E5C">
        <w:rPr>
          <w:rFonts w:ascii="Times New Roman" w:hAnsi="Times New Roman" w:cs="Times New Roman"/>
          <w:sz w:val="24"/>
          <w:szCs w:val="24"/>
        </w:rPr>
        <w:t>.</w:t>
      </w:r>
    </w:p>
    <w:p w:rsidR="0076540B" w:rsidRPr="00FB4005" w:rsidRDefault="0076540B" w:rsidP="007314AC">
      <w:pPr>
        <w:pStyle w:val="ConsPlusNormal"/>
        <w:ind w:firstLine="709"/>
        <w:jc w:val="both"/>
        <w:rPr>
          <w:rFonts w:ascii="Times New Roman" w:hAnsi="Times New Roman" w:cs="Times New Roman"/>
          <w:sz w:val="24"/>
          <w:szCs w:val="24"/>
        </w:rPr>
      </w:pPr>
      <w:bookmarkStart w:id="3" w:name="P79"/>
      <w:bookmarkEnd w:id="3"/>
      <w:r w:rsidRPr="00FB400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6540B" w:rsidRPr="00FB4005" w:rsidRDefault="0076540B" w:rsidP="007314AC">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2.6. Заказчик уменьшает суммы, подлежащие уплате Заказчиком Поставщику (юридическому </w:t>
      </w:r>
      <w:r w:rsidRPr="00FB4005">
        <w:rPr>
          <w:rFonts w:ascii="Times New Roman" w:hAnsi="Times New Roman" w:cs="Times New Roman"/>
          <w:sz w:val="24"/>
          <w:szCs w:val="24"/>
        </w:rPr>
        <w:lastRenderedPageBreak/>
        <w:t>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540B" w:rsidRDefault="0076540B" w:rsidP="007314AC">
      <w:pPr>
        <w:pStyle w:val="ConsPlusNormal"/>
        <w:ind w:firstLine="709"/>
        <w:jc w:val="both"/>
        <w:rPr>
          <w:rFonts w:ascii="Times New Roman" w:hAnsi="Times New Roman" w:cs="Times New Roman"/>
          <w:sz w:val="24"/>
          <w:szCs w:val="24"/>
        </w:rPr>
      </w:pPr>
      <w:bookmarkStart w:id="4" w:name="P81"/>
      <w:bookmarkEnd w:id="4"/>
      <w:r w:rsidRPr="00FB400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8A3D17" w:rsidRDefault="008A3D17" w:rsidP="00986A45">
      <w:pPr>
        <w:pStyle w:val="ConsPlusNormal"/>
        <w:ind w:firstLine="709"/>
        <w:jc w:val="both"/>
        <w:rPr>
          <w:rFonts w:ascii="Times New Roman" w:hAnsi="Times New Roman" w:cs="Times New Roman"/>
          <w:sz w:val="24"/>
          <w:szCs w:val="24"/>
        </w:rPr>
      </w:pPr>
    </w:p>
    <w:p w:rsidR="0076540B" w:rsidRDefault="0076540B">
      <w:pPr>
        <w:pStyle w:val="ConsPlusNormal"/>
        <w:jc w:val="center"/>
        <w:outlineLvl w:val="1"/>
        <w:rPr>
          <w:rFonts w:ascii="Times New Roman" w:hAnsi="Times New Roman" w:cs="Times New Roman"/>
          <w:b/>
          <w:sz w:val="24"/>
          <w:szCs w:val="24"/>
        </w:rPr>
      </w:pPr>
      <w:r w:rsidRPr="00B11C7D">
        <w:rPr>
          <w:rFonts w:ascii="Times New Roman" w:hAnsi="Times New Roman" w:cs="Times New Roman"/>
          <w:b/>
          <w:sz w:val="24"/>
          <w:szCs w:val="24"/>
        </w:rPr>
        <w:t>III. ПОРЯДОК, СРОКИ И УСЛОВИЯ ПОСТАВКИ И ПРИЕМКИ ТОВАРА</w:t>
      </w:r>
    </w:p>
    <w:p w:rsidR="00995255" w:rsidRDefault="00995255">
      <w:pPr>
        <w:pStyle w:val="ConsPlusNormal"/>
        <w:jc w:val="center"/>
        <w:outlineLvl w:val="1"/>
        <w:rPr>
          <w:rFonts w:ascii="Times New Roman" w:hAnsi="Times New Roman" w:cs="Times New Roman"/>
          <w:b/>
          <w:sz w:val="24"/>
          <w:szCs w:val="24"/>
        </w:rPr>
      </w:pPr>
    </w:p>
    <w:p w:rsidR="00D62E5C" w:rsidRPr="00D62E5C" w:rsidRDefault="0076540B" w:rsidP="00D62E5C">
      <w:pPr>
        <w:pStyle w:val="ConsPlusNormal"/>
        <w:ind w:firstLine="540"/>
        <w:jc w:val="both"/>
        <w:rPr>
          <w:rFonts w:ascii="Times New Roman" w:hAnsi="Times New Roman" w:cs="Times New Roman"/>
          <w:sz w:val="24"/>
          <w:szCs w:val="24"/>
        </w:rPr>
      </w:pPr>
      <w:r w:rsidRPr="00FB4005">
        <w:rPr>
          <w:rFonts w:ascii="Times New Roman" w:hAnsi="Times New Roman" w:cs="Times New Roman"/>
          <w:sz w:val="24"/>
          <w:szCs w:val="24"/>
        </w:rPr>
        <w:t>3.1.</w:t>
      </w:r>
      <w:r w:rsidR="00B43088">
        <w:rPr>
          <w:rFonts w:ascii="Times New Roman" w:hAnsi="Times New Roman" w:cs="Times New Roman"/>
          <w:sz w:val="24"/>
          <w:szCs w:val="24"/>
        </w:rPr>
        <w:t xml:space="preserve">  </w:t>
      </w:r>
      <w:r w:rsidR="00D62E5C" w:rsidRPr="00D62E5C">
        <w:rPr>
          <w:rFonts w:ascii="Times New Roman" w:hAnsi="Times New Roman" w:cs="Times New Roman"/>
          <w:sz w:val="24"/>
          <w:szCs w:val="24"/>
        </w:rPr>
        <w:t xml:space="preserve">Товар Заказчику поставляется партиями </w:t>
      </w:r>
      <w:r w:rsidR="00253069">
        <w:rPr>
          <w:rFonts w:ascii="Times New Roman" w:hAnsi="Times New Roman" w:cs="Times New Roman"/>
          <w:sz w:val="24"/>
          <w:szCs w:val="24"/>
        </w:rPr>
        <w:t xml:space="preserve">(два раза в неделю) </w:t>
      </w:r>
      <w:r w:rsidR="00D62E5C" w:rsidRPr="00D62E5C">
        <w:rPr>
          <w:rFonts w:ascii="Times New Roman" w:hAnsi="Times New Roman" w:cs="Times New Roman"/>
          <w:sz w:val="24"/>
          <w:szCs w:val="24"/>
        </w:rPr>
        <w:t xml:space="preserve">в соответствии с условиями Контракта. Количество Товара в каждой партии определяется на основании Заявки Заказчика на поставку Товара. </w:t>
      </w:r>
    </w:p>
    <w:p w:rsidR="00D62E5C" w:rsidRPr="00D62E5C" w:rsidRDefault="00D62E5C" w:rsidP="00D62E5C">
      <w:pPr>
        <w:pStyle w:val="ConsPlusNormal"/>
        <w:ind w:firstLine="540"/>
        <w:jc w:val="both"/>
        <w:rPr>
          <w:rFonts w:ascii="Times New Roman" w:hAnsi="Times New Roman" w:cs="Times New Roman"/>
          <w:sz w:val="24"/>
          <w:szCs w:val="24"/>
        </w:rPr>
      </w:pPr>
      <w:r w:rsidRPr="00D62E5C">
        <w:rPr>
          <w:rFonts w:ascii="Times New Roman" w:hAnsi="Times New Roman" w:cs="Times New Roman"/>
          <w:sz w:val="24"/>
          <w:szCs w:val="24"/>
        </w:rPr>
        <w:t>Заявка направляется Заказчиком не позднее чем за 5 (пять) календарных дней до предполагаемой поставки Товара.</w:t>
      </w:r>
    </w:p>
    <w:p w:rsidR="00D62E5C" w:rsidRDefault="00D62E5C" w:rsidP="00D62E5C">
      <w:pPr>
        <w:pStyle w:val="ConsPlusNormal"/>
        <w:ind w:firstLine="540"/>
        <w:jc w:val="both"/>
        <w:rPr>
          <w:rFonts w:ascii="Times New Roman" w:hAnsi="Times New Roman" w:cs="Times New Roman"/>
          <w:sz w:val="24"/>
          <w:szCs w:val="24"/>
        </w:rPr>
      </w:pPr>
      <w:r w:rsidRPr="00D62E5C">
        <w:rPr>
          <w:rFonts w:ascii="Times New Roman" w:hAnsi="Times New Roman" w:cs="Times New Roman"/>
          <w:sz w:val="24"/>
          <w:szCs w:val="24"/>
        </w:rPr>
        <w:t>Поставка Товара по Заявкам осуществляется в течение 5 календарных дней со дня отправки Заявки Заказчиком.</w:t>
      </w:r>
    </w:p>
    <w:p w:rsidR="003F783F" w:rsidRDefault="006B1B8C" w:rsidP="00D62E5C">
      <w:pPr>
        <w:pStyle w:val="ConsPlusNormal"/>
        <w:ind w:firstLine="540"/>
        <w:jc w:val="both"/>
        <w:rPr>
          <w:rFonts w:ascii="Times New Roman" w:hAnsi="Times New Roman" w:cs="Times New Roman"/>
          <w:sz w:val="24"/>
          <w:szCs w:val="24"/>
        </w:rPr>
      </w:pPr>
      <w:r w:rsidRPr="008C5F98">
        <w:rPr>
          <w:rFonts w:ascii="Times New Roman" w:hAnsi="Times New Roman" w:cs="Times New Roman"/>
          <w:sz w:val="24"/>
          <w:szCs w:val="24"/>
        </w:rPr>
        <w:t>3.1.1. Дат</w:t>
      </w:r>
      <w:r w:rsidR="003F783F">
        <w:rPr>
          <w:rFonts w:ascii="Times New Roman" w:hAnsi="Times New Roman" w:cs="Times New Roman"/>
          <w:sz w:val="24"/>
          <w:szCs w:val="24"/>
        </w:rPr>
        <w:t>а нача</w:t>
      </w:r>
      <w:r w:rsidR="006273C7">
        <w:rPr>
          <w:rFonts w:ascii="Times New Roman" w:hAnsi="Times New Roman" w:cs="Times New Roman"/>
          <w:sz w:val="24"/>
          <w:szCs w:val="24"/>
        </w:rPr>
        <w:t>ла исполнения контракта: с 01.07</w:t>
      </w:r>
      <w:r w:rsidR="00807159">
        <w:rPr>
          <w:rFonts w:ascii="Times New Roman" w:hAnsi="Times New Roman" w:cs="Times New Roman"/>
          <w:sz w:val="24"/>
          <w:szCs w:val="24"/>
        </w:rPr>
        <w:t>.2026</w:t>
      </w:r>
      <w:r w:rsidR="003F783F">
        <w:rPr>
          <w:rFonts w:ascii="Times New Roman" w:hAnsi="Times New Roman" w:cs="Times New Roman"/>
          <w:sz w:val="24"/>
          <w:szCs w:val="24"/>
        </w:rPr>
        <w:t xml:space="preserve"> года.</w:t>
      </w:r>
    </w:p>
    <w:p w:rsidR="003F783F" w:rsidRDefault="003F783F" w:rsidP="006B1B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F783F">
        <w:rPr>
          <w:rFonts w:ascii="Times New Roman" w:hAnsi="Times New Roman" w:cs="Times New Roman"/>
          <w:sz w:val="24"/>
          <w:szCs w:val="24"/>
        </w:rPr>
        <w:t>Дата окончания исполнения контракта</w:t>
      </w:r>
      <w:r w:rsidR="006B1B8C" w:rsidRPr="008C5F98">
        <w:rPr>
          <w:rFonts w:ascii="Times New Roman" w:hAnsi="Times New Roman" w:cs="Times New Roman"/>
          <w:sz w:val="24"/>
          <w:szCs w:val="24"/>
        </w:rPr>
        <w:t xml:space="preserve">: </w:t>
      </w:r>
      <w:r w:rsidR="00540A0E">
        <w:rPr>
          <w:rFonts w:ascii="Times New Roman" w:hAnsi="Times New Roman" w:cs="Times New Roman"/>
          <w:sz w:val="24"/>
          <w:szCs w:val="24"/>
        </w:rPr>
        <w:t>30</w:t>
      </w:r>
      <w:r w:rsidR="00C26880">
        <w:rPr>
          <w:rFonts w:ascii="Times New Roman" w:hAnsi="Times New Roman" w:cs="Times New Roman"/>
          <w:sz w:val="24"/>
          <w:szCs w:val="24"/>
        </w:rPr>
        <w:t>.</w:t>
      </w:r>
      <w:r w:rsidR="00540A0E">
        <w:rPr>
          <w:rFonts w:ascii="Times New Roman" w:hAnsi="Times New Roman" w:cs="Times New Roman"/>
          <w:sz w:val="24"/>
          <w:szCs w:val="24"/>
        </w:rPr>
        <w:t>0</w:t>
      </w:r>
      <w:r w:rsidR="006273C7">
        <w:rPr>
          <w:rFonts w:ascii="Times New Roman" w:hAnsi="Times New Roman" w:cs="Times New Roman"/>
          <w:sz w:val="24"/>
          <w:szCs w:val="24"/>
        </w:rPr>
        <w:t>9</w:t>
      </w:r>
      <w:r w:rsidR="00807159">
        <w:rPr>
          <w:rFonts w:ascii="Times New Roman" w:hAnsi="Times New Roman" w:cs="Times New Roman"/>
          <w:sz w:val="24"/>
          <w:szCs w:val="24"/>
        </w:rPr>
        <w:t>.2026</w:t>
      </w:r>
      <w:r>
        <w:rPr>
          <w:rFonts w:ascii="Times New Roman" w:hAnsi="Times New Roman" w:cs="Times New Roman"/>
          <w:sz w:val="24"/>
          <w:szCs w:val="24"/>
        </w:rPr>
        <w:t xml:space="preserve"> года.</w:t>
      </w:r>
    </w:p>
    <w:p w:rsidR="00D500D2" w:rsidRPr="00977552" w:rsidRDefault="00D500D2" w:rsidP="00856A4A">
      <w:pPr>
        <w:pStyle w:val="ConsPlusNormal"/>
        <w:ind w:firstLine="540"/>
        <w:jc w:val="both"/>
        <w:rPr>
          <w:rFonts w:ascii="Times New Roman" w:hAnsi="Times New Roman" w:cs="Times New Roman"/>
          <w:sz w:val="24"/>
          <w:szCs w:val="24"/>
        </w:rPr>
      </w:pPr>
      <w:r w:rsidRPr="00977552">
        <w:rPr>
          <w:rFonts w:ascii="Times New Roman" w:hAnsi="Times New Roman" w:cs="Times New Roman"/>
          <w:sz w:val="24"/>
          <w:szCs w:val="24"/>
        </w:rPr>
        <w:t xml:space="preserve">Заявка направляется Заказчиком в пределах срока, установленного </w:t>
      </w:r>
      <w:hyperlink w:anchor="P275" w:history="1">
        <w:r w:rsidRPr="00946B57">
          <w:rPr>
            <w:rFonts w:ascii="Times New Roman" w:hAnsi="Times New Roman" w:cs="Times New Roman"/>
            <w:sz w:val="24"/>
            <w:szCs w:val="24"/>
          </w:rPr>
          <w:t>пунктом 11.1</w:t>
        </w:r>
      </w:hyperlink>
      <w:r w:rsidRPr="00977552">
        <w:rPr>
          <w:rFonts w:ascii="Times New Roman" w:hAnsi="Times New Roman" w:cs="Times New Roman"/>
          <w:sz w:val="24"/>
          <w:szCs w:val="24"/>
        </w:rPr>
        <w:t xml:space="preserve"> настоящего Контракта.</w:t>
      </w:r>
    </w:p>
    <w:p w:rsidR="000731F3" w:rsidRDefault="0076540B" w:rsidP="00BB74B8">
      <w:pPr>
        <w:pStyle w:val="ConsPlusNormal"/>
        <w:ind w:firstLine="540"/>
        <w:jc w:val="both"/>
        <w:rPr>
          <w:rFonts w:ascii="Times New Roman" w:hAnsi="Times New Roman" w:cs="Times New Roman"/>
          <w:sz w:val="24"/>
          <w:szCs w:val="24"/>
        </w:rPr>
      </w:pPr>
      <w:r w:rsidRPr="00FB4005">
        <w:rPr>
          <w:rFonts w:ascii="Times New Roman" w:hAnsi="Times New Roman" w:cs="Times New Roman"/>
          <w:sz w:val="24"/>
          <w:szCs w:val="24"/>
        </w:rPr>
        <w:t>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E4572" w:rsidRDefault="0076540B" w:rsidP="00BB74B8">
      <w:pPr>
        <w:pStyle w:val="ConsPlusNormal"/>
        <w:ind w:firstLine="540"/>
        <w:jc w:val="both"/>
        <w:rPr>
          <w:rFonts w:ascii="Times New Roman" w:hAnsi="Times New Roman" w:cs="Times New Roman"/>
          <w:sz w:val="24"/>
          <w:szCs w:val="24"/>
        </w:rPr>
      </w:pPr>
      <w:r w:rsidRPr="00FB4005">
        <w:rPr>
          <w:rFonts w:ascii="Times New Roman" w:hAnsi="Times New Roman" w:cs="Times New Roman"/>
          <w:sz w:val="24"/>
          <w:szCs w:val="24"/>
        </w:rPr>
        <w:t>П</w:t>
      </w:r>
      <w:r w:rsidR="000731F3">
        <w:rPr>
          <w:rFonts w:ascii="Times New Roman" w:hAnsi="Times New Roman" w:cs="Times New Roman"/>
          <w:sz w:val="24"/>
          <w:szCs w:val="24"/>
        </w:rPr>
        <w:t>о</w:t>
      </w:r>
      <w:r w:rsidRPr="00FB4005">
        <w:rPr>
          <w:rFonts w:ascii="Times New Roman" w:hAnsi="Times New Roman" w:cs="Times New Roman"/>
          <w:sz w:val="24"/>
          <w:szCs w:val="24"/>
        </w:rPr>
        <w:t xml:space="preserve">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w:anchor="P326" w:history="1">
        <w:r w:rsidRPr="00953E70">
          <w:rPr>
            <w:rFonts w:ascii="Times New Roman" w:hAnsi="Times New Roman" w:cs="Times New Roman"/>
            <w:sz w:val="24"/>
            <w:szCs w:val="24"/>
          </w:rPr>
          <w:t xml:space="preserve">Приложении </w:t>
        </w:r>
        <w:r w:rsidR="00953E70">
          <w:rPr>
            <w:rFonts w:ascii="Times New Roman" w:hAnsi="Times New Roman" w:cs="Times New Roman"/>
            <w:sz w:val="24"/>
            <w:szCs w:val="24"/>
          </w:rPr>
          <w:t>№</w:t>
        </w:r>
        <w:r w:rsidRPr="00953E70">
          <w:rPr>
            <w:rFonts w:ascii="Times New Roman" w:hAnsi="Times New Roman" w:cs="Times New Roman"/>
            <w:sz w:val="24"/>
            <w:szCs w:val="24"/>
          </w:rPr>
          <w:t xml:space="preserve"> 1</w:t>
        </w:r>
      </w:hyperlink>
      <w:r w:rsidRPr="00953E70">
        <w:rPr>
          <w:rFonts w:ascii="Times New Roman" w:hAnsi="Times New Roman" w:cs="Times New Roman"/>
          <w:sz w:val="24"/>
          <w:szCs w:val="24"/>
        </w:rPr>
        <w:t xml:space="preserve"> к н</w:t>
      </w:r>
      <w:r w:rsidRPr="00FB4005">
        <w:rPr>
          <w:rFonts w:ascii="Times New Roman" w:hAnsi="Times New Roman" w:cs="Times New Roman"/>
          <w:sz w:val="24"/>
          <w:szCs w:val="24"/>
        </w:rPr>
        <w:t xml:space="preserve">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w:anchor="P326" w:history="1">
        <w:r w:rsidRPr="006B3C8E">
          <w:rPr>
            <w:rFonts w:ascii="Times New Roman" w:hAnsi="Times New Roman" w:cs="Times New Roman"/>
            <w:sz w:val="24"/>
            <w:szCs w:val="24"/>
          </w:rPr>
          <w:t xml:space="preserve">Приложении </w:t>
        </w:r>
        <w:r w:rsidR="000E4572" w:rsidRPr="006B3C8E">
          <w:rPr>
            <w:rFonts w:ascii="Times New Roman" w:hAnsi="Times New Roman" w:cs="Times New Roman"/>
            <w:sz w:val="24"/>
            <w:szCs w:val="24"/>
          </w:rPr>
          <w:t>№</w:t>
        </w:r>
        <w:r w:rsidRPr="006B3C8E">
          <w:rPr>
            <w:rFonts w:ascii="Times New Roman" w:hAnsi="Times New Roman" w:cs="Times New Roman"/>
            <w:sz w:val="24"/>
            <w:szCs w:val="24"/>
          </w:rPr>
          <w:t xml:space="preserve"> 1</w:t>
        </w:r>
      </w:hyperlink>
      <w:r w:rsidRPr="00FB4005">
        <w:rPr>
          <w:rFonts w:ascii="Times New Roman" w:hAnsi="Times New Roman" w:cs="Times New Roman"/>
          <w:sz w:val="24"/>
          <w:szCs w:val="24"/>
        </w:rPr>
        <w:t xml:space="preserve"> к настоящему Контракту.</w:t>
      </w:r>
    </w:p>
    <w:p w:rsidR="0076540B" w:rsidRPr="003F783F" w:rsidRDefault="0076540B" w:rsidP="00BB74B8">
      <w:pPr>
        <w:pStyle w:val="ConsPlusNormal"/>
        <w:ind w:firstLine="539"/>
        <w:jc w:val="both"/>
        <w:rPr>
          <w:rFonts w:ascii="Times New Roman" w:hAnsi="Times New Roman" w:cs="Times New Roman"/>
          <w:szCs w:val="24"/>
        </w:rPr>
      </w:pPr>
      <w:r w:rsidRPr="00FB4005">
        <w:rPr>
          <w:rFonts w:ascii="Times New Roman" w:hAnsi="Times New Roman" w:cs="Times New Roman"/>
          <w:sz w:val="24"/>
          <w:szCs w:val="24"/>
        </w:rPr>
        <w:t xml:space="preserve">3.2. Поставка Товара по Заявке осуществляется Поставщиком по адресу: </w:t>
      </w:r>
      <w:r w:rsidR="003F783F" w:rsidRPr="003F783F">
        <w:rPr>
          <w:rFonts w:ascii="Times New Roman" w:hAnsi="Times New Roman" w:cs="Times New Roman"/>
          <w:sz w:val="24"/>
          <w:szCs w:val="24"/>
        </w:rPr>
        <w:t>Хабаровский край, рп. Солнечный, ул. Ленина д.18Б</w:t>
      </w:r>
      <w:r w:rsidR="003F783F">
        <w:rPr>
          <w:rFonts w:ascii="Times New Roman" w:hAnsi="Times New Roman" w:cs="Times New Roman"/>
          <w:sz w:val="24"/>
          <w:szCs w:val="24"/>
        </w:rPr>
        <w:t xml:space="preserve"> (</w:t>
      </w:r>
      <w:r w:rsidR="003F783F">
        <w:rPr>
          <w:rFonts w:ascii="Times New Roman" w:hAnsi="Times New Roman" w:cs="Times New Roman"/>
          <w:szCs w:val="24"/>
        </w:rPr>
        <w:t>столовая).</w:t>
      </w:r>
    </w:p>
    <w:p w:rsidR="009132C8" w:rsidRPr="009132C8" w:rsidRDefault="00995255" w:rsidP="003F783F">
      <w:pPr>
        <w:pStyle w:val="ConsPlusNormal"/>
        <w:ind w:firstLine="539"/>
        <w:jc w:val="both"/>
        <w:rPr>
          <w:rFonts w:ascii="Times New Roman" w:hAnsi="Times New Roman" w:cs="Times New Roman"/>
          <w:sz w:val="24"/>
          <w:szCs w:val="24"/>
        </w:rPr>
      </w:pPr>
      <w:bookmarkStart w:id="5" w:name="P110"/>
      <w:bookmarkEnd w:id="5"/>
      <w:r>
        <w:rPr>
          <w:rFonts w:ascii="Times New Roman" w:hAnsi="Times New Roman" w:cs="Times New Roman"/>
          <w:sz w:val="24"/>
          <w:szCs w:val="24"/>
        </w:rPr>
        <w:t xml:space="preserve"> </w:t>
      </w:r>
      <w:r w:rsidR="0076540B" w:rsidRPr="00FB4005">
        <w:rPr>
          <w:rFonts w:ascii="Times New Roman" w:hAnsi="Times New Roman" w:cs="Times New Roman"/>
          <w:sz w:val="24"/>
          <w:szCs w:val="24"/>
        </w:rPr>
        <w:t xml:space="preserve">3.3. </w:t>
      </w:r>
      <w:r w:rsidR="009132C8" w:rsidRPr="009913A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8" w:history="1">
        <w:r w:rsidR="009132C8" w:rsidRPr="009913A4">
          <w:rPr>
            <w:rFonts w:ascii="Times New Roman" w:hAnsi="Times New Roman" w:cs="Times New Roman"/>
            <w:sz w:val="24"/>
            <w:szCs w:val="24"/>
          </w:rPr>
          <w:t>форме № ТОРГ-12</w:t>
        </w:r>
      </w:hyperlink>
      <w:r w:rsidR="009132C8" w:rsidRPr="009913A4">
        <w:rPr>
          <w:rFonts w:ascii="Times New Roman" w:hAnsi="Times New Roman" w:cs="Times New Roman"/>
          <w:sz w:val="24"/>
          <w:szCs w:val="24"/>
        </w:rPr>
        <w:t xml:space="preserve"> в 2 (двух) экземплярах (по 1 (одному) экземпляру для каждой из Сторон) и счет. </w:t>
      </w:r>
    </w:p>
    <w:p w:rsidR="0076540B" w:rsidRPr="00A5364D" w:rsidRDefault="0076540B" w:rsidP="00BB74B8">
      <w:pPr>
        <w:pStyle w:val="ConsPlusNormal"/>
        <w:ind w:firstLine="539"/>
        <w:jc w:val="both"/>
        <w:rPr>
          <w:rFonts w:ascii="Times New Roman" w:hAnsi="Times New Roman" w:cs="Times New Roman"/>
          <w:sz w:val="24"/>
          <w:szCs w:val="24"/>
        </w:rPr>
      </w:pPr>
      <w:r w:rsidRPr="00A5364D">
        <w:rPr>
          <w:rFonts w:ascii="Times New Roman" w:hAnsi="Times New Roman" w:cs="Times New Roman"/>
          <w:sz w:val="24"/>
          <w:szCs w:val="24"/>
        </w:rPr>
        <w:t xml:space="preserve">Вместе с товарной накладной по </w:t>
      </w:r>
      <w:hyperlink r:id="rId9" w:history="1">
        <w:r w:rsidRPr="00A5364D">
          <w:rPr>
            <w:rFonts w:ascii="Times New Roman" w:hAnsi="Times New Roman" w:cs="Times New Roman"/>
            <w:sz w:val="24"/>
            <w:szCs w:val="24"/>
          </w:rPr>
          <w:t xml:space="preserve">форме </w:t>
        </w:r>
        <w:r w:rsidR="00283C14" w:rsidRPr="00A5364D">
          <w:rPr>
            <w:rFonts w:ascii="Times New Roman" w:hAnsi="Times New Roman" w:cs="Times New Roman"/>
            <w:sz w:val="24"/>
            <w:szCs w:val="24"/>
          </w:rPr>
          <w:t>№</w:t>
        </w:r>
        <w:r w:rsidRPr="00A5364D">
          <w:rPr>
            <w:rFonts w:ascii="Times New Roman" w:hAnsi="Times New Roman" w:cs="Times New Roman"/>
            <w:sz w:val="24"/>
            <w:szCs w:val="24"/>
          </w:rPr>
          <w:t xml:space="preserve"> ТОРГ-12</w:t>
        </w:r>
      </w:hyperlink>
      <w:r w:rsidRPr="00A5364D">
        <w:rPr>
          <w:rFonts w:ascii="Times New Roman" w:hAnsi="Times New Roman" w:cs="Times New Roman"/>
          <w:sz w:val="24"/>
          <w:szCs w:val="24"/>
        </w:rPr>
        <w:t xml:space="preserve"> Поставщик предоставляет счет-фактуру в соответствии с налоговым законодательством Российской Федерации</w:t>
      </w:r>
      <w:r w:rsidR="00444E20" w:rsidRPr="00A5364D">
        <w:rPr>
          <w:rStyle w:val="a5"/>
          <w:rFonts w:ascii="Times New Roman" w:hAnsi="Times New Roman" w:cs="Times New Roman"/>
          <w:sz w:val="24"/>
          <w:szCs w:val="24"/>
        </w:rPr>
        <w:footnoteReference w:id="1"/>
      </w:r>
      <w:r w:rsidRPr="00A5364D">
        <w:rPr>
          <w:rFonts w:ascii="Times New Roman" w:hAnsi="Times New Roman" w:cs="Times New Roman"/>
          <w:sz w:val="24"/>
          <w:szCs w:val="24"/>
        </w:rPr>
        <w:t>.</w:t>
      </w:r>
    </w:p>
    <w:p w:rsidR="00444E20" w:rsidRPr="00444E20" w:rsidRDefault="0076540B" w:rsidP="00BB74B8">
      <w:pPr>
        <w:pStyle w:val="ConsPlusNormal"/>
        <w:ind w:firstLine="539"/>
        <w:jc w:val="both"/>
        <w:rPr>
          <w:rFonts w:ascii="Times New Roman" w:hAnsi="Times New Roman" w:cs="Times New Roman"/>
          <w:color w:val="00B050"/>
          <w:sz w:val="24"/>
          <w:szCs w:val="24"/>
        </w:rPr>
      </w:pPr>
      <w:r w:rsidRPr="00A5364D">
        <w:rPr>
          <w:rFonts w:ascii="Times New Roman" w:hAnsi="Times New Roman" w:cs="Times New Roman"/>
          <w:sz w:val="24"/>
          <w:szCs w:val="24"/>
        </w:rPr>
        <w:t>В день доставки Товара Заказчик осу</w:t>
      </w:r>
      <w:r w:rsidRPr="00FB4005">
        <w:rPr>
          <w:rFonts w:ascii="Times New Roman" w:hAnsi="Times New Roman" w:cs="Times New Roman"/>
          <w:sz w:val="24"/>
          <w:szCs w:val="24"/>
        </w:rPr>
        <w:t>ществляет приемку Товара по количеству упако</w:t>
      </w:r>
      <w:r w:rsidR="00BB74B8">
        <w:rPr>
          <w:rFonts w:ascii="Times New Roman" w:hAnsi="Times New Roman" w:cs="Times New Roman"/>
          <w:sz w:val="24"/>
          <w:szCs w:val="24"/>
        </w:rPr>
        <w:t>вок Товара, комплекту, явным видимым повреждениям упаковки и качеству Товара.</w:t>
      </w:r>
    </w:p>
    <w:p w:rsidR="0076540B" w:rsidRPr="00FB4005" w:rsidRDefault="0076540B" w:rsidP="00BB74B8">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8400C0" w:rsidRPr="008400C0" w:rsidRDefault="0076540B" w:rsidP="00FE0A2E">
      <w:pPr>
        <w:pStyle w:val="ConsPlusNormal"/>
        <w:ind w:firstLine="539"/>
        <w:jc w:val="both"/>
        <w:rPr>
          <w:rFonts w:ascii="Times New Roman" w:hAnsi="Times New Roman" w:cs="Times New Roman"/>
          <w:color w:val="00B050"/>
          <w:sz w:val="24"/>
          <w:szCs w:val="24"/>
        </w:rPr>
      </w:pPr>
      <w:r w:rsidRPr="00FB4005">
        <w:rPr>
          <w:rFonts w:ascii="Times New Roman" w:hAnsi="Times New Roman" w:cs="Times New Roman"/>
          <w:sz w:val="24"/>
          <w:szCs w:val="24"/>
        </w:rPr>
        <w:t>Товар на период проведения экспертизы находится у Зака</w:t>
      </w:r>
      <w:r w:rsidR="00FE0A2E">
        <w:rPr>
          <w:rFonts w:ascii="Times New Roman" w:hAnsi="Times New Roman" w:cs="Times New Roman"/>
          <w:sz w:val="24"/>
          <w:szCs w:val="24"/>
        </w:rPr>
        <w:t>зчика на ответственном хранении.</w:t>
      </w:r>
    </w:p>
    <w:p w:rsidR="0076540B" w:rsidRPr="00FB4005" w:rsidRDefault="0076540B" w:rsidP="00BB74B8">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6540B" w:rsidRPr="00FB4005" w:rsidRDefault="0076540B" w:rsidP="00BB74B8">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w:t>
      </w:r>
      <w:r w:rsidRPr="00FB4005">
        <w:rPr>
          <w:rFonts w:ascii="Times New Roman" w:hAnsi="Times New Roman" w:cs="Times New Roman"/>
          <w:sz w:val="24"/>
          <w:szCs w:val="24"/>
        </w:rPr>
        <w:lastRenderedPageBreak/>
        <w:t>устранении данных нарушений, в том числе с указанием срока их устранения.</w:t>
      </w:r>
    </w:p>
    <w:p w:rsidR="0076540B" w:rsidRPr="00FB4005" w:rsidRDefault="0076540B" w:rsidP="00BB74B8">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36005" w:rsidRPr="00C36005" w:rsidRDefault="00C36005" w:rsidP="00C3600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w:t>
      </w:r>
      <w:r w:rsidR="001C1D83" w:rsidRPr="00942CB0">
        <w:rPr>
          <w:rFonts w:ascii="Times New Roman" w:eastAsia="Times New Roman" w:hAnsi="Times New Roman" w:cs="Times New Roman"/>
          <w:sz w:val="24"/>
          <w:szCs w:val="24"/>
          <w:lang w:eastAsia="ru-RU"/>
        </w:rPr>
        <w:t>20 (двадцати) дней</w:t>
      </w:r>
      <w:r w:rsidRPr="00942CB0">
        <w:rPr>
          <w:rFonts w:ascii="Times New Roman" w:eastAsia="Times New Roman" w:hAnsi="Times New Roman" w:cs="Times New Roman"/>
          <w:sz w:val="24"/>
          <w:szCs w:val="24"/>
          <w:lang w:eastAsia="ru-RU"/>
        </w:rPr>
        <w:t>, с</w:t>
      </w:r>
      <w:r w:rsidRPr="009913A4">
        <w:rPr>
          <w:rFonts w:ascii="Times New Roman" w:eastAsia="Times New Roman" w:hAnsi="Times New Roman" w:cs="Times New Roman"/>
          <w:sz w:val="24"/>
          <w:szCs w:val="24"/>
          <w:lang w:eastAsia="ru-RU"/>
        </w:rPr>
        <w:t xml:space="preserve">ледующих за </w:t>
      </w:r>
      <w:r w:rsidRPr="009913A4">
        <w:rPr>
          <w:rFonts w:ascii="Times New Roman" w:eastAsia="Times New Roman" w:hAnsi="Times New Roman" w:cs="Times New Roman"/>
          <w:iCs/>
          <w:sz w:val="24"/>
          <w:szCs w:val="24"/>
          <w:lang w:eastAsia="ru-RU"/>
        </w:rPr>
        <w:t>днем поступления Заказчику документа о приемке, подписанного Поставщиком</w:t>
      </w:r>
      <w:r w:rsidRPr="009913A4">
        <w:rPr>
          <w:rFonts w:ascii="Times New Roman" w:eastAsia="Times New Roman" w:hAnsi="Times New Roman" w:cs="Times New Roman"/>
          <w:sz w:val="24"/>
          <w:szCs w:val="24"/>
          <w:lang w:eastAsia="ru-RU"/>
        </w:rPr>
        <w:t xml:space="preserve">, </w:t>
      </w:r>
      <w:r w:rsidRPr="009913A4">
        <w:rPr>
          <w:rFonts w:ascii="Times New Roman" w:eastAsia="Times New Roman" w:hAnsi="Times New Roman" w:cs="Times New Roman"/>
          <w:iCs/>
          <w:sz w:val="24"/>
          <w:szCs w:val="24"/>
          <w:lang w:eastAsia="ru-RU"/>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9913A4">
        <w:rPr>
          <w:rFonts w:ascii="Times New Roman" w:eastAsia="Times New Roman" w:hAnsi="Times New Roman" w:cs="Times New Roman"/>
          <w:sz w:val="24"/>
          <w:szCs w:val="24"/>
          <w:lang w:eastAsia="ru-RU"/>
        </w:rPr>
        <w:t>.</w:t>
      </w:r>
    </w:p>
    <w:p w:rsidR="00C36005" w:rsidRDefault="00C36005" w:rsidP="00C3600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размещает в единой информационной системе в течение пяти дней с момента доставки Товара мотивированный отказ от подписания документа о приемке с указанием причин такого отказа.</w:t>
      </w:r>
      <w:r w:rsidRPr="00C0432A">
        <w:rPr>
          <w:rFonts w:ascii="Times New Roman" w:eastAsia="Times New Roman" w:hAnsi="Times New Roman" w:cs="Times New Roman"/>
          <w:sz w:val="24"/>
          <w:szCs w:val="24"/>
          <w:lang w:eastAsia="ru-RU"/>
        </w:rPr>
        <w:t xml:space="preserve"> </w:t>
      </w:r>
    </w:p>
    <w:p w:rsidR="006F5A5F" w:rsidRDefault="006F5A5F" w:rsidP="006F5A5F">
      <w:pPr>
        <w:autoSpaceDE w:val="0"/>
        <w:autoSpaceDN w:val="0"/>
        <w:adjustRightInd w:val="0"/>
        <w:spacing w:after="0" w:line="240" w:lineRule="auto"/>
        <w:jc w:val="both"/>
        <w:rPr>
          <w:rFonts w:ascii="Times New Roman" w:hAnsi="Times New Roman" w:cs="Times New Roman"/>
          <w:sz w:val="24"/>
          <w:szCs w:val="24"/>
        </w:rPr>
      </w:pPr>
      <w:r w:rsidRPr="001E7470">
        <w:rPr>
          <w:rFonts w:ascii="Times New Roman" w:hAnsi="Times New Roman" w:cs="Times New Roman"/>
          <w:sz w:val="24"/>
          <w:szCs w:val="24"/>
        </w:rPr>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пунктом.</w:t>
      </w:r>
    </w:p>
    <w:p w:rsidR="00C36005" w:rsidRPr="00B228FF" w:rsidRDefault="00C36005" w:rsidP="00C3600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w:t>
      </w:r>
      <w:r w:rsidRPr="009913A4">
        <w:rPr>
          <w:rFonts w:ascii="Times New Roman" w:hAnsi="Times New Roman" w:cs="Times New Roman"/>
          <w:sz w:val="24"/>
          <w:szCs w:val="24"/>
        </w:rPr>
        <w:t xml:space="preserve"> приемочная комиссия должны</w:t>
      </w:r>
      <w:r w:rsidRPr="009913A4">
        <w:rPr>
          <w:rFonts w:ascii="Times New Roman" w:eastAsia="Times New Roman" w:hAnsi="Times New Roman" w:cs="Times New Roman"/>
          <w:sz w:val="24"/>
          <w:szCs w:val="24"/>
          <w:lang w:eastAsia="ru-RU"/>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36005" w:rsidRPr="00B228FF" w:rsidRDefault="00C36005" w:rsidP="00C3600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календарного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документом о приемке в порядке, предусмотренном настоящим разделом.</w:t>
      </w:r>
    </w:p>
    <w:p w:rsidR="0076540B" w:rsidRPr="00FB4005" w:rsidRDefault="0076540B" w:rsidP="00BB74B8">
      <w:pPr>
        <w:pStyle w:val="ConsPlusNormal"/>
        <w:ind w:firstLine="540"/>
        <w:jc w:val="both"/>
        <w:rPr>
          <w:rFonts w:ascii="Times New Roman" w:hAnsi="Times New Roman" w:cs="Times New Roman"/>
          <w:sz w:val="24"/>
          <w:szCs w:val="24"/>
        </w:rPr>
      </w:pPr>
      <w:r w:rsidRPr="00375A86">
        <w:rPr>
          <w:rFonts w:ascii="Times New Roman" w:hAnsi="Times New Roman" w:cs="Times New Roman"/>
          <w:sz w:val="24"/>
          <w:szCs w:val="24"/>
        </w:rPr>
        <w:t>В случ</w:t>
      </w:r>
      <w:r w:rsidRPr="00FB4005">
        <w:rPr>
          <w:rFonts w:ascii="Times New Roman" w:hAnsi="Times New Roman" w:cs="Times New Roman"/>
          <w:sz w:val="24"/>
          <w:szCs w:val="24"/>
        </w:rPr>
        <w:t>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36005" w:rsidRPr="00C36005" w:rsidRDefault="00C36005" w:rsidP="00B379F9">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6" w:name="P126"/>
      <w:bookmarkEnd w:id="6"/>
      <w:r w:rsidRPr="009913A4">
        <w:rPr>
          <w:rFonts w:ascii="Times New Roman" w:eastAsia="Times New Roman" w:hAnsi="Times New Roman" w:cs="Times New Roman"/>
          <w:color w:val="000000" w:themeColor="text1"/>
          <w:sz w:val="24"/>
          <w:szCs w:val="24"/>
          <w:lang w:eastAsia="ru-RU"/>
        </w:rPr>
        <w:t>3.4. Право собственности и риск случайной гибели или порчи Товара переходит от Поставщика к Заказчику с момента</w:t>
      </w:r>
      <w:r w:rsidRPr="009913A4">
        <w:rPr>
          <w:rFonts w:ascii="Times New Roman" w:eastAsia="Times New Roman" w:hAnsi="Times New Roman" w:cs="Times New Roman"/>
          <w:sz w:val="24"/>
          <w:szCs w:val="24"/>
          <w:lang w:eastAsia="ru-RU"/>
        </w:rPr>
        <w:t xml:space="preserve"> подписания документа о приемке.</w:t>
      </w:r>
    </w:p>
    <w:p w:rsidR="006E419C" w:rsidRPr="00FB4005" w:rsidRDefault="006E419C" w:rsidP="006E419C">
      <w:pPr>
        <w:pStyle w:val="ConsPlusNormal"/>
        <w:ind w:firstLine="540"/>
        <w:jc w:val="both"/>
        <w:rPr>
          <w:rFonts w:ascii="Times New Roman" w:hAnsi="Times New Roman" w:cs="Times New Roman"/>
          <w:sz w:val="24"/>
          <w:szCs w:val="24"/>
        </w:rPr>
      </w:pPr>
      <w:r w:rsidRPr="00FB4005">
        <w:rPr>
          <w:rFonts w:ascii="Times New Roman" w:hAnsi="Times New Roman" w:cs="Times New Roman"/>
          <w:sz w:val="24"/>
          <w:szCs w:val="24"/>
        </w:rPr>
        <w:t>3.</w:t>
      </w:r>
      <w:r>
        <w:rPr>
          <w:rFonts w:ascii="Times New Roman" w:hAnsi="Times New Roman" w:cs="Times New Roman"/>
          <w:sz w:val="24"/>
          <w:szCs w:val="24"/>
        </w:rPr>
        <w:t>5</w:t>
      </w:r>
      <w:r w:rsidRPr="00FB4005">
        <w:rPr>
          <w:rFonts w:ascii="Times New Roman"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6E419C" w:rsidRPr="00FB4005" w:rsidRDefault="006E419C" w:rsidP="006E419C">
      <w:pPr>
        <w:pStyle w:val="ConsPlusNormal"/>
        <w:ind w:firstLine="540"/>
        <w:jc w:val="both"/>
        <w:rPr>
          <w:rFonts w:ascii="Times New Roman" w:hAnsi="Times New Roman" w:cs="Times New Roman"/>
          <w:sz w:val="24"/>
          <w:szCs w:val="24"/>
        </w:rPr>
      </w:pPr>
      <w:r w:rsidRPr="00FB4005">
        <w:rPr>
          <w:rFonts w:ascii="Times New Roman" w:hAnsi="Times New Roman" w:cs="Times New Roman"/>
          <w:sz w:val="24"/>
          <w:szCs w:val="24"/>
        </w:rPr>
        <w:t>3.</w:t>
      </w:r>
      <w:r>
        <w:rPr>
          <w:rFonts w:ascii="Times New Roman" w:hAnsi="Times New Roman" w:cs="Times New Roman"/>
          <w:sz w:val="24"/>
          <w:szCs w:val="24"/>
        </w:rPr>
        <w:t>6</w:t>
      </w:r>
      <w:r w:rsidRPr="00FB4005">
        <w:rPr>
          <w:rFonts w:ascii="Times New Roman" w:hAnsi="Times New Roman" w:cs="Times New Roman"/>
          <w:sz w:val="24"/>
          <w:szCs w:val="24"/>
        </w:rPr>
        <w:t>. Сдача и приемка Товара осуществляются уполномоченными представителями Сторон.</w:t>
      </w:r>
    </w:p>
    <w:p w:rsidR="000E3540" w:rsidRPr="00FB4005" w:rsidRDefault="000E3540" w:rsidP="00BB74B8">
      <w:pPr>
        <w:pStyle w:val="ConsPlusNormal"/>
        <w:ind w:firstLine="540"/>
        <w:jc w:val="both"/>
        <w:rPr>
          <w:rFonts w:ascii="Times New Roman" w:hAnsi="Times New Roman" w:cs="Times New Roman"/>
          <w:sz w:val="24"/>
          <w:szCs w:val="24"/>
        </w:rPr>
      </w:pPr>
    </w:p>
    <w:p w:rsidR="0076540B" w:rsidRDefault="0076540B">
      <w:pPr>
        <w:pStyle w:val="ConsPlusNormal"/>
        <w:jc w:val="center"/>
        <w:outlineLvl w:val="1"/>
        <w:rPr>
          <w:rFonts w:ascii="Times New Roman" w:hAnsi="Times New Roman" w:cs="Times New Roman"/>
          <w:b/>
          <w:sz w:val="24"/>
          <w:szCs w:val="24"/>
        </w:rPr>
      </w:pPr>
      <w:r w:rsidRPr="00B11C7D">
        <w:rPr>
          <w:rFonts w:ascii="Times New Roman" w:hAnsi="Times New Roman" w:cs="Times New Roman"/>
          <w:b/>
          <w:sz w:val="24"/>
          <w:szCs w:val="24"/>
        </w:rPr>
        <w:t>IV. ВЗАИМОДЕЙСТВИЕ СТОРОН</w:t>
      </w:r>
    </w:p>
    <w:p w:rsidR="007314AC" w:rsidRPr="00B11C7D" w:rsidRDefault="007314AC">
      <w:pPr>
        <w:pStyle w:val="ConsPlusNormal"/>
        <w:jc w:val="center"/>
        <w:outlineLvl w:val="1"/>
        <w:rPr>
          <w:rFonts w:ascii="Times New Roman" w:hAnsi="Times New Roman" w:cs="Times New Roman"/>
          <w:b/>
          <w:sz w:val="24"/>
          <w:szCs w:val="24"/>
        </w:rPr>
      </w:pPr>
    </w:p>
    <w:p w:rsidR="005D1F12" w:rsidRPr="008D17E8" w:rsidRDefault="0076540B" w:rsidP="002870F7">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 xml:space="preserve">4.1. Поставщик обязан: </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6540B" w:rsidRPr="00396E8F"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w:t>
      </w:r>
      <w:r w:rsidRPr="00FB4005">
        <w:rPr>
          <w:rFonts w:ascii="Times New Roman" w:hAnsi="Times New Roman" w:cs="Times New Roman"/>
          <w:sz w:val="24"/>
          <w:szCs w:val="24"/>
        </w:rPr>
        <w:lastRenderedPageBreak/>
        <w:t>в порядке и на условиях, предусмотренных настоящим Контрактом.</w:t>
      </w:r>
    </w:p>
    <w:p w:rsidR="009913A4" w:rsidRPr="009913A4" w:rsidRDefault="009913A4" w:rsidP="009913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1387C">
        <w:rPr>
          <w:rFonts w:ascii="Times New Roman" w:eastAsia="Times New Roman" w:hAnsi="Times New Roman" w:cs="Times New Roman"/>
          <w:sz w:val="24"/>
          <w:szCs w:val="24"/>
          <w:lang w:eastAsia="ru-RU"/>
        </w:rPr>
        <w:t>4.1.4. В случае принятия решения об одностороннем отказе от исполнения контракта соблюсти порядок, установленный ст. 95 Федерального закона о контрактной системе.</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D17E8" w:rsidRPr="00FB4005" w:rsidRDefault="008D17E8" w:rsidP="002870F7">
      <w:pPr>
        <w:pStyle w:val="ConsPlusNormal"/>
        <w:ind w:firstLine="709"/>
        <w:jc w:val="both"/>
        <w:rPr>
          <w:rFonts w:ascii="Times New Roman" w:hAnsi="Times New Roman" w:cs="Times New Roman"/>
          <w:sz w:val="24"/>
          <w:szCs w:val="24"/>
        </w:rPr>
      </w:pPr>
      <w:bookmarkStart w:id="7" w:name="P146"/>
      <w:bookmarkEnd w:id="7"/>
      <w:r>
        <w:rPr>
          <w:rFonts w:ascii="Times New Roman" w:hAnsi="Times New Roman" w:cs="Times New Roman"/>
          <w:sz w:val="24"/>
          <w:szCs w:val="24"/>
        </w:rPr>
        <w:t>4.1.6.</w:t>
      </w:r>
      <w:r w:rsidR="0076540B" w:rsidRPr="00FB4005">
        <w:rPr>
          <w:rFonts w:ascii="Times New Roman" w:hAnsi="Times New Roman" w:cs="Times New Roman"/>
          <w:sz w:val="24"/>
          <w:szCs w:val="24"/>
        </w:rPr>
        <w:t xml:space="preserve"> </w:t>
      </w:r>
      <w:r w:rsidRPr="00FB4005">
        <w:rPr>
          <w:rFonts w:ascii="Times New Roman" w:hAnsi="Times New Roman" w:cs="Times New Roman"/>
          <w:sz w:val="24"/>
          <w:szCs w:val="24"/>
        </w:rPr>
        <w:t xml:space="preserve">Поставщик обязан оформлять товарные накладные по </w:t>
      </w:r>
      <w:hyperlink r:id="rId10" w:history="1">
        <w:r w:rsidRPr="008D17E8">
          <w:rPr>
            <w:rFonts w:ascii="Times New Roman" w:hAnsi="Times New Roman" w:cs="Times New Roman"/>
            <w:sz w:val="24"/>
            <w:szCs w:val="24"/>
          </w:rPr>
          <w:t xml:space="preserve">форме </w:t>
        </w:r>
        <w:r w:rsidR="00283C14">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5"/>
          <w:rFonts w:ascii="Times New Roman" w:hAnsi="Times New Roman" w:cs="Times New Roman"/>
          <w:sz w:val="24"/>
          <w:szCs w:val="24"/>
        </w:rPr>
        <w:footnoteReference w:id="2"/>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rsidR="0076540B" w:rsidRPr="008D17E8" w:rsidRDefault="0076540B" w:rsidP="002870F7">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4.2. Поставщик вправе:</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76540B" w:rsidRPr="00FB4005" w:rsidRDefault="0076540B" w:rsidP="002870F7">
      <w:pPr>
        <w:pStyle w:val="ConsPlusNormal"/>
        <w:ind w:firstLine="709"/>
        <w:jc w:val="both"/>
        <w:rPr>
          <w:rFonts w:ascii="Times New Roman" w:hAnsi="Times New Roman" w:cs="Times New Roman"/>
          <w:sz w:val="24"/>
          <w:szCs w:val="24"/>
        </w:rPr>
      </w:pPr>
      <w:bookmarkStart w:id="8" w:name="P163"/>
      <w:bookmarkEnd w:id="8"/>
      <w:r w:rsidRPr="00FB400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w:t>
      </w:r>
      <w:r w:rsidRPr="008C5F98">
        <w:rPr>
          <w:rFonts w:ascii="Times New Roman" w:hAnsi="Times New Roman" w:cs="Times New Roman"/>
          <w:sz w:val="24"/>
          <w:szCs w:val="24"/>
        </w:rPr>
        <w:t>а</w:t>
      </w:r>
      <w:r w:rsidR="00BD09D9" w:rsidRPr="008C5F98">
        <w:rPr>
          <w:rFonts w:ascii="Times New Roman" w:hAnsi="Times New Roman" w:cs="Times New Roman"/>
          <w:sz w:val="24"/>
          <w:szCs w:val="24"/>
        </w:rPr>
        <w:t>.</w:t>
      </w:r>
    </w:p>
    <w:p w:rsidR="00422109" w:rsidRDefault="0076540B" w:rsidP="002870F7">
      <w:pPr>
        <w:pStyle w:val="ConsPlusNormal"/>
        <w:ind w:firstLine="709"/>
        <w:jc w:val="both"/>
        <w:rPr>
          <w:rFonts w:ascii="Times New Roman" w:hAnsi="Times New Roman" w:cs="Times New Roman"/>
          <w:sz w:val="24"/>
          <w:szCs w:val="24"/>
        </w:rPr>
      </w:pPr>
      <w:bookmarkStart w:id="9" w:name="P164"/>
      <w:bookmarkEnd w:id="9"/>
      <w:r w:rsidRPr="00FA3BF8">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422109">
          <w:rPr>
            <w:rFonts w:ascii="Times New Roman" w:hAnsi="Times New Roman" w:cs="Times New Roman"/>
            <w:sz w:val="24"/>
            <w:szCs w:val="24"/>
          </w:rPr>
          <w:t>разделом VII</w:t>
        </w:r>
      </w:hyperlink>
      <w:r w:rsidRPr="00FB4005">
        <w:rPr>
          <w:rFonts w:ascii="Times New Roman" w:hAnsi="Times New Roman" w:cs="Times New Roman"/>
          <w:sz w:val="24"/>
          <w:szCs w:val="24"/>
        </w:rPr>
        <w:t xml:space="preserve"> настоящего Контракта.</w:t>
      </w:r>
    </w:p>
    <w:p w:rsidR="0076540B" w:rsidRPr="008D17E8" w:rsidRDefault="0076540B" w:rsidP="002870F7">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4.3. Заказчик обязуется:</w:t>
      </w:r>
    </w:p>
    <w:p w:rsidR="0076540B" w:rsidRPr="00FB4005" w:rsidRDefault="0076540B" w:rsidP="002870F7">
      <w:pPr>
        <w:pStyle w:val="ConsPlusNormal"/>
        <w:ind w:firstLine="709"/>
        <w:jc w:val="both"/>
        <w:rPr>
          <w:rFonts w:ascii="Times New Roman" w:hAnsi="Times New Roman" w:cs="Times New Roman"/>
          <w:sz w:val="24"/>
          <w:szCs w:val="24"/>
        </w:rPr>
      </w:pPr>
      <w:bookmarkStart w:id="10" w:name="P168"/>
      <w:bookmarkEnd w:id="10"/>
      <w:r w:rsidRPr="00FB400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E0E2B" w:rsidRDefault="000E0E2B" w:rsidP="000E0E2B">
      <w:pPr>
        <w:pStyle w:val="ConsPlusNormal"/>
        <w:ind w:firstLine="709"/>
        <w:jc w:val="both"/>
        <w:rPr>
          <w:rFonts w:ascii="Times New Roman" w:hAnsi="Times New Roman" w:cs="Times New Roman"/>
          <w:sz w:val="24"/>
          <w:szCs w:val="24"/>
        </w:rPr>
      </w:pPr>
      <w:r w:rsidRPr="00EA4D93">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859CA" w:rsidRPr="00315269" w:rsidRDefault="00315269" w:rsidP="002859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1387C">
        <w:rPr>
          <w:rFonts w:ascii="Times New Roman" w:hAnsi="Times New Roman" w:cs="Times New Roman"/>
          <w:sz w:val="24"/>
          <w:szCs w:val="24"/>
        </w:rPr>
        <w:t>4.3.3. В случае принятия решения об одностороннем отказе от исполнения контракта соблюсти порядок, установленный ст. 95 Федерального закона о контрактной системе.</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677748">
          <w:rPr>
            <w:rFonts w:ascii="Times New Roman" w:hAnsi="Times New Roman" w:cs="Times New Roman"/>
            <w:sz w:val="24"/>
            <w:szCs w:val="24"/>
          </w:rPr>
          <w:t>разделом VII</w:t>
        </w:r>
      </w:hyperlink>
      <w:r w:rsidRPr="00FB4005">
        <w:rPr>
          <w:rFonts w:ascii="Times New Roman" w:hAnsi="Times New Roman" w:cs="Times New Roman"/>
          <w:sz w:val="24"/>
          <w:szCs w:val="24"/>
        </w:rPr>
        <w:t xml:space="preserve"> настоящего Контракта.</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677748">
          <w:rPr>
            <w:rFonts w:ascii="Times New Roman" w:hAnsi="Times New Roman" w:cs="Times New Roman"/>
            <w:sz w:val="24"/>
            <w:szCs w:val="24"/>
          </w:rPr>
          <w:t>Законом</w:t>
        </w:r>
      </w:hyperlink>
      <w:r w:rsidRPr="00677748">
        <w:rPr>
          <w:rFonts w:ascii="Times New Roman" w:hAnsi="Times New Roman" w:cs="Times New Roman"/>
          <w:sz w:val="24"/>
          <w:szCs w:val="24"/>
        </w:rPr>
        <w:t xml:space="preserve"> </w:t>
      </w:r>
      <w:r w:rsidR="00677748">
        <w:rPr>
          <w:rFonts w:ascii="Times New Roman" w:hAnsi="Times New Roman" w:cs="Times New Roman"/>
          <w:sz w:val="24"/>
          <w:szCs w:val="24"/>
        </w:rPr>
        <w:t>№</w:t>
      </w:r>
      <w:r w:rsidRPr="00FB4005">
        <w:rPr>
          <w:rFonts w:ascii="Times New Roman" w:hAnsi="Times New Roman" w:cs="Times New Roman"/>
          <w:sz w:val="24"/>
          <w:szCs w:val="24"/>
        </w:rPr>
        <w:t xml:space="preserve"> 44-ФЗ и настоящим Контрактом.</w:t>
      </w:r>
    </w:p>
    <w:p w:rsidR="0076540B" w:rsidRPr="008D17E8" w:rsidRDefault="0076540B" w:rsidP="002870F7">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4.4. Заказчик вправе:</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4.4.1. Требовать от</w:t>
      </w:r>
      <w:r w:rsidR="006D6896">
        <w:rPr>
          <w:rFonts w:ascii="Times New Roman" w:hAnsi="Times New Roman" w:cs="Times New Roman"/>
          <w:sz w:val="24"/>
          <w:szCs w:val="24"/>
        </w:rPr>
        <w:t xml:space="preserve"> </w:t>
      </w:r>
      <w:r w:rsidRPr="00FB4005">
        <w:rPr>
          <w:rFonts w:ascii="Times New Roman" w:hAnsi="Times New Roman" w:cs="Times New Roman"/>
          <w:sz w:val="24"/>
          <w:szCs w:val="24"/>
        </w:rPr>
        <w:t>Поставщика надлежащего исполнения обязательств по настоящему Контракту.</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4.4.3. Проверять ход и качество выполнения Поставщиком условий настоящего Контракта.</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4.4.4. Требовать возмещения убытков в соответствии с </w:t>
      </w:r>
      <w:hyperlink w:anchor="P211" w:history="1">
        <w:r w:rsidRPr="00677748">
          <w:rPr>
            <w:rFonts w:ascii="Times New Roman" w:hAnsi="Times New Roman" w:cs="Times New Roman"/>
            <w:sz w:val="24"/>
            <w:szCs w:val="24"/>
          </w:rPr>
          <w:t>разделом VII</w:t>
        </w:r>
      </w:hyperlink>
      <w:r w:rsidRPr="00677748">
        <w:rPr>
          <w:rFonts w:ascii="Times New Roman" w:hAnsi="Times New Roman" w:cs="Times New Roman"/>
          <w:sz w:val="24"/>
          <w:szCs w:val="24"/>
        </w:rPr>
        <w:t xml:space="preserve"> </w:t>
      </w:r>
      <w:r w:rsidRPr="00FB4005">
        <w:rPr>
          <w:rFonts w:ascii="Times New Roman" w:hAnsi="Times New Roman" w:cs="Times New Roman"/>
          <w:sz w:val="24"/>
          <w:szCs w:val="24"/>
        </w:rPr>
        <w:t>настоящего Контракта, причиненных по вине Поставщика.</w:t>
      </w:r>
    </w:p>
    <w:p w:rsidR="0076540B" w:rsidRPr="00FB4005" w:rsidRDefault="00677748" w:rsidP="002870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4.4.5. </w:t>
      </w:r>
      <w:r w:rsidR="0076540B" w:rsidRPr="00FB400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76540B" w:rsidRPr="00FB4005" w:rsidRDefault="00677748" w:rsidP="002870F7">
      <w:pPr>
        <w:pStyle w:val="ConsPlusNormal"/>
        <w:ind w:firstLine="709"/>
        <w:jc w:val="both"/>
        <w:rPr>
          <w:rFonts w:ascii="Times New Roman" w:hAnsi="Times New Roman" w:cs="Times New Roman"/>
          <w:sz w:val="24"/>
          <w:szCs w:val="24"/>
        </w:rPr>
      </w:pPr>
      <w:bookmarkStart w:id="11" w:name="P180"/>
      <w:bookmarkEnd w:id="11"/>
      <w:r>
        <w:rPr>
          <w:rFonts w:ascii="Times New Roman" w:hAnsi="Times New Roman" w:cs="Times New Roman"/>
          <w:sz w:val="24"/>
          <w:szCs w:val="24"/>
        </w:rPr>
        <w:t xml:space="preserve">4.4.6. </w:t>
      </w:r>
      <w:r w:rsidR="0076540B" w:rsidRPr="00FB400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6540B" w:rsidRDefault="00677748" w:rsidP="002870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4.4.7. </w:t>
      </w:r>
      <w:r w:rsidR="0076540B" w:rsidRPr="00FB4005">
        <w:rPr>
          <w:rFonts w:ascii="Times New Roman" w:hAnsi="Times New Roman" w:cs="Times New Roman"/>
          <w:sz w:val="24"/>
          <w:szCs w:val="24"/>
        </w:rPr>
        <w:t xml:space="preserve">До принятия решения об одностороннем отказе от исполнения настоящего Контракта </w:t>
      </w:r>
      <w:r w:rsidR="0076540B" w:rsidRPr="00FB4005">
        <w:rPr>
          <w:rFonts w:ascii="Times New Roman" w:hAnsi="Times New Roman" w:cs="Times New Roman"/>
          <w:sz w:val="24"/>
          <w:szCs w:val="24"/>
        </w:rPr>
        <w:lastRenderedPageBreak/>
        <w:t xml:space="preserve">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0076540B" w:rsidRPr="00BA4574">
          <w:rPr>
            <w:rFonts w:ascii="Times New Roman" w:hAnsi="Times New Roman" w:cs="Times New Roman"/>
            <w:sz w:val="24"/>
            <w:szCs w:val="24"/>
          </w:rPr>
          <w:t>Законом</w:t>
        </w:r>
      </w:hyperlink>
      <w:r w:rsidR="0076540B" w:rsidRPr="00FB4005">
        <w:rPr>
          <w:rFonts w:ascii="Times New Roman" w:hAnsi="Times New Roman" w:cs="Times New Roman"/>
          <w:sz w:val="24"/>
          <w:szCs w:val="24"/>
        </w:rPr>
        <w:t xml:space="preserve"> </w:t>
      </w:r>
      <w:r w:rsidR="00F95EB9">
        <w:rPr>
          <w:rFonts w:ascii="Times New Roman" w:hAnsi="Times New Roman" w:cs="Times New Roman"/>
          <w:sz w:val="24"/>
          <w:szCs w:val="24"/>
        </w:rPr>
        <w:t>№</w:t>
      </w:r>
      <w:r w:rsidR="0076540B" w:rsidRPr="00FB4005">
        <w:rPr>
          <w:rFonts w:ascii="Times New Roman" w:hAnsi="Times New Roman" w:cs="Times New Roman"/>
          <w:sz w:val="24"/>
          <w:szCs w:val="24"/>
        </w:rPr>
        <w:t xml:space="preserve"> 44-ФЗ.</w:t>
      </w:r>
    </w:p>
    <w:p w:rsidR="00E73FF8" w:rsidRPr="00FB4005" w:rsidRDefault="00E73FF8" w:rsidP="002870F7">
      <w:pPr>
        <w:pStyle w:val="ConsPlusNormal"/>
        <w:ind w:firstLine="709"/>
        <w:jc w:val="both"/>
        <w:rPr>
          <w:rFonts w:ascii="Times New Roman" w:hAnsi="Times New Roman" w:cs="Times New Roman"/>
          <w:sz w:val="24"/>
          <w:szCs w:val="24"/>
        </w:rPr>
      </w:pPr>
      <w:r w:rsidRPr="00E73FF8">
        <w:rPr>
          <w:rFonts w:ascii="Times New Roman" w:hAnsi="Times New Roman" w:cs="Times New Roman"/>
          <w:sz w:val="24"/>
          <w:szCs w:val="24"/>
        </w:rPr>
        <w:t>4.4.8.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76540B" w:rsidRPr="00FB4005" w:rsidRDefault="0076540B" w:rsidP="00B11C7D">
      <w:pPr>
        <w:pStyle w:val="ConsPlusNormal"/>
        <w:jc w:val="both"/>
        <w:rPr>
          <w:rFonts w:ascii="Times New Roman" w:hAnsi="Times New Roman" w:cs="Times New Roman"/>
          <w:sz w:val="24"/>
          <w:szCs w:val="24"/>
        </w:rPr>
      </w:pPr>
    </w:p>
    <w:p w:rsidR="0076540B" w:rsidRPr="007C2FD6" w:rsidRDefault="0076540B" w:rsidP="00B11C7D">
      <w:pPr>
        <w:pStyle w:val="ConsPlusNormal"/>
        <w:jc w:val="center"/>
        <w:outlineLvl w:val="1"/>
        <w:rPr>
          <w:rFonts w:ascii="Times New Roman" w:hAnsi="Times New Roman" w:cs="Times New Roman"/>
          <w:b/>
          <w:sz w:val="24"/>
          <w:szCs w:val="24"/>
        </w:rPr>
      </w:pPr>
      <w:r w:rsidRPr="007C2FD6">
        <w:rPr>
          <w:rFonts w:ascii="Times New Roman" w:hAnsi="Times New Roman" w:cs="Times New Roman"/>
          <w:b/>
          <w:sz w:val="24"/>
          <w:szCs w:val="24"/>
        </w:rPr>
        <w:t>V. УПАКОВКА ТОВАРА</w:t>
      </w:r>
    </w:p>
    <w:p w:rsidR="0076540B" w:rsidRPr="007C2FD6" w:rsidRDefault="0076540B" w:rsidP="00B11C7D">
      <w:pPr>
        <w:pStyle w:val="ConsPlusNormal"/>
        <w:jc w:val="both"/>
        <w:rPr>
          <w:rFonts w:ascii="Times New Roman" w:hAnsi="Times New Roman" w:cs="Times New Roman"/>
          <w:b/>
          <w:sz w:val="24"/>
          <w:szCs w:val="24"/>
        </w:rPr>
      </w:pP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7C2FD6">
          <w:rPr>
            <w:rFonts w:ascii="Times New Roman" w:hAnsi="Times New Roman" w:cs="Times New Roman"/>
            <w:sz w:val="24"/>
            <w:szCs w:val="24"/>
          </w:rPr>
          <w:t>пунктом 3.3 раздела III</w:t>
        </w:r>
      </w:hyperlink>
      <w:r w:rsidRPr="00FB4005">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7C2FD6">
          <w:rPr>
            <w:rFonts w:ascii="Times New Roman" w:hAnsi="Times New Roman" w:cs="Times New Roman"/>
            <w:sz w:val="24"/>
            <w:szCs w:val="24"/>
          </w:rPr>
          <w:t>части 4.1 статьи 4</w:t>
        </w:r>
      </w:hyperlink>
      <w:r w:rsidRPr="007C2FD6">
        <w:rPr>
          <w:rFonts w:ascii="Times New Roman" w:hAnsi="Times New Roman" w:cs="Times New Roman"/>
          <w:sz w:val="24"/>
          <w:szCs w:val="24"/>
        </w:rPr>
        <w:t xml:space="preserve"> </w:t>
      </w:r>
      <w:r w:rsidRPr="00FB4005">
        <w:rPr>
          <w:rFonts w:ascii="Times New Roman" w:hAnsi="Times New Roman" w:cs="Times New Roman"/>
          <w:sz w:val="24"/>
          <w:szCs w:val="24"/>
        </w:rPr>
        <w:t xml:space="preserve">технического регламента Таможенного союза </w:t>
      </w:r>
      <w:r w:rsidR="00D31274">
        <w:rPr>
          <w:rFonts w:ascii="Times New Roman" w:hAnsi="Times New Roman" w:cs="Times New Roman"/>
          <w:sz w:val="24"/>
          <w:szCs w:val="24"/>
        </w:rPr>
        <w:t>«</w:t>
      </w:r>
      <w:r w:rsidRPr="00FB4005">
        <w:rPr>
          <w:rFonts w:ascii="Times New Roman" w:hAnsi="Times New Roman" w:cs="Times New Roman"/>
          <w:sz w:val="24"/>
          <w:szCs w:val="24"/>
        </w:rPr>
        <w:t>Пищевая продукция в части ее маркировки</w:t>
      </w:r>
      <w:r w:rsidR="00D31274">
        <w:rPr>
          <w:rFonts w:ascii="Times New Roman" w:hAnsi="Times New Roman" w:cs="Times New Roman"/>
          <w:sz w:val="24"/>
          <w:szCs w:val="24"/>
        </w:rPr>
        <w:t>»</w:t>
      </w:r>
      <w:r w:rsidRPr="00FB4005">
        <w:rPr>
          <w:rFonts w:ascii="Times New Roman" w:hAnsi="Times New Roman" w:cs="Times New Roman"/>
          <w:sz w:val="24"/>
          <w:szCs w:val="24"/>
        </w:rPr>
        <w:t xml:space="preserve">, утвержденного решением Комиссии Таможенного союза от 9 декабря 2011 г. </w:t>
      </w:r>
      <w:r w:rsidR="00C82612">
        <w:rPr>
          <w:rFonts w:ascii="Times New Roman" w:hAnsi="Times New Roman" w:cs="Times New Roman"/>
          <w:sz w:val="24"/>
          <w:szCs w:val="24"/>
        </w:rPr>
        <w:t>№</w:t>
      </w:r>
      <w:r w:rsidRPr="00FB4005">
        <w:rPr>
          <w:rFonts w:ascii="Times New Roman" w:hAnsi="Times New Roman" w:cs="Times New Roman"/>
          <w:sz w:val="24"/>
          <w:szCs w:val="24"/>
        </w:rPr>
        <w:t xml:space="preserve"> 881, а также информацию согласно иным техническим регламентам на отдельные виды Товара.</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6540B" w:rsidRPr="00FB4005" w:rsidRDefault="0076540B">
      <w:pPr>
        <w:pStyle w:val="ConsPlusNormal"/>
        <w:jc w:val="both"/>
        <w:rPr>
          <w:rFonts w:ascii="Times New Roman" w:hAnsi="Times New Roman" w:cs="Times New Roman"/>
          <w:sz w:val="24"/>
          <w:szCs w:val="24"/>
        </w:rPr>
      </w:pPr>
    </w:p>
    <w:p w:rsidR="0076540B" w:rsidRDefault="0076540B" w:rsidP="00C82612">
      <w:pPr>
        <w:pStyle w:val="ConsPlusNormal"/>
        <w:jc w:val="center"/>
        <w:outlineLvl w:val="1"/>
        <w:rPr>
          <w:rFonts w:ascii="Times New Roman" w:hAnsi="Times New Roman" w:cs="Times New Roman"/>
          <w:b/>
          <w:sz w:val="24"/>
          <w:szCs w:val="24"/>
        </w:rPr>
      </w:pPr>
      <w:r w:rsidRPr="007C2FD6">
        <w:rPr>
          <w:rFonts w:ascii="Times New Roman" w:hAnsi="Times New Roman" w:cs="Times New Roman"/>
          <w:b/>
          <w:sz w:val="24"/>
          <w:szCs w:val="24"/>
        </w:rPr>
        <w:t>VI. КАЧЕСТВО ТОВАРА, СРОК ГОДНОСТИ</w:t>
      </w:r>
    </w:p>
    <w:p w:rsidR="007314AC" w:rsidRPr="007C2FD6" w:rsidRDefault="007314AC" w:rsidP="00C82612">
      <w:pPr>
        <w:pStyle w:val="ConsPlusNormal"/>
        <w:jc w:val="center"/>
        <w:outlineLvl w:val="1"/>
        <w:rPr>
          <w:rFonts w:ascii="Times New Roman" w:hAnsi="Times New Roman" w:cs="Times New Roman"/>
          <w:b/>
          <w:sz w:val="24"/>
          <w:szCs w:val="24"/>
        </w:rPr>
      </w:pP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6.2. Товар не должен представлять опасности для жизни и здоровья граждан.</w:t>
      </w:r>
    </w:p>
    <w:p w:rsidR="0076540B" w:rsidRPr="00FB4005" w:rsidRDefault="0076540B" w:rsidP="002870F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D5CD4" w:rsidRPr="00FB4005" w:rsidRDefault="00ED5CD4" w:rsidP="00ED5CD4">
      <w:pPr>
        <w:pStyle w:val="ConsPlusNormal"/>
        <w:ind w:firstLine="709"/>
        <w:jc w:val="both"/>
        <w:rPr>
          <w:rFonts w:ascii="Times New Roman" w:hAnsi="Times New Roman" w:cs="Times New Roman"/>
          <w:sz w:val="24"/>
          <w:szCs w:val="24"/>
        </w:rPr>
      </w:pPr>
      <w:r w:rsidRPr="003A192C">
        <w:rPr>
          <w:rFonts w:ascii="Times New Roman" w:hAnsi="Times New Roman" w:cs="Times New Roman"/>
          <w:sz w:val="24"/>
          <w:szCs w:val="24"/>
        </w:rPr>
        <w:t xml:space="preserve">6.4. </w:t>
      </w:r>
      <w:r w:rsidRPr="00946B57">
        <w:rPr>
          <w:rFonts w:ascii="Times New Roman" w:hAnsi="Times New Roman" w:cs="Times New Roman"/>
          <w:sz w:val="24"/>
          <w:szCs w:val="24"/>
        </w:rPr>
        <w:t>Остаточный срок годности Товара устанавливается Заказчиком в Спецификации (</w:t>
      </w:r>
      <w:hyperlink w:anchor="P326" w:history="1">
        <w:r w:rsidRPr="00946B57">
          <w:rPr>
            <w:rFonts w:ascii="Times New Roman" w:hAnsi="Times New Roman" w:cs="Times New Roman"/>
            <w:sz w:val="24"/>
            <w:szCs w:val="24"/>
          </w:rPr>
          <w:t>Приложение № 1</w:t>
        </w:r>
      </w:hyperlink>
      <w:r w:rsidRPr="00946B57">
        <w:rPr>
          <w:rFonts w:ascii="Times New Roman" w:hAnsi="Times New Roman" w:cs="Times New Roman"/>
          <w:sz w:val="24"/>
          <w:szCs w:val="24"/>
        </w:rPr>
        <w:t xml:space="preserve"> к настоящему Контракту</w:t>
      </w:r>
      <w:r w:rsidRPr="003A192C">
        <w:rPr>
          <w:rFonts w:ascii="Times New Roman" w:hAnsi="Times New Roman" w:cs="Times New Roman"/>
          <w:sz w:val="24"/>
          <w:szCs w:val="24"/>
        </w:rPr>
        <w:t>).</w:t>
      </w:r>
    </w:p>
    <w:p w:rsidR="00ED5CD4" w:rsidRPr="00FB4005" w:rsidRDefault="00ED5CD4" w:rsidP="00ED5CD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ED5CD4" w:rsidRPr="00FB4005" w:rsidRDefault="00ED5CD4" w:rsidP="00ED5CD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Заказчик</w:t>
      </w:r>
      <w:r>
        <w:rPr>
          <w:rFonts w:ascii="Times New Roman" w:hAnsi="Times New Roman" w:cs="Times New Roman"/>
          <w:sz w:val="24"/>
          <w:szCs w:val="24"/>
        </w:rPr>
        <w:t xml:space="preserve"> </w:t>
      </w:r>
      <w:r w:rsidRPr="00FB4005">
        <w:rPr>
          <w:rFonts w:ascii="Times New Roman" w:hAnsi="Times New Roman" w:cs="Times New Roman"/>
          <w:sz w:val="24"/>
          <w:szCs w:val="24"/>
        </w:rPr>
        <w:t>предъявляет претензии по качеству Товара в течение остаточного срока годности Товара.</w:t>
      </w:r>
    </w:p>
    <w:p w:rsidR="00ED5CD4" w:rsidRPr="009C65CB" w:rsidRDefault="00ED5CD4" w:rsidP="00ED5CD4">
      <w:pPr>
        <w:pStyle w:val="ConsPlusNormal"/>
        <w:ind w:firstLine="709"/>
        <w:jc w:val="both"/>
        <w:rPr>
          <w:rFonts w:ascii="Times New Roman" w:hAnsi="Times New Roman" w:cs="Times New Roman"/>
          <w:sz w:val="24"/>
          <w:szCs w:val="24"/>
        </w:rPr>
      </w:pPr>
      <w:r w:rsidRPr="009C65CB">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w:t>
      </w:r>
      <w:r w:rsidR="00075922" w:rsidRPr="009C65CB">
        <w:rPr>
          <w:rFonts w:ascii="Times New Roman" w:hAnsi="Times New Roman"/>
          <w:sz w:val="24"/>
          <w:szCs w:val="24"/>
        </w:rPr>
        <w:t>в течение 2 (двух) календарных дней</w:t>
      </w:r>
      <w:r w:rsidRPr="009C65CB">
        <w:rPr>
          <w:rFonts w:ascii="Times New Roman" w:hAnsi="Times New Roman" w:cs="Times New Roman"/>
          <w:sz w:val="24"/>
          <w:szCs w:val="24"/>
        </w:rPr>
        <w:t xml:space="preserve"> с момента уведомления Заказчиком Поставщика.</w:t>
      </w:r>
    </w:p>
    <w:p w:rsidR="00ED5CD4" w:rsidRPr="009C65CB" w:rsidRDefault="00ED5CD4" w:rsidP="00ED5CD4">
      <w:pPr>
        <w:pStyle w:val="ConsPlusNormal"/>
        <w:ind w:firstLine="709"/>
        <w:jc w:val="both"/>
        <w:rPr>
          <w:rFonts w:ascii="Times New Roman" w:hAnsi="Times New Roman" w:cs="Times New Roman"/>
          <w:sz w:val="24"/>
          <w:szCs w:val="24"/>
        </w:rPr>
      </w:pPr>
      <w:r w:rsidRPr="009C65CB">
        <w:rPr>
          <w:rFonts w:ascii="Times New Roman" w:hAnsi="Times New Roman" w:cs="Times New Roman"/>
          <w:sz w:val="24"/>
          <w:szCs w:val="24"/>
        </w:rPr>
        <w:t xml:space="preserve">В случае если по результатам экспертизы, указанной в </w:t>
      </w:r>
      <w:hyperlink w:anchor="P110" w:history="1">
        <w:r w:rsidRPr="009C65CB">
          <w:rPr>
            <w:rFonts w:ascii="Times New Roman" w:hAnsi="Times New Roman" w:cs="Times New Roman"/>
            <w:sz w:val="24"/>
            <w:szCs w:val="24"/>
          </w:rPr>
          <w:t>пункте 3.3 раздела III</w:t>
        </w:r>
      </w:hyperlink>
      <w:r w:rsidRPr="009C65CB">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6540B" w:rsidRPr="00FB4005" w:rsidRDefault="0076540B">
      <w:pPr>
        <w:pStyle w:val="ConsPlusNormal"/>
        <w:jc w:val="both"/>
        <w:rPr>
          <w:rFonts w:ascii="Times New Roman" w:hAnsi="Times New Roman" w:cs="Times New Roman"/>
          <w:sz w:val="24"/>
          <w:szCs w:val="24"/>
        </w:rPr>
      </w:pPr>
    </w:p>
    <w:p w:rsidR="0076540B" w:rsidRPr="00E63C3A" w:rsidRDefault="0076540B">
      <w:pPr>
        <w:pStyle w:val="ConsPlusNormal"/>
        <w:jc w:val="center"/>
        <w:outlineLvl w:val="1"/>
        <w:rPr>
          <w:rFonts w:ascii="Times New Roman" w:hAnsi="Times New Roman" w:cs="Times New Roman"/>
          <w:b/>
          <w:sz w:val="24"/>
          <w:szCs w:val="24"/>
        </w:rPr>
      </w:pPr>
      <w:bookmarkStart w:id="12" w:name="P211"/>
      <w:bookmarkEnd w:id="12"/>
      <w:r w:rsidRPr="00E63C3A">
        <w:rPr>
          <w:rFonts w:ascii="Times New Roman" w:hAnsi="Times New Roman" w:cs="Times New Roman"/>
          <w:b/>
          <w:sz w:val="24"/>
          <w:szCs w:val="24"/>
        </w:rPr>
        <w:t xml:space="preserve">VII. ОТВЕТСТВЕННОСТЬ СТОРОН </w:t>
      </w:r>
    </w:p>
    <w:p w:rsidR="0076540B" w:rsidRPr="00E63C3A" w:rsidRDefault="0076540B">
      <w:pPr>
        <w:pStyle w:val="ConsPlusNormal"/>
        <w:jc w:val="both"/>
        <w:rPr>
          <w:rFonts w:ascii="Times New Roman" w:hAnsi="Times New Roman" w:cs="Times New Roman"/>
          <w:b/>
          <w:sz w:val="24"/>
          <w:szCs w:val="24"/>
        </w:rPr>
      </w:pPr>
    </w:p>
    <w:p w:rsidR="0076540B" w:rsidRPr="00FB4005" w:rsidRDefault="0076540B" w:rsidP="00291838">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7.1. Стороны несут ответственность за неисполнение или ненадлежащее исполнение </w:t>
      </w:r>
      <w:r w:rsidRPr="00FB4005">
        <w:rPr>
          <w:rFonts w:ascii="Times New Roman" w:hAnsi="Times New Roman" w:cs="Times New Roman"/>
          <w:sz w:val="24"/>
          <w:szCs w:val="24"/>
        </w:rPr>
        <w:lastRenderedPageBreak/>
        <w:t>настоящего Контракта в соответствии с законодательством Российской Федерации и условиями настоящего Контракта.</w:t>
      </w:r>
    </w:p>
    <w:p w:rsidR="0076540B" w:rsidRPr="00FB4005" w:rsidRDefault="0076540B" w:rsidP="00291838">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6540B" w:rsidRPr="00FB4005" w:rsidRDefault="0076540B" w:rsidP="00291838">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6540B" w:rsidRPr="00FB4005" w:rsidRDefault="0076540B" w:rsidP="005A49DD">
      <w:pPr>
        <w:autoSpaceDE w:val="0"/>
        <w:autoSpaceDN w:val="0"/>
        <w:adjustRightInd w:val="0"/>
        <w:spacing w:after="0" w:line="240" w:lineRule="auto"/>
        <w:ind w:firstLine="708"/>
        <w:jc w:val="both"/>
        <w:rPr>
          <w:rFonts w:ascii="Times New Roman" w:hAnsi="Times New Roman" w:cs="Times New Roman"/>
          <w:sz w:val="24"/>
          <w:szCs w:val="24"/>
        </w:rPr>
      </w:pPr>
      <w:bookmarkStart w:id="13" w:name="P216"/>
      <w:bookmarkEnd w:id="13"/>
      <w:r w:rsidRPr="00FB4005">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w:t>
      </w:r>
      <w:r w:rsidRPr="00ED5CD4">
        <w:rPr>
          <w:rFonts w:ascii="Times New Roman" w:hAnsi="Times New Roman" w:cs="Times New Roman"/>
          <w:sz w:val="24"/>
          <w:szCs w:val="24"/>
        </w:rPr>
        <w:t>дату уплаты пени ключевой ставки Центрального банка Российской Федерации от цены Контракта</w:t>
      </w:r>
      <w:r w:rsidR="00CA791A" w:rsidRPr="00ED5CD4">
        <w:rPr>
          <w:rFonts w:ascii="Times New Roman" w:hAnsi="Times New Roman" w:cs="Times New Roman"/>
          <w:sz w:val="24"/>
          <w:szCs w:val="24"/>
        </w:rPr>
        <w:t xml:space="preserve"> (отдельного этапа исполнения контракта)</w:t>
      </w:r>
      <w:r w:rsidRPr="00ED5CD4">
        <w:rPr>
          <w:rFonts w:ascii="Times New Roman" w:hAnsi="Times New Roman" w:cs="Times New Roman"/>
          <w:sz w:val="24"/>
          <w:szCs w:val="24"/>
        </w:rPr>
        <w:t xml:space="preserve">, уменьшенной на сумму, пропорциональную объему обязательств, предусмотренных Контрактом </w:t>
      </w:r>
      <w:r w:rsidR="00CA791A" w:rsidRPr="00ED5CD4">
        <w:rPr>
          <w:rFonts w:ascii="Times New Roman" w:hAnsi="Times New Roman" w:cs="Times New Roman"/>
          <w:sz w:val="24"/>
          <w:szCs w:val="24"/>
        </w:rPr>
        <w:t>(соответствующего отдельного этапа исполнения контракта)</w:t>
      </w:r>
      <w:r w:rsidR="00CA791A" w:rsidRPr="00ED5CD4">
        <w:rPr>
          <w:rFonts w:ascii="Times New Roman" w:hAnsi="Times New Roman" w:cs="Times New Roman"/>
          <w:sz w:val="20"/>
          <w:szCs w:val="20"/>
        </w:rPr>
        <w:t xml:space="preserve"> </w:t>
      </w:r>
      <w:r w:rsidRPr="00ED5CD4">
        <w:rPr>
          <w:rFonts w:ascii="Times New Roman" w:hAnsi="Times New Roman" w:cs="Times New Roman"/>
          <w:sz w:val="24"/>
          <w:szCs w:val="24"/>
        </w:rPr>
        <w:t>и фак</w:t>
      </w:r>
      <w:r w:rsidRPr="00FB4005">
        <w:rPr>
          <w:rFonts w:ascii="Times New Roman" w:hAnsi="Times New Roman" w:cs="Times New Roman"/>
          <w:sz w:val="24"/>
          <w:szCs w:val="24"/>
        </w:rPr>
        <w:t>тически исполненных Поставщиком</w:t>
      </w:r>
      <w:r w:rsidR="00CA791A">
        <w:rPr>
          <w:rStyle w:val="a5"/>
          <w:rFonts w:ascii="Times New Roman" w:hAnsi="Times New Roman" w:cs="Times New Roman"/>
          <w:sz w:val="24"/>
          <w:szCs w:val="24"/>
        </w:rPr>
        <w:footnoteReference w:id="3"/>
      </w:r>
      <w:hyperlink w:anchor="P711" w:history="1"/>
      <w:r w:rsidRPr="00FB4005">
        <w:rPr>
          <w:rFonts w:ascii="Times New Roman" w:hAnsi="Times New Roman" w:cs="Times New Roman"/>
          <w:sz w:val="24"/>
          <w:szCs w:val="24"/>
        </w:rPr>
        <w:t>.</w:t>
      </w:r>
    </w:p>
    <w:p w:rsidR="0076540B" w:rsidRPr="00FB4005" w:rsidRDefault="0076540B" w:rsidP="00291838">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4" w:history="1">
        <w:r w:rsidRPr="00E63C3A">
          <w:rPr>
            <w:rFonts w:ascii="Times New Roman" w:hAnsi="Times New Roman" w:cs="Times New Roman"/>
            <w:sz w:val="24"/>
            <w:szCs w:val="24"/>
          </w:rPr>
          <w:t>Правилами</w:t>
        </w:r>
      </w:hyperlink>
      <w:r w:rsidRPr="00E63C3A">
        <w:rPr>
          <w:rFonts w:ascii="Times New Roman" w:hAnsi="Times New Roman" w:cs="Times New Roman"/>
          <w:sz w:val="24"/>
          <w:szCs w:val="24"/>
        </w:rPr>
        <w:t xml:space="preserve"> о</w:t>
      </w:r>
      <w:r w:rsidRPr="00FB4005">
        <w:rPr>
          <w:rFonts w:ascii="Times New Roman" w:hAnsi="Times New Roman" w:cs="Times New Roman"/>
          <w:sz w:val="24"/>
          <w:szCs w:val="24"/>
        </w:rPr>
        <w:t xml:space="preserve">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4C5242">
        <w:rPr>
          <w:rFonts w:ascii="Times New Roman" w:hAnsi="Times New Roman" w:cs="Times New Roman"/>
          <w:sz w:val="24"/>
          <w:szCs w:val="24"/>
        </w:rPr>
        <w:t>№</w:t>
      </w:r>
      <w:r w:rsidRPr="00FB4005">
        <w:rPr>
          <w:rFonts w:ascii="Times New Roman" w:hAnsi="Times New Roman" w:cs="Times New Roman"/>
          <w:sz w:val="24"/>
          <w:szCs w:val="24"/>
        </w:rPr>
        <w:t xml:space="preserve"> 1042 (далее - Правила), и составляет </w:t>
      </w:r>
      <w:r w:rsidR="00AB248B">
        <w:rPr>
          <w:rFonts w:ascii="Times New Roman" w:hAnsi="Times New Roman" w:cs="Times New Roman"/>
          <w:sz w:val="24"/>
          <w:szCs w:val="24"/>
        </w:rPr>
        <w:t>10</w:t>
      </w:r>
      <w:r w:rsidRPr="00FB4005">
        <w:rPr>
          <w:rFonts w:ascii="Times New Roman" w:hAnsi="Times New Roman" w:cs="Times New Roman"/>
          <w:sz w:val="24"/>
          <w:szCs w:val="24"/>
        </w:rPr>
        <w:t xml:space="preserve"> процентов цены Контракта/этапа/начальной (максимальной) цены Контракта.</w:t>
      </w:r>
    </w:p>
    <w:p w:rsidR="0076540B" w:rsidRPr="00FB4005" w:rsidRDefault="0076540B" w:rsidP="00291838">
      <w:pPr>
        <w:pStyle w:val="ConsPlusNormal"/>
        <w:ind w:firstLine="709"/>
        <w:jc w:val="both"/>
        <w:rPr>
          <w:rFonts w:ascii="Times New Roman" w:hAnsi="Times New Roman" w:cs="Times New Roman"/>
          <w:sz w:val="24"/>
          <w:szCs w:val="24"/>
        </w:rPr>
      </w:pPr>
      <w:bookmarkStart w:id="14" w:name="P218"/>
      <w:bookmarkEnd w:id="14"/>
      <w:r w:rsidRPr="00FB4005">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AB248B">
        <w:rPr>
          <w:rFonts w:ascii="Times New Roman" w:hAnsi="Times New Roman" w:cs="Times New Roman"/>
          <w:sz w:val="24"/>
          <w:szCs w:val="24"/>
        </w:rPr>
        <w:t>1000</w:t>
      </w:r>
      <w:r w:rsidRPr="00FB4005">
        <w:rPr>
          <w:rFonts w:ascii="Times New Roman" w:hAnsi="Times New Roman" w:cs="Times New Roman"/>
          <w:sz w:val="24"/>
          <w:szCs w:val="24"/>
        </w:rPr>
        <w:t xml:space="preserve"> (</w:t>
      </w:r>
      <w:r w:rsidR="00AB248B">
        <w:rPr>
          <w:rFonts w:ascii="Times New Roman" w:hAnsi="Times New Roman" w:cs="Times New Roman"/>
          <w:sz w:val="24"/>
          <w:szCs w:val="24"/>
        </w:rPr>
        <w:t>одна тысяча</w:t>
      </w:r>
      <w:r w:rsidRPr="00FB4005">
        <w:rPr>
          <w:rFonts w:ascii="Times New Roman" w:hAnsi="Times New Roman" w:cs="Times New Roman"/>
          <w:sz w:val="24"/>
          <w:szCs w:val="24"/>
        </w:rPr>
        <w:t xml:space="preserve">) рублей </w:t>
      </w:r>
      <w:r w:rsidR="00AB248B">
        <w:rPr>
          <w:rFonts w:ascii="Times New Roman" w:hAnsi="Times New Roman" w:cs="Times New Roman"/>
          <w:sz w:val="24"/>
          <w:szCs w:val="24"/>
        </w:rPr>
        <w:t>00</w:t>
      </w:r>
      <w:r w:rsidRPr="00FB4005">
        <w:rPr>
          <w:rFonts w:ascii="Times New Roman" w:hAnsi="Times New Roman" w:cs="Times New Roman"/>
          <w:sz w:val="24"/>
          <w:szCs w:val="24"/>
        </w:rPr>
        <w:t xml:space="preserve"> копеек.</w:t>
      </w:r>
    </w:p>
    <w:p w:rsidR="0076540B" w:rsidRPr="00FB4005" w:rsidRDefault="00BA4574" w:rsidP="00291838">
      <w:pPr>
        <w:pStyle w:val="ConsPlusNormal"/>
        <w:ind w:firstLine="709"/>
        <w:jc w:val="both"/>
        <w:rPr>
          <w:rFonts w:ascii="Times New Roman" w:hAnsi="Times New Roman" w:cs="Times New Roman"/>
          <w:sz w:val="24"/>
          <w:szCs w:val="24"/>
        </w:rPr>
      </w:pPr>
      <w:r w:rsidRPr="003A192C">
        <w:rPr>
          <w:rFonts w:ascii="Times New Roman" w:hAnsi="Times New Roman" w:cs="Times New Roman"/>
          <w:sz w:val="24"/>
          <w:szCs w:val="24"/>
        </w:rPr>
        <w:t xml:space="preserve">7.7. </w:t>
      </w:r>
      <w:r w:rsidR="0076540B" w:rsidRPr="003A192C">
        <w:rPr>
          <w:rFonts w:ascii="Times New Roman" w:hAnsi="Times New Roman" w:cs="Times New Roman"/>
          <w:sz w:val="24"/>
          <w:szCs w:val="24"/>
        </w:rPr>
        <w:t xml:space="preserve">За каждый день просрочки исполнения Поставщиком обязательства, предусмотренного </w:t>
      </w:r>
      <w:hyperlink r:id="rId15" w:history="1">
        <w:r w:rsidR="0076540B" w:rsidRPr="003A192C">
          <w:rPr>
            <w:rFonts w:ascii="Times New Roman" w:hAnsi="Times New Roman" w:cs="Times New Roman"/>
            <w:sz w:val="24"/>
            <w:szCs w:val="24"/>
          </w:rPr>
          <w:t>частью 30 статьи 34</w:t>
        </w:r>
      </w:hyperlink>
      <w:r w:rsidR="0076540B" w:rsidRPr="003A192C">
        <w:rPr>
          <w:rFonts w:ascii="Times New Roman" w:hAnsi="Times New Roman" w:cs="Times New Roman"/>
          <w:sz w:val="24"/>
          <w:szCs w:val="24"/>
        </w:rPr>
        <w:t xml:space="preserve"> Закона </w:t>
      </w:r>
      <w:r w:rsidR="00971FAC" w:rsidRPr="003A192C">
        <w:rPr>
          <w:rFonts w:ascii="Times New Roman" w:hAnsi="Times New Roman" w:cs="Times New Roman"/>
          <w:sz w:val="24"/>
          <w:szCs w:val="24"/>
        </w:rPr>
        <w:t>№</w:t>
      </w:r>
      <w:r w:rsidR="0076540B" w:rsidRPr="003A192C">
        <w:rPr>
          <w:rFonts w:ascii="Times New Roman" w:hAnsi="Times New Roman" w:cs="Times New Roman"/>
          <w:sz w:val="24"/>
          <w:szCs w:val="24"/>
        </w:rPr>
        <w:t xml:space="preserve"> 44-ФЗ, начисляется пеня в размере, определенном в порядке, установленном в </w:t>
      </w:r>
      <w:hyperlink w:anchor="P216" w:history="1">
        <w:r w:rsidR="0076540B" w:rsidRPr="003A192C">
          <w:rPr>
            <w:rFonts w:ascii="Times New Roman" w:hAnsi="Times New Roman" w:cs="Times New Roman"/>
            <w:sz w:val="24"/>
            <w:szCs w:val="24"/>
          </w:rPr>
          <w:t>пункте 7.4</w:t>
        </w:r>
      </w:hyperlink>
      <w:r w:rsidR="0076540B" w:rsidRPr="003A192C">
        <w:rPr>
          <w:rFonts w:ascii="Times New Roman" w:hAnsi="Times New Roman" w:cs="Times New Roman"/>
          <w:sz w:val="24"/>
          <w:szCs w:val="24"/>
        </w:rPr>
        <w:t xml:space="preserve"> настоящего Контракта.</w:t>
      </w:r>
    </w:p>
    <w:p w:rsidR="0076540B" w:rsidRPr="00FB4005"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7.8. </w:t>
      </w:r>
      <w:r w:rsidR="0076540B" w:rsidRPr="00FB4005">
        <w:rPr>
          <w:rFonts w:ascii="Times New Roman" w:hAnsi="Times New Roman" w:cs="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6540B" w:rsidRPr="00FB4005"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0076540B" w:rsidRPr="00FB4005">
        <w:rPr>
          <w:rFonts w:ascii="Times New Roman"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6540B" w:rsidRPr="00FB4005"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7.10. </w:t>
      </w:r>
      <w:r w:rsidR="0076540B" w:rsidRPr="00FB4005">
        <w:rPr>
          <w:rFonts w:ascii="Times New Roman" w:hAnsi="Times New Roman" w:cs="Times New Roman"/>
          <w:sz w:val="24"/>
          <w:szCs w:val="24"/>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AB248B">
        <w:rPr>
          <w:rFonts w:ascii="Times New Roman" w:hAnsi="Times New Roman" w:cs="Times New Roman"/>
          <w:sz w:val="24"/>
          <w:szCs w:val="24"/>
        </w:rPr>
        <w:t>1000</w:t>
      </w:r>
      <w:r w:rsidR="0076540B" w:rsidRPr="00FB4005">
        <w:rPr>
          <w:rFonts w:ascii="Times New Roman" w:hAnsi="Times New Roman" w:cs="Times New Roman"/>
          <w:sz w:val="24"/>
          <w:szCs w:val="24"/>
        </w:rPr>
        <w:t xml:space="preserve"> (</w:t>
      </w:r>
      <w:r w:rsidR="00AB248B">
        <w:rPr>
          <w:rFonts w:ascii="Times New Roman" w:hAnsi="Times New Roman" w:cs="Times New Roman"/>
          <w:sz w:val="24"/>
          <w:szCs w:val="24"/>
        </w:rPr>
        <w:t>одна тысяча</w:t>
      </w:r>
      <w:r w:rsidR="0076540B" w:rsidRPr="00FB4005">
        <w:rPr>
          <w:rFonts w:ascii="Times New Roman" w:hAnsi="Times New Roman" w:cs="Times New Roman"/>
          <w:sz w:val="24"/>
          <w:szCs w:val="24"/>
        </w:rPr>
        <w:t xml:space="preserve">) рублей </w:t>
      </w:r>
      <w:r w:rsidR="00AB248B">
        <w:rPr>
          <w:rFonts w:ascii="Times New Roman" w:hAnsi="Times New Roman" w:cs="Times New Roman"/>
          <w:sz w:val="24"/>
          <w:szCs w:val="24"/>
        </w:rPr>
        <w:t>00</w:t>
      </w:r>
      <w:r w:rsidR="0076540B" w:rsidRPr="00FB4005">
        <w:rPr>
          <w:rFonts w:ascii="Times New Roman" w:hAnsi="Times New Roman" w:cs="Times New Roman"/>
          <w:sz w:val="24"/>
          <w:szCs w:val="24"/>
        </w:rPr>
        <w:t xml:space="preserve"> копеек.</w:t>
      </w:r>
    </w:p>
    <w:p w:rsidR="0076540B" w:rsidRPr="00FB4005"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0076540B" w:rsidRPr="00FB4005">
        <w:rPr>
          <w:rFonts w:ascii="Times New Roman" w:hAnsi="Times New Roman" w:cs="Times New Roman"/>
          <w:sz w:val="24"/>
          <w:szCs w:val="24"/>
        </w:rPr>
        <w:t>Применение неустойки (штрафа, пени) не освобождает Стороны от исполнения обязательств по настоящему Контракту.</w:t>
      </w:r>
    </w:p>
    <w:p w:rsidR="0076540B" w:rsidRPr="008C5F98"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7.12. </w:t>
      </w:r>
      <w:r w:rsidR="0076540B" w:rsidRPr="00FB4005">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w:t>
      </w:r>
      <w:r w:rsidR="0076540B" w:rsidRPr="008C5F98">
        <w:rPr>
          <w:rFonts w:ascii="Times New Roman" w:hAnsi="Times New Roman" w:cs="Times New Roman"/>
          <w:sz w:val="24"/>
          <w:szCs w:val="24"/>
        </w:rPr>
        <w:t>акта.</w:t>
      </w:r>
    </w:p>
    <w:p w:rsidR="00F00F81" w:rsidRPr="00702280" w:rsidRDefault="00F00F81" w:rsidP="00F00F81">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5F98">
        <w:rPr>
          <w:rFonts w:ascii="Times New Roman" w:eastAsia="Times New Roman" w:hAnsi="Times New Roman" w:cs="Times New Roman"/>
          <w:sz w:val="24"/>
          <w:szCs w:val="24"/>
          <w:lang w:eastAsia="ru-RU"/>
        </w:rPr>
        <w:lastRenderedPageBreak/>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76540B" w:rsidRPr="00FB4005"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7.13. </w:t>
      </w:r>
      <w:r w:rsidR="0076540B" w:rsidRPr="00FB4005">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6540B" w:rsidRPr="00FB4005" w:rsidRDefault="00BA4574" w:rsidP="002918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7.14. </w:t>
      </w:r>
      <w:r w:rsidR="0076540B" w:rsidRPr="00FB4005">
        <w:rPr>
          <w:rFonts w:ascii="Times New Roman" w:hAnsi="Times New Roman" w:cs="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86BC7" w:rsidRDefault="00586BC7" w:rsidP="002918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6540B" w:rsidRPr="00FB4005" w:rsidRDefault="0076540B" w:rsidP="00E63C3A">
      <w:pPr>
        <w:pStyle w:val="ConsPlusNormal"/>
        <w:jc w:val="both"/>
        <w:rPr>
          <w:rFonts w:ascii="Times New Roman" w:hAnsi="Times New Roman" w:cs="Times New Roman"/>
          <w:sz w:val="24"/>
          <w:szCs w:val="24"/>
        </w:rPr>
      </w:pPr>
    </w:p>
    <w:p w:rsidR="0076540B" w:rsidRPr="00FB4005" w:rsidRDefault="0076540B" w:rsidP="00C02EBB">
      <w:pPr>
        <w:pStyle w:val="ConsPlusNormal"/>
        <w:jc w:val="center"/>
        <w:outlineLvl w:val="1"/>
        <w:rPr>
          <w:rFonts w:ascii="Times New Roman" w:hAnsi="Times New Roman" w:cs="Times New Roman"/>
          <w:sz w:val="24"/>
          <w:szCs w:val="24"/>
        </w:rPr>
      </w:pPr>
      <w:bookmarkStart w:id="15" w:name="P231"/>
      <w:bookmarkEnd w:id="15"/>
      <w:r w:rsidRPr="00581178">
        <w:rPr>
          <w:rFonts w:ascii="Times New Roman" w:hAnsi="Times New Roman" w:cs="Times New Roman"/>
          <w:b/>
          <w:sz w:val="24"/>
          <w:szCs w:val="24"/>
        </w:rPr>
        <w:t>VIII. ОБЕСПЕЧЕНИЕ ИСПОЛНЕНИЯ КОНТРАКТА</w:t>
      </w:r>
      <w:r w:rsidRPr="00FB4005">
        <w:rPr>
          <w:rFonts w:ascii="Times New Roman" w:hAnsi="Times New Roman" w:cs="Times New Roman"/>
          <w:sz w:val="24"/>
          <w:szCs w:val="24"/>
        </w:rPr>
        <w:t xml:space="preserve"> </w:t>
      </w:r>
    </w:p>
    <w:p w:rsidR="0076540B" w:rsidRPr="008C5F98" w:rsidRDefault="00EE222A" w:rsidP="00EE222A">
      <w:pPr>
        <w:tabs>
          <w:tab w:val="left" w:pos="709"/>
        </w:tabs>
        <w:autoSpaceDE w:val="0"/>
        <w:autoSpaceDN w:val="0"/>
        <w:adjustRightInd w:val="0"/>
        <w:spacing w:after="0" w:line="240" w:lineRule="auto"/>
        <w:ind w:firstLine="709"/>
        <w:outlineLvl w:val="1"/>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 </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8.1. Обеспечение исполнения обязательств по настоящему Контракту не устанавливается.</w:t>
      </w:r>
    </w:p>
    <w:p w:rsidR="0076540B" w:rsidRPr="00FB4005" w:rsidRDefault="0076540B" w:rsidP="00E63C3A">
      <w:pPr>
        <w:pStyle w:val="ConsPlusNormal"/>
        <w:jc w:val="both"/>
        <w:rPr>
          <w:rFonts w:ascii="Times New Roman" w:hAnsi="Times New Roman" w:cs="Times New Roman"/>
          <w:sz w:val="24"/>
          <w:szCs w:val="24"/>
        </w:rPr>
      </w:pPr>
    </w:p>
    <w:p w:rsidR="0076540B" w:rsidRPr="004D0F11" w:rsidRDefault="0076540B" w:rsidP="00E63C3A">
      <w:pPr>
        <w:pStyle w:val="ConsPlusNormal"/>
        <w:jc w:val="center"/>
        <w:outlineLvl w:val="1"/>
        <w:rPr>
          <w:rFonts w:ascii="Times New Roman" w:hAnsi="Times New Roman" w:cs="Times New Roman"/>
          <w:b/>
          <w:sz w:val="24"/>
          <w:szCs w:val="24"/>
        </w:rPr>
      </w:pPr>
      <w:r w:rsidRPr="004D0F11">
        <w:rPr>
          <w:rFonts w:ascii="Times New Roman" w:hAnsi="Times New Roman" w:cs="Times New Roman"/>
          <w:b/>
          <w:sz w:val="24"/>
          <w:szCs w:val="24"/>
        </w:rPr>
        <w:t>IX. ОБСТОЯТЕЛЬСТВА НЕПРЕОДОЛИМОЙ СИЛЫ</w:t>
      </w:r>
    </w:p>
    <w:p w:rsidR="0076540B" w:rsidRPr="00FB4005" w:rsidRDefault="0076540B" w:rsidP="00E63C3A">
      <w:pPr>
        <w:pStyle w:val="ConsPlusNormal"/>
        <w:jc w:val="both"/>
        <w:rPr>
          <w:rFonts w:ascii="Times New Roman" w:hAnsi="Times New Roman" w:cs="Times New Roman"/>
          <w:sz w:val="24"/>
          <w:szCs w:val="24"/>
        </w:rPr>
      </w:pP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6540B" w:rsidRPr="00FB4005" w:rsidRDefault="0076540B" w:rsidP="00586BC7">
      <w:pPr>
        <w:pStyle w:val="ConsPlusNormal"/>
        <w:ind w:firstLine="709"/>
        <w:jc w:val="both"/>
        <w:rPr>
          <w:rFonts w:ascii="Times New Roman" w:hAnsi="Times New Roman" w:cs="Times New Roman"/>
          <w:sz w:val="24"/>
          <w:szCs w:val="24"/>
        </w:rPr>
      </w:pPr>
      <w:bookmarkStart w:id="16" w:name="P254"/>
      <w:bookmarkEnd w:id="16"/>
      <w:r w:rsidRPr="00FB400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4D0F11" w:rsidRPr="004D0F11">
        <w:rPr>
          <w:rFonts w:ascii="Times New Roman" w:hAnsi="Times New Roman" w:cs="Times New Roman"/>
          <w:sz w:val="24"/>
          <w:szCs w:val="24"/>
        </w:rPr>
        <w:t>5 (пяти)</w:t>
      </w:r>
      <w:r w:rsidRPr="00FB4005">
        <w:rPr>
          <w:rFonts w:ascii="Times New Roman" w:hAnsi="Times New Roman" w:cs="Times New Roman"/>
          <w:sz w:val="24"/>
          <w:szCs w:val="24"/>
        </w:rPr>
        <w:t xml:space="preserve"> календарных</w:t>
      </w:r>
      <w:r w:rsidR="004D0F11">
        <w:rPr>
          <w:rFonts w:ascii="Times New Roman" w:hAnsi="Times New Roman" w:cs="Times New Roman"/>
          <w:sz w:val="24"/>
          <w:szCs w:val="24"/>
        </w:rPr>
        <w:t xml:space="preserve"> </w:t>
      </w:r>
      <w:r w:rsidRPr="00FB4005">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6540B" w:rsidRPr="00FB4005" w:rsidRDefault="0076540B" w:rsidP="00586BC7">
      <w:pPr>
        <w:pStyle w:val="ConsPlusNormal"/>
        <w:ind w:firstLine="709"/>
        <w:jc w:val="both"/>
        <w:rPr>
          <w:rFonts w:ascii="Times New Roman" w:hAnsi="Times New Roman" w:cs="Times New Roman"/>
          <w:sz w:val="24"/>
          <w:szCs w:val="24"/>
        </w:rPr>
      </w:pPr>
      <w:bookmarkStart w:id="17" w:name="P255"/>
      <w:bookmarkEnd w:id="17"/>
      <w:r w:rsidRPr="00FB400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6540B" w:rsidRPr="00FB4005" w:rsidRDefault="0076540B" w:rsidP="00586BC7">
      <w:pPr>
        <w:pStyle w:val="ConsPlusNormal"/>
        <w:ind w:firstLine="709"/>
        <w:jc w:val="both"/>
        <w:rPr>
          <w:rFonts w:ascii="Times New Roman" w:hAnsi="Times New Roman" w:cs="Times New Roman"/>
          <w:sz w:val="24"/>
          <w:szCs w:val="24"/>
        </w:rPr>
      </w:pPr>
      <w:r w:rsidRPr="004D0F11">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4D0F11">
          <w:rPr>
            <w:rFonts w:ascii="Times New Roman" w:hAnsi="Times New Roman" w:cs="Times New Roman"/>
            <w:sz w:val="24"/>
            <w:szCs w:val="24"/>
          </w:rPr>
          <w:t>пунктах 9.2</w:t>
        </w:r>
      </w:hyperlink>
      <w:r w:rsidRPr="004D0F11">
        <w:rPr>
          <w:rFonts w:ascii="Times New Roman" w:hAnsi="Times New Roman" w:cs="Times New Roman"/>
          <w:sz w:val="24"/>
          <w:szCs w:val="24"/>
        </w:rPr>
        <w:t xml:space="preserve"> - </w:t>
      </w:r>
      <w:hyperlink w:anchor="P255" w:history="1">
        <w:r w:rsidRPr="004D0F11">
          <w:rPr>
            <w:rFonts w:ascii="Times New Roman" w:hAnsi="Times New Roman" w:cs="Times New Roman"/>
            <w:sz w:val="24"/>
            <w:szCs w:val="24"/>
          </w:rPr>
          <w:t>9.3</w:t>
        </w:r>
      </w:hyperlink>
      <w:r w:rsidRPr="004D0F11">
        <w:rPr>
          <w:rFonts w:ascii="Times New Roman" w:hAnsi="Times New Roman" w:cs="Times New Roman"/>
          <w:sz w:val="24"/>
          <w:szCs w:val="24"/>
        </w:rPr>
        <w:t xml:space="preserve"> н</w:t>
      </w:r>
      <w:r w:rsidRPr="00FB4005">
        <w:rPr>
          <w:rFonts w:ascii="Times New Roman" w:hAnsi="Times New Roman" w:cs="Times New Roman"/>
          <w:sz w:val="24"/>
          <w:szCs w:val="24"/>
        </w:rPr>
        <w:t>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4D0F11">
        <w:rPr>
          <w:rFonts w:ascii="Times New Roman" w:hAnsi="Times New Roman" w:cs="Times New Roman"/>
          <w:sz w:val="24"/>
          <w:szCs w:val="24"/>
        </w:rPr>
        <w:t>60</w:t>
      </w:r>
      <w:r w:rsidRPr="00FB4005">
        <w:rPr>
          <w:rFonts w:ascii="Times New Roman" w:hAnsi="Times New Roman" w:cs="Times New Roman"/>
          <w:sz w:val="24"/>
          <w:szCs w:val="24"/>
        </w:rPr>
        <w:t xml:space="preserve"> (</w:t>
      </w:r>
      <w:r w:rsidR="004D0F11">
        <w:rPr>
          <w:rFonts w:ascii="Times New Roman" w:hAnsi="Times New Roman" w:cs="Times New Roman"/>
          <w:sz w:val="24"/>
          <w:szCs w:val="24"/>
        </w:rPr>
        <w:t>шестидесяти</w:t>
      </w:r>
      <w:r w:rsidRPr="00FB4005">
        <w:rPr>
          <w:rFonts w:ascii="Times New Roman" w:hAnsi="Times New Roman" w:cs="Times New Roman"/>
          <w:sz w:val="24"/>
          <w:szCs w:val="24"/>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6540B" w:rsidRPr="004D0F11" w:rsidRDefault="0076540B">
      <w:pPr>
        <w:pStyle w:val="ConsPlusNormal"/>
        <w:jc w:val="center"/>
        <w:outlineLvl w:val="1"/>
        <w:rPr>
          <w:rFonts w:ascii="Times New Roman" w:hAnsi="Times New Roman" w:cs="Times New Roman"/>
          <w:b/>
          <w:sz w:val="24"/>
          <w:szCs w:val="24"/>
        </w:rPr>
      </w:pPr>
      <w:r w:rsidRPr="004D0F11">
        <w:rPr>
          <w:rFonts w:ascii="Times New Roman" w:hAnsi="Times New Roman" w:cs="Times New Roman"/>
          <w:b/>
          <w:sz w:val="24"/>
          <w:szCs w:val="24"/>
        </w:rPr>
        <w:t>X. РАССМОТРЕНИЕ И РАЗРЕШЕНИЕ СПОРОВ</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4D0F11" w:rsidRPr="004D0F11">
        <w:rPr>
          <w:rFonts w:ascii="Times New Roman" w:hAnsi="Times New Roman" w:cs="Times New Roman"/>
          <w:sz w:val="24"/>
          <w:szCs w:val="24"/>
        </w:rPr>
        <w:t>в Арбитражн</w:t>
      </w:r>
      <w:r w:rsidR="004D0F11">
        <w:rPr>
          <w:rFonts w:ascii="Times New Roman" w:hAnsi="Times New Roman" w:cs="Times New Roman"/>
          <w:sz w:val="24"/>
          <w:szCs w:val="24"/>
        </w:rPr>
        <w:t>ый</w:t>
      </w:r>
      <w:r w:rsidR="004D0F11" w:rsidRPr="004D0F11">
        <w:rPr>
          <w:rFonts w:ascii="Times New Roman" w:hAnsi="Times New Roman" w:cs="Times New Roman"/>
          <w:sz w:val="24"/>
          <w:szCs w:val="24"/>
        </w:rPr>
        <w:t xml:space="preserve"> суд Хабаровского края</w:t>
      </w:r>
      <w:r w:rsidRPr="00FB400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4D0F11"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10.3. До передачи спора на разрешение </w:t>
      </w:r>
      <w:r w:rsidR="004D0F11" w:rsidRPr="004D0F11">
        <w:rPr>
          <w:rFonts w:ascii="Times New Roman" w:hAnsi="Times New Roman" w:cs="Times New Roman"/>
          <w:sz w:val="24"/>
          <w:szCs w:val="24"/>
        </w:rPr>
        <w:t>в Арбитражн</w:t>
      </w:r>
      <w:r w:rsidR="004D0F11">
        <w:rPr>
          <w:rFonts w:ascii="Times New Roman" w:hAnsi="Times New Roman" w:cs="Times New Roman"/>
          <w:sz w:val="24"/>
          <w:szCs w:val="24"/>
        </w:rPr>
        <w:t>ый</w:t>
      </w:r>
      <w:r w:rsidR="004D0F11" w:rsidRPr="004D0F11">
        <w:rPr>
          <w:rFonts w:ascii="Times New Roman" w:hAnsi="Times New Roman" w:cs="Times New Roman"/>
          <w:sz w:val="24"/>
          <w:szCs w:val="24"/>
        </w:rPr>
        <w:t xml:space="preserve"> суд Хабаровского края</w:t>
      </w:r>
      <w:r w:rsidRPr="00FB4005">
        <w:rPr>
          <w:rFonts w:ascii="Times New Roman" w:hAnsi="Times New Roman" w:cs="Times New Roman"/>
          <w:sz w:val="24"/>
          <w:szCs w:val="24"/>
        </w:rPr>
        <w:t xml:space="preserve"> Стороны принимают предусмотренные настоящим разделом меры по досудебному</w:t>
      </w:r>
      <w:r w:rsidR="004D0F11">
        <w:rPr>
          <w:rFonts w:ascii="Times New Roman" w:hAnsi="Times New Roman" w:cs="Times New Roman"/>
          <w:sz w:val="24"/>
          <w:szCs w:val="24"/>
        </w:rPr>
        <w:t xml:space="preserve"> </w:t>
      </w:r>
      <w:r w:rsidRPr="00FB4005">
        <w:rPr>
          <w:rFonts w:ascii="Times New Roman" w:hAnsi="Times New Roman" w:cs="Times New Roman"/>
          <w:sz w:val="24"/>
          <w:szCs w:val="24"/>
        </w:rPr>
        <w:t xml:space="preserve">урегулированию спора, за исключением дел, для которых согласно </w:t>
      </w:r>
      <w:hyperlink r:id="rId16" w:history="1">
        <w:r w:rsidRPr="00BA4574">
          <w:rPr>
            <w:rFonts w:ascii="Times New Roman" w:hAnsi="Times New Roman" w:cs="Times New Roman"/>
            <w:sz w:val="24"/>
            <w:szCs w:val="24"/>
          </w:rPr>
          <w:t>части 5 статьи 4</w:t>
        </w:r>
      </w:hyperlink>
      <w:r w:rsidRPr="00FB4005">
        <w:rPr>
          <w:rFonts w:ascii="Times New Roman" w:hAnsi="Times New Roman" w:cs="Times New Roman"/>
          <w:sz w:val="24"/>
          <w:szCs w:val="24"/>
        </w:rPr>
        <w:t xml:space="preserve"> Арбитражного процессуального кодекса </w:t>
      </w:r>
      <w:r w:rsidRPr="00FB4005">
        <w:rPr>
          <w:rFonts w:ascii="Times New Roman" w:hAnsi="Times New Roman" w:cs="Times New Roman"/>
          <w:sz w:val="24"/>
          <w:szCs w:val="24"/>
        </w:rPr>
        <w:lastRenderedPageBreak/>
        <w:t>Российской Федерации принятие сторонами мер по досудебному урегулированию не является обязательным.</w:t>
      </w:r>
    </w:p>
    <w:p w:rsidR="009913A4" w:rsidRPr="009913A4" w:rsidRDefault="009913A4" w:rsidP="009913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1387C">
        <w:rPr>
          <w:rFonts w:ascii="Times New Roman" w:eastAsia="Times New Roman" w:hAnsi="Times New Roman" w:cs="Times New Roman"/>
          <w:sz w:val="24"/>
          <w:szCs w:val="24"/>
          <w:lang w:eastAsia="ru-RU"/>
        </w:rPr>
        <w:t>10.4.</w:t>
      </w:r>
      <w:r w:rsidRPr="00D1387C">
        <w:rPr>
          <w:rFonts w:ascii="Calibri" w:eastAsia="Times New Roman" w:hAnsi="Calibri" w:cs="Calibri"/>
          <w:szCs w:val="20"/>
          <w:lang w:eastAsia="ru-RU"/>
        </w:rPr>
        <w:t xml:space="preserve"> </w:t>
      </w:r>
      <w:r w:rsidRPr="00D1387C">
        <w:rPr>
          <w:rFonts w:ascii="Times New Roman" w:eastAsia="Times New Roman" w:hAnsi="Times New Roman" w:cs="Times New Roman"/>
          <w:sz w:val="24"/>
          <w:szCs w:val="24"/>
          <w:lang w:eastAsia="ru-RU"/>
        </w:rPr>
        <w:t>Обмен документами при применении мер ответственности и совершении иных действий в случае нарушения Поставщиком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о контрактной системе.</w:t>
      </w:r>
      <w:r w:rsidRPr="009913A4">
        <w:rPr>
          <w:rFonts w:ascii="Times New Roman" w:eastAsia="Times New Roman" w:hAnsi="Times New Roman" w:cs="Times New Roman"/>
          <w:sz w:val="24"/>
          <w:szCs w:val="24"/>
          <w:lang w:eastAsia="ru-RU"/>
        </w:rPr>
        <w:t xml:space="preserve"> </w:t>
      </w:r>
    </w:p>
    <w:p w:rsidR="009913A4" w:rsidRPr="009913A4" w:rsidRDefault="009913A4" w:rsidP="009913A4">
      <w:pPr>
        <w:pStyle w:val="ConsPlusNormal"/>
        <w:ind w:firstLine="709"/>
        <w:jc w:val="both"/>
        <w:rPr>
          <w:rFonts w:ascii="Times New Roman" w:hAnsi="Times New Roman" w:cs="Times New Roman"/>
          <w:sz w:val="24"/>
          <w:szCs w:val="24"/>
        </w:rPr>
      </w:pPr>
      <w:r w:rsidRPr="00D1387C">
        <w:rPr>
          <w:rFonts w:ascii="Times New Roman" w:hAnsi="Times New Roman" w:cs="Times New Roman"/>
          <w:sz w:val="24"/>
          <w:szCs w:val="24"/>
        </w:rPr>
        <w:t>10.5. 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пятнадцати календарных дней с даты получения такого документа.</w:t>
      </w:r>
      <w:r w:rsidRPr="009913A4">
        <w:rPr>
          <w:rFonts w:ascii="Times New Roman" w:hAnsi="Times New Roman" w:cs="Times New Roman"/>
          <w:sz w:val="24"/>
          <w:szCs w:val="24"/>
        </w:rPr>
        <w:t xml:space="preserve"> </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6540B" w:rsidRPr="00FB4005" w:rsidRDefault="0076540B" w:rsidP="00586BC7">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4D0F11" w:rsidRPr="004D0F11">
        <w:rPr>
          <w:rFonts w:ascii="Times New Roman" w:hAnsi="Times New Roman" w:cs="Times New Roman"/>
          <w:sz w:val="24"/>
          <w:szCs w:val="24"/>
        </w:rPr>
        <w:t>Арбитражн</w:t>
      </w:r>
      <w:r w:rsidR="004D0F11">
        <w:rPr>
          <w:rFonts w:ascii="Times New Roman" w:hAnsi="Times New Roman" w:cs="Times New Roman"/>
          <w:sz w:val="24"/>
          <w:szCs w:val="24"/>
        </w:rPr>
        <w:t>ый</w:t>
      </w:r>
      <w:r w:rsidR="004D0F11" w:rsidRPr="004D0F11">
        <w:rPr>
          <w:rFonts w:ascii="Times New Roman" w:hAnsi="Times New Roman" w:cs="Times New Roman"/>
          <w:sz w:val="24"/>
          <w:szCs w:val="24"/>
        </w:rPr>
        <w:t xml:space="preserve"> суд Хабаровского края</w:t>
      </w:r>
      <w:r w:rsidRPr="00FB4005">
        <w:rPr>
          <w:rFonts w:ascii="Times New Roman" w:hAnsi="Times New Roman" w:cs="Times New Roman"/>
          <w:sz w:val="24"/>
          <w:szCs w:val="24"/>
        </w:rPr>
        <w:t>.</w:t>
      </w:r>
    </w:p>
    <w:p w:rsidR="0076540B" w:rsidRPr="004D0F11" w:rsidRDefault="0076540B" w:rsidP="003A6D34">
      <w:pPr>
        <w:pStyle w:val="ConsPlusNormal"/>
        <w:ind w:firstLine="709"/>
        <w:jc w:val="center"/>
        <w:outlineLvl w:val="1"/>
        <w:rPr>
          <w:rFonts w:ascii="Times New Roman" w:hAnsi="Times New Roman" w:cs="Times New Roman"/>
          <w:b/>
          <w:sz w:val="24"/>
          <w:szCs w:val="24"/>
        </w:rPr>
      </w:pPr>
      <w:r w:rsidRPr="004D0F11">
        <w:rPr>
          <w:rFonts w:ascii="Times New Roman" w:hAnsi="Times New Roman" w:cs="Times New Roman"/>
          <w:b/>
          <w:sz w:val="24"/>
          <w:szCs w:val="24"/>
        </w:rPr>
        <w:t>XI. СРОК ДЕЙСТВИЯ И ПОРЯДОК ИЗМЕНЕНИЯ,</w:t>
      </w:r>
    </w:p>
    <w:p w:rsidR="0076540B" w:rsidRPr="004D0F11" w:rsidRDefault="0076540B" w:rsidP="003A6D34">
      <w:pPr>
        <w:pStyle w:val="ConsPlusNormal"/>
        <w:ind w:firstLine="709"/>
        <w:jc w:val="center"/>
        <w:rPr>
          <w:rFonts w:ascii="Times New Roman" w:hAnsi="Times New Roman" w:cs="Times New Roman"/>
          <w:b/>
          <w:sz w:val="24"/>
          <w:szCs w:val="24"/>
        </w:rPr>
      </w:pPr>
      <w:r w:rsidRPr="004D0F11">
        <w:rPr>
          <w:rFonts w:ascii="Times New Roman" w:hAnsi="Times New Roman" w:cs="Times New Roman"/>
          <w:b/>
          <w:sz w:val="24"/>
          <w:szCs w:val="24"/>
        </w:rPr>
        <w:t>РАСТОРЖЕНИЯ КОНТРАКТА</w:t>
      </w:r>
    </w:p>
    <w:p w:rsidR="0076540B" w:rsidRPr="00FB4005" w:rsidRDefault="0076540B" w:rsidP="003A6D34">
      <w:pPr>
        <w:pStyle w:val="ConsPlusNormal"/>
        <w:ind w:firstLine="709"/>
        <w:jc w:val="both"/>
        <w:rPr>
          <w:rFonts w:ascii="Times New Roman" w:hAnsi="Times New Roman" w:cs="Times New Roman"/>
          <w:sz w:val="24"/>
          <w:szCs w:val="24"/>
        </w:rPr>
      </w:pPr>
      <w:bookmarkStart w:id="18" w:name="P275"/>
      <w:bookmarkEnd w:id="18"/>
      <w:r w:rsidRPr="00FB4005">
        <w:rPr>
          <w:rFonts w:ascii="Times New Roman" w:hAnsi="Times New Roman" w:cs="Times New Roman"/>
          <w:sz w:val="24"/>
          <w:szCs w:val="24"/>
        </w:rPr>
        <w:t xml:space="preserve">11.1. Настоящий Контракт вступает в силу с даты его заключения обеими Сторонами и действует по </w:t>
      </w:r>
      <w:r w:rsidR="00AB248B">
        <w:rPr>
          <w:rFonts w:ascii="Times New Roman" w:hAnsi="Times New Roman" w:cs="Times New Roman"/>
          <w:sz w:val="24"/>
          <w:szCs w:val="24"/>
        </w:rPr>
        <w:t>3</w:t>
      </w:r>
      <w:r w:rsidR="00540A0E">
        <w:rPr>
          <w:rFonts w:ascii="Times New Roman" w:hAnsi="Times New Roman" w:cs="Times New Roman"/>
          <w:sz w:val="24"/>
          <w:szCs w:val="24"/>
        </w:rPr>
        <w:t>0</w:t>
      </w:r>
      <w:r w:rsidR="00AB248B">
        <w:rPr>
          <w:rFonts w:ascii="Times New Roman" w:hAnsi="Times New Roman" w:cs="Times New Roman"/>
          <w:sz w:val="24"/>
          <w:szCs w:val="24"/>
        </w:rPr>
        <w:t>.</w:t>
      </w:r>
      <w:r w:rsidR="00540A0E">
        <w:rPr>
          <w:rFonts w:ascii="Times New Roman" w:hAnsi="Times New Roman" w:cs="Times New Roman"/>
          <w:sz w:val="24"/>
          <w:szCs w:val="24"/>
        </w:rPr>
        <w:t>0</w:t>
      </w:r>
      <w:r w:rsidR="006273C7">
        <w:rPr>
          <w:rFonts w:ascii="Times New Roman" w:hAnsi="Times New Roman" w:cs="Times New Roman"/>
          <w:sz w:val="24"/>
          <w:szCs w:val="24"/>
        </w:rPr>
        <w:t>9</w:t>
      </w:r>
      <w:r w:rsidR="00AB248B">
        <w:rPr>
          <w:rFonts w:ascii="Times New Roman" w:hAnsi="Times New Roman" w:cs="Times New Roman"/>
          <w:sz w:val="24"/>
          <w:szCs w:val="24"/>
        </w:rPr>
        <w:t>.</w:t>
      </w:r>
      <w:r w:rsidR="003879A3">
        <w:rPr>
          <w:rFonts w:ascii="Times New Roman" w:hAnsi="Times New Roman" w:cs="Times New Roman"/>
          <w:sz w:val="24"/>
          <w:szCs w:val="24"/>
        </w:rPr>
        <w:t>202</w:t>
      </w:r>
      <w:r w:rsidR="00807159">
        <w:rPr>
          <w:rFonts w:ascii="Times New Roman" w:hAnsi="Times New Roman" w:cs="Times New Roman"/>
          <w:sz w:val="24"/>
          <w:szCs w:val="24"/>
        </w:rPr>
        <w:t>6</w:t>
      </w:r>
      <w:r w:rsidR="00AB248B">
        <w:rPr>
          <w:rFonts w:ascii="Times New Roman" w:hAnsi="Times New Roman" w:cs="Times New Roman"/>
          <w:sz w:val="24"/>
          <w:szCs w:val="24"/>
        </w:rPr>
        <w:t xml:space="preserve"> г.</w:t>
      </w:r>
      <w:r w:rsidRPr="00FB4005">
        <w:rPr>
          <w:rFonts w:ascii="Times New Roman" w:hAnsi="Times New Roman" w:cs="Times New Roman"/>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7" w:history="1">
        <w:r w:rsidRPr="004D0F11">
          <w:rPr>
            <w:rFonts w:ascii="Times New Roman" w:hAnsi="Times New Roman" w:cs="Times New Roman"/>
            <w:sz w:val="24"/>
            <w:szCs w:val="24"/>
          </w:rPr>
          <w:t>Законом</w:t>
        </w:r>
      </w:hyperlink>
      <w:r w:rsidRPr="004D0F11">
        <w:rPr>
          <w:rFonts w:ascii="Times New Roman" w:hAnsi="Times New Roman" w:cs="Times New Roman"/>
          <w:sz w:val="24"/>
          <w:szCs w:val="24"/>
        </w:rPr>
        <w:t xml:space="preserve"> </w:t>
      </w:r>
      <w:r w:rsidR="004D0F11">
        <w:rPr>
          <w:rFonts w:ascii="Times New Roman" w:hAnsi="Times New Roman" w:cs="Times New Roman"/>
          <w:sz w:val="24"/>
          <w:szCs w:val="24"/>
        </w:rPr>
        <w:t>№</w:t>
      </w:r>
      <w:r w:rsidRPr="00FB4005">
        <w:rPr>
          <w:rFonts w:ascii="Times New Roman" w:hAnsi="Times New Roman" w:cs="Times New Roman"/>
          <w:sz w:val="24"/>
          <w:szCs w:val="24"/>
        </w:rPr>
        <w:t xml:space="preserve"> 44-ФЗ порядке в реестр недобросовестных поставщиков (подрядчиков, исполнителей).</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w:t>
      </w:r>
      <w:r w:rsidRPr="004D0F11">
        <w:rPr>
          <w:rFonts w:ascii="Times New Roman" w:hAnsi="Times New Roman" w:cs="Times New Roman"/>
          <w:sz w:val="24"/>
          <w:szCs w:val="24"/>
        </w:rPr>
        <w:t xml:space="preserve">ных </w:t>
      </w:r>
      <w:hyperlink r:id="rId18" w:history="1">
        <w:r w:rsidRPr="004D0F11">
          <w:rPr>
            <w:rFonts w:ascii="Times New Roman" w:hAnsi="Times New Roman" w:cs="Times New Roman"/>
            <w:sz w:val="24"/>
            <w:szCs w:val="24"/>
          </w:rPr>
          <w:t>ст</w:t>
        </w:r>
        <w:r w:rsidR="00E540B1">
          <w:rPr>
            <w:rFonts w:ascii="Times New Roman" w:hAnsi="Times New Roman" w:cs="Times New Roman"/>
            <w:sz w:val="24"/>
            <w:szCs w:val="24"/>
          </w:rPr>
          <w:t>.</w:t>
        </w:r>
        <w:r w:rsidRPr="004D0F11">
          <w:rPr>
            <w:rFonts w:ascii="Times New Roman" w:hAnsi="Times New Roman" w:cs="Times New Roman"/>
            <w:sz w:val="24"/>
            <w:szCs w:val="24"/>
          </w:rPr>
          <w:t xml:space="preserve"> 95</w:t>
        </w:r>
      </w:hyperlink>
      <w:r w:rsidRPr="004D0F11">
        <w:rPr>
          <w:rFonts w:ascii="Times New Roman" w:hAnsi="Times New Roman" w:cs="Times New Roman"/>
          <w:sz w:val="24"/>
          <w:szCs w:val="24"/>
        </w:rPr>
        <w:t xml:space="preserve"> Закона </w:t>
      </w:r>
      <w:r w:rsidR="004D0F11" w:rsidRPr="004D0F11">
        <w:rPr>
          <w:rFonts w:ascii="Times New Roman" w:hAnsi="Times New Roman" w:cs="Times New Roman"/>
          <w:sz w:val="24"/>
          <w:szCs w:val="24"/>
        </w:rPr>
        <w:t>№</w:t>
      </w:r>
      <w:r w:rsidRPr="004D0F11">
        <w:rPr>
          <w:rFonts w:ascii="Times New Roman" w:hAnsi="Times New Roman" w:cs="Times New Roman"/>
          <w:sz w:val="24"/>
          <w:szCs w:val="24"/>
        </w:rPr>
        <w:t xml:space="preserve"> 44</w:t>
      </w:r>
      <w:r w:rsidRPr="00FB4005">
        <w:rPr>
          <w:rFonts w:ascii="Times New Roman" w:hAnsi="Times New Roman" w:cs="Times New Roman"/>
          <w:sz w:val="24"/>
          <w:szCs w:val="24"/>
        </w:rPr>
        <w:t>-ФЗ.</w:t>
      </w:r>
    </w:p>
    <w:p w:rsidR="004D0F11" w:rsidRPr="003A6D34" w:rsidRDefault="004D0F11" w:rsidP="003A6D34">
      <w:pPr>
        <w:autoSpaceDE w:val="0"/>
        <w:autoSpaceDN w:val="0"/>
        <w:adjustRightInd w:val="0"/>
        <w:spacing w:after="0" w:line="240" w:lineRule="auto"/>
        <w:ind w:firstLine="709"/>
        <w:jc w:val="both"/>
        <w:rPr>
          <w:rFonts w:ascii="Times New Roman" w:eastAsia="Calibri" w:hAnsi="Times New Roman" w:cs="Times New Roman"/>
          <w:sz w:val="24"/>
          <w:szCs w:val="24"/>
        </w:rPr>
      </w:pPr>
      <w:r w:rsidRPr="003A6D34">
        <w:rPr>
          <w:rFonts w:ascii="Times New Roman" w:eastAsia="Times New Roman" w:hAnsi="Times New Roman" w:cs="Times New Roman"/>
          <w:sz w:val="24"/>
          <w:szCs w:val="24"/>
          <w:lang w:eastAsia="ru-RU"/>
        </w:rPr>
        <w:t>11.</w:t>
      </w:r>
      <w:r w:rsidR="003A6D34">
        <w:rPr>
          <w:rFonts w:ascii="Times New Roman" w:eastAsia="Times New Roman" w:hAnsi="Times New Roman" w:cs="Times New Roman"/>
          <w:sz w:val="24"/>
          <w:szCs w:val="24"/>
          <w:lang w:eastAsia="ru-RU"/>
        </w:rPr>
        <w:t>6</w:t>
      </w:r>
      <w:r w:rsidRPr="003A6D34">
        <w:rPr>
          <w:rFonts w:ascii="Times New Roman" w:eastAsia="Times New Roman" w:hAnsi="Times New Roman" w:cs="Times New Roman"/>
          <w:sz w:val="24"/>
          <w:szCs w:val="24"/>
          <w:lang w:eastAsia="ru-RU"/>
        </w:rPr>
        <w:t xml:space="preserve">. Изменение положений настоящего контракта возможны </w:t>
      </w:r>
      <w:r w:rsidRPr="003A6D34">
        <w:rPr>
          <w:rFonts w:ascii="Times New Roman" w:eastAsia="Calibri" w:hAnsi="Times New Roman" w:cs="Times New Roman"/>
          <w:sz w:val="24"/>
          <w:szCs w:val="24"/>
        </w:rPr>
        <w:t xml:space="preserve">в случаях, предусмотренных </w:t>
      </w:r>
      <w:hyperlink r:id="rId19" w:history="1">
        <w:r w:rsidRPr="003A6D34">
          <w:rPr>
            <w:rFonts w:ascii="Times New Roman" w:eastAsia="Calibri" w:hAnsi="Times New Roman" w:cs="Times New Roman"/>
            <w:sz w:val="24"/>
            <w:szCs w:val="24"/>
          </w:rPr>
          <w:t>пунктом 6 статьи 161</w:t>
        </w:r>
      </w:hyperlink>
      <w:r w:rsidRPr="003A6D34">
        <w:rPr>
          <w:rFonts w:ascii="Times New Roman" w:eastAsia="Calibri"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w:t>
      </w:r>
      <w:r w:rsidRPr="003A6D34">
        <w:rPr>
          <w:rFonts w:ascii="Times New Roman" w:eastAsia="Calibri" w:hAnsi="Times New Roman" w:cs="Times New Roman"/>
          <w:sz w:val="24"/>
          <w:szCs w:val="24"/>
        </w:rPr>
        <w:lastRenderedPageBreak/>
        <w:t>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76540B" w:rsidRPr="00FB4005" w:rsidRDefault="0076540B" w:rsidP="003A6D34">
      <w:pPr>
        <w:pStyle w:val="ConsPlusNormal"/>
        <w:ind w:firstLine="709"/>
        <w:jc w:val="both"/>
        <w:rPr>
          <w:rFonts w:ascii="Times New Roman" w:hAnsi="Times New Roman" w:cs="Times New Roman"/>
          <w:sz w:val="24"/>
          <w:szCs w:val="24"/>
        </w:rPr>
      </w:pPr>
    </w:p>
    <w:p w:rsidR="0076540B" w:rsidRPr="00FB4005" w:rsidRDefault="0076540B" w:rsidP="003A6D34">
      <w:pPr>
        <w:pStyle w:val="ConsPlusNormal"/>
        <w:ind w:firstLine="709"/>
        <w:jc w:val="center"/>
        <w:outlineLvl w:val="1"/>
        <w:rPr>
          <w:rFonts w:ascii="Times New Roman" w:hAnsi="Times New Roman" w:cs="Times New Roman"/>
          <w:sz w:val="24"/>
          <w:szCs w:val="24"/>
        </w:rPr>
      </w:pPr>
      <w:r w:rsidRPr="004D0F11">
        <w:rPr>
          <w:rFonts w:ascii="Times New Roman" w:hAnsi="Times New Roman" w:cs="Times New Roman"/>
          <w:b/>
          <w:sz w:val="24"/>
          <w:szCs w:val="24"/>
        </w:rPr>
        <w:t xml:space="preserve">XII. ПРОЧИЕ ПОЛОЖЕНИЯ </w:t>
      </w:r>
    </w:p>
    <w:p w:rsidR="0076540B" w:rsidRPr="00FB4005" w:rsidRDefault="0076540B" w:rsidP="003A6D34">
      <w:pPr>
        <w:pStyle w:val="ConsPlusNormal"/>
        <w:ind w:firstLine="709"/>
        <w:jc w:val="both"/>
        <w:rPr>
          <w:rFonts w:ascii="Times New Roman" w:hAnsi="Times New Roman" w:cs="Times New Roman"/>
          <w:sz w:val="24"/>
          <w:szCs w:val="24"/>
        </w:rPr>
      </w:pP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12.2. В случае изменения наименования, адреса места нахождения или банковских реквизитов Сторон</w:t>
      </w:r>
      <w:r w:rsidRPr="00B244B0">
        <w:rPr>
          <w:rFonts w:ascii="Times New Roman" w:hAnsi="Times New Roman" w:cs="Times New Roman"/>
          <w:sz w:val="24"/>
          <w:szCs w:val="24"/>
        </w:rPr>
        <w:t xml:space="preserve">ы, а также в случае реорганизации она письменно извещает об этом другую Сторону в течение </w:t>
      </w:r>
      <w:r w:rsidR="00E540B1" w:rsidRPr="00B244B0">
        <w:rPr>
          <w:rFonts w:ascii="Times New Roman" w:hAnsi="Times New Roman" w:cs="Times New Roman"/>
          <w:sz w:val="24"/>
          <w:szCs w:val="24"/>
        </w:rPr>
        <w:t>15</w:t>
      </w:r>
      <w:r w:rsidR="00047643">
        <w:rPr>
          <w:rFonts w:ascii="Times New Roman" w:hAnsi="Times New Roman" w:cs="Times New Roman"/>
          <w:sz w:val="24"/>
          <w:szCs w:val="24"/>
        </w:rPr>
        <w:t xml:space="preserve"> календарных дней</w:t>
      </w:r>
      <w:r w:rsidRPr="00B244B0">
        <w:rPr>
          <w:rFonts w:ascii="Times New Roman" w:hAnsi="Times New Roman" w:cs="Times New Roman"/>
          <w:sz w:val="24"/>
          <w:szCs w:val="24"/>
        </w:rPr>
        <w:t xml:space="preserve"> с даты такого изменения. При этом если Поставщик не исполнит либо ненадлежащим образ</w:t>
      </w:r>
      <w:r w:rsidRPr="00FB4005">
        <w:rPr>
          <w:rFonts w:ascii="Times New Roman" w:hAnsi="Times New Roman" w:cs="Times New Roman"/>
          <w:sz w:val="24"/>
          <w:szCs w:val="24"/>
        </w:rPr>
        <w:t>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6540B" w:rsidRPr="00245E20"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D61A17" w:rsidRPr="00D1387C">
        <w:rPr>
          <w:rFonts w:ascii="Times New Roman" w:hAnsi="Times New Roman" w:cs="Times New Roman"/>
          <w:sz w:val="24"/>
          <w:szCs w:val="24"/>
        </w:rPr>
        <w:t>, за исключением случаев, предусмотренных ч. 16 ст. 94 Федерального закона контрактной системе,</w:t>
      </w:r>
      <w:r w:rsidRPr="00FB400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w:t>
      </w:r>
      <w:r w:rsidRPr="00245E20">
        <w:rPr>
          <w:rFonts w:ascii="Times New Roman" w:hAnsi="Times New Roman" w:cs="Times New Roman"/>
          <w:sz w:val="24"/>
          <w:szCs w:val="24"/>
        </w:rPr>
        <w:t xml:space="preserve"> </w:t>
      </w:r>
      <w:hyperlink w:anchor="P306" w:history="1">
        <w:r w:rsidRPr="00245E20">
          <w:rPr>
            <w:rFonts w:ascii="Times New Roman" w:hAnsi="Times New Roman" w:cs="Times New Roman"/>
            <w:sz w:val="24"/>
            <w:szCs w:val="24"/>
          </w:rPr>
          <w:t>разделе XIV</w:t>
        </w:r>
      </w:hyperlink>
      <w:r w:rsidRPr="00245E20">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245E20">
          <w:rPr>
            <w:rFonts w:ascii="Times New Roman" w:hAnsi="Times New Roman" w:cs="Times New Roman"/>
            <w:sz w:val="24"/>
            <w:szCs w:val="24"/>
          </w:rPr>
          <w:t>разделе XIV</w:t>
        </w:r>
      </w:hyperlink>
      <w:r w:rsidRPr="00245E20">
        <w:rPr>
          <w:rFonts w:ascii="Times New Roman" w:hAnsi="Times New Roman" w:cs="Times New Roman"/>
          <w:sz w:val="24"/>
          <w:szCs w:val="24"/>
        </w:rPr>
        <w:t xml:space="preserve"> настоящего Контракта, либо с использованием факсимильной связи.</w:t>
      </w:r>
    </w:p>
    <w:p w:rsidR="0076540B" w:rsidRPr="00FB4005" w:rsidRDefault="0076540B" w:rsidP="003A6D34">
      <w:pPr>
        <w:pStyle w:val="ConsPlusNormal"/>
        <w:ind w:firstLine="709"/>
        <w:jc w:val="both"/>
        <w:rPr>
          <w:rFonts w:ascii="Times New Roman" w:hAnsi="Times New Roman" w:cs="Times New Roman"/>
          <w:sz w:val="24"/>
          <w:szCs w:val="24"/>
        </w:rPr>
      </w:pPr>
      <w:r w:rsidRPr="00245E20">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245E20">
          <w:rPr>
            <w:rFonts w:ascii="Times New Roman" w:hAnsi="Times New Roman" w:cs="Times New Roman"/>
            <w:sz w:val="24"/>
            <w:szCs w:val="24"/>
          </w:rPr>
          <w:t>разделе XIV</w:t>
        </w:r>
      </w:hyperlink>
      <w:r w:rsidRPr="00245E20">
        <w:rPr>
          <w:rFonts w:ascii="Times New Roman" w:hAnsi="Times New Roman" w:cs="Times New Roman"/>
          <w:sz w:val="24"/>
          <w:szCs w:val="24"/>
        </w:rPr>
        <w:t xml:space="preserve"> настоящего Контракта, считаетс</w:t>
      </w:r>
      <w:r w:rsidRPr="00FB4005">
        <w:rPr>
          <w:rFonts w:ascii="Times New Roman" w:hAnsi="Times New Roman" w:cs="Times New Roman"/>
          <w:sz w:val="24"/>
          <w:szCs w:val="24"/>
        </w:rPr>
        <w:t>я надлежащим уведомлением Сторон.</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6540B" w:rsidRPr="00FB4005"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6540B" w:rsidRDefault="0076540B" w:rsidP="003A6D34">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EE222A" w:rsidRPr="00FB4005" w:rsidRDefault="00EE222A" w:rsidP="003A6D34">
      <w:pPr>
        <w:pStyle w:val="ConsPlusNormal"/>
        <w:ind w:firstLine="709"/>
        <w:jc w:val="both"/>
        <w:rPr>
          <w:rFonts w:ascii="Times New Roman" w:hAnsi="Times New Roman" w:cs="Times New Roman"/>
          <w:sz w:val="24"/>
          <w:szCs w:val="24"/>
        </w:rPr>
      </w:pPr>
    </w:p>
    <w:p w:rsidR="00EE222A" w:rsidRPr="009913A4" w:rsidRDefault="00EE222A" w:rsidP="00EE222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9913A4">
        <w:rPr>
          <w:rFonts w:ascii="Times New Roman" w:eastAsia="Times New Roman" w:hAnsi="Times New Roman" w:cs="Times New Roman"/>
          <w:b/>
          <w:sz w:val="24"/>
          <w:szCs w:val="24"/>
          <w:lang w:eastAsia="ru-RU"/>
        </w:rPr>
        <w:t>XIII. АНТИКОРРУПЦИОННАЯ ОГОВОРКА</w:t>
      </w:r>
    </w:p>
    <w:p w:rsidR="00EE222A" w:rsidRPr="009913A4" w:rsidRDefault="00EE222A" w:rsidP="00EE22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E222A" w:rsidRPr="009913A4" w:rsidRDefault="00EE222A" w:rsidP="00EE22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13.2.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E222A" w:rsidRPr="009913A4" w:rsidRDefault="00EE222A" w:rsidP="00EE22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w:t>
      </w:r>
      <w:r w:rsidRPr="009913A4">
        <w:rPr>
          <w:rFonts w:ascii="Times New Roman" w:eastAsia="Times New Roman" w:hAnsi="Times New Roman" w:cs="Times New Roman"/>
          <w:sz w:val="24"/>
          <w:szCs w:val="24"/>
          <w:lang w:eastAsia="ru-RU"/>
        </w:rPr>
        <w:lastRenderedPageBreak/>
        <w:t>произойдут. Это подтверждение должно быть направлено в течение 10 (десяти) рабочих дней с даты направления письменного уведомления.</w:t>
      </w:r>
    </w:p>
    <w:p w:rsidR="00EE222A" w:rsidRPr="009913A4" w:rsidRDefault="00EE222A" w:rsidP="00EE22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E222A" w:rsidRPr="009913A4" w:rsidRDefault="00EE222A" w:rsidP="00EE22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913A4">
        <w:rPr>
          <w:rFonts w:ascii="Times New Roman" w:eastAsia="Times New Roman" w:hAnsi="Times New Roman" w:cs="Times New Roman"/>
          <w:sz w:val="24"/>
          <w:szCs w:val="24"/>
          <w:lang w:eastAsia="ru-RU"/>
        </w:rP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6540B" w:rsidRDefault="00EE222A" w:rsidP="00EE222A">
      <w:pPr>
        <w:pStyle w:val="ConsPlusNormal"/>
        <w:jc w:val="both"/>
        <w:rPr>
          <w:rFonts w:ascii="Times New Roman" w:hAnsi="Times New Roman" w:cs="Times New Roman"/>
          <w:sz w:val="24"/>
          <w:szCs w:val="24"/>
        </w:rPr>
      </w:pPr>
      <w:r w:rsidRPr="009913A4">
        <w:rPr>
          <w:rFonts w:ascii="Times New Roman" w:hAnsi="Times New Roman" w:cs="Times New Roman"/>
          <w:sz w:val="24"/>
          <w:szCs w:val="24"/>
        </w:rP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EE222A" w:rsidRPr="00FB4005" w:rsidRDefault="00EE222A" w:rsidP="00EE222A">
      <w:pPr>
        <w:pStyle w:val="ConsPlusNormal"/>
        <w:jc w:val="both"/>
        <w:rPr>
          <w:rFonts w:ascii="Times New Roman" w:hAnsi="Times New Roman" w:cs="Times New Roman"/>
          <w:sz w:val="24"/>
          <w:szCs w:val="24"/>
        </w:rPr>
      </w:pPr>
    </w:p>
    <w:p w:rsidR="00EE222A" w:rsidRDefault="00EE222A" w:rsidP="00EE222A">
      <w:pPr>
        <w:pStyle w:val="ConsPlusNormal"/>
        <w:jc w:val="center"/>
        <w:outlineLvl w:val="1"/>
        <w:rPr>
          <w:rFonts w:ascii="Times New Roman" w:hAnsi="Times New Roman" w:cs="Times New Roman"/>
          <w:b/>
          <w:sz w:val="24"/>
          <w:szCs w:val="24"/>
        </w:rPr>
      </w:pPr>
      <w:r w:rsidRPr="009913A4">
        <w:rPr>
          <w:rFonts w:ascii="Times New Roman" w:hAnsi="Times New Roman" w:cs="Times New Roman"/>
          <w:b/>
          <w:sz w:val="24"/>
          <w:szCs w:val="24"/>
        </w:rPr>
        <w:t>XI</w:t>
      </w:r>
      <w:r w:rsidRPr="009913A4">
        <w:rPr>
          <w:rFonts w:ascii="Times New Roman" w:hAnsi="Times New Roman" w:cs="Times New Roman"/>
          <w:b/>
          <w:sz w:val="24"/>
          <w:szCs w:val="24"/>
          <w:lang w:val="en-US"/>
        </w:rPr>
        <w:t>V</w:t>
      </w:r>
      <w:r w:rsidRPr="009913A4">
        <w:rPr>
          <w:rFonts w:ascii="Times New Roman" w:hAnsi="Times New Roman" w:cs="Times New Roman"/>
          <w:b/>
          <w:sz w:val="24"/>
          <w:szCs w:val="24"/>
        </w:rPr>
        <w:t>. ПЕРЕЧЕНЬ ПРИЛОЖЕНИЙ</w:t>
      </w:r>
      <w:r>
        <w:rPr>
          <w:rFonts w:ascii="Times New Roman" w:hAnsi="Times New Roman" w:cs="Times New Roman"/>
          <w:b/>
          <w:sz w:val="24"/>
          <w:szCs w:val="24"/>
        </w:rPr>
        <w:t xml:space="preserve"> </w:t>
      </w:r>
    </w:p>
    <w:p w:rsidR="00EE222A" w:rsidRDefault="00EE222A" w:rsidP="008F2678">
      <w:pPr>
        <w:pStyle w:val="ConsPlusNormal"/>
        <w:jc w:val="center"/>
        <w:outlineLvl w:val="1"/>
        <w:rPr>
          <w:rFonts w:ascii="Times New Roman" w:hAnsi="Times New Roman" w:cs="Times New Roman"/>
          <w:b/>
          <w:sz w:val="24"/>
          <w:szCs w:val="24"/>
        </w:rPr>
      </w:pPr>
    </w:p>
    <w:p w:rsidR="00A82036" w:rsidRPr="00FB4005" w:rsidRDefault="00A82036" w:rsidP="00A82036">
      <w:pPr>
        <w:pStyle w:val="ConsPlusNormal"/>
        <w:ind w:firstLine="540"/>
        <w:jc w:val="both"/>
        <w:rPr>
          <w:rFonts w:ascii="Times New Roman" w:hAnsi="Times New Roman" w:cs="Times New Roman"/>
          <w:sz w:val="24"/>
          <w:szCs w:val="24"/>
        </w:rPr>
      </w:pPr>
      <w:r w:rsidRPr="00FB4005">
        <w:rPr>
          <w:rFonts w:ascii="Times New Roman" w:hAnsi="Times New Roman" w:cs="Times New Roman"/>
          <w:sz w:val="24"/>
          <w:szCs w:val="24"/>
        </w:rPr>
        <w:t>Неотъемлемой частью настоящего Контракта является следующее:</w:t>
      </w:r>
    </w:p>
    <w:p w:rsidR="00A82036" w:rsidRPr="00B2598B" w:rsidRDefault="006333F0" w:rsidP="001B38AB">
      <w:pPr>
        <w:pStyle w:val="ConsPlusNormal"/>
        <w:ind w:firstLine="540"/>
        <w:jc w:val="both"/>
        <w:rPr>
          <w:rFonts w:ascii="Times New Roman" w:hAnsi="Times New Roman" w:cs="Times New Roman"/>
          <w:sz w:val="24"/>
          <w:szCs w:val="24"/>
        </w:rPr>
      </w:pPr>
      <w:hyperlink w:anchor="P326" w:history="1">
        <w:r w:rsidR="00A82036" w:rsidRPr="00B2598B">
          <w:rPr>
            <w:rFonts w:ascii="Times New Roman" w:hAnsi="Times New Roman" w:cs="Times New Roman"/>
            <w:sz w:val="24"/>
            <w:szCs w:val="24"/>
          </w:rPr>
          <w:t>Приложение № 1</w:t>
        </w:r>
      </w:hyperlink>
      <w:r w:rsidR="00946B57">
        <w:rPr>
          <w:rFonts w:ascii="Times New Roman" w:hAnsi="Times New Roman" w:cs="Times New Roman"/>
          <w:sz w:val="24"/>
          <w:szCs w:val="24"/>
        </w:rPr>
        <w:t xml:space="preserve"> - Спецификация на 1</w:t>
      </w:r>
      <w:r w:rsidR="001B38AB">
        <w:rPr>
          <w:rFonts w:ascii="Times New Roman" w:hAnsi="Times New Roman" w:cs="Times New Roman"/>
          <w:sz w:val="24"/>
          <w:szCs w:val="24"/>
        </w:rPr>
        <w:t xml:space="preserve"> листах.</w:t>
      </w:r>
    </w:p>
    <w:p w:rsidR="00245E20" w:rsidRDefault="00385C19" w:rsidP="00CC7220">
      <w:pPr>
        <w:pStyle w:val="ConsPlusNormal"/>
        <w:outlineLvl w:val="1"/>
        <w:rPr>
          <w:rFonts w:ascii="Times New Roman" w:hAnsi="Times New Roman" w:cs="Times New Roman"/>
          <w:sz w:val="24"/>
          <w:szCs w:val="24"/>
        </w:rPr>
      </w:pPr>
      <w:r w:rsidRPr="00B2598B">
        <w:rPr>
          <w:rFonts w:ascii="Times New Roman" w:hAnsi="Times New Roman" w:cs="Times New Roman"/>
          <w:color w:val="FF0000"/>
          <w:sz w:val="24"/>
          <w:szCs w:val="24"/>
        </w:rPr>
        <w:t xml:space="preserve"> </w:t>
      </w:r>
    </w:p>
    <w:p w:rsidR="0076540B" w:rsidRPr="008F0184" w:rsidRDefault="001B38AB">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X</w:t>
      </w:r>
      <w:r w:rsidR="0076540B" w:rsidRPr="008F0184">
        <w:rPr>
          <w:rFonts w:ascii="Times New Roman" w:hAnsi="Times New Roman" w:cs="Times New Roman"/>
          <w:b/>
          <w:sz w:val="24"/>
          <w:szCs w:val="24"/>
        </w:rPr>
        <w:t>V. АДРЕСА. БАНКОВСКИЕ РЕКВИЗИТЫ И ПОДПИСИ СТОРОН:</w:t>
      </w:r>
    </w:p>
    <w:p w:rsidR="0076540B" w:rsidRDefault="0076540B">
      <w:pPr>
        <w:pStyle w:val="ConsPlusNormal"/>
        <w:jc w:val="both"/>
        <w:rPr>
          <w:rFonts w:ascii="Times New Roman" w:hAnsi="Times New Roman" w:cs="Times New Roman"/>
          <w:b/>
          <w:sz w:val="24"/>
          <w:szCs w:val="24"/>
        </w:rPr>
      </w:pPr>
    </w:p>
    <w:tbl>
      <w:tblPr>
        <w:tblStyle w:val="ae"/>
        <w:tblW w:w="0" w:type="auto"/>
        <w:tblLook w:val="04A0" w:firstRow="1" w:lastRow="0" w:firstColumn="1" w:lastColumn="0" w:noHBand="0" w:noVBand="1"/>
      </w:tblPr>
      <w:tblGrid>
        <w:gridCol w:w="5228"/>
        <w:gridCol w:w="5228"/>
      </w:tblGrid>
      <w:tr w:rsidR="00986D8D" w:rsidTr="00986D8D">
        <w:tc>
          <w:tcPr>
            <w:tcW w:w="5228" w:type="dxa"/>
          </w:tcPr>
          <w:p w:rsidR="00986D8D" w:rsidRDefault="00986D8D">
            <w:pPr>
              <w:pStyle w:val="ConsPlusNormal"/>
              <w:jc w:val="both"/>
              <w:rPr>
                <w:rFonts w:ascii="Times New Roman" w:hAnsi="Times New Roman" w:cs="Times New Roman"/>
                <w:b/>
                <w:sz w:val="24"/>
                <w:szCs w:val="24"/>
              </w:rPr>
            </w:pPr>
            <w:r>
              <w:rPr>
                <w:rFonts w:ascii="Times New Roman" w:hAnsi="Times New Roman" w:cs="Times New Roman"/>
                <w:b/>
                <w:sz w:val="24"/>
                <w:szCs w:val="24"/>
              </w:rPr>
              <w:t>Заказчик</w:t>
            </w:r>
          </w:p>
          <w:p w:rsidR="00986D8D" w:rsidRDefault="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Краевое государственное казенное учреждение «Организация, осуществляющая обучение, для детей-сирот и детей, оставшихся без попечения родителей «Детский дом № 27»</w:t>
            </w:r>
          </w:p>
          <w:p w:rsidR="00986D8D" w:rsidRDefault="00986D8D">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986D8D">
              <w:rPr>
                <w:rFonts w:ascii="Times New Roman" w:hAnsi="Times New Roman" w:cs="Times New Roman"/>
                <w:sz w:val="24"/>
                <w:szCs w:val="24"/>
              </w:rPr>
              <w:t>КГКУ Детский дом 27</w:t>
            </w:r>
            <w:r>
              <w:rPr>
                <w:rFonts w:ascii="Times New Roman" w:hAnsi="Times New Roman" w:cs="Times New Roman"/>
                <w:sz w:val="24"/>
                <w:szCs w:val="24"/>
              </w:rPr>
              <w:t>)</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 xml:space="preserve">682711 Россия, Хабаровский край </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п.</w:t>
            </w:r>
            <w:r w:rsidR="009E5B6C">
              <w:rPr>
                <w:rFonts w:ascii="Times New Roman" w:hAnsi="Times New Roman" w:cs="Times New Roman"/>
                <w:sz w:val="24"/>
                <w:szCs w:val="24"/>
              </w:rPr>
              <w:t xml:space="preserve"> </w:t>
            </w:r>
            <w:r w:rsidRPr="00986D8D">
              <w:rPr>
                <w:rFonts w:ascii="Times New Roman" w:hAnsi="Times New Roman" w:cs="Times New Roman"/>
                <w:sz w:val="24"/>
                <w:szCs w:val="24"/>
              </w:rPr>
              <w:t>Солнечный ул. Ленина д.18 б</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Банковские реквизиты:</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 xml:space="preserve">Министерство финансов Хабаровского края (КГКУ Детский дом 27 л/с 03222J07520)                   </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Р/счет 03221643080000002200</w:t>
            </w:r>
          </w:p>
          <w:p w:rsidR="00986D8D" w:rsidRPr="00986D8D" w:rsidRDefault="00807159" w:rsidP="00986D8D">
            <w:pPr>
              <w:pStyle w:val="ConsPlusNormal"/>
              <w:jc w:val="both"/>
              <w:rPr>
                <w:rFonts w:ascii="Times New Roman" w:hAnsi="Times New Roman" w:cs="Times New Roman"/>
                <w:sz w:val="24"/>
                <w:szCs w:val="24"/>
              </w:rPr>
            </w:pPr>
            <w:r w:rsidRPr="00807159">
              <w:rPr>
                <w:rFonts w:ascii="Times New Roman" w:hAnsi="Times New Roman" w:cs="Times New Roman"/>
                <w:sz w:val="24"/>
                <w:szCs w:val="24"/>
              </w:rPr>
              <w:t xml:space="preserve">ОКЦ №2 ДГУ Банка России </w:t>
            </w:r>
            <w:r w:rsidR="00986D8D" w:rsidRPr="00986D8D">
              <w:rPr>
                <w:rFonts w:ascii="Times New Roman" w:hAnsi="Times New Roman" w:cs="Times New Roman"/>
                <w:sz w:val="24"/>
                <w:szCs w:val="24"/>
              </w:rPr>
              <w:t>//УФК по Хабаровскому краю г. Хабаровск БИК 010813050</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Единый казначейский счет 40102810845370000014</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ИНН 2717005704, КПП 271701001</w:t>
            </w: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 xml:space="preserve"> </w:t>
            </w:r>
          </w:p>
          <w:p w:rsidR="00583DF0" w:rsidRDefault="00583DF0" w:rsidP="00986D8D">
            <w:pPr>
              <w:pStyle w:val="ConsPlusNormal"/>
              <w:jc w:val="both"/>
              <w:rPr>
                <w:rFonts w:ascii="Times New Roman" w:hAnsi="Times New Roman" w:cs="Times New Roman"/>
                <w:sz w:val="24"/>
                <w:szCs w:val="24"/>
              </w:rPr>
            </w:pPr>
          </w:p>
          <w:p w:rsidR="00583DF0" w:rsidRDefault="00583DF0" w:rsidP="00986D8D">
            <w:pPr>
              <w:pStyle w:val="ConsPlusNormal"/>
              <w:jc w:val="both"/>
              <w:rPr>
                <w:rFonts w:ascii="Times New Roman" w:hAnsi="Times New Roman" w:cs="Times New Roman"/>
                <w:sz w:val="24"/>
                <w:szCs w:val="24"/>
              </w:rPr>
            </w:pPr>
          </w:p>
          <w:p w:rsidR="00583DF0" w:rsidRDefault="00583DF0" w:rsidP="00986D8D">
            <w:pPr>
              <w:pStyle w:val="ConsPlusNormal"/>
              <w:jc w:val="both"/>
              <w:rPr>
                <w:rFonts w:ascii="Times New Roman" w:hAnsi="Times New Roman" w:cs="Times New Roman"/>
                <w:sz w:val="24"/>
                <w:szCs w:val="24"/>
              </w:rPr>
            </w:pPr>
          </w:p>
          <w:p w:rsidR="00583DF0" w:rsidRDefault="00583DF0" w:rsidP="00986D8D">
            <w:pPr>
              <w:pStyle w:val="ConsPlusNormal"/>
              <w:jc w:val="both"/>
              <w:rPr>
                <w:rFonts w:ascii="Times New Roman" w:hAnsi="Times New Roman" w:cs="Times New Roman"/>
                <w:sz w:val="24"/>
                <w:szCs w:val="24"/>
              </w:rPr>
            </w:pP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_________________________/Л.Г. Маринец</w:t>
            </w:r>
          </w:p>
          <w:p w:rsidR="00986D8D" w:rsidRPr="00986D8D" w:rsidRDefault="00986D8D" w:rsidP="00986D8D">
            <w:pPr>
              <w:pStyle w:val="ConsPlusNormal"/>
              <w:jc w:val="both"/>
              <w:rPr>
                <w:rFonts w:ascii="Times New Roman" w:hAnsi="Times New Roman" w:cs="Times New Roman"/>
                <w:sz w:val="24"/>
                <w:szCs w:val="24"/>
              </w:rPr>
            </w:pPr>
          </w:p>
          <w:p w:rsidR="00986D8D" w:rsidRPr="00986D8D" w:rsidRDefault="00986D8D" w:rsidP="00986D8D">
            <w:pPr>
              <w:pStyle w:val="ConsPlusNormal"/>
              <w:jc w:val="both"/>
              <w:rPr>
                <w:rFonts w:ascii="Times New Roman" w:hAnsi="Times New Roman" w:cs="Times New Roman"/>
                <w:sz w:val="24"/>
                <w:szCs w:val="24"/>
              </w:rPr>
            </w:pPr>
            <w:r w:rsidRPr="00986D8D">
              <w:rPr>
                <w:rFonts w:ascii="Times New Roman" w:hAnsi="Times New Roman" w:cs="Times New Roman"/>
                <w:sz w:val="24"/>
                <w:szCs w:val="24"/>
              </w:rPr>
              <w:t>М.П.</w:t>
            </w:r>
          </w:p>
        </w:tc>
        <w:tc>
          <w:tcPr>
            <w:tcW w:w="5228" w:type="dxa"/>
          </w:tcPr>
          <w:p w:rsidR="00986D8D" w:rsidRDefault="00986D8D">
            <w:pPr>
              <w:pStyle w:val="ConsPlusNormal"/>
              <w:jc w:val="both"/>
              <w:rPr>
                <w:rFonts w:ascii="Times New Roman" w:hAnsi="Times New Roman" w:cs="Times New Roman"/>
                <w:b/>
                <w:sz w:val="24"/>
                <w:szCs w:val="24"/>
              </w:rPr>
            </w:pPr>
            <w:r w:rsidRPr="00986D8D">
              <w:rPr>
                <w:rFonts w:ascii="Times New Roman" w:hAnsi="Times New Roman" w:cs="Times New Roman"/>
                <w:b/>
                <w:sz w:val="24"/>
                <w:szCs w:val="24"/>
              </w:rPr>
              <w:t>Поставщик</w:t>
            </w: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632295" w:rsidRDefault="00632295" w:rsidP="00583DF0">
            <w:pPr>
              <w:pStyle w:val="ConsPlusNormal"/>
              <w:jc w:val="both"/>
              <w:rPr>
                <w:rFonts w:ascii="Times New Roman" w:hAnsi="Times New Roman" w:cs="Times New Roman"/>
                <w:sz w:val="24"/>
                <w:szCs w:val="24"/>
              </w:rPr>
            </w:pPr>
          </w:p>
          <w:p w:rsidR="00583DF0" w:rsidRPr="00583DF0" w:rsidRDefault="00583DF0" w:rsidP="00583DF0">
            <w:pPr>
              <w:pStyle w:val="ConsPlusNormal"/>
              <w:jc w:val="both"/>
              <w:rPr>
                <w:rFonts w:ascii="Times New Roman" w:hAnsi="Times New Roman" w:cs="Times New Roman"/>
                <w:sz w:val="24"/>
                <w:szCs w:val="24"/>
              </w:rPr>
            </w:pPr>
            <w:r w:rsidRPr="00583DF0">
              <w:rPr>
                <w:rFonts w:ascii="Times New Roman" w:hAnsi="Times New Roman" w:cs="Times New Roman"/>
                <w:sz w:val="24"/>
                <w:szCs w:val="24"/>
              </w:rPr>
              <w:t xml:space="preserve">________________________/ </w:t>
            </w:r>
          </w:p>
          <w:p w:rsidR="00986D8D" w:rsidRPr="00986D8D" w:rsidRDefault="00583DF0" w:rsidP="00583DF0">
            <w:pPr>
              <w:pStyle w:val="ConsPlusNormal"/>
              <w:jc w:val="both"/>
              <w:rPr>
                <w:rFonts w:ascii="Times New Roman" w:hAnsi="Times New Roman" w:cs="Times New Roman"/>
                <w:sz w:val="24"/>
                <w:szCs w:val="24"/>
              </w:rPr>
            </w:pPr>
            <w:r w:rsidRPr="00583DF0">
              <w:rPr>
                <w:rFonts w:ascii="Times New Roman" w:hAnsi="Times New Roman" w:cs="Times New Roman"/>
                <w:sz w:val="24"/>
                <w:szCs w:val="24"/>
              </w:rPr>
              <w:t>М.П.</w:t>
            </w:r>
          </w:p>
        </w:tc>
      </w:tr>
    </w:tbl>
    <w:p w:rsidR="00986D8D" w:rsidRPr="008F0184" w:rsidRDefault="00986D8D">
      <w:pPr>
        <w:pStyle w:val="ConsPlusNormal"/>
        <w:jc w:val="both"/>
        <w:rPr>
          <w:rFonts w:ascii="Times New Roman" w:hAnsi="Times New Roman" w:cs="Times New Roman"/>
          <w:b/>
          <w:sz w:val="24"/>
          <w:szCs w:val="24"/>
        </w:rPr>
      </w:pPr>
    </w:p>
    <w:p w:rsidR="0076540B" w:rsidRPr="00FB4005" w:rsidRDefault="0076540B">
      <w:pPr>
        <w:pStyle w:val="ConsPlusNormal"/>
        <w:jc w:val="both"/>
        <w:rPr>
          <w:rFonts w:ascii="Times New Roman" w:hAnsi="Times New Roman" w:cs="Times New Roman"/>
          <w:sz w:val="24"/>
          <w:szCs w:val="24"/>
        </w:rPr>
      </w:pPr>
    </w:p>
    <w:p w:rsidR="008F3328" w:rsidRPr="008F3328" w:rsidRDefault="008F3328" w:rsidP="008F3328">
      <w:pPr>
        <w:pStyle w:val="ConsPlusNormal"/>
        <w:jc w:val="right"/>
        <w:rPr>
          <w:rFonts w:ascii="Times New Roman" w:hAnsi="Times New Roman" w:cs="Times New Roman"/>
          <w:sz w:val="24"/>
          <w:szCs w:val="24"/>
        </w:rPr>
      </w:pPr>
      <w:r w:rsidRPr="008F3328">
        <w:rPr>
          <w:rFonts w:ascii="Times New Roman" w:hAnsi="Times New Roman" w:cs="Times New Roman"/>
          <w:sz w:val="24"/>
          <w:szCs w:val="24"/>
        </w:rPr>
        <w:t>Приложение № 1</w:t>
      </w:r>
    </w:p>
    <w:p w:rsidR="008F3328" w:rsidRPr="008F3328" w:rsidRDefault="008F3328"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t>к Контракту</w:t>
      </w:r>
    </w:p>
    <w:p w:rsidR="008F3328" w:rsidRPr="008F3328" w:rsidRDefault="008F3328"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t>от "</w:t>
      </w:r>
      <w:r>
        <w:rPr>
          <w:rFonts w:ascii="Times New Roman" w:hAnsi="Times New Roman" w:cs="Times New Roman"/>
          <w:sz w:val="24"/>
          <w:szCs w:val="24"/>
        </w:rPr>
        <w:t>___</w:t>
      </w:r>
      <w:r w:rsidRPr="008F3328">
        <w:rPr>
          <w:rFonts w:ascii="Times New Roman" w:hAnsi="Times New Roman" w:cs="Times New Roman"/>
          <w:sz w:val="24"/>
          <w:szCs w:val="24"/>
        </w:rPr>
        <w:t xml:space="preserve">" </w:t>
      </w:r>
      <w:r>
        <w:rPr>
          <w:rFonts w:ascii="Times New Roman" w:hAnsi="Times New Roman" w:cs="Times New Roman"/>
          <w:sz w:val="24"/>
          <w:szCs w:val="24"/>
        </w:rPr>
        <w:t>_______</w:t>
      </w:r>
      <w:r w:rsidRPr="008F3328">
        <w:rPr>
          <w:rFonts w:ascii="Times New Roman" w:hAnsi="Times New Roman" w:cs="Times New Roman"/>
          <w:sz w:val="24"/>
          <w:szCs w:val="24"/>
        </w:rPr>
        <w:t xml:space="preserve"> 202</w:t>
      </w:r>
      <w:r w:rsidR="00CC0B67">
        <w:rPr>
          <w:rFonts w:ascii="Times New Roman" w:hAnsi="Times New Roman" w:cs="Times New Roman"/>
          <w:sz w:val="24"/>
          <w:szCs w:val="24"/>
        </w:rPr>
        <w:t>6</w:t>
      </w:r>
      <w:r w:rsidRPr="008F3328">
        <w:rPr>
          <w:rFonts w:ascii="Times New Roman" w:hAnsi="Times New Roman" w:cs="Times New Roman"/>
          <w:sz w:val="24"/>
          <w:szCs w:val="24"/>
        </w:rPr>
        <w:t xml:space="preserve"> г. №</w:t>
      </w:r>
      <w:r>
        <w:rPr>
          <w:rFonts w:ascii="Times New Roman" w:hAnsi="Times New Roman" w:cs="Times New Roman"/>
          <w:sz w:val="24"/>
          <w:szCs w:val="24"/>
        </w:rPr>
        <w:t>____</w:t>
      </w:r>
    </w:p>
    <w:p w:rsidR="008F3328" w:rsidRPr="008F3328" w:rsidRDefault="008F3328" w:rsidP="008F3328">
      <w:pPr>
        <w:pStyle w:val="ConsPlusNormal"/>
        <w:jc w:val="center"/>
        <w:outlineLvl w:val="1"/>
        <w:rPr>
          <w:rFonts w:ascii="Times New Roman" w:hAnsi="Times New Roman" w:cs="Times New Roman"/>
          <w:b/>
          <w:sz w:val="24"/>
          <w:szCs w:val="24"/>
        </w:rPr>
      </w:pPr>
      <w:bookmarkStart w:id="19" w:name="P326"/>
      <w:bookmarkEnd w:id="19"/>
      <w:r w:rsidRPr="008F3328">
        <w:rPr>
          <w:rFonts w:ascii="Times New Roman" w:hAnsi="Times New Roman" w:cs="Times New Roman"/>
          <w:b/>
          <w:sz w:val="24"/>
          <w:szCs w:val="24"/>
        </w:rPr>
        <w:t>СПЕЦИФИКАЦИЯ</w:t>
      </w:r>
    </w:p>
    <w:p w:rsidR="008F3328" w:rsidRPr="008F3328" w:rsidRDefault="008F3328" w:rsidP="008F3328">
      <w:pPr>
        <w:pStyle w:val="ConsPlusNormal"/>
        <w:jc w:val="right"/>
        <w:outlineLvl w:val="1"/>
        <w:rPr>
          <w:rFonts w:ascii="Times New Roman" w:hAnsi="Times New Roman" w:cs="Times New Roman"/>
          <w:b/>
          <w:sz w:val="24"/>
          <w:szCs w:val="24"/>
        </w:rPr>
      </w:pPr>
    </w:p>
    <w:p w:rsidR="008F3328" w:rsidRPr="008F3328" w:rsidRDefault="008F3328" w:rsidP="008F3328">
      <w:pPr>
        <w:pStyle w:val="ConsPlusNormal"/>
        <w:jc w:val="right"/>
        <w:outlineLvl w:val="1"/>
        <w:rPr>
          <w:rFonts w:ascii="Times New Roman" w:hAnsi="Times New Roman" w:cs="Times New Roman"/>
          <w:sz w:val="24"/>
          <w:szCs w:val="24"/>
        </w:rPr>
      </w:pPr>
    </w:p>
    <w:bookmarkStart w:id="20" w:name="_MON_1419327258"/>
    <w:bookmarkStart w:id="21" w:name="_MON_1425907273"/>
    <w:bookmarkStart w:id="22" w:name="_MON_1434780397"/>
    <w:bookmarkStart w:id="23" w:name="_MON_1441693872"/>
    <w:bookmarkStart w:id="24" w:name="_MON_1442040341"/>
    <w:bookmarkStart w:id="25" w:name="_MON_1442050321"/>
    <w:bookmarkStart w:id="26" w:name="_MON_1449404864"/>
    <w:bookmarkStart w:id="27" w:name="_MON_1450778628"/>
    <w:bookmarkStart w:id="28" w:name="_MON_1458040449"/>
    <w:bookmarkStart w:id="29" w:name="_MON_1458040617"/>
    <w:bookmarkStart w:id="30" w:name="_MON_1458457190"/>
    <w:bookmarkStart w:id="31" w:name="_MON_1466863021"/>
    <w:bookmarkStart w:id="32" w:name="_MON_1402836689"/>
    <w:bookmarkStart w:id="33" w:name="_MON_1402836714"/>
    <w:bookmarkStart w:id="34" w:name="_MON_1402836783"/>
    <w:bookmarkStart w:id="35" w:name="_MON_1402836852"/>
    <w:bookmarkStart w:id="36" w:name="_MON_1402836901"/>
    <w:bookmarkStart w:id="37" w:name="_MON_1402837068"/>
    <w:bookmarkStart w:id="38" w:name="_MON_1402837103"/>
    <w:bookmarkStart w:id="39" w:name="_MON_1402837114"/>
    <w:bookmarkStart w:id="40" w:name="_MON_1402837119"/>
    <w:bookmarkStart w:id="41" w:name="_MON_1403339335"/>
    <w:bookmarkStart w:id="42" w:name="_MON_1403341328"/>
    <w:bookmarkStart w:id="43" w:name="_MON_1403341570"/>
    <w:bookmarkStart w:id="44" w:name="_MON_1403341692"/>
    <w:bookmarkStart w:id="45" w:name="_MON_1403527238"/>
    <w:bookmarkStart w:id="46" w:name="_MON_1419262748"/>
    <w:bookmarkStart w:id="47" w:name="_MON_1419263614"/>
    <w:bookmarkStart w:id="48" w:name="_MON_1419263642"/>
    <w:bookmarkStart w:id="49" w:name="_MON_141931682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Start w:id="50" w:name="_MON_1419317180"/>
    <w:bookmarkEnd w:id="50"/>
    <w:p w:rsidR="008F3328" w:rsidRPr="008F3328" w:rsidRDefault="006273C7"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object w:dxaOrig="10993" w:dyaOrig="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29.5pt;height:376.5pt" o:ole="">
            <v:imagedata r:id="rId20" o:title=""/>
          </v:shape>
          <o:OLEObject Type="Embed" ProgID="Excel.Sheet.8" ShapeID="_x0000_i1041" DrawAspect="Content" ObjectID="_1843205969" r:id="rId21"/>
        </w:object>
      </w:r>
    </w:p>
    <w:p w:rsidR="008F3328" w:rsidRPr="008F3328" w:rsidRDefault="008F3328" w:rsidP="008F3328">
      <w:pPr>
        <w:pStyle w:val="ConsPlusNormal"/>
        <w:jc w:val="right"/>
        <w:outlineLvl w:val="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8F3328" w:rsidRPr="008F3328" w:rsidTr="00334000">
        <w:tc>
          <w:tcPr>
            <w:tcW w:w="3931" w:type="dxa"/>
            <w:tcBorders>
              <w:top w:val="nil"/>
              <w:left w:val="nil"/>
              <w:bottom w:val="nil"/>
              <w:right w:val="nil"/>
            </w:tcBorders>
            <w:vAlign w:val="bottom"/>
          </w:tcPr>
          <w:p w:rsidR="008F3328" w:rsidRPr="008F3328" w:rsidRDefault="008F3328"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t>От Заказчика:</w:t>
            </w:r>
          </w:p>
        </w:tc>
        <w:tc>
          <w:tcPr>
            <w:tcW w:w="1402" w:type="dxa"/>
            <w:tcBorders>
              <w:top w:val="nil"/>
              <w:left w:val="nil"/>
              <w:bottom w:val="nil"/>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p>
        </w:tc>
        <w:tc>
          <w:tcPr>
            <w:tcW w:w="3515" w:type="dxa"/>
            <w:tcBorders>
              <w:top w:val="nil"/>
              <w:left w:val="nil"/>
              <w:bottom w:val="nil"/>
              <w:right w:val="nil"/>
            </w:tcBorders>
            <w:vAlign w:val="bottom"/>
          </w:tcPr>
          <w:p w:rsidR="008F3328" w:rsidRPr="008F3328" w:rsidRDefault="008F3328"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t>От Поставщика:</w:t>
            </w:r>
          </w:p>
        </w:tc>
      </w:tr>
      <w:tr w:rsidR="008F3328" w:rsidRPr="008F3328" w:rsidTr="00334000">
        <w:tc>
          <w:tcPr>
            <w:tcW w:w="3931" w:type="dxa"/>
            <w:tcBorders>
              <w:top w:val="nil"/>
              <w:left w:val="nil"/>
              <w:bottom w:val="single" w:sz="4" w:space="0" w:color="auto"/>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p>
        </w:tc>
        <w:tc>
          <w:tcPr>
            <w:tcW w:w="1402" w:type="dxa"/>
            <w:tcBorders>
              <w:top w:val="nil"/>
              <w:left w:val="nil"/>
              <w:bottom w:val="nil"/>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p>
        </w:tc>
        <w:tc>
          <w:tcPr>
            <w:tcW w:w="3515" w:type="dxa"/>
            <w:tcBorders>
              <w:top w:val="nil"/>
              <w:left w:val="nil"/>
              <w:bottom w:val="single" w:sz="4" w:space="0" w:color="auto"/>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p>
        </w:tc>
      </w:tr>
      <w:tr w:rsidR="008F3328" w:rsidRPr="008F3328" w:rsidTr="00334000">
        <w:tblPrEx>
          <w:tblBorders>
            <w:insideH w:val="single" w:sz="4" w:space="0" w:color="auto"/>
          </w:tblBorders>
        </w:tblPrEx>
        <w:tc>
          <w:tcPr>
            <w:tcW w:w="3931" w:type="dxa"/>
            <w:tcBorders>
              <w:top w:val="single" w:sz="4" w:space="0" w:color="auto"/>
              <w:left w:val="nil"/>
              <w:bottom w:val="nil"/>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t>М.П. (при наличии)</w:t>
            </w:r>
          </w:p>
        </w:tc>
        <w:tc>
          <w:tcPr>
            <w:tcW w:w="1402" w:type="dxa"/>
            <w:tcBorders>
              <w:top w:val="nil"/>
              <w:left w:val="nil"/>
              <w:bottom w:val="nil"/>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p>
        </w:tc>
        <w:tc>
          <w:tcPr>
            <w:tcW w:w="3515" w:type="dxa"/>
            <w:tcBorders>
              <w:top w:val="single" w:sz="4" w:space="0" w:color="auto"/>
              <w:left w:val="nil"/>
              <w:bottom w:val="nil"/>
              <w:right w:val="nil"/>
            </w:tcBorders>
          </w:tcPr>
          <w:p w:rsidR="008F3328" w:rsidRPr="008F3328" w:rsidRDefault="008F3328" w:rsidP="008F3328">
            <w:pPr>
              <w:pStyle w:val="ConsPlusNormal"/>
              <w:jc w:val="right"/>
              <w:outlineLvl w:val="1"/>
              <w:rPr>
                <w:rFonts w:ascii="Times New Roman" w:hAnsi="Times New Roman" w:cs="Times New Roman"/>
                <w:sz w:val="24"/>
                <w:szCs w:val="24"/>
              </w:rPr>
            </w:pPr>
            <w:r w:rsidRPr="008F3328">
              <w:rPr>
                <w:rFonts w:ascii="Times New Roman" w:hAnsi="Times New Roman" w:cs="Times New Roman"/>
                <w:sz w:val="24"/>
                <w:szCs w:val="24"/>
              </w:rPr>
              <w:t>М.П. (при наличии)</w:t>
            </w:r>
          </w:p>
        </w:tc>
      </w:tr>
    </w:tbl>
    <w:p w:rsidR="008F3328" w:rsidRPr="008F3328" w:rsidRDefault="008F3328" w:rsidP="008F3328">
      <w:pPr>
        <w:pStyle w:val="ConsPlusNormal"/>
        <w:jc w:val="right"/>
        <w:outlineLvl w:val="1"/>
        <w:rPr>
          <w:rFonts w:ascii="Times New Roman" w:hAnsi="Times New Roman" w:cs="Times New Roman"/>
          <w:sz w:val="24"/>
          <w:szCs w:val="24"/>
        </w:rPr>
      </w:pPr>
    </w:p>
    <w:p w:rsidR="008F3328" w:rsidRPr="008F3328" w:rsidRDefault="008F3328" w:rsidP="008F3328">
      <w:pPr>
        <w:pStyle w:val="ConsPlusNormal"/>
        <w:jc w:val="right"/>
        <w:outlineLvl w:val="1"/>
        <w:rPr>
          <w:rFonts w:ascii="Times New Roman" w:hAnsi="Times New Roman" w:cs="Times New Roman"/>
          <w:sz w:val="24"/>
          <w:szCs w:val="24"/>
        </w:rPr>
      </w:pPr>
    </w:p>
    <w:p w:rsidR="008F3328" w:rsidRPr="008F3328" w:rsidRDefault="008F3328" w:rsidP="008F3328">
      <w:pPr>
        <w:pStyle w:val="ConsPlusNormal"/>
        <w:jc w:val="right"/>
        <w:outlineLvl w:val="1"/>
        <w:rPr>
          <w:rFonts w:ascii="Times New Roman" w:hAnsi="Times New Roman" w:cs="Times New Roman"/>
          <w:sz w:val="24"/>
          <w:szCs w:val="24"/>
        </w:rPr>
      </w:pPr>
    </w:p>
    <w:p w:rsidR="00045CC1" w:rsidRDefault="00045CC1">
      <w:pPr>
        <w:pStyle w:val="ConsPlusNormal"/>
        <w:jc w:val="right"/>
        <w:outlineLvl w:val="1"/>
        <w:rPr>
          <w:rFonts w:ascii="Times New Roman" w:hAnsi="Times New Roman" w:cs="Times New Roman"/>
          <w:sz w:val="24"/>
          <w:szCs w:val="24"/>
        </w:rPr>
      </w:pPr>
      <w:bookmarkStart w:id="51" w:name="_GoBack"/>
      <w:bookmarkEnd w:id="51"/>
    </w:p>
    <w:sectPr w:rsidR="00045CC1" w:rsidSect="00946B57">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3F0" w:rsidRDefault="006333F0" w:rsidP="00761395">
      <w:pPr>
        <w:spacing w:after="0" w:line="240" w:lineRule="auto"/>
      </w:pPr>
      <w:r>
        <w:separator/>
      </w:r>
    </w:p>
  </w:endnote>
  <w:endnote w:type="continuationSeparator" w:id="0">
    <w:p w:rsidR="006333F0" w:rsidRDefault="006333F0" w:rsidP="0076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8F" w:rsidRDefault="00396E8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8F" w:rsidRDefault="00396E8F" w:rsidP="001E31A8">
    <w:pPr>
      <w:pStyle w:val="ac"/>
      <w:tabs>
        <w:tab w:val="left" w:pos="4395"/>
        <w:tab w:val="left" w:pos="56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8F" w:rsidRDefault="00396E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3F0" w:rsidRDefault="006333F0" w:rsidP="00761395">
      <w:pPr>
        <w:spacing w:after="0" w:line="240" w:lineRule="auto"/>
      </w:pPr>
      <w:r>
        <w:separator/>
      </w:r>
    </w:p>
  </w:footnote>
  <w:footnote w:type="continuationSeparator" w:id="0">
    <w:p w:rsidR="006333F0" w:rsidRDefault="006333F0" w:rsidP="00761395">
      <w:pPr>
        <w:spacing w:after="0" w:line="240" w:lineRule="auto"/>
      </w:pPr>
      <w:r>
        <w:continuationSeparator/>
      </w:r>
    </w:p>
  </w:footnote>
  <w:footnote w:id="1">
    <w:p w:rsidR="00396E8F" w:rsidRDefault="00396E8F">
      <w:pPr>
        <w:pStyle w:val="a3"/>
      </w:pPr>
      <w:r>
        <w:rPr>
          <w:rStyle w:val="a5"/>
        </w:rPr>
        <w:footnoteRef/>
      </w:r>
      <w:r>
        <w:t xml:space="preserve"> </w:t>
      </w:r>
      <w:r w:rsidRPr="00444E20">
        <w:rPr>
          <w:rFonts w:ascii="Times New Roman" w:hAnsi="Times New Roman" w:cs="Times New Roman"/>
        </w:rPr>
        <w:t>В случае если, поставщик является плательщиком НДС</w:t>
      </w:r>
    </w:p>
  </w:footnote>
  <w:footnote w:id="2">
    <w:p w:rsidR="00396E8F" w:rsidRDefault="00396E8F">
      <w:pPr>
        <w:pStyle w:val="a3"/>
      </w:pPr>
      <w:r>
        <w:rPr>
          <w:rStyle w:val="a5"/>
        </w:rPr>
        <w:footnoteRef/>
      </w:r>
      <w:r>
        <w:t xml:space="preserve"> </w:t>
      </w:r>
      <w:r w:rsidRPr="008D17E8">
        <w:rPr>
          <w:rFonts w:ascii="Times New Roman" w:hAnsi="Times New Roman" w:cs="Times New Roman"/>
        </w:rPr>
        <w:t>В случае, если Поставщик не является плательщиком НДС</w:t>
      </w:r>
    </w:p>
  </w:footnote>
  <w:footnote w:id="3">
    <w:p w:rsidR="00396E8F" w:rsidRPr="00CA791A" w:rsidRDefault="00396E8F" w:rsidP="00CA791A">
      <w:pPr>
        <w:autoSpaceDE w:val="0"/>
        <w:autoSpaceDN w:val="0"/>
        <w:adjustRightInd w:val="0"/>
        <w:spacing w:after="0" w:line="240" w:lineRule="auto"/>
        <w:jc w:val="both"/>
        <w:rPr>
          <w:rFonts w:ascii="Times New Roman" w:hAnsi="Times New Roman" w:cs="Times New Roman"/>
          <w:sz w:val="20"/>
          <w:szCs w:val="20"/>
        </w:rPr>
      </w:pPr>
      <w:r w:rsidRPr="00CA791A">
        <w:rPr>
          <w:rStyle w:val="a5"/>
          <w:rFonts w:ascii="Times New Roman" w:hAnsi="Times New Roman" w:cs="Times New Roman"/>
          <w:sz w:val="20"/>
          <w:szCs w:val="20"/>
        </w:rPr>
        <w:footnoteRef/>
      </w:r>
      <w:r w:rsidRPr="00CA791A">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8F" w:rsidRDefault="00396E8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880271"/>
      <w:docPartObj>
        <w:docPartGallery w:val="Page Numbers (Top of Page)"/>
        <w:docPartUnique/>
      </w:docPartObj>
    </w:sdtPr>
    <w:sdtEndPr/>
    <w:sdtContent>
      <w:p w:rsidR="00396E8F" w:rsidRDefault="00396E8F">
        <w:pPr>
          <w:pStyle w:val="aa"/>
          <w:jc w:val="center"/>
        </w:pPr>
        <w:r>
          <w:fldChar w:fldCharType="begin"/>
        </w:r>
        <w:r>
          <w:instrText>PAGE   \* MERGEFORMAT</w:instrText>
        </w:r>
        <w:r>
          <w:fldChar w:fldCharType="separate"/>
        </w:r>
        <w:r w:rsidR="006273C7">
          <w:rPr>
            <w:noProof/>
          </w:rPr>
          <w:t>1</w:t>
        </w:r>
        <w:r>
          <w:fldChar w:fldCharType="end"/>
        </w:r>
      </w:p>
    </w:sdtContent>
  </w:sdt>
  <w:p w:rsidR="00396E8F" w:rsidRDefault="00396E8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8F" w:rsidRDefault="00396E8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0B"/>
    <w:rsid w:val="00001DAB"/>
    <w:rsid w:val="00030A13"/>
    <w:rsid w:val="00031BB3"/>
    <w:rsid w:val="00045CC1"/>
    <w:rsid w:val="00047643"/>
    <w:rsid w:val="00054830"/>
    <w:rsid w:val="000731F3"/>
    <w:rsid w:val="00075922"/>
    <w:rsid w:val="00087B61"/>
    <w:rsid w:val="00090850"/>
    <w:rsid w:val="0009184B"/>
    <w:rsid w:val="000A2D93"/>
    <w:rsid w:val="000A73F6"/>
    <w:rsid w:val="000C2DBE"/>
    <w:rsid w:val="000C3B31"/>
    <w:rsid w:val="000D3420"/>
    <w:rsid w:val="000E0E2B"/>
    <w:rsid w:val="000E3272"/>
    <w:rsid w:val="000E3540"/>
    <w:rsid w:val="000E4572"/>
    <w:rsid w:val="000F0F82"/>
    <w:rsid w:val="000F26D0"/>
    <w:rsid w:val="001034DA"/>
    <w:rsid w:val="001126F8"/>
    <w:rsid w:val="00120474"/>
    <w:rsid w:val="00125295"/>
    <w:rsid w:val="00140894"/>
    <w:rsid w:val="00144D7A"/>
    <w:rsid w:val="001738A6"/>
    <w:rsid w:val="00173A43"/>
    <w:rsid w:val="001744B8"/>
    <w:rsid w:val="001A6CDB"/>
    <w:rsid w:val="001B1316"/>
    <w:rsid w:val="001B38AB"/>
    <w:rsid w:val="001C1D83"/>
    <w:rsid w:val="001C3882"/>
    <w:rsid w:val="001D2AB0"/>
    <w:rsid w:val="001E31A8"/>
    <w:rsid w:val="001E7470"/>
    <w:rsid w:val="0020498E"/>
    <w:rsid w:val="0021243A"/>
    <w:rsid w:val="0024006B"/>
    <w:rsid w:val="00245E20"/>
    <w:rsid w:val="00250905"/>
    <w:rsid w:val="00253069"/>
    <w:rsid w:val="00267260"/>
    <w:rsid w:val="00276B0E"/>
    <w:rsid w:val="002811B4"/>
    <w:rsid w:val="00283C14"/>
    <w:rsid w:val="002859CA"/>
    <w:rsid w:val="002865D0"/>
    <w:rsid w:val="002870F7"/>
    <w:rsid w:val="00291838"/>
    <w:rsid w:val="00293582"/>
    <w:rsid w:val="00294253"/>
    <w:rsid w:val="00315269"/>
    <w:rsid w:val="003165B5"/>
    <w:rsid w:val="00325886"/>
    <w:rsid w:val="00330305"/>
    <w:rsid w:val="00336BA2"/>
    <w:rsid w:val="003429D8"/>
    <w:rsid w:val="00356771"/>
    <w:rsid w:val="00371E89"/>
    <w:rsid w:val="00375A86"/>
    <w:rsid w:val="00381062"/>
    <w:rsid w:val="003845B3"/>
    <w:rsid w:val="00385C19"/>
    <w:rsid w:val="003879A3"/>
    <w:rsid w:val="00396E8F"/>
    <w:rsid w:val="003A18B7"/>
    <w:rsid w:val="003A192C"/>
    <w:rsid w:val="003A4FC0"/>
    <w:rsid w:val="003A6D34"/>
    <w:rsid w:val="003C05BA"/>
    <w:rsid w:val="003C42A6"/>
    <w:rsid w:val="003D42BF"/>
    <w:rsid w:val="003E1B94"/>
    <w:rsid w:val="003E75BF"/>
    <w:rsid w:val="003E7B6C"/>
    <w:rsid w:val="003F7202"/>
    <w:rsid w:val="003F783F"/>
    <w:rsid w:val="0041383B"/>
    <w:rsid w:val="00422109"/>
    <w:rsid w:val="00444E20"/>
    <w:rsid w:val="00455725"/>
    <w:rsid w:val="00485D62"/>
    <w:rsid w:val="004A063F"/>
    <w:rsid w:val="004C0819"/>
    <w:rsid w:val="004C5242"/>
    <w:rsid w:val="004D0F11"/>
    <w:rsid w:val="004E0300"/>
    <w:rsid w:val="004E58FE"/>
    <w:rsid w:val="00536422"/>
    <w:rsid w:val="00540A0E"/>
    <w:rsid w:val="00551289"/>
    <w:rsid w:val="00565E2A"/>
    <w:rsid w:val="00572B6C"/>
    <w:rsid w:val="00574348"/>
    <w:rsid w:val="0058024A"/>
    <w:rsid w:val="00581178"/>
    <w:rsid w:val="00583DF0"/>
    <w:rsid w:val="00586BC7"/>
    <w:rsid w:val="00590C47"/>
    <w:rsid w:val="0059680F"/>
    <w:rsid w:val="005A2BB3"/>
    <w:rsid w:val="005A49DD"/>
    <w:rsid w:val="005A662A"/>
    <w:rsid w:val="005D1F12"/>
    <w:rsid w:val="005D3A17"/>
    <w:rsid w:val="005D6166"/>
    <w:rsid w:val="005E1CFA"/>
    <w:rsid w:val="005E4474"/>
    <w:rsid w:val="006139F2"/>
    <w:rsid w:val="006273C7"/>
    <w:rsid w:val="00630B1F"/>
    <w:rsid w:val="00632295"/>
    <w:rsid w:val="006333F0"/>
    <w:rsid w:val="00636D86"/>
    <w:rsid w:val="00637CB3"/>
    <w:rsid w:val="006470E8"/>
    <w:rsid w:val="00663554"/>
    <w:rsid w:val="00671FB9"/>
    <w:rsid w:val="00673ECA"/>
    <w:rsid w:val="00677748"/>
    <w:rsid w:val="00691BC2"/>
    <w:rsid w:val="006939E2"/>
    <w:rsid w:val="00695B31"/>
    <w:rsid w:val="006B18E5"/>
    <w:rsid w:val="006B1B8C"/>
    <w:rsid w:val="006B3C8E"/>
    <w:rsid w:val="006C6CC4"/>
    <w:rsid w:val="006D1304"/>
    <w:rsid w:val="006D5FA9"/>
    <w:rsid w:val="006D6896"/>
    <w:rsid w:val="006D6F53"/>
    <w:rsid w:val="006E419C"/>
    <w:rsid w:val="006E4A2F"/>
    <w:rsid w:val="006F206C"/>
    <w:rsid w:val="006F5A5F"/>
    <w:rsid w:val="006F5A7C"/>
    <w:rsid w:val="007314AC"/>
    <w:rsid w:val="007330F8"/>
    <w:rsid w:val="007350DD"/>
    <w:rsid w:val="0074223C"/>
    <w:rsid w:val="00753529"/>
    <w:rsid w:val="00761395"/>
    <w:rsid w:val="00763B16"/>
    <w:rsid w:val="0076540B"/>
    <w:rsid w:val="00781DC4"/>
    <w:rsid w:val="0078485F"/>
    <w:rsid w:val="007A48C0"/>
    <w:rsid w:val="007B2C1A"/>
    <w:rsid w:val="007B58BA"/>
    <w:rsid w:val="007B6A82"/>
    <w:rsid w:val="007C0A9E"/>
    <w:rsid w:val="007C2FD6"/>
    <w:rsid w:val="007E19CE"/>
    <w:rsid w:val="007F4B29"/>
    <w:rsid w:val="007F6AE4"/>
    <w:rsid w:val="008000C2"/>
    <w:rsid w:val="00807159"/>
    <w:rsid w:val="0082031B"/>
    <w:rsid w:val="00834982"/>
    <w:rsid w:val="008400C0"/>
    <w:rsid w:val="008502F0"/>
    <w:rsid w:val="008517A6"/>
    <w:rsid w:val="0085640D"/>
    <w:rsid w:val="00856A4A"/>
    <w:rsid w:val="008A3D17"/>
    <w:rsid w:val="008A7D28"/>
    <w:rsid w:val="008B1B1A"/>
    <w:rsid w:val="008C567D"/>
    <w:rsid w:val="008C5F98"/>
    <w:rsid w:val="008D17E8"/>
    <w:rsid w:val="008D33E2"/>
    <w:rsid w:val="008D3AB8"/>
    <w:rsid w:val="008D3EFE"/>
    <w:rsid w:val="008E1CEF"/>
    <w:rsid w:val="008E2B86"/>
    <w:rsid w:val="008F0184"/>
    <w:rsid w:val="008F1047"/>
    <w:rsid w:val="008F2678"/>
    <w:rsid w:val="008F3328"/>
    <w:rsid w:val="008F7047"/>
    <w:rsid w:val="00911384"/>
    <w:rsid w:val="00912E2B"/>
    <w:rsid w:val="00913165"/>
    <w:rsid w:val="009132C8"/>
    <w:rsid w:val="00913901"/>
    <w:rsid w:val="00931A04"/>
    <w:rsid w:val="00933182"/>
    <w:rsid w:val="00942CB0"/>
    <w:rsid w:val="00946B57"/>
    <w:rsid w:val="00953E70"/>
    <w:rsid w:val="00971FAC"/>
    <w:rsid w:val="00977552"/>
    <w:rsid w:val="00985F91"/>
    <w:rsid w:val="00986A45"/>
    <w:rsid w:val="00986D8D"/>
    <w:rsid w:val="009913A4"/>
    <w:rsid w:val="00995255"/>
    <w:rsid w:val="009A5253"/>
    <w:rsid w:val="009C65CB"/>
    <w:rsid w:val="009D52D2"/>
    <w:rsid w:val="009E5B6C"/>
    <w:rsid w:val="009F1420"/>
    <w:rsid w:val="00A17013"/>
    <w:rsid w:val="00A37080"/>
    <w:rsid w:val="00A372AB"/>
    <w:rsid w:val="00A5364D"/>
    <w:rsid w:val="00A54082"/>
    <w:rsid w:val="00A82036"/>
    <w:rsid w:val="00AA0C42"/>
    <w:rsid w:val="00AB248B"/>
    <w:rsid w:val="00AC0EF2"/>
    <w:rsid w:val="00AC2953"/>
    <w:rsid w:val="00AC3AC4"/>
    <w:rsid w:val="00AC48DB"/>
    <w:rsid w:val="00AD63A5"/>
    <w:rsid w:val="00AE3BB0"/>
    <w:rsid w:val="00AF06B5"/>
    <w:rsid w:val="00B11C7D"/>
    <w:rsid w:val="00B16163"/>
    <w:rsid w:val="00B20FA3"/>
    <w:rsid w:val="00B228FF"/>
    <w:rsid w:val="00B244B0"/>
    <w:rsid w:val="00B2598B"/>
    <w:rsid w:val="00B26C8E"/>
    <w:rsid w:val="00B331AB"/>
    <w:rsid w:val="00B379F9"/>
    <w:rsid w:val="00B43088"/>
    <w:rsid w:val="00B53132"/>
    <w:rsid w:val="00B6511E"/>
    <w:rsid w:val="00B67889"/>
    <w:rsid w:val="00B70BF8"/>
    <w:rsid w:val="00B72658"/>
    <w:rsid w:val="00B7361F"/>
    <w:rsid w:val="00B75E6D"/>
    <w:rsid w:val="00B77DBB"/>
    <w:rsid w:val="00B857E7"/>
    <w:rsid w:val="00B91850"/>
    <w:rsid w:val="00B96602"/>
    <w:rsid w:val="00BA4574"/>
    <w:rsid w:val="00BB027B"/>
    <w:rsid w:val="00BB74B8"/>
    <w:rsid w:val="00BD09D9"/>
    <w:rsid w:val="00BD507C"/>
    <w:rsid w:val="00BD70DB"/>
    <w:rsid w:val="00C02EBB"/>
    <w:rsid w:val="00C14C5F"/>
    <w:rsid w:val="00C17B28"/>
    <w:rsid w:val="00C26880"/>
    <w:rsid w:val="00C36005"/>
    <w:rsid w:val="00C7142A"/>
    <w:rsid w:val="00C82612"/>
    <w:rsid w:val="00CA791A"/>
    <w:rsid w:val="00CB0AD5"/>
    <w:rsid w:val="00CC0B67"/>
    <w:rsid w:val="00CC7220"/>
    <w:rsid w:val="00CD3FFF"/>
    <w:rsid w:val="00CE45E5"/>
    <w:rsid w:val="00CE4613"/>
    <w:rsid w:val="00CE4B55"/>
    <w:rsid w:val="00CE7EA8"/>
    <w:rsid w:val="00D04C0C"/>
    <w:rsid w:val="00D06220"/>
    <w:rsid w:val="00D10BC4"/>
    <w:rsid w:val="00D1387C"/>
    <w:rsid w:val="00D31274"/>
    <w:rsid w:val="00D32353"/>
    <w:rsid w:val="00D500D2"/>
    <w:rsid w:val="00D53C03"/>
    <w:rsid w:val="00D554F4"/>
    <w:rsid w:val="00D61A17"/>
    <w:rsid w:val="00D62E5C"/>
    <w:rsid w:val="00D65B29"/>
    <w:rsid w:val="00D76686"/>
    <w:rsid w:val="00D866A0"/>
    <w:rsid w:val="00DC3EA1"/>
    <w:rsid w:val="00DD0754"/>
    <w:rsid w:val="00DE58D0"/>
    <w:rsid w:val="00DF32F3"/>
    <w:rsid w:val="00DF5931"/>
    <w:rsid w:val="00E17F7D"/>
    <w:rsid w:val="00E245A1"/>
    <w:rsid w:val="00E36BA3"/>
    <w:rsid w:val="00E540B1"/>
    <w:rsid w:val="00E57CE6"/>
    <w:rsid w:val="00E63C3A"/>
    <w:rsid w:val="00E65B47"/>
    <w:rsid w:val="00E73FF8"/>
    <w:rsid w:val="00E90B5B"/>
    <w:rsid w:val="00E91BF3"/>
    <w:rsid w:val="00EA461B"/>
    <w:rsid w:val="00EA4D93"/>
    <w:rsid w:val="00EB1680"/>
    <w:rsid w:val="00ED14DD"/>
    <w:rsid w:val="00ED5959"/>
    <w:rsid w:val="00ED5CD4"/>
    <w:rsid w:val="00ED7DE5"/>
    <w:rsid w:val="00EE0DF2"/>
    <w:rsid w:val="00EE222A"/>
    <w:rsid w:val="00F00F81"/>
    <w:rsid w:val="00F12B57"/>
    <w:rsid w:val="00F257D1"/>
    <w:rsid w:val="00F2580A"/>
    <w:rsid w:val="00F623E0"/>
    <w:rsid w:val="00F908BA"/>
    <w:rsid w:val="00F945CF"/>
    <w:rsid w:val="00F95EB9"/>
    <w:rsid w:val="00FA3BF8"/>
    <w:rsid w:val="00FA5305"/>
    <w:rsid w:val="00FB3C45"/>
    <w:rsid w:val="00FB4005"/>
    <w:rsid w:val="00FE0A2E"/>
    <w:rsid w:val="00FE5225"/>
    <w:rsid w:val="00FF18F9"/>
    <w:rsid w:val="00FF556E"/>
    <w:rsid w:val="00FF6E3E"/>
    <w:rsid w:val="00FF7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DD68"/>
  <w15:chartTrackingRefBased/>
  <w15:docId w15:val="{D5C81A81-C88D-4A76-9EA2-99DB01CD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6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65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5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54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54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54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54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54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540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761395"/>
    <w:pPr>
      <w:spacing w:after="0" w:line="240" w:lineRule="auto"/>
    </w:pPr>
    <w:rPr>
      <w:sz w:val="20"/>
      <w:szCs w:val="20"/>
    </w:rPr>
  </w:style>
  <w:style w:type="character" w:customStyle="1" w:styleId="a4">
    <w:name w:val="Текст сноски Знак"/>
    <w:basedOn w:val="a0"/>
    <w:link w:val="a3"/>
    <w:uiPriority w:val="99"/>
    <w:semiHidden/>
    <w:rsid w:val="00761395"/>
    <w:rPr>
      <w:sz w:val="20"/>
      <w:szCs w:val="20"/>
    </w:rPr>
  </w:style>
  <w:style w:type="character" w:styleId="a5">
    <w:name w:val="footnote reference"/>
    <w:basedOn w:val="a0"/>
    <w:uiPriority w:val="99"/>
    <w:semiHidden/>
    <w:unhideWhenUsed/>
    <w:rsid w:val="00761395"/>
    <w:rPr>
      <w:vertAlign w:val="superscript"/>
    </w:rPr>
  </w:style>
  <w:style w:type="character" w:styleId="a6">
    <w:name w:val="Hyperlink"/>
    <w:basedOn w:val="a0"/>
    <w:uiPriority w:val="99"/>
    <w:unhideWhenUsed/>
    <w:rsid w:val="00F945CF"/>
    <w:rPr>
      <w:color w:val="0563C1" w:themeColor="hyperlink"/>
      <w:u w:val="single"/>
    </w:rPr>
  </w:style>
  <w:style w:type="paragraph" w:styleId="a7">
    <w:name w:val="Balloon Text"/>
    <w:basedOn w:val="a"/>
    <w:link w:val="a8"/>
    <w:uiPriority w:val="99"/>
    <w:semiHidden/>
    <w:unhideWhenUsed/>
    <w:rsid w:val="002942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4253"/>
    <w:rPr>
      <w:rFonts w:ascii="Segoe UI" w:hAnsi="Segoe UI" w:cs="Segoe UI"/>
      <w:sz w:val="18"/>
      <w:szCs w:val="18"/>
    </w:rPr>
  </w:style>
  <w:style w:type="paragraph" w:styleId="a9">
    <w:name w:val="List Paragraph"/>
    <w:basedOn w:val="a"/>
    <w:uiPriority w:val="34"/>
    <w:qFormat/>
    <w:rsid w:val="00294253"/>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1E31A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E31A8"/>
  </w:style>
  <w:style w:type="paragraph" w:styleId="ac">
    <w:name w:val="footer"/>
    <w:basedOn w:val="a"/>
    <w:link w:val="ad"/>
    <w:uiPriority w:val="99"/>
    <w:unhideWhenUsed/>
    <w:rsid w:val="001E31A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E31A8"/>
  </w:style>
  <w:style w:type="character" w:customStyle="1" w:styleId="ConsPlusNormal0">
    <w:name w:val="ConsPlusNormal Знак"/>
    <w:link w:val="ConsPlusNormal"/>
    <w:rsid w:val="00C36005"/>
    <w:rPr>
      <w:rFonts w:ascii="Calibri" w:eastAsia="Times New Roman" w:hAnsi="Calibri" w:cs="Calibri"/>
      <w:szCs w:val="20"/>
      <w:lang w:eastAsia="ru-RU"/>
    </w:rPr>
  </w:style>
  <w:style w:type="table" w:styleId="ae">
    <w:name w:val="Table Grid"/>
    <w:basedOn w:val="a1"/>
    <w:uiPriority w:val="39"/>
    <w:rsid w:val="0098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B6A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5758">
      <w:bodyDiv w:val="1"/>
      <w:marLeft w:val="0"/>
      <w:marRight w:val="0"/>
      <w:marTop w:val="0"/>
      <w:marBottom w:val="0"/>
      <w:divBdr>
        <w:top w:val="none" w:sz="0" w:space="0" w:color="auto"/>
        <w:left w:val="none" w:sz="0" w:space="0" w:color="auto"/>
        <w:bottom w:val="none" w:sz="0" w:space="0" w:color="auto"/>
        <w:right w:val="none" w:sz="0" w:space="0" w:color="auto"/>
      </w:divBdr>
    </w:div>
    <w:div w:id="143275484">
      <w:bodyDiv w:val="1"/>
      <w:marLeft w:val="0"/>
      <w:marRight w:val="0"/>
      <w:marTop w:val="0"/>
      <w:marBottom w:val="0"/>
      <w:divBdr>
        <w:top w:val="none" w:sz="0" w:space="0" w:color="auto"/>
        <w:left w:val="none" w:sz="0" w:space="0" w:color="auto"/>
        <w:bottom w:val="none" w:sz="0" w:space="0" w:color="auto"/>
        <w:right w:val="none" w:sz="0" w:space="0" w:color="auto"/>
      </w:divBdr>
    </w:div>
    <w:div w:id="481432609">
      <w:bodyDiv w:val="1"/>
      <w:marLeft w:val="0"/>
      <w:marRight w:val="0"/>
      <w:marTop w:val="0"/>
      <w:marBottom w:val="0"/>
      <w:divBdr>
        <w:top w:val="none" w:sz="0" w:space="0" w:color="auto"/>
        <w:left w:val="none" w:sz="0" w:space="0" w:color="auto"/>
        <w:bottom w:val="none" w:sz="0" w:space="0" w:color="auto"/>
        <w:right w:val="none" w:sz="0" w:space="0" w:color="auto"/>
      </w:divBdr>
    </w:div>
    <w:div w:id="876890707">
      <w:bodyDiv w:val="1"/>
      <w:marLeft w:val="0"/>
      <w:marRight w:val="0"/>
      <w:marTop w:val="0"/>
      <w:marBottom w:val="0"/>
      <w:divBdr>
        <w:top w:val="none" w:sz="0" w:space="0" w:color="auto"/>
        <w:left w:val="none" w:sz="0" w:space="0" w:color="auto"/>
        <w:bottom w:val="none" w:sz="0" w:space="0" w:color="auto"/>
        <w:right w:val="none" w:sz="0" w:space="0" w:color="auto"/>
      </w:divBdr>
    </w:div>
    <w:div w:id="999892318">
      <w:bodyDiv w:val="1"/>
      <w:marLeft w:val="0"/>
      <w:marRight w:val="0"/>
      <w:marTop w:val="0"/>
      <w:marBottom w:val="0"/>
      <w:divBdr>
        <w:top w:val="none" w:sz="0" w:space="0" w:color="auto"/>
        <w:left w:val="none" w:sz="0" w:space="0" w:color="auto"/>
        <w:bottom w:val="none" w:sz="0" w:space="0" w:color="auto"/>
        <w:right w:val="none" w:sz="0" w:space="0" w:color="auto"/>
      </w:divBdr>
    </w:div>
    <w:div w:id="1440832149">
      <w:bodyDiv w:val="1"/>
      <w:marLeft w:val="0"/>
      <w:marRight w:val="0"/>
      <w:marTop w:val="0"/>
      <w:marBottom w:val="0"/>
      <w:divBdr>
        <w:top w:val="none" w:sz="0" w:space="0" w:color="auto"/>
        <w:left w:val="none" w:sz="0" w:space="0" w:color="auto"/>
        <w:bottom w:val="none" w:sz="0" w:space="0" w:color="auto"/>
        <w:right w:val="none" w:sz="0" w:space="0" w:color="auto"/>
      </w:divBdr>
    </w:div>
    <w:div w:id="1483539977">
      <w:bodyDiv w:val="1"/>
      <w:marLeft w:val="0"/>
      <w:marRight w:val="0"/>
      <w:marTop w:val="0"/>
      <w:marBottom w:val="0"/>
      <w:divBdr>
        <w:top w:val="none" w:sz="0" w:space="0" w:color="auto"/>
        <w:left w:val="none" w:sz="0" w:space="0" w:color="auto"/>
        <w:bottom w:val="none" w:sz="0" w:space="0" w:color="auto"/>
        <w:right w:val="none" w:sz="0" w:space="0" w:color="auto"/>
      </w:divBdr>
    </w:div>
    <w:div w:id="1789809445">
      <w:bodyDiv w:val="1"/>
      <w:marLeft w:val="0"/>
      <w:marRight w:val="0"/>
      <w:marTop w:val="0"/>
      <w:marBottom w:val="0"/>
      <w:divBdr>
        <w:top w:val="none" w:sz="0" w:space="0" w:color="auto"/>
        <w:left w:val="none" w:sz="0" w:space="0" w:color="auto"/>
        <w:bottom w:val="none" w:sz="0" w:space="0" w:color="auto"/>
        <w:right w:val="none" w:sz="0" w:space="0" w:color="auto"/>
      </w:divBdr>
    </w:div>
    <w:div w:id="19187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6E2446AFCC4AB5699244D840094ABED190B3B195587A3E9DC979282DEC5DEF01BD8B59E43894143DD833BB21919A8ED0E8F5ADFA09C6D9x8V" TargetMode="External"/><Relationship Id="rId13" Type="http://schemas.openxmlformats.org/officeDocument/2006/relationships/hyperlink" Target="consultantplus://offline/ref=576E2446AFCC4AB5699244D840094ABED092BBB8935227349590752A2AE302F806F48758E53E9714338736AE30C9978FCFF6F3B5E60BC49AD2xAV" TargetMode="External"/><Relationship Id="rId18" Type="http://schemas.openxmlformats.org/officeDocument/2006/relationships/hyperlink" Target="consultantplus://offline/ref=576E2446AFCC4AB5699244D840094ABED096BABB955B27349590752A2AE302F806F48758E53F94103F8736AE30C9978FCFF6F3B5E60BC49AD2xAV"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_____Microsoft_Excel_97-2003.xls"/><Relationship Id="rId7" Type="http://schemas.openxmlformats.org/officeDocument/2006/relationships/hyperlink" Target="consultantplus://offline/ref=576E2446AFCC4AB5699244D840094ABED096BABB955B27349590752A2AE302F814F4DF54E53F8910309260FF76D9xCV"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576E2446AFCC4AB5699244D840094ABED096BABB955B27349590752A2AE302F814F4DF54E53F8910309260FF76D9xC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576E2446AFCC4AB5699244D840094ABED090B2BB935627349590752A2AE302F806F48758E137901B62DD26AA799C9B91CEEEEDB1F80BDCx4V"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76E2446AFCC4AB5699244D840094ABED096BABB955B27349590752A2AE302F814F4DF54E53F8910309260FF76D9xC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576E2446AFCC4AB5699244D840094ABED096BABB955B27349590752A2AE302F806F48758E43E911B62DD26AA799C9B91CEEEEDB1F80BDCx4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42ED9E880A95D84211A375EECEF0D0B8EF7AAD5CA417B10AAE5F6D037A7E97872276E7C9AD467Dk2I" TargetMode="External"/><Relationship Id="rId4" Type="http://schemas.openxmlformats.org/officeDocument/2006/relationships/webSettings" Target="webSettings.xml"/><Relationship Id="rId9" Type="http://schemas.openxmlformats.org/officeDocument/2006/relationships/hyperlink" Target="consultantplus://offline/ref=576E2446AFCC4AB5699244D840094ABED190B3B195587A3E9DC979282DEC5DEF01BD8B59E43894143DD833BB21919A8ED0E8F5ADFA09C6D9x8V" TargetMode="External"/><Relationship Id="rId14" Type="http://schemas.openxmlformats.org/officeDocument/2006/relationships/hyperlink" Target="consultantplus://offline/ref=576E2446AFCC4AB5699244D840094ABED090BAB9945727349590752A2AE302F806F4875AEE6AC654638162FE6A9C9C91CCE8F1DBx3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75BD-8B94-40BA-A113-9A853C2E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5713</Words>
  <Characters>32565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Глазова Елена Анатольевна</dc:creator>
  <cp:keywords/>
  <dc:description/>
  <cp:lastModifiedBy>Алексей Викторович</cp:lastModifiedBy>
  <cp:revision>2</cp:revision>
  <cp:lastPrinted>2024-07-18T02:59:00Z</cp:lastPrinted>
  <dcterms:created xsi:type="dcterms:W3CDTF">2026-06-17T02:53:00Z</dcterms:created>
  <dcterms:modified xsi:type="dcterms:W3CDTF">2026-06-17T02:53:00Z</dcterms:modified>
</cp:coreProperties>
</file>