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A26" w:rsidRPr="002544A4" w:rsidRDefault="00561314" w:rsidP="00C72A26">
      <w:pPr>
        <w:suppressAutoHyphens/>
        <w:jc w:val="center"/>
        <w:rPr>
          <w:b/>
          <w:sz w:val="22"/>
          <w:szCs w:val="22"/>
          <w:lang w:eastAsia="ar-SA"/>
        </w:rPr>
      </w:pPr>
      <w:r>
        <w:rPr>
          <w:sz w:val="20"/>
        </w:rPr>
        <w:t xml:space="preserve">    </w:t>
      </w:r>
      <w:r w:rsidR="00C72A26" w:rsidRPr="002544A4">
        <w:rPr>
          <w:b/>
          <w:sz w:val="22"/>
          <w:szCs w:val="22"/>
          <w:lang w:eastAsia="ar-SA"/>
        </w:rPr>
        <w:t>ГОСУДАРСТВЕННЫЙ КОНТРАКТ</w:t>
      </w:r>
    </w:p>
    <w:p w:rsidR="00C72A26" w:rsidRPr="002544A4" w:rsidRDefault="00C72A26" w:rsidP="00C72A26">
      <w:pPr>
        <w:jc w:val="center"/>
        <w:rPr>
          <w:b/>
          <w:sz w:val="22"/>
          <w:szCs w:val="22"/>
        </w:rPr>
      </w:pPr>
      <w:r w:rsidRPr="002544A4">
        <w:rPr>
          <w:b/>
          <w:sz w:val="22"/>
          <w:szCs w:val="22"/>
        </w:rPr>
        <w:t xml:space="preserve">на </w:t>
      </w:r>
      <w:r w:rsidR="002B5F5E">
        <w:rPr>
          <w:b/>
          <w:sz w:val="22"/>
          <w:szCs w:val="22"/>
        </w:rPr>
        <w:t>поставку товаров</w:t>
      </w:r>
      <w:r w:rsidRPr="002544A4">
        <w:rPr>
          <w:b/>
          <w:sz w:val="22"/>
          <w:szCs w:val="22"/>
        </w:rPr>
        <w:t xml:space="preserve"> для нужд уголовно-исполнительной системы </w:t>
      </w:r>
    </w:p>
    <w:p w:rsidR="00C72A26" w:rsidRDefault="00C72A26" w:rsidP="00C72A26">
      <w:pPr>
        <w:jc w:val="center"/>
        <w:rPr>
          <w:b/>
          <w:sz w:val="22"/>
          <w:szCs w:val="22"/>
          <w:u w:val="single"/>
          <w:lang w:eastAsia="ar-SA"/>
        </w:rPr>
      </w:pPr>
      <w:r>
        <w:rPr>
          <w:b/>
          <w:sz w:val="22"/>
          <w:szCs w:val="22"/>
          <w:u w:val="single"/>
          <w:lang w:eastAsia="ar-SA"/>
        </w:rPr>
        <w:t>№___________________________</w:t>
      </w:r>
    </w:p>
    <w:p w:rsidR="00C72A26" w:rsidRDefault="00C72A26" w:rsidP="00C72A26">
      <w:pPr>
        <w:jc w:val="center"/>
        <w:rPr>
          <w:b/>
          <w:sz w:val="22"/>
          <w:szCs w:val="22"/>
          <w:u w:val="single"/>
          <w:lang w:eastAsia="ar-SA"/>
        </w:rPr>
      </w:pPr>
    </w:p>
    <w:p w:rsidR="00C72A26" w:rsidRDefault="002B5F5E" w:rsidP="002B5F5E">
      <w:pPr>
        <w:rPr>
          <w:b/>
          <w:lang w:eastAsia="ar-SA"/>
        </w:rPr>
      </w:pPr>
      <w:r>
        <w:rPr>
          <w:b/>
          <w:lang w:eastAsia="ar-SA"/>
        </w:rPr>
        <w:t xml:space="preserve">                                                     </w:t>
      </w:r>
      <w:r w:rsidR="00C72A26" w:rsidRPr="001716E1">
        <w:rPr>
          <w:b/>
          <w:lang w:eastAsia="ar-SA"/>
        </w:rPr>
        <w:t>ИКЗ</w:t>
      </w:r>
      <w:r>
        <w:rPr>
          <w:b/>
          <w:lang w:eastAsia="ar-SA"/>
        </w:rPr>
        <w:t>:</w:t>
      </w:r>
    </w:p>
    <w:p w:rsidR="00626965" w:rsidRPr="00667BAE" w:rsidRDefault="00561314" w:rsidP="00C72A26">
      <w:pPr>
        <w:pStyle w:val="a3"/>
        <w:ind w:hanging="426"/>
        <w:jc w:val="both"/>
        <w:rPr>
          <w:sz w:val="20"/>
        </w:rPr>
      </w:pPr>
      <w:r>
        <w:rPr>
          <w:sz w:val="20"/>
        </w:rPr>
        <w:t xml:space="preserve"> </w:t>
      </w:r>
    </w:p>
    <w:p w:rsidR="009924F8" w:rsidRDefault="00626965" w:rsidP="009924F8">
      <w:pPr>
        <w:pStyle w:val="2"/>
        <w:spacing w:after="0" w:line="240" w:lineRule="auto"/>
        <w:jc w:val="both"/>
        <w:rPr>
          <w:b/>
          <w:sz w:val="20"/>
          <w:szCs w:val="20"/>
        </w:rPr>
      </w:pPr>
      <w:r w:rsidRPr="00667BAE">
        <w:rPr>
          <w:sz w:val="20"/>
          <w:szCs w:val="20"/>
        </w:rPr>
        <w:t xml:space="preserve">г. Брянск                                                                              </w:t>
      </w:r>
      <w:r w:rsidR="00561314">
        <w:rPr>
          <w:sz w:val="20"/>
          <w:szCs w:val="20"/>
        </w:rPr>
        <w:t xml:space="preserve">                                                </w:t>
      </w:r>
      <w:r w:rsidRPr="00667BAE">
        <w:rPr>
          <w:sz w:val="20"/>
          <w:szCs w:val="20"/>
        </w:rPr>
        <w:t xml:space="preserve">  «_</w:t>
      </w:r>
      <w:r w:rsidR="00D43F86" w:rsidRPr="00667BAE">
        <w:rPr>
          <w:sz w:val="20"/>
          <w:szCs w:val="20"/>
        </w:rPr>
        <w:t>____» _______________ 20</w:t>
      </w:r>
      <w:r w:rsidR="002A02AE">
        <w:rPr>
          <w:sz w:val="20"/>
          <w:szCs w:val="20"/>
        </w:rPr>
        <w:t>2</w:t>
      </w:r>
      <w:r w:rsidR="006428DC">
        <w:rPr>
          <w:sz w:val="20"/>
          <w:szCs w:val="20"/>
        </w:rPr>
        <w:t>6</w:t>
      </w:r>
      <w:r w:rsidRPr="00667BAE">
        <w:rPr>
          <w:sz w:val="20"/>
          <w:szCs w:val="20"/>
        </w:rPr>
        <w:t>г.</w:t>
      </w:r>
    </w:p>
    <w:p w:rsidR="009924F8" w:rsidRDefault="009924F8" w:rsidP="009924F8">
      <w:pPr>
        <w:pStyle w:val="2"/>
        <w:spacing w:after="0" w:line="240" w:lineRule="auto"/>
        <w:jc w:val="both"/>
        <w:rPr>
          <w:b/>
          <w:sz w:val="20"/>
          <w:szCs w:val="20"/>
        </w:rPr>
      </w:pPr>
    </w:p>
    <w:p w:rsidR="008B30B7" w:rsidRDefault="008B30B7" w:rsidP="009924F8">
      <w:pPr>
        <w:pStyle w:val="2"/>
        <w:spacing w:after="0" w:line="240" w:lineRule="auto"/>
        <w:jc w:val="both"/>
        <w:rPr>
          <w:b/>
          <w:sz w:val="20"/>
          <w:szCs w:val="20"/>
        </w:rPr>
      </w:pPr>
    </w:p>
    <w:p w:rsidR="000652F9" w:rsidRPr="00ED3A68" w:rsidRDefault="00561314" w:rsidP="000652F9">
      <w:pPr>
        <w:jc w:val="both"/>
        <w:rPr>
          <w:sz w:val="20"/>
          <w:szCs w:val="20"/>
        </w:rPr>
      </w:pPr>
      <w:r w:rsidRPr="006D1320">
        <w:rPr>
          <w:b/>
          <w:sz w:val="21"/>
          <w:szCs w:val="21"/>
        </w:rPr>
        <w:t xml:space="preserve">                </w:t>
      </w:r>
      <w:r w:rsidR="001748D4" w:rsidRPr="00ED3A68">
        <w:rPr>
          <w:b/>
          <w:sz w:val="20"/>
          <w:szCs w:val="20"/>
        </w:rPr>
        <w:t>Федеральное казенное учреждение «Исправительная колония № 2 Управления Федеральной службы исполнения наказаний по Брянской области» (ФКУ ИК-2 УФСИН России по Брянской области)</w:t>
      </w:r>
      <w:r w:rsidR="001748D4" w:rsidRPr="00ED3A68">
        <w:rPr>
          <w:sz w:val="20"/>
          <w:szCs w:val="20"/>
        </w:rPr>
        <w:t xml:space="preserve">, выступающее от  имени  Российской  Федерации,  именуемое  в  дальнейшем  «Государственный  заказчик»,  в лице  </w:t>
      </w:r>
      <w:r w:rsidR="006428DC" w:rsidRPr="006428DC">
        <w:rPr>
          <w:sz w:val="20"/>
          <w:szCs w:val="20"/>
        </w:rPr>
        <w:t>заместителя</w:t>
      </w:r>
      <w:r w:rsidR="006428DC">
        <w:rPr>
          <w:sz w:val="20"/>
          <w:szCs w:val="20"/>
        </w:rPr>
        <w:t xml:space="preserve"> начальника - начальника центра</w:t>
      </w:r>
      <w:r w:rsidR="006428DC" w:rsidRPr="006428DC">
        <w:rPr>
          <w:sz w:val="20"/>
          <w:szCs w:val="20"/>
        </w:rPr>
        <w:t xml:space="preserve"> Екимцева Владимира Алексеевича действующего на основании доверенности №2 от 06.04.2026г</w:t>
      </w:r>
      <w:r w:rsidR="005338DE" w:rsidRPr="005338DE">
        <w:rPr>
          <w:sz w:val="20"/>
          <w:szCs w:val="20"/>
        </w:rPr>
        <w:t>.,</w:t>
      </w:r>
      <w:r w:rsidR="001748D4" w:rsidRPr="00ED3A68">
        <w:rPr>
          <w:sz w:val="20"/>
          <w:szCs w:val="20"/>
        </w:rPr>
        <w:t xml:space="preserve"> с одной стороны и</w:t>
      </w:r>
      <w:r w:rsidR="00973501" w:rsidRPr="00ED3A68">
        <w:rPr>
          <w:sz w:val="20"/>
          <w:szCs w:val="20"/>
        </w:rPr>
        <w:t xml:space="preserve"> </w:t>
      </w:r>
      <w:r w:rsidR="002B5F5E">
        <w:rPr>
          <w:sz w:val="20"/>
          <w:szCs w:val="20"/>
        </w:rPr>
        <w:t>___________________________________________</w:t>
      </w:r>
      <w:r w:rsidR="000652F9" w:rsidRPr="00ED3A68">
        <w:rPr>
          <w:sz w:val="20"/>
          <w:szCs w:val="20"/>
        </w:rPr>
        <w:t xml:space="preserve">, именуемое в  дальнейшем «Поставщик», в лице </w:t>
      </w:r>
      <w:r w:rsidR="002B5F5E">
        <w:rPr>
          <w:sz w:val="20"/>
          <w:szCs w:val="20"/>
        </w:rPr>
        <w:t>_________________________________</w:t>
      </w:r>
      <w:r w:rsidR="000652F9" w:rsidRPr="00ED3A68">
        <w:rPr>
          <w:kern w:val="3276"/>
          <w:sz w:val="20"/>
          <w:szCs w:val="20"/>
        </w:rPr>
        <w:t>,</w:t>
      </w:r>
      <w:r w:rsidR="000652F9" w:rsidRPr="00ED3A68">
        <w:rPr>
          <w:spacing w:val="-5"/>
          <w:sz w:val="20"/>
          <w:szCs w:val="20"/>
        </w:rPr>
        <w:t xml:space="preserve"> </w:t>
      </w:r>
      <w:r w:rsidR="000652F9" w:rsidRPr="00ED3A68">
        <w:rPr>
          <w:sz w:val="20"/>
          <w:szCs w:val="20"/>
        </w:rPr>
        <w:t xml:space="preserve"> действующего  на основании </w:t>
      </w:r>
      <w:r w:rsidR="002B5F5E">
        <w:rPr>
          <w:sz w:val="20"/>
          <w:szCs w:val="20"/>
        </w:rPr>
        <w:t>__________________</w:t>
      </w:r>
      <w:r w:rsidR="000652F9" w:rsidRPr="00ED3A68">
        <w:rPr>
          <w:sz w:val="20"/>
          <w:szCs w:val="20"/>
        </w:rPr>
        <w:t>, с другой стороны, вместе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6D1320" w:rsidRPr="00ED3A68" w:rsidRDefault="00561314" w:rsidP="00463079">
      <w:pPr>
        <w:ind w:firstLine="567"/>
        <w:rPr>
          <w:b/>
          <w:sz w:val="20"/>
          <w:szCs w:val="20"/>
        </w:rPr>
      </w:pPr>
      <w:r w:rsidRPr="00ED3A68">
        <w:rPr>
          <w:b/>
          <w:sz w:val="20"/>
          <w:szCs w:val="20"/>
        </w:rPr>
        <w:t xml:space="preserve">                                                          </w:t>
      </w:r>
    </w:p>
    <w:p w:rsidR="00BB3B36" w:rsidRPr="00ED3A68" w:rsidRDefault="006D1320" w:rsidP="00463079">
      <w:pPr>
        <w:ind w:firstLine="567"/>
        <w:rPr>
          <w:b/>
          <w:sz w:val="20"/>
          <w:szCs w:val="20"/>
        </w:rPr>
      </w:pPr>
      <w:r w:rsidRPr="00ED3A68">
        <w:rPr>
          <w:b/>
          <w:sz w:val="20"/>
          <w:szCs w:val="20"/>
        </w:rPr>
        <w:t xml:space="preserve">                                                                 </w:t>
      </w:r>
      <w:r w:rsidR="00561314" w:rsidRPr="00ED3A68">
        <w:rPr>
          <w:b/>
          <w:sz w:val="20"/>
          <w:szCs w:val="20"/>
        </w:rPr>
        <w:t xml:space="preserve">   </w:t>
      </w:r>
      <w:r w:rsidR="00BB3B36" w:rsidRPr="00ED3A68">
        <w:rPr>
          <w:b/>
          <w:sz w:val="20"/>
          <w:szCs w:val="20"/>
        </w:rPr>
        <w:t>1. Предмет Контракта</w:t>
      </w:r>
    </w:p>
    <w:p w:rsidR="00376742" w:rsidRPr="00ED3A68" w:rsidRDefault="007D791D" w:rsidP="00751D95">
      <w:pPr>
        <w:jc w:val="both"/>
        <w:rPr>
          <w:sz w:val="20"/>
          <w:szCs w:val="20"/>
        </w:rPr>
      </w:pPr>
      <w:r w:rsidRPr="00ED3A68">
        <w:rPr>
          <w:sz w:val="20"/>
          <w:szCs w:val="20"/>
        </w:rPr>
        <w:t xml:space="preserve">         </w:t>
      </w:r>
      <w:r w:rsidR="00376742" w:rsidRPr="00ED3A68">
        <w:rPr>
          <w:sz w:val="20"/>
          <w:szCs w:val="20"/>
        </w:rPr>
        <w:t>1.1. Предметом настоящего Контракта является поставка</w:t>
      </w:r>
      <w:r w:rsidR="000652F9" w:rsidRPr="00ED3A68">
        <w:rPr>
          <w:bCs/>
          <w:sz w:val="20"/>
          <w:szCs w:val="20"/>
        </w:rPr>
        <w:t xml:space="preserve"> </w:t>
      </w:r>
      <w:r w:rsidR="002B5F5E">
        <w:rPr>
          <w:bCs/>
          <w:sz w:val="20"/>
          <w:szCs w:val="20"/>
        </w:rPr>
        <w:t>комплектующих</w:t>
      </w:r>
      <w:r w:rsidR="008B0B6B">
        <w:rPr>
          <w:bCs/>
          <w:sz w:val="20"/>
          <w:szCs w:val="20"/>
        </w:rPr>
        <w:t xml:space="preserve"> материалов</w:t>
      </w:r>
      <w:r w:rsidR="002B5F5E">
        <w:rPr>
          <w:bCs/>
          <w:sz w:val="20"/>
          <w:szCs w:val="20"/>
        </w:rPr>
        <w:t xml:space="preserve"> для изготовления мебели, для</w:t>
      </w:r>
      <w:r w:rsidR="000652F9" w:rsidRPr="00ED3A68">
        <w:rPr>
          <w:bCs/>
          <w:sz w:val="20"/>
          <w:szCs w:val="20"/>
        </w:rPr>
        <w:t xml:space="preserve"> нужд</w:t>
      </w:r>
      <w:r w:rsidR="00376742" w:rsidRPr="00ED3A68">
        <w:rPr>
          <w:sz w:val="20"/>
          <w:szCs w:val="20"/>
        </w:rPr>
        <w:t xml:space="preserve"> ФКУ ИК-2 УФСИН России по Брянской области</w:t>
      </w:r>
      <w:r w:rsidRPr="00ED3A68">
        <w:rPr>
          <w:sz w:val="20"/>
          <w:szCs w:val="20"/>
        </w:rPr>
        <w:t xml:space="preserve"> </w:t>
      </w:r>
      <w:r w:rsidR="00376742" w:rsidRPr="00ED3A68">
        <w:rPr>
          <w:sz w:val="20"/>
          <w:szCs w:val="20"/>
        </w:rPr>
        <w:t>(далее</w:t>
      </w:r>
      <w:r w:rsidR="00376742" w:rsidRPr="00ED3A68">
        <w:rPr>
          <w:b/>
          <w:sz w:val="20"/>
          <w:szCs w:val="20"/>
        </w:rPr>
        <w:t xml:space="preserve"> - </w:t>
      </w:r>
      <w:r w:rsidR="00376742" w:rsidRPr="00ED3A68">
        <w:rPr>
          <w:sz w:val="20"/>
          <w:szCs w:val="20"/>
        </w:rPr>
        <w:t xml:space="preserve">Товар), с качественными характеристиками и </w:t>
      </w:r>
      <w:r w:rsidR="00376742" w:rsidRPr="00ED3A68">
        <w:rPr>
          <w:bCs/>
          <w:sz w:val="20"/>
          <w:szCs w:val="20"/>
        </w:rPr>
        <w:t xml:space="preserve">в количестве </w:t>
      </w:r>
      <w:r w:rsidR="00376742" w:rsidRPr="00ED3A68">
        <w:rPr>
          <w:sz w:val="20"/>
          <w:szCs w:val="20"/>
        </w:rPr>
        <w:t>согласно Спецификации, прилагаемой к настоящему Контракту, подписанной обеими сторонами и являющейся неотъемлемой частью Контракта (Приложение № 1).</w:t>
      </w:r>
    </w:p>
    <w:p w:rsidR="00376742" w:rsidRPr="00ED3A68" w:rsidRDefault="00267209" w:rsidP="00267209">
      <w:pPr>
        <w:pStyle w:val="2"/>
        <w:spacing w:after="0" w:line="240" w:lineRule="auto"/>
        <w:jc w:val="both"/>
        <w:rPr>
          <w:sz w:val="20"/>
          <w:szCs w:val="20"/>
        </w:rPr>
      </w:pPr>
      <w:r w:rsidRPr="00ED3A68">
        <w:rPr>
          <w:sz w:val="20"/>
          <w:szCs w:val="20"/>
        </w:rPr>
        <w:t xml:space="preserve">         </w:t>
      </w:r>
      <w:r w:rsidR="00376742" w:rsidRPr="00ED3A68">
        <w:rPr>
          <w:sz w:val="20"/>
          <w:szCs w:val="20"/>
        </w:rPr>
        <w:t>1.2.«Поставщик» обязуется передать Товар согласно спецификации «Государственному заказчику» либо по его указанию иному лицу, а «Государственный заказчик» обязуется принять и оплатить поставленный Товар.</w:t>
      </w:r>
    </w:p>
    <w:p w:rsidR="00C72A26" w:rsidRPr="00ED3A68" w:rsidRDefault="00C72A26" w:rsidP="00C72A26">
      <w:pPr>
        <w:tabs>
          <w:tab w:val="num" w:pos="-180"/>
        </w:tabs>
        <w:jc w:val="both"/>
        <w:rPr>
          <w:sz w:val="20"/>
          <w:szCs w:val="20"/>
          <w:lang w:eastAsia="ar-SA"/>
        </w:rPr>
      </w:pPr>
      <w:r w:rsidRPr="00ED3A68">
        <w:rPr>
          <w:sz w:val="20"/>
          <w:szCs w:val="20"/>
        </w:rPr>
        <w:t xml:space="preserve">          1.3. Место поставки товара:  </w:t>
      </w:r>
      <w:r w:rsidRPr="00ED3A68">
        <w:rPr>
          <w:sz w:val="20"/>
          <w:szCs w:val="20"/>
          <w:lang w:eastAsia="ar-SA"/>
        </w:rPr>
        <w:t>г. Брянск, ул</w:t>
      </w:r>
      <w:r w:rsidR="00612F4D">
        <w:rPr>
          <w:sz w:val="20"/>
          <w:szCs w:val="20"/>
          <w:lang w:eastAsia="ar-SA"/>
        </w:rPr>
        <w:t>. Котовского,</w:t>
      </w:r>
      <w:r w:rsidRPr="00ED3A68">
        <w:rPr>
          <w:sz w:val="20"/>
          <w:szCs w:val="20"/>
          <w:lang w:eastAsia="ar-SA"/>
        </w:rPr>
        <w:t xml:space="preserve"> д.3</w:t>
      </w:r>
      <w:r w:rsidR="00612F4D">
        <w:rPr>
          <w:sz w:val="20"/>
          <w:szCs w:val="20"/>
          <w:lang w:eastAsia="ar-SA"/>
        </w:rPr>
        <w:t>9</w:t>
      </w:r>
      <w:r w:rsidRPr="00ED3A68">
        <w:rPr>
          <w:sz w:val="20"/>
          <w:szCs w:val="20"/>
          <w:lang w:eastAsia="ar-SA"/>
        </w:rPr>
        <w:t>.</w:t>
      </w:r>
    </w:p>
    <w:p w:rsidR="00C72A26" w:rsidRPr="00ED3A68" w:rsidRDefault="00C72A26" w:rsidP="00C72A26">
      <w:pPr>
        <w:ind w:left="-57" w:right="45"/>
        <w:jc w:val="both"/>
        <w:rPr>
          <w:sz w:val="20"/>
          <w:szCs w:val="20"/>
          <w:lang w:eastAsia="ar-SA"/>
        </w:rPr>
      </w:pPr>
      <w:r w:rsidRPr="00ED3A68">
        <w:rPr>
          <w:sz w:val="20"/>
          <w:szCs w:val="20"/>
          <w:lang w:eastAsia="ar-SA"/>
        </w:rPr>
        <w:t xml:space="preserve">           1.4.</w:t>
      </w:r>
      <w:r w:rsidRPr="00ED3A68">
        <w:rPr>
          <w:sz w:val="20"/>
          <w:szCs w:val="20"/>
        </w:rPr>
        <w:t xml:space="preserve"> </w:t>
      </w:r>
      <w:r w:rsidRPr="00ED3A68">
        <w:rPr>
          <w:sz w:val="20"/>
          <w:szCs w:val="20"/>
          <w:lang w:eastAsia="ar-SA"/>
        </w:rPr>
        <w:t xml:space="preserve">Подписывая настоящий контракт </w:t>
      </w:r>
      <w:r w:rsidR="00612F4D">
        <w:rPr>
          <w:sz w:val="20"/>
          <w:szCs w:val="20"/>
          <w:lang w:eastAsia="ar-SA"/>
        </w:rPr>
        <w:t>Поставщик</w:t>
      </w:r>
      <w:r w:rsidRPr="00ED3A68">
        <w:rPr>
          <w:sz w:val="20"/>
          <w:szCs w:val="20"/>
          <w:lang w:eastAsia="ar-SA"/>
        </w:rPr>
        <w:t xml:space="preserve"> подтверждает свое соответствие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67209" w:rsidRPr="00ED3A68" w:rsidRDefault="00267209" w:rsidP="00267209">
      <w:pPr>
        <w:jc w:val="both"/>
        <w:rPr>
          <w:sz w:val="20"/>
          <w:szCs w:val="20"/>
        </w:rPr>
      </w:pPr>
      <w:r w:rsidRPr="00ED3A68">
        <w:rPr>
          <w:sz w:val="20"/>
          <w:szCs w:val="20"/>
        </w:rPr>
        <w:t xml:space="preserve">         </w:t>
      </w:r>
      <w:r w:rsidR="00612F4D">
        <w:rPr>
          <w:sz w:val="20"/>
          <w:szCs w:val="20"/>
        </w:rPr>
        <w:t xml:space="preserve"> </w:t>
      </w:r>
      <w:r w:rsidR="00D061F9" w:rsidRPr="00ED3A68">
        <w:rPr>
          <w:sz w:val="20"/>
          <w:szCs w:val="20"/>
        </w:rPr>
        <w:t>1.</w:t>
      </w:r>
      <w:r w:rsidR="00C72A26" w:rsidRPr="00ED3A68">
        <w:rPr>
          <w:sz w:val="20"/>
          <w:szCs w:val="20"/>
        </w:rPr>
        <w:t>5</w:t>
      </w:r>
      <w:r w:rsidR="00D061F9" w:rsidRPr="00ED3A68">
        <w:rPr>
          <w:sz w:val="20"/>
          <w:szCs w:val="20"/>
        </w:rPr>
        <w:t>. ИКЗ:</w:t>
      </w:r>
      <w:r w:rsidRPr="00ED3A68">
        <w:rPr>
          <w:sz w:val="20"/>
          <w:szCs w:val="20"/>
        </w:rPr>
        <w:t xml:space="preserve"> </w:t>
      </w:r>
    </w:p>
    <w:p w:rsidR="00267209" w:rsidRPr="00ED3A68" w:rsidRDefault="00D061F9" w:rsidP="00267209">
      <w:pPr>
        <w:pStyle w:val="a5"/>
        <w:ind w:firstLine="426"/>
        <w:jc w:val="both"/>
        <w:rPr>
          <w:sz w:val="20"/>
          <w:szCs w:val="20"/>
        </w:rPr>
      </w:pPr>
      <w:r w:rsidRPr="00ED3A68">
        <w:rPr>
          <w:sz w:val="20"/>
          <w:szCs w:val="20"/>
        </w:rPr>
        <w:t xml:space="preserve"> </w:t>
      </w:r>
    </w:p>
    <w:p w:rsidR="003D5253" w:rsidRPr="00ED3A68" w:rsidRDefault="003D5253" w:rsidP="003D5253">
      <w:pPr>
        <w:pStyle w:val="a5"/>
        <w:numPr>
          <w:ilvl w:val="0"/>
          <w:numId w:val="1"/>
        </w:numPr>
        <w:jc w:val="center"/>
        <w:rPr>
          <w:b/>
          <w:noProof/>
          <w:sz w:val="20"/>
          <w:szCs w:val="20"/>
        </w:rPr>
      </w:pPr>
      <w:r w:rsidRPr="00ED3A68">
        <w:rPr>
          <w:b/>
          <w:noProof/>
          <w:sz w:val="20"/>
          <w:szCs w:val="20"/>
        </w:rPr>
        <w:t xml:space="preserve"> Права и обязанности Сторон</w:t>
      </w:r>
    </w:p>
    <w:p w:rsidR="003D5253" w:rsidRPr="00ED3A68" w:rsidRDefault="003D5253" w:rsidP="003D5253">
      <w:pPr>
        <w:pStyle w:val="a5"/>
        <w:jc w:val="both"/>
        <w:rPr>
          <w:noProof/>
          <w:sz w:val="20"/>
          <w:szCs w:val="20"/>
        </w:rPr>
      </w:pPr>
      <w:r w:rsidRPr="00ED3A68">
        <w:rPr>
          <w:noProof/>
          <w:sz w:val="20"/>
          <w:szCs w:val="20"/>
        </w:rPr>
        <w:tab/>
        <w:t>2.1. Государственный заказчик обязуется:</w:t>
      </w:r>
    </w:p>
    <w:p w:rsidR="003D5253" w:rsidRPr="00ED3A68" w:rsidRDefault="003D5253" w:rsidP="003D5253">
      <w:pPr>
        <w:pStyle w:val="2"/>
        <w:spacing w:after="0" w:line="240" w:lineRule="auto"/>
        <w:ind w:firstLine="708"/>
        <w:jc w:val="both"/>
        <w:rPr>
          <w:sz w:val="20"/>
          <w:szCs w:val="20"/>
        </w:rPr>
      </w:pPr>
      <w:r w:rsidRPr="00ED3A68">
        <w:rPr>
          <w:noProof/>
          <w:sz w:val="20"/>
          <w:szCs w:val="20"/>
        </w:rPr>
        <w:t xml:space="preserve">2.1.1. Обеспечить приемку товара в соответствии с условиями </w:t>
      </w:r>
      <w:r w:rsidRPr="00ED3A68">
        <w:rPr>
          <w:sz w:val="20"/>
          <w:szCs w:val="20"/>
        </w:rPr>
        <w:t>настоящего Контракта.</w:t>
      </w:r>
    </w:p>
    <w:p w:rsidR="003D5253" w:rsidRPr="00ED3A68" w:rsidRDefault="003D5253" w:rsidP="003D5253">
      <w:pPr>
        <w:pStyle w:val="a5"/>
        <w:jc w:val="both"/>
        <w:rPr>
          <w:noProof/>
          <w:sz w:val="20"/>
          <w:szCs w:val="20"/>
        </w:rPr>
      </w:pPr>
      <w:r w:rsidRPr="00ED3A68">
        <w:rPr>
          <w:noProof/>
          <w:sz w:val="20"/>
          <w:szCs w:val="20"/>
        </w:rPr>
        <w:tab/>
        <w:t>2.1.2. Оплатить товар в соответствии с условиями Контракта.</w:t>
      </w:r>
    </w:p>
    <w:p w:rsidR="003D5253" w:rsidRPr="00ED3A68" w:rsidRDefault="003D5253" w:rsidP="003D5253">
      <w:pPr>
        <w:pStyle w:val="10"/>
        <w:spacing w:line="240" w:lineRule="auto"/>
        <w:ind w:firstLine="709"/>
        <w:rPr>
          <w:noProof/>
          <w:sz w:val="20"/>
        </w:rPr>
      </w:pPr>
      <w:r w:rsidRPr="00ED3A68">
        <w:rPr>
          <w:noProof/>
          <w:sz w:val="20"/>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приемного акта Государственного заказчика.</w:t>
      </w:r>
    </w:p>
    <w:p w:rsidR="003D5253" w:rsidRPr="00ED3A68" w:rsidRDefault="003D5253" w:rsidP="003D5253">
      <w:pPr>
        <w:pStyle w:val="10"/>
        <w:spacing w:line="240" w:lineRule="auto"/>
        <w:ind w:firstLine="709"/>
        <w:rPr>
          <w:noProof/>
          <w:sz w:val="20"/>
        </w:rPr>
      </w:pPr>
      <w:r w:rsidRPr="00ED3A68">
        <w:rPr>
          <w:noProof/>
          <w:sz w:val="20"/>
        </w:rPr>
        <w:t>2.1.4. Взыскивать пени и штраф в соответствии с условиями Контракта.</w:t>
      </w:r>
    </w:p>
    <w:p w:rsidR="003D5253" w:rsidRPr="00ED3A68" w:rsidRDefault="003D5253" w:rsidP="003D5253">
      <w:pPr>
        <w:pStyle w:val="10"/>
        <w:spacing w:line="240" w:lineRule="auto"/>
        <w:ind w:firstLine="709"/>
        <w:rPr>
          <w:sz w:val="20"/>
        </w:rPr>
      </w:pPr>
      <w:r w:rsidRPr="00ED3A68">
        <w:rPr>
          <w:noProof/>
          <w:sz w:val="20"/>
        </w:rPr>
        <w:t>2.1.5.</w:t>
      </w:r>
      <w:r w:rsidRPr="00ED3A68">
        <w:rPr>
          <w:sz w:val="20"/>
        </w:rPr>
        <w:t xml:space="preserve">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3D5253" w:rsidRPr="00ED3A68" w:rsidRDefault="003D5253" w:rsidP="003D5253">
      <w:pPr>
        <w:autoSpaceDE w:val="0"/>
        <w:autoSpaceDN w:val="0"/>
        <w:adjustRightInd w:val="0"/>
        <w:ind w:firstLine="708"/>
        <w:jc w:val="both"/>
        <w:rPr>
          <w:sz w:val="20"/>
          <w:szCs w:val="20"/>
        </w:rPr>
      </w:pPr>
      <w:r w:rsidRPr="00ED3A68">
        <w:rPr>
          <w:noProof/>
          <w:sz w:val="20"/>
          <w:szCs w:val="20"/>
        </w:rPr>
        <w:t xml:space="preserve">2.1.6. </w:t>
      </w:r>
      <w:r w:rsidRPr="00ED3A68">
        <w:rPr>
          <w:rFonts w:eastAsiaTheme="minorEastAsia"/>
          <w:sz w:val="20"/>
          <w:szCs w:val="20"/>
          <w:lang w:eastAsia="ja-JP"/>
        </w:rPr>
        <w:t xml:space="preserve">Для проверки предоставленных Поставщиком материалов (товаров, выполненных услуг),  предусмотренных контрактом, в части их соответствия условиям контракта Государственный заказчик обязан провести экспертизу. Экспертиза материалов (товаров, выполненных услуг),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Pr="00ED3A68">
        <w:rPr>
          <w:sz w:val="20"/>
          <w:szCs w:val="20"/>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D5253" w:rsidRPr="00ED3A68" w:rsidRDefault="003D5253" w:rsidP="003D5253">
      <w:pPr>
        <w:pStyle w:val="Default"/>
        <w:ind w:firstLine="708"/>
        <w:jc w:val="both"/>
        <w:rPr>
          <w:sz w:val="20"/>
          <w:szCs w:val="20"/>
        </w:rPr>
      </w:pPr>
      <w:r w:rsidRPr="00ED3A68">
        <w:rPr>
          <w:sz w:val="20"/>
          <w:szCs w:val="20"/>
        </w:rPr>
        <w:t>2.1.7.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3D5253" w:rsidRPr="00ED3A68" w:rsidRDefault="003D5253" w:rsidP="003D5253">
      <w:pPr>
        <w:pStyle w:val="10"/>
        <w:spacing w:line="240" w:lineRule="auto"/>
        <w:ind w:firstLine="709"/>
        <w:rPr>
          <w:noProof/>
          <w:sz w:val="20"/>
        </w:rPr>
      </w:pPr>
      <w:r w:rsidRPr="00ED3A68">
        <w:rPr>
          <w:noProof/>
          <w:sz w:val="20"/>
        </w:rPr>
        <w:t>2.1.8. Выполнять иные обязанности, предусмотренные действующим законодательством Российской Федерации и Контрактом.</w:t>
      </w:r>
    </w:p>
    <w:p w:rsidR="003D5253" w:rsidRPr="00ED3A68" w:rsidRDefault="003D5253" w:rsidP="003D5253">
      <w:pPr>
        <w:pStyle w:val="Default"/>
        <w:ind w:firstLine="708"/>
        <w:jc w:val="both"/>
        <w:rPr>
          <w:color w:val="auto"/>
          <w:sz w:val="20"/>
          <w:szCs w:val="20"/>
        </w:rPr>
      </w:pPr>
      <w:r w:rsidRPr="00ED3A68">
        <w:rPr>
          <w:color w:val="auto"/>
          <w:sz w:val="20"/>
          <w:szCs w:val="20"/>
        </w:rPr>
        <w:t>2.2. Государственный заказчик вправе:</w:t>
      </w:r>
    </w:p>
    <w:p w:rsidR="003D5253" w:rsidRPr="00ED3A68" w:rsidRDefault="003D5253" w:rsidP="003D5253">
      <w:pPr>
        <w:pStyle w:val="Default"/>
        <w:ind w:firstLine="708"/>
        <w:jc w:val="both"/>
        <w:rPr>
          <w:color w:val="auto"/>
          <w:sz w:val="20"/>
          <w:szCs w:val="20"/>
        </w:rPr>
      </w:pPr>
      <w:r w:rsidRPr="00ED3A68">
        <w:rPr>
          <w:color w:val="auto"/>
          <w:sz w:val="20"/>
          <w:szCs w:val="20"/>
        </w:rPr>
        <w:t>2.2.1. Требовать от Поставщика надлежащего исполнения обязательств, предусмотренных Контрактом.</w:t>
      </w:r>
    </w:p>
    <w:p w:rsidR="003D5253" w:rsidRPr="00ED3A68" w:rsidRDefault="003D5253" w:rsidP="003D5253">
      <w:pPr>
        <w:pStyle w:val="Default"/>
        <w:ind w:firstLine="708"/>
        <w:jc w:val="both"/>
        <w:rPr>
          <w:color w:val="auto"/>
          <w:sz w:val="20"/>
          <w:szCs w:val="20"/>
        </w:rPr>
      </w:pPr>
      <w:r w:rsidRPr="00ED3A68">
        <w:rPr>
          <w:color w:val="auto"/>
          <w:sz w:val="20"/>
          <w:szCs w:val="20"/>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3D5253" w:rsidRPr="00ED3A68" w:rsidRDefault="003D5253" w:rsidP="003D5253">
      <w:pPr>
        <w:pStyle w:val="Default"/>
        <w:ind w:firstLine="708"/>
        <w:jc w:val="both"/>
        <w:rPr>
          <w:color w:val="auto"/>
          <w:sz w:val="20"/>
          <w:szCs w:val="20"/>
        </w:rPr>
      </w:pPr>
      <w:r w:rsidRPr="00ED3A68">
        <w:rPr>
          <w:color w:val="auto"/>
          <w:sz w:val="20"/>
          <w:szCs w:val="20"/>
        </w:rPr>
        <w:t>2.2.3. Требовать от Поставщика своевременного устранения выявленных недостатков и дефектов товара в соответствие с условиями Контракта.</w:t>
      </w:r>
    </w:p>
    <w:p w:rsidR="003D5253" w:rsidRPr="00ED3A68" w:rsidRDefault="003D5253" w:rsidP="003D5253">
      <w:pPr>
        <w:pStyle w:val="Default"/>
        <w:ind w:firstLine="708"/>
        <w:jc w:val="both"/>
        <w:rPr>
          <w:color w:val="auto"/>
          <w:sz w:val="20"/>
          <w:szCs w:val="20"/>
        </w:rPr>
      </w:pPr>
      <w:r w:rsidRPr="00ED3A68">
        <w:rPr>
          <w:color w:val="auto"/>
          <w:sz w:val="20"/>
          <w:szCs w:val="20"/>
        </w:rPr>
        <w:lastRenderedPageBreak/>
        <w:t>2.2.4. Определять лиц, непосредственно участвующих в контроле за осуществлением поставки товара Поставщиком и лиц участвующих в приемке товара.</w:t>
      </w:r>
    </w:p>
    <w:p w:rsidR="003D5253" w:rsidRPr="00ED3A68" w:rsidRDefault="003D5253" w:rsidP="003D5253">
      <w:pPr>
        <w:pStyle w:val="Default"/>
        <w:ind w:firstLine="708"/>
        <w:jc w:val="both"/>
        <w:rPr>
          <w:color w:val="auto"/>
          <w:sz w:val="20"/>
          <w:szCs w:val="20"/>
        </w:rPr>
      </w:pPr>
      <w:r w:rsidRPr="00ED3A68">
        <w:rPr>
          <w:color w:val="auto"/>
          <w:sz w:val="20"/>
          <w:szCs w:val="20"/>
        </w:rPr>
        <w:t>2.2.5. Принять решение об одностороннем отказе от исполнения Контракта по основаниям, предусмотренным Гражданским кодексом Российской Федерации.</w:t>
      </w:r>
    </w:p>
    <w:p w:rsidR="003D5253" w:rsidRPr="00ED3A68" w:rsidRDefault="003D5253" w:rsidP="003D5253">
      <w:pPr>
        <w:pStyle w:val="Default"/>
        <w:ind w:firstLine="708"/>
        <w:jc w:val="both"/>
        <w:rPr>
          <w:color w:val="auto"/>
          <w:sz w:val="20"/>
          <w:szCs w:val="20"/>
        </w:rPr>
      </w:pPr>
      <w:r w:rsidRPr="00ED3A68">
        <w:rPr>
          <w:color w:val="auto"/>
          <w:sz w:val="20"/>
          <w:szCs w:val="20"/>
        </w:rPr>
        <w:t>2.2.6. Осуществлять иные права, предусмотренные действующим законодательством Российской Федерации и Контрактом.</w:t>
      </w:r>
    </w:p>
    <w:p w:rsidR="003D5253" w:rsidRPr="00ED3A68" w:rsidRDefault="003D5253" w:rsidP="003D5253">
      <w:pPr>
        <w:pStyle w:val="10"/>
        <w:spacing w:line="240" w:lineRule="auto"/>
        <w:ind w:firstLine="709"/>
        <w:rPr>
          <w:noProof/>
          <w:sz w:val="20"/>
        </w:rPr>
      </w:pPr>
      <w:r w:rsidRPr="00ED3A68">
        <w:rPr>
          <w:noProof/>
          <w:sz w:val="20"/>
        </w:rPr>
        <w:t>2.3. Поставщик обязуется:</w:t>
      </w:r>
    </w:p>
    <w:p w:rsidR="003D5253" w:rsidRPr="00ED3A68" w:rsidRDefault="003D5253" w:rsidP="003D5253">
      <w:pPr>
        <w:pStyle w:val="Default"/>
        <w:ind w:firstLine="708"/>
        <w:jc w:val="both"/>
        <w:rPr>
          <w:color w:val="auto"/>
          <w:sz w:val="20"/>
          <w:szCs w:val="20"/>
        </w:rPr>
      </w:pPr>
      <w:r w:rsidRPr="00ED3A68">
        <w:rPr>
          <w:color w:val="auto"/>
          <w:sz w:val="20"/>
          <w:szCs w:val="20"/>
        </w:rPr>
        <w:t>2.3.1. Любыми доступными средствами связи известить Государственного заказчика о готовности товара к поставке и о дате поставки товара.</w:t>
      </w:r>
    </w:p>
    <w:p w:rsidR="003D5253" w:rsidRPr="00ED3A68" w:rsidRDefault="003D5253" w:rsidP="003D5253">
      <w:pPr>
        <w:pStyle w:val="Default"/>
        <w:ind w:firstLine="708"/>
        <w:jc w:val="both"/>
        <w:rPr>
          <w:color w:val="auto"/>
          <w:sz w:val="20"/>
          <w:szCs w:val="20"/>
        </w:rPr>
      </w:pPr>
      <w:r w:rsidRPr="00ED3A68">
        <w:rPr>
          <w:color w:val="auto"/>
          <w:sz w:val="20"/>
          <w:szCs w:val="20"/>
        </w:rPr>
        <w:t>2.3.2. Поставить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3D5253" w:rsidRPr="00ED3A68" w:rsidRDefault="003D5253" w:rsidP="003D5253">
      <w:pPr>
        <w:pStyle w:val="Default"/>
        <w:ind w:firstLine="708"/>
        <w:jc w:val="both"/>
        <w:rPr>
          <w:color w:val="auto"/>
          <w:sz w:val="20"/>
          <w:szCs w:val="20"/>
        </w:rPr>
      </w:pPr>
      <w:r w:rsidRPr="00ED3A68">
        <w:rPr>
          <w:color w:val="auto"/>
          <w:sz w:val="20"/>
          <w:szCs w:val="20"/>
        </w:rPr>
        <w:t>2.3.3. Отгрузить товар в порядке и в сроки, указанные в разделе 6 Контракта.</w:t>
      </w:r>
    </w:p>
    <w:p w:rsidR="003D5253" w:rsidRPr="00ED3A68" w:rsidRDefault="003D5253" w:rsidP="003D5253">
      <w:pPr>
        <w:pStyle w:val="Default"/>
        <w:ind w:firstLine="708"/>
        <w:jc w:val="both"/>
        <w:rPr>
          <w:color w:val="auto"/>
          <w:sz w:val="20"/>
          <w:szCs w:val="20"/>
        </w:rPr>
      </w:pPr>
      <w:r w:rsidRPr="00ED3A68">
        <w:rPr>
          <w:color w:val="auto"/>
          <w:sz w:val="20"/>
          <w:szCs w:val="20"/>
        </w:rPr>
        <w:t>2.3.4. Поставить товар в комплекте с относящейся к нему документацией.</w:t>
      </w:r>
    </w:p>
    <w:p w:rsidR="003D5253" w:rsidRPr="00ED3A68" w:rsidRDefault="003D5253" w:rsidP="003D5253">
      <w:pPr>
        <w:pStyle w:val="Default"/>
        <w:ind w:firstLine="708"/>
        <w:jc w:val="both"/>
        <w:rPr>
          <w:color w:val="auto"/>
          <w:sz w:val="20"/>
          <w:szCs w:val="20"/>
        </w:rPr>
      </w:pPr>
      <w:r w:rsidRPr="00ED3A68">
        <w:rPr>
          <w:color w:val="auto"/>
          <w:sz w:val="20"/>
          <w:szCs w:val="20"/>
        </w:rPr>
        <w:t>2.3.5. Обеспечить устранение за свой счет недостатков и дефектов Товара.</w:t>
      </w:r>
    </w:p>
    <w:p w:rsidR="003D5253" w:rsidRPr="00ED3A68" w:rsidRDefault="003D5253" w:rsidP="003D5253">
      <w:pPr>
        <w:pStyle w:val="Default"/>
        <w:ind w:firstLine="708"/>
        <w:jc w:val="both"/>
        <w:rPr>
          <w:color w:val="auto"/>
          <w:sz w:val="20"/>
          <w:szCs w:val="20"/>
        </w:rPr>
      </w:pPr>
      <w:r w:rsidRPr="00ED3A68">
        <w:rPr>
          <w:color w:val="auto"/>
          <w:sz w:val="20"/>
          <w:szCs w:val="20"/>
        </w:rPr>
        <w:t>2.3.6. Осуществить безвозмездную замену Товара, несоответствующего по качеству и безопасности, при соблюдении условий хранения в соответствии с ГОСТ.</w:t>
      </w:r>
    </w:p>
    <w:p w:rsidR="003D5253" w:rsidRPr="00ED3A68" w:rsidRDefault="003D5253" w:rsidP="003D5253">
      <w:pPr>
        <w:pStyle w:val="Default"/>
        <w:ind w:firstLine="708"/>
        <w:jc w:val="both"/>
        <w:rPr>
          <w:color w:val="auto"/>
          <w:sz w:val="20"/>
          <w:szCs w:val="20"/>
        </w:rPr>
      </w:pPr>
      <w:r w:rsidRPr="00ED3A68">
        <w:rPr>
          <w:color w:val="auto"/>
          <w:sz w:val="20"/>
          <w:szCs w:val="20"/>
        </w:rPr>
        <w:t>2.3.7. Выполнять иные обязанности, предусмотренные действующим законодательством Российской Федерации и Контрактом.</w:t>
      </w:r>
    </w:p>
    <w:p w:rsidR="003D5253" w:rsidRPr="00ED3A68" w:rsidRDefault="003D5253" w:rsidP="003D5253">
      <w:pPr>
        <w:pStyle w:val="Default"/>
        <w:ind w:firstLine="708"/>
        <w:jc w:val="both"/>
        <w:rPr>
          <w:color w:val="auto"/>
          <w:sz w:val="20"/>
          <w:szCs w:val="20"/>
        </w:rPr>
      </w:pPr>
      <w:r w:rsidRPr="00ED3A68">
        <w:rPr>
          <w:color w:val="auto"/>
          <w:sz w:val="20"/>
          <w:szCs w:val="20"/>
        </w:rPr>
        <w:t>2.4. Поставщик вправе:</w:t>
      </w:r>
    </w:p>
    <w:p w:rsidR="003D5253" w:rsidRPr="00ED3A68" w:rsidRDefault="003D5253" w:rsidP="003D5253">
      <w:pPr>
        <w:pStyle w:val="2"/>
        <w:spacing w:after="0" w:line="240" w:lineRule="auto"/>
        <w:ind w:firstLine="708"/>
        <w:jc w:val="both"/>
        <w:rPr>
          <w:sz w:val="20"/>
          <w:szCs w:val="20"/>
        </w:rPr>
      </w:pPr>
      <w:r w:rsidRPr="00ED3A68">
        <w:rPr>
          <w:noProof/>
          <w:sz w:val="20"/>
          <w:szCs w:val="20"/>
        </w:rPr>
        <w:t xml:space="preserve">2.4.1. </w:t>
      </w:r>
      <w:r w:rsidRPr="00ED3A68">
        <w:rPr>
          <w:sz w:val="20"/>
          <w:szCs w:val="20"/>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3D5253" w:rsidRPr="00ED3A68" w:rsidRDefault="003D5253" w:rsidP="003D5253">
      <w:pPr>
        <w:pStyle w:val="10"/>
        <w:spacing w:line="240" w:lineRule="auto"/>
        <w:ind w:firstLine="567"/>
        <w:rPr>
          <w:noProof/>
          <w:sz w:val="20"/>
        </w:rPr>
      </w:pPr>
      <w:r w:rsidRPr="00ED3A68">
        <w:rPr>
          <w:noProof/>
          <w:sz w:val="20"/>
        </w:rPr>
        <w:t>2.4.2. Требовать уплату пеней согласно условиям Контракта.</w:t>
      </w:r>
    </w:p>
    <w:p w:rsidR="003D5253" w:rsidRPr="00ED3A68" w:rsidRDefault="003D5253" w:rsidP="003D5253">
      <w:pPr>
        <w:pStyle w:val="2"/>
        <w:spacing w:after="0" w:line="240" w:lineRule="auto"/>
        <w:ind w:firstLine="567"/>
        <w:jc w:val="both"/>
        <w:rPr>
          <w:sz w:val="20"/>
          <w:szCs w:val="20"/>
        </w:rPr>
      </w:pPr>
      <w:r w:rsidRPr="00ED3A68">
        <w:rPr>
          <w:noProof/>
          <w:sz w:val="20"/>
          <w:szCs w:val="20"/>
        </w:rPr>
        <w:t xml:space="preserve">2.4.3. Принять решение об одностороннем отказе от исполнения Контракта в соответствии с </w:t>
      </w:r>
      <w:r w:rsidRPr="00ED3A68">
        <w:rPr>
          <w:sz w:val="20"/>
          <w:szCs w:val="20"/>
        </w:rPr>
        <w:t>действующим законодательством Российской Федерации.</w:t>
      </w:r>
    </w:p>
    <w:p w:rsidR="00454E92" w:rsidRPr="00ED3A68" w:rsidRDefault="003D5253" w:rsidP="003D5253">
      <w:pPr>
        <w:pStyle w:val="2"/>
        <w:spacing w:after="0" w:line="240" w:lineRule="auto"/>
        <w:ind w:firstLine="567"/>
        <w:jc w:val="both"/>
        <w:rPr>
          <w:sz w:val="20"/>
          <w:szCs w:val="20"/>
        </w:rPr>
      </w:pPr>
      <w:r w:rsidRPr="00ED3A68">
        <w:rPr>
          <w:sz w:val="20"/>
          <w:szCs w:val="20"/>
        </w:rPr>
        <w:t>2.4.4. Осуществлять иные права, предусмотренные действующим законодательством Российской Федерации и Контрактом.</w:t>
      </w:r>
    </w:p>
    <w:p w:rsidR="006D1320" w:rsidRPr="00ED3A68" w:rsidRDefault="006D1320" w:rsidP="003D5253">
      <w:pPr>
        <w:pStyle w:val="2"/>
        <w:spacing w:after="0" w:line="240" w:lineRule="auto"/>
        <w:ind w:firstLine="567"/>
        <w:jc w:val="both"/>
        <w:rPr>
          <w:sz w:val="20"/>
          <w:szCs w:val="20"/>
        </w:rPr>
      </w:pPr>
    </w:p>
    <w:p w:rsidR="003D5253" w:rsidRPr="00ED3A68" w:rsidRDefault="003D5253" w:rsidP="00C72A26">
      <w:pPr>
        <w:pStyle w:val="af2"/>
        <w:numPr>
          <w:ilvl w:val="0"/>
          <w:numId w:val="1"/>
        </w:numPr>
        <w:jc w:val="center"/>
        <w:rPr>
          <w:b/>
          <w:sz w:val="20"/>
          <w:szCs w:val="20"/>
        </w:rPr>
      </w:pPr>
      <w:r w:rsidRPr="00ED3A68">
        <w:rPr>
          <w:b/>
          <w:sz w:val="20"/>
          <w:szCs w:val="20"/>
        </w:rPr>
        <w:t>Качество и порядок приемки товара</w:t>
      </w:r>
    </w:p>
    <w:p w:rsidR="00C72A26" w:rsidRPr="00ED3A68" w:rsidRDefault="00C72A26" w:rsidP="00C72A26">
      <w:pPr>
        <w:pStyle w:val="Default"/>
        <w:jc w:val="both"/>
        <w:rPr>
          <w:sz w:val="20"/>
          <w:szCs w:val="20"/>
        </w:rPr>
      </w:pPr>
      <w:r w:rsidRPr="00ED3A68">
        <w:rPr>
          <w:b/>
          <w:sz w:val="20"/>
          <w:szCs w:val="20"/>
        </w:rPr>
        <w:t xml:space="preserve">              </w:t>
      </w:r>
      <w:r w:rsidRPr="00ED3A68">
        <w:rPr>
          <w:sz w:val="20"/>
          <w:szCs w:val="20"/>
        </w:rPr>
        <w:t>3.1. Качество поставляемого Товара должно соответствовать</w:t>
      </w:r>
      <w:r w:rsidRPr="00ED3A68">
        <w:rPr>
          <w:noProof/>
          <w:sz w:val="20"/>
          <w:szCs w:val="20"/>
        </w:rPr>
        <w:t xml:space="preserve"> действующим в Российской Федерации требованиям для данного вида Товара, в том числе </w:t>
      </w:r>
      <w:r w:rsidRPr="00ED3A68">
        <w:rPr>
          <w:color w:val="auto"/>
          <w:sz w:val="20"/>
          <w:szCs w:val="20"/>
        </w:rPr>
        <w:t>требованиям безопасности, требованиям нормативных и иных актов Государственного заказчика и условиям Контракта.</w:t>
      </w:r>
      <w:r w:rsidRPr="00ED3A68">
        <w:rPr>
          <w:sz w:val="20"/>
          <w:szCs w:val="20"/>
        </w:rPr>
        <w:t xml:space="preserve"> </w:t>
      </w:r>
    </w:p>
    <w:p w:rsidR="00C72A26" w:rsidRPr="00ED3A68" w:rsidRDefault="00C72A26" w:rsidP="00C72A26">
      <w:pPr>
        <w:ind w:firstLine="709"/>
        <w:jc w:val="both"/>
        <w:rPr>
          <w:sz w:val="20"/>
          <w:szCs w:val="20"/>
        </w:rPr>
      </w:pPr>
      <w:r w:rsidRPr="00ED3A68">
        <w:rPr>
          <w:sz w:val="20"/>
          <w:szCs w:val="20"/>
        </w:rPr>
        <w:t xml:space="preserve">3.2.Гарантийный срок товара: в соответствии с требованиями к данному виду товара. </w:t>
      </w:r>
    </w:p>
    <w:p w:rsidR="00C72A26" w:rsidRPr="00ED3A68" w:rsidRDefault="00C72A26" w:rsidP="00C72A26">
      <w:pPr>
        <w:ind w:firstLine="709"/>
        <w:jc w:val="both"/>
        <w:rPr>
          <w:sz w:val="20"/>
          <w:szCs w:val="20"/>
        </w:rPr>
      </w:pPr>
      <w:r w:rsidRPr="00ED3A68">
        <w:rPr>
          <w:sz w:val="20"/>
          <w:szCs w:val="20"/>
        </w:rPr>
        <w:t>3.3. Приемка Товара:</w:t>
      </w:r>
    </w:p>
    <w:p w:rsidR="00C72A26" w:rsidRPr="00ED3A68" w:rsidRDefault="00C72A26" w:rsidP="00C72A26">
      <w:pPr>
        <w:pStyle w:val="3"/>
        <w:spacing w:after="0" w:line="235" w:lineRule="auto"/>
        <w:jc w:val="both"/>
        <w:rPr>
          <w:sz w:val="20"/>
          <w:szCs w:val="20"/>
        </w:rPr>
      </w:pPr>
      <w:r w:rsidRPr="00ED3A68">
        <w:rPr>
          <w:sz w:val="20"/>
          <w:szCs w:val="20"/>
        </w:rPr>
        <w:t xml:space="preserve">               3.3.1. Осуществляется на складе Государственного заказчика  по адресу:  241004, г. Брянск, ул. Котовского, д. 39  в рабочие дни (понедельник-пятница) с 9 час. 00 мин. до 17 час. 00 мин. по московскому времени.</w:t>
      </w:r>
    </w:p>
    <w:p w:rsidR="00C72A26" w:rsidRPr="00ED3A68" w:rsidRDefault="00C72A26" w:rsidP="00C72A26">
      <w:pPr>
        <w:autoSpaceDE w:val="0"/>
        <w:autoSpaceDN w:val="0"/>
        <w:adjustRightInd w:val="0"/>
        <w:ind w:firstLine="708"/>
        <w:jc w:val="both"/>
        <w:rPr>
          <w:sz w:val="20"/>
          <w:szCs w:val="20"/>
        </w:rPr>
      </w:pPr>
      <w:r w:rsidRPr="00ED3A68">
        <w:rPr>
          <w:sz w:val="20"/>
          <w:szCs w:val="20"/>
        </w:rPr>
        <w:t>3.3.2. При получении, Товар сопровождается следующими документами для оплаты:</w:t>
      </w:r>
    </w:p>
    <w:p w:rsidR="00C72A26" w:rsidRPr="00ED3A68" w:rsidRDefault="00C72A26" w:rsidP="00C72A26">
      <w:pPr>
        <w:autoSpaceDE w:val="0"/>
        <w:autoSpaceDN w:val="0"/>
        <w:adjustRightInd w:val="0"/>
        <w:ind w:firstLine="567"/>
        <w:jc w:val="both"/>
        <w:rPr>
          <w:sz w:val="20"/>
          <w:szCs w:val="20"/>
        </w:rPr>
      </w:pPr>
      <w:r w:rsidRPr="00ED3A68">
        <w:rPr>
          <w:sz w:val="20"/>
          <w:szCs w:val="20"/>
        </w:rPr>
        <w:t>- товарная накладная (унифицированная форма № ТОРГ-12) (далее – товарная накладная) или универсальный передаточный документ, составленный  по форме, рекомендованной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УПД)  в 2 (двух) экземплярах (по одному для каждой из Сторон;</w:t>
      </w:r>
    </w:p>
    <w:p w:rsidR="00C72A26" w:rsidRPr="00ED3A68" w:rsidRDefault="00C72A26" w:rsidP="00C72A26">
      <w:pPr>
        <w:autoSpaceDE w:val="0"/>
        <w:autoSpaceDN w:val="0"/>
        <w:adjustRightInd w:val="0"/>
        <w:ind w:firstLine="567"/>
        <w:jc w:val="both"/>
        <w:rPr>
          <w:sz w:val="20"/>
          <w:szCs w:val="20"/>
        </w:rPr>
      </w:pPr>
      <w:r w:rsidRPr="00ED3A68">
        <w:rPr>
          <w:sz w:val="20"/>
          <w:szCs w:val="20"/>
        </w:rPr>
        <w:t>- счет-фактура или УПД в 2 (двух) экземплярах (по одному для каждой из Сторон);</w:t>
      </w:r>
    </w:p>
    <w:p w:rsidR="00C72A26" w:rsidRPr="00ED3A68" w:rsidRDefault="00C72A26" w:rsidP="00C72A26">
      <w:pPr>
        <w:ind w:firstLine="709"/>
        <w:jc w:val="both"/>
        <w:rPr>
          <w:sz w:val="20"/>
          <w:szCs w:val="20"/>
        </w:rPr>
      </w:pPr>
      <w:r w:rsidRPr="00ED3A68">
        <w:rPr>
          <w:sz w:val="20"/>
          <w:szCs w:val="20"/>
        </w:rPr>
        <w:t>3.4. Приемка товар осуществляется на складе Государственного заказчика  по адресу:  241004, г. Брянск, ул. Котовского, д. 39  в рабочие дни (понедельник-пятница) с 9 час. 00 мин. до 17 час. 00 мин. по московскому времени.</w:t>
      </w:r>
    </w:p>
    <w:p w:rsidR="00C72A26" w:rsidRPr="00ED3A68" w:rsidRDefault="00C72A26" w:rsidP="00C72A26">
      <w:pPr>
        <w:ind w:firstLine="709"/>
        <w:jc w:val="both"/>
        <w:rPr>
          <w:bCs/>
          <w:sz w:val="20"/>
          <w:szCs w:val="20"/>
        </w:rPr>
      </w:pPr>
      <w:r w:rsidRPr="00ED3A68">
        <w:rPr>
          <w:bCs/>
          <w:sz w:val="20"/>
          <w:szCs w:val="20"/>
        </w:rPr>
        <w:t>3.5. Поставщик не позднее 2 (двух) рабочих дней со дня поставки товара формирует, подписывает и направляет с использованием ЕИС документ о приемке, и иные документы, которые считаются его неотъемлемой частью.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C72A26" w:rsidRPr="00ED3A68" w:rsidRDefault="00C72A26" w:rsidP="00C72A26">
      <w:pPr>
        <w:ind w:firstLine="709"/>
        <w:jc w:val="both"/>
        <w:rPr>
          <w:bCs/>
          <w:sz w:val="20"/>
          <w:szCs w:val="20"/>
        </w:rPr>
      </w:pPr>
      <w:r w:rsidRPr="00ED3A68">
        <w:rPr>
          <w:bCs/>
          <w:sz w:val="20"/>
          <w:szCs w:val="20"/>
        </w:rPr>
        <w:t xml:space="preserve">3.5.1. Приемка товара осуществляется исключительно в присутствии уполномоченного представителя Поставщика и уполномоченным лицом со стороны Государственного заказчика. Подтверждением полномочий представителя Поставщика на осуществление приемки товара является наличие доверенности, выданной и оформленной в соответствии с гражданским законодательством Российской Федерации, при предъявлении документа, удостоверяющего личность. </w:t>
      </w:r>
    </w:p>
    <w:p w:rsidR="00C72A26" w:rsidRPr="00ED3A68" w:rsidRDefault="00C72A26" w:rsidP="00C72A26">
      <w:pPr>
        <w:ind w:firstLine="709"/>
        <w:jc w:val="both"/>
        <w:rPr>
          <w:bCs/>
          <w:sz w:val="20"/>
          <w:szCs w:val="20"/>
        </w:rPr>
      </w:pPr>
      <w:r w:rsidRPr="00ED3A68">
        <w:rPr>
          <w:bCs/>
          <w:sz w:val="20"/>
          <w:szCs w:val="20"/>
        </w:rPr>
        <w:t>3.5.2. Приемка товара осуществляется в ходе передачи товара Государственному заказчику и состоит в проверке переданных Поставщиком товара (по количеству, качеству, иным, предусмотренным Контрактом характеристикам) и документов, предусмотренных законодательством Российской Федерации и условиями Контракта.</w:t>
      </w:r>
    </w:p>
    <w:p w:rsidR="00C72A26" w:rsidRPr="00ED3A68" w:rsidRDefault="00C72A26" w:rsidP="00C72A26">
      <w:pPr>
        <w:ind w:firstLine="709"/>
        <w:jc w:val="both"/>
        <w:rPr>
          <w:bCs/>
          <w:sz w:val="20"/>
          <w:szCs w:val="20"/>
        </w:rPr>
      </w:pPr>
      <w:r w:rsidRPr="00ED3A68">
        <w:rPr>
          <w:bCs/>
          <w:sz w:val="20"/>
          <w:szCs w:val="20"/>
        </w:rPr>
        <w:t>3.5.</w:t>
      </w:r>
      <w:r w:rsidR="00612F4D">
        <w:rPr>
          <w:bCs/>
          <w:sz w:val="20"/>
          <w:szCs w:val="20"/>
        </w:rPr>
        <w:t>3</w:t>
      </w:r>
      <w:r w:rsidRPr="00ED3A68">
        <w:rPr>
          <w:bCs/>
          <w:sz w:val="20"/>
          <w:szCs w:val="20"/>
        </w:rPr>
        <w:t>. При отсутствии претензий относительно количества товара, комплектности, упаковки товара, комплекта, качества и безопасности товара, комплектности сопроводительных документов, в том числе, Государственный заказчик в течение 10 (десяти) рабочих дней со дня поступления документа о приемке (если создавалась приемочная комиссия, то сначала ее члены, а потом Заказчик).</w:t>
      </w:r>
    </w:p>
    <w:p w:rsidR="00C72A26" w:rsidRPr="00ED3A68" w:rsidRDefault="00C72A26" w:rsidP="00C72A26">
      <w:pPr>
        <w:ind w:firstLine="709"/>
        <w:jc w:val="both"/>
        <w:rPr>
          <w:bCs/>
          <w:sz w:val="20"/>
          <w:szCs w:val="20"/>
        </w:rPr>
      </w:pPr>
      <w:r w:rsidRPr="00ED3A68">
        <w:rPr>
          <w:bCs/>
          <w:sz w:val="20"/>
          <w:szCs w:val="20"/>
        </w:rPr>
        <w:t xml:space="preserve">3.6. В случае обнаружения Государственным заказчиком несоответствия товара  и документов, подтверждающих качество товара условиям Контракта, в том числе требованиям к количеству товара, комплектности, упаковке, качеству и безопасности товара, выявления механических дефектов и повреждений </w:t>
      </w:r>
      <w:r w:rsidRPr="00ED3A68">
        <w:rPr>
          <w:bCs/>
          <w:sz w:val="20"/>
          <w:szCs w:val="20"/>
        </w:rPr>
        <w:lastRenderedPageBreak/>
        <w:t>товара, Государственный заказчик приостанавливает приемку товара, составляет в произвольной форме в 2 (двух) экземплярах (экземпляр Поставщика) и экземпляр Государственного заказчика мотивированный отказ от приемки товара (далее – мотивированный отказ от приемки товара).</w:t>
      </w:r>
    </w:p>
    <w:p w:rsidR="00C72A26" w:rsidRPr="00ED3A68" w:rsidRDefault="00C72A26" w:rsidP="00C72A26">
      <w:pPr>
        <w:ind w:firstLine="709"/>
        <w:jc w:val="both"/>
        <w:rPr>
          <w:bCs/>
          <w:sz w:val="20"/>
          <w:szCs w:val="20"/>
        </w:rPr>
      </w:pPr>
      <w:r w:rsidRPr="00ED3A68">
        <w:rPr>
          <w:bCs/>
          <w:sz w:val="20"/>
          <w:szCs w:val="20"/>
        </w:rPr>
        <w:t>3.7. В случае направления мотивированного отказа от приемки товара Государственный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Государственным заказчиком в связи с принятием такого товара  на ответственное хранение, возмещаются Поставщиком. Возврат товара осуществляется силами и за счет средств Поставщика.</w:t>
      </w:r>
    </w:p>
    <w:p w:rsidR="00C72A26" w:rsidRPr="00ED3A68" w:rsidRDefault="00C72A26" w:rsidP="00C72A26">
      <w:pPr>
        <w:ind w:firstLine="709"/>
        <w:jc w:val="both"/>
        <w:rPr>
          <w:bCs/>
          <w:sz w:val="20"/>
          <w:szCs w:val="20"/>
        </w:rPr>
      </w:pPr>
      <w:r w:rsidRPr="00ED3A68">
        <w:rPr>
          <w:bCs/>
          <w:sz w:val="20"/>
          <w:szCs w:val="20"/>
        </w:rPr>
        <w:t xml:space="preserve">3.8. Поставщик в течение 10 (десяти) календарных дней со дня получения от </w:t>
      </w:r>
      <w:r w:rsidR="00E56179">
        <w:rPr>
          <w:bCs/>
          <w:sz w:val="20"/>
          <w:szCs w:val="20"/>
        </w:rPr>
        <w:t>Государственного заказчика</w:t>
      </w:r>
      <w:r w:rsidRPr="00ED3A68">
        <w:rPr>
          <w:bCs/>
          <w:sz w:val="20"/>
          <w:szCs w:val="20"/>
        </w:rPr>
        <w:t xml:space="preserve"> мотивированного отказа от приемки товара устраняет нарушения, указанные в мотивированном отказе от приемки товара, в том числе путем замены товара ненадлежащего качества, восполнения недопоставки товара.</w:t>
      </w:r>
    </w:p>
    <w:p w:rsidR="00C72A26" w:rsidRPr="00ED3A68" w:rsidRDefault="00C72A26" w:rsidP="00C72A26">
      <w:pPr>
        <w:ind w:firstLine="709"/>
        <w:jc w:val="both"/>
        <w:rPr>
          <w:bCs/>
          <w:sz w:val="20"/>
          <w:szCs w:val="20"/>
        </w:rPr>
      </w:pPr>
      <w:r w:rsidRPr="00ED3A68">
        <w:rPr>
          <w:bCs/>
          <w:sz w:val="20"/>
          <w:szCs w:val="20"/>
        </w:rPr>
        <w:t>3.9. В случае устранения недостатков, послуживших основанием мотивированного отказа от приемки, приемка осуществляется в порядке, предусмотренном настоящим разделом Контракта.</w:t>
      </w:r>
    </w:p>
    <w:p w:rsidR="00C72A26" w:rsidRPr="00ED3A68" w:rsidRDefault="00C72A26" w:rsidP="00C72A26">
      <w:pPr>
        <w:ind w:firstLine="709"/>
        <w:jc w:val="both"/>
        <w:rPr>
          <w:bCs/>
          <w:sz w:val="20"/>
          <w:szCs w:val="20"/>
        </w:rPr>
      </w:pPr>
      <w:r w:rsidRPr="00ED3A68">
        <w:rPr>
          <w:bCs/>
          <w:sz w:val="20"/>
          <w:szCs w:val="20"/>
        </w:rPr>
        <w:t>3.9.1.В случае, когда товар, не соответствующий требованиям Контракта,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C72A26" w:rsidRPr="00ED3A68" w:rsidRDefault="00C72A26" w:rsidP="00C72A26">
      <w:pPr>
        <w:ind w:firstLine="709"/>
        <w:jc w:val="both"/>
        <w:rPr>
          <w:bCs/>
          <w:sz w:val="20"/>
          <w:szCs w:val="20"/>
        </w:rPr>
      </w:pPr>
      <w:r w:rsidRPr="00ED3A68">
        <w:rPr>
          <w:bCs/>
          <w:sz w:val="20"/>
          <w:szCs w:val="20"/>
        </w:rPr>
        <w:t>3.9.2. В случае повторного выявления по результатам экспертизы несоответствия переданного товара условиям Контракта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C72A26" w:rsidRPr="00ED3A68" w:rsidRDefault="00C72A26" w:rsidP="00C72A26">
      <w:pPr>
        <w:ind w:firstLine="709"/>
        <w:jc w:val="both"/>
        <w:rPr>
          <w:bCs/>
          <w:sz w:val="20"/>
          <w:szCs w:val="20"/>
        </w:rPr>
      </w:pPr>
      <w:r w:rsidRPr="00ED3A68">
        <w:rPr>
          <w:bCs/>
          <w:sz w:val="20"/>
          <w:szCs w:val="20"/>
        </w:rPr>
        <w:t>3.9.3. После устранения недостатков, послуживших основанием для мотивированного отказа от приемки товара, Поставщик и Государственный заказчик осуществляют приемку товара, включая проведение экспертизы экспертом Государственного заказчика.</w:t>
      </w:r>
    </w:p>
    <w:p w:rsidR="006D3044" w:rsidRPr="00ED3A68" w:rsidRDefault="006D3044" w:rsidP="00DD6E23">
      <w:pPr>
        <w:ind w:left="360"/>
        <w:jc w:val="center"/>
        <w:rPr>
          <w:b/>
          <w:sz w:val="20"/>
          <w:szCs w:val="20"/>
        </w:rPr>
      </w:pPr>
    </w:p>
    <w:p w:rsidR="003D5253" w:rsidRPr="00ED3A68" w:rsidRDefault="00DD6E23" w:rsidP="00DD6E23">
      <w:pPr>
        <w:ind w:left="360"/>
        <w:jc w:val="center"/>
        <w:rPr>
          <w:b/>
          <w:sz w:val="20"/>
          <w:szCs w:val="20"/>
        </w:rPr>
      </w:pPr>
      <w:r w:rsidRPr="00ED3A68">
        <w:rPr>
          <w:b/>
          <w:sz w:val="20"/>
          <w:szCs w:val="20"/>
        </w:rPr>
        <w:t xml:space="preserve">4. </w:t>
      </w:r>
      <w:r w:rsidR="003D5253" w:rsidRPr="00ED3A68">
        <w:rPr>
          <w:b/>
          <w:sz w:val="20"/>
          <w:szCs w:val="20"/>
        </w:rPr>
        <w:t>Тара и упаковка</w:t>
      </w:r>
    </w:p>
    <w:p w:rsidR="003D5253" w:rsidRPr="00ED3A68" w:rsidRDefault="003D5253" w:rsidP="003D5253">
      <w:pPr>
        <w:ind w:firstLine="709"/>
        <w:jc w:val="both"/>
        <w:rPr>
          <w:sz w:val="20"/>
          <w:szCs w:val="20"/>
        </w:rPr>
      </w:pPr>
      <w:r w:rsidRPr="00ED3A68">
        <w:rPr>
          <w:sz w:val="20"/>
          <w:szCs w:val="20"/>
        </w:rPr>
        <w:t>4.1. Поставляемый Товар должен быть упакован и замаркирован в соответствии с действующими стандартами и техническими условиями для данного вида Товара, которые</w:t>
      </w:r>
      <w:r w:rsidRPr="00ED3A68">
        <w:rPr>
          <w:noProof/>
          <w:color w:val="000000"/>
          <w:sz w:val="20"/>
          <w:szCs w:val="20"/>
        </w:rPr>
        <w:t xml:space="preserve"> обеспечивают сохранность, качество, товарный вид и гарантируют целостность Товара при транспортировании и хранении.</w:t>
      </w:r>
    </w:p>
    <w:p w:rsidR="003D5253" w:rsidRPr="00ED3A68" w:rsidRDefault="003D5253" w:rsidP="003D5253">
      <w:pPr>
        <w:ind w:firstLine="709"/>
        <w:jc w:val="both"/>
        <w:rPr>
          <w:sz w:val="20"/>
          <w:szCs w:val="20"/>
        </w:rPr>
      </w:pPr>
      <w:r w:rsidRPr="00ED3A68">
        <w:rPr>
          <w:sz w:val="20"/>
          <w:szCs w:val="20"/>
        </w:rPr>
        <w:t>4.2. Упаковка поставляемого Товара должна соответствовать требованиям ТР ТС 005/2011 «О безопасности упаковки».</w:t>
      </w:r>
    </w:p>
    <w:p w:rsidR="003D5253" w:rsidRPr="00ED3A68" w:rsidRDefault="003D5253" w:rsidP="003D5253">
      <w:pPr>
        <w:shd w:val="clear" w:color="auto" w:fill="FFFFFF"/>
        <w:ind w:firstLine="720"/>
        <w:jc w:val="both"/>
        <w:rPr>
          <w:color w:val="000000"/>
          <w:sz w:val="20"/>
          <w:szCs w:val="20"/>
        </w:rPr>
      </w:pPr>
      <w:r w:rsidRPr="00ED3A68">
        <w:rPr>
          <w:color w:val="000000"/>
          <w:sz w:val="20"/>
          <w:szCs w:val="20"/>
        </w:rPr>
        <w:t>4.3. Тара и упаковка возврату не подлежат, их стоимость включена в цену Контракта.</w:t>
      </w:r>
    </w:p>
    <w:p w:rsidR="006D3044" w:rsidRPr="00ED3A68" w:rsidRDefault="003D5253" w:rsidP="004D49DB">
      <w:pPr>
        <w:shd w:val="clear" w:color="auto" w:fill="FFFFFF"/>
        <w:ind w:firstLine="720"/>
        <w:jc w:val="both"/>
        <w:rPr>
          <w:b/>
          <w:sz w:val="20"/>
          <w:szCs w:val="20"/>
        </w:rPr>
      </w:pPr>
      <w:r w:rsidRPr="00ED3A68">
        <w:rPr>
          <w:color w:val="000000"/>
          <w:sz w:val="20"/>
          <w:szCs w:val="20"/>
        </w:rPr>
        <w:t xml:space="preserve">4.4. </w:t>
      </w:r>
      <w:r w:rsidRPr="00ED3A68">
        <w:rPr>
          <w:sz w:val="20"/>
          <w:szCs w:val="20"/>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 поставленным и приемке не подлежит.</w:t>
      </w:r>
    </w:p>
    <w:p w:rsidR="006D1320" w:rsidRPr="00ED3A68" w:rsidRDefault="006D1320" w:rsidP="003D5253">
      <w:pPr>
        <w:ind w:firstLine="567"/>
        <w:jc w:val="center"/>
        <w:rPr>
          <w:b/>
          <w:sz w:val="20"/>
          <w:szCs w:val="20"/>
        </w:rPr>
      </w:pPr>
    </w:p>
    <w:p w:rsidR="003D5253" w:rsidRPr="00ED3A68" w:rsidRDefault="003D5253" w:rsidP="003D5253">
      <w:pPr>
        <w:ind w:firstLine="567"/>
        <w:jc w:val="center"/>
        <w:rPr>
          <w:b/>
          <w:sz w:val="20"/>
          <w:szCs w:val="20"/>
        </w:rPr>
      </w:pPr>
      <w:r w:rsidRPr="00ED3A68">
        <w:rPr>
          <w:b/>
          <w:sz w:val="20"/>
          <w:szCs w:val="20"/>
        </w:rPr>
        <w:t>5. Форс-мажорные условия</w:t>
      </w:r>
    </w:p>
    <w:p w:rsidR="00664D03" w:rsidRPr="00664D03" w:rsidRDefault="00664D03" w:rsidP="00664D03">
      <w:pPr>
        <w:ind w:firstLine="567"/>
        <w:jc w:val="both"/>
        <w:rPr>
          <w:sz w:val="20"/>
          <w:szCs w:val="20"/>
        </w:rPr>
      </w:pPr>
      <w:r w:rsidRPr="00664D03">
        <w:rPr>
          <w:sz w:val="20"/>
          <w:szCs w:val="20"/>
        </w:rPr>
        <w:t>5.1.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64D03" w:rsidRPr="00664D03" w:rsidRDefault="00664D03" w:rsidP="00664D03">
      <w:pPr>
        <w:ind w:firstLine="567"/>
        <w:jc w:val="both"/>
        <w:rPr>
          <w:sz w:val="20"/>
          <w:szCs w:val="20"/>
        </w:rPr>
      </w:pPr>
      <w:r w:rsidRPr="00664D03">
        <w:rPr>
          <w:sz w:val="20"/>
          <w:szCs w:val="20"/>
        </w:rPr>
        <w:t>5.2.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64D03" w:rsidRPr="00664D03" w:rsidRDefault="00664D03" w:rsidP="00664D03">
      <w:pPr>
        <w:ind w:firstLine="567"/>
        <w:jc w:val="both"/>
        <w:rPr>
          <w:sz w:val="20"/>
          <w:szCs w:val="20"/>
        </w:rPr>
      </w:pPr>
      <w:r w:rsidRPr="00664D03">
        <w:rPr>
          <w:sz w:val="20"/>
          <w:szCs w:val="20"/>
        </w:rPr>
        <w:t>5.3.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664D03" w:rsidRPr="00664D03" w:rsidRDefault="00664D03" w:rsidP="00664D03">
      <w:pPr>
        <w:ind w:firstLine="567"/>
        <w:jc w:val="both"/>
        <w:rPr>
          <w:sz w:val="20"/>
          <w:szCs w:val="20"/>
        </w:rPr>
      </w:pPr>
      <w:r w:rsidRPr="00664D03">
        <w:rPr>
          <w:sz w:val="20"/>
          <w:szCs w:val="20"/>
        </w:rPr>
        <w:t xml:space="preserve">5.4. Сторона, у которой произошли форс-мажорные обстоятельства,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664D03" w:rsidRPr="00664D03" w:rsidRDefault="00664D03" w:rsidP="00664D03">
      <w:pPr>
        <w:ind w:firstLine="567"/>
        <w:jc w:val="both"/>
        <w:rPr>
          <w:sz w:val="20"/>
          <w:szCs w:val="20"/>
        </w:rPr>
      </w:pPr>
      <w:r w:rsidRPr="00664D03">
        <w:rPr>
          <w:sz w:val="20"/>
          <w:szCs w:val="20"/>
        </w:rPr>
        <w:t>5.5.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64D03" w:rsidRPr="00664D03" w:rsidRDefault="00664D03" w:rsidP="00664D03">
      <w:pPr>
        <w:ind w:firstLine="567"/>
        <w:jc w:val="both"/>
        <w:rPr>
          <w:sz w:val="20"/>
          <w:szCs w:val="20"/>
        </w:rPr>
      </w:pPr>
      <w:r w:rsidRPr="00664D03">
        <w:rPr>
          <w:sz w:val="20"/>
          <w:szCs w:val="20"/>
        </w:rPr>
        <w:t>5.6.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D3044" w:rsidRPr="00ED3A68" w:rsidRDefault="006D3044" w:rsidP="003D5253">
      <w:pPr>
        <w:ind w:firstLine="567"/>
        <w:jc w:val="center"/>
        <w:rPr>
          <w:b/>
          <w:sz w:val="20"/>
          <w:szCs w:val="20"/>
        </w:rPr>
      </w:pPr>
    </w:p>
    <w:p w:rsidR="003D5253" w:rsidRPr="00ED3A68" w:rsidRDefault="003D5253" w:rsidP="003D5253">
      <w:pPr>
        <w:ind w:firstLine="567"/>
        <w:jc w:val="center"/>
        <w:rPr>
          <w:b/>
          <w:sz w:val="20"/>
          <w:szCs w:val="20"/>
        </w:rPr>
      </w:pPr>
      <w:r w:rsidRPr="00ED3A68">
        <w:rPr>
          <w:b/>
          <w:sz w:val="20"/>
          <w:szCs w:val="20"/>
        </w:rPr>
        <w:t>6. Сроки и порядок поставки Товара</w:t>
      </w:r>
    </w:p>
    <w:p w:rsidR="000E5343" w:rsidRPr="00ED3A68" w:rsidRDefault="000E5343" w:rsidP="000E5343">
      <w:pPr>
        <w:ind w:firstLine="567"/>
        <w:jc w:val="both"/>
        <w:rPr>
          <w:sz w:val="20"/>
          <w:szCs w:val="20"/>
        </w:rPr>
      </w:pPr>
      <w:r w:rsidRPr="00ED3A68">
        <w:rPr>
          <w:sz w:val="20"/>
          <w:szCs w:val="20"/>
        </w:rPr>
        <w:t>6.1. Поставщик обязуется произвести отгрузку Товара  Государственному заказчику в сроки и в количестве, указанные в спецификации (Приложение №1 к Государственному контракту).</w:t>
      </w:r>
    </w:p>
    <w:p w:rsidR="000E5343" w:rsidRPr="00ED3A68" w:rsidRDefault="000E5343" w:rsidP="000E5343">
      <w:pPr>
        <w:ind w:firstLine="567"/>
        <w:jc w:val="both"/>
        <w:rPr>
          <w:sz w:val="20"/>
          <w:szCs w:val="20"/>
        </w:rPr>
      </w:pPr>
      <w:r w:rsidRPr="00ED3A68">
        <w:rPr>
          <w:sz w:val="20"/>
          <w:szCs w:val="20"/>
        </w:rPr>
        <w:t xml:space="preserve">6.2. Срок поставки Товара: </w:t>
      </w:r>
      <w:r w:rsidR="0017070B" w:rsidRPr="0017070B">
        <w:rPr>
          <w:sz w:val="20"/>
          <w:szCs w:val="20"/>
        </w:rPr>
        <w:t>п</w:t>
      </w:r>
      <w:r w:rsidRPr="0017070B">
        <w:rPr>
          <w:b/>
          <w:sz w:val="20"/>
          <w:szCs w:val="20"/>
        </w:rPr>
        <w:t xml:space="preserve">о </w:t>
      </w:r>
      <w:r w:rsidR="00DE0618">
        <w:rPr>
          <w:b/>
          <w:sz w:val="20"/>
          <w:szCs w:val="20"/>
        </w:rPr>
        <w:t>25</w:t>
      </w:r>
      <w:r w:rsidRPr="0017070B">
        <w:rPr>
          <w:b/>
          <w:sz w:val="20"/>
          <w:szCs w:val="20"/>
        </w:rPr>
        <w:t>.0</w:t>
      </w:r>
      <w:r w:rsidR="002B5F5E">
        <w:rPr>
          <w:b/>
          <w:sz w:val="20"/>
          <w:szCs w:val="20"/>
        </w:rPr>
        <w:t>8</w:t>
      </w:r>
      <w:r w:rsidR="00486180">
        <w:rPr>
          <w:b/>
          <w:sz w:val="20"/>
          <w:szCs w:val="20"/>
        </w:rPr>
        <w:t>.2026</w:t>
      </w:r>
      <w:r w:rsidRPr="0017070B">
        <w:rPr>
          <w:b/>
          <w:sz w:val="20"/>
          <w:szCs w:val="20"/>
        </w:rPr>
        <w:t xml:space="preserve"> г</w:t>
      </w:r>
      <w:r w:rsidRPr="0017070B">
        <w:rPr>
          <w:sz w:val="20"/>
          <w:szCs w:val="20"/>
        </w:rPr>
        <w:t>. Место</w:t>
      </w:r>
      <w:r w:rsidRPr="00ED3A68">
        <w:rPr>
          <w:sz w:val="20"/>
          <w:szCs w:val="20"/>
        </w:rPr>
        <w:t xml:space="preserve"> поставки: 241004, г. Брянск, ул. Котовского, 39.</w:t>
      </w:r>
    </w:p>
    <w:p w:rsidR="000E5343" w:rsidRPr="00ED3A68" w:rsidRDefault="000E5343" w:rsidP="000E5343">
      <w:pPr>
        <w:jc w:val="both"/>
        <w:rPr>
          <w:noProof/>
          <w:sz w:val="20"/>
          <w:szCs w:val="20"/>
        </w:rPr>
      </w:pPr>
      <w:r w:rsidRPr="00ED3A68">
        <w:rPr>
          <w:noProof/>
          <w:sz w:val="20"/>
          <w:szCs w:val="20"/>
        </w:rPr>
        <w:lastRenderedPageBreak/>
        <w:t xml:space="preserve">            6.3. Не позднее чем за </w:t>
      </w:r>
      <w:r w:rsidR="00E56179">
        <w:rPr>
          <w:noProof/>
          <w:sz w:val="20"/>
          <w:szCs w:val="20"/>
        </w:rPr>
        <w:t>1</w:t>
      </w:r>
      <w:r w:rsidRPr="00ED3A68">
        <w:rPr>
          <w:noProof/>
          <w:sz w:val="20"/>
          <w:szCs w:val="20"/>
        </w:rPr>
        <w:t xml:space="preserve"> (</w:t>
      </w:r>
      <w:r w:rsidR="00E56179">
        <w:rPr>
          <w:noProof/>
          <w:sz w:val="20"/>
          <w:szCs w:val="20"/>
        </w:rPr>
        <w:t>один</w:t>
      </w:r>
      <w:r w:rsidRPr="00ED3A68">
        <w:rPr>
          <w:noProof/>
          <w:sz w:val="20"/>
          <w:szCs w:val="20"/>
        </w:rPr>
        <w:t>) рабочи</w:t>
      </w:r>
      <w:r w:rsidR="00E56179">
        <w:rPr>
          <w:noProof/>
          <w:sz w:val="20"/>
          <w:szCs w:val="20"/>
        </w:rPr>
        <w:t>й</w:t>
      </w:r>
      <w:r w:rsidRPr="00ED3A68">
        <w:rPr>
          <w:noProof/>
          <w:sz w:val="20"/>
          <w:szCs w:val="20"/>
        </w:rPr>
        <w:t xml:space="preserve"> д</w:t>
      </w:r>
      <w:r w:rsidR="00E56179">
        <w:rPr>
          <w:noProof/>
          <w:sz w:val="20"/>
          <w:szCs w:val="20"/>
        </w:rPr>
        <w:t>е</w:t>
      </w:r>
      <w:r w:rsidRPr="00ED3A68">
        <w:rPr>
          <w:noProof/>
          <w:sz w:val="20"/>
          <w:szCs w:val="20"/>
        </w:rPr>
        <w:t>н</w:t>
      </w:r>
      <w:r w:rsidR="00E56179">
        <w:rPr>
          <w:noProof/>
          <w:sz w:val="20"/>
          <w:szCs w:val="20"/>
        </w:rPr>
        <w:t>ь</w:t>
      </w:r>
      <w:r w:rsidRPr="00ED3A68">
        <w:rPr>
          <w:noProof/>
          <w:sz w:val="20"/>
          <w:szCs w:val="20"/>
        </w:rPr>
        <w:t xml:space="preserve"> до планируемой даты поставки товара Поставщик </w:t>
      </w:r>
      <w:r w:rsidRPr="00ED3A68">
        <w:rPr>
          <w:sz w:val="20"/>
          <w:szCs w:val="20"/>
        </w:rPr>
        <w:t xml:space="preserve">как в устной форме (по телефону), так и по факсу или электронной почтой </w:t>
      </w:r>
      <w:r w:rsidRPr="00ED3A68">
        <w:rPr>
          <w:noProof/>
          <w:sz w:val="20"/>
          <w:szCs w:val="20"/>
        </w:rPr>
        <w:t xml:space="preserve">уведомляет Государственного заказчика о готовности товара к поставке и дате поставки товара. </w:t>
      </w:r>
    </w:p>
    <w:p w:rsidR="000E5343" w:rsidRPr="00ED3A68" w:rsidRDefault="000E5343" w:rsidP="000E5343">
      <w:pPr>
        <w:suppressAutoHyphens/>
        <w:jc w:val="both"/>
        <w:rPr>
          <w:sz w:val="20"/>
          <w:szCs w:val="20"/>
          <w:lang w:eastAsia="ar-SA"/>
        </w:rPr>
      </w:pPr>
      <w:r w:rsidRPr="00ED3A68">
        <w:rPr>
          <w:sz w:val="20"/>
          <w:szCs w:val="20"/>
          <w:lang w:eastAsia="ar-SA"/>
        </w:rPr>
        <w:t xml:space="preserve">            6.4. Вместе с товаром Поставщик передает Государственному заказчику относящуюся к товару документацию:</w:t>
      </w:r>
    </w:p>
    <w:p w:rsidR="000E5343" w:rsidRPr="00ED3A68" w:rsidRDefault="000E5343" w:rsidP="000E5343">
      <w:pPr>
        <w:suppressAutoHyphens/>
        <w:ind w:firstLine="708"/>
        <w:jc w:val="both"/>
        <w:rPr>
          <w:sz w:val="20"/>
          <w:szCs w:val="20"/>
          <w:lang w:eastAsia="ar-SA"/>
        </w:rPr>
      </w:pPr>
      <w:r w:rsidRPr="00ED3A68">
        <w:rPr>
          <w:sz w:val="20"/>
          <w:szCs w:val="20"/>
          <w:lang w:eastAsia="ar-SA"/>
        </w:rPr>
        <w:t>- товарная накладная (унифицированная форма № ТОРГ-12) (далее – товарная накладная) или универсальный передаточный документ, составленный  по форме, рекомендованной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УПД)  в 2 (двух) экземплярах (по одному для каждой из Сторон;</w:t>
      </w:r>
    </w:p>
    <w:p w:rsidR="000E5343" w:rsidRPr="00ED3A68" w:rsidRDefault="000E5343" w:rsidP="000E5343">
      <w:pPr>
        <w:suppressAutoHyphens/>
        <w:ind w:firstLine="708"/>
        <w:jc w:val="both"/>
        <w:rPr>
          <w:sz w:val="20"/>
          <w:szCs w:val="20"/>
          <w:lang w:eastAsia="ar-SA"/>
        </w:rPr>
      </w:pPr>
      <w:r w:rsidRPr="00ED3A68">
        <w:rPr>
          <w:sz w:val="20"/>
          <w:szCs w:val="20"/>
          <w:lang w:eastAsia="ar-SA"/>
        </w:rPr>
        <w:t>- счет-фактура или УПД в 2 (двух) экземплярах (по одному для каждой из Сторон);</w:t>
      </w:r>
    </w:p>
    <w:p w:rsidR="000E5343" w:rsidRPr="00ED3A68" w:rsidRDefault="000E5343" w:rsidP="000E5343">
      <w:pPr>
        <w:suppressAutoHyphens/>
        <w:jc w:val="both"/>
        <w:rPr>
          <w:sz w:val="20"/>
          <w:szCs w:val="20"/>
        </w:rPr>
      </w:pPr>
      <w:r w:rsidRPr="00ED3A68">
        <w:rPr>
          <w:noProof/>
          <w:sz w:val="20"/>
          <w:szCs w:val="20"/>
          <w:lang w:eastAsia="ar-SA"/>
        </w:rPr>
        <w:t xml:space="preserve">             6.5. </w:t>
      </w:r>
      <w:r w:rsidRPr="00ED3A68">
        <w:rPr>
          <w:sz w:val="20"/>
          <w:szCs w:val="20"/>
          <w:lang w:eastAsia="ar-SA"/>
        </w:rPr>
        <w:t>Отсутствие документов, предусмотренных п.6.4 Контракта, на момент поставки, является фактом ненадлежащего исполнения Поставщиком</w:t>
      </w:r>
      <w:r w:rsidRPr="00ED3A68">
        <w:rPr>
          <w:color w:val="FF0000"/>
          <w:sz w:val="20"/>
          <w:szCs w:val="20"/>
          <w:lang w:eastAsia="ar-SA"/>
        </w:rPr>
        <w:t xml:space="preserve"> </w:t>
      </w:r>
      <w:r w:rsidRPr="00ED3A68">
        <w:rPr>
          <w:sz w:val="20"/>
          <w:szCs w:val="20"/>
          <w:lang w:eastAsia="ar-SA"/>
        </w:rPr>
        <w:t xml:space="preserve">обязательств по Контракту, не имеющего стоимостного выражения. Такой товар считается не поставленным. </w:t>
      </w:r>
    </w:p>
    <w:p w:rsidR="000E5343" w:rsidRPr="00ED3A68" w:rsidRDefault="000E5343" w:rsidP="000E5343">
      <w:pPr>
        <w:ind w:firstLine="567"/>
        <w:jc w:val="both"/>
        <w:rPr>
          <w:color w:val="FF0000"/>
          <w:sz w:val="20"/>
          <w:szCs w:val="20"/>
        </w:rPr>
      </w:pPr>
      <w:r w:rsidRPr="00ED3A68">
        <w:rPr>
          <w:sz w:val="20"/>
          <w:szCs w:val="20"/>
        </w:rPr>
        <w:t>6.6. Поставка Товара осуществляется транспортом Поставщика.</w:t>
      </w:r>
    </w:p>
    <w:p w:rsidR="000E5343" w:rsidRPr="00ED3A68" w:rsidRDefault="000E5343" w:rsidP="000E5343">
      <w:pPr>
        <w:ind w:firstLine="567"/>
        <w:jc w:val="both"/>
        <w:rPr>
          <w:sz w:val="20"/>
          <w:szCs w:val="20"/>
        </w:rPr>
      </w:pPr>
      <w:r w:rsidRPr="00ED3A68">
        <w:rPr>
          <w:sz w:val="20"/>
          <w:szCs w:val="20"/>
        </w:rPr>
        <w:t xml:space="preserve">6.7.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 Товар, поставленный без заявки, приемки не подлежит. </w:t>
      </w:r>
    </w:p>
    <w:p w:rsidR="000E5343" w:rsidRPr="00ED3A68" w:rsidRDefault="000E5343" w:rsidP="000E5343">
      <w:pPr>
        <w:ind w:firstLine="567"/>
        <w:jc w:val="both"/>
        <w:rPr>
          <w:sz w:val="20"/>
          <w:szCs w:val="20"/>
        </w:rPr>
      </w:pPr>
      <w:r w:rsidRPr="00ED3A68">
        <w:rPr>
          <w:sz w:val="20"/>
          <w:szCs w:val="20"/>
        </w:rPr>
        <w:t>6.</w:t>
      </w:r>
      <w:r w:rsidR="00E56179">
        <w:rPr>
          <w:sz w:val="20"/>
          <w:szCs w:val="20"/>
        </w:rPr>
        <w:t>8</w:t>
      </w:r>
      <w:r w:rsidRPr="00ED3A68">
        <w:rPr>
          <w:sz w:val="20"/>
          <w:szCs w:val="20"/>
        </w:rPr>
        <w:t>. Обязательство Поставщика по поставке товара считается исполненным с момента подписания без замечаний  Государственным заказчиком документов о приемке товара и передачи относящейся к товару документации указанной  в п.6.4 Контракта.</w:t>
      </w:r>
    </w:p>
    <w:p w:rsidR="000E5343" w:rsidRPr="00ED3A68" w:rsidRDefault="000E5343" w:rsidP="003D5253">
      <w:pPr>
        <w:ind w:firstLine="567"/>
        <w:jc w:val="center"/>
        <w:rPr>
          <w:b/>
          <w:sz w:val="20"/>
          <w:szCs w:val="20"/>
        </w:rPr>
      </w:pPr>
    </w:p>
    <w:p w:rsidR="003D5253" w:rsidRPr="00ED3A68" w:rsidRDefault="003D5253" w:rsidP="003D5253">
      <w:pPr>
        <w:ind w:firstLine="567"/>
        <w:jc w:val="center"/>
        <w:rPr>
          <w:b/>
          <w:sz w:val="20"/>
          <w:szCs w:val="20"/>
        </w:rPr>
      </w:pPr>
      <w:r w:rsidRPr="00ED3A68">
        <w:rPr>
          <w:b/>
          <w:sz w:val="20"/>
          <w:szCs w:val="20"/>
        </w:rPr>
        <w:t>7. Цены и порядок расчетов</w:t>
      </w:r>
    </w:p>
    <w:p w:rsidR="000E5343" w:rsidRPr="00ED3A68" w:rsidRDefault="000E5343" w:rsidP="000E5343">
      <w:pPr>
        <w:jc w:val="both"/>
        <w:rPr>
          <w:b/>
          <w:bCs/>
          <w:sz w:val="20"/>
          <w:szCs w:val="20"/>
        </w:rPr>
      </w:pPr>
      <w:r w:rsidRPr="00ED3A68">
        <w:rPr>
          <w:sz w:val="20"/>
          <w:szCs w:val="20"/>
        </w:rPr>
        <w:t xml:space="preserve">            7.1. Цена Контракта составляет </w:t>
      </w:r>
      <w:r w:rsidR="002B5F5E">
        <w:rPr>
          <w:sz w:val="20"/>
          <w:szCs w:val="20"/>
        </w:rPr>
        <w:t>_______________________________________________</w:t>
      </w:r>
      <w:r w:rsidRPr="00ED3A68">
        <w:rPr>
          <w:sz w:val="20"/>
          <w:szCs w:val="20"/>
        </w:rPr>
        <w:t xml:space="preserve"> </w:t>
      </w:r>
      <w:r w:rsidRPr="00ED3A68">
        <w:rPr>
          <w:noProof/>
          <w:sz w:val="20"/>
          <w:szCs w:val="20"/>
        </w:rPr>
        <w:t>и</w:t>
      </w:r>
      <w:r w:rsidRPr="00ED3A68">
        <w:rPr>
          <w:sz w:val="20"/>
          <w:szCs w:val="20"/>
        </w:rPr>
        <w:t xml:space="preserve"> включает в себя стоимость Товара, транспортные расходы по доставке Товара, стоимость тары и упаковки, расходы на страхование, уплату налогов, сборов и другие обязательные платежи, взимаемые с Поставщика в связи с исполнением обязательств по настоящему Контракту.</w:t>
      </w:r>
    </w:p>
    <w:p w:rsidR="000E5343" w:rsidRPr="00ED3A68" w:rsidRDefault="000E5343" w:rsidP="000E5343">
      <w:pPr>
        <w:autoSpaceDE w:val="0"/>
        <w:autoSpaceDN w:val="0"/>
        <w:adjustRightInd w:val="0"/>
        <w:ind w:firstLine="567"/>
        <w:jc w:val="both"/>
        <w:rPr>
          <w:sz w:val="20"/>
          <w:szCs w:val="20"/>
        </w:rPr>
      </w:pPr>
      <w:r w:rsidRPr="00ED3A68">
        <w:rPr>
          <w:sz w:val="20"/>
          <w:szCs w:val="20"/>
        </w:rPr>
        <w:t xml:space="preserve">7.2. </w:t>
      </w:r>
      <w:r w:rsidRPr="00ED3A68">
        <w:rPr>
          <w:rFonts w:eastAsia="Calibri"/>
          <w:sz w:val="20"/>
          <w:szCs w:val="20"/>
          <w:lang w:eastAsia="en-US"/>
        </w:rPr>
        <w:t>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(КБК: 32003054240690048244) денежных средств на расчетный счет Поставщика, в течение 7 (семи) рабочих дней с даты подписания</w:t>
      </w:r>
      <w:r w:rsidRPr="00ED3A68">
        <w:rPr>
          <w:sz w:val="20"/>
          <w:szCs w:val="20"/>
        </w:rPr>
        <w:t xml:space="preserve"> Заказчиком документов о приемке товара.</w:t>
      </w:r>
    </w:p>
    <w:p w:rsidR="000E5343" w:rsidRPr="00ED3A68" w:rsidRDefault="000E5343" w:rsidP="000E5343">
      <w:pPr>
        <w:autoSpaceDE w:val="0"/>
        <w:autoSpaceDN w:val="0"/>
        <w:adjustRightInd w:val="0"/>
        <w:ind w:firstLine="567"/>
        <w:jc w:val="both"/>
        <w:rPr>
          <w:sz w:val="20"/>
          <w:szCs w:val="20"/>
        </w:rPr>
      </w:pPr>
      <w:r w:rsidRPr="00ED3A68">
        <w:rPr>
          <w:sz w:val="20"/>
          <w:szCs w:val="20"/>
        </w:rPr>
        <w:t>7.3. Цена Контракта является твердой и определяется на весь срок исполнения Контракта, за исключением случаев, предусмотренных пунктами 1</w:t>
      </w:r>
      <w:r w:rsidR="00ED3A68" w:rsidRPr="00ED3A68">
        <w:rPr>
          <w:sz w:val="20"/>
          <w:szCs w:val="20"/>
        </w:rPr>
        <w:t>0</w:t>
      </w:r>
      <w:r w:rsidRPr="00ED3A68">
        <w:rPr>
          <w:sz w:val="20"/>
          <w:szCs w:val="20"/>
        </w:rPr>
        <w:t>.7-1</w:t>
      </w:r>
      <w:r w:rsidR="00ED3A68" w:rsidRPr="00ED3A68">
        <w:rPr>
          <w:sz w:val="20"/>
          <w:szCs w:val="20"/>
        </w:rPr>
        <w:t>0</w:t>
      </w:r>
      <w:r w:rsidRPr="00ED3A68">
        <w:rPr>
          <w:sz w:val="20"/>
          <w:szCs w:val="20"/>
        </w:rPr>
        <w:t>.9. Контракта и действующим законодательством Российской Федерации.</w:t>
      </w:r>
    </w:p>
    <w:p w:rsidR="000E5343" w:rsidRPr="00ED3A68" w:rsidRDefault="000E5343" w:rsidP="000E5343">
      <w:pPr>
        <w:ind w:firstLine="567"/>
        <w:jc w:val="both"/>
        <w:rPr>
          <w:sz w:val="20"/>
          <w:szCs w:val="20"/>
        </w:rPr>
      </w:pPr>
      <w:r w:rsidRPr="00ED3A68">
        <w:rPr>
          <w:sz w:val="20"/>
          <w:szCs w:val="20"/>
        </w:rPr>
        <w:t>7.4.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E5343" w:rsidRPr="00ED3A68" w:rsidRDefault="000E5343" w:rsidP="000E5343">
      <w:pPr>
        <w:ind w:firstLine="567"/>
        <w:jc w:val="both"/>
        <w:rPr>
          <w:sz w:val="20"/>
          <w:szCs w:val="20"/>
        </w:rPr>
      </w:pPr>
      <w:r w:rsidRPr="00ED3A68">
        <w:rPr>
          <w:sz w:val="20"/>
          <w:szCs w:val="20"/>
        </w:rPr>
        <w:t>7.5.  Государственный заказчик имеет право произвести полный или частичный отказ от оплаты за расходы, непредусмотренные в данном Контракте.</w:t>
      </w:r>
    </w:p>
    <w:p w:rsidR="000E5343" w:rsidRPr="00ED3A68" w:rsidRDefault="000E5343" w:rsidP="000E5343">
      <w:pPr>
        <w:shd w:val="clear" w:color="auto" w:fill="FFFFFF"/>
        <w:ind w:firstLine="567"/>
        <w:jc w:val="both"/>
        <w:outlineLvl w:val="3"/>
        <w:rPr>
          <w:bCs/>
          <w:sz w:val="20"/>
          <w:szCs w:val="20"/>
        </w:rPr>
      </w:pPr>
      <w:r w:rsidRPr="00ED3A68">
        <w:rPr>
          <w:bCs/>
          <w:sz w:val="20"/>
          <w:szCs w:val="20"/>
        </w:rPr>
        <w:t>7.6. В соответствии с пунктом 2 части 13 статьи 34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N 44-ФЗ)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иные обязательные платежи подлежат уплате в бюджеты бюджетной системы Российской Федерации Заказчиком.</w:t>
      </w:r>
    </w:p>
    <w:p w:rsidR="001E3E73" w:rsidRPr="00ED3A68" w:rsidRDefault="006D1320" w:rsidP="00463079">
      <w:pPr>
        <w:widowControl w:val="0"/>
        <w:adjustRightInd w:val="0"/>
        <w:jc w:val="both"/>
        <w:rPr>
          <w:b/>
          <w:sz w:val="20"/>
          <w:szCs w:val="20"/>
        </w:rPr>
      </w:pPr>
      <w:r w:rsidRPr="00ED3A68">
        <w:rPr>
          <w:b/>
          <w:sz w:val="20"/>
          <w:szCs w:val="20"/>
        </w:rPr>
        <w:t xml:space="preserve">                   </w:t>
      </w:r>
      <w:r w:rsidR="00561314" w:rsidRPr="00ED3A68">
        <w:rPr>
          <w:b/>
          <w:sz w:val="20"/>
          <w:szCs w:val="20"/>
        </w:rPr>
        <w:t xml:space="preserve">                                                         </w:t>
      </w:r>
      <w:r w:rsidR="0090661B" w:rsidRPr="00ED3A68">
        <w:rPr>
          <w:b/>
          <w:sz w:val="20"/>
          <w:szCs w:val="20"/>
        </w:rPr>
        <w:t>8</w:t>
      </w:r>
      <w:r w:rsidR="001E3E73" w:rsidRPr="00ED3A68">
        <w:rPr>
          <w:b/>
          <w:sz w:val="20"/>
          <w:szCs w:val="20"/>
        </w:rPr>
        <w:t>. Ответственность Сторон</w:t>
      </w:r>
    </w:p>
    <w:p w:rsidR="000E5343" w:rsidRPr="00ED3A68" w:rsidRDefault="000E5343" w:rsidP="000E5343">
      <w:pPr>
        <w:ind w:firstLine="567"/>
        <w:jc w:val="both"/>
        <w:rPr>
          <w:sz w:val="20"/>
          <w:szCs w:val="20"/>
        </w:rPr>
      </w:pPr>
      <w:r w:rsidRPr="00ED3A68">
        <w:rPr>
          <w:sz w:val="20"/>
          <w:szCs w:val="20"/>
        </w:rPr>
        <w:t>8.1. Стороны несут ответственность за неисполнение или ненадлежащее исполнение принятых на себя обязательств в соответствии с действующим законодательством Российской Федерации и условиями Контракта.</w:t>
      </w:r>
    </w:p>
    <w:p w:rsidR="000E5343" w:rsidRPr="00ED3A68" w:rsidRDefault="000E5343" w:rsidP="000E5343">
      <w:pPr>
        <w:autoSpaceDE w:val="0"/>
        <w:autoSpaceDN w:val="0"/>
        <w:adjustRightInd w:val="0"/>
        <w:ind w:firstLine="567"/>
        <w:jc w:val="both"/>
        <w:rPr>
          <w:rFonts w:eastAsia="Calibri"/>
          <w:sz w:val="20"/>
          <w:szCs w:val="20"/>
          <w:lang w:eastAsia="ja-JP"/>
        </w:rPr>
      </w:pPr>
      <w:r w:rsidRPr="00ED3A68">
        <w:rPr>
          <w:sz w:val="20"/>
          <w:szCs w:val="20"/>
        </w:rPr>
        <w:t>8.2.</w:t>
      </w:r>
      <w:r w:rsidRPr="00ED3A68">
        <w:rPr>
          <w:rFonts w:eastAsia="Calibri"/>
          <w:sz w:val="20"/>
          <w:szCs w:val="20"/>
          <w:lang w:eastAsia="ja-JP"/>
        </w:rPr>
        <w:t xml:space="preserve">  Размер штрафа устанавливается условиями Контракта  и </w:t>
      </w:r>
      <w:r w:rsidRPr="00ED3A68">
        <w:rPr>
          <w:rFonts w:eastAsia="Calibri"/>
          <w:sz w:val="20"/>
          <w:szCs w:val="20"/>
          <w:lang w:eastAsia="en-US"/>
        </w:rPr>
        <w:t xml:space="preserve">определяется в </w:t>
      </w:r>
      <w:hyperlink r:id="rId8" w:history="1">
        <w:r w:rsidRPr="00ED3A68">
          <w:rPr>
            <w:rStyle w:val="aa"/>
            <w:rFonts w:eastAsia="Calibri"/>
            <w:sz w:val="20"/>
            <w:szCs w:val="20"/>
            <w:lang w:eastAsia="en-US"/>
          </w:rPr>
          <w:t>порядке</w:t>
        </w:r>
      </w:hyperlink>
      <w:r w:rsidRPr="00ED3A68">
        <w:rPr>
          <w:rFonts w:eastAsia="Calibri"/>
          <w:sz w:val="20"/>
          <w:szCs w:val="20"/>
          <w:lang w:eastAsia="en-US"/>
        </w:rPr>
        <w:t xml:space="preserve">, установленном Правительством Российской Федерации от 30.08.2017 года №1042 </w:t>
      </w:r>
      <w:r w:rsidRPr="00ED3A68">
        <w:rPr>
          <w:rFonts w:eastAsia="Calibri"/>
          <w:sz w:val="20"/>
          <w:szCs w:val="20"/>
          <w:lang w:eastAsia="ja-JP"/>
        </w:rPr>
        <w:t xml:space="preserve">определяемого в случаях, предусмотренных Федеральным </w:t>
      </w:r>
      <w:hyperlink r:id="rId9" w:history="1">
        <w:r w:rsidRPr="00ED3A68">
          <w:rPr>
            <w:rStyle w:val="aa"/>
            <w:rFonts w:eastAsia="Calibri"/>
            <w:sz w:val="20"/>
            <w:szCs w:val="20"/>
            <w:lang w:eastAsia="ja-JP"/>
          </w:rPr>
          <w:t>законом</w:t>
        </w:r>
      </w:hyperlink>
      <w:r w:rsidRPr="00ED3A68">
        <w:rPr>
          <w:rFonts w:eastAsia="Calibri"/>
          <w:sz w:val="20"/>
          <w:szCs w:val="20"/>
          <w:lang w:eastAsia="ja-JP"/>
        </w:rPr>
        <w:t xml:space="preserve"> «О контрактной системе в сфере закупок товаров, работ, услуг для обеспечения государственных и муниципальных нужд».</w:t>
      </w:r>
    </w:p>
    <w:p w:rsidR="000E5343" w:rsidRPr="00ED3A68" w:rsidRDefault="000E5343" w:rsidP="000E5343">
      <w:pPr>
        <w:autoSpaceDE w:val="0"/>
        <w:autoSpaceDN w:val="0"/>
        <w:adjustRightInd w:val="0"/>
        <w:ind w:firstLine="567"/>
        <w:jc w:val="both"/>
        <w:rPr>
          <w:rFonts w:eastAsia="Calibri"/>
          <w:sz w:val="20"/>
          <w:szCs w:val="20"/>
        </w:rPr>
      </w:pPr>
      <w:r w:rsidRPr="00ED3A68">
        <w:rPr>
          <w:sz w:val="20"/>
          <w:szCs w:val="20"/>
        </w:rPr>
        <w:t xml:space="preserve"> 8.3. </w:t>
      </w:r>
      <w:r w:rsidRPr="00ED3A68">
        <w:rPr>
          <w:rFonts w:eastAsia="Calibri"/>
          <w:sz w:val="20"/>
          <w:szCs w:val="2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ED3A68">
          <w:rPr>
            <w:rStyle w:val="aa"/>
            <w:rFonts w:eastAsia="Calibri"/>
            <w:sz w:val="20"/>
            <w:szCs w:val="20"/>
          </w:rPr>
          <w:t>порядке</w:t>
        </w:r>
      </w:hyperlink>
      <w:r w:rsidRPr="00ED3A68">
        <w:rPr>
          <w:rFonts w:eastAsia="Calibri"/>
          <w:sz w:val="20"/>
          <w:szCs w:val="20"/>
        </w:rPr>
        <w:t>, установленном Правительством Российской Федерации.</w:t>
      </w:r>
    </w:p>
    <w:p w:rsidR="000E5343" w:rsidRPr="00ED3A68" w:rsidRDefault="000E5343" w:rsidP="000E5343">
      <w:pPr>
        <w:autoSpaceDE w:val="0"/>
        <w:autoSpaceDN w:val="0"/>
        <w:adjustRightInd w:val="0"/>
        <w:ind w:firstLine="567"/>
        <w:jc w:val="both"/>
        <w:rPr>
          <w:rFonts w:eastAsia="Calibri"/>
          <w:sz w:val="20"/>
          <w:szCs w:val="20"/>
          <w:lang w:eastAsia="en-US"/>
        </w:rPr>
      </w:pPr>
      <w:r w:rsidRPr="00ED3A68">
        <w:rPr>
          <w:rFonts w:eastAsia="Calibri"/>
          <w:sz w:val="20"/>
          <w:szCs w:val="20"/>
        </w:rPr>
        <w:lastRenderedPageBreak/>
        <w:t xml:space="preserve"> 8.3.1.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ED3A68">
        <w:rPr>
          <w:rFonts w:eastAsia="Calibri"/>
          <w:b/>
          <w:sz w:val="20"/>
          <w:szCs w:val="20"/>
        </w:rPr>
        <w:t xml:space="preserve">1000 </w:t>
      </w:r>
      <w:r w:rsidRPr="00ED3A68">
        <w:rPr>
          <w:rFonts w:eastAsia="Calibri"/>
          <w:b/>
          <w:sz w:val="20"/>
          <w:szCs w:val="20"/>
          <w:lang w:eastAsia="en-US"/>
        </w:rPr>
        <w:t>(одна тысяча) рублей 00 копеек</w:t>
      </w:r>
      <w:r w:rsidRPr="00ED3A68">
        <w:rPr>
          <w:rFonts w:eastAsia="Calibri"/>
          <w:sz w:val="20"/>
          <w:szCs w:val="20"/>
          <w:lang w:eastAsia="en-US"/>
        </w:rPr>
        <w:t>.</w:t>
      </w:r>
    </w:p>
    <w:p w:rsidR="000E5343" w:rsidRPr="00ED3A68" w:rsidRDefault="000E5343" w:rsidP="000E5343">
      <w:pPr>
        <w:autoSpaceDE w:val="0"/>
        <w:autoSpaceDN w:val="0"/>
        <w:adjustRightInd w:val="0"/>
        <w:jc w:val="both"/>
        <w:rPr>
          <w:rFonts w:eastAsia="Calibri"/>
          <w:sz w:val="20"/>
          <w:szCs w:val="20"/>
          <w:lang w:eastAsia="en-US"/>
        </w:rPr>
      </w:pPr>
      <w:r w:rsidRPr="00ED3A68">
        <w:rPr>
          <w:rFonts w:eastAsia="Calibri"/>
          <w:sz w:val="20"/>
          <w:szCs w:val="20"/>
          <w:lang w:eastAsia="en-US"/>
        </w:rPr>
        <w:t xml:space="preserve">            8.3.2.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E5343" w:rsidRPr="00ED3A68" w:rsidRDefault="000E5343" w:rsidP="000E5343">
      <w:pPr>
        <w:autoSpaceDE w:val="0"/>
        <w:autoSpaceDN w:val="0"/>
        <w:adjustRightInd w:val="0"/>
        <w:jc w:val="both"/>
        <w:rPr>
          <w:rFonts w:eastAsia="Calibri"/>
          <w:sz w:val="20"/>
          <w:szCs w:val="20"/>
        </w:rPr>
      </w:pPr>
      <w:r w:rsidRPr="00ED3A68">
        <w:rPr>
          <w:rFonts w:eastAsia="Calibri"/>
          <w:sz w:val="20"/>
          <w:szCs w:val="20"/>
        </w:rPr>
        <w:t xml:space="preserve">           8.3.3.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0E5343" w:rsidRPr="00ED3A68" w:rsidRDefault="000E5343" w:rsidP="000E5343">
      <w:pPr>
        <w:autoSpaceDE w:val="0"/>
        <w:autoSpaceDN w:val="0"/>
        <w:adjustRightInd w:val="0"/>
        <w:jc w:val="both"/>
        <w:rPr>
          <w:rFonts w:eastAsia="Calibri"/>
          <w:sz w:val="20"/>
          <w:szCs w:val="20"/>
        </w:rPr>
      </w:pPr>
      <w:r w:rsidRPr="00ED3A68">
        <w:rPr>
          <w:rFonts w:eastAsia="Calibri"/>
          <w:sz w:val="20"/>
          <w:szCs w:val="20"/>
        </w:rPr>
        <w:t xml:space="preserve">           8.3.4.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0E5343" w:rsidRPr="00ED3A68" w:rsidRDefault="000E5343" w:rsidP="000E5343">
      <w:pPr>
        <w:autoSpaceDE w:val="0"/>
        <w:autoSpaceDN w:val="0"/>
        <w:adjustRightInd w:val="0"/>
        <w:ind w:firstLine="567"/>
        <w:jc w:val="both"/>
        <w:rPr>
          <w:rFonts w:eastAsia="Calibri"/>
          <w:sz w:val="20"/>
          <w:szCs w:val="20"/>
        </w:rPr>
      </w:pPr>
      <w:r w:rsidRPr="00ED3A68">
        <w:rPr>
          <w:rFonts w:eastAsia="Calibri"/>
          <w:sz w:val="20"/>
          <w:szCs w:val="20"/>
          <w:lang w:eastAsia="en-US"/>
        </w:rPr>
        <w:t xml:space="preserve">8.3.5. </w:t>
      </w:r>
      <w:r w:rsidRPr="00ED3A68">
        <w:rPr>
          <w:rFonts w:eastAsia="Calibri"/>
          <w:sz w:val="20"/>
          <w:szCs w:val="20"/>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1" w:history="1">
        <w:r w:rsidRPr="00ED3A68">
          <w:rPr>
            <w:rStyle w:val="aa"/>
            <w:rFonts w:eastAsia="Calibri"/>
            <w:sz w:val="20"/>
            <w:szCs w:val="20"/>
          </w:rPr>
          <w:t>порядке</w:t>
        </w:r>
      </w:hyperlink>
      <w:r w:rsidRPr="00ED3A68">
        <w:rPr>
          <w:rFonts w:eastAsia="Calibri"/>
          <w:sz w:val="20"/>
          <w:szCs w:val="20"/>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0E5343" w:rsidRPr="00ED3A68" w:rsidRDefault="000E5343" w:rsidP="000E5343">
      <w:pPr>
        <w:jc w:val="both"/>
        <w:rPr>
          <w:b/>
          <w:snapToGrid w:val="0"/>
          <w:sz w:val="20"/>
          <w:szCs w:val="20"/>
        </w:rPr>
      </w:pPr>
      <w:r w:rsidRPr="00ED3A68">
        <w:rPr>
          <w:rFonts w:eastAsia="Calibri"/>
          <w:sz w:val="20"/>
          <w:szCs w:val="20"/>
        </w:rPr>
        <w:t xml:space="preserve">           8.3.6. </w:t>
      </w:r>
      <w:r w:rsidRPr="00ED3A68">
        <w:rPr>
          <w:rFonts w:eastAsia="Calibri"/>
          <w:sz w:val="20"/>
          <w:szCs w:val="20"/>
          <w:lang w:eastAsia="en-US"/>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w:t>
      </w:r>
      <w:r w:rsidRPr="00ED3A68">
        <w:rPr>
          <w:rFonts w:eastAsia="Calibri"/>
          <w:sz w:val="20"/>
          <w:szCs w:val="20"/>
        </w:rPr>
        <w:t xml:space="preserve">% цены Контракта, что составляет </w:t>
      </w:r>
      <w:r w:rsidR="002B5F5E">
        <w:rPr>
          <w:rFonts w:eastAsia="Calibri"/>
          <w:sz w:val="20"/>
          <w:szCs w:val="20"/>
        </w:rPr>
        <w:t>______________________________.</w:t>
      </w:r>
    </w:p>
    <w:p w:rsidR="000E5343" w:rsidRPr="00ED3A68" w:rsidRDefault="000E5343" w:rsidP="000E5343">
      <w:pPr>
        <w:jc w:val="both"/>
        <w:rPr>
          <w:rFonts w:eastAsia="Calibri"/>
          <w:sz w:val="20"/>
          <w:szCs w:val="20"/>
          <w:lang w:eastAsia="en-US"/>
        </w:rPr>
      </w:pPr>
      <w:r w:rsidRPr="00ED3A68">
        <w:rPr>
          <w:rFonts w:eastAsia="Calibri"/>
          <w:sz w:val="20"/>
          <w:szCs w:val="20"/>
        </w:rPr>
        <w:t xml:space="preserve">         </w:t>
      </w:r>
      <w:r w:rsidRPr="00ED3A68">
        <w:rPr>
          <w:rFonts w:eastAsia="Calibri"/>
          <w:sz w:val="20"/>
          <w:szCs w:val="20"/>
          <w:lang w:eastAsia="en-US"/>
        </w:rPr>
        <w:t xml:space="preserve">  8.3.7.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w:t>
      </w:r>
      <w:r w:rsidRPr="00ED3A68">
        <w:rPr>
          <w:rFonts w:eastAsia="Calibri"/>
          <w:b/>
          <w:sz w:val="20"/>
          <w:szCs w:val="20"/>
          <w:lang w:eastAsia="en-US"/>
        </w:rPr>
        <w:t>000 (одна тысяча) рублей 00 копеек</w:t>
      </w:r>
      <w:r w:rsidRPr="00ED3A68">
        <w:rPr>
          <w:rFonts w:eastAsia="Calibri"/>
          <w:sz w:val="20"/>
          <w:szCs w:val="20"/>
          <w:lang w:eastAsia="en-US"/>
        </w:rPr>
        <w:t>.</w:t>
      </w:r>
    </w:p>
    <w:p w:rsidR="000E5343" w:rsidRPr="00ED3A68" w:rsidRDefault="000E5343" w:rsidP="000E5343">
      <w:pPr>
        <w:autoSpaceDE w:val="0"/>
        <w:autoSpaceDN w:val="0"/>
        <w:adjustRightInd w:val="0"/>
        <w:ind w:firstLine="567"/>
        <w:jc w:val="both"/>
        <w:rPr>
          <w:rFonts w:eastAsia="Calibri"/>
          <w:sz w:val="20"/>
          <w:szCs w:val="20"/>
        </w:rPr>
      </w:pPr>
      <w:r w:rsidRPr="00ED3A68">
        <w:rPr>
          <w:rFonts w:eastAsia="Calibri"/>
          <w:sz w:val="20"/>
          <w:szCs w:val="20"/>
        </w:rPr>
        <w:t>8.3.8.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0E5343" w:rsidRPr="00ED3A68" w:rsidRDefault="000E5343" w:rsidP="000E5343">
      <w:pPr>
        <w:autoSpaceDE w:val="0"/>
        <w:autoSpaceDN w:val="0"/>
        <w:adjustRightInd w:val="0"/>
        <w:jc w:val="both"/>
        <w:rPr>
          <w:rFonts w:eastAsia="Calibri"/>
          <w:bCs/>
          <w:sz w:val="20"/>
          <w:szCs w:val="20"/>
          <w:lang w:eastAsia="en-US"/>
        </w:rPr>
      </w:pPr>
      <w:r w:rsidRPr="00ED3A68">
        <w:rPr>
          <w:rFonts w:eastAsia="Calibri"/>
          <w:bCs/>
          <w:sz w:val="20"/>
          <w:szCs w:val="20"/>
          <w:lang w:eastAsia="en-US"/>
        </w:rPr>
        <w:t xml:space="preserve">           8.4. </w:t>
      </w:r>
      <w:r w:rsidRPr="00ED3A68">
        <w:rPr>
          <w:sz w:val="20"/>
          <w:szCs w:val="20"/>
          <w:shd w:val="clear" w:color="auto" w:fill="FFFFFF"/>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E5343" w:rsidRPr="00ED3A68" w:rsidRDefault="00ED3A68" w:rsidP="000E5343">
      <w:pPr>
        <w:ind w:firstLine="567"/>
        <w:jc w:val="both"/>
        <w:rPr>
          <w:noProof/>
          <w:sz w:val="20"/>
          <w:szCs w:val="20"/>
        </w:rPr>
      </w:pPr>
      <w:r w:rsidRPr="00ED3A68">
        <w:rPr>
          <w:sz w:val="20"/>
          <w:szCs w:val="20"/>
        </w:rPr>
        <w:t>8</w:t>
      </w:r>
      <w:r w:rsidR="000E5343" w:rsidRPr="00ED3A68">
        <w:rPr>
          <w:sz w:val="20"/>
          <w:szCs w:val="20"/>
        </w:rPr>
        <w:t xml:space="preserve">.5. </w:t>
      </w:r>
      <w:r w:rsidR="000E5343" w:rsidRPr="00ED3A68">
        <w:rPr>
          <w:noProof/>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rsidR="000E5343" w:rsidRPr="00ED3A68" w:rsidRDefault="00ED3A68" w:rsidP="000E5343">
      <w:pPr>
        <w:ind w:firstLine="567"/>
        <w:jc w:val="both"/>
        <w:rPr>
          <w:sz w:val="20"/>
          <w:szCs w:val="20"/>
        </w:rPr>
      </w:pPr>
      <w:r w:rsidRPr="00ED3A68">
        <w:rPr>
          <w:sz w:val="20"/>
          <w:szCs w:val="20"/>
        </w:rPr>
        <w:t>8</w:t>
      </w:r>
      <w:r w:rsidR="000E5343" w:rsidRPr="00ED3A68">
        <w:rPr>
          <w:sz w:val="20"/>
          <w:szCs w:val="20"/>
        </w:rPr>
        <w:t>.6. Уплата неустойки (штрафа, пеней) не освобождает Стороны от исполнения обязательств по Контракту.</w:t>
      </w:r>
    </w:p>
    <w:p w:rsidR="000E5343" w:rsidRPr="00ED3A68" w:rsidRDefault="000E5343" w:rsidP="00463079">
      <w:pPr>
        <w:widowControl w:val="0"/>
        <w:adjustRightInd w:val="0"/>
        <w:jc w:val="both"/>
        <w:rPr>
          <w:b/>
          <w:sz w:val="20"/>
          <w:szCs w:val="20"/>
        </w:rPr>
      </w:pPr>
    </w:p>
    <w:p w:rsidR="003D5253" w:rsidRPr="00ED3A68" w:rsidRDefault="0090661B" w:rsidP="00D73D06">
      <w:pPr>
        <w:ind w:firstLine="709"/>
        <w:jc w:val="center"/>
        <w:rPr>
          <w:b/>
          <w:sz w:val="20"/>
          <w:szCs w:val="20"/>
        </w:rPr>
      </w:pPr>
      <w:r w:rsidRPr="00ED3A68">
        <w:rPr>
          <w:b/>
          <w:sz w:val="20"/>
          <w:szCs w:val="20"/>
        </w:rPr>
        <w:t>9</w:t>
      </w:r>
      <w:r w:rsidR="003D5253" w:rsidRPr="00ED3A68">
        <w:rPr>
          <w:b/>
          <w:sz w:val="20"/>
          <w:szCs w:val="20"/>
        </w:rPr>
        <w:t>. Порядок разрешения споров</w:t>
      </w:r>
    </w:p>
    <w:p w:rsidR="00ED3A68" w:rsidRPr="00ED3A68" w:rsidRDefault="00ED3A68" w:rsidP="00ED3A68">
      <w:pPr>
        <w:autoSpaceDE w:val="0"/>
        <w:autoSpaceDN w:val="0"/>
        <w:adjustRightInd w:val="0"/>
        <w:ind w:firstLine="540"/>
        <w:jc w:val="both"/>
        <w:rPr>
          <w:noProof/>
          <w:snapToGrid w:val="0"/>
          <w:sz w:val="20"/>
          <w:szCs w:val="20"/>
        </w:rPr>
      </w:pPr>
      <w:r w:rsidRPr="00ED3A68">
        <w:rPr>
          <w:noProof/>
          <w:snapToGrid w:val="0"/>
          <w:sz w:val="20"/>
          <w:szCs w:val="20"/>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Брянской области в порядке, предусмотренном действующим законодательством РФ.</w:t>
      </w:r>
    </w:p>
    <w:p w:rsidR="00ED3A68" w:rsidRPr="00ED3A68" w:rsidRDefault="00ED3A68" w:rsidP="00ED3A68">
      <w:pPr>
        <w:autoSpaceDE w:val="0"/>
        <w:autoSpaceDN w:val="0"/>
        <w:adjustRightInd w:val="0"/>
        <w:ind w:firstLine="540"/>
        <w:jc w:val="both"/>
        <w:rPr>
          <w:noProof/>
          <w:snapToGrid w:val="0"/>
          <w:sz w:val="20"/>
          <w:szCs w:val="20"/>
        </w:rPr>
      </w:pPr>
      <w:r w:rsidRPr="00ED3A68">
        <w:rPr>
          <w:noProof/>
          <w:snapToGrid w:val="0"/>
          <w:sz w:val="20"/>
          <w:szCs w:val="20"/>
        </w:rPr>
        <w:t>9.2. Досудебный порядок урегулирования споров, предусматривающий направление претензии контрагенту, является обязательным. Срок рассмотрения претензии составлет 10 (десять) дней с даты получения.</w:t>
      </w:r>
    </w:p>
    <w:p w:rsidR="00ED3A68" w:rsidRPr="00ED3A68" w:rsidRDefault="00ED3A68" w:rsidP="00ED3A68">
      <w:pPr>
        <w:autoSpaceDE w:val="0"/>
        <w:autoSpaceDN w:val="0"/>
        <w:adjustRightInd w:val="0"/>
        <w:ind w:firstLine="540"/>
        <w:jc w:val="both"/>
        <w:rPr>
          <w:noProof/>
          <w:snapToGrid w:val="0"/>
          <w:sz w:val="20"/>
          <w:szCs w:val="20"/>
        </w:rPr>
      </w:pPr>
      <w:r w:rsidRPr="00ED3A68">
        <w:rPr>
          <w:noProof/>
          <w:snapToGrid w:val="0"/>
          <w:sz w:val="20"/>
          <w:szCs w:val="20"/>
        </w:rPr>
        <w:t xml:space="preserve">9.3.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обмен документами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 </w:t>
      </w:r>
    </w:p>
    <w:p w:rsidR="00ED3A68" w:rsidRPr="00ED3A68" w:rsidRDefault="00ED3A68" w:rsidP="00ED3A68">
      <w:pPr>
        <w:autoSpaceDE w:val="0"/>
        <w:autoSpaceDN w:val="0"/>
        <w:adjustRightInd w:val="0"/>
        <w:ind w:firstLine="540"/>
        <w:jc w:val="both"/>
        <w:rPr>
          <w:noProof/>
          <w:snapToGrid w:val="0"/>
          <w:sz w:val="20"/>
          <w:szCs w:val="20"/>
        </w:rPr>
      </w:pPr>
      <w:r w:rsidRPr="00ED3A68">
        <w:rPr>
          <w:noProof/>
          <w:snapToGrid w:val="0"/>
          <w:sz w:val="20"/>
          <w:szCs w:val="20"/>
        </w:rPr>
        <w:t>9.4. Направление документов на бумажном носителе не требуется. Датой получения Стороной претензии является дата размещения соответствующего электронного уведомления в  личном кабинете  единой информационной системы.</w:t>
      </w:r>
    </w:p>
    <w:p w:rsidR="00ED3A68" w:rsidRPr="00ED3A68" w:rsidRDefault="00ED3A68" w:rsidP="00ED3A68">
      <w:pPr>
        <w:pStyle w:val="10"/>
        <w:spacing w:line="240" w:lineRule="auto"/>
        <w:ind w:firstLine="0"/>
        <w:contextualSpacing/>
        <w:rPr>
          <w:sz w:val="20"/>
        </w:rPr>
      </w:pPr>
      <w:r w:rsidRPr="00ED3A68">
        <w:rPr>
          <w:sz w:val="20"/>
        </w:rPr>
        <w:t>.</w:t>
      </w:r>
    </w:p>
    <w:p w:rsidR="00D01754" w:rsidRPr="00ED3A68" w:rsidRDefault="00D01754" w:rsidP="00D01754">
      <w:pPr>
        <w:pStyle w:val="a5"/>
        <w:ind w:firstLine="709"/>
        <w:jc w:val="center"/>
        <w:rPr>
          <w:b/>
          <w:sz w:val="20"/>
          <w:szCs w:val="20"/>
        </w:rPr>
      </w:pPr>
      <w:r w:rsidRPr="00ED3A68">
        <w:rPr>
          <w:b/>
          <w:sz w:val="20"/>
          <w:szCs w:val="20"/>
        </w:rPr>
        <w:t>1</w:t>
      </w:r>
      <w:r w:rsidR="0090661B" w:rsidRPr="00ED3A68">
        <w:rPr>
          <w:b/>
          <w:sz w:val="20"/>
          <w:szCs w:val="20"/>
        </w:rPr>
        <w:t>0</w:t>
      </w:r>
      <w:r w:rsidRPr="00ED3A68">
        <w:rPr>
          <w:b/>
          <w:sz w:val="20"/>
          <w:szCs w:val="20"/>
        </w:rPr>
        <w:t>.  Изменение, расторжение Контракта</w:t>
      </w:r>
    </w:p>
    <w:p w:rsidR="00ED3A68" w:rsidRPr="00ED3A68" w:rsidRDefault="00ED3A68" w:rsidP="00ED3A68">
      <w:pPr>
        <w:pStyle w:val="10"/>
        <w:spacing w:line="240" w:lineRule="auto"/>
        <w:contextualSpacing/>
        <w:rPr>
          <w:noProof/>
          <w:sz w:val="20"/>
        </w:rPr>
      </w:pPr>
      <w:r w:rsidRPr="00ED3A68">
        <w:rPr>
          <w:noProof/>
          <w:sz w:val="20"/>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от </w:t>
      </w:r>
      <w:r w:rsidRPr="00ED3A68">
        <w:rPr>
          <w:rFonts w:eastAsia="Calibri"/>
          <w:sz w:val="20"/>
        </w:rPr>
        <w:t>05.04.2013 № 44-ФЗ «О контрактной системе в сфере закупок товаров, работ, услуг для обеспечения государственных и муниципальных нужд».</w:t>
      </w:r>
    </w:p>
    <w:p w:rsidR="00ED3A68" w:rsidRPr="00ED3A68" w:rsidRDefault="00ED3A68" w:rsidP="00ED3A68">
      <w:pPr>
        <w:pStyle w:val="10"/>
        <w:spacing w:line="240" w:lineRule="auto"/>
        <w:contextualSpacing/>
        <w:rPr>
          <w:noProof/>
          <w:sz w:val="20"/>
        </w:rPr>
      </w:pPr>
      <w:r w:rsidRPr="00ED3A68">
        <w:rPr>
          <w:noProof/>
          <w:sz w:val="20"/>
        </w:rPr>
        <w:t>10.2. Все изменения к Контракту действительны, если они оформлены в виде дополнительного соглашения к Контракту и подписаны Сторонами.</w:t>
      </w:r>
    </w:p>
    <w:p w:rsidR="00ED3A68" w:rsidRPr="00ED3A68" w:rsidRDefault="00ED3A68" w:rsidP="00ED3A68">
      <w:pPr>
        <w:pStyle w:val="af2"/>
        <w:tabs>
          <w:tab w:val="left" w:pos="1134"/>
        </w:tabs>
        <w:autoSpaceDE w:val="0"/>
        <w:autoSpaceDN w:val="0"/>
        <w:adjustRightInd w:val="0"/>
        <w:ind w:left="0" w:firstLine="720"/>
        <w:jc w:val="both"/>
        <w:rPr>
          <w:rFonts w:eastAsia="Calibri"/>
          <w:sz w:val="20"/>
          <w:szCs w:val="20"/>
          <w:lang w:eastAsia="en-US"/>
        </w:rPr>
      </w:pPr>
      <w:r w:rsidRPr="00ED3A68">
        <w:rPr>
          <w:noProof/>
          <w:sz w:val="20"/>
          <w:szCs w:val="20"/>
        </w:rPr>
        <w:lastRenderedPageBreak/>
        <w:t xml:space="preserve">10.3. Контракт может быть расторгнут </w:t>
      </w:r>
      <w:r w:rsidRPr="00ED3A68">
        <w:rPr>
          <w:rFonts w:eastAsia="Calibri"/>
          <w:sz w:val="20"/>
          <w:szCs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ED3A68" w:rsidRPr="00ED3A68" w:rsidRDefault="00ED3A68" w:rsidP="00ED3A68">
      <w:pPr>
        <w:autoSpaceDE w:val="0"/>
        <w:autoSpaceDN w:val="0"/>
        <w:adjustRightInd w:val="0"/>
        <w:ind w:firstLine="720"/>
        <w:jc w:val="both"/>
        <w:rPr>
          <w:noProof/>
          <w:sz w:val="20"/>
          <w:szCs w:val="20"/>
        </w:rPr>
      </w:pPr>
      <w:r w:rsidRPr="00ED3A68">
        <w:rPr>
          <w:noProof/>
          <w:sz w:val="20"/>
          <w:szCs w:val="20"/>
        </w:rPr>
        <w:t xml:space="preserve">10.4. Государственный заказчик </w:t>
      </w:r>
      <w:r w:rsidRPr="00ED3A68">
        <w:rPr>
          <w:rFonts w:eastAsia="Calibri"/>
          <w:sz w:val="20"/>
          <w:szCs w:val="20"/>
          <w:lang w:eastAsia="en-US"/>
        </w:rPr>
        <w:t>вправе принять решение об одностороннем отказе от исполнения Контракта в соответствии с гражданским законодательством РФ</w:t>
      </w:r>
      <w:r w:rsidRPr="00ED3A68">
        <w:rPr>
          <w:noProof/>
          <w:sz w:val="20"/>
          <w:szCs w:val="20"/>
        </w:rPr>
        <w:t xml:space="preserve"> в случае неисполнения (ненадлежащего исполнения) Поставщиком обязательств, предусмотренных Контрактом.</w:t>
      </w:r>
    </w:p>
    <w:p w:rsidR="00ED3A68" w:rsidRPr="00ED3A68" w:rsidRDefault="00ED3A68" w:rsidP="00ED3A68">
      <w:pPr>
        <w:autoSpaceDE w:val="0"/>
        <w:autoSpaceDN w:val="0"/>
        <w:adjustRightInd w:val="0"/>
        <w:ind w:firstLine="720"/>
        <w:jc w:val="both"/>
        <w:rPr>
          <w:noProof/>
          <w:sz w:val="20"/>
          <w:szCs w:val="20"/>
        </w:rPr>
      </w:pPr>
      <w:r w:rsidRPr="00ED3A68">
        <w:rPr>
          <w:noProof/>
          <w:sz w:val="20"/>
          <w:szCs w:val="20"/>
        </w:rPr>
        <w:t xml:space="preserve">10.5. Поставщик </w:t>
      </w:r>
      <w:r w:rsidRPr="00ED3A68">
        <w:rPr>
          <w:rFonts w:eastAsia="Calibri"/>
          <w:sz w:val="20"/>
          <w:szCs w:val="20"/>
          <w:lang w:eastAsia="en-US"/>
        </w:rPr>
        <w:t xml:space="preserve">вправе принять решение об одностороннем отказе от исполнения Контракта в соответствии с гражданским законодательством </w:t>
      </w:r>
      <w:r w:rsidRPr="00ED3A68">
        <w:rPr>
          <w:noProof/>
          <w:sz w:val="20"/>
          <w:szCs w:val="20"/>
        </w:rPr>
        <w:t>РФ в случае неисполнения (ненадлежащего исполнения) Государственным заказчиком обязательств, предусмотренных Контрактом.</w:t>
      </w:r>
    </w:p>
    <w:p w:rsidR="00ED3A68" w:rsidRPr="00ED3A68" w:rsidRDefault="00ED3A68" w:rsidP="00ED3A68">
      <w:pPr>
        <w:pStyle w:val="21"/>
        <w:spacing w:line="240" w:lineRule="auto"/>
        <w:contextualSpacing/>
        <w:rPr>
          <w:noProof/>
          <w:sz w:val="20"/>
        </w:rPr>
      </w:pPr>
      <w:r w:rsidRPr="00ED3A68">
        <w:rPr>
          <w:noProof/>
          <w:sz w:val="20"/>
        </w:rPr>
        <w:t>10.6.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ED3A68" w:rsidRPr="00ED3A68" w:rsidRDefault="00ED3A68" w:rsidP="00ED3A68">
      <w:pPr>
        <w:pStyle w:val="10"/>
        <w:spacing w:line="240" w:lineRule="auto"/>
        <w:contextualSpacing/>
        <w:rPr>
          <w:sz w:val="20"/>
        </w:rPr>
      </w:pPr>
      <w:r w:rsidRPr="00ED3A68">
        <w:rPr>
          <w:noProof/>
          <w:sz w:val="20"/>
        </w:rPr>
        <w:t xml:space="preserve">10.7. </w:t>
      </w:r>
      <w:r w:rsidRPr="00ED3A68">
        <w:rPr>
          <w:sz w:val="20"/>
        </w:rPr>
        <w:t>Государственный заказчик по согласованию с Поставщиком в ходе исполнения Контракта вправе изменить не более чем на десять процентов количество  предусмотренного Контрактом Товара при изменении потребности в Товаре, на поставку которых заключен Контракт. При поставке дополнительного количества такого Товара Государственный заказчик по согласованию с Поставщиком вправе изменить первоначальную цену Контракта пропорционально количеству  Товара,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товара, Государственный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Товара должны определяться как частное от деления первоначальной цены Контракта на предусмотренное в Контракте количество такого Товара.</w:t>
      </w:r>
    </w:p>
    <w:p w:rsidR="00ED3A68" w:rsidRPr="00ED3A68" w:rsidRDefault="00ED3A68" w:rsidP="00ED3A68">
      <w:pPr>
        <w:pStyle w:val="10"/>
        <w:spacing w:line="240" w:lineRule="auto"/>
        <w:contextualSpacing/>
        <w:rPr>
          <w:noProof/>
          <w:sz w:val="20"/>
        </w:rPr>
      </w:pPr>
      <w:r w:rsidRPr="00ED3A68">
        <w:rPr>
          <w:noProof/>
          <w:sz w:val="20"/>
        </w:rPr>
        <w:t>10.8.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ED3A68" w:rsidRPr="00ED3A68" w:rsidRDefault="00ED3A68" w:rsidP="00ED3A68">
      <w:pPr>
        <w:pStyle w:val="10"/>
        <w:spacing w:line="240" w:lineRule="auto"/>
        <w:contextualSpacing/>
        <w:rPr>
          <w:noProof/>
          <w:sz w:val="20"/>
        </w:rPr>
      </w:pPr>
      <w:r w:rsidRPr="00ED3A68">
        <w:rPr>
          <w:noProof/>
          <w:sz w:val="20"/>
        </w:rPr>
        <w:t xml:space="preserve">10.9. В случаях, предусмотренных </w:t>
      </w:r>
      <w:hyperlink r:id="rId12" w:history="1">
        <w:r w:rsidRPr="00ED3A68">
          <w:rPr>
            <w:noProof/>
            <w:sz w:val="20"/>
          </w:rPr>
          <w:t>пунктом 6 статьи 161</w:t>
        </w:r>
      </w:hyperlink>
      <w:r w:rsidRPr="00ED3A68">
        <w:rPr>
          <w:noProof/>
          <w:sz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w:t>
      </w:r>
      <w:hyperlink r:id="rId13" w:history="1">
        <w:r w:rsidRPr="00ED3A68">
          <w:rPr>
            <w:noProof/>
            <w:sz w:val="20"/>
          </w:rPr>
          <w:t>обеспечивает согласование</w:t>
        </w:r>
      </w:hyperlink>
      <w:r w:rsidRPr="00ED3A68">
        <w:rPr>
          <w:noProof/>
          <w:sz w:val="20"/>
        </w:rPr>
        <w:t xml:space="preserve"> новых условий Контракта, в том числе цены и (или) сроков исполнения Контракта и (или) объема работ, предусмотренных Контрактом.</w:t>
      </w:r>
    </w:p>
    <w:p w:rsidR="00ED3A68" w:rsidRPr="00ED3A68" w:rsidRDefault="00ED3A68" w:rsidP="00ED3A68">
      <w:pPr>
        <w:pStyle w:val="10"/>
        <w:spacing w:line="240" w:lineRule="auto"/>
        <w:contextualSpacing/>
        <w:rPr>
          <w:rFonts w:eastAsia="Calibri"/>
          <w:sz w:val="20"/>
        </w:rPr>
      </w:pPr>
      <w:r w:rsidRPr="00ED3A68">
        <w:rPr>
          <w:noProof/>
          <w:sz w:val="20"/>
        </w:rPr>
        <w:t xml:space="preserve">10.10. </w:t>
      </w:r>
      <w:r w:rsidRPr="00ED3A68">
        <w:rPr>
          <w:rFonts w:eastAsia="Calibri"/>
          <w:sz w:val="20"/>
        </w:rPr>
        <w:t>При исполнении Контракта по согласованию Государственного заказчика с Поставщиком  допускается поставка Товара, качество,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ED3A68" w:rsidRPr="00ED3A68" w:rsidRDefault="00ED3A68" w:rsidP="00ED3A68">
      <w:pPr>
        <w:ind w:firstLine="567"/>
        <w:jc w:val="both"/>
        <w:rPr>
          <w:sz w:val="20"/>
          <w:szCs w:val="20"/>
        </w:rPr>
      </w:pPr>
      <w:r w:rsidRPr="00ED3A68">
        <w:rPr>
          <w:sz w:val="20"/>
          <w:szCs w:val="20"/>
        </w:rPr>
        <w:t>10.11. Ни одна из Сторон не вправе передавать свои права и обязанности по настоящему Контракту третьей Стороне.</w:t>
      </w:r>
    </w:p>
    <w:p w:rsidR="00ED3A68" w:rsidRPr="00ED3A68" w:rsidRDefault="00ED3A68" w:rsidP="00ED3A68">
      <w:pPr>
        <w:ind w:firstLine="567"/>
        <w:jc w:val="both"/>
        <w:rPr>
          <w:rFonts w:eastAsia="Calibri"/>
          <w:sz w:val="20"/>
          <w:szCs w:val="20"/>
        </w:rPr>
      </w:pPr>
      <w:r w:rsidRPr="00ED3A68">
        <w:rPr>
          <w:sz w:val="20"/>
          <w:szCs w:val="20"/>
        </w:rPr>
        <w:t xml:space="preserve">10.12. </w:t>
      </w:r>
      <w:r w:rsidRPr="00ED3A68">
        <w:rPr>
          <w:rFonts w:eastAsia="Calibri"/>
          <w:sz w:val="20"/>
          <w:szCs w:val="20"/>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ED3A68" w:rsidRPr="00ED3A68" w:rsidRDefault="00ED3A68" w:rsidP="00ED3A68">
      <w:pPr>
        <w:autoSpaceDE w:val="0"/>
        <w:autoSpaceDN w:val="0"/>
        <w:adjustRightInd w:val="0"/>
        <w:ind w:firstLine="567"/>
        <w:jc w:val="both"/>
        <w:rPr>
          <w:rFonts w:eastAsia="Calibri"/>
          <w:sz w:val="20"/>
          <w:szCs w:val="20"/>
        </w:rPr>
      </w:pPr>
      <w:r w:rsidRPr="00ED3A68">
        <w:rPr>
          <w:sz w:val="20"/>
          <w:szCs w:val="20"/>
        </w:rPr>
        <w:t xml:space="preserve">10.13. </w:t>
      </w:r>
      <w:r w:rsidRPr="00ED3A68">
        <w:rPr>
          <w:rFonts w:eastAsia="Calibri"/>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условиями Контракта.</w:t>
      </w:r>
    </w:p>
    <w:p w:rsidR="00ED3A68" w:rsidRPr="00ED3A68" w:rsidRDefault="00ED3A68" w:rsidP="00ED3A68">
      <w:pPr>
        <w:widowControl w:val="0"/>
        <w:autoSpaceDE w:val="0"/>
        <w:autoSpaceDN w:val="0"/>
        <w:adjustRightInd w:val="0"/>
        <w:ind w:firstLine="567"/>
        <w:jc w:val="both"/>
        <w:rPr>
          <w:sz w:val="20"/>
          <w:szCs w:val="20"/>
        </w:rPr>
      </w:pPr>
      <w:r w:rsidRPr="00ED3A68">
        <w:rPr>
          <w:sz w:val="20"/>
          <w:szCs w:val="20"/>
        </w:rPr>
        <w:t>10.14. Государственный заказчик вправе отказаться от исполнения Контракта в одностороннем порядке в случаях:</w:t>
      </w:r>
    </w:p>
    <w:p w:rsidR="00ED3A68" w:rsidRPr="00ED3A68" w:rsidRDefault="00ED3A68" w:rsidP="00ED3A68">
      <w:pPr>
        <w:widowControl w:val="0"/>
        <w:autoSpaceDE w:val="0"/>
        <w:autoSpaceDN w:val="0"/>
        <w:adjustRightInd w:val="0"/>
        <w:ind w:firstLine="567"/>
        <w:jc w:val="both"/>
        <w:rPr>
          <w:sz w:val="20"/>
          <w:szCs w:val="20"/>
        </w:rPr>
      </w:pPr>
      <w:r w:rsidRPr="00ED3A68">
        <w:rPr>
          <w:sz w:val="20"/>
          <w:szCs w:val="20"/>
        </w:rPr>
        <w:t>10.14.1. Поставки Товара ненадлежащего качества с недостатками, которые не могут быть устранены в приемлемый для  Государственного заказчика срок.</w:t>
      </w:r>
    </w:p>
    <w:p w:rsidR="00ED3A68" w:rsidRPr="00ED3A68" w:rsidRDefault="00ED3A68" w:rsidP="00ED3A68">
      <w:pPr>
        <w:widowControl w:val="0"/>
        <w:autoSpaceDE w:val="0"/>
        <w:autoSpaceDN w:val="0"/>
        <w:adjustRightInd w:val="0"/>
        <w:ind w:firstLine="567"/>
        <w:jc w:val="both"/>
        <w:rPr>
          <w:sz w:val="20"/>
          <w:szCs w:val="20"/>
        </w:rPr>
      </w:pPr>
      <w:r w:rsidRPr="00ED3A68">
        <w:rPr>
          <w:sz w:val="20"/>
          <w:szCs w:val="20"/>
        </w:rPr>
        <w:t>10.14.2. Неоднократного нарушения Поставщиком сроков поставки Товара.</w:t>
      </w:r>
    </w:p>
    <w:p w:rsidR="00ED3A68" w:rsidRPr="00ED3A68" w:rsidRDefault="00ED3A68" w:rsidP="00ED3A68">
      <w:pPr>
        <w:widowControl w:val="0"/>
        <w:autoSpaceDE w:val="0"/>
        <w:autoSpaceDN w:val="0"/>
        <w:adjustRightInd w:val="0"/>
        <w:ind w:firstLine="567"/>
        <w:jc w:val="both"/>
        <w:rPr>
          <w:sz w:val="20"/>
          <w:szCs w:val="20"/>
        </w:rPr>
      </w:pPr>
      <w:r w:rsidRPr="00ED3A68">
        <w:rPr>
          <w:sz w:val="20"/>
          <w:szCs w:val="20"/>
        </w:rPr>
        <w:t>10.14.3. По результатам проведенной экспертизы качество поставленных материалов (товаров, выполненных услуг) не соответствует требованиям Контракта.</w:t>
      </w:r>
    </w:p>
    <w:p w:rsidR="00ED3A68" w:rsidRPr="00ED3A68" w:rsidRDefault="00ED3A68" w:rsidP="00ED3A68">
      <w:pPr>
        <w:widowControl w:val="0"/>
        <w:autoSpaceDE w:val="0"/>
        <w:autoSpaceDN w:val="0"/>
        <w:adjustRightInd w:val="0"/>
        <w:ind w:firstLine="567"/>
        <w:jc w:val="both"/>
        <w:rPr>
          <w:sz w:val="20"/>
          <w:szCs w:val="20"/>
        </w:rPr>
      </w:pPr>
      <w:r w:rsidRPr="00ED3A68">
        <w:rPr>
          <w:sz w:val="20"/>
          <w:szCs w:val="20"/>
        </w:rPr>
        <w:t>10.14.4. В иных случаях, предусмотренных гражданским законодательством Российской Федерации.</w:t>
      </w:r>
    </w:p>
    <w:p w:rsidR="00ED3A68" w:rsidRPr="00ED3A68" w:rsidRDefault="00ED3A68" w:rsidP="00ED3A68">
      <w:pPr>
        <w:widowControl w:val="0"/>
        <w:autoSpaceDE w:val="0"/>
        <w:autoSpaceDN w:val="0"/>
        <w:adjustRightInd w:val="0"/>
        <w:ind w:firstLine="567"/>
        <w:jc w:val="both"/>
        <w:rPr>
          <w:sz w:val="20"/>
          <w:szCs w:val="20"/>
        </w:rPr>
      </w:pPr>
      <w:r w:rsidRPr="00ED3A68">
        <w:rPr>
          <w:sz w:val="20"/>
          <w:szCs w:val="20"/>
        </w:rPr>
        <w:t>10.15. Поставщик вправе отказаться от Контракта в одностороннем порядке в случаях:</w:t>
      </w:r>
    </w:p>
    <w:p w:rsidR="00ED3A68" w:rsidRPr="00ED3A68" w:rsidRDefault="00ED3A68" w:rsidP="00ED3A68">
      <w:pPr>
        <w:widowControl w:val="0"/>
        <w:autoSpaceDE w:val="0"/>
        <w:autoSpaceDN w:val="0"/>
        <w:adjustRightInd w:val="0"/>
        <w:ind w:firstLine="567"/>
        <w:jc w:val="both"/>
        <w:rPr>
          <w:sz w:val="20"/>
          <w:szCs w:val="20"/>
        </w:rPr>
      </w:pPr>
      <w:r w:rsidRPr="00ED3A68">
        <w:rPr>
          <w:sz w:val="20"/>
          <w:szCs w:val="20"/>
        </w:rPr>
        <w:t>10.15.1. Необоснованного уклонения Государственного заказчика от принятия и (или) оплаты Товара.</w:t>
      </w:r>
    </w:p>
    <w:p w:rsidR="00ED3A68" w:rsidRPr="00ED3A68" w:rsidRDefault="00ED3A68" w:rsidP="00ED3A68">
      <w:pPr>
        <w:autoSpaceDE w:val="0"/>
        <w:autoSpaceDN w:val="0"/>
        <w:adjustRightInd w:val="0"/>
        <w:ind w:firstLine="567"/>
        <w:jc w:val="both"/>
        <w:rPr>
          <w:rFonts w:eastAsia="Calibri"/>
          <w:sz w:val="20"/>
          <w:szCs w:val="20"/>
        </w:rPr>
      </w:pPr>
      <w:r w:rsidRPr="00ED3A68">
        <w:rPr>
          <w:rFonts w:eastAsia="Calibri"/>
          <w:sz w:val="20"/>
          <w:szCs w:val="20"/>
        </w:rPr>
        <w:t>10.16.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D3A68" w:rsidRPr="00ED3A68" w:rsidRDefault="00ED3A68" w:rsidP="00ED3A68">
      <w:pPr>
        <w:autoSpaceDE w:val="0"/>
        <w:autoSpaceDN w:val="0"/>
        <w:adjustRightInd w:val="0"/>
        <w:ind w:firstLine="540"/>
        <w:jc w:val="both"/>
        <w:rPr>
          <w:rFonts w:eastAsiaTheme="minorHAnsi"/>
          <w:sz w:val="20"/>
          <w:szCs w:val="20"/>
          <w:lang w:eastAsia="en-US"/>
        </w:rPr>
      </w:pPr>
      <w:r w:rsidRPr="00ED3A68">
        <w:rPr>
          <w:rFonts w:eastAsiaTheme="minorHAnsi"/>
          <w:sz w:val="20"/>
          <w:szCs w:val="20"/>
          <w:lang w:eastAsia="en-US"/>
        </w:rPr>
        <w:t>10.17.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D1320" w:rsidRPr="00ED3A68" w:rsidRDefault="006D1320" w:rsidP="00463079">
      <w:pPr>
        <w:autoSpaceDE w:val="0"/>
        <w:autoSpaceDN w:val="0"/>
        <w:adjustRightInd w:val="0"/>
        <w:ind w:firstLine="567"/>
        <w:jc w:val="both"/>
        <w:rPr>
          <w:b/>
          <w:sz w:val="20"/>
          <w:szCs w:val="20"/>
        </w:rPr>
      </w:pPr>
    </w:p>
    <w:p w:rsidR="003D5253" w:rsidRPr="00ED3A68" w:rsidRDefault="003D5253" w:rsidP="003D5253">
      <w:pPr>
        <w:ind w:firstLine="567"/>
        <w:jc w:val="center"/>
        <w:rPr>
          <w:b/>
          <w:sz w:val="20"/>
          <w:szCs w:val="20"/>
        </w:rPr>
      </w:pPr>
      <w:r w:rsidRPr="00ED3A68">
        <w:rPr>
          <w:b/>
          <w:sz w:val="20"/>
          <w:szCs w:val="20"/>
        </w:rPr>
        <w:t>1</w:t>
      </w:r>
      <w:r w:rsidR="0090661B" w:rsidRPr="00ED3A68">
        <w:rPr>
          <w:b/>
          <w:sz w:val="20"/>
          <w:szCs w:val="20"/>
        </w:rPr>
        <w:t>1</w:t>
      </w:r>
      <w:r w:rsidRPr="00ED3A68">
        <w:rPr>
          <w:b/>
          <w:sz w:val="20"/>
          <w:szCs w:val="20"/>
        </w:rPr>
        <w:t>. Гарантийные обязательства</w:t>
      </w:r>
    </w:p>
    <w:p w:rsidR="003D5253" w:rsidRPr="00ED3A68" w:rsidRDefault="003D5253" w:rsidP="003D5253">
      <w:pPr>
        <w:autoSpaceDE w:val="0"/>
        <w:autoSpaceDN w:val="0"/>
        <w:adjustRightInd w:val="0"/>
        <w:ind w:firstLine="567"/>
        <w:jc w:val="both"/>
        <w:rPr>
          <w:sz w:val="20"/>
          <w:szCs w:val="20"/>
        </w:rPr>
      </w:pPr>
      <w:r w:rsidRPr="00ED3A68">
        <w:rPr>
          <w:color w:val="000000"/>
          <w:sz w:val="20"/>
          <w:szCs w:val="20"/>
        </w:rPr>
        <w:t>1</w:t>
      </w:r>
      <w:r w:rsidR="00672264" w:rsidRPr="00ED3A68">
        <w:rPr>
          <w:color w:val="000000"/>
          <w:sz w:val="20"/>
          <w:szCs w:val="20"/>
        </w:rPr>
        <w:t>1</w:t>
      </w:r>
      <w:r w:rsidRPr="00ED3A68">
        <w:rPr>
          <w:color w:val="000000"/>
          <w:sz w:val="20"/>
          <w:szCs w:val="20"/>
        </w:rPr>
        <w:t xml:space="preserve">.1.Поставщик гарантирует соответствие качества поставляемого Товара требованиям законодательства Российской Федерации, </w:t>
      </w:r>
      <w:r w:rsidRPr="00ED3A68">
        <w:rPr>
          <w:sz w:val="20"/>
          <w:szCs w:val="20"/>
        </w:rPr>
        <w:t xml:space="preserve">а также нормативно-технической документации на поставляемый Товар </w:t>
      </w:r>
      <w:r w:rsidRPr="00ED3A68">
        <w:rPr>
          <w:color w:val="000000"/>
          <w:sz w:val="20"/>
          <w:szCs w:val="20"/>
        </w:rPr>
        <w:t xml:space="preserve">и условиям Контракта. </w:t>
      </w:r>
    </w:p>
    <w:p w:rsidR="003D5253" w:rsidRPr="00ED3A68" w:rsidRDefault="003D5253" w:rsidP="003D5253">
      <w:pPr>
        <w:ind w:firstLine="567"/>
        <w:jc w:val="both"/>
        <w:rPr>
          <w:sz w:val="20"/>
          <w:szCs w:val="20"/>
        </w:rPr>
      </w:pPr>
      <w:r w:rsidRPr="00ED3A68">
        <w:rPr>
          <w:color w:val="000000"/>
          <w:sz w:val="20"/>
          <w:szCs w:val="20"/>
        </w:rPr>
        <w:t>1</w:t>
      </w:r>
      <w:r w:rsidR="00672264" w:rsidRPr="00ED3A68">
        <w:rPr>
          <w:color w:val="000000"/>
          <w:sz w:val="20"/>
          <w:szCs w:val="20"/>
        </w:rPr>
        <w:t>1</w:t>
      </w:r>
      <w:r w:rsidRPr="00ED3A68">
        <w:rPr>
          <w:color w:val="000000"/>
          <w:sz w:val="20"/>
          <w:szCs w:val="20"/>
        </w:rPr>
        <w:t>.2. Гарантийный срок</w:t>
      </w:r>
      <w:r w:rsidRPr="00ED3A68">
        <w:rPr>
          <w:sz w:val="20"/>
          <w:szCs w:val="20"/>
        </w:rPr>
        <w:t>: в соответстви</w:t>
      </w:r>
      <w:r w:rsidR="006468C8" w:rsidRPr="00ED3A68">
        <w:rPr>
          <w:sz w:val="20"/>
          <w:szCs w:val="20"/>
        </w:rPr>
        <w:t>и</w:t>
      </w:r>
      <w:r w:rsidRPr="00ED3A68">
        <w:rPr>
          <w:sz w:val="20"/>
          <w:szCs w:val="20"/>
        </w:rPr>
        <w:t xml:space="preserve"> с</w:t>
      </w:r>
      <w:r w:rsidR="006468C8" w:rsidRPr="00ED3A68">
        <w:rPr>
          <w:sz w:val="20"/>
          <w:szCs w:val="20"/>
        </w:rPr>
        <w:t xml:space="preserve"> установленными стандартами для данного вида товара</w:t>
      </w:r>
      <w:r w:rsidRPr="00ED3A68">
        <w:rPr>
          <w:sz w:val="20"/>
          <w:szCs w:val="20"/>
        </w:rPr>
        <w:t>.</w:t>
      </w:r>
    </w:p>
    <w:p w:rsidR="003D5253" w:rsidRPr="00ED3A68" w:rsidRDefault="003D5253" w:rsidP="003D5253">
      <w:pPr>
        <w:ind w:firstLine="567"/>
        <w:jc w:val="both"/>
        <w:rPr>
          <w:color w:val="000000"/>
          <w:sz w:val="20"/>
          <w:szCs w:val="20"/>
        </w:rPr>
      </w:pPr>
      <w:r w:rsidRPr="00ED3A68">
        <w:rPr>
          <w:sz w:val="20"/>
          <w:szCs w:val="20"/>
        </w:rPr>
        <w:lastRenderedPageBreak/>
        <w:t>1</w:t>
      </w:r>
      <w:r w:rsidR="00672264" w:rsidRPr="00ED3A68">
        <w:rPr>
          <w:sz w:val="20"/>
          <w:szCs w:val="20"/>
        </w:rPr>
        <w:t>1</w:t>
      </w:r>
      <w:r w:rsidRPr="00ED3A68">
        <w:rPr>
          <w:sz w:val="20"/>
          <w:szCs w:val="20"/>
        </w:rPr>
        <w:t>.3. Поставленный товар должен быть новым, строго</w:t>
      </w:r>
      <w:r w:rsidRPr="00ED3A68">
        <w:rPr>
          <w:color w:val="000000"/>
          <w:sz w:val="20"/>
          <w:szCs w:val="20"/>
        </w:rPr>
        <w:t xml:space="preserve"> соответствовать указанным характеристикам, не иметь дефектов, связанных с оформлением, материалами и качеством изготовления.</w:t>
      </w:r>
    </w:p>
    <w:p w:rsidR="003D5253" w:rsidRPr="00ED3A68" w:rsidRDefault="003D5253" w:rsidP="003D5253">
      <w:pPr>
        <w:ind w:firstLine="567"/>
        <w:jc w:val="both"/>
        <w:rPr>
          <w:color w:val="000000"/>
          <w:sz w:val="20"/>
          <w:szCs w:val="20"/>
        </w:rPr>
      </w:pPr>
      <w:r w:rsidRPr="00ED3A68">
        <w:rPr>
          <w:color w:val="000000"/>
          <w:sz w:val="20"/>
          <w:szCs w:val="20"/>
        </w:rPr>
        <w:t>1</w:t>
      </w:r>
      <w:r w:rsidR="00672264" w:rsidRPr="00ED3A68">
        <w:rPr>
          <w:color w:val="000000"/>
          <w:sz w:val="20"/>
          <w:szCs w:val="20"/>
        </w:rPr>
        <w:t>1</w:t>
      </w:r>
      <w:r w:rsidRPr="00ED3A68">
        <w:rPr>
          <w:color w:val="000000"/>
          <w:sz w:val="20"/>
          <w:szCs w:val="20"/>
        </w:rPr>
        <w:t>.4. В течение гарантийного срока на Товар Поставщик осуществляет безвозмездную замену Товара ненадлежащего качества на Товар, соответствующим требованиям Контракта по акту возврата.</w:t>
      </w:r>
    </w:p>
    <w:p w:rsidR="003D5253" w:rsidRPr="00ED3A68" w:rsidRDefault="003D5253" w:rsidP="003D5253">
      <w:pPr>
        <w:autoSpaceDE w:val="0"/>
        <w:autoSpaceDN w:val="0"/>
        <w:adjustRightInd w:val="0"/>
        <w:ind w:firstLine="567"/>
        <w:jc w:val="both"/>
        <w:rPr>
          <w:sz w:val="20"/>
          <w:szCs w:val="20"/>
        </w:rPr>
      </w:pPr>
      <w:r w:rsidRPr="00ED3A68">
        <w:rPr>
          <w:sz w:val="20"/>
          <w:szCs w:val="20"/>
        </w:rPr>
        <w:t>1</w:t>
      </w:r>
      <w:r w:rsidR="00672264" w:rsidRPr="00ED3A68">
        <w:rPr>
          <w:sz w:val="20"/>
          <w:szCs w:val="20"/>
        </w:rPr>
        <w:t>1</w:t>
      </w:r>
      <w:r w:rsidRPr="00ED3A68">
        <w:rPr>
          <w:sz w:val="20"/>
          <w:szCs w:val="20"/>
        </w:rPr>
        <w:t>.5. Расходы, связанные с заменой Товара ненадлежащего качества в период гарантийного срока Товара, оплачиваются за счёт Поставщика.</w:t>
      </w:r>
    </w:p>
    <w:p w:rsidR="003D5253" w:rsidRPr="00ED3A68" w:rsidRDefault="003D5253" w:rsidP="003D5253">
      <w:pPr>
        <w:ind w:firstLine="567"/>
        <w:jc w:val="both"/>
        <w:rPr>
          <w:color w:val="000000"/>
          <w:sz w:val="20"/>
          <w:szCs w:val="20"/>
        </w:rPr>
      </w:pPr>
      <w:r w:rsidRPr="00ED3A68">
        <w:rPr>
          <w:color w:val="000000"/>
          <w:sz w:val="20"/>
          <w:szCs w:val="20"/>
        </w:rPr>
        <w:t>1</w:t>
      </w:r>
      <w:r w:rsidR="00672264" w:rsidRPr="00ED3A68">
        <w:rPr>
          <w:color w:val="000000"/>
          <w:sz w:val="20"/>
          <w:szCs w:val="20"/>
        </w:rPr>
        <w:t>1</w:t>
      </w:r>
      <w:r w:rsidRPr="00ED3A68">
        <w:rPr>
          <w:color w:val="000000"/>
          <w:sz w:val="20"/>
          <w:szCs w:val="20"/>
        </w:rPr>
        <w:t xml:space="preserve">.6. Срок замены Товара составляет </w:t>
      </w:r>
      <w:r w:rsidR="00D2649C" w:rsidRPr="00ED3A68">
        <w:rPr>
          <w:color w:val="000000"/>
          <w:sz w:val="20"/>
          <w:szCs w:val="20"/>
        </w:rPr>
        <w:t xml:space="preserve">10 </w:t>
      </w:r>
      <w:r w:rsidRPr="00ED3A68">
        <w:rPr>
          <w:color w:val="000000"/>
          <w:sz w:val="20"/>
          <w:szCs w:val="20"/>
        </w:rPr>
        <w:t>календарных дн</w:t>
      </w:r>
      <w:r w:rsidR="00D2649C" w:rsidRPr="00ED3A68">
        <w:rPr>
          <w:color w:val="000000"/>
          <w:sz w:val="20"/>
          <w:szCs w:val="20"/>
        </w:rPr>
        <w:t>ей</w:t>
      </w:r>
      <w:r w:rsidRPr="00ED3A68">
        <w:rPr>
          <w:color w:val="000000"/>
          <w:sz w:val="20"/>
          <w:szCs w:val="20"/>
        </w:rPr>
        <w:t xml:space="preserve"> с момента получения Поставщиком письменного требования Государственного заказчика о замене Товара несоответствующего качества. </w:t>
      </w:r>
    </w:p>
    <w:p w:rsidR="003D5253" w:rsidRPr="00ED3A68" w:rsidRDefault="003D5253" w:rsidP="003D5253">
      <w:pPr>
        <w:autoSpaceDE w:val="0"/>
        <w:autoSpaceDN w:val="0"/>
        <w:adjustRightInd w:val="0"/>
        <w:ind w:firstLine="567"/>
        <w:jc w:val="both"/>
        <w:rPr>
          <w:sz w:val="20"/>
          <w:szCs w:val="20"/>
        </w:rPr>
      </w:pPr>
      <w:r w:rsidRPr="00ED3A68">
        <w:rPr>
          <w:color w:val="000000"/>
          <w:sz w:val="20"/>
          <w:szCs w:val="20"/>
        </w:rPr>
        <w:t>1</w:t>
      </w:r>
      <w:r w:rsidR="00672264" w:rsidRPr="00ED3A68">
        <w:rPr>
          <w:color w:val="000000"/>
          <w:sz w:val="20"/>
          <w:szCs w:val="20"/>
        </w:rPr>
        <w:t>1</w:t>
      </w:r>
      <w:r w:rsidRPr="00ED3A68">
        <w:rPr>
          <w:color w:val="000000"/>
          <w:sz w:val="20"/>
          <w:szCs w:val="20"/>
        </w:rPr>
        <w:t>.7.</w:t>
      </w:r>
      <w:r w:rsidRPr="00ED3A68">
        <w:rPr>
          <w:sz w:val="20"/>
          <w:szCs w:val="20"/>
        </w:rPr>
        <w:t xml:space="preserve"> При замене Товара гарантийный срок на него исчисляется заново со дня приёмки Товара Государственным заказчиком.</w:t>
      </w:r>
    </w:p>
    <w:p w:rsidR="00047960" w:rsidRPr="00ED3A68" w:rsidRDefault="003D5253" w:rsidP="00463079">
      <w:pPr>
        <w:autoSpaceDE w:val="0"/>
        <w:autoSpaceDN w:val="0"/>
        <w:adjustRightInd w:val="0"/>
        <w:ind w:firstLine="567"/>
        <w:jc w:val="both"/>
        <w:rPr>
          <w:sz w:val="20"/>
          <w:szCs w:val="20"/>
        </w:rPr>
      </w:pPr>
      <w:r w:rsidRPr="00ED3A68">
        <w:rPr>
          <w:sz w:val="20"/>
          <w:szCs w:val="20"/>
        </w:rPr>
        <w:t>1</w:t>
      </w:r>
      <w:r w:rsidR="00672264" w:rsidRPr="00ED3A68">
        <w:rPr>
          <w:sz w:val="20"/>
          <w:szCs w:val="20"/>
        </w:rPr>
        <w:t>1</w:t>
      </w:r>
      <w:r w:rsidRPr="00ED3A68">
        <w:rPr>
          <w:sz w:val="20"/>
          <w:szCs w:val="20"/>
        </w:rPr>
        <w:t>.8. Поставщик гарантирует, что поставляемый Товар принадлежит Поставщику на праве собственности, не заложен, не арестован, не является предметом споров с другими лицами.</w:t>
      </w:r>
    </w:p>
    <w:p w:rsidR="00ED3A68" w:rsidRPr="00ED3A68" w:rsidRDefault="00ED3A68" w:rsidP="00463079">
      <w:pPr>
        <w:autoSpaceDE w:val="0"/>
        <w:autoSpaceDN w:val="0"/>
        <w:adjustRightInd w:val="0"/>
        <w:ind w:firstLine="567"/>
        <w:jc w:val="both"/>
        <w:rPr>
          <w:sz w:val="20"/>
          <w:szCs w:val="20"/>
        </w:rPr>
      </w:pPr>
    </w:p>
    <w:p w:rsidR="00ED3A68" w:rsidRPr="00ED3A68" w:rsidRDefault="00ED3A68" w:rsidP="00ED3A68">
      <w:pPr>
        <w:autoSpaceDE w:val="0"/>
        <w:autoSpaceDN w:val="0"/>
        <w:adjustRightInd w:val="0"/>
        <w:ind w:firstLine="567"/>
        <w:jc w:val="center"/>
        <w:rPr>
          <w:b/>
          <w:sz w:val="20"/>
          <w:szCs w:val="20"/>
        </w:rPr>
      </w:pPr>
      <w:r w:rsidRPr="00ED3A68">
        <w:rPr>
          <w:b/>
          <w:sz w:val="20"/>
          <w:szCs w:val="20"/>
        </w:rPr>
        <w:t>12. Налоговая оговорка</w:t>
      </w:r>
    </w:p>
    <w:p w:rsidR="00ED3A68" w:rsidRPr="00ED3A68" w:rsidRDefault="00ED3A68" w:rsidP="00ED3A68">
      <w:pPr>
        <w:autoSpaceDE w:val="0"/>
        <w:autoSpaceDN w:val="0"/>
        <w:adjustRightInd w:val="0"/>
        <w:ind w:firstLine="567"/>
        <w:jc w:val="both"/>
        <w:rPr>
          <w:sz w:val="20"/>
          <w:szCs w:val="20"/>
        </w:rPr>
      </w:pPr>
      <w:r w:rsidRPr="00ED3A68">
        <w:rPr>
          <w:sz w:val="20"/>
          <w:szCs w:val="20"/>
        </w:rPr>
        <w:t>12.1. Поставщик гарантирует:</w:t>
      </w:r>
    </w:p>
    <w:p w:rsidR="00ED3A68" w:rsidRPr="00ED3A68" w:rsidRDefault="00ED3A68" w:rsidP="00ED3A68">
      <w:pPr>
        <w:autoSpaceDE w:val="0"/>
        <w:autoSpaceDN w:val="0"/>
        <w:adjustRightInd w:val="0"/>
        <w:ind w:firstLine="567"/>
        <w:jc w:val="both"/>
        <w:rPr>
          <w:sz w:val="20"/>
          <w:szCs w:val="20"/>
        </w:rPr>
      </w:pPr>
      <w:r w:rsidRPr="00ED3A68">
        <w:rPr>
          <w:sz w:val="20"/>
          <w:szCs w:val="20"/>
        </w:rPr>
        <w:t>- зарегистрирован в ЕГР</w:t>
      </w:r>
      <w:r w:rsidR="00664D03">
        <w:rPr>
          <w:sz w:val="20"/>
          <w:szCs w:val="20"/>
        </w:rPr>
        <w:t>ЮЛ</w:t>
      </w:r>
      <w:r w:rsidRPr="00ED3A68">
        <w:rPr>
          <w:sz w:val="20"/>
          <w:szCs w:val="20"/>
        </w:rPr>
        <w:t xml:space="preserve">  надлежащим образом.</w:t>
      </w:r>
    </w:p>
    <w:p w:rsidR="00ED3A68" w:rsidRPr="00ED3A68" w:rsidRDefault="00ED3A68" w:rsidP="00ED3A68">
      <w:pPr>
        <w:autoSpaceDE w:val="0"/>
        <w:autoSpaceDN w:val="0"/>
        <w:adjustRightInd w:val="0"/>
        <w:ind w:firstLine="567"/>
        <w:jc w:val="both"/>
        <w:rPr>
          <w:sz w:val="20"/>
          <w:szCs w:val="20"/>
        </w:rPr>
      </w:pPr>
      <w:r w:rsidRPr="00ED3A68">
        <w:rPr>
          <w:sz w:val="20"/>
          <w:szCs w:val="20"/>
        </w:rPr>
        <w:t>- все сведения о Поставщике в ЕГР</w:t>
      </w:r>
      <w:r w:rsidR="00664D03">
        <w:rPr>
          <w:sz w:val="20"/>
          <w:szCs w:val="20"/>
        </w:rPr>
        <w:t>ЮЛ</w:t>
      </w:r>
      <w:r w:rsidRPr="00ED3A68">
        <w:rPr>
          <w:sz w:val="20"/>
          <w:szCs w:val="20"/>
        </w:rPr>
        <w:t xml:space="preserve"> достоверны на момент подписания Государственного контракта. Если в дальнейшем в ЕГР</w:t>
      </w:r>
      <w:r w:rsidR="00664D03">
        <w:rPr>
          <w:sz w:val="20"/>
          <w:szCs w:val="20"/>
        </w:rPr>
        <w:t>ЮЛ</w:t>
      </w:r>
      <w:r w:rsidRPr="00ED3A68">
        <w:rPr>
          <w:sz w:val="20"/>
          <w:szCs w:val="20"/>
        </w:rPr>
        <w:t xml:space="preserve"> появится запись о недостоверности данных о Поставщике, он обязуется в течение месяца внести в ЕГР</w:t>
      </w:r>
      <w:r w:rsidR="00664D03">
        <w:rPr>
          <w:sz w:val="20"/>
          <w:szCs w:val="20"/>
        </w:rPr>
        <w:t>ЮЛ</w:t>
      </w:r>
      <w:r w:rsidRPr="00ED3A68">
        <w:rPr>
          <w:sz w:val="20"/>
          <w:szCs w:val="20"/>
        </w:rPr>
        <w:t xml:space="preserve"> достоверные сведения или подтвердить регистрирующему органу, что сведения в ЕГР</w:t>
      </w:r>
      <w:r w:rsidR="00664D03">
        <w:rPr>
          <w:sz w:val="20"/>
          <w:szCs w:val="20"/>
        </w:rPr>
        <w:t>ЮЛ</w:t>
      </w:r>
      <w:r w:rsidRPr="00ED3A68">
        <w:rPr>
          <w:sz w:val="20"/>
          <w:szCs w:val="20"/>
        </w:rPr>
        <w:t xml:space="preserve"> достоверные.</w:t>
      </w:r>
    </w:p>
    <w:p w:rsidR="00ED3A68" w:rsidRPr="00ED3A68" w:rsidRDefault="00ED3A68" w:rsidP="00ED3A68">
      <w:pPr>
        <w:autoSpaceDE w:val="0"/>
        <w:autoSpaceDN w:val="0"/>
        <w:adjustRightInd w:val="0"/>
        <w:ind w:firstLine="567"/>
        <w:jc w:val="both"/>
        <w:rPr>
          <w:sz w:val="20"/>
          <w:szCs w:val="20"/>
        </w:rPr>
      </w:pPr>
      <w:r w:rsidRPr="00ED3A68">
        <w:rPr>
          <w:sz w:val="20"/>
          <w:szCs w:val="20"/>
        </w:rPr>
        <w:t>- Поставщик располагает необходимыми ресурсами для исполнения настоящего Государственного контракта.</w:t>
      </w:r>
    </w:p>
    <w:p w:rsidR="00ED3A68" w:rsidRPr="00ED3A68" w:rsidRDefault="00ED3A68" w:rsidP="00ED3A68">
      <w:pPr>
        <w:autoSpaceDE w:val="0"/>
        <w:autoSpaceDN w:val="0"/>
        <w:adjustRightInd w:val="0"/>
        <w:ind w:firstLine="567"/>
        <w:jc w:val="both"/>
        <w:rPr>
          <w:sz w:val="20"/>
          <w:szCs w:val="20"/>
        </w:rPr>
      </w:pPr>
      <w:r w:rsidRPr="00ED3A68">
        <w:rPr>
          <w:sz w:val="20"/>
          <w:szCs w:val="20"/>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rsidR="00ED3A68" w:rsidRPr="00ED3A68" w:rsidRDefault="00ED3A68" w:rsidP="00ED3A68">
      <w:pPr>
        <w:autoSpaceDE w:val="0"/>
        <w:autoSpaceDN w:val="0"/>
        <w:adjustRightInd w:val="0"/>
        <w:ind w:firstLine="567"/>
        <w:jc w:val="both"/>
        <w:rPr>
          <w:sz w:val="20"/>
          <w:szCs w:val="20"/>
        </w:rPr>
      </w:pPr>
      <w:r w:rsidRPr="00ED3A68">
        <w:rPr>
          <w:sz w:val="20"/>
          <w:szCs w:val="20"/>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ED3A68" w:rsidRPr="00ED3A68" w:rsidRDefault="00ED3A68" w:rsidP="00ED3A68">
      <w:pPr>
        <w:autoSpaceDE w:val="0"/>
        <w:autoSpaceDN w:val="0"/>
        <w:adjustRightInd w:val="0"/>
        <w:ind w:firstLine="567"/>
        <w:jc w:val="both"/>
        <w:rPr>
          <w:sz w:val="20"/>
          <w:szCs w:val="20"/>
        </w:rPr>
      </w:pPr>
      <w:r w:rsidRPr="00ED3A68">
        <w:rPr>
          <w:sz w:val="20"/>
          <w:szCs w:val="20"/>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ED3A68" w:rsidRPr="00ED3A68" w:rsidRDefault="00ED3A68" w:rsidP="00ED3A68">
      <w:pPr>
        <w:autoSpaceDE w:val="0"/>
        <w:autoSpaceDN w:val="0"/>
        <w:adjustRightInd w:val="0"/>
        <w:ind w:firstLine="567"/>
        <w:jc w:val="both"/>
        <w:rPr>
          <w:sz w:val="20"/>
          <w:szCs w:val="20"/>
        </w:rPr>
      </w:pPr>
      <w:r w:rsidRPr="00ED3A68">
        <w:rPr>
          <w:sz w:val="20"/>
          <w:szCs w:val="20"/>
        </w:rPr>
        <w:t>- своевременно и в полном объеме уплачивает налоги, сборы и страховые взносы;</w:t>
      </w:r>
    </w:p>
    <w:p w:rsidR="00ED3A68" w:rsidRPr="00ED3A68" w:rsidRDefault="00ED3A68" w:rsidP="00ED3A68">
      <w:pPr>
        <w:autoSpaceDE w:val="0"/>
        <w:autoSpaceDN w:val="0"/>
        <w:adjustRightInd w:val="0"/>
        <w:ind w:firstLine="567"/>
        <w:jc w:val="both"/>
        <w:rPr>
          <w:sz w:val="20"/>
          <w:szCs w:val="20"/>
        </w:rPr>
      </w:pPr>
      <w:r w:rsidRPr="00ED3A68">
        <w:rPr>
          <w:sz w:val="20"/>
          <w:szCs w:val="20"/>
        </w:rPr>
        <w:t>- своевременно и в полном объеме отражает в налоговой отчетности по налогу на добавленную стоимость суммы НДС, предъявленные Заказчику;</w:t>
      </w:r>
    </w:p>
    <w:p w:rsidR="00ED3A68" w:rsidRPr="00ED3A68" w:rsidRDefault="00ED3A68" w:rsidP="00ED3A68">
      <w:pPr>
        <w:autoSpaceDE w:val="0"/>
        <w:autoSpaceDN w:val="0"/>
        <w:adjustRightInd w:val="0"/>
        <w:ind w:firstLine="567"/>
        <w:jc w:val="both"/>
        <w:rPr>
          <w:sz w:val="20"/>
          <w:szCs w:val="20"/>
        </w:rPr>
      </w:pPr>
      <w:r w:rsidRPr="00ED3A68">
        <w:rPr>
          <w:sz w:val="20"/>
          <w:szCs w:val="20"/>
        </w:rPr>
        <w:t>- своевременно оформляет счета-фактуры и (или) первичные учетные и (или) иные документы при исполнении Государственного контракта;</w:t>
      </w:r>
    </w:p>
    <w:p w:rsidR="00ED3A68" w:rsidRPr="00ED3A68" w:rsidRDefault="00ED3A68" w:rsidP="00ED3A68">
      <w:pPr>
        <w:autoSpaceDE w:val="0"/>
        <w:autoSpaceDN w:val="0"/>
        <w:adjustRightInd w:val="0"/>
        <w:ind w:firstLine="567"/>
        <w:jc w:val="both"/>
        <w:rPr>
          <w:sz w:val="20"/>
          <w:szCs w:val="20"/>
        </w:rPr>
      </w:pPr>
      <w:r w:rsidRPr="00ED3A68">
        <w:rPr>
          <w:sz w:val="20"/>
          <w:szCs w:val="20"/>
        </w:rPr>
        <w:t>- лица, подписывающие от его имени первичные документы и счета-фактуры, имеют на это все необходимые полномочия и доверенности.</w:t>
      </w:r>
    </w:p>
    <w:p w:rsidR="00ED3A68" w:rsidRPr="00ED3A68" w:rsidRDefault="00ED3A68" w:rsidP="00ED3A68">
      <w:pPr>
        <w:autoSpaceDE w:val="0"/>
        <w:autoSpaceDN w:val="0"/>
        <w:adjustRightInd w:val="0"/>
        <w:ind w:firstLine="567"/>
        <w:jc w:val="both"/>
        <w:rPr>
          <w:sz w:val="20"/>
          <w:szCs w:val="20"/>
        </w:rPr>
      </w:pPr>
      <w:r w:rsidRPr="00ED3A68">
        <w:rPr>
          <w:sz w:val="20"/>
          <w:szCs w:val="20"/>
        </w:rPr>
        <w:t>- Поставщик гарантирует отражение всех операции по настоящему Государственному контракту в учете, бухгалтерской и налоговой отчетности, в том числе отразит НДС, уплаченный Государственным заказчиком в составе цены поставки.</w:t>
      </w:r>
    </w:p>
    <w:p w:rsidR="00ED3A68" w:rsidRPr="00ED3A68" w:rsidRDefault="00ED3A68" w:rsidP="00ED3A68">
      <w:pPr>
        <w:autoSpaceDE w:val="0"/>
        <w:autoSpaceDN w:val="0"/>
        <w:adjustRightInd w:val="0"/>
        <w:ind w:firstLine="567"/>
        <w:jc w:val="both"/>
        <w:rPr>
          <w:sz w:val="20"/>
          <w:szCs w:val="20"/>
        </w:rPr>
      </w:pPr>
      <w:r w:rsidRPr="00ED3A68">
        <w:rPr>
          <w:sz w:val="20"/>
          <w:szCs w:val="20"/>
        </w:rPr>
        <w:t xml:space="preserve">- В случае получения Поставщиком требования налогового органа о представлении документов, относящихся к сделке с Государственным заказчиком, Поставщик обязуется исполнить требование в течение пяти дней со дня его получения.  </w:t>
      </w:r>
    </w:p>
    <w:p w:rsidR="00ED3A68" w:rsidRPr="00ED3A68" w:rsidRDefault="00ED3A68" w:rsidP="00ED3A68">
      <w:pPr>
        <w:autoSpaceDE w:val="0"/>
        <w:autoSpaceDN w:val="0"/>
        <w:adjustRightInd w:val="0"/>
        <w:ind w:firstLine="567"/>
        <w:jc w:val="both"/>
        <w:rPr>
          <w:sz w:val="20"/>
          <w:szCs w:val="20"/>
        </w:rPr>
      </w:pPr>
      <w:r w:rsidRPr="00ED3A68">
        <w:rPr>
          <w:sz w:val="20"/>
          <w:szCs w:val="20"/>
        </w:rPr>
        <w:t>12.2. Поставщик обязуется возместить Государственному заказчику суммы доначислений по налоговой проверке, возникших из-за нарушения Поставщиком указанных в Государственном контракте гарантий и обязательств.</w:t>
      </w:r>
    </w:p>
    <w:p w:rsidR="00ED3A68" w:rsidRDefault="00ED3A68" w:rsidP="00ED3A68">
      <w:pPr>
        <w:autoSpaceDE w:val="0"/>
        <w:autoSpaceDN w:val="0"/>
        <w:adjustRightInd w:val="0"/>
        <w:ind w:firstLine="567"/>
        <w:jc w:val="both"/>
        <w:rPr>
          <w:sz w:val="20"/>
          <w:szCs w:val="20"/>
        </w:rPr>
      </w:pPr>
      <w:r w:rsidRPr="00ED3A68">
        <w:rPr>
          <w:sz w:val="20"/>
          <w:szCs w:val="20"/>
        </w:rPr>
        <w:t>12.3. Основанием для возмещения Поставщиком Государственному заказчику указанных сумм является решение налогового органа по результатам камеральной или выездной проверки. При этом возмещению подлежат все суммы, уплаченные Государственным заказчиком в бюджет на основании решений налогового органа по результатам проверки, включая недоимку, пени и штрафы.</w:t>
      </w:r>
    </w:p>
    <w:p w:rsidR="00ED3A68" w:rsidRPr="00ED3A68" w:rsidRDefault="00ED3A68" w:rsidP="00ED3A68">
      <w:pPr>
        <w:autoSpaceDE w:val="0"/>
        <w:autoSpaceDN w:val="0"/>
        <w:adjustRightInd w:val="0"/>
        <w:ind w:firstLine="567"/>
        <w:jc w:val="both"/>
        <w:rPr>
          <w:sz w:val="20"/>
          <w:szCs w:val="20"/>
        </w:rPr>
      </w:pPr>
    </w:p>
    <w:p w:rsidR="003D5253" w:rsidRPr="00ED3A68" w:rsidRDefault="003D5253" w:rsidP="003D5253">
      <w:pPr>
        <w:ind w:firstLine="567"/>
        <w:jc w:val="center"/>
        <w:rPr>
          <w:b/>
          <w:sz w:val="20"/>
          <w:szCs w:val="20"/>
        </w:rPr>
      </w:pPr>
      <w:r w:rsidRPr="00ED3A68">
        <w:rPr>
          <w:b/>
          <w:sz w:val="20"/>
          <w:szCs w:val="20"/>
        </w:rPr>
        <w:t>1</w:t>
      </w:r>
      <w:r w:rsidR="00ED3A68" w:rsidRPr="00ED3A68">
        <w:rPr>
          <w:b/>
          <w:sz w:val="20"/>
          <w:szCs w:val="20"/>
        </w:rPr>
        <w:t>3</w:t>
      </w:r>
      <w:r w:rsidRPr="00ED3A68">
        <w:rPr>
          <w:b/>
          <w:sz w:val="20"/>
          <w:szCs w:val="20"/>
        </w:rPr>
        <w:t>. Прочие условия</w:t>
      </w:r>
    </w:p>
    <w:p w:rsidR="00817DC4" w:rsidRPr="00ED3A68" w:rsidRDefault="00817DC4" w:rsidP="00817DC4">
      <w:pPr>
        <w:ind w:firstLine="567"/>
        <w:jc w:val="both"/>
        <w:rPr>
          <w:sz w:val="20"/>
          <w:szCs w:val="20"/>
        </w:rPr>
      </w:pPr>
      <w:r w:rsidRPr="00ED3A68">
        <w:rPr>
          <w:sz w:val="20"/>
          <w:szCs w:val="20"/>
        </w:rPr>
        <w:t>1</w:t>
      </w:r>
      <w:r w:rsidR="00ED3A68" w:rsidRPr="00ED3A68">
        <w:rPr>
          <w:sz w:val="20"/>
          <w:szCs w:val="20"/>
        </w:rPr>
        <w:t>3</w:t>
      </w:r>
      <w:r w:rsidRPr="00ED3A68">
        <w:rPr>
          <w:sz w:val="20"/>
          <w:szCs w:val="20"/>
        </w:rPr>
        <w:t>.1. Настоящий Контракт составлен в двух подлинных экземплярах, имеющих одинаковую юридическую силу, по одному для каждой из Сторон.</w:t>
      </w:r>
    </w:p>
    <w:p w:rsidR="00817DC4" w:rsidRPr="00ED3A68" w:rsidRDefault="00817DC4" w:rsidP="00817DC4">
      <w:pPr>
        <w:ind w:firstLine="567"/>
        <w:jc w:val="both"/>
        <w:rPr>
          <w:sz w:val="20"/>
          <w:szCs w:val="20"/>
        </w:rPr>
      </w:pPr>
      <w:r w:rsidRPr="00ED3A68">
        <w:rPr>
          <w:sz w:val="20"/>
          <w:szCs w:val="20"/>
        </w:rPr>
        <w:t>1</w:t>
      </w:r>
      <w:r w:rsidR="00ED3A68" w:rsidRPr="00ED3A68">
        <w:rPr>
          <w:sz w:val="20"/>
          <w:szCs w:val="20"/>
        </w:rPr>
        <w:t>3</w:t>
      </w:r>
      <w:r w:rsidRPr="00ED3A68">
        <w:rPr>
          <w:sz w:val="20"/>
          <w:szCs w:val="20"/>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817DC4" w:rsidRPr="00ED3A68" w:rsidRDefault="00817DC4" w:rsidP="00817DC4">
      <w:pPr>
        <w:ind w:firstLine="567"/>
        <w:jc w:val="both"/>
        <w:rPr>
          <w:sz w:val="20"/>
          <w:szCs w:val="20"/>
        </w:rPr>
      </w:pPr>
      <w:r w:rsidRPr="00ED3A68">
        <w:rPr>
          <w:sz w:val="20"/>
          <w:szCs w:val="20"/>
        </w:rPr>
        <w:t>1</w:t>
      </w:r>
      <w:r w:rsidR="00ED3A68" w:rsidRPr="00ED3A68">
        <w:rPr>
          <w:sz w:val="20"/>
          <w:szCs w:val="20"/>
        </w:rPr>
        <w:t>3</w:t>
      </w:r>
      <w:r w:rsidRPr="00ED3A68">
        <w:rPr>
          <w:sz w:val="20"/>
          <w:szCs w:val="20"/>
        </w:rPr>
        <w:t>.3. В случае изменения юридических адресов, банковских и отгрузочных реквизитов, Сторона обязана сообщить об этом другой Стороне в течение 3 (трёхдневного) срока в письменном виде.</w:t>
      </w:r>
    </w:p>
    <w:p w:rsidR="00817DC4" w:rsidRPr="00ED3A68" w:rsidRDefault="00817DC4" w:rsidP="00817DC4">
      <w:pPr>
        <w:ind w:firstLine="567"/>
        <w:jc w:val="both"/>
        <w:rPr>
          <w:sz w:val="20"/>
          <w:szCs w:val="20"/>
        </w:rPr>
      </w:pPr>
      <w:r w:rsidRPr="00ED3A68">
        <w:rPr>
          <w:sz w:val="20"/>
          <w:szCs w:val="20"/>
        </w:rPr>
        <w:t>1</w:t>
      </w:r>
      <w:r w:rsidR="00ED3A68" w:rsidRPr="00ED3A68">
        <w:rPr>
          <w:sz w:val="20"/>
          <w:szCs w:val="20"/>
        </w:rPr>
        <w:t>3</w:t>
      </w:r>
      <w:r w:rsidRPr="00ED3A68">
        <w:rPr>
          <w:sz w:val="20"/>
          <w:szCs w:val="20"/>
        </w:rPr>
        <w:t>.4. Настоящий Контракт, а также изменения и дополнения к нему могут быть заключены путем факсимильной связи с последующим предоставлением оригиналов документов.</w:t>
      </w:r>
    </w:p>
    <w:p w:rsidR="00817DC4" w:rsidRPr="00ED3A68" w:rsidRDefault="00817DC4" w:rsidP="00817DC4">
      <w:pPr>
        <w:ind w:firstLine="567"/>
        <w:jc w:val="both"/>
        <w:rPr>
          <w:sz w:val="20"/>
          <w:szCs w:val="20"/>
        </w:rPr>
      </w:pPr>
      <w:r w:rsidRPr="00ED3A68">
        <w:rPr>
          <w:sz w:val="20"/>
          <w:szCs w:val="20"/>
        </w:rPr>
        <w:t>1</w:t>
      </w:r>
      <w:r w:rsidR="00ED3A68" w:rsidRPr="00ED3A68">
        <w:rPr>
          <w:sz w:val="20"/>
          <w:szCs w:val="20"/>
        </w:rPr>
        <w:t>3</w:t>
      </w:r>
      <w:r w:rsidRPr="00ED3A68">
        <w:rPr>
          <w:sz w:val="20"/>
          <w:szCs w:val="20"/>
        </w:rPr>
        <w:t>.5. Приложения к Контракту, являющиеся его неотъемлемой частью:</w:t>
      </w:r>
    </w:p>
    <w:p w:rsidR="00817DC4" w:rsidRPr="00ED3A68" w:rsidRDefault="00817DC4" w:rsidP="00817DC4">
      <w:pPr>
        <w:ind w:firstLine="567"/>
        <w:jc w:val="both"/>
        <w:rPr>
          <w:sz w:val="20"/>
          <w:szCs w:val="20"/>
        </w:rPr>
      </w:pPr>
      <w:r w:rsidRPr="00ED3A68">
        <w:rPr>
          <w:sz w:val="20"/>
          <w:szCs w:val="20"/>
        </w:rPr>
        <w:t>- Приложение №1 – Спецификация;</w:t>
      </w:r>
    </w:p>
    <w:p w:rsidR="00463079" w:rsidRPr="00ED3A68" w:rsidRDefault="00817DC4" w:rsidP="00817DC4">
      <w:pPr>
        <w:ind w:firstLine="567"/>
        <w:jc w:val="both"/>
        <w:rPr>
          <w:sz w:val="20"/>
          <w:szCs w:val="20"/>
        </w:rPr>
      </w:pPr>
      <w:r w:rsidRPr="00ED3A68">
        <w:rPr>
          <w:sz w:val="20"/>
          <w:szCs w:val="20"/>
        </w:rPr>
        <w:lastRenderedPageBreak/>
        <w:t>-Приложение №2- Расчет и обоснование цены Контракта.</w:t>
      </w:r>
    </w:p>
    <w:p w:rsidR="006D1320" w:rsidRPr="00ED3A68" w:rsidRDefault="006D1320" w:rsidP="00817DC4">
      <w:pPr>
        <w:ind w:firstLine="567"/>
        <w:jc w:val="both"/>
        <w:rPr>
          <w:b/>
          <w:sz w:val="20"/>
          <w:szCs w:val="20"/>
        </w:rPr>
      </w:pPr>
    </w:p>
    <w:p w:rsidR="003D5253" w:rsidRPr="00ED3A68" w:rsidRDefault="003D5253" w:rsidP="003D5253">
      <w:pPr>
        <w:ind w:firstLine="567"/>
        <w:jc w:val="center"/>
        <w:rPr>
          <w:sz w:val="20"/>
          <w:szCs w:val="20"/>
        </w:rPr>
      </w:pPr>
      <w:r w:rsidRPr="00ED3A68">
        <w:rPr>
          <w:b/>
          <w:sz w:val="20"/>
          <w:szCs w:val="20"/>
        </w:rPr>
        <w:t>1</w:t>
      </w:r>
      <w:r w:rsidR="00ED3A68" w:rsidRPr="00ED3A68">
        <w:rPr>
          <w:b/>
          <w:sz w:val="20"/>
          <w:szCs w:val="20"/>
        </w:rPr>
        <w:t>4</w:t>
      </w:r>
      <w:r w:rsidRPr="00ED3A68">
        <w:rPr>
          <w:b/>
          <w:sz w:val="20"/>
          <w:szCs w:val="20"/>
        </w:rPr>
        <w:t>. Срок действия Контракта</w:t>
      </w:r>
    </w:p>
    <w:p w:rsidR="002A02AE" w:rsidRPr="00ED3A68" w:rsidRDefault="002A02AE" w:rsidP="000A6F81">
      <w:pPr>
        <w:ind w:firstLine="567"/>
        <w:jc w:val="both"/>
        <w:rPr>
          <w:sz w:val="20"/>
          <w:szCs w:val="20"/>
        </w:rPr>
      </w:pPr>
      <w:r w:rsidRPr="00ED3A68">
        <w:rPr>
          <w:sz w:val="20"/>
          <w:szCs w:val="20"/>
        </w:rPr>
        <w:t>1</w:t>
      </w:r>
      <w:r w:rsidR="00ED3A68" w:rsidRPr="00ED3A68">
        <w:rPr>
          <w:sz w:val="20"/>
          <w:szCs w:val="20"/>
        </w:rPr>
        <w:t>4</w:t>
      </w:r>
      <w:r w:rsidRPr="00ED3A68">
        <w:rPr>
          <w:sz w:val="20"/>
          <w:szCs w:val="20"/>
        </w:rPr>
        <w:t xml:space="preserve">.1. Контракт вступает в силу с даты его подписания Сторонами и действует до </w:t>
      </w:r>
      <w:r w:rsidR="00530ADC" w:rsidRPr="00ED3A68">
        <w:rPr>
          <w:sz w:val="20"/>
          <w:szCs w:val="20"/>
        </w:rPr>
        <w:t>3</w:t>
      </w:r>
      <w:r w:rsidR="000652F9" w:rsidRPr="00ED3A68">
        <w:rPr>
          <w:sz w:val="20"/>
          <w:szCs w:val="20"/>
        </w:rPr>
        <w:t>0</w:t>
      </w:r>
      <w:r w:rsidR="007D791D" w:rsidRPr="00ED3A68">
        <w:rPr>
          <w:sz w:val="20"/>
          <w:szCs w:val="20"/>
        </w:rPr>
        <w:t xml:space="preserve"> </w:t>
      </w:r>
      <w:r w:rsidR="00530ADC" w:rsidRPr="00ED3A68">
        <w:rPr>
          <w:sz w:val="20"/>
          <w:szCs w:val="20"/>
        </w:rPr>
        <w:t>декабря</w:t>
      </w:r>
      <w:r w:rsidRPr="00ED3A68">
        <w:rPr>
          <w:sz w:val="20"/>
          <w:szCs w:val="20"/>
        </w:rPr>
        <w:t xml:space="preserve"> 202</w:t>
      </w:r>
      <w:r w:rsidR="00734434">
        <w:rPr>
          <w:sz w:val="20"/>
          <w:szCs w:val="20"/>
        </w:rPr>
        <w:t>6</w:t>
      </w:r>
      <w:r w:rsidRPr="00ED3A68">
        <w:rPr>
          <w:sz w:val="20"/>
          <w:szCs w:val="20"/>
        </w:rPr>
        <w:t>г. включительно, а в части осуществления финансовых и гарантийных обязательств  до полного исполнения Сторонами своих обязательств. Дата  начала исполнения контракта__________ 202</w:t>
      </w:r>
      <w:r w:rsidR="00734434">
        <w:rPr>
          <w:sz w:val="20"/>
          <w:szCs w:val="20"/>
        </w:rPr>
        <w:t>6</w:t>
      </w:r>
      <w:r w:rsidRPr="00ED3A68">
        <w:rPr>
          <w:sz w:val="20"/>
          <w:szCs w:val="20"/>
        </w:rPr>
        <w:t>г. Дата окончания исполнения контракта _________202</w:t>
      </w:r>
      <w:r w:rsidR="00734434">
        <w:rPr>
          <w:sz w:val="20"/>
          <w:szCs w:val="20"/>
        </w:rPr>
        <w:t>6</w:t>
      </w:r>
      <w:r w:rsidRPr="00ED3A68">
        <w:rPr>
          <w:sz w:val="20"/>
          <w:szCs w:val="20"/>
        </w:rPr>
        <w:t>г.</w:t>
      </w:r>
    </w:p>
    <w:p w:rsidR="006D1320" w:rsidRPr="00ED3A68" w:rsidRDefault="006D1320" w:rsidP="000A6F81">
      <w:pPr>
        <w:ind w:firstLine="567"/>
        <w:jc w:val="both"/>
        <w:rPr>
          <w:sz w:val="20"/>
          <w:szCs w:val="20"/>
        </w:rPr>
      </w:pPr>
    </w:p>
    <w:p w:rsidR="003D5253" w:rsidRDefault="003D5253" w:rsidP="003D5253">
      <w:pPr>
        <w:ind w:firstLine="709"/>
        <w:jc w:val="center"/>
        <w:rPr>
          <w:b/>
          <w:sz w:val="20"/>
          <w:szCs w:val="20"/>
        </w:rPr>
      </w:pPr>
      <w:r w:rsidRPr="00ED3A68">
        <w:rPr>
          <w:b/>
          <w:sz w:val="20"/>
          <w:szCs w:val="20"/>
        </w:rPr>
        <w:t>1</w:t>
      </w:r>
      <w:r w:rsidR="00ED3A68" w:rsidRPr="00ED3A68">
        <w:rPr>
          <w:b/>
          <w:sz w:val="20"/>
          <w:szCs w:val="20"/>
        </w:rPr>
        <w:t>5</w:t>
      </w:r>
      <w:r w:rsidRPr="00ED3A68">
        <w:rPr>
          <w:b/>
          <w:sz w:val="20"/>
          <w:szCs w:val="20"/>
        </w:rPr>
        <w:t>. Юридические адреса и банковские реквизиты Сторон на  момент заключения Контракта</w:t>
      </w:r>
    </w:p>
    <w:p w:rsidR="00612F4D" w:rsidRPr="00ED3A68" w:rsidRDefault="00612F4D" w:rsidP="003D5253">
      <w:pPr>
        <w:ind w:firstLine="709"/>
        <w:jc w:val="center"/>
        <w:rPr>
          <w:b/>
          <w:sz w:val="20"/>
          <w:szCs w:val="20"/>
        </w:rPr>
      </w:pPr>
    </w:p>
    <w:tbl>
      <w:tblPr>
        <w:tblW w:w="15209" w:type="dxa"/>
        <w:tblLook w:val="04A0" w:firstRow="1" w:lastRow="0" w:firstColumn="1" w:lastColumn="0" w:noHBand="0" w:noVBand="1"/>
      </w:tblPr>
      <w:tblGrid>
        <w:gridCol w:w="5069"/>
        <w:gridCol w:w="5070"/>
        <w:gridCol w:w="5070"/>
      </w:tblGrid>
      <w:tr w:rsidR="0062166E" w:rsidRPr="00ED3A68" w:rsidTr="00027B8C">
        <w:tc>
          <w:tcPr>
            <w:tcW w:w="5069" w:type="dxa"/>
          </w:tcPr>
          <w:p w:rsidR="006D1320" w:rsidRPr="00ED3A68" w:rsidRDefault="006D1320" w:rsidP="00311C4E">
            <w:pPr>
              <w:ind w:hanging="5"/>
              <w:rPr>
                <w:b/>
                <w:sz w:val="20"/>
                <w:szCs w:val="20"/>
              </w:rPr>
            </w:pPr>
            <w:r w:rsidRPr="00ED3A68">
              <w:rPr>
                <w:b/>
                <w:sz w:val="20"/>
                <w:szCs w:val="20"/>
              </w:rPr>
              <w:t>Государственный заказчик:</w:t>
            </w:r>
          </w:p>
          <w:p w:rsidR="0032654B" w:rsidRPr="0032654B" w:rsidRDefault="0032654B" w:rsidP="0032654B">
            <w:pPr>
              <w:jc w:val="both"/>
              <w:rPr>
                <w:sz w:val="20"/>
                <w:szCs w:val="20"/>
              </w:rPr>
            </w:pPr>
            <w:r w:rsidRPr="0032654B">
              <w:rPr>
                <w:sz w:val="20"/>
                <w:szCs w:val="20"/>
              </w:rPr>
              <w:t>ФКУ ИК-2 УФСИН России по Брянской области</w:t>
            </w:r>
          </w:p>
          <w:p w:rsidR="0032654B" w:rsidRPr="0032654B" w:rsidRDefault="0032654B" w:rsidP="0032654B">
            <w:pPr>
              <w:jc w:val="both"/>
              <w:rPr>
                <w:sz w:val="20"/>
                <w:szCs w:val="20"/>
              </w:rPr>
            </w:pPr>
            <w:r w:rsidRPr="0032654B">
              <w:rPr>
                <w:sz w:val="20"/>
                <w:szCs w:val="20"/>
              </w:rPr>
              <w:t>Юридический адрес/ Почтовый адрес: 241004,</w:t>
            </w:r>
          </w:p>
          <w:p w:rsidR="0032654B" w:rsidRPr="0032654B" w:rsidRDefault="0032654B" w:rsidP="0032654B">
            <w:pPr>
              <w:jc w:val="both"/>
              <w:rPr>
                <w:sz w:val="20"/>
                <w:szCs w:val="20"/>
              </w:rPr>
            </w:pPr>
            <w:r w:rsidRPr="0032654B">
              <w:rPr>
                <w:sz w:val="20"/>
                <w:szCs w:val="20"/>
              </w:rPr>
              <w:t>г. Брянск, ул. Котовского, 39</w:t>
            </w:r>
          </w:p>
          <w:p w:rsidR="0032654B" w:rsidRPr="0032654B" w:rsidRDefault="0032654B" w:rsidP="0032654B">
            <w:pPr>
              <w:jc w:val="both"/>
              <w:rPr>
                <w:sz w:val="20"/>
                <w:szCs w:val="20"/>
              </w:rPr>
            </w:pPr>
            <w:r w:rsidRPr="0032654B">
              <w:rPr>
                <w:sz w:val="20"/>
                <w:szCs w:val="20"/>
              </w:rPr>
              <w:t>ИНН/КПП: 3235011951/325701001</w:t>
            </w:r>
          </w:p>
          <w:p w:rsidR="0032654B" w:rsidRPr="0032654B" w:rsidRDefault="0032654B" w:rsidP="0032654B">
            <w:pPr>
              <w:jc w:val="both"/>
              <w:rPr>
                <w:sz w:val="20"/>
                <w:szCs w:val="20"/>
              </w:rPr>
            </w:pPr>
            <w:r w:rsidRPr="0032654B">
              <w:rPr>
                <w:sz w:val="20"/>
                <w:szCs w:val="20"/>
              </w:rPr>
              <w:t>ОГРН 1023201289825</w:t>
            </w:r>
          </w:p>
          <w:p w:rsidR="0032654B" w:rsidRPr="0032654B" w:rsidRDefault="0032654B" w:rsidP="0032654B">
            <w:pPr>
              <w:jc w:val="both"/>
              <w:rPr>
                <w:sz w:val="20"/>
                <w:szCs w:val="20"/>
              </w:rPr>
            </w:pPr>
            <w:r w:rsidRPr="0032654B">
              <w:rPr>
                <w:sz w:val="20"/>
                <w:szCs w:val="20"/>
              </w:rPr>
              <w:t>л/с: 03271445970</w:t>
            </w:r>
          </w:p>
          <w:p w:rsidR="0032654B" w:rsidRPr="0032654B" w:rsidRDefault="0032654B" w:rsidP="0032654B">
            <w:pPr>
              <w:jc w:val="both"/>
              <w:rPr>
                <w:sz w:val="20"/>
                <w:szCs w:val="20"/>
              </w:rPr>
            </w:pPr>
            <w:r w:rsidRPr="0032654B">
              <w:rPr>
                <w:sz w:val="20"/>
                <w:szCs w:val="20"/>
              </w:rPr>
              <w:t>БИК: 012202102</w:t>
            </w:r>
          </w:p>
          <w:p w:rsidR="0032654B" w:rsidRPr="0032654B" w:rsidRDefault="0032654B" w:rsidP="0032654B">
            <w:pPr>
              <w:jc w:val="both"/>
              <w:rPr>
                <w:sz w:val="20"/>
                <w:szCs w:val="20"/>
              </w:rPr>
            </w:pPr>
            <w:r w:rsidRPr="0032654B">
              <w:rPr>
                <w:sz w:val="20"/>
                <w:szCs w:val="20"/>
              </w:rPr>
              <w:t>ОКЦ №1 ВВГУ Банка России//</w:t>
            </w:r>
          </w:p>
          <w:p w:rsidR="0032654B" w:rsidRPr="0032654B" w:rsidRDefault="0032654B" w:rsidP="0032654B">
            <w:pPr>
              <w:jc w:val="both"/>
              <w:rPr>
                <w:sz w:val="20"/>
                <w:szCs w:val="20"/>
              </w:rPr>
            </w:pPr>
            <w:r w:rsidRPr="0032654B">
              <w:rPr>
                <w:sz w:val="20"/>
                <w:szCs w:val="20"/>
              </w:rPr>
              <w:t>УФК по Нижегородской области, г. Нижний Новгород</w:t>
            </w:r>
          </w:p>
          <w:p w:rsidR="0032654B" w:rsidRPr="0032654B" w:rsidRDefault="0032654B" w:rsidP="0032654B">
            <w:pPr>
              <w:jc w:val="both"/>
              <w:rPr>
                <w:sz w:val="20"/>
                <w:szCs w:val="20"/>
              </w:rPr>
            </w:pPr>
            <w:r w:rsidRPr="0032654B">
              <w:rPr>
                <w:sz w:val="20"/>
                <w:szCs w:val="20"/>
              </w:rPr>
              <w:t>единый счет бюджета 03211643000000013227</w:t>
            </w:r>
          </w:p>
          <w:p w:rsidR="0032654B" w:rsidRPr="0032654B" w:rsidRDefault="0032654B" w:rsidP="0032654B">
            <w:pPr>
              <w:jc w:val="both"/>
              <w:rPr>
                <w:sz w:val="20"/>
                <w:szCs w:val="20"/>
              </w:rPr>
            </w:pPr>
            <w:r w:rsidRPr="0032654B">
              <w:rPr>
                <w:sz w:val="20"/>
                <w:szCs w:val="20"/>
              </w:rPr>
              <w:t>к/с  40102810745370000024</w:t>
            </w:r>
          </w:p>
          <w:p w:rsidR="0032654B" w:rsidRPr="0032654B" w:rsidRDefault="0032654B" w:rsidP="0032654B">
            <w:pPr>
              <w:jc w:val="both"/>
              <w:rPr>
                <w:sz w:val="20"/>
                <w:szCs w:val="20"/>
              </w:rPr>
            </w:pPr>
            <w:r w:rsidRPr="0032654B">
              <w:rPr>
                <w:sz w:val="20"/>
                <w:szCs w:val="20"/>
              </w:rPr>
              <w:t xml:space="preserve">ОКПО 08827029  ОКАТО 15401380000 </w:t>
            </w:r>
          </w:p>
          <w:p w:rsidR="0032654B" w:rsidRPr="0032654B" w:rsidRDefault="0032654B" w:rsidP="0032654B">
            <w:pPr>
              <w:jc w:val="both"/>
              <w:rPr>
                <w:sz w:val="20"/>
                <w:szCs w:val="20"/>
              </w:rPr>
            </w:pPr>
            <w:r w:rsidRPr="0032654B">
              <w:rPr>
                <w:sz w:val="20"/>
                <w:szCs w:val="20"/>
              </w:rPr>
              <w:t>ОКТМО 15701000001</w:t>
            </w:r>
          </w:p>
          <w:p w:rsidR="0032654B" w:rsidRPr="0032654B" w:rsidRDefault="0032654B" w:rsidP="0032654B">
            <w:pPr>
              <w:jc w:val="both"/>
              <w:rPr>
                <w:sz w:val="20"/>
                <w:szCs w:val="20"/>
              </w:rPr>
            </w:pPr>
            <w:r w:rsidRPr="0032654B">
              <w:rPr>
                <w:sz w:val="20"/>
                <w:szCs w:val="20"/>
                <w:lang w:val="en-US"/>
              </w:rPr>
              <w:t>e</w:t>
            </w:r>
            <w:r w:rsidRPr="0032654B">
              <w:rPr>
                <w:sz w:val="20"/>
                <w:szCs w:val="20"/>
              </w:rPr>
              <w:t>-</w:t>
            </w:r>
            <w:r w:rsidRPr="0032654B">
              <w:rPr>
                <w:sz w:val="20"/>
                <w:szCs w:val="20"/>
                <w:lang w:val="en-US"/>
              </w:rPr>
              <w:t>mail</w:t>
            </w:r>
            <w:r w:rsidRPr="0032654B">
              <w:rPr>
                <w:sz w:val="20"/>
                <w:szCs w:val="20"/>
              </w:rPr>
              <w:t xml:space="preserve">: </w:t>
            </w:r>
            <w:r w:rsidRPr="0032654B">
              <w:rPr>
                <w:sz w:val="20"/>
                <w:szCs w:val="20"/>
                <w:lang w:val="en-US"/>
              </w:rPr>
              <w:t>omtoik</w:t>
            </w:r>
            <w:r w:rsidRPr="0032654B">
              <w:rPr>
                <w:sz w:val="20"/>
                <w:szCs w:val="20"/>
              </w:rPr>
              <w:t>2@32.</w:t>
            </w:r>
            <w:r w:rsidRPr="0032654B">
              <w:rPr>
                <w:sz w:val="20"/>
                <w:szCs w:val="20"/>
                <w:lang w:val="en-US"/>
              </w:rPr>
              <w:t>fsin</w:t>
            </w:r>
            <w:r w:rsidRPr="0032654B">
              <w:rPr>
                <w:sz w:val="20"/>
                <w:szCs w:val="20"/>
              </w:rPr>
              <w:t>.</w:t>
            </w:r>
            <w:r w:rsidRPr="0032654B">
              <w:rPr>
                <w:sz w:val="20"/>
                <w:szCs w:val="20"/>
                <w:lang w:val="en-US"/>
              </w:rPr>
              <w:t>gov</w:t>
            </w:r>
            <w:r w:rsidRPr="0032654B">
              <w:rPr>
                <w:sz w:val="20"/>
                <w:szCs w:val="20"/>
              </w:rPr>
              <w:t>.</w:t>
            </w:r>
            <w:r w:rsidRPr="0032654B">
              <w:rPr>
                <w:sz w:val="20"/>
                <w:szCs w:val="20"/>
                <w:lang w:val="en-US"/>
              </w:rPr>
              <w:t>ru</w:t>
            </w:r>
          </w:p>
          <w:p w:rsidR="0032654B" w:rsidRPr="0032654B" w:rsidRDefault="0032654B" w:rsidP="0032654B">
            <w:pPr>
              <w:jc w:val="both"/>
              <w:rPr>
                <w:sz w:val="20"/>
                <w:szCs w:val="20"/>
                <w:lang w:val="en-US"/>
              </w:rPr>
            </w:pPr>
            <w:r w:rsidRPr="0032654B">
              <w:rPr>
                <w:sz w:val="20"/>
                <w:szCs w:val="20"/>
              </w:rPr>
              <w:t>тел</w:t>
            </w:r>
            <w:r w:rsidRPr="0032654B">
              <w:rPr>
                <w:sz w:val="20"/>
                <w:szCs w:val="20"/>
                <w:lang w:val="en-US"/>
              </w:rPr>
              <w:t>:(4832) 63-02-03, 63-61-49, 63</w:t>
            </w:r>
            <w:r w:rsidRPr="0032654B">
              <w:rPr>
                <w:sz w:val="20"/>
                <w:szCs w:val="20"/>
              </w:rPr>
              <w:t>-</w:t>
            </w:r>
            <w:r w:rsidRPr="0032654B">
              <w:rPr>
                <w:sz w:val="20"/>
                <w:szCs w:val="20"/>
                <w:lang w:val="en-US"/>
              </w:rPr>
              <w:t>68</w:t>
            </w:r>
            <w:r w:rsidRPr="0032654B">
              <w:rPr>
                <w:sz w:val="20"/>
                <w:szCs w:val="20"/>
              </w:rPr>
              <w:t>-</w:t>
            </w:r>
            <w:r w:rsidRPr="0032654B">
              <w:rPr>
                <w:sz w:val="20"/>
                <w:szCs w:val="20"/>
                <w:lang w:val="en-US"/>
              </w:rPr>
              <w:t>49</w:t>
            </w:r>
          </w:p>
          <w:p w:rsidR="0017070B" w:rsidRPr="0017070B" w:rsidRDefault="0017070B" w:rsidP="0017070B">
            <w:pPr>
              <w:ind w:firstLine="709"/>
              <w:jc w:val="both"/>
              <w:rPr>
                <w:sz w:val="20"/>
                <w:szCs w:val="20"/>
                <w:lang w:val="en-US"/>
              </w:rPr>
            </w:pPr>
          </w:p>
          <w:p w:rsidR="0017070B" w:rsidRPr="00EA2E58" w:rsidRDefault="0017070B" w:rsidP="0017070B">
            <w:pPr>
              <w:ind w:firstLine="709"/>
              <w:jc w:val="both"/>
              <w:rPr>
                <w:lang w:val="en-US"/>
              </w:rPr>
            </w:pPr>
          </w:p>
          <w:p w:rsidR="0062166E" w:rsidRPr="0017070B" w:rsidRDefault="0062166E" w:rsidP="0017070B">
            <w:pPr>
              <w:widowControl w:val="0"/>
              <w:shd w:val="clear" w:color="auto" w:fill="FFFFFF"/>
              <w:autoSpaceDE w:val="0"/>
              <w:autoSpaceDN w:val="0"/>
              <w:adjustRightInd w:val="0"/>
              <w:rPr>
                <w:sz w:val="20"/>
                <w:szCs w:val="20"/>
                <w:lang w:val="en-US"/>
              </w:rPr>
            </w:pPr>
          </w:p>
        </w:tc>
        <w:tc>
          <w:tcPr>
            <w:tcW w:w="5070" w:type="dxa"/>
          </w:tcPr>
          <w:p w:rsidR="0062166E" w:rsidRPr="00ED3A68" w:rsidRDefault="000652F9" w:rsidP="002A5008">
            <w:pPr>
              <w:jc w:val="both"/>
              <w:rPr>
                <w:b/>
                <w:sz w:val="20"/>
                <w:szCs w:val="20"/>
              </w:rPr>
            </w:pPr>
            <w:r w:rsidRPr="002B5F5E">
              <w:rPr>
                <w:b/>
                <w:sz w:val="20"/>
                <w:szCs w:val="20"/>
                <w:lang w:val="en-US"/>
              </w:rPr>
              <w:t xml:space="preserve">  </w:t>
            </w:r>
            <w:r w:rsidR="0062166E" w:rsidRPr="00ED3A68">
              <w:rPr>
                <w:b/>
                <w:sz w:val="20"/>
                <w:szCs w:val="20"/>
              </w:rPr>
              <w:t>Поставщик:</w:t>
            </w:r>
          </w:p>
          <w:p w:rsidR="000652F9" w:rsidRDefault="000652F9" w:rsidP="002B5F5E">
            <w:pPr>
              <w:rPr>
                <w:sz w:val="20"/>
                <w:szCs w:val="20"/>
              </w:rPr>
            </w:pPr>
            <w:r w:rsidRPr="00ED3A68">
              <w:rPr>
                <w:bCs/>
                <w:spacing w:val="-2"/>
                <w:sz w:val="20"/>
                <w:szCs w:val="20"/>
              </w:rPr>
              <w:t xml:space="preserve">  </w:t>
            </w:r>
          </w:p>
          <w:p w:rsidR="00612F4D" w:rsidRDefault="00612F4D" w:rsidP="004D49DB">
            <w:pPr>
              <w:rPr>
                <w:sz w:val="20"/>
                <w:szCs w:val="20"/>
              </w:rPr>
            </w:pPr>
          </w:p>
          <w:p w:rsidR="00612F4D" w:rsidRPr="00ED3A68" w:rsidRDefault="00612F4D" w:rsidP="004D49DB">
            <w:pPr>
              <w:rPr>
                <w:sz w:val="20"/>
                <w:szCs w:val="20"/>
              </w:rPr>
            </w:pPr>
          </w:p>
          <w:p w:rsidR="000652F9" w:rsidRPr="00ED3A68" w:rsidRDefault="000652F9" w:rsidP="004D49DB">
            <w:pPr>
              <w:rPr>
                <w:sz w:val="20"/>
                <w:szCs w:val="20"/>
              </w:rPr>
            </w:pPr>
          </w:p>
        </w:tc>
        <w:tc>
          <w:tcPr>
            <w:tcW w:w="5070" w:type="dxa"/>
          </w:tcPr>
          <w:p w:rsidR="0062166E" w:rsidRPr="00ED3A68" w:rsidRDefault="0062166E" w:rsidP="001748D4">
            <w:pPr>
              <w:rPr>
                <w:b/>
                <w:sz w:val="20"/>
                <w:szCs w:val="20"/>
              </w:rPr>
            </w:pPr>
          </w:p>
          <w:p w:rsidR="0062166E" w:rsidRPr="00ED3A68" w:rsidRDefault="0062166E" w:rsidP="001748D4">
            <w:pPr>
              <w:rPr>
                <w:sz w:val="20"/>
                <w:szCs w:val="20"/>
              </w:rPr>
            </w:pPr>
          </w:p>
        </w:tc>
      </w:tr>
      <w:tr w:rsidR="0062166E" w:rsidRPr="00ED3A68" w:rsidTr="006D1320">
        <w:trPr>
          <w:trHeight w:val="1489"/>
        </w:trPr>
        <w:tc>
          <w:tcPr>
            <w:tcW w:w="5069" w:type="dxa"/>
          </w:tcPr>
          <w:p w:rsidR="0062166E" w:rsidRPr="00ED3A68" w:rsidRDefault="0062166E" w:rsidP="002A5008">
            <w:pPr>
              <w:ind w:hanging="5"/>
              <w:jc w:val="both"/>
              <w:rPr>
                <w:b/>
                <w:sz w:val="20"/>
                <w:szCs w:val="20"/>
              </w:rPr>
            </w:pPr>
            <w:r w:rsidRPr="00ED3A68">
              <w:rPr>
                <w:b/>
                <w:sz w:val="20"/>
                <w:szCs w:val="20"/>
              </w:rPr>
              <w:t>Государственный заказчик</w:t>
            </w:r>
          </w:p>
          <w:p w:rsidR="0060159B" w:rsidRPr="0060159B" w:rsidRDefault="0060159B" w:rsidP="0060159B">
            <w:pPr>
              <w:ind w:hanging="5"/>
              <w:jc w:val="both"/>
              <w:rPr>
                <w:sz w:val="20"/>
                <w:szCs w:val="20"/>
              </w:rPr>
            </w:pPr>
            <w:r w:rsidRPr="0060159B">
              <w:rPr>
                <w:sz w:val="20"/>
                <w:szCs w:val="20"/>
              </w:rPr>
              <w:t>Заместитель начальника - начальник центра</w:t>
            </w:r>
          </w:p>
          <w:p w:rsidR="0060159B" w:rsidRPr="0060159B" w:rsidRDefault="0060159B" w:rsidP="0060159B">
            <w:pPr>
              <w:ind w:hanging="5"/>
              <w:jc w:val="both"/>
              <w:rPr>
                <w:sz w:val="20"/>
                <w:szCs w:val="20"/>
              </w:rPr>
            </w:pPr>
            <w:r w:rsidRPr="0060159B">
              <w:rPr>
                <w:sz w:val="20"/>
                <w:szCs w:val="20"/>
              </w:rPr>
              <w:t>ФКУ ИК-2 УФСИН России по Брянской области</w:t>
            </w:r>
          </w:p>
          <w:p w:rsidR="0060159B" w:rsidRPr="0060159B" w:rsidRDefault="0060159B" w:rsidP="0060159B">
            <w:pPr>
              <w:ind w:hanging="5"/>
              <w:jc w:val="both"/>
              <w:rPr>
                <w:sz w:val="20"/>
                <w:szCs w:val="20"/>
              </w:rPr>
            </w:pPr>
          </w:p>
          <w:p w:rsidR="0060159B" w:rsidRPr="0060159B" w:rsidRDefault="0060159B" w:rsidP="0060159B">
            <w:pPr>
              <w:ind w:hanging="5"/>
              <w:jc w:val="both"/>
              <w:rPr>
                <w:sz w:val="20"/>
                <w:szCs w:val="20"/>
              </w:rPr>
            </w:pPr>
          </w:p>
          <w:p w:rsidR="0060159B" w:rsidRPr="0060159B" w:rsidRDefault="0060159B" w:rsidP="0060159B">
            <w:pPr>
              <w:ind w:hanging="5"/>
              <w:jc w:val="both"/>
              <w:rPr>
                <w:sz w:val="20"/>
                <w:szCs w:val="20"/>
              </w:rPr>
            </w:pPr>
          </w:p>
          <w:p w:rsidR="0062166E" w:rsidRPr="00ED3A68" w:rsidRDefault="0060159B" w:rsidP="0060159B">
            <w:pPr>
              <w:jc w:val="both"/>
              <w:rPr>
                <w:sz w:val="20"/>
                <w:szCs w:val="20"/>
              </w:rPr>
            </w:pPr>
            <w:r w:rsidRPr="0060159B">
              <w:rPr>
                <w:sz w:val="20"/>
                <w:szCs w:val="20"/>
              </w:rPr>
              <w:t>_____________________ В.А. Екимцев</w:t>
            </w:r>
          </w:p>
        </w:tc>
        <w:tc>
          <w:tcPr>
            <w:tcW w:w="5070" w:type="dxa"/>
          </w:tcPr>
          <w:p w:rsidR="00973501" w:rsidRPr="00ED3A68" w:rsidRDefault="00ED3A68" w:rsidP="006D1320">
            <w:pPr>
              <w:jc w:val="both"/>
              <w:rPr>
                <w:sz w:val="20"/>
                <w:szCs w:val="20"/>
              </w:rPr>
            </w:pPr>
            <w:r>
              <w:rPr>
                <w:b/>
                <w:sz w:val="20"/>
                <w:szCs w:val="20"/>
              </w:rPr>
              <w:t xml:space="preserve"> </w:t>
            </w:r>
            <w:r w:rsidR="00A85D59" w:rsidRPr="00ED3A68">
              <w:rPr>
                <w:b/>
                <w:sz w:val="20"/>
                <w:szCs w:val="20"/>
              </w:rPr>
              <w:t>Поставщик</w:t>
            </w:r>
          </w:p>
          <w:p w:rsidR="000652F9" w:rsidRDefault="00ED3A68" w:rsidP="006D1320">
            <w:pPr>
              <w:rPr>
                <w:sz w:val="20"/>
                <w:szCs w:val="20"/>
              </w:rPr>
            </w:pPr>
            <w:r>
              <w:rPr>
                <w:sz w:val="20"/>
                <w:szCs w:val="20"/>
              </w:rPr>
              <w:t xml:space="preserve"> </w:t>
            </w:r>
          </w:p>
          <w:p w:rsidR="002B5F5E" w:rsidRPr="00ED3A68" w:rsidRDefault="002B5F5E" w:rsidP="006D1320">
            <w:pPr>
              <w:rPr>
                <w:sz w:val="20"/>
                <w:szCs w:val="20"/>
              </w:rPr>
            </w:pPr>
          </w:p>
          <w:p w:rsidR="000652F9" w:rsidRPr="00ED3A68" w:rsidRDefault="000652F9" w:rsidP="006D1320">
            <w:pPr>
              <w:rPr>
                <w:sz w:val="20"/>
                <w:szCs w:val="20"/>
              </w:rPr>
            </w:pPr>
          </w:p>
          <w:p w:rsidR="004D49DB" w:rsidRPr="00ED3A68" w:rsidRDefault="004D49DB" w:rsidP="00973501">
            <w:pPr>
              <w:rPr>
                <w:sz w:val="20"/>
                <w:szCs w:val="20"/>
              </w:rPr>
            </w:pPr>
          </w:p>
          <w:p w:rsidR="00973501" w:rsidRPr="00ED3A68" w:rsidRDefault="00973501" w:rsidP="00973501">
            <w:pPr>
              <w:rPr>
                <w:sz w:val="20"/>
                <w:szCs w:val="20"/>
              </w:rPr>
            </w:pPr>
          </w:p>
          <w:p w:rsidR="00481F42" w:rsidRPr="00ED3A68" w:rsidRDefault="00973501" w:rsidP="002B5F5E">
            <w:pPr>
              <w:rPr>
                <w:sz w:val="20"/>
                <w:szCs w:val="20"/>
              </w:rPr>
            </w:pPr>
            <w:r w:rsidRPr="00ED3A68">
              <w:rPr>
                <w:sz w:val="20"/>
                <w:szCs w:val="20"/>
              </w:rPr>
              <w:t xml:space="preserve">  </w:t>
            </w:r>
            <w:r w:rsidR="00ED3A68">
              <w:rPr>
                <w:sz w:val="20"/>
                <w:szCs w:val="20"/>
              </w:rPr>
              <w:t xml:space="preserve"> </w:t>
            </w:r>
            <w:r w:rsidRPr="00ED3A68">
              <w:rPr>
                <w:sz w:val="20"/>
                <w:szCs w:val="20"/>
              </w:rPr>
              <w:t>___________________</w:t>
            </w:r>
          </w:p>
        </w:tc>
        <w:tc>
          <w:tcPr>
            <w:tcW w:w="5070" w:type="dxa"/>
          </w:tcPr>
          <w:p w:rsidR="0062166E" w:rsidRPr="00ED3A68" w:rsidRDefault="0062166E" w:rsidP="001748D4">
            <w:pPr>
              <w:jc w:val="both"/>
              <w:rPr>
                <w:b/>
                <w:color w:val="000000" w:themeColor="text1"/>
                <w:sz w:val="20"/>
                <w:szCs w:val="20"/>
              </w:rPr>
            </w:pPr>
          </w:p>
          <w:p w:rsidR="0062166E" w:rsidRPr="00ED3A68" w:rsidRDefault="0062166E" w:rsidP="001748D4">
            <w:pPr>
              <w:rPr>
                <w:b/>
                <w:color w:val="000000" w:themeColor="text1"/>
                <w:sz w:val="20"/>
                <w:szCs w:val="20"/>
              </w:rPr>
            </w:pPr>
          </w:p>
        </w:tc>
      </w:tr>
    </w:tbl>
    <w:p w:rsidR="00612F4D" w:rsidRDefault="00612F4D" w:rsidP="000A7324">
      <w:pPr>
        <w:jc w:val="right"/>
        <w:rPr>
          <w:sz w:val="20"/>
          <w:szCs w:val="20"/>
        </w:rPr>
      </w:pPr>
    </w:p>
    <w:p w:rsidR="00612F4D" w:rsidRDefault="00612F4D" w:rsidP="000A7324">
      <w:pPr>
        <w:jc w:val="right"/>
        <w:rPr>
          <w:sz w:val="20"/>
          <w:szCs w:val="20"/>
        </w:rPr>
      </w:pPr>
    </w:p>
    <w:p w:rsidR="00612F4D" w:rsidRDefault="00612F4D" w:rsidP="000A7324">
      <w:pPr>
        <w:jc w:val="right"/>
        <w:rPr>
          <w:sz w:val="20"/>
          <w:szCs w:val="20"/>
        </w:rPr>
      </w:pPr>
    </w:p>
    <w:p w:rsidR="00612F4D" w:rsidRDefault="00612F4D" w:rsidP="000A7324">
      <w:pPr>
        <w:jc w:val="right"/>
        <w:rPr>
          <w:sz w:val="20"/>
          <w:szCs w:val="20"/>
        </w:rPr>
      </w:pPr>
    </w:p>
    <w:p w:rsidR="00612F4D" w:rsidRDefault="00612F4D" w:rsidP="000A7324">
      <w:pPr>
        <w:jc w:val="right"/>
        <w:rPr>
          <w:sz w:val="20"/>
          <w:szCs w:val="20"/>
        </w:rPr>
      </w:pPr>
    </w:p>
    <w:p w:rsidR="00612F4D" w:rsidRDefault="00612F4D" w:rsidP="000A7324">
      <w:pPr>
        <w:jc w:val="right"/>
        <w:rPr>
          <w:sz w:val="20"/>
          <w:szCs w:val="20"/>
        </w:rPr>
      </w:pPr>
    </w:p>
    <w:p w:rsidR="00612F4D" w:rsidRDefault="00612F4D" w:rsidP="000A7324">
      <w:pPr>
        <w:jc w:val="right"/>
        <w:rPr>
          <w:sz w:val="20"/>
          <w:szCs w:val="20"/>
        </w:rPr>
      </w:pPr>
    </w:p>
    <w:p w:rsidR="00612F4D" w:rsidRDefault="00612F4D" w:rsidP="000A7324">
      <w:pPr>
        <w:jc w:val="right"/>
        <w:rPr>
          <w:sz w:val="20"/>
          <w:szCs w:val="20"/>
        </w:rPr>
      </w:pPr>
    </w:p>
    <w:p w:rsidR="00612F4D" w:rsidRDefault="00612F4D" w:rsidP="000A7324">
      <w:pPr>
        <w:jc w:val="right"/>
        <w:rPr>
          <w:sz w:val="20"/>
          <w:szCs w:val="20"/>
        </w:rPr>
      </w:pPr>
    </w:p>
    <w:p w:rsidR="00612F4D" w:rsidRDefault="00612F4D" w:rsidP="000A7324">
      <w:pPr>
        <w:jc w:val="right"/>
        <w:rPr>
          <w:sz w:val="20"/>
          <w:szCs w:val="20"/>
        </w:rPr>
      </w:pPr>
    </w:p>
    <w:p w:rsidR="00612F4D" w:rsidRDefault="00612F4D" w:rsidP="000A7324">
      <w:pPr>
        <w:jc w:val="right"/>
        <w:rPr>
          <w:sz w:val="20"/>
          <w:szCs w:val="20"/>
        </w:rPr>
      </w:pPr>
    </w:p>
    <w:p w:rsidR="00612F4D" w:rsidRDefault="00612F4D" w:rsidP="000A7324">
      <w:pPr>
        <w:jc w:val="right"/>
        <w:rPr>
          <w:sz w:val="20"/>
          <w:szCs w:val="20"/>
        </w:rPr>
      </w:pPr>
    </w:p>
    <w:p w:rsidR="00612F4D" w:rsidRDefault="00612F4D" w:rsidP="000A7324">
      <w:pPr>
        <w:jc w:val="right"/>
        <w:rPr>
          <w:sz w:val="20"/>
          <w:szCs w:val="20"/>
        </w:rPr>
      </w:pPr>
    </w:p>
    <w:p w:rsidR="00612F4D" w:rsidRDefault="00612F4D" w:rsidP="000A7324">
      <w:pPr>
        <w:jc w:val="right"/>
        <w:rPr>
          <w:sz w:val="20"/>
          <w:szCs w:val="20"/>
        </w:rPr>
      </w:pPr>
    </w:p>
    <w:p w:rsidR="00DA5DA8" w:rsidRDefault="00DA5DA8" w:rsidP="000A7324">
      <w:pPr>
        <w:jc w:val="right"/>
        <w:rPr>
          <w:sz w:val="20"/>
          <w:szCs w:val="20"/>
        </w:rPr>
      </w:pPr>
    </w:p>
    <w:p w:rsidR="00DA5DA8" w:rsidRDefault="00DA5DA8" w:rsidP="000A7324">
      <w:pPr>
        <w:jc w:val="right"/>
        <w:rPr>
          <w:sz w:val="20"/>
          <w:szCs w:val="20"/>
        </w:rPr>
      </w:pPr>
    </w:p>
    <w:p w:rsidR="00DA5DA8" w:rsidRDefault="00DA5DA8" w:rsidP="000A7324">
      <w:pPr>
        <w:jc w:val="right"/>
        <w:rPr>
          <w:sz w:val="20"/>
          <w:szCs w:val="20"/>
        </w:rPr>
      </w:pPr>
    </w:p>
    <w:p w:rsidR="00DA5DA8" w:rsidRDefault="00DA5DA8" w:rsidP="000A7324">
      <w:pPr>
        <w:jc w:val="right"/>
        <w:rPr>
          <w:sz w:val="20"/>
          <w:szCs w:val="20"/>
        </w:rPr>
      </w:pPr>
    </w:p>
    <w:p w:rsidR="00DA5DA8" w:rsidRDefault="00DA5DA8" w:rsidP="000A7324">
      <w:pPr>
        <w:jc w:val="right"/>
        <w:rPr>
          <w:sz w:val="20"/>
          <w:szCs w:val="20"/>
        </w:rPr>
      </w:pPr>
    </w:p>
    <w:p w:rsidR="00DA5DA8" w:rsidRDefault="00DA5DA8" w:rsidP="000A7324">
      <w:pPr>
        <w:jc w:val="right"/>
        <w:rPr>
          <w:sz w:val="20"/>
          <w:szCs w:val="20"/>
        </w:rPr>
      </w:pPr>
    </w:p>
    <w:p w:rsidR="00DA5DA8" w:rsidRDefault="00DA5DA8" w:rsidP="000A7324">
      <w:pPr>
        <w:jc w:val="right"/>
        <w:rPr>
          <w:sz w:val="20"/>
          <w:szCs w:val="20"/>
        </w:rPr>
      </w:pPr>
    </w:p>
    <w:p w:rsidR="00DA5DA8" w:rsidRDefault="00DA5DA8" w:rsidP="000A7324">
      <w:pPr>
        <w:jc w:val="right"/>
        <w:rPr>
          <w:sz w:val="20"/>
          <w:szCs w:val="20"/>
        </w:rPr>
      </w:pPr>
    </w:p>
    <w:p w:rsidR="00DA5DA8" w:rsidRDefault="00DA5DA8" w:rsidP="000A7324">
      <w:pPr>
        <w:jc w:val="right"/>
        <w:rPr>
          <w:sz w:val="20"/>
          <w:szCs w:val="20"/>
        </w:rPr>
      </w:pPr>
    </w:p>
    <w:p w:rsidR="00DA5DA8" w:rsidRDefault="00DA5DA8" w:rsidP="000A7324">
      <w:pPr>
        <w:jc w:val="right"/>
        <w:rPr>
          <w:sz w:val="20"/>
          <w:szCs w:val="20"/>
        </w:rPr>
      </w:pPr>
    </w:p>
    <w:p w:rsidR="00DA5DA8" w:rsidRDefault="00DA5DA8" w:rsidP="000A7324">
      <w:pPr>
        <w:jc w:val="right"/>
        <w:rPr>
          <w:sz w:val="20"/>
          <w:szCs w:val="20"/>
        </w:rPr>
      </w:pPr>
    </w:p>
    <w:p w:rsidR="00DA5DA8" w:rsidRDefault="00DA5DA8" w:rsidP="000A7324">
      <w:pPr>
        <w:jc w:val="right"/>
        <w:rPr>
          <w:sz w:val="20"/>
          <w:szCs w:val="20"/>
        </w:rPr>
      </w:pPr>
    </w:p>
    <w:p w:rsidR="00DA5DA8" w:rsidRDefault="00DA5DA8" w:rsidP="000A7324">
      <w:pPr>
        <w:jc w:val="right"/>
        <w:rPr>
          <w:sz w:val="20"/>
          <w:szCs w:val="20"/>
        </w:rPr>
      </w:pPr>
    </w:p>
    <w:p w:rsidR="002B5F5E" w:rsidRDefault="002B5F5E" w:rsidP="000A7324">
      <w:pPr>
        <w:jc w:val="right"/>
        <w:rPr>
          <w:sz w:val="20"/>
          <w:szCs w:val="20"/>
        </w:rPr>
      </w:pPr>
    </w:p>
    <w:p w:rsidR="002B5F5E" w:rsidRDefault="002B5F5E" w:rsidP="000A7324">
      <w:pPr>
        <w:jc w:val="right"/>
        <w:rPr>
          <w:sz w:val="20"/>
          <w:szCs w:val="20"/>
        </w:rPr>
      </w:pPr>
    </w:p>
    <w:p w:rsidR="00091100" w:rsidRPr="00C25678" w:rsidRDefault="007941D4" w:rsidP="000A7324">
      <w:pPr>
        <w:jc w:val="right"/>
        <w:rPr>
          <w:sz w:val="20"/>
          <w:szCs w:val="20"/>
        </w:rPr>
      </w:pPr>
      <w:r w:rsidRPr="00C25678">
        <w:rPr>
          <w:sz w:val="20"/>
          <w:szCs w:val="20"/>
        </w:rPr>
        <w:lastRenderedPageBreak/>
        <w:t>ПР</w:t>
      </w:r>
      <w:r w:rsidR="00626965" w:rsidRPr="00C25678">
        <w:rPr>
          <w:sz w:val="20"/>
          <w:szCs w:val="20"/>
        </w:rPr>
        <w:t>ИЛОЖЕНИЕ №1</w:t>
      </w:r>
    </w:p>
    <w:p w:rsidR="00FC7DDF" w:rsidRPr="00C25678" w:rsidRDefault="002B3A3E" w:rsidP="000A7324">
      <w:pPr>
        <w:jc w:val="right"/>
        <w:rPr>
          <w:sz w:val="20"/>
          <w:szCs w:val="20"/>
        </w:rPr>
      </w:pPr>
      <w:r w:rsidRPr="00C25678">
        <w:rPr>
          <w:sz w:val="20"/>
          <w:szCs w:val="20"/>
        </w:rPr>
        <w:t>к Г</w:t>
      </w:r>
      <w:r w:rsidR="00626965" w:rsidRPr="00C25678">
        <w:rPr>
          <w:sz w:val="20"/>
          <w:szCs w:val="20"/>
        </w:rPr>
        <w:t>осуда</w:t>
      </w:r>
      <w:r w:rsidR="00FC7DDF" w:rsidRPr="00C25678">
        <w:rPr>
          <w:sz w:val="20"/>
          <w:szCs w:val="20"/>
        </w:rPr>
        <w:t xml:space="preserve">рственному контракту </w:t>
      </w:r>
    </w:p>
    <w:p w:rsidR="000A7324" w:rsidRPr="00C25678" w:rsidRDefault="00561314" w:rsidP="00530ADC">
      <w:pPr>
        <w:rPr>
          <w:sz w:val="20"/>
          <w:szCs w:val="20"/>
        </w:rPr>
      </w:pPr>
      <w:r>
        <w:rPr>
          <w:sz w:val="20"/>
          <w:szCs w:val="20"/>
        </w:rPr>
        <w:t xml:space="preserve">                                                                                                                                         </w:t>
      </w:r>
      <w:r w:rsidR="00626965" w:rsidRPr="00C25678">
        <w:rPr>
          <w:sz w:val="20"/>
          <w:szCs w:val="20"/>
        </w:rPr>
        <w:t>№ ___</w:t>
      </w:r>
      <w:r w:rsidR="000A7324" w:rsidRPr="00C25678">
        <w:rPr>
          <w:sz w:val="20"/>
          <w:szCs w:val="20"/>
        </w:rPr>
        <w:t>____</w:t>
      </w:r>
      <w:r w:rsidR="00626965" w:rsidRPr="00C25678">
        <w:rPr>
          <w:sz w:val="20"/>
          <w:szCs w:val="20"/>
        </w:rPr>
        <w:t>__</w:t>
      </w:r>
      <w:r w:rsidR="00530ADC">
        <w:rPr>
          <w:sz w:val="20"/>
          <w:szCs w:val="20"/>
        </w:rPr>
        <w:t>____________________</w:t>
      </w:r>
    </w:p>
    <w:p w:rsidR="00626965" w:rsidRPr="00C25678" w:rsidRDefault="00FC7DDF" w:rsidP="000A7324">
      <w:pPr>
        <w:ind w:left="6379" w:firstLine="142"/>
        <w:jc w:val="right"/>
        <w:rPr>
          <w:sz w:val="20"/>
          <w:szCs w:val="20"/>
        </w:rPr>
      </w:pPr>
      <w:r w:rsidRPr="00C25678">
        <w:rPr>
          <w:sz w:val="20"/>
          <w:szCs w:val="20"/>
        </w:rPr>
        <w:t>от «_</w:t>
      </w:r>
      <w:r w:rsidR="000A7324" w:rsidRPr="00C25678">
        <w:rPr>
          <w:sz w:val="20"/>
          <w:szCs w:val="20"/>
        </w:rPr>
        <w:t>_</w:t>
      </w:r>
      <w:r w:rsidRPr="00C25678">
        <w:rPr>
          <w:sz w:val="20"/>
          <w:szCs w:val="20"/>
        </w:rPr>
        <w:t>___» ____</w:t>
      </w:r>
      <w:r w:rsidR="00D43F86" w:rsidRPr="00C25678">
        <w:rPr>
          <w:sz w:val="20"/>
          <w:szCs w:val="20"/>
        </w:rPr>
        <w:t>____ 20</w:t>
      </w:r>
      <w:r w:rsidR="00CF0012">
        <w:rPr>
          <w:sz w:val="20"/>
          <w:szCs w:val="20"/>
        </w:rPr>
        <w:t>2</w:t>
      </w:r>
      <w:r w:rsidR="004C06CD">
        <w:rPr>
          <w:sz w:val="20"/>
          <w:szCs w:val="20"/>
        </w:rPr>
        <w:t>6</w:t>
      </w:r>
      <w:r w:rsidR="00626965" w:rsidRPr="00C25678">
        <w:rPr>
          <w:sz w:val="20"/>
          <w:szCs w:val="20"/>
        </w:rPr>
        <w:t xml:space="preserve"> г.</w:t>
      </w:r>
    </w:p>
    <w:p w:rsidR="00E96A7D" w:rsidRPr="00C25678" w:rsidRDefault="00E96A7D" w:rsidP="000A7324">
      <w:pPr>
        <w:ind w:left="6379" w:firstLine="142"/>
        <w:jc w:val="right"/>
        <w:rPr>
          <w:sz w:val="20"/>
          <w:szCs w:val="20"/>
        </w:rPr>
      </w:pPr>
    </w:p>
    <w:p w:rsidR="00854CD8" w:rsidRDefault="00561314" w:rsidP="003E6E15">
      <w:pPr>
        <w:rPr>
          <w:b/>
          <w:sz w:val="20"/>
          <w:szCs w:val="20"/>
        </w:rPr>
      </w:pPr>
      <w:r>
        <w:rPr>
          <w:b/>
          <w:sz w:val="20"/>
          <w:szCs w:val="20"/>
        </w:rPr>
        <w:t xml:space="preserve">                                                                      </w:t>
      </w:r>
      <w:r w:rsidR="003778E5">
        <w:rPr>
          <w:b/>
          <w:sz w:val="20"/>
          <w:szCs w:val="20"/>
        </w:rPr>
        <w:t xml:space="preserve">    </w:t>
      </w:r>
      <w:r w:rsidR="00751D95">
        <w:rPr>
          <w:b/>
          <w:sz w:val="20"/>
          <w:szCs w:val="20"/>
        </w:rPr>
        <w:t xml:space="preserve">     </w:t>
      </w:r>
      <w:r>
        <w:rPr>
          <w:b/>
          <w:sz w:val="20"/>
          <w:szCs w:val="20"/>
        </w:rPr>
        <w:t xml:space="preserve">   </w:t>
      </w:r>
      <w:r w:rsidR="00626965" w:rsidRPr="00C25678">
        <w:rPr>
          <w:b/>
          <w:sz w:val="20"/>
          <w:szCs w:val="20"/>
        </w:rPr>
        <w:t>СПЕЦИФИКАЦИЯ</w:t>
      </w:r>
    </w:p>
    <w:p w:rsidR="00963B90" w:rsidRPr="007A7393" w:rsidRDefault="00963B90" w:rsidP="003E6E15">
      <w:pPr>
        <w:rPr>
          <w:b/>
          <w:sz w:val="20"/>
          <w:szCs w:val="20"/>
        </w:rPr>
      </w:pPr>
    </w:p>
    <w:tbl>
      <w:tblPr>
        <w:tblW w:w="9933" w:type="dxa"/>
        <w:tblInd w:w="98" w:type="dxa"/>
        <w:tblLook w:val="04A0" w:firstRow="1" w:lastRow="0" w:firstColumn="1" w:lastColumn="0" w:noHBand="0" w:noVBand="1"/>
      </w:tblPr>
      <w:tblGrid>
        <w:gridCol w:w="527"/>
        <w:gridCol w:w="2503"/>
        <w:gridCol w:w="1433"/>
        <w:gridCol w:w="703"/>
        <w:gridCol w:w="993"/>
        <w:gridCol w:w="1258"/>
        <w:gridCol w:w="1098"/>
        <w:gridCol w:w="1418"/>
      </w:tblGrid>
      <w:tr w:rsidR="007A7393" w:rsidRPr="007A7393" w:rsidTr="007A7393">
        <w:trPr>
          <w:trHeight w:val="261"/>
        </w:trPr>
        <w:tc>
          <w:tcPr>
            <w:tcW w:w="527"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rsidR="007A7393" w:rsidRPr="00C81DD1" w:rsidRDefault="007A7393" w:rsidP="00AC7F7F">
            <w:pPr>
              <w:jc w:val="center"/>
              <w:rPr>
                <w:b/>
                <w:bCs/>
                <w:sz w:val="20"/>
                <w:szCs w:val="20"/>
              </w:rPr>
            </w:pPr>
            <w:r w:rsidRPr="00C81DD1">
              <w:rPr>
                <w:b/>
                <w:bCs/>
                <w:sz w:val="20"/>
                <w:szCs w:val="20"/>
              </w:rPr>
              <w:t>№</w:t>
            </w:r>
          </w:p>
        </w:tc>
        <w:tc>
          <w:tcPr>
            <w:tcW w:w="2503"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7A7393" w:rsidRPr="00C81DD1" w:rsidRDefault="007A7393" w:rsidP="00C81DD1">
            <w:pPr>
              <w:jc w:val="center"/>
              <w:rPr>
                <w:b/>
                <w:bCs/>
                <w:sz w:val="20"/>
                <w:szCs w:val="20"/>
              </w:rPr>
            </w:pPr>
            <w:r w:rsidRPr="00C81DD1">
              <w:rPr>
                <w:b/>
                <w:bCs/>
                <w:sz w:val="20"/>
                <w:szCs w:val="20"/>
              </w:rPr>
              <w:t>Товары (работы, услуги)</w:t>
            </w:r>
          </w:p>
        </w:tc>
        <w:tc>
          <w:tcPr>
            <w:tcW w:w="1433" w:type="dxa"/>
            <w:vMerge w:val="restart"/>
            <w:tcBorders>
              <w:top w:val="single" w:sz="8" w:space="0" w:color="000000"/>
              <w:left w:val="single" w:sz="4" w:space="0" w:color="000000"/>
              <w:bottom w:val="single" w:sz="4" w:space="0" w:color="000000"/>
              <w:right w:val="single" w:sz="4" w:space="0" w:color="auto"/>
            </w:tcBorders>
            <w:shd w:val="clear" w:color="auto" w:fill="auto"/>
            <w:vAlign w:val="center"/>
            <w:hideMark/>
          </w:tcPr>
          <w:p w:rsidR="007A7393" w:rsidRPr="00C81DD1" w:rsidRDefault="007A7393" w:rsidP="00A5504D">
            <w:pPr>
              <w:jc w:val="center"/>
              <w:rPr>
                <w:b/>
                <w:bCs/>
                <w:sz w:val="20"/>
                <w:szCs w:val="20"/>
              </w:rPr>
            </w:pPr>
            <w:r w:rsidRPr="007A7393">
              <w:rPr>
                <w:b/>
                <w:bCs/>
                <w:sz w:val="18"/>
                <w:szCs w:val="18"/>
              </w:rPr>
              <w:t>Страна производитель</w:t>
            </w:r>
          </w:p>
        </w:tc>
        <w:tc>
          <w:tcPr>
            <w:tcW w:w="703" w:type="dxa"/>
            <w:vMerge w:val="restart"/>
            <w:tcBorders>
              <w:top w:val="single" w:sz="8" w:space="0" w:color="000000"/>
              <w:left w:val="single" w:sz="4" w:space="0" w:color="000000"/>
              <w:bottom w:val="single" w:sz="4" w:space="0" w:color="000000"/>
              <w:right w:val="single" w:sz="4" w:space="0" w:color="auto"/>
            </w:tcBorders>
            <w:shd w:val="clear" w:color="auto" w:fill="auto"/>
            <w:vAlign w:val="center"/>
          </w:tcPr>
          <w:p w:rsidR="007A7393" w:rsidRPr="00CA609D" w:rsidRDefault="007A7393" w:rsidP="00CA609D">
            <w:pPr>
              <w:jc w:val="center"/>
              <w:rPr>
                <w:b/>
                <w:bCs/>
                <w:sz w:val="18"/>
                <w:szCs w:val="18"/>
              </w:rPr>
            </w:pPr>
            <w:r w:rsidRPr="00CA609D">
              <w:rPr>
                <w:b/>
                <w:bCs/>
                <w:sz w:val="18"/>
                <w:szCs w:val="18"/>
              </w:rPr>
              <w:t>Кол-во</w:t>
            </w:r>
          </w:p>
        </w:tc>
        <w:tc>
          <w:tcPr>
            <w:tcW w:w="993" w:type="dxa"/>
            <w:vMerge w:val="restart"/>
            <w:tcBorders>
              <w:top w:val="single" w:sz="8" w:space="0" w:color="000000"/>
              <w:left w:val="single" w:sz="4" w:space="0" w:color="auto"/>
              <w:bottom w:val="single" w:sz="4" w:space="0" w:color="000000"/>
              <w:right w:val="single" w:sz="4" w:space="0" w:color="000000"/>
            </w:tcBorders>
            <w:shd w:val="clear" w:color="auto" w:fill="auto"/>
            <w:vAlign w:val="center"/>
          </w:tcPr>
          <w:p w:rsidR="007A7393" w:rsidRPr="00CA609D" w:rsidRDefault="007A7393" w:rsidP="00CA609D">
            <w:pPr>
              <w:jc w:val="center"/>
              <w:rPr>
                <w:b/>
                <w:bCs/>
                <w:sz w:val="18"/>
                <w:szCs w:val="18"/>
              </w:rPr>
            </w:pPr>
            <w:r w:rsidRPr="00CA609D">
              <w:rPr>
                <w:b/>
                <w:bCs/>
                <w:sz w:val="18"/>
                <w:szCs w:val="18"/>
              </w:rPr>
              <w:t>Ед. изм</w:t>
            </w:r>
          </w:p>
        </w:tc>
        <w:tc>
          <w:tcPr>
            <w:tcW w:w="1258" w:type="dxa"/>
            <w:vMerge w:val="restart"/>
            <w:tcBorders>
              <w:top w:val="single" w:sz="8" w:space="0" w:color="000000"/>
              <w:left w:val="single" w:sz="4" w:space="0" w:color="000000"/>
              <w:bottom w:val="single" w:sz="4" w:space="0" w:color="000000"/>
              <w:right w:val="single" w:sz="4" w:space="0" w:color="auto"/>
            </w:tcBorders>
            <w:shd w:val="clear" w:color="auto" w:fill="auto"/>
            <w:vAlign w:val="center"/>
          </w:tcPr>
          <w:p w:rsidR="007A7393" w:rsidRPr="007A7393" w:rsidRDefault="007A7393" w:rsidP="00C81DD1">
            <w:pPr>
              <w:jc w:val="center"/>
              <w:rPr>
                <w:b/>
                <w:bCs/>
                <w:sz w:val="20"/>
                <w:szCs w:val="20"/>
              </w:rPr>
            </w:pPr>
            <w:r w:rsidRPr="007A7393">
              <w:rPr>
                <w:b/>
                <w:bCs/>
                <w:sz w:val="20"/>
                <w:szCs w:val="20"/>
              </w:rPr>
              <w:t>Срок поставки</w:t>
            </w:r>
          </w:p>
        </w:tc>
        <w:tc>
          <w:tcPr>
            <w:tcW w:w="1098" w:type="dxa"/>
            <w:vMerge w:val="restart"/>
            <w:tcBorders>
              <w:top w:val="single" w:sz="8" w:space="0" w:color="000000"/>
              <w:left w:val="single" w:sz="4" w:space="0" w:color="auto"/>
              <w:bottom w:val="single" w:sz="4" w:space="0" w:color="000000"/>
              <w:right w:val="single" w:sz="4" w:space="0" w:color="000000"/>
            </w:tcBorders>
            <w:shd w:val="clear" w:color="auto" w:fill="auto"/>
            <w:vAlign w:val="center"/>
          </w:tcPr>
          <w:p w:rsidR="007A7393" w:rsidRPr="007A7393" w:rsidRDefault="007A7393" w:rsidP="00C81DD1">
            <w:pPr>
              <w:jc w:val="center"/>
              <w:rPr>
                <w:b/>
                <w:bCs/>
                <w:sz w:val="20"/>
                <w:szCs w:val="20"/>
              </w:rPr>
            </w:pPr>
            <w:r w:rsidRPr="00C81DD1">
              <w:rPr>
                <w:b/>
                <w:bCs/>
                <w:sz w:val="20"/>
                <w:szCs w:val="20"/>
              </w:rPr>
              <w:t>Цена</w:t>
            </w:r>
            <w:r w:rsidRPr="007A7393">
              <w:rPr>
                <w:b/>
                <w:bCs/>
                <w:sz w:val="20"/>
                <w:szCs w:val="20"/>
              </w:rPr>
              <w:t xml:space="preserve"> с НДС</w:t>
            </w:r>
          </w:p>
        </w:tc>
        <w:tc>
          <w:tcPr>
            <w:tcW w:w="1418" w:type="dxa"/>
            <w:vMerge w:val="restart"/>
            <w:tcBorders>
              <w:top w:val="single" w:sz="8" w:space="0" w:color="000000"/>
              <w:left w:val="single" w:sz="4" w:space="0" w:color="000000"/>
              <w:bottom w:val="single" w:sz="4" w:space="0" w:color="000000"/>
              <w:right w:val="single" w:sz="8" w:space="0" w:color="000000"/>
            </w:tcBorders>
            <w:shd w:val="clear" w:color="auto" w:fill="auto"/>
            <w:vAlign w:val="center"/>
            <w:hideMark/>
          </w:tcPr>
          <w:p w:rsidR="007A7393" w:rsidRPr="00C81DD1" w:rsidRDefault="007A7393" w:rsidP="00C81DD1">
            <w:pPr>
              <w:jc w:val="center"/>
              <w:rPr>
                <w:b/>
                <w:bCs/>
                <w:sz w:val="20"/>
                <w:szCs w:val="20"/>
              </w:rPr>
            </w:pPr>
            <w:r w:rsidRPr="00C81DD1">
              <w:rPr>
                <w:b/>
                <w:bCs/>
                <w:sz w:val="20"/>
                <w:szCs w:val="20"/>
              </w:rPr>
              <w:t>Сумма</w:t>
            </w:r>
            <w:r w:rsidRPr="007A7393">
              <w:rPr>
                <w:b/>
                <w:bCs/>
                <w:sz w:val="20"/>
                <w:szCs w:val="20"/>
              </w:rPr>
              <w:t xml:space="preserve"> с НДС</w:t>
            </w:r>
          </w:p>
        </w:tc>
      </w:tr>
      <w:tr w:rsidR="007A7393" w:rsidRPr="00C81DD1" w:rsidTr="007A7393">
        <w:trPr>
          <w:trHeight w:val="261"/>
        </w:trPr>
        <w:tc>
          <w:tcPr>
            <w:tcW w:w="527" w:type="dxa"/>
            <w:vMerge/>
            <w:tcBorders>
              <w:top w:val="single" w:sz="8" w:space="0" w:color="000000"/>
              <w:left w:val="single" w:sz="8" w:space="0" w:color="000000"/>
              <w:bottom w:val="single" w:sz="4" w:space="0" w:color="000000"/>
              <w:right w:val="single" w:sz="4" w:space="0" w:color="000000"/>
            </w:tcBorders>
            <w:vAlign w:val="center"/>
            <w:hideMark/>
          </w:tcPr>
          <w:p w:rsidR="007A7393" w:rsidRPr="00C81DD1" w:rsidRDefault="007A7393" w:rsidP="00AC7F7F">
            <w:pPr>
              <w:jc w:val="center"/>
              <w:rPr>
                <w:rFonts w:ascii="Arial" w:hAnsi="Arial" w:cs="Arial"/>
                <w:b/>
                <w:bCs/>
                <w:sz w:val="20"/>
                <w:szCs w:val="20"/>
              </w:rPr>
            </w:pPr>
          </w:p>
        </w:tc>
        <w:tc>
          <w:tcPr>
            <w:tcW w:w="2503" w:type="dxa"/>
            <w:vMerge/>
            <w:tcBorders>
              <w:top w:val="single" w:sz="8" w:space="0" w:color="000000"/>
              <w:left w:val="single" w:sz="4" w:space="0" w:color="000000"/>
              <w:bottom w:val="single" w:sz="4" w:space="0" w:color="000000"/>
              <w:right w:val="single" w:sz="4" w:space="0" w:color="000000"/>
            </w:tcBorders>
            <w:vAlign w:val="center"/>
            <w:hideMark/>
          </w:tcPr>
          <w:p w:rsidR="007A7393" w:rsidRPr="00C81DD1" w:rsidRDefault="007A7393" w:rsidP="00C81DD1">
            <w:pPr>
              <w:rPr>
                <w:rFonts w:ascii="Arial" w:hAnsi="Arial" w:cs="Arial"/>
                <w:b/>
                <w:bCs/>
                <w:sz w:val="20"/>
                <w:szCs w:val="20"/>
              </w:rPr>
            </w:pPr>
          </w:p>
        </w:tc>
        <w:tc>
          <w:tcPr>
            <w:tcW w:w="1433" w:type="dxa"/>
            <w:vMerge/>
            <w:tcBorders>
              <w:top w:val="single" w:sz="8" w:space="0" w:color="000000"/>
              <w:left w:val="single" w:sz="4" w:space="0" w:color="000000"/>
              <w:bottom w:val="single" w:sz="4" w:space="0" w:color="000000"/>
              <w:right w:val="single" w:sz="4" w:space="0" w:color="auto"/>
            </w:tcBorders>
            <w:vAlign w:val="center"/>
            <w:hideMark/>
          </w:tcPr>
          <w:p w:rsidR="007A7393" w:rsidRPr="00C81DD1" w:rsidRDefault="007A7393" w:rsidP="00A5504D">
            <w:pPr>
              <w:jc w:val="center"/>
              <w:rPr>
                <w:rFonts w:ascii="Arial" w:hAnsi="Arial" w:cs="Arial"/>
                <w:b/>
                <w:bCs/>
                <w:sz w:val="20"/>
                <w:szCs w:val="20"/>
              </w:rPr>
            </w:pPr>
          </w:p>
        </w:tc>
        <w:tc>
          <w:tcPr>
            <w:tcW w:w="703" w:type="dxa"/>
            <w:vMerge/>
            <w:tcBorders>
              <w:top w:val="single" w:sz="8" w:space="0" w:color="000000"/>
              <w:left w:val="single" w:sz="4" w:space="0" w:color="000000"/>
              <w:bottom w:val="single" w:sz="4" w:space="0" w:color="000000"/>
              <w:right w:val="single" w:sz="4" w:space="0" w:color="auto"/>
            </w:tcBorders>
            <w:vAlign w:val="center"/>
          </w:tcPr>
          <w:p w:rsidR="007A7393" w:rsidRPr="00CA609D" w:rsidRDefault="007A7393" w:rsidP="00CA609D">
            <w:pPr>
              <w:jc w:val="center"/>
              <w:rPr>
                <w:b/>
                <w:bCs/>
                <w:sz w:val="18"/>
                <w:szCs w:val="18"/>
              </w:rPr>
            </w:pPr>
          </w:p>
        </w:tc>
        <w:tc>
          <w:tcPr>
            <w:tcW w:w="993" w:type="dxa"/>
            <w:vMerge/>
            <w:tcBorders>
              <w:top w:val="single" w:sz="8" w:space="0" w:color="000000"/>
              <w:left w:val="single" w:sz="4" w:space="0" w:color="auto"/>
              <w:bottom w:val="single" w:sz="4" w:space="0" w:color="000000"/>
              <w:right w:val="single" w:sz="4" w:space="0" w:color="000000"/>
            </w:tcBorders>
            <w:vAlign w:val="center"/>
          </w:tcPr>
          <w:p w:rsidR="007A7393" w:rsidRPr="00CA609D" w:rsidRDefault="007A7393" w:rsidP="00CA609D">
            <w:pPr>
              <w:jc w:val="center"/>
              <w:rPr>
                <w:b/>
                <w:bCs/>
                <w:sz w:val="18"/>
                <w:szCs w:val="18"/>
              </w:rPr>
            </w:pPr>
          </w:p>
        </w:tc>
        <w:tc>
          <w:tcPr>
            <w:tcW w:w="1258" w:type="dxa"/>
            <w:vMerge/>
            <w:tcBorders>
              <w:top w:val="single" w:sz="8" w:space="0" w:color="000000"/>
              <w:left w:val="single" w:sz="4" w:space="0" w:color="000000"/>
              <w:bottom w:val="single" w:sz="4" w:space="0" w:color="000000"/>
              <w:right w:val="single" w:sz="4" w:space="0" w:color="auto"/>
            </w:tcBorders>
            <w:vAlign w:val="center"/>
          </w:tcPr>
          <w:p w:rsidR="007A7393" w:rsidRPr="00C81DD1" w:rsidRDefault="007A7393" w:rsidP="00C81DD1">
            <w:pPr>
              <w:rPr>
                <w:rFonts w:ascii="Arial" w:hAnsi="Arial" w:cs="Arial"/>
                <w:b/>
                <w:bCs/>
                <w:sz w:val="20"/>
                <w:szCs w:val="20"/>
              </w:rPr>
            </w:pPr>
          </w:p>
        </w:tc>
        <w:tc>
          <w:tcPr>
            <w:tcW w:w="1098" w:type="dxa"/>
            <w:vMerge/>
            <w:tcBorders>
              <w:top w:val="single" w:sz="8" w:space="0" w:color="000000"/>
              <w:left w:val="single" w:sz="4" w:space="0" w:color="auto"/>
              <w:bottom w:val="single" w:sz="4" w:space="0" w:color="000000"/>
              <w:right w:val="single" w:sz="4" w:space="0" w:color="000000"/>
            </w:tcBorders>
            <w:vAlign w:val="center"/>
          </w:tcPr>
          <w:p w:rsidR="007A7393" w:rsidRPr="00C81DD1" w:rsidRDefault="007A7393" w:rsidP="00C81DD1">
            <w:pPr>
              <w:rPr>
                <w:rFonts w:ascii="Arial" w:hAnsi="Arial" w:cs="Arial"/>
                <w:b/>
                <w:bCs/>
                <w:sz w:val="20"/>
                <w:szCs w:val="20"/>
              </w:rPr>
            </w:pPr>
          </w:p>
        </w:tc>
        <w:tc>
          <w:tcPr>
            <w:tcW w:w="1418" w:type="dxa"/>
            <w:vMerge/>
            <w:tcBorders>
              <w:top w:val="single" w:sz="8" w:space="0" w:color="000000"/>
              <w:left w:val="single" w:sz="4" w:space="0" w:color="000000"/>
              <w:bottom w:val="single" w:sz="4" w:space="0" w:color="000000"/>
              <w:right w:val="single" w:sz="8" w:space="0" w:color="000000"/>
            </w:tcBorders>
            <w:vAlign w:val="center"/>
            <w:hideMark/>
          </w:tcPr>
          <w:p w:rsidR="007A7393" w:rsidRPr="00C81DD1" w:rsidRDefault="007A7393" w:rsidP="00C81DD1">
            <w:pPr>
              <w:rPr>
                <w:rFonts w:ascii="Arial" w:hAnsi="Arial" w:cs="Arial"/>
                <w:b/>
                <w:bCs/>
                <w:sz w:val="20"/>
                <w:szCs w:val="20"/>
              </w:rPr>
            </w:pPr>
          </w:p>
        </w:tc>
      </w:tr>
      <w:tr w:rsidR="00CA609D" w:rsidRPr="007A7393" w:rsidTr="00C512E6">
        <w:trPr>
          <w:trHeight w:val="459"/>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1</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ЛДСП Дуб Сонома Светлый Т Дятьково (3500х1750х16мм) II</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28</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val="restart"/>
            <w:tcBorders>
              <w:top w:val="single" w:sz="4" w:space="0" w:color="000000"/>
              <w:left w:val="nil"/>
              <w:right w:val="single" w:sz="4" w:space="0" w:color="auto"/>
            </w:tcBorders>
            <w:shd w:val="clear" w:color="auto" w:fill="auto"/>
            <w:vAlign w:val="bottom"/>
          </w:tcPr>
          <w:p w:rsidR="00CA609D" w:rsidRPr="00EB03B2" w:rsidRDefault="00CA609D" w:rsidP="00CA609D">
            <w:pPr>
              <w:jc w:val="center"/>
              <w:rPr>
                <w:b/>
                <w:sz w:val="16"/>
                <w:szCs w:val="16"/>
              </w:rPr>
            </w:pPr>
            <w:r w:rsidRPr="00EB03B2">
              <w:rPr>
                <w:b/>
                <w:sz w:val="16"/>
                <w:szCs w:val="16"/>
              </w:rPr>
              <w:t xml:space="preserve">По </w:t>
            </w:r>
          </w:p>
          <w:p w:rsidR="00CA609D" w:rsidRPr="00EB03B2" w:rsidRDefault="004A33F6" w:rsidP="00CA609D">
            <w:pPr>
              <w:jc w:val="right"/>
              <w:rPr>
                <w:b/>
                <w:sz w:val="16"/>
                <w:szCs w:val="16"/>
              </w:rPr>
            </w:pPr>
            <w:r w:rsidRPr="00EB03B2">
              <w:rPr>
                <w:b/>
                <w:sz w:val="16"/>
                <w:szCs w:val="16"/>
              </w:rPr>
              <w:t>25</w:t>
            </w:r>
            <w:r w:rsidR="00CA609D" w:rsidRPr="00EB03B2">
              <w:rPr>
                <w:b/>
                <w:sz w:val="16"/>
                <w:szCs w:val="16"/>
              </w:rPr>
              <w:t>.08.2026 г.</w:t>
            </w:r>
          </w:p>
          <w:p w:rsidR="00CA609D" w:rsidRPr="007A7393" w:rsidRDefault="00CA609D" w:rsidP="00CA609D">
            <w:pPr>
              <w:jc w:val="right"/>
              <w:rPr>
                <w:sz w:val="16"/>
                <w:szCs w:val="16"/>
              </w:rPr>
            </w:pPr>
          </w:p>
          <w:p w:rsidR="00CA609D" w:rsidRPr="007A7393" w:rsidRDefault="00CA609D" w:rsidP="00CA609D">
            <w:pPr>
              <w:jc w:val="right"/>
              <w:rPr>
                <w:sz w:val="16"/>
                <w:szCs w:val="16"/>
              </w:rPr>
            </w:pPr>
          </w:p>
          <w:p w:rsidR="00CA609D" w:rsidRPr="007A7393" w:rsidRDefault="00CA609D" w:rsidP="00CA609D">
            <w:pPr>
              <w:jc w:val="right"/>
              <w:rPr>
                <w:sz w:val="16"/>
                <w:szCs w:val="16"/>
              </w:rPr>
            </w:pPr>
          </w:p>
          <w:p w:rsidR="00CA609D" w:rsidRPr="007A7393" w:rsidRDefault="00CA609D" w:rsidP="00CA609D">
            <w:pPr>
              <w:jc w:val="right"/>
              <w:rPr>
                <w:sz w:val="16"/>
                <w:szCs w:val="16"/>
              </w:rPr>
            </w:pPr>
          </w:p>
          <w:p w:rsidR="00CA609D" w:rsidRPr="007A7393" w:rsidRDefault="00CA609D" w:rsidP="00CA609D">
            <w:pPr>
              <w:jc w:val="right"/>
              <w:rPr>
                <w:sz w:val="16"/>
                <w:szCs w:val="16"/>
              </w:rPr>
            </w:pPr>
          </w:p>
          <w:p w:rsidR="00CA609D" w:rsidRPr="007A7393" w:rsidRDefault="00CA609D" w:rsidP="00CA609D">
            <w:pPr>
              <w:jc w:val="right"/>
              <w:rPr>
                <w:sz w:val="16"/>
                <w:szCs w:val="16"/>
              </w:rPr>
            </w:pPr>
          </w:p>
          <w:p w:rsidR="00CA609D" w:rsidRPr="007A7393" w:rsidRDefault="00CA609D" w:rsidP="00CA609D">
            <w:pPr>
              <w:jc w:val="right"/>
              <w:rPr>
                <w:sz w:val="16"/>
                <w:szCs w:val="16"/>
              </w:rPr>
            </w:pPr>
          </w:p>
          <w:p w:rsidR="00CA609D" w:rsidRPr="007A7393" w:rsidRDefault="00CA609D" w:rsidP="00CA609D">
            <w:pPr>
              <w:jc w:val="right"/>
              <w:rPr>
                <w:sz w:val="16"/>
                <w:szCs w:val="16"/>
              </w:rPr>
            </w:pPr>
          </w:p>
          <w:p w:rsidR="00CA609D" w:rsidRPr="007A7393" w:rsidRDefault="00CA609D" w:rsidP="00CA609D">
            <w:pPr>
              <w:jc w:val="right"/>
              <w:rPr>
                <w:sz w:val="16"/>
                <w:szCs w:val="16"/>
              </w:rPr>
            </w:pPr>
          </w:p>
          <w:p w:rsidR="00CA609D" w:rsidRPr="007A7393" w:rsidRDefault="00CA609D" w:rsidP="00CA609D">
            <w:pPr>
              <w:jc w:val="right"/>
              <w:rPr>
                <w:sz w:val="16"/>
                <w:szCs w:val="16"/>
              </w:rPr>
            </w:pPr>
          </w:p>
          <w:p w:rsidR="00CA609D" w:rsidRPr="007A7393" w:rsidRDefault="00CA609D" w:rsidP="00CA609D">
            <w:pPr>
              <w:jc w:val="right"/>
              <w:rPr>
                <w:sz w:val="16"/>
                <w:szCs w:val="16"/>
              </w:rPr>
            </w:pPr>
          </w:p>
          <w:p w:rsidR="00CA609D" w:rsidRPr="007A7393" w:rsidRDefault="00CA609D" w:rsidP="00CA609D">
            <w:pPr>
              <w:jc w:val="right"/>
              <w:rPr>
                <w:sz w:val="16"/>
                <w:szCs w:val="16"/>
              </w:rPr>
            </w:pPr>
          </w:p>
          <w:p w:rsidR="00CA609D" w:rsidRPr="007A7393" w:rsidRDefault="00CA609D" w:rsidP="00CA609D">
            <w:pPr>
              <w:jc w:val="right"/>
              <w:rPr>
                <w:sz w:val="16"/>
                <w:szCs w:val="16"/>
              </w:rPr>
            </w:pPr>
          </w:p>
          <w:p w:rsidR="00CA609D" w:rsidRPr="007A7393" w:rsidRDefault="00CA609D" w:rsidP="00CA609D">
            <w:pPr>
              <w:jc w:val="right"/>
              <w:rPr>
                <w:sz w:val="16"/>
                <w:szCs w:val="16"/>
              </w:rPr>
            </w:pPr>
          </w:p>
          <w:p w:rsidR="00CA609D" w:rsidRPr="007A7393" w:rsidRDefault="00CA609D" w:rsidP="00CA609D">
            <w:pPr>
              <w:jc w:val="right"/>
              <w:rPr>
                <w:sz w:val="16"/>
                <w:szCs w:val="16"/>
              </w:rPr>
            </w:pPr>
          </w:p>
          <w:p w:rsidR="00CA609D" w:rsidRPr="007A7393" w:rsidRDefault="00CA609D" w:rsidP="00CA609D">
            <w:pPr>
              <w:jc w:val="right"/>
              <w:rPr>
                <w:sz w:val="16"/>
                <w:szCs w:val="16"/>
              </w:rPr>
            </w:pPr>
          </w:p>
          <w:p w:rsidR="00CA609D" w:rsidRPr="007A7393" w:rsidRDefault="00CA609D" w:rsidP="00CA609D">
            <w:pPr>
              <w:jc w:val="right"/>
              <w:rPr>
                <w:sz w:val="16"/>
                <w:szCs w:val="16"/>
              </w:rPr>
            </w:pPr>
          </w:p>
          <w:p w:rsidR="00CA609D" w:rsidRPr="007A7393" w:rsidRDefault="00CA609D" w:rsidP="00CA609D">
            <w:pPr>
              <w:jc w:val="right"/>
              <w:rPr>
                <w:sz w:val="16"/>
                <w:szCs w:val="16"/>
              </w:rPr>
            </w:pPr>
          </w:p>
          <w:p w:rsidR="00CA609D" w:rsidRPr="007A7393" w:rsidRDefault="00CA609D" w:rsidP="00CA609D">
            <w:pPr>
              <w:jc w:val="right"/>
              <w:rPr>
                <w:sz w:val="16"/>
                <w:szCs w:val="16"/>
              </w:rPr>
            </w:pPr>
          </w:p>
          <w:p w:rsidR="00CA609D" w:rsidRPr="007A7393" w:rsidRDefault="00CA609D" w:rsidP="00CA609D">
            <w:pPr>
              <w:jc w:val="right"/>
              <w:rPr>
                <w:sz w:val="16"/>
                <w:szCs w:val="16"/>
              </w:rPr>
            </w:pPr>
          </w:p>
          <w:p w:rsidR="00CA609D" w:rsidRPr="007A7393" w:rsidRDefault="00CA609D" w:rsidP="00CA609D">
            <w:pPr>
              <w:jc w:val="right"/>
              <w:rPr>
                <w:sz w:val="16"/>
                <w:szCs w:val="16"/>
              </w:rPr>
            </w:pPr>
          </w:p>
          <w:p w:rsidR="00CA609D" w:rsidRPr="007A7393" w:rsidRDefault="00CA609D" w:rsidP="00CA609D">
            <w:pPr>
              <w:jc w:val="right"/>
              <w:rPr>
                <w:sz w:val="16"/>
                <w:szCs w:val="16"/>
              </w:rPr>
            </w:pPr>
          </w:p>
          <w:p w:rsidR="00CA609D" w:rsidRPr="007A7393" w:rsidRDefault="00CA609D" w:rsidP="00CA609D">
            <w:pPr>
              <w:jc w:val="right"/>
              <w:rPr>
                <w:sz w:val="16"/>
                <w:szCs w:val="16"/>
              </w:rPr>
            </w:pPr>
          </w:p>
          <w:p w:rsidR="00CA609D" w:rsidRPr="007A7393" w:rsidRDefault="00CA609D" w:rsidP="00CA609D">
            <w:pPr>
              <w:jc w:val="right"/>
              <w:rPr>
                <w:sz w:val="16"/>
                <w:szCs w:val="16"/>
              </w:rPr>
            </w:pPr>
          </w:p>
          <w:p w:rsidR="00CA609D" w:rsidRPr="007A7393" w:rsidRDefault="00CA609D" w:rsidP="00CA609D">
            <w:pPr>
              <w:jc w:val="right"/>
              <w:rPr>
                <w:sz w:val="16"/>
                <w:szCs w:val="16"/>
              </w:rPr>
            </w:pPr>
          </w:p>
          <w:p w:rsidR="00CA609D" w:rsidRPr="007A7393" w:rsidRDefault="00CA609D" w:rsidP="00CA609D">
            <w:pPr>
              <w:jc w:val="right"/>
              <w:rPr>
                <w:sz w:val="16"/>
                <w:szCs w:val="16"/>
              </w:rPr>
            </w:pPr>
          </w:p>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459"/>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2</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ЛДСП Дуб Сонома Светлый Т Дятьково (3500х1750х22мм) II</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4</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459"/>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3</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ХДФ Дуб Сонома светлый 3025 Ультрадекор (2800х2070х3мм)</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10</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459"/>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4</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Кромка ПВХ 2*20 Дуб сонома PV3181(дуб бонифаций, дуб барик)</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394</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м</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459"/>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5</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Кромка ПВХ 0,4*19 Дуб сонома PV3181 (дуб бонифаций 348, дуб барик, дуб Элисон) 200м</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536</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м</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57"/>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6</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Винт-конфирмат 7*50 (2500уп)</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368</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459"/>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7</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Эксцентрик (боярд) д=15*12мм, дюб. саморез (2000шт/уп)</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128</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459"/>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8</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Заглушка самоклеящаяся для эксцентрика дуб сонома Д17 (40шт/уп)</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160</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108"/>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9</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Заглушка самоклеящаяся д/евровинта дуб сонома Д13 (60шт/уп)</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360</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220"/>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10</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Подпятник регулируемый (10шт)</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168</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220"/>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11</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Гофрокартон Т-22 профиль В (2400х1230)</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36</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459"/>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12</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Скотч упаковочный 48ммх150 прозрачный 205 (24шт/уп ) Нова Ролл</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2</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459"/>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13</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Клей расплав APEL ВК539 высокотемпературный 25кг (180-200град) (мешки)</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2</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459"/>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14</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Ручка АНАЛОГ RS005CP/128 хром (гамлет)</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74</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459"/>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15</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Шуруп универс. Pozi 3.5*16 белый (уп.32000шт.)</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624</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220"/>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16</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Направляющие шариковые DB4501Zn/350мм BOYARD (15шт/уп)</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16</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459"/>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17</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Направляющие шариковые DB4501Zn/250мм BOYARD (15шт/уп)</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8</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459"/>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18</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Направляющие шариковые DB4501Zn/500мм. (15шт/уп)</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8</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220"/>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19</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Полкодержатель P002NP.58 с вакуумной присоской ПВХ (10шт/уп)</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48</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152"/>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20</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Цоколь ПВХ Дуб Сонома с упл. (3200х95х14)</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2</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227"/>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21</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Угол 90гр. 100мм Дуб Сонома</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8</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220"/>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22</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Опора кухонная регулируемая Н-100мм(черная)(250шт)</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24</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391"/>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23</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Клипса для цоколя чёрная (150 шт/уп) ПАРА-Пласт</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20</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220"/>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24</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Герметик силиконовый универсальный Roof Complect бесцветный (260мл)</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2</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261"/>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25</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Подвеска BOYARD СН04 комплект с заглушками белый</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6</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компл</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459"/>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26</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Планка монтажная 2000мм. оцинкованная.</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4</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bottom w:val="single" w:sz="4" w:space="0" w:color="000000"/>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78"/>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27</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 xml:space="preserve">Планка торцевая H26 R5 универсальная (матовая) </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4</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val="restart"/>
            <w:tcBorders>
              <w:top w:val="single" w:sz="4" w:space="0" w:color="000000"/>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220"/>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lastRenderedPageBreak/>
              <w:t>28</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Труба овальная 15х30х3000мм хром</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2</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220"/>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lastRenderedPageBreak/>
              <w:t>29</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Штангодержатель овальный (метал)</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12</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194"/>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30</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Зеркало 500х1000х4 фацет+сверловка 6 отверстий сковзных</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2</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144"/>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31</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Зеркало 600х1100х4 фацет+сверловка 6 отверстий сковзных</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2</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283"/>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32</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Фасад стекло фацет+сверловка под петли 1232х296х4</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8</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57"/>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33</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Полка стекло фацат без сверловки 560х400х4</w:t>
            </w:r>
          </w:p>
        </w:tc>
        <w:tc>
          <w:tcPr>
            <w:tcW w:w="1433" w:type="dxa"/>
            <w:tcBorders>
              <w:top w:val="single" w:sz="4" w:space="0" w:color="000000"/>
              <w:left w:val="single" w:sz="4" w:space="0" w:color="000000"/>
              <w:bottom w:val="single" w:sz="4" w:space="0" w:color="000000"/>
              <w:right w:val="single" w:sz="4" w:space="0" w:color="auto"/>
            </w:tcBorders>
            <w:shd w:val="clear" w:color="000000" w:fill="FFFFFF"/>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000000" w:fill="FFFFFF"/>
          </w:tcPr>
          <w:p w:rsidR="00CA609D" w:rsidRPr="00CA609D" w:rsidRDefault="00CA609D" w:rsidP="00CA609D">
            <w:pPr>
              <w:jc w:val="center"/>
              <w:rPr>
                <w:sz w:val="18"/>
                <w:szCs w:val="18"/>
              </w:rPr>
            </w:pPr>
            <w:r w:rsidRPr="00CA609D">
              <w:rPr>
                <w:sz w:val="18"/>
                <w:szCs w:val="18"/>
              </w:rPr>
              <w:t>8</w:t>
            </w:r>
          </w:p>
        </w:tc>
        <w:tc>
          <w:tcPr>
            <w:tcW w:w="993" w:type="dxa"/>
            <w:tcBorders>
              <w:top w:val="single" w:sz="4" w:space="0" w:color="000000"/>
              <w:left w:val="nil"/>
              <w:bottom w:val="single" w:sz="4" w:space="0" w:color="000000"/>
              <w:right w:val="single" w:sz="4" w:space="0" w:color="000000"/>
            </w:tcBorders>
            <w:shd w:val="clear" w:color="000000" w:fill="FFFFFF"/>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000000" w:fill="FFFFFF"/>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000000" w:fill="FFFFFF"/>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000000" w:fill="FFFFFF"/>
            <w:noWrap/>
            <w:vAlign w:val="bottom"/>
            <w:hideMark/>
          </w:tcPr>
          <w:p w:rsidR="00CA609D" w:rsidRPr="00C81DD1" w:rsidRDefault="00CA609D" w:rsidP="00CA609D">
            <w:pPr>
              <w:jc w:val="right"/>
              <w:rPr>
                <w:sz w:val="16"/>
                <w:szCs w:val="16"/>
              </w:rPr>
            </w:pPr>
          </w:p>
        </w:tc>
      </w:tr>
      <w:tr w:rsidR="00CA609D" w:rsidRPr="007A7393" w:rsidTr="00C512E6">
        <w:trPr>
          <w:trHeight w:val="459"/>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34</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Гвозди толевые 2*20  (500гр) (25 кг/уп)</w:t>
            </w:r>
          </w:p>
        </w:tc>
        <w:tc>
          <w:tcPr>
            <w:tcW w:w="1433" w:type="dxa"/>
            <w:tcBorders>
              <w:top w:val="single" w:sz="4" w:space="0" w:color="000000"/>
              <w:left w:val="single" w:sz="4" w:space="0" w:color="000000"/>
              <w:bottom w:val="single" w:sz="4" w:space="0" w:color="000000"/>
              <w:right w:val="single" w:sz="4" w:space="0" w:color="auto"/>
            </w:tcBorders>
            <w:shd w:val="clear" w:color="auto" w:fill="auto"/>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auto" w:fill="auto"/>
          </w:tcPr>
          <w:p w:rsidR="00CA609D" w:rsidRPr="00CA609D" w:rsidRDefault="00CA609D" w:rsidP="00CA609D">
            <w:pPr>
              <w:jc w:val="center"/>
              <w:rPr>
                <w:sz w:val="18"/>
                <w:szCs w:val="18"/>
              </w:rPr>
            </w:pPr>
            <w:r w:rsidRPr="00CA609D">
              <w:rPr>
                <w:sz w:val="18"/>
                <w:szCs w:val="18"/>
              </w:rPr>
              <w:t>1</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кг</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459"/>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35</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Сушка на 800мм с поддоном 765х256, белая</w:t>
            </w:r>
          </w:p>
        </w:tc>
        <w:tc>
          <w:tcPr>
            <w:tcW w:w="1433" w:type="dxa"/>
            <w:tcBorders>
              <w:top w:val="single" w:sz="4" w:space="0" w:color="000000"/>
              <w:left w:val="single" w:sz="4" w:space="0" w:color="000000"/>
              <w:bottom w:val="single" w:sz="4" w:space="0" w:color="000000"/>
              <w:right w:val="single" w:sz="4" w:space="0" w:color="auto"/>
            </w:tcBorders>
            <w:shd w:val="clear" w:color="auto" w:fill="auto"/>
            <w:noWrap/>
            <w:vAlign w:val="bottom"/>
            <w:hideMark/>
          </w:tcPr>
          <w:p w:rsidR="00CA609D" w:rsidRPr="00C81DD1" w:rsidRDefault="00CA609D" w:rsidP="00AC7F7F">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auto" w:fill="auto"/>
          </w:tcPr>
          <w:p w:rsidR="00CA609D" w:rsidRPr="00CA609D" w:rsidRDefault="00CA609D" w:rsidP="00CA609D">
            <w:pPr>
              <w:jc w:val="center"/>
              <w:rPr>
                <w:sz w:val="18"/>
                <w:szCs w:val="18"/>
              </w:rPr>
            </w:pPr>
            <w:r w:rsidRPr="00CA609D">
              <w:rPr>
                <w:sz w:val="18"/>
                <w:szCs w:val="18"/>
              </w:rPr>
              <w:t>2</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220"/>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36</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Лоток для столов. приборов 400-450 серый ПП (25) Контур</w:t>
            </w:r>
          </w:p>
        </w:tc>
        <w:tc>
          <w:tcPr>
            <w:tcW w:w="1433" w:type="dxa"/>
            <w:tcBorders>
              <w:top w:val="single" w:sz="4" w:space="0" w:color="000000"/>
              <w:left w:val="single" w:sz="4" w:space="0" w:color="000000"/>
              <w:bottom w:val="single" w:sz="4" w:space="0" w:color="000000"/>
              <w:right w:val="single" w:sz="4" w:space="0" w:color="auto"/>
            </w:tcBorders>
            <w:shd w:val="clear" w:color="auto" w:fill="auto"/>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auto" w:fill="auto"/>
          </w:tcPr>
          <w:p w:rsidR="00CA609D" w:rsidRPr="00CA609D" w:rsidRDefault="00CA609D" w:rsidP="00CA609D">
            <w:pPr>
              <w:jc w:val="center"/>
              <w:rPr>
                <w:sz w:val="18"/>
                <w:szCs w:val="18"/>
              </w:rPr>
            </w:pPr>
            <w:r w:rsidRPr="00CA609D">
              <w:rPr>
                <w:sz w:val="18"/>
                <w:szCs w:val="18"/>
              </w:rPr>
              <w:t>2</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220"/>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37</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Мойка Фаворит FAD500 -GT6K 0C (круглая врезная) АКЦИЯ UKINOX</w:t>
            </w:r>
          </w:p>
        </w:tc>
        <w:tc>
          <w:tcPr>
            <w:tcW w:w="1433" w:type="dxa"/>
            <w:tcBorders>
              <w:top w:val="single" w:sz="4" w:space="0" w:color="000000"/>
              <w:left w:val="single" w:sz="4" w:space="0" w:color="000000"/>
              <w:bottom w:val="single" w:sz="4" w:space="0" w:color="000000"/>
              <w:right w:val="single" w:sz="4" w:space="0" w:color="auto"/>
            </w:tcBorders>
            <w:shd w:val="clear" w:color="auto" w:fill="auto"/>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auto" w:fill="auto"/>
          </w:tcPr>
          <w:p w:rsidR="00CA609D" w:rsidRPr="00CA609D" w:rsidRDefault="00CA609D" w:rsidP="00CA609D">
            <w:pPr>
              <w:jc w:val="center"/>
              <w:rPr>
                <w:sz w:val="18"/>
                <w:szCs w:val="18"/>
              </w:rPr>
            </w:pPr>
            <w:r w:rsidRPr="00CA609D">
              <w:rPr>
                <w:sz w:val="18"/>
                <w:szCs w:val="18"/>
              </w:rPr>
              <w:t>2</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459"/>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38</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Смеситель UM1303, Хром UKINOX</w:t>
            </w:r>
          </w:p>
        </w:tc>
        <w:tc>
          <w:tcPr>
            <w:tcW w:w="1433" w:type="dxa"/>
            <w:tcBorders>
              <w:top w:val="single" w:sz="4" w:space="0" w:color="000000"/>
              <w:left w:val="single" w:sz="4" w:space="0" w:color="000000"/>
              <w:bottom w:val="single" w:sz="4" w:space="0" w:color="000000"/>
              <w:right w:val="single" w:sz="4" w:space="0" w:color="auto"/>
            </w:tcBorders>
            <w:shd w:val="clear" w:color="auto" w:fill="auto"/>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auto" w:fill="auto"/>
          </w:tcPr>
          <w:p w:rsidR="00CA609D" w:rsidRPr="00CA609D" w:rsidRDefault="00CA609D" w:rsidP="00CA609D">
            <w:pPr>
              <w:jc w:val="center"/>
              <w:rPr>
                <w:sz w:val="18"/>
                <w:szCs w:val="18"/>
              </w:rPr>
            </w:pPr>
            <w:r w:rsidRPr="00CA609D">
              <w:rPr>
                <w:sz w:val="18"/>
                <w:szCs w:val="18"/>
              </w:rPr>
              <w:t>2</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459"/>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39</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Столешница СОЮЗ (26х600х2440) 1U 4040 (М) Сахара "Universal" АКЦИЯ</w:t>
            </w:r>
          </w:p>
        </w:tc>
        <w:tc>
          <w:tcPr>
            <w:tcW w:w="1433" w:type="dxa"/>
            <w:tcBorders>
              <w:top w:val="single" w:sz="4" w:space="0" w:color="000000"/>
              <w:left w:val="single" w:sz="4" w:space="0" w:color="000000"/>
              <w:bottom w:val="single" w:sz="4" w:space="0" w:color="000000"/>
              <w:right w:val="single" w:sz="4" w:space="0" w:color="auto"/>
            </w:tcBorders>
            <w:shd w:val="clear" w:color="auto" w:fill="auto"/>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auto" w:fill="auto"/>
          </w:tcPr>
          <w:p w:rsidR="00CA609D" w:rsidRPr="00CA609D" w:rsidRDefault="00CA609D" w:rsidP="00CA609D">
            <w:pPr>
              <w:jc w:val="center"/>
              <w:rPr>
                <w:sz w:val="18"/>
                <w:szCs w:val="18"/>
              </w:rPr>
            </w:pPr>
            <w:r w:rsidRPr="00CA609D">
              <w:rPr>
                <w:sz w:val="18"/>
                <w:szCs w:val="18"/>
              </w:rPr>
              <w:t>2</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220"/>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40</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Плинтус KORNER LB-23 Антарес (27) (Сахара), 3м RUS</w:t>
            </w:r>
          </w:p>
        </w:tc>
        <w:tc>
          <w:tcPr>
            <w:tcW w:w="1433" w:type="dxa"/>
            <w:tcBorders>
              <w:top w:val="single" w:sz="4" w:space="0" w:color="000000"/>
              <w:left w:val="single" w:sz="4" w:space="0" w:color="000000"/>
              <w:bottom w:val="single" w:sz="4" w:space="0" w:color="000000"/>
              <w:right w:val="single" w:sz="4" w:space="0" w:color="auto"/>
            </w:tcBorders>
            <w:shd w:val="clear" w:color="auto" w:fill="auto"/>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auto" w:fill="auto"/>
          </w:tcPr>
          <w:p w:rsidR="00CA609D" w:rsidRPr="00CA609D" w:rsidRDefault="00CA609D" w:rsidP="00CA609D">
            <w:pPr>
              <w:jc w:val="center"/>
              <w:rPr>
                <w:sz w:val="18"/>
                <w:szCs w:val="18"/>
              </w:rPr>
            </w:pPr>
            <w:r w:rsidRPr="00CA609D">
              <w:rPr>
                <w:sz w:val="18"/>
                <w:szCs w:val="18"/>
              </w:rPr>
              <w:t>2</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CA609D" w:rsidRPr="007A7393" w:rsidTr="00C512E6">
        <w:trPr>
          <w:trHeight w:val="369"/>
        </w:trPr>
        <w:tc>
          <w:tcPr>
            <w:tcW w:w="527"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CA609D" w:rsidRPr="00C81DD1" w:rsidRDefault="00CA609D" w:rsidP="00AC7F7F">
            <w:pPr>
              <w:jc w:val="center"/>
              <w:rPr>
                <w:sz w:val="16"/>
                <w:szCs w:val="16"/>
              </w:rPr>
            </w:pPr>
            <w:r w:rsidRPr="00C81DD1">
              <w:rPr>
                <w:sz w:val="16"/>
                <w:szCs w:val="16"/>
              </w:rPr>
              <w:t>41</w:t>
            </w:r>
          </w:p>
        </w:tc>
        <w:tc>
          <w:tcPr>
            <w:tcW w:w="2503" w:type="dxa"/>
            <w:tcBorders>
              <w:top w:val="single" w:sz="4" w:space="0" w:color="000000"/>
              <w:left w:val="single" w:sz="4" w:space="0" w:color="000000"/>
              <w:bottom w:val="single" w:sz="4" w:space="0" w:color="000000"/>
              <w:right w:val="nil"/>
            </w:tcBorders>
            <w:shd w:val="clear" w:color="auto" w:fill="auto"/>
            <w:vAlign w:val="bottom"/>
            <w:hideMark/>
          </w:tcPr>
          <w:p w:rsidR="00CA609D" w:rsidRPr="00B92AFF" w:rsidRDefault="00CA609D" w:rsidP="00CA609D">
            <w:pPr>
              <w:rPr>
                <w:sz w:val="16"/>
                <w:szCs w:val="16"/>
              </w:rPr>
            </w:pPr>
            <w:r w:rsidRPr="00B92AFF">
              <w:rPr>
                <w:sz w:val="16"/>
                <w:szCs w:val="16"/>
              </w:rPr>
              <w:t>Комплект аксессуаров к LB-23 Антрацит</w:t>
            </w:r>
          </w:p>
        </w:tc>
        <w:tc>
          <w:tcPr>
            <w:tcW w:w="1433" w:type="dxa"/>
            <w:tcBorders>
              <w:top w:val="single" w:sz="4" w:space="0" w:color="000000"/>
              <w:left w:val="single" w:sz="4" w:space="0" w:color="000000"/>
              <w:bottom w:val="single" w:sz="4" w:space="0" w:color="000000"/>
              <w:right w:val="single" w:sz="4" w:space="0" w:color="auto"/>
            </w:tcBorders>
            <w:shd w:val="clear" w:color="auto" w:fill="auto"/>
            <w:noWrap/>
            <w:vAlign w:val="bottom"/>
            <w:hideMark/>
          </w:tcPr>
          <w:p w:rsidR="00CA609D" w:rsidRPr="00C81DD1" w:rsidRDefault="00CA609D" w:rsidP="00CA609D">
            <w:pPr>
              <w:jc w:val="center"/>
              <w:rPr>
                <w:sz w:val="16"/>
                <w:szCs w:val="16"/>
              </w:rPr>
            </w:pPr>
            <w:r w:rsidRPr="007A7393">
              <w:rPr>
                <w:sz w:val="16"/>
                <w:szCs w:val="16"/>
              </w:rPr>
              <w:t>Российская Федерация</w:t>
            </w:r>
          </w:p>
        </w:tc>
        <w:tc>
          <w:tcPr>
            <w:tcW w:w="703" w:type="dxa"/>
            <w:tcBorders>
              <w:top w:val="single" w:sz="4" w:space="0" w:color="000000"/>
              <w:left w:val="single" w:sz="4" w:space="0" w:color="auto"/>
              <w:bottom w:val="single" w:sz="4" w:space="0" w:color="000000"/>
              <w:right w:val="single" w:sz="4" w:space="0" w:color="000000"/>
            </w:tcBorders>
            <w:shd w:val="clear" w:color="auto" w:fill="auto"/>
          </w:tcPr>
          <w:p w:rsidR="00CA609D" w:rsidRPr="00CA609D" w:rsidRDefault="00CA609D" w:rsidP="00CA609D">
            <w:pPr>
              <w:jc w:val="center"/>
              <w:rPr>
                <w:sz w:val="18"/>
                <w:szCs w:val="18"/>
              </w:rPr>
            </w:pPr>
            <w:r w:rsidRPr="00CA609D">
              <w:rPr>
                <w:sz w:val="18"/>
                <w:szCs w:val="18"/>
              </w:rPr>
              <w:t>2</w:t>
            </w:r>
          </w:p>
        </w:tc>
        <w:tc>
          <w:tcPr>
            <w:tcW w:w="993" w:type="dxa"/>
            <w:tcBorders>
              <w:top w:val="single" w:sz="4" w:space="0" w:color="000000"/>
              <w:left w:val="nil"/>
              <w:bottom w:val="single" w:sz="4" w:space="0" w:color="000000"/>
              <w:right w:val="single" w:sz="4" w:space="0" w:color="000000"/>
            </w:tcBorders>
            <w:shd w:val="clear" w:color="auto" w:fill="auto"/>
            <w:noWrap/>
            <w:hideMark/>
          </w:tcPr>
          <w:p w:rsidR="00CA609D" w:rsidRPr="00CA609D" w:rsidRDefault="00CA609D" w:rsidP="00CA609D">
            <w:pPr>
              <w:jc w:val="center"/>
              <w:rPr>
                <w:sz w:val="18"/>
                <w:szCs w:val="18"/>
              </w:rPr>
            </w:pPr>
            <w:r w:rsidRPr="00CA609D">
              <w:rPr>
                <w:sz w:val="18"/>
                <w:szCs w:val="18"/>
              </w:rPr>
              <w:t>шт</w:t>
            </w:r>
          </w:p>
        </w:tc>
        <w:tc>
          <w:tcPr>
            <w:tcW w:w="1258" w:type="dxa"/>
            <w:vMerge/>
            <w:tcBorders>
              <w:left w:val="nil"/>
              <w:right w:val="single" w:sz="4" w:space="0" w:color="auto"/>
            </w:tcBorders>
            <w:shd w:val="clear" w:color="auto" w:fill="auto"/>
            <w:vAlign w:val="bottom"/>
          </w:tcPr>
          <w:p w:rsidR="00CA609D" w:rsidRPr="007A7393" w:rsidRDefault="00CA609D" w:rsidP="00CA609D">
            <w:pPr>
              <w:jc w:val="right"/>
              <w:rPr>
                <w:sz w:val="16"/>
                <w:szCs w:val="16"/>
              </w:rPr>
            </w:pPr>
          </w:p>
        </w:tc>
        <w:tc>
          <w:tcPr>
            <w:tcW w:w="1098" w:type="dxa"/>
            <w:tcBorders>
              <w:top w:val="single" w:sz="4" w:space="0" w:color="000000"/>
              <w:left w:val="single" w:sz="4" w:space="0" w:color="auto"/>
              <w:bottom w:val="single" w:sz="4" w:space="0" w:color="000000"/>
              <w:right w:val="single" w:sz="4" w:space="0" w:color="000000"/>
            </w:tcBorders>
            <w:shd w:val="clear" w:color="auto" w:fill="auto"/>
            <w:vAlign w:val="bottom"/>
          </w:tcPr>
          <w:p w:rsidR="00CA609D" w:rsidRPr="007A7393" w:rsidRDefault="00CA609D" w:rsidP="00CA609D">
            <w:pPr>
              <w:jc w:val="right"/>
              <w:rPr>
                <w:sz w:val="16"/>
                <w:szCs w:val="16"/>
              </w:rPr>
            </w:pP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rsidR="00CA609D" w:rsidRPr="00C81DD1" w:rsidRDefault="00CA609D" w:rsidP="00CA609D">
            <w:pPr>
              <w:jc w:val="right"/>
              <w:rPr>
                <w:sz w:val="16"/>
                <w:szCs w:val="16"/>
              </w:rPr>
            </w:pPr>
          </w:p>
        </w:tc>
      </w:tr>
      <w:tr w:rsidR="007A7393" w:rsidRPr="007A7393" w:rsidTr="007A7393">
        <w:trPr>
          <w:trHeight w:val="259"/>
        </w:trPr>
        <w:tc>
          <w:tcPr>
            <w:tcW w:w="8515" w:type="dxa"/>
            <w:gridSpan w:val="7"/>
            <w:tcBorders>
              <w:top w:val="single" w:sz="4" w:space="0" w:color="auto"/>
              <w:left w:val="single" w:sz="8" w:space="0" w:color="000000"/>
              <w:bottom w:val="single" w:sz="4" w:space="0" w:color="auto"/>
              <w:right w:val="single" w:sz="4" w:space="0" w:color="000000"/>
            </w:tcBorders>
            <w:shd w:val="clear" w:color="auto" w:fill="auto"/>
            <w:noWrap/>
            <w:vAlign w:val="bottom"/>
            <w:hideMark/>
          </w:tcPr>
          <w:p w:rsidR="007A7393" w:rsidRPr="00BB76C6" w:rsidRDefault="00D87859" w:rsidP="00D87859">
            <w:pPr>
              <w:rPr>
                <w:b/>
                <w:sz w:val="18"/>
                <w:szCs w:val="18"/>
              </w:rPr>
            </w:pPr>
            <w:r>
              <w:rPr>
                <w:b/>
                <w:sz w:val="18"/>
                <w:szCs w:val="18"/>
              </w:rPr>
              <w:t xml:space="preserve">   </w:t>
            </w:r>
            <w:r w:rsidR="00C512E6">
              <w:rPr>
                <w:b/>
                <w:sz w:val="18"/>
                <w:szCs w:val="18"/>
              </w:rPr>
              <w:t xml:space="preserve">                                                                                                                                                 </w:t>
            </w:r>
            <w:r>
              <w:rPr>
                <w:b/>
                <w:sz w:val="18"/>
                <w:szCs w:val="18"/>
              </w:rPr>
              <w:t xml:space="preserve">                    </w:t>
            </w:r>
            <w:r w:rsidRPr="00D87859">
              <w:rPr>
                <w:b/>
                <w:sz w:val="18"/>
                <w:szCs w:val="18"/>
              </w:rPr>
              <w:t>ИТОГО:</w:t>
            </w:r>
            <w:r>
              <w:rPr>
                <w:b/>
                <w:sz w:val="18"/>
                <w:szCs w:val="18"/>
              </w:rPr>
              <w:t xml:space="preserve">                      </w:t>
            </w:r>
          </w:p>
        </w:tc>
        <w:tc>
          <w:tcPr>
            <w:tcW w:w="1418" w:type="dxa"/>
            <w:tcBorders>
              <w:top w:val="single" w:sz="4" w:space="0" w:color="auto"/>
              <w:left w:val="nil"/>
              <w:bottom w:val="single" w:sz="4" w:space="0" w:color="auto"/>
              <w:right w:val="single" w:sz="8" w:space="0" w:color="000000"/>
            </w:tcBorders>
            <w:shd w:val="clear" w:color="auto" w:fill="auto"/>
            <w:noWrap/>
            <w:vAlign w:val="bottom"/>
            <w:hideMark/>
          </w:tcPr>
          <w:p w:rsidR="007A7393" w:rsidRPr="00C81DD1" w:rsidRDefault="007A7393" w:rsidP="00C81DD1">
            <w:pPr>
              <w:jc w:val="right"/>
              <w:rPr>
                <w:sz w:val="16"/>
                <w:szCs w:val="16"/>
              </w:rPr>
            </w:pPr>
          </w:p>
        </w:tc>
      </w:tr>
      <w:tr w:rsidR="007A7393" w:rsidRPr="007A7393" w:rsidTr="00C512E6">
        <w:trPr>
          <w:trHeight w:val="82"/>
        </w:trPr>
        <w:tc>
          <w:tcPr>
            <w:tcW w:w="8515" w:type="dxa"/>
            <w:gridSpan w:val="7"/>
            <w:tcBorders>
              <w:top w:val="single" w:sz="4" w:space="0" w:color="auto"/>
              <w:left w:val="single" w:sz="8" w:space="0" w:color="000000"/>
              <w:bottom w:val="single" w:sz="4" w:space="0" w:color="000000"/>
              <w:right w:val="single" w:sz="4" w:space="0" w:color="000000"/>
            </w:tcBorders>
            <w:shd w:val="clear" w:color="auto" w:fill="auto"/>
            <w:noWrap/>
            <w:vAlign w:val="bottom"/>
            <w:hideMark/>
          </w:tcPr>
          <w:p w:rsidR="007A7393" w:rsidRPr="00BB76C6" w:rsidRDefault="00D87859" w:rsidP="00AC7F7F">
            <w:pPr>
              <w:jc w:val="center"/>
              <w:rPr>
                <w:b/>
                <w:sz w:val="18"/>
                <w:szCs w:val="18"/>
              </w:rPr>
            </w:pPr>
            <w:r>
              <w:rPr>
                <w:b/>
                <w:sz w:val="18"/>
                <w:szCs w:val="18"/>
              </w:rPr>
              <w:t xml:space="preserve">                                                                                                                                              </w:t>
            </w:r>
            <w:r w:rsidR="0072714F" w:rsidRPr="00BB76C6">
              <w:rPr>
                <w:b/>
                <w:sz w:val="18"/>
                <w:szCs w:val="18"/>
              </w:rPr>
              <w:t>В том числе НДС 22</w:t>
            </w:r>
            <w:r w:rsidR="007A7393" w:rsidRPr="00BB76C6">
              <w:rPr>
                <w:b/>
                <w:sz w:val="18"/>
                <w:szCs w:val="18"/>
              </w:rPr>
              <w:t>%:</w:t>
            </w:r>
          </w:p>
        </w:tc>
        <w:tc>
          <w:tcPr>
            <w:tcW w:w="1418" w:type="dxa"/>
            <w:tcBorders>
              <w:top w:val="single" w:sz="4" w:space="0" w:color="auto"/>
              <w:left w:val="nil"/>
              <w:bottom w:val="single" w:sz="4" w:space="0" w:color="000000"/>
              <w:right w:val="single" w:sz="8" w:space="0" w:color="000000"/>
            </w:tcBorders>
            <w:shd w:val="clear" w:color="auto" w:fill="auto"/>
            <w:noWrap/>
            <w:vAlign w:val="bottom"/>
            <w:hideMark/>
          </w:tcPr>
          <w:p w:rsidR="007A7393" w:rsidRPr="00C81DD1" w:rsidRDefault="007A7393" w:rsidP="00C81DD1">
            <w:pPr>
              <w:jc w:val="right"/>
              <w:rPr>
                <w:sz w:val="16"/>
                <w:szCs w:val="16"/>
              </w:rPr>
            </w:pPr>
          </w:p>
        </w:tc>
      </w:tr>
    </w:tbl>
    <w:p w:rsidR="00C81DD1" w:rsidRPr="007A7393" w:rsidRDefault="00C81DD1" w:rsidP="003E6E15">
      <w:pPr>
        <w:rPr>
          <w:b/>
          <w:sz w:val="20"/>
          <w:szCs w:val="20"/>
        </w:rPr>
      </w:pPr>
    </w:p>
    <w:p w:rsidR="00C81DD1" w:rsidRDefault="00C81DD1" w:rsidP="003E6E15">
      <w:pPr>
        <w:rPr>
          <w:b/>
          <w:sz w:val="20"/>
          <w:szCs w:val="20"/>
        </w:rPr>
      </w:pPr>
    </w:p>
    <w:tbl>
      <w:tblPr>
        <w:tblW w:w="1920" w:type="dxa"/>
        <w:tblInd w:w="708" w:type="dxa"/>
        <w:tblLayout w:type="fixed"/>
        <w:tblLook w:val="04A0" w:firstRow="1" w:lastRow="0" w:firstColumn="1" w:lastColumn="0" w:noHBand="0" w:noVBand="1"/>
      </w:tblPr>
      <w:tblGrid>
        <w:gridCol w:w="1002"/>
        <w:gridCol w:w="652"/>
        <w:gridCol w:w="266"/>
      </w:tblGrid>
      <w:tr w:rsidR="007A7393" w:rsidRPr="00C25678" w:rsidTr="007A7393">
        <w:trPr>
          <w:trHeight w:val="50"/>
        </w:trPr>
        <w:tc>
          <w:tcPr>
            <w:tcW w:w="1002" w:type="dxa"/>
            <w:tcBorders>
              <w:left w:val="nil"/>
              <w:bottom w:val="nil"/>
            </w:tcBorders>
            <w:shd w:val="clear" w:color="auto" w:fill="auto"/>
            <w:noWrap/>
            <w:hideMark/>
          </w:tcPr>
          <w:p w:rsidR="007A7393" w:rsidRPr="00C25678" w:rsidRDefault="007A7393" w:rsidP="003D6684">
            <w:pPr>
              <w:jc w:val="right"/>
              <w:rPr>
                <w:b/>
                <w:bCs/>
                <w:sz w:val="20"/>
                <w:szCs w:val="20"/>
              </w:rPr>
            </w:pPr>
          </w:p>
        </w:tc>
        <w:tc>
          <w:tcPr>
            <w:tcW w:w="652" w:type="dxa"/>
            <w:tcBorders>
              <w:left w:val="nil"/>
              <w:bottom w:val="nil"/>
              <w:right w:val="nil"/>
            </w:tcBorders>
            <w:shd w:val="clear" w:color="auto" w:fill="auto"/>
            <w:noWrap/>
            <w:hideMark/>
          </w:tcPr>
          <w:p w:rsidR="007A7393" w:rsidRPr="00C25678" w:rsidRDefault="007A7393" w:rsidP="003D6684">
            <w:pPr>
              <w:jc w:val="right"/>
              <w:rPr>
                <w:b/>
                <w:bCs/>
                <w:sz w:val="20"/>
                <w:szCs w:val="20"/>
              </w:rPr>
            </w:pPr>
          </w:p>
        </w:tc>
        <w:tc>
          <w:tcPr>
            <w:tcW w:w="266" w:type="dxa"/>
            <w:tcBorders>
              <w:left w:val="nil"/>
              <w:bottom w:val="nil"/>
              <w:right w:val="nil"/>
            </w:tcBorders>
            <w:shd w:val="clear" w:color="auto" w:fill="auto"/>
            <w:noWrap/>
            <w:hideMark/>
          </w:tcPr>
          <w:p w:rsidR="007A7393" w:rsidRPr="00C25678" w:rsidRDefault="007A7393" w:rsidP="003D6684">
            <w:pPr>
              <w:jc w:val="right"/>
              <w:rPr>
                <w:b/>
                <w:bCs/>
                <w:sz w:val="20"/>
                <w:szCs w:val="20"/>
              </w:rPr>
            </w:pPr>
          </w:p>
        </w:tc>
      </w:tr>
    </w:tbl>
    <w:p w:rsidR="002F55B0" w:rsidRPr="003D66E5" w:rsidRDefault="003D6684" w:rsidP="00E459AB">
      <w:pPr>
        <w:ind w:firstLine="567"/>
        <w:jc w:val="both"/>
        <w:rPr>
          <w:b/>
          <w:sz w:val="18"/>
          <w:szCs w:val="18"/>
        </w:rPr>
      </w:pPr>
      <w:r w:rsidRPr="003D66E5">
        <w:rPr>
          <w:b/>
          <w:sz w:val="18"/>
          <w:szCs w:val="18"/>
          <w:u w:val="single"/>
        </w:rPr>
        <w:t>Ме</w:t>
      </w:r>
      <w:r w:rsidR="00626965" w:rsidRPr="003D66E5">
        <w:rPr>
          <w:b/>
          <w:sz w:val="18"/>
          <w:szCs w:val="18"/>
          <w:u w:val="single"/>
        </w:rPr>
        <w:t>сто доставки</w:t>
      </w:r>
      <w:r w:rsidR="00626965" w:rsidRPr="003D66E5">
        <w:rPr>
          <w:b/>
          <w:sz w:val="18"/>
          <w:szCs w:val="18"/>
        </w:rPr>
        <w:t xml:space="preserve"> – </w:t>
      </w:r>
      <w:r w:rsidR="0071284B" w:rsidRPr="003D66E5">
        <w:rPr>
          <w:b/>
          <w:color w:val="000000" w:themeColor="text1"/>
          <w:sz w:val="18"/>
          <w:szCs w:val="18"/>
        </w:rPr>
        <w:t xml:space="preserve">склад </w:t>
      </w:r>
      <w:r w:rsidR="006B1983" w:rsidRPr="003D66E5">
        <w:rPr>
          <w:b/>
          <w:color w:val="000000" w:themeColor="text1"/>
          <w:sz w:val="18"/>
          <w:szCs w:val="18"/>
        </w:rPr>
        <w:t>ФКУ ИК-2 УФСИН России по Брянской области</w:t>
      </w:r>
      <w:r w:rsidR="008A2F3B" w:rsidRPr="003D66E5">
        <w:rPr>
          <w:b/>
          <w:color w:val="000000" w:themeColor="text1"/>
          <w:sz w:val="18"/>
          <w:szCs w:val="18"/>
        </w:rPr>
        <w:t>:</w:t>
      </w:r>
      <w:r w:rsidR="00E459AB" w:rsidRPr="003D66E5">
        <w:rPr>
          <w:b/>
          <w:sz w:val="18"/>
          <w:szCs w:val="18"/>
        </w:rPr>
        <w:t>2410</w:t>
      </w:r>
      <w:r w:rsidR="006B1983" w:rsidRPr="003D66E5">
        <w:rPr>
          <w:b/>
          <w:sz w:val="18"/>
          <w:szCs w:val="18"/>
        </w:rPr>
        <w:t>04</w:t>
      </w:r>
      <w:r w:rsidR="00E459AB" w:rsidRPr="003D66E5">
        <w:rPr>
          <w:b/>
          <w:sz w:val="18"/>
          <w:szCs w:val="18"/>
        </w:rPr>
        <w:t>, Брянск</w:t>
      </w:r>
      <w:r w:rsidR="006B1983" w:rsidRPr="003D66E5">
        <w:rPr>
          <w:b/>
          <w:sz w:val="18"/>
          <w:szCs w:val="18"/>
        </w:rPr>
        <w:t xml:space="preserve"> г.</w:t>
      </w:r>
      <w:r w:rsidR="00E459AB" w:rsidRPr="003D66E5">
        <w:rPr>
          <w:b/>
          <w:sz w:val="18"/>
          <w:szCs w:val="18"/>
        </w:rPr>
        <w:t xml:space="preserve">, </w:t>
      </w:r>
      <w:r w:rsidR="006B1983" w:rsidRPr="003D66E5">
        <w:rPr>
          <w:b/>
          <w:sz w:val="18"/>
          <w:szCs w:val="18"/>
        </w:rPr>
        <w:t>Котовского</w:t>
      </w:r>
      <w:r w:rsidR="008A2F3B" w:rsidRPr="003D66E5">
        <w:rPr>
          <w:b/>
          <w:sz w:val="18"/>
          <w:szCs w:val="18"/>
        </w:rPr>
        <w:t xml:space="preserve"> ул.</w:t>
      </w:r>
      <w:r w:rsidR="00E459AB" w:rsidRPr="003D66E5">
        <w:rPr>
          <w:b/>
          <w:sz w:val="18"/>
          <w:szCs w:val="18"/>
        </w:rPr>
        <w:t>, д.</w:t>
      </w:r>
      <w:r w:rsidR="006B1983" w:rsidRPr="003D66E5">
        <w:rPr>
          <w:b/>
          <w:sz w:val="18"/>
          <w:szCs w:val="18"/>
        </w:rPr>
        <w:t xml:space="preserve">39 </w:t>
      </w:r>
      <w:r w:rsidR="00626965" w:rsidRPr="003D66E5">
        <w:rPr>
          <w:b/>
          <w:sz w:val="18"/>
          <w:szCs w:val="18"/>
        </w:rPr>
        <w:t>с 8-00 до 17-00.</w:t>
      </w:r>
    </w:p>
    <w:p w:rsidR="00612F4D" w:rsidRDefault="00612F4D" w:rsidP="00BB3B36">
      <w:pPr>
        <w:jc w:val="right"/>
        <w:rPr>
          <w:sz w:val="20"/>
          <w:szCs w:val="20"/>
        </w:rPr>
      </w:pPr>
    </w:p>
    <w:p w:rsidR="002B5F5E" w:rsidRDefault="002B5F5E" w:rsidP="00BB3B36">
      <w:pPr>
        <w:jc w:val="right"/>
        <w:rPr>
          <w:sz w:val="20"/>
          <w:szCs w:val="20"/>
        </w:rPr>
      </w:pPr>
    </w:p>
    <w:tbl>
      <w:tblPr>
        <w:tblW w:w="10424" w:type="dxa"/>
        <w:tblLook w:val="04A0" w:firstRow="1" w:lastRow="0" w:firstColumn="1" w:lastColumn="0" w:noHBand="0" w:noVBand="1"/>
      </w:tblPr>
      <w:tblGrid>
        <w:gridCol w:w="5212"/>
        <w:gridCol w:w="5212"/>
      </w:tblGrid>
      <w:tr w:rsidR="00963B90" w:rsidRPr="006D1320" w:rsidTr="00963B90">
        <w:trPr>
          <w:trHeight w:val="1256"/>
        </w:trPr>
        <w:tc>
          <w:tcPr>
            <w:tcW w:w="5212" w:type="dxa"/>
          </w:tcPr>
          <w:p w:rsidR="00963B90" w:rsidRPr="00C22128" w:rsidRDefault="00963B90" w:rsidP="00C81DD1">
            <w:pPr>
              <w:ind w:hanging="5"/>
              <w:jc w:val="both"/>
              <w:rPr>
                <w:b/>
                <w:sz w:val="20"/>
                <w:szCs w:val="20"/>
              </w:rPr>
            </w:pPr>
            <w:r w:rsidRPr="00C22128">
              <w:rPr>
                <w:b/>
                <w:sz w:val="20"/>
                <w:szCs w:val="20"/>
              </w:rPr>
              <w:t>Государственный заказчик</w:t>
            </w:r>
          </w:p>
          <w:p w:rsidR="0060159B" w:rsidRPr="0060159B" w:rsidRDefault="0060159B" w:rsidP="0060159B">
            <w:pPr>
              <w:ind w:hanging="5"/>
              <w:jc w:val="both"/>
              <w:rPr>
                <w:sz w:val="20"/>
                <w:szCs w:val="20"/>
              </w:rPr>
            </w:pPr>
            <w:r w:rsidRPr="0060159B">
              <w:rPr>
                <w:sz w:val="20"/>
                <w:szCs w:val="20"/>
              </w:rPr>
              <w:t>Заместитель начальника - начальник центра</w:t>
            </w:r>
          </w:p>
          <w:p w:rsidR="0060159B" w:rsidRPr="0060159B" w:rsidRDefault="0060159B" w:rsidP="0060159B">
            <w:pPr>
              <w:ind w:hanging="5"/>
              <w:jc w:val="both"/>
              <w:rPr>
                <w:sz w:val="20"/>
                <w:szCs w:val="20"/>
              </w:rPr>
            </w:pPr>
            <w:r w:rsidRPr="0060159B">
              <w:rPr>
                <w:sz w:val="20"/>
                <w:szCs w:val="20"/>
              </w:rPr>
              <w:t>ФКУ ИК-2 УФСИН России по Брянской области</w:t>
            </w:r>
          </w:p>
          <w:p w:rsidR="0060159B" w:rsidRPr="0060159B" w:rsidRDefault="0060159B" w:rsidP="0060159B">
            <w:pPr>
              <w:ind w:hanging="5"/>
              <w:jc w:val="both"/>
              <w:rPr>
                <w:sz w:val="20"/>
                <w:szCs w:val="20"/>
              </w:rPr>
            </w:pPr>
          </w:p>
          <w:p w:rsidR="0060159B" w:rsidRDefault="0060159B" w:rsidP="0060159B">
            <w:pPr>
              <w:ind w:hanging="5"/>
              <w:jc w:val="both"/>
              <w:rPr>
                <w:sz w:val="20"/>
                <w:szCs w:val="20"/>
              </w:rPr>
            </w:pPr>
          </w:p>
          <w:p w:rsidR="0060159B" w:rsidRPr="0060159B" w:rsidRDefault="0060159B" w:rsidP="0060159B">
            <w:pPr>
              <w:ind w:hanging="5"/>
              <w:jc w:val="both"/>
              <w:rPr>
                <w:sz w:val="20"/>
                <w:szCs w:val="20"/>
              </w:rPr>
            </w:pPr>
          </w:p>
          <w:p w:rsidR="0060159B" w:rsidRPr="0060159B" w:rsidRDefault="0060159B" w:rsidP="0060159B">
            <w:pPr>
              <w:ind w:hanging="5"/>
              <w:jc w:val="both"/>
              <w:rPr>
                <w:sz w:val="20"/>
                <w:szCs w:val="20"/>
              </w:rPr>
            </w:pPr>
          </w:p>
          <w:p w:rsidR="00963B90" w:rsidRPr="00C22128" w:rsidRDefault="0060159B" w:rsidP="0060159B">
            <w:pPr>
              <w:jc w:val="both"/>
              <w:rPr>
                <w:sz w:val="20"/>
                <w:szCs w:val="20"/>
              </w:rPr>
            </w:pPr>
            <w:r w:rsidRPr="0060159B">
              <w:rPr>
                <w:sz w:val="20"/>
                <w:szCs w:val="20"/>
              </w:rPr>
              <w:t>_____________________ В.А. Екимцев</w:t>
            </w:r>
          </w:p>
        </w:tc>
        <w:tc>
          <w:tcPr>
            <w:tcW w:w="5212" w:type="dxa"/>
          </w:tcPr>
          <w:p w:rsidR="00963B90" w:rsidRPr="00C22128" w:rsidRDefault="00963B90" w:rsidP="00C81DD1">
            <w:pPr>
              <w:jc w:val="both"/>
              <w:rPr>
                <w:sz w:val="20"/>
                <w:szCs w:val="20"/>
              </w:rPr>
            </w:pPr>
            <w:r w:rsidRPr="00C22128">
              <w:rPr>
                <w:b/>
                <w:sz w:val="20"/>
                <w:szCs w:val="20"/>
              </w:rPr>
              <w:t>Поставщик</w:t>
            </w:r>
          </w:p>
          <w:p w:rsidR="00612F4D" w:rsidRDefault="00612F4D" w:rsidP="00C81DD1">
            <w:pPr>
              <w:rPr>
                <w:sz w:val="20"/>
                <w:szCs w:val="20"/>
              </w:rPr>
            </w:pPr>
          </w:p>
          <w:p w:rsidR="002B5F5E" w:rsidRDefault="002B5F5E" w:rsidP="00C81DD1">
            <w:pPr>
              <w:rPr>
                <w:sz w:val="20"/>
                <w:szCs w:val="20"/>
              </w:rPr>
            </w:pPr>
          </w:p>
          <w:p w:rsidR="00612F4D" w:rsidRDefault="00612F4D" w:rsidP="00C81DD1">
            <w:pPr>
              <w:rPr>
                <w:sz w:val="20"/>
                <w:szCs w:val="20"/>
              </w:rPr>
            </w:pPr>
          </w:p>
          <w:p w:rsidR="007A7393" w:rsidRDefault="007A7393" w:rsidP="00C81DD1">
            <w:pPr>
              <w:rPr>
                <w:sz w:val="20"/>
                <w:szCs w:val="20"/>
              </w:rPr>
            </w:pPr>
          </w:p>
          <w:p w:rsidR="007A7393" w:rsidRDefault="007A7393" w:rsidP="00C81DD1">
            <w:pPr>
              <w:rPr>
                <w:sz w:val="20"/>
                <w:szCs w:val="20"/>
              </w:rPr>
            </w:pPr>
          </w:p>
          <w:p w:rsidR="00963B90" w:rsidRPr="00C22128" w:rsidRDefault="00963B90" w:rsidP="00C81DD1">
            <w:pPr>
              <w:rPr>
                <w:sz w:val="20"/>
                <w:szCs w:val="20"/>
              </w:rPr>
            </w:pPr>
          </w:p>
          <w:p w:rsidR="00963B90" w:rsidRPr="00C22128" w:rsidRDefault="00963B90" w:rsidP="002B5F5E">
            <w:pPr>
              <w:rPr>
                <w:sz w:val="20"/>
                <w:szCs w:val="20"/>
              </w:rPr>
            </w:pPr>
            <w:r w:rsidRPr="00C22128">
              <w:rPr>
                <w:sz w:val="20"/>
                <w:szCs w:val="20"/>
              </w:rPr>
              <w:t xml:space="preserve">  ___________________</w:t>
            </w:r>
          </w:p>
        </w:tc>
      </w:tr>
    </w:tbl>
    <w:p w:rsidR="002B5F5E" w:rsidRDefault="002B5F5E" w:rsidP="00CF0012">
      <w:pPr>
        <w:jc w:val="right"/>
        <w:rPr>
          <w:sz w:val="20"/>
          <w:szCs w:val="20"/>
        </w:rPr>
      </w:pPr>
    </w:p>
    <w:p w:rsidR="002B5F5E" w:rsidRDefault="002B5F5E" w:rsidP="00CF0012">
      <w:pPr>
        <w:jc w:val="right"/>
        <w:rPr>
          <w:sz w:val="20"/>
          <w:szCs w:val="20"/>
        </w:rPr>
      </w:pPr>
    </w:p>
    <w:p w:rsidR="007A7393" w:rsidRDefault="007A7393" w:rsidP="00CF0012">
      <w:pPr>
        <w:jc w:val="right"/>
        <w:rPr>
          <w:sz w:val="20"/>
          <w:szCs w:val="20"/>
        </w:rPr>
      </w:pPr>
    </w:p>
    <w:p w:rsidR="007A7393" w:rsidRDefault="007A7393" w:rsidP="00CF0012">
      <w:pPr>
        <w:jc w:val="right"/>
        <w:rPr>
          <w:sz w:val="20"/>
          <w:szCs w:val="20"/>
        </w:rPr>
      </w:pPr>
    </w:p>
    <w:p w:rsidR="007A7393" w:rsidRDefault="007A7393" w:rsidP="00CF0012">
      <w:pPr>
        <w:jc w:val="right"/>
        <w:rPr>
          <w:sz w:val="20"/>
          <w:szCs w:val="20"/>
        </w:rPr>
      </w:pPr>
    </w:p>
    <w:p w:rsidR="007A7393" w:rsidRDefault="007A7393" w:rsidP="00CF0012">
      <w:pPr>
        <w:jc w:val="right"/>
        <w:rPr>
          <w:sz w:val="20"/>
          <w:szCs w:val="20"/>
        </w:rPr>
      </w:pPr>
    </w:p>
    <w:p w:rsidR="007A7393" w:rsidRDefault="007A7393" w:rsidP="00CF0012">
      <w:pPr>
        <w:jc w:val="right"/>
        <w:rPr>
          <w:sz w:val="20"/>
          <w:szCs w:val="20"/>
        </w:rPr>
      </w:pPr>
    </w:p>
    <w:p w:rsidR="007A7393" w:rsidRDefault="007A7393" w:rsidP="00CF0012">
      <w:pPr>
        <w:jc w:val="right"/>
        <w:rPr>
          <w:sz w:val="20"/>
          <w:szCs w:val="20"/>
        </w:rPr>
      </w:pPr>
    </w:p>
    <w:p w:rsidR="007A7393" w:rsidRDefault="007A7393" w:rsidP="00CF0012">
      <w:pPr>
        <w:jc w:val="right"/>
        <w:rPr>
          <w:sz w:val="20"/>
          <w:szCs w:val="20"/>
        </w:rPr>
      </w:pPr>
    </w:p>
    <w:p w:rsidR="007A7393" w:rsidRDefault="007A7393" w:rsidP="00CF0012">
      <w:pPr>
        <w:jc w:val="right"/>
        <w:rPr>
          <w:sz w:val="20"/>
          <w:szCs w:val="20"/>
        </w:rPr>
      </w:pPr>
    </w:p>
    <w:p w:rsidR="007A7393" w:rsidRDefault="007A7393" w:rsidP="00CF0012">
      <w:pPr>
        <w:jc w:val="right"/>
        <w:rPr>
          <w:sz w:val="20"/>
          <w:szCs w:val="20"/>
        </w:rPr>
      </w:pPr>
    </w:p>
    <w:p w:rsidR="007A7393" w:rsidRDefault="007A7393" w:rsidP="00CF0012">
      <w:pPr>
        <w:jc w:val="right"/>
        <w:rPr>
          <w:sz w:val="20"/>
          <w:szCs w:val="20"/>
        </w:rPr>
      </w:pPr>
    </w:p>
    <w:p w:rsidR="007A7393" w:rsidRDefault="007A7393" w:rsidP="00CF0012">
      <w:pPr>
        <w:jc w:val="right"/>
        <w:rPr>
          <w:sz w:val="20"/>
          <w:szCs w:val="20"/>
        </w:rPr>
      </w:pPr>
    </w:p>
    <w:p w:rsidR="007A7393" w:rsidRDefault="007A7393" w:rsidP="00CF0012">
      <w:pPr>
        <w:jc w:val="right"/>
        <w:rPr>
          <w:sz w:val="20"/>
          <w:szCs w:val="20"/>
        </w:rPr>
      </w:pPr>
    </w:p>
    <w:p w:rsidR="007A7393" w:rsidRDefault="007A7393" w:rsidP="00CF0012">
      <w:pPr>
        <w:jc w:val="right"/>
        <w:rPr>
          <w:sz w:val="20"/>
          <w:szCs w:val="20"/>
        </w:rPr>
      </w:pPr>
    </w:p>
    <w:p w:rsidR="00B114A7" w:rsidRDefault="00B114A7" w:rsidP="00CF0012">
      <w:pPr>
        <w:jc w:val="right"/>
        <w:rPr>
          <w:sz w:val="20"/>
          <w:szCs w:val="20"/>
        </w:rPr>
      </w:pPr>
    </w:p>
    <w:p w:rsidR="00B114A7" w:rsidRDefault="00B114A7" w:rsidP="00CF0012">
      <w:pPr>
        <w:jc w:val="right"/>
        <w:rPr>
          <w:sz w:val="20"/>
          <w:szCs w:val="20"/>
        </w:rPr>
      </w:pPr>
    </w:p>
    <w:p w:rsidR="00B114A7" w:rsidRDefault="00B114A7" w:rsidP="00CF0012">
      <w:pPr>
        <w:jc w:val="right"/>
        <w:rPr>
          <w:sz w:val="20"/>
          <w:szCs w:val="20"/>
        </w:rPr>
      </w:pPr>
    </w:p>
    <w:p w:rsidR="00B114A7" w:rsidRDefault="00B114A7" w:rsidP="00CF0012">
      <w:pPr>
        <w:jc w:val="right"/>
        <w:rPr>
          <w:sz w:val="20"/>
          <w:szCs w:val="20"/>
        </w:rPr>
      </w:pPr>
    </w:p>
    <w:p w:rsidR="00B114A7" w:rsidRDefault="00B114A7" w:rsidP="00CF0012">
      <w:pPr>
        <w:jc w:val="right"/>
        <w:rPr>
          <w:sz w:val="20"/>
          <w:szCs w:val="20"/>
        </w:rPr>
      </w:pPr>
    </w:p>
    <w:p w:rsidR="00B114A7" w:rsidRDefault="00B114A7" w:rsidP="00CF0012">
      <w:pPr>
        <w:jc w:val="right"/>
        <w:rPr>
          <w:sz w:val="20"/>
          <w:szCs w:val="20"/>
        </w:rPr>
      </w:pPr>
    </w:p>
    <w:p w:rsidR="00B114A7" w:rsidRDefault="00B114A7" w:rsidP="00CF0012">
      <w:pPr>
        <w:jc w:val="right"/>
        <w:rPr>
          <w:sz w:val="20"/>
          <w:szCs w:val="20"/>
        </w:rPr>
      </w:pPr>
    </w:p>
    <w:p w:rsidR="00CF0012" w:rsidRPr="00372A27" w:rsidRDefault="003D66E5" w:rsidP="00CF0012">
      <w:pPr>
        <w:jc w:val="right"/>
        <w:rPr>
          <w:sz w:val="20"/>
          <w:szCs w:val="20"/>
        </w:rPr>
      </w:pPr>
      <w:r>
        <w:rPr>
          <w:sz w:val="20"/>
          <w:szCs w:val="20"/>
        </w:rPr>
        <w:lastRenderedPageBreak/>
        <w:t>П</w:t>
      </w:r>
      <w:r w:rsidR="00CF0012" w:rsidRPr="00372A27">
        <w:rPr>
          <w:sz w:val="20"/>
          <w:szCs w:val="20"/>
        </w:rPr>
        <w:t>РИЛОЖЕНИЕ № 2</w:t>
      </w:r>
    </w:p>
    <w:p w:rsidR="00CF0012" w:rsidRPr="00372A27" w:rsidRDefault="00CF0012" w:rsidP="00CF0012">
      <w:pPr>
        <w:jc w:val="right"/>
        <w:rPr>
          <w:sz w:val="20"/>
          <w:szCs w:val="20"/>
        </w:rPr>
      </w:pPr>
      <w:r w:rsidRPr="00372A27">
        <w:rPr>
          <w:sz w:val="20"/>
          <w:szCs w:val="20"/>
        </w:rPr>
        <w:t xml:space="preserve">                                                                                                             к государственному контракту </w:t>
      </w:r>
    </w:p>
    <w:p w:rsidR="00CF0012" w:rsidRPr="00372A27" w:rsidRDefault="00CF0012" w:rsidP="00CF0012">
      <w:pPr>
        <w:ind w:left="6379" w:firstLine="142"/>
        <w:jc w:val="right"/>
        <w:rPr>
          <w:sz w:val="20"/>
          <w:szCs w:val="20"/>
        </w:rPr>
      </w:pPr>
      <w:r w:rsidRPr="00372A27">
        <w:rPr>
          <w:sz w:val="20"/>
          <w:szCs w:val="20"/>
        </w:rPr>
        <w:t xml:space="preserve">№ __________ </w:t>
      </w:r>
    </w:p>
    <w:p w:rsidR="00CF0012" w:rsidRPr="00372A27" w:rsidRDefault="00CF0012" w:rsidP="00CF0012">
      <w:pPr>
        <w:ind w:left="6379" w:firstLine="142"/>
        <w:jc w:val="right"/>
        <w:rPr>
          <w:sz w:val="20"/>
          <w:szCs w:val="20"/>
        </w:rPr>
      </w:pPr>
      <w:r w:rsidRPr="00372A27">
        <w:rPr>
          <w:sz w:val="20"/>
          <w:szCs w:val="20"/>
        </w:rPr>
        <w:t>от «_____» ________ 202</w:t>
      </w:r>
      <w:r w:rsidR="008B782A">
        <w:rPr>
          <w:sz w:val="20"/>
          <w:szCs w:val="20"/>
        </w:rPr>
        <w:t>6</w:t>
      </w:r>
      <w:r w:rsidRPr="00372A27">
        <w:rPr>
          <w:sz w:val="20"/>
          <w:szCs w:val="20"/>
        </w:rPr>
        <w:t xml:space="preserve"> г.</w:t>
      </w:r>
    </w:p>
    <w:p w:rsidR="00CF0012" w:rsidRPr="00372A27" w:rsidRDefault="00CF0012" w:rsidP="00CF0012">
      <w:pPr>
        <w:jc w:val="both"/>
        <w:rPr>
          <w:sz w:val="20"/>
          <w:szCs w:val="20"/>
        </w:rPr>
      </w:pPr>
    </w:p>
    <w:p w:rsidR="00CF0012" w:rsidRPr="00372A27" w:rsidRDefault="00CF0012" w:rsidP="00CF0012">
      <w:pPr>
        <w:jc w:val="center"/>
        <w:rPr>
          <w:sz w:val="20"/>
          <w:szCs w:val="20"/>
        </w:rPr>
      </w:pPr>
    </w:p>
    <w:p w:rsidR="00CF0012" w:rsidRPr="00ED3A68" w:rsidRDefault="00CF0012" w:rsidP="00CF0012">
      <w:pPr>
        <w:jc w:val="center"/>
        <w:rPr>
          <w:b/>
          <w:sz w:val="20"/>
          <w:szCs w:val="20"/>
        </w:rPr>
      </w:pPr>
      <w:r w:rsidRPr="00ED3A68">
        <w:rPr>
          <w:b/>
          <w:sz w:val="20"/>
          <w:szCs w:val="20"/>
        </w:rPr>
        <w:t>Расчёт и обоснование цены Контракта, заключаемого с единственным поставщиком</w:t>
      </w:r>
    </w:p>
    <w:p w:rsidR="00CF0012" w:rsidRPr="00ED3A68" w:rsidRDefault="00CF0012" w:rsidP="00CF0012">
      <w:pPr>
        <w:jc w:val="center"/>
        <w:rPr>
          <w:b/>
          <w:sz w:val="20"/>
          <w:szCs w:val="20"/>
        </w:rPr>
      </w:pPr>
      <w:r w:rsidRPr="00ED3A68">
        <w:rPr>
          <w:b/>
          <w:sz w:val="20"/>
          <w:szCs w:val="20"/>
        </w:rPr>
        <w:t>(в соответствии с требованиями ч.ч. 3,4 ст. 93 Федерального закона от 05.04.2013 № 44-ФЗ)</w:t>
      </w:r>
    </w:p>
    <w:p w:rsidR="00CF0012" w:rsidRPr="00ED3A68" w:rsidRDefault="00CF0012" w:rsidP="00CF0012">
      <w:pPr>
        <w:jc w:val="both"/>
        <w:rPr>
          <w:b/>
          <w:sz w:val="20"/>
          <w:szCs w:val="20"/>
        </w:rPr>
      </w:pPr>
    </w:p>
    <w:tbl>
      <w:tblPr>
        <w:tblStyle w:val="a9"/>
        <w:tblW w:w="0" w:type="auto"/>
        <w:tblLook w:val="04A0" w:firstRow="1" w:lastRow="0" w:firstColumn="1" w:lastColumn="0" w:noHBand="0" w:noVBand="1"/>
      </w:tblPr>
      <w:tblGrid>
        <w:gridCol w:w="2942"/>
        <w:gridCol w:w="7337"/>
      </w:tblGrid>
      <w:tr w:rsidR="00CF0012" w:rsidRPr="00ED3A68" w:rsidTr="006D1320">
        <w:tc>
          <w:tcPr>
            <w:tcW w:w="2943" w:type="dxa"/>
          </w:tcPr>
          <w:p w:rsidR="00CF0012" w:rsidRPr="00ED3A68" w:rsidRDefault="00CF0012" w:rsidP="006D1320">
            <w:pPr>
              <w:jc w:val="both"/>
              <w:rPr>
                <w:b/>
                <w:sz w:val="20"/>
                <w:szCs w:val="20"/>
              </w:rPr>
            </w:pPr>
            <w:r w:rsidRPr="00ED3A68">
              <w:rPr>
                <w:b/>
                <w:sz w:val="20"/>
                <w:szCs w:val="20"/>
              </w:rPr>
              <w:t>1. Цель осуществления закупки (в соответствии со ст. 13 44-ФЗ).</w:t>
            </w:r>
          </w:p>
        </w:tc>
        <w:tc>
          <w:tcPr>
            <w:tcW w:w="7338" w:type="dxa"/>
          </w:tcPr>
          <w:p w:rsidR="00CF0012" w:rsidRPr="00ED3A68" w:rsidRDefault="00CF0012" w:rsidP="006D1320">
            <w:pPr>
              <w:jc w:val="both"/>
              <w:rPr>
                <w:sz w:val="20"/>
                <w:szCs w:val="20"/>
              </w:rPr>
            </w:pPr>
            <w:r w:rsidRPr="00ED3A68">
              <w:rPr>
                <w:sz w:val="20"/>
                <w:szCs w:val="20"/>
              </w:rPr>
              <w:t>В целях выполнения функций и полномочий государственных органов Российской Федерации.</w:t>
            </w:r>
          </w:p>
        </w:tc>
      </w:tr>
      <w:tr w:rsidR="00CF0012" w:rsidRPr="00ED3A68" w:rsidTr="006D1320">
        <w:tc>
          <w:tcPr>
            <w:tcW w:w="2943" w:type="dxa"/>
          </w:tcPr>
          <w:p w:rsidR="00CF0012" w:rsidRPr="00ED3A68" w:rsidRDefault="00CF0012" w:rsidP="006D1320">
            <w:pPr>
              <w:jc w:val="both"/>
              <w:rPr>
                <w:b/>
                <w:sz w:val="20"/>
                <w:szCs w:val="20"/>
              </w:rPr>
            </w:pPr>
            <w:r w:rsidRPr="00ED3A68">
              <w:rPr>
                <w:b/>
                <w:sz w:val="20"/>
                <w:szCs w:val="20"/>
              </w:rPr>
              <w:t>2. Основание осуществления закупки (ч. 1 ст. 93 44-ФЗ).</w:t>
            </w:r>
          </w:p>
        </w:tc>
        <w:tc>
          <w:tcPr>
            <w:tcW w:w="7338" w:type="dxa"/>
          </w:tcPr>
          <w:p w:rsidR="00CF0012" w:rsidRPr="00ED3A68" w:rsidRDefault="00CF0012" w:rsidP="006D1320">
            <w:pPr>
              <w:jc w:val="both"/>
              <w:rPr>
                <w:sz w:val="20"/>
                <w:szCs w:val="20"/>
              </w:rPr>
            </w:pPr>
            <w:r w:rsidRPr="00ED3A68">
              <w:rPr>
                <w:sz w:val="20"/>
                <w:szCs w:val="20"/>
              </w:rPr>
              <w:t>Государственный контракт заключается с единственным поставщиком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CF0012" w:rsidRPr="00ED3A68" w:rsidTr="006D1320">
        <w:tc>
          <w:tcPr>
            <w:tcW w:w="2943" w:type="dxa"/>
          </w:tcPr>
          <w:p w:rsidR="00CF0012" w:rsidRPr="00ED3A68" w:rsidRDefault="00CF0012" w:rsidP="006D1320">
            <w:pPr>
              <w:jc w:val="both"/>
              <w:rPr>
                <w:b/>
                <w:sz w:val="20"/>
                <w:szCs w:val="20"/>
              </w:rPr>
            </w:pPr>
            <w:r w:rsidRPr="00ED3A68">
              <w:rPr>
                <w:b/>
                <w:sz w:val="20"/>
                <w:szCs w:val="20"/>
              </w:rPr>
              <w:t>3.   Предмет Контракта</w:t>
            </w:r>
          </w:p>
        </w:tc>
        <w:tc>
          <w:tcPr>
            <w:tcW w:w="7338" w:type="dxa"/>
          </w:tcPr>
          <w:p w:rsidR="00CF0012" w:rsidRPr="00ED3A68" w:rsidRDefault="00CF0012" w:rsidP="002B5F5E">
            <w:pPr>
              <w:jc w:val="both"/>
              <w:rPr>
                <w:sz w:val="20"/>
                <w:szCs w:val="20"/>
              </w:rPr>
            </w:pPr>
            <w:r w:rsidRPr="00ED3A68">
              <w:rPr>
                <w:sz w:val="20"/>
                <w:szCs w:val="20"/>
              </w:rPr>
              <w:t xml:space="preserve">Поставка </w:t>
            </w:r>
            <w:r w:rsidR="002B5F5E">
              <w:rPr>
                <w:bCs/>
                <w:sz w:val="20"/>
                <w:szCs w:val="20"/>
              </w:rPr>
              <w:t>комплектующих</w:t>
            </w:r>
            <w:r w:rsidR="008B782A">
              <w:rPr>
                <w:bCs/>
                <w:sz w:val="20"/>
                <w:szCs w:val="20"/>
              </w:rPr>
              <w:t xml:space="preserve"> материалов</w:t>
            </w:r>
            <w:r w:rsidR="002B5F5E">
              <w:rPr>
                <w:bCs/>
                <w:sz w:val="20"/>
                <w:szCs w:val="20"/>
              </w:rPr>
              <w:t xml:space="preserve"> для изготовления мебели, для нужд ФКУ ИК-2 УФСИН России по Брянской области.</w:t>
            </w:r>
          </w:p>
        </w:tc>
      </w:tr>
      <w:tr w:rsidR="00CF0012" w:rsidRPr="00ED3A68" w:rsidTr="006D1320">
        <w:tc>
          <w:tcPr>
            <w:tcW w:w="2943" w:type="dxa"/>
          </w:tcPr>
          <w:p w:rsidR="00CF0012" w:rsidRPr="00ED3A68" w:rsidRDefault="00CF0012" w:rsidP="006D1320">
            <w:pPr>
              <w:jc w:val="both"/>
              <w:rPr>
                <w:b/>
                <w:sz w:val="20"/>
                <w:szCs w:val="20"/>
              </w:rPr>
            </w:pPr>
            <w:r w:rsidRPr="00ED3A68">
              <w:rPr>
                <w:b/>
                <w:sz w:val="20"/>
                <w:szCs w:val="20"/>
              </w:rPr>
              <w:t>4. Обоснование невозможности (или нецелесообразности) использования иных способов определения поставщика (ч. 3 ст. 93 44-ФЗ)</w:t>
            </w:r>
          </w:p>
        </w:tc>
        <w:tc>
          <w:tcPr>
            <w:tcW w:w="7338" w:type="dxa"/>
          </w:tcPr>
          <w:p w:rsidR="00127B72" w:rsidRPr="00ED3A68" w:rsidRDefault="00127B72" w:rsidP="00127B72">
            <w:pPr>
              <w:jc w:val="both"/>
              <w:rPr>
                <w:rFonts w:eastAsia="Calibri"/>
                <w:sz w:val="20"/>
                <w:szCs w:val="20"/>
                <w:lang w:eastAsia="en-US"/>
              </w:rPr>
            </w:pPr>
            <w:r w:rsidRPr="00ED3A68">
              <w:rPr>
                <w:rFonts w:eastAsia="Calibri"/>
                <w:sz w:val="20"/>
                <w:szCs w:val="20"/>
                <w:lang w:eastAsia="en-US"/>
              </w:rPr>
              <w:t xml:space="preserve">Государственный контракт заключается в связи с необходимостью обеспечения учреждения </w:t>
            </w:r>
            <w:r w:rsidR="00455070">
              <w:rPr>
                <w:rFonts w:eastAsia="Calibri"/>
                <w:sz w:val="20"/>
                <w:szCs w:val="20"/>
                <w:lang w:eastAsia="en-US"/>
              </w:rPr>
              <w:t>мебельными комплектующими в к</w:t>
            </w:r>
            <w:r w:rsidRPr="00ED3A68">
              <w:rPr>
                <w:rFonts w:eastAsia="Calibri"/>
                <w:sz w:val="20"/>
                <w:szCs w:val="20"/>
                <w:lang w:eastAsia="en-US"/>
              </w:rPr>
              <w:t>ратчайшие сроки</w:t>
            </w:r>
            <w:r w:rsidR="006D3044" w:rsidRPr="00ED3A68">
              <w:rPr>
                <w:rFonts w:eastAsia="Calibri"/>
                <w:sz w:val="20"/>
                <w:szCs w:val="20"/>
                <w:lang w:eastAsia="en-US"/>
              </w:rPr>
              <w:t xml:space="preserve">, для </w:t>
            </w:r>
            <w:r w:rsidR="00DE544E" w:rsidRPr="00ED3A68">
              <w:rPr>
                <w:rFonts w:eastAsia="Calibri"/>
                <w:sz w:val="20"/>
                <w:szCs w:val="20"/>
                <w:lang w:eastAsia="en-US"/>
              </w:rPr>
              <w:t>собственных нужд</w:t>
            </w:r>
            <w:r w:rsidRPr="00ED3A68">
              <w:rPr>
                <w:rFonts w:eastAsia="Calibri"/>
                <w:sz w:val="20"/>
                <w:szCs w:val="20"/>
                <w:lang w:eastAsia="en-US"/>
              </w:rPr>
              <w:t xml:space="preserve">. </w:t>
            </w:r>
          </w:p>
          <w:p w:rsidR="00CF0012" w:rsidRPr="00ED3A68" w:rsidRDefault="00CF0012" w:rsidP="006D1320">
            <w:pPr>
              <w:jc w:val="both"/>
              <w:rPr>
                <w:sz w:val="20"/>
                <w:szCs w:val="20"/>
              </w:rPr>
            </w:pPr>
            <w:r w:rsidRPr="00ED3A68">
              <w:rPr>
                <w:sz w:val="20"/>
                <w:szCs w:val="20"/>
              </w:rPr>
              <w:t>Контрагент имеет опыт производства, необходимое оборудование, трудовые и финансовые ресурсы для своевременного и качественного исполнения контракта, а также предложил наименьшую цену поставки продукции. Претензий по качеству и срокам исполнения  не имел.</w:t>
            </w:r>
          </w:p>
          <w:p w:rsidR="00CF0012" w:rsidRPr="00ED3A68" w:rsidRDefault="00CF0012" w:rsidP="006D1320">
            <w:pPr>
              <w:jc w:val="both"/>
              <w:rPr>
                <w:color w:val="FF0000"/>
                <w:sz w:val="20"/>
                <w:szCs w:val="20"/>
              </w:rPr>
            </w:pPr>
            <w:r w:rsidRPr="00ED3A68">
              <w:rPr>
                <w:sz w:val="20"/>
                <w:szCs w:val="20"/>
              </w:rPr>
              <w:t>Вывод: использование иных способов закупки нецелесообразно.</w:t>
            </w:r>
          </w:p>
        </w:tc>
      </w:tr>
      <w:tr w:rsidR="00CF0012" w:rsidRPr="00ED3A68" w:rsidTr="006D1320">
        <w:trPr>
          <w:trHeight w:val="580"/>
        </w:trPr>
        <w:tc>
          <w:tcPr>
            <w:tcW w:w="10281" w:type="dxa"/>
            <w:gridSpan w:val="2"/>
          </w:tcPr>
          <w:p w:rsidR="00CF0012" w:rsidRPr="00ED3A68" w:rsidRDefault="00CF0012" w:rsidP="006D1320">
            <w:pPr>
              <w:pBdr>
                <w:top w:val="single" w:sz="4" w:space="1" w:color="auto"/>
                <w:left w:val="single" w:sz="4" w:space="4" w:color="auto"/>
                <w:bottom w:val="single" w:sz="4" w:space="1" w:color="auto"/>
                <w:right w:val="single" w:sz="4" w:space="4" w:color="auto"/>
              </w:pBdr>
              <w:jc w:val="both"/>
              <w:rPr>
                <w:sz w:val="20"/>
                <w:szCs w:val="20"/>
              </w:rPr>
            </w:pPr>
            <w:r w:rsidRPr="00ED3A68">
              <w:rPr>
                <w:b/>
                <w:sz w:val="20"/>
                <w:szCs w:val="20"/>
              </w:rPr>
              <w:t>5. Обоснование цены Контракта</w:t>
            </w:r>
            <w:r w:rsidRPr="00ED3A68">
              <w:rPr>
                <w:sz w:val="20"/>
                <w:szCs w:val="20"/>
              </w:rPr>
              <w:t xml:space="preserve">    Цена Государственного контракта определена в соответствии с ч. 2 ст. 22 44-ФЗ.</w:t>
            </w:r>
          </w:p>
        </w:tc>
      </w:tr>
      <w:tr w:rsidR="00CF0012" w:rsidRPr="00ED3A68" w:rsidTr="006D1320">
        <w:trPr>
          <w:trHeight w:val="547"/>
        </w:trPr>
        <w:tc>
          <w:tcPr>
            <w:tcW w:w="2943" w:type="dxa"/>
          </w:tcPr>
          <w:p w:rsidR="00CF0012" w:rsidRPr="00ED3A68" w:rsidRDefault="00CF0012" w:rsidP="006D1320">
            <w:pPr>
              <w:jc w:val="both"/>
              <w:rPr>
                <w:sz w:val="20"/>
                <w:szCs w:val="20"/>
              </w:rPr>
            </w:pPr>
            <w:r w:rsidRPr="00ED3A68">
              <w:rPr>
                <w:sz w:val="20"/>
                <w:szCs w:val="20"/>
              </w:rPr>
              <w:t>5.1. Используемый метод определения цены Контракта</w:t>
            </w:r>
          </w:p>
        </w:tc>
        <w:tc>
          <w:tcPr>
            <w:tcW w:w="7338" w:type="dxa"/>
          </w:tcPr>
          <w:p w:rsidR="00CF0012" w:rsidRPr="00ED3A68" w:rsidRDefault="00CF0012" w:rsidP="006D1320">
            <w:pPr>
              <w:jc w:val="both"/>
              <w:rPr>
                <w:sz w:val="20"/>
                <w:szCs w:val="20"/>
              </w:rPr>
            </w:pPr>
            <w:r w:rsidRPr="00ED3A68">
              <w:rPr>
                <w:sz w:val="20"/>
                <w:szCs w:val="20"/>
              </w:rPr>
              <w:t>Метод сопоставимых рыночных цен (анализ рынка)</w:t>
            </w:r>
          </w:p>
        </w:tc>
      </w:tr>
      <w:tr w:rsidR="00CF0012" w:rsidRPr="00ED3A68" w:rsidTr="006D1320">
        <w:trPr>
          <w:trHeight w:val="54"/>
        </w:trPr>
        <w:tc>
          <w:tcPr>
            <w:tcW w:w="2943" w:type="dxa"/>
          </w:tcPr>
          <w:p w:rsidR="00CF0012" w:rsidRPr="00ED3A68" w:rsidRDefault="00CF0012" w:rsidP="006D1320">
            <w:pPr>
              <w:jc w:val="both"/>
              <w:rPr>
                <w:sz w:val="20"/>
                <w:szCs w:val="20"/>
              </w:rPr>
            </w:pPr>
            <w:r w:rsidRPr="00ED3A68">
              <w:rPr>
                <w:sz w:val="20"/>
                <w:szCs w:val="20"/>
              </w:rPr>
              <w:t>5.2. Расчёт НМЦК</w:t>
            </w:r>
          </w:p>
        </w:tc>
        <w:tc>
          <w:tcPr>
            <w:tcW w:w="7338" w:type="dxa"/>
          </w:tcPr>
          <w:p w:rsidR="00CF0012" w:rsidRPr="00ED3A68" w:rsidRDefault="00CF0012" w:rsidP="006D1320">
            <w:pPr>
              <w:jc w:val="both"/>
              <w:rPr>
                <w:rFonts w:eastAsia="Calibri"/>
                <w:color w:val="000000"/>
                <w:sz w:val="20"/>
                <w:szCs w:val="20"/>
              </w:rPr>
            </w:pPr>
            <w:r w:rsidRPr="00ED3A68">
              <w:rPr>
                <w:rFonts w:eastAsia="Calibri"/>
                <w:color w:val="000000"/>
                <w:sz w:val="20"/>
                <w:szCs w:val="20"/>
              </w:rPr>
              <w:t xml:space="preserve">Заказчиком проведен анализ рынка с целью поиска идентичных или однородных товаров с аналогичными потребительскими свойствами. Поиск ценовой информации проведен в реестре контрактов официального сайта </w:t>
            </w:r>
            <w:r w:rsidRPr="00ED3A68">
              <w:rPr>
                <w:rFonts w:eastAsia="Calibri"/>
                <w:b/>
                <w:color w:val="000000"/>
                <w:sz w:val="20"/>
                <w:szCs w:val="20"/>
                <w:u w:val="single"/>
                <w:lang w:val="en-US"/>
              </w:rPr>
              <w:t>www</w:t>
            </w:r>
            <w:r w:rsidRPr="00ED3A68">
              <w:rPr>
                <w:rFonts w:eastAsia="Calibri"/>
                <w:b/>
                <w:color w:val="000000"/>
                <w:sz w:val="20"/>
                <w:szCs w:val="20"/>
                <w:u w:val="single"/>
              </w:rPr>
              <w:t>.</w:t>
            </w:r>
            <w:r w:rsidRPr="00ED3A68">
              <w:rPr>
                <w:rFonts w:eastAsia="Calibri"/>
                <w:b/>
                <w:color w:val="000000"/>
                <w:sz w:val="20"/>
                <w:szCs w:val="20"/>
                <w:u w:val="single"/>
                <w:lang w:val="en-US"/>
              </w:rPr>
              <w:t>zakupki</w:t>
            </w:r>
            <w:r w:rsidRPr="00ED3A68">
              <w:rPr>
                <w:rFonts w:eastAsia="Calibri"/>
                <w:b/>
                <w:color w:val="000000"/>
                <w:sz w:val="20"/>
                <w:szCs w:val="20"/>
                <w:u w:val="single"/>
              </w:rPr>
              <w:t>.</w:t>
            </w:r>
            <w:r w:rsidRPr="00ED3A68">
              <w:rPr>
                <w:rFonts w:eastAsia="Calibri"/>
                <w:b/>
                <w:color w:val="000000"/>
                <w:sz w:val="20"/>
                <w:szCs w:val="20"/>
                <w:u w:val="single"/>
                <w:lang w:val="en-US"/>
              </w:rPr>
              <w:t>gov</w:t>
            </w:r>
            <w:r w:rsidRPr="00ED3A68">
              <w:rPr>
                <w:rFonts w:eastAsia="Calibri"/>
                <w:b/>
                <w:color w:val="000000"/>
                <w:sz w:val="20"/>
                <w:szCs w:val="20"/>
                <w:u w:val="single"/>
              </w:rPr>
              <w:t>.</w:t>
            </w:r>
            <w:r w:rsidRPr="00ED3A68">
              <w:rPr>
                <w:rFonts w:eastAsia="Calibri"/>
                <w:b/>
                <w:color w:val="000000"/>
                <w:sz w:val="20"/>
                <w:szCs w:val="20"/>
                <w:u w:val="single"/>
                <w:lang w:val="en-US"/>
              </w:rPr>
              <w:t>ru</w:t>
            </w:r>
            <w:r w:rsidRPr="00ED3A68">
              <w:rPr>
                <w:rFonts w:eastAsia="Calibri"/>
                <w:color w:val="000000"/>
                <w:sz w:val="20"/>
                <w:szCs w:val="20"/>
              </w:rPr>
              <w:t xml:space="preserve"> с использованием функции «Расширенный поиск» по поисковым словам</w:t>
            </w:r>
            <w:r w:rsidR="003778E5" w:rsidRPr="00ED3A68">
              <w:rPr>
                <w:rFonts w:eastAsia="Calibri"/>
                <w:color w:val="000000"/>
                <w:sz w:val="20"/>
                <w:szCs w:val="20"/>
              </w:rPr>
              <w:t xml:space="preserve"> «</w:t>
            </w:r>
            <w:r w:rsidR="00455070">
              <w:rPr>
                <w:rFonts w:eastAsia="Calibri"/>
                <w:color w:val="000000"/>
                <w:sz w:val="20"/>
                <w:szCs w:val="20"/>
              </w:rPr>
              <w:t>лдсп</w:t>
            </w:r>
            <w:r w:rsidR="003778E5" w:rsidRPr="00ED3A68">
              <w:rPr>
                <w:rFonts w:eastAsia="Calibri"/>
                <w:color w:val="000000"/>
                <w:sz w:val="20"/>
                <w:szCs w:val="20"/>
              </w:rPr>
              <w:t>»</w:t>
            </w:r>
            <w:r w:rsidR="000652F9" w:rsidRPr="00ED3A68">
              <w:rPr>
                <w:rFonts w:eastAsia="Calibri"/>
                <w:color w:val="000000"/>
                <w:sz w:val="20"/>
                <w:szCs w:val="20"/>
              </w:rPr>
              <w:t>, «</w:t>
            </w:r>
            <w:r w:rsidR="00455070">
              <w:rPr>
                <w:rFonts w:eastAsia="Calibri"/>
                <w:color w:val="000000"/>
                <w:sz w:val="20"/>
                <w:szCs w:val="20"/>
              </w:rPr>
              <w:t>петли, ручки, шурупы», «хдф</w:t>
            </w:r>
            <w:r w:rsidR="000652F9" w:rsidRPr="00ED3A68">
              <w:rPr>
                <w:rFonts w:eastAsia="Calibri"/>
                <w:color w:val="000000"/>
                <w:sz w:val="20"/>
                <w:szCs w:val="20"/>
              </w:rPr>
              <w:t>»</w:t>
            </w:r>
            <w:r w:rsidR="003778E5" w:rsidRPr="00ED3A68">
              <w:rPr>
                <w:rFonts w:eastAsia="Calibri"/>
                <w:color w:val="000000"/>
                <w:sz w:val="20"/>
                <w:szCs w:val="20"/>
              </w:rPr>
              <w:t>.</w:t>
            </w:r>
            <w:r w:rsidR="003778E5" w:rsidRPr="00ED3A68">
              <w:rPr>
                <w:rFonts w:eastAsia="Calibri"/>
                <w:b/>
                <w:color w:val="000000"/>
                <w:sz w:val="20"/>
                <w:szCs w:val="20"/>
              </w:rPr>
              <w:t xml:space="preserve"> </w:t>
            </w:r>
            <w:r w:rsidR="003778E5" w:rsidRPr="00ED3A68">
              <w:rPr>
                <w:rFonts w:eastAsia="Calibri"/>
                <w:color w:val="000000"/>
                <w:sz w:val="20"/>
                <w:szCs w:val="20"/>
              </w:rPr>
              <w:t xml:space="preserve"> </w:t>
            </w:r>
            <w:r w:rsidRPr="00ED3A68">
              <w:rPr>
                <w:rFonts w:eastAsia="Calibri"/>
                <w:color w:val="000000"/>
                <w:sz w:val="20"/>
                <w:szCs w:val="20"/>
              </w:rPr>
              <w:t xml:space="preserve"> «Расчет начальных (максимальных цен)». Результатов поисковой системой не найдено.</w:t>
            </w:r>
          </w:p>
          <w:p w:rsidR="00CF0012" w:rsidRPr="00ED3A68" w:rsidRDefault="00CF0012" w:rsidP="006D1320">
            <w:pPr>
              <w:jc w:val="both"/>
              <w:rPr>
                <w:rFonts w:eastAsia="Calibri"/>
                <w:color w:val="000000"/>
                <w:sz w:val="20"/>
                <w:szCs w:val="20"/>
              </w:rPr>
            </w:pPr>
            <w:r w:rsidRPr="00ED3A68">
              <w:rPr>
                <w:rFonts w:eastAsia="Calibri"/>
                <w:color w:val="000000"/>
                <w:sz w:val="20"/>
                <w:szCs w:val="20"/>
              </w:rPr>
              <w:t>Проведен также поиск продукции с аналогичными свойствами в сети «Интернет». Производителям идентичных и однородных товаров направлены запросы о предоставлении ценовой информации.</w:t>
            </w:r>
          </w:p>
          <w:p w:rsidR="00CF0012" w:rsidRPr="00ED3A68" w:rsidRDefault="00CF0012" w:rsidP="006D1320">
            <w:pPr>
              <w:jc w:val="both"/>
              <w:rPr>
                <w:color w:val="000000"/>
                <w:sz w:val="20"/>
                <w:szCs w:val="20"/>
              </w:rPr>
            </w:pPr>
            <w:r w:rsidRPr="00ED3A68">
              <w:rPr>
                <w:color w:val="000000"/>
                <w:sz w:val="20"/>
                <w:szCs w:val="20"/>
              </w:rPr>
              <w:t>НМЦК методом сопоставимых рыночных цен (анализа рынка) определяется по формуле:</w:t>
            </w:r>
          </w:p>
          <w:p w:rsidR="00CF0012" w:rsidRPr="00ED3A68" w:rsidRDefault="00CF0012" w:rsidP="006D1320">
            <w:pPr>
              <w:jc w:val="both"/>
              <w:rPr>
                <w:color w:val="000000"/>
                <w:sz w:val="20"/>
                <w:szCs w:val="20"/>
              </w:rPr>
            </w:pPr>
            <w:r w:rsidRPr="00ED3A68">
              <w:rPr>
                <w:noProof/>
                <w:color w:val="000000"/>
                <w:sz w:val="20"/>
                <w:szCs w:val="20"/>
              </w:rPr>
              <w:drawing>
                <wp:anchor distT="0" distB="0" distL="114300" distR="114300" simplePos="0" relativeHeight="251659264" behindDoc="0" locked="0" layoutInCell="1" allowOverlap="1">
                  <wp:simplePos x="0" y="0"/>
                  <wp:positionH relativeFrom="column">
                    <wp:posOffset>46355</wp:posOffset>
                  </wp:positionH>
                  <wp:positionV relativeFrom="paragraph">
                    <wp:posOffset>34925</wp:posOffset>
                  </wp:positionV>
                  <wp:extent cx="1210945" cy="471170"/>
                  <wp:effectExtent l="0" t="0" r="0" b="0"/>
                  <wp:wrapNone/>
                  <wp:docPr id="1" name="Рисунок 1" descr="http://base.garant.ru/files/base/70473958/7929010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ase.garant.ru/files/base/70473958/792901098.png"/>
                          <pic:cNvPicPr>
                            <a:picLocks noChangeAspect="1" noChangeArrowheads="1"/>
                          </pic:cNvPicPr>
                        </pic:nvPicPr>
                        <pic:blipFill>
                          <a:blip r:embed="rId14" r:link="rId15" cstate="print"/>
                          <a:srcRect/>
                          <a:stretch>
                            <a:fillRect/>
                          </a:stretch>
                        </pic:blipFill>
                        <pic:spPr bwMode="auto">
                          <a:xfrm>
                            <a:off x="0" y="0"/>
                            <a:ext cx="1210945" cy="471170"/>
                          </a:xfrm>
                          <a:prstGeom prst="rect">
                            <a:avLst/>
                          </a:prstGeom>
                          <a:noFill/>
                          <a:ln w="9525">
                            <a:noFill/>
                            <a:miter lim="800000"/>
                            <a:headEnd/>
                            <a:tailEnd/>
                          </a:ln>
                        </pic:spPr>
                      </pic:pic>
                    </a:graphicData>
                  </a:graphic>
                </wp:anchor>
              </w:drawing>
            </w:r>
          </w:p>
          <w:p w:rsidR="00CF0012" w:rsidRPr="00ED3A68" w:rsidRDefault="00CF0012" w:rsidP="006D1320">
            <w:pPr>
              <w:jc w:val="both"/>
              <w:rPr>
                <w:color w:val="000000"/>
                <w:sz w:val="20"/>
                <w:szCs w:val="20"/>
              </w:rPr>
            </w:pPr>
          </w:p>
          <w:p w:rsidR="00CF0012" w:rsidRPr="00ED3A68" w:rsidRDefault="00CF0012" w:rsidP="006D1320">
            <w:pPr>
              <w:jc w:val="both"/>
              <w:rPr>
                <w:color w:val="000000"/>
                <w:sz w:val="20"/>
                <w:szCs w:val="20"/>
              </w:rPr>
            </w:pPr>
          </w:p>
          <w:p w:rsidR="00CF0012" w:rsidRPr="00ED3A68" w:rsidRDefault="00CF0012" w:rsidP="006D1320">
            <w:pPr>
              <w:jc w:val="both"/>
              <w:rPr>
                <w:color w:val="000000"/>
                <w:sz w:val="20"/>
                <w:szCs w:val="20"/>
              </w:rPr>
            </w:pPr>
          </w:p>
          <w:p w:rsidR="003778E5" w:rsidRPr="00ED3A68" w:rsidRDefault="00CF0012" w:rsidP="003778E5">
            <w:pPr>
              <w:rPr>
                <w:rFonts w:eastAsia="Calibri"/>
                <w:color w:val="000000"/>
                <w:sz w:val="20"/>
                <w:szCs w:val="20"/>
              </w:rPr>
            </w:pPr>
            <w:r w:rsidRPr="00ED3A68">
              <w:rPr>
                <w:noProof/>
                <w:color w:val="000000"/>
                <w:sz w:val="20"/>
                <w:szCs w:val="20"/>
              </w:rPr>
              <w:drawing>
                <wp:anchor distT="0" distB="0" distL="114300" distR="114300" simplePos="0" relativeHeight="251660288" behindDoc="0" locked="0" layoutInCell="1" allowOverlap="1">
                  <wp:simplePos x="0" y="0"/>
                  <wp:positionH relativeFrom="column">
                    <wp:posOffset>3181480</wp:posOffset>
                  </wp:positionH>
                  <wp:positionV relativeFrom="paragraph">
                    <wp:posOffset>1411889</wp:posOffset>
                  </wp:positionV>
                  <wp:extent cx="790587" cy="329411"/>
                  <wp:effectExtent l="0" t="0" r="0" b="0"/>
                  <wp:wrapNone/>
                  <wp:docPr id="2" name="Рисунок 2" descr="http://base.garant.ru/files/base/70473958/40405808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se.garant.ru/files/base/70473958/4040580874.png"/>
                          <pic:cNvPicPr>
                            <a:picLocks noChangeAspect="1" noChangeArrowheads="1"/>
                          </pic:cNvPicPr>
                        </pic:nvPicPr>
                        <pic:blipFill>
                          <a:blip r:embed="rId16" r:link="rId17" cstate="print"/>
                          <a:srcRect/>
                          <a:stretch>
                            <a:fillRect/>
                          </a:stretch>
                        </pic:blipFill>
                        <pic:spPr bwMode="auto">
                          <a:xfrm>
                            <a:off x="0" y="0"/>
                            <a:ext cx="795528" cy="331470"/>
                          </a:xfrm>
                          <a:prstGeom prst="rect">
                            <a:avLst/>
                          </a:prstGeom>
                          <a:noFill/>
                          <a:ln w="9525">
                            <a:noFill/>
                            <a:miter lim="800000"/>
                            <a:headEnd/>
                            <a:tailEnd/>
                          </a:ln>
                        </pic:spPr>
                      </pic:pic>
                    </a:graphicData>
                  </a:graphic>
                </wp:anchor>
              </w:drawing>
            </w:r>
            <w:r w:rsidRPr="00ED3A68">
              <w:rPr>
                <w:noProof/>
                <w:color w:val="000000"/>
                <w:sz w:val="20"/>
                <w:szCs w:val="20"/>
              </w:rPr>
              <w:drawing>
                <wp:inline distT="0" distB="0" distL="0" distR="0">
                  <wp:extent cx="727075" cy="256540"/>
                  <wp:effectExtent l="19050" t="0" r="0" b="0"/>
                  <wp:docPr id="3" name="Рисунок 1" descr="2995590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995590967"/>
                          <pic:cNvPicPr>
                            <a:picLocks noChangeAspect="1" noChangeArrowheads="1"/>
                          </pic:cNvPicPr>
                        </pic:nvPicPr>
                        <pic:blipFill>
                          <a:blip r:embed="rId18" cstate="print"/>
                          <a:srcRect/>
                          <a:stretch>
                            <a:fillRect/>
                          </a:stretch>
                        </pic:blipFill>
                        <pic:spPr bwMode="auto">
                          <a:xfrm>
                            <a:off x="0" y="0"/>
                            <a:ext cx="727075" cy="256540"/>
                          </a:xfrm>
                          <a:prstGeom prst="rect">
                            <a:avLst/>
                          </a:prstGeom>
                          <a:noFill/>
                          <a:ln w="9525">
                            <a:noFill/>
                            <a:miter lim="800000"/>
                            <a:headEnd/>
                            <a:tailEnd/>
                          </a:ln>
                        </pic:spPr>
                      </pic:pic>
                    </a:graphicData>
                  </a:graphic>
                </wp:inline>
              </w:drawing>
            </w:r>
            <w:r w:rsidRPr="00ED3A68">
              <w:rPr>
                <w:color w:val="000000"/>
                <w:sz w:val="20"/>
                <w:szCs w:val="20"/>
              </w:rPr>
              <w:t xml:space="preserve">- НМЦК, определяемая методом сопоставимых рыночных цен (анализа рынка); v - количество (объем) закупаемого товара (работы, услуги);                n - количество значений, используемых в расчете; i - номер источника ценовой информации; </w:t>
            </w:r>
            <w:r w:rsidRPr="00ED3A68">
              <w:rPr>
                <w:noProof/>
                <w:color w:val="000000"/>
                <w:sz w:val="20"/>
                <w:szCs w:val="20"/>
              </w:rPr>
              <w:drawing>
                <wp:inline distT="0" distB="0" distL="0" distR="0">
                  <wp:extent cx="152400" cy="235585"/>
                  <wp:effectExtent l="19050" t="0" r="0" b="0"/>
                  <wp:docPr id="4" name="Рисунок 2" descr="3270638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270638791"/>
                          <pic:cNvPicPr>
                            <a:picLocks noChangeAspect="1" noChangeArrowheads="1"/>
                          </pic:cNvPicPr>
                        </pic:nvPicPr>
                        <pic:blipFill>
                          <a:blip r:embed="rId19" cstate="print"/>
                          <a:srcRect/>
                          <a:stretch>
                            <a:fillRect/>
                          </a:stretch>
                        </pic:blipFill>
                        <pic:spPr bwMode="auto">
                          <a:xfrm>
                            <a:off x="0" y="0"/>
                            <a:ext cx="152400" cy="235585"/>
                          </a:xfrm>
                          <a:prstGeom prst="rect">
                            <a:avLst/>
                          </a:prstGeom>
                          <a:noFill/>
                          <a:ln w="9525">
                            <a:noFill/>
                            <a:miter lim="800000"/>
                            <a:headEnd/>
                            <a:tailEnd/>
                          </a:ln>
                        </pic:spPr>
                      </pic:pic>
                    </a:graphicData>
                  </a:graphic>
                </wp:inline>
              </w:drawing>
            </w:r>
            <w:r w:rsidRPr="00ED3A68">
              <w:rPr>
                <w:color w:val="000000"/>
                <w:sz w:val="20"/>
                <w:szCs w:val="20"/>
              </w:rPr>
              <w:t xml:space="preserve">- цена единицы товара, работы, услуги, представленная в источнике с номером i,  </w:t>
            </w:r>
            <w:r w:rsidRPr="00ED3A68">
              <w:rPr>
                <w:rFonts w:eastAsia="Calibri"/>
                <w:sz w:val="20"/>
                <w:szCs w:val="20"/>
              </w:rPr>
              <w:t>НМЦК</w:t>
            </w:r>
            <w:r w:rsidRPr="00ED3A68">
              <w:rPr>
                <w:rFonts w:eastAsia="Calibri"/>
                <w:sz w:val="20"/>
                <w:szCs w:val="20"/>
                <w:vertAlign w:val="subscript"/>
              </w:rPr>
              <w:t>рын</w:t>
            </w:r>
            <w:r w:rsidRPr="00ED3A68">
              <w:rPr>
                <w:rFonts w:eastAsia="Calibri"/>
                <w:sz w:val="20"/>
                <w:szCs w:val="20"/>
              </w:rPr>
              <w:t>=</w:t>
            </w:r>
            <w:r w:rsidR="003778E5" w:rsidRPr="00ED3A68">
              <w:rPr>
                <w:rFonts w:eastAsia="Calibri"/>
                <w:b/>
                <w:color w:val="FF0000"/>
                <w:sz w:val="20"/>
                <w:szCs w:val="20"/>
              </w:rPr>
              <w:t xml:space="preserve"> </w:t>
            </w:r>
            <w:r w:rsidR="00455070">
              <w:rPr>
                <w:rFonts w:eastAsia="Calibri"/>
                <w:b/>
                <w:color w:val="FF0000"/>
                <w:sz w:val="20"/>
                <w:szCs w:val="20"/>
              </w:rPr>
              <w:t>__________________________________</w:t>
            </w:r>
            <w:r w:rsidR="000652F9" w:rsidRPr="00ED3A68">
              <w:rPr>
                <w:rFonts w:eastAsia="Calibri"/>
                <w:b/>
                <w:color w:val="FF0000"/>
                <w:sz w:val="20"/>
                <w:szCs w:val="20"/>
              </w:rPr>
              <w:t xml:space="preserve">                                           </w:t>
            </w:r>
          </w:p>
          <w:p w:rsidR="00DE544E" w:rsidRPr="00ED3A68" w:rsidRDefault="00DE544E" w:rsidP="006D1320">
            <w:pPr>
              <w:rPr>
                <w:sz w:val="20"/>
                <w:szCs w:val="20"/>
              </w:rPr>
            </w:pPr>
          </w:p>
          <w:p w:rsidR="00CF0012" w:rsidRPr="00ED3A68" w:rsidRDefault="00CF0012" w:rsidP="006D1320">
            <w:pPr>
              <w:rPr>
                <w:color w:val="000000"/>
                <w:sz w:val="20"/>
                <w:szCs w:val="20"/>
              </w:rPr>
            </w:pPr>
            <w:r w:rsidRPr="00ED3A68">
              <w:rPr>
                <w:rFonts w:eastAsia="Calibri"/>
                <w:color w:val="000000"/>
                <w:sz w:val="20"/>
                <w:szCs w:val="20"/>
              </w:rPr>
              <w:t>В</w:t>
            </w:r>
            <w:r w:rsidRPr="00ED3A68">
              <w:rPr>
                <w:color w:val="000000"/>
                <w:sz w:val="20"/>
                <w:szCs w:val="20"/>
              </w:rPr>
              <w:t xml:space="preserve"> целях определения однородности совокупности значений выявленных цен, используемых в расчете НМЦК в соответствии с настоящим разделом, рекомендуется определять коэффициент вариации. Коэффициент вариации цены определяется по следующей формуле:</w:t>
            </w:r>
          </w:p>
          <w:p w:rsidR="00CF0012" w:rsidRPr="00ED3A68" w:rsidRDefault="00CF0012" w:rsidP="006D1320">
            <w:pPr>
              <w:jc w:val="both"/>
              <w:rPr>
                <w:color w:val="000000"/>
                <w:sz w:val="20"/>
                <w:szCs w:val="20"/>
              </w:rPr>
            </w:pPr>
          </w:p>
          <w:p w:rsidR="00CF0012" w:rsidRPr="00ED3A68" w:rsidRDefault="00CF0012" w:rsidP="006D1320">
            <w:pPr>
              <w:pStyle w:val="s1"/>
              <w:jc w:val="both"/>
              <w:rPr>
                <w:color w:val="000000"/>
                <w:sz w:val="20"/>
                <w:szCs w:val="20"/>
              </w:rPr>
            </w:pPr>
            <w:r w:rsidRPr="00ED3A68">
              <w:rPr>
                <w:color w:val="000000"/>
                <w:sz w:val="20"/>
                <w:szCs w:val="20"/>
              </w:rPr>
              <w:t>,где:                          V - коэффициент вариации;</w:t>
            </w:r>
          </w:p>
          <w:p w:rsidR="00CF0012" w:rsidRPr="00ED3A68" w:rsidRDefault="00CF0012" w:rsidP="006D1320">
            <w:pPr>
              <w:jc w:val="both"/>
              <w:rPr>
                <w:color w:val="000000"/>
                <w:sz w:val="20"/>
                <w:szCs w:val="20"/>
              </w:rPr>
            </w:pPr>
            <w:r w:rsidRPr="00ED3A68">
              <w:rPr>
                <w:noProof/>
                <w:color w:val="000000"/>
                <w:sz w:val="20"/>
                <w:szCs w:val="20"/>
              </w:rPr>
              <w:lastRenderedPageBreak/>
              <w:drawing>
                <wp:inline distT="0" distB="0" distL="0" distR="0">
                  <wp:extent cx="1323325" cy="634819"/>
                  <wp:effectExtent l="0" t="0" r="0" b="0"/>
                  <wp:docPr id="5" name="Рисунок 3" descr="1283056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83056888"/>
                          <pic:cNvPicPr>
                            <a:picLocks noChangeAspect="1" noChangeArrowheads="1"/>
                          </pic:cNvPicPr>
                        </pic:nvPicPr>
                        <pic:blipFill>
                          <a:blip r:embed="rId20" cstate="print"/>
                          <a:srcRect/>
                          <a:stretch>
                            <a:fillRect/>
                          </a:stretch>
                        </pic:blipFill>
                        <pic:spPr bwMode="auto">
                          <a:xfrm>
                            <a:off x="0" y="0"/>
                            <a:ext cx="1324755" cy="635505"/>
                          </a:xfrm>
                          <a:prstGeom prst="rect">
                            <a:avLst/>
                          </a:prstGeom>
                          <a:noFill/>
                          <a:ln w="9525">
                            <a:noFill/>
                            <a:miter lim="800000"/>
                            <a:headEnd/>
                            <a:tailEnd/>
                          </a:ln>
                        </pic:spPr>
                      </pic:pic>
                    </a:graphicData>
                  </a:graphic>
                </wp:inline>
              </w:drawing>
            </w:r>
            <w:r w:rsidRPr="00ED3A68">
              <w:rPr>
                <w:color w:val="000000"/>
                <w:sz w:val="20"/>
                <w:szCs w:val="20"/>
              </w:rPr>
              <w:t xml:space="preserve">- среднее квадратичное отклонение;                                                                                             </w:t>
            </w:r>
            <w:r w:rsidRPr="00ED3A68">
              <w:rPr>
                <w:noProof/>
                <w:color w:val="000000"/>
                <w:sz w:val="20"/>
                <w:szCs w:val="20"/>
              </w:rPr>
              <w:drawing>
                <wp:inline distT="0" distB="0" distL="0" distR="0">
                  <wp:extent cx="152400" cy="235585"/>
                  <wp:effectExtent l="19050" t="0" r="0" b="0"/>
                  <wp:docPr id="6" name="Рисунок 4" descr="3270638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270638791"/>
                          <pic:cNvPicPr>
                            <a:picLocks noChangeAspect="1" noChangeArrowheads="1"/>
                          </pic:cNvPicPr>
                        </pic:nvPicPr>
                        <pic:blipFill>
                          <a:blip r:embed="rId19" cstate="print"/>
                          <a:srcRect/>
                          <a:stretch>
                            <a:fillRect/>
                          </a:stretch>
                        </pic:blipFill>
                        <pic:spPr bwMode="auto">
                          <a:xfrm>
                            <a:off x="0" y="0"/>
                            <a:ext cx="152400" cy="235585"/>
                          </a:xfrm>
                          <a:prstGeom prst="rect">
                            <a:avLst/>
                          </a:prstGeom>
                          <a:noFill/>
                          <a:ln w="9525">
                            <a:noFill/>
                            <a:miter lim="800000"/>
                            <a:headEnd/>
                            <a:tailEnd/>
                          </a:ln>
                        </pic:spPr>
                      </pic:pic>
                    </a:graphicData>
                  </a:graphic>
                </wp:inline>
              </w:drawing>
            </w:r>
            <w:r w:rsidRPr="00ED3A68">
              <w:rPr>
                <w:color w:val="000000"/>
                <w:sz w:val="20"/>
                <w:szCs w:val="20"/>
              </w:rPr>
              <w:t xml:space="preserve">- цена единицы товара, работы, услуги, указанная в источнике с номером i;                                                                                            </w:t>
            </w:r>
          </w:p>
          <w:p w:rsidR="00CF0012" w:rsidRPr="00ED3A68" w:rsidRDefault="00CF0012" w:rsidP="006D1320">
            <w:pPr>
              <w:jc w:val="both"/>
              <w:rPr>
                <w:color w:val="000000"/>
                <w:sz w:val="20"/>
                <w:szCs w:val="20"/>
              </w:rPr>
            </w:pPr>
            <w:r w:rsidRPr="00ED3A68">
              <w:rPr>
                <w:color w:val="000000"/>
                <w:sz w:val="20"/>
                <w:szCs w:val="20"/>
              </w:rPr>
              <w:t xml:space="preserve">&lt;ц&gt; - средняя арифметическая величина цены единицы товара, работы, услуги;                                                                                      </w:t>
            </w:r>
          </w:p>
          <w:p w:rsidR="00CF0012" w:rsidRPr="00ED3A68" w:rsidRDefault="00CF0012" w:rsidP="006D1320">
            <w:pPr>
              <w:jc w:val="both"/>
              <w:rPr>
                <w:color w:val="000000"/>
                <w:sz w:val="20"/>
                <w:szCs w:val="20"/>
              </w:rPr>
            </w:pPr>
            <w:r w:rsidRPr="00ED3A68">
              <w:rPr>
                <w:color w:val="000000"/>
                <w:sz w:val="20"/>
                <w:szCs w:val="20"/>
              </w:rPr>
              <w:t xml:space="preserve">n - количество значений, используемых в расчете. </w:t>
            </w:r>
          </w:p>
          <w:p w:rsidR="000652F9" w:rsidRPr="00ED3A68" w:rsidRDefault="00CF0012" w:rsidP="000652F9">
            <w:pPr>
              <w:jc w:val="both"/>
              <w:rPr>
                <w:sz w:val="20"/>
                <w:szCs w:val="20"/>
              </w:rPr>
            </w:pPr>
            <w:r w:rsidRPr="00ED3A68">
              <w:rPr>
                <w:color w:val="000000"/>
                <w:sz w:val="20"/>
                <w:szCs w:val="20"/>
              </w:rPr>
              <w:t xml:space="preserve">Коэффициент </w:t>
            </w:r>
            <w:r w:rsidRPr="00ED3A68">
              <w:rPr>
                <w:sz w:val="20"/>
                <w:szCs w:val="20"/>
              </w:rPr>
              <w:t xml:space="preserve">вариации </w:t>
            </w:r>
            <w:r w:rsidR="00455070">
              <w:rPr>
                <w:rFonts w:eastAsia="Calibri"/>
                <w:sz w:val="20"/>
                <w:szCs w:val="20"/>
              </w:rPr>
              <w:t>________________________________</w:t>
            </w:r>
            <w:r w:rsidR="000652F9" w:rsidRPr="00ED3A68">
              <w:rPr>
                <w:rFonts w:eastAsia="Calibri"/>
                <w:sz w:val="20"/>
                <w:szCs w:val="20"/>
              </w:rPr>
              <w:t xml:space="preserve">  </w:t>
            </w:r>
          </w:p>
          <w:p w:rsidR="00CF0012" w:rsidRPr="00ED3A68" w:rsidRDefault="00CF0012" w:rsidP="000652F9">
            <w:pPr>
              <w:jc w:val="both"/>
              <w:rPr>
                <w:sz w:val="20"/>
                <w:szCs w:val="20"/>
              </w:rPr>
            </w:pPr>
            <w:r w:rsidRPr="00ED3A68">
              <w:rPr>
                <w:rFonts w:eastAsia="Calibri"/>
                <w:sz w:val="20"/>
                <w:szCs w:val="20"/>
              </w:rPr>
              <w:t xml:space="preserve">Коэффициент вариации однородный.                                                               </w:t>
            </w:r>
          </w:p>
        </w:tc>
      </w:tr>
      <w:tr w:rsidR="00CF0012" w:rsidRPr="00ED3A68" w:rsidTr="00DF2F46">
        <w:trPr>
          <w:trHeight w:val="1003"/>
        </w:trPr>
        <w:tc>
          <w:tcPr>
            <w:tcW w:w="2943" w:type="dxa"/>
          </w:tcPr>
          <w:p w:rsidR="00CF0012" w:rsidRPr="00ED3A68" w:rsidRDefault="00CF0012" w:rsidP="006D1320">
            <w:pPr>
              <w:jc w:val="both"/>
              <w:rPr>
                <w:sz w:val="20"/>
                <w:szCs w:val="20"/>
              </w:rPr>
            </w:pPr>
            <w:r w:rsidRPr="00ED3A68">
              <w:rPr>
                <w:sz w:val="20"/>
                <w:szCs w:val="20"/>
              </w:rPr>
              <w:lastRenderedPageBreak/>
              <w:t>5.3. Расчёт цены Государственного контракта</w:t>
            </w:r>
          </w:p>
        </w:tc>
        <w:tc>
          <w:tcPr>
            <w:tcW w:w="7338" w:type="dxa"/>
          </w:tcPr>
          <w:p w:rsidR="00CF0012" w:rsidRPr="00ED3A68" w:rsidRDefault="00CF0012" w:rsidP="0056791B">
            <w:pPr>
              <w:rPr>
                <w:rFonts w:eastAsia="Calibri"/>
                <w:color w:val="000000"/>
                <w:sz w:val="20"/>
                <w:szCs w:val="20"/>
              </w:rPr>
            </w:pPr>
            <w:r w:rsidRPr="00ED3A68">
              <w:rPr>
                <w:rFonts w:eastAsia="Calibri"/>
                <w:color w:val="000000"/>
                <w:sz w:val="20"/>
                <w:szCs w:val="20"/>
              </w:rPr>
              <w:t xml:space="preserve">Цена контракта установлена на основании минимальной предложенной цены: </w:t>
            </w:r>
          </w:p>
          <w:p w:rsidR="0056791B" w:rsidRPr="00ED3A68" w:rsidRDefault="00CF0012" w:rsidP="00455070">
            <w:pPr>
              <w:rPr>
                <w:sz w:val="20"/>
                <w:szCs w:val="20"/>
              </w:rPr>
            </w:pPr>
            <w:r w:rsidRPr="00ED3A68">
              <w:rPr>
                <w:rFonts w:eastAsia="Calibri"/>
                <w:color w:val="000000"/>
                <w:sz w:val="20"/>
                <w:szCs w:val="20"/>
              </w:rPr>
              <w:t>Цена</w:t>
            </w:r>
            <w:r w:rsidRPr="00ED3A68">
              <w:rPr>
                <w:rFonts w:eastAsia="Calibri"/>
                <w:color w:val="000000"/>
                <w:sz w:val="20"/>
                <w:szCs w:val="20"/>
                <w:vertAlign w:val="subscript"/>
              </w:rPr>
              <w:t>контр</w:t>
            </w:r>
            <w:r w:rsidRPr="00ED3A68">
              <w:rPr>
                <w:rFonts w:eastAsia="Calibri"/>
                <w:color w:val="000000"/>
                <w:sz w:val="20"/>
                <w:szCs w:val="20"/>
              </w:rPr>
              <w:t>=</w:t>
            </w:r>
            <w:r w:rsidR="00455070">
              <w:rPr>
                <w:b/>
                <w:bCs/>
                <w:sz w:val="20"/>
                <w:szCs w:val="20"/>
              </w:rPr>
              <w:t>__________________________________________________</w:t>
            </w:r>
          </w:p>
        </w:tc>
      </w:tr>
    </w:tbl>
    <w:p w:rsidR="00CF0012" w:rsidRPr="00ED3A68" w:rsidRDefault="00CF0012" w:rsidP="00CF0012">
      <w:pPr>
        <w:ind w:hanging="5"/>
        <w:jc w:val="both"/>
        <w:rPr>
          <w:b/>
          <w:sz w:val="20"/>
          <w:szCs w:val="20"/>
        </w:rPr>
      </w:pPr>
    </w:p>
    <w:p w:rsidR="00DF2F46" w:rsidRPr="00ED3A68" w:rsidRDefault="00DF2F46" w:rsidP="00CF0012">
      <w:pPr>
        <w:ind w:hanging="5"/>
        <w:jc w:val="both"/>
        <w:rPr>
          <w:b/>
          <w:sz w:val="20"/>
          <w:szCs w:val="20"/>
        </w:rPr>
      </w:pPr>
    </w:p>
    <w:p w:rsidR="00DF2F46" w:rsidRPr="00ED3A68" w:rsidRDefault="00DF2F46" w:rsidP="00CF0012">
      <w:pPr>
        <w:ind w:hanging="5"/>
        <w:jc w:val="both"/>
        <w:rPr>
          <w:b/>
          <w:sz w:val="20"/>
          <w:szCs w:val="20"/>
        </w:rPr>
      </w:pPr>
    </w:p>
    <w:p w:rsidR="00CF0012" w:rsidRPr="00ED3A68" w:rsidRDefault="00CF0012" w:rsidP="00CF0012">
      <w:pPr>
        <w:tabs>
          <w:tab w:val="left" w:pos="6491"/>
        </w:tabs>
        <w:ind w:hanging="5"/>
        <w:jc w:val="both"/>
        <w:rPr>
          <w:b/>
          <w:sz w:val="20"/>
          <w:szCs w:val="20"/>
        </w:rPr>
      </w:pPr>
    </w:p>
    <w:tbl>
      <w:tblPr>
        <w:tblW w:w="10661" w:type="dxa"/>
        <w:tblLook w:val="04A0" w:firstRow="1" w:lastRow="0" w:firstColumn="1" w:lastColumn="0" w:noHBand="0" w:noVBand="1"/>
      </w:tblPr>
      <w:tblGrid>
        <w:gridCol w:w="4729"/>
        <w:gridCol w:w="5932"/>
      </w:tblGrid>
      <w:tr w:rsidR="00CF0012" w:rsidRPr="00ED3A68" w:rsidTr="00963B90">
        <w:trPr>
          <w:trHeight w:val="565"/>
        </w:trPr>
        <w:tc>
          <w:tcPr>
            <w:tcW w:w="4729" w:type="dxa"/>
          </w:tcPr>
          <w:p w:rsidR="00CF0012" w:rsidRPr="00ED3A68" w:rsidRDefault="00CF0012" w:rsidP="006D1320">
            <w:pPr>
              <w:ind w:hanging="5"/>
              <w:jc w:val="both"/>
              <w:rPr>
                <w:b/>
                <w:sz w:val="20"/>
                <w:szCs w:val="20"/>
              </w:rPr>
            </w:pPr>
            <w:r w:rsidRPr="00ED3A68">
              <w:rPr>
                <w:b/>
                <w:sz w:val="20"/>
                <w:szCs w:val="20"/>
              </w:rPr>
              <w:t>Государственный заказчик:</w:t>
            </w:r>
          </w:p>
          <w:p w:rsidR="0060159B" w:rsidRPr="0060159B" w:rsidRDefault="0060159B" w:rsidP="0060159B">
            <w:pPr>
              <w:ind w:hanging="5"/>
              <w:jc w:val="both"/>
              <w:rPr>
                <w:sz w:val="20"/>
                <w:szCs w:val="20"/>
              </w:rPr>
            </w:pPr>
            <w:r w:rsidRPr="0060159B">
              <w:rPr>
                <w:sz w:val="20"/>
                <w:szCs w:val="20"/>
              </w:rPr>
              <w:t>Заместитель начальника - начальник центра</w:t>
            </w:r>
          </w:p>
          <w:p w:rsidR="0060159B" w:rsidRPr="0060159B" w:rsidRDefault="0060159B" w:rsidP="0060159B">
            <w:pPr>
              <w:ind w:hanging="5"/>
              <w:jc w:val="both"/>
              <w:rPr>
                <w:sz w:val="20"/>
                <w:szCs w:val="20"/>
              </w:rPr>
            </w:pPr>
            <w:r w:rsidRPr="0060159B">
              <w:rPr>
                <w:sz w:val="20"/>
                <w:szCs w:val="20"/>
              </w:rPr>
              <w:t>ФКУ ИК-2 УФСИН России по Брянской области</w:t>
            </w:r>
          </w:p>
          <w:p w:rsidR="0060159B" w:rsidRPr="0060159B" w:rsidRDefault="0060159B" w:rsidP="0060159B">
            <w:pPr>
              <w:ind w:hanging="5"/>
              <w:jc w:val="both"/>
              <w:rPr>
                <w:sz w:val="20"/>
                <w:szCs w:val="20"/>
              </w:rPr>
            </w:pPr>
          </w:p>
          <w:p w:rsidR="0060159B" w:rsidRPr="0060159B" w:rsidRDefault="0060159B" w:rsidP="0060159B">
            <w:pPr>
              <w:ind w:hanging="5"/>
              <w:jc w:val="both"/>
              <w:rPr>
                <w:sz w:val="20"/>
                <w:szCs w:val="20"/>
              </w:rPr>
            </w:pPr>
          </w:p>
          <w:p w:rsidR="0060159B" w:rsidRDefault="0060159B" w:rsidP="0060159B">
            <w:pPr>
              <w:ind w:hanging="5"/>
              <w:jc w:val="both"/>
              <w:rPr>
                <w:sz w:val="20"/>
                <w:szCs w:val="20"/>
              </w:rPr>
            </w:pPr>
          </w:p>
          <w:p w:rsidR="0060159B" w:rsidRPr="0060159B" w:rsidRDefault="0060159B" w:rsidP="0060159B">
            <w:pPr>
              <w:ind w:hanging="5"/>
              <w:jc w:val="both"/>
              <w:rPr>
                <w:sz w:val="20"/>
                <w:szCs w:val="20"/>
              </w:rPr>
            </w:pPr>
            <w:bookmarkStart w:id="0" w:name="_GoBack"/>
            <w:bookmarkEnd w:id="0"/>
          </w:p>
          <w:p w:rsidR="00CF0012" w:rsidRPr="00ED3A68" w:rsidRDefault="0060159B" w:rsidP="0060159B">
            <w:pPr>
              <w:ind w:hanging="5"/>
              <w:jc w:val="both"/>
              <w:rPr>
                <w:sz w:val="20"/>
                <w:szCs w:val="20"/>
              </w:rPr>
            </w:pPr>
            <w:r w:rsidRPr="0060159B">
              <w:rPr>
                <w:sz w:val="20"/>
                <w:szCs w:val="20"/>
              </w:rPr>
              <w:t>_____________________ В.А. Екимцев</w:t>
            </w:r>
          </w:p>
        </w:tc>
        <w:tc>
          <w:tcPr>
            <w:tcW w:w="5932" w:type="dxa"/>
          </w:tcPr>
          <w:p w:rsidR="00CF0012" w:rsidRPr="00ED3A68" w:rsidRDefault="00975094" w:rsidP="006D1320">
            <w:pPr>
              <w:jc w:val="both"/>
              <w:rPr>
                <w:b/>
                <w:sz w:val="20"/>
                <w:szCs w:val="20"/>
              </w:rPr>
            </w:pPr>
            <w:r>
              <w:rPr>
                <w:b/>
                <w:sz w:val="20"/>
                <w:szCs w:val="20"/>
              </w:rPr>
              <w:t xml:space="preserve">               </w:t>
            </w:r>
            <w:r w:rsidR="00CF0012" w:rsidRPr="00ED3A68">
              <w:rPr>
                <w:b/>
                <w:sz w:val="20"/>
                <w:szCs w:val="20"/>
              </w:rPr>
              <w:t>Поставщик:</w:t>
            </w:r>
          </w:p>
          <w:p w:rsidR="00963B90" w:rsidRDefault="00963B90" w:rsidP="00287E26">
            <w:pPr>
              <w:rPr>
                <w:sz w:val="20"/>
                <w:szCs w:val="20"/>
              </w:rPr>
            </w:pPr>
          </w:p>
          <w:p w:rsidR="00455070" w:rsidRPr="00ED3A68" w:rsidRDefault="00455070" w:rsidP="00287E26">
            <w:pPr>
              <w:rPr>
                <w:sz w:val="20"/>
                <w:szCs w:val="20"/>
              </w:rPr>
            </w:pPr>
          </w:p>
          <w:p w:rsidR="00287E26" w:rsidRDefault="00287E26" w:rsidP="00287E26">
            <w:pPr>
              <w:rPr>
                <w:sz w:val="20"/>
                <w:szCs w:val="20"/>
              </w:rPr>
            </w:pPr>
          </w:p>
          <w:p w:rsidR="007A7393" w:rsidRPr="00ED3A68" w:rsidRDefault="007A7393" w:rsidP="00287E26">
            <w:pPr>
              <w:rPr>
                <w:sz w:val="20"/>
                <w:szCs w:val="20"/>
              </w:rPr>
            </w:pPr>
          </w:p>
          <w:p w:rsidR="00287E26" w:rsidRPr="00ED3A68" w:rsidRDefault="00287E26" w:rsidP="00287E26">
            <w:pPr>
              <w:rPr>
                <w:sz w:val="20"/>
                <w:szCs w:val="20"/>
              </w:rPr>
            </w:pPr>
          </w:p>
          <w:p w:rsidR="00287E26" w:rsidRPr="00ED3A68" w:rsidRDefault="00287E26" w:rsidP="00287E26">
            <w:pPr>
              <w:rPr>
                <w:sz w:val="20"/>
                <w:szCs w:val="20"/>
              </w:rPr>
            </w:pPr>
          </w:p>
          <w:p w:rsidR="004C3115" w:rsidRPr="00ED3A68" w:rsidRDefault="00287E26" w:rsidP="00455070">
            <w:pPr>
              <w:rPr>
                <w:b/>
                <w:sz w:val="20"/>
                <w:szCs w:val="20"/>
              </w:rPr>
            </w:pPr>
            <w:r w:rsidRPr="00ED3A68">
              <w:rPr>
                <w:sz w:val="20"/>
                <w:szCs w:val="20"/>
              </w:rPr>
              <w:t xml:space="preserve">  ___________________</w:t>
            </w:r>
            <w:r w:rsidR="006D1320" w:rsidRPr="00ED3A68">
              <w:rPr>
                <w:sz w:val="20"/>
                <w:szCs w:val="20"/>
              </w:rPr>
              <w:t xml:space="preserve"> </w:t>
            </w:r>
          </w:p>
        </w:tc>
      </w:tr>
    </w:tbl>
    <w:p w:rsidR="00D4782D" w:rsidRDefault="00D4782D" w:rsidP="00BB3B36">
      <w:pPr>
        <w:jc w:val="right"/>
        <w:rPr>
          <w:sz w:val="20"/>
          <w:szCs w:val="20"/>
        </w:rPr>
      </w:pPr>
    </w:p>
    <w:sectPr w:rsidR="00D4782D" w:rsidSect="00672264">
      <w:pgSz w:w="11906" w:h="16838"/>
      <w:pgMar w:top="851" w:right="709" w:bottom="851"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30BE" w:rsidRDefault="00D430BE" w:rsidP="006B084A">
      <w:r>
        <w:separator/>
      </w:r>
    </w:p>
  </w:endnote>
  <w:endnote w:type="continuationSeparator" w:id="0">
    <w:p w:rsidR="00D430BE" w:rsidRDefault="00D430BE" w:rsidP="006B0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Bold">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30BE" w:rsidRDefault="00D430BE" w:rsidP="006B084A">
      <w:r>
        <w:separator/>
      </w:r>
    </w:p>
  </w:footnote>
  <w:footnote w:type="continuationSeparator" w:id="0">
    <w:p w:rsidR="00D430BE" w:rsidRDefault="00D430BE" w:rsidP="006B084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3B1BD7"/>
    <w:multiLevelType w:val="hybridMultilevel"/>
    <w:tmpl w:val="88C42BB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26965"/>
    <w:rsid w:val="00000440"/>
    <w:rsid w:val="000011CE"/>
    <w:rsid w:val="0000120E"/>
    <w:rsid w:val="00003A49"/>
    <w:rsid w:val="00003DC2"/>
    <w:rsid w:val="000049A6"/>
    <w:rsid w:val="000068F6"/>
    <w:rsid w:val="000071EC"/>
    <w:rsid w:val="000072EF"/>
    <w:rsid w:val="00013526"/>
    <w:rsid w:val="00013AB5"/>
    <w:rsid w:val="00014F77"/>
    <w:rsid w:val="00014FF7"/>
    <w:rsid w:val="00016DF7"/>
    <w:rsid w:val="00017D58"/>
    <w:rsid w:val="00017E9B"/>
    <w:rsid w:val="00017EB8"/>
    <w:rsid w:val="000202A5"/>
    <w:rsid w:val="000216D4"/>
    <w:rsid w:val="00022917"/>
    <w:rsid w:val="000246A4"/>
    <w:rsid w:val="0002487F"/>
    <w:rsid w:val="00027B8C"/>
    <w:rsid w:val="000302C0"/>
    <w:rsid w:val="00033B21"/>
    <w:rsid w:val="000367B7"/>
    <w:rsid w:val="00041E2B"/>
    <w:rsid w:val="00041EDC"/>
    <w:rsid w:val="00044E3D"/>
    <w:rsid w:val="00045452"/>
    <w:rsid w:val="00047960"/>
    <w:rsid w:val="00047ABC"/>
    <w:rsid w:val="00050E85"/>
    <w:rsid w:val="00053D1E"/>
    <w:rsid w:val="00054ACC"/>
    <w:rsid w:val="00062299"/>
    <w:rsid w:val="00062637"/>
    <w:rsid w:val="00064BEA"/>
    <w:rsid w:val="000652F9"/>
    <w:rsid w:val="000656E0"/>
    <w:rsid w:val="00065DA3"/>
    <w:rsid w:val="00067525"/>
    <w:rsid w:val="0007060A"/>
    <w:rsid w:val="00074686"/>
    <w:rsid w:val="00076984"/>
    <w:rsid w:val="00077222"/>
    <w:rsid w:val="00077893"/>
    <w:rsid w:val="00077A26"/>
    <w:rsid w:val="00080CFD"/>
    <w:rsid w:val="00080DF2"/>
    <w:rsid w:val="0008277C"/>
    <w:rsid w:val="00084359"/>
    <w:rsid w:val="0008568F"/>
    <w:rsid w:val="00086389"/>
    <w:rsid w:val="000865FB"/>
    <w:rsid w:val="00091100"/>
    <w:rsid w:val="00091CD7"/>
    <w:rsid w:val="00093166"/>
    <w:rsid w:val="000A2BFB"/>
    <w:rsid w:val="000A5EBB"/>
    <w:rsid w:val="000A6884"/>
    <w:rsid w:val="000A6F81"/>
    <w:rsid w:val="000A7324"/>
    <w:rsid w:val="000B2A9E"/>
    <w:rsid w:val="000B2BF5"/>
    <w:rsid w:val="000B52D7"/>
    <w:rsid w:val="000B5C0D"/>
    <w:rsid w:val="000B690F"/>
    <w:rsid w:val="000C03E5"/>
    <w:rsid w:val="000C3A8D"/>
    <w:rsid w:val="000C5348"/>
    <w:rsid w:val="000C5699"/>
    <w:rsid w:val="000C5F49"/>
    <w:rsid w:val="000C7B90"/>
    <w:rsid w:val="000D3F3A"/>
    <w:rsid w:val="000D59DF"/>
    <w:rsid w:val="000D66FF"/>
    <w:rsid w:val="000D6F69"/>
    <w:rsid w:val="000D7A51"/>
    <w:rsid w:val="000E0933"/>
    <w:rsid w:val="000E3B19"/>
    <w:rsid w:val="000E4FE3"/>
    <w:rsid w:val="000E517B"/>
    <w:rsid w:val="000E5343"/>
    <w:rsid w:val="000E726C"/>
    <w:rsid w:val="000E72C3"/>
    <w:rsid w:val="000E7A07"/>
    <w:rsid w:val="000F00B5"/>
    <w:rsid w:val="000F10CD"/>
    <w:rsid w:val="000F2436"/>
    <w:rsid w:val="00102034"/>
    <w:rsid w:val="00102CFA"/>
    <w:rsid w:val="00104C1B"/>
    <w:rsid w:val="00105F37"/>
    <w:rsid w:val="00106F9F"/>
    <w:rsid w:val="00110AE1"/>
    <w:rsid w:val="00113615"/>
    <w:rsid w:val="00114039"/>
    <w:rsid w:val="00117B33"/>
    <w:rsid w:val="00117BFC"/>
    <w:rsid w:val="00117F18"/>
    <w:rsid w:val="00120EE3"/>
    <w:rsid w:val="00123FF9"/>
    <w:rsid w:val="00124F16"/>
    <w:rsid w:val="001261F5"/>
    <w:rsid w:val="001266AD"/>
    <w:rsid w:val="00127B72"/>
    <w:rsid w:val="001316F0"/>
    <w:rsid w:val="00133593"/>
    <w:rsid w:val="00133D97"/>
    <w:rsid w:val="00137A34"/>
    <w:rsid w:val="001405D9"/>
    <w:rsid w:val="00141261"/>
    <w:rsid w:val="00141C28"/>
    <w:rsid w:val="0014251C"/>
    <w:rsid w:val="001507A9"/>
    <w:rsid w:val="0015210E"/>
    <w:rsid w:val="00152542"/>
    <w:rsid w:val="001543EC"/>
    <w:rsid w:val="001547AC"/>
    <w:rsid w:val="00156C1F"/>
    <w:rsid w:val="00162007"/>
    <w:rsid w:val="00163BC4"/>
    <w:rsid w:val="00165568"/>
    <w:rsid w:val="00166B03"/>
    <w:rsid w:val="0017070B"/>
    <w:rsid w:val="00171603"/>
    <w:rsid w:val="0017269F"/>
    <w:rsid w:val="00173769"/>
    <w:rsid w:val="00173B4C"/>
    <w:rsid w:val="00174077"/>
    <w:rsid w:val="001748D4"/>
    <w:rsid w:val="00174C1F"/>
    <w:rsid w:val="00177AC0"/>
    <w:rsid w:val="00180640"/>
    <w:rsid w:val="00183A36"/>
    <w:rsid w:val="001900D7"/>
    <w:rsid w:val="0019033B"/>
    <w:rsid w:val="001904EB"/>
    <w:rsid w:val="00190721"/>
    <w:rsid w:val="00193AB3"/>
    <w:rsid w:val="00193B95"/>
    <w:rsid w:val="00194F1B"/>
    <w:rsid w:val="00196640"/>
    <w:rsid w:val="00196F2B"/>
    <w:rsid w:val="00197A38"/>
    <w:rsid w:val="00197FDF"/>
    <w:rsid w:val="001A0EA4"/>
    <w:rsid w:val="001A16B0"/>
    <w:rsid w:val="001A1A22"/>
    <w:rsid w:val="001A4340"/>
    <w:rsid w:val="001A6A14"/>
    <w:rsid w:val="001B0036"/>
    <w:rsid w:val="001B1EF8"/>
    <w:rsid w:val="001B54EA"/>
    <w:rsid w:val="001B6BBF"/>
    <w:rsid w:val="001C0AF7"/>
    <w:rsid w:val="001C1142"/>
    <w:rsid w:val="001C17D5"/>
    <w:rsid w:val="001C17E4"/>
    <w:rsid w:val="001C2276"/>
    <w:rsid w:val="001C296D"/>
    <w:rsid w:val="001C2E29"/>
    <w:rsid w:val="001C364D"/>
    <w:rsid w:val="001C38FD"/>
    <w:rsid w:val="001C5A7F"/>
    <w:rsid w:val="001C755A"/>
    <w:rsid w:val="001C7D53"/>
    <w:rsid w:val="001D01C2"/>
    <w:rsid w:val="001D5A7B"/>
    <w:rsid w:val="001D5F27"/>
    <w:rsid w:val="001D6786"/>
    <w:rsid w:val="001D78BC"/>
    <w:rsid w:val="001D795A"/>
    <w:rsid w:val="001E1B07"/>
    <w:rsid w:val="001E3984"/>
    <w:rsid w:val="001E3E73"/>
    <w:rsid w:val="001E4E94"/>
    <w:rsid w:val="001E5609"/>
    <w:rsid w:val="001E6B5C"/>
    <w:rsid w:val="001F0346"/>
    <w:rsid w:val="001F041D"/>
    <w:rsid w:val="001F57A3"/>
    <w:rsid w:val="001F6CB3"/>
    <w:rsid w:val="00201623"/>
    <w:rsid w:val="0020382E"/>
    <w:rsid w:val="0021007B"/>
    <w:rsid w:val="00210964"/>
    <w:rsid w:val="00210DF1"/>
    <w:rsid w:val="002113B4"/>
    <w:rsid w:val="002129B4"/>
    <w:rsid w:val="00215B9D"/>
    <w:rsid w:val="00216310"/>
    <w:rsid w:val="00216A79"/>
    <w:rsid w:val="0022102A"/>
    <w:rsid w:val="0022227A"/>
    <w:rsid w:val="00222C78"/>
    <w:rsid w:val="00222CC8"/>
    <w:rsid w:val="002247C7"/>
    <w:rsid w:val="00227E26"/>
    <w:rsid w:val="002319A2"/>
    <w:rsid w:val="00231F15"/>
    <w:rsid w:val="0023627C"/>
    <w:rsid w:val="0024645C"/>
    <w:rsid w:val="00247AD2"/>
    <w:rsid w:val="00247AED"/>
    <w:rsid w:val="00250428"/>
    <w:rsid w:val="00253131"/>
    <w:rsid w:val="00253236"/>
    <w:rsid w:val="00253B4E"/>
    <w:rsid w:val="00267209"/>
    <w:rsid w:val="002679BC"/>
    <w:rsid w:val="00271AF6"/>
    <w:rsid w:val="00271B31"/>
    <w:rsid w:val="00272CBE"/>
    <w:rsid w:val="002746B3"/>
    <w:rsid w:val="00276511"/>
    <w:rsid w:val="00281D16"/>
    <w:rsid w:val="00284E25"/>
    <w:rsid w:val="00285C88"/>
    <w:rsid w:val="00285FED"/>
    <w:rsid w:val="002867EC"/>
    <w:rsid w:val="00287571"/>
    <w:rsid w:val="00287E26"/>
    <w:rsid w:val="00290790"/>
    <w:rsid w:val="0029247E"/>
    <w:rsid w:val="0029289E"/>
    <w:rsid w:val="00293687"/>
    <w:rsid w:val="002959C3"/>
    <w:rsid w:val="00296621"/>
    <w:rsid w:val="00296FF0"/>
    <w:rsid w:val="00297E35"/>
    <w:rsid w:val="002A00F7"/>
    <w:rsid w:val="002A02AE"/>
    <w:rsid w:val="002A09E5"/>
    <w:rsid w:val="002A1EE7"/>
    <w:rsid w:val="002A4D19"/>
    <w:rsid w:val="002A5008"/>
    <w:rsid w:val="002B3A3E"/>
    <w:rsid w:val="002B5F5E"/>
    <w:rsid w:val="002B6BC6"/>
    <w:rsid w:val="002B78FC"/>
    <w:rsid w:val="002C251D"/>
    <w:rsid w:val="002C2E32"/>
    <w:rsid w:val="002C3235"/>
    <w:rsid w:val="002C37FB"/>
    <w:rsid w:val="002C3F23"/>
    <w:rsid w:val="002C6A42"/>
    <w:rsid w:val="002C7D53"/>
    <w:rsid w:val="002D05D8"/>
    <w:rsid w:val="002D0D75"/>
    <w:rsid w:val="002D6C1B"/>
    <w:rsid w:val="002E3C44"/>
    <w:rsid w:val="002E42ED"/>
    <w:rsid w:val="002E4915"/>
    <w:rsid w:val="002E64C0"/>
    <w:rsid w:val="002E66D0"/>
    <w:rsid w:val="002E6FD8"/>
    <w:rsid w:val="002F20AC"/>
    <w:rsid w:val="002F301D"/>
    <w:rsid w:val="002F37E2"/>
    <w:rsid w:val="002F4918"/>
    <w:rsid w:val="002F55B0"/>
    <w:rsid w:val="002F5D97"/>
    <w:rsid w:val="002F7EFA"/>
    <w:rsid w:val="00300459"/>
    <w:rsid w:val="0030084D"/>
    <w:rsid w:val="003008AE"/>
    <w:rsid w:val="00303288"/>
    <w:rsid w:val="00307E0F"/>
    <w:rsid w:val="003107E7"/>
    <w:rsid w:val="0031121E"/>
    <w:rsid w:val="00311C4E"/>
    <w:rsid w:val="00311F07"/>
    <w:rsid w:val="00312C54"/>
    <w:rsid w:val="003147BC"/>
    <w:rsid w:val="0031491F"/>
    <w:rsid w:val="00315088"/>
    <w:rsid w:val="00315FB8"/>
    <w:rsid w:val="003207AC"/>
    <w:rsid w:val="00321CF4"/>
    <w:rsid w:val="00325B48"/>
    <w:rsid w:val="0032654B"/>
    <w:rsid w:val="00333F3F"/>
    <w:rsid w:val="00333FD1"/>
    <w:rsid w:val="003365D7"/>
    <w:rsid w:val="00342BF3"/>
    <w:rsid w:val="003435AC"/>
    <w:rsid w:val="00343BE1"/>
    <w:rsid w:val="00344DB3"/>
    <w:rsid w:val="00344E4F"/>
    <w:rsid w:val="00345775"/>
    <w:rsid w:val="0034773F"/>
    <w:rsid w:val="00350314"/>
    <w:rsid w:val="003507FA"/>
    <w:rsid w:val="00352185"/>
    <w:rsid w:val="003525A6"/>
    <w:rsid w:val="00353132"/>
    <w:rsid w:val="00355929"/>
    <w:rsid w:val="00356490"/>
    <w:rsid w:val="003618A5"/>
    <w:rsid w:val="0036202C"/>
    <w:rsid w:val="00363148"/>
    <w:rsid w:val="00366984"/>
    <w:rsid w:val="00366DF7"/>
    <w:rsid w:val="00371899"/>
    <w:rsid w:val="003730D7"/>
    <w:rsid w:val="0037421E"/>
    <w:rsid w:val="003743B6"/>
    <w:rsid w:val="00375873"/>
    <w:rsid w:val="00375AB3"/>
    <w:rsid w:val="003764DA"/>
    <w:rsid w:val="00376742"/>
    <w:rsid w:val="003778E5"/>
    <w:rsid w:val="00377B82"/>
    <w:rsid w:val="00382534"/>
    <w:rsid w:val="00386111"/>
    <w:rsid w:val="00386889"/>
    <w:rsid w:val="00390903"/>
    <w:rsid w:val="003A3EF2"/>
    <w:rsid w:val="003B1859"/>
    <w:rsid w:val="003B29F2"/>
    <w:rsid w:val="003B36D8"/>
    <w:rsid w:val="003C1B63"/>
    <w:rsid w:val="003C2DA9"/>
    <w:rsid w:val="003D1D6D"/>
    <w:rsid w:val="003D247C"/>
    <w:rsid w:val="003D4E0A"/>
    <w:rsid w:val="003D5253"/>
    <w:rsid w:val="003D5ACA"/>
    <w:rsid w:val="003D6684"/>
    <w:rsid w:val="003D66E5"/>
    <w:rsid w:val="003D76FC"/>
    <w:rsid w:val="003E00E9"/>
    <w:rsid w:val="003E1D80"/>
    <w:rsid w:val="003E6C64"/>
    <w:rsid w:val="003E6E15"/>
    <w:rsid w:val="003E6FBC"/>
    <w:rsid w:val="003E7EC8"/>
    <w:rsid w:val="003F0202"/>
    <w:rsid w:val="003F2FF8"/>
    <w:rsid w:val="003F57E8"/>
    <w:rsid w:val="0040153A"/>
    <w:rsid w:val="00401DAC"/>
    <w:rsid w:val="00402EFF"/>
    <w:rsid w:val="00403B51"/>
    <w:rsid w:val="0040433D"/>
    <w:rsid w:val="0040465D"/>
    <w:rsid w:val="00405C85"/>
    <w:rsid w:val="00407B34"/>
    <w:rsid w:val="00414614"/>
    <w:rsid w:val="00421942"/>
    <w:rsid w:val="00422D36"/>
    <w:rsid w:val="004255AB"/>
    <w:rsid w:val="00430FBB"/>
    <w:rsid w:val="00432426"/>
    <w:rsid w:val="00433267"/>
    <w:rsid w:val="004353ED"/>
    <w:rsid w:val="004407EC"/>
    <w:rsid w:val="00444A1B"/>
    <w:rsid w:val="00446CB4"/>
    <w:rsid w:val="004517F4"/>
    <w:rsid w:val="0045187E"/>
    <w:rsid w:val="004523DC"/>
    <w:rsid w:val="00453A8D"/>
    <w:rsid w:val="00454196"/>
    <w:rsid w:val="00454472"/>
    <w:rsid w:val="00454E92"/>
    <w:rsid w:val="00455070"/>
    <w:rsid w:val="004572D6"/>
    <w:rsid w:val="00463079"/>
    <w:rsid w:val="00463183"/>
    <w:rsid w:val="00463247"/>
    <w:rsid w:val="004659A1"/>
    <w:rsid w:val="00466921"/>
    <w:rsid w:val="00467F8B"/>
    <w:rsid w:val="00473EC4"/>
    <w:rsid w:val="00475C50"/>
    <w:rsid w:val="00477F83"/>
    <w:rsid w:val="0048014F"/>
    <w:rsid w:val="00481D78"/>
    <w:rsid w:val="00481F42"/>
    <w:rsid w:val="004820A0"/>
    <w:rsid w:val="004850EF"/>
    <w:rsid w:val="00486180"/>
    <w:rsid w:val="00490333"/>
    <w:rsid w:val="00490CF8"/>
    <w:rsid w:val="00490F7E"/>
    <w:rsid w:val="004937EC"/>
    <w:rsid w:val="00493B30"/>
    <w:rsid w:val="004A1AC9"/>
    <w:rsid w:val="004A28BA"/>
    <w:rsid w:val="004A33F6"/>
    <w:rsid w:val="004B0D20"/>
    <w:rsid w:val="004B2B2C"/>
    <w:rsid w:val="004B447F"/>
    <w:rsid w:val="004B4587"/>
    <w:rsid w:val="004B51BF"/>
    <w:rsid w:val="004B51EB"/>
    <w:rsid w:val="004B7533"/>
    <w:rsid w:val="004C06CD"/>
    <w:rsid w:val="004C14EA"/>
    <w:rsid w:val="004C207D"/>
    <w:rsid w:val="004C3115"/>
    <w:rsid w:val="004C3EED"/>
    <w:rsid w:val="004C4A78"/>
    <w:rsid w:val="004D24EC"/>
    <w:rsid w:val="004D3A49"/>
    <w:rsid w:val="004D49DB"/>
    <w:rsid w:val="004D4BEC"/>
    <w:rsid w:val="004D53E6"/>
    <w:rsid w:val="004D5DFE"/>
    <w:rsid w:val="004D7F7D"/>
    <w:rsid w:val="004E0FF5"/>
    <w:rsid w:val="004E38E7"/>
    <w:rsid w:val="004E3AA9"/>
    <w:rsid w:val="004E5724"/>
    <w:rsid w:val="004E673B"/>
    <w:rsid w:val="004E6EEE"/>
    <w:rsid w:val="004F3473"/>
    <w:rsid w:val="004F3735"/>
    <w:rsid w:val="004F51AB"/>
    <w:rsid w:val="004F5AA7"/>
    <w:rsid w:val="004F6348"/>
    <w:rsid w:val="00500F2B"/>
    <w:rsid w:val="00501317"/>
    <w:rsid w:val="00501793"/>
    <w:rsid w:val="00505689"/>
    <w:rsid w:val="005105CD"/>
    <w:rsid w:val="005145DA"/>
    <w:rsid w:val="005216EA"/>
    <w:rsid w:val="00523047"/>
    <w:rsid w:val="00523B9A"/>
    <w:rsid w:val="00524BBF"/>
    <w:rsid w:val="00526FBB"/>
    <w:rsid w:val="00527A31"/>
    <w:rsid w:val="00530ADC"/>
    <w:rsid w:val="00532822"/>
    <w:rsid w:val="005331BF"/>
    <w:rsid w:val="00533203"/>
    <w:rsid w:val="005338DE"/>
    <w:rsid w:val="0053392F"/>
    <w:rsid w:val="00534E40"/>
    <w:rsid w:val="00540A72"/>
    <w:rsid w:val="00540D90"/>
    <w:rsid w:val="00542E05"/>
    <w:rsid w:val="00542F3A"/>
    <w:rsid w:val="005447E4"/>
    <w:rsid w:val="00546E15"/>
    <w:rsid w:val="00547668"/>
    <w:rsid w:val="005479DF"/>
    <w:rsid w:val="00547E00"/>
    <w:rsid w:val="00552C44"/>
    <w:rsid w:val="00553E27"/>
    <w:rsid w:val="005558CE"/>
    <w:rsid w:val="005600EF"/>
    <w:rsid w:val="00561314"/>
    <w:rsid w:val="00565E38"/>
    <w:rsid w:val="00567081"/>
    <w:rsid w:val="0056791B"/>
    <w:rsid w:val="0057274C"/>
    <w:rsid w:val="005777D5"/>
    <w:rsid w:val="00577E84"/>
    <w:rsid w:val="00580766"/>
    <w:rsid w:val="00582623"/>
    <w:rsid w:val="00586107"/>
    <w:rsid w:val="00586DA9"/>
    <w:rsid w:val="00590428"/>
    <w:rsid w:val="00590D8F"/>
    <w:rsid w:val="0059184B"/>
    <w:rsid w:val="00591DE9"/>
    <w:rsid w:val="005936BE"/>
    <w:rsid w:val="005958AA"/>
    <w:rsid w:val="00596DA9"/>
    <w:rsid w:val="005A1B24"/>
    <w:rsid w:val="005A2965"/>
    <w:rsid w:val="005A3A43"/>
    <w:rsid w:val="005A3D20"/>
    <w:rsid w:val="005A40DF"/>
    <w:rsid w:val="005A595C"/>
    <w:rsid w:val="005A6439"/>
    <w:rsid w:val="005A7802"/>
    <w:rsid w:val="005B1C8D"/>
    <w:rsid w:val="005B3032"/>
    <w:rsid w:val="005B6D62"/>
    <w:rsid w:val="005C2663"/>
    <w:rsid w:val="005C27F4"/>
    <w:rsid w:val="005C5D14"/>
    <w:rsid w:val="005C6D4E"/>
    <w:rsid w:val="005C7431"/>
    <w:rsid w:val="005D0C69"/>
    <w:rsid w:val="005D2ADD"/>
    <w:rsid w:val="005D2F21"/>
    <w:rsid w:val="005D3680"/>
    <w:rsid w:val="005D370F"/>
    <w:rsid w:val="005D4400"/>
    <w:rsid w:val="005D460B"/>
    <w:rsid w:val="005D68F1"/>
    <w:rsid w:val="005E19EC"/>
    <w:rsid w:val="005E301C"/>
    <w:rsid w:val="005E38A4"/>
    <w:rsid w:val="005F0603"/>
    <w:rsid w:val="005F1A22"/>
    <w:rsid w:val="005F1BF9"/>
    <w:rsid w:val="005F328C"/>
    <w:rsid w:val="005F7D28"/>
    <w:rsid w:val="0060072B"/>
    <w:rsid w:val="0060159B"/>
    <w:rsid w:val="006031F7"/>
    <w:rsid w:val="00603B40"/>
    <w:rsid w:val="00603F4B"/>
    <w:rsid w:val="00610264"/>
    <w:rsid w:val="00610FA7"/>
    <w:rsid w:val="00612477"/>
    <w:rsid w:val="00612F4D"/>
    <w:rsid w:val="00613530"/>
    <w:rsid w:val="0061531B"/>
    <w:rsid w:val="00615765"/>
    <w:rsid w:val="00617011"/>
    <w:rsid w:val="0061726B"/>
    <w:rsid w:val="0062166E"/>
    <w:rsid w:val="00622576"/>
    <w:rsid w:val="0062353F"/>
    <w:rsid w:val="0062539F"/>
    <w:rsid w:val="00625684"/>
    <w:rsid w:val="00625D9F"/>
    <w:rsid w:val="00626965"/>
    <w:rsid w:val="00630FF7"/>
    <w:rsid w:val="006314F9"/>
    <w:rsid w:val="00631E6D"/>
    <w:rsid w:val="006322CB"/>
    <w:rsid w:val="00633772"/>
    <w:rsid w:val="00634211"/>
    <w:rsid w:val="00634ED2"/>
    <w:rsid w:val="00642164"/>
    <w:rsid w:val="006428DC"/>
    <w:rsid w:val="00642C41"/>
    <w:rsid w:val="00645531"/>
    <w:rsid w:val="006468C8"/>
    <w:rsid w:val="006477F8"/>
    <w:rsid w:val="00650087"/>
    <w:rsid w:val="00650E02"/>
    <w:rsid w:val="00653682"/>
    <w:rsid w:val="0065492E"/>
    <w:rsid w:val="0066062E"/>
    <w:rsid w:val="006610A5"/>
    <w:rsid w:val="00661F82"/>
    <w:rsid w:val="0066280C"/>
    <w:rsid w:val="00662AA5"/>
    <w:rsid w:val="00664D03"/>
    <w:rsid w:val="00666031"/>
    <w:rsid w:val="006666A9"/>
    <w:rsid w:val="00667BAE"/>
    <w:rsid w:val="00670BBE"/>
    <w:rsid w:val="00671150"/>
    <w:rsid w:val="0067152F"/>
    <w:rsid w:val="00671E4C"/>
    <w:rsid w:val="00672264"/>
    <w:rsid w:val="00673111"/>
    <w:rsid w:val="006731CE"/>
    <w:rsid w:val="0067398E"/>
    <w:rsid w:val="0067409F"/>
    <w:rsid w:val="00674361"/>
    <w:rsid w:val="006752F4"/>
    <w:rsid w:val="006755BC"/>
    <w:rsid w:val="006756C1"/>
    <w:rsid w:val="00681065"/>
    <w:rsid w:val="0068261B"/>
    <w:rsid w:val="00682C38"/>
    <w:rsid w:val="0068411D"/>
    <w:rsid w:val="00685CC1"/>
    <w:rsid w:val="00686C39"/>
    <w:rsid w:val="00687B56"/>
    <w:rsid w:val="00687E2A"/>
    <w:rsid w:val="00691CB0"/>
    <w:rsid w:val="00693D63"/>
    <w:rsid w:val="00695A33"/>
    <w:rsid w:val="006960DE"/>
    <w:rsid w:val="00696D00"/>
    <w:rsid w:val="006A01BA"/>
    <w:rsid w:val="006A081B"/>
    <w:rsid w:val="006A3682"/>
    <w:rsid w:val="006A6FCB"/>
    <w:rsid w:val="006A70F9"/>
    <w:rsid w:val="006B084A"/>
    <w:rsid w:val="006B0D5F"/>
    <w:rsid w:val="006B1885"/>
    <w:rsid w:val="006B1983"/>
    <w:rsid w:val="006B5F0B"/>
    <w:rsid w:val="006B63F7"/>
    <w:rsid w:val="006C2ABC"/>
    <w:rsid w:val="006C2AD2"/>
    <w:rsid w:val="006C6352"/>
    <w:rsid w:val="006C6685"/>
    <w:rsid w:val="006C6D72"/>
    <w:rsid w:val="006C77D1"/>
    <w:rsid w:val="006D0677"/>
    <w:rsid w:val="006D0CF5"/>
    <w:rsid w:val="006D1320"/>
    <w:rsid w:val="006D3044"/>
    <w:rsid w:val="006D3347"/>
    <w:rsid w:val="006D5719"/>
    <w:rsid w:val="006D6521"/>
    <w:rsid w:val="006D684E"/>
    <w:rsid w:val="006D794A"/>
    <w:rsid w:val="006E143C"/>
    <w:rsid w:val="006E443D"/>
    <w:rsid w:val="006F3105"/>
    <w:rsid w:val="006F42FE"/>
    <w:rsid w:val="006F4423"/>
    <w:rsid w:val="006F72C2"/>
    <w:rsid w:val="006F7D51"/>
    <w:rsid w:val="006F7DAC"/>
    <w:rsid w:val="00701314"/>
    <w:rsid w:val="007017D9"/>
    <w:rsid w:val="0070309B"/>
    <w:rsid w:val="00704390"/>
    <w:rsid w:val="007066F8"/>
    <w:rsid w:val="007116EA"/>
    <w:rsid w:val="0071284B"/>
    <w:rsid w:val="00720114"/>
    <w:rsid w:val="00720540"/>
    <w:rsid w:val="00721B04"/>
    <w:rsid w:val="00722619"/>
    <w:rsid w:val="007227B8"/>
    <w:rsid w:val="007252E4"/>
    <w:rsid w:val="0072714F"/>
    <w:rsid w:val="007276F4"/>
    <w:rsid w:val="00730EB7"/>
    <w:rsid w:val="00732A5A"/>
    <w:rsid w:val="00734434"/>
    <w:rsid w:val="007347E4"/>
    <w:rsid w:val="007352B1"/>
    <w:rsid w:val="00735480"/>
    <w:rsid w:val="0073693C"/>
    <w:rsid w:val="0073743F"/>
    <w:rsid w:val="0073770D"/>
    <w:rsid w:val="00740288"/>
    <w:rsid w:val="007409F4"/>
    <w:rsid w:val="00742D32"/>
    <w:rsid w:val="00742F3B"/>
    <w:rsid w:val="00742FF8"/>
    <w:rsid w:val="007430B0"/>
    <w:rsid w:val="00746533"/>
    <w:rsid w:val="00746AD5"/>
    <w:rsid w:val="00746E3F"/>
    <w:rsid w:val="00750A82"/>
    <w:rsid w:val="00751AFB"/>
    <w:rsid w:val="00751D95"/>
    <w:rsid w:val="0075300A"/>
    <w:rsid w:val="007537D3"/>
    <w:rsid w:val="00757477"/>
    <w:rsid w:val="0076082C"/>
    <w:rsid w:val="00760C6E"/>
    <w:rsid w:val="0076195F"/>
    <w:rsid w:val="00765097"/>
    <w:rsid w:val="007676EB"/>
    <w:rsid w:val="00767C09"/>
    <w:rsid w:val="00774527"/>
    <w:rsid w:val="00780004"/>
    <w:rsid w:val="007818A0"/>
    <w:rsid w:val="00781AC0"/>
    <w:rsid w:val="007834CE"/>
    <w:rsid w:val="00784657"/>
    <w:rsid w:val="0078734A"/>
    <w:rsid w:val="00787EBB"/>
    <w:rsid w:val="007929D2"/>
    <w:rsid w:val="007939A3"/>
    <w:rsid w:val="007941D4"/>
    <w:rsid w:val="00794901"/>
    <w:rsid w:val="0079559C"/>
    <w:rsid w:val="00796436"/>
    <w:rsid w:val="00796560"/>
    <w:rsid w:val="007967CD"/>
    <w:rsid w:val="0079769D"/>
    <w:rsid w:val="00797827"/>
    <w:rsid w:val="00797F29"/>
    <w:rsid w:val="007A0AD6"/>
    <w:rsid w:val="007A0DBD"/>
    <w:rsid w:val="007A5490"/>
    <w:rsid w:val="007A7393"/>
    <w:rsid w:val="007B02A4"/>
    <w:rsid w:val="007B06BB"/>
    <w:rsid w:val="007B139D"/>
    <w:rsid w:val="007B6085"/>
    <w:rsid w:val="007B7ADD"/>
    <w:rsid w:val="007C025C"/>
    <w:rsid w:val="007C09C0"/>
    <w:rsid w:val="007C7860"/>
    <w:rsid w:val="007D07BC"/>
    <w:rsid w:val="007D0FC9"/>
    <w:rsid w:val="007D1582"/>
    <w:rsid w:val="007D41B9"/>
    <w:rsid w:val="007D51E8"/>
    <w:rsid w:val="007D572A"/>
    <w:rsid w:val="007D5E42"/>
    <w:rsid w:val="007D66BD"/>
    <w:rsid w:val="007D7833"/>
    <w:rsid w:val="007D791D"/>
    <w:rsid w:val="007E1D52"/>
    <w:rsid w:val="007E4207"/>
    <w:rsid w:val="007E4890"/>
    <w:rsid w:val="007E625C"/>
    <w:rsid w:val="007E63AA"/>
    <w:rsid w:val="007E6793"/>
    <w:rsid w:val="007E6F04"/>
    <w:rsid w:val="007F1A61"/>
    <w:rsid w:val="007F2505"/>
    <w:rsid w:val="007F34CF"/>
    <w:rsid w:val="007F3675"/>
    <w:rsid w:val="007F4E2F"/>
    <w:rsid w:val="007F5DC9"/>
    <w:rsid w:val="007F7167"/>
    <w:rsid w:val="00800D70"/>
    <w:rsid w:val="00802CB8"/>
    <w:rsid w:val="008053E1"/>
    <w:rsid w:val="00805D93"/>
    <w:rsid w:val="00806842"/>
    <w:rsid w:val="008071C7"/>
    <w:rsid w:val="00807C50"/>
    <w:rsid w:val="0081067B"/>
    <w:rsid w:val="00810FD0"/>
    <w:rsid w:val="008113AA"/>
    <w:rsid w:val="0081486B"/>
    <w:rsid w:val="00816C13"/>
    <w:rsid w:val="00817DC4"/>
    <w:rsid w:val="00820BCF"/>
    <w:rsid w:val="008247D9"/>
    <w:rsid w:val="0082514B"/>
    <w:rsid w:val="0082572C"/>
    <w:rsid w:val="008261FD"/>
    <w:rsid w:val="00826284"/>
    <w:rsid w:val="0082655F"/>
    <w:rsid w:val="00832D41"/>
    <w:rsid w:val="008365F6"/>
    <w:rsid w:val="008416F4"/>
    <w:rsid w:val="0084204E"/>
    <w:rsid w:val="00845EB7"/>
    <w:rsid w:val="0084647C"/>
    <w:rsid w:val="008501F5"/>
    <w:rsid w:val="00851542"/>
    <w:rsid w:val="008523E4"/>
    <w:rsid w:val="008532F2"/>
    <w:rsid w:val="0085353A"/>
    <w:rsid w:val="00854CD8"/>
    <w:rsid w:val="00855217"/>
    <w:rsid w:val="00861CE1"/>
    <w:rsid w:val="00863F12"/>
    <w:rsid w:val="00870D0A"/>
    <w:rsid w:val="00872B20"/>
    <w:rsid w:val="00872BDB"/>
    <w:rsid w:val="008750BE"/>
    <w:rsid w:val="0087559B"/>
    <w:rsid w:val="00877087"/>
    <w:rsid w:val="00880C70"/>
    <w:rsid w:val="00893973"/>
    <w:rsid w:val="00895987"/>
    <w:rsid w:val="00895C33"/>
    <w:rsid w:val="00897DA9"/>
    <w:rsid w:val="008A06B0"/>
    <w:rsid w:val="008A2F3B"/>
    <w:rsid w:val="008A3F52"/>
    <w:rsid w:val="008A3FA3"/>
    <w:rsid w:val="008A4B1C"/>
    <w:rsid w:val="008A6414"/>
    <w:rsid w:val="008B0B6B"/>
    <w:rsid w:val="008B0E89"/>
    <w:rsid w:val="008B2482"/>
    <w:rsid w:val="008B2C99"/>
    <w:rsid w:val="008B30B7"/>
    <w:rsid w:val="008B62E0"/>
    <w:rsid w:val="008B64D8"/>
    <w:rsid w:val="008B782A"/>
    <w:rsid w:val="008C0627"/>
    <w:rsid w:val="008C15ED"/>
    <w:rsid w:val="008D2E37"/>
    <w:rsid w:val="008D4D7E"/>
    <w:rsid w:val="008D502E"/>
    <w:rsid w:val="008D5E72"/>
    <w:rsid w:val="008D676B"/>
    <w:rsid w:val="008E3B9D"/>
    <w:rsid w:val="008E761D"/>
    <w:rsid w:val="008F20BD"/>
    <w:rsid w:val="008F493F"/>
    <w:rsid w:val="00900082"/>
    <w:rsid w:val="0090078B"/>
    <w:rsid w:val="009045D1"/>
    <w:rsid w:val="0090661B"/>
    <w:rsid w:val="00911F8B"/>
    <w:rsid w:val="009141FF"/>
    <w:rsid w:val="00916BD7"/>
    <w:rsid w:val="00917071"/>
    <w:rsid w:val="009179F1"/>
    <w:rsid w:val="00926A21"/>
    <w:rsid w:val="00930EE1"/>
    <w:rsid w:val="00932C49"/>
    <w:rsid w:val="009339B2"/>
    <w:rsid w:val="009339C9"/>
    <w:rsid w:val="00936438"/>
    <w:rsid w:val="00936456"/>
    <w:rsid w:val="00937F39"/>
    <w:rsid w:val="00943064"/>
    <w:rsid w:val="00944FF8"/>
    <w:rsid w:val="009502ED"/>
    <w:rsid w:val="00951207"/>
    <w:rsid w:val="00951300"/>
    <w:rsid w:val="00951B51"/>
    <w:rsid w:val="00951C7C"/>
    <w:rsid w:val="0095229F"/>
    <w:rsid w:val="0095305C"/>
    <w:rsid w:val="00955441"/>
    <w:rsid w:val="00955C98"/>
    <w:rsid w:val="00956BCE"/>
    <w:rsid w:val="009571A3"/>
    <w:rsid w:val="0095734A"/>
    <w:rsid w:val="00963596"/>
    <w:rsid w:val="00963B90"/>
    <w:rsid w:val="00964114"/>
    <w:rsid w:val="009647BF"/>
    <w:rsid w:val="00964DB8"/>
    <w:rsid w:val="009656CA"/>
    <w:rsid w:val="009716EE"/>
    <w:rsid w:val="00973501"/>
    <w:rsid w:val="00975094"/>
    <w:rsid w:val="00980294"/>
    <w:rsid w:val="00980693"/>
    <w:rsid w:val="00981B8D"/>
    <w:rsid w:val="0098376A"/>
    <w:rsid w:val="00990A13"/>
    <w:rsid w:val="00991E9E"/>
    <w:rsid w:val="009924F8"/>
    <w:rsid w:val="00993321"/>
    <w:rsid w:val="00993E81"/>
    <w:rsid w:val="00994A87"/>
    <w:rsid w:val="0099515C"/>
    <w:rsid w:val="00996525"/>
    <w:rsid w:val="00997157"/>
    <w:rsid w:val="0099754F"/>
    <w:rsid w:val="009A03DF"/>
    <w:rsid w:val="009A0D6B"/>
    <w:rsid w:val="009A1286"/>
    <w:rsid w:val="009A6B56"/>
    <w:rsid w:val="009A6FEB"/>
    <w:rsid w:val="009B0C4D"/>
    <w:rsid w:val="009B0DCA"/>
    <w:rsid w:val="009B15D8"/>
    <w:rsid w:val="009B42FA"/>
    <w:rsid w:val="009B4BE8"/>
    <w:rsid w:val="009B78B7"/>
    <w:rsid w:val="009C00BC"/>
    <w:rsid w:val="009C04F0"/>
    <w:rsid w:val="009C0E01"/>
    <w:rsid w:val="009C25C0"/>
    <w:rsid w:val="009C3EB6"/>
    <w:rsid w:val="009C4FC2"/>
    <w:rsid w:val="009C7893"/>
    <w:rsid w:val="009C7BA0"/>
    <w:rsid w:val="009D01C1"/>
    <w:rsid w:val="009D0A3B"/>
    <w:rsid w:val="009D2D58"/>
    <w:rsid w:val="009D3EAB"/>
    <w:rsid w:val="009D40FD"/>
    <w:rsid w:val="009D40FF"/>
    <w:rsid w:val="009D43E9"/>
    <w:rsid w:val="009D527B"/>
    <w:rsid w:val="009D53A5"/>
    <w:rsid w:val="009E02A6"/>
    <w:rsid w:val="009E0D7E"/>
    <w:rsid w:val="009E146C"/>
    <w:rsid w:val="009E1807"/>
    <w:rsid w:val="009E2133"/>
    <w:rsid w:val="009E5A62"/>
    <w:rsid w:val="009F0E71"/>
    <w:rsid w:val="009F4D9E"/>
    <w:rsid w:val="009F5007"/>
    <w:rsid w:val="009F5B4E"/>
    <w:rsid w:val="00A06DEA"/>
    <w:rsid w:val="00A10327"/>
    <w:rsid w:val="00A10D63"/>
    <w:rsid w:val="00A14CEB"/>
    <w:rsid w:val="00A17480"/>
    <w:rsid w:val="00A17A5B"/>
    <w:rsid w:val="00A20155"/>
    <w:rsid w:val="00A21346"/>
    <w:rsid w:val="00A24A67"/>
    <w:rsid w:val="00A24DF5"/>
    <w:rsid w:val="00A26588"/>
    <w:rsid w:val="00A27C15"/>
    <w:rsid w:val="00A27C1F"/>
    <w:rsid w:val="00A33554"/>
    <w:rsid w:val="00A35FEA"/>
    <w:rsid w:val="00A3690D"/>
    <w:rsid w:val="00A372C1"/>
    <w:rsid w:val="00A4259D"/>
    <w:rsid w:val="00A46883"/>
    <w:rsid w:val="00A511B4"/>
    <w:rsid w:val="00A549AF"/>
    <w:rsid w:val="00A54E84"/>
    <w:rsid w:val="00A5504D"/>
    <w:rsid w:val="00A627D5"/>
    <w:rsid w:val="00A62EC0"/>
    <w:rsid w:val="00A6386C"/>
    <w:rsid w:val="00A63A53"/>
    <w:rsid w:val="00A76E0E"/>
    <w:rsid w:val="00A77FE6"/>
    <w:rsid w:val="00A81341"/>
    <w:rsid w:val="00A81DF4"/>
    <w:rsid w:val="00A83006"/>
    <w:rsid w:val="00A84D1E"/>
    <w:rsid w:val="00A85D59"/>
    <w:rsid w:val="00A862D0"/>
    <w:rsid w:val="00A86600"/>
    <w:rsid w:val="00A877B1"/>
    <w:rsid w:val="00A87FB7"/>
    <w:rsid w:val="00A90946"/>
    <w:rsid w:val="00A91731"/>
    <w:rsid w:val="00A967EC"/>
    <w:rsid w:val="00A9783A"/>
    <w:rsid w:val="00AA14B2"/>
    <w:rsid w:val="00AA30C4"/>
    <w:rsid w:val="00AA5022"/>
    <w:rsid w:val="00AB01D7"/>
    <w:rsid w:val="00AB1EAA"/>
    <w:rsid w:val="00AB379E"/>
    <w:rsid w:val="00AB6DEF"/>
    <w:rsid w:val="00AB71FC"/>
    <w:rsid w:val="00AC0BEC"/>
    <w:rsid w:val="00AC6B78"/>
    <w:rsid w:val="00AC7F7F"/>
    <w:rsid w:val="00AD1D4B"/>
    <w:rsid w:val="00AD3389"/>
    <w:rsid w:val="00AD3A6A"/>
    <w:rsid w:val="00AD5064"/>
    <w:rsid w:val="00AD6993"/>
    <w:rsid w:val="00AD7272"/>
    <w:rsid w:val="00AD7597"/>
    <w:rsid w:val="00AE083F"/>
    <w:rsid w:val="00AE27FF"/>
    <w:rsid w:val="00AE2866"/>
    <w:rsid w:val="00AE3EED"/>
    <w:rsid w:val="00AF2891"/>
    <w:rsid w:val="00AF2F9F"/>
    <w:rsid w:val="00AF6D78"/>
    <w:rsid w:val="00AF78A6"/>
    <w:rsid w:val="00B00C95"/>
    <w:rsid w:val="00B0139A"/>
    <w:rsid w:val="00B02AD8"/>
    <w:rsid w:val="00B02FF7"/>
    <w:rsid w:val="00B03625"/>
    <w:rsid w:val="00B075D4"/>
    <w:rsid w:val="00B10183"/>
    <w:rsid w:val="00B114A7"/>
    <w:rsid w:val="00B115B2"/>
    <w:rsid w:val="00B116AA"/>
    <w:rsid w:val="00B12958"/>
    <w:rsid w:val="00B223FC"/>
    <w:rsid w:val="00B22884"/>
    <w:rsid w:val="00B256E8"/>
    <w:rsid w:val="00B32F74"/>
    <w:rsid w:val="00B35EDC"/>
    <w:rsid w:val="00B36929"/>
    <w:rsid w:val="00B37555"/>
    <w:rsid w:val="00B4027F"/>
    <w:rsid w:val="00B41323"/>
    <w:rsid w:val="00B42D67"/>
    <w:rsid w:val="00B43335"/>
    <w:rsid w:val="00B44493"/>
    <w:rsid w:val="00B44C42"/>
    <w:rsid w:val="00B46C01"/>
    <w:rsid w:val="00B5581F"/>
    <w:rsid w:val="00B60710"/>
    <w:rsid w:val="00B62A02"/>
    <w:rsid w:val="00B64B9A"/>
    <w:rsid w:val="00B659C9"/>
    <w:rsid w:val="00B66843"/>
    <w:rsid w:val="00B702A3"/>
    <w:rsid w:val="00B70CCE"/>
    <w:rsid w:val="00B71241"/>
    <w:rsid w:val="00B74063"/>
    <w:rsid w:val="00B75AA1"/>
    <w:rsid w:val="00B769E0"/>
    <w:rsid w:val="00B7764D"/>
    <w:rsid w:val="00B80BF5"/>
    <w:rsid w:val="00B820DA"/>
    <w:rsid w:val="00B839D6"/>
    <w:rsid w:val="00B85943"/>
    <w:rsid w:val="00B903C2"/>
    <w:rsid w:val="00B919FA"/>
    <w:rsid w:val="00B94B10"/>
    <w:rsid w:val="00B94C92"/>
    <w:rsid w:val="00BA036E"/>
    <w:rsid w:val="00BA21D9"/>
    <w:rsid w:val="00BA3C82"/>
    <w:rsid w:val="00BB2D31"/>
    <w:rsid w:val="00BB3B36"/>
    <w:rsid w:val="00BB4497"/>
    <w:rsid w:val="00BB6088"/>
    <w:rsid w:val="00BB76C6"/>
    <w:rsid w:val="00BB79A7"/>
    <w:rsid w:val="00BC042F"/>
    <w:rsid w:val="00BD158A"/>
    <w:rsid w:val="00BD5314"/>
    <w:rsid w:val="00BD646B"/>
    <w:rsid w:val="00BD73B2"/>
    <w:rsid w:val="00BE0BF1"/>
    <w:rsid w:val="00BE0C5D"/>
    <w:rsid w:val="00BE2E85"/>
    <w:rsid w:val="00BE5717"/>
    <w:rsid w:val="00BE5EFC"/>
    <w:rsid w:val="00BE650B"/>
    <w:rsid w:val="00BF09A3"/>
    <w:rsid w:val="00BF1BE4"/>
    <w:rsid w:val="00C00B35"/>
    <w:rsid w:val="00C047F5"/>
    <w:rsid w:val="00C063CD"/>
    <w:rsid w:val="00C06A1B"/>
    <w:rsid w:val="00C10C4C"/>
    <w:rsid w:val="00C1148E"/>
    <w:rsid w:val="00C13774"/>
    <w:rsid w:val="00C15BBC"/>
    <w:rsid w:val="00C2081A"/>
    <w:rsid w:val="00C21D54"/>
    <w:rsid w:val="00C22128"/>
    <w:rsid w:val="00C23D58"/>
    <w:rsid w:val="00C25678"/>
    <w:rsid w:val="00C32296"/>
    <w:rsid w:val="00C322F0"/>
    <w:rsid w:val="00C32578"/>
    <w:rsid w:val="00C328C6"/>
    <w:rsid w:val="00C33B36"/>
    <w:rsid w:val="00C341AD"/>
    <w:rsid w:val="00C36DF1"/>
    <w:rsid w:val="00C375BC"/>
    <w:rsid w:val="00C42031"/>
    <w:rsid w:val="00C42711"/>
    <w:rsid w:val="00C433E2"/>
    <w:rsid w:val="00C435DD"/>
    <w:rsid w:val="00C44A40"/>
    <w:rsid w:val="00C44EFB"/>
    <w:rsid w:val="00C45924"/>
    <w:rsid w:val="00C46803"/>
    <w:rsid w:val="00C46D40"/>
    <w:rsid w:val="00C512E6"/>
    <w:rsid w:val="00C51424"/>
    <w:rsid w:val="00C53449"/>
    <w:rsid w:val="00C5579B"/>
    <w:rsid w:val="00C55B42"/>
    <w:rsid w:val="00C60C9C"/>
    <w:rsid w:val="00C61D77"/>
    <w:rsid w:val="00C6212E"/>
    <w:rsid w:val="00C62538"/>
    <w:rsid w:val="00C62E00"/>
    <w:rsid w:val="00C63493"/>
    <w:rsid w:val="00C649A2"/>
    <w:rsid w:val="00C66492"/>
    <w:rsid w:val="00C664AF"/>
    <w:rsid w:val="00C665EB"/>
    <w:rsid w:val="00C67344"/>
    <w:rsid w:val="00C72A26"/>
    <w:rsid w:val="00C74BCC"/>
    <w:rsid w:val="00C7520D"/>
    <w:rsid w:val="00C75461"/>
    <w:rsid w:val="00C774F3"/>
    <w:rsid w:val="00C778EB"/>
    <w:rsid w:val="00C77B24"/>
    <w:rsid w:val="00C81C43"/>
    <w:rsid w:val="00C81DD1"/>
    <w:rsid w:val="00C8262F"/>
    <w:rsid w:val="00C8308A"/>
    <w:rsid w:val="00C84B16"/>
    <w:rsid w:val="00C8578E"/>
    <w:rsid w:val="00C87563"/>
    <w:rsid w:val="00C9167E"/>
    <w:rsid w:val="00C91BF4"/>
    <w:rsid w:val="00C9310F"/>
    <w:rsid w:val="00C95E4F"/>
    <w:rsid w:val="00CA0000"/>
    <w:rsid w:val="00CA3FB8"/>
    <w:rsid w:val="00CA609D"/>
    <w:rsid w:val="00CA6ADF"/>
    <w:rsid w:val="00CB1669"/>
    <w:rsid w:val="00CB19E9"/>
    <w:rsid w:val="00CB324E"/>
    <w:rsid w:val="00CB6428"/>
    <w:rsid w:val="00CB7649"/>
    <w:rsid w:val="00CC268B"/>
    <w:rsid w:val="00CC603C"/>
    <w:rsid w:val="00CC731E"/>
    <w:rsid w:val="00CC7AA9"/>
    <w:rsid w:val="00CC7B17"/>
    <w:rsid w:val="00CD2D61"/>
    <w:rsid w:val="00CD3F03"/>
    <w:rsid w:val="00CD67E5"/>
    <w:rsid w:val="00CE0789"/>
    <w:rsid w:val="00CE1C4C"/>
    <w:rsid w:val="00CE1C62"/>
    <w:rsid w:val="00CE3572"/>
    <w:rsid w:val="00CE53FD"/>
    <w:rsid w:val="00CE6BDD"/>
    <w:rsid w:val="00CE77DB"/>
    <w:rsid w:val="00CF0012"/>
    <w:rsid w:val="00CF0580"/>
    <w:rsid w:val="00CF51A7"/>
    <w:rsid w:val="00CF5AE5"/>
    <w:rsid w:val="00CF6E0F"/>
    <w:rsid w:val="00D01754"/>
    <w:rsid w:val="00D02887"/>
    <w:rsid w:val="00D02F46"/>
    <w:rsid w:val="00D03850"/>
    <w:rsid w:val="00D03B93"/>
    <w:rsid w:val="00D061F9"/>
    <w:rsid w:val="00D06621"/>
    <w:rsid w:val="00D10C41"/>
    <w:rsid w:val="00D11F7F"/>
    <w:rsid w:val="00D1224B"/>
    <w:rsid w:val="00D15B39"/>
    <w:rsid w:val="00D16912"/>
    <w:rsid w:val="00D16967"/>
    <w:rsid w:val="00D20E86"/>
    <w:rsid w:val="00D22073"/>
    <w:rsid w:val="00D22A07"/>
    <w:rsid w:val="00D24727"/>
    <w:rsid w:val="00D26036"/>
    <w:rsid w:val="00D2649C"/>
    <w:rsid w:val="00D26F22"/>
    <w:rsid w:val="00D27245"/>
    <w:rsid w:val="00D33588"/>
    <w:rsid w:val="00D34C19"/>
    <w:rsid w:val="00D361A7"/>
    <w:rsid w:val="00D376A3"/>
    <w:rsid w:val="00D4119B"/>
    <w:rsid w:val="00D42079"/>
    <w:rsid w:val="00D430BE"/>
    <w:rsid w:val="00D43A39"/>
    <w:rsid w:val="00D43C57"/>
    <w:rsid w:val="00D43F86"/>
    <w:rsid w:val="00D452BE"/>
    <w:rsid w:val="00D460B8"/>
    <w:rsid w:val="00D46CF9"/>
    <w:rsid w:val="00D4782D"/>
    <w:rsid w:val="00D51780"/>
    <w:rsid w:val="00D524B8"/>
    <w:rsid w:val="00D5353B"/>
    <w:rsid w:val="00D57325"/>
    <w:rsid w:val="00D57ED3"/>
    <w:rsid w:val="00D608A0"/>
    <w:rsid w:val="00D62AB7"/>
    <w:rsid w:val="00D64955"/>
    <w:rsid w:val="00D73558"/>
    <w:rsid w:val="00D73D06"/>
    <w:rsid w:val="00D741E0"/>
    <w:rsid w:val="00D75A97"/>
    <w:rsid w:val="00D77B5F"/>
    <w:rsid w:val="00D80483"/>
    <w:rsid w:val="00D8436B"/>
    <w:rsid w:val="00D86616"/>
    <w:rsid w:val="00D86974"/>
    <w:rsid w:val="00D870B7"/>
    <w:rsid w:val="00D87859"/>
    <w:rsid w:val="00D879C9"/>
    <w:rsid w:val="00D9226A"/>
    <w:rsid w:val="00D926AC"/>
    <w:rsid w:val="00D95D5D"/>
    <w:rsid w:val="00D969FD"/>
    <w:rsid w:val="00DA1527"/>
    <w:rsid w:val="00DA5DA8"/>
    <w:rsid w:val="00DA62BA"/>
    <w:rsid w:val="00DA76BA"/>
    <w:rsid w:val="00DA7B68"/>
    <w:rsid w:val="00DB12AB"/>
    <w:rsid w:val="00DB500E"/>
    <w:rsid w:val="00DB709C"/>
    <w:rsid w:val="00DC0CCF"/>
    <w:rsid w:val="00DC1CB5"/>
    <w:rsid w:val="00DC3572"/>
    <w:rsid w:val="00DC3DB1"/>
    <w:rsid w:val="00DC5BEC"/>
    <w:rsid w:val="00DD1EEA"/>
    <w:rsid w:val="00DD5893"/>
    <w:rsid w:val="00DD6E23"/>
    <w:rsid w:val="00DD6E8C"/>
    <w:rsid w:val="00DD6FA4"/>
    <w:rsid w:val="00DD7680"/>
    <w:rsid w:val="00DE0618"/>
    <w:rsid w:val="00DE17A5"/>
    <w:rsid w:val="00DE4673"/>
    <w:rsid w:val="00DE544E"/>
    <w:rsid w:val="00DE5F99"/>
    <w:rsid w:val="00DE660A"/>
    <w:rsid w:val="00DE7047"/>
    <w:rsid w:val="00DE7755"/>
    <w:rsid w:val="00DF09D2"/>
    <w:rsid w:val="00DF1252"/>
    <w:rsid w:val="00DF26BE"/>
    <w:rsid w:val="00DF2F46"/>
    <w:rsid w:val="00DF4CF0"/>
    <w:rsid w:val="00DF6890"/>
    <w:rsid w:val="00DF7C80"/>
    <w:rsid w:val="00DF7EE7"/>
    <w:rsid w:val="00E05897"/>
    <w:rsid w:val="00E05EA9"/>
    <w:rsid w:val="00E06C1E"/>
    <w:rsid w:val="00E07B2C"/>
    <w:rsid w:val="00E07BAF"/>
    <w:rsid w:val="00E07D93"/>
    <w:rsid w:val="00E132AB"/>
    <w:rsid w:val="00E137B6"/>
    <w:rsid w:val="00E13E97"/>
    <w:rsid w:val="00E141AA"/>
    <w:rsid w:val="00E14D13"/>
    <w:rsid w:val="00E15B54"/>
    <w:rsid w:val="00E15CDC"/>
    <w:rsid w:val="00E23B88"/>
    <w:rsid w:val="00E248C3"/>
    <w:rsid w:val="00E321C5"/>
    <w:rsid w:val="00E3226C"/>
    <w:rsid w:val="00E34B6B"/>
    <w:rsid w:val="00E3742D"/>
    <w:rsid w:val="00E37E06"/>
    <w:rsid w:val="00E43C49"/>
    <w:rsid w:val="00E43CF1"/>
    <w:rsid w:val="00E459AB"/>
    <w:rsid w:val="00E4763B"/>
    <w:rsid w:val="00E55F92"/>
    <w:rsid w:val="00E56179"/>
    <w:rsid w:val="00E5693E"/>
    <w:rsid w:val="00E60A02"/>
    <w:rsid w:val="00E61BFC"/>
    <w:rsid w:val="00E61F3B"/>
    <w:rsid w:val="00E6266A"/>
    <w:rsid w:val="00E6359E"/>
    <w:rsid w:val="00E66335"/>
    <w:rsid w:val="00E70A30"/>
    <w:rsid w:val="00E713EF"/>
    <w:rsid w:val="00E7305D"/>
    <w:rsid w:val="00E74C91"/>
    <w:rsid w:val="00E77B51"/>
    <w:rsid w:val="00E81E20"/>
    <w:rsid w:val="00E82946"/>
    <w:rsid w:val="00E84B78"/>
    <w:rsid w:val="00E861CA"/>
    <w:rsid w:val="00E87778"/>
    <w:rsid w:val="00E957A1"/>
    <w:rsid w:val="00E96A7D"/>
    <w:rsid w:val="00E96E06"/>
    <w:rsid w:val="00EA0281"/>
    <w:rsid w:val="00EA04D8"/>
    <w:rsid w:val="00EA1767"/>
    <w:rsid w:val="00EA2B27"/>
    <w:rsid w:val="00EA2F09"/>
    <w:rsid w:val="00EA4165"/>
    <w:rsid w:val="00EA6A89"/>
    <w:rsid w:val="00EB03B2"/>
    <w:rsid w:val="00EB2355"/>
    <w:rsid w:val="00EB40E0"/>
    <w:rsid w:val="00EB6C2E"/>
    <w:rsid w:val="00EB6CB4"/>
    <w:rsid w:val="00EC3F30"/>
    <w:rsid w:val="00EC47DF"/>
    <w:rsid w:val="00EC68AC"/>
    <w:rsid w:val="00ED07BD"/>
    <w:rsid w:val="00ED0EB5"/>
    <w:rsid w:val="00ED12B0"/>
    <w:rsid w:val="00ED15C3"/>
    <w:rsid w:val="00ED2FCD"/>
    <w:rsid w:val="00ED3A68"/>
    <w:rsid w:val="00ED4B52"/>
    <w:rsid w:val="00ED51EC"/>
    <w:rsid w:val="00ED67F8"/>
    <w:rsid w:val="00ED6C6A"/>
    <w:rsid w:val="00ED6C96"/>
    <w:rsid w:val="00ED7525"/>
    <w:rsid w:val="00ED79C6"/>
    <w:rsid w:val="00EE0F89"/>
    <w:rsid w:val="00EE1B33"/>
    <w:rsid w:val="00EE5279"/>
    <w:rsid w:val="00EE5A43"/>
    <w:rsid w:val="00EF7C29"/>
    <w:rsid w:val="00F00757"/>
    <w:rsid w:val="00F010C2"/>
    <w:rsid w:val="00F01C93"/>
    <w:rsid w:val="00F032BC"/>
    <w:rsid w:val="00F05600"/>
    <w:rsid w:val="00F0734B"/>
    <w:rsid w:val="00F0770A"/>
    <w:rsid w:val="00F07EAA"/>
    <w:rsid w:val="00F1339F"/>
    <w:rsid w:val="00F14CB8"/>
    <w:rsid w:val="00F2055C"/>
    <w:rsid w:val="00F21A04"/>
    <w:rsid w:val="00F25C29"/>
    <w:rsid w:val="00F27AE4"/>
    <w:rsid w:val="00F31325"/>
    <w:rsid w:val="00F32D7B"/>
    <w:rsid w:val="00F34F49"/>
    <w:rsid w:val="00F37552"/>
    <w:rsid w:val="00F41B58"/>
    <w:rsid w:val="00F43F2F"/>
    <w:rsid w:val="00F44DE5"/>
    <w:rsid w:val="00F45275"/>
    <w:rsid w:val="00F45FDB"/>
    <w:rsid w:val="00F526D4"/>
    <w:rsid w:val="00F567D1"/>
    <w:rsid w:val="00F570E8"/>
    <w:rsid w:val="00F57962"/>
    <w:rsid w:val="00F65F7B"/>
    <w:rsid w:val="00F65FBE"/>
    <w:rsid w:val="00F66C2D"/>
    <w:rsid w:val="00F70A0A"/>
    <w:rsid w:val="00F7320D"/>
    <w:rsid w:val="00F75263"/>
    <w:rsid w:val="00F77BFE"/>
    <w:rsid w:val="00F80B06"/>
    <w:rsid w:val="00F82851"/>
    <w:rsid w:val="00F84ED6"/>
    <w:rsid w:val="00F8503F"/>
    <w:rsid w:val="00F85F64"/>
    <w:rsid w:val="00F866E5"/>
    <w:rsid w:val="00F867A0"/>
    <w:rsid w:val="00F87C0B"/>
    <w:rsid w:val="00F919E5"/>
    <w:rsid w:val="00F9491E"/>
    <w:rsid w:val="00F94959"/>
    <w:rsid w:val="00FA113A"/>
    <w:rsid w:val="00FB0859"/>
    <w:rsid w:val="00FB4630"/>
    <w:rsid w:val="00FB4857"/>
    <w:rsid w:val="00FB6238"/>
    <w:rsid w:val="00FB6568"/>
    <w:rsid w:val="00FB7151"/>
    <w:rsid w:val="00FB7541"/>
    <w:rsid w:val="00FC2176"/>
    <w:rsid w:val="00FC5080"/>
    <w:rsid w:val="00FC666D"/>
    <w:rsid w:val="00FC7974"/>
    <w:rsid w:val="00FC7DDF"/>
    <w:rsid w:val="00FE4836"/>
    <w:rsid w:val="00FF0F96"/>
    <w:rsid w:val="00FF16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0051B"/>
  <w15:docId w15:val="{267D607E-1E18-411E-A2AF-5FD2EC3E6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696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26965"/>
    <w:pPr>
      <w:jc w:val="center"/>
    </w:pPr>
    <w:rPr>
      <w:b/>
      <w:sz w:val="28"/>
      <w:szCs w:val="20"/>
    </w:rPr>
  </w:style>
  <w:style w:type="character" w:customStyle="1" w:styleId="a4">
    <w:name w:val="Заголовок Знак"/>
    <w:basedOn w:val="a0"/>
    <w:link w:val="a3"/>
    <w:rsid w:val="00626965"/>
    <w:rPr>
      <w:rFonts w:ascii="Times New Roman" w:eastAsia="Times New Roman" w:hAnsi="Times New Roman" w:cs="Times New Roman"/>
      <w:b/>
      <w:sz w:val="28"/>
      <w:szCs w:val="20"/>
      <w:lang w:eastAsia="ru-RU"/>
    </w:rPr>
  </w:style>
  <w:style w:type="paragraph" w:styleId="a5">
    <w:name w:val="No Spacing"/>
    <w:link w:val="a6"/>
    <w:uiPriority w:val="99"/>
    <w:qFormat/>
    <w:rsid w:val="00626965"/>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uiPriority w:val="99"/>
    <w:rsid w:val="00DC0CCF"/>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626965"/>
    <w:pPr>
      <w:spacing w:after="120" w:line="480" w:lineRule="auto"/>
    </w:pPr>
  </w:style>
  <w:style w:type="character" w:customStyle="1" w:styleId="20">
    <w:name w:val="Основной текст 2 Знак"/>
    <w:basedOn w:val="a0"/>
    <w:link w:val="2"/>
    <w:uiPriority w:val="99"/>
    <w:rsid w:val="00626965"/>
    <w:rPr>
      <w:rFonts w:ascii="Times New Roman" w:eastAsia="Times New Roman" w:hAnsi="Times New Roman" w:cs="Times New Roman"/>
      <w:sz w:val="24"/>
      <w:szCs w:val="24"/>
      <w:lang w:eastAsia="ru-RU"/>
    </w:rPr>
  </w:style>
  <w:style w:type="paragraph" w:customStyle="1" w:styleId="1">
    <w:name w:val="Без интервала1"/>
    <w:rsid w:val="00816C13"/>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816C13"/>
    <w:rPr>
      <w:rFonts w:ascii="Tahoma" w:hAnsi="Tahoma" w:cs="Tahoma"/>
      <w:sz w:val="16"/>
      <w:szCs w:val="16"/>
    </w:rPr>
  </w:style>
  <w:style w:type="character" w:customStyle="1" w:styleId="a8">
    <w:name w:val="Текст выноски Знак"/>
    <w:basedOn w:val="a0"/>
    <w:link w:val="a7"/>
    <w:uiPriority w:val="99"/>
    <w:semiHidden/>
    <w:rsid w:val="00816C13"/>
    <w:rPr>
      <w:rFonts w:ascii="Tahoma" w:eastAsia="Times New Roman" w:hAnsi="Tahoma" w:cs="Tahoma"/>
      <w:sz w:val="16"/>
      <w:szCs w:val="16"/>
      <w:lang w:eastAsia="ru-RU"/>
    </w:rPr>
  </w:style>
  <w:style w:type="table" w:styleId="a9">
    <w:name w:val="Table Grid"/>
    <w:basedOn w:val="a1"/>
    <w:uiPriority w:val="59"/>
    <w:rsid w:val="00C15B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1">
    <w:name w:val="s_1"/>
    <w:basedOn w:val="a"/>
    <w:rsid w:val="005F328C"/>
    <w:pPr>
      <w:spacing w:before="100" w:beforeAutospacing="1" w:after="100" w:afterAutospacing="1"/>
    </w:pPr>
  </w:style>
  <w:style w:type="paragraph" w:customStyle="1" w:styleId="ConsPlusNormal">
    <w:name w:val="ConsPlusNormal"/>
    <w:link w:val="ConsPlusNormal0"/>
    <w:rsid w:val="007D5E4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Hyperlink"/>
    <w:uiPriority w:val="99"/>
    <w:unhideWhenUsed/>
    <w:rsid w:val="004B51EB"/>
    <w:rPr>
      <w:color w:val="0000FF"/>
      <w:u w:val="single"/>
    </w:rPr>
  </w:style>
  <w:style w:type="character" w:customStyle="1" w:styleId="street-address">
    <w:name w:val="street-address"/>
    <w:basedOn w:val="a0"/>
    <w:rsid w:val="00963596"/>
  </w:style>
  <w:style w:type="paragraph" w:customStyle="1" w:styleId="ab">
    <w:name w:val="Базовый"/>
    <w:rsid w:val="00BD158A"/>
    <w:pPr>
      <w:tabs>
        <w:tab w:val="left" w:pos="709"/>
      </w:tabs>
      <w:suppressAutoHyphens/>
      <w:spacing w:after="0" w:line="200" w:lineRule="atLeast"/>
    </w:pPr>
    <w:rPr>
      <w:rFonts w:ascii="Times New Roman" w:eastAsia="Times New Roman" w:hAnsi="Times New Roman" w:cs="Times New Roman"/>
      <w:sz w:val="20"/>
      <w:szCs w:val="20"/>
      <w:lang w:eastAsia="ru-RU"/>
    </w:rPr>
  </w:style>
  <w:style w:type="paragraph" w:styleId="ac">
    <w:name w:val="header"/>
    <w:basedOn w:val="a"/>
    <w:link w:val="ad"/>
    <w:uiPriority w:val="99"/>
    <w:semiHidden/>
    <w:unhideWhenUsed/>
    <w:rsid w:val="006B084A"/>
    <w:pPr>
      <w:tabs>
        <w:tab w:val="center" w:pos="4677"/>
        <w:tab w:val="right" w:pos="9355"/>
      </w:tabs>
    </w:pPr>
  </w:style>
  <w:style w:type="character" w:customStyle="1" w:styleId="ad">
    <w:name w:val="Верхний колонтитул Знак"/>
    <w:basedOn w:val="a0"/>
    <w:link w:val="ac"/>
    <w:uiPriority w:val="99"/>
    <w:semiHidden/>
    <w:rsid w:val="006B084A"/>
    <w:rPr>
      <w:rFonts w:ascii="Times New Roman" w:eastAsia="Times New Roman" w:hAnsi="Times New Roman" w:cs="Times New Roman"/>
      <w:sz w:val="24"/>
      <w:szCs w:val="24"/>
      <w:lang w:eastAsia="ru-RU"/>
    </w:rPr>
  </w:style>
  <w:style w:type="paragraph" w:styleId="ae">
    <w:name w:val="footer"/>
    <w:basedOn w:val="a"/>
    <w:link w:val="af"/>
    <w:uiPriority w:val="99"/>
    <w:semiHidden/>
    <w:unhideWhenUsed/>
    <w:rsid w:val="006B084A"/>
    <w:pPr>
      <w:tabs>
        <w:tab w:val="center" w:pos="4677"/>
        <w:tab w:val="right" w:pos="9355"/>
      </w:tabs>
    </w:pPr>
  </w:style>
  <w:style w:type="character" w:customStyle="1" w:styleId="af">
    <w:name w:val="Нижний колонтитул Знак"/>
    <w:basedOn w:val="a0"/>
    <w:link w:val="ae"/>
    <w:uiPriority w:val="99"/>
    <w:semiHidden/>
    <w:rsid w:val="006B084A"/>
    <w:rPr>
      <w:rFonts w:ascii="Times New Roman" w:eastAsia="Times New Roman" w:hAnsi="Times New Roman" w:cs="Times New Roman"/>
      <w:sz w:val="24"/>
      <w:szCs w:val="24"/>
      <w:lang w:eastAsia="ru-RU"/>
    </w:rPr>
  </w:style>
  <w:style w:type="paragraph" w:styleId="3">
    <w:name w:val="Body Text 3"/>
    <w:basedOn w:val="a"/>
    <w:link w:val="30"/>
    <w:uiPriority w:val="99"/>
    <w:unhideWhenUsed/>
    <w:rsid w:val="00216A79"/>
    <w:pPr>
      <w:spacing w:after="120"/>
    </w:pPr>
    <w:rPr>
      <w:sz w:val="16"/>
      <w:szCs w:val="16"/>
    </w:rPr>
  </w:style>
  <w:style w:type="character" w:customStyle="1" w:styleId="30">
    <w:name w:val="Основной текст 3 Знак"/>
    <w:basedOn w:val="a0"/>
    <w:link w:val="3"/>
    <w:uiPriority w:val="99"/>
    <w:rsid w:val="00216A79"/>
    <w:rPr>
      <w:rFonts w:ascii="Times New Roman" w:eastAsia="Times New Roman" w:hAnsi="Times New Roman" w:cs="Times New Roman"/>
      <w:sz w:val="16"/>
      <w:szCs w:val="16"/>
      <w:lang w:eastAsia="ru-RU"/>
    </w:rPr>
  </w:style>
  <w:style w:type="paragraph" w:styleId="af0">
    <w:name w:val="Body Text"/>
    <w:basedOn w:val="a"/>
    <w:link w:val="af1"/>
    <w:uiPriority w:val="99"/>
    <w:semiHidden/>
    <w:unhideWhenUsed/>
    <w:rsid w:val="00DC0CCF"/>
    <w:pPr>
      <w:spacing w:after="120"/>
    </w:pPr>
  </w:style>
  <w:style w:type="character" w:customStyle="1" w:styleId="af1">
    <w:name w:val="Основной текст Знак"/>
    <w:basedOn w:val="a0"/>
    <w:link w:val="af0"/>
    <w:uiPriority w:val="99"/>
    <w:semiHidden/>
    <w:rsid w:val="00DC0CCF"/>
    <w:rPr>
      <w:rFonts w:ascii="Times New Roman" w:eastAsia="Times New Roman" w:hAnsi="Times New Roman" w:cs="Times New Roman"/>
      <w:sz w:val="24"/>
      <w:szCs w:val="24"/>
      <w:lang w:eastAsia="ru-RU"/>
    </w:rPr>
  </w:style>
  <w:style w:type="paragraph" w:styleId="af2">
    <w:name w:val="List Paragraph"/>
    <w:basedOn w:val="a"/>
    <w:uiPriority w:val="34"/>
    <w:qFormat/>
    <w:rsid w:val="00DC0CCF"/>
    <w:pPr>
      <w:ind w:left="708"/>
    </w:pPr>
  </w:style>
  <w:style w:type="paragraph" w:customStyle="1" w:styleId="10">
    <w:name w:val="Обычный1"/>
    <w:link w:val="CharChar"/>
    <w:rsid w:val="00DC0CC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0"/>
    <w:locked/>
    <w:rsid w:val="00DC0CCF"/>
    <w:rPr>
      <w:rFonts w:ascii="Times New Roman" w:eastAsia="Times New Roman" w:hAnsi="Times New Roman" w:cs="Times New Roman"/>
      <w:snapToGrid w:val="0"/>
      <w:sz w:val="24"/>
      <w:szCs w:val="20"/>
      <w:lang w:eastAsia="ru-RU"/>
    </w:rPr>
  </w:style>
  <w:style w:type="paragraph" w:customStyle="1" w:styleId="12">
    <w:name w:val="Обычный12"/>
    <w:uiPriority w:val="99"/>
    <w:rsid w:val="00DC0CCF"/>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1">
    <w:name w:val="Обычный2"/>
    <w:rsid w:val="00DC0CC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Default">
    <w:name w:val="Default"/>
    <w:rsid w:val="00DC0CCF"/>
    <w:pPr>
      <w:autoSpaceDE w:val="0"/>
      <w:autoSpaceDN w:val="0"/>
      <w:adjustRightInd w:val="0"/>
      <w:spacing w:after="0" w:line="240" w:lineRule="auto"/>
    </w:pPr>
    <w:rPr>
      <w:rFonts w:ascii="Times New Roman" w:eastAsiaTheme="minorEastAsia" w:hAnsi="Times New Roman" w:cs="Times New Roman"/>
      <w:color w:val="000000"/>
      <w:sz w:val="24"/>
      <w:szCs w:val="24"/>
      <w:lang w:eastAsia="ja-JP"/>
    </w:rPr>
  </w:style>
  <w:style w:type="character" w:customStyle="1" w:styleId="wmi-callto">
    <w:name w:val="wmi-callto"/>
    <w:basedOn w:val="a0"/>
    <w:rsid w:val="00854CD8"/>
  </w:style>
  <w:style w:type="paragraph" w:customStyle="1" w:styleId="db9fe9049761426654245bb2dd862eecmsonormal">
    <w:name w:val="db9fe9049761426654245bb2dd862eecmsonormal"/>
    <w:basedOn w:val="a"/>
    <w:rsid w:val="00854CD8"/>
    <w:pPr>
      <w:spacing w:before="100" w:beforeAutospacing="1" w:after="100" w:afterAutospacing="1"/>
    </w:pPr>
  </w:style>
  <w:style w:type="character" w:styleId="af3">
    <w:name w:val="FollowedHyperlink"/>
    <w:basedOn w:val="a0"/>
    <w:uiPriority w:val="99"/>
    <w:semiHidden/>
    <w:unhideWhenUsed/>
    <w:rsid w:val="009C7893"/>
    <w:rPr>
      <w:color w:val="800080"/>
      <w:u w:val="single"/>
    </w:rPr>
  </w:style>
  <w:style w:type="paragraph" w:customStyle="1" w:styleId="xl65">
    <w:name w:val="xl65"/>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6">
    <w:name w:val="xl66"/>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67">
    <w:name w:val="xl67"/>
    <w:basedOn w:val="a"/>
    <w:rsid w:val="009C7893"/>
    <w:pPr>
      <w:spacing w:before="100" w:beforeAutospacing="1" w:after="100" w:afterAutospacing="1"/>
    </w:pPr>
    <w:rPr>
      <w:sz w:val="20"/>
      <w:szCs w:val="20"/>
    </w:rPr>
  </w:style>
  <w:style w:type="paragraph" w:customStyle="1" w:styleId="xl68">
    <w:name w:val="xl68"/>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69">
    <w:name w:val="xl69"/>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0">
    <w:name w:val="xl70"/>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1">
    <w:name w:val="xl71"/>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2">
    <w:name w:val="xl72"/>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3">
    <w:name w:val="xl73"/>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4">
    <w:name w:val="xl74"/>
    <w:basedOn w:val="a"/>
    <w:rsid w:val="009C7893"/>
    <w:pPr>
      <w:spacing w:before="100" w:beforeAutospacing="1" w:after="100" w:afterAutospacing="1"/>
      <w:jc w:val="center"/>
    </w:pPr>
    <w:rPr>
      <w:sz w:val="20"/>
      <w:szCs w:val="20"/>
    </w:rPr>
  </w:style>
  <w:style w:type="paragraph" w:customStyle="1" w:styleId="xl75">
    <w:name w:val="xl75"/>
    <w:basedOn w:val="a"/>
    <w:rsid w:val="009C7893"/>
    <w:pPr>
      <w:spacing w:before="100" w:beforeAutospacing="1" w:after="100" w:afterAutospacing="1"/>
    </w:pPr>
    <w:rPr>
      <w:sz w:val="20"/>
      <w:szCs w:val="20"/>
    </w:rPr>
  </w:style>
  <w:style w:type="paragraph" w:customStyle="1" w:styleId="xl76">
    <w:name w:val="xl76"/>
    <w:basedOn w:val="a"/>
    <w:rsid w:val="009C7893"/>
    <w:pPr>
      <w:spacing w:before="100" w:beforeAutospacing="1" w:after="100" w:afterAutospacing="1"/>
      <w:jc w:val="center"/>
    </w:pPr>
  </w:style>
  <w:style w:type="paragraph" w:customStyle="1" w:styleId="xl77">
    <w:name w:val="xl77"/>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8">
    <w:name w:val="xl78"/>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9">
    <w:name w:val="xl79"/>
    <w:basedOn w:val="a"/>
    <w:rsid w:val="009C7893"/>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a"/>
    <w:rsid w:val="009C7893"/>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9C789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2">
    <w:name w:val="xl82"/>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63">
    <w:name w:val="xl63"/>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4">
    <w:name w:val="xl64"/>
    <w:basedOn w:val="a"/>
    <w:rsid w:val="009C7893"/>
    <w:pPr>
      <w:spacing w:before="100" w:beforeAutospacing="1" w:after="100" w:afterAutospacing="1"/>
    </w:pPr>
    <w:rPr>
      <w:sz w:val="20"/>
      <w:szCs w:val="20"/>
    </w:rPr>
  </w:style>
  <w:style w:type="paragraph" w:customStyle="1" w:styleId="ConsNormal">
    <w:name w:val="ConsNormal"/>
    <w:rsid w:val="001E3E73"/>
    <w:pPr>
      <w:autoSpaceDE w:val="0"/>
      <w:autoSpaceDN w:val="0"/>
      <w:adjustRightInd w:val="0"/>
      <w:spacing w:after="0" w:line="240" w:lineRule="auto"/>
      <w:ind w:right="19772" w:firstLine="720"/>
    </w:pPr>
    <w:rPr>
      <w:rFonts w:ascii="Arial" w:eastAsia="Times New Roman" w:hAnsi="Arial" w:cs="Arial"/>
      <w:sz w:val="24"/>
      <w:szCs w:val="24"/>
      <w:lang w:eastAsia="ru-RU"/>
    </w:rPr>
  </w:style>
  <w:style w:type="paragraph" w:customStyle="1" w:styleId="4">
    <w:name w:val="Обычный4"/>
    <w:rsid w:val="00D0175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5">
    <w:name w:val="Обычный5"/>
    <w:rsid w:val="00D0175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e1ckvoeh1">
    <w:name w:val="e1ckvoeh1"/>
    <w:basedOn w:val="a0"/>
    <w:rsid w:val="004820A0"/>
  </w:style>
  <w:style w:type="character" w:customStyle="1" w:styleId="e1ckvoeh0">
    <w:name w:val="e1ckvoeh0"/>
    <w:basedOn w:val="a0"/>
    <w:rsid w:val="004820A0"/>
  </w:style>
  <w:style w:type="character" w:customStyle="1" w:styleId="fontstyle01">
    <w:name w:val="fontstyle01"/>
    <w:basedOn w:val="a0"/>
    <w:rsid w:val="00267209"/>
    <w:rPr>
      <w:rFonts w:ascii="Calibri-Bold" w:hAnsi="Calibri-Bold" w:hint="default"/>
      <w:b/>
      <w:bCs/>
      <w:i w:val="0"/>
      <w:iCs w:val="0"/>
      <w:color w:val="000000"/>
      <w:sz w:val="32"/>
      <w:szCs w:val="32"/>
    </w:rPr>
  </w:style>
  <w:style w:type="character" w:customStyle="1" w:styleId="ConsPlusNormal0">
    <w:name w:val="ConsPlusNormal Знак"/>
    <w:link w:val="ConsPlusNormal"/>
    <w:locked/>
    <w:rsid w:val="00C72A26"/>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15319">
      <w:bodyDiv w:val="1"/>
      <w:marLeft w:val="0"/>
      <w:marRight w:val="0"/>
      <w:marTop w:val="0"/>
      <w:marBottom w:val="0"/>
      <w:divBdr>
        <w:top w:val="none" w:sz="0" w:space="0" w:color="auto"/>
        <w:left w:val="none" w:sz="0" w:space="0" w:color="auto"/>
        <w:bottom w:val="none" w:sz="0" w:space="0" w:color="auto"/>
        <w:right w:val="none" w:sz="0" w:space="0" w:color="auto"/>
      </w:divBdr>
    </w:div>
    <w:div w:id="132256924">
      <w:bodyDiv w:val="1"/>
      <w:marLeft w:val="0"/>
      <w:marRight w:val="0"/>
      <w:marTop w:val="0"/>
      <w:marBottom w:val="0"/>
      <w:divBdr>
        <w:top w:val="none" w:sz="0" w:space="0" w:color="auto"/>
        <w:left w:val="none" w:sz="0" w:space="0" w:color="auto"/>
        <w:bottom w:val="none" w:sz="0" w:space="0" w:color="auto"/>
        <w:right w:val="none" w:sz="0" w:space="0" w:color="auto"/>
      </w:divBdr>
    </w:div>
    <w:div w:id="161048765">
      <w:bodyDiv w:val="1"/>
      <w:marLeft w:val="0"/>
      <w:marRight w:val="0"/>
      <w:marTop w:val="0"/>
      <w:marBottom w:val="0"/>
      <w:divBdr>
        <w:top w:val="none" w:sz="0" w:space="0" w:color="auto"/>
        <w:left w:val="none" w:sz="0" w:space="0" w:color="auto"/>
        <w:bottom w:val="none" w:sz="0" w:space="0" w:color="auto"/>
        <w:right w:val="none" w:sz="0" w:space="0" w:color="auto"/>
      </w:divBdr>
    </w:div>
    <w:div w:id="169566800">
      <w:bodyDiv w:val="1"/>
      <w:marLeft w:val="0"/>
      <w:marRight w:val="0"/>
      <w:marTop w:val="0"/>
      <w:marBottom w:val="0"/>
      <w:divBdr>
        <w:top w:val="none" w:sz="0" w:space="0" w:color="auto"/>
        <w:left w:val="none" w:sz="0" w:space="0" w:color="auto"/>
        <w:bottom w:val="none" w:sz="0" w:space="0" w:color="auto"/>
        <w:right w:val="none" w:sz="0" w:space="0" w:color="auto"/>
      </w:divBdr>
    </w:div>
    <w:div w:id="170459670">
      <w:bodyDiv w:val="1"/>
      <w:marLeft w:val="0"/>
      <w:marRight w:val="0"/>
      <w:marTop w:val="0"/>
      <w:marBottom w:val="0"/>
      <w:divBdr>
        <w:top w:val="none" w:sz="0" w:space="0" w:color="auto"/>
        <w:left w:val="none" w:sz="0" w:space="0" w:color="auto"/>
        <w:bottom w:val="none" w:sz="0" w:space="0" w:color="auto"/>
        <w:right w:val="none" w:sz="0" w:space="0" w:color="auto"/>
      </w:divBdr>
    </w:div>
    <w:div w:id="172766290">
      <w:bodyDiv w:val="1"/>
      <w:marLeft w:val="0"/>
      <w:marRight w:val="0"/>
      <w:marTop w:val="0"/>
      <w:marBottom w:val="0"/>
      <w:divBdr>
        <w:top w:val="none" w:sz="0" w:space="0" w:color="auto"/>
        <w:left w:val="none" w:sz="0" w:space="0" w:color="auto"/>
        <w:bottom w:val="none" w:sz="0" w:space="0" w:color="auto"/>
        <w:right w:val="none" w:sz="0" w:space="0" w:color="auto"/>
      </w:divBdr>
    </w:div>
    <w:div w:id="280694909">
      <w:bodyDiv w:val="1"/>
      <w:marLeft w:val="0"/>
      <w:marRight w:val="0"/>
      <w:marTop w:val="0"/>
      <w:marBottom w:val="0"/>
      <w:divBdr>
        <w:top w:val="none" w:sz="0" w:space="0" w:color="auto"/>
        <w:left w:val="none" w:sz="0" w:space="0" w:color="auto"/>
        <w:bottom w:val="none" w:sz="0" w:space="0" w:color="auto"/>
        <w:right w:val="none" w:sz="0" w:space="0" w:color="auto"/>
      </w:divBdr>
    </w:div>
    <w:div w:id="333460740">
      <w:bodyDiv w:val="1"/>
      <w:marLeft w:val="0"/>
      <w:marRight w:val="0"/>
      <w:marTop w:val="0"/>
      <w:marBottom w:val="0"/>
      <w:divBdr>
        <w:top w:val="none" w:sz="0" w:space="0" w:color="auto"/>
        <w:left w:val="none" w:sz="0" w:space="0" w:color="auto"/>
        <w:bottom w:val="none" w:sz="0" w:space="0" w:color="auto"/>
        <w:right w:val="none" w:sz="0" w:space="0" w:color="auto"/>
      </w:divBdr>
    </w:div>
    <w:div w:id="335151153">
      <w:bodyDiv w:val="1"/>
      <w:marLeft w:val="0"/>
      <w:marRight w:val="0"/>
      <w:marTop w:val="0"/>
      <w:marBottom w:val="0"/>
      <w:divBdr>
        <w:top w:val="none" w:sz="0" w:space="0" w:color="auto"/>
        <w:left w:val="none" w:sz="0" w:space="0" w:color="auto"/>
        <w:bottom w:val="none" w:sz="0" w:space="0" w:color="auto"/>
        <w:right w:val="none" w:sz="0" w:space="0" w:color="auto"/>
      </w:divBdr>
    </w:div>
    <w:div w:id="349719548">
      <w:bodyDiv w:val="1"/>
      <w:marLeft w:val="0"/>
      <w:marRight w:val="0"/>
      <w:marTop w:val="0"/>
      <w:marBottom w:val="0"/>
      <w:divBdr>
        <w:top w:val="none" w:sz="0" w:space="0" w:color="auto"/>
        <w:left w:val="none" w:sz="0" w:space="0" w:color="auto"/>
        <w:bottom w:val="none" w:sz="0" w:space="0" w:color="auto"/>
        <w:right w:val="none" w:sz="0" w:space="0" w:color="auto"/>
      </w:divBdr>
    </w:div>
    <w:div w:id="414518950">
      <w:bodyDiv w:val="1"/>
      <w:marLeft w:val="0"/>
      <w:marRight w:val="0"/>
      <w:marTop w:val="0"/>
      <w:marBottom w:val="0"/>
      <w:divBdr>
        <w:top w:val="none" w:sz="0" w:space="0" w:color="auto"/>
        <w:left w:val="none" w:sz="0" w:space="0" w:color="auto"/>
        <w:bottom w:val="none" w:sz="0" w:space="0" w:color="auto"/>
        <w:right w:val="none" w:sz="0" w:space="0" w:color="auto"/>
      </w:divBdr>
    </w:div>
    <w:div w:id="472792182">
      <w:bodyDiv w:val="1"/>
      <w:marLeft w:val="0"/>
      <w:marRight w:val="0"/>
      <w:marTop w:val="0"/>
      <w:marBottom w:val="0"/>
      <w:divBdr>
        <w:top w:val="none" w:sz="0" w:space="0" w:color="auto"/>
        <w:left w:val="none" w:sz="0" w:space="0" w:color="auto"/>
        <w:bottom w:val="none" w:sz="0" w:space="0" w:color="auto"/>
        <w:right w:val="none" w:sz="0" w:space="0" w:color="auto"/>
      </w:divBdr>
    </w:div>
    <w:div w:id="485510946">
      <w:bodyDiv w:val="1"/>
      <w:marLeft w:val="0"/>
      <w:marRight w:val="0"/>
      <w:marTop w:val="0"/>
      <w:marBottom w:val="0"/>
      <w:divBdr>
        <w:top w:val="none" w:sz="0" w:space="0" w:color="auto"/>
        <w:left w:val="none" w:sz="0" w:space="0" w:color="auto"/>
        <w:bottom w:val="none" w:sz="0" w:space="0" w:color="auto"/>
        <w:right w:val="none" w:sz="0" w:space="0" w:color="auto"/>
      </w:divBdr>
    </w:div>
    <w:div w:id="550188132">
      <w:bodyDiv w:val="1"/>
      <w:marLeft w:val="0"/>
      <w:marRight w:val="0"/>
      <w:marTop w:val="0"/>
      <w:marBottom w:val="0"/>
      <w:divBdr>
        <w:top w:val="none" w:sz="0" w:space="0" w:color="auto"/>
        <w:left w:val="none" w:sz="0" w:space="0" w:color="auto"/>
        <w:bottom w:val="none" w:sz="0" w:space="0" w:color="auto"/>
        <w:right w:val="none" w:sz="0" w:space="0" w:color="auto"/>
      </w:divBdr>
    </w:div>
    <w:div w:id="610355566">
      <w:bodyDiv w:val="1"/>
      <w:marLeft w:val="0"/>
      <w:marRight w:val="0"/>
      <w:marTop w:val="0"/>
      <w:marBottom w:val="0"/>
      <w:divBdr>
        <w:top w:val="none" w:sz="0" w:space="0" w:color="auto"/>
        <w:left w:val="none" w:sz="0" w:space="0" w:color="auto"/>
        <w:bottom w:val="none" w:sz="0" w:space="0" w:color="auto"/>
        <w:right w:val="none" w:sz="0" w:space="0" w:color="auto"/>
      </w:divBdr>
    </w:div>
    <w:div w:id="618027902">
      <w:bodyDiv w:val="1"/>
      <w:marLeft w:val="0"/>
      <w:marRight w:val="0"/>
      <w:marTop w:val="0"/>
      <w:marBottom w:val="0"/>
      <w:divBdr>
        <w:top w:val="none" w:sz="0" w:space="0" w:color="auto"/>
        <w:left w:val="none" w:sz="0" w:space="0" w:color="auto"/>
        <w:bottom w:val="none" w:sz="0" w:space="0" w:color="auto"/>
        <w:right w:val="none" w:sz="0" w:space="0" w:color="auto"/>
      </w:divBdr>
    </w:div>
    <w:div w:id="682516846">
      <w:bodyDiv w:val="1"/>
      <w:marLeft w:val="0"/>
      <w:marRight w:val="0"/>
      <w:marTop w:val="0"/>
      <w:marBottom w:val="0"/>
      <w:divBdr>
        <w:top w:val="none" w:sz="0" w:space="0" w:color="auto"/>
        <w:left w:val="none" w:sz="0" w:space="0" w:color="auto"/>
        <w:bottom w:val="none" w:sz="0" w:space="0" w:color="auto"/>
        <w:right w:val="none" w:sz="0" w:space="0" w:color="auto"/>
      </w:divBdr>
    </w:div>
    <w:div w:id="689263657">
      <w:bodyDiv w:val="1"/>
      <w:marLeft w:val="0"/>
      <w:marRight w:val="0"/>
      <w:marTop w:val="0"/>
      <w:marBottom w:val="0"/>
      <w:divBdr>
        <w:top w:val="none" w:sz="0" w:space="0" w:color="auto"/>
        <w:left w:val="none" w:sz="0" w:space="0" w:color="auto"/>
        <w:bottom w:val="none" w:sz="0" w:space="0" w:color="auto"/>
        <w:right w:val="none" w:sz="0" w:space="0" w:color="auto"/>
      </w:divBdr>
    </w:div>
    <w:div w:id="840851173">
      <w:bodyDiv w:val="1"/>
      <w:marLeft w:val="0"/>
      <w:marRight w:val="0"/>
      <w:marTop w:val="0"/>
      <w:marBottom w:val="0"/>
      <w:divBdr>
        <w:top w:val="none" w:sz="0" w:space="0" w:color="auto"/>
        <w:left w:val="none" w:sz="0" w:space="0" w:color="auto"/>
        <w:bottom w:val="none" w:sz="0" w:space="0" w:color="auto"/>
        <w:right w:val="none" w:sz="0" w:space="0" w:color="auto"/>
      </w:divBdr>
    </w:div>
    <w:div w:id="898982984">
      <w:bodyDiv w:val="1"/>
      <w:marLeft w:val="0"/>
      <w:marRight w:val="0"/>
      <w:marTop w:val="0"/>
      <w:marBottom w:val="0"/>
      <w:divBdr>
        <w:top w:val="none" w:sz="0" w:space="0" w:color="auto"/>
        <w:left w:val="none" w:sz="0" w:space="0" w:color="auto"/>
        <w:bottom w:val="none" w:sz="0" w:space="0" w:color="auto"/>
        <w:right w:val="none" w:sz="0" w:space="0" w:color="auto"/>
      </w:divBdr>
    </w:div>
    <w:div w:id="983776329">
      <w:bodyDiv w:val="1"/>
      <w:marLeft w:val="0"/>
      <w:marRight w:val="0"/>
      <w:marTop w:val="0"/>
      <w:marBottom w:val="0"/>
      <w:divBdr>
        <w:top w:val="none" w:sz="0" w:space="0" w:color="auto"/>
        <w:left w:val="none" w:sz="0" w:space="0" w:color="auto"/>
        <w:bottom w:val="none" w:sz="0" w:space="0" w:color="auto"/>
        <w:right w:val="none" w:sz="0" w:space="0" w:color="auto"/>
      </w:divBdr>
    </w:div>
    <w:div w:id="1000695674">
      <w:bodyDiv w:val="1"/>
      <w:marLeft w:val="0"/>
      <w:marRight w:val="0"/>
      <w:marTop w:val="0"/>
      <w:marBottom w:val="0"/>
      <w:divBdr>
        <w:top w:val="none" w:sz="0" w:space="0" w:color="auto"/>
        <w:left w:val="none" w:sz="0" w:space="0" w:color="auto"/>
        <w:bottom w:val="none" w:sz="0" w:space="0" w:color="auto"/>
        <w:right w:val="none" w:sz="0" w:space="0" w:color="auto"/>
      </w:divBdr>
    </w:div>
    <w:div w:id="1304655363">
      <w:bodyDiv w:val="1"/>
      <w:marLeft w:val="0"/>
      <w:marRight w:val="0"/>
      <w:marTop w:val="0"/>
      <w:marBottom w:val="0"/>
      <w:divBdr>
        <w:top w:val="none" w:sz="0" w:space="0" w:color="auto"/>
        <w:left w:val="none" w:sz="0" w:space="0" w:color="auto"/>
        <w:bottom w:val="none" w:sz="0" w:space="0" w:color="auto"/>
        <w:right w:val="none" w:sz="0" w:space="0" w:color="auto"/>
      </w:divBdr>
    </w:div>
    <w:div w:id="1343120147">
      <w:bodyDiv w:val="1"/>
      <w:marLeft w:val="0"/>
      <w:marRight w:val="0"/>
      <w:marTop w:val="0"/>
      <w:marBottom w:val="0"/>
      <w:divBdr>
        <w:top w:val="none" w:sz="0" w:space="0" w:color="auto"/>
        <w:left w:val="none" w:sz="0" w:space="0" w:color="auto"/>
        <w:bottom w:val="none" w:sz="0" w:space="0" w:color="auto"/>
        <w:right w:val="none" w:sz="0" w:space="0" w:color="auto"/>
      </w:divBdr>
    </w:div>
    <w:div w:id="1377777511">
      <w:bodyDiv w:val="1"/>
      <w:marLeft w:val="0"/>
      <w:marRight w:val="0"/>
      <w:marTop w:val="0"/>
      <w:marBottom w:val="0"/>
      <w:divBdr>
        <w:top w:val="none" w:sz="0" w:space="0" w:color="auto"/>
        <w:left w:val="none" w:sz="0" w:space="0" w:color="auto"/>
        <w:bottom w:val="none" w:sz="0" w:space="0" w:color="auto"/>
        <w:right w:val="none" w:sz="0" w:space="0" w:color="auto"/>
      </w:divBdr>
    </w:div>
    <w:div w:id="1429739015">
      <w:bodyDiv w:val="1"/>
      <w:marLeft w:val="0"/>
      <w:marRight w:val="0"/>
      <w:marTop w:val="0"/>
      <w:marBottom w:val="0"/>
      <w:divBdr>
        <w:top w:val="none" w:sz="0" w:space="0" w:color="auto"/>
        <w:left w:val="none" w:sz="0" w:space="0" w:color="auto"/>
        <w:bottom w:val="none" w:sz="0" w:space="0" w:color="auto"/>
        <w:right w:val="none" w:sz="0" w:space="0" w:color="auto"/>
      </w:divBdr>
    </w:div>
    <w:div w:id="1456489333">
      <w:bodyDiv w:val="1"/>
      <w:marLeft w:val="0"/>
      <w:marRight w:val="0"/>
      <w:marTop w:val="0"/>
      <w:marBottom w:val="0"/>
      <w:divBdr>
        <w:top w:val="none" w:sz="0" w:space="0" w:color="auto"/>
        <w:left w:val="none" w:sz="0" w:space="0" w:color="auto"/>
        <w:bottom w:val="none" w:sz="0" w:space="0" w:color="auto"/>
        <w:right w:val="none" w:sz="0" w:space="0" w:color="auto"/>
      </w:divBdr>
    </w:div>
    <w:div w:id="1492601025">
      <w:bodyDiv w:val="1"/>
      <w:marLeft w:val="0"/>
      <w:marRight w:val="0"/>
      <w:marTop w:val="0"/>
      <w:marBottom w:val="0"/>
      <w:divBdr>
        <w:top w:val="none" w:sz="0" w:space="0" w:color="auto"/>
        <w:left w:val="none" w:sz="0" w:space="0" w:color="auto"/>
        <w:bottom w:val="none" w:sz="0" w:space="0" w:color="auto"/>
        <w:right w:val="none" w:sz="0" w:space="0" w:color="auto"/>
      </w:divBdr>
    </w:div>
    <w:div w:id="1520049066">
      <w:bodyDiv w:val="1"/>
      <w:marLeft w:val="0"/>
      <w:marRight w:val="0"/>
      <w:marTop w:val="0"/>
      <w:marBottom w:val="0"/>
      <w:divBdr>
        <w:top w:val="none" w:sz="0" w:space="0" w:color="auto"/>
        <w:left w:val="none" w:sz="0" w:space="0" w:color="auto"/>
        <w:bottom w:val="none" w:sz="0" w:space="0" w:color="auto"/>
        <w:right w:val="none" w:sz="0" w:space="0" w:color="auto"/>
      </w:divBdr>
    </w:div>
    <w:div w:id="1557661187">
      <w:bodyDiv w:val="1"/>
      <w:marLeft w:val="0"/>
      <w:marRight w:val="0"/>
      <w:marTop w:val="0"/>
      <w:marBottom w:val="0"/>
      <w:divBdr>
        <w:top w:val="none" w:sz="0" w:space="0" w:color="auto"/>
        <w:left w:val="none" w:sz="0" w:space="0" w:color="auto"/>
        <w:bottom w:val="none" w:sz="0" w:space="0" w:color="auto"/>
        <w:right w:val="none" w:sz="0" w:space="0" w:color="auto"/>
      </w:divBdr>
    </w:div>
    <w:div w:id="1590504442">
      <w:bodyDiv w:val="1"/>
      <w:marLeft w:val="0"/>
      <w:marRight w:val="0"/>
      <w:marTop w:val="0"/>
      <w:marBottom w:val="0"/>
      <w:divBdr>
        <w:top w:val="none" w:sz="0" w:space="0" w:color="auto"/>
        <w:left w:val="none" w:sz="0" w:space="0" w:color="auto"/>
        <w:bottom w:val="none" w:sz="0" w:space="0" w:color="auto"/>
        <w:right w:val="none" w:sz="0" w:space="0" w:color="auto"/>
      </w:divBdr>
    </w:div>
    <w:div w:id="1598908339">
      <w:bodyDiv w:val="1"/>
      <w:marLeft w:val="0"/>
      <w:marRight w:val="0"/>
      <w:marTop w:val="0"/>
      <w:marBottom w:val="0"/>
      <w:divBdr>
        <w:top w:val="none" w:sz="0" w:space="0" w:color="auto"/>
        <w:left w:val="none" w:sz="0" w:space="0" w:color="auto"/>
        <w:bottom w:val="none" w:sz="0" w:space="0" w:color="auto"/>
        <w:right w:val="none" w:sz="0" w:space="0" w:color="auto"/>
      </w:divBdr>
    </w:div>
    <w:div w:id="1629701270">
      <w:bodyDiv w:val="1"/>
      <w:marLeft w:val="0"/>
      <w:marRight w:val="0"/>
      <w:marTop w:val="0"/>
      <w:marBottom w:val="0"/>
      <w:divBdr>
        <w:top w:val="none" w:sz="0" w:space="0" w:color="auto"/>
        <w:left w:val="none" w:sz="0" w:space="0" w:color="auto"/>
        <w:bottom w:val="none" w:sz="0" w:space="0" w:color="auto"/>
        <w:right w:val="none" w:sz="0" w:space="0" w:color="auto"/>
      </w:divBdr>
    </w:div>
    <w:div w:id="1650329367">
      <w:bodyDiv w:val="1"/>
      <w:marLeft w:val="0"/>
      <w:marRight w:val="0"/>
      <w:marTop w:val="0"/>
      <w:marBottom w:val="0"/>
      <w:divBdr>
        <w:top w:val="none" w:sz="0" w:space="0" w:color="auto"/>
        <w:left w:val="none" w:sz="0" w:space="0" w:color="auto"/>
        <w:bottom w:val="none" w:sz="0" w:space="0" w:color="auto"/>
        <w:right w:val="none" w:sz="0" w:space="0" w:color="auto"/>
      </w:divBdr>
      <w:divsChild>
        <w:div w:id="1910772014">
          <w:marLeft w:val="0"/>
          <w:marRight w:val="0"/>
          <w:marTop w:val="0"/>
          <w:marBottom w:val="100"/>
          <w:divBdr>
            <w:top w:val="none" w:sz="0" w:space="0" w:color="auto"/>
            <w:left w:val="none" w:sz="0" w:space="0" w:color="auto"/>
            <w:bottom w:val="none" w:sz="0" w:space="0" w:color="auto"/>
            <w:right w:val="none" w:sz="0" w:space="0" w:color="auto"/>
          </w:divBdr>
          <w:divsChild>
            <w:div w:id="1900823039">
              <w:marLeft w:val="0"/>
              <w:marRight w:val="0"/>
              <w:marTop w:val="0"/>
              <w:marBottom w:val="0"/>
              <w:divBdr>
                <w:top w:val="none" w:sz="0" w:space="0" w:color="auto"/>
                <w:left w:val="none" w:sz="0" w:space="0" w:color="auto"/>
                <w:bottom w:val="none" w:sz="0" w:space="0" w:color="auto"/>
                <w:right w:val="none" w:sz="0" w:space="0" w:color="auto"/>
              </w:divBdr>
            </w:div>
          </w:divsChild>
        </w:div>
        <w:div w:id="91053226">
          <w:marLeft w:val="0"/>
          <w:marRight w:val="0"/>
          <w:marTop w:val="0"/>
          <w:marBottom w:val="100"/>
          <w:divBdr>
            <w:top w:val="none" w:sz="0" w:space="0" w:color="auto"/>
            <w:left w:val="none" w:sz="0" w:space="0" w:color="auto"/>
            <w:bottom w:val="none" w:sz="0" w:space="0" w:color="auto"/>
            <w:right w:val="none" w:sz="0" w:space="0" w:color="auto"/>
          </w:divBdr>
          <w:divsChild>
            <w:div w:id="586041102">
              <w:marLeft w:val="0"/>
              <w:marRight w:val="0"/>
              <w:marTop w:val="0"/>
              <w:marBottom w:val="0"/>
              <w:divBdr>
                <w:top w:val="none" w:sz="0" w:space="0" w:color="auto"/>
                <w:left w:val="none" w:sz="0" w:space="0" w:color="auto"/>
                <w:bottom w:val="none" w:sz="0" w:space="0" w:color="auto"/>
                <w:right w:val="none" w:sz="0" w:space="0" w:color="auto"/>
              </w:divBdr>
            </w:div>
          </w:divsChild>
        </w:div>
        <w:div w:id="578907090">
          <w:marLeft w:val="0"/>
          <w:marRight w:val="0"/>
          <w:marTop w:val="0"/>
          <w:marBottom w:val="100"/>
          <w:divBdr>
            <w:top w:val="none" w:sz="0" w:space="0" w:color="auto"/>
            <w:left w:val="none" w:sz="0" w:space="0" w:color="auto"/>
            <w:bottom w:val="none" w:sz="0" w:space="0" w:color="auto"/>
            <w:right w:val="none" w:sz="0" w:space="0" w:color="auto"/>
          </w:divBdr>
          <w:divsChild>
            <w:div w:id="203370320">
              <w:marLeft w:val="0"/>
              <w:marRight w:val="0"/>
              <w:marTop w:val="0"/>
              <w:marBottom w:val="0"/>
              <w:divBdr>
                <w:top w:val="none" w:sz="0" w:space="0" w:color="auto"/>
                <w:left w:val="none" w:sz="0" w:space="0" w:color="auto"/>
                <w:bottom w:val="none" w:sz="0" w:space="0" w:color="auto"/>
                <w:right w:val="none" w:sz="0" w:space="0" w:color="auto"/>
              </w:divBdr>
            </w:div>
          </w:divsChild>
        </w:div>
        <w:div w:id="1896350108">
          <w:marLeft w:val="0"/>
          <w:marRight w:val="0"/>
          <w:marTop w:val="0"/>
          <w:marBottom w:val="100"/>
          <w:divBdr>
            <w:top w:val="none" w:sz="0" w:space="0" w:color="auto"/>
            <w:left w:val="none" w:sz="0" w:space="0" w:color="auto"/>
            <w:bottom w:val="none" w:sz="0" w:space="0" w:color="auto"/>
            <w:right w:val="none" w:sz="0" w:space="0" w:color="auto"/>
          </w:divBdr>
          <w:divsChild>
            <w:div w:id="48261744">
              <w:marLeft w:val="0"/>
              <w:marRight w:val="0"/>
              <w:marTop w:val="0"/>
              <w:marBottom w:val="0"/>
              <w:divBdr>
                <w:top w:val="none" w:sz="0" w:space="0" w:color="auto"/>
                <w:left w:val="none" w:sz="0" w:space="0" w:color="auto"/>
                <w:bottom w:val="none" w:sz="0" w:space="0" w:color="auto"/>
                <w:right w:val="none" w:sz="0" w:space="0" w:color="auto"/>
              </w:divBdr>
            </w:div>
          </w:divsChild>
        </w:div>
        <w:div w:id="539902587">
          <w:marLeft w:val="0"/>
          <w:marRight w:val="0"/>
          <w:marTop w:val="0"/>
          <w:marBottom w:val="100"/>
          <w:divBdr>
            <w:top w:val="none" w:sz="0" w:space="0" w:color="auto"/>
            <w:left w:val="none" w:sz="0" w:space="0" w:color="auto"/>
            <w:bottom w:val="none" w:sz="0" w:space="0" w:color="auto"/>
            <w:right w:val="none" w:sz="0" w:space="0" w:color="auto"/>
          </w:divBdr>
          <w:divsChild>
            <w:div w:id="997001514">
              <w:marLeft w:val="0"/>
              <w:marRight w:val="0"/>
              <w:marTop w:val="0"/>
              <w:marBottom w:val="0"/>
              <w:divBdr>
                <w:top w:val="none" w:sz="0" w:space="0" w:color="auto"/>
                <w:left w:val="none" w:sz="0" w:space="0" w:color="auto"/>
                <w:bottom w:val="none" w:sz="0" w:space="0" w:color="auto"/>
                <w:right w:val="none" w:sz="0" w:space="0" w:color="auto"/>
              </w:divBdr>
            </w:div>
          </w:divsChild>
        </w:div>
        <w:div w:id="1144659222">
          <w:marLeft w:val="0"/>
          <w:marRight w:val="0"/>
          <w:marTop w:val="0"/>
          <w:marBottom w:val="100"/>
          <w:divBdr>
            <w:top w:val="none" w:sz="0" w:space="0" w:color="auto"/>
            <w:left w:val="none" w:sz="0" w:space="0" w:color="auto"/>
            <w:bottom w:val="none" w:sz="0" w:space="0" w:color="auto"/>
            <w:right w:val="none" w:sz="0" w:space="0" w:color="auto"/>
          </w:divBdr>
          <w:divsChild>
            <w:div w:id="86121849">
              <w:marLeft w:val="0"/>
              <w:marRight w:val="0"/>
              <w:marTop w:val="0"/>
              <w:marBottom w:val="0"/>
              <w:divBdr>
                <w:top w:val="none" w:sz="0" w:space="0" w:color="auto"/>
                <w:left w:val="none" w:sz="0" w:space="0" w:color="auto"/>
                <w:bottom w:val="none" w:sz="0" w:space="0" w:color="auto"/>
                <w:right w:val="none" w:sz="0" w:space="0" w:color="auto"/>
              </w:divBdr>
            </w:div>
          </w:divsChild>
        </w:div>
        <w:div w:id="1081684451">
          <w:marLeft w:val="0"/>
          <w:marRight w:val="0"/>
          <w:marTop w:val="0"/>
          <w:marBottom w:val="100"/>
          <w:divBdr>
            <w:top w:val="none" w:sz="0" w:space="0" w:color="auto"/>
            <w:left w:val="none" w:sz="0" w:space="0" w:color="auto"/>
            <w:bottom w:val="none" w:sz="0" w:space="0" w:color="auto"/>
            <w:right w:val="none" w:sz="0" w:space="0" w:color="auto"/>
          </w:divBdr>
          <w:divsChild>
            <w:div w:id="1550610291">
              <w:marLeft w:val="0"/>
              <w:marRight w:val="0"/>
              <w:marTop w:val="0"/>
              <w:marBottom w:val="0"/>
              <w:divBdr>
                <w:top w:val="none" w:sz="0" w:space="0" w:color="auto"/>
                <w:left w:val="none" w:sz="0" w:space="0" w:color="auto"/>
                <w:bottom w:val="none" w:sz="0" w:space="0" w:color="auto"/>
                <w:right w:val="none" w:sz="0" w:space="0" w:color="auto"/>
              </w:divBdr>
            </w:div>
          </w:divsChild>
        </w:div>
        <w:div w:id="719741366">
          <w:marLeft w:val="0"/>
          <w:marRight w:val="0"/>
          <w:marTop w:val="0"/>
          <w:marBottom w:val="100"/>
          <w:divBdr>
            <w:top w:val="none" w:sz="0" w:space="0" w:color="auto"/>
            <w:left w:val="none" w:sz="0" w:space="0" w:color="auto"/>
            <w:bottom w:val="none" w:sz="0" w:space="0" w:color="auto"/>
            <w:right w:val="none" w:sz="0" w:space="0" w:color="auto"/>
          </w:divBdr>
          <w:divsChild>
            <w:div w:id="1990749529">
              <w:marLeft w:val="0"/>
              <w:marRight w:val="0"/>
              <w:marTop w:val="0"/>
              <w:marBottom w:val="0"/>
              <w:divBdr>
                <w:top w:val="none" w:sz="0" w:space="0" w:color="auto"/>
                <w:left w:val="none" w:sz="0" w:space="0" w:color="auto"/>
                <w:bottom w:val="none" w:sz="0" w:space="0" w:color="auto"/>
                <w:right w:val="none" w:sz="0" w:space="0" w:color="auto"/>
              </w:divBdr>
            </w:div>
          </w:divsChild>
        </w:div>
        <w:div w:id="941109072">
          <w:marLeft w:val="0"/>
          <w:marRight w:val="0"/>
          <w:marTop w:val="0"/>
          <w:marBottom w:val="100"/>
          <w:divBdr>
            <w:top w:val="none" w:sz="0" w:space="0" w:color="auto"/>
            <w:left w:val="none" w:sz="0" w:space="0" w:color="auto"/>
            <w:bottom w:val="none" w:sz="0" w:space="0" w:color="auto"/>
            <w:right w:val="none" w:sz="0" w:space="0" w:color="auto"/>
          </w:divBdr>
          <w:divsChild>
            <w:div w:id="884833580">
              <w:marLeft w:val="0"/>
              <w:marRight w:val="0"/>
              <w:marTop w:val="0"/>
              <w:marBottom w:val="0"/>
              <w:divBdr>
                <w:top w:val="none" w:sz="0" w:space="0" w:color="auto"/>
                <w:left w:val="none" w:sz="0" w:space="0" w:color="auto"/>
                <w:bottom w:val="none" w:sz="0" w:space="0" w:color="auto"/>
                <w:right w:val="none" w:sz="0" w:space="0" w:color="auto"/>
              </w:divBdr>
            </w:div>
          </w:divsChild>
        </w:div>
        <w:div w:id="955018895">
          <w:marLeft w:val="0"/>
          <w:marRight w:val="0"/>
          <w:marTop w:val="0"/>
          <w:marBottom w:val="100"/>
          <w:divBdr>
            <w:top w:val="none" w:sz="0" w:space="0" w:color="auto"/>
            <w:left w:val="none" w:sz="0" w:space="0" w:color="auto"/>
            <w:bottom w:val="none" w:sz="0" w:space="0" w:color="auto"/>
            <w:right w:val="none" w:sz="0" w:space="0" w:color="auto"/>
          </w:divBdr>
          <w:divsChild>
            <w:div w:id="604266381">
              <w:marLeft w:val="0"/>
              <w:marRight w:val="0"/>
              <w:marTop w:val="0"/>
              <w:marBottom w:val="0"/>
              <w:divBdr>
                <w:top w:val="none" w:sz="0" w:space="0" w:color="auto"/>
                <w:left w:val="none" w:sz="0" w:space="0" w:color="auto"/>
                <w:bottom w:val="none" w:sz="0" w:space="0" w:color="auto"/>
                <w:right w:val="none" w:sz="0" w:space="0" w:color="auto"/>
              </w:divBdr>
            </w:div>
          </w:divsChild>
        </w:div>
        <w:div w:id="1088695120">
          <w:marLeft w:val="0"/>
          <w:marRight w:val="0"/>
          <w:marTop w:val="0"/>
          <w:marBottom w:val="100"/>
          <w:divBdr>
            <w:top w:val="none" w:sz="0" w:space="0" w:color="auto"/>
            <w:left w:val="none" w:sz="0" w:space="0" w:color="auto"/>
            <w:bottom w:val="none" w:sz="0" w:space="0" w:color="auto"/>
            <w:right w:val="none" w:sz="0" w:space="0" w:color="auto"/>
          </w:divBdr>
          <w:divsChild>
            <w:div w:id="380061326">
              <w:marLeft w:val="0"/>
              <w:marRight w:val="0"/>
              <w:marTop w:val="0"/>
              <w:marBottom w:val="0"/>
              <w:divBdr>
                <w:top w:val="none" w:sz="0" w:space="0" w:color="auto"/>
                <w:left w:val="none" w:sz="0" w:space="0" w:color="auto"/>
                <w:bottom w:val="none" w:sz="0" w:space="0" w:color="auto"/>
                <w:right w:val="none" w:sz="0" w:space="0" w:color="auto"/>
              </w:divBdr>
            </w:div>
          </w:divsChild>
        </w:div>
        <w:div w:id="79765218">
          <w:marLeft w:val="0"/>
          <w:marRight w:val="0"/>
          <w:marTop w:val="0"/>
          <w:marBottom w:val="100"/>
          <w:divBdr>
            <w:top w:val="none" w:sz="0" w:space="0" w:color="auto"/>
            <w:left w:val="none" w:sz="0" w:space="0" w:color="auto"/>
            <w:bottom w:val="none" w:sz="0" w:space="0" w:color="auto"/>
            <w:right w:val="none" w:sz="0" w:space="0" w:color="auto"/>
          </w:divBdr>
          <w:divsChild>
            <w:div w:id="629164931">
              <w:marLeft w:val="0"/>
              <w:marRight w:val="0"/>
              <w:marTop w:val="0"/>
              <w:marBottom w:val="0"/>
              <w:divBdr>
                <w:top w:val="none" w:sz="0" w:space="0" w:color="auto"/>
                <w:left w:val="none" w:sz="0" w:space="0" w:color="auto"/>
                <w:bottom w:val="none" w:sz="0" w:space="0" w:color="auto"/>
                <w:right w:val="none" w:sz="0" w:space="0" w:color="auto"/>
              </w:divBdr>
            </w:div>
          </w:divsChild>
        </w:div>
        <w:div w:id="364797899">
          <w:marLeft w:val="0"/>
          <w:marRight w:val="0"/>
          <w:marTop w:val="0"/>
          <w:marBottom w:val="100"/>
          <w:divBdr>
            <w:top w:val="none" w:sz="0" w:space="0" w:color="auto"/>
            <w:left w:val="none" w:sz="0" w:space="0" w:color="auto"/>
            <w:bottom w:val="none" w:sz="0" w:space="0" w:color="auto"/>
            <w:right w:val="none" w:sz="0" w:space="0" w:color="auto"/>
          </w:divBdr>
          <w:divsChild>
            <w:div w:id="1521581082">
              <w:marLeft w:val="0"/>
              <w:marRight w:val="0"/>
              <w:marTop w:val="0"/>
              <w:marBottom w:val="0"/>
              <w:divBdr>
                <w:top w:val="none" w:sz="0" w:space="0" w:color="auto"/>
                <w:left w:val="none" w:sz="0" w:space="0" w:color="auto"/>
                <w:bottom w:val="none" w:sz="0" w:space="0" w:color="auto"/>
                <w:right w:val="none" w:sz="0" w:space="0" w:color="auto"/>
              </w:divBdr>
            </w:div>
          </w:divsChild>
        </w:div>
        <w:div w:id="1416509375">
          <w:marLeft w:val="0"/>
          <w:marRight w:val="0"/>
          <w:marTop w:val="0"/>
          <w:marBottom w:val="100"/>
          <w:divBdr>
            <w:top w:val="none" w:sz="0" w:space="0" w:color="auto"/>
            <w:left w:val="none" w:sz="0" w:space="0" w:color="auto"/>
            <w:bottom w:val="none" w:sz="0" w:space="0" w:color="auto"/>
            <w:right w:val="none" w:sz="0" w:space="0" w:color="auto"/>
          </w:divBdr>
          <w:divsChild>
            <w:div w:id="412507979">
              <w:marLeft w:val="0"/>
              <w:marRight w:val="0"/>
              <w:marTop w:val="0"/>
              <w:marBottom w:val="0"/>
              <w:divBdr>
                <w:top w:val="none" w:sz="0" w:space="0" w:color="auto"/>
                <w:left w:val="none" w:sz="0" w:space="0" w:color="auto"/>
                <w:bottom w:val="none" w:sz="0" w:space="0" w:color="auto"/>
                <w:right w:val="none" w:sz="0" w:space="0" w:color="auto"/>
              </w:divBdr>
            </w:div>
          </w:divsChild>
        </w:div>
        <w:div w:id="836922116">
          <w:marLeft w:val="0"/>
          <w:marRight w:val="0"/>
          <w:marTop w:val="0"/>
          <w:marBottom w:val="100"/>
          <w:divBdr>
            <w:top w:val="none" w:sz="0" w:space="0" w:color="auto"/>
            <w:left w:val="none" w:sz="0" w:space="0" w:color="auto"/>
            <w:bottom w:val="none" w:sz="0" w:space="0" w:color="auto"/>
            <w:right w:val="none" w:sz="0" w:space="0" w:color="auto"/>
          </w:divBdr>
          <w:divsChild>
            <w:div w:id="893197075">
              <w:marLeft w:val="0"/>
              <w:marRight w:val="0"/>
              <w:marTop w:val="0"/>
              <w:marBottom w:val="0"/>
              <w:divBdr>
                <w:top w:val="none" w:sz="0" w:space="0" w:color="auto"/>
                <w:left w:val="none" w:sz="0" w:space="0" w:color="auto"/>
                <w:bottom w:val="none" w:sz="0" w:space="0" w:color="auto"/>
                <w:right w:val="none" w:sz="0" w:space="0" w:color="auto"/>
              </w:divBdr>
            </w:div>
          </w:divsChild>
        </w:div>
        <w:div w:id="431898760">
          <w:marLeft w:val="0"/>
          <w:marRight w:val="0"/>
          <w:marTop w:val="0"/>
          <w:marBottom w:val="100"/>
          <w:divBdr>
            <w:top w:val="none" w:sz="0" w:space="0" w:color="auto"/>
            <w:left w:val="none" w:sz="0" w:space="0" w:color="auto"/>
            <w:bottom w:val="none" w:sz="0" w:space="0" w:color="auto"/>
            <w:right w:val="none" w:sz="0" w:space="0" w:color="auto"/>
          </w:divBdr>
          <w:divsChild>
            <w:div w:id="603225040">
              <w:marLeft w:val="0"/>
              <w:marRight w:val="0"/>
              <w:marTop w:val="0"/>
              <w:marBottom w:val="0"/>
              <w:divBdr>
                <w:top w:val="none" w:sz="0" w:space="0" w:color="auto"/>
                <w:left w:val="none" w:sz="0" w:space="0" w:color="auto"/>
                <w:bottom w:val="none" w:sz="0" w:space="0" w:color="auto"/>
                <w:right w:val="none" w:sz="0" w:space="0" w:color="auto"/>
              </w:divBdr>
            </w:div>
          </w:divsChild>
        </w:div>
        <w:div w:id="2088650304">
          <w:marLeft w:val="0"/>
          <w:marRight w:val="0"/>
          <w:marTop w:val="0"/>
          <w:marBottom w:val="100"/>
          <w:divBdr>
            <w:top w:val="none" w:sz="0" w:space="0" w:color="auto"/>
            <w:left w:val="none" w:sz="0" w:space="0" w:color="auto"/>
            <w:bottom w:val="none" w:sz="0" w:space="0" w:color="auto"/>
            <w:right w:val="none" w:sz="0" w:space="0" w:color="auto"/>
          </w:divBdr>
          <w:divsChild>
            <w:div w:id="983660409">
              <w:marLeft w:val="0"/>
              <w:marRight w:val="0"/>
              <w:marTop w:val="0"/>
              <w:marBottom w:val="0"/>
              <w:divBdr>
                <w:top w:val="none" w:sz="0" w:space="0" w:color="auto"/>
                <w:left w:val="none" w:sz="0" w:space="0" w:color="auto"/>
                <w:bottom w:val="none" w:sz="0" w:space="0" w:color="auto"/>
                <w:right w:val="none" w:sz="0" w:space="0" w:color="auto"/>
              </w:divBdr>
            </w:div>
          </w:divsChild>
        </w:div>
        <w:div w:id="2088842443">
          <w:marLeft w:val="0"/>
          <w:marRight w:val="0"/>
          <w:marTop w:val="0"/>
          <w:marBottom w:val="100"/>
          <w:divBdr>
            <w:top w:val="none" w:sz="0" w:space="0" w:color="auto"/>
            <w:left w:val="none" w:sz="0" w:space="0" w:color="auto"/>
            <w:bottom w:val="none" w:sz="0" w:space="0" w:color="auto"/>
            <w:right w:val="none" w:sz="0" w:space="0" w:color="auto"/>
          </w:divBdr>
          <w:divsChild>
            <w:div w:id="401408600">
              <w:marLeft w:val="0"/>
              <w:marRight w:val="0"/>
              <w:marTop w:val="0"/>
              <w:marBottom w:val="0"/>
              <w:divBdr>
                <w:top w:val="none" w:sz="0" w:space="0" w:color="auto"/>
                <w:left w:val="none" w:sz="0" w:space="0" w:color="auto"/>
                <w:bottom w:val="none" w:sz="0" w:space="0" w:color="auto"/>
                <w:right w:val="none" w:sz="0" w:space="0" w:color="auto"/>
              </w:divBdr>
            </w:div>
          </w:divsChild>
        </w:div>
        <w:div w:id="1742023427">
          <w:marLeft w:val="0"/>
          <w:marRight w:val="0"/>
          <w:marTop w:val="0"/>
          <w:marBottom w:val="100"/>
          <w:divBdr>
            <w:top w:val="none" w:sz="0" w:space="0" w:color="auto"/>
            <w:left w:val="none" w:sz="0" w:space="0" w:color="auto"/>
            <w:bottom w:val="none" w:sz="0" w:space="0" w:color="auto"/>
            <w:right w:val="none" w:sz="0" w:space="0" w:color="auto"/>
          </w:divBdr>
          <w:divsChild>
            <w:div w:id="1453011160">
              <w:marLeft w:val="0"/>
              <w:marRight w:val="0"/>
              <w:marTop w:val="0"/>
              <w:marBottom w:val="0"/>
              <w:divBdr>
                <w:top w:val="none" w:sz="0" w:space="0" w:color="auto"/>
                <w:left w:val="none" w:sz="0" w:space="0" w:color="auto"/>
                <w:bottom w:val="none" w:sz="0" w:space="0" w:color="auto"/>
                <w:right w:val="none" w:sz="0" w:space="0" w:color="auto"/>
              </w:divBdr>
            </w:div>
          </w:divsChild>
        </w:div>
        <w:div w:id="86313773">
          <w:marLeft w:val="0"/>
          <w:marRight w:val="0"/>
          <w:marTop w:val="0"/>
          <w:marBottom w:val="100"/>
          <w:divBdr>
            <w:top w:val="none" w:sz="0" w:space="0" w:color="auto"/>
            <w:left w:val="none" w:sz="0" w:space="0" w:color="auto"/>
            <w:bottom w:val="none" w:sz="0" w:space="0" w:color="auto"/>
            <w:right w:val="none" w:sz="0" w:space="0" w:color="auto"/>
          </w:divBdr>
          <w:divsChild>
            <w:div w:id="372585823">
              <w:marLeft w:val="0"/>
              <w:marRight w:val="0"/>
              <w:marTop w:val="0"/>
              <w:marBottom w:val="0"/>
              <w:divBdr>
                <w:top w:val="none" w:sz="0" w:space="0" w:color="auto"/>
                <w:left w:val="none" w:sz="0" w:space="0" w:color="auto"/>
                <w:bottom w:val="none" w:sz="0" w:space="0" w:color="auto"/>
                <w:right w:val="none" w:sz="0" w:space="0" w:color="auto"/>
              </w:divBdr>
            </w:div>
          </w:divsChild>
        </w:div>
        <w:div w:id="574172037">
          <w:marLeft w:val="0"/>
          <w:marRight w:val="0"/>
          <w:marTop w:val="0"/>
          <w:marBottom w:val="100"/>
          <w:divBdr>
            <w:top w:val="none" w:sz="0" w:space="0" w:color="auto"/>
            <w:left w:val="none" w:sz="0" w:space="0" w:color="auto"/>
            <w:bottom w:val="none" w:sz="0" w:space="0" w:color="auto"/>
            <w:right w:val="none" w:sz="0" w:space="0" w:color="auto"/>
          </w:divBdr>
          <w:divsChild>
            <w:div w:id="1418674575">
              <w:marLeft w:val="0"/>
              <w:marRight w:val="0"/>
              <w:marTop w:val="0"/>
              <w:marBottom w:val="0"/>
              <w:divBdr>
                <w:top w:val="none" w:sz="0" w:space="0" w:color="auto"/>
                <w:left w:val="none" w:sz="0" w:space="0" w:color="auto"/>
                <w:bottom w:val="none" w:sz="0" w:space="0" w:color="auto"/>
                <w:right w:val="none" w:sz="0" w:space="0" w:color="auto"/>
              </w:divBdr>
            </w:div>
          </w:divsChild>
        </w:div>
        <w:div w:id="2090499807">
          <w:marLeft w:val="0"/>
          <w:marRight w:val="0"/>
          <w:marTop w:val="0"/>
          <w:marBottom w:val="100"/>
          <w:divBdr>
            <w:top w:val="none" w:sz="0" w:space="0" w:color="auto"/>
            <w:left w:val="none" w:sz="0" w:space="0" w:color="auto"/>
            <w:bottom w:val="none" w:sz="0" w:space="0" w:color="auto"/>
            <w:right w:val="none" w:sz="0" w:space="0" w:color="auto"/>
          </w:divBdr>
          <w:divsChild>
            <w:div w:id="311372719">
              <w:marLeft w:val="0"/>
              <w:marRight w:val="0"/>
              <w:marTop w:val="0"/>
              <w:marBottom w:val="0"/>
              <w:divBdr>
                <w:top w:val="none" w:sz="0" w:space="0" w:color="auto"/>
                <w:left w:val="none" w:sz="0" w:space="0" w:color="auto"/>
                <w:bottom w:val="none" w:sz="0" w:space="0" w:color="auto"/>
                <w:right w:val="none" w:sz="0" w:space="0" w:color="auto"/>
              </w:divBdr>
            </w:div>
          </w:divsChild>
        </w:div>
        <w:div w:id="1825319624">
          <w:marLeft w:val="0"/>
          <w:marRight w:val="0"/>
          <w:marTop w:val="0"/>
          <w:marBottom w:val="100"/>
          <w:divBdr>
            <w:top w:val="none" w:sz="0" w:space="0" w:color="auto"/>
            <w:left w:val="none" w:sz="0" w:space="0" w:color="auto"/>
            <w:bottom w:val="none" w:sz="0" w:space="0" w:color="auto"/>
            <w:right w:val="none" w:sz="0" w:space="0" w:color="auto"/>
          </w:divBdr>
          <w:divsChild>
            <w:div w:id="1579746260">
              <w:marLeft w:val="0"/>
              <w:marRight w:val="0"/>
              <w:marTop w:val="0"/>
              <w:marBottom w:val="0"/>
              <w:divBdr>
                <w:top w:val="none" w:sz="0" w:space="0" w:color="auto"/>
                <w:left w:val="none" w:sz="0" w:space="0" w:color="auto"/>
                <w:bottom w:val="none" w:sz="0" w:space="0" w:color="auto"/>
                <w:right w:val="none" w:sz="0" w:space="0" w:color="auto"/>
              </w:divBdr>
            </w:div>
          </w:divsChild>
        </w:div>
        <w:div w:id="1871643650">
          <w:marLeft w:val="0"/>
          <w:marRight w:val="0"/>
          <w:marTop w:val="0"/>
          <w:marBottom w:val="100"/>
          <w:divBdr>
            <w:top w:val="none" w:sz="0" w:space="0" w:color="auto"/>
            <w:left w:val="none" w:sz="0" w:space="0" w:color="auto"/>
            <w:bottom w:val="none" w:sz="0" w:space="0" w:color="auto"/>
            <w:right w:val="none" w:sz="0" w:space="0" w:color="auto"/>
          </w:divBdr>
          <w:divsChild>
            <w:div w:id="1069304627">
              <w:marLeft w:val="0"/>
              <w:marRight w:val="0"/>
              <w:marTop w:val="0"/>
              <w:marBottom w:val="0"/>
              <w:divBdr>
                <w:top w:val="none" w:sz="0" w:space="0" w:color="auto"/>
                <w:left w:val="none" w:sz="0" w:space="0" w:color="auto"/>
                <w:bottom w:val="none" w:sz="0" w:space="0" w:color="auto"/>
                <w:right w:val="none" w:sz="0" w:space="0" w:color="auto"/>
              </w:divBdr>
            </w:div>
          </w:divsChild>
        </w:div>
        <w:div w:id="743573529">
          <w:marLeft w:val="0"/>
          <w:marRight w:val="0"/>
          <w:marTop w:val="0"/>
          <w:marBottom w:val="100"/>
          <w:divBdr>
            <w:top w:val="none" w:sz="0" w:space="0" w:color="auto"/>
            <w:left w:val="none" w:sz="0" w:space="0" w:color="auto"/>
            <w:bottom w:val="none" w:sz="0" w:space="0" w:color="auto"/>
            <w:right w:val="none" w:sz="0" w:space="0" w:color="auto"/>
          </w:divBdr>
          <w:divsChild>
            <w:div w:id="1388382903">
              <w:marLeft w:val="0"/>
              <w:marRight w:val="0"/>
              <w:marTop w:val="0"/>
              <w:marBottom w:val="0"/>
              <w:divBdr>
                <w:top w:val="none" w:sz="0" w:space="0" w:color="auto"/>
                <w:left w:val="none" w:sz="0" w:space="0" w:color="auto"/>
                <w:bottom w:val="none" w:sz="0" w:space="0" w:color="auto"/>
                <w:right w:val="none" w:sz="0" w:space="0" w:color="auto"/>
              </w:divBdr>
            </w:div>
          </w:divsChild>
        </w:div>
        <w:div w:id="617838109">
          <w:marLeft w:val="0"/>
          <w:marRight w:val="0"/>
          <w:marTop w:val="0"/>
          <w:marBottom w:val="0"/>
          <w:divBdr>
            <w:top w:val="none" w:sz="0" w:space="0" w:color="auto"/>
            <w:left w:val="none" w:sz="0" w:space="0" w:color="auto"/>
            <w:bottom w:val="none" w:sz="0" w:space="0" w:color="auto"/>
            <w:right w:val="none" w:sz="0" w:space="0" w:color="auto"/>
          </w:divBdr>
        </w:div>
      </w:divsChild>
    </w:div>
    <w:div w:id="1694763128">
      <w:bodyDiv w:val="1"/>
      <w:marLeft w:val="0"/>
      <w:marRight w:val="0"/>
      <w:marTop w:val="0"/>
      <w:marBottom w:val="0"/>
      <w:divBdr>
        <w:top w:val="none" w:sz="0" w:space="0" w:color="auto"/>
        <w:left w:val="none" w:sz="0" w:space="0" w:color="auto"/>
        <w:bottom w:val="none" w:sz="0" w:space="0" w:color="auto"/>
        <w:right w:val="none" w:sz="0" w:space="0" w:color="auto"/>
      </w:divBdr>
    </w:div>
    <w:div w:id="1755474596">
      <w:bodyDiv w:val="1"/>
      <w:marLeft w:val="0"/>
      <w:marRight w:val="0"/>
      <w:marTop w:val="0"/>
      <w:marBottom w:val="0"/>
      <w:divBdr>
        <w:top w:val="none" w:sz="0" w:space="0" w:color="auto"/>
        <w:left w:val="none" w:sz="0" w:space="0" w:color="auto"/>
        <w:bottom w:val="none" w:sz="0" w:space="0" w:color="auto"/>
        <w:right w:val="none" w:sz="0" w:space="0" w:color="auto"/>
      </w:divBdr>
    </w:div>
    <w:div w:id="1757625488">
      <w:bodyDiv w:val="1"/>
      <w:marLeft w:val="0"/>
      <w:marRight w:val="0"/>
      <w:marTop w:val="0"/>
      <w:marBottom w:val="0"/>
      <w:divBdr>
        <w:top w:val="none" w:sz="0" w:space="0" w:color="auto"/>
        <w:left w:val="none" w:sz="0" w:space="0" w:color="auto"/>
        <w:bottom w:val="none" w:sz="0" w:space="0" w:color="auto"/>
        <w:right w:val="none" w:sz="0" w:space="0" w:color="auto"/>
      </w:divBdr>
    </w:div>
    <w:div w:id="1763912300">
      <w:bodyDiv w:val="1"/>
      <w:marLeft w:val="0"/>
      <w:marRight w:val="0"/>
      <w:marTop w:val="0"/>
      <w:marBottom w:val="0"/>
      <w:divBdr>
        <w:top w:val="none" w:sz="0" w:space="0" w:color="auto"/>
        <w:left w:val="none" w:sz="0" w:space="0" w:color="auto"/>
        <w:bottom w:val="none" w:sz="0" w:space="0" w:color="auto"/>
        <w:right w:val="none" w:sz="0" w:space="0" w:color="auto"/>
      </w:divBdr>
    </w:div>
    <w:div w:id="1799378850">
      <w:bodyDiv w:val="1"/>
      <w:marLeft w:val="0"/>
      <w:marRight w:val="0"/>
      <w:marTop w:val="0"/>
      <w:marBottom w:val="0"/>
      <w:divBdr>
        <w:top w:val="none" w:sz="0" w:space="0" w:color="auto"/>
        <w:left w:val="none" w:sz="0" w:space="0" w:color="auto"/>
        <w:bottom w:val="none" w:sz="0" w:space="0" w:color="auto"/>
        <w:right w:val="none" w:sz="0" w:space="0" w:color="auto"/>
      </w:divBdr>
    </w:div>
    <w:div w:id="1859734365">
      <w:bodyDiv w:val="1"/>
      <w:marLeft w:val="0"/>
      <w:marRight w:val="0"/>
      <w:marTop w:val="0"/>
      <w:marBottom w:val="0"/>
      <w:divBdr>
        <w:top w:val="none" w:sz="0" w:space="0" w:color="auto"/>
        <w:left w:val="none" w:sz="0" w:space="0" w:color="auto"/>
        <w:bottom w:val="none" w:sz="0" w:space="0" w:color="auto"/>
        <w:right w:val="none" w:sz="0" w:space="0" w:color="auto"/>
      </w:divBdr>
    </w:div>
    <w:div w:id="1884562875">
      <w:bodyDiv w:val="1"/>
      <w:marLeft w:val="0"/>
      <w:marRight w:val="0"/>
      <w:marTop w:val="0"/>
      <w:marBottom w:val="0"/>
      <w:divBdr>
        <w:top w:val="none" w:sz="0" w:space="0" w:color="auto"/>
        <w:left w:val="none" w:sz="0" w:space="0" w:color="auto"/>
        <w:bottom w:val="none" w:sz="0" w:space="0" w:color="auto"/>
        <w:right w:val="none" w:sz="0" w:space="0" w:color="auto"/>
      </w:divBdr>
    </w:div>
    <w:div w:id="1884563242">
      <w:bodyDiv w:val="1"/>
      <w:marLeft w:val="0"/>
      <w:marRight w:val="0"/>
      <w:marTop w:val="0"/>
      <w:marBottom w:val="0"/>
      <w:divBdr>
        <w:top w:val="none" w:sz="0" w:space="0" w:color="auto"/>
        <w:left w:val="none" w:sz="0" w:space="0" w:color="auto"/>
        <w:bottom w:val="none" w:sz="0" w:space="0" w:color="auto"/>
        <w:right w:val="none" w:sz="0" w:space="0" w:color="auto"/>
      </w:divBdr>
    </w:div>
    <w:div w:id="2006543174">
      <w:bodyDiv w:val="1"/>
      <w:marLeft w:val="0"/>
      <w:marRight w:val="0"/>
      <w:marTop w:val="0"/>
      <w:marBottom w:val="0"/>
      <w:divBdr>
        <w:top w:val="none" w:sz="0" w:space="0" w:color="auto"/>
        <w:left w:val="none" w:sz="0" w:space="0" w:color="auto"/>
        <w:bottom w:val="none" w:sz="0" w:space="0" w:color="auto"/>
        <w:right w:val="none" w:sz="0" w:space="0" w:color="auto"/>
      </w:divBdr>
    </w:div>
    <w:div w:id="2024284607">
      <w:bodyDiv w:val="1"/>
      <w:marLeft w:val="0"/>
      <w:marRight w:val="0"/>
      <w:marTop w:val="0"/>
      <w:marBottom w:val="0"/>
      <w:divBdr>
        <w:top w:val="none" w:sz="0" w:space="0" w:color="auto"/>
        <w:left w:val="none" w:sz="0" w:space="0" w:color="auto"/>
        <w:bottom w:val="none" w:sz="0" w:space="0" w:color="auto"/>
        <w:right w:val="none" w:sz="0" w:space="0" w:color="auto"/>
      </w:divBdr>
    </w:div>
    <w:div w:id="2096397208">
      <w:bodyDiv w:val="1"/>
      <w:marLeft w:val="0"/>
      <w:marRight w:val="0"/>
      <w:marTop w:val="0"/>
      <w:marBottom w:val="0"/>
      <w:divBdr>
        <w:top w:val="none" w:sz="0" w:space="0" w:color="auto"/>
        <w:left w:val="none" w:sz="0" w:space="0" w:color="auto"/>
        <w:bottom w:val="none" w:sz="0" w:space="0" w:color="auto"/>
        <w:right w:val="none" w:sz="0" w:space="0" w:color="auto"/>
      </w:divBdr>
    </w:div>
    <w:div w:id="21307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09079B8CC10A4F402493DB5183339CC87978326C5E70AC2185B04C28AFFD019013AF21651FAF70REE6I" TargetMode="External"/><Relationship Id="rId13" Type="http://schemas.openxmlformats.org/officeDocument/2006/relationships/hyperlink" Target="consultantplus://offline/ref=660AD80CE9A33E4F4E2CC58702D3FED9A2973AE85097556CD6C1F04FB8CFCF69C443F760F681419FeCN7N"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660AD80CE9A33E4F4E2CC58702D3FED9A2973CE15391556CD6C1F04FB8CFCF69C443F762F786e4N8N" TargetMode="External"/><Relationship Id="rId17" Type="http://schemas.openxmlformats.org/officeDocument/2006/relationships/image" Target="http://base.garant.ru/files/base/70473958/4040580874.png"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3C6E30DFC5DA83957072C5C52BE30BB7BD103DB0AF95592D47DFE439ED472F86B1F5D5E47278E0628797383C97C2CC6A3BA374E8882EED7d8c2F" TargetMode="External"/><Relationship Id="rId5" Type="http://schemas.openxmlformats.org/officeDocument/2006/relationships/webSettings" Target="webSettings.xml"/><Relationship Id="rId15" Type="http://schemas.openxmlformats.org/officeDocument/2006/relationships/image" Target="http://base.garant.ru/files/base/70473958/792901098.png" TargetMode="External"/><Relationship Id="rId10" Type="http://schemas.openxmlformats.org/officeDocument/2006/relationships/hyperlink" Target="consultantplus://offline/ref=6EAAE3D174E8CF01FD0D5317A241EF93590C311D0CDAD6DEA57AD0A4F298D564BAD51A5CD8C8A9E87AD6AC03048B7A5448DC877BE4233F2DxFZ3F"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consultantplus://offline/ref=C024ED88DF6370FC9053A57DA69E407F590DCC1453027D3AC9DD293F6728w4H" TargetMode="Externa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75D34B-F804-4B8D-A930-D32BA9DD6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12</Pages>
  <Words>6992</Words>
  <Characters>39860</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WIN7XP</Company>
  <LinksUpToDate>false</LinksUpToDate>
  <CharactersWithSpaces>46759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WIN7XP</dc:creator>
  <cp:lastModifiedBy>Market2</cp:lastModifiedBy>
  <cp:revision>28</cp:revision>
  <cp:lastPrinted>2025-07-14T07:56:00Z</cp:lastPrinted>
  <dcterms:created xsi:type="dcterms:W3CDTF">2025-07-30T07:05:00Z</dcterms:created>
  <dcterms:modified xsi:type="dcterms:W3CDTF">2026-08-17T07:47:00Z</dcterms:modified>
</cp:coreProperties>
</file>