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A9" w:rsidRPr="007E27A9" w:rsidRDefault="00785F3B" w:rsidP="00902A60">
      <w:pPr>
        <w:jc w:val="center"/>
        <w:rPr>
          <w:b/>
          <w:szCs w:val="24"/>
        </w:rPr>
      </w:pPr>
      <w:r>
        <w:rPr>
          <w:b/>
          <w:szCs w:val="24"/>
        </w:rPr>
        <w:t>Контракт</w:t>
      </w:r>
      <w:r w:rsidR="007E27A9" w:rsidRPr="007E27A9">
        <w:rPr>
          <w:b/>
          <w:szCs w:val="24"/>
        </w:rPr>
        <w:t xml:space="preserve"> №</w:t>
      </w:r>
      <w:r w:rsidR="00BE0DEF">
        <w:rPr>
          <w:b/>
          <w:szCs w:val="24"/>
        </w:rPr>
        <w:t xml:space="preserve"> </w:t>
      </w:r>
      <w:r>
        <w:rPr>
          <w:b/>
          <w:szCs w:val="24"/>
        </w:rPr>
        <w:t>________</w:t>
      </w:r>
    </w:p>
    <w:p w:rsidR="007E27A9" w:rsidRPr="007E27A9" w:rsidRDefault="007E27A9" w:rsidP="007E27A9">
      <w:pPr>
        <w:jc w:val="center"/>
        <w:rPr>
          <w:b/>
          <w:szCs w:val="24"/>
        </w:rPr>
      </w:pPr>
      <w:r w:rsidRPr="007E27A9">
        <w:rPr>
          <w:b/>
          <w:szCs w:val="24"/>
        </w:rPr>
        <w:t>на оказание  услуг по обучению</w:t>
      </w:r>
    </w:p>
    <w:p w:rsidR="007E27A9" w:rsidRPr="00C17E9F" w:rsidRDefault="007E27A9" w:rsidP="007E27A9">
      <w:pPr>
        <w:jc w:val="center"/>
        <w:rPr>
          <w:b/>
          <w:szCs w:val="24"/>
        </w:rPr>
      </w:pPr>
    </w:p>
    <w:p w:rsidR="003A138B" w:rsidRDefault="00763601">
      <w:pPr>
        <w:jc w:val="center"/>
        <w:rPr>
          <w:szCs w:val="24"/>
        </w:rPr>
      </w:pPr>
      <w:r>
        <w:rPr>
          <w:szCs w:val="24"/>
        </w:rPr>
        <w:t>г.</w:t>
      </w:r>
      <w:r w:rsidR="00C54EDE">
        <w:rPr>
          <w:szCs w:val="24"/>
        </w:rPr>
        <w:t xml:space="preserve"> Нижний Тагил</w:t>
      </w:r>
      <w:r>
        <w:rPr>
          <w:szCs w:val="24"/>
        </w:rPr>
        <w:t xml:space="preserve">                                                              </w:t>
      </w:r>
      <w:r w:rsidR="00C54EDE">
        <w:rPr>
          <w:szCs w:val="24"/>
        </w:rPr>
        <w:t xml:space="preserve">                           </w:t>
      </w:r>
      <w:r>
        <w:rPr>
          <w:szCs w:val="24"/>
        </w:rPr>
        <w:t xml:space="preserve">        </w:t>
      </w:r>
      <w:r>
        <w:rPr>
          <w:sz w:val="23"/>
          <w:szCs w:val="23"/>
        </w:rPr>
        <w:t>«____» __________ 202</w:t>
      </w:r>
      <w:r w:rsidR="00785F3B">
        <w:rPr>
          <w:sz w:val="23"/>
          <w:szCs w:val="23"/>
        </w:rPr>
        <w:t>6</w:t>
      </w:r>
      <w:r>
        <w:rPr>
          <w:sz w:val="23"/>
          <w:szCs w:val="23"/>
        </w:rPr>
        <w:t xml:space="preserve"> г.</w:t>
      </w:r>
    </w:p>
    <w:p w:rsidR="003A138B" w:rsidRDefault="003A138B">
      <w:pPr>
        <w:jc w:val="center"/>
        <w:rPr>
          <w:szCs w:val="24"/>
        </w:rPr>
      </w:pPr>
    </w:p>
    <w:p w:rsidR="00F353A4" w:rsidRDefault="00F353A4">
      <w:pPr>
        <w:ind w:firstLine="567"/>
        <w:jc w:val="both"/>
        <w:rPr>
          <w:szCs w:val="24"/>
        </w:rPr>
      </w:pPr>
      <w:r w:rsidRPr="00F353A4">
        <w:rPr>
          <w:b/>
          <w:szCs w:val="24"/>
        </w:rPr>
        <w:t xml:space="preserve">Федеральное казенное учреждение «Исправительная колония № 12 Главного управления Федеральной службы исполнения наказаний по Свердловской области» </w:t>
      </w:r>
      <w:r>
        <w:rPr>
          <w:b/>
          <w:szCs w:val="24"/>
        </w:rPr>
        <w:br/>
      </w:r>
      <w:r w:rsidRPr="00F353A4">
        <w:rPr>
          <w:szCs w:val="24"/>
        </w:rPr>
        <w:t>(ФКУ ИК-12 ГУФСИН России по Свердловской области) от имени Российской Федерации</w:t>
      </w:r>
      <w:r w:rsidR="00763601" w:rsidRPr="00F353A4">
        <w:rPr>
          <w:szCs w:val="24"/>
        </w:rPr>
        <w:t>, именуемое в дальнейшем</w:t>
      </w:r>
      <w:r w:rsidR="00763601">
        <w:rPr>
          <w:szCs w:val="24"/>
        </w:rPr>
        <w:t xml:space="preserve"> </w:t>
      </w:r>
      <w:r w:rsidR="00763601" w:rsidRPr="00F032CE">
        <w:rPr>
          <w:b/>
          <w:szCs w:val="24"/>
        </w:rPr>
        <w:t>«</w:t>
      </w:r>
      <w:r w:rsidR="00785F3B">
        <w:rPr>
          <w:b/>
          <w:szCs w:val="24"/>
        </w:rPr>
        <w:t>З</w:t>
      </w:r>
      <w:r w:rsidR="00763601" w:rsidRPr="00F032CE">
        <w:rPr>
          <w:b/>
          <w:szCs w:val="24"/>
        </w:rPr>
        <w:t>аказчик»</w:t>
      </w:r>
      <w:r w:rsidR="00763601">
        <w:rPr>
          <w:szCs w:val="24"/>
        </w:rPr>
        <w:t xml:space="preserve">, </w:t>
      </w:r>
      <w:r w:rsidR="00C94D77">
        <w:rPr>
          <w:szCs w:val="24"/>
        </w:rPr>
        <w:t>в лице</w:t>
      </w:r>
      <w:r>
        <w:rPr>
          <w:szCs w:val="24"/>
        </w:rPr>
        <w:t xml:space="preserve"> </w:t>
      </w:r>
      <w:r w:rsidR="00785F3B">
        <w:rPr>
          <w:szCs w:val="24"/>
        </w:rPr>
        <w:t>_______________________________________</w:t>
      </w:r>
      <w:r w:rsidR="00C94D77" w:rsidRPr="00F353A4">
        <w:rPr>
          <w:szCs w:val="24"/>
        </w:rPr>
        <w:t>,</w:t>
      </w:r>
      <w:r w:rsidR="00C94D77">
        <w:rPr>
          <w:szCs w:val="24"/>
        </w:rPr>
        <w:t xml:space="preserve"> действующего на основании</w:t>
      </w:r>
      <w:r>
        <w:rPr>
          <w:szCs w:val="24"/>
        </w:rPr>
        <w:t xml:space="preserve"> </w:t>
      </w:r>
      <w:r w:rsidR="00785F3B">
        <w:rPr>
          <w:szCs w:val="24"/>
        </w:rPr>
        <w:t>______</w:t>
      </w:r>
      <w:r w:rsidR="00763601">
        <w:rPr>
          <w:szCs w:val="24"/>
        </w:rPr>
        <w:t xml:space="preserve">, с одной стороны, и </w:t>
      </w:r>
    </w:p>
    <w:p w:rsidR="003A138B" w:rsidRDefault="00785F3B">
      <w:pPr>
        <w:ind w:firstLine="567"/>
        <w:jc w:val="both"/>
        <w:rPr>
          <w:szCs w:val="24"/>
        </w:rPr>
      </w:pPr>
      <w:proofErr w:type="gramStart"/>
      <w:r>
        <w:rPr>
          <w:b/>
          <w:szCs w:val="24"/>
        </w:rPr>
        <w:t>________________________________________________________________________________</w:t>
      </w:r>
      <w:r w:rsidR="00F032CE" w:rsidRPr="00F032CE">
        <w:rPr>
          <w:b/>
          <w:szCs w:val="24"/>
        </w:rPr>
        <w:t xml:space="preserve"> (</w:t>
      </w:r>
      <w:r>
        <w:rPr>
          <w:b/>
          <w:szCs w:val="24"/>
        </w:rPr>
        <w:t>__________</w:t>
      </w:r>
      <w:r w:rsidR="00F032CE" w:rsidRPr="00F032CE">
        <w:rPr>
          <w:b/>
          <w:szCs w:val="24"/>
        </w:rPr>
        <w:t>)</w:t>
      </w:r>
      <w:r w:rsidR="00763601">
        <w:rPr>
          <w:szCs w:val="24"/>
        </w:rPr>
        <w:t xml:space="preserve">, именуемое в дальнейшем </w:t>
      </w:r>
      <w:r w:rsidR="00763601" w:rsidRPr="00F032CE">
        <w:rPr>
          <w:b/>
          <w:szCs w:val="24"/>
        </w:rPr>
        <w:t>«Исполнитель»</w:t>
      </w:r>
      <w:r w:rsidR="00F032CE">
        <w:rPr>
          <w:szCs w:val="24"/>
        </w:rPr>
        <w:t>,</w:t>
      </w:r>
      <w:r w:rsidR="00763601">
        <w:rPr>
          <w:szCs w:val="24"/>
        </w:rPr>
        <w:t xml:space="preserve"> в лице</w:t>
      </w:r>
      <w:r w:rsidR="00F032CE">
        <w:rPr>
          <w:szCs w:val="24"/>
        </w:rPr>
        <w:t xml:space="preserve"> </w:t>
      </w:r>
      <w:r>
        <w:rPr>
          <w:szCs w:val="24"/>
        </w:rPr>
        <w:t>____________________________</w:t>
      </w:r>
      <w:r w:rsidR="00763601">
        <w:rPr>
          <w:szCs w:val="24"/>
        </w:rPr>
        <w:t>, действующей на основании</w:t>
      </w:r>
      <w:r w:rsidR="00F032CE">
        <w:rPr>
          <w:szCs w:val="24"/>
        </w:rPr>
        <w:t xml:space="preserve"> </w:t>
      </w:r>
      <w:r>
        <w:rPr>
          <w:szCs w:val="24"/>
        </w:rPr>
        <w:t>________</w:t>
      </w:r>
      <w:r w:rsidR="00763601">
        <w:rPr>
          <w:szCs w:val="24"/>
        </w:rPr>
        <w:t>, вместе именуемые «Стороны», в соответствии с п. 4 ч.1 ст. 93</w:t>
      </w:r>
      <w:r>
        <w:rPr>
          <w:szCs w:val="24"/>
        </w:rPr>
        <w:t> </w:t>
      </w:r>
      <w:r w:rsidR="00763601">
        <w:rPr>
          <w:szCs w:val="24"/>
        </w:rPr>
        <w:t>Федерального</w:t>
      </w:r>
      <w:r>
        <w:rPr>
          <w:szCs w:val="24"/>
        </w:rPr>
        <w:t> </w:t>
      </w:r>
      <w:r w:rsidR="00763601">
        <w:rPr>
          <w:szCs w:val="24"/>
        </w:rPr>
        <w:t>закона</w:t>
      </w:r>
      <w:r>
        <w:rPr>
          <w:szCs w:val="24"/>
        </w:rPr>
        <w:t> </w:t>
      </w:r>
      <w:r w:rsidR="00763601">
        <w:rPr>
          <w:szCs w:val="24"/>
        </w:rPr>
        <w:t>от</w:t>
      </w:r>
      <w:r>
        <w:rPr>
          <w:szCs w:val="24"/>
        </w:rPr>
        <w:t> </w:t>
      </w:r>
      <w:r w:rsidR="00763601">
        <w:rPr>
          <w:szCs w:val="24"/>
        </w:rPr>
        <w:t>05.04.2013</w:t>
      </w:r>
      <w:r>
        <w:rPr>
          <w:szCs w:val="24"/>
        </w:rPr>
        <w:t> </w:t>
      </w:r>
      <w:r w:rsidR="00763601">
        <w:rPr>
          <w:szCs w:val="24"/>
        </w:rPr>
        <w:t>№ 44-ФЗ "О контрактной системе в сфере закупок товаров, работ, услуг для обеспечения государственных и муниципальных нужд" (далее – Закон о контрактной системе), заключили настоящий Контракт о нижеследующем:</w:t>
      </w:r>
      <w:proofErr w:type="gramEnd"/>
    </w:p>
    <w:p w:rsidR="003A138B" w:rsidRDefault="003A138B">
      <w:pPr>
        <w:jc w:val="both"/>
        <w:rPr>
          <w:szCs w:val="24"/>
        </w:rPr>
      </w:pPr>
    </w:p>
    <w:p w:rsidR="003A138B" w:rsidRPr="00CA285F" w:rsidRDefault="00763601">
      <w:pPr>
        <w:ind w:firstLine="399"/>
        <w:jc w:val="center"/>
        <w:rPr>
          <w:b/>
          <w:szCs w:val="24"/>
        </w:rPr>
      </w:pPr>
      <w:r w:rsidRPr="00CA285F">
        <w:rPr>
          <w:b/>
          <w:szCs w:val="24"/>
        </w:rPr>
        <w:t>1. Предмет Контракта</w:t>
      </w:r>
    </w:p>
    <w:p w:rsidR="003A138B" w:rsidRDefault="00763601">
      <w:pPr>
        <w:ind w:firstLine="709"/>
        <w:jc w:val="both"/>
        <w:rPr>
          <w:szCs w:val="24"/>
        </w:rPr>
      </w:pPr>
      <w:r>
        <w:rPr>
          <w:szCs w:val="24"/>
        </w:rPr>
        <w:t xml:space="preserve">1.1. По настоящему Контракту </w:t>
      </w:r>
      <w:r w:rsidR="007E27A9" w:rsidRPr="007E27A9">
        <w:rPr>
          <w:szCs w:val="24"/>
        </w:rPr>
        <w:t>«Исполнитель</w:t>
      </w:r>
      <w:r w:rsidR="007E27A9" w:rsidRPr="00785F3B">
        <w:rPr>
          <w:szCs w:val="24"/>
        </w:rPr>
        <w:t xml:space="preserve">» обязуется оказать услуги </w:t>
      </w:r>
      <w:r w:rsidR="00785F3B" w:rsidRPr="00785F3B">
        <w:rPr>
          <w:color w:val="000000"/>
          <w:szCs w:val="24"/>
        </w:rPr>
        <w:t xml:space="preserve">по проведению </w:t>
      </w:r>
      <w:proofErr w:type="gramStart"/>
      <w:r w:rsidR="00785F3B" w:rsidRPr="00785F3B">
        <w:rPr>
          <w:color w:val="000000"/>
          <w:szCs w:val="24"/>
        </w:rPr>
        <w:t>обучения по программам</w:t>
      </w:r>
      <w:proofErr w:type="gramEnd"/>
      <w:r w:rsidR="00785F3B" w:rsidRPr="00785F3B">
        <w:rPr>
          <w:color w:val="000000"/>
          <w:szCs w:val="24"/>
        </w:rPr>
        <w:t>: «Контролер технического состояния транспортных средств»; «Специалист, ответственный за безопасность дородного движения»</w:t>
      </w:r>
      <w:r w:rsidR="00785F3B">
        <w:rPr>
          <w:color w:val="000000"/>
          <w:szCs w:val="24"/>
        </w:rPr>
        <w:t xml:space="preserve"> </w:t>
      </w:r>
      <w:r w:rsidR="007E27A9" w:rsidRPr="00785F3B">
        <w:rPr>
          <w:szCs w:val="24"/>
        </w:rPr>
        <w:t xml:space="preserve">работников </w:t>
      </w:r>
      <w:r w:rsidR="00785F3B">
        <w:rPr>
          <w:szCs w:val="24"/>
        </w:rPr>
        <w:t>З</w:t>
      </w:r>
      <w:r w:rsidR="007E27A9" w:rsidRPr="00785F3B">
        <w:rPr>
          <w:szCs w:val="24"/>
        </w:rPr>
        <w:t xml:space="preserve">аказчика согласно </w:t>
      </w:r>
      <w:r w:rsidR="00785F3B">
        <w:rPr>
          <w:szCs w:val="24"/>
        </w:rPr>
        <w:t xml:space="preserve">Спецификации </w:t>
      </w:r>
      <w:r w:rsidR="007E27A9" w:rsidRPr="00785F3B">
        <w:rPr>
          <w:szCs w:val="24"/>
        </w:rPr>
        <w:t>к Контракту (</w:t>
      </w:r>
      <w:r w:rsidR="00785F3B">
        <w:rPr>
          <w:szCs w:val="24"/>
        </w:rPr>
        <w:t>Приложение №1</w:t>
      </w:r>
      <w:r w:rsidR="007E27A9" w:rsidRPr="007E27A9">
        <w:rPr>
          <w:szCs w:val="24"/>
        </w:rPr>
        <w:t xml:space="preserve">) </w:t>
      </w:r>
      <w:r w:rsidR="007E27A9">
        <w:rPr>
          <w:szCs w:val="24"/>
        </w:rPr>
        <w:t>(</w:t>
      </w:r>
      <w:r w:rsidR="00785F3B">
        <w:rPr>
          <w:szCs w:val="24"/>
        </w:rPr>
        <w:t>далее</w:t>
      </w:r>
      <w:r w:rsidR="007E27A9">
        <w:rPr>
          <w:szCs w:val="24"/>
        </w:rPr>
        <w:t xml:space="preserve"> – Услуги)</w:t>
      </w:r>
      <w:r w:rsidR="007E27A9" w:rsidRPr="007E27A9">
        <w:rPr>
          <w:szCs w:val="24"/>
        </w:rPr>
        <w:t xml:space="preserve"> и сдать их результат </w:t>
      </w:r>
      <w:r w:rsidR="00785F3B">
        <w:rPr>
          <w:szCs w:val="24"/>
        </w:rPr>
        <w:t>З</w:t>
      </w:r>
      <w:r w:rsidR="007E27A9" w:rsidRPr="007E27A9">
        <w:rPr>
          <w:szCs w:val="24"/>
        </w:rPr>
        <w:t xml:space="preserve">аказчику, </w:t>
      </w:r>
      <w:r>
        <w:rPr>
          <w:szCs w:val="24"/>
        </w:rPr>
        <w:t xml:space="preserve">а </w:t>
      </w:r>
      <w:r w:rsidR="00785F3B">
        <w:rPr>
          <w:szCs w:val="24"/>
        </w:rPr>
        <w:t>З</w:t>
      </w:r>
      <w:r>
        <w:rPr>
          <w:szCs w:val="24"/>
        </w:rPr>
        <w:t>аказчик принять и оплатить оказанные Услуги, в порядке и на условиях, предусмотренных настоящим Контрактом.</w:t>
      </w:r>
    </w:p>
    <w:p w:rsidR="00F353A4" w:rsidRPr="00F37384" w:rsidRDefault="00F353A4" w:rsidP="00F353A4">
      <w:pPr>
        <w:ind w:firstLine="709"/>
        <w:jc w:val="both"/>
        <w:rPr>
          <w:sz w:val="21"/>
          <w:szCs w:val="21"/>
        </w:rPr>
      </w:pPr>
      <w:r>
        <w:rPr>
          <w:szCs w:val="24"/>
        </w:rPr>
        <w:t xml:space="preserve">1.2. </w:t>
      </w:r>
      <w:r w:rsidRPr="00F353A4">
        <w:rPr>
          <w:szCs w:val="24"/>
        </w:rPr>
        <w:t xml:space="preserve">Идентификационный код </w:t>
      </w:r>
      <w:r w:rsidRPr="00785F3B">
        <w:rPr>
          <w:szCs w:val="24"/>
        </w:rPr>
        <w:t xml:space="preserve">закупки: </w:t>
      </w:r>
      <w:r w:rsidR="00785F3B" w:rsidRPr="00785F3B">
        <w:rPr>
          <w:szCs w:val="24"/>
        </w:rPr>
        <w:t>26 1 6669013756 662301001 000009 000 0000 244.</w:t>
      </w:r>
    </w:p>
    <w:p w:rsidR="00F353A4" w:rsidRDefault="00F353A4" w:rsidP="00F353A4">
      <w:pPr>
        <w:ind w:firstLine="709"/>
        <w:jc w:val="both"/>
        <w:rPr>
          <w:szCs w:val="24"/>
        </w:rPr>
      </w:pPr>
      <w:r w:rsidRPr="00371361">
        <w:rPr>
          <w:szCs w:val="24"/>
        </w:rPr>
        <w:t>1.</w:t>
      </w:r>
      <w:r>
        <w:rPr>
          <w:szCs w:val="24"/>
        </w:rPr>
        <w:t>3</w:t>
      </w:r>
      <w:r w:rsidRPr="00371361">
        <w:rPr>
          <w:szCs w:val="24"/>
        </w:rPr>
        <w:t>. Количество обучающихся</w:t>
      </w:r>
      <w:r w:rsidRPr="000C10E9">
        <w:rPr>
          <w:szCs w:val="24"/>
        </w:rPr>
        <w:t xml:space="preserve">: </w:t>
      </w:r>
      <w:r>
        <w:rPr>
          <w:szCs w:val="24"/>
        </w:rPr>
        <w:t>1</w:t>
      </w:r>
      <w:r w:rsidRPr="000C10E9">
        <w:rPr>
          <w:szCs w:val="24"/>
        </w:rPr>
        <w:t xml:space="preserve"> человек</w:t>
      </w:r>
      <w:r>
        <w:rPr>
          <w:szCs w:val="24"/>
        </w:rPr>
        <w:t>.</w:t>
      </w:r>
    </w:p>
    <w:p w:rsidR="003A138B" w:rsidRPr="00600FDC" w:rsidRDefault="00F353A4" w:rsidP="007E27A9">
      <w:pPr>
        <w:numPr>
          <w:ilvl w:val="3"/>
          <w:numId w:val="2"/>
        </w:numPr>
        <w:shd w:val="clear" w:color="auto" w:fill="FFFFFF"/>
        <w:jc w:val="both"/>
        <w:rPr>
          <w:szCs w:val="24"/>
        </w:rPr>
      </w:pPr>
      <w:r>
        <w:rPr>
          <w:szCs w:val="24"/>
        </w:rPr>
        <w:tab/>
        <w:t>1.4</w:t>
      </w:r>
      <w:r w:rsidR="00763601">
        <w:rPr>
          <w:szCs w:val="24"/>
        </w:rPr>
        <w:t xml:space="preserve">. Сроки оказания услуг: </w:t>
      </w:r>
      <w:r w:rsidR="00CA285F">
        <w:rPr>
          <w:szCs w:val="24"/>
        </w:rPr>
        <w:t>____________________________________________________</w:t>
      </w:r>
    </w:p>
    <w:p w:rsidR="00763601" w:rsidRPr="007E27A9" w:rsidRDefault="00F353A4" w:rsidP="008971A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1.5</w:t>
      </w:r>
      <w:r w:rsidR="00763601" w:rsidRPr="007E27A9">
        <w:rPr>
          <w:szCs w:val="24"/>
        </w:rPr>
        <w:t>. Услуга считается оказанной после подписания Сторонами акта приёмки работ, услуг.</w:t>
      </w:r>
    </w:p>
    <w:p w:rsidR="003A138B" w:rsidRPr="00F353A4" w:rsidRDefault="00F353A4" w:rsidP="00F353A4">
      <w:pPr>
        <w:shd w:val="clear" w:color="auto" w:fill="FFFFFF"/>
        <w:ind w:firstLine="709"/>
        <w:jc w:val="both"/>
      </w:pPr>
      <w:r>
        <w:rPr>
          <w:szCs w:val="24"/>
        </w:rPr>
        <w:t>1.6</w:t>
      </w:r>
      <w:r w:rsidR="00763601" w:rsidRPr="007E27A9">
        <w:rPr>
          <w:szCs w:val="24"/>
        </w:rPr>
        <w:t xml:space="preserve">. Наименование и стоимость оказанных Услуг </w:t>
      </w:r>
      <w:proofErr w:type="gramStart"/>
      <w:r w:rsidR="00763601" w:rsidRPr="007E27A9">
        <w:rPr>
          <w:szCs w:val="24"/>
        </w:rPr>
        <w:t>согласованы</w:t>
      </w:r>
      <w:proofErr w:type="gramEnd"/>
      <w:r w:rsidR="00763601" w:rsidRPr="007E27A9">
        <w:rPr>
          <w:szCs w:val="24"/>
        </w:rPr>
        <w:t xml:space="preserve"> Сторонами.</w:t>
      </w:r>
      <w:r w:rsidR="00763601" w:rsidRPr="007E27A9">
        <w:t xml:space="preserve"> </w:t>
      </w:r>
      <w:r w:rsidR="00763601" w:rsidRPr="007E27A9">
        <w:rPr>
          <w:szCs w:val="24"/>
        </w:rPr>
        <w:t>При</w:t>
      </w:r>
      <w:r w:rsidR="007E27A9" w:rsidRPr="007E27A9">
        <w:rPr>
          <w:szCs w:val="24"/>
        </w:rPr>
        <w:t xml:space="preserve">  </w:t>
      </w:r>
      <w:r w:rsidR="00CA285F">
        <w:rPr>
          <w:szCs w:val="24"/>
        </w:rPr>
        <w:t>исполнении К</w:t>
      </w:r>
      <w:r w:rsidR="00763601" w:rsidRPr="007E27A9">
        <w:rPr>
          <w:szCs w:val="24"/>
        </w:rPr>
        <w:t>онтракта изменение его существенных условий не допускается, за исключением</w:t>
      </w:r>
      <w:r w:rsidR="00763601" w:rsidRPr="00763601">
        <w:rPr>
          <w:szCs w:val="24"/>
        </w:rPr>
        <w:t xml:space="preserve"> случаев, предусмотренных статьей 95 </w:t>
      </w:r>
      <w:r w:rsidR="00763601">
        <w:rPr>
          <w:szCs w:val="24"/>
        </w:rPr>
        <w:t>Закон о контрактной системе</w:t>
      </w:r>
      <w:r w:rsidR="00763601" w:rsidRPr="00763601">
        <w:rPr>
          <w:szCs w:val="24"/>
        </w:rPr>
        <w:t>.</w:t>
      </w:r>
    </w:p>
    <w:p w:rsidR="00600FDC" w:rsidRPr="00600FDC" w:rsidRDefault="00F353A4" w:rsidP="00600FDC">
      <w:pPr>
        <w:ind w:firstLine="709"/>
        <w:jc w:val="both"/>
        <w:rPr>
          <w:szCs w:val="24"/>
        </w:rPr>
      </w:pPr>
      <w:r>
        <w:rPr>
          <w:szCs w:val="24"/>
        </w:rPr>
        <w:t>1.7</w:t>
      </w:r>
      <w:r w:rsidR="00763601">
        <w:rPr>
          <w:szCs w:val="24"/>
        </w:rPr>
        <w:t xml:space="preserve">. </w:t>
      </w:r>
      <w:r w:rsidR="00600FDC" w:rsidRPr="00600FDC">
        <w:rPr>
          <w:szCs w:val="24"/>
        </w:rPr>
        <w:t>Форма обучения – заочная, с применением дистанционных образовательных технологий, технических средств обучения и наглядных пособий.</w:t>
      </w:r>
    </w:p>
    <w:p w:rsidR="00600FDC" w:rsidRDefault="00600FDC" w:rsidP="00600FDC">
      <w:pPr>
        <w:ind w:firstLine="709"/>
        <w:jc w:val="both"/>
        <w:rPr>
          <w:szCs w:val="24"/>
        </w:rPr>
      </w:pPr>
      <w:r>
        <w:rPr>
          <w:szCs w:val="24"/>
        </w:rPr>
        <w:t>1.</w:t>
      </w:r>
      <w:r w:rsidR="00CA285F">
        <w:rPr>
          <w:szCs w:val="24"/>
        </w:rPr>
        <w:t>8</w:t>
      </w:r>
      <w:r>
        <w:rPr>
          <w:szCs w:val="24"/>
        </w:rPr>
        <w:t xml:space="preserve">. </w:t>
      </w:r>
      <w:r w:rsidRPr="00600FDC">
        <w:rPr>
          <w:szCs w:val="24"/>
        </w:rPr>
        <w:t xml:space="preserve">Место оказания услуг – по месту нахождения </w:t>
      </w:r>
      <w:r w:rsidR="00CA285F">
        <w:rPr>
          <w:szCs w:val="24"/>
        </w:rPr>
        <w:t>З</w:t>
      </w:r>
      <w:r w:rsidRPr="00600FDC">
        <w:rPr>
          <w:szCs w:val="24"/>
        </w:rPr>
        <w:t>аказчика</w:t>
      </w:r>
      <w:r w:rsidR="000E1FAB">
        <w:rPr>
          <w:szCs w:val="24"/>
        </w:rPr>
        <w:t>.</w:t>
      </w:r>
    </w:p>
    <w:p w:rsidR="007E27A9" w:rsidRPr="00600FDC" w:rsidRDefault="007E27A9">
      <w:pPr>
        <w:ind w:firstLine="399"/>
        <w:jc w:val="center"/>
        <w:rPr>
          <w:szCs w:val="24"/>
        </w:rPr>
      </w:pPr>
    </w:p>
    <w:p w:rsidR="003A138B" w:rsidRPr="00CA285F" w:rsidRDefault="00763601">
      <w:pPr>
        <w:ind w:firstLine="399"/>
        <w:jc w:val="center"/>
        <w:rPr>
          <w:b/>
          <w:szCs w:val="24"/>
        </w:rPr>
      </w:pPr>
      <w:r w:rsidRPr="00CA285F">
        <w:rPr>
          <w:b/>
          <w:szCs w:val="24"/>
        </w:rPr>
        <w:t>2. Права и обязанности Сторон</w:t>
      </w:r>
    </w:p>
    <w:p w:rsidR="003A138B" w:rsidRPr="00CA285F" w:rsidRDefault="00763601">
      <w:pPr>
        <w:tabs>
          <w:tab w:val="left" w:pos="1946"/>
        </w:tabs>
        <w:ind w:firstLine="709"/>
        <w:jc w:val="both"/>
        <w:rPr>
          <w:b/>
          <w:szCs w:val="24"/>
        </w:rPr>
      </w:pPr>
      <w:r w:rsidRPr="00CA285F">
        <w:rPr>
          <w:b/>
          <w:szCs w:val="24"/>
        </w:rPr>
        <w:t>2.1. Исполнитель вправе:</w:t>
      </w:r>
    </w:p>
    <w:p w:rsidR="003A138B" w:rsidRPr="007E27A9" w:rsidRDefault="00763601">
      <w:pPr>
        <w:tabs>
          <w:tab w:val="left" w:pos="1946"/>
        </w:tabs>
        <w:ind w:firstLine="709"/>
        <w:jc w:val="both"/>
        <w:rPr>
          <w:szCs w:val="24"/>
        </w:rPr>
      </w:pPr>
      <w:r w:rsidRPr="007E27A9">
        <w:rPr>
          <w:szCs w:val="24"/>
        </w:rPr>
        <w:t>2.1.1. Требовать своевременного подписания Заказчиком акта при</w:t>
      </w:r>
      <w:r w:rsidR="002E5E77">
        <w:rPr>
          <w:szCs w:val="24"/>
        </w:rPr>
        <w:t xml:space="preserve">ёмки </w:t>
      </w:r>
    </w:p>
    <w:p w:rsidR="007E27A9" w:rsidRPr="001C661B" w:rsidRDefault="00763601" w:rsidP="001C661B">
      <w:pPr>
        <w:tabs>
          <w:tab w:val="left" w:pos="1946"/>
        </w:tabs>
        <w:ind w:firstLine="709"/>
        <w:jc w:val="both"/>
        <w:rPr>
          <w:szCs w:val="24"/>
        </w:rPr>
      </w:pPr>
      <w:r w:rsidRPr="007E27A9">
        <w:rPr>
          <w:szCs w:val="24"/>
        </w:rPr>
        <w:t>2.1.2. Требовать своевременной оплаты услуги в соответствии с подп</w:t>
      </w:r>
      <w:r w:rsidR="002E5E77">
        <w:rPr>
          <w:szCs w:val="24"/>
        </w:rPr>
        <w:t>исанным Сторонами актом приемки.</w:t>
      </w:r>
    </w:p>
    <w:p w:rsidR="003A138B" w:rsidRPr="00CA285F" w:rsidRDefault="00763601">
      <w:pPr>
        <w:tabs>
          <w:tab w:val="left" w:pos="1946"/>
        </w:tabs>
        <w:ind w:firstLine="709"/>
        <w:jc w:val="both"/>
        <w:rPr>
          <w:b/>
          <w:szCs w:val="24"/>
        </w:rPr>
      </w:pPr>
      <w:r w:rsidRPr="00CA285F">
        <w:rPr>
          <w:b/>
          <w:szCs w:val="24"/>
        </w:rPr>
        <w:t>2.2. Исполнитель обязан:</w:t>
      </w:r>
    </w:p>
    <w:p w:rsidR="003A138B" w:rsidRDefault="00763601">
      <w:pPr>
        <w:tabs>
          <w:tab w:val="left" w:pos="1946"/>
        </w:tabs>
        <w:ind w:firstLine="709"/>
        <w:jc w:val="both"/>
        <w:rPr>
          <w:szCs w:val="24"/>
        </w:rPr>
      </w:pPr>
      <w:r>
        <w:rPr>
          <w:szCs w:val="24"/>
        </w:rPr>
        <w:t xml:space="preserve">2.2.1. Соответствовать требованиям, установленным </w:t>
      </w:r>
      <w:proofErr w:type="gramStart"/>
      <w:r>
        <w:rPr>
          <w:szCs w:val="24"/>
        </w:rPr>
        <w:t>ч</w:t>
      </w:r>
      <w:proofErr w:type="gramEnd"/>
      <w:r>
        <w:rPr>
          <w:szCs w:val="24"/>
        </w:rPr>
        <w:t>. 1 ст. 31 Федерального закона от 05.04.2013 № 44-ФЗ "О контрактной системе в сфере закупок товаров, работ, услуг для обеспечения государственных и муниципальных нужд";</w:t>
      </w:r>
    </w:p>
    <w:p w:rsidR="009259E4" w:rsidRDefault="009259E4" w:rsidP="009259E4">
      <w:pPr>
        <w:pStyle w:val="ae"/>
        <w:autoSpaceDE w:val="0"/>
        <w:ind w:left="0" w:firstLine="709"/>
        <w:jc w:val="both"/>
      </w:pPr>
      <w:r>
        <w:t>2.2.2. Иметь действующую лицензию на право осуществления образовательной деятельности установленного образца (срок действия лицензии не может быть меньше окончания срока оказания услуг);</w:t>
      </w:r>
    </w:p>
    <w:p w:rsidR="003A138B" w:rsidRDefault="00763601">
      <w:pPr>
        <w:tabs>
          <w:tab w:val="left" w:pos="1946"/>
        </w:tabs>
        <w:ind w:firstLine="709"/>
        <w:jc w:val="both"/>
        <w:rPr>
          <w:iCs/>
          <w:szCs w:val="24"/>
        </w:rPr>
      </w:pPr>
      <w:r>
        <w:rPr>
          <w:szCs w:val="24"/>
        </w:rPr>
        <w:t>2.2.</w:t>
      </w:r>
      <w:r w:rsidR="00600FDC">
        <w:rPr>
          <w:szCs w:val="24"/>
        </w:rPr>
        <w:t>3</w:t>
      </w:r>
      <w:r>
        <w:rPr>
          <w:szCs w:val="24"/>
        </w:rPr>
        <w:t>. Оказать Услуги, соответствующие установленным на территории РФ нормам и правилам</w:t>
      </w:r>
      <w:r>
        <w:rPr>
          <w:iCs/>
          <w:szCs w:val="24"/>
        </w:rPr>
        <w:t>;</w:t>
      </w:r>
    </w:p>
    <w:p w:rsidR="007E27A9" w:rsidRPr="009259E4" w:rsidRDefault="007E27A9" w:rsidP="00600FDC">
      <w:pPr>
        <w:pStyle w:val="ae"/>
        <w:widowControl w:val="0"/>
        <w:numPr>
          <w:ilvl w:val="2"/>
          <w:numId w:val="6"/>
        </w:numPr>
        <w:tabs>
          <w:tab w:val="left" w:pos="0"/>
          <w:tab w:val="left" w:pos="284"/>
        </w:tabs>
        <w:suppressAutoHyphens w:val="0"/>
        <w:ind w:left="0" w:firstLine="709"/>
        <w:jc w:val="both"/>
        <w:rPr>
          <w:b/>
          <w:bCs/>
          <w:color w:val="000000"/>
          <w:szCs w:val="24"/>
        </w:rPr>
      </w:pPr>
      <w:bookmarkStart w:id="0" w:name="_ref_21644131"/>
      <w:r>
        <w:rPr>
          <w:szCs w:val="24"/>
        </w:rPr>
        <w:t xml:space="preserve">Предоставить все необходимое оборудование для выполнения услуги. </w:t>
      </w:r>
      <w:bookmarkStart w:id="1" w:name="_ref_21644134"/>
      <w:bookmarkEnd w:id="0"/>
      <w:r>
        <w:rPr>
          <w:szCs w:val="24"/>
        </w:rPr>
        <w:t xml:space="preserve">Риск </w:t>
      </w:r>
      <w:r w:rsidR="00F353A4">
        <w:rPr>
          <w:szCs w:val="24"/>
        </w:rPr>
        <w:br/>
      </w:r>
      <w:r>
        <w:rPr>
          <w:szCs w:val="24"/>
        </w:rPr>
        <w:t xml:space="preserve">случайной гибели или случайного повреждения материалов, оборудования и иного </w:t>
      </w:r>
      <w:r w:rsidR="00F353A4">
        <w:rPr>
          <w:szCs w:val="24"/>
        </w:rPr>
        <w:br/>
      </w:r>
      <w:r>
        <w:rPr>
          <w:szCs w:val="24"/>
        </w:rPr>
        <w:t>предоставленного Исполнител</w:t>
      </w:r>
      <w:r w:rsidR="00F353A4">
        <w:rPr>
          <w:szCs w:val="24"/>
        </w:rPr>
        <w:t>ем</w:t>
      </w:r>
      <w:r>
        <w:rPr>
          <w:szCs w:val="24"/>
        </w:rPr>
        <w:t xml:space="preserve"> имущества несет Исполнитель.</w:t>
      </w:r>
      <w:bookmarkEnd w:id="1"/>
    </w:p>
    <w:p w:rsidR="003A138B" w:rsidRDefault="00763601">
      <w:pPr>
        <w:ind w:firstLine="709"/>
        <w:jc w:val="both"/>
        <w:rPr>
          <w:szCs w:val="24"/>
        </w:rPr>
      </w:pPr>
      <w:r>
        <w:rPr>
          <w:szCs w:val="24"/>
        </w:rPr>
        <w:t>2.2.</w:t>
      </w:r>
      <w:r w:rsidR="00B84BDC">
        <w:rPr>
          <w:szCs w:val="24"/>
        </w:rPr>
        <w:t>5</w:t>
      </w:r>
      <w:r>
        <w:rPr>
          <w:szCs w:val="24"/>
        </w:rPr>
        <w:t>. Оказать Услуги с надлежащим качеством, которое соответствует требованиям, обычно предъявляемым к услугам соответствующего рода;</w:t>
      </w:r>
    </w:p>
    <w:p w:rsidR="003A138B" w:rsidRDefault="00763601">
      <w:pPr>
        <w:ind w:firstLine="709"/>
        <w:jc w:val="both"/>
        <w:rPr>
          <w:szCs w:val="24"/>
        </w:rPr>
      </w:pPr>
      <w:r>
        <w:rPr>
          <w:szCs w:val="24"/>
        </w:rPr>
        <w:t>2.2.</w:t>
      </w:r>
      <w:r w:rsidR="00B84BDC">
        <w:rPr>
          <w:szCs w:val="24"/>
        </w:rPr>
        <w:t>6</w:t>
      </w:r>
      <w:r>
        <w:rPr>
          <w:szCs w:val="24"/>
        </w:rPr>
        <w:t>. Оказать Услуги, указанные в п.1.5 Контракта своими силами и средствами в сроки, указанные в п. 1.2 настоящего Контракта</w:t>
      </w:r>
      <w:r w:rsidR="009259E4">
        <w:rPr>
          <w:szCs w:val="24"/>
        </w:rPr>
        <w:t>;</w:t>
      </w:r>
      <w:r>
        <w:rPr>
          <w:szCs w:val="24"/>
        </w:rPr>
        <w:t xml:space="preserve"> </w:t>
      </w:r>
    </w:p>
    <w:p w:rsidR="003A138B" w:rsidRDefault="00763601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2.2.</w:t>
      </w:r>
      <w:r w:rsidR="00B84BDC">
        <w:rPr>
          <w:szCs w:val="24"/>
        </w:rPr>
        <w:t>7</w:t>
      </w:r>
      <w:r>
        <w:rPr>
          <w:szCs w:val="24"/>
        </w:rPr>
        <w:t>. Не предоставлять другим лицам или разглашать иным способом конфиденциальную информацию, полученную в результате исполнения обязательств по Контракту.</w:t>
      </w:r>
    </w:p>
    <w:p w:rsidR="003A138B" w:rsidRPr="00CA285F" w:rsidRDefault="00CA285F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2.3. З</w:t>
      </w:r>
      <w:r w:rsidR="00763601" w:rsidRPr="00CA285F">
        <w:rPr>
          <w:b/>
          <w:szCs w:val="24"/>
        </w:rPr>
        <w:t>аказчик обязан:</w:t>
      </w:r>
    </w:p>
    <w:p w:rsidR="003A138B" w:rsidRDefault="00763601">
      <w:pPr>
        <w:ind w:firstLine="709"/>
        <w:jc w:val="both"/>
        <w:rPr>
          <w:szCs w:val="24"/>
        </w:rPr>
      </w:pPr>
      <w:r w:rsidRPr="007E27A9">
        <w:rPr>
          <w:szCs w:val="24"/>
        </w:rPr>
        <w:t>2.3.1. Принять оказанные услуги по акту приёмки и проверить его количество</w:t>
      </w:r>
      <w:r>
        <w:rPr>
          <w:szCs w:val="24"/>
        </w:rPr>
        <w:t xml:space="preserve"> и качество в соответствии с условиями настоящего Контракта;</w:t>
      </w:r>
    </w:p>
    <w:p w:rsidR="003A138B" w:rsidRDefault="00763601">
      <w:pPr>
        <w:ind w:firstLine="709"/>
        <w:jc w:val="both"/>
        <w:rPr>
          <w:szCs w:val="24"/>
        </w:rPr>
      </w:pPr>
      <w:r>
        <w:rPr>
          <w:szCs w:val="24"/>
        </w:rPr>
        <w:t>2.3.2. Оплатить услуги в соответствии с настоящим Контрактом, при условии оказания услуг надлежащим образом и в установленный Контрактом срок.</w:t>
      </w:r>
    </w:p>
    <w:p w:rsidR="003A138B" w:rsidRDefault="00763601">
      <w:pPr>
        <w:ind w:firstLine="709"/>
        <w:jc w:val="both"/>
        <w:rPr>
          <w:szCs w:val="24"/>
        </w:rPr>
      </w:pPr>
      <w:r>
        <w:rPr>
          <w:szCs w:val="24"/>
        </w:rPr>
        <w:t>2.3.3. Определять лиц, непосредственно участвующих в сдаче-приемке Услуг.</w:t>
      </w:r>
    </w:p>
    <w:p w:rsidR="00B84BDC" w:rsidRPr="00B84BDC" w:rsidRDefault="00B84BDC" w:rsidP="00B84BDC">
      <w:pPr>
        <w:ind w:firstLine="709"/>
        <w:jc w:val="both"/>
        <w:rPr>
          <w:b/>
          <w:szCs w:val="24"/>
        </w:rPr>
      </w:pPr>
      <w:r w:rsidRPr="00B84BDC">
        <w:rPr>
          <w:b/>
          <w:szCs w:val="24"/>
        </w:rPr>
        <w:t>2.4. Заказчик имеет право:</w:t>
      </w:r>
    </w:p>
    <w:p w:rsidR="00B84BDC" w:rsidRPr="00371361" w:rsidRDefault="00B84BDC" w:rsidP="00B84BDC">
      <w:pPr>
        <w:ind w:firstLine="709"/>
        <w:jc w:val="both"/>
        <w:rPr>
          <w:szCs w:val="24"/>
        </w:rPr>
      </w:pPr>
      <w:r w:rsidRPr="00371361">
        <w:rPr>
          <w:szCs w:val="24"/>
        </w:rPr>
        <w:t>2.</w:t>
      </w:r>
      <w:r>
        <w:rPr>
          <w:szCs w:val="24"/>
        </w:rPr>
        <w:t>4</w:t>
      </w:r>
      <w:r w:rsidRPr="00371361">
        <w:rPr>
          <w:szCs w:val="24"/>
        </w:rPr>
        <w:t xml:space="preserve">.1. Получать от Исполнителя образовательные услуги в порядке и на условиях настоящего </w:t>
      </w:r>
      <w:r>
        <w:rPr>
          <w:szCs w:val="24"/>
        </w:rPr>
        <w:t>Контракта</w:t>
      </w:r>
      <w:r w:rsidRPr="00371361">
        <w:rPr>
          <w:szCs w:val="24"/>
        </w:rPr>
        <w:t>.</w:t>
      </w:r>
    </w:p>
    <w:p w:rsidR="00B84BDC" w:rsidRPr="00371361" w:rsidRDefault="00B84BDC" w:rsidP="00B84BDC">
      <w:pPr>
        <w:ind w:firstLine="709"/>
        <w:jc w:val="both"/>
        <w:rPr>
          <w:szCs w:val="24"/>
        </w:rPr>
      </w:pPr>
      <w:r w:rsidRPr="00371361">
        <w:rPr>
          <w:szCs w:val="24"/>
        </w:rPr>
        <w:t>2.</w:t>
      </w:r>
      <w:r>
        <w:rPr>
          <w:szCs w:val="24"/>
        </w:rPr>
        <w:t>4</w:t>
      </w:r>
      <w:r w:rsidRPr="00371361">
        <w:rPr>
          <w:szCs w:val="24"/>
        </w:rPr>
        <w:t>.2. При наличии претензий к качеству оказанных образовательных услуг требовать устранения недостатков за счет Исполнителя в согласованные сроки.</w:t>
      </w:r>
    </w:p>
    <w:p w:rsidR="00B84BDC" w:rsidRPr="00371361" w:rsidRDefault="00B84BDC" w:rsidP="00B84BDC">
      <w:pPr>
        <w:ind w:firstLine="709"/>
        <w:jc w:val="both"/>
        <w:rPr>
          <w:szCs w:val="24"/>
        </w:rPr>
      </w:pPr>
      <w:r w:rsidRPr="00371361">
        <w:rPr>
          <w:szCs w:val="24"/>
        </w:rPr>
        <w:t>2.</w:t>
      </w:r>
      <w:r>
        <w:rPr>
          <w:szCs w:val="24"/>
        </w:rPr>
        <w:t>4.3</w:t>
      </w:r>
      <w:r w:rsidRPr="00371361">
        <w:rPr>
          <w:szCs w:val="24"/>
        </w:rPr>
        <w:t>. Получать информацию по вопросам, касающимся процесса обучения.</w:t>
      </w:r>
    </w:p>
    <w:p w:rsidR="00B84BDC" w:rsidRPr="00371361" w:rsidRDefault="00B84BDC" w:rsidP="00B84BDC">
      <w:pPr>
        <w:ind w:firstLine="709"/>
        <w:jc w:val="both"/>
        <w:rPr>
          <w:szCs w:val="24"/>
        </w:rPr>
      </w:pPr>
      <w:r w:rsidRPr="00371361">
        <w:rPr>
          <w:szCs w:val="24"/>
        </w:rPr>
        <w:t>2.</w:t>
      </w:r>
      <w:r>
        <w:rPr>
          <w:szCs w:val="24"/>
        </w:rPr>
        <w:t>4.4</w:t>
      </w:r>
      <w:r w:rsidRPr="00371361">
        <w:rPr>
          <w:szCs w:val="24"/>
        </w:rPr>
        <w:t>. Получать полную и достоверную информацию об оценке знаний</w:t>
      </w:r>
      <w:r>
        <w:rPr>
          <w:szCs w:val="24"/>
        </w:rPr>
        <w:t xml:space="preserve"> Обучающихся</w:t>
      </w:r>
      <w:r w:rsidRPr="00371361">
        <w:rPr>
          <w:szCs w:val="24"/>
        </w:rPr>
        <w:t>, умений и навыков, а также о критериях этой оценки.</w:t>
      </w:r>
    </w:p>
    <w:p w:rsidR="003A138B" w:rsidRDefault="003A138B">
      <w:pPr>
        <w:tabs>
          <w:tab w:val="left" w:pos="0"/>
        </w:tabs>
        <w:ind w:right="-142"/>
        <w:jc w:val="center"/>
        <w:rPr>
          <w:szCs w:val="24"/>
        </w:rPr>
      </w:pPr>
    </w:p>
    <w:p w:rsidR="003A138B" w:rsidRPr="00CA285F" w:rsidRDefault="00763601">
      <w:pPr>
        <w:tabs>
          <w:tab w:val="left" w:pos="0"/>
        </w:tabs>
        <w:ind w:right="-142"/>
        <w:jc w:val="center"/>
        <w:rPr>
          <w:b/>
          <w:szCs w:val="24"/>
        </w:rPr>
      </w:pPr>
      <w:r w:rsidRPr="00CA285F">
        <w:rPr>
          <w:b/>
          <w:szCs w:val="24"/>
        </w:rPr>
        <w:t>3. Цена Контракта и порядок расчетов</w:t>
      </w:r>
    </w:p>
    <w:p w:rsidR="003A138B" w:rsidRPr="00B63581" w:rsidRDefault="00763601">
      <w:pPr>
        <w:ind w:firstLine="709"/>
        <w:jc w:val="both"/>
        <w:rPr>
          <w:szCs w:val="24"/>
        </w:rPr>
      </w:pPr>
      <w:r>
        <w:rPr>
          <w:szCs w:val="24"/>
        </w:rPr>
        <w:t>3.1. Цена настоящего Контракта составляет</w:t>
      </w:r>
      <w:proofErr w:type="gramStart"/>
      <w:r w:rsidRPr="00B63581">
        <w:rPr>
          <w:szCs w:val="24"/>
        </w:rPr>
        <w:t xml:space="preserve">: </w:t>
      </w:r>
      <w:r w:rsidR="00CA285F">
        <w:rPr>
          <w:b/>
          <w:szCs w:val="24"/>
        </w:rPr>
        <w:t>_________</w:t>
      </w:r>
      <w:r w:rsidR="00F353A4">
        <w:rPr>
          <w:b/>
          <w:szCs w:val="24"/>
        </w:rPr>
        <w:t xml:space="preserve"> (</w:t>
      </w:r>
      <w:r w:rsidR="00CA285F">
        <w:rPr>
          <w:b/>
          <w:szCs w:val="24"/>
        </w:rPr>
        <w:t>_________________</w:t>
      </w:r>
      <w:r w:rsidR="00F353A4">
        <w:rPr>
          <w:b/>
          <w:szCs w:val="24"/>
        </w:rPr>
        <w:t xml:space="preserve">) </w:t>
      </w:r>
      <w:proofErr w:type="gramEnd"/>
      <w:r w:rsidR="007E27A9" w:rsidRPr="000E1FAB">
        <w:rPr>
          <w:b/>
          <w:szCs w:val="24"/>
        </w:rPr>
        <w:t>рубл</w:t>
      </w:r>
      <w:r w:rsidR="00F353A4">
        <w:rPr>
          <w:b/>
          <w:szCs w:val="24"/>
        </w:rPr>
        <w:t>я</w:t>
      </w:r>
      <w:r w:rsidR="007E27A9" w:rsidRPr="000E1FAB">
        <w:rPr>
          <w:b/>
          <w:szCs w:val="24"/>
        </w:rPr>
        <w:t xml:space="preserve"> </w:t>
      </w:r>
      <w:r w:rsidR="00F353A4">
        <w:rPr>
          <w:b/>
          <w:szCs w:val="24"/>
        </w:rPr>
        <w:br/>
      </w:r>
      <w:r w:rsidR="00CA285F">
        <w:rPr>
          <w:b/>
          <w:szCs w:val="24"/>
        </w:rPr>
        <w:t>__</w:t>
      </w:r>
      <w:r w:rsidR="007E27A9" w:rsidRPr="000E1FAB">
        <w:rPr>
          <w:b/>
          <w:szCs w:val="24"/>
        </w:rPr>
        <w:t xml:space="preserve"> копеек</w:t>
      </w:r>
      <w:r w:rsidR="00B63581">
        <w:rPr>
          <w:szCs w:val="24"/>
        </w:rPr>
        <w:t xml:space="preserve">, </w:t>
      </w:r>
      <w:r w:rsidRPr="00CA285F">
        <w:rPr>
          <w:szCs w:val="24"/>
          <w:highlight w:val="yellow"/>
        </w:rPr>
        <w:t>НДС не облагается</w:t>
      </w:r>
      <w:r w:rsidRPr="00B63581">
        <w:rPr>
          <w:szCs w:val="24"/>
        </w:rPr>
        <w:t>.</w:t>
      </w:r>
    </w:p>
    <w:p w:rsidR="003A138B" w:rsidRDefault="00763601">
      <w:pPr>
        <w:tabs>
          <w:tab w:val="left" w:pos="1946"/>
        </w:tabs>
        <w:ind w:firstLine="709"/>
        <w:jc w:val="both"/>
        <w:rPr>
          <w:szCs w:val="24"/>
        </w:rPr>
      </w:pPr>
      <w:r>
        <w:rPr>
          <w:szCs w:val="24"/>
        </w:rPr>
        <w:t>3.2. Цена Контракта, указанная в п. 3.1. включает: себя стоимость всех затрат Исполнителя, необходимых для оказания услуг по Контракту, включая все расходы по страхованию, уплате налогов, пошлин, сборов, других обязательных платежей, предусмотренные законодательством Российской Федерации, а также иные расходы, понесенные Исполнителем в ходе оказания услуг.</w:t>
      </w:r>
    </w:p>
    <w:p w:rsidR="003A138B" w:rsidRDefault="0076360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3.3. Оплата по Контракту производится в следующем порядке:</w:t>
      </w:r>
    </w:p>
    <w:p w:rsidR="00CA285F" w:rsidRPr="007736CB" w:rsidRDefault="00763601" w:rsidP="00CA285F">
      <w:pPr>
        <w:ind w:firstLine="709"/>
        <w:contextualSpacing/>
        <w:jc w:val="both"/>
        <w:rPr>
          <w:i/>
          <w:sz w:val="21"/>
          <w:szCs w:val="21"/>
        </w:rPr>
      </w:pPr>
      <w:r>
        <w:rPr>
          <w:szCs w:val="24"/>
        </w:rPr>
        <w:t>3.3.1</w:t>
      </w:r>
      <w:r w:rsidR="00CA285F">
        <w:rPr>
          <w:szCs w:val="24"/>
        </w:rPr>
        <w:t xml:space="preserve">. </w:t>
      </w:r>
      <w:r w:rsidR="00CA285F" w:rsidRPr="00CA285F">
        <w:rPr>
          <w:szCs w:val="24"/>
        </w:rPr>
        <w:t xml:space="preserve">Оплата </w:t>
      </w:r>
      <w:r w:rsidR="00CA285F">
        <w:rPr>
          <w:szCs w:val="24"/>
        </w:rPr>
        <w:t xml:space="preserve">оказанных Услуг </w:t>
      </w:r>
      <w:r w:rsidR="00CA285F" w:rsidRPr="00CA285F">
        <w:rPr>
          <w:szCs w:val="24"/>
        </w:rPr>
        <w:t xml:space="preserve">по контракту, осуществляется в рублях Российской Федерации в безналичном порядке в форме платежных поручений путем перечисления выделенных из федерального бюджета денежных средств на расчетный счет </w:t>
      </w:r>
      <w:r w:rsidR="00CA285F">
        <w:rPr>
          <w:szCs w:val="24"/>
        </w:rPr>
        <w:t>Исполнителя</w:t>
      </w:r>
      <w:r w:rsidR="00CA285F" w:rsidRPr="00CA285F">
        <w:rPr>
          <w:szCs w:val="24"/>
        </w:rPr>
        <w:t>, после доведения предельного объема финансирования на 2026 год из Федерального бюджета.</w:t>
      </w:r>
      <w:r w:rsidR="00CA285F" w:rsidRPr="007736CB">
        <w:rPr>
          <w:i/>
          <w:sz w:val="21"/>
          <w:szCs w:val="21"/>
        </w:rPr>
        <w:t xml:space="preserve"> </w:t>
      </w:r>
    </w:p>
    <w:p w:rsidR="003A138B" w:rsidRPr="007E27A9" w:rsidRDefault="00CA285F">
      <w:pPr>
        <w:ind w:firstLine="709"/>
        <w:jc w:val="both"/>
        <w:rPr>
          <w:szCs w:val="24"/>
        </w:rPr>
      </w:pPr>
      <w:r>
        <w:rPr>
          <w:szCs w:val="24"/>
        </w:rPr>
        <w:t>3.3.2. З</w:t>
      </w:r>
      <w:r w:rsidR="00763601" w:rsidRPr="007E27A9">
        <w:rPr>
          <w:szCs w:val="24"/>
        </w:rPr>
        <w:t>аказчик, при условии, что услуги оказаны надлежащим образом и в установленный Контрактом срок, оплачивает фактически оказанные и принятые услуги по Контракту на основ</w:t>
      </w:r>
      <w:r w:rsidR="002E5E77">
        <w:rPr>
          <w:szCs w:val="24"/>
        </w:rPr>
        <w:t xml:space="preserve">ании подписанного акта приёмки </w:t>
      </w:r>
      <w:r w:rsidR="00763601" w:rsidRPr="007E27A9">
        <w:rPr>
          <w:szCs w:val="24"/>
        </w:rPr>
        <w:t>и предоставленного Исполнителем счёта, счёт - фактуры (при наличии).</w:t>
      </w:r>
    </w:p>
    <w:p w:rsidR="003A138B" w:rsidRPr="007E27A9" w:rsidRDefault="00763601">
      <w:pPr>
        <w:ind w:firstLine="709"/>
        <w:jc w:val="both"/>
        <w:rPr>
          <w:szCs w:val="24"/>
        </w:rPr>
      </w:pPr>
      <w:r w:rsidRPr="007E27A9">
        <w:rPr>
          <w:szCs w:val="24"/>
        </w:rPr>
        <w:t>Оплата фактически оказанных и принятых услуг производится по безналичному расчету путем перечисления денежных средств на расчёт</w:t>
      </w:r>
      <w:r w:rsidR="00F353A4">
        <w:rPr>
          <w:szCs w:val="24"/>
        </w:rPr>
        <w:t>ный счёт Исполнителя в течение 10</w:t>
      </w:r>
      <w:r w:rsidRPr="007E27A9">
        <w:rPr>
          <w:szCs w:val="24"/>
        </w:rPr>
        <w:t xml:space="preserve"> </w:t>
      </w:r>
      <w:r w:rsidR="00CA285F">
        <w:rPr>
          <w:szCs w:val="24"/>
        </w:rPr>
        <w:t xml:space="preserve">рабочих дней </w:t>
      </w:r>
      <w:proofErr w:type="gramStart"/>
      <w:r w:rsidR="00CA285F">
        <w:rPr>
          <w:szCs w:val="24"/>
        </w:rPr>
        <w:t>с даты подписания</w:t>
      </w:r>
      <w:proofErr w:type="gramEnd"/>
      <w:r w:rsidR="00CA285F">
        <w:rPr>
          <w:szCs w:val="24"/>
        </w:rPr>
        <w:t xml:space="preserve"> З</w:t>
      </w:r>
      <w:r w:rsidR="002E5E77">
        <w:rPr>
          <w:szCs w:val="24"/>
        </w:rPr>
        <w:t>аказчиком акта приёмки</w:t>
      </w:r>
      <w:r w:rsidRPr="007E27A9">
        <w:rPr>
          <w:szCs w:val="24"/>
        </w:rPr>
        <w:t>.</w:t>
      </w:r>
    </w:p>
    <w:p w:rsidR="003A138B" w:rsidRPr="007E27A9" w:rsidRDefault="00763601">
      <w:pPr>
        <w:tabs>
          <w:tab w:val="left" w:pos="0"/>
        </w:tabs>
        <w:ind w:right="-2" w:firstLine="709"/>
        <w:jc w:val="both"/>
        <w:rPr>
          <w:szCs w:val="24"/>
        </w:rPr>
      </w:pPr>
      <w:r w:rsidRPr="007E27A9">
        <w:rPr>
          <w:szCs w:val="24"/>
        </w:rPr>
        <w:t>3.3.3. Источник финансирования – федеральный бюджет.</w:t>
      </w:r>
    </w:p>
    <w:p w:rsidR="003A138B" w:rsidRDefault="00763601">
      <w:pPr>
        <w:tabs>
          <w:tab w:val="left" w:pos="1946"/>
        </w:tabs>
        <w:ind w:firstLine="709"/>
        <w:jc w:val="both"/>
        <w:rPr>
          <w:szCs w:val="24"/>
        </w:rPr>
      </w:pPr>
      <w:r>
        <w:rPr>
          <w:szCs w:val="24"/>
        </w:rPr>
        <w:t xml:space="preserve">3.4. Цена контракта является твердой и определяется на весь срок исполнения Контракта, за исключением случаев, указанных в </w:t>
      </w:r>
      <w:proofErr w:type="gramStart"/>
      <w:r>
        <w:rPr>
          <w:szCs w:val="24"/>
        </w:rPr>
        <w:t>ч</w:t>
      </w:r>
      <w:proofErr w:type="gramEnd"/>
      <w:r>
        <w:rPr>
          <w:szCs w:val="24"/>
        </w:rPr>
        <w:t>. 1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A138B" w:rsidRDefault="00763601">
      <w:pPr>
        <w:tabs>
          <w:tab w:val="left" w:pos="1946"/>
        </w:tabs>
        <w:ind w:firstLine="709"/>
        <w:jc w:val="both"/>
        <w:rPr>
          <w:szCs w:val="24"/>
        </w:rPr>
      </w:pPr>
      <w:r>
        <w:rPr>
          <w:szCs w:val="24"/>
        </w:rPr>
        <w:t>3.5. В случае уменьшени</w:t>
      </w:r>
      <w:r w:rsidR="00CA285F">
        <w:rPr>
          <w:szCs w:val="24"/>
        </w:rPr>
        <w:t>я Зак</w:t>
      </w:r>
      <w:r>
        <w:rPr>
          <w:szCs w:val="24"/>
        </w:rPr>
        <w:t>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Государственным заказчиком обязательств по Контракту, о чем Государственный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объему услуг.</w:t>
      </w:r>
    </w:p>
    <w:p w:rsidR="00CA285F" w:rsidRDefault="00763601" w:rsidP="00CA285F">
      <w:pPr>
        <w:ind w:firstLine="709"/>
        <w:jc w:val="both"/>
        <w:rPr>
          <w:rFonts w:eastAsia="Calibri"/>
          <w:szCs w:val="24"/>
        </w:rPr>
      </w:pPr>
      <w:r>
        <w:rPr>
          <w:szCs w:val="24"/>
        </w:rPr>
        <w:t xml:space="preserve">3.6. </w:t>
      </w:r>
      <w:proofErr w:type="gramStart"/>
      <w:r w:rsidR="00CA285F">
        <w:rPr>
          <w:rFonts w:eastAsia="Calibri"/>
          <w:szCs w:val="24"/>
        </w:rPr>
        <w:t>Сумма, подлежащая уплате З</w:t>
      </w:r>
      <w:r>
        <w:rPr>
          <w:rFonts w:eastAsia="Calibri"/>
          <w:szCs w:val="24"/>
        </w:rPr>
        <w:t xml:space="preserve">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</w:t>
      </w:r>
      <w:r>
        <w:rPr>
          <w:rFonts w:eastAsia="Calibri"/>
          <w:szCs w:val="24"/>
        </w:rPr>
        <w:lastRenderedPageBreak/>
        <w:t>подлежат уплате в бюджеты бюджетной системы</w:t>
      </w:r>
      <w:proofErr w:type="gramEnd"/>
      <w:r>
        <w:rPr>
          <w:rFonts w:eastAsia="Calibri"/>
          <w:szCs w:val="24"/>
        </w:rPr>
        <w:t xml:space="preserve"> Российской Федерации Государственным заказчиком.</w:t>
      </w:r>
    </w:p>
    <w:p w:rsidR="003A138B" w:rsidRPr="00CA285F" w:rsidRDefault="00763601" w:rsidP="008971A8">
      <w:pPr>
        <w:shd w:val="clear" w:color="auto" w:fill="FFFFFF"/>
        <w:ind w:firstLine="709"/>
        <w:jc w:val="center"/>
        <w:rPr>
          <w:b/>
          <w:szCs w:val="24"/>
        </w:rPr>
      </w:pPr>
      <w:r w:rsidRPr="00CA285F">
        <w:rPr>
          <w:b/>
          <w:szCs w:val="24"/>
        </w:rPr>
        <w:t xml:space="preserve">4. Порядок приема-сдачи оказанных услуг </w:t>
      </w:r>
    </w:p>
    <w:p w:rsidR="003A138B" w:rsidRPr="007E27A9" w:rsidRDefault="00763601">
      <w:pPr>
        <w:widowControl w:val="0"/>
        <w:ind w:firstLine="709"/>
        <w:jc w:val="both"/>
        <w:rPr>
          <w:szCs w:val="24"/>
        </w:rPr>
      </w:pPr>
      <w:r w:rsidRPr="007E27A9">
        <w:rPr>
          <w:szCs w:val="24"/>
        </w:rPr>
        <w:t xml:space="preserve">4.1. Сдача-приёмка оказанных услуг на соответствие требованиям, установленным в настоящем Контракте, осуществляется по акту приёмки. </w:t>
      </w:r>
    </w:p>
    <w:p w:rsidR="00763601" w:rsidRPr="007E27A9" w:rsidRDefault="0019343D" w:rsidP="0076360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4.2. Исполнитель в течение 5</w:t>
      </w:r>
      <w:r w:rsidR="00763601" w:rsidRPr="007E27A9">
        <w:rPr>
          <w:szCs w:val="24"/>
        </w:rPr>
        <w:t xml:space="preserve"> (</w:t>
      </w:r>
      <w:r>
        <w:rPr>
          <w:szCs w:val="24"/>
        </w:rPr>
        <w:t>пяти</w:t>
      </w:r>
      <w:r w:rsidR="00763601" w:rsidRPr="007E27A9">
        <w:rPr>
          <w:szCs w:val="24"/>
        </w:rPr>
        <w:t xml:space="preserve">) </w:t>
      </w:r>
      <w:r>
        <w:rPr>
          <w:szCs w:val="24"/>
        </w:rPr>
        <w:t>календарных</w:t>
      </w:r>
      <w:r w:rsidR="00763601" w:rsidRPr="007E27A9">
        <w:rPr>
          <w:szCs w:val="24"/>
        </w:rPr>
        <w:t xml:space="preserve"> дней </w:t>
      </w:r>
      <w:proofErr w:type="gramStart"/>
      <w:r w:rsidR="00763601" w:rsidRPr="007E27A9">
        <w:rPr>
          <w:szCs w:val="24"/>
        </w:rPr>
        <w:t>с даты оказания</w:t>
      </w:r>
      <w:proofErr w:type="gramEnd"/>
      <w:r w:rsidR="00763601" w:rsidRPr="007E27A9">
        <w:rPr>
          <w:szCs w:val="24"/>
        </w:rPr>
        <w:t xml:space="preserve"> услуги предоставляет </w:t>
      </w:r>
      <w:r w:rsidR="00EA0474">
        <w:rPr>
          <w:szCs w:val="24"/>
        </w:rPr>
        <w:t>З</w:t>
      </w:r>
      <w:r w:rsidR="00763601" w:rsidRPr="007E27A9">
        <w:rPr>
          <w:szCs w:val="24"/>
        </w:rPr>
        <w:t>аказчику отчётную документацию.</w:t>
      </w:r>
    </w:p>
    <w:p w:rsidR="00763601" w:rsidRPr="007E27A9" w:rsidRDefault="00763601" w:rsidP="00763601">
      <w:pPr>
        <w:widowControl w:val="0"/>
        <w:ind w:firstLine="709"/>
        <w:jc w:val="both"/>
        <w:rPr>
          <w:szCs w:val="24"/>
        </w:rPr>
      </w:pPr>
      <w:r w:rsidRPr="007E27A9">
        <w:rPr>
          <w:szCs w:val="24"/>
        </w:rPr>
        <w:t xml:space="preserve">4.3. Факт выполнения работ Исполнителем и принятия этих работ  Заказчиком должен быть подтвержден следующими документами, подписанными обеими сторонами: </w:t>
      </w:r>
    </w:p>
    <w:p w:rsidR="00763601" w:rsidRPr="007E27A9" w:rsidRDefault="002E5E77" w:rsidP="0076360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- актом приёмки работ</w:t>
      </w:r>
      <w:r w:rsidR="00763601" w:rsidRPr="007E27A9">
        <w:rPr>
          <w:szCs w:val="24"/>
        </w:rPr>
        <w:t>.</w:t>
      </w:r>
    </w:p>
    <w:p w:rsidR="00763601" w:rsidRPr="007E27A9" w:rsidRDefault="00763601" w:rsidP="00763601">
      <w:pPr>
        <w:widowControl w:val="0"/>
        <w:ind w:firstLine="709"/>
        <w:jc w:val="both"/>
        <w:rPr>
          <w:szCs w:val="24"/>
        </w:rPr>
      </w:pPr>
      <w:r w:rsidRPr="007E27A9">
        <w:rPr>
          <w:szCs w:val="24"/>
        </w:rPr>
        <w:t>4.</w:t>
      </w:r>
      <w:r w:rsidR="00B85E50" w:rsidRPr="007E27A9">
        <w:rPr>
          <w:szCs w:val="24"/>
        </w:rPr>
        <w:t>4</w:t>
      </w:r>
      <w:r w:rsidRPr="007E27A9">
        <w:rPr>
          <w:szCs w:val="24"/>
        </w:rPr>
        <w:t xml:space="preserve">. Заказчик или его уполномоченные должностные лица, в срок не позднее </w:t>
      </w:r>
      <w:r w:rsidR="0019343D">
        <w:rPr>
          <w:szCs w:val="24"/>
        </w:rPr>
        <w:t>10</w:t>
      </w:r>
      <w:r w:rsidRPr="007E27A9">
        <w:rPr>
          <w:szCs w:val="24"/>
        </w:rPr>
        <w:t xml:space="preserve"> (</w:t>
      </w:r>
      <w:r w:rsidR="0019343D">
        <w:rPr>
          <w:szCs w:val="24"/>
        </w:rPr>
        <w:t>десяти</w:t>
      </w:r>
      <w:r w:rsidRPr="007E27A9">
        <w:rPr>
          <w:szCs w:val="24"/>
        </w:rPr>
        <w:t>) рабочих дней, следующих за днем получения акта при</w:t>
      </w:r>
      <w:r w:rsidR="00B85E50" w:rsidRPr="007E27A9">
        <w:rPr>
          <w:szCs w:val="24"/>
        </w:rPr>
        <w:t>ё</w:t>
      </w:r>
      <w:r w:rsidRPr="007E27A9">
        <w:rPr>
          <w:szCs w:val="24"/>
        </w:rPr>
        <w:t>мки оказанных услуг, обязан осуществить проверку оказанной услуги на соответствие объ</w:t>
      </w:r>
      <w:r w:rsidR="00B85E50" w:rsidRPr="007E27A9">
        <w:rPr>
          <w:szCs w:val="24"/>
        </w:rPr>
        <w:t>ё</w:t>
      </w:r>
      <w:r w:rsidRPr="007E27A9">
        <w:rPr>
          <w:szCs w:val="24"/>
        </w:rPr>
        <w:t>му, качеству, требованиям, установленным настоящим Контрактом. Датой при</w:t>
      </w:r>
      <w:r w:rsidR="00B85E50" w:rsidRPr="007E27A9">
        <w:rPr>
          <w:szCs w:val="24"/>
        </w:rPr>
        <w:t>ё</w:t>
      </w:r>
      <w:r w:rsidRPr="007E27A9">
        <w:rPr>
          <w:szCs w:val="24"/>
        </w:rPr>
        <w:t>мки товара является дата утверждения уполномоченным лицом Заказчиком акта при</w:t>
      </w:r>
      <w:r w:rsidR="00B85E50" w:rsidRPr="007E27A9">
        <w:rPr>
          <w:szCs w:val="24"/>
        </w:rPr>
        <w:t>ё</w:t>
      </w:r>
      <w:r w:rsidR="002E5E77">
        <w:rPr>
          <w:szCs w:val="24"/>
        </w:rPr>
        <w:t xml:space="preserve">мки </w:t>
      </w:r>
      <w:r w:rsidRPr="007E27A9">
        <w:rPr>
          <w:szCs w:val="24"/>
        </w:rPr>
        <w:t>.</w:t>
      </w:r>
    </w:p>
    <w:p w:rsidR="00763601" w:rsidRPr="007E27A9" w:rsidRDefault="00763601" w:rsidP="00763601">
      <w:pPr>
        <w:widowControl w:val="0"/>
        <w:ind w:firstLine="709"/>
        <w:jc w:val="both"/>
        <w:rPr>
          <w:szCs w:val="24"/>
        </w:rPr>
      </w:pPr>
      <w:r w:rsidRPr="007E27A9">
        <w:rPr>
          <w:szCs w:val="24"/>
        </w:rPr>
        <w:t>4.</w:t>
      </w:r>
      <w:r w:rsidR="00B85E50" w:rsidRPr="007E27A9">
        <w:rPr>
          <w:szCs w:val="24"/>
        </w:rPr>
        <w:t>5</w:t>
      </w:r>
      <w:r w:rsidRPr="007E27A9">
        <w:rPr>
          <w:szCs w:val="24"/>
        </w:rPr>
        <w:t xml:space="preserve">. Для проверки предоставленных Исполнителем результатов, предусмотренных Контрактом, в части их соответствия условиям Контракта </w:t>
      </w:r>
      <w:r w:rsidR="00EA0474">
        <w:rPr>
          <w:szCs w:val="24"/>
        </w:rPr>
        <w:t>З</w:t>
      </w:r>
      <w:r w:rsidRPr="007E27A9">
        <w:rPr>
          <w:szCs w:val="24"/>
        </w:rPr>
        <w:t xml:space="preserve">аказчик проводит экспертизу. Экспертиза результатов, предусмотренных Контрактом, может проводиться </w:t>
      </w:r>
      <w:r w:rsidR="00EA0474">
        <w:rPr>
          <w:szCs w:val="24"/>
        </w:rPr>
        <w:t>З</w:t>
      </w:r>
      <w:r w:rsidRPr="007E27A9">
        <w:rPr>
          <w:szCs w:val="24"/>
        </w:rPr>
        <w:t xml:space="preserve">аказчиком своими силами или к ее проведению могут привлекаться эксперты, экспертные организации. Для проведения экспертизы оказанных Услуг эксперты, экспертные организации имеют право запрашивать у </w:t>
      </w:r>
      <w:r w:rsidR="00EA0474">
        <w:rPr>
          <w:szCs w:val="24"/>
        </w:rPr>
        <w:t>З</w:t>
      </w:r>
      <w:r w:rsidRPr="007E27A9">
        <w:rPr>
          <w:szCs w:val="24"/>
        </w:rPr>
        <w:t>аказчика и Исполнителя дополнительные материалы, относящиеся к условиям исполнения Контракта и отдельным этапам исполнения Контракта. В случае</w:t>
      </w:r>
      <w:proofErr w:type="gramStart"/>
      <w:r w:rsidRPr="007E27A9">
        <w:rPr>
          <w:szCs w:val="24"/>
        </w:rPr>
        <w:t>,</w:t>
      </w:r>
      <w:proofErr w:type="gramEnd"/>
      <w:r w:rsidRPr="007E27A9">
        <w:rPr>
          <w:szCs w:val="24"/>
        </w:rPr>
        <w:t xml:space="preserve"> если по результатам такой экспертизы установлены нарушения требований Контракта, не препятствующие приемке оказанных Услуг, в заключение могут содержаться предложения об устранении данных нарушений, в том числе с указанием срока их устранения.</w:t>
      </w:r>
    </w:p>
    <w:p w:rsidR="00763601" w:rsidRPr="007E27A9" w:rsidRDefault="00763601" w:rsidP="00763601">
      <w:pPr>
        <w:widowControl w:val="0"/>
        <w:ind w:firstLine="709"/>
        <w:jc w:val="both"/>
        <w:rPr>
          <w:szCs w:val="24"/>
        </w:rPr>
      </w:pPr>
      <w:r w:rsidRPr="007E27A9">
        <w:rPr>
          <w:szCs w:val="24"/>
        </w:rPr>
        <w:t>4.</w:t>
      </w:r>
      <w:r w:rsidR="00B85E50" w:rsidRPr="007E27A9">
        <w:rPr>
          <w:szCs w:val="24"/>
        </w:rPr>
        <w:t>6</w:t>
      </w:r>
      <w:r w:rsidRPr="007E27A9">
        <w:rPr>
          <w:szCs w:val="24"/>
        </w:rPr>
        <w:t xml:space="preserve">. </w:t>
      </w:r>
      <w:proofErr w:type="gramStart"/>
      <w:r w:rsidRPr="007E27A9">
        <w:rPr>
          <w:szCs w:val="24"/>
        </w:rPr>
        <w:t xml:space="preserve">В случае выявления несоответствия оказанной Услуги условиям настоящего Контракта, </w:t>
      </w:r>
      <w:r w:rsidR="00EA0474">
        <w:rPr>
          <w:szCs w:val="24"/>
        </w:rPr>
        <w:t>З</w:t>
      </w:r>
      <w:r w:rsidRPr="007E27A9">
        <w:rPr>
          <w:szCs w:val="24"/>
        </w:rPr>
        <w:t>аказчик направляет Исполнителю в срок не более 5 (пяти) рабочих дней с даты получения акта приемки оказанных услуг мотивированный отказ от подписания акта приемки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Услуг, или акт с перечнем выявленных недостатков, необходимых доработок</w:t>
      </w:r>
      <w:proofErr w:type="gramEnd"/>
      <w:r w:rsidRPr="007E27A9">
        <w:rPr>
          <w:szCs w:val="24"/>
        </w:rPr>
        <w:t xml:space="preserve"> и сроков их устранения. В случае отказа </w:t>
      </w:r>
      <w:r w:rsidR="00EA0474">
        <w:rPr>
          <w:szCs w:val="24"/>
        </w:rPr>
        <w:t>З</w:t>
      </w:r>
      <w:r w:rsidRPr="007E27A9">
        <w:rPr>
          <w:szCs w:val="24"/>
        </w:rPr>
        <w:t xml:space="preserve">аказчика от принятия результатов оказанных Услуг в связи с необходимостью устранения недостатков Исполнитель обязуется в срок, установленный в акте, составленном </w:t>
      </w:r>
      <w:r w:rsidR="00EA0474">
        <w:rPr>
          <w:szCs w:val="24"/>
        </w:rPr>
        <w:t>За</w:t>
      </w:r>
      <w:r w:rsidRPr="007E27A9">
        <w:rPr>
          <w:szCs w:val="24"/>
        </w:rPr>
        <w:t>казчиком, устранить указанные недостатки за свой счет.</w:t>
      </w:r>
    </w:p>
    <w:p w:rsidR="00763601" w:rsidRPr="007E27A9" w:rsidRDefault="00763601" w:rsidP="00763601">
      <w:pPr>
        <w:widowControl w:val="0"/>
        <w:ind w:firstLine="709"/>
        <w:jc w:val="both"/>
        <w:rPr>
          <w:szCs w:val="24"/>
        </w:rPr>
      </w:pPr>
      <w:r w:rsidRPr="007E27A9">
        <w:rPr>
          <w:szCs w:val="24"/>
        </w:rPr>
        <w:t>4.</w:t>
      </w:r>
      <w:r w:rsidR="00B85E50" w:rsidRPr="007E27A9">
        <w:rPr>
          <w:szCs w:val="24"/>
        </w:rPr>
        <w:t>7</w:t>
      </w:r>
      <w:r w:rsidRPr="007E27A9">
        <w:rPr>
          <w:szCs w:val="24"/>
        </w:rPr>
        <w:t xml:space="preserve">. </w:t>
      </w:r>
      <w:proofErr w:type="gramStart"/>
      <w:r w:rsidRPr="007E27A9">
        <w:rPr>
          <w:szCs w:val="24"/>
        </w:rPr>
        <w:t xml:space="preserve">В случае получения от </w:t>
      </w:r>
      <w:r w:rsidR="00EA0474">
        <w:rPr>
          <w:szCs w:val="24"/>
        </w:rPr>
        <w:t>З</w:t>
      </w:r>
      <w:r w:rsidRPr="007E27A9">
        <w:rPr>
          <w:szCs w:val="24"/>
        </w:rPr>
        <w:t xml:space="preserve">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 и сроков их устранения Исполнитель в течение 5 (пяти) рабочих дней обязан представить </w:t>
      </w:r>
      <w:r w:rsidR="00EA0474">
        <w:rPr>
          <w:szCs w:val="24"/>
        </w:rPr>
        <w:t>З</w:t>
      </w:r>
      <w:r w:rsidRPr="007E27A9">
        <w:rPr>
          <w:szCs w:val="24"/>
        </w:rPr>
        <w:t>аказчику запрашиваемые разъяснения в отношении оказанных Услуг, или в срок, установленный в указанном акте, содержащем перечень выявленных недостатков, устранить полученные</w:t>
      </w:r>
      <w:proofErr w:type="gramEnd"/>
      <w:r w:rsidRPr="007E27A9">
        <w:rPr>
          <w:szCs w:val="24"/>
        </w:rPr>
        <w:t xml:space="preserve"> от </w:t>
      </w:r>
      <w:r w:rsidR="00EA0474">
        <w:rPr>
          <w:szCs w:val="24"/>
        </w:rPr>
        <w:t>З</w:t>
      </w:r>
      <w:r w:rsidRPr="007E27A9">
        <w:rPr>
          <w:szCs w:val="24"/>
        </w:rPr>
        <w:t xml:space="preserve">аказчика замечания и передать </w:t>
      </w:r>
      <w:r w:rsidR="00EA0474">
        <w:rPr>
          <w:szCs w:val="24"/>
        </w:rPr>
        <w:t>З</w:t>
      </w:r>
      <w:r w:rsidRPr="007E27A9">
        <w:rPr>
          <w:szCs w:val="24"/>
        </w:rPr>
        <w:t xml:space="preserve">аказчику приведенный в соответствие с предъявленными замечаниями комплект отчетной документации, а также повторный подписанный Исполнителем акт приемки оказанных услуг в 2 (двух) экземплярах для принятия </w:t>
      </w:r>
      <w:r w:rsidR="00EA0474">
        <w:rPr>
          <w:szCs w:val="24"/>
        </w:rPr>
        <w:t>З</w:t>
      </w:r>
      <w:r w:rsidRPr="007E27A9">
        <w:rPr>
          <w:szCs w:val="24"/>
        </w:rPr>
        <w:t>аказчиком оказанных услуг.</w:t>
      </w:r>
    </w:p>
    <w:p w:rsidR="00763601" w:rsidRPr="007E27A9" w:rsidRDefault="00763601" w:rsidP="00763601">
      <w:pPr>
        <w:widowControl w:val="0"/>
        <w:ind w:firstLine="709"/>
        <w:jc w:val="both"/>
        <w:rPr>
          <w:szCs w:val="24"/>
        </w:rPr>
      </w:pPr>
      <w:r w:rsidRPr="007E27A9">
        <w:rPr>
          <w:szCs w:val="24"/>
        </w:rPr>
        <w:t>4.</w:t>
      </w:r>
      <w:r w:rsidR="00B85E50" w:rsidRPr="007E27A9">
        <w:rPr>
          <w:szCs w:val="24"/>
        </w:rPr>
        <w:t>8</w:t>
      </w:r>
      <w:r w:rsidRPr="007E27A9">
        <w:rPr>
          <w:szCs w:val="24"/>
        </w:rPr>
        <w:t xml:space="preserve">. </w:t>
      </w:r>
      <w:proofErr w:type="gramStart"/>
      <w:r w:rsidRPr="007E27A9">
        <w:rPr>
          <w:szCs w:val="24"/>
        </w:rPr>
        <w:t xml:space="preserve">В случае если по результатам рассмотрения отчета, содержащего выявленные недостатки, </w:t>
      </w:r>
      <w:r w:rsidR="00AF75B2">
        <w:rPr>
          <w:szCs w:val="24"/>
        </w:rPr>
        <w:t>З</w:t>
      </w:r>
      <w:r w:rsidRPr="007E27A9">
        <w:rPr>
          <w:szCs w:val="24"/>
        </w:rPr>
        <w:t xml:space="preserve">аказчиком будет принято решение об устранении Исполнителем недостатков в надлежащем порядке и в установленные сроки, а также в случае отсутствия у </w:t>
      </w:r>
      <w:r w:rsidR="00AF75B2">
        <w:rPr>
          <w:szCs w:val="24"/>
        </w:rPr>
        <w:t>З</w:t>
      </w:r>
      <w:r w:rsidRPr="007E27A9">
        <w:rPr>
          <w:szCs w:val="24"/>
        </w:rPr>
        <w:t xml:space="preserve">аказчика запросов касательно предоставления разъяснений в отношении оказанных Услуг </w:t>
      </w:r>
      <w:r w:rsidR="00AF75B2">
        <w:rPr>
          <w:szCs w:val="24"/>
        </w:rPr>
        <w:t>З</w:t>
      </w:r>
      <w:r w:rsidRPr="007E27A9">
        <w:rPr>
          <w:szCs w:val="24"/>
        </w:rPr>
        <w:t>аказчик принимает оказанные Услуги и подписывает 2 (два) экземпляра акта приемки оказанных Услуг, один из которых направляет Исполнителю.</w:t>
      </w:r>
      <w:proofErr w:type="gramEnd"/>
    </w:p>
    <w:p w:rsidR="003A138B" w:rsidRDefault="003A138B">
      <w:pPr>
        <w:tabs>
          <w:tab w:val="left" w:pos="0"/>
        </w:tabs>
        <w:ind w:right="-1" w:firstLine="709"/>
        <w:jc w:val="both"/>
        <w:rPr>
          <w:szCs w:val="24"/>
        </w:rPr>
      </w:pPr>
    </w:p>
    <w:p w:rsidR="003A138B" w:rsidRPr="00AF75B2" w:rsidRDefault="00763601">
      <w:pPr>
        <w:ind w:firstLine="399"/>
        <w:jc w:val="center"/>
        <w:rPr>
          <w:b/>
          <w:szCs w:val="24"/>
        </w:rPr>
      </w:pPr>
      <w:r w:rsidRPr="00AF75B2">
        <w:rPr>
          <w:b/>
          <w:szCs w:val="24"/>
        </w:rPr>
        <w:t>5. Ответственность сторон</w:t>
      </w:r>
    </w:p>
    <w:p w:rsidR="003A138B" w:rsidRDefault="00763601">
      <w:pPr>
        <w:ind w:firstLine="709"/>
        <w:jc w:val="both"/>
        <w:rPr>
          <w:szCs w:val="24"/>
        </w:rPr>
      </w:pPr>
      <w:r>
        <w:rPr>
          <w:szCs w:val="24"/>
        </w:rPr>
        <w:t>5.1. Стороны несут ответственность за нарушение обязательств по настоящему Контракту в соответствии с законодательством Российской Федерации.</w:t>
      </w:r>
    </w:p>
    <w:p w:rsidR="003A138B" w:rsidRDefault="0076360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lastRenderedPageBreak/>
        <w:t>5.2.</w:t>
      </w:r>
      <w:r>
        <w:rPr>
          <w:szCs w:val="24"/>
        </w:rPr>
        <w:tab/>
        <w:t xml:space="preserve">В случае просрочки исполнения </w:t>
      </w:r>
      <w:r w:rsidR="00AF75B2">
        <w:rPr>
          <w:szCs w:val="24"/>
        </w:rPr>
        <w:t>З</w:t>
      </w:r>
      <w:r>
        <w:rPr>
          <w:szCs w:val="24"/>
        </w:rPr>
        <w:t>аказчиком обязательств, предусмотренных</w:t>
      </w:r>
      <w:r w:rsidR="00AF75B2">
        <w:rPr>
          <w:szCs w:val="24"/>
        </w:rPr>
        <w:t xml:space="preserve"> Контрактом</w:t>
      </w:r>
      <w:r>
        <w:rPr>
          <w:szCs w:val="24"/>
        </w:rPr>
        <w:t xml:space="preserve">, а также в иных случаях неисполнения </w:t>
      </w:r>
      <w:r w:rsidR="00AF75B2">
        <w:rPr>
          <w:szCs w:val="24"/>
        </w:rPr>
        <w:t>З</w:t>
      </w:r>
      <w:r>
        <w:rPr>
          <w:szCs w:val="24"/>
        </w:rPr>
        <w:t>аказчиком обязательств, предусмотренных Контрактом, Исполнитель вправе потребовать уплаты неустоек (штрафов, пеней).</w:t>
      </w:r>
    </w:p>
    <w:p w:rsidR="003A138B" w:rsidRDefault="0076360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5.2.1.</w:t>
      </w:r>
      <w:r>
        <w:rPr>
          <w:szCs w:val="24"/>
        </w:rPr>
        <w:tab/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A138B" w:rsidRDefault="0076360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5.2.2.</w:t>
      </w:r>
      <w:r>
        <w:rPr>
          <w:szCs w:val="24"/>
        </w:rPr>
        <w:tab/>
      </w:r>
      <w:proofErr w:type="gramStart"/>
      <w:r>
        <w:rPr>
          <w:szCs w:val="24"/>
        </w:rPr>
        <w:t xml:space="preserve">За каждый факт неисполнения </w:t>
      </w:r>
      <w:r w:rsidR="00AF75B2">
        <w:rPr>
          <w:szCs w:val="24"/>
        </w:rPr>
        <w:t>З</w:t>
      </w:r>
      <w:r>
        <w:rPr>
          <w:szCs w:val="24"/>
        </w:rPr>
        <w:t xml:space="preserve">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 определения размера штрафа, начисляемого в случае ненадлежащего исполнения </w:t>
      </w:r>
      <w:r w:rsidR="00AF75B2">
        <w:rPr>
          <w:szCs w:val="24"/>
        </w:rPr>
        <w:t>З</w:t>
      </w:r>
      <w:r>
        <w:rPr>
          <w:szCs w:val="24"/>
        </w:rPr>
        <w:t xml:space="preserve">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</w:t>
      </w:r>
      <w:r w:rsidR="00AF75B2">
        <w:rPr>
          <w:szCs w:val="24"/>
        </w:rPr>
        <w:t>З</w:t>
      </w:r>
      <w:r>
        <w:rPr>
          <w:szCs w:val="24"/>
        </w:rPr>
        <w:t>аказчиком, поставщиком (подрядчиком, исполнителем), утвержденных постановлением Правительства РФ от 30.08.2017 № 1042 (далее</w:t>
      </w:r>
      <w:proofErr w:type="gramEnd"/>
      <w:r>
        <w:rPr>
          <w:szCs w:val="24"/>
        </w:rPr>
        <w:t xml:space="preserve"> – </w:t>
      </w:r>
      <w:proofErr w:type="gramStart"/>
      <w:r>
        <w:rPr>
          <w:szCs w:val="24"/>
        </w:rPr>
        <w:t>Правила),  и составляет:</w:t>
      </w:r>
      <w:proofErr w:type="gramEnd"/>
    </w:p>
    <w:p w:rsidR="003A138B" w:rsidRDefault="0076360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а) 1000 рублей, если цена Контракта не превысит 3 млн. рублей (включительно);</w:t>
      </w:r>
    </w:p>
    <w:p w:rsidR="003A138B" w:rsidRDefault="0076360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5.3.</w:t>
      </w:r>
      <w:r>
        <w:rPr>
          <w:szCs w:val="24"/>
        </w:rPr>
        <w:tab/>
        <w:t xml:space="preserve"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</w:t>
      </w:r>
      <w:r w:rsidR="00AF75B2">
        <w:rPr>
          <w:szCs w:val="24"/>
        </w:rPr>
        <w:t>З</w:t>
      </w:r>
      <w:r>
        <w:rPr>
          <w:szCs w:val="24"/>
        </w:rPr>
        <w:t>аказчик направляет Исполнителю требование об уплате неустоек (штрафов, пеней):</w:t>
      </w:r>
    </w:p>
    <w:p w:rsidR="003A138B" w:rsidRDefault="0076360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5.3.1.</w:t>
      </w:r>
      <w:r>
        <w:rPr>
          <w:szCs w:val="24"/>
        </w:rPr>
        <w:tab/>
      </w:r>
      <w:proofErr w:type="gramStart"/>
      <w:r>
        <w:rPr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</w:t>
      </w:r>
      <w:proofErr w:type="gramEnd"/>
      <w:r>
        <w:rPr>
          <w:szCs w:val="24"/>
        </w:rPr>
        <w:t xml:space="preserve"> установлен иной порядок начисления пени. </w:t>
      </w:r>
    </w:p>
    <w:p w:rsidR="003A138B" w:rsidRDefault="00763601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  <w:r>
        <w:rPr>
          <w:szCs w:val="24"/>
        </w:rPr>
        <w:t xml:space="preserve">5.3.2.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штрафов, </w:t>
      </w:r>
      <w:r>
        <w:rPr>
          <w:rFonts w:eastAsia="Calibri"/>
          <w:szCs w:val="24"/>
          <w:lang w:eastAsia="en-US"/>
        </w:rPr>
        <w:t>и устанавливается в следующем порядке: в случае, если цена Контракта не превысит начальную (максимальную) цену Контракта:</w:t>
      </w:r>
    </w:p>
    <w:p w:rsidR="003A138B" w:rsidRDefault="00763601">
      <w:pPr>
        <w:suppressAutoHyphens w:val="0"/>
        <w:ind w:firstLine="709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10 процентов начальной (максимальной) цены контракта, если цена контракта не превысит 3 млн. рублей;</w:t>
      </w:r>
    </w:p>
    <w:p w:rsidR="003A138B" w:rsidRDefault="00763601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5.4.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размере: 1000 рублей, если цена Контракта не превысит 3 млн. рублей.</w:t>
      </w:r>
    </w:p>
    <w:p w:rsidR="003A138B" w:rsidRDefault="0076360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 xml:space="preserve">5.5. Общая сумма начисленных штрафов за неисполнение или ненадлежащее исполнение Исполнителем и </w:t>
      </w:r>
      <w:r w:rsidR="00825737">
        <w:rPr>
          <w:szCs w:val="24"/>
        </w:rPr>
        <w:t>З</w:t>
      </w:r>
      <w:r>
        <w:rPr>
          <w:szCs w:val="24"/>
        </w:rPr>
        <w:t>аказчиком обязательств, предусмотренных Контрактом, не может превышать цену Контракта.</w:t>
      </w:r>
    </w:p>
    <w:p w:rsidR="003A138B" w:rsidRDefault="0076360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 xml:space="preserve">5.6. В случае просрочки исполнения обязательства, а также неисполнения или ненадлежащего исполнения Исполнителем обязательства, предусмотренного контрактом, </w:t>
      </w:r>
      <w:r w:rsidR="00825737">
        <w:rPr>
          <w:szCs w:val="24"/>
        </w:rPr>
        <w:t>З</w:t>
      </w:r>
      <w:r>
        <w:rPr>
          <w:szCs w:val="24"/>
        </w:rPr>
        <w:t>аказчик вправе провести оплату по контракту за вычетом соответствующего размера неустойки (штрафа, пени) во внесудебном (уведомительном) порядке.</w:t>
      </w:r>
    </w:p>
    <w:p w:rsidR="003A138B" w:rsidRDefault="0076360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138B" w:rsidRDefault="00763601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>5.8. В случае если законодательством Российской Федерации установлен иной порядок начисления штрафа, чем порядок, предусмотренный настоящим Контрактом,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3A138B" w:rsidRDefault="003A138B">
      <w:pPr>
        <w:ind w:firstLine="709"/>
        <w:jc w:val="both"/>
        <w:rPr>
          <w:szCs w:val="24"/>
        </w:rPr>
      </w:pPr>
    </w:p>
    <w:p w:rsidR="003A138B" w:rsidRPr="00825737" w:rsidRDefault="00763601" w:rsidP="008971A8">
      <w:pPr>
        <w:shd w:val="clear" w:color="auto" w:fill="FFFFFF"/>
        <w:jc w:val="center"/>
        <w:rPr>
          <w:b/>
          <w:szCs w:val="24"/>
        </w:rPr>
      </w:pPr>
      <w:r w:rsidRPr="00825737">
        <w:rPr>
          <w:b/>
          <w:szCs w:val="24"/>
        </w:rPr>
        <w:t>6. Обстоятельства непреодолимой силы</w:t>
      </w:r>
    </w:p>
    <w:p w:rsidR="003A138B" w:rsidRDefault="00763601" w:rsidP="008971A8">
      <w:pPr>
        <w:pStyle w:val="af5"/>
        <w:shd w:val="clear" w:color="auto" w:fill="FFFFFF"/>
        <w:ind w:firstLine="709"/>
        <w:rPr>
          <w:szCs w:val="24"/>
        </w:rPr>
      </w:pPr>
      <w:r>
        <w:rPr>
          <w:szCs w:val="24"/>
        </w:rPr>
        <w:t>6.1.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и если эти обстоятельства непосредственно повлияли на исполнение Контракта.</w:t>
      </w:r>
    </w:p>
    <w:p w:rsidR="003A138B" w:rsidRDefault="00763601" w:rsidP="008971A8">
      <w:pPr>
        <w:pStyle w:val="af5"/>
        <w:shd w:val="clear" w:color="auto" w:fill="FFFFFF"/>
        <w:ind w:firstLine="709"/>
        <w:rPr>
          <w:szCs w:val="24"/>
        </w:rPr>
      </w:pPr>
      <w:r>
        <w:rPr>
          <w:szCs w:val="24"/>
        </w:rPr>
        <w:t>6.2. Сторона, для которой создалась невозможность выполнения обязательств по Контракту, обязана в течение 3 (трех) дней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3A138B" w:rsidRDefault="00763601" w:rsidP="008971A8">
      <w:pPr>
        <w:pStyle w:val="af5"/>
        <w:shd w:val="clear" w:color="auto" w:fill="FFFFFF"/>
        <w:ind w:firstLine="709"/>
        <w:rPr>
          <w:szCs w:val="24"/>
        </w:rPr>
      </w:pPr>
      <w:r>
        <w:rPr>
          <w:szCs w:val="24"/>
        </w:rPr>
        <w:t>6.3.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:rsidR="003A138B" w:rsidRDefault="00763601" w:rsidP="008971A8">
      <w:pPr>
        <w:pStyle w:val="af5"/>
        <w:shd w:val="clear" w:color="auto" w:fill="FFFFFF"/>
        <w:ind w:firstLine="709"/>
        <w:rPr>
          <w:szCs w:val="24"/>
        </w:rPr>
      </w:pPr>
      <w:r>
        <w:rPr>
          <w:szCs w:val="24"/>
        </w:rPr>
        <w:t>6.4. Если обстоятельства и их последствия будут длиться более 1 (одного) месяца, то стороны расторгают Контракт. В этом случае ни одна из сторон не имеет права потребовать от другой стороны возмещения убытков.</w:t>
      </w:r>
    </w:p>
    <w:p w:rsidR="003A138B" w:rsidRDefault="003A138B">
      <w:pPr>
        <w:keepNext/>
        <w:jc w:val="center"/>
        <w:rPr>
          <w:szCs w:val="24"/>
        </w:rPr>
      </w:pPr>
    </w:p>
    <w:p w:rsidR="003A138B" w:rsidRPr="00825737" w:rsidRDefault="00763601">
      <w:pPr>
        <w:keepNext/>
        <w:jc w:val="center"/>
        <w:rPr>
          <w:b/>
          <w:szCs w:val="24"/>
        </w:rPr>
      </w:pPr>
      <w:r w:rsidRPr="00825737">
        <w:rPr>
          <w:b/>
          <w:szCs w:val="24"/>
        </w:rPr>
        <w:t>7. Порядок урегулирования споров</w:t>
      </w:r>
    </w:p>
    <w:p w:rsidR="00825737" w:rsidRPr="00825737" w:rsidRDefault="00825737" w:rsidP="00825737">
      <w:pPr>
        <w:pStyle w:val="31"/>
        <w:tabs>
          <w:tab w:val="left" w:pos="-1560"/>
        </w:tabs>
        <w:spacing w:after="0"/>
        <w:ind w:left="0" w:right="-1" w:firstLine="540"/>
        <w:jc w:val="both"/>
        <w:rPr>
          <w:sz w:val="24"/>
          <w:szCs w:val="24"/>
        </w:rPr>
      </w:pPr>
      <w:r w:rsidRPr="00825737">
        <w:rPr>
          <w:sz w:val="24"/>
          <w:szCs w:val="24"/>
        </w:rPr>
        <w:t xml:space="preserve">7.1. Все споры и разногласия между сторонами, которые могут возникнуть при исполнении настоящего контракта, разрешаются путем переговоров. Стороны устанавливают, что все возможные претензии должны быть рассмотрены сторонами в течение 30 (тридцати) календарных дней с момента получения претензии. </w:t>
      </w:r>
    </w:p>
    <w:p w:rsidR="00825737" w:rsidRPr="00825737" w:rsidRDefault="00825737" w:rsidP="00825737">
      <w:pPr>
        <w:pStyle w:val="31"/>
        <w:tabs>
          <w:tab w:val="left" w:pos="-1560"/>
        </w:tabs>
        <w:spacing w:after="0"/>
        <w:ind w:left="0" w:right="-1" w:firstLine="540"/>
        <w:jc w:val="both"/>
        <w:rPr>
          <w:sz w:val="24"/>
          <w:szCs w:val="24"/>
        </w:rPr>
      </w:pPr>
      <w:r w:rsidRPr="00825737">
        <w:rPr>
          <w:sz w:val="24"/>
          <w:szCs w:val="24"/>
        </w:rPr>
        <w:t xml:space="preserve">7.2. В случае, когда возникшие споры досудебным  путем </w:t>
      </w:r>
      <w:proofErr w:type="gramStart"/>
      <w:r w:rsidRPr="00825737">
        <w:rPr>
          <w:sz w:val="24"/>
          <w:szCs w:val="24"/>
        </w:rPr>
        <w:t>урегулированы</w:t>
      </w:r>
      <w:proofErr w:type="gramEnd"/>
      <w:r w:rsidRPr="00825737">
        <w:rPr>
          <w:sz w:val="24"/>
          <w:szCs w:val="24"/>
        </w:rPr>
        <w:t xml:space="preserve"> не будут, все споры передаются на рассмотрение Арбитражного суда Свердловской области.</w:t>
      </w:r>
    </w:p>
    <w:p w:rsidR="003A138B" w:rsidRDefault="003A138B" w:rsidP="00825737">
      <w:pPr>
        <w:keepNext/>
        <w:shd w:val="clear" w:color="auto" w:fill="FFFFFF"/>
        <w:ind w:firstLine="705"/>
        <w:jc w:val="both"/>
        <w:rPr>
          <w:szCs w:val="24"/>
        </w:rPr>
      </w:pPr>
    </w:p>
    <w:p w:rsidR="003A138B" w:rsidRPr="00825737" w:rsidRDefault="00763601" w:rsidP="008971A8">
      <w:pPr>
        <w:shd w:val="clear" w:color="auto" w:fill="FFFFFF"/>
        <w:jc w:val="center"/>
        <w:rPr>
          <w:b/>
          <w:szCs w:val="24"/>
        </w:rPr>
      </w:pPr>
      <w:r w:rsidRPr="00825737">
        <w:rPr>
          <w:b/>
          <w:szCs w:val="24"/>
        </w:rPr>
        <w:t>8. Расторжение Контракта</w:t>
      </w:r>
    </w:p>
    <w:p w:rsidR="003A138B" w:rsidRDefault="00763601" w:rsidP="008971A8">
      <w:pPr>
        <w:pStyle w:val="af5"/>
        <w:shd w:val="clear" w:color="auto" w:fill="FFFFFF"/>
        <w:ind w:firstLine="709"/>
        <w:rPr>
          <w:szCs w:val="24"/>
        </w:rPr>
      </w:pPr>
      <w:r>
        <w:rPr>
          <w:szCs w:val="24"/>
        </w:rPr>
        <w:t>8.1.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138B" w:rsidRDefault="00763601" w:rsidP="008971A8">
      <w:pPr>
        <w:pStyle w:val="af5"/>
        <w:shd w:val="clear" w:color="auto" w:fill="FFFFFF"/>
        <w:ind w:firstLine="709"/>
        <w:rPr>
          <w:szCs w:val="24"/>
        </w:rPr>
      </w:pPr>
      <w:r>
        <w:rPr>
          <w:szCs w:val="24"/>
        </w:rPr>
        <w:t>8.2.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 возможно, либо возникает нецелесообразность исполнения Контракта.</w:t>
      </w:r>
    </w:p>
    <w:p w:rsidR="003A138B" w:rsidRDefault="00763601" w:rsidP="008971A8">
      <w:pPr>
        <w:pStyle w:val="af5"/>
        <w:shd w:val="clear" w:color="auto" w:fill="FFFFFF"/>
        <w:ind w:firstLine="709"/>
        <w:rPr>
          <w:szCs w:val="24"/>
        </w:rPr>
      </w:pPr>
      <w:r>
        <w:rPr>
          <w:szCs w:val="24"/>
        </w:rPr>
        <w:t>8.3. Государственный заказчик вправе принять решение об одностороннем отказе от исполнения Контракта в соответствии с положениями частей 8 - 11, 13 - 19, 21 - 23 и 25 статьи 95 Закона о контрактной системе.</w:t>
      </w:r>
    </w:p>
    <w:p w:rsidR="0019343D" w:rsidRDefault="0019343D" w:rsidP="008971A8">
      <w:pPr>
        <w:pStyle w:val="af5"/>
        <w:shd w:val="clear" w:color="auto" w:fill="FFFFFF"/>
        <w:ind w:firstLine="709"/>
        <w:rPr>
          <w:szCs w:val="24"/>
        </w:rPr>
      </w:pPr>
    </w:p>
    <w:p w:rsidR="003A138B" w:rsidRPr="00825737" w:rsidRDefault="00763601">
      <w:pPr>
        <w:ind w:firstLine="709"/>
        <w:jc w:val="center"/>
        <w:rPr>
          <w:b/>
          <w:szCs w:val="24"/>
        </w:rPr>
      </w:pPr>
      <w:r w:rsidRPr="00825737">
        <w:rPr>
          <w:b/>
          <w:szCs w:val="24"/>
        </w:rPr>
        <w:t>9. Срок действия Контракта</w:t>
      </w:r>
    </w:p>
    <w:p w:rsidR="003A138B" w:rsidRDefault="00763601">
      <w:pPr>
        <w:pStyle w:val="ConsPlusNormal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9.1. Контракт вступает в силу с момента подписания его сторонами и действует </w:t>
      </w:r>
      <w:r w:rsidR="0019343D">
        <w:rPr>
          <w:rFonts w:ascii="Times New Roman" w:hAnsi="Times New Roman"/>
          <w:szCs w:val="24"/>
        </w:rPr>
        <w:br/>
      </w:r>
      <w:proofErr w:type="gramStart"/>
      <w:r>
        <w:rPr>
          <w:rFonts w:ascii="Times New Roman" w:hAnsi="Times New Roman"/>
          <w:szCs w:val="24"/>
        </w:rPr>
        <w:t>по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825737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года</w:t>
      </w:r>
      <w:proofErr w:type="gramEnd"/>
      <w:r>
        <w:rPr>
          <w:rFonts w:ascii="Times New Roman" w:hAnsi="Times New Roman"/>
          <w:szCs w:val="24"/>
        </w:rPr>
        <w:t>, окончание срока действия контракта не влечёт прекращение обязательств по нему.</w:t>
      </w:r>
    </w:p>
    <w:p w:rsidR="003A138B" w:rsidRDefault="003A138B">
      <w:pPr>
        <w:pStyle w:val="ConsPlusNormal0"/>
        <w:ind w:firstLine="709"/>
        <w:jc w:val="both"/>
        <w:rPr>
          <w:rFonts w:ascii="Times New Roman" w:hAnsi="Times New Roman"/>
          <w:szCs w:val="24"/>
        </w:rPr>
      </w:pPr>
    </w:p>
    <w:p w:rsidR="003A138B" w:rsidRPr="00825737" w:rsidRDefault="00763601">
      <w:pPr>
        <w:ind w:firstLine="709"/>
        <w:jc w:val="center"/>
        <w:rPr>
          <w:b/>
          <w:szCs w:val="24"/>
        </w:rPr>
      </w:pPr>
      <w:r w:rsidRPr="00825737">
        <w:rPr>
          <w:b/>
          <w:szCs w:val="24"/>
        </w:rPr>
        <w:t>10. Прочие условия</w:t>
      </w:r>
    </w:p>
    <w:p w:rsidR="003A138B" w:rsidRDefault="00763601">
      <w:pPr>
        <w:pStyle w:val="ConsPlusNormal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10.1. </w:t>
      </w:r>
      <w:r w:rsidR="0019343D" w:rsidRPr="00825737">
        <w:rPr>
          <w:rFonts w:ascii="Times New Roman" w:hAnsi="Times New Roman"/>
          <w:szCs w:val="24"/>
          <w:highlight w:val="yellow"/>
        </w:rPr>
        <w:t>Настоящий договор составлен в форме электронного документа и подписан электронной подписью уполномоченного представителя каждой из сторон договора</w:t>
      </w:r>
    </w:p>
    <w:p w:rsidR="003A138B" w:rsidRDefault="00763601">
      <w:pPr>
        <w:pStyle w:val="ConsPlusNormal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10.2. Все приложения к Контракту</w:t>
      </w:r>
      <w:r w:rsidR="0019343D">
        <w:rPr>
          <w:rFonts w:ascii="Times New Roman" w:hAnsi="Times New Roman"/>
          <w:szCs w:val="24"/>
        </w:rPr>
        <w:t xml:space="preserve"> являются его неотъемной частью:</w:t>
      </w:r>
    </w:p>
    <w:p w:rsidR="0019343D" w:rsidRDefault="0019343D" w:rsidP="0019343D">
      <w:pPr>
        <w:pStyle w:val="ConsPlusNormal0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10.2.1</w:t>
      </w:r>
      <w:r w:rsidR="00763601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Приложение № 1 – </w:t>
      </w:r>
      <w:r w:rsidRPr="0019343D">
        <w:rPr>
          <w:rFonts w:ascii="Times New Roman" w:hAnsi="Times New Roman"/>
          <w:szCs w:val="24"/>
        </w:rPr>
        <w:t>Задание на оказание образовательных услуг в целях повышения квалификации работников вопросам охраны труда</w:t>
      </w:r>
      <w:r>
        <w:rPr>
          <w:rFonts w:ascii="Times New Roman" w:hAnsi="Times New Roman"/>
          <w:szCs w:val="24"/>
        </w:rPr>
        <w:t>;</w:t>
      </w:r>
    </w:p>
    <w:p w:rsidR="003A138B" w:rsidRDefault="00763601">
      <w:pPr>
        <w:ind w:firstLine="708"/>
        <w:jc w:val="both"/>
        <w:rPr>
          <w:szCs w:val="24"/>
        </w:rPr>
      </w:pPr>
      <w:r>
        <w:rPr>
          <w:szCs w:val="24"/>
        </w:rPr>
        <w:t xml:space="preserve">10.4. В случае изменения наименования, адреса места нахождения или банковских реквизитов Стороны, она письменно извещает об этом другую Сторону в течение 2 (двух) рабочих дней </w:t>
      </w:r>
      <w:proofErr w:type="gramStart"/>
      <w:r>
        <w:rPr>
          <w:szCs w:val="24"/>
        </w:rPr>
        <w:t>с даты</w:t>
      </w:r>
      <w:proofErr w:type="gramEnd"/>
      <w:r>
        <w:rPr>
          <w:szCs w:val="24"/>
        </w:rPr>
        <w:t xml:space="preserve"> такого изменения. Все изменения и дополнения оформляются в письменном виде </w:t>
      </w:r>
      <w:r>
        <w:rPr>
          <w:szCs w:val="24"/>
        </w:rPr>
        <w:lastRenderedPageBreak/>
        <w:t>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</w:t>
      </w:r>
    </w:p>
    <w:p w:rsidR="003A138B" w:rsidRDefault="00763601">
      <w:pPr>
        <w:pStyle w:val="ConsNormal"/>
        <w:ind w:right="0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10.5.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:rsidR="003A138B" w:rsidRDefault="00763601">
      <w:pPr>
        <w:pStyle w:val="ConsNormal"/>
        <w:ind w:right="0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10.6. В случае перемены </w:t>
      </w:r>
      <w:r w:rsidR="00825737">
        <w:rPr>
          <w:rFonts w:ascii="Times New Roman" w:hAnsi="Times New Roman"/>
          <w:szCs w:val="24"/>
        </w:rPr>
        <w:t>З</w:t>
      </w:r>
      <w:r>
        <w:rPr>
          <w:rFonts w:ascii="Times New Roman" w:hAnsi="Times New Roman"/>
          <w:szCs w:val="24"/>
        </w:rPr>
        <w:t xml:space="preserve">аказчика по Контракту права и обязанности </w:t>
      </w:r>
      <w:r w:rsidR="00825737">
        <w:rPr>
          <w:rFonts w:ascii="Times New Roman" w:hAnsi="Times New Roman"/>
          <w:szCs w:val="24"/>
        </w:rPr>
        <w:t>З</w:t>
      </w:r>
      <w:r>
        <w:rPr>
          <w:rFonts w:ascii="Times New Roman" w:hAnsi="Times New Roman"/>
          <w:szCs w:val="24"/>
        </w:rPr>
        <w:t xml:space="preserve">аказчика по такому Контракту переходят к новому </w:t>
      </w:r>
      <w:r w:rsidR="00825737">
        <w:rPr>
          <w:rFonts w:ascii="Times New Roman" w:hAnsi="Times New Roman"/>
          <w:szCs w:val="24"/>
        </w:rPr>
        <w:t>З</w:t>
      </w:r>
      <w:r>
        <w:rPr>
          <w:rFonts w:ascii="Times New Roman" w:hAnsi="Times New Roman"/>
          <w:szCs w:val="24"/>
        </w:rPr>
        <w:t>аказчику в том же объеме и на тех же условиях.</w:t>
      </w:r>
    </w:p>
    <w:p w:rsidR="003A138B" w:rsidRDefault="0019343D" w:rsidP="000E1FAB">
      <w:pPr>
        <w:pStyle w:val="ConsPlusNormal0"/>
        <w:widowControl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10.7</w:t>
      </w:r>
      <w:r w:rsidR="00763601">
        <w:rPr>
          <w:rFonts w:ascii="Times New Roman" w:hAnsi="Times New Roman"/>
          <w:szCs w:val="24"/>
        </w:rPr>
        <w:t>. Стороны признают возможность переписки и обмена документами в результате исполнения контракта посредством электронной почты.</w:t>
      </w:r>
    </w:p>
    <w:p w:rsidR="0019343D" w:rsidRDefault="0019343D" w:rsidP="000E1FAB">
      <w:pPr>
        <w:pStyle w:val="ConsPlusNormal0"/>
        <w:widowControl w:val="0"/>
        <w:ind w:firstLine="708"/>
        <w:jc w:val="both"/>
        <w:rPr>
          <w:rFonts w:ascii="Times New Roman" w:hAnsi="Times New Roman"/>
          <w:szCs w:val="24"/>
        </w:rPr>
      </w:pPr>
    </w:p>
    <w:p w:rsidR="003A138B" w:rsidRDefault="00763601">
      <w:pPr>
        <w:ind w:firstLine="399"/>
        <w:jc w:val="center"/>
        <w:rPr>
          <w:szCs w:val="24"/>
        </w:rPr>
      </w:pPr>
      <w:r>
        <w:rPr>
          <w:b/>
          <w:szCs w:val="24"/>
        </w:rPr>
        <w:t>11. Реквизиты и подписи сторон</w:t>
      </w:r>
    </w:p>
    <w:p w:rsidR="003A138B" w:rsidRDefault="003A138B">
      <w:pPr>
        <w:ind w:firstLine="399"/>
        <w:jc w:val="center"/>
        <w:rPr>
          <w:szCs w:val="24"/>
        </w:rPr>
      </w:pPr>
    </w:p>
    <w:tbl>
      <w:tblPr>
        <w:tblW w:w="10347" w:type="dxa"/>
        <w:tblInd w:w="109" w:type="dxa"/>
        <w:tblLayout w:type="fixed"/>
        <w:tblLook w:val="01E0"/>
      </w:tblPr>
      <w:tblGrid>
        <w:gridCol w:w="5245"/>
        <w:gridCol w:w="5102"/>
      </w:tblGrid>
      <w:tr w:rsidR="003A138B" w:rsidTr="00B84BDC">
        <w:trPr>
          <w:trHeight w:val="188"/>
        </w:trPr>
        <w:tc>
          <w:tcPr>
            <w:tcW w:w="5244" w:type="dxa"/>
          </w:tcPr>
          <w:p w:rsidR="003A138B" w:rsidRDefault="00763601" w:rsidP="00825737">
            <w:pPr>
              <w:tabs>
                <w:tab w:val="left" w:pos="19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825737">
              <w:rPr>
                <w:szCs w:val="24"/>
              </w:rPr>
              <w:t>З</w:t>
            </w:r>
            <w:r>
              <w:rPr>
                <w:szCs w:val="24"/>
              </w:rPr>
              <w:t>аказчик»</w:t>
            </w:r>
          </w:p>
        </w:tc>
        <w:tc>
          <w:tcPr>
            <w:tcW w:w="5102" w:type="dxa"/>
          </w:tcPr>
          <w:p w:rsidR="003A138B" w:rsidRDefault="00763601">
            <w:pPr>
              <w:tabs>
                <w:tab w:val="left" w:pos="19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«Исполнитель»</w:t>
            </w:r>
          </w:p>
        </w:tc>
      </w:tr>
      <w:tr w:rsidR="003A138B" w:rsidTr="00B84BDC">
        <w:trPr>
          <w:trHeight w:val="5071"/>
        </w:trPr>
        <w:tc>
          <w:tcPr>
            <w:tcW w:w="5244" w:type="dxa"/>
            <w:vAlign w:val="center"/>
          </w:tcPr>
          <w:p w:rsidR="00825737" w:rsidRPr="00825737" w:rsidRDefault="00825737" w:rsidP="00825737">
            <w:pPr>
              <w:rPr>
                <w:szCs w:val="24"/>
              </w:rPr>
            </w:pPr>
            <w:r w:rsidRPr="00825737">
              <w:rPr>
                <w:szCs w:val="24"/>
              </w:rPr>
              <w:t>Полное наименование: Федеральное казенное учреждение «Исправительная колония № 12 Главного управления Федеральной службы исполнения наказаний по Свердловской области»</w:t>
            </w:r>
          </w:p>
          <w:p w:rsidR="00825737" w:rsidRPr="00825737" w:rsidRDefault="00825737" w:rsidP="00825737">
            <w:pPr>
              <w:rPr>
                <w:szCs w:val="24"/>
              </w:rPr>
            </w:pPr>
          </w:p>
          <w:p w:rsidR="00825737" w:rsidRPr="00825737" w:rsidRDefault="00825737" w:rsidP="00825737">
            <w:pPr>
              <w:rPr>
                <w:szCs w:val="24"/>
              </w:rPr>
            </w:pPr>
            <w:r w:rsidRPr="00825737">
              <w:rPr>
                <w:szCs w:val="24"/>
              </w:rPr>
              <w:t>Сокращенное наименование: ФКУ ИК-12 ГУФСИН России по Свердловской области</w:t>
            </w:r>
          </w:p>
          <w:p w:rsidR="00825737" w:rsidRPr="00825737" w:rsidRDefault="00825737" w:rsidP="00825737">
            <w:pPr>
              <w:rPr>
                <w:szCs w:val="24"/>
              </w:rPr>
            </w:pPr>
          </w:p>
          <w:p w:rsidR="00825737" w:rsidRPr="00825737" w:rsidRDefault="00825737" w:rsidP="00825737">
            <w:pPr>
              <w:rPr>
                <w:szCs w:val="24"/>
              </w:rPr>
            </w:pPr>
            <w:r w:rsidRPr="00825737">
              <w:rPr>
                <w:szCs w:val="24"/>
              </w:rPr>
              <w:t>Адрес юридический, почтовый:</w:t>
            </w:r>
          </w:p>
          <w:p w:rsidR="00825737" w:rsidRPr="00825737" w:rsidRDefault="00825737" w:rsidP="00825737">
            <w:pPr>
              <w:rPr>
                <w:szCs w:val="24"/>
              </w:rPr>
            </w:pPr>
            <w:r w:rsidRPr="00825737">
              <w:rPr>
                <w:szCs w:val="24"/>
              </w:rPr>
              <w:t xml:space="preserve">622014, Свердловская область, </w:t>
            </w:r>
            <w:proofErr w:type="gramStart"/>
            <w:r w:rsidRPr="00825737">
              <w:rPr>
                <w:szCs w:val="24"/>
              </w:rPr>
              <w:t>г</w:t>
            </w:r>
            <w:proofErr w:type="gramEnd"/>
            <w:r w:rsidRPr="00825737">
              <w:rPr>
                <w:szCs w:val="24"/>
              </w:rPr>
              <w:t xml:space="preserve">. Нижний Тагил, </w:t>
            </w:r>
          </w:p>
          <w:p w:rsidR="00825737" w:rsidRPr="00825737" w:rsidRDefault="00825737" w:rsidP="00825737">
            <w:pPr>
              <w:rPr>
                <w:szCs w:val="24"/>
              </w:rPr>
            </w:pPr>
            <w:r w:rsidRPr="00825737">
              <w:rPr>
                <w:szCs w:val="24"/>
              </w:rPr>
              <w:t xml:space="preserve">ст. </w:t>
            </w:r>
            <w:proofErr w:type="spellStart"/>
            <w:r w:rsidRPr="00825737">
              <w:rPr>
                <w:szCs w:val="24"/>
              </w:rPr>
              <w:t>Сан-Донато</w:t>
            </w:r>
            <w:proofErr w:type="spellEnd"/>
          </w:p>
          <w:p w:rsidR="00825737" w:rsidRPr="00825737" w:rsidRDefault="00825737" w:rsidP="00825737">
            <w:pPr>
              <w:rPr>
                <w:szCs w:val="24"/>
              </w:rPr>
            </w:pPr>
            <w:r w:rsidRPr="00825737">
              <w:rPr>
                <w:szCs w:val="24"/>
              </w:rPr>
              <w:t>Телефон: (3435) 404-111</w:t>
            </w:r>
          </w:p>
          <w:p w:rsidR="00825737" w:rsidRPr="00825737" w:rsidRDefault="00EE5384" w:rsidP="00825737">
            <w:pPr>
              <w:rPr>
                <w:szCs w:val="24"/>
              </w:rPr>
            </w:pPr>
            <w:hyperlink r:id="rId8" w:history="1">
              <w:r w:rsidR="00825737" w:rsidRPr="00825737">
                <w:rPr>
                  <w:rStyle w:val="a5"/>
                  <w:szCs w:val="24"/>
                  <w:lang w:val="en-US"/>
                </w:rPr>
                <w:t>fku</w:t>
              </w:r>
              <w:r w:rsidR="00825737" w:rsidRPr="00825737">
                <w:rPr>
                  <w:rStyle w:val="a5"/>
                  <w:szCs w:val="24"/>
                </w:rPr>
                <w:t>.</w:t>
              </w:r>
              <w:r w:rsidR="00825737" w:rsidRPr="00825737">
                <w:rPr>
                  <w:rStyle w:val="a5"/>
                  <w:szCs w:val="24"/>
                  <w:lang w:val="en-US"/>
                </w:rPr>
                <w:t>ik</w:t>
              </w:r>
              <w:r w:rsidR="00825737" w:rsidRPr="00825737">
                <w:rPr>
                  <w:rStyle w:val="a5"/>
                  <w:szCs w:val="24"/>
                </w:rPr>
                <w:t>12@66.</w:t>
              </w:r>
              <w:r w:rsidR="00825737" w:rsidRPr="00825737">
                <w:rPr>
                  <w:rStyle w:val="a5"/>
                  <w:szCs w:val="24"/>
                  <w:lang w:val="en-US"/>
                </w:rPr>
                <w:t>fsin</w:t>
              </w:r>
              <w:r w:rsidR="00825737" w:rsidRPr="00825737">
                <w:rPr>
                  <w:rStyle w:val="a5"/>
                  <w:szCs w:val="24"/>
                </w:rPr>
                <w:t>.</w:t>
              </w:r>
              <w:r w:rsidR="00825737" w:rsidRPr="00825737">
                <w:rPr>
                  <w:rStyle w:val="a5"/>
                  <w:szCs w:val="24"/>
                  <w:lang w:val="en-US"/>
                </w:rPr>
                <w:t>gov</w:t>
              </w:r>
              <w:r w:rsidR="00825737" w:rsidRPr="00825737">
                <w:rPr>
                  <w:rStyle w:val="a5"/>
                  <w:szCs w:val="24"/>
                </w:rPr>
                <w:t>.</w:t>
              </w:r>
              <w:r w:rsidR="00825737" w:rsidRPr="00825737">
                <w:rPr>
                  <w:rStyle w:val="a5"/>
                  <w:szCs w:val="24"/>
                  <w:lang w:val="en-US"/>
                </w:rPr>
                <w:t>ru</w:t>
              </w:r>
            </w:hyperlink>
            <w:r w:rsidR="00825737" w:rsidRPr="00825737">
              <w:rPr>
                <w:szCs w:val="24"/>
              </w:rPr>
              <w:t xml:space="preserve"> </w:t>
            </w:r>
          </w:p>
          <w:p w:rsidR="00825737" w:rsidRPr="00825737" w:rsidRDefault="00825737" w:rsidP="00825737">
            <w:pPr>
              <w:pStyle w:val="a0"/>
              <w:spacing w:after="0"/>
              <w:rPr>
                <w:szCs w:val="24"/>
              </w:rPr>
            </w:pPr>
          </w:p>
          <w:p w:rsidR="00825737" w:rsidRPr="00825737" w:rsidRDefault="00825737" w:rsidP="00825737">
            <w:pPr>
              <w:pStyle w:val="a0"/>
              <w:spacing w:after="0"/>
              <w:rPr>
                <w:szCs w:val="24"/>
              </w:rPr>
            </w:pPr>
            <w:r w:rsidRPr="00825737">
              <w:rPr>
                <w:szCs w:val="24"/>
              </w:rPr>
              <w:t xml:space="preserve">ИНН 6669013756 КПП 662301001 </w:t>
            </w:r>
          </w:p>
          <w:p w:rsidR="00825737" w:rsidRPr="00825737" w:rsidRDefault="00825737" w:rsidP="00825737">
            <w:pPr>
              <w:pStyle w:val="a0"/>
              <w:spacing w:after="0"/>
              <w:rPr>
                <w:szCs w:val="24"/>
              </w:rPr>
            </w:pPr>
            <w:r w:rsidRPr="00825737">
              <w:rPr>
                <w:szCs w:val="24"/>
              </w:rPr>
              <w:t>ОГРН 1026601372050</w:t>
            </w:r>
          </w:p>
          <w:p w:rsidR="00825737" w:rsidRPr="00825737" w:rsidRDefault="00825737" w:rsidP="00825737">
            <w:pPr>
              <w:rPr>
                <w:szCs w:val="24"/>
              </w:rPr>
            </w:pPr>
          </w:p>
          <w:p w:rsidR="00825737" w:rsidRPr="00825737" w:rsidRDefault="00825737" w:rsidP="00825737">
            <w:pPr>
              <w:rPr>
                <w:szCs w:val="24"/>
              </w:rPr>
            </w:pPr>
            <w:r w:rsidRPr="00825737">
              <w:rPr>
                <w:szCs w:val="24"/>
              </w:rPr>
              <w:t>Банковский счет 03211643000000015113</w:t>
            </w:r>
          </w:p>
          <w:p w:rsidR="00825737" w:rsidRPr="00825737" w:rsidRDefault="00825737" w:rsidP="00825737">
            <w:pPr>
              <w:rPr>
                <w:szCs w:val="24"/>
              </w:rPr>
            </w:pPr>
            <w:r w:rsidRPr="00825737">
              <w:rPr>
                <w:szCs w:val="24"/>
              </w:rPr>
              <w:t xml:space="preserve">(ФКУ ИК-12 ГУФСИН России по Свердловской области, </w:t>
            </w:r>
            <w:proofErr w:type="gramStart"/>
            <w:r w:rsidRPr="00825737">
              <w:rPr>
                <w:szCs w:val="24"/>
              </w:rPr>
              <w:t>л</w:t>
            </w:r>
            <w:proofErr w:type="gramEnd"/>
            <w:r w:rsidRPr="00825737">
              <w:rPr>
                <w:szCs w:val="24"/>
              </w:rPr>
              <w:t>/с 03621494900) ОКЦ № 1 СИБГУ БАНКА РОССИИ // УФК по Новосибирской области,</w:t>
            </w:r>
          </w:p>
          <w:p w:rsidR="00825737" w:rsidRPr="00825737" w:rsidRDefault="00825737" w:rsidP="00825737">
            <w:pPr>
              <w:rPr>
                <w:szCs w:val="24"/>
              </w:rPr>
            </w:pPr>
            <w:r w:rsidRPr="00825737">
              <w:rPr>
                <w:szCs w:val="24"/>
              </w:rPr>
              <w:t>г. Новосибирск</w:t>
            </w:r>
          </w:p>
          <w:p w:rsidR="00825737" w:rsidRPr="00825737" w:rsidRDefault="00825737" w:rsidP="00825737">
            <w:pPr>
              <w:rPr>
                <w:szCs w:val="24"/>
              </w:rPr>
            </w:pPr>
            <w:r w:rsidRPr="00825737">
              <w:rPr>
                <w:szCs w:val="24"/>
              </w:rPr>
              <w:t>БИК 045004001</w:t>
            </w:r>
          </w:p>
          <w:p w:rsidR="003A138B" w:rsidRPr="00825737" w:rsidRDefault="00825737" w:rsidP="00825737">
            <w:pPr>
              <w:pStyle w:val="a0"/>
              <w:spacing w:after="0"/>
              <w:rPr>
                <w:szCs w:val="24"/>
              </w:rPr>
            </w:pPr>
            <w:r w:rsidRPr="00825737">
              <w:rPr>
                <w:szCs w:val="24"/>
              </w:rPr>
              <w:t>к/с 40102810445370000043</w:t>
            </w:r>
          </w:p>
        </w:tc>
        <w:tc>
          <w:tcPr>
            <w:tcW w:w="5102" w:type="dxa"/>
          </w:tcPr>
          <w:p w:rsidR="000E1FAB" w:rsidRPr="000E1FAB" w:rsidRDefault="000E1FAB" w:rsidP="00825737">
            <w:pPr>
              <w:tabs>
                <w:tab w:val="left" w:pos="1946"/>
              </w:tabs>
              <w:rPr>
                <w:kern w:val="2"/>
                <w:szCs w:val="24"/>
                <w:lang w:eastAsia="hi-IN" w:bidi="hi-IN"/>
              </w:rPr>
            </w:pPr>
          </w:p>
        </w:tc>
      </w:tr>
      <w:tr w:rsidR="00825737" w:rsidTr="00B84BDC">
        <w:trPr>
          <w:trHeight w:val="1705"/>
        </w:trPr>
        <w:tc>
          <w:tcPr>
            <w:tcW w:w="5244" w:type="dxa"/>
            <w:vAlign w:val="center"/>
          </w:tcPr>
          <w:p w:rsidR="00825737" w:rsidRDefault="00825737" w:rsidP="00825737">
            <w:pPr>
              <w:spacing w:line="240" w:lineRule="atLeast"/>
              <w:rPr>
                <w:szCs w:val="21"/>
              </w:rPr>
            </w:pPr>
          </w:p>
          <w:p w:rsidR="00825737" w:rsidRPr="0019343D" w:rsidRDefault="00825737" w:rsidP="00825737">
            <w:pPr>
              <w:spacing w:line="240" w:lineRule="atLeast"/>
              <w:rPr>
                <w:szCs w:val="21"/>
              </w:rPr>
            </w:pPr>
          </w:p>
          <w:p w:rsidR="00825737" w:rsidRPr="0019343D" w:rsidRDefault="00825737" w:rsidP="00825737">
            <w:pPr>
              <w:spacing w:line="240" w:lineRule="atLeast"/>
              <w:jc w:val="both"/>
              <w:rPr>
                <w:szCs w:val="21"/>
              </w:rPr>
            </w:pPr>
          </w:p>
          <w:p w:rsidR="00825737" w:rsidRPr="005A7629" w:rsidRDefault="00825737" w:rsidP="00825737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19343D">
              <w:rPr>
                <w:szCs w:val="21"/>
              </w:rPr>
              <w:t>_____________________/</w:t>
            </w:r>
            <w:r>
              <w:rPr>
                <w:szCs w:val="21"/>
              </w:rPr>
              <w:t>_______________</w:t>
            </w:r>
            <w:r w:rsidRPr="0019343D">
              <w:rPr>
                <w:szCs w:val="21"/>
              </w:rPr>
              <w:t xml:space="preserve"> /</w:t>
            </w:r>
          </w:p>
          <w:p w:rsidR="00825737" w:rsidRPr="005A7629" w:rsidRDefault="00825737" w:rsidP="00825737">
            <w:pPr>
              <w:spacing w:line="240" w:lineRule="atLeast"/>
              <w:jc w:val="both"/>
              <w:rPr>
                <w:sz w:val="21"/>
                <w:szCs w:val="21"/>
              </w:rPr>
            </w:pPr>
          </w:p>
          <w:p w:rsidR="00825737" w:rsidRPr="00825737" w:rsidRDefault="00825737" w:rsidP="00825737">
            <w:pPr>
              <w:tabs>
                <w:tab w:val="left" w:pos="1946"/>
              </w:tabs>
              <w:rPr>
                <w:szCs w:val="24"/>
              </w:rPr>
            </w:pPr>
            <w:r w:rsidRPr="005A7629">
              <w:rPr>
                <w:sz w:val="21"/>
                <w:szCs w:val="21"/>
              </w:rPr>
              <w:t>МП</w:t>
            </w:r>
          </w:p>
        </w:tc>
        <w:tc>
          <w:tcPr>
            <w:tcW w:w="5102" w:type="dxa"/>
          </w:tcPr>
          <w:p w:rsidR="00825737" w:rsidRDefault="00825737" w:rsidP="00825737">
            <w:pPr>
              <w:spacing w:line="240" w:lineRule="atLeast"/>
              <w:rPr>
                <w:szCs w:val="21"/>
              </w:rPr>
            </w:pPr>
          </w:p>
          <w:p w:rsidR="00825737" w:rsidRPr="0019343D" w:rsidRDefault="00825737" w:rsidP="00825737">
            <w:pPr>
              <w:spacing w:line="240" w:lineRule="atLeast"/>
              <w:rPr>
                <w:szCs w:val="21"/>
              </w:rPr>
            </w:pPr>
          </w:p>
          <w:p w:rsidR="00825737" w:rsidRPr="0019343D" w:rsidRDefault="00825737" w:rsidP="00825737">
            <w:pPr>
              <w:spacing w:line="240" w:lineRule="atLeast"/>
              <w:jc w:val="both"/>
              <w:rPr>
                <w:szCs w:val="21"/>
              </w:rPr>
            </w:pPr>
          </w:p>
          <w:p w:rsidR="00825737" w:rsidRPr="005A7629" w:rsidRDefault="00825737" w:rsidP="00825737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19343D">
              <w:rPr>
                <w:szCs w:val="21"/>
              </w:rPr>
              <w:t>_____________________/</w:t>
            </w:r>
            <w:r>
              <w:rPr>
                <w:szCs w:val="21"/>
              </w:rPr>
              <w:t>_______________</w:t>
            </w:r>
            <w:r w:rsidRPr="0019343D">
              <w:rPr>
                <w:szCs w:val="21"/>
              </w:rPr>
              <w:t xml:space="preserve"> /</w:t>
            </w:r>
          </w:p>
          <w:p w:rsidR="00825737" w:rsidRPr="005A7629" w:rsidRDefault="00825737" w:rsidP="00825737">
            <w:pPr>
              <w:spacing w:line="240" w:lineRule="atLeast"/>
              <w:jc w:val="both"/>
              <w:rPr>
                <w:sz w:val="21"/>
                <w:szCs w:val="21"/>
              </w:rPr>
            </w:pPr>
          </w:p>
          <w:p w:rsidR="00825737" w:rsidRDefault="00825737" w:rsidP="00825737">
            <w:pPr>
              <w:tabs>
                <w:tab w:val="left" w:pos="1946"/>
              </w:tabs>
              <w:rPr>
                <w:szCs w:val="24"/>
              </w:rPr>
            </w:pPr>
            <w:r w:rsidRPr="005A7629">
              <w:rPr>
                <w:sz w:val="21"/>
                <w:szCs w:val="21"/>
              </w:rPr>
              <w:t>МП</w:t>
            </w:r>
          </w:p>
        </w:tc>
      </w:tr>
    </w:tbl>
    <w:p w:rsidR="003763F8" w:rsidRDefault="003763F8" w:rsidP="000E1FAB">
      <w:pPr>
        <w:rPr>
          <w:szCs w:val="24"/>
        </w:rPr>
      </w:pPr>
    </w:p>
    <w:p w:rsidR="00C54EDE" w:rsidRDefault="00C54EDE">
      <w:pPr>
        <w:jc w:val="right"/>
        <w:rPr>
          <w:szCs w:val="24"/>
        </w:rPr>
      </w:pPr>
    </w:p>
    <w:p w:rsidR="002E5E77" w:rsidRDefault="002E5E77">
      <w:pPr>
        <w:jc w:val="right"/>
        <w:rPr>
          <w:szCs w:val="24"/>
        </w:rPr>
      </w:pPr>
    </w:p>
    <w:p w:rsidR="002E5E77" w:rsidRDefault="002E5E77">
      <w:pPr>
        <w:jc w:val="right"/>
        <w:rPr>
          <w:szCs w:val="24"/>
        </w:rPr>
      </w:pPr>
    </w:p>
    <w:p w:rsidR="002E5E77" w:rsidRDefault="002E5E77">
      <w:pPr>
        <w:jc w:val="right"/>
        <w:rPr>
          <w:szCs w:val="24"/>
        </w:rPr>
      </w:pPr>
    </w:p>
    <w:p w:rsidR="002E5E77" w:rsidRDefault="002E5E77">
      <w:pPr>
        <w:jc w:val="right"/>
        <w:rPr>
          <w:szCs w:val="24"/>
        </w:rPr>
      </w:pPr>
    </w:p>
    <w:p w:rsidR="003A138B" w:rsidRPr="00600FDC" w:rsidRDefault="00763601">
      <w:pPr>
        <w:jc w:val="right"/>
        <w:rPr>
          <w:szCs w:val="24"/>
        </w:rPr>
      </w:pPr>
      <w:r w:rsidRPr="00600FDC">
        <w:rPr>
          <w:szCs w:val="24"/>
        </w:rPr>
        <w:lastRenderedPageBreak/>
        <w:t xml:space="preserve">Приложение </w:t>
      </w:r>
      <w:r w:rsidR="00C54EDE">
        <w:rPr>
          <w:szCs w:val="24"/>
        </w:rPr>
        <w:t xml:space="preserve">№ </w:t>
      </w:r>
      <w:r w:rsidRPr="00600FDC">
        <w:rPr>
          <w:szCs w:val="24"/>
        </w:rPr>
        <w:t>1</w:t>
      </w:r>
    </w:p>
    <w:p w:rsidR="003A138B" w:rsidRPr="00600FDC" w:rsidRDefault="00763601">
      <w:pPr>
        <w:jc w:val="right"/>
        <w:rPr>
          <w:szCs w:val="24"/>
        </w:rPr>
      </w:pPr>
      <w:r w:rsidRPr="00600FDC">
        <w:rPr>
          <w:szCs w:val="24"/>
        </w:rPr>
        <w:t xml:space="preserve">к </w:t>
      </w:r>
      <w:r w:rsidR="00825737">
        <w:rPr>
          <w:szCs w:val="24"/>
        </w:rPr>
        <w:t>К</w:t>
      </w:r>
      <w:r w:rsidRPr="00600FDC">
        <w:rPr>
          <w:szCs w:val="24"/>
        </w:rPr>
        <w:t>онтракту</w:t>
      </w:r>
    </w:p>
    <w:p w:rsidR="003A138B" w:rsidRPr="00600FDC" w:rsidRDefault="00763601">
      <w:pPr>
        <w:jc w:val="right"/>
        <w:rPr>
          <w:szCs w:val="24"/>
        </w:rPr>
      </w:pPr>
      <w:r w:rsidRPr="00600FDC">
        <w:rPr>
          <w:szCs w:val="24"/>
        </w:rPr>
        <w:t>№</w:t>
      </w:r>
      <w:r w:rsidR="00825737">
        <w:rPr>
          <w:szCs w:val="24"/>
        </w:rPr>
        <w:t xml:space="preserve"> _______</w:t>
      </w:r>
      <w:r w:rsidRPr="00600FDC">
        <w:rPr>
          <w:szCs w:val="24"/>
        </w:rPr>
        <w:t xml:space="preserve"> </w:t>
      </w:r>
      <w:r w:rsidR="00D3504F">
        <w:rPr>
          <w:szCs w:val="24"/>
        </w:rPr>
        <w:t xml:space="preserve"> </w:t>
      </w:r>
      <w:r w:rsidRPr="00600FDC">
        <w:rPr>
          <w:szCs w:val="24"/>
        </w:rPr>
        <w:t>от _____________ 202</w:t>
      </w:r>
      <w:r w:rsidR="00825737">
        <w:rPr>
          <w:szCs w:val="24"/>
        </w:rPr>
        <w:t>6</w:t>
      </w:r>
      <w:r w:rsidRPr="00600FDC">
        <w:rPr>
          <w:szCs w:val="24"/>
        </w:rPr>
        <w:t xml:space="preserve"> г.</w:t>
      </w:r>
    </w:p>
    <w:p w:rsidR="003A138B" w:rsidRPr="00600FDC" w:rsidRDefault="003A138B">
      <w:pPr>
        <w:jc w:val="center"/>
        <w:rPr>
          <w:b/>
          <w:szCs w:val="24"/>
        </w:rPr>
      </w:pPr>
    </w:p>
    <w:p w:rsidR="00600FDC" w:rsidRPr="00600FDC" w:rsidRDefault="00600FDC" w:rsidP="00600FDC">
      <w:pPr>
        <w:jc w:val="center"/>
        <w:rPr>
          <w:b/>
          <w:szCs w:val="24"/>
        </w:rPr>
      </w:pPr>
      <w:r w:rsidRPr="00600FDC">
        <w:rPr>
          <w:szCs w:val="24"/>
        </w:rPr>
        <w:tab/>
      </w:r>
      <w:r w:rsidR="00825737">
        <w:rPr>
          <w:b/>
          <w:bCs/>
          <w:szCs w:val="24"/>
        </w:rPr>
        <w:t>Спецификация</w:t>
      </w:r>
    </w:p>
    <w:p w:rsidR="003A138B" w:rsidRPr="00600FDC" w:rsidRDefault="003A138B" w:rsidP="00600FDC">
      <w:pPr>
        <w:tabs>
          <w:tab w:val="left" w:pos="3858"/>
        </w:tabs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677"/>
        <w:gridCol w:w="676"/>
        <w:gridCol w:w="696"/>
        <w:gridCol w:w="1559"/>
        <w:gridCol w:w="1634"/>
      </w:tblGrid>
      <w:tr w:rsidR="00600FDC" w:rsidRPr="003763F8" w:rsidTr="00477C2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FDC" w:rsidRPr="003763F8" w:rsidRDefault="00600FDC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  <w:r w:rsidRPr="003763F8">
              <w:rPr>
                <w:sz w:val="22"/>
                <w:szCs w:val="22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FDC" w:rsidRPr="003763F8" w:rsidRDefault="00600FDC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  <w:r w:rsidRPr="003763F8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FDC" w:rsidRPr="003763F8" w:rsidRDefault="00600FDC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  <w:r w:rsidRPr="003763F8">
              <w:rPr>
                <w:sz w:val="22"/>
                <w:szCs w:val="22"/>
              </w:rPr>
              <w:t xml:space="preserve">Ед. </w:t>
            </w:r>
            <w:proofErr w:type="spellStart"/>
            <w:r w:rsidRPr="003763F8">
              <w:rPr>
                <w:sz w:val="22"/>
                <w:szCs w:val="22"/>
              </w:rPr>
              <w:t>изм</w:t>
            </w:r>
            <w:proofErr w:type="spellEnd"/>
            <w:r w:rsidRPr="003763F8">
              <w:rPr>
                <w:sz w:val="22"/>
                <w:szCs w:val="22"/>
              </w:rPr>
              <w:t>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FDC" w:rsidRPr="003763F8" w:rsidRDefault="00600FDC">
            <w:pPr>
              <w:spacing w:after="200"/>
              <w:jc w:val="center"/>
              <w:rPr>
                <w:sz w:val="22"/>
                <w:szCs w:val="22"/>
              </w:rPr>
            </w:pPr>
            <w:r w:rsidRPr="003763F8">
              <w:rPr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FDC" w:rsidRPr="003763F8" w:rsidRDefault="00600FDC">
            <w:pPr>
              <w:spacing w:after="200"/>
              <w:jc w:val="center"/>
              <w:rPr>
                <w:sz w:val="22"/>
                <w:szCs w:val="22"/>
              </w:rPr>
            </w:pPr>
            <w:r w:rsidRPr="003763F8">
              <w:rPr>
                <w:sz w:val="22"/>
                <w:szCs w:val="22"/>
              </w:rPr>
              <w:t>Цена за ед. руб.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FDC" w:rsidRPr="003763F8" w:rsidRDefault="00600FDC">
            <w:pPr>
              <w:spacing w:after="200"/>
              <w:jc w:val="center"/>
              <w:rPr>
                <w:sz w:val="22"/>
                <w:szCs w:val="22"/>
              </w:rPr>
            </w:pPr>
            <w:r w:rsidRPr="003763F8">
              <w:rPr>
                <w:sz w:val="22"/>
                <w:szCs w:val="22"/>
              </w:rPr>
              <w:t>Сумма</w:t>
            </w:r>
          </w:p>
        </w:tc>
      </w:tr>
      <w:tr w:rsidR="00600FDC" w:rsidRPr="003763F8" w:rsidTr="0082573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DC" w:rsidRPr="003763F8" w:rsidRDefault="00600FDC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DC" w:rsidRPr="003763F8" w:rsidRDefault="00600FDC" w:rsidP="000E2993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outlineLvl w:val="1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DC" w:rsidRPr="003763F8" w:rsidRDefault="00600FDC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DC" w:rsidRPr="003763F8" w:rsidRDefault="00600FDC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DC" w:rsidRPr="003763F8" w:rsidRDefault="00600FDC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FDC" w:rsidRPr="003763F8" w:rsidRDefault="00600FDC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477C2B" w:rsidRPr="003763F8" w:rsidTr="0082573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C2B" w:rsidRPr="003763F8" w:rsidRDefault="00477C2B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C2B" w:rsidRPr="003763F8" w:rsidRDefault="00477C2B" w:rsidP="00525E93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outlineLvl w:val="1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C2B" w:rsidRPr="003763F8" w:rsidRDefault="00477C2B" w:rsidP="00BF6406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C2B" w:rsidRPr="003763F8" w:rsidRDefault="00477C2B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C2B" w:rsidRPr="003763F8" w:rsidRDefault="00477C2B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C2B" w:rsidRPr="003763F8" w:rsidRDefault="00477C2B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D3504F" w:rsidRPr="003763F8" w:rsidTr="00D3504F">
        <w:trPr>
          <w:jc w:val="center"/>
        </w:trPr>
        <w:tc>
          <w:tcPr>
            <w:tcW w:w="8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04F" w:rsidRDefault="00D3504F" w:rsidP="00D3504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04F" w:rsidRPr="00D3504F" w:rsidRDefault="00D3504F" w:rsidP="00D350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</w:tbl>
    <w:p w:rsidR="00600FDC" w:rsidRPr="00600FDC" w:rsidRDefault="00600FDC" w:rsidP="00600FDC">
      <w:pPr>
        <w:tabs>
          <w:tab w:val="left" w:pos="3858"/>
        </w:tabs>
        <w:rPr>
          <w:szCs w:val="24"/>
        </w:rPr>
      </w:pPr>
    </w:p>
    <w:p w:rsidR="00825737" w:rsidRPr="00B63581" w:rsidRDefault="00FC2BBB" w:rsidP="00825737">
      <w:pPr>
        <w:ind w:firstLine="709"/>
        <w:jc w:val="both"/>
        <w:rPr>
          <w:szCs w:val="24"/>
        </w:rPr>
      </w:pPr>
      <w:r w:rsidRPr="00371361">
        <w:rPr>
          <w:szCs w:val="24"/>
        </w:rPr>
        <w:t xml:space="preserve">Итого стоимость услуг </w:t>
      </w:r>
      <w:r w:rsidRPr="00EF18B2">
        <w:rPr>
          <w:szCs w:val="24"/>
        </w:rPr>
        <w:t>составляет</w:t>
      </w:r>
      <w:proofErr w:type="gramStart"/>
      <w:r w:rsidRPr="00EF18B2">
        <w:rPr>
          <w:szCs w:val="24"/>
        </w:rPr>
        <w:t xml:space="preserve"> </w:t>
      </w:r>
      <w:r w:rsidR="00825737">
        <w:rPr>
          <w:b/>
          <w:szCs w:val="24"/>
        </w:rPr>
        <w:t xml:space="preserve">_________ (_________________) </w:t>
      </w:r>
      <w:proofErr w:type="gramEnd"/>
      <w:r w:rsidR="00825737" w:rsidRPr="000E1FAB">
        <w:rPr>
          <w:b/>
          <w:szCs w:val="24"/>
        </w:rPr>
        <w:t>рубл</w:t>
      </w:r>
      <w:r w:rsidR="00825737">
        <w:rPr>
          <w:b/>
          <w:szCs w:val="24"/>
        </w:rPr>
        <w:t>я</w:t>
      </w:r>
      <w:r w:rsidR="00825737" w:rsidRPr="000E1FAB">
        <w:rPr>
          <w:b/>
          <w:szCs w:val="24"/>
        </w:rPr>
        <w:t xml:space="preserve"> </w:t>
      </w:r>
      <w:r w:rsidR="00825737">
        <w:rPr>
          <w:b/>
          <w:szCs w:val="24"/>
        </w:rPr>
        <w:br/>
        <w:t>__</w:t>
      </w:r>
      <w:r w:rsidR="00825737" w:rsidRPr="000E1FAB">
        <w:rPr>
          <w:b/>
          <w:szCs w:val="24"/>
        </w:rPr>
        <w:t xml:space="preserve"> копеек</w:t>
      </w:r>
      <w:r w:rsidR="00825737">
        <w:rPr>
          <w:szCs w:val="24"/>
        </w:rPr>
        <w:t xml:space="preserve">, </w:t>
      </w:r>
      <w:r w:rsidR="00825737" w:rsidRPr="00CA285F">
        <w:rPr>
          <w:szCs w:val="24"/>
          <w:highlight w:val="yellow"/>
        </w:rPr>
        <w:t>НДС не облагается</w:t>
      </w:r>
      <w:r w:rsidR="00825737" w:rsidRPr="00B63581">
        <w:rPr>
          <w:szCs w:val="24"/>
        </w:rPr>
        <w:t>.</w:t>
      </w:r>
    </w:p>
    <w:p w:rsidR="00600FDC" w:rsidRPr="00600FDC" w:rsidRDefault="00600FDC" w:rsidP="00600FD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600FDC">
        <w:rPr>
          <w:szCs w:val="24"/>
        </w:rPr>
        <w:t xml:space="preserve">Образовательная услуга оказывается «Исполнителем» в соответствии с лицензией № </w:t>
      </w:r>
      <w:r w:rsidR="00825737">
        <w:rPr>
          <w:szCs w:val="24"/>
        </w:rPr>
        <w:t>______</w:t>
      </w:r>
      <w:r w:rsidRPr="00600FDC">
        <w:rPr>
          <w:szCs w:val="24"/>
        </w:rPr>
        <w:t xml:space="preserve"> </w:t>
      </w:r>
      <w:proofErr w:type="gramStart"/>
      <w:r w:rsidRPr="00600FDC">
        <w:rPr>
          <w:szCs w:val="24"/>
        </w:rPr>
        <w:t>от</w:t>
      </w:r>
      <w:proofErr w:type="gramEnd"/>
      <w:r w:rsidRPr="00600FDC">
        <w:rPr>
          <w:szCs w:val="24"/>
        </w:rPr>
        <w:t xml:space="preserve"> </w:t>
      </w:r>
      <w:r w:rsidR="00825737">
        <w:rPr>
          <w:szCs w:val="24"/>
        </w:rPr>
        <w:t>_________</w:t>
      </w:r>
      <w:r w:rsidRPr="00600FDC">
        <w:rPr>
          <w:szCs w:val="24"/>
        </w:rPr>
        <w:t xml:space="preserve">, выданной </w:t>
      </w:r>
      <w:r w:rsidR="00825737">
        <w:rPr>
          <w:szCs w:val="24"/>
        </w:rPr>
        <w:t>_________________________________</w:t>
      </w:r>
      <w:r w:rsidR="00AC6C86">
        <w:rPr>
          <w:szCs w:val="24"/>
        </w:rPr>
        <w:t>.</w:t>
      </w:r>
    </w:p>
    <w:p w:rsidR="00600FDC" w:rsidRPr="00600FDC" w:rsidRDefault="00600FDC" w:rsidP="00600FD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600FDC">
        <w:rPr>
          <w:b/>
          <w:szCs w:val="24"/>
        </w:rPr>
        <w:t>Форма обучения</w:t>
      </w:r>
      <w:r w:rsidRPr="00600FDC">
        <w:rPr>
          <w:szCs w:val="24"/>
        </w:rPr>
        <w:t xml:space="preserve">: </w:t>
      </w:r>
      <w:r w:rsidRPr="00600FDC">
        <w:rPr>
          <w:szCs w:val="24"/>
          <w:u w:val="single"/>
        </w:rPr>
        <w:t>дистанционная</w:t>
      </w:r>
      <w:r w:rsidRPr="00600FDC">
        <w:rPr>
          <w:szCs w:val="24"/>
        </w:rPr>
        <w:t>.</w:t>
      </w:r>
    </w:p>
    <w:p w:rsidR="00600FDC" w:rsidRPr="00600FDC" w:rsidRDefault="00600FDC" w:rsidP="00600FD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600FDC">
        <w:rPr>
          <w:b/>
          <w:szCs w:val="24"/>
        </w:rPr>
        <w:t>Срок обучения</w:t>
      </w:r>
      <w:r w:rsidRPr="00600FDC">
        <w:rPr>
          <w:szCs w:val="24"/>
        </w:rPr>
        <w:t>: с момента подпис</w:t>
      </w:r>
      <w:r w:rsidR="00525E93">
        <w:rPr>
          <w:szCs w:val="24"/>
        </w:rPr>
        <w:t xml:space="preserve">ания государственного контракта до </w:t>
      </w:r>
      <w:r w:rsidR="00825737">
        <w:rPr>
          <w:szCs w:val="24"/>
        </w:rPr>
        <w:t>__________</w:t>
      </w:r>
      <w:r w:rsidR="00525E93">
        <w:rPr>
          <w:szCs w:val="24"/>
        </w:rPr>
        <w:t xml:space="preserve"> </w:t>
      </w:r>
      <w:proofErr w:type="gramStart"/>
      <w:r w:rsidR="00525E93">
        <w:rPr>
          <w:szCs w:val="24"/>
        </w:rPr>
        <w:t>г</w:t>
      </w:r>
      <w:proofErr w:type="gramEnd"/>
      <w:r w:rsidR="00525E93">
        <w:rPr>
          <w:szCs w:val="24"/>
        </w:rPr>
        <w:t>.</w:t>
      </w:r>
    </w:p>
    <w:p w:rsidR="003A138B" w:rsidRPr="00600FDC" w:rsidRDefault="003A138B">
      <w:pPr>
        <w:widowControl w:val="0"/>
        <w:tabs>
          <w:tab w:val="left" w:pos="1134"/>
        </w:tabs>
        <w:jc w:val="center"/>
        <w:rPr>
          <w:b/>
          <w:szCs w:val="24"/>
        </w:rPr>
      </w:pPr>
    </w:p>
    <w:p w:rsidR="003A138B" w:rsidRPr="00600FDC" w:rsidRDefault="003A138B" w:rsidP="00600FDC">
      <w:pPr>
        <w:tabs>
          <w:tab w:val="left" w:pos="8364"/>
        </w:tabs>
        <w:ind w:firstLine="709"/>
        <w:jc w:val="both"/>
        <w:rPr>
          <w:color w:val="000000"/>
          <w:szCs w:val="24"/>
        </w:rPr>
      </w:pPr>
    </w:p>
    <w:tbl>
      <w:tblPr>
        <w:tblW w:w="20837" w:type="dxa"/>
        <w:tblInd w:w="109" w:type="dxa"/>
        <w:tblLayout w:type="fixed"/>
        <w:tblLook w:val="01E0"/>
      </w:tblPr>
      <w:tblGrid>
        <w:gridCol w:w="5245"/>
        <w:gridCol w:w="5102"/>
        <w:gridCol w:w="143"/>
        <w:gridCol w:w="5245"/>
        <w:gridCol w:w="5102"/>
      </w:tblGrid>
      <w:tr w:rsidR="00825737" w:rsidRPr="00600FDC" w:rsidTr="00825737">
        <w:trPr>
          <w:trHeight w:val="188"/>
        </w:trPr>
        <w:tc>
          <w:tcPr>
            <w:tcW w:w="5245" w:type="dxa"/>
          </w:tcPr>
          <w:p w:rsidR="00825737" w:rsidRDefault="00825737" w:rsidP="00F90176">
            <w:pPr>
              <w:tabs>
                <w:tab w:val="left" w:pos="19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«Заказчик»</w:t>
            </w:r>
          </w:p>
        </w:tc>
        <w:tc>
          <w:tcPr>
            <w:tcW w:w="5245" w:type="dxa"/>
            <w:gridSpan w:val="2"/>
          </w:tcPr>
          <w:p w:rsidR="00825737" w:rsidRDefault="00825737" w:rsidP="00F90176">
            <w:pPr>
              <w:tabs>
                <w:tab w:val="left" w:pos="19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«Исполнитель»</w:t>
            </w:r>
          </w:p>
        </w:tc>
        <w:tc>
          <w:tcPr>
            <w:tcW w:w="5245" w:type="dxa"/>
          </w:tcPr>
          <w:p w:rsidR="00825737" w:rsidRPr="00600FDC" w:rsidRDefault="00825737">
            <w:pPr>
              <w:tabs>
                <w:tab w:val="left" w:pos="1946"/>
              </w:tabs>
              <w:rPr>
                <w:szCs w:val="24"/>
              </w:rPr>
            </w:pPr>
          </w:p>
        </w:tc>
        <w:tc>
          <w:tcPr>
            <w:tcW w:w="5102" w:type="dxa"/>
          </w:tcPr>
          <w:p w:rsidR="00825737" w:rsidRPr="00600FDC" w:rsidRDefault="00825737" w:rsidP="00FB6CAD">
            <w:pPr>
              <w:tabs>
                <w:tab w:val="left" w:pos="1946"/>
              </w:tabs>
              <w:rPr>
                <w:szCs w:val="24"/>
              </w:rPr>
            </w:pPr>
          </w:p>
        </w:tc>
      </w:tr>
      <w:tr w:rsidR="00825737" w:rsidTr="000B3E5F">
        <w:trPr>
          <w:gridAfter w:val="3"/>
          <w:wAfter w:w="10490" w:type="dxa"/>
        </w:trPr>
        <w:tc>
          <w:tcPr>
            <w:tcW w:w="5245" w:type="dxa"/>
            <w:vAlign w:val="center"/>
          </w:tcPr>
          <w:p w:rsidR="00825737" w:rsidRDefault="00825737">
            <w:pPr>
              <w:tabs>
                <w:tab w:val="left" w:pos="1946"/>
              </w:tabs>
              <w:jc w:val="both"/>
              <w:rPr>
                <w:b/>
              </w:rPr>
            </w:pPr>
          </w:p>
        </w:tc>
        <w:tc>
          <w:tcPr>
            <w:tcW w:w="5102" w:type="dxa"/>
            <w:vAlign w:val="center"/>
          </w:tcPr>
          <w:p w:rsidR="00825737" w:rsidRDefault="00825737">
            <w:pPr>
              <w:tabs>
                <w:tab w:val="left" w:pos="1946"/>
              </w:tabs>
              <w:jc w:val="both"/>
              <w:rPr>
                <w:b/>
              </w:rPr>
            </w:pPr>
          </w:p>
        </w:tc>
      </w:tr>
      <w:tr w:rsidR="00825737" w:rsidTr="000B3E5F">
        <w:tc>
          <w:tcPr>
            <w:tcW w:w="5245" w:type="dxa"/>
            <w:vAlign w:val="center"/>
          </w:tcPr>
          <w:p w:rsidR="00825737" w:rsidRDefault="00825737" w:rsidP="00F90176">
            <w:pPr>
              <w:spacing w:line="240" w:lineRule="atLeast"/>
              <w:rPr>
                <w:szCs w:val="21"/>
              </w:rPr>
            </w:pPr>
          </w:p>
          <w:p w:rsidR="00825737" w:rsidRPr="0019343D" w:rsidRDefault="00825737" w:rsidP="00F90176">
            <w:pPr>
              <w:spacing w:line="240" w:lineRule="atLeast"/>
              <w:rPr>
                <w:szCs w:val="21"/>
              </w:rPr>
            </w:pPr>
          </w:p>
          <w:p w:rsidR="00825737" w:rsidRPr="0019343D" w:rsidRDefault="00825737" w:rsidP="00F90176">
            <w:pPr>
              <w:spacing w:line="240" w:lineRule="atLeast"/>
              <w:jc w:val="both"/>
              <w:rPr>
                <w:szCs w:val="21"/>
              </w:rPr>
            </w:pPr>
          </w:p>
          <w:p w:rsidR="00825737" w:rsidRPr="005A7629" w:rsidRDefault="00825737" w:rsidP="00F90176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19343D">
              <w:rPr>
                <w:szCs w:val="21"/>
              </w:rPr>
              <w:t>_____________________/</w:t>
            </w:r>
            <w:r>
              <w:rPr>
                <w:szCs w:val="21"/>
              </w:rPr>
              <w:t>_______________</w:t>
            </w:r>
            <w:r w:rsidRPr="0019343D">
              <w:rPr>
                <w:szCs w:val="21"/>
              </w:rPr>
              <w:t xml:space="preserve"> /</w:t>
            </w:r>
          </w:p>
          <w:p w:rsidR="00825737" w:rsidRPr="005A7629" w:rsidRDefault="00825737" w:rsidP="00F90176">
            <w:pPr>
              <w:spacing w:line="240" w:lineRule="atLeast"/>
              <w:jc w:val="both"/>
              <w:rPr>
                <w:sz w:val="21"/>
                <w:szCs w:val="21"/>
              </w:rPr>
            </w:pPr>
          </w:p>
          <w:p w:rsidR="00825737" w:rsidRPr="00825737" w:rsidRDefault="00825737" w:rsidP="00F90176">
            <w:pPr>
              <w:tabs>
                <w:tab w:val="left" w:pos="1946"/>
              </w:tabs>
              <w:rPr>
                <w:szCs w:val="24"/>
              </w:rPr>
            </w:pPr>
            <w:r w:rsidRPr="005A7629">
              <w:rPr>
                <w:sz w:val="21"/>
                <w:szCs w:val="21"/>
              </w:rPr>
              <w:t>МП</w:t>
            </w:r>
          </w:p>
        </w:tc>
        <w:tc>
          <w:tcPr>
            <w:tcW w:w="5245" w:type="dxa"/>
            <w:gridSpan w:val="2"/>
          </w:tcPr>
          <w:p w:rsidR="00825737" w:rsidRDefault="00825737" w:rsidP="00F90176">
            <w:pPr>
              <w:spacing w:line="240" w:lineRule="atLeast"/>
              <w:rPr>
                <w:szCs w:val="21"/>
              </w:rPr>
            </w:pPr>
          </w:p>
          <w:p w:rsidR="00825737" w:rsidRPr="0019343D" w:rsidRDefault="00825737" w:rsidP="00F90176">
            <w:pPr>
              <w:spacing w:line="240" w:lineRule="atLeast"/>
              <w:rPr>
                <w:szCs w:val="21"/>
              </w:rPr>
            </w:pPr>
          </w:p>
          <w:p w:rsidR="00825737" w:rsidRPr="0019343D" w:rsidRDefault="00825737" w:rsidP="00F90176">
            <w:pPr>
              <w:spacing w:line="240" w:lineRule="atLeast"/>
              <w:jc w:val="both"/>
              <w:rPr>
                <w:szCs w:val="21"/>
              </w:rPr>
            </w:pPr>
          </w:p>
          <w:p w:rsidR="00825737" w:rsidRPr="005A7629" w:rsidRDefault="00825737" w:rsidP="00F90176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19343D">
              <w:rPr>
                <w:szCs w:val="21"/>
              </w:rPr>
              <w:t>_____________________/</w:t>
            </w:r>
            <w:r>
              <w:rPr>
                <w:szCs w:val="21"/>
              </w:rPr>
              <w:t>_______________</w:t>
            </w:r>
            <w:r w:rsidRPr="0019343D">
              <w:rPr>
                <w:szCs w:val="21"/>
              </w:rPr>
              <w:t xml:space="preserve"> /</w:t>
            </w:r>
          </w:p>
          <w:p w:rsidR="00825737" w:rsidRPr="005A7629" w:rsidRDefault="00825737" w:rsidP="00F90176">
            <w:pPr>
              <w:spacing w:line="240" w:lineRule="atLeast"/>
              <w:jc w:val="both"/>
              <w:rPr>
                <w:sz w:val="21"/>
                <w:szCs w:val="21"/>
              </w:rPr>
            </w:pPr>
          </w:p>
          <w:p w:rsidR="00825737" w:rsidRDefault="00825737" w:rsidP="00F90176">
            <w:pPr>
              <w:tabs>
                <w:tab w:val="left" w:pos="1946"/>
              </w:tabs>
              <w:rPr>
                <w:szCs w:val="24"/>
              </w:rPr>
            </w:pPr>
            <w:r w:rsidRPr="005A7629">
              <w:rPr>
                <w:sz w:val="21"/>
                <w:szCs w:val="21"/>
              </w:rPr>
              <w:t>МП</w:t>
            </w:r>
          </w:p>
        </w:tc>
        <w:tc>
          <w:tcPr>
            <w:tcW w:w="5245" w:type="dxa"/>
            <w:vAlign w:val="center"/>
          </w:tcPr>
          <w:p w:rsidR="00825737" w:rsidRDefault="00825737">
            <w:pPr>
              <w:tabs>
                <w:tab w:val="left" w:pos="1946"/>
              </w:tabs>
              <w:jc w:val="both"/>
              <w:rPr>
                <w:b/>
              </w:rPr>
            </w:pPr>
          </w:p>
        </w:tc>
        <w:tc>
          <w:tcPr>
            <w:tcW w:w="5102" w:type="dxa"/>
            <w:vAlign w:val="center"/>
          </w:tcPr>
          <w:p w:rsidR="00825737" w:rsidRDefault="00825737">
            <w:pPr>
              <w:tabs>
                <w:tab w:val="left" w:pos="1946"/>
              </w:tabs>
              <w:jc w:val="both"/>
              <w:rPr>
                <w:b/>
              </w:rPr>
            </w:pPr>
          </w:p>
        </w:tc>
      </w:tr>
    </w:tbl>
    <w:p w:rsidR="003A138B" w:rsidRDefault="003A138B">
      <w:pPr>
        <w:widowControl w:val="0"/>
        <w:contextualSpacing/>
        <w:jc w:val="right"/>
        <w:rPr>
          <w:szCs w:val="24"/>
        </w:rPr>
      </w:pPr>
    </w:p>
    <w:p w:rsidR="003A138B" w:rsidRDefault="003A138B">
      <w:pPr>
        <w:widowControl w:val="0"/>
        <w:contextualSpacing/>
        <w:jc w:val="right"/>
        <w:rPr>
          <w:szCs w:val="24"/>
        </w:rPr>
      </w:pPr>
    </w:p>
    <w:p w:rsidR="00600FDC" w:rsidRDefault="00600FDC">
      <w:pPr>
        <w:widowControl w:val="0"/>
        <w:contextualSpacing/>
        <w:jc w:val="right"/>
        <w:rPr>
          <w:szCs w:val="24"/>
        </w:rPr>
      </w:pPr>
    </w:p>
    <w:p w:rsidR="00600FDC" w:rsidRDefault="00600FDC">
      <w:pPr>
        <w:widowControl w:val="0"/>
        <w:contextualSpacing/>
        <w:jc w:val="right"/>
        <w:rPr>
          <w:szCs w:val="24"/>
        </w:rPr>
      </w:pPr>
    </w:p>
    <w:p w:rsidR="00600FDC" w:rsidRDefault="00600FDC">
      <w:pPr>
        <w:widowControl w:val="0"/>
        <w:contextualSpacing/>
        <w:jc w:val="right"/>
        <w:rPr>
          <w:szCs w:val="24"/>
        </w:rPr>
      </w:pPr>
    </w:p>
    <w:p w:rsidR="00600FDC" w:rsidRDefault="00600FDC">
      <w:pPr>
        <w:widowControl w:val="0"/>
        <w:contextualSpacing/>
        <w:jc w:val="right"/>
        <w:rPr>
          <w:szCs w:val="24"/>
        </w:rPr>
      </w:pPr>
    </w:p>
    <w:p w:rsidR="00600FDC" w:rsidRDefault="00600FDC">
      <w:pPr>
        <w:widowControl w:val="0"/>
        <w:contextualSpacing/>
        <w:jc w:val="right"/>
        <w:rPr>
          <w:szCs w:val="24"/>
        </w:rPr>
      </w:pPr>
      <w:bookmarkStart w:id="2" w:name="_GoBack"/>
      <w:bookmarkEnd w:id="2"/>
    </w:p>
    <w:sectPr w:rsidR="00600FDC" w:rsidSect="003763F8">
      <w:headerReference w:type="default" r:id="rId9"/>
      <w:footerReference w:type="default" r:id="rId10"/>
      <w:pgSz w:w="11906" w:h="16838"/>
      <w:pgMar w:top="851" w:right="567" w:bottom="426" w:left="1134" w:header="720" w:footer="13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480" w:rsidRDefault="005E0480">
      <w:r>
        <w:separator/>
      </w:r>
    </w:p>
  </w:endnote>
  <w:endnote w:type="continuationSeparator" w:id="0">
    <w:p w:rsidR="005E0480" w:rsidRDefault="005E0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93" w:rsidRDefault="00525E93">
    <w:pPr>
      <w:pStyle w:val="ab"/>
      <w:jc w:val="center"/>
    </w:pPr>
  </w:p>
  <w:p w:rsidR="00525E93" w:rsidRDefault="00525E9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480" w:rsidRDefault="005E0480">
      <w:r>
        <w:separator/>
      </w:r>
    </w:p>
  </w:footnote>
  <w:footnote w:type="continuationSeparator" w:id="0">
    <w:p w:rsidR="005E0480" w:rsidRDefault="005E0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93" w:rsidRDefault="00EE5384">
    <w:pPr>
      <w:pStyle w:val="a9"/>
      <w:jc w:val="center"/>
    </w:pPr>
    <w:r>
      <w:fldChar w:fldCharType="begin"/>
    </w:r>
    <w:r w:rsidR="005E0480">
      <w:instrText xml:space="preserve"> PAGE </w:instrText>
    </w:r>
    <w:r>
      <w:fldChar w:fldCharType="separate"/>
    </w:r>
    <w:r w:rsidR="00B84BDC">
      <w:rPr>
        <w:noProof/>
      </w:rPr>
      <w:t>7</w:t>
    </w:r>
    <w:r>
      <w:rPr>
        <w:noProof/>
      </w:rPr>
      <w:fldChar w:fldCharType="end"/>
    </w:r>
  </w:p>
  <w:p w:rsidR="00525E93" w:rsidRDefault="00525E93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476"/>
    <w:multiLevelType w:val="multilevel"/>
    <w:tmpl w:val="80441D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  <w:color w:val="auto"/>
      </w:rPr>
    </w:lvl>
  </w:abstractNum>
  <w:abstractNum w:abstractNumId="1">
    <w:nsid w:val="158F450E"/>
    <w:multiLevelType w:val="multilevel"/>
    <w:tmpl w:val="42204A6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">
    <w:nsid w:val="2B8953F6"/>
    <w:multiLevelType w:val="multilevel"/>
    <w:tmpl w:val="B336C5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443E4A9C"/>
    <w:multiLevelType w:val="multilevel"/>
    <w:tmpl w:val="2A14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C335912"/>
    <w:multiLevelType w:val="multilevel"/>
    <w:tmpl w:val="A4FE4E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54B4614"/>
    <w:multiLevelType w:val="multilevel"/>
    <w:tmpl w:val="519AE9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b w:val="0"/>
        <w:color w:val="auto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  <w:color w:val="auto"/>
      </w:rPr>
    </w:lvl>
  </w:abstractNum>
  <w:abstractNum w:abstractNumId="6">
    <w:nsid w:val="716F7E8C"/>
    <w:multiLevelType w:val="hybridMultilevel"/>
    <w:tmpl w:val="21D8C7FC"/>
    <w:lvl w:ilvl="0" w:tplc="D4FC6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DE4BF6"/>
    <w:multiLevelType w:val="multilevel"/>
    <w:tmpl w:val="AE7E95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38B"/>
    <w:rsid w:val="00021D40"/>
    <w:rsid w:val="00076AE4"/>
    <w:rsid w:val="000E1FAB"/>
    <w:rsid w:val="000E2993"/>
    <w:rsid w:val="0015683C"/>
    <w:rsid w:val="0019343D"/>
    <w:rsid w:val="001C661B"/>
    <w:rsid w:val="002A6271"/>
    <w:rsid w:val="002E5E77"/>
    <w:rsid w:val="00305ABB"/>
    <w:rsid w:val="0030677B"/>
    <w:rsid w:val="003763F8"/>
    <w:rsid w:val="003A138B"/>
    <w:rsid w:val="00466D63"/>
    <w:rsid w:val="00475C44"/>
    <w:rsid w:val="00477C2B"/>
    <w:rsid w:val="00502ED0"/>
    <w:rsid w:val="00525E93"/>
    <w:rsid w:val="00575DE1"/>
    <w:rsid w:val="0057762F"/>
    <w:rsid w:val="005D530C"/>
    <w:rsid w:val="005E0480"/>
    <w:rsid w:val="005F0695"/>
    <w:rsid w:val="00600FDC"/>
    <w:rsid w:val="006206FC"/>
    <w:rsid w:val="00674CF6"/>
    <w:rsid w:val="006A5058"/>
    <w:rsid w:val="007037C8"/>
    <w:rsid w:val="0073514B"/>
    <w:rsid w:val="00763601"/>
    <w:rsid w:val="00785F3B"/>
    <w:rsid w:val="00795602"/>
    <w:rsid w:val="007E27A9"/>
    <w:rsid w:val="00825737"/>
    <w:rsid w:val="00893D2D"/>
    <w:rsid w:val="008971A8"/>
    <w:rsid w:val="008C1F85"/>
    <w:rsid w:val="00902A60"/>
    <w:rsid w:val="009259E4"/>
    <w:rsid w:val="009C41D6"/>
    <w:rsid w:val="00A07EF0"/>
    <w:rsid w:val="00A54B17"/>
    <w:rsid w:val="00A96098"/>
    <w:rsid w:val="00AB0B42"/>
    <w:rsid w:val="00AC6C86"/>
    <w:rsid w:val="00AF75B2"/>
    <w:rsid w:val="00B4685A"/>
    <w:rsid w:val="00B63581"/>
    <w:rsid w:val="00B66881"/>
    <w:rsid w:val="00B84BDC"/>
    <w:rsid w:val="00B85411"/>
    <w:rsid w:val="00B85E50"/>
    <w:rsid w:val="00BC5A8D"/>
    <w:rsid w:val="00BE0DEF"/>
    <w:rsid w:val="00BF6406"/>
    <w:rsid w:val="00C17E9F"/>
    <w:rsid w:val="00C54EDE"/>
    <w:rsid w:val="00C70B3D"/>
    <w:rsid w:val="00C94D77"/>
    <w:rsid w:val="00CA285F"/>
    <w:rsid w:val="00CB403A"/>
    <w:rsid w:val="00D0539C"/>
    <w:rsid w:val="00D3504F"/>
    <w:rsid w:val="00D542DC"/>
    <w:rsid w:val="00D6420B"/>
    <w:rsid w:val="00D64E27"/>
    <w:rsid w:val="00D96157"/>
    <w:rsid w:val="00DE2187"/>
    <w:rsid w:val="00DF3FAF"/>
    <w:rsid w:val="00E90792"/>
    <w:rsid w:val="00EA0474"/>
    <w:rsid w:val="00EC77AA"/>
    <w:rsid w:val="00EE3B92"/>
    <w:rsid w:val="00EE5384"/>
    <w:rsid w:val="00EF6C55"/>
    <w:rsid w:val="00F032CE"/>
    <w:rsid w:val="00F353A4"/>
    <w:rsid w:val="00F62451"/>
    <w:rsid w:val="00FB6CAD"/>
    <w:rsid w:val="00FC2BBB"/>
    <w:rsid w:val="00FD2932"/>
    <w:rsid w:val="00F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DA"/>
    <w:pPr>
      <w:suppressAutoHyphens/>
    </w:pPr>
    <w:rPr>
      <w:sz w:val="24"/>
    </w:rPr>
  </w:style>
  <w:style w:type="paragraph" w:styleId="2">
    <w:name w:val="heading 2"/>
    <w:basedOn w:val="1"/>
    <w:next w:val="a0"/>
    <w:qFormat/>
    <w:rsid w:val="005F3CEE"/>
    <w:pPr>
      <w:tabs>
        <w:tab w:val="num" w:pos="0"/>
      </w:tabs>
      <w:ind w:left="576" w:hanging="576"/>
      <w:outlineLvl w:val="1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line number"/>
    <w:basedOn w:val="a1"/>
    <w:semiHidden/>
    <w:qFormat/>
    <w:rsid w:val="005F3CEE"/>
  </w:style>
  <w:style w:type="character" w:styleId="a5">
    <w:name w:val="Hyperlink"/>
    <w:rsid w:val="005F3CEE"/>
    <w:rPr>
      <w:color w:val="0000FF"/>
      <w:u w:val="single"/>
    </w:rPr>
  </w:style>
  <w:style w:type="character" w:customStyle="1" w:styleId="WW8Num2z0">
    <w:name w:val="WW8Num2z0"/>
    <w:qFormat/>
    <w:rsid w:val="005F3CEE"/>
    <w:rPr>
      <w:b/>
    </w:rPr>
  </w:style>
  <w:style w:type="character" w:customStyle="1" w:styleId="WW8Num1z0">
    <w:name w:val="WW8Num1z0"/>
    <w:qFormat/>
    <w:rsid w:val="005F3CEE"/>
    <w:rPr>
      <w:b/>
    </w:rPr>
  </w:style>
  <w:style w:type="character" w:customStyle="1" w:styleId="10">
    <w:name w:val="Основной шрифт абзаца1"/>
    <w:qFormat/>
    <w:rsid w:val="005F3CEE"/>
  </w:style>
  <w:style w:type="character" w:customStyle="1" w:styleId="wmi-callto">
    <w:name w:val="wmi-callto"/>
    <w:qFormat/>
    <w:rsid w:val="005F3CEE"/>
  </w:style>
  <w:style w:type="character" w:customStyle="1" w:styleId="a6">
    <w:name w:val="Текст выноски Знак"/>
    <w:link w:val="a7"/>
    <w:uiPriority w:val="99"/>
    <w:qFormat/>
    <w:rsid w:val="005F3CEE"/>
    <w:rPr>
      <w:rFonts w:ascii="Segoe UI" w:hAnsi="Segoe UI"/>
      <w:sz w:val="18"/>
    </w:rPr>
  </w:style>
  <w:style w:type="character" w:customStyle="1" w:styleId="a8">
    <w:name w:val="Верхний колонтитул Знак"/>
    <w:link w:val="a9"/>
    <w:uiPriority w:val="99"/>
    <w:qFormat/>
    <w:rsid w:val="001F4B46"/>
    <w:rPr>
      <w:sz w:val="24"/>
    </w:rPr>
  </w:style>
  <w:style w:type="character" w:customStyle="1" w:styleId="aa">
    <w:name w:val="Нижний колонтитул Знак"/>
    <w:link w:val="ab"/>
    <w:uiPriority w:val="99"/>
    <w:qFormat/>
    <w:rsid w:val="001F4B46"/>
    <w:rPr>
      <w:sz w:val="24"/>
    </w:rPr>
  </w:style>
  <w:style w:type="character" w:styleId="ac">
    <w:name w:val="Strong"/>
    <w:uiPriority w:val="22"/>
    <w:qFormat/>
    <w:rsid w:val="009B7910"/>
    <w:rPr>
      <w:b/>
    </w:rPr>
  </w:style>
  <w:style w:type="character" w:customStyle="1" w:styleId="ConsPlusNormal">
    <w:name w:val="ConsPlusNormal Знак"/>
    <w:link w:val="ConsPlusNormal0"/>
    <w:uiPriority w:val="99"/>
    <w:qFormat/>
    <w:rsid w:val="00C5474D"/>
    <w:rPr>
      <w:rFonts w:ascii="Arial" w:hAnsi="Arial"/>
      <w:sz w:val="24"/>
    </w:rPr>
  </w:style>
  <w:style w:type="character" w:customStyle="1" w:styleId="3">
    <w:name w:val="Основной текст 3 Знак"/>
    <w:link w:val="30"/>
    <w:uiPriority w:val="99"/>
    <w:qFormat/>
    <w:rsid w:val="00E07732"/>
    <w:rPr>
      <w:sz w:val="16"/>
      <w:szCs w:val="16"/>
    </w:rPr>
  </w:style>
  <w:style w:type="character" w:customStyle="1" w:styleId="ad">
    <w:name w:val="Абзац списка Знак"/>
    <w:link w:val="ae"/>
    <w:uiPriority w:val="34"/>
    <w:qFormat/>
    <w:locked/>
    <w:rsid w:val="00E07732"/>
    <w:rPr>
      <w:sz w:val="24"/>
    </w:rPr>
  </w:style>
  <w:style w:type="character" w:customStyle="1" w:styleId="20">
    <w:name w:val="Основной текст (2)_"/>
    <w:link w:val="21"/>
    <w:qFormat/>
    <w:rsid w:val="00E07732"/>
    <w:rPr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qFormat/>
    <w:rsid w:val="00E07732"/>
    <w:rPr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Заголовок №4_"/>
    <w:link w:val="40"/>
    <w:qFormat/>
    <w:rsid w:val="00E07732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qFormat/>
    <w:rsid w:val="00E07732"/>
    <w:rPr>
      <w:shd w:val="clear" w:color="auto" w:fill="FFFFFF"/>
    </w:rPr>
  </w:style>
  <w:style w:type="character" w:customStyle="1" w:styleId="Exact">
    <w:name w:val="Основной текст Exact"/>
    <w:qFormat/>
    <w:rsid w:val="00EE5384"/>
    <w:rPr>
      <w:rFonts w:ascii="Times New Roman" w:hAnsi="Times New Roman" w:cs="Times New Roman"/>
      <w:spacing w:val="3"/>
      <w:u w:val="none"/>
    </w:rPr>
  </w:style>
  <w:style w:type="character" w:customStyle="1" w:styleId="2Exact">
    <w:name w:val="Основной текст (2) Exact"/>
    <w:qFormat/>
    <w:rsid w:val="00EE5384"/>
    <w:rPr>
      <w:rFonts w:ascii="Times New Roman" w:hAnsi="Times New Roman" w:cs="Times New Roman"/>
      <w:b/>
      <w:bCs/>
      <w:spacing w:val="3"/>
      <w:u w:val="none"/>
    </w:rPr>
  </w:style>
  <w:style w:type="paragraph" w:customStyle="1" w:styleId="af">
    <w:name w:val="Заголовок"/>
    <w:basedOn w:val="a"/>
    <w:next w:val="a0"/>
    <w:qFormat/>
    <w:rsid w:val="00EE538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rsid w:val="005F3CEE"/>
    <w:pPr>
      <w:spacing w:after="120"/>
    </w:pPr>
  </w:style>
  <w:style w:type="paragraph" w:styleId="af0">
    <w:name w:val="List"/>
    <w:basedOn w:val="a0"/>
    <w:rsid w:val="005F3CEE"/>
  </w:style>
  <w:style w:type="paragraph" w:styleId="af1">
    <w:name w:val="caption"/>
    <w:basedOn w:val="a"/>
    <w:qFormat/>
    <w:rsid w:val="00EE5384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rsid w:val="00EE5384"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0"/>
    <w:qFormat/>
    <w:rsid w:val="005F3CEE"/>
    <w:pPr>
      <w:keepNext/>
      <w:spacing w:before="240" w:after="120"/>
    </w:pPr>
    <w:rPr>
      <w:rFonts w:ascii="Arial" w:hAnsi="Arial"/>
      <w:sz w:val="28"/>
    </w:rPr>
  </w:style>
  <w:style w:type="paragraph" w:customStyle="1" w:styleId="11">
    <w:name w:val="Название1"/>
    <w:basedOn w:val="a"/>
    <w:qFormat/>
    <w:rsid w:val="005F3CEE"/>
    <w:pPr>
      <w:suppressLineNumbers/>
      <w:spacing w:before="120" w:after="120"/>
    </w:pPr>
    <w:rPr>
      <w:i/>
    </w:rPr>
  </w:style>
  <w:style w:type="paragraph" w:customStyle="1" w:styleId="12">
    <w:name w:val="Указатель1"/>
    <w:basedOn w:val="a"/>
    <w:qFormat/>
    <w:rsid w:val="005F3CEE"/>
    <w:pPr>
      <w:suppressLineNumbers/>
    </w:pPr>
  </w:style>
  <w:style w:type="paragraph" w:customStyle="1" w:styleId="af3">
    <w:name w:val="Содержимое таблицы"/>
    <w:basedOn w:val="a"/>
    <w:qFormat/>
    <w:rsid w:val="005F3CEE"/>
    <w:pPr>
      <w:suppressLineNumbers/>
    </w:pPr>
  </w:style>
  <w:style w:type="paragraph" w:styleId="a7">
    <w:name w:val="Balloon Text"/>
    <w:basedOn w:val="a"/>
    <w:link w:val="a6"/>
    <w:uiPriority w:val="99"/>
    <w:qFormat/>
    <w:rsid w:val="005F3CEE"/>
    <w:rPr>
      <w:rFonts w:ascii="Segoe UI" w:hAnsi="Segoe UI"/>
      <w:sz w:val="18"/>
    </w:rPr>
  </w:style>
  <w:style w:type="paragraph" w:customStyle="1" w:styleId="af4">
    <w:name w:val="Заголовок таблицы"/>
    <w:basedOn w:val="af3"/>
    <w:qFormat/>
    <w:rsid w:val="005F3CEE"/>
    <w:pPr>
      <w:jc w:val="center"/>
    </w:pPr>
    <w:rPr>
      <w:b/>
    </w:rPr>
  </w:style>
  <w:style w:type="paragraph" w:customStyle="1" w:styleId="af5">
    <w:name w:val="Обычный + по ширине"/>
    <w:basedOn w:val="a"/>
    <w:qFormat/>
    <w:rsid w:val="005F3CEE"/>
    <w:pPr>
      <w:jc w:val="both"/>
    </w:pPr>
  </w:style>
  <w:style w:type="paragraph" w:customStyle="1" w:styleId="ConsPlusNormal0">
    <w:name w:val="ConsPlusNormal"/>
    <w:basedOn w:val="a"/>
    <w:link w:val="ConsPlusNormal"/>
    <w:uiPriority w:val="99"/>
    <w:qFormat/>
    <w:rsid w:val="005F3CEE"/>
    <w:pPr>
      <w:ind w:firstLine="720"/>
    </w:pPr>
    <w:rPr>
      <w:rFonts w:ascii="Arial" w:hAnsi="Arial"/>
    </w:rPr>
  </w:style>
  <w:style w:type="paragraph" w:customStyle="1" w:styleId="ConsNormal">
    <w:name w:val="ConsNormal"/>
    <w:basedOn w:val="a"/>
    <w:qFormat/>
    <w:rsid w:val="005F3CEE"/>
    <w:pPr>
      <w:ind w:right="19772" w:firstLine="720"/>
    </w:pPr>
    <w:rPr>
      <w:rFonts w:ascii="Arial" w:hAnsi="Arial"/>
    </w:rPr>
  </w:style>
  <w:style w:type="paragraph" w:customStyle="1" w:styleId="af6">
    <w:name w:val="Колонтитул"/>
    <w:basedOn w:val="a"/>
    <w:qFormat/>
    <w:rsid w:val="00EE5384"/>
  </w:style>
  <w:style w:type="paragraph" w:styleId="a9">
    <w:name w:val="header"/>
    <w:basedOn w:val="a"/>
    <w:link w:val="a8"/>
    <w:uiPriority w:val="99"/>
    <w:unhideWhenUsed/>
    <w:rsid w:val="001F4B4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1F4B4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B27319"/>
    <w:pPr>
      <w:widowControl w:val="0"/>
      <w:suppressAutoHyphens/>
    </w:pPr>
    <w:rPr>
      <w:rFonts w:ascii="Courier New" w:hAnsi="Courier New" w:cs="Courier New"/>
    </w:rPr>
  </w:style>
  <w:style w:type="paragraph" w:styleId="ae">
    <w:name w:val="List Paragraph"/>
    <w:basedOn w:val="a"/>
    <w:link w:val="ad"/>
    <w:uiPriority w:val="34"/>
    <w:qFormat/>
    <w:rsid w:val="003E6434"/>
    <w:pPr>
      <w:ind w:left="720"/>
      <w:contextualSpacing/>
    </w:pPr>
  </w:style>
  <w:style w:type="paragraph" w:styleId="30">
    <w:name w:val="Body Text 3"/>
    <w:basedOn w:val="a"/>
    <w:link w:val="3"/>
    <w:uiPriority w:val="99"/>
    <w:qFormat/>
    <w:rsid w:val="00E07732"/>
    <w:pPr>
      <w:suppressAutoHyphens w:val="0"/>
      <w:spacing w:after="120"/>
    </w:pPr>
    <w:rPr>
      <w:sz w:val="16"/>
      <w:szCs w:val="16"/>
    </w:rPr>
  </w:style>
  <w:style w:type="paragraph" w:styleId="af7">
    <w:name w:val="No Spacing"/>
    <w:uiPriority w:val="1"/>
    <w:qFormat/>
    <w:rsid w:val="00E07732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(2)"/>
    <w:basedOn w:val="a"/>
    <w:link w:val="20"/>
    <w:qFormat/>
    <w:rsid w:val="00E07732"/>
    <w:pPr>
      <w:widowControl w:val="0"/>
      <w:shd w:val="clear" w:color="auto" w:fill="FFFFFF"/>
      <w:suppressAutoHyphens w:val="0"/>
      <w:spacing w:before="540" w:after="360" w:line="403" w:lineRule="exact"/>
      <w:jc w:val="both"/>
    </w:pPr>
    <w:rPr>
      <w:sz w:val="28"/>
      <w:szCs w:val="28"/>
    </w:rPr>
  </w:style>
  <w:style w:type="paragraph" w:customStyle="1" w:styleId="40">
    <w:name w:val="Заголовок №4"/>
    <w:basedOn w:val="a"/>
    <w:link w:val="4"/>
    <w:qFormat/>
    <w:rsid w:val="00E07732"/>
    <w:pPr>
      <w:widowControl w:val="0"/>
      <w:shd w:val="clear" w:color="auto" w:fill="FFFFFF"/>
      <w:suppressAutoHyphens w:val="0"/>
      <w:spacing w:after="60" w:line="0" w:lineRule="atLeast"/>
      <w:jc w:val="center"/>
      <w:outlineLvl w:val="3"/>
    </w:pPr>
    <w:rPr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qFormat/>
    <w:rsid w:val="00E07732"/>
    <w:pPr>
      <w:widowControl w:val="0"/>
      <w:shd w:val="clear" w:color="auto" w:fill="FFFFFF"/>
      <w:suppressAutoHyphens w:val="0"/>
      <w:spacing w:before="840" w:after="360" w:line="240" w:lineRule="exact"/>
      <w:jc w:val="both"/>
    </w:pPr>
    <w:rPr>
      <w:sz w:val="20"/>
    </w:rPr>
  </w:style>
  <w:style w:type="paragraph" w:customStyle="1" w:styleId="af8">
    <w:name w:val="Содержимое врезки"/>
    <w:basedOn w:val="a"/>
    <w:qFormat/>
    <w:rsid w:val="00EE5384"/>
  </w:style>
  <w:style w:type="table" w:styleId="13">
    <w:name w:val="Table Simple 1"/>
    <w:basedOn w:val="a2"/>
    <w:rsid w:val="005F3C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2"/>
    <w:uiPriority w:val="59"/>
    <w:rsid w:val="009B7910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1">
    <w:name w:val="WW8Num1z1"/>
    <w:rsid w:val="00600FDC"/>
  </w:style>
  <w:style w:type="paragraph" w:styleId="31">
    <w:name w:val="Body Text Indent 3"/>
    <w:basedOn w:val="a"/>
    <w:link w:val="32"/>
    <w:rsid w:val="0082573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25737"/>
    <w:rPr>
      <w:sz w:val="16"/>
      <w:szCs w:val="16"/>
    </w:rPr>
  </w:style>
  <w:style w:type="paragraph" w:customStyle="1" w:styleId="110">
    <w:name w:val="Обычный11"/>
    <w:rsid w:val="00825737"/>
    <w:pPr>
      <w:widowControl w:val="0"/>
      <w:spacing w:line="300" w:lineRule="auto"/>
      <w:ind w:firstLine="720"/>
      <w:jc w:val="both"/>
    </w:pPr>
    <w:rPr>
      <w:rFonts w:eastAsia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DA"/>
    <w:pPr>
      <w:suppressAutoHyphens/>
    </w:pPr>
    <w:rPr>
      <w:sz w:val="24"/>
    </w:rPr>
  </w:style>
  <w:style w:type="paragraph" w:styleId="2">
    <w:name w:val="heading 2"/>
    <w:basedOn w:val="1"/>
    <w:next w:val="a0"/>
    <w:qFormat/>
    <w:rsid w:val="005F3CEE"/>
    <w:pPr>
      <w:tabs>
        <w:tab w:val="num" w:pos="0"/>
      </w:tabs>
      <w:ind w:left="576" w:hanging="576"/>
      <w:outlineLvl w:val="1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line number"/>
    <w:basedOn w:val="a1"/>
    <w:semiHidden/>
    <w:qFormat/>
    <w:rsid w:val="005F3CEE"/>
  </w:style>
  <w:style w:type="character" w:styleId="a5">
    <w:name w:val="Hyperlink"/>
    <w:rsid w:val="005F3CEE"/>
    <w:rPr>
      <w:color w:val="0000FF"/>
      <w:u w:val="single"/>
    </w:rPr>
  </w:style>
  <w:style w:type="character" w:customStyle="1" w:styleId="WW8Num2z0">
    <w:name w:val="WW8Num2z0"/>
    <w:qFormat/>
    <w:rsid w:val="005F3CEE"/>
    <w:rPr>
      <w:b/>
    </w:rPr>
  </w:style>
  <w:style w:type="character" w:customStyle="1" w:styleId="WW8Num1z0">
    <w:name w:val="WW8Num1z0"/>
    <w:qFormat/>
    <w:rsid w:val="005F3CEE"/>
    <w:rPr>
      <w:b/>
    </w:rPr>
  </w:style>
  <w:style w:type="character" w:customStyle="1" w:styleId="10">
    <w:name w:val="Основной шрифт абзаца1"/>
    <w:qFormat/>
    <w:rsid w:val="005F3CEE"/>
  </w:style>
  <w:style w:type="character" w:customStyle="1" w:styleId="wmi-callto">
    <w:name w:val="wmi-callto"/>
    <w:qFormat/>
    <w:rsid w:val="005F3CEE"/>
  </w:style>
  <w:style w:type="character" w:customStyle="1" w:styleId="a6">
    <w:name w:val="Текст выноски Знак"/>
    <w:link w:val="a7"/>
    <w:uiPriority w:val="99"/>
    <w:qFormat/>
    <w:rsid w:val="005F3CEE"/>
    <w:rPr>
      <w:rFonts w:ascii="Segoe UI" w:hAnsi="Segoe UI"/>
      <w:sz w:val="18"/>
    </w:rPr>
  </w:style>
  <w:style w:type="character" w:customStyle="1" w:styleId="a8">
    <w:name w:val="Верхний колонтитул Знак"/>
    <w:link w:val="a9"/>
    <w:uiPriority w:val="99"/>
    <w:qFormat/>
    <w:rsid w:val="001F4B46"/>
    <w:rPr>
      <w:sz w:val="24"/>
    </w:rPr>
  </w:style>
  <w:style w:type="character" w:customStyle="1" w:styleId="aa">
    <w:name w:val="Нижний колонтитул Знак"/>
    <w:link w:val="ab"/>
    <w:uiPriority w:val="99"/>
    <w:qFormat/>
    <w:rsid w:val="001F4B46"/>
    <w:rPr>
      <w:sz w:val="24"/>
    </w:rPr>
  </w:style>
  <w:style w:type="character" w:styleId="ac">
    <w:name w:val="Strong"/>
    <w:uiPriority w:val="22"/>
    <w:qFormat/>
    <w:rsid w:val="009B7910"/>
    <w:rPr>
      <w:b/>
    </w:rPr>
  </w:style>
  <w:style w:type="character" w:customStyle="1" w:styleId="ConsPlusNormal">
    <w:name w:val="ConsPlusNormal Знак"/>
    <w:link w:val="ConsPlusNormal0"/>
    <w:uiPriority w:val="99"/>
    <w:qFormat/>
    <w:rsid w:val="00C5474D"/>
    <w:rPr>
      <w:rFonts w:ascii="Arial" w:hAnsi="Arial"/>
      <w:sz w:val="24"/>
    </w:rPr>
  </w:style>
  <w:style w:type="character" w:customStyle="1" w:styleId="3">
    <w:name w:val="Основной текст 3 Знак"/>
    <w:link w:val="30"/>
    <w:uiPriority w:val="99"/>
    <w:qFormat/>
    <w:rsid w:val="00E07732"/>
    <w:rPr>
      <w:sz w:val="16"/>
      <w:szCs w:val="16"/>
    </w:rPr>
  </w:style>
  <w:style w:type="character" w:customStyle="1" w:styleId="ad">
    <w:name w:val="Абзац списка Знак"/>
    <w:link w:val="ae"/>
    <w:uiPriority w:val="34"/>
    <w:qFormat/>
    <w:locked/>
    <w:rsid w:val="00E07732"/>
    <w:rPr>
      <w:sz w:val="24"/>
    </w:rPr>
  </w:style>
  <w:style w:type="character" w:customStyle="1" w:styleId="20">
    <w:name w:val="Основной текст (2)_"/>
    <w:link w:val="21"/>
    <w:qFormat/>
    <w:rsid w:val="00E07732"/>
    <w:rPr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qFormat/>
    <w:rsid w:val="00E07732"/>
    <w:rPr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Заголовок №4_"/>
    <w:link w:val="40"/>
    <w:qFormat/>
    <w:rsid w:val="00E07732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qFormat/>
    <w:rsid w:val="00E07732"/>
    <w:rPr>
      <w:shd w:val="clear" w:color="auto" w:fill="FFFFFF"/>
    </w:rPr>
  </w:style>
  <w:style w:type="character" w:customStyle="1" w:styleId="Exact">
    <w:name w:val="Основной текст Exact"/>
    <w:qFormat/>
    <w:rPr>
      <w:rFonts w:ascii="Times New Roman" w:hAnsi="Times New Roman" w:cs="Times New Roman"/>
      <w:spacing w:val="3"/>
      <w:u w:val="none"/>
    </w:rPr>
  </w:style>
  <w:style w:type="character" w:customStyle="1" w:styleId="2Exact">
    <w:name w:val="Основной текст (2) Exact"/>
    <w:qFormat/>
    <w:rPr>
      <w:rFonts w:ascii="Times New Roman" w:hAnsi="Times New Roman" w:cs="Times New Roman"/>
      <w:b/>
      <w:bCs/>
      <w:spacing w:val="3"/>
      <w:u w:val="none"/>
    </w:rPr>
  </w:style>
  <w:style w:type="paragraph" w:customStyle="1" w:styleId="af">
    <w:name w:val="Заголовок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rsid w:val="005F3CEE"/>
    <w:pPr>
      <w:spacing w:after="120"/>
    </w:pPr>
  </w:style>
  <w:style w:type="paragraph" w:styleId="af0">
    <w:name w:val="List"/>
    <w:basedOn w:val="a0"/>
    <w:rsid w:val="005F3CEE"/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0"/>
    <w:qFormat/>
    <w:rsid w:val="005F3CEE"/>
    <w:pPr>
      <w:keepNext/>
      <w:spacing w:before="240" w:after="120"/>
    </w:pPr>
    <w:rPr>
      <w:rFonts w:ascii="Arial" w:hAnsi="Arial"/>
      <w:sz w:val="28"/>
    </w:rPr>
  </w:style>
  <w:style w:type="paragraph" w:customStyle="1" w:styleId="11">
    <w:name w:val="Название1"/>
    <w:basedOn w:val="a"/>
    <w:qFormat/>
    <w:rsid w:val="005F3CEE"/>
    <w:pPr>
      <w:suppressLineNumbers/>
      <w:spacing w:before="120" w:after="120"/>
    </w:pPr>
    <w:rPr>
      <w:i/>
    </w:rPr>
  </w:style>
  <w:style w:type="paragraph" w:customStyle="1" w:styleId="12">
    <w:name w:val="Указатель1"/>
    <w:basedOn w:val="a"/>
    <w:qFormat/>
    <w:rsid w:val="005F3CEE"/>
    <w:pPr>
      <w:suppressLineNumbers/>
    </w:pPr>
  </w:style>
  <w:style w:type="paragraph" w:customStyle="1" w:styleId="af3">
    <w:name w:val="Содержимое таблицы"/>
    <w:basedOn w:val="a"/>
    <w:qFormat/>
    <w:rsid w:val="005F3CEE"/>
    <w:pPr>
      <w:suppressLineNumbers/>
    </w:pPr>
  </w:style>
  <w:style w:type="paragraph" w:styleId="a7">
    <w:name w:val="Balloon Text"/>
    <w:basedOn w:val="a"/>
    <w:link w:val="a6"/>
    <w:uiPriority w:val="99"/>
    <w:qFormat/>
    <w:rsid w:val="005F3CEE"/>
    <w:rPr>
      <w:rFonts w:ascii="Segoe UI" w:hAnsi="Segoe UI"/>
      <w:sz w:val="18"/>
    </w:rPr>
  </w:style>
  <w:style w:type="paragraph" w:customStyle="1" w:styleId="af4">
    <w:name w:val="Заголовок таблицы"/>
    <w:basedOn w:val="af3"/>
    <w:qFormat/>
    <w:rsid w:val="005F3CEE"/>
    <w:pPr>
      <w:jc w:val="center"/>
    </w:pPr>
    <w:rPr>
      <w:b/>
    </w:rPr>
  </w:style>
  <w:style w:type="paragraph" w:customStyle="1" w:styleId="af5">
    <w:name w:val="Обычный + по ширине"/>
    <w:basedOn w:val="a"/>
    <w:qFormat/>
    <w:rsid w:val="005F3CEE"/>
    <w:pPr>
      <w:jc w:val="both"/>
    </w:pPr>
  </w:style>
  <w:style w:type="paragraph" w:customStyle="1" w:styleId="ConsPlusNormal0">
    <w:name w:val="ConsPlusNormal"/>
    <w:basedOn w:val="a"/>
    <w:link w:val="ConsPlusNormal"/>
    <w:uiPriority w:val="99"/>
    <w:qFormat/>
    <w:rsid w:val="005F3CEE"/>
    <w:pPr>
      <w:ind w:firstLine="720"/>
    </w:pPr>
    <w:rPr>
      <w:rFonts w:ascii="Arial" w:hAnsi="Arial"/>
    </w:rPr>
  </w:style>
  <w:style w:type="paragraph" w:customStyle="1" w:styleId="ConsNormal">
    <w:name w:val="ConsNormal"/>
    <w:basedOn w:val="a"/>
    <w:qFormat/>
    <w:rsid w:val="005F3CEE"/>
    <w:pPr>
      <w:ind w:right="19772" w:firstLine="720"/>
    </w:pPr>
    <w:rPr>
      <w:rFonts w:ascii="Arial" w:hAnsi="Arial"/>
    </w:rPr>
  </w:style>
  <w:style w:type="paragraph" w:customStyle="1" w:styleId="af6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1F4B4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1F4B4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B27319"/>
    <w:pPr>
      <w:widowControl w:val="0"/>
      <w:suppressAutoHyphens/>
    </w:pPr>
    <w:rPr>
      <w:rFonts w:ascii="Courier New" w:hAnsi="Courier New" w:cs="Courier New"/>
    </w:rPr>
  </w:style>
  <w:style w:type="paragraph" w:styleId="ae">
    <w:name w:val="List Paragraph"/>
    <w:basedOn w:val="a"/>
    <w:link w:val="ad"/>
    <w:uiPriority w:val="34"/>
    <w:qFormat/>
    <w:rsid w:val="003E6434"/>
    <w:pPr>
      <w:ind w:left="720"/>
      <w:contextualSpacing/>
    </w:pPr>
  </w:style>
  <w:style w:type="paragraph" w:styleId="30">
    <w:name w:val="Body Text 3"/>
    <w:basedOn w:val="a"/>
    <w:link w:val="3"/>
    <w:uiPriority w:val="99"/>
    <w:qFormat/>
    <w:rsid w:val="00E07732"/>
    <w:pPr>
      <w:suppressAutoHyphens w:val="0"/>
      <w:spacing w:after="120"/>
    </w:pPr>
    <w:rPr>
      <w:sz w:val="16"/>
      <w:szCs w:val="16"/>
    </w:rPr>
  </w:style>
  <w:style w:type="paragraph" w:styleId="af7">
    <w:name w:val="No Spacing"/>
    <w:uiPriority w:val="1"/>
    <w:qFormat/>
    <w:rsid w:val="00E07732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(2)"/>
    <w:basedOn w:val="a"/>
    <w:link w:val="20"/>
    <w:qFormat/>
    <w:rsid w:val="00E07732"/>
    <w:pPr>
      <w:widowControl w:val="0"/>
      <w:shd w:val="clear" w:color="auto" w:fill="FFFFFF"/>
      <w:suppressAutoHyphens w:val="0"/>
      <w:spacing w:before="540" w:after="360" w:line="403" w:lineRule="exact"/>
      <w:jc w:val="both"/>
    </w:pPr>
    <w:rPr>
      <w:sz w:val="28"/>
      <w:szCs w:val="28"/>
    </w:rPr>
  </w:style>
  <w:style w:type="paragraph" w:customStyle="1" w:styleId="40">
    <w:name w:val="Заголовок №4"/>
    <w:basedOn w:val="a"/>
    <w:link w:val="4"/>
    <w:qFormat/>
    <w:rsid w:val="00E07732"/>
    <w:pPr>
      <w:widowControl w:val="0"/>
      <w:shd w:val="clear" w:color="auto" w:fill="FFFFFF"/>
      <w:suppressAutoHyphens w:val="0"/>
      <w:spacing w:after="60" w:line="0" w:lineRule="atLeast"/>
      <w:jc w:val="center"/>
      <w:outlineLvl w:val="3"/>
    </w:pPr>
    <w:rPr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qFormat/>
    <w:rsid w:val="00E07732"/>
    <w:pPr>
      <w:widowControl w:val="0"/>
      <w:shd w:val="clear" w:color="auto" w:fill="FFFFFF"/>
      <w:suppressAutoHyphens w:val="0"/>
      <w:spacing w:before="840" w:after="360" w:line="240" w:lineRule="exact"/>
      <w:jc w:val="both"/>
    </w:pPr>
    <w:rPr>
      <w:sz w:val="20"/>
    </w:rPr>
  </w:style>
  <w:style w:type="paragraph" w:customStyle="1" w:styleId="af8">
    <w:name w:val="Содержимое врезки"/>
    <w:basedOn w:val="a"/>
    <w:qFormat/>
  </w:style>
  <w:style w:type="table" w:styleId="13">
    <w:name w:val="Table Simple 1"/>
    <w:basedOn w:val="a2"/>
    <w:rsid w:val="005F3C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2"/>
    <w:uiPriority w:val="59"/>
    <w:rsid w:val="009B7910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1">
    <w:name w:val="WW8Num1z1"/>
    <w:rsid w:val="00600FDC"/>
  </w:style>
  <w:style w:type="paragraph" w:styleId="31">
    <w:name w:val="Body Text Indent 3"/>
    <w:basedOn w:val="a"/>
    <w:link w:val="32"/>
    <w:rsid w:val="0082573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25737"/>
    <w:rPr>
      <w:sz w:val="16"/>
      <w:szCs w:val="16"/>
    </w:rPr>
  </w:style>
  <w:style w:type="paragraph" w:customStyle="1" w:styleId="110">
    <w:name w:val="Обычный11"/>
    <w:rsid w:val="00825737"/>
    <w:pPr>
      <w:widowControl w:val="0"/>
      <w:spacing w:line="300" w:lineRule="auto"/>
      <w:ind w:firstLine="720"/>
      <w:jc w:val="both"/>
    </w:pPr>
    <w:rPr>
      <w:rFonts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u.ik12@66.fsin.gov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60AF-D36F-4DAC-BB9F-074826E0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20447</CharactersWithSpaces>
  <SharedDoc>false</SharedDoc>
  <HLinks>
    <vt:vector size="6" baseType="variant">
      <vt:variant>
        <vt:i4>5046395</vt:i4>
      </vt:variant>
      <vt:variant>
        <vt:i4>0</vt:i4>
      </vt:variant>
      <vt:variant>
        <vt:i4>0</vt:i4>
      </vt:variant>
      <vt:variant>
        <vt:i4>5</vt:i4>
      </vt:variant>
      <vt:variant>
        <vt:lpwstr>mailto:bibi7878@list.ru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УОПиПАСР</dc:creator>
  <cp:lastModifiedBy>инспектор ОИХО</cp:lastModifiedBy>
  <cp:revision>3</cp:revision>
  <cp:lastPrinted>2025-02-21T13:41:00Z</cp:lastPrinted>
  <dcterms:created xsi:type="dcterms:W3CDTF">2026-03-10T14:56:00Z</dcterms:created>
  <dcterms:modified xsi:type="dcterms:W3CDTF">2026-03-11T03:24:00Z</dcterms:modified>
</cp:coreProperties>
</file>