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F6C4B" w14:textId="02B15EE3" w:rsidR="00D36881" w:rsidRPr="00865AD8" w:rsidRDefault="00D36881" w:rsidP="00D36881">
      <w:pPr>
        <w:spacing w:after="0"/>
        <w:contextualSpacing/>
        <w:jc w:val="right"/>
        <w:rPr>
          <w:rFonts w:ascii="Times New Roman" w:hAnsi="Times New Roman"/>
          <w:bCs/>
          <w:i/>
        </w:rPr>
      </w:pPr>
    </w:p>
    <w:tbl>
      <w:tblPr>
        <w:tblW w:w="5304" w:type="pct"/>
        <w:tblLook w:val="04A0" w:firstRow="1" w:lastRow="0" w:firstColumn="1" w:lastColumn="0" w:noHBand="0" w:noVBand="1"/>
      </w:tblPr>
      <w:tblGrid>
        <w:gridCol w:w="2294"/>
        <w:gridCol w:w="1850"/>
        <w:gridCol w:w="2352"/>
        <w:gridCol w:w="3428"/>
      </w:tblGrid>
      <w:tr w:rsidR="00953AAB" w:rsidRPr="00D36881" w14:paraId="2C44D5A8" w14:textId="77777777" w:rsidTr="008B650E">
        <w:tc>
          <w:tcPr>
            <w:tcW w:w="5000" w:type="pct"/>
            <w:gridSpan w:val="4"/>
            <w:shd w:val="clear" w:color="auto" w:fill="D9D9D9"/>
            <w:vAlign w:val="center"/>
          </w:tcPr>
          <w:p w14:paraId="6F4B3BE3" w14:textId="389E8364" w:rsidR="00953AAB" w:rsidRDefault="00E3559F">
            <w:pPr>
              <w:pStyle w:val="aff2"/>
              <w:jc w:val="center"/>
              <w:rPr>
                <w:rFonts w:ascii="Times New Roman" w:hAnsi="Times New Roman"/>
                <w:b/>
                <w:sz w:val="24"/>
                <w:szCs w:val="24"/>
              </w:rPr>
            </w:pPr>
            <w:r>
              <w:rPr>
                <w:rFonts w:ascii="Times New Roman" w:hAnsi="Times New Roman"/>
                <w:b/>
                <w:sz w:val="24"/>
                <w:szCs w:val="24"/>
              </w:rPr>
              <w:t>КОНТРАКТ № 12</w:t>
            </w:r>
            <w:r w:rsidR="00D36881" w:rsidRPr="00D36881">
              <w:rPr>
                <w:rFonts w:ascii="Times New Roman" w:hAnsi="Times New Roman"/>
                <w:b/>
                <w:sz w:val="24"/>
                <w:szCs w:val="24"/>
              </w:rPr>
              <w:t>-</w:t>
            </w:r>
            <w:r>
              <w:rPr>
                <w:rFonts w:ascii="Times New Roman" w:hAnsi="Times New Roman"/>
                <w:b/>
                <w:sz w:val="24"/>
                <w:szCs w:val="24"/>
              </w:rPr>
              <w:t>ЕАТ/2026-АСП</w:t>
            </w:r>
          </w:p>
          <w:p w14:paraId="34455F83" w14:textId="77777777" w:rsidR="00D36881" w:rsidRDefault="00D36881" w:rsidP="00D36881">
            <w:pPr>
              <w:widowControl w:val="0"/>
              <w:spacing w:after="0"/>
              <w:ind w:left="435"/>
              <w:contextualSpacing/>
              <w:jc w:val="center"/>
              <w:rPr>
                <w:rFonts w:ascii="Times New Roman" w:hAnsi="Times New Roman"/>
                <w:szCs w:val="24"/>
              </w:rPr>
            </w:pPr>
            <w:r w:rsidRPr="00191392">
              <w:rPr>
                <w:rFonts w:ascii="Times New Roman" w:hAnsi="Times New Roman"/>
                <w:szCs w:val="24"/>
              </w:rPr>
              <w:t xml:space="preserve">Оказание услуг по предоставлению прав на использование программного обеспечения «Программная система для обнаружения заимствований в учебных и научных работах </w:t>
            </w:r>
          </w:p>
          <w:p w14:paraId="24354FD8" w14:textId="646DFBBB" w:rsidR="00D36881" w:rsidRPr="00D36881" w:rsidRDefault="00D36881" w:rsidP="00D36881">
            <w:pPr>
              <w:pStyle w:val="aff2"/>
              <w:jc w:val="center"/>
              <w:rPr>
                <w:rFonts w:ascii="Times New Roman" w:hAnsi="Times New Roman"/>
                <w:sz w:val="24"/>
                <w:szCs w:val="24"/>
              </w:rPr>
            </w:pPr>
            <w:r>
              <w:rPr>
                <w:rFonts w:ascii="Times New Roman" w:hAnsi="Times New Roman"/>
                <w:sz w:val="24"/>
                <w:szCs w:val="24"/>
              </w:rPr>
              <w:t>«Антиплагиат.</w:t>
            </w:r>
            <w:r w:rsidRPr="00191392">
              <w:rPr>
                <w:rFonts w:ascii="Times New Roman" w:hAnsi="Times New Roman"/>
                <w:sz w:val="24"/>
                <w:szCs w:val="24"/>
              </w:rPr>
              <w:t>Эксперт 5.0</w:t>
            </w:r>
            <w:r>
              <w:rPr>
                <w:rFonts w:ascii="Times New Roman" w:hAnsi="Times New Roman"/>
                <w:sz w:val="24"/>
                <w:szCs w:val="24"/>
              </w:rPr>
              <w:t>»</w:t>
            </w:r>
          </w:p>
        </w:tc>
      </w:tr>
      <w:tr w:rsidR="00953AAB" w:rsidRPr="00D36881" w14:paraId="71963FCD" w14:textId="77777777" w:rsidTr="00867520">
        <w:tc>
          <w:tcPr>
            <w:tcW w:w="2088" w:type="pct"/>
            <w:gridSpan w:val="2"/>
          </w:tcPr>
          <w:p w14:paraId="67C563BF" w14:textId="77777777" w:rsidR="00953AAB" w:rsidRPr="00D36881" w:rsidRDefault="00953AAB">
            <w:pPr>
              <w:pStyle w:val="aff2"/>
              <w:rPr>
                <w:rFonts w:ascii="Times New Roman" w:hAnsi="Times New Roman"/>
                <w:sz w:val="24"/>
                <w:szCs w:val="24"/>
              </w:rPr>
            </w:pPr>
          </w:p>
        </w:tc>
        <w:tc>
          <w:tcPr>
            <w:tcW w:w="1185" w:type="pct"/>
          </w:tcPr>
          <w:p w14:paraId="1A908ECD" w14:textId="77777777" w:rsidR="00953AAB" w:rsidRPr="00D36881" w:rsidRDefault="00953AAB">
            <w:pPr>
              <w:pStyle w:val="aff2"/>
              <w:rPr>
                <w:rFonts w:ascii="Times New Roman" w:hAnsi="Times New Roman"/>
                <w:sz w:val="24"/>
                <w:szCs w:val="24"/>
              </w:rPr>
            </w:pPr>
          </w:p>
        </w:tc>
        <w:tc>
          <w:tcPr>
            <w:tcW w:w="1727" w:type="pct"/>
          </w:tcPr>
          <w:p w14:paraId="36C2FDFA" w14:textId="77777777" w:rsidR="00953AAB" w:rsidRPr="00D36881" w:rsidRDefault="00953AAB">
            <w:pPr>
              <w:pStyle w:val="aff2"/>
              <w:rPr>
                <w:rFonts w:ascii="Times New Roman" w:hAnsi="Times New Roman"/>
                <w:sz w:val="24"/>
                <w:szCs w:val="24"/>
              </w:rPr>
            </w:pPr>
          </w:p>
        </w:tc>
      </w:tr>
      <w:tr w:rsidR="00953AAB" w:rsidRPr="00D36881" w14:paraId="11FE829A" w14:textId="77777777" w:rsidTr="008B650E">
        <w:tc>
          <w:tcPr>
            <w:tcW w:w="5000" w:type="pct"/>
            <w:gridSpan w:val="4"/>
          </w:tcPr>
          <w:p w14:paraId="11D0F420" w14:textId="77777777" w:rsidR="00D36881" w:rsidRDefault="009C627C" w:rsidP="00D36881">
            <w:pPr>
              <w:pStyle w:val="aff2"/>
              <w:rPr>
                <w:rFonts w:ascii="Times New Roman" w:hAnsi="Times New Roman"/>
                <w:b/>
                <w:sz w:val="24"/>
                <w:szCs w:val="24"/>
              </w:rPr>
            </w:pPr>
            <w:r w:rsidRPr="00D36881">
              <w:rPr>
                <w:rFonts w:ascii="Times New Roman" w:hAnsi="Times New Roman"/>
                <w:b/>
                <w:sz w:val="24"/>
                <w:szCs w:val="24"/>
              </w:rPr>
              <w:t>город Москва</w:t>
            </w:r>
            <w:r w:rsidRPr="00D36881">
              <w:rPr>
                <w:rFonts w:ascii="Times New Roman" w:hAnsi="Times New Roman"/>
                <w:b/>
                <w:sz w:val="24"/>
                <w:szCs w:val="24"/>
              </w:rPr>
              <w:tab/>
            </w:r>
            <w:r w:rsidRPr="00D36881">
              <w:rPr>
                <w:rFonts w:ascii="Times New Roman" w:hAnsi="Times New Roman"/>
                <w:b/>
                <w:sz w:val="24"/>
                <w:szCs w:val="24"/>
              </w:rPr>
              <w:tab/>
            </w:r>
            <w:r w:rsidRPr="00D36881">
              <w:rPr>
                <w:rFonts w:ascii="Times New Roman" w:hAnsi="Times New Roman"/>
                <w:b/>
                <w:sz w:val="24"/>
                <w:szCs w:val="24"/>
              </w:rPr>
              <w:tab/>
            </w:r>
            <w:r w:rsidRPr="00D36881">
              <w:rPr>
                <w:rFonts w:ascii="Times New Roman" w:hAnsi="Times New Roman"/>
                <w:b/>
                <w:sz w:val="24"/>
                <w:szCs w:val="24"/>
              </w:rPr>
              <w:tab/>
            </w:r>
            <w:r w:rsidRPr="00D36881">
              <w:rPr>
                <w:rFonts w:ascii="Times New Roman" w:hAnsi="Times New Roman"/>
                <w:b/>
                <w:sz w:val="24"/>
                <w:szCs w:val="24"/>
              </w:rPr>
              <w:tab/>
            </w:r>
            <w:r w:rsidRPr="00D36881">
              <w:rPr>
                <w:rFonts w:ascii="Times New Roman" w:hAnsi="Times New Roman"/>
                <w:b/>
                <w:sz w:val="24"/>
                <w:szCs w:val="24"/>
              </w:rPr>
              <w:tab/>
            </w:r>
            <w:r w:rsidRPr="00D36881">
              <w:rPr>
                <w:rFonts w:ascii="Times New Roman" w:hAnsi="Times New Roman"/>
                <w:b/>
                <w:sz w:val="24"/>
                <w:szCs w:val="24"/>
              </w:rPr>
              <w:tab/>
            </w:r>
          </w:p>
          <w:p w14:paraId="2C1A8F77" w14:textId="2F73EBBC" w:rsidR="00953AAB" w:rsidRPr="00D36881" w:rsidRDefault="00D36881" w:rsidP="00D36881">
            <w:pPr>
              <w:pStyle w:val="aff2"/>
              <w:rPr>
                <w:rFonts w:ascii="Times New Roman" w:hAnsi="Times New Roman"/>
                <w:sz w:val="24"/>
                <w:szCs w:val="24"/>
              </w:rPr>
            </w:pPr>
            <w:r>
              <w:rPr>
                <w:rFonts w:ascii="Times New Roman" w:hAnsi="Times New Roman"/>
                <w:b/>
                <w:bCs/>
                <w:sz w:val="24"/>
                <w:szCs w:val="24"/>
              </w:rPr>
              <w:t xml:space="preserve">                                                                                               </w:t>
            </w:r>
            <w:r w:rsidR="001A7F58" w:rsidRPr="00D36881">
              <w:rPr>
                <w:rFonts w:ascii="Times New Roman" w:hAnsi="Times New Roman"/>
                <w:b/>
                <w:bCs/>
                <w:sz w:val="24"/>
                <w:szCs w:val="24"/>
              </w:rPr>
              <w:t>__________________________</w:t>
            </w:r>
            <w:r w:rsidR="009C627C" w:rsidRPr="00D36881">
              <w:rPr>
                <w:rFonts w:ascii="Times New Roman" w:hAnsi="Times New Roman"/>
                <w:b/>
                <w:bCs/>
                <w:sz w:val="24"/>
                <w:szCs w:val="24"/>
              </w:rPr>
              <w:t>2025</w:t>
            </w:r>
          </w:p>
        </w:tc>
      </w:tr>
      <w:tr w:rsidR="00953AAB" w:rsidRPr="00D36881" w14:paraId="4E515CED" w14:textId="77777777" w:rsidTr="008B650E">
        <w:tc>
          <w:tcPr>
            <w:tcW w:w="5000" w:type="pct"/>
            <w:gridSpan w:val="4"/>
          </w:tcPr>
          <w:p w14:paraId="6BE51487" w14:textId="77777777" w:rsidR="00953AAB" w:rsidRPr="00D36881" w:rsidRDefault="00953AAB">
            <w:pPr>
              <w:pStyle w:val="aff2"/>
              <w:rPr>
                <w:rFonts w:ascii="Times New Roman" w:hAnsi="Times New Roman"/>
                <w:sz w:val="24"/>
                <w:szCs w:val="24"/>
              </w:rPr>
            </w:pPr>
          </w:p>
        </w:tc>
      </w:tr>
      <w:tr w:rsidR="00953AAB" w:rsidRPr="00D36881" w14:paraId="33C02A8D" w14:textId="77777777" w:rsidTr="008B650E">
        <w:tc>
          <w:tcPr>
            <w:tcW w:w="5000" w:type="pct"/>
            <w:gridSpan w:val="4"/>
          </w:tcPr>
          <w:p w14:paraId="10E7783C" w14:textId="5F76675A" w:rsidR="00D36881" w:rsidRPr="00191392" w:rsidRDefault="00D36881" w:rsidP="00D36881">
            <w:pPr>
              <w:pStyle w:val="ConsPlusNormal"/>
              <w:spacing w:before="220"/>
              <w:ind w:firstLine="0"/>
              <w:contextualSpacing/>
              <w:jc w:val="both"/>
              <w:rPr>
                <w:rFonts w:ascii="Times New Roman" w:hAnsi="Times New Roman" w:cs="Times New Roman"/>
                <w:sz w:val="24"/>
                <w:szCs w:val="24"/>
              </w:rPr>
            </w:pPr>
            <w:r w:rsidRPr="00191392">
              <w:rPr>
                <w:rFonts w:ascii="Times New Roman" w:hAnsi="Times New Roman" w:cs="Times New Roman"/>
                <w:bCs/>
                <w:sz w:val="24"/>
                <w:szCs w:val="24"/>
              </w:rPr>
              <w:t>Федеральное государственное бюджетное учреждение науки Институт биологии гена Российской академии наук (ИБГ РАН), именуемое в дальнейшем «Заказчик», в лице директора Георгиева Павла Георгиевича, действующего на основании Устава, с одной стороны</w:t>
            </w:r>
            <w:r w:rsidRPr="00191392">
              <w:rPr>
                <w:rFonts w:ascii="Times New Roman" w:hAnsi="Times New Roman" w:cs="Times New Roman"/>
                <w:sz w:val="24"/>
                <w:szCs w:val="24"/>
              </w:rPr>
              <w:t>, и</w:t>
            </w:r>
          </w:p>
          <w:p w14:paraId="65D9DCDA" w14:textId="6D14B322" w:rsidR="00953AAB" w:rsidRPr="00D36881" w:rsidRDefault="00D36881" w:rsidP="00D36881">
            <w:pPr>
              <w:pStyle w:val="aff2"/>
              <w:jc w:val="both"/>
              <w:rPr>
                <w:rFonts w:ascii="Times New Roman" w:hAnsi="Times New Roman"/>
                <w:sz w:val="24"/>
                <w:szCs w:val="24"/>
              </w:rPr>
            </w:pPr>
            <w:r w:rsidRPr="00191392">
              <w:rPr>
                <w:rFonts w:ascii="Times New Roman" w:hAnsi="Times New Roman"/>
                <w:sz w:val="24"/>
                <w:szCs w:val="24"/>
              </w:rPr>
              <w:t xml:space="preserve"> </w:t>
            </w:r>
            <w:r w:rsidRPr="00967957">
              <w:rPr>
                <w:rFonts w:ascii="Times New Roman" w:hAnsi="Times New Roman"/>
                <w:sz w:val="24"/>
                <w:szCs w:val="24"/>
              </w:rPr>
              <w:t>_____________________, именуемое (ый)</w:t>
            </w:r>
            <w:r w:rsidR="00E3559F">
              <w:rPr>
                <w:rFonts w:ascii="Times New Roman" w:hAnsi="Times New Roman"/>
                <w:sz w:val="24"/>
                <w:szCs w:val="24"/>
              </w:rPr>
              <w:t xml:space="preserve"> </w:t>
            </w:r>
            <w:r w:rsidRPr="00191392">
              <w:rPr>
                <w:rFonts w:ascii="Times New Roman" w:hAnsi="Times New Roman"/>
                <w:sz w:val="24"/>
                <w:szCs w:val="24"/>
              </w:rPr>
              <w:t xml:space="preserve">в дальнейшем "Поставщик", в лице__________________, действующего на основании Устава, с другой стороны, вместе именуемые в дальнейшем "Стороны", </w:t>
            </w:r>
            <w:r w:rsidR="00E3559F">
              <w:rPr>
                <w:rFonts w:ascii="Times New Roman" w:hAnsi="Times New Roman"/>
                <w:sz w:val="24"/>
                <w:szCs w:val="24"/>
              </w:rPr>
              <w:t>на основании п. 5</w:t>
            </w:r>
            <w:r w:rsidR="00E3559F" w:rsidRPr="00376F03">
              <w:rPr>
                <w:rFonts w:ascii="Times New Roman" w:hAnsi="Times New Roman"/>
                <w:sz w:val="24"/>
                <w:szCs w:val="24"/>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3559F">
              <w:rPr>
                <w:rFonts w:ascii="Times New Roman" w:hAnsi="Times New Roman"/>
                <w:sz w:val="24"/>
                <w:szCs w:val="24"/>
              </w:rPr>
              <w:t xml:space="preserve"> </w:t>
            </w:r>
            <w:r w:rsidR="00E3559F" w:rsidRPr="00E84FD9">
              <w:rPr>
                <w:rFonts w:ascii="Times New Roman" w:hAnsi="Times New Roman"/>
                <w:sz w:val="24"/>
                <w:szCs w:val="24"/>
              </w:rPr>
              <w:t>заключили настоящий контракт (далее – «Контракт») о нижеследующем</w:t>
            </w:r>
            <w:r w:rsidRPr="00191392">
              <w:rPr>
                <w:rFonts w:ascii="Times New Roman" w:hAnsi="Times New Roman"/>
                <w:sz w:val="24"/>
                <w:szCs w:val="24"/>
              </w:rPr>
              <w:t>:</w:t>
            </w:r>
          </w:p>
          <w:p w14:paraId="71FA8B55" w14:textId="77777777" w:rsidR="00953AAB" w:rsidRPr="00D36881" w:rsidRDefault="00953AAB">
            <w:pPr>
              <w:pStyle w:val="aff2"/>
              <w:jc w:val="both"/>
              <w:rPr>
                <w:rFonts w:ascii="Times New Roman" w:hAnsi="Times New Roman"/>
                <w:sz w:val="24"/>
                <w:szCs w:val="24"/>
              </w:rPr>
            </w:pPr>
          </w:p>
        </w:tc>
      </w:tr>
      <w:tr w:rsidR="00953AAB" w:rsidRPr="00D36881" w14:paraId="54704FD1" w14:textId="77777777" w:rsidTr="008B650E">
        <w:tc>
          <w:tcPr>
            <w:tcW w:w="5000" w:type="pct"/>
            <w:gridSpan w:val="4"/>
            <w:shd w:val="clear" w:color="auto" w:fill="D9D9D9"/>
          </w:tcPr>
          <w:p w14:paraId="6E2D21A3" w14:textId="77777777" w:rsidR="00953AAB" w:rsidRPr="00D36881" w:rsidRDefault="009C627C">
            <w:pPr>
              <w:pStyle w:val="aff2"/>
              <w:jc w:val="center"/>
              <w:rPr>
                <w:rFonts w:ascii="Times New Roman" w:hAnsi="Times New Roman"/>
                <w:sz w:val="24"/>
                <w:szCs w:val="24"/>
              </w:rPr>
            </w:pPr>
            <w:r w:rsidRPr="00D36881">
              <w:rPr>
                <w:rFonts w:ascii="Times New Roman" w:hAnsi="Times New Roman"/>
                <w:b/>
                <w:sz w:val="24"/>
                <w:szCs w:val="24"/>
              </w:rPr>
              <w:t>1. ПРЕДМЕТ ДОГОВОРА</w:t>
            </w:r>
          </w:p>
        </w:tc>
      </w:tr>
      <w:tr w:rsidR="00953AAB" w:rsidRPr="00D36881" w14:paraId="31D942B4" w14:textId="77777777" w:rsidTr="008B650E">
        <w:tc>
          <w:tcPr>
            <w:tcW w:w="5000" w:type="pct"/>
            <w:gridSpan w:val="4"/>
          </w:tcPr>
          <w:p w14:paraId="73B2EA73" w14:textId="77777777" w:rsidR="00953AAB" w:rsidRPr="00D36881" w:rsidRDefault="00953AAB">
            <w:pPr>
              <w:pStyle w:val="aff2"/>
              <w:jc w:val="center"/>
              <w:rPr>
                <w:rFonts w:ascii="Times New Roman" w:hAnsi="Times New Roman"/>
                <w:b/>
                <w:sz w:val="24"/>
                <w:szCs w:val="24"/>
              </w:rPr>
            </w:pPr>
          </w:p>
        </w:tc>
      </w:tr>
      <w:tr w:rsidR="00953AAB" w:rsidRPr="00D36881" w14:paraId="0E0D1A36" w14:textId="77777777" w:rsidTr="00867520">
        <w:tc>
          <w:tcPr>
            <w:tcW w:w="1156" w:type="pct"/>
            <w:shd w:val="clear" w:color="auto" w:fill="D9D9D9"/>
          </w:tcPr>
          <w:p w14:paraId="76E0AFDB" w14:textId="77777777" w:rsidR="00953AAB" w:rsidRPr="00D36881" w:rsidRDefault="009C627C">
            <w:pPr>
              <w:pStyle w:val="aff2"/>
              <w:jc w:val="both"/>
              <w:rPr>
                <w:rFonts w:ascii="Times New Roman" w:hAnsi="Times New Roman"/>
                <w:sz w:val="24"/>
                <w:szCs w:val="24"/>
              </w:rPr>
            </w:pPr>
            <w:r w:rsidRPr="00D36881">
              <w:rPr>
                <w:rFonts w:ascii="Times New Roman" w:hAnsi="Times New Roman"/>
                <w:sz w:val="24"/>
                <w:szCs w:val="24"/>
              </w:rPr>
              <w:t>1.1.</w:t>
            </w:r>
          </w:p>
        </w:tc>
        <w:tc>
          <w:tcPr>
            <w:tcW w:w="3844" w:type="pct"/>
            <w:gridSpan w:val="3"/>
          </w:tcPr>
          <w:p w14:paraId="24C754CE" w14:textId="6B9CD865" w:rsidR="00953AAB" w:rsidRPr="00D36881" w:rsidRDefault="00D36881" w:rsidP="00CC3BA4">
            <w:pPr>
              <w:pStyle w:val="aff2"/>
              <w:jc w:val="both"/>
              <w:rPr>
                <w:rFonts w:ascii="Times New Roman" w:hAnsi="Times New Roman"/>
                <w:sz w:val="24"/>
                <w:szCs w:val="24"/>
              </w:rPr>
            </w:pPr>
            <w:r>
              <w:rPr>
                <w:rFonts w:ascii="Times New Roman" w:hAnsi="Times New Roman"/>
                <w:sz w:val="24"/>
                <w:szCs w:val="24"/>
              </w:rPr>
              <w:t>Исполнитель</w:t>
            </w:r>
            <w:r w:rsidR="003F26EC" w:rsidRPr="00D36881">
              <w:rPr>
                <w:rFonts w:ascii="Times New Roman" w:hAnsi="Times New Roman"/>
                <w:sz w:val="24"/>
                <w:szCs w:val="24"/>
              </w:rPr>
              <w:t xml:space="preserve"> обязуется </w:t>
            </w:r>
            <w:r w:rsidR="00CC3BA4">
              <w:rPr>
                <w:rFonts w:ascii="Times New Roman" w:hAnsi="Times New Roman"/>
                <w:sz w:val="24"/>
                <w:szCs w:val="24"/>
              </w:rPr>
              <w:t xml:space="preserve">оказать услуги по </w:t>
            </w:r>
            <w:r w:rsidR="00CC3BA4" w:rsidRPr="00D36881">
              <w:rPr>
                <w:rFonts w:ascii="Times New Roman" w:hAnsi="Times New Roman"/>
                <w:sz w:val="24"/>
                <w:szCs w:val="24"/>
              </w:rPr>
              <w:t>предоставл</w:t>
            </w:r>
            <w:r w:rsidR="00CC3BA4">
              <w:rPr>
                <w:rFonts w:ascii="Times New Roman" w:hAnsi="Times New Roman"/>
                <w:sz w:val="24"/>
                <w:szCs w:val="24"/>
              </w:rPr>
              <w:t>ению</w:t>
            </w:r>
            <w:r w:rsidR="003F26EC" w:rsidRPr="00D36881">
              <w:rPr>
                <w:rFonts w:ascii="Times New Roman" w:hAnsi="Times New Roman"/>
                <w:sz w:val="24"/>
                <w:szCs w:val="24"/>
              </w:rPr>
              <w:t xml:space="preserve"> </w:t>
            </w:r>
            <w:r w:rsidR="00CC3BA4">
              <w:rPr>
                <w:rFonts w:ascii="Times New Roman" w:hAnsi="Times New Roman"/>
                <w:sz w:val="24"/>
                <w:szCs w:val="24"/>
              </w:rPr>
              <w:t>Заказчику</w:t>
            </w:r>
            <w:r w:rsidR="003F26EC" w:rsidRPr="00D36881">
              <w:rPr>
                <w:rFonts w:ascii="Times New Roman" w:hAnsi="Times New Roman"/>
                <w:sz w:val="24"/>
                <w:szCs w:val="24"/>
              </w:rPr>
              <w:t xml:space="preserve"> прост</w:t>
            </w:r>
            <w:r w:rsidR="00CC3BA4">
              <w:rPr>
                <w:rFonts w:ascii="Times New Roman" w:hAnsi="Times New Roman"/>
                <w:sz w:val="24"/>
                <w:szCs w:val="24"/>
              </w:rPr>
              <w:t>ой</w:t>
            </w:r>
            <w:r w:rsidR="003F26EC" w:rsidRPr="00D36881">
              <w:rPr>
                <w:rFonts w:ascii="Times New Roman" w:hAnsi="Times New Roman"/>
                <w:sz w:val="24"/>
                <w:szCs w:val="24"/>
              </w:rPr>
              <w:t xml:space="preserve"> (неисключительн</w:t>
            </w:r>
            <w:r w:rsidR="00CC3BA4">
              <w:rPr>
                <w:rFonts w:ascii="Times New Roman" w:hAnsi="Times New Roman"/>
                <w:sz w:val="24"/>
                <w:szCs w:val="24"/>
              </w:rPr>
              <w:t>ой) лицензии на использования</w:t>
            </w:r>
            <w:r w:rsidR="003F26EC" w:rsidRPr="00D36881">
              <w:rPr>
                <w:rFonts w:ascii="Times New Roman" w:hAnsi="Times New Roman"/>
                <w:sz w:val="24"/>
                <w:szCs w:val="24"/>
              </w:rPr>
              <w:t xml:space="preserve"> программ для ЭВМ в установленных </w:t>
            </w:r>
            <w:r w:rsidR="00CC3BA4">
              <w:rPr>
                <w:rFonts w:ascii="Times New Roman" w:hAnsi="Times New Roman"/>
                <w:sz w:val="24"/>
                <w:szCs w:val="24"/>
              </w:rPr>
              <w:t>Контрактом</w:t>
            </w:r>
            <w:r w:rsidR="003F26EC" w:rsidRPr="00D36881">
              <w:rPr>
                <w:rFonts w:ascii="Times New Roman" w:hAnsi="Times New Roman"/>
                <w:sz w:val="24"/>
                <w:szCs w:val="24"/>
              </w:rPr>
              <w:t xml:space="preserve"> пределах. </w:t>
            </w:r>
            <w:r w:rsidR="00CC3BA4">
              <w:rPr>
                <w:rFonts w:ascii="Times New Roman" w:hAnsi="Times New Roman"/>
                <w:sz w:val="24"/>
                <w:szCs w:val="24"/>
              </w:rPr>
              <w:t>Заказчик</w:t>
            </w:r>
            <w:r w:rsidR="003F26EC" w:rsidRPr="00D36881">
              <w:rPr>
                <w:rFonts w:ascii="Times New Roman" w:hAnsi="Times New Roman"/>
                <w:sz w:val="24"/>
                <w:szCs w:val="24"/>
              </w:rPr>
              <w:t xml:space="preserve"> обязуется уплатить </w:t>
            </w:r>
            <w:r w:rsidR="00CC3BA4">
              <w:rPr>
                <w:rFonts w:ascii="Times New Roman" w:hAnsi="Times New Roman"/>
                <w:sz w:val="24"/>
                <w:szCs w:val="24"/>
              </w:rPr>
              <w:t>Исполнителю</w:t>
            </w:r>
            <w:r w:rsidR="003F26EC" w:rsidRPr="00D36881">
              <w:rPr>
                <w:rFonts w:ascii="Times New Roman" w:hAnsi="Times New Roman"/>
                <w:sz w:val="24"/>
                <w:szCs w:val="24"/>
              </w:rPr>
              <w:t xml:space="preserve"> вознаграждение и использовать программы для ЭВМ в соответствии с условиями </w:t>
            </w:r>
            <w:r w:rsidR="00CC3BA4">
              <w:rPr>
                <w:rFonts w:ascii="Times New Roman" w:hAnsi="Times New Roman"/>
                <w:sz w:val="24"/>
                <w:szCs w:val="24"/>
              </w:rPr>
              <w:t>Контракта</w:t>
            </w:r>
            <w:r w:rsidR="003F26EC" w:rsidRPr="00D36881">
              <w:rPr>
                <w:rFonts w:ascii="Times New Roman" w:hAnsi="Times New Roman"/>
                <w:sz w:val="24"/>
                <w:szCs w:val="24"/>
              </w:rPr>
              <w:t>.</w:t>
            </w:r>
          </w:p>
        </w:tc>
      </w:tr>
      <w:tr w:rsidR="00953AAB" w:rsidRPr="00D36881" w14:paraId="19D74276" w14:textId="77777777" w:rsidTr="00867520">
        <w:tc>
          <w:tcPr>
            <w:tcW w:w="1156" w:type="pct"/>
            <w:shd w:val="clear" w:color="auto" w:fill="D9D9D9"/>
          </w:tcPr>
          <w:p w14:paraId="27A97533" w14:textId="77777777" w:rsidR="00953AAB" w:rsidRPr="00D36881" w:rsidRDefault="009C627C">
            <w:pPr>
              <w:pStyle w:val="aff2"/>
              <w:jc w:val="both"/>
              <w:rPr>
                <w:rFonts w:ascii="Times New Roman" w:hAnsi="Times New Roman"/>
                <w:sz w:val="24"/>
                <w:szCs w:val="24"/>
              </w:rPr>
            </w:pPr>
            <w:r w:rsidRPr="00D36881">
              <w:rPr>
                <w:rFonts w:ascii="Times New Roman" w:hAnsi="Times New Roman"/>
                <w:sz w:val="24"/>
                <w:szCs w:val="24"/>
              </w:rPr>
              <w:t>1.2.</w:t>
            </w:r>
          </w:p>
        </w:tc>
        <w:tc>
          <w:tcPr>
            <w:tcW w:w="3844" w:type="pct"/>
            <w:gridSpan w:val="3"/>
          </w:tcPr>
          <w:p w14:paraId="2B01F434" w14:textId="21D8CE2F" w:rsidR="00953AAB" w:rsidRPr="00D36881" w:rsidRDefault="00CC3BA4">
            <w:pPr>
              <w:pStyle w:val="aff2"/>
              <w:jc w:val="both"/>
              <w:rPr>
                <w:rFonts w:ascii="Times New Roman" w:hAnsi="Times New Roman"/>
                <w:sz w:val="24"/>
                <w:szCs w:val="24"/>
              </w:rPr>
            </w:pPr>
            <w:r>
              <w:rPr>
                <w:rFonts w:ascii="Times New Roman" w:hAnsi="Times New Roman"/>
                <w:sz w:val="24"/>
                <w:szCs w:val="24"/>
              </w:rPr>
              <w:t>Исполнитель</w:t>
            </w:r>
            <w:r w:rsidR="003F26EC" w:rsidRPr="00D36881">
              <w:rPr>
                <w:rFonts w:ascii="Times New Roman" w:hAnsi="Times New Roman"/>
                <w:sz w:val="24"/>
                <w:szCs w:val="24"/>
              </w:rPr>
              <w:t xml:space="preserve"> обладает исключительными правами на предоставляемые </w:t>
            </w:r>
            <w:r>
              <w:rPr>
                <w:rFonts w:ascii="Times New Roman" w:hAnsi="Times New Roman"/>
                <w:sz w:val="24"/>
                <w:szCs w:val="24"/>
              </w:rPr>
              <w:t>Заказчику</w:t>
            </w:r>
            <w:r w:rsidR="003F26EC" w:rsidRPr="00D36881">
              <w:rPr>
                <w:rFonts w:ascii="Times New Roman" w:hAnsi="Times New Roman"/>
                <w:sz w:val="24"/>
                <w:szCs w:val="24"/>
              </w:rPr>
              <w:t xml:space="preserve"> в использование прикладные программы для ЭВМ (далее – «Программы»), специальные алгоритмы которых предназначены для поиска, обнаружения и идентификации текстовых или графических (изобразительных) заимствований, а также обнаружения материалов, созданных искусственным интеллектом:</w:t>
            </w:r>
          </w:p>
          <w:p w14:paraId="3DC3315F" w14:textId="77777777" w:rsidR="00E3559F" w:rsidRPr="00E3559F" w:rsidRDefault="00E3559F" w:rsidP="00E3559F">
            <w:pPr>
              <w:pStyle w:val="aff2"/>
              <w:rPr>
                <w:rFonts w:ascii="Times New Roman" w:hAnsi="Times New Roman"/>
                <w:i/>
                <w:sz w:val="24"/>
                <w:szCs w:val="24"/>
                <w:u w:val="single"/>
              </w:rPr>
            </w:pPr>
            <w:r w:rsidRPr="00E3559F">
              <w:rPr>
                <w:rFonts w:ascii="Times New Roman" w:hAnsi="Times New Roman"/>
                <w:i/>
                <w:sz w:val="24"/>
                <w:szCs w:val="24"/>
                <w:u w:val="single"/>
              </w:rPr>
              <w:t xml:space="preserve">1) «Программная система для обнаружения заимствований в учебных и научных работах «Антиплагиат.Эксперт 5.0»» («Антиплагиат.Эксперт 5.0»): Свидетельство Роспатента № 2023615210 от 13.03.2023; запись в Реестре российского ПО № 14802 от 05.09.2022 . </w:t>
            </w:r>
          </w:p>
          <w:p w14:paraId="0449EAFF" w14:textId="77777777" w:rsidR="00E3559F" w:rsidRPr="00E3559F" w:rsidRDefault="00E3559F" w:rsidP="00E3559F">
            <w:pPr>
              <w:pStyle w:val="aff2"/>
              <w:rPr>
                <w:rFonts w:ascii="Times New Roman" w:hAnsi="Times New Roman"/>
                <w:i/>
                <w:sz w:val="24"/>
                <w:szCs w:val="24"/>
                <w:u w:val="single"/>
              </w:rPr>
            </w:pPr>
            <w:r w:rsidRPr="00E3559F">
              <w:rPr>
                <w:rFonts w:ascii="Times New Roman" w:hAnsi="Times New Roman"/>
                <w:i/>
                <w:sz w:val="24"/>
                <w:szCs w:val="24"/>
                <w:u w:val="single"/>
              </w:rPr>
              <w:t>2) «Модуль поиска текстовых заимствований «Объединённая коллекция 2020» (Модуль поиска «Объединённая коллекция 2020»)»: Свидетельство Роспатента № 2020618080 от 16.07.2020. запись в Реестре российского ПО от 20.08.2025</w:t>
            </w:r>
          </w:p>
          <w:p w14:paraId="33C7FA3A" w14:textId="22C8F82E" w:rsidR="00CC3BA4" w:rsidRPr="00CC3BA4" w:rsidRDefault="00E3559F" w:rsidP="00E3559F">
            <w:pPr>
              <w:pStyle w:val="aff2"/>
              <w:jc w:val="both"/>
              <w:rPr>
                <w:rFonts w:ascii="Times New Roman" w:hAnsi="Times New Roman"/>
                <w:i/>
                <w:sz w:val="24"/>
                <w:szCs w:val="24"/>
                <w:u w:val="single"/>
              </w:rPr>
            </w:pPr>
            <w:r w:rsidRPr="00E3559F">
              <w:rPr>
                <w:rFonts w:ascii="Times New Roman" w:hAnsi="Times New Roman"/>
                <w:i/>
                <w:sz w:val="24"/>
                <w:szCs w:val="24"/>
                <w:u w:val="single"/>
              </w:rPr>
              <w:t>№ 29189</w:t>
            </w:r>
            <w:r w:rsidR="009C627C" w:rsidRPr="00CC3BA4">
              <w:rPr>
                <w:rFonts w:ascii="Times New Roman" w:hAnsi="Times New Roman"/>
                <w:i/>
                <w:sz w:val="24"/>
                <w:szCs w:val="24"/>
                <w:u w:val="single"/>
              </w:rPr>
              <w:t>.</w:t>
            </w:r>
          </w:p>
        </w:tc>
      </w:tr>
      <w:tr w:rsidR="00CC3BA4" w:rsidRPr="00D36881" w14:paraId="547252E2" w14:textId="77777777" w:rsidTr="00867520">
        <w:tc>
          <w:tcPr>
            <w:tcW w:w="1156" w:type="pct"/>
            <w:shd w:val="clear" w:color="auto" w:fill="D9D9D9"/>
          </w:tcPr>
          <w:p w14:paraId="6BDDA0BF" w14:textId="7C290B00" w:rsidR="00CC3BA4" w:rsidRPr="00D36881" w:rsidRDefault="00CC3BA4">
            <w:pPr>
              <w:pStyle w:val="aff2"/>
              <w:jc w:val="both"/>
              <w:rPr>
                <w:rFonts w:ascii="Times New Roman" w:hAnsi="Times New Roman"/>
                <w:sz w:val="24"/>
                <w:szCs w:val="24"/>
              </w:rPr>
            </w:pPr>
            <w:r>
              <w:rPr>
                <w:rFonts w:ascii="Times New Roman" w:hAnsi="Times New Roman"/>
                <w:sz w:val="24"/>
                <w:szCs w:val="24"/>
              </w:rPr>
              <w:t>1.3.</w:t>
            </w:r>
          </w:p>
        </w:tc>
        <w:tc>
          <w:tcPr>
            <w:tcW w:w="3844" w:type="pct"/>
            <w:gridSpan w:val="3"/>
          </w:tcPr>
          <w:p w14:paraId="40E29041" w14:textId="6BB0E409" w:rsidR="00CC3BA4" w:rsidRPr="00BD7D91" w:rsidRDefault="00CC3BA4" w:rsidP="00CC3BA4">
            <w:pPr>
              <w:widowControl w:val="0"/>
              <w:tabs>
                <w:tab w:val="left" w:pos="426"/>
              </w:tabs>
              <w:autoSpaceDE w:val="0"/>
              <w:autoSpaceDN w:val="0"/>
              <w:adjustRightInd w:val="0"/>
              <w:spacing w:after="0"/>
              <w:ind w:left="0" w:firstLine="0"/>
              <w:contextualSpacing/>
              <w:rPr>
                <w:rFonts w:ascii="Times New Roman" w:eastAsia="Liberation Serif" w:hAnsi="Times New Roman"/>
                <w:color w:val="000000"/>
                <w:szCs w:val="24"/>
                <w:shd w:val="clear" w:color="auto" w:fill="FFFFFF"/>
              </w:rPr>
            </w:pPr>
            <w:r w:rsidRPr="00BD7D91">
              <w:rPr>
                <w:rFonts w:ascii="Times New Roman" w:hAnsi="Times New Roman"/>
                <w:szCs w:val="24"/>
              </w:rPr>
              <w:t xml:space="preserve">Срок оказания услуг: </w:t>
            </w:r>
            <w:r w:rsidRPr="00BD7D91">
              <w:rPr>
                <w:rFonts w:ascii="Times New Roman" w:eastAsia="Liberation Serif" w:hAnsi="Times New Roman"/>
                <w:color w:val="000000"/>
                <w:szCs w:val="24"/>
                <w:shd w:val="clear" w:color="auto" w:fill="FFFFFF"/>
              </w:rPr>
              <w:t xml:space="preserve">в течение 5 (пяти) рабочих дней, следующих за днем </w:t>
            </w:r>
            <w:r w:rsidRPr="00BD7D91">
              <w:rPr>
                <w:rFonts w:ascii="Times New Roman" w:hAnsi="Times New Roman"/>
                <w:color w:val="000000"/>
                <w:szCs w:val="24"/>
                <w:shd w:val="clear" w:color="auto" w:fill="FFFFFF"/>
              </w:rPr>
              <w:t>заключения</w:t>
            </w:r>
            <w:r w:rsidRPr="00BD7D91">
              <w:rPr>
                <w:rFonts w:ascii="Times New Roman" w:eastAsia="Liberation Serif" w:hAnsi="Times New Roman"/>
                <w:color w:val="000000"/>
                <w:szCs w:val="24"/>
                <w:shd w:val="clear" w:color="auto" w:fill="FFFFFF"/>
              </w:rPr>
              <w:t xml:space="preserve"> контракта.</w:t>
            </w:r>
          </w:p>
          <w:p w14:paraId="306CAE95" w14:textId="070A63B3" w:rsidR="00CC3BA4" w:rsidRPr="00BD7D91" w:rsidRDefault="00CC3BA4" w:rsidP="00CC3BA4">
            <w:pPr>
              <w:widowControl w:val="0"/>
              <w:tabs>
                <w:tab w:val="left" w:pos="426"/>
              </w:tabs>
              <w:autoSpaceDE w:val="0"/>
              <w:autoSpaceDN w:val="0"/>
              <w:adjustRightInd w:val="0"/>
              <w:spacing w:after="0"/>
              <w:ind w:left="0" w:firstLine="0"/>
              <w:contextualSpacing/>
              <w:rPr>
                <w:rFonts w:ascii="Times New Roman" w:hAnsi="Times New Roman"/>
                <w:bCs/>
                <w:szCs w:val="24"/>
                <w:lang w:eastAsia="ru-RU"/>
              </w:rPr>
            </w:pPr>
            <w:r w:rsidRPr="00BD7D91">
              <w:rPr>
                <w:rFonts w:ascii="Times New Roman" w:eastAsia="Liberation Serif" w:hAnsi="Times New Roman"/>
                <w:bCs/>
                <w:color w:val="000000"/>
                <w:szCs w:val="24"/>
                <w:shd w:val="clear" w:color="auto" w:fill="FFFFFF"/>
              </w:rPr>
              <w:t>Срок действия лицензии – один год или достижения лимита проверок.</w:t>
            </w:r>
          </w:p>
        </w:tc>
      </w:tr>
      <w:tr w:rsidR="00CC3BA4" w:rsidRPr="00D36881" w14:paraId="3796F7C0" w14:textId="77777777" w:rsidTr="00867520">
        <w:tc>
          <w:tcPr>
            <w:tcW w:w="1156" w:type="pct"/>
            <w:shd w:val="clear" w:color="auto" w:fill="D9D9D9"/>
          </w:tcPr>
          <w:p w14:paraId="72659C49" w14:textId="349F78C9" w:rsidR="00CC3BA4" w:rsidRDefault="00CC3BA4">
            <w:pPr>
              <w:pStyle w:val="aff2"/>
              <w:jc w:val="both"/>
              <w:rPr>
                <w:rFonts w:ascii="Times New Roman" w:hAnsi="Times New Roman"/>
                <w:sz w:val="24"/>
                <w:szCs w:val="24"/>
              </w:rPr>
            </w:pPr>
            <w:r>
              <w:rPr>
                <w:rFonts w:ascii="Times New Roman" w:hAnsi="Times New Roman"/>
                <w:sz w:val="24"/>
                <w:szCs w:val="24"/>
              </w:rPr>
              <w:t>1.4.</w:t>
            </w:r>
          </w:p>
        </w:tc>
        <w:tc>
          <w:tcPr>
            <w:tcW w:w="3844" w:type="pct"/>
            <w:gridSpan w:val="3"/>
          </w:tcPr>
          <w:p w14:paraId="3F2989C4" w14:textId="35AB4888" w:rsidR="00CC3BA4" w:rsidRPr="00BD7D91" w:rsidRDefault="00CC3BA4" w:rsidP="00CC3BA4">
            <w:pPr>
              <w:widowControl w:val="0"/>
              <w:tabs>
                <w:tab w:val="left" w:pos="426"/>
              </w:tabs>
              <w:autoSpaceDE w:val="0"/>
              <w:autoSpaceDN w:val="0"/>
              <w:adjustRightInd w:val="0"/>
              <w:spacing w:after="0"/>
              <w:ind w:left="0" w:firstLine="0"/>
              <w:contextualSpacing/>
              <w:rPr>
                <w:rFonts w:ascii="Times New Roman" w:hAnsi="Times New Roman"/>
                <w:szCs w:val="24"/>
              </w:rPr>
            </w:pPr>
            <w:r w:rsidRPr="00BD7D91">
              <w:rPr>
                <w:rFonts w:ascii="Times New Roman" w:hAnsi="Times New Roman"/>
                <w:color w:val="000000"/>
                <w:szCs w:val="24"/>
              </w:rPr>
              <w:t>Услуги оказываются Исполнителем в полном объеме, определенном техническим заданием (Приложение №1 к настоящему приложению).</w:t>
            </w:r>
          </w:p>
        </w:tc>
      </w:tr>
      <w:tr w:rsidR="00953AAB" w:rsidRPr="00D36881" w14:paraId="0BC87C94" w14:textId="77777777" w:rsidTr="00867520">
        <w:tc>
          <w:tcPr>
            <w:tcW w:w="1156" w:type="pct"/>
          </w:tcPr>
          <w:p w14:paraId="721D75F7" w14:textId="77777777" w:rsidR="00953AAB" w:rsidRPr="00D36881" w:rsidRDefault="00953AAB">
            <w:pPr>
              <w:pStyle w:val="aff2"/>
              <w:jc w:val="both"/>
              <w:rPr>
                <w:rFonts w:ascii="Times New Roman" w:hAnsi="Times New Roman"/>
                <w:sz w:val="24"/>
                <w:szCs w:val="24"/>
              </w:rPr>
            </w:pPr>
          </w:p>
        </w:tc>
        <w:tc>
          <w:tcPr>
            <w:tcW w:w="3844" w:type="pct"/>
            <w:gridSpan w:val="3"/>
          </w:tcPr>
          <w:p w14:paraId="6F438169" w14:textId="2F39308F" w:rsidR="00953AAB" w:rsidRPr="00BD7D91" w:rsidRDefault="00953AAB" w:rsidP="00F702CE">
            <w:pPr>
              <w:pStyle w:val="aff2"/>
              <w:jc w:val="center"/>
              <w:rPr>
                <w:rFonts w:ascii="Times New Roman" w:hAnsi="Times New Roman"/>
                <w:b/>
                <w:sz w:val="24"/>
                <w:szCs w:val="24"/>
              </w:rPr>
            </w:pPr>
          </w:p>
        </w:tc>
      </w:tr>
      <w:tr w:rsidR="00953AAB" w:rsidRPr="00D36881" w14:paraId="13A661A2" w14:textId="77777777" w:rsidTr="00867520">
        <w:tc>
          <w:tcPr>
            <w:tcW w:w="1156" w:type="pct"/>
            <w:shd w:val="clear" w:color="auto" w:fill="FFFFFF"/>
          </w:tcPr>
          <w:p w14:paraId="228512C7" w14:textId="77777777" w:rsidR="00953AAB" w:rsidRPr="00D36881" w:rsidRDefault="00953AAB">
            <w:pPr>
              <w:pStyle w:val="aff2"/>
              <w:jc w:val="both"/>
              <w:rPr>
                <w:rFonts w:ascii="Times New Roman" w:hAnsi="Times New Roman"/>
                <w:sz w:val="24"/>
                <w:szCs w:val="24"/>
              </w:rPr>
            </w:pPr>
          </w:p>
        </w:tc>
        <w:tc>
          <w:tcPr>
            <w:tcW w:w="3844" w:type="pct"/>
            <w:gridSpan w:val="3"/>
          </w:tcPr>
          <w:p w14:paraId="662E274B" w14:textId="77777777" w:rsidR="00953AAB" w:rsidRPr="00BD7D91" w:rsidRDefault="00953AAB">
            <w:pPr>
              <w:pStyle w:val="aff2"/>
              <w:jc w:val="both"/>
              <w:rPr>
                <w:rFonts w:ascii="Times New Roman" w:hAnsi="Times New Roman"/>
                <w:sz w:val="24"/>
                <w:szCs w:val="24"/>
              </w:rPr>
            </w:pPr>
          </w:p>
        </w:tc>
      </w:tr>
      <w:tr w:rsidR="00953AAB" w:rsidRPr="00D36881" w14:paraId="185ED21F" w14:textId="77777777" w:rsidTr="008B650E">
        <w:tc>
          <w:tcPr>
            <w:tcW w:w="5000" w:type="pct"/>
            <w:gridSpan w:val="4"/>
            <w:shd w:val="clear" w:color="auto" w:fill="D9D9D9"/>
          </w:tcPr>
          <w:p w14:paraId="70FC4137" w14:textId="27F5C3C6" w:rsidR="00953AAB" w:rsidRPr="00BD7D91" w:rsidRDefault="00F702CE" w:rsidP="00F702CE">
            <w:pPr>
              <w:pStyle w:val="aff2"/>
              <w:jc w:val="center"/>
              <w:rPr>
                <w:rFonts w:ascii="Times New Roman" w:hAnsi="Times New Roman"/>
                <w:sz w:val="24"/>
                <w:szCs w:val="24"/>
              </w:rPr>
            </w:pPr>
            <w:r w:rsidRPr="00BD7D91">
              <w:rPr>
                <w:rFonts w:ascii="Times New Roman" w:hAnsi="Times New Roman"/>
                <w:b/>
                <w:sz w:val="24"/>
                <w:szCs w:val="24"/>
              </w:rPr>
              <w:t>2</w:t>
            </w:r>
            <w:r w:rsidR="003F26EC" w:rsidRPr="00BD7D91">
              <w:rPr>
                <w:rFonts w:ascii="Times New Roman" w:hAnsi="Times New Roman"/>
                <w:b/>
                <w:sz w:val="24"/>
                <w:szCs w:val="24"/>
              </w:rPr>
              <w:t xml:space="preserve">. </w:t>
            </w:r>
            <w:r w:rsidRPr="00BD7D91">
              <w:rPr>
                <w:rFonts w:ascii="Times New Roman" w:hAnsi="Times New Roman"/>
                <w:b/>
                <w:sz w:val="24"/>
                <w:szCs w:val="24"/>
              </w:rPr>
              <w:t>СТОИМОСТЬ КОНТРАКТА И ПОРЯДОК РАСЧЕТОВ</w:t>
            </w:r>
          </w:p>
        </w:tc>
      </w:tr>
      <w:tr w:rsidR="00953AAB" w:rsidRPr="00D36881" w14:paraId="53EF0ABF" w14:textId="77777777" w:rsidTr="008B650E">
        <w:tc>
          <w:tcPr>
            <w:tcW w:w="5000" w:type="pct"/>
            <w:gridSpan w:val="4"/>
          </w:tcPr>
          <w:p w14:paraId="08AF9B8C" w14:textId="77777777" w:rsidR="00953AAB" w:rsidRPr="00BD7D91" w:rsidRDefault="00953AAB">
            <w:pPr>
              <w:pStyle w:val="aff2"/>
              <w:jc w:val="center"/>
              <w:rPr>
                <w:rFonts w:ascii="Times New Roman" w:hAnsi="Times New Roman"/>
                <w:b/>
                <w:sz w:val="24"/>
                <w:szCs w:val="24"/>
              </w:rPr>
            </w:pPr>
          </w:p>
        </w:tc>
      </w:tr>
      <w:tr w:rsidR="00953AAB" w:rsidRPr="00D36881" w14:paraId="54017293" w14:textId="77777777" w:rsidTr="00867520">
        <w:tc>
          <w:tcPr>
            <w:tcW w:w="1156" w:type="pct"/>
            <w:shd w:val="clear" w:color="auto" w:fill="D9D9D9"/>
          </w:tcPr>
          <w:p w14:paraId="147C26C5" w14:textId="1595B6C5" w:rsidR="00953AAB" w:rsidRPr="00D36881" w:rsidRDefault="00F702CE">
            <w:pPr>
              <w:pStyle w:val="aff2"/>
              <w:jc w:val="both"/>
              <w:rPr>
                <w:rFonts w:ascii="Times New Roman" w:hAnsi="Times New Roman"/>
                <w:sz w:val="24"/>
                <w:szCs w:val="24"/>
              </w:rPr>
            </w:pPr>
            <w:r>
              <w:rPr>
                <w:rFonts w:ascii="Times New Roman" w:hAnsi="Times New Roman"/>
                <w:sz w:val="24"/>
                <w:szCs w:val="24"/>
              </w:rPr>
              <w:t>2.1.</w:t>
            </w:r>
          </w:p>
        </w:tc>
        <w:tc>
          <w:tcPr>
            <w:tcW w:w="3844" w:type="pct"/>
            <w:gridSpan w:val="3"/>
          </w:tcPr>
          <w:p w14:paraId="79E7FDD3" w14:textId="0775F0D1" w:rsidR="00953AAB" w:rsidRPr="00E3559F" w:rsidRDefault="00F702CE" w:rsidP="00E3559F">
            <w:pPr>
              <w:pStyle w:val="ConsPlusNonformat"/>
              <w:contextualSpacing/>
              <w:jc w:val="both"/>
              <w:rPr>
                <w:rFonts w:ascii="Times New Roman" w:hAnsi="Times New Roman" w:cs="Times New Roman"/>
                <w:sz w:val="24"/>
                <w:szCs w:val="24"/>
              </w:rPr>
            </w:pPr>
            <w:r w:rsidRPr="00BD7D91">
              <w:rPr>
                <w:rFonts w:ascii="Times New Roman" w:hAnsi="Times New Roman" w:cs="Times New Roman"/>
                <w:sz w:val="24"/>
                <w:szCs w:val="24"/>
              </w:rPr>
              <w:t xml:space="preserve">Цена Контракта составляет _____________ (_____) рублей __ (цифрами и прописью) копеек, в том числе НДС _____ (_____) рублей _____ копеек / (НДС не облагается) </w:t>
            </w:r>
          </w:p>
        </w:tc>
      </w:tr>
      <w:tr w:rsidR="00953AAB" w:rsidRPr="00D36881" w14:paraId="748353BF" w14:textId="77777777" w:rsidTr="00867520">
        <w:tc>
          <w:tcPr>
            <w:tcW w:w="1156" w:type="pct"/>
            <w:shd w:val="clear" w:color="auto" w:fill="D9D9D9"/>
          </w:tcPr>
          <w:p w14:paraId="6CFAB8E5" w14:textId="2B915F10" w:rsidR="00953AAB" w:rsidRPr="00D36881" w:rsidRDefault="00F702CE">
            <w:pPr>
              <w:pStyle w:val="aff2"/>
              <w:jc w:val="both"/>
              <w:rPr>
                <w:rFonts w:ascii="Times New Roman" w:hAnsi="Times New Roman"/>
                <w:sz w:val="24"/>
                <w:szCs w:val="24"/>
              </w:rPr>
            </w:pPr>
            <w:r>
              <w:rPr>
                <w:rFonts w:ascii="Times New Roman" w:hAnsi="Times New Roman"/>
                <w:sz w:val="24"/>
                <w:szCs w:val="24"/>
              </w:rPr>
              <w:lastRenderedPageBreak/>
              <w:t>2.2.</w:t>
            </w:r>
          </w:p>
        </w:tc>
        <w:tc>
          <w:tcPr>
            <w:tcW w:w="3844" w:type="pct"/>
            <w:gridSpan w:val="3"/>
          </w:tcPr>
          <w:p w14:paraId="69942CB0" w14:textId="5EFB0C83" w:rsidR="00953AAB" w:rsidRPr="00BD7D91" w:rsidRDefault="00F702CE">
            <w:pPr>
              <w:pStyle w:val="aff2"/>
              <w:jc w:val="both"/>
              <w:rPr>
                <w:rFonts w:ascii="Times New Roman" w:hAnsi="Times New Roman"/>
                <w:sz w:val="24"/>
                <w:szCs w:val="24"/>
              </w:rPr>
            </w:pPr>
            <w:r w:rsidRPr="00BD7D91">
              <w:rPr>
                <w:rFonts w:ascii="Times New Roman" w:hAnsi="Times New Roman"/>
                <w:spacing w:val="-2"/>
                <w:sz w:val="24"/>
                <w:szCs w:val="24"/>
              </w:rPr>
              <w:t xml:space="preserve">Цена является твердой и неизменной до конца срока действия настоящего контракта за исключением случаев, предусмотренных разделом 12 </w:t>
            </w:r>
            <w:r w:rsidRPr="00BD7D91">
              <w:rPr>
                <w:rFonts w:ascii="Times New Roman" w:hAnsi="Times New Roman"/>
                <w:sz w:val="24"/>
                <w:szCs w:val="24"/>
                <w:lang w:eastAsia="ru-RU"/>
              </w:rPr>
              <w:t>настоящего приложения</w:t>
            </w:r>
            <w:r w:rsidR="007E5F48" w:rsidRPr="00BD7D91">
              <w:rPr>
                <w:rFonts w:ascii="Times New Roman" w:hAnsi="Times New Roman"/>
                <w:sz w:val="24"/>
                <w:szCs w:val="24"/>
              </w:rPr>
              <w:t>.</w:t>
            </w:r>
          </w:p>
        </w:tc>
      </w:tr>
      <w:tr w:rsidR="00953AAB" w:rsidRPr="00D36881" w14:paraId="0EFFD3F2" w14:textId="77777777" w:rsidTr="00867520">
        <w:tc>
          <w:tcPr>
            <w:tcW w:w="1156" w:type="pct"/>
            <w:shd w:val="clear" w:color="auto" w:fill="D9D9D9" w:themeFill="background1" w:themeFillShade="D9"/>
          </w:tcPr>
          <w:p w14:paraId="73C11BCD" w14:textId="601BE72A" w:rsidR="00953AAB" w:rsidRPr="00D36881" w:rsidRDefault="00F702CE">
            <w:pPr>
              <w:pStyle w:val="aff2"/>
              <w:jc w:val="both"/>
              <w:rPr>
                <w:rFonts w:ascii="Times New Roman" w:hAnsi="Times New Roman"/>
                <w:sz w:val="24"/>
                <w:szCs w:val="24"/>
              </w:rPr>
            </w:pPr>
            <w:r>
              <w:rPr>
                <w:rFonts w:ascii="Times New Roman" w:hAnsi="Times New Roman"/>
                <w:sz w:val="24"/>
                <w:szCs w:val="24"/>
              </w:rPr>
              <w:t>2.3</w:t>
            </w:r>
          </w:p>
        </w:tc>
        <w:tc>
          <w:tcPr>
            <w:tcW w:w="3844" w:type="pct"/>
            <w:gridSpan w:val="3"/>
          </w:tcPr>
          <w:p w14:paraId="525481AE" w14:textId="10C49227" w:rsidR="00953AAB" w:rsidRPr="00BD7D91" w:rsidRDefault="00F702CE">
            <w:pPr>
              <w:pStyle w:val="aff2"/>
              <w:jc w:val="both"/>
              <w:rPr>
                <w:rFonts w:ascii="Times New Roman" w:hAnsi="Times New Roman"/>
                <w:sz w:val="24"/>
                <w:szCs w:val="24"/>
              </w:rPr>
            </w:pPr>
            <w:r w:rsidRPr="00BD7D91">
              <w:rPr>
                <w:rFonts w:ascii="Times New Roman" w:hAnsi="Times New Roman"/>
                <w:sz w:val="24"/>
                <w:szCs w:val="24"/>
              </w:rPr>
              <w:t xml:space="preserve">Стоимость контракта включает в себя </w:t>
            </w:r>
            <w:r w:rsidRPr="00BD7D91">
              <w:rPr>
                <w:rFonts w:ascii="Times New Roman" w:eastAsia="Times New Roman" w:hAnsi="Times New Roman"/>
                <w:spacing w:val="-1"/>
                <w:sz w:val="24"/>
                <w:szCs w:val="24"/>
                <w:lang w:eastAsia="ru-RU"/>
              </w:rPr>
              <w:t xml:space="preserve">все </w:t>
            </w:r>
            <w:r w:rsidRPr="00BD7D91">
              <w:rPr>
                <w:rFonts w:ascii="Times New Roman" w:hAnsi="Times New Roman"/>
                <w:sz w:val="24"/>
                <w:szCs w:val="24"/>
              </w:rPr>
              <w:t xml:space="preserve">расходы, связанные с оказанием услуг по комплексному техническому обслуживанию, расходы на материалы, необходимые для проведения технического обслуживания, страхование, уплату обязательных платежей и налогов, в том числе НДС </w:t>
            </w:r>
            <w:r w:rsidRPr="00BD7D91">
              <w:rPr>
                <w:rFonts w:ascii="Times New Roman" w:hAnsi="Times New Roman"/>
                <w:i/>
                <w:sz w:val="24"/>
                <w:szCs w:val="24"/>
              </w:rPr>
              <w:t>(при наличии)</w:t>
            </w:r>
            <w:r w:rsidRPr="00BD7D91">
              <w:rPr>
                <w:rFonts w:ascii="Times New Roman" w:hAnsi="Times New Roman"/>
                <w:sz w:val="24"/>
                <w:szCs w:val="24"/>
              </w:rPr>
              <w:t>.</w:t>
            </w:r>
          </w:p>
        </w:tc>
      </w:tr>
      <w:tr w:rsidR="00953AAB" w:rsidRPr="00D36881" w14:paraId="0FC31D9C" w14:textId="77777777" w:rsidTr="00867520">
        <w:tc>
          <w:tcPr>
            <w:tcW w:w="1156" w:type="pct"/>
            <w:shd w:val="clear" w:color="auto" w:fill="D9D9D9"/>
          </w:tcPr>
          <w:p w14:paraId="06567E6B" w14:textId="29800D7A" w:rsidR="00953AAB" w:rsidRPr="00D36881" w:rsidRDefault="00F702CE">
            <w:pPr>
              <w:pStyle w:val="aff2"/>
              <w:jc w:val="both"/>
              <w:rPr>
                <w:rFonts w:ascii="Times New Roman" w:hAnsi="Times New Roman"/>
                <w:sz w:val="24"/>
                <w:szCs w:val="24"/>
              </w:rPr>
            </w:pPr>
            <w:r>
              <w:rPr>
                <w:rFonts w:ascii="Times New Roman" w:hAnsi="Times New Roman"/>
                <w:sz w:val="24"/>
                <w:szCs w:val="24"/>
              </w:rPr>
              <w:t>2.4.</w:t>
            </w:r>
          </w:p>
        </w:tc>
        <w:tc>
          <w:tcPr>
            <w:tcW w:w="3844" w:type="pct"/>
            <w:gridSpan w:val="3"/>
          </w:tcPr>
          <w:p w14:paraId="3F3C84E5" w14:textId="40E54689" w:rsidR="00953AAB" w:rsidRPr="00BD7D91" w:rsidRDefault="00F702CE" w:rsidP="00E3559F">
            <w:pPr>
              <w:pStyle w:val="aff2"/>
              <w:jc w:val="both"/>
              <w:rPr>
                <w:rFonts w:ascii="Times New Roman" w:hAnsi="Times New Roman"/>
                <w:sz w:val="24"/>
                <w:szCs w:val="24"/>
              </w:rPr>
            </w:pPr>
            <w:r w:rsidRPr="00BD7D91">
              <w:rPr>
                <w:rFonts w:ascii="Times New Roman" w:eastAsia="Times New Roman" w:hAnsi="Times New Roman"/>
                <w:spacing w:val="-2"/>
                <w:sz w:val="24"/>
                <w:szCs w:val="24"/>
                <w:lang w:eastAsia="ru-RU"/>
              </w:rPr>
              <w:t xml:space="preserve">Оплата за оказанные услуги производится единовременно, по факту оказания услуг путем перечисления денежных средств на расчетный счет Исполнителя в течение 7 (семи) рабочих дней </w:t>
            </w:r>
            <w:r w:rsidRPr="00BD7D91">
              <w:rPr>
                <w:rFonts w:ascii="Times New Roman" w:eastAsia="Times New Roman" w:hAnsi="Times New Roman"/>
                <w:spacing w:val="-4"/>
                <w:sz w:val="24"/>
                <w:szCs w:val="24"/>
                <w:lang w:eastAsia="ru-RU"/>
              </w:rPr>
              <w:t xml:space="preserve">с момента подписания Сторонами </w:t>
            </w:r>
            <w:r w:rsidRPr="00BD7D91">
              <w:rPr>
                <w:rFonts w:ascii="Times New Roman" w:hAnsi="Times New Roman"/>
                <w:sz w:val="24"/>
                <w:szCs w:val="24"/>
                <w:lang w:eastAsia="ru-RU"/>
              </w:rPr>
              <w:t>документа о приемке оказанных услуг</w:t>
            </w:r>
            <w:r w:rsidRPr="00BD7D91">
              <w:rPr>
                <w:rFonts w:ascii="Times New Roman" w:eastAsia="Times New Roman" w:hAnsi="Times New Roman"/>
                <w:spacing w:val="-4"/>
                <w:sz w:val="24"/>
                <w:szCs w:val="24"/>
                <w:lang w:eastAsia="ru-RU"/>
              </w:rPr>
              <w:t xml:space="preserve">, </w:t>
            </w:r>
            <w:r w:rsidRPr="00BD7D91">
              <w:rPr>
                <w:rFonts w:ascii="Times New Roman" w:hAnsi="Times New Roman"/>
                <w:sz w:val="24"/>
                <w:szCs w:val="24"/>
              </w:rPr>
              <w:t xml:space="preserve">на основании </w:t>
            </w:r>
            <w:r w:rsidRPr="00BD7D91">
              <w:rPr>
                <w:rFonts w:ascii="Times New Roman" w:eastAsia="Times New Roman" w:hAnsi="Times New Roman"/>
                <w:sz w:val="24"/>
                <w:szCs w:val="24"/>
                <w:lang w:eastAsia="ru-RU"/>
              </w:rPr>
              <w:t>выставленного счета, счет-фактуры (при наличии).</w:t>
            </w:r>
            <w:r w:rsidRPr="00BD7D91">
              <w:rPr>
                <w:rFonts w:ascii="Times New Roman" w:hAnsi="Times New Roman"/>
                <w:color w:val="000000"/>
                <w:sz w:val="24"/>
                <w:szCs w:val="24"/>
              </w:rPr>
              <w:t xml:space="preserve"> Подписанный документ о приемке оказанных услуг принимается к учету Сторонами контракта в качестве первичного учетного документа и является основанием для оплаты</w:t>
            </w:r>
            <w:r w:rsidR="000316E9" w:rsidRPr="00BD7D91">
              <w:rPr>
                <w:rFonts w:ascii="Times New Roman" w:hAnsi="Times New Roman"/>
                <w:sz w:val="24"/>
                <w:szCs w:val="24"/>
              </w:rPr>
              <w:t>.</w:t>
            </w:r>
          </w:p>
        </w:tc>
      </w:tr>
      <w:tr w:rsidR="00953AAB" w:rsidRPr="00D36881" w14:paraId="1BB54D18" w14:textId="77777777" w:rsidTr="00867520">
        <w:tc>
          <w:tcPr>
            <w:tcW w:w="1156" w:type="pct"/>
            <w:shd w:val="clear" w:color="auto" w:fill="D9D9D9"/>
          </w:tcPr>
          <w:p w14:paraId="272CE038" w14:textId="3091C548" w:rsidR="00953AAB" w:rsidRPr="00D36881" w:rsidRDefault="00F702CE">
            <w:pPr>
              <w:pStyle w:val="aff2"/>
              <w:jc w:val="both"/>
              <w:rPr>
                <w:rFonts w:ascii="Times New Roman" w:hAnsi="Times New Roman"/>
                <w:sz w:val="24"/>
                <w:szCs w:val="24"/>
              </w:rPr>
            </w:pPr>
            <w:r>
              <w:rPr>
                <w:rFonts w:ascii="Times New Roman" w:hAnsi="Times New Roman"/>
                <w:sz w:val="24"/>
                <w:szCs w:val="24"/>
              </w:rPr>
              <w:t>2.5.</w:t>
            </w:r>
          </w:p>
        </w:tc>
        <w:tc>
          <w:tcPr>
            <w:tcW w:w="3844" w:type="pct"/>
            <w:gridSpan w:val="3"/>
          </w:tcPr>
          <w:p w14:paraId="7FA2982F" w14:textId="7ADD773A" w:rsidR="00953AAB" w:rsidRPr="00BD7D91" w:rsidRDefault="00F702CE">
            <w:pPr>
              <w:pStyle w:val="aff2"/>
              <w:jc w:val="both"/>
              <w:rPr>
                <w:rFonts w:ascii="Times New Roman" w:hAnsi="Times New Roman"/>
                <w:sz w:val="24"/>
                <w:szCs w:val="24"/>
              </w:rPr>
            </w:pPr>
            <w:r w:rsidRPr="00BD7D91">
              <w:rPr>
                <w:rFonts w:ascii="Times New Roman" w:hAnsi="Times New Roman"/>
                <w:sz w:val="24"/>
                <w:szCs w:val="24"/>
              </w:rPr>
              <w:t>Датой оплаты считается дата списания денежных средств со счета Заказчика</w:t>
            </w:r>
            <w:r w:rsidR="000316E9" w:rsidRPr="00BD7D91">
              <w:rPr>
                <w:rFonts w:ascii="Times New Roman" w:hAnsi="Times New Roman"/>
                <w:sz w:val="24"/>
                <w:szCs w:val="24"/>
              </w:rPr>
              <w:t xml:space="preserve">. </w:t>
            </w:r>
          </w:p>
        </w:tc>
      </w:tr>
      <w:tr w:rsidR="00953AAB" w:rsidRPr="00D36881" w14:paraId="29C48E1E" w14:textId="77777777" w:rsidTr="00867520">
        <w:trPr>
          <w:trHeight w:val="70"/>
        </w:trPr>
        <w:tc>
          <w:tcPr>
            <w:tcW w:w="1156" w:type="pct"/>
            <w:shd w:val="clear" w:color="auto" w:fill="D9D9D9"/>
          </w:tcPr>
          <w:p w14:paraId="4CA8A27B" w14:textId="2F6D1CFE" w:rsidR="00953AAB" w:rsidRPr="00D36881" w:rsidRDefault="00F702CE">
            <w:pPr>
              <w:pStyle w:val="aff2"/>
              <w:jc w:val="both"/>
              <w:rPr>
                <w:rFonts w:ascii="Times New Roman" w:hAnsi="Times New Roman"/>
                <w:sz w:val="24"/>
                <w:szCs w:val="24"/>
              </w:rPr>
            </w:pPr>
            <w:r>
              <w:rPr>
                <w:rFonts w:ascii="Times New Roman" w:hAnsi="Times New Roman"/>
                <w:sz w:val="24"/>
                <w:szCs w:val="24"/>
              </w:rPr>
              <w:t>2.6.</w:t>
            </w:r>
          </w:p>
        </w:tc>
        <w:tc>
          <w:tcPr>
            <w:tcW w:w="3844" w:type="pct"/>
            <w:gridSpan w:val="3"/>
          </w:tcPr>
          <w:p w14:paraId="7C6E2D16" w14:textId="68C5F029" w:rsidR="00953AAB" w:rsidRPr="00BD7D91" w:rsidRDefault="00F702CE">
            <w:pPr>
              <w:pStyle w:val="aff2"/>
              <w:jc w:val="both"/>
              <w:rPr>
                <w:rFonts w:ascii="Times New Roman" w:hAnsi="Times New Roman"/>
                <w:sz w:val="24"/>
                <w:szCs w:val="24"/>
              </w:rPr>
            </w:pPr>
            <w:r w:rsidRPr="00BD7D91">
              <w:rPr>
                <w:rFonts w:ascii="Times New Roman" w:eastAsia="Times New Roman" w:hAnsi="Times New Roman"/>
                <w:sz w:val="24"/>
                <w:szCs w:val="24"/>
                <w:lang w:eastAsia="ru-RU"/>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953AAB" w:rsidRPr="00D36881" w14:paraId="6B417DDE" w14:textId="77777777" w:rsidTr="00867520">
        <w:tc>
          <w:tcPr>
            <w:tcW w:w="1156" w:type="pct"/>
            <w:shd w:val="clear" w:color="auto" w:fill="D9D9D9"/>
          </w:tcPr>
          <w:p w14:paraId="51653CD0" w14:textId="057391D1" w:rsidR="00953AAB" w:rsidRPr="00D36881" w:rsidRDefault="00F702CE">
            <w:pPr>
              <w:pStyle w:val="aff2"/>
              <w:jc w:val="both"/>
              <w:rPr>
                <w:rFonts w:ascii="Times New Roman" w:hAnsi="Times New Roman"/>
                <w:sz w:val="24"/>
                <w:szCs w:val="24"/>
              </w:rPr>
            </w:pPr>
            <w:r>
              <w:rPr>
                <w:rFonts w:ascii="Times New Roman" w:hAnsi="Times New Roman"/>
                <w:sz w:val="24"/>
                <w:szCs w:val="24"/>
              </w:rPr>
              <w:t>2.7.</w:t>
            </w:r>
          </w:p>
        </w:tc>
        <w:tc>
          <w:tcPr>
            <w:tcW w:w="3844" w:type="pct"/>
            <w:gridSpan w:val="3"/>
          </w:tcPr>
          <w:p w14:paraId="33DAC843" w14:textId="09E731F1" w:rsidR="00953AAB" w:rsidRPr="00BD7D91" w:rsidRDefault="00F702CE">
            <w:pPr>
              <w:pStyle w:val="aff2"/>
              <w:jc w:val="both"/>
              <w:rPr>
                <w:rFonts w:ascii="Times New Roman" w:hAnsi="Times New Roman"/>
                <w:sz w:val="24"/>
                <w:szCs w:val="24"/>
              </w:rPr>
            </w:pPr>
            <w:r w:rsidRPr="00BD7D91">
              <w:rPr>
                <w:rFonts w:ascii="Times New Roman" w:hAnsi="Times New Roman"/>
                <w:sz w:val="24"/>
                <w:szCs w:val="24"/>
              </w:rPr>
              <w:t>В случае ненадлежащего исполнения Исполнителем обязательств, предусмотренных Контрактом, в том числе нарушения срока оказания услуг по Контракту, Заказчик вправе произвести оплату оказанных по Контракту услуг с учетом вычета рассчитанного в установленном законодательством Российской Федерации порядке размера неустойки (пени).</w:t>
            </w:r>
          </w:p>
        </w:tc>
      </w:tr>
      <w:tr w:rsidR="00F702CE" w:rsidRPr="00D36881" w14:paraId="6817CBBC" w14:textId="77777777" w:rsidTr="00867520">
        <w:tc>
          <w:tcPr>
            <w:tcW w:w="1156" w:type="pct"/>
            <w:shd w:val="clear" w:color="auto" w:fill="D9D9D9"/>
          </w:tcPr>
          <w:p w14:paraId="3F12B8B0" w14:textId="0703547A" w:rsidR="00F702CE" w:rsidRDefault="00F702CE">
            <w:pPr>
              <w:pStyle w:val="aff2"/>
              <w:jc w:val="both"/>
              <w:rPr>
                <w:rFonts w:ascii="Times New Roman" w:hAnsi="Times New Roman"/>
                <w:sz w:val="24"/>
                <w:szCs w:val="24"/>
              </w:rPr>
            </w:pPr>
            <w:r>
              <w:rPr>
                <w:rFonts w:ascii="Times New Roman" w:hAnsi="Times New Roman"/>
                <w:sz w:val="24"/>
                <w:szCs w:val="24"/>
              </w:rPr>
              <w:t>2.8.</w:t>
            </w:r>
          </w:p>
        </w:tc>
        <w:tc>
          <w:tcPr>
            <w:tcW w:w="3844" w:type="pct"/>
            <w:gridSpan w:val="3"/>
          </w:tcPr>
          <w:p w14:paraId="4C440244" w14:textId="2F5FBDDB" w:rsidR="00F702CE" w:rsidRPr="00BD7D91" w:rsidRDefault="00F702CE">
            <w:pPr>
              <w:pStyle w:val="aff2"/>
              <w:jc w:val="both"/>
              <w:rPr>
                <w:rFonts w:ascii="Times New Roman" w:hAnsi="Times New Roman"/>
                <w:sz w:val="24"/>
                <w:szCs w:val="24"/>
              </w:rPr>
            </w:pPr>
            <w:r w:rsidRPr="00BD7D91">
              <w:rPr>
                <w:rFonts w:ascii="Times New Roman" w:hAnsi="Times New Roman"/>
                <w:color w:val="000000"/>
                <w:sz w:val="24"/>
                <w:szCs w:val="24"/>
              </w:rPr>
              <w:t>Оплата по Контракту осуществляется за счет средств субсидии бюджетным учреждениям на финансовое обеспечение государственного (муниципального) задания на содержание аспирантуры.</w:t>
            </w:r>
          </w:p>
        </w:tc>
      </w:tr>
      <w:tr w:rsidR="00F702CE" w:rsidRPr="00D36881" w14:paraId="485140B2" w14:textId="77777777" w:rsidTr="00867520">
        <w:tc>
          <w:tcPr>
            <w:tcW w:w="1156" w:type="pct"/>
            <w:shd w:val="clear" w:color="auto" w:fill="D9D9D9"/>
          </w:tcPr>
          <w:p w14:paraId="59264257" w14:textId="5B98E6F4" w:rsidR="00F702CE" w:rsidRDefault="00F702CE">
            <w:pPr>
              <w:pStyle w:val="aff2"/>
              <w:jc w:val="both"/>
              <w:rPr>
                <w:rFonts w:ascii="Times New Roman" w:hAnsi="Times New Roman"/>
                <w:sz w:val="24"/>
                <w:szCs w:val="24"/>
              </w:rPr>
            </w:pPr>
            <w:r>
              <w:rPr>
                <w:rFonts w:ascii="Times New Roman" w:hAnsi="Times New Roman"/>
                <w:sz w:val="24"/>
                <w:szCs w:val="24"/>
              </w:rPr>
              <w:t>2.9.</w:t>
            </w:r>
          </w:p>
        </w:tc>
        <w:tc>
          <w:tcPr>
            <w:tcW w:w="3844" w:type="pct"/>
            <w:gridSpan w:val="3"/>
          </w:tcPr>
          <w:p w14:paraId="2BCBE65D" w14:textId="702BCE5E" w:rsidR="00F702CE" w:rsidRPr="00BD7D91" w:rsidRDefault="00F702CE">
            <w:pPr>
              <w:pStyle w:val="aff2"/>
              <w:jc w:val="both"/>
              <w:rPr>
                <w:rFonts w:ascii="Times New Roman" w:hAnsi="Times New Roman"/>
                <w:color w:val="000000"/>
                <w:sz w:val="24"/>
                <w:szCs w:val="24"/>
              </w:rPr>
            </w:pPr>
            <w:r w:rsidRPr="00BD7D91">
              <w:rPr>
                <w:rFonts w:ascii="Times New Roman" w:hAnsi="Times New Roman"/>
                <w:sz w:val="24"/>
                <w:szCs w:val="24"/>
              </w:rPr>
              <w:t>Выплата аванса (предоплаты) по настоящему Контракту не предусматривается</w:t>
            </w:r>
          </w:p>
        </w:tc>
      </w:tr>
      <w:tr w:rsidR="00953AAB" w:rsidRPr="00D36881" w14:paraId="5FF5F1A4" w14:textId="77777777" w:rsidTr="00867520">
        <w:tc>
          <w:tcPr>
            <w:tcW w:w="1156" w:type="pct"/>
          </w:tcPr>
          <w:p w14:paraId="4A868B15" w14:textId="77777777" w:rsidR="00953AAB" w:rsidRPr="00D36881" w:rsidRDefault="00953AAB">
            <w:pPr>
              <w:pStyle w:val="aff2"/>
              <w:rPr>
                <w:rFonts w:ascii="Times New Roman" w:hAnsi="Times New Roman"/>
                <w:sz w:val="24"/>
                <w:szCs w:val="24"/>
              </w:rPr>
            </w:pPr>
          </w:p>
        </w:tc>
        <w:tc>
          <w:tcPr>
            <w:tcW w:w="3844" w:type="pct"/>
            <w:gridSpan w:val="3"/>
          </w:tcPr>
          <w:p w14:paraId="269291F3" w14:textId="77777777" w:rsidR="00953AAB" w:rsidRPr="00BD7D91" w:rsidRDefault="00953AAB">
            <w:pPr>
              <w:pStyle w:val="aff2"/>
              <w:rPr>
                <w:rFonts w:ascii="Times New Roman" w:hAnsi="Times New Roman"/>
                <w:sz w:val="24"/>
                <w:szCs w:val="24"/>
              </w:rPr>
            </w:pPr>
          </w:p>
        </w:tc>
      </w:tr>
      <w:tr w:rsidR="00953AAB" w:rsidRPr="00D36881" w14:paraId="4040E8AA" w14:textId="77777777" w:rsidTr="008B650E">
        <w:tc>
          <w:tcPr>
            <w:tcW w:w="5000" w:type="pct"/>
            <w:gridSpan w:val="4"/>
            <w:shd w:val="clear" w:color="auto" w:fill="D9D9D9"/>
          </w:tcPr>
          <w:p w14:paraId="7943FCA9" w14:textId="3CBFA948" w:rsidR="00953AAB" w:rsidRPr="00BD7D91" w:rsidRDefault="009C627C" w:rsidP="00F702CE">
            <w:pPr>
              <w:pStyle w:val="aff2"/>
              <w:jc w:val="center"/>
              <w:rPr>
                <w:rFonts w:ascii="Times New Roman" w:hAnsi="Times New Roman"/>
                <w:b/>
                <w:sz w:val="24"/>
                <w:szCs w:val="24"/>
              </w:rPr>
            </w:pPr>
            <w:r w:rsidRPr="00BD7D91">
              <w:rPr>
                <w:rFonts w:ascii="Times New Roman" w:hAnsi="Times New Roman"/>
                <w:b/>
                <w:sz w:val="24"/>
                <w:szCs w:val="24"/>
              </w:rPr>
              <w:t xml:space="preserve">3. </w:t>
            </w:r>
            <w:r w:rsidR="00F702CE" w:rsidRPr="00BD7D91">
              <w:rPr>
                <w:rFonts w:ascii="Times New Roman" w:hAnsi="Times New Roman"/>
                <w:b/>
                <w:sz w:val="24"/>
                <w:szCs w:val="24"/>
              </w:rPr>
              <w:t>ПРАВА И ОБЯЗАННОСТИ СТОРОН</w:t>
            </w:r>
          </w:p>
        </w:tc>
      </w:tr>
      <w:tr w:rsidR="00953AAB" w:rsidRPr="00D36881" w14:paraId="1D471DC7" w14:textId="77777777" w:rsidTr="008B650E">
        <w:tc>
          <w:tcPr>
            <w:tcW w:w="5000" w:type="pct"/>
            <w:gridSpan w:val="4"/>
          </w:tcPr>
          <w:p w14:paraId="152A929C" w14:textId="44DD98E8" w:rsidR="00953AAB" w:rsidRPr="00BD7D91" w:rsidRDefault="008B650E" w:rsidP="008B650E">
            <w:pPr>
              <w:pStyle w:val="aff2"/>
              <w:rPr>
                <w:rFonts w:ascii="Times New Roman" w:hAnsi="Times New Roman"/>
                <w:b/>
                <w:sz w:val="24"/>
                <w:szCs w:val="24"/>
              </w:rPr>
            </w:pPr>
            <w:r w:rsidRPr="00BD7D91">
              <w:rPr>
                <w:rFonts w:ascii="Times New Roman" w:hAnsi="Times New Roman"/>
                <w:b/>
                <w:sz w:val="24"/>
                <w:szCs w:val="24"/>
              </w:rPr>
              <w:t>3.1. Обязанности Заказчика:</w:t>
            </w:r>
          </w:p>
        </w:tc>
      </w:tr>
      <w:tr w:rsidR="00953AAB" w:rsidRPr="00D36881" w14:paraId="08F2F155" w14:textId="77777777" w:rsidTr="00867520">
        <w:tc>
          <w:tcPr>
            <w:tcW w:w="1156" w:type="pct"/>
            <w:shd w:val="clear" w:color="auto" w:fill="D9D9D9"/>
          </w:tcPr>
          <w:p w14:paraId="4C4E0A1F" w14:textId="5E89146F" w:rsidR="00953AAB" w:rsidRPr="00D36881" w:rsidRDefault="008B650E">
            <w:pPr>
              <w:pStyle w:val="aff2"/>
              <w:jc w:val="both"/>
              <w:rPr>
                <w:rFonts w:ascii="Times New Roman" w:hAnsi="Times New Roman"/>
                <w:sz w:val="24"/>
                <w:szCs w:val="24"/>
              </w:rPr>
            </w:pPr>
            <w:r>
              <w:rPr>
                <w:rFonts w:ascii="Times New Roman" w:hAnsi="Times New Roman"/>
                <w:sz w:val="24"/>
                <w:szCs w:val="24"/>
              </w:rPr>
              <w:t>3.1</w:t>
            </w:r>
            <w:r w:rsidR="009C627C" w:rsidRPr="00D36881">
              <w:rPr>
                <w:rFonts w:ascii="Times New Roman" w:hAnsi="Times New Roman"/>
                <w:sz w:val="24"/>
                <w:szCs w:val="24"/>
              </w:rPr>
              <w:t>.</w:t>
            </w:r>
            <w:r>
              <w:rPr>
                <w:rFonts w:ascii="Times New Roman" w:hAnsi="Times New Roman"/>
                <w:sz w:val="24"/>
                <w:szCs w:val="24"/>
              </w:rPr>
              <w:t>1</w:t>
            </w:r>
          </w:p>
        </w:tc>
        <w:tc>
          <w:tcPr>
            <w:tcW w:w="3844" w:type="pct"/>
            <w:gridSpan w:val="3"/>
          </w:tcPr>
          <w:p w14:paraId="68E73541" w14:textId="2C089031" w:rsidR="00953AAB" w:rsidRPr="00BD7D91" w:rsidRDefault="00F702CE">
            <w:pPr>
              <w:pStyle w:val="aff2"/>
              <w:jc w:val="both"/>
              <w:rPr>
                <w:rFonts w:ascii="Times New Roman" w:hAnsi="Times New Roman"/>
                <w:sz w:val="24"/>
                <w:szCs w:val="24"/>
              </w:rPr>
            </w:pPr>
            <w:r w:rsidRPr="00BD7D91">
              <w:rPr>
                <w:rFonts w:ascii="Times New Roman" w:hAnsi="Times New Roman"/>
                <w:sz w:val="24"/>
                <w:szCs w:val="24"/>
              </w:rPr>
              <w:t>Заказчик</w:t>
            </w:r>
            <w:r w:rsidR="004C7530" w:rsidRPr="00BD7D91">
              <w:rPr>
                <w:rFonts w:ascii="Times New Roman" w:hAnsi="Times New Roman"/>
                <w:sz w:val="24"/>
                <w:szCs w:val="24"/>
              </w:rPr>
              <w:t xml:space="preserve"> обязуется не совершать самостоятельно и не разрешать другим лицам (в том числе, Операторам):</w:t>
            </w:r>
          </w:p>
        </w:tc>
      </w:tr>
      <w:tr w:rsidR="00953AAB" w:rsidRPr="00D36881" w14:paraId="5A9A1942" w14:textId="77777777" w:rsidTr="00867520">
        <w:tc>
          <w:tcPr>
            <w:tcW w:w="1156" w:type="pct"/>
            <w:shd w:val="clear" w:color="auto" w:fill="D9D9D9"/>
          </w:tcPr>
          <w:p w14:paraId="6B2100E0" w14:textId="322AD3AD" w:rsidR="00953AAB" w:rsidRPr="00D36881" w:rsidRDefault="008B650E">
            <w:pPr>
              <w:pStyle w:val="aff2"/>
              <w:jc w:val="both"/>
              <w:rPr>
                <w:rFonts w:ascii="Times New Roman" w:hAnsi="Times New Roman"/>
                <w:sz w:val="24"/>
                <w:szCs w:val="24"/>
              </w:rPr>
            </w:pPr>
            <w:r>
              <w:rPr>
                <w:rFonts w:ascii="Times New Roman" w:hAnsi="Times New Roman"/>
                <w:sz w:val="24"/>
                <w:szCs w:val="24"/>
              </w:rPr>
              <w:t>3.1.2</w:t>
            </w:r>
            <w:r w:rsidR="009C627C" w:rsidRPr="00D36881">
              <w:rPr>
                <w:rFonts w:ascii="Times New Roman" w:hAnsi="Times New Roman"/>
                <w:sz w:val="24"/>
                <w:szCs w:val="24"/>
              </w:rPr>
              <w:t>.</w:t>
            </w:r>
          </w:p>
        </w:tc>
        <w:tc>
          <w:tcPr>
            <w:tcW w:w="3844" w:type="pct"/>
            <w:gridSpan w:val="3"/>
          </w:tcPr>
          <w:p w14:paraId="6C2B77A6" w14:textId="3D13AEE2" w:rsidR="00953AAB" w:rsidRPr="00BD7D91" w:rsidRDefault="00A4641F">
            <w:pPr>
              <w:pStyle w:val="aff2"/>
              <w:jc w:val="both"/>
              <w:rPr>
                <w:rFonts w:ascii="Times New Roman" w:hAnsi="Times New Roman"/>
                <w:strike/>
                <w:sz w:val="24"/>
                <w:szCs w:val="24"/>
              </w:rPr>
            </w:pPr>
            <w:r w:rsidRPr="00BD7D91">
              <w:rPr>
                <w:rFonts w:ascii="Times New Roman" w:hAnsi="Times New Roman"/>
                <w:sz w:val="24"/>
                <w:szCs w:val="24"/>
              </w:rPr>
              <w:t>Создавать условия для использования Программ или их компонентов лицами, не имеющими права на использование Программ;</w:t>
            </w:r>
          </w:p>
        </w:tc>
      </w:tr>
      <w:tr w:rsidR="00953AAB" w:rsidRPr="00D36881" w14:paraId="502858F2" w14:textId="77777777" w:rsidTr="00867520">
        <w:tc>
          <w:tcPr>
            <w:tcW w:w="1156" w:type="pct"/>
            <w:shd w:val="clear" w:color="auto" w:fill="D9D9D9"/>
          </w:tcPr>
          <w:p w14:paraId="64C7DFDA" w14:textId="266CBD1B" w:rsidR="00953AAB" w:rsidRPr="00D36881" w:rsidRDefault="008B650E">
            <w:pPr>
              <w:pStyle w:val="aff2"/>
              <w:jc w:val="both"/>
              <w:rPr>
                <w:rFonts w:ascii="Times New Roman" w:hAnsi="Times New Roman"/>
                <w:sz w:val="24"/>
                <w:szCs w:val="24"/>
              </w:rPr>
            </w:pPr>
            <w:r>
              <w:rPr>
                <w:rFonts w:ascii="Times New Roman" w:hAnsi="Times New Roman"/>
                <w:sz w:val="24"/>
                <w:szCs w:val="24"/>
              </w:rPr>
              <w:t>3.1.3</w:t>
            </w:r>
            <w:r w:rsidR="009C627C" w:rsidRPr="00D36881">
              <w:rPr>
                <w:rFonts w:ascii="Times New Roman" w:hAnsi="Times New Roman"/>
                <w:sz w:val="24"/>
                <w:szCs w:val="24"/>
              </w:rPr>
              <w:t>.</w:t>
            </w:r>
          </w:p>
        </w:tc>
        <w:tc>
          <w:tcPr>
            <w:tcW w:w="3844" w:type="pct"/>
            <w:gridSpan w:val="3"/>
          </w:tcPr>
          <w:p w14:paraId="62E39718" w14:textId="572C57C5" w:rsidR="00953AAB" w:rsidRPr="00BD7D91" w:rsidRDefault="009C627C" w:rsidP="00F702CE">
            <w:pPr>
              <w:pStyle w:val="aff2"/>
              <w:jc w:val="both"/>
              <w:rPr>
                <w:rFonts w:ascii="Times New Roman" w:hAnsi="Times New Roman"/>
                <w:sz w:val="24"/>
                <w:szCs w:val="24"/>
              </w:rPr>
            </w:pPr>
            <w:r w:rsidRPr="00BD7D91">
              <w:rPr>
                <w:rFonts w:ascii="Times New Roman" w:hAnsi="Times New Roman"/>
                <w:sz w:val="24"/>
                <w:szCs w:val="24"/>
              </w:rPr>
              <w:t xml:space="preserve">Удалять или изменять любые сведения (включая средства индивидуализации) об исключительных правах </w:t>
            </w:r>
            <w:r w:rsidR="00F702CE" w:rsidRPr="00BD7D91">
              <w:rPr>
                <w:rFonts w:ascii="Times New Roman" w:hAnsi="Times New Roman"/>
                <w:sz w:val="24"/>
                <w:szCs w:val="24"/>
              </w:rPr>
              <w:t>Исполнителя</w:t>
            </w:r>
            <w:r w:rsidRPr="00BD7D91">
              <w:rPr>
                <w:rFonts w:ascii="Times New Roman" w:hAnsi="Times New Roman"/>
                <w:sz w:val="24"/>
                <w:szCs w:val="24"/>
              </w:rPr>
              <w:t xml:space="preserve"> на Программы;</w:t>
            </w:r>
          </w:p>
        </w:tc>
      </w:tr>
      <w:tr w:rsidR="00953AAB" w:rsidRPr="00D36881" w14:paraId="1266C290" w14:textId="77777777" w:rsidTr="00867520">
        <w:trPr>
          <w:trHeight w:val="928"/>
        </w:trPr>
        <w:tc>
          <w:tcPr>
            <w:tcW w:w="1156" w:type="pct"/>
            <w:shd w:val="clear" w:color="auto" w:fill="D9D9D9"/>
          </w:tcPr>
          <w:p w14:paraId="19500989" w14:textId="6473130A" w:rsidR="00953AAB" w:rsidRPr="00D36881" w:rsidRDefault="008B650E">
            <w:pPr>
              <w:pStyle w:val="aff2"/>
              <w:jc w:val="both"/>
              <w:rPr>
                <w:rFonts w:ascii="Times New Roman" w:hAnsi="Times New Roman"/>
                <w:sz w:val="24"/>
                <w:szCs w:val="24"/>
              </w:rPr>
            </w:pPr>
            <w:r>
              <w:rPr>
                <w:rFonts w:ascii="Times New Roman" w:hAnsi="Times New Roman"/>
                <w:sz w:val="24"/>
                <w:szCs w:val="24"/>
              </w:rPr>
              <w:t>3.1.4</w:t>
            </w:r>
            <w:r w:rsidR="009C627C" w:rsidRPr="00D36881">
              <w:rPr>
                <w:rFonts w:ascii="Times New Roman" w:hAnsi="Times New Roman"/>
                <w:sz w:val="24"/>
                <w:szCs w:val="24"/>
              </w:rPr>
              <w:t>.</w:t>
            </w:r>
          </w:p>
        </w:tc>
        <w:tc>
          <w:tcPr>
            <w:tcW w:w="3844" w:type="pct"/>
            <w:gridSpan w:val="3"/>
          </w:tcPr>
          <w:p w14:paraId="2E8A803F" w14:textId="6A2C1F01" w:rsidR="00953AAB" w:rsidRPr="00BD7D91" w:rsidRDefault="009C627C" w:rsidP="00910420">
            <w:pPr>
              <w:pStyle w:val="aff2"/>
              <w:jc w:val="both"/>
              <w:rPr>
                <w:rFonts w:ascii="Times New Roman" w:hAnsi="Times New Roman"/>
                <w:sz w:val="24"/>
                <w:szCs w:val="24"/>
              </w:rPr>
            </w:pPr>
            <w:r w:rsidRPr="00BD7D91">
              <w:rPr>
                <w:rFonts w:ascii="Times New Roman" w:hAnsi="Times New Roman"/>
                <w:sz w:val="24"/>
                <w:szCs w:val="24"/>
              </w:rPr>
              <w:t xml:space="preserve">Совершать в отношении Программ или их компонентов другие действия, не указанные в </w:t>
            </w:r>
            <w:r w:rsidR="00910420" w:rsidRPr="00BD7D91">
              <w:rPr>
                <w:rFonts w:ascii="Times New Roman" w:hAnsi="Times New Roman"/>
                <w:sz w:val="24"/>
                <w:szCs w:val="24"/>
              </w:rPr>
              <w:t>Контракте</w:t>
            </w:r>
            <w:r w:rsidRPr="00BD7D91">
              <w:rPr>
                <w:rFonts w:ascii="Times New Roman" w:hAnsi="Times New Roman"/>
                <w:sz w:val="24"/>
                <w:szCs w:val="24"/>
              </w:rPr>
              <w:t>, или нарушающие российское или международное законодательство об интеллектуальных правах в части использования компьютерных программ и (или) баз данных.</w:t>
            </w:r>
          </w:p>
        </w:tc>
      </w:tr>
      <w:tr w:rsidR="008B650E" w:rsidRPr="00D36881" w14:paraId="1C69B65D" w14:textId="77777777" w:rsidTr="00867520">
        <w:trPr>
          <w:trHeight w:val="589"/>
        </w:trPr>
        <w:tc>
          <w:tcPr>
            <w:tcW w:w="1156" w:type="pct"/>
            <w:shd w:val="clear" w:color="auto" w:fill="D9D9D9"/>
          </w:tcPr>
          <w:p w14:paraId="76F33A9D" w14:textId="154A6153" w:rsidR="008B650E" w:rsidRDefault="008B650E">
            <w:pPr>
              <w:pStyle w:val="aff2"/>
              <w:jc w:val="both"/>
              <w:rPr>
                <w:rFonts w:ascii="Times New Roman" w:hAnsi="Times New Roman"/>
                <w:sz w:val="24"/>
                <w:szCs w:val="24"/>
              </w:rPr>
            </w:pPr>
            <w:r>
              <w:rPr>
                <w:rFonts w:ascii="Times New Roman" w:hAnsi="Times New Roman"/>
                <w:sz w:val="24"/>
                <w:szCs w:val="24"/>
              </w:rPr>
              <w:t>3.1.5.</w:t>
            </w:r>
          </w:p>
        </w:tc>
        <w:tc>
          <w:tcPr>
            <w:tcW w:w="3844" w:type="pct"/>
            <w:gridSpan w:val="3"/>
          </w:tcPr>
          <w:p w14:paraId="6C1C800F" w14:textId="2DFA9F4F" w:rsidR="008B650E" w:rsidRPr="00BD7D91" w:rsidRDefault="008B650E">
            <w:pPr>
              <w:pStyle w:val="aff2"/>
              <w:jc w:val="both"/>
              <w:rPr>
                <w:rFonts w:ascii="Times New Roman" w:hAnsi="Times New Roman"/>
                <w:sz w:val="24"/>
                <w:szCs w:val="24"/>
              </w:rPr>
            </w:pPr>
            <w:r w:rsidRPr="00BD7D91">
              <w:rPr>
                <w:rFonts w:ascii="Times New Roman" w:hAnsi="Times New Roman"/>
                <w:sz w:val="24"/>
                <w:szCs w:val="24"/>
              </w:rPr>
              <w:t>Обеспечить своевременную приемку и оплату оказанных услуг надлежащего качества в порядке и сроки, предусмотренные Контрактом</w:t>
            </w:r>
          </w:p>
        </w:tc>
      </w:tr>
      <w:tr w:rsidR="008B650E" w:rsidRPr="00D36881" w14:paraId="3C49018C" w14:textId="77777777" w:rsidTr="00867520">
        <w:trPr>
          <w:trHeight w:val="928"/>
        </w:trPr>
        <w:tc>
          <w:tcPr>
            <w:tcW w:w="1156" w:type="pct"/>
            <w:shd w:val="clear" w:color="auto" w:fill="D9D9D9"/>
          </w:tcPr>
          <w:p w14:paraId="5C4A8CAF" w14:textId="2FA3E4D7" w:rsidR="008B650E" w:rsidRDefault="008B650E">
            <w:pPr>
              <w:pStyle w:val="aff2"/>
              <w:jc w:val="both"/>
              <w:rPr>
                <w:rFonts w:ascii="Times New Roman" w:hAnsi="Times New Roman"/>
                <w:sz w:val="24"/>
                <w:szCs w:val="24"/>
              </w:rPr>
            </w:pPr>
            <w:r>
              <w:rPr>
                <w:rFonts w:ascii="Times New Roman" w:hAnsi="Times New Roman"/>
                <w:sz w:val="24"/>
                <w:szCs w:val="24"/>
              </w:rPr>
              <w:lastRenderedPageBreak/>
              <w:t>3.1.6.</w:t>
            </w:r>
          </w:p>
        </w:tc>
        <w:tc>
          <w:tcPr>
            <w:tcW w:w="3844" w:type="pct"/>
            <w:gridSpan w:val="3"/>
          </w:tcPr>
          <w:p w14:paraId="33040538" w14:textId="166BBFDA" w:rsidR="008B650E" w:rsidRPr="00BD7D91" w:rsidRDefault="008B650E">
            <w:pPr>
              <w:pStyle w:val="aff2"/>
              <w:jc w:val="both"/>
              <w:rPr>
                <w:rFonts w:ascii="Times New Roman" w:hAnsi="Times New Roman"/>
                <w:sz w:val="24"/>
                <w:szCs w:val="24"/>
              </w:rPr>
            </w:pPr>
            <w:r w:rsidRPr="00BD7D91">
              <w:rPr>
                <w:rFonts w:ascii="Times New Roman" w:eastAsia="Times New Roman" w:hAnsi="Times New Roman"/>
                <w:sz w:val="24"/>
                <w:szCs w:val="24"/>
                <w:lang w:eastAsia="ru-RU"/>
              </w:rPr>
              <w:t>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tc>
      </w:tr>
      <w:tr w:rsidR="008B650E" w:rsidRPr="00D36881" w14:paraId="69AB6E82" w14:textId="77777777" w:rsidTr="00867520">
        <w:trPr>
          <w:trHeight w:val="928"/>
        </w:trPr>
        <w:tc>
          <w:tcPr>
            <w:tcW w:w="1156" w:type="pct"/>
            <w:shd w:val="clear" w:color="auto" w:fill="D9D9D9"/>
          </w:tcPr>
          <w:p w14:paraId="0985602E" w14:textId="2DA82BA2" w:rsidR="008B650E" w:rsidRDefault="008B650E">
            <w:pPr>
              <w:pStyle w:val="aff2"/>
              <w:jc w:val="both"/>
              <w:rPr>
                <w:rFonts w:ascii="Times New Roman" w:hAnsi="Times New Roman"/>
                <w:sz w:val="24"/>
                <w:szCs w:val="24"/>
              </w:rPr>
            </w:pPr>
            <w:r>
              <w:rPr>
                <w:rFonts w:ascii="Times New Roman" w:hAnsi="Times New Roman"/>
                <w:sz w:val="24"/>
                <w:szCs w:val="24"/>
              </w:rPr>
              <w:t>3.1.7.</w:t>
            </w:r>
          </w:p>
        </w:tc>
        <w:tc>
          <w:tcPr>
            <w:tcW w:w="3844" w:type="pct"/>
            <w:gridSpan w:val="3"/>
          </w:tcPr>
          <w:p w14:paraId="5CC76CF2" w14:textId="63B1F5BD" w:rsidR="008B650E" w:rsidRPr="00BD7D91" w:rsidRDefault="008B650E" w:rsidP="00E3559F">
            <w:pPr>
              <w:pStyle w:val="aff2"/>
              <w:jc w:val="both"/>
              <w:rPr>
                <w:rFonts w:ascii="Times New Roman" w:hAnsi="Times New Roman"/>
                <w:sz w:val="24"/>
                <w:szCs w:val="24"/>
              </w:rPr>
            </w:pPr>
            <w:r w:rsidRPr="00BD7D91">
              <w:rPr>
                <w:rFonts w:ascii="Times New Roman" w:hAnsi="Times New Roman"/>
                <w:sz w:val="24"/>
                <w:szCs w:val="24"/>
              </w:rPr>
              <w:t xml:space="preserve">В случае принятия решения об одностороннем отказе от исполнения Контракта </w:t>
            </w:r>
            <w:r w:rsidRPr="00BD7D91">
              <w:rPr>
                <w:rFonts w:ascii="Times New Roman" w:hAnsi="Times New Roman"/>
                <w:sz w:val="24"/>
                <w:szCs w:val="24"/>
                <w:lang w:eastAsia="ru-RU"/>
              </w:rPr>
              <w:t xml:space="preserve">сформировать решение об одностороннем </w:t>
            </w:r>
            <w:r w:rsidR="00E3559F">
              <w:rPr>
                <w:rFonts w:ascii="Times New Roman" w:hAnsi="Times New Roman"/>
                <w:sz w:val="24"/>
                <w:szCs w:val="24"/>
                <w:lang w:eastAsia="ru-RU"/>
              </w:rPr>
              <w:t>отказе от исполнения контракта.</w:t>
            </w:r>
          </w:p>
        </w:tc>
      </w:tr>
      <w:tr w:rsidR="008B650E" w:rsidRPr="00D36881" w14:paraId="40598BB1" w14:textId="77777777" w:rsidTr="00867520">
        <w:trPr>
          <w:trHeight w:val="371"/>
        </w:trPr>
        <w:tc>
          <w:tcPr>
            <w:tcW w:w="1156" w:type="pct"/>
            <w:shd w:val="clear" w:color="auto" w:fill="D9D9D9"/>
          </w:tcPr>
          <w:p w14:paraId="20469E5C" w14:textId="0B72916C" w:rsidR="008B650E" w:rsidRDefault="008B650E">
            <w:pPr>
              <w:pStyle w:val="aff2"/>
              <w:jc w:val="both"/>
              <w:rPr>
                <w:rFonts w:ascii="Times New Roman" w:hAnsi="Times New Roman"/>
                <w:sz w:val="24"/>
                <w:szCs w:val="24"/>
              </w:rPr>
            </w:pPr>
            <w:r>
              <w:rPr>
                <w:rFonts w:ascii="Times New Roman" w:hAnsi="Times New Roman"/>
                <w:sz w:val="24"/>
                <w:szCs w:val="24"/>
              </w:rPr>
              <w:t>3.1.8.</w:t>
            </w:r>
          </w:p>
        </w:tc>
        <w:tc>
          <w:tcPr>
            <w:tcW w:w="3844" w:type="pct"/>
            <w:gridSpan w:val="3"/>
          </w:tcPr>
          <w:p w14:paraId="5035F089" w14:textId="4650C98F" w:rsidR="008B650E" w:rsidRPr="00BD7D91" w:rsidRDefault="008B650E">
            <w:pPr>
              <w:pStyle w:val="aff2"/>
              <w:jc w:val="both"/>
              <w:rPr>
                <w:rFonts w:ascii="Times New Roman" w:hAnsi="Times New Roman"/>
                <w:sz w:val="24"/>
                <w:szCs w:val="24"/>
              </w:rPr>
            </w:pPr>
            <w:r w:rsidRPr="00BD7D91">
              <w:rPr>
                <w:rFonts w:ascii="Times New Roman" w:hAnsi="Times New Roman"/>
                <w:sz w:val="24"/>
                <w:szCs w:val="24"/>
              </w:rPr>
              <w:t>Требовать уплаты неустоек (штрафов, пеней) в соответствии с условиями настоящего Контракта</w:t>
            </w:r>
          </w:p>
        </w:tc>
      </w:tr>
      <w:tr w:rsidR="008B650E" w:rsidRPr="00D36881" w14:paraId="371C5FC5" w14:textId="77777777" w:rsidTr="00867520">
        <w:trPr>
          <w:trHeight w:val="928"/>
        </w:trPr>
        <w:tc>
          <w:tcPr>
            <w:tcW w:w="1156" w:type="pct"/>
            <w:shd w:val="clear" w:color="auto" w:fill="D9D9D9"/>
          </w:tcPr>
          <w:p w14:paraId="6B2028BA" w14:textId="006C5CB2" w:rsidR="008B650E" w:rsidRDefault="008B650E">
            <w:pPr>
              <w:pStyle w:val="aff2"/>
              <w:jc w:val="both"/>
              <w:rPr>
                <w:rFonts w:ascii="Times New Roman" w:hAnsi="Times New Roman"/>
                <w:sz w:val="24"/>
                <w:szCs w:val="24"/>
              </w:rPr>
            </w:pPr>
            <w:r>
              <w:rPr>
                <w:rFonts w:ascii="Times New Roman" w:hAnsi="Times New Roman"/>
                <w:sz w:val="24"/>
                <w:szCs w:val="24"/>
              </w:rPr>
              <w:t>3.1.9.</w:t>
            </w:r>
          </w:p>
        </w:tc>
        <w:tc>
          <w:tcPr>
            <w:tcW w:w="3844" w:type="pct"/>
            <w:gridSpan w:val="3"/>
          </w:tcPr>
          <w:p w14:paraId="4BC747DA" w14:textId="48E77CE8" w:rsidR="008B650E" w:rsidRPr="00BD7D91" w:rsidRDefault="008B650E">
            <w:pPr>
              <w:pStyle w:val="aff2"/>
              <w:jc w:val="both"/>
              <w:rPr>
                <w:rFonts w:ascii="Times New Roman" w:hAnsi="Times New Roman"/>
                <w:sz w:val="24"/>
                <w:szCs w:val="24"/>
              </w:rPr>
            </w:pPr>
            <w:r w:rsidRPr="00BD7D91">
              <w:rPr>
                <w:rFonts w:ascii="Times New Roman" w:hAnsi="Times New Roman"/>
                <w:sz w:val="24"/>
                <w:szCs w:val="24"/>
              </w:rPr>
              <w:t xml:space="preserve">Провести экспертизу оказанных услуг для проверки их соответствия условиям Контракта в соответствии с Федеральным </w:t>
            </w:r>
            <w:hyperlink r:id="rId11" w:history="1">
              <w:r w:rsidRPr="00BD7D91">
                <w:rPr>
                  <w:rFonts w:ascii="Times New Roman" w:hAnsi="Times New Roman"/>
                  <w:sz w:val="24"/>
                  <w:szCs w:val="24"/>
                </w:rPr>
                <w:t>законом</w:t>
              </w:r>
            </w:hyperlink>
            <w:r w:rsidRPr="00BD7D91">
              <w:rPr>
                <w:rFonts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r>
      <w:tr w:rsidR="008B650E" w:rsidRPr="00D36881" w14:paraId="209FF3E3" w14:textId="77777777" w:rsidTr="00867520">
        <w:trPr>
          <w:trHeight w:val="551"/>
        </w:trPr>
        <w:tc>
          <w:tcPr>
            <w:tcW w:w="1156" w:type="pct"/>
            <w:shd w:val="clear" w:color="auto" w:fill="D9D9D9"/>
          </w:tcPr>
          <w:p w14:paraId="2CF740D1" w14:textId="4B3B6042" w:rsidR="008B650E" w:rsidRDefault="008B650E">
            <w:pPr>
              <w:pStyle w:val="aff2"/>
              <w:jc w:val="both"/>
              <w:rPr>
                <w:rFonts w:ascii="Times New Roman" w:hAnsi="Times New Roman"/>
                <w:sz w:val="24"/>
                <w:szCs w:val="24"/>
              </w:rPr>
            </w:pPr>
            <w:r>
              <w:rPr>
                <w:rFonts w:ascii="Times New Roman" w:hAnsi="Times New Roman"/>
                <w:sz w:val="24"/>
                <w:szCs w:val="24"/>
              </w:rPr>
              <w:t>3.1.10.</w:t>
            </w:r>
          </w:p>
        </w:tc>
        <w:tc>
          <w:tcPr>
            <w:tcW w:w="3844" w:type="pct"/>
            <w:gridSpan w:val="3"/>
          </w:tcPr>
          <w:p w14:paraId="247E6972" w14:textId="35EC1147" w:rsidR="008B650E" w:rsidRPr="00BD7D91" w:rsidRDefault="008B650E">
            <w:pPr>
              <w:pStyle w:val="aff2"/>
              <w:jc w:val="both"/>
              <w:rPr>
                <w:rFonts w:ascii="Times New Roman" w:hAnsi="Times New Roman"/>
                <w:sz w:val="24"/>
                <w:szCs w:val="24"/>
              </w:rPr>
            </w:pPr>
            <w:r w:rsidRPr="00BD7D91">
              <w:rPr>
                <w:rFonts w:ascii="Times New Roman" w:hAnsi="Times New Roman"/>
                <w:sz w:val="24"/>
                <w:szCs w:val="24"/>
                <w:lang w:eastAsia="ru-RU"/>
              </w:rPr>
              <w:t>Соблюдать авторские права правообладателя, а также порядок и условия использования и эксплуатации программного обеспечения</w:t>
            </w:r>
          </w:p>
        </w:tc>
      </w:tr>
      <w:tr w:rsidR="008B650E" w:rsidRPr="00D36881" w14:paraId="02B0F028" w14:textId="77777777" w:rsidTr="00867520">
        <w:trPr>
          <w:trHeight w:val="573"/>
        </w:trPr>
        <w:tc>
          <w:tcPr>
            <w:tcW w:w="1156" w:type="pct"/>
            <w:shd w:val="clear" w:color="auto" w:fill="D9D9D9"/>
          </w:tcPr>
          <w:p w14:paraId="0E82734B" w14:textId="598DF183" w:rsidR="008B650E" w:rsidRDefault="008B650E">
            <w:pPr>
              <w:pStyle w:val="aff2"/>
              <w:jc w:val="both"/>
              <w:rPr>
                <w:rFonts w:ascii="Times New Roman" w:hAnsi="Times New Roman"/>
                <w:sz w:val="24"/>
                <w:szCs w:val="24"/>
              </w:rPr>
            </w:pPr>
            <w:r>
              <w:rPr>
                <w:rFonts w:ascii="Times New Roman" w:hAnsi="Times New Roman"/>
                <w:sz w:val="24"/>
                <w:szCs w:val="24"/>
              </w:rPr>
              <w:t>3.1.11.</w:t>
            </w:r>
          </w:p>
        </w:tc>
        <w:tc>
          <w:tcPr>
            <w:tcW w:w="3844" w:type="pct"/>
            <w:gridSpan w:val="3"/>
          </w:tcPr>
          <w:p w14:paraId="3D8DC44F" w14:textId="6561E66D" w:rsidR="008B650E" w:rsidRPr="00BD7D91" w:rsidRDefault="008B650E">
            <w:pPr>
              <w:pStyle w:val="aff2"/>
              <w:jc w:val="both"/>
              <w:rPr>
                <w:rFonts w:ascii="Times New Roman" w:hAnsi="Times New Roman"/>
                <w:sz w:val="24"/>
                <w:szCs w:val="24"/>
              </w:rPr>
            </w:pPr>
            <w:r w:rsidRPr="00BD7D91">
              <w:rPr>
                <w:rFonts w:ascii="Times New Roman" w:eastAsia="Times New Roman" w:hAnsi="Times New Roman"/>
                <w:sz w:val="24"/>
                <w:szCs w:val="24"/>
                <w:lang w:eastAsia="ru-RU"/>
              </w:rPr>
              <w:t>Оказывать содействие Исполнителю по вопросам, имеющим отношение к выполнению настоящего контракта и не требующим дополнительных материальных затрат.</w:t>
            </w:r>
          </w:p>
        </w:tc>
      </w:tr>
      <w:tr w:rsidR="008B650E" w:rsidRPr="00D36881" w14:paraId="087719D9" w14:textId="77777777" w:rsidTr="00867520">
        <w:trPr>
          <w:trHeight w:val="928"/>
        </w:trPr>
        <w:tc>
          <w:tcPr>
            <w:tcW w:w="1156" w:type="pct"/>
            <w:shd w:val="clear" w:color="auto" w:fill="D9D9D9"/>
          </w:tcPr>
          <w:p w14:paraId="50A390A4" w14:textId="32F2B0FA" w:rsidR="008B650E" w:rsidRDefault="008B650E">
            <w:pPr>
              <w:pStyle w:val="aff2"/>
              <w:jc w:val="both"/>
              <w:rPr>
                <w:rFonts w:ascii="Times New Roman" w:hAnsi="Times New Roman"/>
                <w:sz w:val="24"/>
                <w:szCs w:val="24"/>
              </w:rPr>
            </w:pPr>
            <w:r>
              <w:rPr>
                <w:rFonts w:ascii="Times New Roman" w:hAnsi="Times New Roman"/>
                <w:sz w:val="24"/>
                <w:szCs w:val="24"/>
              </w:rPr>
              <w:t>3.1.12</w:t>
            </w:r>
          </w:p>
        </w:tc>
        <w:tc>
          <w:tcPr>
            <w:tcW w:w="3844" w:type="pct"/>
            <w:gridSpan w:val="3"/>
          </w:tcPr>
          <w:p w14:paraId="2DF0C30A" w14:textId="6A6905E5" w:rsidR="008B650E" w:rsidRPr="00BD7D91" w:rsidRDefault="008B650E">
            <w:pPr>
              <w:pStyle w:val="aff2"/>
              <w:jc w:val="both"/>
              <w:rPr>
                <w:rFonts w:ascii="Times New Roman" w:eastAsia="Times New Roman" w:hAnsi="Times New Roman"/>
                <w:sz w:val="24"/>
                <w:szCs w:val="24"/>
                <w:lang w:eastAsia="ru-RU"/>
              </w:rPr>
            </w:pPr>
            <w:r w:rsidRPr="00BD7D91">
              <w:rPr>
                <w:rFonts w:ascii="Times New Roman" w:hAnsi="Times New Roman"/>
                <w:sz w:val="24"/>
                <w:szCs w:val="24"/>
                <w:lang w:eastAsia="ru-RU"/>
              </w:rPr>
              <w:t>Не использовать программное обеспечение за пределами предоставленных ему прав и/или способами, не указанными в настоящем контракте</w:t>
            </w:r>
          </w:p>
        </w:tc>
      </w:tr>
      <w:tr w:rsidR="00953AAB" w:rsidRPr="00D36881" w14:paraId="68605B21" w14:textId="77777777" w:rsidTr="00867520">
        <w:tc>
          <w:tcPr>
            <w:tcW w:w="1156" w:type="pct"/>
            <w:shd w:val="clear" w:color="auto" w:fill="auto"/>
          </w:tcPr>
          <w:p w14:paraId="0B42C158" w14:textId="10F3374C" w:rsidR="008B650E" w:rsidRPr="00BD7D91" w:rsidRDefault="008B650E" w:rsidP="008B650E">
            <w:pPr>
              <w:pStyle w:val="aff2"/>
              <w:ind w:hanging="108"/>
              <w:jc w:val="both"/>
              <w:rPr>
                <w:rFonts w:ascii="Times New Roman" w:hAnsi="Times New Roman"/>
                <w:b/>
                <w:sz w:val="24"/>
                <w:szCs w:val="24"/>
              </w:rPr>
            </w:pPr>
            <w:r w:rsidRPr="00BD7D91">
              <w:rPr>
                <w:rFonts w:ascii="Times New Roman" w:hAnsi="Times New Roman"/>
                <w:b/>
                <w:sz w:val="24"/>
                <w:szCs w:val="24"/>
              </w:rPr>
              <w:t>3.2.П</w:t>
            </w:r>
            <w:r w:rsidR="00867520" w:rsidRPr="00BD7D91">
              <w:rPr>
                <w:rFonts w:ascii="Times New Roman" w:hAnsi="Times New Roman"/>
                <w:b/>
                <w:sz w:val="24"/>
                <w:szCs w:val="24"/>
              </w:rPr>
              <w:t>рава</w:t>
            </w:r>
            <w:r w:rsidRPr="00BD7D91">
              <w:rPr>
                <w:rFonts w:ascii="Times New Roman" w:hAnsi="Times New Roman"/>
                <w:b/>
                <w:sz w:val="24"/>
                <w:szCs w:val="24"/>
              </w:rPr>
              <w:t>Заказчика</w:t>
            </w:r>
          </w:p>
        </w:tc>
        <w:tc>
          <w:tcPr>
            <w:tcW w:w="3844" w:type="pct"/>
            <w:gridSpan w:val="3"/>
            <w:shd w:val="clear" w:color="auto" w:fill="auto"/>
          </w:tcPr>
          <w:p w14:paraId="1AFFF4D5" w14:textId="77777777" w:rsidR="00953AAB" w:rsidRPr="00BD7D91" w:rsidRDefault="00953AAB">
            <w:pPr>
              <w:pStyle w:val="aff2"/>
              <w:jc w:val="both"/>
              <w:rPr>
                <w:rFonts w:ascii="Times New Roman" w:hAnsi="Times New Roman"/>
                <w:sz w:val="24"/>
                <w:szCs w:val="24"/>
              </w:rPr>
            </w:pPr>
          </w:p>
        </w:tc>
      </w:tr>
      <w:tr w:rsidR="008B650E" w:rsidRPr="00D36881" w14:paraId="70A8FE90" w14:textId="77777777" w:rsidTr="00867520">
        <w:tc>
          <w:tcPr>
            <w:tcW w:w="1156" w:type="pct"/>
            <w:shd w:val="clear" w:color="auto" w:fill="D9D9D9" w:themeFill="background1" w:themeFillShade="D9"/>
          </w:tcPr>
          <w:p w14:paraId="35252726" w14:textId="6DB1C8D3" w:rsidR="008B650E"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3.2.1.</w:t>
            </w:r>
          </w:p>
        </w:tc>
        <w:tc>
          <w:tcPr>
            <w:tcW w:w="3844" w:type="pct"/>
            <w:gridSpan w:val="3"/>
            <w:shd w:val="clear" w:color="auto" w:fill="auto"/>
          </w:tcPr>
          <w:p w14:paraId="6D5BAA81" w14:textId="75F685F0" w:rsidR="008B650E" w:rsidRPr="00BD7D91" w:rsidRDefault="00867520">
            <w:pPr>
              <w:pStyle w:val="aff2"/>
              <w:jc w:val="both"/>
              <w:rPr>
                <w:rFonts w:ascii="Times New Roman" w:hAnsi="Times New Roman"/>
                <w:sz w:val="24"/>
                <w:szCs w:val="24"/>
              </w:rPr>
            </w:pPr>
            <w:r w:rsidRPr="00BD7D91">
              <w:rPr>
                <w:rFonts w:ascii="Times New Roman" w:eastAsia="Times New Roman" w:hAnsi="Times New Roman"/>
                <w:sz w:val="24"/>
                <w:szCs w:val="24"/>
                <w:lang w:eastAsia="ru-RU"/>
              </w:rPr>
              <w:t>В любое время время проверять ход и качество услуг, оказываемых Исполнителем, не вмешиваясь в его деятельность.</w:t>
            </w:r>
          </w:p>
        </w:tc>
      </w:tr>
      <w:tr w:rsidR="008B650E" w:rsidRPr="00D36881" w14:paraId="318E1CBA" w14:textId="77777777" w:rsidTr="00867520">
        <w:tc>
          <w:tcPr>
            <w:tcW w:w="1156" w:type="pct"/>
            <w:shd w:val="clear" w:color="auto" w:fill="D9D9D9" w:themeFill="background1" w:themeFillShade="D9"/>
          </w:tcPr>
          <w:p w14:paraId="7792540B" w14:textId="58724521" w:rsidR="008B650E"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3.2.2.</w:t>
            </w:r>
          </w:p>
        </w:tc>
        <w:tc>
          <w:tcPr>
            <w:tcW w:w="3844" w:type="pct"/>
            <w:gridSpan w:val="3"/>
            <w:shd w:val="clear" w:color="auto" w:fill="auto"/>
          </w:tcPr>
          <w:p w14:paraId="43AF2793" w14:textId="563B4D79" w:rsidR="008B650E" w:rsidRPr="00BD7D91" w:rsidRDefault="00867520">
            <w:pPr>
              <w:pStyle w:val="aff2"/>
              <w:jc w:val="both"/>
              <w:rPr>
                <w:rFonts w:ascii="Times New Roman" w:hAnsi="Times New Roman"/>
                <w:sz w:val="24"/>
                <w:szCs w:val="24"/>
              </w:rPr>
            </w:pPr>
            <w:r w:rsidRPr="00BD7D91">
              <w:rPr>
                <w:rFonts w:ascii="Times New Roman" w:eastAsia="Times New Roman" w:hAnsi="Times New Roman"/>
                <w:sz w:val="24"/>
                <w:szCs w:val="24"/>
                <w:lang w:eastAsia="ru-RU"/>
              </w:rPr>
              <w:t>Отказаться от исполнения контракта и потребовать от Исполнителя возмещения убытков в случаях, если Исполнитель не приступает своевременно к оказанию услуг, либо если во время оказания услуг станет очевидным, что они не будут оказаны надлежащим образом</w:t>
            </w:r>
          </w:p>
        </w:tc>
      </w:tr>
      <w:tr w:rsidR="008B650E" w:rsidRPr="00D36881" w14:paraId="016FF6F0" w14:textId="77777777" w:rsidTr="00867520">
        <w:tc>
          <w:tcPr>
            <w:tcW w:w="1156" w:type="pct"/>
            <w:shd w:val="clear" w:color="auto" w:fill="D9D9D9" w:themeFill="background1" w:themeFillShade="D9"/>
          </w:tcPr>
          <w:p w14:paraId="26DD1C5A" w14:textId="32D2F435" w:rsidR="008B650E"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3.2.3.</w:t>
            </w:r>
          </w:p>
        </w:tc>
        <w:tc>
          <w:tcPr>
            <w:tcW w:w="3844" w:type="pct"/>
            <w:gridSpan w:val="3"/>
            <w:shd w:val="clear" w:color="auto" w:fill="auto"/>
          </w:tcPr>
          <w:p w14:paraId="0B958084" w14:textId="4703E662" w:rsidR="008B650E" w:rsidRPr="00BD7D91" w:rsidRDefault="00867520">
            <w:pPr>
              <w:pStyle w:val="aff2"/>
              <w:jc w:val="both"/>
              <w:rPr>
                <w:rFonts w:ascii="Times New Roman" w:hAnsi="Times New Roman"/>
                <w:sz w:val="24"/>
                <w:szCs w:val="24"/>
              </w:rPr>
            </w:pPr>
            <w:r w:rsidRPr="00BD7D91">
              <w:rPr>
                <w:rFonts w:ascii="Times New Roman" w:hAnsi="Times New Roman"/>
                <w:sz w:val="24"/>
                <w:szCs w:val="24"/>
              </w:rPr>
              <w:t>В любое время потребовать от Исполнителя отчет о ходе исполнения настоящего контракта</w:t>
            </w:r>
          </w:p>
        </w:tc>
      </w:tr>
      <w:tr w:rsidR="008B650E" w:rsidRPr="00D36881" w14:paraId="086CA823" w14:textId="77777777" w:rsidTr="00867520">
        <w:tc>
          <w:tcPr>
            <w:tcW w:w="1156" w:type="pct"/>
            <w:shd w:val="clear" w:color="auto" w:fill="D9D9D9" w:themeFill="background1" w:themeFillShade="D9"/>
          </w:tcPr>
          <w:p w14:paraId="70399D81" w14:textId="61EF5A56" w:rsidR="008B650E"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3.2.4.</w:t>
            </w:r>
          </w:p>
        </w:tc>
        <w:tc>
          <w:tcPr>
            <w:tcW w:w="3844" w:type="pct"/>
            <w:gridSpan w:val="3"/>
            <w:shd w:val="clear" w:color="auto" w:fill="auto"/>
          </w:tcPr>
          <w:p w14:paraId="6D5C4915" w14:textId="5585B3DB" w:rsidR="008B650E" w:rsidRPr="00BD7D91" w:rsidRDefault="00867520" w:rsidP="00867520">
            <w:pPr>
              <w:widowControl w:val="0"/>
              <w:spacing w:after="0"/>
              <w:ind w:left="0" w:firstLine="0"/>
              <w:contextualSpacing/>
              <w:rPr>
                <w:rFonts w:ascii="Times New Roman" w:hAnsi="Times New Roman"/>
                <w:szCs w:val="24"/>
                <w:lang w:eastAsia="ru-RU"/>
              </w:rPr>
            </w:pPr>
            <w:r w:rsidRPr="00BD7D91">
              <w:rPr>
                <w:rFonts w:ascii="Times New Roman" w:hAnsi="Times New Roman"/>
                <w:szCs w:val="24"/>
                <w:lang w:eastAsia="ru-RU"/>
              </w:rPr>
              <w:t>Требовать от Исполнителя надлежащего исполнения обязательств, установленных Контрактом;</w:t>
            </w:r>
          </w:p>
        </w:tc>
      </w:tr>
      <w:tr w:rsidR="008B650E" w:rsidRPr="00D36881" w14:paraId="227EF99D" w14:textId="77777777" w:rsidTr="00867520">
        <w:tc>
          <w:tcPr>
            <w:tcW w:w="1156" w:type="pct"/>
            <w:shd w:val="clear" w:color="auto" w:fill="D9D9D9" w:themeFill="background1" w:themeFillShade="D9"/>
          </w:tcPr>
          <w:p w14:paraId="1BB775ED" w14:textId="36698137" w:rsidR="008B650E"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3.2.5.</w:t>
            </w:r>
          </w:p>
        </w:tc>
        <w:tc>
          <w:tcPr>
            <w:tcW w:w="3844" w:type="pct"/>
            <w:gridSpan w:val="3"/>
            <w:shd w:val="clear" w:color="auto" w:fill="auto"/>
          </w:tcPr>
          <w:p w14:paraId="6833B3A0" w14:textId="5C2778AC" w:rsidR="008B650E" w:rsidRPr="00BD7D91" w:rsidRDefault="00867520">
            <w:pPr>
              <w:pStyle w:val="aff2"/>
              <w:jc w:val="both"/>
              <w:rPr>
                <w:rFonts w:ascii="Times New Roman" w:hAnsi="Times New Roman"/>
                <w:sz w:val="24"/>
                <w:szCs w:val="24"/>
              </w:rPr>
            </w:pPr>
            <w:r w:rsidRPr="00BD7D91">
              <w:rPr>
                <w:rFonts w:ascii="Times New Roman" w:eastAsia="Times New Roman" w:hAnsi="Times New Roman"/>
                <w:sz w:val="24"/>
                <w:szCs w:val="24"/>
                <w:lang w:eastAsia="ru-RU"/>
              </w:rPr>
              <w:t>Требовать от Исполнителя своевременного устранения недостатков, выявленных в ходе приемки оказанных услуг.</w:t>
            </w:r>
          </w:p>
        </w:tc>
      </w:tr>
      <w:tr w:rsidR="008B650E" w:rsidRPr="00D36881" w14:paraId="4EA5278E" w14:textId="77777777" w:rsidTr="00867520">
        <w:tc>
          <w:tcPr>
            <w:tcW w:w="1156" w:type="pct"/>
            <w:shd w:val="clear" w:color="auto" w:fill="D9D9D9" w:themeFill="background1" w:themeFillShade="D9"/>
          </w:tcPr>
          <w:p w14:paraId="1B86C1F0" w14:textId="088EEB02" w:rsidR="008B650E"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3.2.6.</w:t>
            </w:r>
          </w:p>
        </w:tc>
        <w:tc>
          <w:tcPr>
            <w:tcW w:w="3844" w:type="pct"/>
            <w:gridSpan w:val="3"/>
            <w:shd w:val="clear" w:color="auto" w:fill="auto"/>
          </w:tcPr>
          <w:p w14:paraId="1BCAD048" w14:textId="1A581E93" w:rsidR="008B650E" w:rsidRPr="00BD7D91" w:rsidRDefault="00867520">
            <w:pPr>
              <w:pStyle w:val="aff2"/>
              <w:jc w:val="both"/>
              <w:rPr>
                <w:rFonts w:ascii="Times New Roman" w:hAnsi="Times New Roman"/>
                <w:sz w:val="24"/>
                <w:szCs w:val="24"/>
              </w:rPr>
            </w:pPr>
            <w:r w:rsidRPr="00BD7D91">
              <w:rPr>
                <w:rFonts w:ascii="Times New Roman" w:hAnsi="Times New Roman"/>
                <w:sz w:val="24"/>
                <w:szCs w:val="24"/>
              </w:rPr>
              <w:t>Требовать возмещения убытков в соответствии с условиями настоящего Контракта, причиненных по вине Исполнителя</w:t>
            </w:r>
          </w:p>
        </w:tc>
      </w:tr>
      <w:tr w:rsidR="008B650E" w:rsidRPr="00D36881" w14:paraId="47F79208" w14:textId="77777777" w:rsidTr="00867520">
        <w:tc>
          <w:tcPr>
            <w:tcW w:w="1156" w:type="pct"/>
            <w:shd w:val="clear" w:color="auto" w:fill="D9D9D9" w:themeFill="background1" w:themeFillShade="D9"/>
          </w:tcPr>
          <w:p w14:paraId="034228A6" w14:textId="6DDA5EE6" w:rsidR="008B650E"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3.2.7.</w:t>
            </w:r>
          </w:p>
        </w:tc>
        <w:tc>
          <w:tcPr>
            <w:tcW w:w="3844" w:type="pct"/>
            <w:gridSpan w:val="3"/>
            <w:shd w:val="clear" w:color="auto" w:fill="auto"/>
          </w:tcPr>
          <w:p w14:paraId="1C1E0D79" w14:textId="3FEBAC94" w:rsidR="008B650E" w:rsidRPr="00BD7D91" w:rsidRDefault="00867520">
            <w:pPr>
              <w:pStyle w:val="aff2"/>
              <w:jc w:val="both"/>
              <w:rPr>
                <w:rFonts w:ascii="Times New Roman" w:hAnsi="Times New Roman"/>
                <w:sz w:val="24"/>
                <w:szCs w:val="24"/>
              </w:rPr>
            </w:pPr>
            <w:r w:rsidRPr="00BD7D91">
              <w:rPr>
                <w:rFonts w:ascii="Times New Roman" w:hAnsi="Times New Roman"/>
                <w:sz w:val="24"/>
                <w:szCs w:val="24"/>
              </w:rPr>
              <w:t xml:space="preserve">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12" w:history="1">
              <w:r w:rsidRPr="00BD7D91">
                <w:rPr>
                  <w:rStyle w:val="afe"/>
                  <w:rFonts w:ascii="Times New Roman" w:hAnsi="Times New Roman"/>
                  <w:sz w:val="24"/>
                  <w:szCs w:val="24"/>
                </w:rPr>
                <w:t>законом</w:t>
              </w:r>
            </w:hyperlink>
            <w:r w:rsidRPr="00BD7D91">
              <w:rPr>
                <w:rFonts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r>
      <w:tr w:rsidR="008B650E" w:rsidRPr="00D36881" w14:paraId="493EDB28" w14:textId="77777777" w:rsidTr="00867520">
        <w:tc>
          <w:tcPr>
            <w:tcW w:w="1156" w:type="pct"/>
            <w:shd w:val="clear" w:color="auto" w:fill="D9D9D9" w:themeFill="background1" w:themeFillShade="D9"/>
          </w:tcPr>
          <w:p w14:paraId="0A8EE0B5" w14:textId="6D77A014" w:rsidR="008B650E"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3.2.8.</w:t>
            </w:r>
          </w:p>
        </w:tc>
        <w:tc>
          <w:tcPr>
            <w:tcW w:w="3844" w:type="pct"/>
            <w:gridSpan w:val="3"/>
            <w:shd w:val="clear" w:color="auto" w:fill="auto"/>
          </w:tcPr>
          <w:p w14:paraId="264F3F5F" w14:textId="6DE175C4" w:rsidR="008B650E" w:rsidRPr="00BD7D91" w:rsidRDefault="00867520">
            <w:pPr>
              <w:pStyle w:val="aff2"/>
              <w:jc w:val="both"/>
              <w:rPr>
                <w:rFonts w:ascii="Times New Roman" w:hAnsi="Times New Roman"/>
                <w:sz w:val="24"/>
                <w:szCs w:val="24"/>
              </w:rPr>
            </w:pPr>
            <w:r w:rsidRPr="00BD7D91">
              <w:rPr>
                <w:rFonts w:ascii="Times New Roman" w:hAnsi="Times New Roman"/>
                <w:sz w:val="24"/>
                <w:szCs w:val="24"/>
              </w:rPr>
              <w:t>Отказаться от приемки и оплаты услуг, не соответствующих условиям Контракта</w:t>
            </w:r>
          </w:p>
        </w:tc>
      </w:tr>
      <w:tr w:rsidR="008B650E" w:rsidRPr="00D36881" w14:paraId="23C4135A" w14:textId="77777777" w:rsidTr="00867520">
        <w:tc>
          <w:tcPr>
            <w:tcW w:w="1156" w:type="pct"/>
            <w:shd w:val="clear" w:color="auto" w:fill="D9D9D9" w:themeFill="background1" w:themeFillShade="D9"/>
          </w:tcPr>
          <w:p w14:paraId="31AF213E" w14:textId="2145094B" w:rsidR="008B650E"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3.2.9.</w:t>
            </w:r>
          </w:p>
        </w:tc>
        <w:tc>
          <w:tcPr>
            <w:tcW w:w="3844" w:type="pct"/>
            <w:gridSpan w:val="3"/>
            <w:shd w:val="clear" w:color="auto" w:fill="auto"/>
          </w:tcPr>
          <w:p w14:paraId="269B02B8" w14:textId="7732937B" w:rsidR="008B650E" w:rsidRPr="00BD7D91" w:rsidRDefault="00867520">
            <w:pPr>
              <w:pStyle w:val="aff2"/>
              <w:jc w:val="both"/>
              <w:rPr>
                <w:rFonts w:ascii="Times New Roman" w:hAnsi="Times New Roman"/>
                <w:sz w:val="24"/>
                <w:szCs w:val="24"/>
              </w:rPr>
            </w:pPr>
            <w:r w:rsidRPr="00BD7D91">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tc>
      </w:tr>
      <w:tr w:rsidR="008B650E" w:rsidRPr="00D36881" w14:paraId="42E810E1" w14:textId="77777777" w:rsidTr="00867520">
        <w:tc>
          <w:tcPr>
            <w:tcW w:w="1156" w:type="pct"/>
            <w:shd w:val="clear" w:color="auto" w:fill="D9D9D9" w:themeFill="background1" w:themeFillShade="D9"/>
          </w:tcPr>
          <w:p w14:paraId="12CA82BA" w14:textId="7082369E" w:rsidR="008B650E"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3.2.10.</w:t>
            </w:r>
          </w:p>
        </w:tc>
        <w:tc>
          <w:tcPr>
            <w:tcW w:w="3844" w:type="pct"/>
            <w:gridSpan w:val="3"/>
            <w:shd w:val="clear" w:color="auto" w:fill="auto"/>
          </w:tcPr>
          <w:p w14:paraId="7E05E325" w14:textId="614FC613" w:rsidR="008B650E" w:rsidRPr="00BD7D91" w:rsidRDefault="00867520">
            <w:pPr>
              <w:pStyle w:val="aff2"/>
              <w:jc w:val="both"/>
              <w:rPr>
                <w:rFonts w:ascii="Times New Roman" w:hAnsi="Times New Roman"/>
                <w:sz w:val="24"/>
                <w:szCs w:val="24"/>
              </w:rPr>
            </w:pPr>
            <w:r w:rsidRPr="00BD7D91">
              <w:rPr>
                <w:rFonts w:ascii="Times New Roman" w:hAnsi="Times New Roman"/>
                <w:sz w:val="24"/>
                <w:szCs w:val="24"/>
              </w:rPr>
              <w:t>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tc>
      </w:tr>
      <w:tr w:rsidR="008B650E" w:rsidRPr="00D36881" w14:paraId="27292D84" w14:textId="77777777" w:rsidTr="00867520">
        <w:tc>
          <w:tcPr>
            <w:tcW w:w="1156" w:type="pct"/>
            <w:shd w:val="clear" w:color="auto" w:fill="D9D9D9" w:themeFill="background1" w:themeFillShade="D9"/>
          </w:tcPr>
          <w:p w14:paraId="6ECDB1D9" w14:textId="4E764A54" w:rsidR="008B650E"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3.2.11.</w:t>
            </w:r>
          </w:p>
        </w:tc>
        <w:tc>
          <w:tcPr>
            <w:tcW w:w="3844" w:type="pct"/>
            <w:gridSpan w:val="3"/>
            <w:shd w:val="clear" w:color="auto" w:fill="auto"/>
          </w:tcPr>
          <w:p w14:paraId="642CD661" w14:textId="7F7ABB36" w:rsidR="008B650E" w:rsidRPr="00BD7D91" w:rsidRDefault="00867520">
            <w:pPr>
              <w:pStyle w:val="aff2"/>
              <w:jc w:val="both"/>
              <w:rPr>
                <w:rFonts w:ascii="Times New Roman" w:hAnsi="Times New Roman"/>
                <w:sz w:val="24"/>
                <w:szCs w:val="24"/>
              </w:rPr>
            </w:pPr>
            <w:r w:rsidRPr="00BD7D91">
              <w:rPr>
                <w:rFonts w:ascii="Times New Roman" w:hAnsi="Times New Roman"/>
                <w:sz w:val="24"/>
                <w:szCs w:val="24"/>
                <w:lang w:eastAsia="ru-RU"/>
              </w:rPr>
              <w:t xml:space="preserve">Удержать сумму неисполненных Исполнителем требований об уплате неустоек (штрафов, пеней), предъявленных Заказчиком в соответствии с </w:t>
            </w:r>
            <w:r w:rsidRPr="00BD7D91">
              <w:rPr>
                <w:rFonts w:ascii="Times New Roman" w:hAnsi="Times New Roman"/>
                <w:sz w:val="24"/>
                <w:szCs w:val="24"/>
                <w:lang w:eastAsia="ru-RU"/>
              </w:rPr>
              <w:lastRenderedPageBreak/>
              <w:t>настоящим Федеральным законом, из суммы, подлежащей оплате Исполнителю за оказанные услуги.</w:t>
            </w:r>
          </w:p>
        </w:tc>
      </w:tr>
      <w:tr w:rsidR="00867520" w:rsidRPr="00D36881" w14:paraId="5D15D5FC" w14:textId="77777777" w:rsidTr="00867520">
        <w:tc>
          <w:tcPr>
            <w:tcW w:w="1156" w:type="pct"/>
            <w:shd w:val="clear" w:color="auto" w:fill="FFFFFF" w:themeFill="background1"/>
          </w:tcPr>
          <w:p w14:paraId="50C3096B" w14:textId="2F196D08" w:rsidR="00867520"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lastRenderedPageBreak/>
              <w:t>3.3. Обязанности Исполнителя:</w:t>
            </w:r>
          </w:p>
        </w:tc>
        <w:tc>
          <w:tcPr>
            <w:tcW w:w="3844" w:type="pct"/>
            <w:gridSpan w:val="3"/>
            <w:shd w:val="clear" w:color="auto" w:fill="FFFFFF" w:themeFill="background1"/>
          </w:tcPr>
          <w:p w14:paraId="654D2F20" w14:textId="77777777" w:rsidR="00867520" w:rsidRPr="00BD7D91" w:rsidRDefault="00867520">
            <w:pPr>
              <w:pStyle w:val="aff2"/>
              <w:jc w:val="both"/>
              <w:rPr>
                <w:rFonts w:ascii="Times New Roman" w:hAnsi="Times New Roman"/>
                <w:sz w:val="24"/>
                <w:szCs w:val="24"/>
                <w:lang w:eastAsia="ru-RU"/>
              </w:rPr>
            </w:pPr>
          </w:p>
        </w:tc>
      </w:tr>
      <w:tr w:rsidR="00867520" w:rsidRPr="00D36881" w14:paraId="23A4D1DA" w14:textId="77777777" w:rsidTr="00867520">
        <w:tc>
          <w:tcPr>
            <w:tcW w:w="1156" w:type="pct"/>
            <w:shd w:val="clear" w:color="auto" w:fill="D9D9D9" w:themeFill="background1" w:themeFillShade="D9"/>
          </w:tcPr>
          <w:p w14:paraId="2B31F658" w14:textId="70826E5A" w:rsidR="00867520"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3.3.1.</w:t>
            </w:r>
          </w:p>
        </w:tc>
        <w:tc>
          <w:tcPr>
            <w:tcW w:w="3844" w:type="pct"/>
            <w:gridSpan w:val="3"/>
            <w:shd w:val="clear" w:color="auto" w:fill="FFFFFF" w:themeFill="background1"/>
          </w:tcPr>
          <w:p w14:paraId="36C44C03" w14:textId="036410F6" w:rsidR="00867520" w:rsidRPr="00BD7D91" w:rsidRDefault="00867520">
            <w:pPr>
              <w:pStyle w:val="aff2"/>
              <w:jc w:val="both"/>
              <w:rPr>
                <w:rFonts w:ascii="Times New Roman" w:hAnsi="Times New Roman"/>
                <w:sz w:val="24"/>
                <w:szCs w:val="24"/>
                <w:lang w:eastAsia="ru-RU"/>
              </w:rPr>
            </w:pPr>
            <w:r w:rsidRPr="00BD7D91">
              <w:rPr>
                <w:rFonts w:ascii="Times New Roman" w:eastAsia="Times New Roman" w:hAnsi="Times New Roman"/>
                <w:sz w:val="24"/>
                <w:szCs w:val="24"/>
                <w:lang w:eastAsia="ru-RU"/>
              </w:rPr>
              <w:t>Оказать услуги с надлежащим качеством</w:t>
            </w:r>
          </w:p>
        </w:tc>
      </w:tr>
      <w:tr w:rsidR="00867520" w:rsidRPr="00D36881" w14:paraId="60C7804E" w14:textId="77777777" w:rsidTr="00867520">
        <w:tc>
          <w:tcPr>
            <w:tcW w:w="1156" w:type="pct"/>
            <w:shd w:val="clear" w:color="auto" w:fill="D9D9D9" w:themeFill="background1" w:themeFillShade="D9"/>
          </w:tcPr>
          <w:p w14:paraId="4B5AFF83" w14:textId="56D06C27" w:rsidR="00867520"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3.3.2.</w:t>
            </w:r>
          </w:p>
        </w:tc>
        <w:tc>
          <w:tcPr>
            <w:tcW w:w="3844" w:type="pct"/>
            <w:gridSpan w:val="3"/>
            <w:shd w:val="clear" w:color="auto" w:fill="FFFFFF" w:themeFill="background1"/>
          </w:tcPr>
          <w:p w14:paraId="7D091715" w14:textId="178117BA" w:rsidR="00867520" w:rsidRPr="00BD7D91" w:rsidRDefault="00867520">
            <w:pPr>
              <w:pStyle w:val="aff2"/>
              <w:jc w:val="both"/>
              <w:rPr>
                <w:rFonts w:ascii="Times New Roman" w:hAnsi="Times New Roman"/>
                <w:sz w:val="24"/>
                <w:szCs w:val="24"/>
                <w:lang w:eastAsia="ru-RU"/>
              </w:rPr>
            </w:pPr>
            <w:r w:rsidRPr="00BD7D91">
              <w:rPr>
                <w:rFonts w:ascii="Times New Roman" w:eastAsia="Times New Roman" w:hAnsi="Times New Roman"/>
                <w:sz w:val="24"/>
                <w:szCs w:val="24"/>
                <w:lang w:eastAsia="ru-RU"/>
              </w:rPr>
              <w:t xml:space="preserve">Оказать услуги в полном объеме в сроки, указанные в п. 1.3. </w:t>
            </w:r>
            <w:r w:rsidRPr="00BD7D91">
              <w:rPr>
                <w:rFonts w:ascii="Times New Roman" w:hAnsi="Times New Roman"/>
                <w:sz w:val="24"/>
                <w:szCs w:val="24"/>
                <w:lang w:eastAsia="ru-RU"/>
              </w:rPr>
              <w:t>настоящего приложения</w:t>
            </w:r>
            <w:r w:rsidRPr="00BD7D91">
              <w:rPr>
                <w:rFonts w:ascii="Times New Roman" w:eastAsia="Times New Roman" w:hAnsi="Times New Roman"/>
                <w:sz w:val="24"/>
                <w:szCs w:val="24"/>
                <w:lang w:eastAsia="ru-RU"/>
              </w:rPr>
              <w:t xml:space="preserve"> и в </w:t>
            </w:r>
            <w:r w:rsidRPr="00BD7D91">
              <w:rPr>
                <w:rFonts w:ascii="Times New Roman" w:hAnsi="Times New Roman"/>
                <w:color w:val="000000"/>
                <w:sz w:val="24"/>
                <w:szCs w:val="24"/>
              </w:rPr>
              <w:t>техническом задании (Приложение №1 к настоящему приложению).</w:t>
            </w:r>
          </w:p>
        </w:tc>
      </w:tr>
      <w:tr w:rsidR="00867520" w:rsidRPr="00D36881" w14:paraId="1F84D52D" w14:textId="77777777" w:rsidTr="00867520">
        <w:tc>
          <w:tcPr>
            <w:tcW w:w="1156" w:type="pct"/>
            <w:shd w:val="clear" w:color="auto" w:fill="D9D9D9" w:themeFill="background1" w:themeFillShade="D9"/>
          </w:tcPr>
          <w:p w14:paraId="22AE85F4" w14:textId="14D1FEF2" w:rsidR="00867520"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3.3.3.</w:t>
            </w:r>
          </w:p>
        </w:tc>
        <w:tc>
          <w:tcPr>
            <w:tcW w:w="3844" w:type="pct"/>
            <w:gridSpan w:val="3"/>
            <w:shd w:val="clear" w:color="auto" w:fill="FFFFFF" w:themeFill="background1"/>
          </w:tcPr>
          <w:p w14:paraId="1C55B81C" w14:textId="00499984" w:rsidR="00867520" w:rsidRPr="00BD7D91" w:rsidRDefault="00867520">
            <w:pPr>
              <w:pStyle w:val="aff2"/>
              <w:jc w:val="both"/>
              <w:rPr>
                <w:rFonts w:ascii="Times New Roman" w:hAnsi="Times New Roman"/>
                <w:sz w:val="24"/>
                <w:szCs w:val="24"/>
                <w:lang w:eastAsia="ru-RU"/>
              </w:rPr>
            </w:pPr>
            <w:r w:rsidRPr="00BD7D91">
              <w:rPr>
                <w:rFonts w:ascii="Times New Roman" w:hAnsi="Times New Roman"/>
                <w:sz w:val="24"/>
                <w:szCs w:val="24"/>
              </w:rPr>
              <w:t>Произвести за свой счет устранение выявленных Заказчиком недостатков при оказании услуг в порядке и на условиях, предусмотренных Контрактом</w:t>
            </w:r>
          </w:p>
        </w:tc>
      </w:tr>
      <w:tr w:rsidR="00867520" w:rsidRPr="00D36881" w14:paraId="729C6134" w14:textId="77777777" w:rsidTr="00867520">
        <w:tc>
          <w:tcPr>
            <w:tcW w:w="1156" w:type="pct"/>
            <w:shd w:val="clear" w:color="auto" w:fill="D9D9D9" w:themeFill="background1" w:themeFillShade="D9"/>
          </w:tcPr>
          <w:p w14:paraId="6428D233" w14:textId="572E372B" w:rsidR="00867520"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3.3.4.</w:t>
            </w:r>
          </w:p>
        </w:tc>
        <w:tc>
          <w:tcPr>
            <w:tcW w:w="3844" w:type="pct"/>
            <w:gridSpan w:val="3"/>
            <w:shd w:val="clear" w:color="auto" w:fill="FFFFFF" w:themeFill="background1"/>
          </w:tcPr>
          <w:p w14:paraId="0D14D0D6" w14:textId="46E88462" w:rsidR="00867520" w:rsidRPr="00BD7D91" w:rsidRDefault="00867520">
            <w:pPr>
              <w:pStyle w:val="aff2"/>
              <w:jc w:val="both"/>
              <w:rPr>
                <w:rFonts w:ascii="Times New Roman" w:hAnsi="Times New Roman"/>
                <w:sz w:val="24"/>
                <w:szCs w:val="24"/>
                <w:lang w:eastAsia="ru-RU"/>
              </w:rPr>
            </w:pPr>
            <w:r w:rsidRPr="00BD7D91">
              <w:rPr>
                <w:rFonts w:ascii="Times New Roman" w:eastAsia="Times New Roman" w:hAnsi="Times New Roman"/>
                <w:sz w:val="24"/>
                <w:szCs w:val="24"/>
                <w:lang w:eastAsia="ru-RU"/>
              </w:rPr>
              <w:t xml:space="preserve">На следующий рабочий день после заключения контракта передать Заказчику </w:t>
            </w:r>
            <w:r w:rsidRPr="00BD7D91">
              <w:rPr>
                <w:rFonts w:ascii="Times New Roman" w:hAnsi="Times New Roman"/>
                <w:sz w:val="24"/>
                <w:szCs w:val="24"/>
                <w:lang w:eastAsia="ru-RU"/>
              </w:rPr>
              <w:t>копии документов (при наличии), без которых невозможно оказание услуг в соответствии с установленными законодательством требованиями и относящиеся к предмету контракту, заверенные Исполнителем</w:t>
            </w:r>
          </w:p>
        </w:tc>
      </w:tr>
      <w:tr w:rsidR="00867520" w:rsidRPr="00D36881" w14:paraId="1B9A66B8" w14:textId="77777777" w:rsidTr="00867520">
        <w:tc>
          <w:tcPr>
            <w:tcW w:w="1156" w:type="pct"/>
            <w:shd w:val="clear" w:color="auto" w:fill="D9D9D9" w:themeFill="background1" w:themeFillShade="D9"/>
          </w:tcPr>
          <w:p w14:paraId="411D0542" w14:textId="230761BC" w:rsidR="00867520"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3.3.5.</w:t>
            </w:r>
          </w:p>
        </w:tc>
        <w:tc>
          <w:tcPr>
            <w:tcW w:w="3844" w:type="pct"/>
            <w:gridSpan w:val="3"/>
            <w:shd w:val="clear" w:color="auto" w:fill="FFFFFF" w:themeFill="background1"/>
          </w:tcPr>
          <w:p w14:paraId="115F99C2" w14:textId="34606CE4" w:rsidR="00867520" w:rsidRPr="00BD7D91" w:rsidRDefault="00867520" w:rsidP="00E3559F">
            <w:pPr>
              <w:pStyle w:val="aff2"/>
              <w:jc w:val="both"/>
              <w:rPr>
                <w:rFonts w:ascii="Times New Roman" w:hAnsi="Times New Roman"/>
                <w:sz w:val="24"/>
                <w:szCs w:val="24"/>
                <w:lang w:eastAsia="ru-RU"/>
              </w:rPr>
            </w:pPr>
            <w:r w:rsidRPr="00BD7D91">
              <w:rPr>
                <w:rFonts w:ascii="Times New Roman" w:hAnsi="Times New Roman"/>
                <w:sz w:val="24"/>
                <w:szCs w:val="24"/>
              </w:rPr>
              <w:t xml:space="preserve">В случае принятия решения об одностороннем отказе от исполнения Контракта </w:t>
            </w:r>
            <w:bookmarkStart w:id="0" w:name="P87"/>
            <w:bookmarkEnd w:id="0"/>
            <w:r w:rsidRPr="00BD7D91">
              <w:rPr>
                <w:rFonts w:ascii="Times New Roman" w:hAnsi="Times New Roman"/>
                <w:sz w:val="24"/>
                <w:szCs w:val="24"/>
                <w:lang w:eastAsia="ru-RU"/>
              </w:rPr>
              <w:t xml:space="preserve">формировать решение об одностороннем </w:t>
            </w:r>
            <w:r w:rsidR="00E3559F">
              <w:rPr>
                <w:rFonts w:ascii="Times New Roman" w:hAnsi="Times New Roman"/>
                <w:sz w:val="24"/>
                <w:szCs w:val="24"/>
                <w:lang w:eastAsia="ru-RU"/>
              </w:rPr>
              <w:t>отказе от исполнения контракта.</w:t>
            </w:r>
          </w:p>
        </w:tc>
      </w:tr>
      <w:tr w:rsidR="00867520" w:rsidRPr="00D36881" w14:paraId="18C002EA" w14:textId="77777777" w:rsidTr="00867520">
        <w:tc>
          <w:tcPr>
            <w:tcW w:w="1156" w:type="pct"/>
            <w:shd w:val="clear" w:color="auto" w:fill="D9D9D9" w:themeFill="background1" w:themeFillShade="D9"/>
          </w:tcPr>
          <w:p w14:paraId="31592C3C" w14:textId="6D3D3F76" w:rsidR="00867520"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3.3.6.</w:t>
            </w:r>
          </w:p>
        </w:tc>
        <w:tc>
          <w:tcPr>
            <w:tcW w:w="3844" w:type="pct"/>
            <w:gridSpan w:val="3"/>
            <w:shd w:val="clear" w:color="auto" w:fill="FFFFFF" w:themeFill="background1"/>
          </w:tcPr>
          <w:p w14:paraId="4502D55C" w14:textId="5031BB22" w:rsidR="00867520" w:rsidRPr="00BD7D91" w:rsidRDefault="00867520">
            <w:pPr>
              <w:pStyle w:val="aff2"/>
              <w:jc w:val="both"/>
              <w:rPr>
                <w:rFonts w:ascii="Times New Roman" w:hAnsi="Times New Roman"/>
                <w:sz w:val="24"/>
                <w:szCs w:val="24"/>
                <w:lang w:eastAsia="ru-RU"/>
              </w:rPr>
            </w:pPr>
            <w:r w:rsidRPr="00BD7D91">
              <w:rPr>
                <w:rFonts w:ascii="Times New Roman" w:eastAsia="Times New Roman" w:hAnsi="Times New Roman"/>
                <w:sz w:val="24"/>
                <w:szCs w:val="24"/>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tc>
      </w:tr>
      <w:tr w:rsidR="00867520" w:rsidRPr="00D36881" w14:paraId="42D2D454" w14:textId="77777777" w:rsidTr="00867520">
        <w:tc>
          <w:tcPr>
            <w:tcW w:w="1156" w:type="pct"/>
            <w:shd w:val="clear" w:color="auto" w:fill="D9D9D9" w:themeFill="background1" w:themeFillShade="D9"/>
          </w:tcPr>
          <w:p w14:paraId="45C79E27" w14:textId="61B88DB9" w:rsidR="00867520"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3.3.7.</w:t>
            </w:r>
          </w:p>
        </w:tc>
        <w:tc>
          <w:tcPr>
            <w:tcW w:w="3844" w:type="pct"/>
            <w:gridSpan w:val="3"/>
            <w:shd w:val="clear" w:color="auto" w:fill="FFFFFF" w:themeFill="background1"/>
          </w:tcPr>
          <w:p w14:paraId="160B1935" w14:textId="11F5199B" w:rsidR="00867520" w:rsidRPr="00BD7D91" w:rsidRDefault="00867520">
            <w:pPr>
              <w:pStyle w:val="aff2"/>
              <w:jc w:val="both"/>
              <w:rPr>
                <w:rFonts w:ascii="Times New Roman" w:hAnsi="Times New Roman"/>
                <w:sz w:val="24"/>
                <w:szCs w:val="24"/>
                <w:lang w:eastAsia="ru-RU"/>
              </w:rPr>
            </w:pPr>
            <w:r w:rsidRPr="00BD7D91">
              <w:rPr>
                <w:rFonts w:ascii="Times New Roman" w:eastAsia="Times New Roman" w:hAnsi="Times New Roman"/>
                <w:sz w:val="24"/>
                <w:szCs w:val="24"/>
                <w:lang w:eastAsia="ru-RU"/>
              </w:rPr>
              <w:t>Незамедлительно информировать Заказчика в случае невозможности исполнения обязательств по настоящему контракту.</w:t>
            </w:r>
          </w:p>
        </w:tc>
      </w:tr>
      <w:tr w:rsidR="00867520" w:rsidRPr="00D36881" w14:paraId="21C7D18E" w14:textId="77777777" w:rsidTr="00867520">
        <w:trPr>
          <w:trHeight w:val="1615"/>
        </w:trPr>
        <w:tc>
          <w:tcPr>
            <w:tcW w:w="1156" w:type="pct"/>
            <w:shd w:val="clear" w:color="auto" w:fill="D9D9D9" w:themeFill="background1" w:themeFillShade="D9"/>
          </w:tcPr>
          <w:p w14:paraId="5EBF06DA" w14:textId="0021D5CA" w:rsidR="00867520" w:rsidRPr="00BD7D91" w:rsidRDefault="00867520" w:rsidP="00867520">
            <w:pPr>
              <w:pStyle w:val="aff2"/>
              <w:ind w:hanging="108"/>
              <w:rPr>
                <w:rFonts w:ascii="Times New Roman" w:hAnsi="Times New Roman"/>
                <w:b/>
                <w:sz w:val="24"/>
                <w:szCs w:val="24"/>
              </w:rPr>
            </w:pPr>
            <w:r w:rsidRPr="00BD7D91">
              <w:rPr>
                <w:rFonts w:ascii="Times New Roman" w:hAnsi="Times New Roman"/>
                <w:b/>
                <w:sz w:val="24"/>
                <w:szCs w:val="24"/>
              </w:rPr>
              <w:t>3.3.8.</w:t>
            </w:r>
          </w:p>
        </w:tc>
        <w:tc>
          <w:tcPr>
            <w:tcW w:w="3844" w:type="pct"/>
            <w:gridSpan w:val="3"/>
            <w:shd w:val="clear" w:color="auto" w:fill="FFFFFF" w:themeFill="background1"/>
          </w:tcPr>
          <w:p w14:paraId="46740DE6" w14:textId="77777777" w:rsidR="00867520" w:rsidRPr="00BD7D91" w:rsidRDefault="00867520" w:rsidP="00867520">
            <w:pPr>
              <w:widowControl w:val="0"/>
              <w:spacing w:after="0"/>
              <w:ind w:left="0" w:firstLine="0"/>
              <w:contextualSpacing/>
              <w:rPr>
                <w:rFonts w:ascii="Times New Roman" w:hAnsi="Times New Roman"/>
                <w:szCs w:val="24"/>
                <w:lang w:eastAsia="ru-RU"/>
              </w:rPr>
            </w:pPr>
            <w:r w:rsidRPr="00BD7D91">
              <w:rPr>
                <w:rFonts w:ascii="Times New Roman" w:hAnsi="Times New Roman"/>
                <w:szCs w:val="24"/>
                <w:lang w:eastAsia="ru-RU"/>
              </w:rPr>
              <w:t>Предоставить по требованию Заказчика в согласованные сроки в письменном виде отчет о ходе выполнения настоящего контракта (допускается информация посредством факсимильной связи).</w:t>
            </w:r>
          </w:p>
          <w:p w14:paraId="6176B342" w14:textId="31F8492E" w:rsidR="00867520" w:rsidRPr="00BD7D91" w:rsidRDefault="00867520">
            <w:pPr>
              <w:pStyle w:val="aff2"/>
              <w:jc w:val="both"/>
              <w:rPr>
                <w:rFonts w:ascii="Times New Roman" w:hAnsi="Times New Roman"/>
                <w:sz w:val="24"/>
                <w:szCs w:val="24"/>
                <w:lang w:eastAsia="ru-RU"/>
              </w:rPr>
            </w:pPr>
            <w:r w:rsidRPr="00BD7D91">
              <w:rPr>
                <w:rFonts w:ascii="Times New Roman" w:eastAsia="Times New Roman" w:hAnsi="Times New Roman"/>
                <w:sz w:val="24"/>
                <w:szCs w:val="24"/>
                <w:lang w:eastAsia="ru-RU"/>
              </w:rPr>
              <w:t>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tc>
      </w:tr>
      <w:tr w:rsidR="00867520" w:rsidRPr="00D36881" w14:paraId="0C474B2B" w14:textId="77777777" w:rsidTr="00867520">
        <w:tc>
          <w:tcPr>
            <w:tcW w:w="1156" w:type="pct"/>
            <w:shd w:val="clear" w:color="auto" w:fill="D9D9D9" w:themeFill="background1" w:themeFillShade="D9"/>
          </w:tcPr>
          <w:p w14:paraId="658EDB74" w14:textId="2D136938" w:rsidR="00867520" w:rsidRDefault="00867520" w:rsidP="00867520">
            <w:pPr>
              <w:pStyle w:val="aff2"/>
              <w:ind w:hanging="108"/>
              <w:rPr>
                <w:rFonts w:ascii="Times New Roman" w:hAnsi="Times New Roman"/>
                <w:b/>
                <w:sz w:val="24"/>
                <w:szCs w:val="24"/>
              </w:rPr>
            </w:pPr>
            <w:r>
              <w:rPr>
                <w:rFonts w:ascii="Times New Roman" w:hAnsi="Times New Roman"/>
                <w:b/>
                <w:sz w:val="24"/>
                <w:szCs w:val="24"/>
              </w:rPr>
              <w:t>3.3.9.</w:t>
            </w:r>
          </w:p>
        </w:tc>
        <w:tc>
          <w:tcPr>
            <w:tcW w:w="3844" w:type="pct"/>
            <w:gridSpan w:val="3"/>
            <w:shd w:val="clear" w:color="auto" w:fill="FFFFFF" w:themeFill="background1"/>
          </w:tcPr>
          <w:p w14:paraId="247D3695" w14:textId="77777777" w:rsidR="00867520" w:rsidRPr="00BD7D91" w:rsidRDefault="00867520">
            <w:pPr>
              <w:pStyle w:val="aff2"/>
              <w:jc w:val="both"/>
              <w:rPr>
                <w:rFonts w:ascii="Times New Roman" w:hAnsi="Times New Roman"/>
                <w:sz w:val="24"/>
                <w:szCs w:val="24"/>
                <w:lang w:eastAsia="ru-RU"/>
              </w:rPr>
            </w:pPr>
          </w:p>
          <w:p w14:paraId="3485CE47" w14:textId="77777777" w:rsidR="00867520" w:rsidRPr="00BD7D91" w:rsidRDefault="00867520">
            <w:pPr>
              <w:pStyle w:val="aff2"/>
              <w:jc w:val="both"/>
              <w:rPr>
                <w:rFonts w:ascii="Times New Roman" w:hAnsi="Times New Roman"/>
                <w:sz w:val="24"/>
                <w:szCs w:val="24"/>
                <w:lang w:eastAsia="ru-RU"/>
              </w:rPr>
            </w:pPr>
          </w:p>
        </w:tc>
      </w:tr>
      <w:tr w:rsidR="00867520" w:rsidRPr="00D36881" w14:paraId="7315A993" w14:textId="77777777" w:rsidTr="00867520">
        <w:tc>
          <w:tcPr>
            <w:tcW w:w="1156" w:type="pct"/>
            <w:shd w:val="clear" w:color="auto" w:fill="FFFFFF" w:themeFill="background1"/>
          </w:tcPr>
          <w:p w14:paraId="3283C178" w14:textId="601CC0DD" w:rsidR="00867520" w:rsidRDefault="00867520" w:rsidP="00867520">
            <w:pPr>
              <w:pStyle w:val="aff2"/>
              <w:ind w:hanging="108"/>
              <w:rPr>
                <w:rFonts w:ascii="Times New Roman" w:hAnsi="Times New Roman"/>
                <w:b/>
                <w:sz w:val="24"/>
                <w:szCs w:val="24"/>
              </w:rPr>
            </w:pPr>
            <w:r>
              <w:rPr>
                <w:rFonts w:ascii="Times New Roman" w:hAnsi="Times New Roman"/>
                <w:b/>
                <w:sz w:val="24"/>
                <w:szCs w:val="24"/>
              </w:rPr>
              <w:t>3.4. Права Исполнителя:</w:t>
            </w:r>
          </w:p>
        </w:tc>
        <w:tc>
          <w:tcPr>
            <w:tcW w:w="3844" w:type="pct"/>
            <w:gridSpan w:val="3"/>
            <w:shd w:val="clear" w:color="auto" w:fill="FFFFFF" w:themeFill="background1"/>
          </w:tcPr>
          <w:p w14:paraId="03A1D930" w14:textId="77777777" w:rsidR="00867520" w:rsidRPr="00BD7D91" w:rsidRDefault="00867520">
            <w:pPr>
              <w:pStyle w:val="aff2"/>
              <w:jc w:val="both"/>
              <w:rPr>
                <w:rFonts w:ascii="Times New Roman" w:hAnsi="Times New Roman"/>
                <w:sz w:val="24"/>
                <w:szCs w:val="24"/>
                <w:lang w:eastAsia="ru-RU"/>
              </w:rPr>
            </w:pPr>
          </w:p>
        </w:tc>
      </w:tr>
      <w:tr w:rsidR="00953AAB" w:rsidRPr="00D36881" w14:paraId="1F602393" w14:textId="77777777" w:rsidTr="00867520">
        <w:tc>
          <w:tcPr>
            <w:tcW w:w="1156" w:type="pct"/>
            <w:shd w:val="clear" w:color="auto" w:fill="D9D9D9"/>
          </w:tcPr>
          <w:p w14:paraId="5394F354" w14:textId="5832F989" w:rsidR="00953AAB" w:rsidRPr="00D36881" w:rsidRDefault="00867520">
            <w:pPr>
              <w:pStyle w:val="aff2"/>
              <w:jc w:val="both"/>
              <w:rPr>
                <w:rFonts w:ascii="Times New Roman" w:hAnsi="Times New Roman"/>
                <w:sz w:val="24"/>
                <w:szCs w:val="24"/>
              </w:rPr>
            </w:pPr>
            <w:r>
              <w:rPr>
                <w:rFonts w:ascii="Times New Roman" w:hAnsi="Times New Roman"/>
                <w:sz w:val="24"/>
                <w:szCs w:val="24"/>
              </w:rPr>
              <w:t>3.4.1.</w:t>
            </w:r>
          </w:p>
        </w:tc>
        <w:tc>
          <w:tcPr>
            <w:tcW w:w="3844" w:type="pct"/>
            <w:gridSpan w:val="3"/>
          </w:tcPr>
          <w:p w14:paraId="1447BE67" w14:textId="267444F2" w:rsidR="00953AAB" w:rsidRPr="00BD7D91" w:rsidRDefault="00867520" w:rsidP="008B650E">
            <w:pPr>
              <w:pStyle w:val="aff2"/>
              <w:jc w:val="both"/>
              <w:rPr>
                <w:rFonts w:ascii="Times New Roman" w:hAnsi="Times New Roman"/>
                <w:sz w:val="24"/>
                <w:szCs w:val="24"/>
              </w:rPr>
            </w:pPr>
            <w:r w:rsidRPr="00BD7D91">
              <w:rPr>
                <w:rFonts w:ascii="Times New Roman" w:hAnsi="Times New Roman"/>
                <w:sz w:val="24"/>
                <w:szCs w:val="24"/>
              </w:rPr>
              <w:t>Исполнитель</w:t>
            </w:r>
            <w:r w:rsidR="004C7530" w:rsidRPr="00BD7D91">
              <w:rPr>
                <w:rFonts w:ascii="Times New Roman" w:hAnsi="Times New Roman"/>
                <w:sz w:val="24"/>
                <w:szCs w:val="24"/>
              </w:rPr>
              <w:t xml:space="preserve"> вправе дистанционно контролировать действия Операторов с Программами: собирать статистику их пользовательского поведения и блокировать любой Аккаунт с подозрительным профилем поведения, выявляемым </w:t>
            </w:r>
            <w:r w:rsidR="008B650E" w:rsidRPr="00BD7D91">
              <w:rPr>
                <w:rFonts w:ascii="Times New Roman" w:hAnsi="Times New Roman"/>
                <w:sz w:val="24"/>
                <w:szCs w:val="24"/>
              </w:rPr>
              <w:t>Исполнителем</w:t>
            </w:r>
            <w:r w:rsidR="004C7530" w:rsidRPr="00BD7D91">
              <w:rPr>
                <w:rFonts w:ascii="Times New Roman" w:hAnsi="Times New Roman"/>
                <w:sz w:val="24"/>
                <w:szCs w:val="24"/>
              </w:rPr>
              <w:t xml:space="preserve"> на основании анализа статистики использования Программ.</w:t>
            </w:r>
          </w:p>
        </w:tc>
      </w:tr>
      <w:tr w:rsidR="00953AAB" w:rsidRPr="00D36881" w14:paraId="75A8CBA4" w14:textId="77777777" w:rsidTr="00867520">
        <w:tc>
          <w:tcPr>
            <w:tcW w:w="1156" w:type="pct"/>
            <w:shd w:val="clear" w:color="auto" w:fill="D9D9D9" w:themeFill="background1" w:themeFillShade="D9"/>
          </w:tcPr>
          <w:p w14:paraId="1ECE1975" w14:textId="5DADCCA9" w:rsidR="00953AAB" w:rsidRPr="00D36881" w:rsidRDefault="00867520">
            <w:pPr>
              <w:pStyle w:val="aff2"/>
              <w:jc w:val="both"/>
              <w:rPr>
                <w:rFonts w:ascii="Times New Roman" w:hAnsi="Times New Roman"/>
                <w:sz w:val="24"/>
                <w:szCs w:val="24"/>
              </w:rPr>
            </w:pPr>
            <w:r>
              <w:rPr>
                <w:rFonts w:ascii="Times New Roman" w:hAnsi="Times New Roman"/>
                <w:sz w:val="24"/>
                <w:szCs w:val="24"/>
              </w:rPr>
              <w:t>3.4</w:t>
            </w:r>
            <w:r w:rsidR="009C627C" w:rsidRPr="00D36881">
              <w:rPr>
                <w:rFonts w:ascii="Times New Roman" w:hAnsi="Times New Roman"/>
                <w:sz w:val="24"/>
                <w:szCs w:val="24"/>
              </w:rPr>
              <w:t>.</w:t>
            </w:r>
            <w:r>
              <w:rPr>
                <w:rFonts w:ascii="Times New Roman" w:hAnsi="Times New Roman"/>
                <w:sz w:val="24"/>
                <w:szCs w:val="24"/>
              </w:rPr>
              <w:t>2.</w:t>
            </w:r>
          </w:p>
        </w:tc>
        <w:tc>
          <w:tcPr>
            <w:tcW w:w="3844" w:type="pct"/>
            <w:gridSpan w:val="3"/>
            <w:shd w:val="clear" w:color="auto" w:fill="auto"/>
          </w:tcPr>
          <w:p w14:paraId="63B36EA6" w14:textId="3B0AE7BB" w:rsidR="00953AAB" w:rsidRPr="00BD7D91" w:rsidRDefault="007C11AD" w:rsidP="00910420">
            <w:pPr>
              <w:pStyle w:val="aff2"/>
              <w:jc w:val="both"/>
              <w:rPr>
                <w:rFonts w:ascii="Times New Roman" w:hAnsi="Times New Roman"/>
                <w:sz w:val="24"/>
                <w:szCs w:val="24"/>
              </w:rPr>
            </w:pPr>
            <w:r w:rsidRPr="00BD7D91">
              <w:rPr>
                <w:rFonts w:ascii="Times New Roman" w:hAnsi="Times New Roman"/>
                <w:sz w:val="24"/>
                <w:szCs w:val="24"/>
              </w:rPr>
              <w:t xml:space="preserve">Возобновление использования Программ с заблокированного Аккаунта возможно только с письменного одобрения Корневого администратора системы после проверки им правомерности пользовательского поведения путём анализа совершённых действий и IP-адресов с помощью роли «Супервизор», а также изучения загруженных с Аккаунта проверяемых файлов (материалов). В случае блокирования Аккаунта Корневого администратора системы, оценку правомерности его действий производят специалисты </w:t>
            </w:r>
            <w:r w:rsidR="00910420" w:rsidRPr="00BD7D91">
              <w:rPr>
                <w:rFonts w:ascii="Times New Roman" w:hAnsi="Times New Roman"/>
                <w:sz w:val="24"/>
                <w:szCs w:val="24"/>
              </w:rPr>
              <w:t>Исполнителя</w:t>
            </w:r>
            <w:r w:rsidRPr="00BD7D91">
              <w:rPr>
                <w:rFonts w:ascii="Times New Roman" w:hAnsi="Times New Roman"/>
                <w:sz w:val="24"/>
                <w:szCs w:val="24"/>
              </w:rPr>
              <w:t>. При этом, блокирование Аккаунта Корневого администратора системы не означает блокирования использования Программ, ни блокирования Аккаунтов других Операторов.</w:t>
            </w:r>
          </w:p>
        </w:tc>
      </w:tr>
      <w:tr w:rsidR="00953AAB" w:rsidRPr="00D36881" w14:paraId="31039BEA" w14:textId="77777777" w:rsidTr="00867520">
        <w:tc>
          <w:tcPr>
            <w:tcW w:w="1156" w:type="pct"/>
            <w:shd w:val="clear" w:color="auto" w:fill="D9D9D9"/>
          </w:tcPr>
          <w:p w14:paraId="0BE62A38" w14:textId="6F915C56" w:rsidR="00953AAB" w:rsidRPr="00D36881" w:rsidRDefault="009C627C">
            <w:pPr>
              <w:pStyle w:val="aff2"/>
              <w:jc w:val="both"/>
              <w:rPr>
                <w:rFonts w:ascii="Times New Roman" w:hAnsi="Times New Roman"/>
                <w:sz w:val="24"/>
                <w:szCs w:val="24"/>
              </w:rPr>
            </w:pPr>
            <w:r w:rsidRPr="00D36881">
              <w:rPr>
                <w:rFonts w:ascii="Times New Roman" w:hAnsi="Times New Roman"/>
                <w:sz w:val="24"/>
                <w:szCs w:val="24"/>
              </w:rPr>
              <w:t>3.4.</w:t>
            </w:r>
            <w:r w:rsidR="00867520">
              <w:rPr>
                <w:rFonts w:ascii="Times New Roman" w:hAnsi="Times New Roman"/>
                <w:sz w:val="24"/>
                <w:szCs w:val="24"/>
              </w:rPr>
              <w:t>3.</w:t>
            </w:r>
          </w:p>
        </w:tc>
        <w:tc>
          <w:tcPr>
            <w:tcW w:w="3844" w:type="pct"/>
            <w:gridSpan w:val="3"/>
          </w:tcPr>
          <w:p w14:paraId="17EE6E21" w14:textId="2F39AE7F" w:rsidR="00953AAB" w:rsidRPr="00BD7D91" w:rsidRDefault="00867520">
            <w:pPr>
              <w:pStyle w:val="aff2"/>
              <w:jc w:val="both"/>
              <w:rPr>
                <w:rFonts w:ascii="Times New Roman" w:hAnsi="Times New Roman"/>
                <w:sz w:val="24"/>
                <w:szCs w:val="24"/>
              </w:rPr>
            </w:pPr>
            <w:r w:rsidRPr="00BD7D91">
              <w:rPr>
                <w:rFonts w:ascii="Times New Roman" w:hAnsi="Times New Roman"/>
                <w:sz w:val="24"/>
                <w:szCs w:val="24"/>
              </w:rPr>
              <w:t>Исполнитель</w:t>
            </w:r>
            <w:r w:rsidR="004C7530" w:rsidRPr="00BD7D91">
              <w:rPr>
                <w:rFonts w:ascii="Times New Roman" w:hAnsi="Times New Roman"/>
                <w:sz w:val="24"/>
                <w:szCs w:val="24"/>
              </w:rPr>
              <w:t xml:space="preserve"> вправе регулировать скорость Проверки в зависимости от числа загруженных на Проверку электронных материалов (файлов)</w:t>
            </w:r>
            <w:r w:rsidR="004C7530" w:rsidRPr="00BD7D91" w:rsidDel="008363FC">
              <w:rPr>
                <w:rFonts w:ascii="Times New Roman" w:hAnsi="Times New Roman"/>
                <w:sz w:val="24"/>
                <w:szCs w:val="24"/>
              </w:rPr>
              <w:t xml:space="preserve"> </w:t>
            </w:r>
            <w:r w:rsidR="004C7530" w:rsidRPr="00BD7D91">
              <w:rPr>
                <w:rFonts w:ascii="Times New Roman" w:hAnsi="Times New Roman"/>
                <w:sz w:val="24"/>
                <w:szCs w:val="24"/>
              </w:rPr>
              <w:t>с каждого отдельного Аккаунта.</w:t>
            </w:r>
          </w:p>
        </w:tc>
      </w:tr>
      <w:tr w:rsidR="00953AAB" w:rsidRPr="00D36881" w14:paraId="080CC448" w14:textId="77777777" w:rsidTr="00867520">
        <w:trPr>
          <w:trHeight w:val="2490"/>
        </w:trPr>
        <w:tc>
          <w:tcPr>
            <w:tcW w:w="1156" w:type="pct"/>
            <w:shd w:val="clear" w:color="auto" w:fill="D9D9D9"/>
          </w:tcPr>
          <w:p w14:paraId="799BC69A" w14:textId="7A087E58" w:rsidR="00953AAB" w:rsidRPr="00D36881" w:rsidRDefault="00867520">
            <w:pPr>
              <w:pStyle w:val="aff2"/>
              <w:jc w:val="both"/>
              <w:rPr>
                <w:rFonts w:ascii="Times New Roman" w:hAnsi="Times New Roman"/>
                <w:sz w:val="24"/>
                <w:szCs w:val="24"/>
              </w:rPr>
            </w:pPr>
            <w:r>
              <w:rPr>
                <w:rFonts w:ascii="Times New Roman" w:hAnsi="Times New Roman"/>
                <w:sz w:val="24"/>
                <w:szCs w:val="24"/>
              </w:rPr>
              <w:lastRenderedPageBreak/>
              <w:t>3.4.4.</w:t>
            </w:r>
          </w:p>
        </w:tc>
        <w:tc>
          <w:tcPr>
            <w:tcW w:w="3844" w:type="pct"/>
            <w:gridSpan w:val="3"/>
          </w:tcPr>
          <w:p w14:paraId="681EFE40" w14:textId="07DD1663" w:rsidR="00953AAB" w:rsidRPr="00BD7D91" w:rsidRDefault="00867520" w:rsidP="00910420">
            <w:pPr>
              <w:ind w:left="0" w:firstLine="0"/>
              <w:rPr>
                <w:rFonts w:ascii="Times New Roman" w:eastAsia="Calibri" w:hAnsi="Times New Roman"/>
                <w:szCs w:val="24"/>
              </w:rPr>
            </w:pPr>
            <w:r w:rsidRPr="00BD7D91">
              <w:rPr>
                <w:rFonts w:ascii="Times New Roman" w:eastAsia="Calibri" w:hAnsi="Times New Roman"/>
                <w:szCs w:val="24"/>
              </w:rPr>
              <w:t xml:space="preserve">Исполнитель вправе </w:t>
            </w:r>
            <w:r w:rsidR="009C627C" w:rsidRPr="00BD7D91">
              <w:rPr>
                <w:rFonts w:ascii="Times New Roman" w:eastAsia="Calibri" w:hAnsi="Times New Roman"/>
                <w:szCs w:val="24"/>
              </w:rPr>
              <w:t xml:space="preserve">вносить изменения в </w:t>
            </w:r>
            <w:r w:rsidR="009C627C" w:rsidRPr="00BD7D91">
              <w:rPr>
                <w:rFonts w:ascii="Times New Roman" w:hAnsi="Times New Roman"/>
                <w:szCs w:val="24"/>
              </w:rPr>
              <w:t xml:space="preserve">собственное программное обеспечение, интегрированное по API с Программами </w:t>
            </w:r>
            <w:r w:rsidR="00910420" w:rsidRPr="00BD7D91">
              <w:rPr>
                <w:rFonts w:ascii="Times New Roman" w:hAnsi="Times New Roman"/>
                <w:szCs w:val="24"/>
              </w:rPr>
              <w:t>Исполнителя</w:t>
            </w:r>
            <w:r w:rsidR="009C627C" w:rsidRPr="00BD7D91">
              <w:rPr>
                <w:rFonts w:ascii="Times New Roman" w:hAnsi="Times New Roman"/>
                <w:szCs w:val="24"/>
              </w:rPr>
              <w:t xml:space="preserve"> в соответствии с обновлениями в API </w:t>
            </w:r>
            <w:r w:rsidRPr="00BD7D91">
              <w:rPr>
                <w:rFonts w:ascii="Times New Roman" w:hAnsi="Times New Roman"/>
                <w:szCs w:val="24"/>
              </w:rPr>
              <w:t>Исполнителя</w:t>
            </w:r>
            <w:r w:rsidR="009C627C" w:rsidRPr="00BD7D91">
              <w:rPr>
                <w:rFonts w:ascii="Times New Roman" w:hAnsi="Times New Roman"/>
                <w:szCs w:val="24"/>
              </w:rPr>
              <w:t xml:space="preserve"> в течение 6 (шести) месяцев с даты уведомления по электронной почте об обновлении</w:t>
            </w:r>
            <w:r w:rsidR="009C627C" w:rsidRPr="00BD7D91">
              <w:rPr>
                <w:rFonts w:ascii="Times New Roman" w:eastAsia="Calibri" w:hAnsi="Times New Roman"/>
                <w:szCs w:val="24"/>
              </w:rPr>
              <w:t xml:space="preserve">. </w:t>
            </w:r>
            <w:r w:rsidRPr="00BD7D91">
              <w:rPr>
                <w:rFonts w:ascii="Times New Roman" w:eastAsia="Calibri" w:hAnsi="Times New Roman"/>
                <w:szCs w:val="24"/>
              </w:rPr>
              <w:t>Исполнитель</w:t>
            </w:r>
            <w:r w:rsidR="009C627C" w:rsidRPr="00BD7D91">
              <w:rPr>
                <w:rFonts w:ascii="Times New Roman" w:eastAsia="Calibri" w:hAnsi="Times New Roman"/>
                <w:szCs w:val="24"/>
              </w:rPr>
              <w:t xml:space="preserve"> обязуется заранее предоставлять информацию о требуемом техническом обновлении на почту </w:t>
            </w:r>
            <w:r w:rsidR="009C627C" w:rsidRPr="00BD7D91">
              <w:rPr>
                <w:rFonts w:ascii="Times New Roman" w:eastAsia="Arial" w:hAnsi="Times New Roman"/>
                <w:szCs w:val="24"/>
              </w:rPr>
              <w:t xml:space="preserve">ответственного работника </w:t>
            </w:r>
            <w:r w:rsidRPr="00BD7D91">
              <w:rPr>
                <w:rFonts w:ascii="Times New Roman" w:eastAsia="Arial" w:hAnsi="Times New Roman"/>
                <w:szCs w:val="24"/>
              </w:rPr>
              <w:t>Заказчика</w:t>
            </w:r>
            <w:r w:rsidR="009C627C" w:rsidRPr="00BD7D91">
              <w:rPr>
                <w:rFonts w:ascii="Times New Roman" w:eastAsia="Arial" w:hAnsi="Times New Roman"/>
                <w:szCs w:val="24"/>
              </w:rPr>
              <w:t xml:space="preserve"> по работе с API</w:t>
            </w:r>
            <w:r w:rsidR="009C627C" w:rsidRPr="00BD7D91">
              <w:rPr>
                <w:rFonts w:ascii="Times New Roman" w:eastAsia="Calibri" w:hAnsi="Times New Roman"/>
                <w:szCs w:val="24"/>
              </w:rPr>
              <w:t xml:space="preserve"> (далее — «Администратор API). Оповещение проводится за 6 (шесть) месяцев до введения изменений, и возможность использовать предыдущую версию сохраняется в течение 6 (шести) месяцев со дня внесения изменений в документацию. </w:t>
            </w:r>
            <w:r w:rsidR="00910420" w:rsidRPr="00BD7D91">
              <w:rPr>
                <w:rFonts w:ascii="Times New Roman" w:eastAsia="Calibri" w:hAnsi="Times New Roman"/>
                <w:szCs w:val="24"/>
              </w:rPr>
              <w:t>Заказчик</w:t>
            </w:r>
            <w:r w:rsidR="009C627C" w:rsidRPr="00BD7D91">
              <w:rPr>
                <w:rFonts w:ascii="Times New Roman" w:eastAsia="Calibri" w:hAnsi="Times New Roman"/>
                <w:szCs w:val="24"/>
              </w:rPr>
              <w:t xml:space="preserve"> несёт все издержки по техническому обновлению API для использования Программ на своей стороне.</w:t>
            </w:r>
          </w:p>
        </w:tc>
      </w:tr>
      <w:tr w:rsidR="00953AAB" w:rsidRPr="00D36881" w14:paraId="5E5704F4" w14:textId="77777777" w:rsidTr="00867520">
        <w:trPr>
          <w:trHeight w:val="655"/>
        </w:trPr>
        <w:tc>
          <w:tcPr>
            <w:tcW w:w="1156" w:type="pct"/>
            <w:shd w:val="clear" w:color="auto" w:fill="D9D9D9"/>
          </w:tcPr>
          <w:p w14:paraId="7556FA49" w14:textId="6B2332E5" w:rsidR="00953AAB" w:rsidRPr="00D36881" w:rsidRDefault="00867520">
            <w:pPr>
              <w:pStyle w:val="aff2"/>
              <w:jc w:val="both"/>
              <w:rPr>
                <w:rFonts w:ascii="Times New Roman" w:hAnsi="Times New Roman"/>
                <w:sz w:val="24"/>
                <w:szCs w:val="24"/>
              </w:rPr>
            </w:pPr>
            <w:r>
              <w:rPr>
                <w:rFonts w:ascii="Times New Roman" w:hAnsi="Times New Roman"/>
                <w:sz w:val="24"/>
                <w:szCs w:val="24"/>
              </w:rPr>
              <w:t>3.4.5</w:t>
            </w:r>
            <w:r w:rsidR="009C627C" w:rsidRPr="00D36881">
              <w:rPr>
                <w:rFonts w:ascii="Times New Roman" w:hAnsi="Times New Roman"/>
                <w:sz w:val="24"/>
                <w:szCs w:val="24"/>
              </w:rPr>
              <w:t>.</w:t>
            </w:r>
          </w:p>
        </w:tc>
        <w:tc>
          <w:tcPr>
            <w:tcW w:w="3844" w:type="pct"/>
            <w:gridSpan w:val="3"/>
          </w:tcPr>
          <w:p w14:paraId="24CCC2B9" w14:textId="04C0BF1E" w:rsidR="00953AAB" w:rsidRPr="00BD7D91" w:rsidRDefault="00C3069D">
            <w:pPr>
              <w:ind w:left="0" w:firstLine="0"/>
              <w:rPr>
                <w:rFonts w:ascii="Times New Roman" w:eastAsia="Calibri" w:hAnsi="Times New Roman"/>
                <w:szCs w:val="24"/>
              </w:rPr>
            </w:pPr>
            <w:r w:rsidRPr="00BD7D91">
              <w:rPr>
                <w:rFonts w:ascii="Times New Roman" w:hAnsi="Times New Roman"/>
                <w:szCs w:val="24"/>
              </w:rPr>
              <w:t xml:space="preserve">Исполнитель вправе </w:t>
            </w:r>
            <w:r w:rsidR="00867520" w:rsidRPr="00BD7D91">
              <w:rPr>
                <w:rFonts w:ascii="Times New Roman" w:hAnsi="Times New Roman"/>
                <w:szCs w:val="24"/>
              </w:rPr>
              <w:t>требовать от Заказчика произвести приемку оказанных услуг в порядке и в сроки, предусмотренные Контрактом</w:t>
            </w:r>
          </w:p>
        </w:tc>
      </w:tr>
      <w:tr w:rsidR="00C3069D" w:rsidRPr="00D36881" w14:paraId="74603BB7" w14:textId="77777777" w:rsidTr="00867520">
        <w:trPr>
          <w:trHeight w:val="655"/>
        </w:trPr>
        <w:tc>
          <w:tcPr>
            <w:tcW w:w="1156" w:type="pct"/>
            <w:shd w:val="clear" w:color="auto" w:fill="D9D9D9"/>
          </w:tcPr>
          <w:p w14:paraId="1724569B" w14:textId="2ADFDADC" w:rsidR="00C3069D" w:rsidRDefault="00C3069D">
            <w:pPr>
              <w:pStyle w:val="aff2"/>
              <w:jc w:val="both"/>
              <w:rPr>
                <w:rFonts w:ascii="Times New Roman" w:hAnsi="Times New Roman"/>
                <w:sz w:val="24"/>
                <w:szCs w:val="24"/>
              </w:rPr>
            </w:pPr>
            <w:r>
              <w:rPr>
                <w:rFonts w:ascii="Times New Roman" w:hAnsi="Times New Roman"/>
                <w:sz w:val="24"/>
                <w:szCs w:val="24"/>
              </w:rPr>
              <w:t>3.4.6.</w:t>
            </w:r>
          </w:p>
        </w:tc>
        <w:tc>
          <w:tcPr>
            <w:tcW w:w="3844" w:type="pct"/>
            <w:gridSpan w:val="3"/>
          </w:tcPr>
          <w:p w14:paraId="681B24D0" w14:textId="14571819" w:rsidR="00C3069D" w:rsidRPr="00BD7D91" w:rsidRDefault="00C3069D">
            <w:pPr>
              <w:ind w:left="0" w:firstLine="0"/>
              <w:rPr>
                <w:rFonts w:ascii="Times New Roman" w:hAnsi="Times New Roman"/>
                <w:szCs w:val="24"/>
              </w:rPr>
            </w:pPr>
            <w:r w:rsidRPr="00BD7D91">
              <w:rPr>
                <w:rFonts w:ascii="Times New Roman" w:hAnsi="Times New Roman"/>
                <w:szCs w:val="24"/>
              </w:rPr>
              <w:t>Исполнитель вправе требовать своевременной оплаты на условиях, установленных Контрактом, надлежащим образом оказанных и принятых Заказчиком услуг</w:t>
            </w:r>
          </w:p>
        </w:tc>
      </w:tr>
      <w:tr w:rsidR="00C3069D" w:rsidRPr="00D36881" w14:paraId="4CEAD304" w14:textId="77777777" w:rsidTr="00867520">
        <w:trPr>
          <w:trHeight w:val="655"/>
        </w:trPr>
        <w:tc>
          <w:tcPr>
            <w:tcW w:w="1156" w:type="pct"/>
            <w:shd w:val="clear" w:color="auto" w:fill="D9D9D9"/>
          </w:tcPr>
          <w:p w14:paraId="1F1F420A" w14:textId="68DBFBAB" w:rsidR="00C3069D" w:rsidRDefault="00C3069D">
            <w:pPr>
              <w:pStyle w:val="aff2"/>
              <w:jc w:val="both"/>
              <w:rPr>
                <w:rFonts w:ascii="Times New Roman" w:hAnsi="Times New Roman"/>
                <w:sz w:val="24"/>
                <w:szCs w:val="24"/>
              </w:rPr>
            </w:pPr>
            <w:r>
              <w:rPr>
                <w:rFonts w:ascii="Times New Roman" w:hAnsi="Times New Roman"/>
                <w:sz w:val="24"/>
                <w:szCs w:val="24"/>
              </w:rPr>
              <w:t>3.4.7.</w:t>
            </w:r>
          </w:p>
        </w:tc>
        <w:tc>
          <w:tcPr>
            <w:tcW w:w="3844" w:type="pct"/>
            <w:gridSpan w:val="3"/>
          </w:tcPr>
          <w:p w14:paraId="0D3532CE" w14:textId="3D3E267B" w:rsidR="00C3069D" w:rsidRPr="00BD7D91" w:rsidRDefault="00C3069D">
            <w:pPr>
              <w:ind w:left="0" w:firstLine="0"/>
              <w:rPr>
                <w:rFonts w:ascii="Times New Roman" w:hAnsi="Times New Roman"/>
                <w:szCs w:val="24"/>
              </w:rPr>
            </w:pPr>
            <w:r w:rsidRPr="00BD7D91">
              <w:rPr>
                <w:rFonts w:ascii="Times New Roman" w:hAnsi="Times New Roman"/>
                <w:szCs w:val="24"/>
              </w:rPr>
              <w:t>Исполнитель вправе принять решение об одностороннем отказе от исполнения Контракта в соответствии с гражданским законодательством</w:t>
            </w:r>
          </w:p>
        </w:tc>
      </w:tr>
      <w:tr w:rsidR="00C3069D" w:rsidRPr="00D36881" w14:paraId="77531B6D" w14:textId="77777777" w:rsidTr="00867520">
        <w:trPr>
          <w:trHeight w:val="655"/>
        </w:trPr>
        <w:tc>
          <w:tcPr>
            <w:tcW w:w="1156" w:type="pct"/>
            <w:shd w:val="clear" w:color="auto" w:fill="D9D9D9"/>
          </w:tcPr>
          <w:p w14:paraId="4FB6CA3D" w14:textId="5A52AF7A" w:rsidR="00C3069D" w:rsidRDefault="00C3069D">
            <w:pPr>
              <w:pStyle w:val="aff2"/>
              <w:jc w:val="both"/>
              <w:rPr>
                <w:rFonts w:ascii="Times New Roman" w:hAnsi="Times New Roman"/>
                <w:sz w:val="24"/>
                <w:szCs w:val="24"/>
              </w:rPr>
            </w:pPr>
            <w:r>
              <w:rPr>
                <w:rFonts w:ascii="Times New Roman" w:hAnsi="Times New Roman"/>
                <w:sz w:val="24"/>
                <w:szCs w:val="24"/>
              </w:rPr>
              <w:t>3.4.8.</w:t>
            </w:r>
          </w:p>
        </w:tc>
        <w:tc>
          <w:tcPr>
            <w:tcW w:w="3844" w:type="pct"/>
            <w:gridSpan w:val="3"/>
          </w:tcPr>
          <w:p w14:paraId="32796CE3" w14:textId="7289CE9D" w:rsidR="00C3069D" w:rsidRPr="00BD7D91" w:rsidRDefault="00C3069D">
            <w:pPr>
              <w:ind w:left="0" w:firstLine="0"/>
              <w:rPr>
                <w:rFonts w:ascii="Times New Roman" w:hAnsi="Times New Roman"/>
                <w:szCs w:val="24"/>
              </w:rPr>
            </w:pPr>
            <w:r w:rsidRPr="00BD7D91">
              <w:rPr>
                <w:rFonts w:ascii="Times New Roman" w:hAnsi="Times New Roman"/>
                <w:szCs w:val="24"/>
              </w:rPr>
              <w:t>Исполнитель вправе требовать возмещения убытков, уплаты неустоек (штрафов, пеней) в соответствии с условиями настоящего Контракта</w:t>
            </w:r>
          </w:p>
        </w:tc>
      </w:tr>
      <w:tr w:rsidR="00C3069D" w:rsidRPr="00D36881" w14:paraId="763B12A4" w14:textId="77777777" w:rsidTr="00867520">
        <w:trPr>
          <w:trHeight w:val="655"/>
        </w:trPr>
        <w:tc>
          <w:tcPr>
            <w:tcW w:w="1156" w:type="pct"/>
            <w:shd w:val="clear" w:color="auto" w:fill="D9D9D9"/>
          </w:tcPr>
          <w:p w14:paraId="5B81EB17" w14:textId="0A5E8DCB" w:rsidR="00C3069D" w:rsidRDefault="00C3069D">
            <w:pPr>
              <w:pStyle w:val="aff2"/>
              <w:jc w:val="both"/>
              <w:rPr>
                <w:rFonts w:ascii="Times New Roman" w:hAnsi="Times New Roman"/>
                <w:sz w:val="24"/>
                <w:szCs w:val="24"/>
              </w:rPr>
            </w:pPr>
            <w:r>
              <w:rPr>
                <w:rFonts w:ascii="Times New Roman" w:hAnsi="Times New Roman"/>
                <w:sz w:val="24"/>
                <w:szCs w:val="24"/>
              </w:rPr>
              <w:t>3.4.9.</w:t>
            </w:r>
          </w:p>
        </w:tc>
        <w:tc>
          <w:tcPr>
            <w:tcW w:w="3844" w:type="pct"/>
            <w:gridSpan w:val="3"/>
          </w:tcPr>
          <w:p w14:paraId="2224BB88" w14:textId="2BC84650" w:rsidR="00C3069D" w:rsidRPr="00BD7D91" w:rsidRDefault="00C3069D">
            <w:pPr>
              <w:ind w:left="0" w:firstLine="0"/>
              <w:rPr>
                <w:rFonts w:ascii="Times New Roman" w:hAnsi="Times New Roman"/>
                <w:szCs w:val="24"/>
              </w:rPr>
            </w:pPr>
            <w:r w:rsidRPr="00BD7D91">
              <w:rPr>
                <w:rFonts w:ascii="Times New Roman" w:hAnsi="Times New Roman"/>
                <w:szCs w:val="24"/>
              </w:rPr>
              <w:t xml:space="preserve">Исполнитель вправе </w:t>
            </w:r>
            <w:r w:rsidRPr="00BD7D91">
              <w:rPr>
                <w:rFonts w:ascii="Times New Roman" w:hAnsi="Times New Roman"/>
                <w:szCs w:val="24"/>
                <w:lang w:eastAsia="ru-RU"/>
              </w:rPr>
              <w:t>привлекать к исполнению контракта третьих лиц для оказания услуг только с согласия Заказчика. При этом Исполнитель несет ответственность перед Заказчиком за неисполнение или ненадлежащее исполнение обязательств третьими лицами</w:t>
            </w:r>
          </w:p>
        </w:tc>
      </w:tr>
      <w:tr w:rsidR="00953AAB" w:rsidRPr="00D36881" w14:paraId="1CC406F0" w14:textId="77777777" w:rsidTr="00C3069D">
        <w:trPr>
          <w:trHeight w:val="330"/>
        </w:trPr>
        <w:tc>
          <w:tcPr>
            <w:tcW w:w="1156" w:type="pct"/>
            <w:shd w:val="clear" w:color="auto" w:fill="D9D9D9" w:themeFill="background1" w:themeFillShade="D9"/>
          </w:tcPr>
          <w:p w14:paraId="4B65E4FF" w14:textId="77777777" w:rsidR="00953AAB" w:rsidRPr="00D36881" w:rsidRDefault="00953AAB">
            <w:pPr>
              <w:pStyle w:val="aff2"/>
              <w:rPr>
                <w:rFonts w:ascii="Times New Roman" w:hAnsi="Times New Roman"/>
                <w:sz w:val="24"/>
                <w:szCs w:val="24"/>
              </w:rPr>
            </w:pPr>
          </w:p>
        </w:tc>
        <w:tc>
          <w:tcPr>
            <w:tcW w:w="3844" w:type="pct"/>
            <w:gridSpan w:val="3"/>
            <w:shd w:val="clear" w:color="auto" w:fill="D9D9D9" w:themeFill="background1" w:themeFillShade="D9"/>
          </w:tcPr>
          <w:p w14:paraId="1F0EFB1B" w14:textId="4118C828" w:rsidR="00C3069D" w:rsidRPr="00BD7D91" w:rsidRDefault="00C3069D">
            <w:pPr>
              <w:pStyle w:val="aff2"/>
              <w:rPr>
                <w:rFonts w:ascii="Times New Roman" w:hAnsi="Times New Roman"/>
                <w:b/>
                <w:sz w:val="24"/>
                <w:szCs w:val="24"/>
              </w:rPr>
            </w:pPr>
            <w:r w:rsidRPr="00BD7D91">
              <w:rPr>
                <w:rFonts w:ascii="Times New Roman" w:hAnsi="Times New Roman"/>
                <w:b/>
                <w:sz w:val="24"/>
                <w:szCs w:val="24"/>
              </w:rPr>
              <w:t>4. ПОРЯДОК ОКАЗАНИЯ И ПРИЕМКИ УСЛУГ</w:t>
            </w:r>
          </w:p>
        </w:tc>
      </w:tr>
      <w:tr w:rsidR="00C3069D" w:rsidRPr="00D36881" w14:paraId="49DBF7BC" w14:textId="77777777" w:rsidTr="00C3069D">
        <w:tc>
          <w:tcPr>
            <w:tcW w:w="1156" w:type="pct"/>
            <w:shd w:val="clear" w:color="auto" w:fill="D9D9D9" w:themeFill="background1" w:themeFillShade="D9"/>
          </w:tcPr>
          <w:p w14:paraId="19CDA0F6" w14:textId="17FB7475" w:rsidR="00C3069D" w:rsidRPr="00D36881" w:rsidRDefault="00C3069D" w:rsidP="00C3069D">
            <w:pPr>
              <w:pStyle w:val="aff2"/>
              <w:rPr>
                <w:rFonts w:ascii="Times New Roman" w:hAnsi="Times New Roman"/>
                <w:sz w:val="24"/>
                <w:szCs w:val="24"/>
              </w:rPr>
            </w:pPr>
            <w:r>
              <w:rPr>
                <w:rFonts w:ascii="Times New Roman" w:hAnsi="Times New Roman"/>
                <w:sz w:val="24"/>
                <w:szCs w:val="24"/>
              </w:rPr>
              <w:t>4.1.</w:t>
            </w:r>
          </w:p>
        </w:tc>
        <w:tc>
          <w:tcPr>
            <w:tcW w:w="3844" w:type="pct"/>
            <w:gridSpan w:val="3"/>
            <w:shd w:val="clear" w:color="auto" w:fill="FFFFFF" w:themeFill="background1"/>
          </w:tcPr>
          <w:p w14:paraId="00A4B5B8" w14:textId="553968BE" w:rsidR="00C3069D" w:rsidRPr="00BD7D91" w:rsidRDefault="00C3069D">
            <w:pPr>
              <w:pStyle w:val="aff2"/>
              <w:rPr>
                <w:rFonts w:ascii="Times New Roman" w:hAnsi="Times New Roman"/>
                <w:b/>
                <w:sz w:val="24"/>
                <w:szCs w:val="24"/>
              </w:rPr>
            </w:pPr>
            <w:r w:rsidRPr="00BD7D91">
              <w:rPr>
                <w:rFonts w:ascii="Times New Roman" w:hAnsi="Times New Roman"/>
                <w:color w:val="000000"/>
                <w:sz w:val="24"/>
                <w:szCs w:val="24"/>
              </w:rPr>
              <w:t xml:space="preserve">Услуги оказываются Исполнителем в установленном порядке, в установленные сроки и в полном объеме, определенном техническим заданием (Приложение №1 к настоящему </w:t>
            </w:r>
            <w:r w:rsidRPr="00BD7D91">
              <w:rPr>
                <w:rFonts w:ascii="Times New Roman" w:hAnsi="Times New Roman"/>
                <w:sz w:val="24"/>
                <w:szCs w:val="24"/>
                <w:lang w:eastAsia="ru-RU"/>
              </w:rPr>
              <w:t>приложению</w:t>
            </w:r>
            <w:r w:rsidRPr="00BD7D91">
              <w:rPr>
                <w:rFonts w:ascii="Times New Roman" w:hAnsi="Times New Roman"/>
                <w:color w:val="000000"/>
                <w:sz w:val="24"/>
                <w:szCs w:val="24"/>
              </w:rPr>
              <w:t>) и условиями настоящего Контракта</w:t>
            </w:r>
          </w:p>
        </w:tc>
      </w:tr>
      <w:tr w:rsidR="00C3069D" w:rsidRPr="00D36881" w14:paraId="302C5E3E" w14:textId="77777777" w:rsidTr="00C3069D">
        <w:tc>
          <w:tcPr>
            <w:tcW w:w="1156" w:type="pct"/>
            <w:shd w:val="clear" w:color="auto" w:fill="D9D9D9" w:themeFill="background1" w:themeFillShade="D9"/>
          </w:tcPr>
          <w:p w14:paraId="1CAD0248" w14:textId="3DDDE04F" w:rsidR="00C3069D" w:rsidRPr="00D36881" w:rsidRDefault="00FF42C5">
            <w:pPr>
              <w:pStyle w:val="aff2"/>
              <w:rPr>
                <w:rFonts w:ascii="Times New Roman" w:hAnsi="Times New Roman"/>
                <w:sz w:val="24"/>
                <w:szCs w:val="24"/>
              </w:rPr>
            </w:pPr>
            <w:r>
              <w:rPr>
                <w:rFonts w:ascii="Times New Roman" w:hAnsi="Times New Roman"/>
                <w:sz w:val="24"/>
                <w:szCs w:val="24"/>
              </w:rPr>
              <w:t>4.2.</w:t>
            </w:r>
          </w:p>
        </w:tc>
        <w:tc>
          <w:tcPr>
            <w:tcW w:w="3844" w:type="pct"/>
            <w:gridSpan w:val="3"/>
            <w:shd w:val="clear" w:color="auto" w:fill="FFFFFF" w:themeFill="background1"/>
          </w:tcPr>
          <w:p w14:paraId="343D5681" w14:textId="14B4B625" w:rsidR="00C3069D" w:rsidRPr="00BD7D91" w:rsidRDefault="00C3069D">
            <w:pPr>
              <w:pStyle w:val="aff2"/>
              <w:rPr>
                <w:rFonts w:ascii="Times New Roman" w:hAnsi="Times New Roman"/>
                <w:b/>
                <w:sz w:val="24"/>
                <w:szCs w:val="24"/>
              </w:rPr>
            </w:pPr>
            <w:r w:rsidRPr="00BD7D91">
              <w:rPr>
                <w:rFonts w:ascii="Times New Roman" w:hAnsi="Times New Roman"/>
                <w:sz w:val="24"/>
                <w:szCs w:val="24"/>
              </w:rPr>
              <w:t xml:space="preserve">Услуги оказываются Исполнителем </w:t>
            </w:r>
            <w:r w:rsidRPr="00BD7D91">
              <w:rPr>
                <w:rFonts w:ascii="Times New Roman" w:eastAsia="Times New Roman" w:hAnsi="Times New Roman"/>
                <w:sz w:val="24"/>
                <w:szCs w:val="24"/>
                <w:lang w:eastAsia="ru-RU"/>
              </w:rPr>
              <w:t>за счет своих средств и сил</w:t>
            </w:r>
          </w:p>
        </w:tc>
      </w:tr>
      <w:tr w:rsidR="00C3069D" w:rsidRPr="00D36881" w14:paraId="0C789F2A" w14:textId="77777777" w:rsidTr="00C3069D">
        <w:tc>
          <w:tcPr>
            <w:tcW w:w="1156" w:type="pct"/>
            <w:shd w:val="clear" w:color="auto" w:fill="D9D9D9" w:themeFill="background1" w:themeFillShade="D9"/>
          </w:tcPr>
          <w:p w14:paraId="5413BC95" w14:textId="03F31DE1" w:rsidR="00C3069D" w:rsidRPr="00D36881" w:rsidRDefault="00FF42C5">
            <w:pPr>
              <w:pStyle w:val="aff2"/>
              <w:rPr>
                <w:rFonts w:ascii="Times New Roman" w:hAnsi="Times New Roman"/>
                <w:sz w:val="24"/>
                <w:szCs w:val="24"/>
              </w:rPr>
            </w:pPr>
            <w:r>
              <w:rPr>
                <w:rFonts w:ascii="Times New Roman" w:hAnsi="Times New Roman"/>
                <w:sz w:val="24"/>
                <w:szCs w:val="24"/>
              </w:rPr>
              <w:t>4.3.</w:t>
            </w:r>
          </w:p>
        </w:tc>
        <w:tc>
          <w:tcPr>
            <w:tcW w:w="3844" w:type="pct"/>
            <w:gridSpan w:val="3"/>
            <w:shd w:val="clear" w:color="auto" w:fill="FFFFFF" w:themeFill="background1"/>
          </w:tcPr>
          <w:p w14:paraId="0072684A" w14:textId="77777777" w:rsidR="00C3069D" w:rsidRPr="00BD7D91" w:rsidRDefault="00C3069D" w:rsidP="00C3069D">
            <w:pPr>
              <w:widowControl w:val="0"/>
              <w:autoSpaceDE w:val="0"/>
              <w:autoSpaceDN w:val="0"/>
              <w:adjustRightInd w:val="0"/>
              <w:spacing w:after="0"/>
              <w:ind w:left="0" w:firstLine="7"/>
              <w:contextualSpacing/>
              <w:rPr>
                <w:rFonts w:ascii="Times New Roman" w:hAnsi="Times New Roman"/>
                <w:szCs w:val="24"/>
                <w:shd w:val="clear" w:color="auto" w:fill="FFFFFF"/>
              </w:rPr>
            </w:pPr>
            <w:r w:rsidRPr="00BD7D91">
              <w:rPr>
                <w:rFonts w:ascii="Times New Roman" w:hAnsi="Times New Roman"/>
                <w:spacing w:val="-4"/>
                <w:szCs w:val="24"/>
                <w:lang w:eastAsia="ru-RU"/>
              </w:rPr>
              <w:t xml:space="preserve">Для оказания услуг Исполнитель вправе привлекать к исполнению контракта третьих лиц только при получении согласия Заказчика. </w:t>
            </w:r>
            <w:r w:rsidRPr="00BD7D91">
              <w:rPr>
                <w:rFonts w:ascii="Times New Roman" w:hAnsi="Times New Roman"/>
                <w:szCs w:val="24"/>
                <w:shd w:val="clear" w:color="auto" w:fill="FFFFFF"/>
              </w:rPr>
              <w:t>Исполнитель в случае возникновения необходимости в привлечении к исполнению своих обязательств третьих лиц обязан получить письменное согласие Заказчика на такое привлечение.</w:t>
            </w:r>
          </w:p>
          <w:p w14:paraId="4017968E" w14:textId="77777777" w:rsidR="00C3069D" w:rsidRPr="00BD7D91" w:rsidRDefault="00C3069D" w:rsidP="00C3069D">
            <w:pPr>
              <w:widowControl w:val="0"/>
              <w:spacing w:after="0"/>
              <w:ind w:left="0" w:firstLine="7"/>
              <w:contextualSpacing/>
              <w:rPr>
                <w:rFonts w:ascii="Times New Roman" w:hAnsi="Times New Roman"/>
                <w:szCs w:val="24"/>
                <w:shd w:val="clear" w:color="auto" w:fill="FFFFFF"/>
              </w:rPr>
            </w:pPr>
            <w:r w:rsidRPr="00BD7D91">
              <w:rPr>
                <w:rFonts w:ascii="Times New Roman" w:hAnsi="Times New Roman"/>
                <w:szCs w:val="24"/>
                <w:shd w:val="clear" w:color="auto" w:fill="FFFFFF"/>
              </w:rPr>
              <w:t xml:space="preserve">Исполнитель направляет Заказчику письменный запрос с указанием реквизитов предполагаемого третьего лица, с приложением следующих документов, подтверждающих наличие у третьего лица сотрудников, обладающих специальными знаниями, навыками, квалификацией, наличие специального оборудования, наличие сертификатов, лицензий (в случае обязательного лицензирования данного вида деятельности) </w:t>
            </w:r>
          </w:p>
          <w:p w14:paraId="63F79DDA" w14:textId="77777777" w:rsidR="00C3069D" w:rsidRPr="00BD7D91" w:rsidRDefault="00C3069D" w:rsidP="00C3069D">
            <w:pPr>
              <w:widowControl w:val="0"/>
              <w:spacing w:after="0"/>
              <w:ind w:left="0" w:firstLine="7"/>
              <w:contextualSpacing/>
              <w:rPr>
                <w:rFonts w:ascii="Times New Roman" w:hAnsi="Times New Roman"/>
                <w:szCs w:val="24"/>
                <w:shd w:val="clear" w:color="auto" w:fill="FFFFFF"/>
              </w:rPr>
            </w:pPr>
            <w:r w:rsidRPr="00BD7D91">
              <w:rPr>
                <w:rFonts w:ascii="Times New Roman" w:hAnsi="Times New Roman"/>
                <w:szCs w:val="24"/>
                <w:shd w:val="clear" w:color="auto" w:fill="FFFFFF"/>
              </w:rPr>
              <w:t xml:space="preserve">Исполнитель вправе привлечь к исполнению своих обязательств по настоящему контракту только третьих лиц, обладающих наличием сотрудников со специальными знаниями, навыками, квалификацией, наличием специального оборудования, наличием сертификатов, лицензий (в случае обязательного лицензирования данного вида деятельности). </w:t>
            </w:r>
          </w:p>
          <w:p w14:paraId="2D6F9873" w14:textId="77777777" w:rsidR="00C3069D" w:rsidRPr="00BD7D91" w:rsidRDefault="00C3069D" w:rsidP="00C3069D">
            <w:pPr>
              <w:widowControl w:val="0"/>
              <w:spacing w:after="0"/>
              <w:ind w:left="0" w:firstLine="7"/>
              <w:contextualSpacing/>
              <w:rPr>
                <w:rFonts w:ascii="Times New Roman" w:hAnsi="Times New Roman"/>
                <w:szCs w:val="24"/>
                <w:shd w:val="clear" w:color="auto" w:fill="FFFFFF"/>
              </w:rPr>
            </w:pPr>
            <w:r w:rsidRPr="00BD7D91">
              <w:rPr>
                <w:rFonts w:ascii="Times New Roman" w:hAnsi="Times New Roman"/>
                <w:szCs w:val="24"/>
                <w:shd w:val="clear" w:color="auto" w:fill="FFFFFF"/>
              </w:rPr>
              <w:t xml:space="preserve">Исполнитель имеет право привлекать без согласования с Заказчиком только тех третьих лиц, которые были указаны Исполнителем на стадии подачи заявок на участие в закупке (при наличии такого требования в извещении о проведении закупки). В случае замены в данном случае </w:t>
            </w:r>
            <w:r w:rsidRPr="00BD7D91">
              <w:rPr>
                <w:rFonts w:ascii="Times New Roman" w:hAnsi="Times New Roman"/>
                <w:szCs w:val="24"/>
                <w:shd w:val="clear" w:color="auto" w:fill="FFFFFF"/>
              </w:rPr>
              <w:lastRenderedPageBreak/>
              <w:t xml:space="preserve">третьего лица Исполнитель обязан получить от Заказчика письменное согласие. </w:t>
            </w:r>
          </w:p>
          <w:p w14:paraId="2D384EF7" w14:textId="77777777" w:rsidR="00C3069D" w:rsidRPr="00BD7D91" w:rsidRDefault="00C3069D" w:rsidP="00C3069D">
            <w:pPr>
              <w:widowControl w:val="0"/>
              <w:spacing w:after="0"/>
              <w:ind w:left="0" w:firstLine="7"/>
              <w:contextualSpacing/>
              <w:rPr>
                <w:rFonts w:ascii="Times New Roman" w:hAnsi="Times New Roman"/>
                <w:szCs w:val="24"/>
              </w:rPr>
            </w:pPr>
            <w:r w:rsidRPr="00BD7D91">
              <w:rPr>
                <w:rFonts w:ascii="Times New Roman" w:hAnsi="Times New Roman"/>
                <w:szCs w:val="24"/>
                <w:shd w:val="clear" w:color="auto" w:fill="FFFFFF"/>
              </w:rPr>
              <w:t>Заказчик имеет право в любое время проверять ход и качество оказываемых услуг, выполняемых третьими лицами, привлеченными к оказанию услуг Исполнителем: осуществлять контроль за оказанием услуг третьими лицами, их качеством и сроками выполнения, давать третьим лицам необходимые указания по оказанию услуг в рамках настоящего контракта и соответствующих договоров, заключенных между Исполнителем и третьими лицами, получать от третьих лиц по письменному запросу информацию об оказании услуг, контролировать качество поставляемых третьими лицами оборудования, инвентаря, материалов, запасных частей и расходных материалов, в случает требуемых условиями контракта и Технического задания (</w:t>
            </w:r>
            <w:r w:rsidRPr="00BD7D91">
              <w:rPr>
                <w:rFonts w:ascii="Times New Roman" w:hAnsi="Times New Roman"/>
                <w:color w:val="000000"/>
                <w:szCs w:val="24"/>
              </w:rPr>
              <w:t xml:space="preserve">Приложение №1 к настоящему </w:t>
            </w:r>
            <w:r w:rsidRPr="00BD7D91">
              <w:rPr>
                <w:rFonts w:ascii="Times New Roman" w:hAnsi="Times New Roman"/>
                <w:szCs w:val="24"/>
                <w:lang w:eastAsia="ru-RU"/>
              </w:rPr>
              <w:t>приложению</w:t>
            </w:r>
            <w:r w:rsidRPr="00BD7D91">
              <w:rPr>
                <w:rFonts w:ascii="Times New Roman" w:hAnsi="Times New Roman"/>
                <w:szCs w:val="24"/>
                <w:shd w:val="clear" w:color="auto" w:fill="FFFFFF"/>
              </w:rPr>
              <w:t>), наличия необходимой документации, сертификатов соответствия, технических паспортов и других документов, удостоверяющих их происхождение, номенклатуру и качественные характеристики, проводить оперативные совещания с Исполнителем и привлеченными третьими лицами с целью контроля сроков оказания услуг и соответствия их условиям настоящего контракта, в том числе Техническому заданию (</w:t>
            </w:r>
            <w:r w:rsidRPr="00BD7D91">
              <w:rPr>
                <w:rFonts w:ascii="Times New Roman" w:hAnsi="Times New Roman"/>
                <w:color w:val="000000"/>
                <w:szCs w:val="24"/>
              </w:rPr>
              <w:t xml:space="preserve">Приложение №1 к настоящему </w:t>
            </w:r>
            <w:r w:rsidRPr="00BD7D91">
              <w:rPr>
                <w:rFonts w:ascii="Times New Roman" w:hAnsi="Times New Roman"/>
                <w:szCs w:val="24"/>
                <w:lang w:eastAsia="ru-RU"/>
              </w:rPr>
              <w:t>приложению</w:t>
            </w:r>
            <w:r w:rsidRPr="00BD7D91">
              <w:rPr>
                <w:rFonts w:ascii="Times New Roman" w:hAnsi="Times New Roman"/>
                <w:szCs w:val="24"/>
                <w:shd w:val="clear" w:color="auto" w:fill="FFFFFF"/>
              </w:rPr>
              <w:t>).</w:t>
            </w:r>
          </w:p>
          <w:p w14:paraId="643A35BE" w14:textId="77777777" w:rsidR="00C3069D" w:rsidRPr="00BD7D91" w:rsidRDefault="00C3069D" w:rsidP="00C3069D">
            <w:pPr>
              <w:widowControl w:val="0"/>
              <w:autoSpaceDE w:val="0"/>
              <w:autoSpaceDN w:val="0"/>
              <w:adjustRightInd w:val="0"/>
              <w:spacing w:after="0"/>
              <w:ind w:left="0" w:firstLine="7"/>
              <w:contextualSpacing/>
              <w:rPr>
                <w:rFonts w:ascii="Times New Roman" w:hAnsi="Times New Roman"/>
                <w:spacing w:val="-4"/>
                <w:szCs w:val="24"/>
                <w:lang w:eastAsia="ru-RU"/>
              </w:rPr>
            </w:pPr>
            <w:r w:rsidRPr="00BD7D91">
              <w:rPr>
                <w:rFonts w:ascii="Times New Roman" w:hAnsi="Times New Roman"/>
                <w:spacing w:val="-4"/>
                <w:szCs w:val="24"/>
                <w:lang w:eastAsia="ru-RU"/>
              </w:rPr>
              <w:t xml:space="preserve">Исполнитель несет ответственность перед Заказчиком за неисполнение или ненадлежащее исполнение обязательств третьими лицами. </w:t>
            </w:r>
          </w:p>
          <w:p w14:paraId="282C95F6" w14:textId="77777777" w:rsidR="00C3069D" w:rsidRPr="00BD7D91" w:rsidRDefault="00C3069D" w:rsidP="00C3069D">
            <w:pPr>
              <w:widowControl w:val="0"/>
              <w:autoSpaceDE w:val="0"/>
              <w:autoSpaceDN w:val="0"/>
              <w:adjustRightInd w:val="0"/>
              <w:spacing w:after="0"/>
              <w:ind w:left="0" w:firstLine="7"/>
              <w:contextualSpacing/>
              <w:rPr>
                <w:rFonts w:ascii="Times New Roman" w:hAnsi="Times New Roman"/>
                <w:spacing w:val="-4"/>
                <w:szCs w:val="24"/>
                <w:lang w:eastAsia="ru-RU"/>
              </w:rPr>
            </w:pPr>
            <w:r w:rsidRPr="00BD7D91">
              <w:rPr>
                <w:rFonts w:ascii="Times New Roman" w:hAnsi="Times New Roman"/>
                <w:szCs w:val="24"/>
                <w:lang w:eastAsia="ru-RU"/>
              </w:rPr>
              <w:t xml:space="preserve">Привлечение </w:t>
            </w:r>
            <w:r w:rsidRPr="00BD7D91">
              <w:rPr>
                <w:rFonts w:ascii="Times New Roman" w:hAnsi="Times New Roman"/>
                <w:spacing w:val="-4"/>
                <w:szCs w:val="24"/>
                <w:lang w:eastAsia="ru-RU"/>
              </w:rPr>
              <w:t xml:space="preserve">третьих лиц </w:t>
            </w:r>
            <w:r w:rsidRPr="00BD7D91">
              <w:rPr>
                <w:rFonts w:ascii="Times New Roman" w:hAnsi="Times New Roman"/>
                <w:szCs w:val="24"/>
                <w:lang w:eastAsia="ru-RU"/>
              </w:rPr>
              <w:t xml:space="preserve">не влечет изменение цены контракта по настоящему контракту.  </w:t>
            </w:r>
          </w:p>
          <w:p w14:paraId="5181D356" w14:textId="77777777" w:rsidR="00C3069D" w:rsidRPr="00BD7D91" w:rsidRDefault="00C3069D" w:rsidP="00C3069D">
            <w:pPr>
              <w:widowControl w:val="0"/>
              <w:autoSpaceDE w:val="0"/>
              <w:autoSpaceDN w:val="0"/>
              <w:adjustRightInd w:val="0"/>
              <w:spacing w:after="0"/>
              <w:ind w:left="0" w:firstLine="7"/>
              <w:contextualSpacing/>
              <w:rPr>
                <w:rFonts w:ascii="Times New Roman" w:hAnsi="Times New Roman"/>
                <w:szCs w:val="24"/>
                <w:lang w:eastAsia="ru-RU"/>
              </w:rPr>
            </w:pPr>
            <w:r w:rsidRPr="00BD7D91">
              <w:rPr>
                <w:rFonts w:ascii="Times New Roman" w:hAnsi="Times New Roman"/>
                <w:szCs w:val="24"/>
                <w:lang w:eastAsia="ru-RU"/>
              </w:rPr>
              <w:t xml:space="preserve">В случае не уведомления Исполнителем о привлечении </w:t>
            </w:r>
            <w:r w:rsidRPr="00BD7D91">
              <w:rPr>
                <w:rFonts w:ascii="Times New Roman" w:hAnsi="Times New Roman"/>
                <w:spacing w:val="-4"/>
                <w:szCs w:val="24"/>
                <w:lang w:eastAsia="ru-RU"/>
              </w:rPr>
              <w:t>третьих лиц</w:t>
            </w:r>
            <w:r w:rsidRPr="00BD7D91">
              <w:rPr>
                <w:rFonts w:ascii="Times New Roman" w:hAnsi="Times New Roman"/>
                <w:szCs w:val="24"/>
                <w:lang w:eastAsia="ru-RU"/>
              </w:rPr>
              <w:t xml:space="preserve"> и не получения на это согласия Заказчика, Заказчик вправе не принимать оказанные услуги от </w:t>
            </w:r>
            <w:r w:rsidRPr="00BD7D91">
              <w:rPr>
                <w:rFonts w:ascii="Times New Roman" w:hAnsi="Times New Roman"/>
                <w:spacing w:val="-4"/>
                <w:szCs w:val="24"/>
                <w:lang w:eastAsia="ru-RU"/>
              </w:rPr>
              <w:t xml:space="preserve">третьих лиц </w:t>
            </w:r>
            <w:r w:rsidRPr="00BD7D91">
              <w:rPr>
                <w:rFonts w:ascii="Times New Roman" w:hAnsi="Times New Roman"/>
                <w:szCs w:val="24"/>
                <w:lang w:eastAsia="ru-RU"/>
              </w:rPr>
              <w:t>до момента выполнения Исполнителем данной обязанности.</w:t>
            </w:r>
          </w:p>
          <w:p w14:paraId="14369180" w14:textId="7C956354" w:rsidR="00C3069D" w:rsidRPr="00BD7D91" w:rsidRDefault="00C3069D" w:rsidP="00C3069D">
            <w:pPr>
              <w:pStyle w:val="aff2"/>
              <w:rPr>
                <w:rFonts w:ascii="Times New Roman" w:hAnsi="Times New Roman"/>
                <w:b/>
                <w:sz w:val="24"/>
                <w:szCs w:val="24"/>
              </w:rPr>
            </w:pPr>
            <w:r w:rsidRPr="00BD7D91">
              <w:rPr>
                <w:rFonts w:ascii="Times New Roman" w:hAnsi="Times New Roman"/>
                <w:sz w:val="24"/>
                <w:szCs w:val="24"/>
                <w:lang w:eastAsia="ru-RU"/>
              </w:rPr>
              <w:t>В случае неисполнения Исполнителем обязанности, по уведомлению Заказчика в письменном виде о привлечении третьих лиц и получения на это согласия Заказчика, Заказчик вправе взыскать с Поставщика штраф в размере, установленном в пункте 6.10 настоящего приложения.</w:t>
            </w:r>
          </w:p>
        </w:tc>
      </w:tr>
      <w:tr w:rsidR="00C3069D" w:rsidRPr="00D36881" w14:paraId="3104F0F4" w14:textId="77777777" w:rsidTr="00C3069D">
        <w:tc>
          <w:tcPr>
            <w:tcW w:w="1156" w:type="pct"/>
            <w:shd w:val="clear" w:color="auto" w:fill="D9D9D9" w:themeFill="background1" w:themeFillShade="D9"/>
          </w:tcPr>
          <w:p w14:paraId="1D460DC7" w14:textId="20CDF8C9" w:rsidR="00C3069D" w:rsidRPr="00D36881" w:rsidRDefault="00FF42C5">
            <w:pPr>
              <w:pStyle w:val="aff2"/>
              <w:rPr>
                <w:rFonts w:ascii="Times New Roman" w:hAnsi="Times New Roman"/>
                <w:sz w:val="24"/>
                <w:szCs w:val="24"/>
              </w:rPr>
            </w:pPr>
            <w:r>
              <w:rPr>
                <w:rFonts w:ascii="Times New Roman" w:hAnsi="Times New Roman"/>
                <w:sz w:val="24"/>
                <w:szCs w:val="24"/>
              </w:rPr>
              <w:lastRenderedPageBreak/>
              <w:t>4.4.</w:t>
            </w:r>
          </w:p>
        </w:tc>
        <w:tc>
          <w:tcPr>
            <w:tcW w:w="3844" w:type="pct"/>
            <w:gridSpan w:val="3"/>
            <w:shd w:val="clear" w:color="auto" w:fill="FFFFFF" w:themeFill="background1"/>
          </w:tcPr>
          <w:p w14:paraId="238B45E4" w14:textId="790AC392" w:rsidR="00C3069D" w:rsidRPr="00BD7D91" w:rsidRDefault="00C3069D">
            <w:pPr>
              <w:pStyle w:val="aff2"/>
              <w:rPr>
                <w:rFonts w:ascii="Times New Roman" w:hAnsi="Times New Roman"/>
                <w:b/>
                <w:sz w:val="24"/>
                <w:szCs w:val="24"/>
              </w:rPr>
            </w:pPr>
            <w:r w:rsidRPr="00BD7D91">
              <w:rPr>
                <w:rFonts w:ascii="Times New Roman" w:eastAsia="Times New Roman" w:hAnsi="Times New Roman"/>
                <w:b/>
                <w:i/>
                <w:sz w:val="24"/>
                <w:szCs w:val="24"/>
                <w:lang w:eastAsia="ru-RU"/>
              </w:rPr>
              <w:t>На следующий рабочий день</w:t>
            </w:r>
            <w:r w:rsidRPr="00BD7D91">
              <w:rPr>
                <w:rFonts w:ascii="Times New Roman" w:eastAsia="Times New Roman" w:hAnsi="Times New Roman"/>
                <w:sz w:val="24"/>
                <w:szCs w:val="24"/>
                <w:lang w:eastAsia="ru-RU"/>
              </w:rPr>
              <w:t xml:space="preserve"> после заключения контракта Исполнитель передает Заказчику </w:t>
            </w:r>
            <w:r w:rsidRPr="00BD7D91">
              <w:rPr>
                <w:rFonts w:ascii="Times New Roman" w:hAnsi="Times New Roman"/>
                <w:sz w:val="24"/>
                <w:szCs w:val="24"/>
                <w:lang w:eastAsia="ru-RU"/>
              </w:rPr>
              <w:t>копии документов (при наличии), без которых невозможно оказание услуг в соответствии с установленными законодательством требованиями и относящиеся к предмету контракту, заверенные Исполнителем</w:t>
            </w:r>
          </w:p>
        </w:tc>
      </w:tr>
      <w:tr w:rsidR="00C3069D" w:rsidRPr="00D36881" w14:paraId="747CE82E" w14:textId="77777777" w:rsidTr="00C3069D">
        <w:tc>
          <w:tcPr>
            <w:tcW w:w="1156" w:type="pct"/>
            <w:shd w:val="clear" w:color="auto" w:fill="D9D9D9" w:themeFill="background1" w:themeFillShade="D9"/>
          </w:tcPr>
          <w:p w14:paraId="79FE8F4B" w14:textId="18CE0BC4" w:rsidR="00C3069D" w:rsidRPr="00D36881" w:rsidRDefault="00FF42C5">
            <w:pPr>
              <w:pStyle w:val="aff2"/>
              <w:rPr>
                <w:rFonts w:ascii="Times New Roman" w:hAnsi="Times New Roman"/>
                <w:sz w:val="24"/>
                <w:szCs w:val="24"/>
              </w:rPr>
            </w:pPr>
            <w:r>
              <w:rPr>
                <w:rFonts w:ascii="Times New Roman" w:hAnsi="Times New Roman"/>
                <w:sz w:val="24"/>
                <w:szCs w:val="24"/>
              </w:rPr>
              <w:t>4.5.</w:t>
            </w:r>
          </w:p>
        </w:tc>
        <w:tc>
          <w:tcPr>
            <w:tcW w:w="3844" w:type="pct"/>
            <w:gridSpan w:val="3"/>
            <w:shd w:val="clear" w:color="auto" w:fill="FFFFFF" w:themeFill="background1"/>
          </w:tcPr>
          <w:p w14:paraId="66927703" w14:textId="2C923FF6" w:rsidR="00C3069D" w:rsidRPr="00BD7D91" w:rsidRDefault="00C3069D" w:rsidP="00C3069D">
            <w:pPr>
              <w:widowControl w:val="0"/>
              <w:spacing w:after="0"/>
              <w:ind w:left="0" w:firstLine="0"/>
              <w:contextualSpacing/>
              <w:rPr>
                <w:rFonts w:ascii="Times New Roman" w:hAnsi="Times New Roman"/>
                <w:szCs w:val="24"/>
                <w:lang w:eastAsia="ru-RU"/>
              </w:rPr>
            </w:pPr>
            <w:r w:rsidRPr="00BD7D91">
              <w:rPr>
                <w:rFonts w:ascii="Times New Roman" w:hAnsi="Times New Roman"/>
                <w:szCs w:val="24"/>
                <w:lang w:eastAsia="ru-RU"/>
              </w:rPr>
              <w:t>Исполнитель формирует</w:t>
            </w:r>
            <w:r w:rsidR="00E3559F">
              <w:rPr>
                <w:rFonts w:ascii="Times New Roman" w:hAnsi="Times New Roman"/>
                <w:szCs w:val="24"/>
                <w:lang w:eastAsia="ru-RU"/>
              </w:rPr>
              <w:t xml:space="preserve"> и </w:t>
            </w:r>
            <w:r w:rsidRPr="00BD7D91">
              <w:rPr>
                <w:rFonts w:ascii="Times New Roman" w:hAnsi="Times New Roman"/>
                <w:szCs w:val="24"/>
                <w:lang w:eastAsia="ru-RU"/>
              </w:rPr>
              <w:t xml:space="preserve"> подписывает документ о приемке оказанных услуг.</w:t>
            </w:r>
          </w:p>
          <w:p w14:paraId="35CC2A3B" w14:textId="71300506" w:rsidR="00C3069D" w:rsidRPr="00BD7D91" w:rsidRDefault="00C3069D" w:rsidP="00E3559F">
            <w:pPr>
              <w:pStyle w:val="aff2"/>
              <w:rPr>
                <w:rFonts w:ascii="Times New Roman" w:hAnsi="Times New Roman"/>
                <w:b/>
                <w:sz w:val="24"/>
                <w:szCs w:val="24"/>
              </w:rPr>
            </w:pPr>
            <w:r w:rsidRPr="00BD7D91">
              <w:rPr>
                <w:rFonts w:ascii="Times New Roman" w:eastAsia="Times New Roman" w:hAnsi="Times New Roman"/>
                <w:sz w:val="24"/>
                <w:szCs w:val="24"/>
                <w:lang w:eastAsia="ru-RU"/>
              </w:rPr>
              <w:t xml:space="preserve">Датой поступления Заказчику документа о приемке оказанных услуг, подписанного Исполнителем считается дата </w:t>
            </w:r>
            <w:r w:rsidR="00E3559F">
              <w:rPr>
                <w:rFonts w:ascii="Times New Roman" w:eastAsia="Times New Roman" w:hAnsi="Times New Roman"/>
                <w:sz w:val="24"/>
                <w:szCs w:val="24"/>
                <w:lang w:eastAsia="ru-RU"/>
              </w:rPr>
              <w:t>получения Исполнителем такого документа.</w:t>
            </w:r>
          </w:p>
        </w:tc>
      </w:tr>
      <w:tr w:rsidR="00C3069D" w:rsidRPr="00D36881" w14:paraId="5191CA66" w14:textId="77777777" w:rsidTr="00C3069D">
        <w:tc>
          <w:tcPr>
            <w:tcW w:w="1156" w:type="pct"/>
            <w:shd w:val="clear" w:color="auto" w:fill="D9D9D9" w:themeFill="background1" w:themeFillShade="D9"/>
          </w:tcPr>
          <w:p w14:paraId="247014D2" w14:textId="33A62264" w:rsidR="00C3069D" w:rsidRPr="00D36881" w:rsidRDefault="00FF42C5">
            <w:pPr>
              <w:pStyle w:val="aff2"/>
              <w:rPr>
                <w:rFonts w:ascii="Times New Roman" w:hAnsi="Times New Roman"/>
                <w:sz w:val="24"/>
                <w:szCs w:val="24"/>
              </w:rPr>
            </w:pPr>
            <w:r>
              <w:rPr>
                <w:rFonts w:ascii="Times New Roman" w:hAnsi="Times New Roman"/>
                <w:sz w:val="24"/>
                <w:szCs w:val="24"/>
              </w:rPr>
              <w:t>4.6.</w:t>
            </w:r>
          </w:p>
        </w:tc>
        <w:tc>
          <w:tcPr>
            <w:tcW w:w="3844" w:type="pct"/>
            <w:gridSpan w:val="3"/>
            <w:shd w:val="clear" w:color="auto" w:fill="FFFFFF" w:themeFill="background1"/>
          </w:tcPr>
          <w:p w14:paraId="7ADB7E86" w14:textId="38C3A81F" w:rsidR="00C3069D" w:rsidRPr="00BD7D91" w:rsidRDefault="00C3069D" w:rsidP="00C3069D">
            <w:pPr>
              <w:pStyle w:val="aff2"/>
              <w:rPr>
                <w:rFonts w:ascii="Times New Roman" w:hAnsi="Times New Roman"/>
                <w:b/>
                <w:sz w:val="24"/>
                <w:szCs w:val="24"/>
              </w:rPr>
            </w:pPr>
            <w:r w:rsidRPr="00BD7D91">
              <w:rPr>
                <w:rFonts w:ascii="Times New Roman" w:hAnsi="Times New Roman"/>
                <w:sz w:val="24"/>
                <w:szCs w:val="24"/>
              </w:rPr>
              <w:t>Заказчик проводит проверку соответствия наименования, количества и иных оказываемых услуг, сведениям, содержащимся в сопроводительных документах Поставщика, Контракте, документе о приемки.</w:t>
            </w:r>
          </w:p>
        </w:tc>
      </w:tr>
      <w:tr w:rsidR="00C3069D" w:rsidRPr="00D36881" w14:paraId="27EC8187" w14:textId="77777777" w:rsidTr="00C3069D">
        <w:tc>
          <w:tcPr>
            <w:tcW w:w="1156" w:type="pct"/>
            <w:shd w:val="clear" w:color="auto" w:fill="D9D9D9" w:themeFill="background1" w:themeFillShade="D9"/>
          </w:tcPr>
          <w:p w14:paraId="44A78EBE" w14:textId="0782150C" w:rsidR="00C3069D" w:rsidRPr="00D36881" w:rsidRDefault="00FF42C5">
            <w:pPr>
              <w:pStyle w:val="aff2"/>
              <w:rPr>
                <w:rFonts w:ascii="Times New Roman" w:hAnsi="Times New Roman"/>
                <w:sz w:val="24"/>
                <w:szCs w:val="24"/>
              </w:rPr>
            </w:pPr>
            <w:r>
              <w:rPr>
                <w:rFonts w:ascii="Times New Roman" w:hAnsi="Times New Roman"/>
                <w:sz w:val="24"/>
                <w:szCs w:val="24"/>
              </w:rPr>
              <w:t>4.7.</w:t>
            </w:r>
          </w:p>
        </w:tc>
        <w:tc>
          <w:tcPr>
            <w:tcW w:w="3844" w:type="pct"/>
            <w:gridSpan w:val="3"/>
            <w:shd w:val="clear" w:color="auto" w:fill="FFFFFF" w:themeFill="background1"/>
          </w:tcPr>
          <w:p w14:paraId="6B1BE351" w14:textId="2F3B134B" w:rsidR="00C3069D" w:rsidRPr="00BD7D91" w:rsidRDefault="00C3069D">
            <w:pPr>
              <w:pStyle w:val="aff2"/>
              <w:rPr>
                <w:rFonts w:ascii="Times New Roman" w:hAnsi="Times New Roman"/>
                <w:b/>
                <w:sz w:val="24"/>
                <w:szCs w:val="24"/>
              </w:rPr>
            </w:pPr>
            <w:r w:rsidRPr="00BD7D91">
              <w:rPr>
                <w:rFonts w:ascii="Times New Roman" w:hAnsi="Times New Roman"/>
                <w:sz w:val="24"/>
                <w:szCs w:val="24"/>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w:t>
            </w:r>
            <w:r w:rsidRPr="00BD7D91">
              <w:rPr>
                <w:rFonts w:ascii="Times New Roman" w:hAnsi="Times New Roman"/>
                <w:sz w:val="24"/>
                <w:szCs w:val="24"/>
              </w:rPr>
              <w:lastRenderedPageBreak/>
              <w:t>системе в сфере закупок товаров, работ, услуг для обеспечения государственных и муниципальных нужд"</w:t>
            </w:r>
          </w:p>
        </w:tc>
      </w:tr>
      <w:tr w:rsidR="00C3069D" w:rsidRPr="00D36881" w14:paraId="41DCA7C3" w14:textId="77777777" w:rsidTr="00C3069D">
        <w:tc>
          <w:tcPr>
            <w:tcW w:w="1156" w:type="pct"/>
            <w:shd w:val="clear" w:color="auto" w:fill="D9D9D9" w:themeFill="background1" w:themeFillShade="D9"/>
          </w:tcPr>
          <w:p w14:paraId="52645C59" w14:textId="246E221C" w:rsidR="00C3069D" w:rsidRPr="00D36881" w:rsidRDefault="00FF42C5">
            <w:pPr>
              <w:pStyle w:val="aff2"/>
              <w:rPr>
                <w:rFonts w:ascii="Times New Roman" w:hAnsi="Times New Roman"/>
                <w:sz w:val="24"/>
                <w:szCs w:val="24"/>
              </w:rPr>
            </w:pPr>
            <w:r>
              <w:rPr>
                <w:rFonts w:ascii="Times New Roman" w:hAnsi="Times New Roman"/>
                <w:sz w:val="24"/>
                <w:szCs w:val="24"/>
              </w:rPr>
              <w:lastRenderedPageBreak/>
              <w:t>4.8.</w:t>
            </w:r>
          </w:p>
        </w:tc>
        <w:tc>
          <w:tcPr>
            <w:tcW w:w="3844" w:type="pct"/>
            <w:gridSpan w:val="3"/>
            <w:shd w:val="clear" w:color="auto" w:fill="FFFFFF" w:themeFill="background1"/>
          </w:tcPr>
          <w:p w14:paraId="55633045" w14:textId="7E80A9E4" w:rsidR="00E3559F" w:rsidRDefault="00C3069D" w:rsidP="00E3559F">
            <w:pPr>
              <w:pStyle w:val="aff2"/>
              <w:rPr>
                <w:rFonts w:ascii="Times New Roman" w:hAnsi="Times New Roman"/>
                <w:sz w:val="24"/>
                <w:szCs w:val="24"/>
              </w:rPr>
            </w:pPr>
            <w:r w:rsidRPr="00BD7D91">
              <w:rPr>
                <w:rFonts w:ascii="Times New Roman" w:hAnsi="Times New Roman"/>
                <w:sz w:val="24"/>
                <w:szCs w:val="24"/>
              </w:rPr>
              <w:t xml:space="preserve">При отсутствии у Заказчика претензий по количеству и качеству оказанной услуги Заказчик в течение 10 (десяти) рабочих дней с момента оказания услуги </w:t>
            </w:r>
            <w:r w:rsidR="00AA1C87">
              <w:rPr>
                <w:rFonts w:ascii="Times New Roman" w:hAnsi="Times New Roman"/>
                <w:sz w:val="24"/>
                <w:szCs w:val="24"/>
              </w:rPr>
              <w:t>производит приемку оказанных услуг.</w:t>
            </w:r>
          </w:p>
          <w:p w14:paraId="6F3791AE" w14:textId="7B121EAC" w:rsidR="00C3069D" w:rsidRPr="00E3559F" w:rsidRDefault="00C3069D" w:rsidP="00E3559F">
            <w:pPr>
              <w:pStyle w:val="aff2"/>
              <w:rPr>
                <w:rFonts w:ascii="Times New Roman" w:hAnsi="Times New Roman"/>
                <w:sz w:val="24"/>
                <w:szCs w:val="24"/>
              </w:rPr>
            </w:pPr>
            <w:r w:rsidRPr="00BD7D91">
              <w:rPr>
                <w:rFonts w:ascii="Times New Roman" w:hAnsi="Times New Roman"/>
                <w:sz w:val="24"/>
                <w:szCs w:val="24"/>
              </w:rPr>
              <w:t>Обязательства Исполнителя по оказанию услуг по Контракту считаются выполненными Исполнителем после подписания Сторонами документа о приемке.</w:t>
            </w:r>
          </w:p>
        </w:tc>
      </w:tr>
      <w:tr w:rsidR="00C3069D" w:rsidRPr="00D36881" w14:paraId="406E7E84" w14:textId="77777777" w:rsidTr="00C3069D">
        <w:tc>
          <w:tcPr>
            <w:tcW w:w="1156" w:type="pct"/>
            <w:shd w:val="clear" w:color="auto" w:fill="D9D9D9" w:themeFill="background1" w:themeFillShade="D9"/>
          </w:tcPr>
          <w:p w14:paraId="4183E059" w14:textId="301F6137" w:rsidR="00C3069D" w:rsidRPr="00D36881" w:rsidRDefault="00FF42C5">
            <w:pPr>
              <w:pStyle w:val="aff2"/>
              <w:rPr>
                <w:rFonts w:ascii="Times New Roman" w:hAnsi="Times New Roman"/>
                <w:sz w:val="24"/>
                <w:szCs w:val="24"/>
              </w:rPr>
            </w:pPr>
            <w:r>
              <w:rPr>
                <w:rFonts w:ascii="Times New Roman" w:hAnsi="Times New Roman"/>
                <w:sz w:val="24"/>
                <w:szCs w:val="24"/>
              </w:rPr>
              <w:t>.4.9.</w:t>
            </w:r>
          </w:p>
        </w:tc>
        <w:tc>
          <w:tcPr>
            <w:tcW w:w="3844" w:type="pct"/>
            <w:gridSpan w:val="3"/>
            <w:shd w:val="clear" w:color="auto" w:fill="FFFFFF" w:themeFill="background1"/>
          </w:tcPr>
          <w:p w14:paraId="51EB4883" w14:textId="04D632BC" w:rsidR="00FF42C5" w:rsidRPr="00BD7D91" w:rsidRDefault="00FF42C5" w:rsidP="00FF42C5">
            <w:pPr>
              <w:widowControl w:val="0"/>
              <w:autoSpaceDE w:val="0"/>
              <w:autoSpaceDN w:val="0"/>
              <w:adjustRightInd w:val="0"/>
              <w:spacing w:after="0"/>
              <w:ind w:left="0" w:firstLine="0"/>
              <w:contextualSpacing/>
              <w:rPr>
                <w:rFonts w:ascii="Times New Roman" w:hAnsi="Times New Roman"/>
                <w:szCs w:val="24"/>
                <w:lang w:eastAsia="ru-RU"/>
              </w:rPr>
            </w:pPr>
            <w:r w:rsidRPr="00BD7D91">
              <w:rPr>
                <w:rFonts w:ascii="Times New Roman" w:hAnsi="Times New Roman"/>
                <w:szCs w:val="24"/>
                <w:lang w:eastAsia="ru-RU"/>
              </w:rPr>
              <w:t xml:space="preserve">Заказчик производит приемку оказанных услуг на соответствие объема, качества, порядка оказания, установленных </w:t>
            </w:r>
            <w:r w:rsidRPr="00BD7D91">
              <w:rPr>
                <w:rFonts w:ascii="Times New Roman" w:hAnsi="Times New Roman"/>
                <w:color w:val="000000"/>
                <w:szCs w:val="24"/>
              </w:rPr>
              <w:t xml:space="preserve">техническим заданием (Приложение №1 к настоящему </w:t>
            </w:r>
            <w:r w:rsidRPr="00BD7D91">
              <w:rPr>
                <w:rFonts w:ascii="Times New Roman" w:hAnsi="Times New Roman"/>
                <w:szCs w:val="24"/>
                <w:lang w:eastAsia="ru-RU"/>
              </w:rPr>
              <w:t>приложению</w:t>
            </w:r>
            <w:r w:rsidRPr="00BD7D91">
              <w:rPr>
                <w:rFonts w:ascii="Times New Roman" w:hAnsi="Times New Roman"/>
                <w:color w:val="000000"/>
                <w:szCs w:val="24"/>
              </w:rPr>
              <w:t>) и условиями настоящего контракта</w:t>
            </w:r>
            <w:r w:rsidRPr="00BD7D91">
              <w:rPr>
                <w:rFonts w:ascii="Times New Roman" w:hAnsi="Times New Roman"/>
                <w:szCs w:val="24"/>
                <w:lang w:eastAsia="ru-RU"/>
              </w:rPr>
              <w:t>, на наличие и соответствие документов (при наличии), без которых невозможно оказание услуг в соответствии с установленными законодательством требованиями и относящихся к предмету контракту. Если оказанные услуги (полностью или частично) не соответствуют требованиям, установленным контрактом и требованиям законодательства, для оказания услуг, Заказчик отказывается от принятия всех услуг.</w:t>
            </w:r>
          </w:p>
          <w:p w14:paraId="09784A49" w14:textId="77777777" w:rsidR="00C3069D" w:rsidRPr="00BD7D91" w:rsidRDefault="00FF42C5" w:rsidP="00FF42C5">
            <w:pPr>
              <w:pStyle w:val="aff2"/>
              <w:rPr>
                <w:rFonts w:ascii="Times New Roman" w:hAnsi="Times New Roman"/>
                <w:sz w:val="24"/>
                <w:szCs w:val="24"/>
                <w:lang w:eastAsia="ru-RU"/>
              </w:rPr>
            </w:pPr>
            <w:r w:rsidRPr="00BD7D91">
              <w:rPr>
                <w:rFonts w:ascii="Times New Roman" w:hAnsi="Times New Roman"/>
                <w:sz w:val="24"/>
                <w:szCs w:val="24"/>
                <w:lang w:eastAsia="ru-RU"/>
              </w:rPr>
              <w:t>По решению Заказчика приемка оказанных услуг может производиться приемочной комиссией Заказчика.</w:t>
            </w:r>
          </w:p>
          <w:p w14:paraId="66C68D09" w14:textId="1B0104B5" w:rsidR="00FF42C5" w:rsidRPr="00BD7D91" w:rsidRDefault="00FF42C5" w:rsidP="00FF42C5">
            <w:pPr>
              <w:widowControl w:val="0"/>
              <w:autoSpaceDE w:val="0"/>
              <w:autoSpaceDN w:val="0"/>
              <w:adjustRightInd w:val="0"/>
              <w:spacing w:after="0"/>
              <w:ind w:left="0" w:firstLine="0"/>
              <w:contextualSpacing/>
              <w:rPr>
                <w:rFonts w:ascii="Times New Roman" w:hAnsi="Times New Roman"/>
                <w:szCs w:val="24"/>
                <w:lang w:eastAsia="ru-RU"/>
              </w:rPr>
            </w:pPr>
            <w:r w:rsidRPr="00BD7D91">
              <w:rPr>
                <w:rFonts w:ascii="Times New Roman" w:hAnsi="Times New Roman"/>
                <w:szCs w:val="24"/>
                <w:lang w:eastAsia="ru-RU"/>
              </w:rPr>
              <w:t xml:space="preserve">По результатам приемки оказанных услуг, в случае отсутствия замечаний к оказанным услугам при проведении приемки оказанных услуг, Заказчик </w:t>
            </w:r>
            <w:r w:rsidR="00E3559F">
              <w:rPr>
                <w:rFonts w:ascii="Times New Roman" w:hAnsi="Times New Roman"/>
                <w:szCs w:val="24"/>
                <w:lang w:eastAsia="ru-RU"/>
              </w:rPr>
              <w:t xml:space="preserve">подписывает </w:t>
            </w:r>
            <w:r w:rsidRPr="00BD7D91">
              <w:rPr>
                <w:rFonts w:ascii="Times New Roman" w:hAnsi="Times New Roman"/>
                <w:szCs w:val="24"/>
                <w:lang w:eastAsia="ru-RU"/>
              </w:rPr>
              <w:t>документ о приемке оказанных услуг.</w:t>
            </w:r>
          </w:p>
          <w:p w14:paraId="7B427AD0" w14:textId="4A499B43" w:rsidR="00FF42C5" w:rsidRPr="00BD7D91" w:rsidRDefault="00FF42C5" w:rsidP="00FF42C5">
            <w:pPr>
              <w:pStyle w:val="aff2"/>
              <w:rPr>
                <w:rFonts w:ascii="Times New Roman" w:hAnsi="Times New Roman"/>
                <w:b/>
                <w:sz w:val="24"/>
                <w:szCs w:val="24"/>
              </w:rPr>
            </w:pPr>
          </w:p>
        </w:tc>
      </w:tr>
      <w:tr w:rsidR="00C3069D" w:rsidRPr="00D36881" w14:paraId="0BC8B32B" w14:textId="77777777" w:rsidTr="00C3069D">
        <w:tc>
          <w:tcPr>
            <w:tcW w:w="1156" w:type="pct"/>
            <w:shd w:val="clear" w:color="auto" w:fill="D9D9D9" w:themeFill="background1" w:themeFillShade="D9"/>
          </w:tcPr>
          <w:p w14:paraId="1C14AAF9" w14:textId="3EE15B0A" w:rsidR="00C3069D" w:rsidRPr="00D36881" w:rsidRDefault="00FF42C5">
            <w:pPr>
              <w:pStyle w:val="aff2"/>
              <w:rPr>
                <w:rFonts w:ascii="Times New Roman" w:hAnsi="Times New Roman"/>
                <w:sz w:val="24"/>
                <w:szCs w:val="24"/>
              </w:rPr>
            </w:pPr>
            <w:r>
              <w:rPr>
                <w:rFonts w:ascii="Times New Roman" w:hAnsi="Times New Roman"/>
                <w:sz w:val="24"/>
                <w:szCs w:val="24"/>
              </w:rPr>
              <w:t>4.10.</w:t>
            </w:r>
          </w:p>
        </w:tc>
        <w:tc>
          <w:tcPr>
            <w:tcW w:w="3844" w:type="pct"/>
            <w:gridSpan w:val="3"/>
            <w:shd w:val="clear" w:color="auto" w:fill="FFFFFF" w:themeFill="background1"/>
          </w:tcPr>
          <w:p w14:paraId="356BD749" w14:textId="111E5266" w:rsidR="00FF42C5" w:rsidRPr="00BD7D91" w:rsidRDefault="00FF42C5" w:rsidP="00FF42C5">
            <w:pPr>
              <w:widowControl w:val="0"/>
              <w:autoSpaceDE w:val="0"/>
              <w:autoSpaceDN w:val="0"/>
              <w:adjustRightInd w:val="0"/>
              <w:spacing w:after="0"/>
              <w:ind w:left="0" w:firstLine="0"/>
              <w:contextualSpacing/>
              <w:rPr>
                <w:rFonts w:ascii="Times New Roman" w:hAnsi="Times New Roman"/>
                <w:szCs w:val="24"/>
                <w:lang w:eastAsia="ru-RU"/>
              </w:rPr>
            </w:pPr>
            <w:r w:rsidRPr="00BD7D91">
              <w:rPr>
                <w:rFonts w:ascii="Times New Roman" w:hAnsi="Times New Roman"/>
                <w:szCs w:val="24"/>
                <w:lang w:eastAsia="ru-RU"/>
              </w:rPr>
              <w:t xml:space="preserve">При обнаружении недостатков у оказанных услуг,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оказанных услуг по объему и качеству, установленных </w:t>
            </w:r>
            <w:r w:rsidRPr="00BD7D91">
              <w:rPr>
                <w:rFonts w:ascii="Times New Roman" w:hAnsi="Times New Roman"/>
                <w:color w:val="000000"/>
                <w:szCs w:val="24"/>
              </w:rPr>
              <w:t xml:space="preserve">техническим заданием (Приложение №1 к настоящему </w:t>
            </w:r>
            <w:r w:rsidRPr="00BD7D91">
              <w:rPr>
                <w:rFonts w:ascii="Times New Roman" w:hAnsi="Times New Roman"/>
                <w:szCs w:val="24"/>
                <w:lang w:eastAsia="ru-RU"/>
              </w:rPr>
              <w:t>приложению</w:t>
            </w:r>
            <w:r w:rsidRPr="00BD7D91">
              <w:rPr>
                <w:rFonts w:ascii="Times New Roman" w:hAnsi="Times New Roman"/>
                <w:color w:val="000000"/>
                <w:szCs w:val="24"/>
              </w:rPr>
              <w:t>) и условиями настоящего контракта</w:t>
            </w:r>
            <w:r w:rsidRPr="00BD7D91">
              <w:rPr>
                <w:rFonts w:ascii="Times New Roman" w:hAnsi="Times New Roman"/>
                <w:szCs w:val="24"/>
                <w:lang w:eastAsia="ru-RU"/>
              </w:rPr>
              <w:t>, Заказчик формирует мотивированный отказ от подписания документа о приемке оказанных услуг с указанием причин такого отказа и сроков для устранения выявленных недостатков, в срок, установленный для приемки оказанных услуг.</w:t>
            </w:r>
          </w:p>
          <w:p w14:paraId="052EDCAC" w14:textId="77777777" w:rsidR="00FF42C5" w:rsidRPr="00BD7D91" w:rsidRDefault="00FF42C5" w:rsidP="00FF42C5">
            <w:pPr>
              <w:widowControl w:val="0"/>
              <w:autoSpaceDE w:val="0"/>
              <w:autoSpaceDN w:val="0"/>
              <w:adjustRightInd w:val="0"/>
              <w:spacing w:after="0"/>
              <w:ind w:left="0" w:firstLine="0"/>
              <w:contextualSpacing/>
              <w:rPr>
                <w:rFonts w:ascii="Times New Roman" w:hAnsi="Times New Roman"/>
                <w:szCs w:val="24"/>
                <w:lang w:eastAsia="ru-RU"/>
              </w:rPr>
            </w:pPr>
            <w:r w:rsidRPr="00BD7D91">
              <w:rPr>
                <w:rFonts w:ascii="Times New Roman" w:hAnsi="Times New Roman"/>
                <w:szCs w:val="24"/>
                <w:lang w:eastAsia="ru-RU"/>
              </w:rPr>
              <w:t>В случае получения Исполнителем мотивированного отказа от подписания документа о приемке оказанных услуг, Исполнитель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оказанных услуг в порядке, установленном контрактом.</w:t>
            </w:r>
          </w:p>
          <w:p w14:paraId="71D45B18" w14:textId="77777777" w:rsidR="00FF42C5" w:rsidRPr="00BD7D91" w:rsidRDefault="00FF42C5" w:rsidP="00FF42C5">
            <w:pPr>
              <w:widowControl w:val="0"/>
              <w:autoSpaceDE w:val="0"/>
              <w:autoSpaceDN w:val="0"/>
              <w:adjustRightInd w:val="0"/>
              <w:spacing w:after="0"/>
              <w:ind w:left="0" w:firstLine="0"/>
              <w:contextualSpacing/>
              <w:rPr>
                <w:rFonts w:ascii="Times New Roman" w:hAnsi="Times New Roman"/>
                <w:szCs w:val="24"/>
                <w:lang w:eastAsia="ru-RU"/>
              </w:rPr>
            </w:pPr>
            <w:r w:rsidRPr="00BD7D91">
              <w:rPr>
                <w:rFonts w:ascii="Times New Roman" w:hAnsi="Times New Roman"/>
                <w:szCs w:val="24"/>
                <w:lang w:eastAsia="ru-RU"/>
              </w:rPr>
              <w:t>В случае некачественного оказания услуг, нарушения срока для устранения выявленных недостатков оказанных услуг, несоответствия объемов оказанных услуг Поставщик оплачивает Заказчику штраф в размере, установленном в пункте 6.9 настоящего приложения, за каждый установленный факт неисполнения указанных обязанностей Исполнителем.</w:t>
            </w:r>
          </w:p>
          <w:p w14:paraId="5FEFC0EA" w14:textId="7AB792CA" w:rsidR="00C3069D" w:rsidRPr="00BD7D91" w:rsidRDefault="00FF42C5" w:rsidP="00FF42C5">
            <w:pPr>
              <w:pStyle w:val="aff2"/>
              <w:rPr>
                <w:rFonts w:ascii="Times New Roman" w:hAnsi="Times New Roman"/>
                <w:b/>
                <w:sz w:val="24"/>
                <w:szCs w:val="24"/>
              </w:rPr>
            </w:pPr>
            <w:r w:rsidRPr="00BD7D91">
              <w:rPr>
                <w:rFonts w:ascii="Times New Roman" w:eastAsia="Times New Roman" w:hAnsi="Times New Roman"/>
                <w:sz w:val="24"/>
                <w:szCs w:val="24"/>
                <w:lang w:eastAsia="ru-RU"/>
              </w:rPr>
              <w:t>Заказчик вправе отказаться от исполнения Контракта при условии оплаты Исполнителю фактически понесенных им расходов.</w:t>
            </w:r>
          </w:p>
        </w:tc>
      </w:tr>
      <w:tr w:rsidR="00C3069D" w:rsidRPr="00D36881" w14:paraId="4003B148" w14:textId="77777777" w:rsidTr="00C3069D">
        <w:tc>
          <w:tcPr>
            <w:tcW w:w="1156" w:type="pct"/>
            <w:shd w:val="clear" w:color="auto" w:fill="D9D9D9" w:themeFill="background1" w:themeFillShade="D9"/>
          </w:tcPr>
          <w:p w14:paraId="63590B2A" w14:textId="666E633A" w:rsidR="00C3069D" w:rsidRPr="00D36881" w:rsidRDefault="00FF42C5">
            <w:pPr>
              <w:pStyle w:val="aff2"/>
              <w:rPr>
                <w:rFonts w:ascii="Times New Roman" w:hAnsi="Times New Roman"/>
                <w:sz w:val="24"/>
                <w:szCs w:val="24"/>
              </w:rPr>
            </w:pPr>
            <w:r>
              <w:rPr>
                <w:rFonts w:ascii="Times New Roman" w:hAnsi="Times New Roman"/>
                <w:sz w:val="24"/>
                <w:szCs w:val="24"/>
              </w:rPr>
              <w:t>4.11.</w:t>
            </w:r>
          </w:p>
        </w:tc>
        <w:tc>
          <w:tcPr>
            <w:tcW w:w="3844" w:type="pct"/>
            <w:gridSpan w:val="3"/>
            <w:shd w:val="clear" w:color="auto" w:fill="FFFFFF" w:themeFill="background1"/>
          </w:tcPr>
          <w:p w14:paraId="6B45ED49" w14:textId="77777777" w:rsidR="00FF42C5" w:rsidRPr="00BD7D91" w:rsidRDefault="00FF42C5" w:rsidP="00FF42C5">
            <w:pPr>
              <w:widowControl w:val="0"/>
              <w:autoSpaceDE w:val="0"/>
              <w:autoSpaceDN w:val="0"/>
              <w:adjustRightInd w:val="0"/>
              <w:spacing w:after="0"/>
              <w:ind w:left="0" w:firstLine="0"/>
              <w:contextualSpacing/>
              <w:rPr>
                <w:rFonts w:ascii="Times New Roman" w:hAnsi="Times New Roman"/>
                <w:szCs w:val="24"/>
                <w:lang w:eastAsia="ru-RU"/>
              </w:rPr>
            </w:pPr>
            <w:r w:rsidRPr="00BD7D91">
              <w:rPr>
                <w:rFonts w:ascii="Times New Roman" w:hAnsi="Times New Roman"/>
                <w:szCs w:val="24"/>
                <w:lang w:eastAsia="ru-RU"/>
              </w:rP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оказанных услуг, предусмотренных контрактом, может проводиться Заказчиком своими силами или к ее проведению могут привлекаться </w:t>
            </w:r>
            <w:hyperlink r:id="rId13" w:history="1">
              <w:r w:rsidRPr="00BD7D91">
                <w:rPr>
                  <w:rFonts w:ascii="Times New Roman" w:hAnsi="Times New Roman"/>
                  <w:szCs w:val="24"/>
                  <w:lang w:eastAsia="ru-RU"/>
                </w:rPr>
                <w:t>эксперты</w:t>
              </w:r>
            </w:hyperlink>
            <w:r w:rsidRPr="00BD7D91">
              <w:rPr>
                <w:rFonts w:ascii="Times New Roman" w:hAnsi="Times New Roman"/>
                <w:szCs w:val="24"/>
                <w:lang w:eastAsia="ru-RU"/>
              </w:rPr>
              <w:t xml:space="preserve">, экспертные организации. </w:t>
            </w:r>
          </w:p>
          <w:p w14:paraId="74AD05BF" w14:textId="6B733408" w:rsidR="00FF42C5" w:rsidRPr="00BD7D91" w:rsidRDefault="00FF42C5" w:rsidP="00FF42C5">
            <w:pPr>
              <w:widowControl w:val="0"/>
              <w:autoSpaceDE w:val="0"/>
              <w:autoSpaceDN w:val="0"/>
              <w:adjustRightInd w:val="0"/>
              <w:spacing w:after="0"/>
              <w:ind w:left="0" w:firstLine="0"/>
              <w:contextualSpacing/>
              <w:rPr>
                <w:rFonts w:ascii="Times New Roman" w:hAnsi="Times New Roman"/>
                <w:szCs w:val="24"/>
                <w:lang w:eastAsia="ru-RU"/>
              </w:rPr>
            </w:pPr>
            <w:r w:rsidRPr="00BD7D91">
              <w:rPr>
                <w:rFonts w:ascii="Times New Roman" w:hAnsi="Times New Roman"/>
                <w:szCs w:val="24"/>
                <w:lang w:eastAsia="ru-RU"/>
              </w:rPr>
              <w:t xml:space="preserve">Если Заказчик не привлекает экспертов, экспертные организации для </w:t>
            </w:r>
            <w:r w:rsidRPr="00BD7D91">
              <w:rPr>
                <w:rFonts w:ascii="Times New Roman" w:hAnsi="Times New Roman"/>
                <w:szCs w:val="24"/>
                <w:lang w:eastAsia="ru-RU"/>
              </w:rPr>
              <w:lastRenderedPageBreak/>
              <w:t>приемки оказанных услуг, то документом, подтверждающим проведение экспертизы силами сотрудников Заказчика, является оформленный Заказчиком документ о приемке с отметкой о проведении экспертизы, в случае отсутствия замечаний, выявленных при приемке оказанных услуг или мотивированный отказ от подписания документа о приемке, при наличии замечаний при приемке оказанных услуг.</w:t>
            </w:r>
          </w:p>
          <w:p w14:paraId="2CC276E2" w14:textId="77777777" w:rsidR="00FF42C5" w:rsidRPr="00BD7D91" w:rsidRDefault="00FF42C5" w:rsidP="00FF42C5">
            <w:pPr>
              <w:widowControl w:val="0"/>
              <w:autoSpaceDE w:val="0"/>
              <w:autoSpaceDN w:val="0"/>
              <w:adjustRightInd w:val="0"/>
              <w:spacing w:after="0"/>
              <w:ind w:left="0" w:firstLine="0"/>
              <w:contextualSpacing/>
              <w:rPr>
                <w:rFonts w:ascii="Times New Roman" w:hAnsi="Times New Roman"/>
                <w:szCs w:val="24"/>
                <w:lang w:eastAsia="ru-RU"/>
              </w:rPr>
            </w:pPr>
            <w:r w:rsidRPr="00BD7D91">
              <w:rPr>
                <w:rFonts w:ascii="Times New Roman" w:hAnsi="Times New Roman"/>
                <w:szCs w:val="24"/>
                <w:lang w:eastAsia="ru-RU"/>
              </w:rPr>
              <w:t>В случае проведения экспертизы силами Заказчика, экспертиза проводится Заказчиком в срок, установленный для приемки оказанных услуг.</w:t>
            </w:r>
          </w:p>
          <w:p w14:paraId="6A0E41EB" w14:textId="6F34FDF6" w:rsidR="00C3069D" w:rsidRPr="00BD7D91" w:rsidRDefault="00FF42C5" w:rsidP="00910420">
            <w:pPr>
              <w:pStyle w:val="aff2"/>
              <w:rPr>
                <w:rFonts w:ascii="Times New Roman" w:hAnsi="Times New Roman"/>
                <w:b/>
                <w:sz w:val="24"/>
                <w:szCs w:val="24"/>
              </w:rPr>
            </w:pPr>
            <w:r w:rsidRPr="00BD7D91">
              <w:rPr>
                <w:rFonts w:ascii="Times New Roman" w:hAnsi="Times New Roman"/>
                <w:sz w:val="24"/>
                <w:szCs w:val="24"/>
                <w:lang w:eastAsia="ru-RU"/>
              </w:rPr>
              <w:t xml:space="preserve">В случае привлечения Заказчиком для проведения экспертизы товара экспертов или экспертных организаций, экспертиза производится в срок, установленный </w:t>
            </w:r>
            <w:r w:rsidR="00910420" w:rsidRPr="00BD7D91">
              <w:rPr>
                <w:rFonts w:ascii="Times New Roman" w:hAnsi="Times New Roman"/>
                <w:sz w:val="24"/>
                <w:szCs w:val="24"/>
                <w:lang w:eastAsia="ru-RU"/>
              </w:rPr>
              <w:t>контрактом</w:t>
            </w:r>
            <w:r w:rsidRPr="00BD7D91">
              <w:rPr>
                <w:rFonts w:ascii="Times New Roman" w:hAnsi="Times New Roman"/>
                <w:sz w:val="24"/>
                <w:szCs w:val="24"/>
                <w:lang w:eastAsia="ru-RU"/>
              </w:rPr>
              <w:t>, заключенным между Заказчиком и экспертной организацией (экспертом)</w:t>
            </w:r>
          </w:p>
        </w:tc>
      </w:tr>
      <w:tr w:rsidR="00C3069D" w:rsidRPr="00D36881" w14:paraId="4DA6BC8E" w14:textId="77777777" w:rsidTr="00C3069D">
        <w:tc>
          <w:tcPr>
            <w:tcW w:w="1156" w:type="pct"/>
            <w:shd w:val="clear" w:color="auto" w:fill="D9D9D9" w:themeFill="background1" w:themeFillShade="D9"/>
          </w:tcPr>
          <w:p w14:paraId="6BEA5A45" w14:textId="33E184AF" w:rsidR="00C3069D" w:rsidRPr="00D36881" w:rsidRDefault="00FF42C5">
            <w:pPr>
              <w:pStyle w:val="aff2"/>
              <w:rPr>
                <w:rFonts w:ascii="Times New Roman" w:hAnsi="Times New Roman"/>
                <w:sz w:val="24"/>
                <w:szCs w:val="24"/>
              </w:rPr>
            </w:pPr>
            <w:r>
              <w:rPr>
                <w:rFonts w:ascii="Times New Roman" w:hAnsi="Times New Roman"/>
                <w:sz w:val="24"/>
                <w:szCs w:val="24"/>
              </w:rPr>
              <w:lastRenderedPageBreak/>
              <w:t>4.12.</w:t>
            </w:r>
          </w:p>
        </w:tc>
        <w:tc>
          <w:tcPr>
            <w:tcW w:w="3844" w:type="pct"/>
            <w:gridSpan w:val="3"/>
            <w:shd w:val="clear" w:color="auto" w:fill="FFFFFF" w:themeFill="background1"/>
          </w:tcPr>
          <w:p w14:paraId="189600BB" w14:textId="43599577" w:rsidR="00C3069D" w:rsidRPr="00BD7D91" w:rsidRDefault="00FF42C5" w:rsidP="004B1DEA">
            <w:pPr>
              <w:pStyle w:val="aff2"/>
              <w:rPr>
                <w:rFonts w:ascii="Times New Roman" w:hAnsi="Times New Roman"/>
                <w:b/>
                <w:sz w:val="24"/>
                <w:szCs w:val="24"/>
              </w:rPr>
            </w:pPr>
            <w:r w:rsidRPr="00BD7D91">
              <w:rPr>
                <w:rFonts w:ascii="Times New Roman" w:hAnsi="Times New Roman"/>
                <w:sz w:val="24"/>
                <w:szCs w:val="24"/>
              </w:rPr>
              <w:t>Услуги считаются оказанными Исполнителем Заказчи</w:t>
            </w:r>
            <w:r w:rsidR="004B1DEA">
              <w:rPr>
                <w:rFonts w:ascii="Times New Roman" w:hAnsi="Times New Roman"/>
                <w:sz w:val="24"/>
                <w:szCs w:val="24"/>
              </w:rPr>
              <w:t>ку только с даты подписания документы о приемке со стороны Заказчика.</w:t>
            </w:r>
          </w:p>
        </w:tc>
      </w:tr>
      <w:tr w:rsidR="00C3069D" w:rsidRPr="00D36881" w14:paraId="346EC12E" w14:textId="77777777" w:rsidTr="00FF42C5">
        <w:tc>
          <w:tcPr>
            <w:tcW w:w="1156" w:type="pct"/>
            <w:shd w:val="clear" w:color="auto" w:fill="D9D9D9" w:themeFill="background1" w:themeFillShade="D9"/>
          </w:tcPr>
          <w:p w14:paraId="75DD1D6C" w14:textId="77777777" w:rsidR="00C3069D" w:rsidRPr="00D36881" w:rsidRDefault="00C3069D">
            <w:pPr>
              <w:pStyle w:val="aff2"/>
              <w:rPr>
                <w:rFonts w:ascii="Times New Roman" w:hAnsi="Times New Roman"/>
                <w:sz w:val="24"/>
                <w:szCs w:val="24"/>
              </w:rPr>
            </w:pPr>
          </w:p>
        </w:tc>
        <w:tc>
          <w:tcPr>
            <w:tcW w:w="3844" w:type="pct"/>
            <w:gridSpan w:val="3"/>
            <w:shd w:val="clear" w:color="auto" w:fill="D9D9D9" w:themeFill="background1" w:themeFillShade="D9"/>
          </w:tcPr>
          <w:p w14:paraId="3EBEAFE5" w14:textId="4D67DC5A" w:rsidR="00C3069D" w:rsidRPr="00BD7D91" w:rsidRDefault="00FF42C5" w:rsidP="00FF42C5">
            <w:pPr>
              <w:pStyle w:val="aff2"/>
              <w:ind w:firstLine="574"/>
              <w:rPr>
                <w:rFonts w:ascii="Times New Roman" w:hAnsi="Times New Roman"/>
                <w:b/>
                <w:sz w:val="24"/>
                <w:szCs w:val="24"/>
              </w:rPr>
            </w:pPr>
            <w:r w:rsidRPr="00BD7D91">
              <w:rPr>
                <w:rFonts w:ascii="Times New Roman" w:hAnsi="Times New Roman"/>
                <w:b/>
                <w:sz w:val="24"/>
                <w:szCs w:val="24"/>
              </w:rPr>
              <w:t>5. ОТВЕТСТВЕННОСТЬ СТОРОН</w:t>
            </w:r>
          </w:p>
        </w:tc>
      </w:tr>
      <w:tr w:rsidR="00FF42C5" w:rsidRPr="00D36881" w14:paraId="60F2EA98" w14:textId="77777777" w:rsidTr="00FF42C5">
        <w:tc>
          <w:tcPr>
            <w:tcW w:w="1156" w:type="pct"/>
            <w:shd w:val="clear" w:color="auto" w:fill="D9D9D9" w:themeFill="background1" w:themeFillShade="D9"/>
          </w:tcPr>
          <w:p w14:paraId="75C5F9B7" w14:textId="247D4AB4" w:rsidR="00FF42C5" w:rsidRPr="00D36881" w:rsidRDefault="00FF42C5">
            <w:pPr>
              <w:pStyle w:val="aff2"/>
              <w:rPr>
                <w:rFonts w:ascii="Times New Roman" w:hAnsi="Times New Roman"/>
                <w:sz w:val="24"/>
                <w:szCs w:val="24"/>
              </w:rPr>
            </w:pPr>
            <w:r>
              <w:rPr>
                <w:rFonts w:ascii="Times New Roman" w:hAnsi="Times New Roman"/>
                <w:sz w:val="24"/>
                <w:szCs w:val="24"/>
              </w:rPr>
              <w:t>5.1.</w:t>
            </w:r>
          </w:p>
        </w:tc>
        <w:tc>
          <w:tcPr>
            <w:tcW w:w="3844" w:type="pct"/>
            <w:gridSpan w:val="3"/>
            <w:shd w:val="clear" w:color="auto" w:fill="FFFFFF" w:themeFill="background1"/>
          </w:tcPr>
          <w:p w14:paraId="4709E069" w14:textId="726DC226" w:rsidR="00FF42C5" w:rsidRPr="00BD7D91" w:rsidRDefault="00FF42C5" w:rsidP="00FF42C5">
            <w:pPr>
              <w:pStyle w:val="aff2"/>
              <w:rPr>
                <w:rFonts w:ascii="Times New Roman" w:hAnsi="Times New Roman"/>
                <w:b/>
                <w:sz w:val="24"/>
                <w:szCs w:val="24"/>
              </w:rPr>
            </w:pPr>
            <w:r w:rsidRPr="00BD7D91">
              <w:rPr>
                <w:rFonts w:ascii="Times New Roman" w:eastAsia="Times New Roman" w:hAnsi="Times New Roman"/>
                <w:spacing w:val="-4"/>
                <w:sz w:val="24"/>
                <w:szCs w:val="24"/>
                <w:lang w:eastAsia="ru-RU"/>
              </w:rPr>
              <w:t>Сторона, не исполнившая или ненадлежащим образом исполнившая обязательства по настоящему контракту, обязана возместить другой Стороне причиненные убытки.</w:t>
            </w:r>
          </w:p>
        </w:tc>
      </w:tr>
      <w:tr w:rsidR="00FF42C5" w:rsidRPr="00D36881" w14:paraId="39C61254" w14:textId="77777777" w:rsidTr="00FF42C5">
        <w:tc>
          <w:tcPr>
            <w:tcW w:w="1156" w:type="pct"/>
            <w:shd w:val="clear" w:color="auto" w:fill="D9D9D9" w:themeFill="background1" w:themeFillShade="D9"/>
          </w:tcPr>
          <w:p w14:paraId="1E4C393A" w14:textId="75A7A558" w:rsidR="00FF42C5" w:rsidRPr="00D36881" w:rsidRDefault="00FF42C5">
            <w:pPr>
              <w:pStyle w:val="aff2"/>
              <w:rPr>
                <w:rFonts w:ascii="Times New Roman" w:hAnsi="Times New Roman"/>
                <w:sz w:val="24"/>
                <w:szCs w:val="24"/>
              </w:rPr>
            </w:pPr>
            <w:r>
              <w:rPr>
                <w:rFonts w:ascii="Times New Roman" w:hAnsi="Times New Roman"/>
                <w:sz w:val="24"/>
                <w:szCs w:val="24"/>
              </w:rPr>
              <w:t>5.2.</w:t>
            </w:r>
          </w:p>
        </w:tc>
        <w:tc>
          <w:tcPr>
            <w:tcW w:w="3844" w:type="pct"/>
            <w:gridSpan w:val="3"/>
            <w:shd w:val="clear" w:color="auto" w:fill="FFFFFF" w:themeFill="background1"/>
          </w:tcPr>
          <w:p w14:paraId="6D3C34E4" w14:textId="018D773A" w:rsidR="00FF42C5" w:rsidRPr="00BD7D91" w:rsidRDefault="00FF42C5" w:rsidP="00FF42C5">
            <w:pPr>
              <w:pStyle w:val="aff2"/>
              <w:rPr>
                <w:rFonts w:ascii="Times New Roman" w:hAnsi="Times New Roman"/>
                <w:b/>
                <w:sz w:val="24"/>
                <w:szCs w:val="24"/>
              </w:rPr>
            </w:pPr>
            <w:r w:rsidRPr="00BD7D91">
              <w:rPr>
                <w:rFonts w:ascii="Times New Roman" w:hAnsi="Times New Roman"/>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4" w:history="1">
              <w:r w:rsidRPr="00BD7D91">
                <w:rPr>
                  <w:rFonts w:ascii="Times New Roman" w:hAnsi="Times New Roman"/>
                  <w:sz w:val="24"/>
                  <w:szCs w:val="24"/>
                  <w:lang w:eastAsia="ru-RU"/>
                </w:rPr>
                <w:t>ключевой ставки</w:t>
              </w:r>
            </w:hyperlink>
            <w:r w:rsidRPr="00BD7D91">
              <w:rPr>
                <w:rFonts w:ascii="Times New Roman" w:hAnsi="Times New Roman"/>
                <w:sz w:val="24"/>
                <w:szCs w:val="24"/>
                <w:lang w:eastAsia="ru-RU"/>
              </w:rPr>
              <w:t xml:space="preserve"> Центрального банка Российской Федерации от не уплаченной в срок суммы.</w:t>
            </w:r>
          </w:p>
        </w:tc>
      </w:tr>
      <w:tr w:rsidR="00FF42C5" w:rsidRPr="00D36881" w14:paraId="0BC2DD63" w14:textId="77777777" w:rsidTr="00FF42C5">
        <w:tc>
          <w:tcPr>
            <w:tcW w:w="1156" w:type="pct"/>
            <w:shd w:val="clear" w:color="auto" w:fill="D9D9D9" w:themeFill="background1" w:themeFillShade="D9"/>
          </w:tcPr>
          <w:p w14:paraId="17C80412" w14:textId="3B7F0586" w:rsidR="00FF42C5" w:rsidRPr="00D36881" w:rsidRDefault="00FF42C5">
            <w:pPr>
              <w:pStyle w:val="aff2"/>
              <w:rPr>
                <w:rFonts w:ascii="Times New Roman" w:hAnsi="Times New Roman"/>
                <w:sz w:val="24"/>
                <w:szCs w:val="24"/>
              </w:rPr>
            </w:pPr>
            <w:r>
              <w:rPr>
                <w:rFonts w:ascii="Times New Roman" w:hAnsi="Times New Roman"/>
                <w:sz w:val="24"/>
                <w:szCs w:val="24"/>
              </w:rPr>
              <w:t>5.3.</w:t>
            </w:r>
          </w:p>
        </w:tc>
        <w:tc>
          <w:tcPr>
            <w:tcW w:w="3844" w:type="pct"/>
            <w:gridSpan w:val="3"/>
            <w:shd w:val="clear" w:color="auto" w:fill="FFFFFF" w:themeFill="background1"/>
          </w:tcPr>
          <w:p w14:paraId="6F50D9DD" w14:textId="01ECA7D2" w:rsidR="00FF42C5" w:rsidRPr="00BD7D91" w:rsidRDefault="00FF42C5" w:rsidP="00FF42C5">
            <w:pPr>
              <w:pStyle w:val="aff2"/>
              <w:rPr>
                <w:rFonts w:ascii="Times New Roman" w:hAnsi="Times New Roman"/>
                <w:b/>
                <w:sz w:val="24"/>
                <w:szCs w:val="24"/>
              </w:rPr>
            </w:pPr>
            <w:r w:rsidRPr="00BD7D91">
              <w:rPr>
                <w:rFonts w:ascii="Times New Roman" w:hAnsi="Times New Roman"/>
                <w:sz w:val="24"/>
                <w:szCs w:val="24"/>
                <w:lang w:eastAsia="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5" w:history="1">
              <w:r w:rsidRPr="00BD7D91">
                <w:rPr>
                  <w:rFonts w:ascii="Times New Roman" w:hAnsi="Times New Roman"/>
                  <w:sz w:val="24"/>
                  <w:szCs w:val="24"/>
                  <w:lang w:eastAsia="ru-RU"/>
                </w:rPr>
                <w:t>порядке</w:t>
              </w:r>
            </w:hyperlink>
            <w:r w:rsidRPr="00BD7D91">
              <w:rPr>
                <w:rFonts w:ascii="Times New Roman" w:hAnsi="Times New Roman"/>
                <w:sz w:val="24"/>
                <w:szCs w:val="24"/>
                <w:lang w:eastAsia="ru-RU"/>
              </w:rPr>
              <w:t xml:space="preserve">, установленном </w:t>
            </w:r>
            <w:hyperlink r:id="rId16" w:history="1">
              <w:r w:rsidRPr="00BD7D91">
                <w:rPr>
                  <w:rFonts w:ascii="Times New Roman" w:hAnsi="Times New Roman"/>
                  <w:sz w:val="24"/>
                  <w:szCs w:val="24"/>
                  <w:lang w:eastAsia="ru-RU"/>
                </w:rPr>
                <w:t>пунктами 3</w:t>
              </w:r>
            </w:hyperlink>
            <w:r w:rsidRPr="00BD7D91">
              <w:rPr>
                <w:rFonts w:ascii="Times New Roman" w:hAnsi="Times New Roman"/>
                <w:sz w:val="24"/>
                <w:szCs w:val="24"/>
                <w:lang w:eastAsia="ru-RU"/>
              </w:rPr>
              <w:t xml:space="preserve"> - </w:t>
            </w:r>
            <w:hyperlink r:id="rId17" w:history="1">
              <w:r w:rsidRPr="00BD7D91">
                <w:rPr>
                  <w:rFonts w:ascii="Times New Roman" w:hAnsi="Times New Roman"/>
                  <w:sz w:val="24"/>
                  <w:szCs w:val="24"/>
                  <w:lang w:eastAsia="ru-RU"/>
                </w:rPr>
                <w:t>9</w:t>
              </w:r>
            </w:hyperlink>
            <w:r w:rsidRPr="00BD7D91">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tc>
      </w:tr>
      <w:tr w:rsidR="00FF42C5" w:rsidRPr="00D36881" w14:paraId="35BA66E7" w14:textId="77777777" w:rsidTr="00FF42C5">
        <w:tc>
          <w:tcPr>
            <w:tcW w:w="1156" w:type="pct"/>
            <w:shd w:val="clear" w:color="auto" w:fill="D9D9D9" w:themeFill="background1" w:themeFillShade="D9"/>
          </w:tcPr>
          <w:p w14:paraId="7B11E03E" w14:textId="1303B688" w:rsidR="00FF42C5" w:rsidRPr="00D36881" w:rsidRDefault="00FF42C5">
            <w:pPr>
              <w:pStyle w:val="aff2"/>
              <w:rPr>
                <w:rFonts w:ascii="Times New Roman" w:hAnsi="Times New Roman"/>
                <w:sz w:val="24"/>
                <w:szCs w:val="24"/>
              </w:rPr>
            </w:pPr>
            <w:r>
              <w:rPr>
                <w:rFonts w:ascii="Times New Roman" w:hAnsi="Times New Roman"/>
                <w:sz w:val="24"/>
                <w:szCs w:val="24"/>
              </w:rPr>
              <w:t>5.4.</w:t>
            </w:r>
          </w:p>
        </w:tc>
        <w:tc>
          <w:tcPr>
            <w:tcW w:w="3844" w:type="pct"/>
            <w:gridSpan w:val="3"/>
            <w:shd w:val="clear" w:color="auto" w:fill="FFFFFF" w:themeFill="background1"/>
          </w:tcPr>
          <w:p w14:paraId="77D4B1EA" w14:textId="60F51DCC" w:rsidR="00FF42C5" w:rsidRPr="00BD7D91" w:rsidRDefault="00FF42C5" w:rsidP="00FF42C5">
            <w:pPr>
              <w:pStyle w:val="aff2"/>
              <w:rPr>
                <w:rFonts w:ascii="Times New Roman" w:hAnsi="Times New Roman"/>
                <w:b/>
                <w:sz w:val="24"/>
                <w:szCs w:val="24"/>
              </w:rPr>
            </w:pPr>
            <w:r w:rsidRPr="00BD7D91">
              <w:rPr>
                <w:rFonts w:ascii="Times New Roman" w:hAnsi="Times New Roman"/>
                <w:sz w:val="24"/>
                <w:szCs w:val="24"/>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BD7D91">
              <w:rPr>
                <w:rFonts w:ascii="Times New Roman" w:hAnsi="Times New Roman"/>
                <w:spacing w:val="-4"/>
                <w:sz w:val="24"/>
                <w:szCs w:val="24"/>
                <w:lang w:eastAsia="ru-RU"/>
              </w:rPr>
              <w:t>в размере</w:t>
            </w:r>
            <w:r w:rsidRPr="00BD7D91">
              <w:rPr>
                <w:rStyle w:val="af8"/>
                <w:rFonts w:ascii="Times New Roman" w:hAnsi="Times New Roman"/>
                <w:spacing w:val="-4"/>
                <w:sz w:val="24"/>
                <w:szCs w:val="24"/>
                <w:lang w:eastAsia="ru-RU"/>
              </w:rPr>
              <w:footnoteReference w:id="2"/>
            </w:r>
            <w:r w:rsidRPr="00BD7D91">
              <w:rPr>
                <w:rFonts w:ascii="Times New Roman" w:hAnsi="Times New Roman"/>
                <w:spacing w:val="-4"/>
                <w:sz w:val="24"/>
                <w:szCs w:val="24"/>
                <w:lang w:eastAsia="ru-RU"/>
              </w:rPr>
              <w:t xml:space="preserve"> 1000 рублей</w:t>
            </w:r>
          </w:p>
        </w:tc>
      </w:tr>
      <w:tr w:rsidR="00FF42C5" w:rsidRPr="00D36881" w14:paraId="6737A74A" w14:textId="77777777" w:rsidTr="00FF42C5">
        <w:tc>
          <w:tcPr>
            <w:tcW w:w="1156" w:type="pct"/>
            <w:shd w:val="clear" w:color="auto" w:fill="D9D9D9" w:themeFill="background1" w:themeFillShade="D9"/>
          </w:tcPr>
          <w:p w14:paraId="3865C377" w14:textId="107E3283" w:rsidR="00FF42C5" w:rsidRPr="00D36881" w:rsidRDefault="00FF42C5">
            <w:pPr>
              <w:pStyle w:val="aff2"/>
              <w:rPr>
                <w:rFonts w:ascii="Times New Roman" w:hAnsi="Times New Roman"/>
                <w:sz w:val="24"/>
                <w:szCs w:val="24"/>
              </w:rPr>
            </w:pPr>
            <w:r>
              <w:rPr>
                <w:rFonts w:ascii="Times New Roman" w:hAnsi="Times New Roman"/>
                <w:sz w:val="24"/>
                <w:szCs w:val="24"/>
              </w:rPr>
              <w:lastRenderedPageBreak/>
              <w:t>5.5.</w:t>
            </w:r>
          </w:p>
        </w:tc>
        <w:tc>
          <w:tcPr>
            <w:tcW w:w="3844" w:type="pct"/>
            <w:gridSpan w:val="3"/>
            <w:shd w:val="clear" w:color="auto" w:fill="FFFFFF" w:themeFill="background1"/>
          </w:tcPr>
          <w:p w14:paraId="330879DB" w14:textId="0124AA73" w:rsidR="00FF42C5" w:rsidRPr="00BD7D91" w:rsidRDefault="00FF42C5" w:rsidP="00FF42C5">
            <w:pPr>
              <w:pStyle w:val="aff2"/>
              <w:rPr>
                <w:rFonts w:ascii="Times New Roman" w:hAnsi="Times New Roman"/>
                <w:b/>
                <w:sz w:val="24"/>
                <w:szCs w:val="24"/>
              </w:rPr>
            </w:pPr>
            <w:r w:rsidRPr="00BD7D91">
              <w:rPr>
                <w:rFonts w:ascii="Times New Roman" w:hAnsi="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tc>
      </w:tr>
      <w:tr w:rsidR="00FF42C5" w:rsidRPr="00D36881" w14:paraId="26A83615" w14:textId="77777777" w:rsidTr="00FF42C5">
        <w:tc>
          <w:tcPr>
            <w:tcW w:w="1156" w:type="pct"/>
            <w:shd w:val="clear" w:color="auto" w:fill="D9D9D9" w:themeFill="background1" w:themeFillShade="D9"/>
          </w:tcPr>
          <w:p w14:paraId="3F6EBEF5" w14:textId="54647A6B" w:rsidR="00FF42C5" w:rsidRPr="00D36881" w:rsidRDefault="00FF42C5">
            <w:pPr>
              <w:pStyle w:val="aff2"/>
              <w:rPr>
                <w:rFonts w:ascii="Times New Roman" w:hAnsi="Times New Roman"/>
                <w:sz w:val="24"/>
                <w:szCs w:val="24"/>
              </w:rPr>
            </w:pPr>
            <w:r>
              <w:rPr>
                <w:rFonts w:ascii="Times New Roman" w:hAnsi="Times New Roman"/>
                <w:sz w:val="24"/>
                <w:szCs w:val="24"/>
              </w:rPr>
              <w:t>5.6.</w:t>
            </w:r>
          </w:p>
        </w:tc>
        <w:tc>
          <w:tcPr>
            <w:tcW w:w="3844" w:type="pct"/>
            <w:gridSpan w:val="3"/>
            <w:shd w:val="clear" w:color="auto" w:fill="FFFFFF" w:themeFill="background1"/>
          </w:tcPr>
          <w:p w14:paraId="16A08202" w14:textId="014D4D4E" w:rsidR="00FF42C5" w:rsidRPr="00BD7D91" w:rsidRDefault="00FF42C5" w:rsidP="00FF42C5">
            <w:pPr>
              <w:pStyle w:val="aff2"/>
              <w:rPr>
                <w:rFonts w:ascii="Times New Roman" w:hAnsi="Times New Roman"/>
                <w:b/>
                <w:sz w:val="24"/>
                <w:szCs w:val="24"/>
              </w:rPr>
            </w:pPr>
            <w:r w:rsidRPr="00BD7D91">
              <w:rPr>
                <w:rFonts w:ascii="Times New Roman" w:hAnsi="Times New Roman"/>
                <w:sz w:val="24"/>
                <w:szCs w:val="24"/>
                <w:lang w:eastAsia="ru-RU"/>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tc>
      </w:tr>
      <w:tr w:rsidR="00FF42C5" w:rsidRPr="00D36881" w14:paraId="35D9DCC6" w14:textId="77777777" w:rsidTr="00FF42C5">
        <w:tc>
          <w:tcPr>
            <w:tcW w:w="1156" w:type="pct"/>
            <w:shd w:val="clear" w:color="auto" w:fill="D9D9D9" w:themeFill="background1" w:themeFillShade="D9"/>
          </w:tcPr>
          <w:p w14:paraId="425BEC94" w14:textId="2DB948DE" w:rsidR="00FF42C5" w:rsidRPr="00D36881" w:rsidRDefault="00FF42C5">
            <w:pPr>
              <w:pStyle w:val="aff2"/>
              <w:rPr>
                <w:rFonts w:ascii="Times New Roman" w:hAnsi="Times New Roman"/>
                <w:sz w:val="24"/>
                <w:szCs w:val="24"/>
              </w:rPr>
            </w:pPr>
            <w:r>
              <w:rPr>
                <w:rFonts w:ascii="Times New Roman" w:hAnsi="Times New Roman"/>
                <w:sz w:val="24"/>
                <w:szCs w:val="24"/>
              </w:rPr>
              <w:t>5.7.</w:t>
            </w:r>
          </w:p>
        </w:tc>
        <w:tc>
          <w:tcPr>
            <w:tcW w:w="3844" w:type="pct"/>
            <w:gridSpan w:val="3"/>
            <w:shd w:val="clear" w:color="auto" w:fill="FFFFFF" w:themeFill="background1"/>
          </w:tcPr>
          <w:p w14:paraId="5B8FC733" w14:textId="50B09B82" w:rsidR="00FF42C5" w:rsidRPr="00BD7D91" w:rsidRDefault="00FF42C5" w:rsidP="00FF42C5">
            <w:pPr>
              <w:pStyle w:val="aff2"/>
              <w:rPr>
                <w:rFonts w:ascii="Times New Roman" w:hAnsi="Times New Roman"/>
                <w:b/>
                <w:sz w:val="24"/>
                <w:szCs w:val="24"/>
              </w:rPr>
            </w:pPr>
            <w:r w:rsidRPr="00BD7D91">
              <w:rPr>
                <w:rFonts w:ascii="Times New Roman" w:hAnsi="Times New Roman"/>
                <w:sz w:val="24"/>
                <w:szCs w:val="24"/>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tc>
      </w:tr>
      <w:tr w:rsidR="00FF42C5" w:rsidRPr="00D36881" w14:paraId="7DB34D45" w14:textId="77777777" w:rsidTr="00FF42C5">
        <w:tc>
          <w:tcPr>
            <w:tcW w:w="1156" w:type="pct"/>
            <w:shd w:val="clear" w:color="auto" w:fill="D9D9D9" w:themeFill="background1" w:themeFillShade="D9"/>
          </w:tcPr>
          <w:p w14:paraId="73033CA4" w14:textId="382D3900" w:rsidR="00FF42C5" w:rsidRPr="00D36881" w:rsidRDefault="00FF42C5">
            <w:pPr>
              <w:pStyle w:val="aff2"/>
              <w:rPr>
                <w:rFonts w:ascii="Times New Roman" w:hAnsi="Times New Roman"/>
                <w:sz w:val="24"/>
                <w:szCs w:val="24"/>
              </w:rPr>
            </w:pPr>
            <w:r>
              <w:rPr>
                <w:rFonts w:ascii="Times New Roman" w:hAnsi="Times New Roman"/>
                <w:sz w:val="24"/>
                <w:szCs w:val="24"/>
              </w:rPr>
              <w:t>5.8.</w:t>
            </w:r>
          </w:p>
        </w:tc>
        <w:tc>
          <w:tcPr>
            <w:tcW w:w="3844" w:type="pct"/>
            <w:gridSpan w:val="3"/>
            <w:shd w:val="clear" w:color="auto" w:fill="FFFFFF" w:themeFill="background1"/>
          </w:tcPr>
          <w:p w14:paraId="5E3A4D46" w14:textId="14E08EE1" w:rsidR="00FF42C5" w:rsidRPr="00BD7D91" w:rsidRDefault="00FF42C5" w:rsidP="00FF42C5">
            <w:pPr>
              <w:pStyle w:val="aff2"/>
              <w:rPr>
                <w:rFonts w:ascii="Times New Roman" w:hAnsi="Times New Roman"/>
                <w:b/>
                <w:sz w:val="24"/>
                <w:szCs w:val="24"/>
              </w:rPr>
            </w:pPr>
            <w:r w:rsidRPr="00BD7D91">
              <w:rPr>
                <w:rFonts w:ascii="Times New Roman" w:hAnsi="Times New Roman"/>
                <w:sz w:val="24"/>
                <w:szCs w:val="24"/>
                <w:lang w:eastAsia="ru-RU"/>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w:t>
            </w:r>
            <w:hyperlink r:id="rId18" w:history="1">
              <w:r w:rsidRPr="00BD7D91">
                <w:rPr>
                  <w:rFonts w:ascii="Times New Roman" w:hAnsi="Times New Roman"/>
                  <w:sz w:val="24"/>
                  <w:szCs w:val="24"/>
                  <w:lang w:eastAsia="ru-RU"/>
                </w:rPr>
                <w:t>порядке</w:t>
              </w:r>
            </w:hyperlink>
            <w:r w:rsidRPr="00BD7D91">
              <w:rPr>
                <w:rFonts w:ascii="Times New Roman" w:hAnsi="Times New Roman"/>
                <w:sz w:val="24"/>
                <w:szCs w:val="24"/>
                <w:lang w:eastAsia="ru-RU"/>
              </w:rPr>
              <w:t xml:space="preserve">, установленном </w:t>
            </w:r>
            <w:hyperlink r:id="rId19" w:history="1">
              <w:r w:rsidRPr="00BD7D91">
                <w:rPr>
                  <w:rFonts w:ascii="Times New Roman" w:hAnsi="Times New Roman"/>
                  <w:sz w:val="24"/>
                  <w:szCs w:val="24"/>
                  <w:lang w:eastAsia="ru-RU"/>
                </w:rPr>
                <w:t>пунктами 3</w:t>
              </w:r>
            </w:hyperlink>
            <w:r w:rsidRPr="00BD7D91">
              <w:rPr>
                <w:rFonts w:ascii="Times New Roman" w:hAnsi="Times New Roman"/>
                <w:sz w:val="24"/>
                <w:szCs w:val="24"/>
                <w:lang w:eastAsia="ru-RU"/>
              </w:rPr>
              <w:t xml:space="preserve"> - </w:t>
            </w:r>
            <w:hyperlink r:id="rId20" w:history="1">
              <w:r w:rsidRPr="00BD7D91">
                <w:rPr>
                  <w:rFonts w:ascii="Times New Roman" w:hAnsi="Times New Roman"/>
                  <w:sz w:val="24"/>
                  <w:szCs w:val="24"/>
                  <w:lang w:eastAsia="ru-RU"/>
                </w:rPr>
                <w:t>9</w:t>
              </w:r>
            </w:hyperlink>
            <w:r w:rsidRPr="00BD7D91">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tc>
      </w:tr>
      <w:tr w:rsidR="00FF42C5" w:rsidRPr="00D36881" w14:paraId="2214ADA2" w14:textId="77777777" w:rsidTr="00FF42C5">
        <w:tc>
          <w:tcPr>
            <w:tcW w:w="1156" w:type="pct"/>
            <w:shd w:val="clear" w:color="auto" w:fill="D9D9D9" w:themeFill="background1" w:themeFillShade="D9"/>
          </w:tcPr>
          <w:p w14:paraId="2FA8EB25" w14:textId="5D2BB9B3" w:rsidR="00FF42C5" w:rsidRPr="00D36881" w:rsidRDefault="00FF42C5">
            <w:pPr>
              <w:pStyle w:val="aff2"/>
              <w:rPr>
                <w:rFonts w:ascii="Times New Roman" w:hAnsi="Times New Roman"/>
                <w:sz w:val="24"/>
                <w:szCs w:val="24"/>
              </w:rPr>
            </w:pPr>
            <w:r>
              <w:rPr>
                <w:rFonts w:ascii="Times New Roman" w:hAnsi="Times New Roman"/>
                <w:sz w:val="24"/>
                <w:szCs w:val="24"/>
              </w:rPr>
              <w:t>5.9.</w:t>
            </w:r>
          </w:p>
        </w:tc>
        <w:tc>
          <w:tcPr>
            <w:tcW w:w="3844" w:type="pct"/>
            <w:gridSpan w:val="3"/>
            <w:shd w:val="clear" w:color="auto" w:fill="FFFFFF" w:themeFill="background1"/>
          </w:tcPr>
          <w:p w14:paraId="7E51C58D" w14:textId="547AF595" w:rsidR="00FF42C5" w:rsidRPr="00BD7D91" w:rsidRDefault="00FF42C5" w:rsidP="00FF42C5">
            <w:pPr>
              <w:pStyle w:val="aff2"/>
              <w:rPr>
                <w:rFonts w:ascii="Times New Roman" w:hAnsi="Times New Roman"/>
                <w:b/>
                <w:sz w:val="24"/>
                <w:szCs w:val="24"/>
              </w:rPr>
            </w:pPr>
            <w:r w:rsidRPr="00BD7D91">
              <w:rPr>
                <w:rFonts w:ascii="Times New Roman" w:hAnsi="Times New Roman"/>
                <w:sz w:val="24"/>
                <w:szCs w:val="24"/>
                <w:lang w:eastAsia="ru-RU"/>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21" w:history="1">
              <w:r w:rsidRPr="00BD7D91">
                <w:rPr>
                  <w:rFonts w:ascii="Times New Roman" w:hAnsi="Times New Roman"/>
                  <w:sz w:val="24"/>
                  <w:szCs w:val="24"/>
                  <w:lang w:eastAsia="ru-RU"/>
                </w:rPr>
                <w:t>пунктом 1 части 1 статьи 30</w:t>
              </w:r>
            </w:hyperlink>
            <w:r w:rsidRPr="00BD7D91">
              <w:rPr>
                <w:rFonts w:ascii="Times New Roman" w:hAnsi="Times New Roman"/>
                <w:sz w:val="24"/>
                <w:szCs w:val="24"/>
                <w:lang w:eastAsia="ru-RU"/>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tc>
      </w:tr>
      <w:tr w:rsidR="00FF42C5" w:rsidRPr="00D36881" w14:paraId="386D539B" w14:textId="77777777" w:rsidTr="00FF42C5">
        <w:tc>
          <w:tcPr>
            <w:tcW w:w="1156" w:type="pct"/>
            <w:shd w:val="clear" w:color="auto" w:fill="D9D9D9" w:themeFill="background1" w:themeFillShade="D9"/>
          </w:tcPr>
          <w:p w14:paraId="473D6591" w14:textId="717FDF8A" w:rsidR="00FF42C5" w:rsidRPr="00D36881" w:rsidRDefault="00FF42C5">
            <w:pPr>
              <w:pStyle w:val="aff2"/>
              <w:rPr>
                <w:rFonts w:ascii="Times New Roman" w:hAnsi="Times New Roman"/>
                <w:sz w:val="24"/>
                <w:szCs w:val="24"/>
              </w:rPr>
            </w:pPr>
            <w:r>
              <w:rPr>
                <w:rFonts w:ascii="Times New Roman" w:hAnsi="Times New Roman"/>
                <w:sz w:val="24"/>
                <w:szCs w:val="24"/>
              </w:rPr>
              <w:t>5.10.</w:t>
            </w:r>
          </w:p>
        </w:tc>
        <w:tc>
          <w:tcPr>
            <w:tcW w:w="3844" w:type="pct"/>
            <w:gridSpan w:val="3"/>
            <w:shd w:val="clear" w:color="auto" w:fill="FFFFFF" w:themeFill="background1"/>
          </w:tcPr>
          <w:p w14:paraId="196E52DB" w14:textId="0904204C" w:rsidR="00FF42C5" w:rsidRPr="00BD7D91" w:rsidRDefault="00FF42C5" w:rsidP="00FF42C5">
            <w:pPr>
              <w:pStyle w:val="aff2"/>
              <w:rPr>
                <w:rFonts w:ascii="Times New Roman" w:hAnsi="Times New Roman"/>
                <w:b/>
                <w:sz w:val="24"/>
                <w:szCs w:val="24"/>
              </w:rPr>
            </w:pPr>
            <w:r w:rsidRPr="00BD7D91">
              <w:rPr>
                <w:rFonts w:ascii="Times New Roman" w:hAnsi="Times New Roman"/>
                <w:sz w:val="24"/>
                <w:szCs w:val="24"/>
                <w:lang w:eastAsia="ru-RU"/>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w:t>
            </w:r>
            <w:r w:rsidRPr="00BD7D91">
              <w:rPr>
                <w:rFonts w:ascii="Times New Roman" w:hAnsi="Times New Roman"/>
                <w:spacing w:val="-4"/>
                <w:sz w:val="24"/>
                <w:szCs w:val="24"/>
                <w:lang w:eastAsia="ru-RU"/>
              </w:rPr>
              <w:t xml:space="preserve">в размере </w:t>
            </w:r>
            <w:r w:rsidRPr="00BD7D91">
              <w:rPr>
                <w:rStyle w:val="af8"/>
                <w:rFonts w:ascii="Times New Roman" w:hAnsi="Times New Roman"/>
                <w:spacing w:val="-4"/>
                <w:sz w:val="24"/>
                <w:szCs w:val="24"/>
                <w:lang w:eastAsia="ru-RU"/>
              </w:rPr>
              <w:footnoteReference w:id="3"/>
            </w:r>
            <w:r w:rsidRPr="00BD7D91">
              <w:rPr>
                <w:rFonts w:ascii="Times New Roman" w:hAnsi="Times New Roman"/>
                <w:spacing w:val="-4"/>
                <w:sz w:val="24"/>
                <w:szCs w:val="24"/>
                <w:lang w:eastAsia="ru-RU"/>
              </w:rPr>
              <w:t>1000 рублей.</w:t>
            </w:r>
          </w:p>
        </w:tc>
      </w:tr>
      <w:tr w:rsidR="00FF42C5" w:rsidRPr="00D36881" w14:paraId="603CBA79" w14:textId="77777777" w:rsidTr="00FF42C5">
        <w:tc>
          <w:tcPr>
            <w:tcW w:w="1156" w:type="pct"/>
            <w:shd w:val="clear" w:color="auto" w:fill="D9D9D9" w:themeFill="background1" w:themeFillShade="D9"/>
          </w:tcPr>
          <w:p w14:paraId="63CFA2F5" w14:textId="51AFB754" w:rsidR="00FF42C5" w:rsidRPr="00D36881" w:rsidRDefault="00FF42C5">
            <w:pPr>
              <w:pStyle w:val="aff2"/>
              <w:rPr>
                <w:rFonts w:ascii="Times New Roman" w:hAnsi="Times New Roman"/>
                <w:sz w:val="24"/>
                <w:szCs w:val="24"/>
              </w:rPr>
            </w:pPr>
            <w:r>
              <w:rPr>
                <w:rFonts w:ascii="Times New Roman" w:hAnsi="Times New Roman"/>
                <w:sz w:val="24"/>
                <w:szCs w:val="24"/>
              </w:rPr>
              <w:lastRenderedPageBreak/>
              <w:t>5.11.</w:t>
            </w:r>
          </w:p>
        </w:tc>
        <w:tc>
          <w:tcPr>
            <w:tcW w:w="3844" w:type="pct"/>
            <w:gridSpan w:val="3"/>
            <w:shd w:val="clear" w:color="auto" w:fill="FFFFFF" w:themeFill="background1"/>
          </w:tcPr>
          <w:p w14:paraId="2FAB788E" w14:textId="0A3B3F56" w:rsidR="00FF42C5" w:rsidRPr="00BD7D91" w:rsidRDefault="00FF42C5" w:rsidP="00FF42C5">
            <w:pPr>
              <w:pStyle w:val="aff2"/>
              <w:rPr>
                <w:rFonts w:ascii="Times New Roman" w:hAnsi="Times New Roman"/>
                <w:b/>
                <w:sz w:val="24"/>
                <w:szCs w:val="24"/>
              </w:rPr>
            </w:pPr>
            <w:r w:rsidRPr="00BD7D91">
              <w:rPr>
                <w:rFonts w:ascii="Times New Roman" w:hAnsi="Times New Roman"/>
                <w:sz w:val="24"/>
                <w:szCs w:val="24"/>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tc>
      </w:tr>
      <w:tr w:rsidR="00FF42C5" w:rsidRPr="00D36881" w14:paraId="346317FA" w14:textId="77777777" w:rsidTr="00FF42C5">
        <w:tc>
          <w:tcPr>
            <w:tcW w:w="1156" w:type="pct"/>
            <w:shd w:val="clear" w:color="auto" w:fill="D9D9D9" w:themeFill="background1" w:themeFillShade="D9"/>
          </w:tcPr>
          <w:p w14:paraId="1F8761EC" w14:textId="5D18F7A4" w:rsidR="00FF42C5" w:rsidRPr="00D36881" w:rsidRDefault="00FF42C5">
            <w:pPr>
              <w:pStyle w:val="aff2"/>
              <w:rPr>
                <w:rFonts w:ascii="Times New Roman" w:hAnsi="Times New Roman"/>
                <w:sz w:val="24"/>
                <w:szCs w:val="24"/>
              </w:rPr>
            </w:pPr>
            <w:r>
              <w:rPr>
                <w:rFonts w:ascii="Times New Roman" w:hAnsi="Times New Roman"/>
                <w:sz w:val="24"/>
                <w:szCs w:val="24"/>
              </w:rPr>
              <w:t>5.12.</w:t>
            </w:r>
          </w:p>
        </w:tc>
        <w:tc>
          <w:tcPr>
            <w:tcW w:w="3844" w:type="pct"/>
            <w:gridSpan w:val="3"/>
            <w:shd w:val="clear" w:color="auto" w:fill="FFFFFF" w:themeFill="background1"/>
          </w:tcPr>
          <w:p w14:paraId="27C464FD" w14:textId="3C5C6AD5" w:rsidR="00FF42C5" w:rsidRPr="00BD7D91" w:rsidRDefault="00FF42C5" w:rsidP="00FF42C5">
            <w:pPr>
              <w:pStyle w:val="aff2"/>
              <w:rPr>
                <w:rFonts w:ascii="Times New Roman" w:hAnsi="Times New Roman"/>
                <w:b/>
                <w:sz w:val="24"/>
                <w:szCs w:val="24"/>
              </w:rPr>
            </w:pPr>
            <w:r w:rsidRPr="00BD7D91">
              <w:rPr>
                <w:rFonts w:ascii="Times New Roman" w:eastAsia="Times New Roman" w:hAnsi="Times New Roman"/>
                <w:spacing w:val="-4"/>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tc>
      </w:tr>
      <w:tr w:rsidR="00FF42C5" w:rsidRPr="00D36881" w14:paraId="7B94F50A" w14:textId="77777777" w:rsidTr="00FF42C5">
        <w:tc>
          <w:tcPr>
            <w:tcW w:w="1156" w:type="pct"/>
            <w:shd w:val="clear" w:color="auto" w:fill="D9D9D9" w:themeFill="background1" w:themeFillShade="D9"/>
          </w:tcPr>
          <w:p w14:paraId="45F329CD" w14:textId="21E13E86" w:rsidR="00FF42C5" w:rsidRPr="00D36881" w:rsidRDefault="00FF42C5">
            <w:pPr>
              <w:pStyle w:val="aff2"/>
              <w:rPr>
                <w:rFonts w:ascii="Times New Roman" w:hAnsi="Times New Roman"/>
                <w:sz w:val="24"/>
                <w:szCs w:val="24"/>
              </w:rPr>
            </w:pPr>
            <w:r>
              <w:rPr>
                <w:rFonts w:ascii="Times New Roman" w:hAnsi="Times New Roman"/>
                <w:sz w:val="24"/>
                <w:szCs w:val="24"/>
              </w:rPr>
              <w:t>5.13.</w:t>
            </w:r>
          </w:p>
        </w:tc>
        <w:tc>
          <w:tcPr>
            <w:tcW w:w="3844" w:type="pct"/>
            <w:gridSpan w:val="3"/>
            <w:shd w:val="clear" w:color="auto" w:fill="FFFFFF" w:themeFill="background1"/>
          </w:tcPr>
          <w:p w14:paraId="1C97834D" w14:textId="3D520EBD" w:rsidR="00FF42C5" w:rsidRPr="00BD7D91" w:rsidRDefault="00FF42C5" w:rsidP="00FF42C5">
            <w:pPr>
              <w:pStyle w:val="aff2"/>
              <w:rPr>
                <w:rFonts w:ascii="Times New Roman" w:hAnsi="Times New Roman"/>
                <w:b/>
                <w:sz w:val="24"/>
                <w:szCs w:val="24"/>
              </w:rPr>
            </w:pPr>
            <w:r w:rsidRPr="00BD7D91">
              <w:rPr>
                <w:rFonts w:ascii="Times New Roman" w:eastAsia="Times New Roman" w:hAnsi="Times New Roman"/>
                <w:spacing w:val="-4"/>
                <w:sz w:val="24"/>
                <w:szCs w:val="24"/>
                <w:lang w:eastAsia="ru-RU"/>
              </w:rPr>
              <w:t>В случаях, не предусмотренных настоящим контрактом, имущественная ответственность определяется в соответствии с действующим законодательством РФ</w:t>
            </w:r>
          </w:p>
        </w:tc>
      </w:tr>
      <w:tr w:rsidR="00FF42C5" w:rsidRPr="00D36881" w14:paraId="0A867E9B" w14:textId="77777777" w:rsidTr="00FF42C5">
        <w:tc>
          <w:tcPr>
            <w:tcW w:w="1156" w:type="pct"/>
            <w:shd w:val="clear" w:color="auto" w:fill="D9D9D9" w:themeFill="background1" w:themeFillShade="D9"/>
          </w:tcPr>
          <w:p w14:paraId="5A9D2F99" w14:textId="59285C64" w:rsidR="00FF42C5" w:rsidRPr="00D36881" w:rsidRDefault="00FF42C5">
            <w:pPr>
              <w:pStyle w:val="aff2"/>
              <w:rPr>
                <w:rFonts w:ascii="Times New Roman" w:hAnsi="Times New Roman"/>
                <w:sz w:val="24"/>
                <w:szCs w:val="24"/>
              </w:rPr>
            </w:pPr>
            <w:r>
              <w:rPr>
                <w:rFonts w:ascii="Times New Roman" w:hAnsi="Times New Roman"/>
                <w:sz w:val="24"/>
                <w:szCs w:val="24"/>
              </w:rPr>
              <w:t>5.14.</w:t>
            </w:r>
          </w:p>
        </w:tc>
        <w:tc>
          <w:tcPr>
            <w:tcW w:w="3844" w:type="pct"/>
            <w:gridSpan w:val="3"/>
            <w:shd w:val="clear" w:color="auto" w:fill="FFFFFF" w:themeFill="background1"/>
          </w:tcPr>
          <w:p w14:paraId="2595B8DE" w14:textId="77777777" w:rsidR="00FF42C5" w:rsidRPr="00BD7D91" w:rsidRDefault="00FF42C5" w:rsidP="00FF42C5">
            <w:pPr>
              <w:widowControl w:val="0"/>
              <w:shd w:val="clear" w:color="auto" w:fill="FFFFFF"/>
              <w:spacing w:after="0"/>
              <w:ind w:left="0" w:firstLine="0"/>
              <w:contextualSpacing/>
              <w:rPr>
                <w:rFonts w:ascii="Times New Roman" w:hAnsi="Times New Roman"/>
                <w:spacing w:val="-4"/>
                <w:szCs w:val="24"/>
                <w:lang w:eastAsia="ru-RU"/>
              </w:rPr>
            </w:pPr>
            <w:r w:rsidRPr="00BD7D91">
              <w:rPr>
                <w:rFonts w:ascii="Times New Roman" w:hAnsi="Times New Roman"/>
                <w:spacing w:val="-4"/>
                <w:szCs w:val="24"/>
                <w:lang w:eastAsia="ru-RU"/>
              </w:rPr>
              <w:t xml:space="preserve">За каждый день просрочки исполнения Исполнителем обязательства, предусмотренного 7.11. </w:t>
            </w:r>
            <w:r w:rsidRPr="00BD7D91">
              <w:rPr>
                <w:rFonts w:ascii="Times New Roman" w:hAnsi="Times New Roman"/>
                <w:szCs w:val="24"/>
                <w:lang w:eastAsia="ru-RU"/>
              </w:rPr>
              <w:t>настоящего приложения</w:t>
            </w:r>
            <w:r w:rsidRPr="00BD7D91">
              <w:rPr>
                <w:rFonts w:ascii="Times New Roman" w:hAnsi="Times New Roman"/>
                <w:spacing w:val="-4"/>
                <w:szCs w:val="24"/>
                <w:lang w:eastAsia="ru-RU"/>
              </w:rPr>
              <w:t>, начисляется пеня в размере, определенном в порядке, установленном в соответствии с частью 7 статьи 34 Федерального закона от 05.04.2013 №44-ФЗ.</w:t>
            </w:r>
          </w:p>
          <w:p w14:paraId="5B37E62F" w14:textId="77777777" w:rsidR="00FF42C5" w:rsidRPr="00BD7D91" w:rsidRDefault="00FF42C5" w:rsidP="00FF42C5">
            <w:pPr>
              <w:pStyle w:val="aff2"/>
              <w:rPr>
                <w:rFonts w:ascii="Times New Roman" w:hAnsi="Times New Roman"/>
                <w:b/>
                <w:sz w:val="24"/>
                <w:szCs w:val="24"/>
              </w:rPr>
            </w:pPr>
          </w:p>
        </w:tc>
      </w:tr>
      <w:tr w:rsidR="00FF42C5" w:rsidRPr="00D36881" w14:paraId="121EF050" w14:textId="77777777" w:rsidTr="00FF42C5">
        <w:tc>
          <w:tcPr>
            <w:tcW w:w="1156" w:type="pct"/>
            <w:shd w:val="clear" w:color="auto" w:fill="D9D9D9" w:themeFill="background1" w:themeFillShade="D9"/>
          </w:tcPr>
          <w:p w14:paraId="69D1DF93" w14:textId="7C6D4DA1" w:rsidR="00FF42C5" w:rsidRPr="00D36881" w:rsidRDefault="00FF42C5">
            <w:pPr>
              <w:pStyle w:val="aff2"/>
              <w:rPr>
                <w:rFonts w:ascii="Times New Roman" w:hAnsi="Times New Roman"/>
                <w:sz w:val="24"/>
                <w:szCs w:val="24"/>
              </w:rPr>
            </w:pPr>
            <w:r>
              <w:rPr>
                <w:rFonts w:ascii="Times New Roman" w:hAnsi="Times New Roman"/>
                <w:sz w:val="24"/>
                <w:szCs w:val="24"/>
              </w:rPr>
              <w:t>5.15.</w:t>
            </w:r>
          </w:p>
        </w:tc>
        <w:tc>
          <w:tcPr>
            <w:tcW w:w="3844" w:type="pct"/>
            <w:gridSpan w:val="3"/>
            <w:shd w:val="clear" w:color="auto" w:fill="FFFFFF" w:themeFill="background1"/>
          </w:tcPr>
          <w:p w14:paraId="337B0942" w14:textId="07AD9F70" w:rsidR="00FF42C5" w:rsidRPr="00BD7D91" w:rsidRDefault="00FF42C5" w:rsidP="00FF42C5">
            <w:pPr>
              <w:pStyle w:val="aff2"/>
              <w:rPr>
                <w:rFonts w:ascii="Times New Roman" w:hAnsi="Times New Roman"/>
                <w:b/>
                <w:sz w:val="24"/>
                <w:szCs w:val="24"/>
              </w:rPr>
            </w:pPr>
            <w:r w:rsidRPr="00BD7D91">
              <w:rPr>
                <w:rFonts w:ascii="Times New Roman" w:hAnsi="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tc>
      </w:tr>
      <w:tr w:rsidR="00FF42C5" w:rsidRPr="00D36881" w14:paraId="62FE8D89" w14:textId="77777777" w:rsidTr="00FF42C5">
        <w:tc>
          <w:tcPr>
            <w:tcW w:w="1156" w:type="pct"/>
            <w:shd w:val="clear" w:color="auto" w:fill="D9D9D9" w:themeFill="background1" w:themeFillShade="D9"/>
          </w:tcPr>
          <w:p w14:paraId="47D73D4D" w14:textId="08480983" w:rsidR="00FF42C5" w:rsidRPr="00D36881" w:rsidRDefault="00FF42C5">
            <w:pPr>
              <w:pStyle w:val="aff2"/>
              <w:rPr>
                <w:rFonts w:ascii="Times New Roman" w:hAnsi="Times New Roman"/>
                <w:sz w:val="24"/>
                <w:szCs w:val="24"/>
              </w:rPr>
            </w:pPr>
            <w:r>
              <w:rPr>
                <w:rFonts w:ascii="Times New Roman" w:hAnsi="Times New Roman"/>
                <w:sz w:val="24"/>
                <w:szCs w:val="24"/>
              </w:rPr>
              <w:t>5.16.</w:t>
            </w:r>
          </w:p>
        </w:tc>
        <w:tc>
          <w:tcPr>
            <w:tcW w:w="3844" w:type="pct"/>
            <w:gridSpan w:val="3"/>
            <w:shd w:val="clear" w:color="auto" w:fill="FFFFFF" w:themeFill="background1"/>
          </w:tcPr>
          <w:p w14:paraId="2757810D" w14:textId="3D52FBCC" w:rsidR="003F776C" w:rsidRPr="00BD7D91" w:rsidRDefault="00FF42C5" w:rsidP="003F776C">
            <w:pPr>
              <w:pStyle w:val="aff2"/>
              <w:ind w:firstLine="574"/>
              <w:rPr>
                <w:rFonts w:ascii="Times New Roman" w:hAnsi="Times New Roman"/>
                <w:sz w:val="24"/>
                <w:szCs w:val="24"/>
              </w:rPr>
            </w:pPr>
            <w:r w:rsidRPr="00BD7D91">
              <w:rPr>
                <w:rFonts w:ascii="Times New Roman" w:hAnsi="Times New Roman"/>
                <w:sz w:val="24"/>
                <w:szCs w:val="24"/>
              </w:rPr>
              <w:t>Уплата неустойки (штрафа, пени) не освобождает Стороны от исполнения обязательств по Контракту</w:t>
            </w:r>
          </w:p>
        </w:tc>
      </w:tr>
      <w:tr w:rsidR="003F776C" w:rsidRPr="00D36881" w14:paraId="0240117A" w14:textId="77777777" w:rsidTr="003F776C">
        <w:tc>
          <w:tcPr>
            <w:tcW w:w="1156" w:type="pct"/>
            <w:shd w:val="clear" w:color="auto" w:fill="D9D9D9" w:themeFill="background1" w:themeFillShade="D9"/>
          </w:tcPr>
          <w:p w14:paraId="29ED64DA" w14:textId="77777777" w:rsidR="003F776C" w:rsidRDefault="003F776C">
            <w:pPr>
              <w:pStyle w:val="aff2"/>
              <w:rPr>
                <w:rFonts w:ascii="Times New Roman" w:hAnsi="Times New Roman"/>
                <w:sz w:val="24"/>
                <w:szCs w:val="24"/>
              </w:rPr>
            </w:pPr>
          </w:p>
        </w:tc>
        <w:tc>
          <w:tcPr>
            <w:tcW w:w="3844" w:type="pct"/>
            <w:gridSpan w:val="3"/>
            <w:shd w:val="clear" w:color="auto" w:fill="D9D9D9" w:themeFill="background1" w:themeFillShade="D9"/>
          </w:tcPr>
          <w:p w14:paraId="1342BC57" w14:textId="65C40B66" w:rsidR="003F776C" w:rsidRPr="00BD7D91" w:rsidRDefault="003F776C" w:rsidP="003F776C">
            <w:pPr>
              <w:pStyle w:val="aff2"/>
              <w:ind w:firstLine="574"/>
              <w:rPr>
                <w:rFonts w:ascii="Times New Roman" w:hAnsi="Times New Roman"/>
                <w:b/>
                <w:sz w:val="24"/>
                <w:szCs w:val="24"/>
              </w:rPr>
            </w:pPr>
            <w:r w:rsidRPr="00BD7D91">
              <w:rPr>
                <w:rFonts w:ascii="Times New Roman" w:hAnsi="Times New Roman"/>
                <w:b/>
                <w:sz w:val="24"/>
                <w:szCs w:val="24"/>
              </w:rPr>
              <w:t>6. ОБЕСПЕЧЕНИЕ ИСПОЛНЕНИЯ КОНТРАКТА</w:t>
            </w:r>
          </w:p>
        </w:tc>
      </w:tr>
      <w:tr w:rsidR="003F776C" w:rsidRPr="00D36881" w14:paraId="28E4D6A2" w14:textId="77777777" w:rsidTr="003F776C">
        <w:tc>
          <w:tcPr>
            <w:tcW w:w="1156" w:type="pct"/>
            <w:shd w:val="clear" w:color="auto" w:fill="D9D9D9" w:themeFill="background1" w:themeFillShade="D9"/>
          </w:tcPr>
          <w:p w14:paraId="2B491241" w14:textId="06B07980" w:rsidR="003F776C" w:rsidRDefault="003F776C">
            <w:pPr>
              <w:pStyle w:val="aff2"/>
              <w:rPr>
                <w:rFonts w:ascii="Times New Roman" w:hAnsi="Times New Roman"/>
                <w:sz w:val="24"/>
                <w:szCs w:val="24"/>
              </w:rPr>
            </w:pPr>
            <w:r>
              <w:rPr>
                <w:rFonts w:ascii="Times New Roman" w:hAnsi="Times New Roman"/>
                <w:sz w:val="24"/>
                <w:szCs w:val="24"/>
              </w:rPr>
              <w:t>6.17.</w:t>
            </w:r>
          </w:p>
        </w:tc>
        <w:tc>
          <w:tcPr>
            <w:tcW w:w="3844" w:type="pct"/>
            <w:gridSpan w:val="3"/>
            <w:shd w:val="clear" w:color="auto" w:fill="FFFFFF" w:themeFill="background1"/>
          </w:tcPr>
          <w:p w14:paraId="2D4E1E15" w14:textId="2FDA34AF" w:rsidR="003F776C" w:rsidRPr="00E3559F" w:rsidRDefault="00E3559F" w:rsidP="00E3559F">
            <w:pPr>
              <w:pStyle w:val="aff2"/>
              <w:rPr>
                <w:rFonts w:ascii="Times New Roman" w:hAnsi="Times New Roman"/>
                <w:sz w:val="24"/>
                <w:szCs w:val="24"/>
              </w:rPr>
            </w:pPr>
            <w:r w:rsidRPr="00E3559F">
              <w:rPr>
                <w:rFonts w:ascii="Times New Roman" w:hAnsi="Times New Roman"/>
                <w:sz w:val="24"/>
                <w:szCs w:val="24"/>
              </w:rPr>
              <w:t>Обеспечение исполнения контракта не установлено</w:t>
            </w:r>
          </w:p>
        </w:tc>
      </w:tr>
      <w:tr w:rsidR="00953AAB" w:rsidRPr="00D36881" w14:paraId="008B9F39" w14:textId="77777777" w:rsidTr="008B650E">
        <w:tc>
          <w:tcPr>
            <w:tcW w:w="5000" w:type="pct"/>
            <w:gridSpan w:val="4"/>
            <w:shd w:val="clear" w:color="auto" w:fill="D9D9D9"/>
          </w:tcPr>
          <w:p w14:paraId="274AEDA5" w14:textId="17200BCC" w:rsidR="00953AAB" w:rsidRPr="00BD7D91" w:rsidRDefault="00464797" w:rsidP="00464797">
            <w:pPr>
              <w:pStyle w:val="aff2"/>
              <w:jc w:val="center"/>
              <w:rPr>
                <w:rFonts w:ascii="Times New Roman" w:hAnsi="Times New Roman"/>
                <w:b/>
                <w:sz w:val="24"/>
                <w:szCs w:val="24"/>
              </w:rPr>
            </w:pPr>
            <w:r w:rsidRPr="00BD7D91">
              <w:rPr>
                <w:rFonts w:ascii="Times New Roman" w:hAnsi="Times New Roman"/>
                <w:b/>
                <w:sz w:val="24"/>
                <w:szCs w:val="24"/>
              </w:rPr>
              <w:t>7. СРОК ДЕЙСТВИЯ</w:t>
            </w:r>
            <w:r w:rsidR="009C627C" w:rsidRPr="00BD7D91">
              <w:rPr>
                <w:rFonts w:ascii="Times New Roman" w:hAnsi="Times New Roman"/>
                <w:b/>
                <w:sz w:val="24"/>
                <w:szCs w:val="24"/>
              </w:rPr>
              <w:t xml:space="preserve"> </w:t>
            </w:r>
            <w:r w:rsidRPr="00BD7D91">
              <w:rPr>
                <w:rFonts w:ascii="Times New Roman" w:hAnsi="Times New Roman"/>
                <w:b/>
                <w:sz w:val="24"/>
                <w:szCs w:val="24"/>
              </w:rPr>
              <w:t>КОНТРАКТА</w:t>
            </w:r>
            <w:r w:rsidR="009C627C" w:rsidRPr="00BD7D91">
              <w:rPr>
                <w:rFonts w:ascii="Times New Roman" w:hAnsi="Times New Roman"/>
                <w:b/>
                <w:sz w:val="24"/>
                <w:szCs w:val="24"/>
              </w:rPr>
              <w:t xml:space="preserve"> </w:t>
            </w:r>
          </w:p>
        </w:tc>
      </w:tr>
      <w:tr w:rsidR="00953AAB" w:rsidRPr="00D36881" w14:paraId="6BC7324E" w14:textId="77777777" w:rsidTr="00867520">
        <w:tc>
          <w:tcPr>
            <w:tcW w:w="1156" w:type="pct"/>
          </w:tcPr>
          <w:p w14:paraId="0767FDBD" w14:textId="77777777" w:rsidR="00953AAB" w:rsidRPr="00D36881" w:rsidRDefault="00953AAB">
            <w:pPr>
              <w:pStyle w:val="aff2"/>
              <w:rPr>
                <w:rFonts w:ascii="Times New Roman" w:hAnsi="Times New Roman"/>
                <w:sz w:val="24"/>
                <w:szCs w:val="24"/>
              </w:rPr>
            </w:pPr>
          </w:p>
        </w:tc>
        <w:tc>
          <w:tcPr>
            <w:tcW w:w="3844" w:type="pct"/>
            <w:gridSpan w:val="3"/>
          </w:tcPr>
          <w:p w14:paraId="3B7DFFB2" w14:textId="77777777" w:rsidR="00953AAB" w:rsidRPr="00BD7D91" w:rsidRDefault="00953AAB">
            <w:pPr>
              <w:pStyle w:val="aff2"/>
              <w:rPr>
                <w:rFonts w:ascii="Times New Roman" w:hAnsi="Times New Roman"/>
                <w:sz w:val="24"/>
                <w:szCs w:val="24"/>
              </w:rPr>
            </w:pPr>
          </w:p>
        </w:tc>
      </w:tr>
      <w:tr w:rsidR="00953AAB" w:rsidRPr="00D36881" w14:paraId="6522E4B4" w14:textId="77777777" w:rsidTr="00464797">
        <w:tc>
          <w:tcPr>
            <w:tcW w:w="1156" w:type="pct"/>
            <w:shd w:val="clear" w:color="auto" w:fill="D9D9D9" w:themeFill="background1" w:themeFillShade="D9"/>
          </w:tcPr>
          <w:p w14:paraId="43852F8C" w14:textId="43713E5E" w:rsidR="00953AAB" w:rsidRPr="00D36881" w:rsidRDefault="00464797">
            <w:pPr>
              <w:pStyle w:val="aff2"/>
              <w:jc w:val="both"/>
              <w:rPr>
                <w:rFonts w:ascii="Times New Roman" w:hAnsi="Times New Roman"/>
                <w:sz w:val="24"/>
                <w:szCs w:val="24"/>
              </w:rPr>
            </w:pPr>
            <w:r>
              <w:rPr>
                <w:rFonts w:ascii="Times New Roman" w:hAnsi="Times New Roman"/>
                <w:sz w:val="24"/>
                <w:szCs w:val="24"/>
              </w:rPr>
              <w:t>7.1.</w:t>
            </w:r>
          </w:p>
        </w:tc>
        <w:tc>
          <w:tcPr>
            <w:tcW w:w="3844" w:type="pct"/>
            <w:gridSpan w:val="3"/>
          </w:tcPr>
          <w:p w14:paraId="677DEE11" w14:textId="3D75EA1D" w:rsidR="00953AAB" w:rsidRPr="00BD7D91" w:rsidRDefault="00464797">
            <w:pPr>
              <w:pStyle w:val="aff2"/>
              <w:jc w:val="both"/>
              <w:rPr>
                <w:rFonts w:ascii="Times New Roman" w:hAnsi="Times New Roman"/>
                <w:sz w:val="24"/>
                <w:szCs w:val="24"/>
              </w:rPr>
            </w:pPr>
            <w:r w:rsidRPr="00BD7D91">
              <w:rPr>
                <w:rFonts w:ascii="Times New Roman" w:hAnsi="Times New Roman"/>
                <w:spacing w:val="-2"/>
                <w:sz w:val="24"/>
                <w:szCs w:val="24"/>
              </w:rPr>
              <w:t xml:space="preserve">Настоящий контракт вступает в силу с момента его подписания Сторонами и действует до __________________, но продолжает действовать </w:t>
            </w:r>
            <w:r w:rsidRPr="00BD7D91">
              <w:rPr>
                <w:rFonts w:ascii="Times New Roman" w:hAnsi="Times New Roman"/>
                <w:sz w:val="24"/>
                <w:szCs w:val="24"/>
              </w:rPr>
              <w:t>в части осуществления расчетов по Контракту и ответственности Сторон - до полного исполнения Сторонами взаимных обязательств</w:t>
            </w:r>
          </w:p>
        </w:tc>
      </w:tr>
      <w:tr w:rsidR="00953AAB" w:rsidRPr="00D36881" w14:paraId="6D637B4C" w14:textId="77777777" w:rsidTr="00867520">
        <w:tc>
          <w:tcPr>
            <w:tcW w:w="1156" w:type="pct"/>
            <w:shd w:val="clear" w:color="auto" w:fill="D9D9D9" w:themeFill="background1" w:themeFillShade="D9"/>
          </w:tcPr>
          <w:p w14:paraId="5DD0FF69" w14:textId="427BCFB9" w:rsidR="00953AAB" w:rsidRPr="00D36881" w:rsidRDefault="00464797">
            <w:pPr>
              <w:pStyle w:val="aff2"/>
              <w:jc w:val="both"/>
              <w:rPr>
                <w:rFonts w:ascii="Times New Roman" w:hAnsi="Times New Roman"/>
                <w:sz w:val="24"/>
                <w:szCs w:val="24"/>
              </w:rPr>
            </w:pPr>
            <w:r>
              <w:rPr>
                <w:rFonts w:ascii="Times New Roman" w:hAnsi="Times New Roman"/>
                <w:sz w:val="24"/>
                <w:szCs w:val="24"/>
              </w:rPr>
              <w:t>7.2.</w:t>
            </w:r>
          </w:p>
        </w:tc>
        <w:tc>
          <w:tcPr>
            <w:tcW w:w="3844" w:type="pct"/>
            <w:gridSpan w:val="3"/>
          </w:tcPr>
          <w:p w14:paraId="35E355E8" w14:textId="628D6A53" w:rsidR="00953AAB" w:rsidRPr="00BD7D91" w:rsidRDefault="00464797" w:rsidP="00464797">
            <w:pPr>
              <w:pStyle w:val="aff2"/>
              <w:jc w:val="both"/>
              <w:rPr>
                <w:rFonts w:ascii="Times New Roman" w:hAnsi="Times New Roman"/>
                <w:sz w:val="24"/>
                <w:szCs w:val="24"/>
              </w:rPr>
            </w:pPr>
            <w:r w:rsidRPr="00BD7D91">
              <w:rPr>
                <w:rFonts w:ascii="Times New Roman" w:hAnsi="Times New Roman"/>
                <w:snapToGrid w:val="0"/>
                <w:sz w:val="24"/>
                <w:szCs w:val="24"/>
                <w:lang w:eastAsia="ru-RU"/>
              </w:rPr>
              <w:t>Прекращение (окончание) срока действия настоящего контракта влечет за собой прекращение основного обязательства Исполнителя</w:t>
            </w:r>
            <w:r w:rsidR="00B81288" w:rsidRPr="00BD7D91">
              <w:rPr>
                <w:rFonts w:ascii="Times New Roman" w:hAnsi="Times New Roman"/>
                <w:sz w:val="24"/>
                <w:szCs w:val="24"/>
              </w:rPr>
              <w:t>.</w:t>
            </w:r>
          </w:p>
        </w:tc>
      </w:tr>
      <w:tr w:rsidR="00953AAB" w:rsidRPr="00D36881" w14:paraId="504B0727" w14:textId="77777777" w:rsidTr="00867520">
        <w:tc>
          <w:tcPr>
            <w:tcW w:w="1156" w:type="pct"/>
          </w:tcPr>
          <w:p w14:paraId="3DD281BF" w14:textId="77777777" w:rsidR="00953AAB" w:rsidRPr="00D36881" w:rsidRDefault="00953AAB">
            <w:pPr>
              <w:pStyle w:val="aff2"/>
              <w:jc w:val="both"/>
              <w:rPr>
                <w:rFonts w:ascii="Times New Roman" w:hAnsi="Times New Roman"/>
                <w:sz w:val="24"/>
                <w:szCs w:val="24"/>
              </w:rPr>
            </w:pPr>
          </w:p>
        </w:tc>
        <w:tc>
          <w:tcPr>
            <w:tcW w:w="3844" w:type="pct"/>
            <w:gridSpan w:val="3"/>
          </w:tcPr>
          <w:p w14:paraId="4FC83FF9" w14:textId="77777777" w:rsidR="00953AAB" w:rsidRPr="00BD7D91" w:rsidRDefault="00953AAB">
            <w:pPr>
              <w:pStyle w:val="aff2"/>
              <w:jc w:val="both"/>
              <w:rPr>
                <w:rFonts w:ascii="Times New Roman" w:hAnsi="Times New Roman"/>
                <w:sz w:val="24"/>
                <w:szCs w:val="24"/>
              </w:rPr>
            </w:pPr>
          </w:p>
        </w:tc>
      </w:tr>
      <w:tr w:rsidR="00953AAB" w:rsidRPr="00D36881" w14:paraId="3C0B8EF5" w14:textId="77777777" w:rsidTr="00867520">
        <w:tc>
          <w:tcPr>
            <w:tcW w:w="1156" w:type="pct"/>
          </w:tcPr>
          <w:p w14:paraId="33B7F978" w14:textId="77777777" w:rsidR="00953AAB" w:rsidRPr="00D36881" w:rsidRDefault="00953AAB">
            <w:pPr>
              <w:pStyle w:val="aff2"/>
              <w:rPr>
                <w:rFonts w:ascii="Times New Roman" w:hAnsi="Times New Roman"/>
                <w:sz w:val="24"/>
                <w:szCs w:val="24"/>
              </w:rPr>
            </w:pPr>
          </w:p>
        </w:tc>
        <w:tc>
          <w:tcPr>
            <w:tcW w:w="3844" w:type="pct"/>
            <w:gridSpan w:val="3"/>
          </w:tcPr>
          <w:p w14:paraId="33EA3BF9" w14:textId="77777777" w:rsidR="00953AAB" w:rsidRPr="00BD7D91" w:rsidRDefault="00953AAB">
            <w:pPr>
              <w:pStyle w:val="aff2"/>
              <w:rPr>
                <w:rFonts w:ascii="Times New Roman" w:hAnsi="Times New Roman"/>
                <w:sz w:val="24"/>
                <w:szCs w:val="24"/>
              </w:rPr>
            </w:pPr>
          </w:p>
        </w:tc>
      </w:tr>
      <w:tr w:rsidR="00953AAB" w:rsidRPr="00D36881" w14:paraId="74DBF0A2" w14:textId="77777777" w:rsidTr="008B650E">
        <w:tc>
          <w:tcPr>
            <w:tcW w:w="5000" w:type="pct"/>
            <w:gridSpan w:val="4"/>
            <w:shd w:val="clear" w:color="auto" w:fill="D9D9D9"/>
          </w:tcPr>
          <w:p w14:paraId="22781C21" w14:textId="0BD04E14" w:rsidR="00953AAB" w:rsidRPr="00BD7D91" w:rsidRDefault="00464797">
            <w:pPr>
              <w:pStyle w:val="aff2"/>
              <w:jc w:val="center"/>
              <w:rPr>
                <w:rFonts w:ascii="Times New Roman" w:hAnsi="Times New Roman"/>
                <w:b/>
                <w:sz w:val="24"/>
                <w:szCs w:val="24"/>
              </w:rPr>
            </w:pPr>
            <w:r w:rsidRPr="00BD7D91">
              <w:rPr>
                <w:rFonts w:ascii="Times New Roman" w:hAnsi="Times New Roman"/>
                <w:b/>
                <w:sz w:val="24"/>
                <w:szCs w:val="24"/>
              </w:rPr>
              <w:t>8</w:t>
            </w:r>
            <w:r w:rsidR="009C627C" w:rsidRPr="00BD7D91">
              <w:rPr>
                <w:rFonts w:ascii="Times New Roman" w:hAnsi="Times New Roman"/>
                <w:b/>
                <w:sz w:val="24"/>
                <w:szCs w:val="24"/>
              </w:rPr>
              <w:t>. СОБЛЮДЕНИЕ ПРАВ ТРЕТЬИХ ЛИЦ</w:t>
            </w:r>
          </w:p>
        </w:tc>
      </w:tr>
      <w:tr w:rsidR="00953AAB" w:rsidRPr="00D36881" w14:paraId="6F3A5F04" w14:textId="77777777" w:rsidTr="00867520">
        <w:tc>
          <w:tcPr>
            <w:tcW w:w="1156" w:type="pct"/>
          </w:tcPr>
          <w:p w14:paraId="34AB5E1B" w14:textId="77777777" w:rsidR="00953AAB" w:rsidRPr="00D36881" w:rsidRDefault="00953AAB">
            <w:pPr>
              <w:pStyle w:val="aff2"/>
              <w:rPr>
                <w:rFonts w:ascii="Times New Roman" w:hAnsi="Times New Roman"/>
                <w:sz w:val="24"/>
                <w:szCs w:val="24"/>
              </w:rPr>
            </w:pPr>
          </w:p>
        </w:tc>
        <w:tc>
          <w:tcPr>
            <w:tcW w:w="3844" w:type="pct"/>
            <w:gridSpan w:val="3"/>
          </w:tcPr>
          <w:p w14:paraId="2D45F0FA" w14:textId="77777777" w:rsidR="00953AAB" w:rsidRPr="00BD7D91" w:rsidRDefault="00953AAB">
            <w:pPr>
              <w:pStyle w:val="aff2"/>
              <w:rPr>
                <w:rFonts w:ascii="Times New Roman" w:hAnsi="Times New Roman"/>
                <w:sz w:val="24"/>
                <w:szCs w:val="24"/>
              </w:rPr>
            </w:pPr>
          </w:p>
        </w:tc>
      </w:tr>
      <w:tr w:rsidR="00953AAB" w:rsidRPr="00D36881" w14:paraId="654AFBBA" w14:textId="77777777" w:rsidTr="00867520">
        <w:tc>
          <w:tcPr>
            <w:tcW w:w="1156" w:type="pct"/>
            <w:shd w:val="clear" w:color="auto" w:fill="D9D9D9"/>
          </w:tcPr>
          <w:p w14:paraId="2D5BFF23" w14:textId="062CF58B" w:rsidR="00953AAB" w:rsidRPr="00D36881" w:rsidRDefault="00464797">
            <w:pPr>
              <w:pStyle w:val="aff2"/>
              <w:jc w:val="both"/>
              <w:rPr>
                <w:rFonts w:ascii="Times New Roman" w:hAnsi="Times New Roman"/>
                <w:sz w:val="24"/>
                <w:szCs w:val="24"/>
              </w:rPr>
            </w:pPr>
            <w:r>
              <w:rPr>
                <w:rFonts w:ascii="Times New Roman" w:hAnsi="Times New Roman"/>
                <w:sz w:val="24"/>
                <w:szCs w:val="24"/>
              </w:rPr>
              <w:t>8</w:t>
            </w:r>
            <w:r w:rsidR="009C627C" w:rsidRPr="00D36881">
              <w:rPr>
                <w:rFonts w:ascii="Times New Roman" w:hAnsi="Times New Roman"/>
                <w:sz w:val="24"/>
                <w:szCs w:val="24"/>
              </w:rPr>
              <w:t>.1.</w:t>
            </w:r>
          </w:p>
        </w:tc>
        <w:tc>
          <w:tcPr>
            <w:tcW w:w="3844" w:type="pct"/>
            <w:gridSpan w:val="3"/>
          </w:tcPr>
          <w:p w14:paraId="3D579DBC" w14:textId="186EC11B" w:rsidR="00953AAB" w:rsidRPr="00BD7D91" w:rsidRDefault="00820E65" w:rsidP="00C804E9">
            <w:pPr>
              <w:pStyle w:val="aff2"/>
              <w:jc w:val="both"/>
              <w:rPr>
                <w:rFonts w:ascii="Times New Roman" w:hAnsi="Times New Roman"/>
                <w:sz w:val="24"/>
                <w:szCs w:val="24"/>
              </w:rPr>
            </w:pPr>
            <w:r w:rsidRPr="00BD7D91">
              <w:rPr>
                <w:rFonts w:ascii="Times New Roman" w:hAnsi="Times New Roman"/>
                <w:sz w:val="24"/>
                <w:szCs w:val="24"/>
              </w:rPr>
              <w:t xml:space="preserve">Стороны заверяют друг друга, что предоставление </w:t>
            </w:r>
            <w:r w:rsidR="00464797" w:rsidRPr="00BD7D91">
              <w:rPr>
                <w:rFonts w:ascii="Times New Roman" w:hAnsi="Times New Roman"/>
                <w:sz w:val="24"/>
                <w:szCs w:val="24"/>
              </w:rPr>
              <w:t>Заказчику</w:t>
            </w:r>
            <w:r w:rsidRPr="00BD7D91">
              <w:rPr>
                <w:rFonts w:ascii="Times New Roman" w:hAnsi="Times New Roman"/>
                <w:sz w:val="24"/>
                <w:szCs w:val="24"/>
              </w:rPr>
              <w:t xml:space="preserve"> лицензии по </w:t>
            </w:r>
            <w:r w:rsidR="00464797" w:rsidRPr="00BD7D91">
              <w:rPr>
                <w:rFonts w:ascii="Times New Roman" w:hAnsi="Times New Roman"/>
                <w:sz w:val="24"/>
                <w:szCs w:val="24"/>
              </w:rPr>
              <w:t>Контракту</w:t>
            </w:r>
            <w:r w:rsidRPr="00BD7D91">
              <w:rPr>
                <w:rFonts w:ascii="Times New Roman" w:hAnsi="Times New Roman"/>
                <w:sz w:val="24"/>
                <w:szCs w:val="24"/>
              </w:rPr>
              <w:t xml:space="preserve"> или использование Программ </w:t>
            </w:r>
            <w:r w:rsidR="00C804E9" w:rsidRPr="00BD7D91">
              <w:rPr>
                <w:rFonts w:ascii="Times New Roman" w:hAnsi="Times New Roman"/>
                <w:sz w:val="24"/>
                <w:szCs w:val="24"/>
              </w:rPr>
              <w:t>Заказчиком</w:t>
            </w:r>
            <w:r w:rsidRPr="00BD7D91">
              <w:rPr>
                <w:rFonts w:ascii="Times New Roman" w:hAnsi="Times New Roman"/>
                <w:sz w:val="24"/>
                <w:szCs w:val="24"/>
              </w:rPr>
              <w:t xml:space="preserve"> не нарушает прав третьих лиц. Сторона обязуется своевременно проинформировать другую Сторону в случае выявления таких нарушений.</w:t>
            </w:r>
          </w:p>
        </w:tc>
      </w:tr>
      <w:tr w:rsidR="00953AAB" w:rsidRPr="00D36881" w14:paraId="3C1BBAC5" w14:textId="77777777" w:rsidTr="00867520">
        <w:tc>
          <w:tcPr>
            <w:tcW w:w="1156" w:type="pct"/>
          </w:tcPr>
          <w:p w14:paraId="08A804E3" w14:textId="77777777" w:rsidR="00953AAB" w:rsidRPr="00D36881" w:rsidRDefault="00953AAB">
            <w:pPr>
              <w:pStyle w:val="aff2"/>
              <w:jc w:val="both"/>
              <w:rPr>
                <w:rFonts w:ascii="Times New Roman" w:hAnsi="Times New Roman"/>
                <w:sz w:val="24"/>
                <w:szCs w:val="24"/>
              </w:rPr>
            </w:pPr>
          </w:p>
        </w:tc>
        <w:tc>
          <w:tcPr>
            <w:tcW w:w="3844" w:type="pct"/>
            <w:gridSpan w:val="3"/>
          </w:tcPr>
          <w:p w14:paraId="30D024AC" w14:textId="77777777" w:rsidR="00953AAB" w:rsidRPr="00BD7D91" w:rsidRDefault="00953AAB">
            <w:pPr>
              <w:pStyle w:val="aff2"/>
              <w:jc w:val="both"/>
              <w:rPr>
                <w:rFonts w:ascii="Times New Roman" w:hAnsi="Times New Roman"/>
                <w:sz w:val="24"/>
                <w:szCs w:val="24"/>
              </w:rPr>
            </w:pPr>
          </w:p>
        </w:tc>
      </w:tr>
      <w:tr w:rsidR="00953AAB" w:rsidRPr="00D36881" w14:paraId="08AD673E" w14:textId="77777777" w:rsidTr="00867520">
        <w:tc>
          <w:tcPr>
            <w:tcW w:w="1156" w:type="pct"/>
            <w:shd w:val="pct15" w:color="auto" w:fill="auto"/>
          </w:tcPr>
          <w:p w14:paraId="0ED8DAB5" w14:textId="479CF2DA" w:rsidR="00953AAB" w:rsidRPr="00D36881" w:rsidRDefault="00464797">
            <w:pPr>
              <w:pStyle w:val="aff2"/>
              <w:jc w:val="both"/>
              <w:rPr>
                <w:rFonts w:ascii="Times New Roman" w:hAnsi="Times New Roman"/>
                <w:sz w:val="24"/>
                <w:szCs w:val="24"/>
              </w:rPr>
            </w:pPr>
            <w:r>
              <w:rPr>
                <w:rFonts w:ascii="Times New Roman" w:hAnsi="Times New Roman"/>
                <w:sz w:val="24"/>
                <w:szCs w:val="24"/>
              </w:rPr>
              <w:t>8</w:t>
            </w:r>
            <w:r w:rsidR="009C627C" w:rsidRPr="00D36881">
              <w:rPr>
                <w:rFonts w:ascii="Times New Roman" w:hAnsi="Times New Roman"/>
                <w:sz w:val="24"/>
                <w:szCs w:val="24"/>
              </w:rPr>
              <w:t>.2.</w:t>
            </w:r>
          </w:p>
        </w:tc>
        <w:tc>
          <w:tcPr>
            <w:tcW w:w="3844" w:type="pct"/>
            <w:gridSpan w:val="3"/>
          </w:tcPr>
          <w:p w14:paraId="63E7FA53" w14:textId="33AC1133" w:rsidR="00953AAB" w:rsidRPr="00BD7D91" w:rsidRDefault="00820E65" w:rsidP="00820E65">
            <w:pPr>
              <w:pStyle w:val="aff2"/>
              <w:jc w:val="both"/>
              <w:rPr>
                <w:rFonts w:ascii="Times New Roman" w:hAnsi="Times New Roman"/>
                <w:sz w:val="24"/>
                <w:szCs w:val="24"/>
              </w:rPr>
            </w:pPr>
            <w:r w:rsidRPr="00BD7D91">
              <w:rPr>
                <w:rFonts w:ascii="Times New Roman" w:hAnsi="Times New Roman"/>
                <w:sz w:val="24"/>
                <w:szCs w:val="24"/>
              </w:rPr>
              <w:t xml:space="preserve">В целях создания Аккаунтов для персонализированного использования Программ, </w:t>
            </w:r>
            <w:r w:rsidR="00464797" w:rsidRPr="00BD7D91">
              <w:rPr>
                <w:rFonts w:ascii="Times New Roman" w:hAnsi="Times New Roman"/>
                <w:sz w:val="24"/>
                <w:szCs w:val="24"/>
              </w:rPr>
              <w:t>Заказчик</w:t>
            </w:r>
            <w:r w:rsidRPr="00BD7D91">
              <w:rPr>
                <w:rFonts w:ascii="Times New Roman" w:hAnsi="Times New Roman"/>
                <w:sz w:val="24"/>
                <w:szCs w:val="24"/>
              </w:rPr>
              <w:t xml:space="preserve"> поручает </w:t>
            </w:r>
            <w:r w:rsidR="00464797" w:rsidRPr="00BD7D91">
              <w:rPr>
                <w:rFonts w:ascii="Times New Roman" w:hAnsi="Times New Roman"/>
                <w:sz w:val="24"/>
                <w:szCs w:val="24"/>
              </w:rPr>
              <w:t>Исполнителю</w:t>
            </w:r>
            <w:r w:rsidRPr="00BD7D91">
              <w:rPr>
                <w:rFonts w:ascii="Times New Roman" w:hAnsi="Times New Roman"/>
                <w:sz w:val="24"/>
                <w:szCs w:val="24"/>
              </w:rPr>
              <w:t xml:space="preserve"> обработку персональных данных Операторов (далее – «ПД»): 1) фамилия, имя, отчество; 2) адрес служебной электронной почты; 3) номер служебного телефона (только для Корневого администратора системы); а также сведения технического характера (неперсональные данные), которые автоматически передаются Программам служебным компьютерным устройством Оператора при взаимодействии с ними: IP-адрес, cookie-файлы, информация об аппаратном и программном обеспечении, время использования Программ и др.</w:t>
            </w:r>
          </w:p>
          <w:p w14:paraId="557B371D" w14:textId="4FB34864" w:rsidR="00953AAB" w:rsidRPr="00BD7D91" w:rsidRDefault="00464797" w:rsidP="00820E65">
            <w:pPr>
              <w:pStyle w:val="aff2"/>
              <w:jc w:val="both"/>
              <w:rPr>
                <w:rFonts w:ascii="Times New Roman" w:hAnsi="Times New Roman"/>
                <w:sz w:val="24"/>
                <w:szCs w:val="24"/>
              </w:rPr>
            </w:pPr>
            <w:r w:rsidRPr="00BD7D91">
              <w:rPr>
                <w:rFonts w:ascii="Times New Roman" w:hAnsi="Times New Roman"/>
                <w:sz w:val="24"/>
                <w:szCs w:val="24"/>
              </w:rPr>
              <w:t>Заказчик</w:t>
            </w:r>
            <w:r w:rsidR="00820E65" w:rsidRPr="00BD7D91">
              <w:rPr>
                <w:rFonts w:ascii="Times New Roman" w:hAnsi="Times New Roman"/>
                <w:sz w:val="24"/>
                <w:szCs w:val="24"/>
              </w:rPr>
              <w:t xml:space="preserve"> заверяет </w:t>
            </w:r>
            <w:r w:rsidRPr="00BD7D91">
              <w:rPr>
                <w:rFonts w:ascii="Times New Roman" w:hAnsi="Times New Roman"/>
                <w:sz w:val="24"/>
                <w:szCs w:val="24"/>
              </w:rPr>
              <w:t>Исполнителя</w:t>
            </w:r>
            <w:r w:rsidR="00820E65" w:rsidRPr="00BD7D91">
              <w:rPr>
                <w:rFonts w:ascii="Times New Roman" w:hAnsi="Times New Roman"/>
                <w:sz w:val="24"/>
                <w:szCs w:val="24"/>
              </w:rPr>
              <w:t xml:space="preserve"> в том, что:</w:t>
            </w:r>
          </w:p>
          <w:p w14:paraId="72FE4220" w14:textId="080F96C7" w:rsidR="00953AAB" w:rsidRPr="00BD7D91" w:rsidRDefault="00820E65" w:rsidP="00820E65">
            <w:pPr>
              <w:pStyle w:val="aff2"/>
              <w:jc w:val="both"/>
              <w:rPr>
                <w:rFonts w:ascii="Times New Roman" w:hAnsi="Times New Roman"/>
                <w:sz w:val="24"/>
                <w:szCs w:val="24"/>
              </w:rPr>
            </w:pPr>
            <w:r w:rsidRPr="00BD7D91">
              <w:rPr>
                <w:rFonts w:ascii="Times New Roman" w:hAnsi="Times New Roman"/>
                <w:sz w:val="24"/>
                <w:szCs w:val="24"/>
              </w:rPr>
              <w:t xml:space="preserve">1) ПД достоверны и получены законными способами в целях исполнения </w:t>
            </w:r>
            <w:r w:rsidR="00910420" w:rsidRPr="00BD7D91">
              <w:rPr>
                <w:rFonts w:ascii="Times New Roman" w:hAnsi="Times New Roman"/>
                <w:sz w:val="24"/>
                <w:szCs w:val="24"/>
              </w:rPr>
              <w:t>Контракта</w:t>
            </w:r>
            <w:r w:rsidRPr="00BD7D91">
              <w:rPr>
                <w:rFonts w:ascii="Times New Roman" w:hAnsi="Times New Roman"/>
                <w:sz w:val="24"/>
                <w:szCs w:val="24"/>
              </w:rPr>
              <w:t>;</w:t>
            </w:r>
          </w:p>
          <w:p w14:paraId="1F3BC9BA" w14:textId="41328AD4" w:rsidR="00953AAB" w:rsidRPr="00BD7D91" w:rsidRDefault="00820E65" w:rsidP="00820E65">
            <w:pPr>
              <w:pStyle w:val="aff2"/>
              <w:jc w:val="both"/>
              <w:rPr>
                <w:rFonts w:ascii="Times New Roman" w:hAnsi="Times New Roman"/>
                <w:sz w:val="24"/>
                <w:szCs w:val="24"/>
              </w:rPr>
            </w:pPr>
            <w:r w:rsidRPr="00BD7D91">
              <w:rPr>
                <w:rFonts w:ascii="Times New Roman" w:hAnsi="Times New Roman"/>
                <w:sz w:val="24"/>
                <w:szCs w:val="24"/>
              </w:rPr>
              <w:lastRenderedPageBreak/>
              <w:t xml:space="preserve">2) имеются согласия Операторов на обработку их ПД (минимальных сведений о них: ФИО и адрес служебной электронной почты) в целях персонализированного использования Программ по </w:t>
            </w:r>
            <w:r w:rsidR="00910420" w:rsidRPr="00BD7D91">
              <w:rPr>
                <w:rFonts w:ascii="Times New Roman" w:hAnsi="Times New Roman"/>
                <w:sz w:val="24"/>
                <w:szCs w:val="24"/>
              </w:rPr>
              <w:t>Контракту</w:t>
            </w:r>
            <w:r w:rsidRPr="00BD7D91">
              <w:rPr>
                <w:rFonts w:ascii="Times New Roman" w:hAnsi="Times New Roman"/>
                <w:sz w:val="24"/>
                <w:szCs w:val="24"/>
              </w:rPr>
              <w:t>; или</w:t>
            </w:r>
          </w:p>
          <w:p w14:paraId="53B6A109" w14:textId="5F55A1FD" w:rsidR="00953AAB" w:rsidRPr="00BD7D91" w:rsidRDefault="00820E65" w:rsidP="00820E65">
            <w:pPr>
              <w:pStyle w:val="aff2"/>
              <w:jc w:val="both"/>
              <w:rPr>
                <w:rFonts w:ascii="Times New Roman" w:hAnsi="Times New Roman"/>
                <w:sz w:val="24"/>
                <w:szCs w:val="24"/>
              </w:rPr>
            </w:pPr>
            <w:r w:rsidRPr="00BD7D91">
              <w:rPr>
                <w:rFonts w:ascii="Times New Roman" w:hAnsi="Times New Roman"/>
                <w:sz w:val="24"/>
                <w:szCs w:val="24"/>
              </w:rPr>
              <w:t xml:space="preserve">3) </w:t>
            </w:r>
            <w:r w:rsidR="00464797" w:rsidRPr="00BD7D91">
              <w:rPr>
                <w:rFonts w:ascii="Times New Roman" w:hAnsi="Times New Roman"/>
                <w:sz w:val="24"/>
                <w:szCs w:val="24"/>
              </w:rPr>
              <w:t>Заказчик</w:t>
            </w:r>
            <w:r w:rsidRPr="00BD7D91">
              <w:rPr>
                <w:rFonts w:ascii="Times New Roman" w:hAnsi="Times New Roman"/>
                <w:sz w:val="24"/>
                <w:szCs w:val="24"/>
              </w:rPr>
              <w:t xml:space="preserve"> не позднее следующего рабочего дня доведёт до </w:t>
            </w:r>
            <w:r w:rsidR="00464797" w:rsidRPr="00BD7D91">
              <w:rPr>
                <w:rFonts w:ascii="Times New Roman" w:hAnsi="Times New Roman"/>
                <w:sz w:val="24"/>
                <w:szCs w:val="24"/>
              </w:rPr>
              <w:t>Исполнителя</w:t>
            </w:r>
            <w:r w:rsidRPr="00BD7D91">
              <w:rPr>
                <w:rFonts w:ascii="Times New Roman" w:hAnsi="Times New Roman"/>
                <w:sz w:val="24"/>
                <w:szCs w:val="24"/>
              </w:rPr>
              <w:t xml:space="preserve"> информацию в случаях: а) изменения ПД Оператора и б) отзыва Оператором согласия на обработку его ПД;</w:t>
            </w:r>
          </w:p>
          <w:p w14:paraId="009FAC9B" w14:textId="415DF2B9" w:rsidR="00953AAB" w:rsidRPr="00BD7D91" w:rsidRDefault="00820E65" w:rsidP="00464797">
            <w:pPr>
              <w:pStyle w:val="aff2"/>
              <w:jc w:val="both"/>
              <w:rPr>
                <w:rFonts w:ascii="Times New Roman" w:hAnsi="Times New Roman"/>
                <w:sz w:val="24"/>
                <w:szCs w:val="24"/>
              </w:rPr>
            </w:pPr>
            <w:r w:rsidRPr="00BD7D91">
              <w:rPr>
                <w:rFonts w:ascii="Times New Roman" w:hAnsi="Times New Roman"/>
                <w:sz w:val="24"/>
                <w:szCs w:val="24"/>
              </w:rPr>
              <w:t xml:space="preserve">4) </w:t>
            </w:r>
            <w:bookmarkStart w:id="1" w:name="_Hlk143070540"/>
            <w:r w:rsidR="00464797" w:rsidRPr="00BD7D91">
              <w:rPr>
                <w:rFonts w:ascii="Times New Roman" w:hAnsi="Times New Roman"/>
                <w:sz w:val="24"/>
                <w:szCs w:val="24"/>
              </w:rPr>
              <w:t>Заказчик</w:t>
            </w:r>
            <w:r w:rsidRPr="00BD7D91">
              <w:rPr>
                <w:rFonts w:ascii="Times New Roman" w:hAnsi="Times New Roman"/>
                <w:sz w:val="24"/>
                <w:szCs w:val="24"/>
              </w:rPr>
              <w:t xml:space="preserve"> не позднее трёх рабочих дней удалит ПД сведения об Операторе или заблокирует Аккаунты лица, утратившего статус Оператора</w:t>
            </w:r>
            <w:bookmarkEnd w:id="1"/>
            <w:r w:rsidRPr="00BD7D91">
              <w:rPr>
                <w:rFonts w:ascii="Times New Roman" w:hAnsi="Times New Roman"/>
                <w:sz w:val="24"/>
                <w:szCs w:val="24"/>
              </w:rPr>
              <w:t>.</w:t>
            </w:r>
          </w:p>
        </w:tc>
      </w:tr>
      <w:tr w:rsidR="00953AAB" w:rsidRPr="00D36881" w14:paraId="2A76E9E5" w14:textId="77777777" w:rsidTr="00867520">
        <w:tc>
          <w:tcPr>
            <w:tcW w:w="1156" w:type="pct"/>
          </w:tcPr>
          <w:p w14:paraId="7F5E5A16" w14:textId="77777777" w:rsidR="00953AAB" w:rsidRPr="00D36881" w:rsidRDefault="00953AAB">
            <w:pPr>
              <w:pStyle w:val="aff2"/>
              <w:jc w:val="both"/>
              <w:rPr>
                <w:rFonts w:ascii="Times New Roman" w:hAnsi="Times New Roman"/>
                <w:sz w:val="24"/>
                <w:szCs w:val="24"/>
              </w:rPr>
            </w:pPr>
          </w:p>
        </w:tc>
        <w:tc>
          <w:tcPr>
            <w:tcW w:w="3844" w:type="pct"/>
            <w:gridSpan w:val="3"/>
          </w:tcPr>
          <w:p w14:paraId="61B2FBE8" w14:textId="77777777" w:rsidR="00953AAB" w:rsidRPr="00BD7D91" w:rsidRDefault="00953AAB">
            <w:pPr>
              <w:pStyle w:val="aff2"/>
              <w:jc w:val="both"/>
              <w:rPr>
                <w:rFonts w:ascii="Times New Roman" w:hAnsi="Times New Roman"/>
                <w:sz w:val="24"/>
                <w:szCs w:val="24"/>
              </w:rPr>
            </w:pPr>
          </w:p>
        </w:tc>
      </w:tr>
      <w:tr w:rsidR="00953AAB" w:rsidRPr="00D36881" w14:paraId="0B455E51" w14:textId="77777777" w:rsidTr="00867520">
        <w:tc>
          <w:tcPr>
            <w:tcW w:w="1156" w:type="pct"/>
            <w:shd w:val="pct15" w:color="auto" w:fill="auto"/>
          </w:tcPr>
          <w:p w14:paraId="2EF7BE46" w14:textId="6139D4F6" w:rsidR="00953AAB" w:rsidRPr="00D36881" w:rsidRDefault="00464797">
            <w:pPr>
              <w:pStyle w:val="aff2"/>
              <w:jc w:val="both"/>
              <w:rPr>
                <w:rFonts w:ascii="Times New Roman" w:hAnsi="Times New Roman"/>
                <w:sz w:val="24"/>
                <w:szCs w:val="24"/>
              </w:rPr>
            </w:pPr>
            <w:r>
              <w:rPr>
                <w:rFonts w:ascii="Times New Roman" w:hAnsi="Times New Roman"/>
                <w:sz w:val="24"/>
                <w:szCs w:val="24"/>
              </w:rPr>
              <w:t>8</w:t>
            </w:r>
            <w:r w:rsidR="009C627C" w:rsidRPr="00D36881">
              <w:rPr>
                <w:rFonts w:ascii="Times New Roman" w:hAnsi="Times New Roman"/>
                <w:sz w:val="24"/>
                <w:szCs w:val="24"/>
              </w:rPr>
              <w:t>.3.</w:t>
            </w:r>
          </w:p>
        </w:tc>
        <w:tc>
          <w:tcPr>
            <w:tcW w:w="3844" w:type="pct"/>
            <w:gridSpan w:val="3"/>
          </w:tcPr>
          <w:p w14:paraId="3C545B75" w14:textId="432BAB27" w:rsidR="00953AAB" w:rsidRPr="00BD7D91" w:rsidRDefault="00820E65" w:rsidP="00910420">
            <w:pPr>
              <w:pStyle w:val="aff2"/>
              <w:jc w:val="both"/>
              <w:rPr>
                <w:rFonts w:ascii="Times New Roman" w:hAnsi="Times New Roman"/>
                <w:sz w:val="24"/>
                <w:szCs w:val="24"/>
              </w:rPr>
            </w:pPr>
            <w:r w:rsidRPr="00BD7D91">
              <w:rPr>
                <w:rFonts w:ascii="Times New Roman" w:hAnsi="Times New Roman"/>
                <w:sz w:val="24"/>
                <w:szCs w:val="24"/>
              </w:rPr>
              <w:t xml:space="preserve">Цель обработки ПД </w:t>
            </w:r>
            <w:r w:rsidR="00464797" w:rsidRPr="00BD7D91">
              <w:rPr>
                <w:rFonts w:ascii="Times New Roman" w:hAnsi="Times New Roman"/>
                <w:sz w:val="24"/>
                <w:szCs w:val="24"/>
              </w:rPr>
              <w:t>Исполнителем</w:t>
            </w:r>
            <w:r w:rsidRPr="00BD7D91">
              <w:rPr>
                <w:rFonts w:ascii="Times New Roman" w:hAnsi="Times New Roman"/>
                <w:sz w:val="24"/>
                <w:szCs w:val="24"/>
              </w:rPr>
              <w:t xml:space="preserve"> — предоставление </w:t>
            </w:r>
            <w:r w:rsidR="00464797" w:rsidRPr="00BD7D91">
              <w:rPr>
                <w:rFonts w:ascii="Times New Roman" w:hAnsi="Times New Roman"/>
                <w:sz w:val="24"/>
                <w:szCs w:val="24"/>
              </w:rPr>
              <w:t>Заказчику</w:t>
            </w:r>
            <w:r w:rsidRPr="00BD7D91">
              <w:rPr>
                <w:rFonts w:ascii="Times New Roman" w:hAnsi="Times New Roman"/>
                <w:sz w:val="24"/>
                <w:szCs w:val="24"/>
              </w:rPr>
              <w:t xml:space="preserve"> персонализированного использования Программ Операторами и надлежащего исполнения обязательств по </w:t>
            </w:r>
            <w:r w:rsidR="00910420" w:rsidRPr="00BD7D91">
              <w:rPr>
                <w:rFonts w:ascii="Times New Roman" w:hAnsi="Times New Roman"/>
                <w:sz w:val="24"/>
                <w:szCs w:val="24"/>
              </w:rPr>
              <w:t>Контракту</w:t>
            </w:r>
            <w:r w:rsidRPr="00BD7D91">
              <w:rPr>
                <w:rFonts w:ascii="Times New Roman" w:hAnsi="Times New Roman"/>
                <w:sz w:val="24"/>
                <w:szCs w:val="24"/>
              </w:rPr>
              <w:t xml:space="preserve">. </w:t>
            </w:r>
            <w:r w:rsidR="00910420" w:rsidRPr="00BD7D91">
              <w:rPr>
                <w:rFonts w:ascii="Times New Roman" w:hAnsi="Times New Roman"/>
                <w:sz w:val="24"/>
                <w:szCs w:val="24"/>
              </w:rPr>
              <w:t>Исполнитель</w:t>
            </w:r>
            <w:r w:rsidRPr="00BD7D91">
              <w:rPr>
                <w:rFonts w:ascii="Times New Roman" w:hAnsi="Times New Roman"/>
                <w:sz w:val="24"/>
                <w:szCs w:val="24"/>
              </w:rPr>
              <w:t xml:space="preserve">: а) хранит ПД не дольше, чем этого требуют цели обработки ПД; б) обеспечивает условия обработки и безопасность ПД, установленные законодательством; в) не использует ПД для целей, не связанных с исполнением </w:t>
            </w:r>
            <w:r w:rsidR="00910420" w:rsidRPr="00BD7D91">
              <w:rPr>
                <w:rFonts w:ascii="Times New Roman" w:hAnsi="Times New Roman"/>
                <w:sz w:val="24"/>
                <w:szCs w:val="24"/>
              </w:rPr>
              <w:t>Контракта</w:t>
            </w:r>
            <w:r w:rsidRPr="00BD7D91">
              <w:rPr>
                <w:rFonts w:ascii="Times New Roman" w:hAnsi="Times New Roman"/>
                <w:sz w:val="24"/>
                <w:szCs w:val="24"/>
              </w:rPr>
              <w:t xml:space="preserve">. Перечень действий (операций) по обработке </w:t>
            </w:r>
            <w:r w:rsidR="00464797" w:rsidRPr="00BD7D91">
              <w:rPr>
                <w:rFonts w:ascii="Times New Roman" w:hAnsi="Times New Roman"/>
                <w:sz w:val="24"/>
                <w:szCs w:val="24"/>
              </w:rPr>
              <w:t>Исполнителем</w:t>
            </w:r>
            <w:r w:rsidRPr="00BD7D91">
              <w:rPr>
                <w:rFonts w:ascii="Times New Roman" w:hAnsi="Times New Roman"/>
                <w:sz w:val="24"/>
                <w:szCs w:val="24"/>
              </w:rPr>
              <w:t xml:space="preserve"> ПД по </w:t>
            </w:r>
            <w:r w:rsidR="00464797" w:rsidRPr="00BD7D91">
              <w:rPr>
                <w:rFonts w:ascii="Times New Roman" w:hAnsi="Times New Roman"/>
                <w:sz w:val="24"/>
                <w:szCs w:val="24"/>
              </w:rPr>
              <w:t>Контракту</w:t>
            </w:r>
            <w:r w:rsidRPr="00BD7D91">
              <w:rPr>
                <w:rFonts w:ascii="Times New Roman" w:hAnsi="Times New Roman"/>
                <w:sz w:val="24"/>
                <w:szCs w:val="24"/>
              </w:rPr>
              <w:t xml:space="preserve">: запись, хранение, обезличивание, уничтожение. </w:t>
            </w:r>
          </w:p>
        </w:tc>
      </w:tr>
      <w:tr w:rsidR="00953AAB" w:rsidRPr="00D36881" w14:paraId="14E59EE5" w14:textId="77777777" w:rsidTr="00867520">
        <w:tc>
          <w:tcPr>
            <w:tcW w:w="1156" w:type="pct"/>
          </w:tcPr>
          <w:p w14:paraId="7F3FEF7C" w14:textId="77777777" w:rsidR="00953AAB" w:rsidRPr="00D36881" w:rsidRDefault="00953AAB">
            <w:pPr>
              <w:pStyle w:val="aff2"/>
              <w:jc w:val="both"/>
              <w:rPr>
                <w:rFonts w:ascii="Times New Roman" w:hAnsi="Times New Roman"/>
                <w:sz w:val="24"/>
                <w:szCs w:val="24"/>
              </w:rPr>
            </w:pPr>
          </w:p>
        </w:tc>
        <w:tc>
          <w:tcPr>
            <w:tcW w:w="3844" w:type="pct"/>
            <w:gridSpan w:val="3"/>
          </w:tcPr>
          <w:p w14:paraId="52D372BD" w14:textId="77777777" w:rsidR="00953AAB" w:rsidRPr="00BD7D91" w:rsidRDefault="00953AAB">
            <w:pPr>
              <w:pStyle w:val="aff2"/>
              <w:jc w:val="both"/>
              <w:rPr>
                <w:rFonts w:ascii="Times New Roman" w:hAnsi="Times New Roman"/>
                <w:sz w:val="24"/>
                <w:szCs w:val="24"/>
              </w:rPr>
            </w:pPr>
          </w:p>
        </w:tc>
      </w:tr>
      <w:tr w:rsidR="00953AAB" w:rsidRPr="00D36881" w14:paraId="192042D0" w14:textId="77777777" w:rsidTr="00867520">
        <w:tc>
          <w:tcPr>
            <w:tcW w:w="1156" w:type="pct"/>
            <w:shd w:val="pct15" w:color="auto" w:fill="auto"/>
          </w:tcPr>
          <w:p w14:paraId="480D6FB0" w14:textId="11DAAAB0" w:rsidR="00953AAB" w:rsidRPr="00D36881" w:rsidRDefault="00464797">
            <w:pPr>
              <w:pStyle w:val="aff2"/>
              <w:jc w:val="both"/>
              <w:rPr>
                <w:rFonts w:ascii="Times New Roman" w:hAnsi="Times New Roman"/>
                <w:sz w:val="24"/>
                <w:szCs w:val="24"/>
              </w:rPr>
            </w:pPr>
            <w:r>
              <w:rPr>
                <w:rFonts w:ascii="Times New Roman" w:hAnsi="Times New Roman"/>
                <w:sz w:val="24"/>
                <w:szCs w:val="24"/>
              </w:rPr>
              <w:t>8</w:t>
            </w:r>
            <w:r w:rsidR="009C627C" w:rsidRPr="00D36881">
              <w:rPr>
                <w:rFonts w:ascii="Times New Roman" w:hAnsi="Times New Roman"/>
                <w:sz w:val="24"/>
                <w:szCs w:val="24"/>
              </w:rPr>
              <w:t>.4.</w:t>
            </w:r>
          </w:p>
        </w:tc>
        <w:tc>
          <w:tcPr>
            <w:tcW w:w="3844" w:type="pct"/>
            <w:gridSpan w:val="3"/>
          </w:tcPr>
          <w:p w14:paraId="46828B21" w14:textId="6A4B9DE9" w:rsidR="00953AAB" w:rsidRPr="00BD7D91" w:rsidRDefault="00820E65" w:rsidP="00C804E9">
            <w:pPr>
              <w:pStyle w:val="aff2"/>
              <w:jc w:val="both"/>
              <w:rPr>
                <w:rFonts w:ascii="Times New Roman" w:hAnsi="Times New Roman"/>
                <w:sz w:val="24"/>
                <w:szCs w:val="24"/>
              </w:rPr>
            </w:pPr>
            <w:r w:rsidRPr="00BD7D91">
              <w:rPr>
                <w:rFonts w:ascii="Times New Roman" w:hAnsi="Times New Roman"/>
                <w:sz w:val="24"/>
                <w:szCs w:val="24"/>
              </w:rPr>
              <w:t xml:space="preserve">При обработке ПД в информационных системах </w:t>
            </w:r>
            <w:r w:rsidR="00464797" w:rsidRPr="00BD7D91">
              <w:rPr>
                <w:rFonts w:ascii="Times New Roman" w:hAnsi="Times New Roman"/>
                <w:sz w:val="24"/>
                <w:szCs w:val="24"/>
              </w:rPr>
              <w:t>Исполнителя</w:t>
            </w:r>
            <w:r w:rsidRPr="00BD7D91">
              <w:rPr>
                <w:rFonts w:ascii="Times New Roman" w:hAnsi="Times New Roman"/>
                <w:sz w:val="24"/>
                <w:szCs w:val="24"/>
              </w:rPr>
              <w:t>,</w:t>
            </w:r>
            <w:r w:rsidRPr="00BD7D91">
              <w:rPr>
                <w:rFonts w:ascii="Times New Roman" w:hAnsi="Times New Roman"/>
                <w:color w:val="FF0000"/>
                <w:sz w:val="24"/>
                <w:szCs w:val="24"/>
              </w:rPr>
              <w:t xml:space="preserve"> </w:t>
            </w:r>
            <w:r w:rsidR="00464797" w:rsidRPr="00BD7D91">
              <w:rPr>
                <w:rFonts w:ascii="Times New Roman" w:hAnsi="Times New Roman"/>
                <w:sz w:val="24"/>
                <w:szCs w:val="24"/>
              </w:rPr>
              <w:t>Исполнитель</w:t>
            </w:r>
            <w:r w:rsidRPr="00BD7D91">
              <w:rPr>
                <w:rFonts w:ascii="Times New Roman" w:hAnsi="Times New Roman"/>
                <w:sz w:val="24"/>
                <w:szCs w:val="24"/>
              </w:rPr>
              <w:t xml:space="preserve"> принимает необходимые меры для защиты ПД от неправомерного или случайного доступа, уничтожения, изменения, блокирования, копирования, распространения, а также от иных неправомерных действий (противоправного бездействия). </w:t>
            </w:r>
            <w:r w:rsidR="00C804E9" w:rsidRPr="00BD7D91">
              <w:rPr>
                <w:rFonts w:ascii="Times New Roman" w:hAnsi="Times New Roman"/>
                <w:sz w:val="24"/>
                <w:szCs w:val="24"/>
              </w:rPr>
              <w:t>Исполнитель</w:t>
            </w:r>
            <w:r w:rsidRPr="00BD7D91">
              <w:rPr>
                <w:rFonts w:ascii="Times New Roman" w:hAnsi="Times New Roman"/>
                <w:sz w:val="24"/>
                <w:szCs w:val="24"/>
              </w:rPr>
              <w:t xml:space="preserve"> обеспечивает безопасность ПД в необходимых объёмах, с учётом: 1) определения угроз безопасности ПД при их обработке; 2) обеспечения безопасности ПД при их обработке, необходимой для выполнения требований по защите ПД, исполнение которых обеспечивают нормативно установленные уровни защищенности ПД; 3) применения прошедших в установленном порядке процедур оценки соответствия средств защиты информации; 4) оценки эффективности принимаемых мер по обеспечению безопасности ПД; 5) машинных носителей ПД; 6) обнаружения фактов несанкционированного доступа к ПД и принятия мер; 7) восстановления ПД, повреждённых или уничтоженных вследствие несанкционированного доступа к ним; 8) установления правил доступа к ПД, а также обеспечения регистрации и учета действий, совершаемых с ПД; 9) контроля принимаемых мер по обеспечению безопасности ПД и уровня защищенности информационных систем ПД.</w:t>
            </w:r>
          </w:p>
        </w:tc>
      </w:tr>
      <w:tr w:rsidR="00953AAB" w:rsidRPr="00D36881" w14:paraId="4A1ACC0B" w14:textId="77777777" w:rsidTr="00867520">
        <w:tc>
          <w:tcPr>
            <w:tcW w:w="1156" w:type="pct"/>
          </w:tcPr>
          <w:p w14:paraId="05AFE687" w14:textId="77777777" w:rsidR="00953AAB" w:rsidRPr="00D36881" w:rsidRDefault="00953AAB">
            <w:pPr>
              <w:pStyle w:val="aff2"/>
              <w:jc w:val="both"/>
              <w:rPr>
                <w:rFonts w:ascii="Times New Roman" w:hAnsi="Times New Roman"/>
                <w:sz w:val="24"/>
                <w:szCs w:val="24"/>
              </w:rPr>
            </w:pPr>
          </w:p>
        </w:tc>
        <w:tc>
          <w:tcPr>
            <w:tcW w:w="3844" w:type="pct"/>
            <w:gridSpan w:val="3"/>
          </w:tcPr>
          <w:p w14:paraId="482B8F07" w14:textId="77777777" w:rsidR="00953AAB" w:rsidRPr="00BD7D91" w:rsidRDefault="00953AAB">
            <w:pPr>
              <w:pStyle w:val="aff2"/>
              <w:jc w:val="both"/>
              <w:rPr>
                <w:rFonts w:ascii="Times New Roman" w:hAnsi="Times New Roman"/>
                <w:sz w:val="24"/>
                <w:szCs w:val="24"/>
              </w:rPr>
            </w:pPr>
          </w:p>
        </w:tc>
      </w:tr>
      <w:tr w:rsidR="00953AAB" w:rsidRPr="00D36881" w14:paraId="3B3E466C" w14:textId="77777777" w:rsidTr="00867520">
        <w:tc>
          <w:tcPr>
            <w:tcW w:w="1156" w:type="pct"/>
            <w:shd w:val="pct15" w:color="auto" w:fill="auto"/>
          </w:tcPr>
          <w:p w14:paraId="0112AD4C" w14:textId="0F29EDFF" w:rsidR="00953AAB" w:rsidRPr="00D36881" w:rsidRDefault="00464797">
            <w:pPr>
              <w:pStyle w:val="aff2"/>
              <w:jc w:val="both"/>
              <w:rPr>
                <w:rFonts w:ascii="Times New Roman" w:hAnsi="Times New Roman"/>
                <w:sz w:val="24"/>
                <w:szCs w:val="24"/>
              </w:rPr>
            </w:pPr>
            <w:r>
              <w:rPr>
                <w:rFonts w:ascii="Times New Roman" w:hAnsi="Times New Roman"/>
                <w:sz w:val="24"/>
                <w:szCs w:val="24"/>
              </w:rPr>
              <w:t>8</w:t>
            </w:r>
            <w:r w:rsidR="009C627C" w:rsidRPr="00D36881">
              <w:rPr>
                <w:rFonts w:ascii="Times New Roman" w:hAnsi="Times New Roman"/>
                <w:sz w:val="24"/>
                <w:szCs w:val="24"/>
              </w:rPr>
              <w:t>.5.</w:t>
            </w:r>
          </w:p>
        </w:tc>
        <w:tc>
          <w:tcPr>
            <w:tcW w:w="3844" w:type="pct"/>
            <w:gridSpan w:val="3"/>
          </w:tcPr>
          <w:p w14:paraId="448EF448" w14:textId="23C06EC1" w:rsidR="00953AAB" w:rsidRPr="00BD7D91" w:rsidRDefault="00C804E9" w:rsidP="00C804E9">
            <w:pPr>
              <w:pStyle w:val="aff2"/>
              <w:jc w:val="both"/>
              <w:rPr>
                <w:rFonts w:ascii="Times New Roman" w:hAnsi="Times New Roman"/>
                <w:sz w:val="24"/>
                <w:szCs w:val="24"/>
              </w:rPr>
            </w:pPr>
            <w:bookmarkStart w:id="2" w:name="_Hlk127208953"/>
            <w:r w:rsidRPr="00BD7D91">
              <w:rPr>
                <w:rFonts w:ascii="Times New Roman" w:hAnsi="Times New Roman"/>
                <w:sz w:val="24"/>
                <w:szCs w:val="24"/>
              </w:rPr>
              <w:t>Заказчик</w:t>
            </w:r>
            <w:r w:rsidR="006149E2" w:rsidRPr="00BD7D91">
              <w:rPr>
                <w:rFonts w:ascii="Times New Roman" w:hAnsi="Times New Roman"/>
                <w:sz w:val="24"/>
                <w:szCs w:val="24"/>
              </w:rPr>
              <w:t xml:space="preserve"> заверяет </w:t>
            </w:r>
            <w:r w:rsidRPr="00BD7D91">
              <w:rPr>
                <w:rFonts w:ascii="Times New Roman" w:hAnsi="Times New Roman"/>
                <w:sz w:val="24"/>
                <w:szCs w:val="24"/>
              </w:rPr>
              <w:t>Исполнителю</w:t>
            </w:r>
            <w:r w:rsidR="006149E2" w:rsidRPr="00BD7D91">
              <w:rPr>
                <w:rFonts w:ascii="Times New Roman" w:hAnsi="Times New Roman"/>
                <w:sz w:val="24"/>
                <w:szCs w:val="24"/>
              </w:rPr>
              <w:t xml:space="preserve"> в том, что при выполнении Проверок, в Программы будут загружаться только такие файлы (материалы), в которых отсутствуют следующие сведения (личные данные</w:t>
            </w:r>
            <w:bookmarkEnd w:id="2"/>
            <w:r w:rsidR="006149E2" w:rsidRPr="00BD7D91">
              <w:rPr>
                <w:rFonts w:ascii="Times New Roman" w:hAnsi="Times New Roman"/>
                <w:sz w:val="24"/>
                <w:szCs w:val="24"/>
              </w:rPr>
              <w:t xml:space="preserve">), а именно — чьи-либо фамилия, имя (отчество) в совокупности: а) с паспортными или иными персонально-документальными данными; б) с датой и/или местом рождения; в) с местом жительства или контактными данными (личный e-mal или личный номер телефона); г) со сведениями медицинского характера; д) со сведениями о социальном, имущественном положении; е) со сведениями о наличии судимости; ж) с вероисповеданием и т.п. </w:t>
            </w:r>
            <w:r w:rsidRPr="00BD7D91">
              <w:rPr>
                <w:rFonts w:ascii="Times New Roman" w:hAnsi="Times New Roman"/>
                <w:sz w:val="24"/>
                <w:szCs w:val="24"/>
              </w:rPr>
              <w:t>Исполнитель</w:t>
            </w:r>
            <w:r w:rsidR="006149E2" w:rsidRPr="00BD7D91">
              <w:rPr>
                <w:rFonts w:ascii="Times New Roman" w:hAnsi="Times New Roman"/>
                <w:sz w:val="24"/>
                <w:szCs w:val="24"/>
              </w:rPr>
              <w:t xml:space="preserve"> </w:t>
            </w:r>
            <w:bookmarkStart w:id="3" w:name="_Hlk178181532"/>
            <w:r w:rsidR="006149E2" w:rsidRPr="00BD7D91">
              <w:rPr>
                <w:rFonts w:ascii="Times New Roman" w:hAnsi="Times New Roman"/>
                <w:sz w:val="24"/>
                <w:szCs w:val="24"/>
              </w:rPr>
              <w:t>не проверяет электронные материалы</w:t>
            </w:r>
            <w:bookmarkEnd w:id="3"/>
            <w:r w:rsidR="006149E2" w:rsidRPr="00BD7D91">
              <w:rPr>
                <w:rFonts w:ascii="Times New Roman" w:hAnsi="Times New Roman"/>
                <w:sz w:val="24"/>
                <w:szCs w:val="24"/>
              </w:rPr>
              <w:t xml:space="preserve"> (файлы) </w:t>
            </w:r>
            <w:r w:rsidRPr="00BD7D91">
              <w:rPr>
                <w:rFonts w:ascii="Times New Roman" w:hAnsi="Times New Roman"/>
                <w:sz w:val="24"/>
                <w:szCs w:val="24"/>
              </w:rPr>
              <w:t>Заказчика</w:t>
            </w:r>
            <w:r w:rsidR="006149E2" w:rsidRPr="00BD7D91">
              <w:rPr>
                <w:rFonts w:ascii="Times New Roman" w:hAnsi="Times New Roman"/>
                <w:sz w:val="24"/>
                <w:szCs w:val="24"/>
              </w:rPr>
              <w:t xml:space="preserve"> на наличие или отсутствие в них сведений, которые могут быть признаны личными (персональными) данными, тайной, секретом производства, ноу-хау и т.п., — и не несёт за них ответственность.</w:t>
            </w:r>
          </w:p>
        </w:tc>
      </w:tr>
      <w:tr w:rsidR="00953AAB" w:rsidRPr="00D36881" w14:paraId="14A39099" w14:textId="77777777" w:rsidTr="00867520">
        <w:tc>
          <w:tcPr>
            <w:tcW w:w="1156" w:type="pct"/>
          </w:tcPr>
          <w:p w14:paraId="5F20817D" w14:textId="77777777" w:rsidR="00953AAB" w:rsidRPr="00D36881" w:rsidRDefault="00953AAB">
            <w:pPr>
              <w:pStyle w:val="aff2"/>
              <w:jc w:val="both"/>
              <w:rPr>
                <w:rFonts w:ascii="Times New Roman" w:hAnsi="Times New Roman"/>
                <w:sz w:val="24"/>
                <w:szCs w:val="24"/>
              </w:rPr>
            </w:pPr>
          </w:p>
        </w:tc>
        <w:tc>
          <w:tcPr>
            <w:tcW w:w="3844" w:type="pct"/>
            <w:gridSpan w:val="3"/>
          </w:tcPr>
          <w:p w14:paraId="7D147398" w14:textId="77777777" w:rsidR="00953AAB" w:rsidRPr="00BD7D91" w:rsidRDefault="00953AAB">
            <w:pPr>
              <w:pStyle w:val="aff2"/>
              <w:jc w:val="both"/>
              <w:rPr>
                <w:rFonts w:ascii="Times New Roman" w:hAnsi="Times New Roman"/>
                <w:sz w:val="24"/>
                <w:szCs w:val="24"/>
              </w:rPr>
            </w:pPr>
          </w:p>
        </w:tc>
      </w:tr>
      <w:tr w:rsidR="00953AAB" w:rsidRPr="00D36881" w14:paraId="574C7997" w14:textId="77777777" w:rsidTr="00867520">
        <w:trPr>
          <w:trHeight w:val="1493"/>
        </w:trPr>
        <w:tc>
          <w:tcPr>
            <w:tcW w:w="1156" w:type="pct"/>
            <w:shd w:val="clear" w:color="auto" w:fill="D9D9D9"/>
          </w:tcPr>
          <w:p w14:paraId="61EEF327" w14:textId="3BA8D044" w:rsidR="00953AAB" w:rsidRPr="00D36881" w:rsidRDefault="00464797">
            <w:pPr>
              <w:pStyle w:val="aff2"/>
              <w:jc w:val="both"/>
              <w:rPr>
                <w:rFonts w:ascii="Times New Roman" w:hAnsi="Times New Roman"/>
                <w:sz w:val="24"/>
                <w:szCs w:val="24"/>
              </w:rPr>
            </w:pPr>
            <w:r>
              <w:rPr>
                <w:rFonts w:ascii="Times New Roman" w:hAnsi="Times New Roman"/>
                <w:sz w:val="24"/>
                <w:szCs w:val="24"/>
              </w:rPr>
              <w:t>8</w:t>
            </w:r>
            <w:r w:rsidR="009C627C" w:rsidRPr="00D36881">
              <w:rPr>
                <w:rFonts w:ascii="Times New Roman" w:hAnsi="Times New Roman"/>
                <w:sz w:val="24"/>
                <w:szCs w:val="24"/>
              </w:rPr>
              <w:t>.6.</w:t>
            </w:r>
          </w:p>
        </w:tc>
        <w:tc>
          <w:tcPr>
            <w:tcW w:w="3844" w:type="pct"/>
            <w:gridSpan w:val="3"/>
          </w:tcPr>
          <w:p w14:paraId="26F31A80" w14:textId="01C13447" w:rsidR="00953AAB" w:rsidRPr="00BD7D91" w:rsidRDefault="009C627C" w:rsidP="00910420">
            <w:pPr>
              <w:ind w:left="0" w:firstLine="0"/>
              <w:rPr>
                <w:rFonts w:ascii="Times New Roman" w:eastAsia="Calibri" w:hAnsi="Times New Roman"/>
                <w:bCs/>
                <w:szCs w:val="24"/>
              </w:rPr>
            </w:pPr>
            <w:r w:rsidRPr="00BD7D91">
              <w:rPr>
                <w:rFonts w:ascii="Times New Roman" w:eastAsia="Calibri" w:hAnsi="Times New Roman"/>
                <w:bCs/>
                <w:szCs w:val="24"/>
              </w:rPr>
              <w:t xml:space="preserve">В случае обоснованного и доказанного предъявления к </w:t>
            </w:r>
            <w:r w:rsidR="00C804E9" w:rsidRPr="00BD7D91">
              <w:rPr>
                <w:rFonts w:ascii="Times New Roman" w:eastAsia="Calibri" w:hAnsi="Times New Roman"/>
                <w:bCs/>
                <w:szCs w:val="24"/>
              </w:rPr>
              <w:t>Заказчику</w:t>
            </w:r>
            <w:r w:rsidRPr="00BD7D91">
              <w:rPr>
                <w:rFonts w:ascii="Times New Roman" w:eastAsia="Calibri" w:hAnsi="Times New Roman"/>
                <w:bCs/>
                <w:szCs w:val="24"/>
              </w:rPr>
              <w:t xml:space="preserve"> претензий третьих лиц в отношении оснований использования Программ или доказанного нарушения принадлежащих им интеллектуальных прав на Программы, </w:t>
            </w:r>
            <w:r w:rsidR="00C804E9" w:rsidRPr="00BD7D91">
              <w:rPr>
                <w:rFonts w:ascii="Times New Roman" w:eastAsia="Calibri" w:hAnsi="Times New Roman"/>
                <w:bCs/>
                <w:szCs w:val="24"/>
              </w:rPr>
              <w:t>Исполнитель</w:t>
            </w:r>
            <w:r w:rsidRPr="00BD7D91">
              <w:rPr>
                <w:rFonts w:ascii="Times New Roman" w:eastAsia="Calibri" w:hAnsi="Times New Roman"/>
                <w:bCs/>
                <w:szCs w:val="24"/>
              </w:rPr>
              <w:t xml:space="preserve"> обязуется урегулировать такие претензии. </w:t>
            </w:r>
            <w:r w:rsidR="00C804E9" w:rsidRPr="00BD7D91">
              <w:rPr>
                <w:rFonts w:ascii="Times New Roman" w:eastAsia="Calibri" w:hAnsi="Times New Roman"/>
                <w:bCs/>
                <w:szCs w:val="24"/>
              </w:rPr>
              <w:t>Исполнитель</w:t>
            </w:r>
            <w:r w:rsidRPr="00BD7D91">
              <w:rPr>
                <w:rFonts w:ascii="Times New Roman" w:eastAsia="Calibri" w:hAnsi="Times New Roman"/>
                <w:bCs/>
                <w:szCs w:val="24"/>
              </w:rPr>
              <w:t xml:space="preserve"> не отвечает: а) перед третьими лицами за возможное нарушение их прав </w:t>
            </w:r>
            <w:r w:rsidR="00910420" w:rsidRPr="00BD7D91">
              <w:rPr>
                <w:rFonts w:ascii="Times New Roman" w:eastAsia="Calibri" w:hAnsi="Times New Roman"/>
                <w:bCs/>
                <w:szCs w:val="24"/>
              </w:rPr>
              <w:t>Исполнителем</w:t>
            </w:r>
            <w:r w:rsidRPr="00BD7D91">
              <w:rPr>
                <w:rFonts w:ascii="Times New Roman" w:eastAsia="Calibri" w:hAnsi="Times New Roman"/>
                <w:bCs/>
                <w:szCs w:val="24"/>
              </w:rPr>
              <w:t xml:space="preserve"> при исполнении им </w:t>
            </w:r>
            <w:r w:rsidR="00C804E9" w:rsidRPr="00BD7D91">
              <w:rPr>
                <w:rFonts w:ascii="Times New Roman" w:eastAsia="Calibri" w:hAnsi="Times New Roman"/>
                <w:bCs/>
                <w:szCs w:val="24"/>
              </w:rPr>
              <w:t>Контракта</w:t>
            </w:r>
            <w:r w:rsidRPr="00BD7D91">
              <w:rPr>
                <w:rFonts w:ascii="Times New Roman" w:eastAsia="Calibri" w:hAnsi="Times New Roman"/>
                <w:bCs/>
                <w:szCs w:val="24"/>
              </w:rPr>
              <w:t xml:space="preserve"> и б) перед </w:t>
            </w:r>
            <w:r w:rsidR="00C804E9" w:rsidRPr="00BD7D91">
              <w:rPr>
                <w:rFonts w:ascii="Times New Roman" w:eastAsia="Calibri" w:hAnsi="Times New Roman"/>
                <w:bCs/>
                <w:szCs w:val="24"/>
              </w:rPr>
              <w:t>Заказчиком</w:t>
            </w:r>
            <w:r w:rsidRPr="00BD7D91">
              <w:rPr>
                <w:rFonts w:ascii="Times New Roman" w:eastAsia="Calibri" w:hAnsi="Times New Roman"/>
                <w:bCs/>
                <w:szCs w:val="24"/>
              </w:rPr>
              <w:t>, если он исполнил законные требования третьих лиц.</w:t>
            </w:r>
          </w:p>
        </w:tc>
      </w:tr>
      <w:tr w:rsidR="00953AAB" w:rsidRPr="00D36881" w14:paraId="2565E28E" w14:textId="77777777" w:rsidTr="00867520">
        <w:tc>
          <w:tcPr>
            <w:tcW w:w="1156" w:type="pct"/>
            <w:shd w:val="clear" w:color="auto" w:fill="FFFFFF" w:themeFill="background1"/>
          </w:tcPr>
          <w:p w14:paraId="074B4AC0" w14:textId="77777777" w:rsidR="00953AAB" w:rsidRPr="00D36881" w:rsidRDefault="00953AAB">
            <w:pPr>
              <w:pStyle w:val="aff2"/>
              <w:jc w:val="both"/>
              <w:rPr>
                <w:rFonts w:ascii="Times New Roman" w:hAnsi="Times New Roman"/>
                <w:sz w:val="24"/>
                <w:szCs w:val="24"/>
              </w:rPr>
            </w:pPr>
          </w:p>
        </w:tc>
        <w:tc>
          <w:tcPr>
            <w:tcW w:w="3844" w:type="pct"/>
            <w:gridSpan w:val="3"/>
          </w:tcPr>
          <w:p w14:paraId="6E7F517C" w14:textId="77777777" w:rsidR="00953AAB" w:rsidRPr="00BD7D91" w:rsidRDefault="00953AAB">
            <w:pPr>
              <w:pStyle w:val="aff2"/>
              <w:jc w:val="both"/>
              <w:rPr>
                <w:rFonts w:ascii="Times New Roman" w:hAnsi="Times New Roman"/>
                <w:bCs/>
                <w:sz w:val="24"/>
                <w:szCs w:val="24"/>
              </w:rPr>
            </w:pPr>
          </w:p>
        </w:tc>
      </w:tr>
      <w:tr w:rsidR="00953AAB" w:rsidRPr="00D36881" w14:paraId="2A94C115" w14:textId="77777777" w:rsidTr="00867520">
        <w:tc>
          <w:tcPr>
            <w:tcW w:w="1156" w:type="pct"/>
            <w:shd w:val="clear" w:color="auto" w:fill="D9D9D9"/>
          </w:tcPr>
          <w:p w14:paraId="50B139A0" w14:textId="069BFDBC" w:rsidR="00953AAB" w:rsidRPr="00D36881" w:rsidRDefault="00464797">
            <w:pPr>
              <w:pStyle w:val="aff2"/>
              <w:jc w:val="both"/>
              <w:rPr>
                <w:rFonts w:ascii="Times New Roman" w:hAnsi="Times New Roman"/>
                <w:sz w:val="24"/>
                <w:szCs w:val="24"/>
              </w:rPr>
            </w:pPr>
            <w:r>
              <w:rPr>
                <w:rFonts w:ascii="Times New Roman" w:hAnsi="Times New Roman"/>
                <w:sz w:val="24"/>
                <w:szCs w:val="24"/>
              </w:rPr>
              <w:t>8</w:t>
            </w:r>
            <w:r w:rsidR="009C627C" w:rsidRPr="00D36881">
              <w:rPr>
                <w:rFonts w:ascii="Times New Roman" w:hAnsi="Times New Roman"/>
                <w:sz w:val="24"/>
                <w:szCs w:val="24"/>
              </w:rPr>
              <w:t>.7.</w:t>
            </w:r>
          </w:p>
        </w:tc>
        <w:tc>
          <w:tcPr>
            <w:tcW w:w="3844" w:type="pct"/>
            <w:gridSpan w:val="3"/>
          </w:tcPr>
          <w:p w14:paraId="39FC9960" w14:textId="1FFBE457" w:rsidR="00953AAB" w:rsidRPr="00BD7D91" w:rsidRDefault="009C627C" w:rsidP="00C804E9">
            <w:pPr>
              <w:pStyle w:val="aff2"/>
              <w:jc w:val="both"/>
              <w:rPr>
                <w:rFonts w:ascii="Times New Roman" w:hAnsi="Times New Roman"/>
                <w:bCs/>
                <w:sz w:val="24"/>
                <w:szCs w:val="24"/>
              </w:rPr>
            </w:pPr>
            <w:r w:rsidRPr="00BD7D91">
              <w:rPr>
                <w:rFonts w:ascii="Times New Roman" w:hAnsi="Times New Roman"/>
                <w:bCs/>
                <w:sz w:val="24"/>
                <w:szCs w:val="24"/>
              </w:rPr>
              <w:t xml:space="preserve">Сторона вправе ссылаться на факт заключения </w:t>
            </w:r>
            <w:r w:rsidR="00C804E9" w:rsidRPr="00BD7D91">
              <w:rPr>
                <w:rFonts w:ascii="Times New Roman" w:hAnsi="Times New Roman"/>
                <w:bCs/>
                <w:sz w:val="24"/>
                <w:szCs w:val="24"/>
              </w:rPr>
              <w:t>Контракта</w:t>
            </w:r>
            <w:r w:rsidRPr="00BD7D91">
              <w:rPr>
                <w:rFonts w:ascii="Times New Roman" w:hAnsi="Times New Roman"/>
                <w:bCs/>
                <w:sz w:val="24"/>
                <w:szCs w:val="24"/>
              </w:rPr>
              <w:t>, не раскрывая его содержания. Исключительно в информационных целях или в целях цитирования Стороны вправе ссылаться на средства индивидуализации друг друга на своих Интернет-сайтах, в документации и иных материалах.</w:t>
            </w:r>
          </w:p>
        </w:tc>
      </w:tr>
      <w:tr w:rsidR="00953AAB" w:rsidRPr="00D36881" w14:paraId="0093BF2A" w14:textId="77777777" w:rsidTr="00867520">
        <w:tc>
          <w:tcPr>
            <w:tcW w:w="1156" w:type="pct"/>
          </w:tcPr>
          <w:p w14:paraId="27C007DD" w14:textId="77777777" w:rsidR="00953AAB" w:rsidRPr="00D36881" w:rsidRDefault="00953AAB">
            <w:pPr>
              <w:pStyle w:val="aff2"/>
              <w:rPr>
                <w:rFonts w:ascii="Times New Roman" w:hAnsi="Times New Roman"/>
                <w:sz w:val="24"/>
                <w:szCs w:val="24"/>
              </w:rPr>
            </w:pPr>
          </w:p>
        </w:tc>
        <w:tc>
          <w:tcPr>
            <w:tcW w:w="3844" w:type="pct"/>
            <w:gridSpan w:val="3"/>
          </w:tcPr>
          <w:p w14:paraId="0CFA7CD5" w14:textId="77777777" w:rsidR="00953AAB" w:rsidRPr="00BD7D91" w:rsidRDefault="00953AAB">
            <w:pPr>
              <w:pStyle w:val="aff2"/>
              <w:rPr>
                <w:rFonts w:ascii="Times New Roman" w:hAnsi="Times New Roman"/>
                <w:sz w:val="24"/>
                <w:szCs w:val="24"/>
              </w:rPr>
            </w:pPr>
          </w:p>
        </w:tc>
      </w:tr>
      <w:tr w:rsidR="00953AAB" w:rsidRPr="00D36881" w14:paraId="7A8CDAC0" w14:textId="77777777" w:rsidTr="00867520">
        <w:tc>
          <w:tcPr>
            <w:tcW w:w="1156" w:type="pct"/>
            <w:shd w:val="clear" w:color="auto" w:fill="auto"/>
          </w:tcPr>
          <w:p w14:paraId="2716CC82" w14:textId="77777777" w:rsidR="00953AAB" w:rsidRPr="00D36881" w:rsidRDefault="00953AAB" w:rsidP="007E5F48">
            <w:pPr>
              <w:pStyle w:val="aff2"/>
              <w:jc w:val="both"/>
              <w:rPr>
                <w:rFonts w:ascii="Times New Roman" w:hAnsi="Times New Roman"/>
                <w:sz w:val="24"/>
                <w:szCs w:val="24"/>
              </w:rPr>
            </w:pPr>
          </w:p>
        </w:tc>
        <w:tc>
          <w:tcPr>
            <w:tcW w:w="3844" w:type="pct"/>
            <w:gridSpan w:val="3"/>
            <w:shd w:val="clear" w:color="auto" w:fill="auto"/>
          </w:tcPr>
          <w:p w14:paraId="30B067DA" w14:textId="77777777" w:rsidR="00953AAB" w:rsidRPr="00BD7D91" w:rsidRDefault="00953AAB" w:rsidP="007E5F48">
            <w:pPr>
              <w:pStyle w:val="aff2"/>
              <w:jc w:val="both"/>
              <w:rPr>
                <w:rFonts w:ascii="Times New Roman" w:hAnsi="Times New Roman"/>
                <w:sz w:val="24"/>
                <w:szCs w:val="24"/>
                <w:shd w:val="clear" w:color="auto" w:fill="FFFFFF"/>
              </w:rPr>
            </w:pPr>
          </w:p>
        </w:tc>
      </w:tr>
      <w:tr w:rsidR="00953AAB" w:rsidRPr="00D36881" w14:paraId="29877199" w14:textId="77777777" w:rsidTr="008B650E">
        <w:tc>
          <w:tcPr>
            <w:tcW w:w="5000" w:type="pct"/>
            <w:gridSpan w:val="4"/>
            <w:shd w:val="clear" w:color="auto" w:fill="D9D9D9"/>
          </w:tcPr>
          <w:p w14:paraId="074CD4AC" w14:textId="401B8623" w:rsidR="00953AAB" w:rsidRPr="00BD7D91" w:rsidRDefault="00C804E9" w:rsidP="00C804E9">
            <w:pPr>
              <w:pStyle w:val="aff2"/>
              <w:jc w:val="center"/>
              <w:rPr>
                <w:rFonts w:ascii="Times New Roman" w:hAnsi="Times New Roman"/>
                <w:b/>
                <w:sz w:val="24"/>
                <w:szCs w:val="24"/>
              </w:rPr>
            </w:pPr>
            <w:r w:rsidRPr="00BD7D91">
              <w:rPr>
                <w:rFonts w:ascii="Times New Roman" w:hAnsi="Times New Roman"/>
                <w:b/>
                <w:sz w:val="24"/>
                <w:szCs w:val="24"/>
              </w:rPr>
              <w:t>9</w:t>
            </w:r>
            <w:r w:rsidR="007E5F48" w:rsidRPr="00BD7D91">
              <w:rPr>
                <w:rFonts w:ascii="Times New Roman" w:hAnsi="Times New Roman"/>
                <w:b/>
                <w:sz w:val="24"/>
                <w:szCs w:val="24"/>
              </w:rPr>
              <w:t xml:space="preserve">. </w:t>
            </w:r>
            <w:r w:rsidRPr="00BD7D91">
              <w:rPr>
                <w:rFonts w:ascii="Times New Roman" w:eastAsia="Times New Roman" w:hAnsi="Times New Roman"/>
                <w:b/>
                <w:sz w:val="24"/>
                <w:szCs w:val="24"/>
                <w:lang w:eastAsia="ru-RU"/>
              </w:rPr>
              <w:t>ПОРЯДОК ИЗМЕНЕНИЯ, РАСТОРЖЕНИЯ КОНТРАКТА И ПРОЧИЕ УСЛОВИЯ</w:t>
            </w:r>
          </w:p>
        </w:tc>
      </w:tr>
      <w:tr w:rsidR="00953AAB" w:rsidRPr="00D36881" w14:paraId="39CD2FF3" w14:textId="77777777" w:rsidTr="00867520">
        <w:tc>
          <w:tcPr>
            <w:tcW w:w="1156" w:type="pct"/>
          </w:tcPr>
          <w:p w14:paraId="4C1DCD61" w14:textId="77777777" w:rsidR="00953AAB" w:rsidRPr="00D36881" w:rsidRDefault="00953AAB" w:rsidP="007E5F48">
            <w:pPr>
              <w:pStyle w:val="aff2"/>
              <w:rPr>
                <w:rFonts w:ascii="Times New Roman" w:hAnsi="Times New Roman"/>
                <w:sz w:val="24"/>
                <w:szCs w:val="24"/>
              </w:rPr>
            </w:pPr>
          </w:p>
        </w:tc>
        <w:tc>
          <w:tcPr>
            <w:tcW w:w="3844" w:type="pct"/>
            <w:gridSpan w:val="3"/>
          </w:tcPr>
          <w:p w14:paraId="2E5CD110" w14:textId="77777777" w:rsidR="00953AAB" w:rsidRPr="00BD7D91" w:rsidRDefault="00953AAB" w:rsidP="007E5F48">
            <w:pPr>
              <w:pStyle w:val="aff2"/>
              <w:rPr>
                <w:rFonts w:ascii="Times New Roman" w:hAnsi="Times New Roman"/>
                <w:sz w:val="24"/>
                <w:szCs w:val="24"/>
              </w:rPr>
            </w:pPr>
          </w:p>
        </w:tc>
      </w:tr>
      <w:tr w:rsidR="00953AAB" w:rsidRPr="00D36881" w14:paraId="74D45BC8" w14:textId="77777777" w:rsidTr="00867520">
        <w:tc>
          <w:tcPr>
            <w:tcW w:w="1156" w:type="pct"/>
            <w:shd w:val="clear" w:color="auto" w:fill="D9D9D9"/>
          </w:tcPr>
          <w:p w14:paraId="0FB54EA7" w14:textId="3EA74B99" w:rsidR="00953AAB" w:rsidRPr="00D36881" w:rsidRDefault="00C804E9" w:rsidP="007E5F48">
            <w:pPr>
              <w:pStyle w:val="aff2"/>
              <w:jc w:val="both"/>
              <w:rPr>
                <w:rFonts w:ascii="Times New Roman" w:hAnsi="Times New Roman"/>
                <w:sz w:val="24"/>
                <w:szCs w:val="24"/>
              </w:rPr>
            </w:pPr>
            <w:r>
              <w:rPr>
                <w:rFonts w:ascii="Times New Roman" w:hAnsi="Times New Roman"/>
                <w:sz w:val="24"/>
                <w:szCs w:val="24"/>
              </w:rPr>
              <w:t>9</w:t>
            </w:r>
            <w:r w:rsidR="007E5F48" w:rsidRPr="00D36881">
              <w:rPr>
                <w:rFonts w:ascii="Times New Roman" w:hAnsi="Times New Roman"/>
                <w:sz w:val="24"/>
                <w:szCs w:val="24"/>
              </w:rPr>
              <w:t>.1.</w:t>
            </w:r>
          </w:p>
        </w:tc>
        <w:tc>
          <w:tcPr>
            <w:tcW w:w="3844" w:type="pct"/>
            <w:gridSpan w:val="3"/>
          </w:tcPr>
          <w:p w14:paraId="39971A2F" w14:textId="3129B229" w:rsidR="00953AAB" w:rsidRPr="00BD7D91" w:rsidRDefault="00C804E9" w:rsidP="00E3559F">
            <w:pPr>
              <w:pStyle w:val="aff2"/>
              <w:jc w:val="both"/>
              <w:rPr>
                <w:rFonts w:ascii="Times New Roman" w:hAnsi="Times New Roman"/>
                <w:sz w:val="24"/>
                <w:szCs w:val="24"/>
              </w:rPr>
            </w:pPr>
            <w:r w:rsidRPr="00BD7D91">
              <w:rPr>
                <w:rFonts w:ascii="Times New Roman" w:eastAsia="Times New Roman" w:hAnsi="Times New Roman"/>
                <w:sz w:val="24"/>
                <w:szCs w:val="24"/>
                <w:lang w:eastAsia="ru-RU"/>
              </w:rPr>
              <w:t>Все изменения и дополнения к настоящему контракту действительны лишь в том случае, если они</w:t>
            </w:r>
            <w:r w:rsidR="00E3559F">
              <w:rPr>
                <w:rFonts w:ascii="Times New Roman" w:eastAsia="Times New Roman" w:hAnsi="Times New Roman"/>
                <w:sz w:val="24"/>
                <w:szCs w:val="24"/>
                <w:lang w:eastAsia="ru-RU"/>
              </w:rPr>
              <w:t xml:space="preserve"> заверены подписями с обеих Сторон</w:t>
            </w:r>
            <w:r w:rsidRPr="00BD7D91">
              <w:rPr>
                <w:rFonts w:ascii="Times New Roman" w:eastAsia="Times New Roman" w:hAnsi="Times New Roman"/>
                <w:sz w:val="24"/>
                <w:szCs w:val="24"/>
                <w:lang w:eastAsia="ru-RU"/>
              </w:rPr>
              <w:t>. Дополнительные соглашения являются неотъемлемой частью контракта</w:t>
            </w:r>
            <w:r w:rsidRPr="00BD7D91">
              <w:rPr>
                <w:rFonts w:ascii="Times New Roman" w:hAnsi="Times New Roman"/>
                <w:sz w:val="24"/>
                <w:szCs w:val="24"/>
              </w:rPr>
              <w:t>.</w:t>
            </w:r>
          </w:p>
        </w:tc>
      </w:tr>
      <w:tr w:rsidR="00C804E9" w:rsidRPr="00D36881" w14:paraId="0A29EE86" w14:textId="77777777" w:rsidTr="00867520">
        <w:tc>
          <w:tcPr>
            <w:tcW w:w="1156" w:type="pct"/>
            <w:shd w:val="clear" w:color="auto" w:fill="D9D9D9"/>
          </w:tcPr>
          <w:p w14:paraId="70AEFDA7" w14:textId="330C0D2A" w:rsidR="00C804E9" w:rsidRPr="00D36881" w:rsidRDefault="00C804E9" w:rsidP="007E5F48">
            <w:pPr>
              <w:pStyle w:val="aff2"/>
              <w:jc w:val="both"/>
              <w:rPr>
                <w:rFonts w:ascii="Times New Roman" w:hAnsi="Times New Roman"/>
                <w:sz w:val="24"/>
                <w:szCs w:val="24"/>
              </w:rPr>
            </w:pPr>
            <w:r>
              <w:rPr>
                <w:rFonts w:ascii="Times New Roman" w:hAnsi="Times New Roman"/>
                <w:sz w:val="24"/>
                <w:szCs w:val="24"/>
              </w:rPr>
              <w:t>9.2.</w:t>
            </w:r>
          </w:p>
        </w:tc>
        <w:tc>
          <w:tcPr>
            <w:tcW w:w="3844" w:type="pct"/>
            <w:gridSpan w:val="3"/>
          </w:tcPr>
          <w:p w14:paraId="0445F08C" w14:textId="4FF76F14" w:rsidR="00C804E9" w:rsidRPr="00BD7D91" w:rsidRDefault="00C804E9" w:rsidP="00C804E9">
            <w:pPr>
              <w:pStyle w:val="aff2"/>
              <w:jc w:val="both"/>
              <w:rPr>
                <w:rFonts w:ascii="Times New Roman" w:hAnsi="Times New Roman"/>
                <w:sz w:val="24"/>
                <w:szCs w:val="24"/>
              </w:rPr>
            </w:pPr>
            <w:r w:rsidRPr="00BD7D91">
              <w:rPr>
                <w:rFonts w:ascii="Times New Roman" w:eastAsia="Times New Roman" w:hAnsi="Times New Roman"/>
                <w:sz w:val="24"/>
                <w:szCs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tc>
      </w:tr>
      <w:tr w:rsidR="00C804E9" w:rsidRPr="00D36881" w14:paraId="33F42878" w14:textId="77777777" w:rsidTr="00867520">
        <w:tc>
          <w:tcPr>
            <w:tcW w:w="1156" w:type="pct"/>
            <w:shd w:val="clear" w:color="auto" w:fill="D9D9D9"/>
          </w:tcPr>
          <w:p w14:paraId="35C1E54A" w14:textId="7061E344" w:rsidR="00C804E9" w:rsidRPr="00D36881" w:rsidRDefault="00C804E9" w:rsidP="007E5F48">
            <w:pPr>
              <w:pStyle w:val="aff2"/>
              <w:jc w:val="both"/>
              <w:rPr>
                <w:rFonts w:ascii="Times New Roman" w:hAnsi="Times New Roman"/>
                <w:sz w:val="24"/>
                <w:szCs w:val="24"/>
              </w:rPr>
            </w:pPr>
            <w:r>
              <w:rPr>
                <w:rFonts w:ascii="Times New Roman" w:hAnsi="Times New Roman"/>
                <w:sz w:val="24"/>
                <w:szCs w:val="24"/>
              </w:rPr>
              <w:t>9.3.</w:t>
            </w:r>
          </w:p>
        </w:tc>
        <w:tc>
          <w:tcPr>
            <w:tcW w:w="3844" w:type="pct"/>
            <w:gridSpan w:val="3"/>
          </w:tcPr>
          <w:p w14:paraId="6A860ED6" w14:textId="74B344BE" w:rsidR="00C804E9" w:rsidRPr="00BD7D91" w:rsidRDefault="00C804E9" w:rsidP="00C804E9">
            <w:pPr>
              <w:pStyle w:val="aff2"/>
              <w:jc w:val="both"/>
              <w:rPr>
                <w:rFonts w:ascii="Times New Roman" w:hAnsi="Times New Roman"/>
                <w:sz w:val="24"/>
                <w:szCs w:val="24"/>
              </w:rPr>
            </w:pPr>
            <w:r w:rsidRPr="00BD7D91">
              <w:rPr>
                <w:rFonts w:ascii="Times New Roman" w:eastAsia="Times New Roman" w:hAnsi="Times New Roman"/>
                <w:sz w:val="24"/>
                <w:szCs w:val="24"/>
              </w:rPr>
              <w:t>В случае перемены Заказчика права и обязанности Заказчика, предусмотренные контрактом, переходят к новому Заказчику</w:t>
            </w:r>
          </w:p>
        </w:tc>
      </w:tr>
      <w:tr w:rsidR="00C804E9" w:rsidRPr="00D36881" w14:paraId="38304874" w14:textId="77777777" w:rsidTr="00867520">
        <w:tc>
          <w:tcPr>
            <w:tcW w:w="1156" w:type="pct"/>
            <w:shd w:val="clear" w:color="auto" w:fill="D9D9D9"/>
          </w:tcPr>
          <w:p w14:paraId="4C255531" w14:textId="3E45EE09" w:rsidR="00C804E9" w:rsidRPr="00D36881" w:rsidRDefault="00C804E9" w:rsidP="007E5F48">
            <w:pPr>
              <w:pStyle w:val="aff2"/>
              <w:jc w:val="both"/>
              <w:rPr>
                <w:rFonts w:ascii="Times New Roman" w:hAnsi="Times New Roman"/>
                <w:sz w:val="24"/>
                <w:szCs w:val="24"/>
              </w:rPr>
            </w:pPr>
            <w:r>
              <w:rPr>
                <w:rFonts w:ascii="Times New Roman" w:hAnsi="Times New Roman"/>
                <w:sz w:val="24"/>
                <w:szCs w:val="24"/>
              </w:rPr>
              <w:t>9.4.</w:t>
            </w:r>
          </w:p>
        </w:tc>
        <w:tc>
          <w:tcPr>
            <w:tcW w:w="3844" w:type="pct"/>
            <w:gridSpan w:val="3"/>
          </w:tcPr>
          <w:p w14:paraId="5CFD3771" w14:textId="77777777" w:rsidR="00C804E9" w:rsidRPr="00BD7D91" w:rsidRDefault="00C804E9" w:rsidP="00C804E9">
            <w:pPr>
              <w:widowControl w:val="0"/>
              <w:spacing w:after="0"/>
              <w:ind w:left="574" w:hanging="560"/>
              <w:contextualSpacing/>
              <w:rPr>
                <w:rFonts w:ascii="Times New Roman" w:hAnsi="Times New Roman"/>
                <w:snapToGrid w:val="0"/>
                <w:szCs w:val="24"/>
                <w:lang w:eastAsia="ru-RU"/>
              </w:rPr>
            </w:pPr>
            <w:r w:rsidRPr="00BD7D91">
              <w:rPr>
                <w:rFonts w:ascii="Times New Roman" w:hAnsi="Times New Roman"/>
                <w:snapToGrid w:val="0"/>
                <w:szCs w:val="24"/>
                <w:lang w:eastAsia="ru-RU"/>
              </w:rPr>
              <w:t xml:space="preserve">Расторжение контракта допускается </w:t>
            </w:r>
          </w:p>
          <w:p w14:paraId="7944D533" w14:textId="77777777" w:rsidR="00C804E9" w:rsidRPr="00BD7D91" w:rsidRDefault="00C804E9" w:rsidP="00C804E9">
            <w:pPr>
              <w:widowControl w:val="0"/>
              <w:spacing w:after="0"/>
              <w:ind w:left="0" w:firstLine="0"/>
              <w:contextualSpacing/>
              <w:rPr>
                <w:rFonts w:ascii="Times New Roman" w:hAnsi="Times New Roman"/>
                <w:snapToGrid w:val="0"/>
                <w:szCs w:val="24"/>
                <w:lang w:eastAsia="ru-RU"/>
              </w:rPr>
            </w:pPr>
            <w:r w:rsidRPr="00BD7D91">
              <w:rPr>
                <w:rFonts w:ascii="Times New Roman" w:hAnsi="Times New Roman"/>
                <w:snapToGrid w:val="0"/>
                <w:szCs w:val="24"/>
                <w:lang w:eastAsia="ru-RU"/>
              </w:rPr>
              <w:t>-по соглашению Сторон,</w:t>
            </w:r>
          </w:p>
          <w:p w14:paraId="60B3ECA1" w14:textId="77777777" w:rsidR="00C804E9" w:rsidRPr="00BD7D91" w:rsidRDefault="00C804E9" w:rsidP="00C804E9">
            <w:pPr>
              <w:widowControl w:val="0"/>
              <w:spacing w:after="0"/>
              <w:ind w:left="0" w:firstLine="0"/>
              <w:contextualSpacing/>
              <w:rPr>
                <w:rFonts w:ascii="Times New Roman" w:hAnsi="Times New Roman"/>
                <w:snapToGrid w:val="0"/>
                <w:szCs w:val="24"/>
                <w:lang w:eastAsia="ru-RU"/>
              </w:rPr>
            </w:pPr>
            <w:r w:rsidRPr="00BD7D91">
              <w:rPr>
                <w:rFonts w:ascii="Times New Roman" w:hAnsi="Times New Roman"/>
                <w:snapToGrid w:val="0"/>
                <w:szCs w:val="24"/>
                <w:lang w:eastAsia="ru-RU"/>
              </w:rPr>
              <w:t>- по решению суда,</w:t>
            </w:r>
          </w:p>
          <w:p w14:paraId="4F42291E" w14:textId="7189B3ED" w:rsidR="00C804E9" w:rsidRPr="00BD7D91" w:rsidRDefault="00C804E9" w:rsidP="00C804E9">
            <w:pPr>
              <w:pStyle w:val="aff2"/>
              <w:jc w:val="both"/>
              <w:rPr>
                <w:rFonts w:ascii="Times New Roman" w:hAnsi="Times New Roman"/>
                <w:sz w:val="24"/>
                <w:szCs w:val="24"/>
              </w:rPr>
            </w:pPr>
            <w:r w:rsidRPr="00BD7D91">
              <w:rPr>
                <w:rFonts w:ascii="Times New Roman" w:eastAsia="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tc>
      </w:tr>
      <w:tr w:rsidR="00C804E9" w:rsidRPr="00D36881" w14:paraId="17C89A42" w14:textId="77777777" w:rsidTr="00867520">
        <w:tc>
          <w:tcPr>
            <w:tcW w:w="1156" w:type="pct"/>
            <w:shd w:val="clear" w:color="auto" w:fill="D9D9D9"/>
          </w:tcPr>
          <w:p w14:paraId="296CF359" w14:textId="1FDA0655" w:rsidR="00C804E9" w:rsidRPr="00D36881" w:rsidRDefault="00C804E9" w:rsidP="007E5F48">
            <w:pPr>
              <w:pStyle w:val="aff2"/>
              <w:jc w:val="both"/>
              <w:rPr>
                <w:rFonts w:ascii="Times New Roman" w:hAnsi="Times New Roman"/>
                <w:sz w:val="24"/>
                <w:szCs w:val="24"/>
              </w:rPr>
            </w:pPr>
            <w:r>
              <w:rPr>
                <w:rFonts w:ascii="Times New Roman" w:hAnsi="Times New Roman"/>
                <w:sz w:val="24"/>
                <w:szCs w:val="24"/>
              </w:rPr>
              <w:t>9.5.</w:t>
            </w:r>
          </w:p>
        </w:tc>
        <w:tc>
          <w:tcPr>
            <w:tcW w:w="3844" w:type="pct"/>
            <w:gridSpan w:val="3"/>
          </w:tcPr>
          <w:p w14:paraId="53C06AA8" w14:textId="38FBCF00" w:rsidR="00C804E9" w:rsidRPr="00BD7D91" w:rsidRDefault="00C804E9" w:rsidP="00C804E9">
            <w:pPr>
              <w:pStyle w:val="aff2"/>
              <w:jc w:val="both"/>
              <w:rPr>
                <w:rFonts w:ascii="Times New Roman" w:hAnsi="Times New Roman"/>
                <w:sz w:val="24"/>
                <w:szCs w:val="24"/>
              </w:rPr>
            </w:pPr>
            <w:r w:rsidRPr="00BD7D91">
              <w:rPr>
                <w:rFonts w:ascii="Times New Roman" w:eastAsia="Times New Roman" w:hAnsi="Times New Roman"/>
                <w:snapToGrid w:val="0"/>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условиями настоящего контракта.</w:t>
            </w:r>
          </w:p>
        </w:tc>
      </w:tr>
      <w:tr w:rsidR="00C804E9" w:rsidRPr="00D36881" w14:paraId="12BC1286" w14:textId="77777777" w:rsidTr="00867520">
        <w:tc>
          <w:tcPr>
            <w:tcW w:w="1156" w:type="pct"/>
            <w:shd w:val="clear" w:color="auto" w:fill="D9D9D9"/>
          </w:tcPr>
          <w:p w14:paraId="598E2FC3" w14:textId="0A31B0CA" w:rsidR="00C804E9" w:rsidRPr="00D36881" w:rsidRDefault="00C804E9" w:rsidP="007E5F48">
            <w:pPr>
              <w:pStyle w:val="aff2"/>
              <w:jc w:val="both"/>
              <w:rPr>
                <w:rFonts w:ascii="Times New Roman" w:hAnsi="Times New Roman"/>
                <w:sz w:val="24"/>
                <w:szCs w:val="24"/>
              </w:rPr>
            </w:pPr>
            <w:r>
              <w:rPr>
                <w:rFonts w:ascii="Times New Roman" w:hAnsi="Times New Roman"/>
                <w:sz w:val="24"/>
                <w:szCs w:val="24"/>
              </w:rPr>
              <w:t>9.6.</w:t>
            </w:r>
          </w:p>
        </w:tc>
        <w:tc>
          <w:tcPr>
            <w:tcW w:w="3844" w:type="pct"/>
            <w:gridSpan w:val="3"/>
          </w:tcPr>
          <w:p w14:paraId="3ECB27A1" w14:textId="4846B9DB" w:rsidR="00C804E9" w:rsidRPr="00BD7D91" w:rsidRDefault="00C804E9" w:rsidP="00C804E9">
            <w:pPr>
              <w:pStyle w:val="aff2"/>
              <w:jc w:val="both"/>
              <w:rPr>
                <w:rFonts w:ascii="Times New Roman" w:hAnsi="Times New Roman"/>
                <w:sz w:val="24"/>
                <w:szCs w:val="24"/>
              </w:rPr>
            </w:pPr>
            <w:r w:rsidRPr="00BD7D91">
              <w:rPr>
                <w:rFonts w:ascii="Times New Roman" w:eastAsiaTheme="minorHAnsi" w:hAnsi="Times New Roman"/>
                <w:sz w:val="24"/>
                <w:szCs w:val="24"/>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tc>
      </w:tr>
      <w:tr w:rsidR="00C804E9" w:rsidRPr="00D36881" w14:paraId="5BAFEE70" w14:textId="77777777" w:rsidTr="00867520">
        <w:tc>
          <w:tcPr>
            <w:tcW w:w="1156" w:type="pct"/>
            <w:shd w:val="clear" w:color="auto" w:fill="D9D9D9"/>
          </w:tcPr>
          <w:p w14:paraId="3DFA4DCE" w14:textId="2F57FAEB" w:rsidR="00C804E9" w:rsidRPr="00D36881" w:rsidRDefault="00C804E9" w:rsidP="007E5F48">
            <w:pPr>
              <w:pStyle w:val="aff2"/>
              <w:jc w:val="both"/>
              <w:rPr>
                <w:rFonts w:ascii="Times New Roman" w:hAnsi="Times New Roman"/>
                <w:sz w:val="24"/>
                <w:szCs w:val="24"/>
              </w:rPr>
            </w:pPr>
            <w:r>
              <w:rPr>
                <w:rFonts w:ascii="Times New Roman" w:hAnsi="Times New Roman"/>
                <w:sz w:val="24"/>
                <w:szCs w:val="24"/>
              </w:rPr>
              <w:t>9.7.</w:t>
            </w:r>
          </w:p>
        </w:tc>
        <w:tc>
          <w:tcPr>
            <w:tcW w:w="3844" w:type="pct"/>
            <w:gridSpan w:val="3"/>
          </w:tcPr>
          <w:p w14:paraId="2431ED6E" w14:textId="3D3B7AA7" w:rsidR="00C804E9" w:rsidRPr="00BD7D91" w:rsidRDefault="00C804E9" w:rsidP="00C804E9">
            <w:pPr>
              <w:widowControl w:val="0"/>
              <w:autoSpaceDE w:val="0"/>
              <w:autoSpaceDN w:val="0"/>
              <w:adjustRightInd w:val="0"/>
              <w:spacing w:after="0"/>
              <w:ind w:left="0" w:firstLine="0"/>
              <w:contextualSpacing/>
              <w:rPr>
                <w:rFonts w:ascii="Times New Roman" w:eastAsiaTheme="minorHAnsi" w:hAnsi="Times New Roman"/>
                <w:szCs w:val="24"/>
              </w:rPr>
            </w:pPr>
            <w:r w:rsidRPr="00BD7D91">
              <w:rPr>
                <w:rFonts w:ascii="Times New Roman" w:eastAsiaTheme="minorHAnsi" w:hAnsi="Times New Roman"/>
                <w:szCs w:val="24"/>
              </w:rPr>
              <w:t xml:space="preserve">В случае принятия Заказчиком решения об одностороннем отказе от исполнения контракта Заказчик формирует решение об одностороннем отказе от исполнения контракта и </w:t>
            </w:r>
            <w:r w:rsidR="004B1DEA">
              <w:rPr>
                <w:rFonts w:ascii="Times New Roman" w:eastAsiaTheme="minorHAnsi" w:hAnsi="Times New Roman"/>
                <w:szCs w:val="24"/>
              </w:rPr>
              <w:t>направляет</w:t>
            </w:r>
            <w:r w:rsidRPr="00BD7D91">
              <w:rPr>
                <w:rFonts w:ascii="Times New Roman" w:eastAsiaTheme="minorHAnsi" w:hAnsi="Times New Roman"/>
                <w:szCs w:val="24"/>
              </w:rPr>
              <w:t xml:space="preserve"> такое </w:t>
            </w:r>
            <w:r w:rsidR="004B1DEA">
              <w:rPr>
                <w:rFonts w:ascii="Times New Roman" w:eastAsiaTheme="minorHAnsi" w:hAnsi="Times New Roman"/>
                <w:szCs w:val="24"/>
              </w:rPr>
              <w:t>Исполнителю.</w:t>
            </w:r>
          </w:p>
          <w:p w14:paraId="46879D72" w14:textId="05042220" w:rsidR="00C804E9" w:rsidRPr="00BD7D91" w:rsidRDefault="00C804E9" w:rsidP="004B1DEA">
            <w:pPr>
              <w:pStyle w:val="aff2"/>
              <w:jc w:val="both"/>
              <w:rPr>
                <w:rFonts w:ascii="Times New Roman" w:hAnsi="Times New Roman"/>
                <w:sz w:val="24"/>
                <w:szCs w:val="24"/>
              </w:rPr>
            </w:pPr>
            <w:r w:rsidRPr="00BD7D91">
              <w:rPr>
                <w:rFonts w:ascii="Times New Roman" w:eastAsiaTheme="minorHAnsi" w:hAnsi="Times New Roman"/>
                <w:sz w:val="24"/>
                <w:szCs w:val="24"/>
              </w:rPr>
              <w:t xml:space="preserve">Датой поступления Исполнителю решения об одностороннем отказе от исполнения контракта считается дата </w:t>
            </w:r>
            <w:r w:rsidR="004B1DEA">
              <w:rPr>
                <w:rFonts w:ascii="Times New Roman" w:eastAsiaTheme="minorHAnsi" w:hAnsi="Times New Roman"/>
                <w:sz w:val="24"/>
                <w:szCs w:val="24"/>
              </w:rPr>
              <w:t>ддокумента.</w:t>
            </w:r>
            <w:r w:rsidRPr="00BD7D91">
              <w:rPr>
                <w:rFonts w:ascii="Times New Roman" w:eastAsiaTheme="minorHAnsi" w:hAnsi="Times New Roman"/>
                <w:sz w:val="24"/>
                <w:szCs w:val="24"/>
              </w:rPr>
              <w:t xml:space="preserve"> Поступление </w:t>
            </w:r>
            <w:r w:rsidRPr="00BD7D91">
              <w:rPr>
                <w:rFonts w:ascii="Times New Roman" w:eastAsiaTheme="minorHAnsi" w:hAnsi="Times New Roman"/>
                <w:sz w:val="24"/>
                <w:szCs w:val="24"/>
              </w:rPr>
              <w:lastRenderedPageBreak/>
              <w:t>Исполнителю решения об одностороннем отказе от исполнения контракта считается надлежащим уведомлением Исполнителя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tc>
      </w:tr>
      <w:tr w:rsidR="00C804E9" w:rsidRPr="00D36881" w14:paraId="76EAEA2F" w14:textId="77777777" w:rsidTr="00867520">
        <w:tc>
          <w:tcPr>
            <w:tcW w:w="1156" w:type="pct"/>
            <w:shd w:val="clear" w:color="auto" w:fill="D9D9D9"/>
          </w:tcPr>
          <w:p w14:paraId="0B53DFDC" w14:textId="5D41D26D" w:rsidR="00C804E9" w:rsidRPr="00D36881" w:rsidRDefault="00C804E9" w:rsidP="007E5F48">
            <w:pPr>
              <w:pStyle w:val="aff2"/>
              <w:jc w:val="both"/>
              <w:rPr>
                <w:rFonts w:ascii="Times New Roman" w:hAnsi="Times New Roman"/>
                <w:sz w:val="24"/>
                <w:szCs w:val="24"/>
              </w:rPr>
            </w:pPr>
            <w:r>
              <w:rPr>
                <w:rFonts w:ascii="Times New Roman" w:hAnsi="Times New Roman"/>
                <w:sz w:val="24"/>
                <w:szCs w:val="24"/>
              </w:rPr>
              <w:lastRenderedPageBreak/>
              <w:t>9.8.</w:t>
            </w:r>
          </w:p>
        </w:tc>
        <w:tc>
          <w:tcPr>
            <w:tcW w:w="3844" w:type="pct"/>
            <w:gridSpan w:val="3"/>
          </w:tcPr>
          <w:p w14:paraId="2BBFC4BA" w14:textId="0A9DCC37" w:rsidR="00C804E9" w:rsidRPr="00BD7D91" w:rsidRDefault="00C804E9" w:rsidP="004B1DEA">
            <w:pPr>
              <w:pStyle w:val="aff2"/>
              <w:jc w:val="both"/>
              <w:rPr>
                <w:rFonts w:ascii="Times New Roman" w:hAnsi="Times New Roman"/>
                <w:sz w:val="24"/>
                <w:szCs w:val="24"/>
              </w:rPr>
            </w:pPr>
            <w:r w:rsidRPr="00BD7D91">
              <w:rPr>
                <w:rFonts w:ascii="Times New Roman" w:eastAsiaTheme="minorHAnsi" w:hAnsi="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 контракт считается расторгнутым с даты направления решения об одностороннем отказе от исполнения контракта.</w:t>
            </w:r>
          </w:p>
        </w:tc>
      </w:tr>
      <w:tr w:rsidR="00C804E9" w:rsidRPr="00D36881" w14:paraId="71496F21" w14:textId="77777777" w:rsidTr="00867520">
        <w:tc>
          <w:tcPr>
            <w:tcW w:w="1156" w:type="pct"/>
            <w:shd w:val="clear" w:color="auto" w:fill="D9D9D9"/>
          </w:tcPr>
          <w:p w14:paraId="6A249B89" w14:textId="41327D42" w:rsidR="00C804E9" w:rsidRPr="00D36881" w:rsidRDefault="00C804E9" w:rsidP="007E5F48">
            <w:pPr>
              <w:pStyle w:val="aff2"/>
              <w:jc w:val="both"/>
              <w:rPr>
                <w:rFonts w:ascii="Times New Roman" w:hAnsi="Times New Roman"/>
                <w:sz w:val="24"/>
                <w:szCs w:val="24"/>
              </w:rPr>
            </w:pPr>
            <w:r>
              <w:rPr>
                <w:rFonts w:ascii="Times New Roman" w:hAnsi="Times New Roman"/>
                <w:sz w:val="24"/>
                <w:szCs w:val="24"/>
              </w:rPr>
              <w:t>9.9.</w:t>
            </w:r>
          </w:p>
        </w:tc>
        <w:tc>
          <w:tcPr>
            <w:tcW w:w="3844" w:type="pct"/>
            <w:gridSpan w:val="3"/>
          </w:tcPr>
          <w:p w14:paraId="5FAB94D9" w14:textId="02A109BF" w:rsidR="00C804E9" w:rsidRPr="00BD7D91" w:rsidRDefault="00C804E9" w:rsidP="00C804E9">
            <w:pPr>
              <w:widowControl w:val="0"/>
              <w:autoSpaceDE w:val="0"/>
              <w:autoSpaceDN w:val="0"/>
              <w:adjustRightInd w:val="0"/>
              <w:spacing w:after="0"/>
              <w:ind w:left="0" w:firstLine="0"/>
              <w:contextualSpacing/>
              <w:rPr>
                <w:rFonts w:ascii="Times New Roman" w:eastAsiaTheme="minorHAnsi" w:hAnsi="Times New Roman"/>
                <w:szCs w:val="24"/>
              </w:rPr>
            </w:pPr>
            <w:r w:rsidRPr="00BD7D91">
              <w:rPr>
                <w:rFonts w:ascii="Times New Roman" w:eastAsiaTheme="minorHAnsi" w:hAnsi="Times New Roman"/>
                <w:szCs w:val="24"/>
              </w:rPr>
              <w:t>Заказчик обязан принять решение об одностороннем отказе от исполнения контракта, если в ходе исполнения контракта установлено, что:</w:t>
            </w:r>
          </w:p>
          <w:p w14:paraId="547A231F" w14:textId="77777777" w:rsidR="00C804E9" w:rsidRPr="00BD7D91" w:rsidRDefault="00C804E9" w:rsidP="00C804E9">
            <w:pPr>
              <w:widowControl w:val="0"/>
              <w:autoSpaceDE w:val="0"/>
              <w:autoSpaceDN w:val="0"/>
              <w:adjustRightInd w:val="0"/>
              <w:spacing w:after="0"/>
              <w:ind w:left="0" w:firstLine="0"/>
              <w:contextualSpacing/>
              <w:rPr>
                <w:rFonts w:ascii="Times New Roman" w:eastAsiaTheme="minorHAnsi" w:hAnsi="Times New Roman"/>
                <w:szCs w:val="24"/>
              </w:rPr>
            </w:pPr>
            <w:bookmarkStart w:id="4" w:name="Par2"/>
            <w:bookmarkEnd w:id="4"/>
            <w:r w:rsidRPr="00BD7D91">
              <w:rPr>
                <w:rFonts w:ascii="Times New Roman" w:eastAsiaTheme="minorHAnsi" w:hAnsi="Times New Roman"/>
                <w:szCs w:val="24"/>
              </w:rPr>
              <w:t>а) Исполнитель и (или) оказываемые услуги перестали соответствовать установленным извещением об осуществлении закупки требованиям к участникам закупки и (или) оказываемым услугам;</w:t>
            </w:r>
          </w:p>
          <w:p w14:paraId="196FCE48" w14:textId="6CA24861" w:rsidR="00C804E9" w:rsidRPr="00BD7D91" w:rsidRDefault="00C804E9" w:rsidP="00C804E9">
            <w:pPr>
              <w:pStyle w:val="aff2"/>
              <w:jc w:val="both"/>
              <w:rPr>
                <w:rFonts w:ascii="Times New Roman" w:hAnsi="Times New Roman"/>
                <w:sz w:val="24"/>
                <w:szCs w:val="24"/>
              </w:rPr>
            </w:pPr>
            <w:r w:rsidRPr="00BD7D91">
              <w:rPr>
                <w:rFonts w:ascii="Times New Roman" w:eastAsiaTheme="minorHAnsi" w:hAnsi="Times New Roman"/>
                <w:sz w:val="24"/>
                <w:szCs w:val="24"/>
              </w:rPr>
              <w:t xml:space="preserve">б) при определении Исполнителя Исполнитель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BD7D91">
                <w:rPr>
                  <w:rFonts w:ascii="Times New Roman" w:eastAsiaTheme="minorHAnsi" w:hAnsi="Times New Roman"/>
                  <w:sz w:val="24"/>
                  <w:szCs w:val="24"/>
                </w:rPr>
                <w:t>подпункте "а"</w:t>
              </w:r>
            </w:hyperlink>
            <w:r w:rsidRPr="00BD7D91">
              <w:rPr>
                <w:rFonts w:ascii="Times New Roman" w:eastAsiaTheme="minorHAnsi" w:hAnsi="Times New Roman"/>
                <w:sz w:val="24"/>
                <w:szCs w:val="24"/>
              </w:rPr>
              <w:t xml:space="preserve"> пункта 15.9 </w:t>
            </w:r>
            <w:r w:rsidRPr="00BD7D91">
              <w:rPr>
                <w:rFonts w:ascii="Times New Roman" w:hAnsi="Times New Roman"/>
                <w:sz w:val="24"/>
                <w:szCs w:val="24"/>
                <w:lang w:eastAsia="ru-RU"/>
              </w:rPr>
              <w:t>настоящего приложения</w:t>
            </w:r>
            <w:r w:rsidRPr="00BD7D91">
              <w:rPr>
                <w:rFonts w:ascii="Times New Roman" w:eastAsiaTheme="minorHAnsi" w:hAnsi="Times New Roman"/>
                <w:sz w:val="24"/>
                <w:szCs w:val="24"/>
              </w:rPr>
              <w:t>, что позволило ему стать победителем определения Исполнителя</w:t>
            </w:r>
          </w:p>
        </w:tc>
      </w:tr>
      <w:tr w:rsidR="00C804E9" w:rsidRPr="00D36881" w14:paraId="6974D2DC" w14:textId="77777777" w:rsidTr="00867520">
        <w:tc>
          <w:tcPr>
            <w:tcW w:w="1156" w:type="pct"/>
            <w:shd w:val="clear" w:color="auto" w:fill="D9D9D9"/>
          </w:tcPr>
          <w:p w14:paraId="4DA31B2F" w14:textId="48FC28C3" w:rsidR="00C804E9" w:rsidRPr="00D36881" w:rsidRDefault="00C804E9" w:rsidP="007E5F48">
            <w:pPr>
              <w:pStyle w:val="aff2"/>
              <w:jc w:val="both"/>
              <w:rPr>
                <w:rFonts w:ascii="Times New Roman" w:hAnsi="Times New Roman"/>
                <w:sz w:val="24"/>
                <w:szCs w:val="24"/>
              </w:rPr>
            </w:pPr>
            <w:r>
              <w:rPr>
                <w:rFonts w:ascii="Times New Roman" w:hAnsi="Times New Roman"/>
                <w:sz w:val="24"/>
                <w:szCs w:val="24"/>
              </w:rPr>
              <w:t>9.10.</w:t>
            </w:r>
          </w:p>
        </w:tc>
        <w:tc>
          <w:tcPr>
            <w:tcW w:w="3844" w:type="pct"/>
            <w:gridSpan w:val="3"/>
          </w:tcPr>
          <w:p w14:paraId="0556AE99" w14:textId="23CCCB54" w:rsidR="00C804E9" w:rsidRPr="00BD7D91" w:rsidRDefault="00C804E9" w:rsidP="00C804E9">
            <w:pPr>
              <w:pStyle w:val="aff2"/>
              <w:jc w:val="both"/>
              <w:rPr>
                <w:rFonts w:ascii="Times New Roman" w:hAnsi="Times New Roman"/>
                <w:sz w:val="24"/>
                <w:szCs w:val="24"/>
              </w:rPr>
            </w:pPr>
            <w:r w:rsidRPr="00BD7D91">
              <w:rPr>
                <w:rFonts w:ascii="Times New Roman" w:eastAsia="Times New Roman" w:hAnsi="Times New Roman"/>
                <w:snapToGrid w:val="0"/>
                <w:sz w:val="24"/>
                <w:szCs w:val="24"/>
                <w:lang w:eastAsia="ru-RU"/>
              </w:rPr>
              <w:t>Информация об Исполнителе, с которым контракт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w:t>
            </w:r>
          </w:p>
        </w:tc>
      </w:tr>
      <w:tr w:rsidR="00C804E9" w:rsidRPr="00D36881" w14:paraId="3C1F69A7" w14:textId="77777777" w:rsidTr="00867520">
        <w:tc>
          <w:tcPr>
            <w:tcW w:w="1156" w:type="pct"/>
            <w:shd w:val="clear" w:color="auto" w:fill="D9D9D9"/>
          </w:tcPr>
          <w:p w14:paraId="24AE1198" w14:textId="0CB4AE3D" w:rsidR="00C804E9" w:rsidRPr="00D36881" w:rsidRDefault="00C804E9" w:rsidP="007E5F48">
            <w:pPr>
              <w:pStyle w:val="aff2"/>
              <w:jc w:val="both"/>
              <w:rPr>
                <w:rFonts w:ascii="Times New Roman" w:hAnsi="Times New Roman"/>
                <w:sz w:val="24"/>
                <w:szCs w:val="24"/>
              </w:rPr>
            </w:pPr>
            <w:r>
              <w:rPr>
                <w:rFonts w:ascii="Times New Roman" w:hAnsi="Times New Roman"/>
                <w:sz w:val="24"/>
                <w:szCs w:val="24"/>
              </w:rPr>
              <w:t>9.11.</w:t>
            </w:r>
          </w:p>
        </w:tc>
        <w:tc>
          <w:tcPr>
            <w:tcW w:w="3844" w:type="pct"/>
            <w:gridSpan w:val="3"/>
          </w:tcPr>
          <w:p w14:paraId="44E5BA0D" w14:textId="33C157D7" w:rsidR="00C804E9" w:rsidRPr="00BD7D91" w:rsidRDefault="00C804E9" w:rsidP="00C804E9">
            <w:pPr>
              <w:pStyle w:val="aff2"/>
              <w:jc w:val="both"/>
              <w:rPr>
                <w:rFonts w:ascii="Times New Roman" w:hAnsi="Times New Roman"/>
                <w:sz w:val="24"/>
                <w:szCs w:val="24"/>
              </w:rPr>
            </w:pPr>
            <w:r w:rsidRPr="00BD7D91">
              <w:rPr>
                <w:rFonts w:ascii="Times New Roman" w:eastAsiaTheme="minorHAnsi" w:hAnsi="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tc>
      </w:tr>
      <w:tr w:rsidR="00C804E9" w:rsidRPr="00D36881" w14:paraId="585AC18A" w14:textId="77777777" w:rsidTr="00867520">
        <w:tc>
          <w:tcPr>
            <w:tcW w:w="1156" w:type="pct"/>
            <w:shd w:val="clear" w:color="auto" w:fill="D9D9D9"/>
          </w:tcPr>
          <w:p w14:paraId="6176D925" w14:textId="0A8D1522" w:rsidR="00C804E9" w:rsidRPr="00D36881" w:rsidRDefault="00C804E9" w:rsidP="007E5F48">
            <w:pPr>
              <w:pStyle w:val="aff2"/>
              <w:jc w:val="both"/>
              <w:rPr>
                <w:rFonts w:ascii="Times New Roman" w:hAnsi="Times New Roman"/>
                <w:sz w:val="24"/>
                <w:szCs w:val="24"/>
              </w:rPr>
            </w:pPr>
            <w:r>
              <w:rPr>
                <w:rFonts w:ascii="Times New Roman" w:hAnsi="Times New Roman"/>
                <w:sz w:val="24"/>
                <w:szCs w:val="24"/>
              </w:rPr>
              <w:t>9.12.</w:t>
            </w:r>
          </w:p>
        </w:tc>
        <w:tc>
          <w:tcPr>
            <w:tcW w:w="3844" w:type="pct"/>
            <w:gridSpan w:val="3"/>
          </w:tcPr>
          <w:p w14:paraId="27754167" w14:textId="4A5B5902" w:rsidR="00C804E9" w:rsidRPr="00BD7D91" w:rsidRDefault="00C804E9" w:rsidP="00C804E9">
            <w:pPr>
              <w:pStyle w:val="aff2"/>
              <w:jc w:val="both"/>
              <w:rPr>
                <w:rFonts w:ascii="Times New Roman" w:hAnsi="Times New Roman"/>
                <w:sz w:val="24"/>
                <w:szCs w:val="24"/>
              </w:rPr>
            </w:pPr>
            <w:r w:rsidRPr="00BD7D91">
              <w:rPr>
                <w:rFonts w:ascii="Times New Roman" w:eastAsia="Times New Roman" w:hAnsi="Times New Roman"/>
                <w:snapToGrid w:val="0"/>
                <w:sz w:val="24"/>
                <w:szCs w:val="24"/>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tc>
      </w:tr>
      <w:tr w:rsidR="00C804E9" w:rsidRPr="00D36881" w14:paraId="242BC789" w14:textId="77777777" w:rsidTr="00867520">
        <w:tc>
          <w:tcPr>
            <w:tcW w:w="1156" w:type="pct"/>
            <w:shd w:val="clear" w:color="auto" w:fill="D9D9D9"/>
          </w:tcPr>
          <w:p w14:paraId="2CBFC305" w14:textId="61706AF4" w:rsidR="00C804E9" w:rsidRPr="00D36881" w:rsidRDefault="00C804E9" w:rsidP="007E5F48">
            <w:pPr>
              <w:pStyle w:val="aff2"/>
              <w:jc w:val="both"/>
              <w:rPr>
                <w:rFonts w:ascii="Times New Roman" w:hAnsi="Times New Roman"/>
                <w:sz w:val="24"/>
                <w:szCs w:val="24"/>
              </w:rPr>
            </w:pPr>
            <w:r>
              <w:rPr>
                <w:rFonts w:ascii="Times New Roman" w:hAnsi="Times New Roman"/>
                <w:sz w:val="24"/>
                <w:szCs w:val="24"/>
              </w:rPr>
              <w:t>9.13.</w:t>
            </w:r>
          </w:p>
        </w:tc>
        <w:tc>
          <w:tcPr>
            <w:tcW w:w="3844" w:type="pct"/>
            <w:gridSpan w:val="3"/>
          </w:tcPr>
          <w:p w14:paraId="53A96245" w14:textId="70D891F3" w:rsidR="00C804E9" w:rsidRPr="00BD7D91" w:rsidRDefault="00C804E9" w:rsidP="00C804E9">
            <w:pPr>
              <w:pStyle w:val="aff2"/>
              <w:jc w:val="both"/>
              <w:rPr>
                <w:rFonts w:ascii="Times New Roman" w:hAnsi="Times New Roman"/>
                <w:sz w:val="24"/>
                <w:szCs w:val="24"/>
              </w:rPr>
            </w:pPr>
            <w:r w:rsidRPr="00BD7D91">
              <w:rPr>
                <w:rFonts w:ascii="Times New Roman" w:eastAsia="Times New Roman" w:hAnsi="Times New Roman"/>
                <w:sz w:val="24"/>
                <w:szCs w:val="24"/>
                <w:lang w:eastAsia="ru-RU"/>
              </w:rPr>
              <w:t>Расторжение контракта по соглашению сторон производится Сторонами путем подписания соответствующего соглашения о расторжении</w:t>
            </w:r>
          </w:p>
        </w:tc>
      </w:tr>
      <w:tr w:rsidR="00C804E9" w:rsidRPr="00D36881" w14:paraId="52071664" w14:textId="77777777" w:rsidTr="00867520">
        <w:tc>
          <w:tcPr>
            <w:tcW w:w="1156" w:type="pct"/>
            <w:shd w:val="clear" w:color="auto" w:fill="D9D9D9"/>
          </w:tcPr>
          <w:p w14:paraId="0B7338D0" w14:textId="30C3F5EC" w:rsidR="00C804E9" w:rsidRPr="00D36881" w:rsidRDefault="00C804E9" w:rsidP="007E5F48">
            <w:pPr>
              <w:pStyle w:val="aff2"/>
              <w:jc w:val="both"/>
              <w:rPr>
                <w:rFonts w:ascii="Times New Roman" w:hAnsi="Times New Roman"/>
                <w:sz w:val="24"/>
                <w:szCs w:val="24"/>
              </w:rPr>
            </w:pPr>
            <w:r>
              <w:rPr>
                <w:rFonts w:ascii="Times New Roman" w:hAnsi="Times New Roman"/>
                <w:sz w:val="24"/>
                <w:szCs w:val="24"/>
              </w:rPr>
              <w:t>9.14.</w:t>
            </w:r>
          </w:p>
        </w:tc>
        <w:tc>
          <w:tcPr>
            <w:tcW w:w="3844" w:type="pct"/>
            <w:gridSpan w:val="3"/>
          </w:tcPr>
          <w:p w14:paraId="5E573131" w14:textId="18521670" w:rsidR="00C804E9" w:rsidRPr="00BD7D91" w:rsidRDefault="00C804E9" w:rsidP="00C804E9">
            <w:pPr>
              <w:pStyle w:val="aff2"/>
              <w:jc w:val="both"/>
              <w:rPr>
                <w:rFonts w:ascii="Times New Roman" w:hAnsi="Times New Roman"/>
                <w:sz w:val="24"/>
                <w:szCs w:val="24"/>
              </w:rPr>
            </w:pPr>
            <w:r w:rsidRPr="00BD7D91">
              <w:rPr>
                <w:rFonts w:ascii="Times New Roman" w:hAnsi="Times New Roman"/>
                <w:sz w:val="24"/>
                <w:szCs w:val="24"/>
              </w:rPr>
              <w:t>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w:t>
            </w:r>
          </w:p>
        </w:tc>
      </w:tr>
      <w:tr w:rsidR="00C804E9" w:rsidRPr="00D36881" w14:paraId="3C89C97E" w14:textId="77777777" w:rsidTr="00867520">
        <w:tc>
          <w:tcPr>
            <w:tcW w:w="1156" w:type="pct"/>
            <w:shd w:val="clear" w:color="auto" w:fill="D9D9D9"/>
          </w:tcPr>
          <w:p w14:paraId="09413E4D" w14:textId="68BE2C0F" w:rsidR="00C804E9" w:rsidRPr="00D36881" w:rsidRDefault="00C804E9" w:rsidP="007E5F48">
            <w:pPr>
              <w:pStyle w:val="aff2"/>
              <w:jc w:val="both"/>
              <w:rPr>
                <w:rFonts w:ascii="Times New Roman" w:hAnsi="Times New Roman"/>
                <w:sz w:val="24"/>
                <w:szCs w:val="24"/>
              </w:rPr>
            </w:pPr>
            <w:r>
              <w:rPr>
                <w:rFonts w:ascii="Times New Roman" w:hAnsi="Times New Roman"/>
                <w:sz w:val="24"/>
                <w:szCs w:val="24"/>
              </w:rPr>
              <w:t>9.15.</w:t>
            </w:r>
          </w:p>
        </w:tc>
        <w:tc>
          <w:tcPr>
            <w:tcW w:w="3844" w:type="pct"/>
            <w:gridSpan w:val="3"/>
          </w:tcPr>
          <w:p w14:paraId="79790056" w14:textId="7EB72F7D" w:rsidR="00C804E9" w:rsidRPr="00BD7D91" w:rsidRDefault="00C804E9" w:rsidP="00C804E9">
            <w:pPr>
              <w:widowControl w:val="0"/>
              <w:spacing w:after="0"/>
              <w:ind w:left="0" w:firstLine="0"/>
              <w:contextualSpacing/>
              <w:rPr>
                <w:rFonts w:ascii="Times New Roman" w:hAnsi="Times New Roman"/>
                <w:szCs w:val="24"/>
                <w:lang w:eastAsia="ru-RU"/>
              </w:rPr>
            </w:pPr>
            <w:r w:rsidRPr="00BD7D91">
              <w:rPr>
                <w:rFonts w:ascii="Times New Roman" w:hAnsi="Times New Roman"/>
                <w:szCs w:val="24"/>
              </w:rPr>
              <w:t>Все указанные в контракте приложения являются его неотъемлемой частью</w:t>
            </w:r>
            <w:r w:rsidRPr="00BD7D91">
              <w:rPr>
                <w:rFonts w:ascii="Times New Roman" w:hAnsi="Times New Roman"/>
                <w:szCs w:val="24"/>
                <w:lang w:eastAsia="ru-RU"/>
              </w:rPr>
              <w:t>:</w:t>
            </w:r>
          </w:p>
          <w:p w14:paraId="26FFC087" w14:textId="320ED968" w:rsidR="00C804E9" w:rsidRPr="00BD7D91" w:rsidRDefault="00C804E9" w:rsidP="00C804E9">
            <w:pPr>
              <w:pStyle w:val="aff2"/>
              <w:jc w:val="both"/>
              <w:rPr>
                <w:rFonts w:ascii="Times New Roman" w:hAnsi="Times New Roman"/>
                <w:sz w:val="24"/>
                <w:szCs w:val="24"/>
              </w:rPr>
            </w:pPr>
            <w:r w:rsidRPr="00BD7D91">
              <w:rPr>
                <w:rFonts w:ascii="Times New Roman" w:hAnsi="Times New Roman"/>
                <w:sz w:val="24"/>
                <w:szCs w:val="24"/>
              </w:rPr>
              <w:t>- Приложение №1 к настоящему Приложению. Техническое задание</w:t>
            </w:r>
          </w:p>
        </w:tc>
      </w:tr>
      <w:tr w:rsidR="00953AAB" w:rsidRPr="00D36881" w14:paraId="01A82661" w14:textId="77777777" w:rsidTr="00867520">
        <w:tc>
          <w:tcPr>
            <w:tcW w:w="1156" w:type="pct"/>
            <w:shd w:val="clear" w:color="auto" w:fill="D9D9D9"/>
          </w:tcPr>
          <w:p w14:paraId="5004829D" w14:textId="27B16B8E" w:rsidR="00953AAB" w:rsidRPr="00D36881" w:rsidRDefault="00C804E9" w:rsidP="007E5F48">
            <w:pPr>
              <w:pStyle w:val="aff2"/>
              <w:jc w:val="both"/>
              <w:rPr>
                <w:rFonts w:ascii="Times New Roman" w:hAnsi="Times New Roman"/>
                <w:sz w:val="24"/>
                <w:szCs w:val="24"/>
              </w:rPr>
            </w:pPr>
            <w:r>
              <w:rPr>
                <w:rFonts w:ascii="Times New Roman" w:hAnsi="Times New Roman"/>
                <w:sz w:val="24"/>
                <w:szCs w:val="24"/>
              </w:rPr>
              <w:t>9.16.</w:t>
            </w:r>
            <w:r w:rsidR="007E5F48" w:rsidRPr="00D36881">
              <w:rPr>
                <w:rFonts w:ascii="Times New Roman" w:hAnsi="Times New Roman"/>
                <w:sz w:val="24"/>
                <w:szCs w:val="24"/>
              </w:rPr>
              <w:t xml:space="preserve"> </w:t>
            </w:r>
          </w:p>
        </w:tc>
        <w:tc>
          <w:tcPr>
            <w:tcW w:w="3844" w:type="pct"/>
            <w:gridSpan w:val="3"/>
          </w:tcPr>
          <w:p w14:paraId="581390D5" w14:textId="6301A64E" w:rsidR="00953AAB" w:rsidRPr="00BD7D91" w:rsidRDefault="007E5F48" w:rsidP="00910420">
            <w:pPr>
              <w:pStyle w:val="aff2"/>
              <w:jc w:val="both"/>
              <w:rPr>
                <w:rFonts w:ascii="Times New Roman" w:hAnsi="Times New Roman"/>
                <w:sz w:val="24"/>
                <w:szCs w:val="24"/>
              </w:rPr>
            </w:pPr>
            <w:r w:rsidRPr="00BD7D91">
              <w:rPr>
                <w:rFonts w:ascii="Times New Roman" w:hAnsi="Times New Roman"/>
                <w:sz w:val="24"/>
                <w:szCs w:val="24"/>
              </w:rPr>
              <w:t xml:space="preserve">Настоящий </w:t>
            </w:r>
            <w:r w:rsidR="00910420" w:rsidRPr="00BD7D91">
              <w:rPr>
                <w:rFonts w:ascii="Times New Roman" w:hAnsi="Times New Roman"/>
                <w:sz w:val="24"/>
                <w:szCs w:val="24"/>
              </w:rPr>
              <w:t>Контракт</w:t>
            </w:r>
            <w:r w:rsidRPr="00BD7D91">
              <w:rPr>
                <w:rFonts w:ascii="Times New Roman" w:hAnsi="Times New Roman"/>
                <w:sz w:val="24"/>
                <w:szCs w:val="24"/>
              </w:rPr>
              <w:t xml:space="preserve"> может быть прекращён во внесудебном порядке по взаимному соглашению Сторон или в случаях, установленных </w:t>
            </w:r>
            <w:r w:rsidR="00C804E9" w:rsidRPr="00BD7D91">
              <w:rPr>
                <w:rFonts w:ascii="Times New Roman" w:hAnsi="Times New Roman"/>
                <w:sz w:val="24"/>
                <w:szCs w:val="24"/>
              </w:rPr>
              <w:lastRenderedPageBreak/>
              <w:t>Контрактом</w:t>
            </w:r>
            <w:r w:rsidRPr="00BD7D91">
              <w:rPr>
                <w:rFonts w:ascii="Times New Roman" w:hAnsi="Times New Roman"/>
                <w:sz w:val="24"/>
                <w:szCs w:val="24"/>
              </w:rPr>
              <w:t xml:space="preserve">, в том числе, в одностороннем внесудебном порядке. </w:t>
            </w:r>
            <w:r w:rsidR="00C804E9" w:rsidRPr="00BD7D91">
              <w:rPr>
                <w:rFonts w:ascii="Times New Roman" w:hAnsi="Times New Roman"/>
                <w:sz w:val="24"/>
                <w:szCs w:val="24"/>
              </w:rPr>
              <w:t>Контракт</w:t>
            </w:r>
            <w:r w:rsidRPr="00BD7D91">
              <w:rPr>
                <w:rFonts w:ascii="Times New Roman" w:hAnsi="Times New Roman"/>
                <w:sz w:val="24"/>
                <w:szCs w:val="24"/>
              </w:rPr>
              <w:t xml:space="preserve"> может быть расторгнут на основании вступившего в законную силу решения суда.</w:t>
            </w:r>
          </w:p>
        </w:tc>
      </w:tr>
      <w:tr w:rsidR="00953AAB" w:rsidRPr="00A14C11" w14:paraId="1787CA28" w14:textId="77777777" w:rsidTr="00867520">
        <w:tc>
          <w:tcPr>
            <w:tcW w:w="1156" w:type="pct"/>
            <w:shd w:val="clear" w:color="auto" w:fill="D9D9D9"/>
          </w:tcPr>
          <w:p w14:paraId="0DB10D1B" w14:textId="7D572515" w:rsidR="00953AAB" w:rsidRPr="00D36881" w:rsidRDefault="00C804E9" w:rsidP="007E5F48">
            <w:pPr>
              <w:pStyle w:val="aff2"/>
              <w:jc w:val="both"/>
              <w:rPr>
                <w:rFonts w:ascii="Times New Roman" w:hAnsi="Times New Roman"/>
                <w:sz w:val="24"/>
                <w:szCs w:val="24"/>
              </w:rPr>
            </w:pPr>
            <w:r>
              <w:rPr>
                <w:rFonts w:ascii="Times New Roman" w:hAnsi="Times New Roman"/>
                <w:sz w:val="24"/>
                <w:szCs w:val="24"/>
              </w:rPr>
              <w:lastRenderedPageBreak/>
              <w:t>9.17</w:t>
            </w:r>
          </w:p>
        </w:tc>
        <w:tc>
          <w:tcPr>
            <w:tcW w:w="3844" w:type="pct"/>
            <w:gridSpan w:val="3"/>
          </w:tcPr>
          <w:p w14:paraId="05DD4C55" w14:textId="77777777" w:rsidR="00C804E9" w:rsidRPr="00BD7D91" w:rsidRDefault="00C804E9" w:rsidP="00C804E9">
            <w:pPr>
              <w:widowControl w:val="0"/>
              <w:spacing w:after="0"/>
              <w:ind w:left="0" w:right="-50" w:firstLine="0"/>
              <w:contextualSpacing/>
              <w:rPr>
                <w:rFonts w:ascii="Times New Roman" w:hAnsi="Times New Roman"/>
                <w:szCs w:val="24"/>
              </w:rPr>
            </w:pPr>
            <w:r w:rsidRPr="00BD7D91">
              <w:rPr>
                <w:rFonts w:ascii="Times New Roman" w:hAnsi="Times New Roman"/>
                <w:spacing w:val="-4"/>
                <w:szCs w:val="24"/>
                <w:lang w:eastAsia="ru-RU"/>
              </w:rPr>
              <w:t>Представитель Заказчика, обеспечивающий ведение контракта и контроль исполнения его условий:</w:t>
            </w:r>
          </w:p>
          <w:p w14:paraId="15C61400" w14:textId="77777777" w:rsidR="00C804E9" w:rsidRPr="00BD7D91" w:rsidRDefault="00C804E9" w:rsidP="00C804E9">
            <w:pPr>
              <w:widowControl w:val="0"/>
              <w:spacing w:after="0"/>
              <w:ind w:left="0" w:firstLine="0"/>
              <w:contextualSpacing/>
              <w:rPr>
                <w:rFonts w:ascii="Times New Roman" w:hAnsi="Times New Roman"/>
                <w:spacing w:val="-4"/>
                <w:szCs w:val="24"/>
                <w:lang w:val="x-none" w:eastAsia="ru-RU"/>
              </w:rPr>
            </w:pPr>
            <w:r w:rsidRPr="00BD7D91">
              <w:rPr>
                <w:rFonts w:ascii="Times New Roman" w:hAnsi="Times New Roman"/>
                <w:spacing w:val="-4"/>
                <w:szCs w:val="24"/>
                <w:lang w:eastAsia="ru-RU"/>
              </w:rPr>
              <w:t>•</w:t>
            </w:r>
            <w:r w:rsidRPr="00BD7D91">
              <w:rPr>
                <w:rFonts w:ascii="Times New Roman" w:hAnsi="Times New Roman"/>
                <w:spacing w:val="-4"/>
                <w:szCs w:val="24"/>
                <w:lang w:eastAsia="ru-RU"/>
              </w:rPr>
              <w:tab/>
              <w:t>ученый секретарь Института и Диссовета - Набирочкина Елена Николаевна</w:t>
            </w:r>
          </w:p>
          <w:p w14:paraId="6AFA0389" w14:textId="77777777" w:rsidR="00C804E9" w:rsidRPr="00BD7D91" w:rsidRDefault="00C804E9" w:rsidP="00C804E9">
            <w:pPr>
              <w:widowControl w:val="0"/>
              <w:spacing w:after="0"/>
              <w:ind w:left="0" w:firstLine="0"/>
              <w:contextualSpacing/>
              <w:rPr>
                <w:rFonts w:ascii="Times New Roman" w:hAnsi="Times New Roman"/>
                <w:spacing w:val="-4"/>
                <w:szCs w:val="24"/>
                <w:lang w:val="en-US" w:eastAsia="ru-RU"/>
              </w:rPr>
            </w:pPr>
            <w:r w:rsidRPr="00BD7D91">
              <w:rPr>
                <w:rFonts w:ascii="Times New Roman" w:hAnsi="Times New Roman"/>
                <w:spacing w:val="-4"/>
                <w:szCs w:val="24"/>
                <w:lang w:eastAsia="ru-RU"/>
              </w:rPr>
              <w:t>Тел</w:t>
            </w:r>
            <w:r w:rsidRPr="00BD7D91">
              <w:rPr>
                <w:rFonts w:ascii="Times New Roman" w:hAnsi="Times New Roman"/>
                <w:spacing w:val="-4"/>
                <w:szCs w:val="24"/>
                <w:lang w:val="en-US" w:eastAsia="ru-RU"/>
              </w:rPr>
              <w:t>: 8-(499) 135 9731, e-mail: elena_nabirochkina@mail.ru</w:t>
            </w:r>
          </w:p>
          <w:p w14:paraId="5C508193" w14:textId="52A223DC" w:rsidR="00953AAB" w:rsidRPr="00BD7D91" w:rsidRDefault="00953AAB" w:rsidP="00C804E9">
            <w:pPr>
              <w:pStyle w:val="aff2"/>
              <w:jc w:val="both"/>
              <w:rPr>
                <w:rFonts w:ascii="Times New Roman" w:hAnsi="Times New Roman"/>
                <w:sz w:val="24"/>
                <w:szCs w:val="24"/>
                <w:lang w:val="en-US"/>
              </w:rPr>
            </w:pPr>
          </w:p>
        </w:tc>
      </w:tr>
      <w:tr w:rsidR="00953AAB" w:rsidRPr="00A14C11" w14:paraId="19F4330E" w14:textId="77777777" w:rsidTr="00867520">
        <w:tc>
          <w:tcPr>
            <w:tcW w:w="1156" w:type="pct"/>
          </w:tcPr>
          <w:p w14:paraId="4F632DA2" w14:textId="77777777" w:rsidR="00953AAB" w:rsidRPr="00C804E9" w:rsidRDefault="00953AAB" w:rsidP="007E5F48">
            <w:pPr>
              <w:pStyle w:val="aff2"/>
              <w:rPr>
                <w:rFonts w:ascii="Times New Roman" w:hAnsi="Times New Roman"/>
                <w:sz w:val="24"/>
                <w:szCs w:val="24"/>
                <w:lang w:val="en-US"/>
              </w:rPr>
            </w:pPr>
          </w:p>
        </w:tc>
        <w:tc>
          <w:tcPr>
            <w:tcW w:w="3844" w:type="pct"/>
            <w:gridSpan w:val="3"/>
          </w:tcPr>
          <w:p w14:paraId="2ADA762C" w14:textId="77777777" w:rsidR="00953AAB" w:rsidRPr="00BD7D91" w:rsidRDefault="00953AAB" w:rsidP="007E5F48">
            <w:pPr>
              <w:pStyle w:val="aff2"/>
              <w:rPr>
                <w:rFonts w:ascii="Times New Roman" w:hAnsi="Times New Roman"/>
                <w:sz w:val="24"/>
                <w:szCs w:val="24"/>
                <w:lang w:val="en-US"/>
              </w:rPr>
            </w:pPr>
          </w:p>
        </w:tc>
      </w:tr>
      <w:tr w:rsidR="00953AAB" w:rsidRPr="00D36881" w14:paraId="59642A87" w14:textId="77777777" w:rsidTr="008B650E">
        <w:tc>
          <w:tcPr>
            <w:tcW w:w="5000" w:type="pct"/>
            <w:gridSpan w:val="4"/>
            <w:shd w:val="clear" w:color="auto" w:fill="D9D9D9"/>
          </w:tcPr>
          <w:p w14:paraId="485754FC" w14:textId="7E0FAE02" w:rsidR="00953AAB" w:rsidRPr="00BD7D91" w:rsidRDefault="00C57D26" w:rsidP="007E5F48">
            <w:pPr>
              <w:pStyle w:val="aff2"/>
              <w:jc w:val="center"/>
              <w:rPr>
                <w:rFonts w:ascii="Times New Roman" w:hAnsi="Times New Roman"/>
                <w:b/>
                <w:sz w:val="24"/>
                <w:szCs w:val="24"/>
              </w:rPr>
            </w:pPr>
            <w:r w:rsidRPr="00BD7D91">
              <w:rPr>
                <w:rFonts w:ascii="Times New Roman" w:hAnsi="Times New Roman"/>
                <w:b/>
                <w:sz w:val="24"/>
                <w:szCs w:val="24"/>
              </w:rPr>
              <w:t>10</w:t>
            </w:r>
            <w:r w:rsidR="007E5F48" w:rsidRPr="00BD7D91">
              <w:rPr>
                <w:rFonts w:ascii="Times New Roman" w:hAnsi="Times New Roman"/>
                <w:b/>
                <w:sz w:val="24"/>
                <w:szCs w:val="24"/>
              </w:rPr>
              <w:t>. ПОРЯДОК РАССМОТРЕНИЯ СПОРОВ</w:t>
            </w:r>
          </w:p>
        </w:tc>
      </w:tr>
      <w:tr w:rsidR="00953AAB" w:rsidRPr="00D36881" w14:paraId="57845144" w14:textId="77777777" w:rsidTr="008B650E">
        <w:tc>
          <w:tcPr>
            <w:tcW w:w="5000" w:type="pct"/>
            <w:gridSpan w:val="4"/>
          </w:tcPr>
          <w:p w14:paraId="72C054DB" w14:textId="77777777" w:rsidR="00953AAB" w:rsidRPr="00BD7D91" w:rsidRDefault="00953AAB" w:rsidP="007E5F48">
            <w:pPr>
              <w:pStyle w:val="aff2"/>
              <w:rPr>
                <w:rFonts w:ascii="Times New Roman" w:hAnsi="Times New Roman"/>
                <w:b/>
                <w:sz w:val="24"/>
                <w:szCs w:val="24"/>
              </w:rPr>
            </w:pPr>
          </w:p>
        </w:tc>
      </w:tr>
      <w:tr w:rsidR="00953AAB" w:rsidRPr="00D36881" w14:paraId="6ADFDE22" w14:textId="77777777" w:rsidTr="00867520">
        <w:tc>
          <w:tcPr>
            <w:tcW w:w="1156" w:type="pct"/>
            <w:shd w:val="clear" w:color="auto" w:fill="D9D9D9"/>
          </w:tcPr>
          <w:p w14:paraId="0A2E735A" w14:textId="47691DC3" w:rsidR="00953AAB" w:rsidRPr="00D36881" w:rsidRDefault="00C57D26" w:rsidP="007E5F48">
            <w:pPr>
              <w:pStyle w:val="aff2"/>
              <w:jc w:val="both"/>
              <w:rPr>
                <w:rFonts w:ascii="Times New Roman" w:hAnsi="Times New Roman"/>
                <w:sz w:val="24"/>
                <w:szCs w:val="24"/>
              </w:rPr>
            </w:pPr>
            <w:r>
              <w:rPr>
                <w:rFonts w:ascii="Times New Roman" w:hAnsi="Times New Roman"/>
                <w:sz w:val="24"/>
                <w:szCs w:val="24"/>
              </w:rPr>
              <w:t>10</w:t>
            </w:r>
            <w:r w:rsidR="007E5F48" w:rsidRPr="00D36881">
              <w:rPr>
                <w:rFonts w:ascii="Times New Roman" w:hAnsi="Times New Roman"/>
                <w:sz w:val="24"/>
                <w:szCs w:val="24"/>
              </w:rPr>
              <w:t>.1.</w:t>
            </w:r>
          </w:p>
        </w:tc>
        <w:tc>
          <w:tcPr>
            <w:tcW w:w="3844" w:type="pct"/>
            <w:gridSpan w:val="3"/>
          </w:tcPr>
          <w:p w14:paraId="330BE869" w14:textId="616580FE" w:rsidR="00953AAB" w:rsidRPr="00BD7D91" w:rsidRDefault="00C57D26" w:rsidP="007E5F48">
            <w:pPr>
              <w:pStyle w:val="aff2"/>
              <w:jc w:val="both"/>
              <w:rPr>
                <w:rFonts w:ascii="Times New Roman" w:hAnsi="Times New Roman"/>
                <w:sz w:val="24"/>
                <w:szCs w:val="24"/>
              </w:rPr>
            </w:pPr>
            <w:r w:rsidRPr="00BD7D91">
              <w:rPr>
                <w:rFonts w:ascii="Times New Roman" w:eastAsia="Times New Roman" w:hAnsi="Times New Roman"/>
                <w:sz w:val="24"/>
                <w:szCs w:val="24"/>
                <w:lang w:eastAsia="ru-RU"/>
              </w:rPr>
              <w:t>Все споры и разногласия, вытекающие из настоящего контракта, Стороны разрешают до направления в Арбитражный суд в претензионном порядке.</w:t>
            </w:r>
          </w:p>
        </w:tc>
      </w:tr>
      <w:tr w:rsidR="00953AAB" w:rsidRPr="00D36881" w14:paraId="1F4611EE" w14:textId="77777777" w:rsidTr="00867520">
        <w:tc>
          <w:tcPr>
            <w:tcW w:w="1156" w:type="pct"/>
          </w:tcPr>
          <w:p w14:paraId="29599DF6" w14:textId="77777777" w:rsidR="00953AAB" w:rsidRPr="00D36881" w:rsidRDefault="00953AAB" w:rsidP="007E5F48">
            <w:pPr>
              <w:pStyle w:val="aff2"/>
              <w:jc w:val="both"/>
              <w:rPr>
                <w:rFonts w:ascii="Times New Roman" w:hAnsi="Times New Roman"/>
                <w:sz w:val="24"/>
                <w:szCs w:val="24"/>
              </w:rPr>
            </w:pPr>
          </w:p>
        </w:tc>
        <w:tc>
          <w:tcPr>
            <w:tcW w:w="3844" w:type="pct"/>
            <w:gridSpan w:val="3"/>
          </w:tcPr>
          <w:p w14:paraId="6E0DB783" w14:textId="77777777" w:rsidR="00953AAB" w:rsidRPr="00BD7D91" w:rsidRDefault="00953AAB" w:rsidP="007E5F48">
            <w:pPr>
              <w:pStyle w:val="aff2"/>
              <w:jc w:val="both"/>
              <w:rPr>
                <w:rFonts w:ascii="Times New Roman" w:hAnsi="Times New Roman"/>
                <w:sz w:val="24"/>
                <w:szCs w:val="24"/>
              </w:rPr>
            </w:pPr>
          </w:p>
        </w:tc>
      </w:tr>
      <w:tr w:rsidR="00953AAB" w:rsidRPr="00D36881" w14:paraId="76AEC9F1" w14:textId="77777777" w:rsidTr="00867520">
        <w:tc>
          <w:tcPr>
            <w:tcW w:w="1156" w:type="pct"/>
            <w:shd w:val="clear" w:color="auto" w:fill="D9D9D9"/>
          </w:tcPr>
          <w:p w14:paraId="5E2A9C52" w14:textId="08EC3E4A" w:rsidR="00953AAB" w:rsidRPr="00D36881" w:rsidRDefault="00C57D26" w:rsidP="007E5F48">
            <w:pPr>
              <w:pStyle w:val="aff2"/>
              <w:jc w:val="both"/>
              <w:rPr>
                <w:rFonts w:ascii="Times New Roman" w:hAnsi="Times New Roman"/>
                <w:sz w:val="24"/>
                <w:szCs w:val="24"/>
              </w:rPr>
            </w:pPr>
            <w:r>
              <w:rPr>
                <w:rFonts w:ascii="Times New Roman" w:hAnsi="Times New Roman"/>
                <w:sz w:val="24"/>
                <w:szCs w:val="24"/>
              </w:rPr>
              <w:t>10</w:t>
            </w:r>
            <w:r w:rsidR="007E5F48" w:rsidRPr="00D36881">
              <w:rPr>
                <w:rFonts w:ascii="Times New Roman" w:hAnsi="Times New Roman"/>
                <w:sz w:val="24"/>
                <w:szCs w:val="24"/>
              </w:rPr>
              <w:t>.2.</w:t>
            </w:r>
          </w:p>
        </w:tc>
        <w:tc>
          <w:tcPr>
            <w:tcW w:w="3844" w:type="pct"/>
            <w:gridSpan w:val="3"/>
          </w:tcPr>
          <w:p w14:paraId="23BBCCDC" w14:textId="20F2BD3B" w:rsidR="00953AAB" w:rsidRPr="00BD7D91" w:rsidRDefault="00E3559F" w:rsidP="00E3559F">
            <w:pPr>
              <w:pStyle w:val="aff2"/>
              <w:jc w:val="both"/>
              <w:rPr>
                <w:rFonts w:ascii="Times New Roman" w:hAnsi="Times New Roman"/>
                <w:sz w:val="24"/>
                <w:szCs w:val="24"/>
              </w:rPr>
            </w:pPr>
            <w:r>
              <w:rPr>
                <w:rFonts w:ascii="Times New Roman" w:eastAsia="Times New Roman" w:hAnsi="Times New Roman"/>
                <w:sz w:val="24"/>
                <w:szCs w:val="24"/>
                <w:lang w:eastAsia="ru-RU"/>
              </w:rPr>
              <w:t>Претензии должны направляться по электронной почте.</w:t>
            </w:r>
            <w:r w:rsidR="00C57D26" w:rsidRPr="00BD7D91">
              <w:rPr>
                <w:rFonts w:ascii="Times New Roman" w:eastAsia="Times New Roman" w:hAnsi="Times New Roman"/>
                <w:sz w:val="24"/>
                <w:szCs w:val="24"/>
                <w:lang w:eastAsia="ru-RU"/>
              </w:rPr>
              <w:t xml:space="preserve"> По полученной претензии Сторона должна дать письменный ответ по существу в срок не позднее 7 (семи) календарных дней с даты ее получения. Оставление претензии без ответа в установленный срок означает признание требований претензии.</w:t>
            </w:r>
          </w:p>
        </w:tc>
      </w:tr>
      <w:tr w:rsidR="00953AAB" w:rsidRPr="00D36881" w14:paraId="4493777D" w14:textId="77777777" w:rsidTr="00867520">
        <w:tc>
          <w:tcPr>
            <w:tcW w:w="1156" w:type="pct"/>
            <w:shd w:val="clear" w:color="auto" w:fill="auto"/>
          </w:tcPr>
          <w:p w14:paraId="2A862155" w14:textId="77777777" w:rsidR="00953AAB" w:rsidRPr="00D36881" w:rsidRDefault="00953AAB" w:rsidP="007E5F48">
            <w:pPr>
              <w:pStyle w:val="aff2"/>
              <w:jc w:val="both"/>
              <w:rPr>
                <w:rFonts w:ascii="Times New Roman" w:hAnsi="Times New Roman"/>
                <w:sz w:val="24"/>
                <w:szCs w:val="24"/>
              </w:rPr>
            </w:pPr>
          </w:p>
        </w:tc>
        <w:tc>
          <w:tcPr>
            <w:tcW w:w="3844" w:type="pct"/>
            <w:gridSpan w:val="3"/>
          </w:tcPr>
          <w:p w14:paraId="76B97A3D" w14:textId="77777777" w:rsidR="00953AAB" w:rsidRPr="00BD7D91" w:rsidRDefault="00953AAB" w:rsidP="007E5F48">
            <w:pPr>
              <w:pStyle w:val="aff2"/>
              <w:jc w:val="both"/>
              <w:rPr>
                <w:rFonts w:ascii="Times New Roman" w:hAnsi="Times New Roman"/>
                <w:sz w:val="24"/>
                <w:szCs w:val="24"/>
              </w:rPr>
            </w:pPr>
          </w:p>
        </w:tc>
      </w:tr>
      <w:tr w:rsidR="00953AAB" w:rsidRPr="00D36881" w14:paraId="5A33BA3D" w14:textId="77777777" w:rsidTr="00867520">
        <w:tc>
          <w:tcPr>
            <w:tcW w:w="1156" w:type="pct"/>
            <w:shd w:val="clear" w:color="auto" w:fill="D9D9D9" w:themeFill="background1" w:themeFillShade="D9"/>
          </w:tcPr>
          <w:p w14:paraId="685BBDAA" w14:textId="284587DD" w:rsidR="00953AAB" w:rsidRPr="00D36881" w:rsidRDefault="00C57D26" w:rsidP="007E5F48">
            <w:pPr>
              <w:pStyle w:val="aff2"/>
              <w:rPr>
                <w:rFonts w:ascii="Times New Roman" w:hAnsi="Times New Roman"/>
                <w:sz w:val="24"/>
                <w:szCs w:val="24"/>
              </w:rPr>
            </w:pPr>
            <w:r>
              <w:rPr>
                <w:rFonts w:ascii="Times New Roman" w:hAnsi="Times New Roman"/>
                <w:sz w:val="24"/>
                <w:szCs w:val="24"/>
              </w:rPr>
              <w:t>10</w:t>
            </w:r>
            <w:r w:rsidR="007E5F48" w:rsidRPr="00D36881">
              <w:rPr>
                <w:rFonts w:ascii="Times New Roman" w:hAnsi="Times New Roman"/>
                <w:sz w:val="24"/>
                <w:szCs w:val="24"/>
              </w:rPr>
              <w:t>.3.</w:t>
            </w:r>
          </w:p>
        </w:tc>
        <w:tc>
          <w:tcPr>
            <w:tcW w:w="3844" w:type="pct"/>
            <w:gridSpan w:val="3"/>
          </w:tcPr>
          <w:p w14:paraId="228818FF" w14:textId="3B6E84CD" w:rsidR="00953AAB" w:rsidRPr="00BD7D91" w:rsidRDefault="00C57D26" w:rsidP="007E5F48">
            <w:pPr>
              <w:pStyle w:val="aff2"/>
              <w:jc w:val="both"/>
              <w:rPr>
                <w:rFonts w:ascii="Times New Roman" w:hAnsi="Times New Roman"/>
                <w:sz w:val="24"/>
                <w:szCs w:val="24"/>
              </w:rPr>
            </w:pPr>
            <w:r w:rsidRPr="00BD7D91">
              <w:rPr>
                <w:rFonts w:ascii="Times New Roman" w:eastAsia="Times New Roman" w:hAnsi="Times New Roman"/>
                <w:sz w:val="24"/>
                <w:szCs w:val="24"/>
                <w:lang w:eastAsia="ru-RU"/>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tc>
      </w:tr>
      <w:tr w:rsidR="00953AAB" w:rsidRPr="00D36881" w14:paraId="0FB9EF76" w14:textId="77777777" w:rsidTr="00867520">
        <w:tc>
          <w:tcPr>
            <w:tcW w:w="1156" w:type="pct"/>
            <w:shd w:val="clear" w:color="auto" w:fill="auto"/>
          </w:tcPr>
          <w:p w14:paraId="0D7C9A91" w14:textId="77777777" w:rsidR="00953AAB" w:rsidRPr="00D36881" w:rsidRDefault="00953AAB" w:rsidP="007E5F48">
            <w:pPr>
              <w:pStyle w:val="aff2"/>
              <w:rPr>
                <w:rFonts w:ascii="Times New Roman" w:hAnsi="Times New Roman"/>
                <w:sz w:val="24"/>
                <w:szCs w:val="24"/>
              </w:rPr>
            </w:pPr>
          </w:p>
        </w:tc>
        <w:tc>
          <w:tcPr>
            <w:tcW w:w="3844" w:type="pct"/>
            <w:gridSpan w:val="3"/>
          </w:tcPr>
          <w:p w14:paraId="00426F71" w14:textId="77777777" w:rsidR="00953AAB" w:rsidRPr="00BD7D91" w:rsidRDefault="00953AAB" w:rsidP="007E5F48">
            <w:pPr>
              <w:pStyle w:val="aff2"/>
              <w:jc w:val="both"/>
              <w:rPr>
                <w:rFonts w:ascii="Times New Roman" w:hAnsi="Times New Roman"/>
                <w:sz w:val="24"/>
                <w:szCs w:val="24"/>
              </w:rPr>
            </w:pPr>
          </w:p>
        </w:tc>
      </w:tr>
      <w:tr w:rsidR="00953AAB" w:rsidRPr="00D36881" w14:paraId="15E74E1C" w14:textId="77777777" w:rsidTr="00867520">
        <w:tc>
          <w:tcPr>
            <w:tcW w:w="1156" w:type="pct"/>
            <w:shd w:val="clear" w:color="auto" w:fill="D9D9D9" w:themeFill="background1" w:themeFillShade="D9"/>
          </w:tcPr>
          <w:p w14:paraId="6B243830" w14:textId="75D48277" w:rsidR="00953AAB" w:rsidRPr="00D36881" w:rsidRDefault="00C57D26" w:rsidP="007E5F48">
            <w:pPr>
              <w:pStyle w:val="aff2"/>
              <w:rPr>
                <w:rFonts w:ascii="Times New Roman" w:hAnsi="Times New Roman"/>
                <w:sz w:val="24"/>
                <w:szCs w:val="24"/>
              </w:rPr>
            </w:pPr>
            <w:r>
              <w:rPr>
                <w:rFonts w:ascii="Times New Roman" w:hAnsi="Times New Roman"/>
                <w:sz w:val="24"/>
                <w:szCs w:val="24"/>
              </w:rPr>
              <w:t>10</w:t>
            </w:r>
            <w:r w:rsidR="007E5F48" w:rsidRPr="00D36881">
              <w:rPr>
                <w:rFonts w:ascii="Times New Roman" w:hAnsi="Times New Roman"/>
                <w:sz w:val="24"/>
                <w:szCs w:val="24"/>
              </w:rPr>
              <w:t>.4.</w:t>
            </w:r>
          </w:p>
        </w:tc>
        <w:tc>
          <w:tcPr>
            <w:tcW w:w="3844" w:type="pct"/>
            <w:gridSpan w:val="3"/>
          </w:tcPr>
          <w:p w14:paraId="678C8C17" w14:textId="49012B67" w:rsidR="00953AAB" w:rsidRPr="00BD7D91" w:rsidRDefault="00C57D26" w:rsidP="007E5F48">
            <w:pPr>
              <w:pStyle w:val="aff2"/>
              <w:jc w:val="both"/>
              <w:rPr>
                <w:rFonts w:ascii="Times New Roman" w:hAnsi="Times New Roman"/>
                <w:sz w:val="24"/>
                <w:szCs w:val="24"/>
              </w:rPr>
            </w:pPr>
            <w:r w:rsidRPr="00BD7D91">
              <w:rPr>
                <w:rFonts w:ascii="Times New Roman" w:eastAsia="Times New Roman" w:hAnsi="Times New Roman"/>
                <w:sz w:val="24"/>
                <w:szCs w:val="24"/>
                <w:lang w:eastAsia="ru-RU"/>
              </w:rPr>
              <w:t>Если претензионные требования подлежат денежной оценке – в претензии указывается истребуемая сумма и ее полный и обоснованный расчет</w:t>
            </w:r>
          </w:p>
        </w:tc>
      </w:tr>
      <w:tr w:rsidR="00953AAB" w:rsidRPr="00D36881" w14:paraId="59249B2D" w14:textId="77777777" w:rsidTr="00867520">
        <w:tc>
          <w:tcPr>
            <w:tcW w:w="1156" w:type="pct"/>
            <w:shd w:val="clear" w:color="auto" w:fill="auto"/>
          </w:tcPr>
          <w:p w14:paraId="65AC5665" w14:textId="77777777" w:rsidR="00953AAB" w:rsidRPr="00D36881" w:rsidRDefault="00953AAB" w:rsidP="007E5F48">
            <w:pPr>
              <w:pStyle w:val="aff2"/>
              <w:rPr>
                <w:rFonts w:ascii="Times New Roman" w:hAnsi="Times New Roman"/>
                <w:sz w:val="24"/>
                <w:szCs w:val="24"/>
              </w:rPr>
            </w:pPr>
          </w:p>
        </w:tc>
        <w:tc>
          <w:tcPr>
            <w:tcW w:w="3844" w:type="pct"/>
            <w:gridSpan w:val="3"/>
          </w:tcPr>
          <w:p w14:paraId="1F7B52CF" w14:textId="77777777" w:rsidR="00953AAB" w:rsidRPr="00BD7D91" w:rsidRDefault="00953AAB" w:rsidP="007E5F48">
            <w:pPr>
              <w:pStyle w:val="aff2"/>
              <w:jc w:val="both"/>
              <w:rPr>
                <w:rFonts w:ascii="Times New Roman" w:hAnsi="Times New Roman"/>
                <w:sz w:val="24"/>
                <w:szCs w:val="24"/>
              </w:rPr>
            </w:pPr>
          </w:p>
        </w:tc>
      </w:tr>
      <w:tr w:rsidR="00953AAB" w:rsidRPr="00D36881" w14:paraId="210C6349" w14:textId="77777777" w:rsidTr="00867520">
        <w:tc>
          <w:tcPr>
            <w:tcW w:w="1156" w:type="pct"/>
            <w:shd w:val="clear" w:color="auto" w:fill="D9D9D9" w:themeFill="background1" w:themeFillShade="D9"/>
          </w:tcPr>
          <w:p w14:paraId="6C61EE3A" w14:textId="6AF472D6" w:rsidR="00953AAB" w:rsidRPr="00D36881" w:rsidRDefault="00C57D26" w:rsidP="007E5F48">
            <w:pPr>
              <w:pStyle w:val="aff2"/>
              <w:rPr>
                <w:rFonts w:ascii="Times New Roman" w:hAnsi="Times New Roman"/>
                <w:sz w:val="24"/>
                <w:szCs w:val="24"/>
              </w:rPr>
            </w:pPr>
            <w:r>
              <w:rPr>
                <w:rFonts w:ascii="Times New Roman" w:hAnsi="Times New Roman"/>
                <w:sz w:val="24"/>
                <w:szCs w:val="24"/>
              </w:rPr>
              <w:t>10</w:t>
            </w:r>
            <w:r w:rsidR="007E5F48" w:rsidRPr="00D36881">
              <w:rPr>
                <w:rFonts w:ascii="Times New Roman" w:hAnsi="Times New Roman"/>
                <w:sz w:val="24"/>
                <w:szCs w:val="24"/>
              </w:rPr>
              <w:t>.5.</w:t>
            </w:r>
          </w:p>
        </w:tc>
        <w:tc>
          <w:tcPr>
            <w:tcW w:w="3844" w:type="pct"/>
            <w:gridSpan w:val="3"/>
          </w:tcPr>
          <w:p w14:paraId="03FD21F5" w14:textId="3E61F9E2" w:rsidR="00953AAB" w:rsidRPr="00BD7D91" w:rsidRDefault="00C57D26" w:rsidP="007E5F48">
            <w:pPr>
              <w:pStyle w:val="aff2"/>
              <w:jc w:val="both"/>
              <w:rPr>
                <w:rFonts w:ascii="Times New Roman" w:hAnsi="Times New Roman"/>
                <w:sz w:val="24"/>
                <w:szCs w:val="24"/>
              </w:rPr>
            </w:pPr>
            <w:r w:rsidRPr="00BD7D91">
              <w:rPr>
                <w:rFonts w:ascii="Times New Roman" w:eastAsia="Times New Roman" w:hAnsi="Times New Roman"/>
                <w:sz w:val="24"/>
                <w:szCs w:val="24"/>
                <w:lang w:eastAsia="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r w:rsidR="007E5F48" w:rsidRPr="00BD7D91">
              <w:rPr>
                <w:rFonts w:ascii="Times New Roman" w:hAnsi="Times New Roman"/>
                <w:sz w:val="24"/>
                <w:szCs w:val="24"/>
              </w:rPr>
              <w:t>.</w:t>
            </w:r>
            <w:r w:rsidRPr="00BD7D91">
              <w:rPr>
                <w:rFonts w:ascii="Times New Roman" w:hAnsi="Times New Roman"/>
                <w:sz w:val="24"/>
                <w:szCs w:val="24"/>
              </w:rPr>
              <w:t xml:space="preserve"> </w:t>
            </w:r>
            <w:r w:rsidRPr="00BD7D91">
              <w:rPr>
                <w:rFonts w:ascii="Times New Roman" w:eastAsia="Times New Roman" w:hAnsi="Times New Roman"/>
                <w:sz w:val="24"/>
                <w:szCs w:val="24"/>
                <w:lang w:eastAsia="ru-RU"/>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гор. Москвы</w:t>
            </w:r>
          </w:p>
        </w:tc>
      </w:tr>
      <w:tr w:rsidR="00953AAB" w:rsidRPr="00D36881" w14:paraId="01F2CDBA" w14:textId="77777777" w:rsidTr="00867520">
        <w:tc>
          <w:tcPr>
            <w:tcW w:w="1156" w:type="pct"/>
          </w:tcPr>
          <w:p w14:paraId="7349B298" w14:textId="77777777" w:rsidR="00953AAB" w:rsidRPr="00D36881" w:rsidRDefault="00953AAB" w:rsidP="007E5F48">
            <w:pPr>
              <w:pStyle w:val="aff2"/>
              <w:rPr>
                <w:rFonts w:ascii="Times New Roman" w:hAnsi="Times New Roman"/>
                <w:sz w:val="24"/>
                <w:szCs w:val="24"/>
              </w:rPr>
            </w:pPr>
          </w:p>
        </w:tc>
        <w:tc>
          <w:tcPr>
            <w:tcW w:w="3844" w:type="pct"/>
            <w:gridSpan w:val="3"/>
          </w:tcPr>
          <w:p w14:paraId="6D557192" w14:textId="77777777" w:rsidR="00953AAB" w:rsidRPr="00BD7D91" w:rsidRDefault="00953AAB" w:rsidP="007E5F48">
            <w:pPr>
              <w:pStyle w:val="aff2"/>
              <w:rPr>
                <w:rFonts w:ascii="Times New Roman" w:hAnsi="Times New Roman"/>
                <w:sz w:val="24"/>
                <w:szCs w:val="24"/>
              </w:rPr>
            </w:pPr>
          </w:p>
        </w:tc>
      </w:tr>
      <w:tr w:rsidR="00953AAB" w:rsidRPr="00D36881" w14:paraId="3A5ABCE1" w14:textId="77777777" w:rsidTr="008B650E">
        <w:tc>
          <w:tcPr>
            <w:tcW w:w="5000" w:type="pct"/>
            <w:gridSpan w:val="4"/>
            <w:shd w:val="clear" w:color="auto" w:fill="D9D9D9"/>
          </w:tcPr>
          <w:p w14:paraId="259FE394" w14:textId="7185D6D4" w:rsidR="00C57D26" w:rsidRPr="00BD7D91" w:rsidRDefault="007E5F48" w:rsidP="00C57D26">
            <w:pPr>
              <w:pStyle w:val="aff3"/>
              <w:widowControl w:val="0"/>
              <w:numPr>
                <w:ilvl w:val="0"/>
                <w:numId w:val="45"/>
              </w:numPr>
              <w:spacing w:before="120"/>
              <w:contextualSpacing/>
              <w:jc w:val="center"/>
              <w:rPr>
                <w:rFonts w:ascii="Times New Roman" w:hAnsi="Times New Roman"/>
                <w:b/>
                <w:bCs/>
                <w:szCs w:val="24"/>
              </w:rPr>
            </w:pPr>
            <w:r w:rsidRPr="00BD7D91">
              <w:rPr>
                <w:rFonts w:ascii="Times New Roman" w:hAnsi="Times New Roman"/>
                <w:b/>
                <w:szCs w:val="24"/>
              </w:rPr>
              <w:t xml:space="preserve">. </w:t>
            </w:r>
            <w:r w:rsidR="00C57D26" w:rsidRPr="00BD7D91">
              <w:rPr>
                <w:rFonts w:ascii="Times New Roman" w:hAnsi="Times New Roman"/>
                <w:b/>
                <w:bCs/>
                <w:szCs w:val="24"/>
              </w:rPr>
              <w:t>АНТИКОРРУПЦИОННАЯ ОГОВОРКА</w:t>
            </w:r>
          </w:p>
          <w:p w14:paraId="5ACB0A65" w14:textId="2240A8FE" w:rsidR="00953AAB" w:rsidRPr="00BD7D91" w:rsidRDefault="00953AAB" w:rsidP="007E5F48">
            <w:pPr>
              <w:pStyle w:val="aff2"/>
              <w:jc w:val="center"/>
              <w:rPr>
                <w:rFonts w:ascii="Times New Roman" w:hAnsi="Times New Roman"/>
                <w:b/>
                <w:sz w:val="24"/>
                <w:szCs w:val="24"/>
              </w:rPr>
            </w:pPr>
          </w:p>
        </w:tc>
      </w:tr>
      <w:tr w:rsidR="00953AAB" w:rsidRPr="00D36881" w14:paraId="76556BAB" w14:textId="77777777" w:rsidTr="008B650E">
        <w:tc>
          <w:tcPr>
            <w:tcW w:w="5000" w:type="pct"/>
            <w:gridSpan w:val="4"/>
          </w:tcPr>
          <w:p w14:paraId="460CDBB4" w14:textId="77777777" w:rsidR="00953AAB" w:rsidRPr="00BD7D91" w:rsidRDefault="00953AAB" w:rsidP="007E5F48">
            <w:pPr>
              <w:pStyle w:val="aff2"/>
              <w:jc w:val="center"/>
              <w:rPr>
                <w:rFonts w:ascii="Times New Roman" w:hAnsi="Times New Roman"/>
                <w:b/>
                <w:sz w:val="24"/>
                <w:szCs w:val="24"/>
              </w:rPr>
            </w:pPr>
          </w:p>
        </w:tc>
      </w:tr>
      <w:tr w:rsidR="00953AAB" w:rsidRPr="00D36881" w14:paraId="46993E5C" w14:textId="77777777" w:rsidTr="00867520">
        <w:tc>
          <w:tcPr>
            <w:tcW w:w="1156" w:type="pct"/>
            <w:shd w:val="clear" w:color="auto" w:fill="D9D9D9"/>
          </w:tcPr>
          <w:p w14:paraId="461072CF" w14:textId="78BEEFAE" w:rsidR="00953AAB" w:rsidRPr="00D36881" w:rsidRDefault="00C57D26" w:rsidP="007E5F48">
            <w:pPr>
              <w:pStyle w:val="aff2"/>
              <w:jc w:val="both"/>
              <w:rPr>
                <w:rFonts w:ascii="Times New Roman" w:hAnsi="Times New Roman"/>
                <w:sz w:val="24"/>
                <w:szCs w:val="24"/>
              </w:rPr>
            </w:pPr>
            <w:r>
              <w:rPr>
                <w:rFonts w:ascii="Times New Roman" w:hAnsi="Times New Roman"/>
                <w:sz w:val="24"/>
                <w:szCs w:val="24"/>
              </w:rPr>
              <w:t>11</w:t>
            </w:r>
            <w:r w:rsidR="007E5F48" w:rsidRPr="00D36881">
              <w:rPr>
                <w:rFonts w:ascii="Times New Roman" w:hAnsi="Times New Roman"/>
                <w:sz w:val="24"/>
                <w:szCs w:val="24"/>
              </w:rPr>
              <w:t>.1.</w:t>
            </w:r>
          </w:p>
        </w:tc>
        <w:tc>
          <w:tcPr>
            <w:tcW w:w="3844" w:type="pct"/>
            <w:gridSpan w:val="3"/>
          </w:tcPr>
          <w:p w14:paraId="34C6B84D" w14:textId="422A980C" w:rsidR="00953AAB" w:rsidRPr="00BD7D91" w:rsidRDefault="00C57D26" w:rsidP="007E5F48">
            <w:pPr>
              <w:pStyle w:val="aff2"/>
              <w:jc w:val="both"/>
              <w:rPr>
                <w:rFonts w:ascii="Times New Roman" w:hAnsi="Times New Roman"/>
                <w:spacing w:val="-4"/>
                <w:sz w:val="24"/>
                <w:szCs w:val="24"/>
              </w:rPr>
            </w:pPr>
            <w:r w:rsidRPr="00BD7D91">
              <w:rPr>
                <w:rFonts w:ascii="Times New Roman" w:hAnsi="Times New Roman"/>
                <w:spacing w:val="-4"/>
                <w:sz w:val="24"/>
                <w:szCs w:val="24"/>
              </w:rPr>
              <w:t>Стороны контракта, их аффилированные (взаимосвязанные) лица, работники</w:t>
            </w:r>
            <w:r w:rsidRPr="00BD7D91">
              <w:rPr>
                <w:rFonts w:ascii="Times New Roman" w:hAnsi="Times New Roman"/>
                <w:sz w:val="24"/>
                <w:szCs w:val="24"/>
              </w:rPr>
              <w:t xml:space="preserve"> и посредники не вправе ни прямо, ни косвенно предлагать и выплачивать денежные средства и иные ценности сотрудникам и представителям другой стороны </w:t>
            </w:r>
            <w:r w:rsidRPr="00BD7D91">
              <w:rPr>
                <w:rFonts w:ascii="Times New Roman" w:hAnsi="Times New Roman"/>
                <w:spacing w:val="-4"/>
                <w:sz w:val="24"/>
                <w:szCs w:val="24"/>
              </w:rPr>
              <w:t xml:space="preserve">с целью оказания </w:t>
            </w:r>
            <w:r w:rsidRPr="00BD7D91">
              <w:rPr>
                <w:rFonts w:ascii="Times New Roman" w:hAnsi="Times New Roman"/>
                <w:sz w:val="24"/>
                <w:szCs w:val="24"/>
              </w:rPr>
              <w:t xml:space="preserve">влияния на их действия и </w:t>
            </w:r>
            <w:r w:rsidRPr="00BD7D91">
              <w:rPr>
                <w:rFonts w:ascii="Times New Roman" w:hAnsi="Times New Roman"/>
                <w:spacing w:val="-4"/>
                <w:sz w:val="24"/>
                <w:szCs w:val="24"/>
              </w:rPr>
              <w:t>решения по контракту или получения иных неправомерных преимуществ в связи с его исполнением</w:t>
            </w:r>
            <w:r w:rsidR="007E5F48" w:rsidRPr="00BD7D91">
              <w:rPr>
                <w:rFonts w:ascii="Times New Roman" w:hAnsi="Times New Roman"/>
                <w:sz w:val="24"/>
                <w:szCs w:val="24"/>
              </w:rPr>
              <w:t xml:space="preserve"> </w:t>
            </w:r>
          </w:p>
        </w:tc>
      </w:tr>
      <w:tr w:rsidR="00953AAB" w:rsidRPr="00D36881" w14:paraId="5087D5BB" w14:textId="77777777" w:rsidTr="00867520">
        <w:tc>
          <w:tcPr>
            <w:tcW w:w="1156" w:type="pct"/>
          </w:tcPr>
          <w:p w14:paraId="7FFA3578" w14:textId="77777777" w:rsidR="00953AAB" w:rsidRPr="00D36881" w:rsidRDefault="00953AAB" w:rsidP="007E5F48">
            <w:pPr>
              <w:pStyle w:val="aff2"/>
              <w:jc w:val="both"/>
              <w:rPr>
                <w:rFonts w:ascii="Times New Roman" w:hAnsi="Times New Roman"/>
                <w:sz w:val="24"/>
                <w:szCs w:val="24"/>
              </w:rPr>
            </w:pPr>
          </w:p>
        </w:tc>
        <w:tc>
          <w:tcPr>
            <w:tcW w:w="3844" w:type="pct"/>
            <w:gridSpan w:val="3"/>
          </w:tcPr>
          <w:p w14:paraId="3CE24BEF" w14:textId="77777777" w:rsidR="00953AAB" w:rsidRPr="00BD7D91" w:rsidRDefault="00953AAB" w:rsidP="007E5F48">
            <w:pPr>
              <w:pStyle w:val="aff2"/>
              <w:jc w:val="both"/>
              <w:rPr>
                <w:rFonts w:ascii="Times New Roman" w:hAnsi="Times New Roman"/>
                <w:sz w:val="24"/>
                <w:szCs w:val="24"/>
              </w:rPr>
            </w:pPr>
          </w:p>
        </w:tc>
      </w:tr>
      <w:tr w:rsidR="00953AAB" w:rsidRPr="00D36881" w14:paraId="393445FC" w14:textId="77777777" w:rsidTr="00867520">
        <w:tc>
          <w:tcPr>
            <w:tcW w:w="1156" w:type="pct"/>
            <w:shd w:val="clear" w:color="auto" w:fill="D9D9D9"/>
          </w:tcPr>
          <w:p w14:paraId="061F52D6" w14:textId="58D99523" w:rsidR="00953AAB" w:rsidRPr="00D36881" w:rsidRDefault="00C57D26" w:rsidP="007E5F48">
            <w:pPr>
              <w:pStyle w:val="aff2"/>
              <w:jc w:val="both"/>
              <w:rPr>
                <w:rFonts w:ascii="Times New Roman" w:hAnsi="Times New Roman"/>
                <w:sz w:val="24"/>
                <w:szCs w:val="24"/>
              </w:rPr>
            </w:pPr>
            <w:r>
              <w:rPr>
                <w:rFonts w:ascii="Times New Roman" w:hAnsi="Times New Roman"/>
                <w:sz w:val="24"/>
                <w:szCs w:val="24"/>
              </w:rPr>
              <w:t>11</w:t>
            </w:r>
            <w:r w:rsidR="007E5F48" w:rsidRPr="00D36881">
              <w:rPr>
                <w:rFonts w:ascii="Times New Roman" w:hAnsi="Times New Roman"/>
                <w:sz w:val="24"/>
                <w:szCs w:val="24"/>
              </w:rPr>
              <w:t>.2.</w:t>
            </w:r>
          </w:p>
        </w:tc>
        <w:tc>
          <w:tcPr>
            <w:tcW w:w="3844" w:type="pct"/>
            <w:gridSpan w:val="3"/>
          </w:tcPr>
          <w:p w14:paraId="7AB97E6E" w14:textId="33C968F0" w:rsidR="00953AAB" w:rsidRPr="00BD7D91" w:rsidRDefault="00C57D26" w:rsidP="007E5F48">
            <w:pPr>
              <w:pStyle w:val="aff2"/>
              <w:jc w:val="both"/>
              <w:rPr>
                <w:rFonts w:ascii="Times New Roman" w:hAnsi="Times New Roman"/>
                <w:sz w:val="24"/>
                <w:szCs w:val="24"/>
              </w:rPr>
            </w:pPr>
            <w:r w:rsidRPr="00BD7D91">
              <w:rPr>
                <w:rFonts w:ascii="Times New Roman" w:hAnsi="Times New Roman"/>
                <w:sz w:val="24"/>
                <w:szCs w:val="24"/>
              </w:rPr>
              <w:t xml:space="preserve">. Для исполнения контракта не допускается осуществлять действия, квалифицируемые как дача/получение взятки, </w:t>
            </w:r>
            <w:r w:rsidRPr="00BD7D91">
              <w:rPr>
                <w:rFonts w:ascii="Times New Roman" w:hAnsi="Times New Roman"/>
                <w:spacing w:val="-6"/>
                <w:sz w:val="24"/>
                <w:szCs w:val="24"/>
              </w:rPr>
              <w:t>коммерческий подкуп, злоупотребление должностным положением, а также действия, нарушающие требования законодательства о противодействии</w:t>
            </w:r>
            <w:r w:rsidRPr="00BD7D91">
              <w:rPr>
                <w:rFonts w:ascii="Times New Roman" w:hAnsi="Times New Roman"/>
                <w:sz w:val="24"/>
                <w:szCs w:val="24"/>
              </w:rPr>
              <w:t xml:space="preserve"> легализации </w:t>
            </w:r>
            <w:r w:rsidRPr="00BD7D91">
              <w:rPr>
                <w:rFonts w:ascii="Times New Roman" w:hAnsi="Times New Roman"/>
                <w:sz w:val="24"/>
                <w:szCs w:val="24"/>
              </w:rPr>
              <w:lastRenderedPageBreak/>
              <w:t>(отмыванию)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tc>
      </w:tr>
      <w:tr w:rsidR="00953AAB" w:rsidRPr="00D36881" w14:paraId="4D42248B" w14:textId="77777777" w:rsidTr="00867520">
        <w:tc>
          <w:tcPr>
            <w:tcW w:w="1156" w:type="pct"/>
          </w:tcPr>
          <w:p w14:paraId="256DB07C" w14:textId="77777777" w:rsidR="00953AAB" w:rsidRPr="00D36881" w:rsidRDefault="00953AAB" w:rsidP="007E5F48">
            <w:pPr>
              <w:pStyle w:val="aff2"/>
              <w:rPr>
                <w:rFonts w:ascii="Times New Roman" w:hAnsi="Times New Roman"/>
                <w:sz w:val="24"/>
                <w:szCs w:val="24"/>
              </w:rPr>
            </w:pPr>
          </w:p>
        </w:tc>
        <w:tc>
          <w:tcPr>
            <w:tcW w:w="3844" w:type="pct"/>
            <w:gridSpan w:val="3"/>
          </w:tcPr>
          <w:p w14:paraId="7C185A03" w14:textId="77777777" w:rsidR="00953AAB" w:rsidRPr="00BD7D91" w:rsidRDefault="00953AAB" w:rsidP="007E5F48">
            <w:pPr>
              <w:pStyle w:val="aff2"/>
              <w:rPr>
                <w:rFonts w:ascii="Times New Roman" w:hAnsi="Times New Roman"/>
                <w:sz w:val="24"/>
                <w:szCs w:val="24"/>
              </w:rPr>
            </w:pPr>
          </w:p>
        </w:tc>
      </w:tr>
      <w:tr w:rsidR="00953AAB" w:rsidRPr="00D36881" w14:paraId="13B6D5EE" w14:textId="77777777" w:rsidTr="00867520">
        <w:tc>
          <w:tcPr>
            <w:tcW w:w="1156" w:type="pct"/>
            <w:shd w:val="clear" w:color="auto" w:fill="D9D9D9" w:themeFill="background1" w:themeFillShade="D9"/>
          </w:tcPr>
          <w:p w14:paraId="7D80C148" w14:textId="304437F5" w:rsidR="00953AAB" w:rsidRPr="00D36881" w:rsidRDefault="00C57D26" w:rsidP="007E5F48">
            <w:pPr>
              <w:pStyle w:val="aff2"/>
              <w:rPr>
                <w:rFonts w:ascii="Times New Roman" w:hAnsi="Times New Roman"/>
                <w:sz w:val="24"/>
                <w:szCs w:val="24"/>
              </w:rPr>
            </w:pPr>
            <w:r>
              <w:rPr>
                <w:rFonts w:ascii="Times New Roman" w:hAnsi="Times New Roman"/>
                <w:sz w:val="24"/>
                <w:szCs w:val="24"/>
              </w:rPr>
              <w:t>11</w:t>
            </w:r>
            <w:r w:rsidR="007E5F48" w:rsidRPr="00D36881">
              <w:rPr>
                <w:rFonts w:ascii="Times New Roman" w:hAnsi="Times New Roman"/>
                <w:sz w:val="24"/>
                <w:szCs w:val="24"/>
              </w:rPr>
              <w:t>.3.</w:t>
            </w:r>
          </w:p>
        </w:tc>
        <w:tc>
          <w:tcPr>
            <w:tcW w:w="3844" w:type="pct"/>
            <w:gridSpan w:val="3"/>
          </w:tcPr>
          <w:p w14:paraId="4F83F0B9" w14:textId="14CD035B" w:rsidR="00953AAB" w:rsidRPr="00BD7D91" w:rsidRDefault="00C57D26" w:rsidP="007E5F48">
            <w:pPr>
              <w:spacing w:after="0"/>
              <w:ind w:left="11" w:right="23" w:firstLine="0"/>
              <w:rPr>
                <w:rFonts w:ascii="Times New Roman" w:hAnsi="Times New Roman"/>
                <w:szCs w:val="24"/>
              </w:rPr>
            </w:pPr>
            <w:r w:rsidRPr="00BD7D91">
              <w:rPr>
                <w:rFonts w:ascii="Times New Roman" w:hAnsi="Times New Roman"/>
                <w:spacing w:val="-4"/>
                <w:szCs w:val="24"/>
              </w:rPr>
              <w:t>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tc>
      </w:tr>
      <w:tr w:rsidR="00953AAB" w:rsidRPr="00D36881" w14:paraId="13235DEF" w14:textId="77777777" w:rsidTr="00867520">
        <w:tc>
          <w:tcPr>
            <w:tcW w:w="1156" w:type="pct"/>
          </w:tcPr>
          <w:p w14:paraId="6839D470" w14:textId="77777777" w:rsidR="00953AAB" w:rsidRPr="00D36881" w:rsidRDefault="00953AAB" w:rsidP="007E5F48">
            <w:pPr>
              <w:pStyle w:val="aff2"/>
              <w:rPr>
                <w:rFonts w:ascii="Times New Roman" w:hAnsi="Times New Roman"/>
                <w:sz w:val="24"/>
                <w:szCs w:val="24"/>
              </w:rPr>
            </w:pPr>
          </w:p>
        </w:tc>
        <w:tc>
          <w:tcPr>
            <w:tcW w:w="3844" w:type="pct"/>
            <w:gridSpan w:val="3"/>
          </w:tcPr>
          <w:p w14:paraId="0D97C9BF" w14:textId="77777777" w:rsidR="00953AAB" w:rsidRPr="00BD7D91" w:rsidRDefault="00953AAB" w:rsidP="007E5F48">
            <w:pPr>
              <w:pStyle w:val="aff2"/>
              <w:rPr>
                <w:rFonts w:ascii="Times New Roman" w:hAnsi="Times New Roman"/>
                <w:sz w:val="24"/>
                <w:szCs w:val="24"/>
              </w:rPr>
            </w:pPr>
          </w:p>
        </w:tc>
      </w:tr>
      <w:tr w:rsidR="00953AAB" w:rsidRPr="00D36881" w14:paraId="24CEFB58" w14:textId="77777777" w:rsidTr="00867520">
        <w:tc>
          <w:tcPr>
            <w:tcW w:w="1156" w:type="pct"/>
            <w:shd w:val="clear" w:color="auto" w:fill="D9D9D9"/>
          </w:tcPr>
          <w:p w14:paraId="4ED7607B" w14:textId="22FACC2B" w:rsidR="00953AAB" w:rsidRPr="00D36881" w:rsidRDefault="00C57D26" w:rsidP="007E5F48">
            <w:pPr>
              <w:pStyle w:val="aff2"/>
              <w:jc w:val="both"/>
              <w:rPr>
                <w:rFonts w:ascii="Times New Roman" w:hAnsi="Times New Roman"/>
                <w:sz w:val="24"/>
                <w:szCs w:val="24"/>
              </w:rPr>
            </w:pPr>
            <w:r>
              <w:rPr>
                <w:rFonts w:ascii="Times New Roman" w:hAnsi="Times New Roman"/>
                <w:sz w:val="24"/>
                <w:szCs w:val="24"/>
              </w:rPr>
              <w:t>11</w:t>
            </w:r>
            <w:r w:rsidR="007E5F48" w:rsidRPr="00D36881">
              <w:rPr>
                <w:rFonts w:ascii="Times New Roman" w:hAnsi="Times New Roman"/>
                <w:sz w:val="24"/>
                <w:szCs w:val="24"/>
              </w:rPr>
              <w:t>.4.</w:t>
            </w:r>
          </w:p>
        </w:tc>
        <w:tc>
          <w:tcPr>
            <w:tcW w:w="3844" w:type="pct"/>
            <w:gridSpan w:val="3"/>
          </w:tcPr>
          <w:p w14:paraId="379D338A" w14:textId="1DEAEF77" w:rsidR="00953AAB" w:rsidRPr="00BD7D91" w:rsidRDefault="00C57D26" w:rsidP="007E5F48">
            <w:pPr>
              <w:pStyle w:val="aff2"/>
              <w:jc w:val="both"/>
              <w:rPr>
                <w:rFonts w:ascii="Times New Roman" w:hAnsi="Times New Roman"/>
                <w:sz w:val="24"/>
                <w:szCs w:val="24"/>
              </w:rPr>
            </w:pPr>
            <w:r w:rsidRPr="00BD7D91">
              <w:rPr>
                <w:rFonts w:ascii="Times New Roman" w:hAnsi="Times New Roman"/>
                <w:spacing w:val="-4"/>
                <w:sz w:val="24"/>
                <w:szCs w:val="24"/>
              </w:rPr>
              <w:t>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tc>
      </w:tr>
      <w:tr w:rsidR="00953AAB" w:rsidRPr="00D36881" w14:paraId="750BF956" w14:textId="77777777" w:rsidTr="00867520">
        <w:tc>
          <w:tcPr>
            <w:tcW w:w="1156" w:type="pct"/>
          </w:tcPr>
          <w:p w14:paraId="338D1A03" w14:textId="77777777" w:rsidR="00953AAB" w:rsidRPr="00D36881" w:rsidRDefault="00953AAB" w:rsidP="007E5F48">
            <w:pPr>
              <w:pStyle w:val="aff2"/>
              <w:rPr>
                <w:rFonts w:ascii="Times New Roman" w:hAnsi="Times New Roman"/>
                <w:sz w:val="24"/>
                <w:szCs w:val="24"/>
              </w:rPr>
            </w:pPr>
          </w:p>
        </w:tc>
        <w:tc>
          <w:tcPr>
            <w:tcW w:w="3844" w:type="pct"/>
            <w:gridSpan w:val="3"/>
          </w:tcPr>
          <w:p w14:paraId="472BC406" w14:textId="77777777" w:rsidR="00953AAB" w:rsidRPr="00BD7D91" w:rsidRDefault="00953AAB" w:rsidP="007E5F48">
            <w:pPr>
              <w:pStyle w:val="aff2"/>
              <w:rPr>
                <w:rFonts w:ascii="Times New Roman" w:hAnsi="Times New Roman"/>
                <w:sz w:val="24"/>
                <w:szCs w:val="24"/>
              </w:rPr>
            </w:pPr>
          </w:p>
        </w:tc>
      </w:tr>
      <w:tr w:rsidR="00953AAB" w:rsidRPr="00D36881" w14:paraId="3C5905F7" w14:textId="77777777" w:rsidTr="00867520">
        <w:tc>
          <w:tcPr>
            <w:tcW w:w="1156" w:type="pct"/>
            <w:shd w:val="clear" w:color="auto" w:fill="D9D9D9" w:themeFill="background1" w:themeFillShade="D9"/>
          </w:tcPr>
          <w:p w14:paraId="67694C4E" w14:textId="1F02EB7C" w:rsidR="00953AAB" w:rsidRPr="00D36881" w:rsidRDefault="00C57D26" w:rsidP="007E5F48">
            <w:pPr>
              <w:pStyle w:val="aff2"/>
              <w:rPr>
                <w:rFonts w:ascii="Times New Roman" w:hAnsi="Times New Roman"/>
                <w:sz w:val="24"/>
                <w:szCs w:val="24"/>
              </w:rPr>
            </w:pPr>
            <w:r>
              <w:rPr>
                <w:rFonts w:ascii="Times New Roman" w:hAnsi="Times New Roman"/>
                <w:sz w:val="24"/>
                <w:szCs w:val="24"/>
              </w:rPr>
              <w:t>11</w:t>
            </w:r>
            <w:r w:rsidR="007E5F48" w:rsidRPr="00D36881">
              <w:rPr>
                <w:rFonts w:ascii="Times New Roman" w:hAnsi="Times New Roman"/>
                <w:sz w:val="24"/>
                <w:szCs w:val="24"/>
              </w:rPr>
              <w:t>.5.</w:t>
            </w:r>
          </w:p>
        </w:tc>
        <w:tc>
          <w:tcPr>
            <w:tcW w:w="3844" w:type="pct"/>
            <w:gridSpan w:val="3"/>
          </w:tcPr>
          <w:p w14:paraId="4DA1341C" w14:textId="6590E944" w:rsidR="00953AAB" w:rsidRPr="00BD7D91" w:rsidRDefault="00C57D26" w:rsidP="007E5F48">
            <w:pPr>
              <w:pStyle w:val="aff2"/>
              <w:jc w:val="both"/>
              <w:rPr>
                <w:rFonts w:ascii="Times New Roman" w:hAnsi="Times New Roman"/>
                <w:sz w:val="24"/>
                <w:szCs w:val="24"/>
              </w:rPr>
            </w:pPr>
            <w:r w:rsidRPr="00BD7D91">
              <w:rPr>
                <w:rFonts w:ascii="Times New Roman" w:hAnsi="Times New Roman"/>
                <w:spacing w:val="-4"/>
                <w:sz w:val="24"/>
                <w:szCs w:val="24"/>
              </w:rPr>
              <w:t>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bookmarkStart w:id="5" w:name="_Hlk132710291"/>
            <w:r w:rsidR="007E5F48" w:rsidRPr="00BD7D91">
              <w:rPr>
                <w:rFonts w:ascii="Times New Roman" w:hAnsi="Times New Roman"/>
                <w:sz w:val="24"/>
                <w:szCs w:val="24"/>
              </w:rPr>
              <w:t>.</w:t>
            </w:r>
            <w:bookmarkEnd w:id="5"/>
          </w:p>
        </w:tc>
      </w:tr>
      <w:tr w:rsidR="00953AAB" w:rsidRPr="00D36881" w14:paraId="3C3D0F12" w14:textId="77777777" w:rsidTr="00C57D26">
        <w:tc>
          <w:tcPr>
            <w:tcW w:w="1156" w:type="pct"/>
            <w:shd w:val="clear" w:color="auto" w:fill="D9D9D9" w:themeFill="background1" w:themeFillShade="D9"/>
          </w:tcPr>
          <w:p w14:paraId="3E46AEDF" w14:textId="77777777" w:rsidR="00953AAB" w:rsidRPr="00D36881" w:rsidRDefault="00953AAB" w:rsidP="007E5F48">
            <w:pPr>
              <w:pStyle w:val="aff2"/>
              <w:rPr>
                <w:rFonts w:ascii="Times New Roman" w:hAnsi="Times New Roman"/>
                <w:sz w:val="24"/>
                <w:szCs w:val="24"/>
              </w:rPr>
            </w:pPr>
          </w:p>
        </w:tc>
        <w:tc>
          <w:tcPr>
            <w:tcW w:w="3844" w:type="pct"/>
            <w:gridSpan w:val="3"/>
            <w:shd w:val="clear" w:color="auto" w:fill="D9D9D9" w:themeFill="background1" w:themeFillShade="D9"/>
          </w:tcPr>
          <w:p w14:paraId="38AF6832" w14:textId="728D27DC" w:rsidR="00953AAB" w:rsidRPr="00BD7D91" w:rsidRDefault="00C57D26" w:rsidP="00C57D26">
            <w:pPr>
              <w:pStyle w:val="aff2"/>
              <w:numPr>
                <w:ilvl w:val="0"/>
                <w:numId w:val="45"/>
              </w:numPr>
              <w:rPr>
                <w:rFonts w:ascii="Times New Roman" w:hAnsi="Times New Roman"/>
                <w:b/>
                <w:sz w:val="24"/>
                <w:szCs w:val="24"/>
              </w:rPr>
            </w:pPr>
            <w:r w:rsidRPr="00BD7D91">
              <w:rPr>
                <w:rFonts w:ascii="Times New Roman" w:hAnsi="Times New Roman"/>
                <w:b/>
                <w:sz w:val="24"/>
                <w:szCs w:val="24"/>
              </w:rPr>
              <w:t>ДЕЙСТВИЯ НЕПРЕОДОЛИМОЙ СИЛЫ</w:t>
            </w:r>
          </w:p>
        </w:tc>
      </w:tr>
      <w:tr w:rsidR="00953AAB" w:rsidRPr="00D36881" w14:paraId="7BFF556F" w14:textId="77777777" w:rsidTr="00867520">
        <w:tc>
          <w:tcPr>
            <w:tcW w:w="1156" w:type="pct"/>
            <w:shd w:val="clear" w:color="auto" w:fill="D9D9D9"/>
          </w:tcPr>
          <w:p w14:paraId="0D77F544" w14:textId="4748EC03" w:rsidR="00953AAB" w:rsidRPr="00D36881" w:rsidRDefault="00C57D26" w:rsidP="007E5F48">
            <w:pPr>
              <w:pStyle w:val="aff2"/>
              <w:jc w:val="both"/>
              <w:rPr>
                <w:rFonts w:ascii="Times New Roman" w:hAnsi="Times New Roman"/>
                <w:sz w:val="24"/>
                <w:szCs w:val="24"/>
              </w:rPr>
            </w:pPr>
            <w:r>
              <w:rPr>
                <w:rFonts w:ascii="Times New Roman" w:hAnsi="Times New Roman"/>
                <w:sz w:val="24"/>
                <w:szCs w:val="24"/>
              </w:rPr>
              <w:t>12.1.</w:t>
            </w:r>
          </w:p>
        </w:tc>
        <w:tc>
          <w:tcPr>
            <w:tcW w:w="3844" w:type="pct"/>
            <w:gridSpan w:val="3"/>
          </w:tcPr>
          <w:p w14:paraId="4F07D25F" w14:textId="218C9D34" w:rsidR="00953AAB" w:rsidRPr="00BD7D91" w:rsidRDefault="00C57D26" w:rsidP="007E5F48">
            <w:pPr>
              <w:pStyle w:val="aff2"/>
              <w:jc w:val="both"/>
              <w:rPr>
                <w:rFonts w:ascii="Times New Roman" w:hAnsi="Times New Roman"/>
                <w:sz w:val="24"/>
                <w:szCs w:val="24"/>
              </w:rPr>
            </w:pPr>
            <w:r w:rsidRPr="00BD7D91">
              <w:rPr>
                <w:rFonts w:ascii="Times New Roman" w:hAnsi="Times New Roman"/>
                <w:sz w:val="24"/>
                <w:szCs w:val="24"/>
              </w:rPr>
              <w:t>В случае наступления обстоятельств непреодолимой силы (форс-мажор) как-то: стихийные бедствия, военные действия, блокады, забастовки, пожары, а также издания актов государственной власти и местного самоуправления, повлекших за собой полное или частичное невыполнение сторонами обязательств по настоящему контракту, Участники освобождаются от выполнения обязательств на период действия этих обстоятельств. О наступлении обстоятельств форс-мажора Участники уведомляют друг друга в письменной форме со ссылкой на конкретные обстоятельства, делающие невозможным выполнение настоящего контракта и документальным их подтверждением</w:t>
            </w:r>
          </w:p>
        </w:tc>
      </w:tr>
      <w:tr w:rsidR="00953AAB" w:rsidRPr="00D36881" w14:paraId="162B2281" w14:textId="77777777" w:rsidTr="00867520">
        <w:tc>
          <w:tcPr>
            <w:tcW w:w="1156" w:type="pct"/>
          </w:tcPr>
          <w:p w14:paraId="75F135F5" w14:textId="53930E9F" w:rsidR="00953AAB" w:rsidRPr="00D36881" w:rsidRDefault="00C57D26" w:rsidP="007E5F48">
            <w:pPr>
              <w:pStyle w:val="aff2"/>
              <w:rPr>
                <w:rFonts w:ascii="Times New Roman" w:hAnsi="Times New Roman"/>
                <w:sz w:val="24"/>
                <w:szCs w:val="24"/>
              </w:rPr>
            </w:pPr>
            <w:r>
              <w:rPr>
                <w:rFonts w:ascii="Times New Roman" w:hAnsi="Times New Roman"/>
                <w:sz w:val="24"/>
                <w:szCs w:val="24"/>
              </w:rPr>
              <w:t>12.2.</w:t>
            </w:r>
          </w:p>
        </w:tc>
        <w:tc>
          <w:tcPr>
            <w:tcW w:w="3844" w:type="pct"/>
            <w:gridSpan w:val="3"/>
          </w:tcPr>
          <w:p w14:paraId="41AFF3DC" w14:textId="57287CCF" w:rsidR="00953AAB" w:rsidRPr="00BD7D91" w:rsidRDefault="00C57D26" w:rsidP="007E5F48">
            <w:pPr>
              <w:pStyle w:val="aff2"/>
              <w:rPr>
                <w:rFonts w:ascii="Times New Roman" w:hAnsi="Times New Roman"/>
                <w:sz w:val="24"/>
                <w:szCs w:val="24"/>
              </w:rPr>
            </w:pPr>
            <w:r w:rsidRPr="00BD7D91">
              <w:rPr>
                <w:rFonts w:ascii="Times New Roman" w:hAnsi="Times New Roman"/>
                <w:sz w:val="24"/>
                <w:szCs w:val="24"/>
              </w:rPr>
              <w:t>Если обстоятельства непреодолимой силы действуют на протяжении 3 (трех) последовательных месяцев и не обнаруживают признаков прекращения, настоящий контракт может быть расторгнут Заказчиком и Исполнителем путем направления уведомления другой стороне</w:t>
            </w:r>
          </w:p>
        </w:tc>
      </w:tr>
      <w:tr w:rsidR="00953AAB" w:rsidRPr="00D36881" w14:paraId="29D6C9C5" w14:textId="77777777" w:rsidTr="008B650E">
        <w:tc>
          <w:tcPr>
            <w:tcW w:w="5000" w:type="pct"/>
            <w:gridSpan w:val="4"/>
            <w:shd w:val="clear" w:color="auto" w:fill="D9D9D9"/>
          </w:tcPr>
          <w:p w14:paraId="0FD771B4" w14:textId="77777777" w:rsidR="00953AAB" w:rsidRPr="00D36881" w:rsidRDefault="007E5F48" w:rsidP="007E5F48">
            <w:pPr>
              <w:pStyle w:val="aff2"/>
              <w:jc w:val="center"/>
              <w:rPr>
                <w:rFonts w:ascii="Times New Roman" w:hAnsi="Times New Roman"/>
                <w:b/>
                <w:sz w:val="24"/>
                <w:szCs w:val="24"/>
              </w:rPr>
            </w:pPr>
            <w:r w:rsidRPr="00D36881">
              <w:rPr>
                <w:rFonts w:ascii="Times New Roman" w:hAnsi="Times New Roman"/>
                <w:b/>
                <w:sz w:val="24"/>
                <w:szCs w:val="24"/>
              </w:rPr>
              <w:t>10. РЕКВИЗИТЫ СТОРОН, ПОДПИСИ</w:t>
            </w:r>
          </w:p>
          <w:p w14:paraId="5731BAC4" w14:textId="77777777" w:rsidR="00953AAB" w:rsidRPr="00D36881" w:rsidRDefault="00953AAB" w:rsidP="007E5F48">
            <w:pPr>
              <w:pStyle w:val="aff2"/>
              <w:jc w:val="center"/>
              <w:rPr>
                <w:rFonts w:ascii="Times New Roman" w:hAnsi="Times New Roman"/>
                <w:b/>
                <w:sz w:val="24"/>
                <w:szCs w:val="24"/>
              </w:rPr>
            </w:pPr>
          </w:p>
        </w:tc>
      </w:tr>
    </w:tbl>
    <w:p w14:paraId="32714399" w14:textId="77777777" w:rsidR="00953AAB" w:rsidRPr="00D36881" w:rsidRDefault="00953AAB">
      <w:pPr>
        <w:pStyle w:val="aff2"/>
        <w:rPr>
          <w:rFonts w:ascii="Times New Roman" w:hAnsi="Times New Roman"/>
          <w:sz w:val="24"/>
          <w:szCs w:val="24"/>
        </w:rPr>
      </w:pPr>
    </w:p>
    <w:tbl>
      <w:tblPr>
        <w:tblW w:w="0" w:type="auto"/>
        <w:tblLayout w:type="fixed"/>
        <w:tblCellMar>
          <w:left w:w="62" w:type="dxa"/>
          <w:right w:w="62" w:type="dxa"/>
        </w:tblCellMar>
        <w:tblLook w:val="0000" w:firstRow="0" w:lastRow="0" w:firstColumn="0" w:lastColumn="0" w:noHBand="0" w:noVBand="0"/>
      </w:tblPr>
      <w:tblGrid>
        <w:gridCol w:w="4479"/>
        <w:gridCol w:w="261"/>
        <w:gridCol w:w="4289"/>
        <w:gridCol w:w="261"/>
      </w:tblGrid>
      <w:tr w:rsidR="00C57D26" w:rsidRPr="00191392" w14:paraId="5A2C557B" w14:textId="77777777" w:rsidTr="00E3559F">
        <w:trPr>
          <w:gridAfter w:val="1"/>
          <w:wAfter w:w="261" w:type="dxa"/>
        </w:trPr>
        <w:tc>
          <w:tcPr>
            <w:tcW w:w="4479" w:type="dxa"/>
            <w:tcBorders>
              <w:top w:val="nil"/>
              <w:left w:val="nil"/>
              <w:bottom w:val="nil"/>
              <w:right w:val="nil"/>
            </w:tcBorders>
          </w:tcPr>
          <w:p w14:paraId="4BD2E936" w14:textId="77777777" w:rsidR="00C57D26" w:rsidRPr="00D820D6" w:rsidRDefault="00C57D26" w:rsidP="00C57D26">
            <w:pPr>
              <w:pStyle w:val="ConsPlusNormal"/>
              <w:ind w:left="80" w:firstLine="62"/>
              <w:contextualSpacing/>
              <w:jc w:val="both"/>
              <w:rPr>
                <w:rFonts w:ascii="Times New Roman" w:hAnsi="Times New Roman" w:cs="Times New Roman"/>
                <w:b/>
                <w:sz w:val="22"/>
                <w:szCs w:val="24"/>
              </w:rPr>
            </w:pPr>
            <w:r w:rsidRPr="00D820D6">
              <w:rPr>
                <w:rFonts w:ascii="Times New Roman" w:hAnsi="Times New Roman" w:cs="Times New Roman"/>
                <w:b/>
                <w:sz w:val="22"/>
                <w:szCs w:val="24"/>
              </w:rPr>
              <w:t>Адреса и банковские реквизиты Сторон</w:t>
            </w:r>
          </w:p>
          <w:p w14:paraId="7549A284" w14:textId="77777777" w:rsidR="00C57D26" w:rsidRPr="00191392" w:rsidRDefault="00C57D26" w:rsidP="00C57D26">
            <w:pPr>
              <w:pStyle w:val="ConsPlusNormal"/>
              <w:ind w:left="80" w:firstLine="62"/>
              <w:contextualSpacing/>
              <w:jc w:val="both"/>
              <w:rPr>
                <w:rFonts w:ascii="Times New Roman" w:hAnsi="Times New Roman" w:cs="Times New Roman"/>
                <w:sz w:val="24"/>
                <w:szCs w:val="24"/>
              </w:rPr>
            </w:pPr>
          </w:p>
          <w:p w14:paraId="24ECA35B" w14:textId="77777777" w:rsidR="00C57D26" w:rsidRPr="00191392" w:rsidRDefault="00C57D26" w:rsidP="00C57D26">
            <w:pPr>
              <w:pStyle w:val="ConsPlusNormal"/>
              <w:ind w:left="80" w:firstLine="62"/>
              <w:contextualSpacing/>
              <w:jc w:val="both"/>
              <w:rPr>
                <w:rFonts w:ascii="Times New Roman" w:hAnsi="Times New Roman" w:cs="Times New Roman"/>
                <w:sz w:val="24"/>
                <w:szCs w:val="24"/>
              </w:rPr>
            </w:pPr>
          </w:p>
          <w:p w14:paraId="2543A836" w14:textId="77777777" w:rsidR="00C57D26" w:rsidRPr="00191392" w:rsidRDefault="00C57D26" w:rsidP="00C57D26">
            <w:pPr>
              <w:pStyle w:val="ConsPlusNormal"/>
              <w:ind w:left="80" w:firstLine="62"/>
              <w:contextualSpacing/>
              <w:jc w:val="both"/>
              <w:rPr>
                <w:rFonts w:ascii="Times New Roman" w:hAnsi="Times New Roman" w:cs="Times New Roman"/>
                <w:sz w:val="24"/>
                <w:szCs w:val="24"/>
              </w:rPr>
            </w:pPr>
          </w:p>
          <w:p w14:paraId="2F98E467" w14:textId="77777777" w:rsidR="00C57D26" w:rsidRPr="00191392" w:rsidRDefault="00C57D26" w:rsidP="00C57D26">
            <w:pPr>
              <w:pStyle w:val="ConsPlusNormal"/>
              <w:ind w:left="80" w:firstLine="62"/>
              <w:contextualSpacing/>
              <w:jc w:val="both"/>
              <w:rPr>
                <w:rFonts w:ascii="Times New Roman" w:hAnsi="Times New Roman" w:cs="Times New Roman"/>
                <w:sz w:val="24"/>
                <w:szCs w:val="24"/>
              </w:rPr>
            </w:pPr>
            <w:r w:rsidRPr="00191392">
              <w:rPr>
                <w:rFonts w:ascii="Times New Roman" w:hAnsi="Times New Roman" w:cs="Times New Roman"/>
                <w:sz w:val="24"/>
                <w:szCs w:val="24"/>
              </w:rPr>
              <w:t>ЗАКАЗЧИК:</w:t>
            </w:r>
          </w:p>
        </w:tc>
        <w:tc>
          <w:tcPr>
            <w:tcW w:w="4550" w:type="dxa"/>
            <w:gridSpan w:val="2"/>
            <w:tcBorders>
              <w:top w:val="nil"/>
              <w:left w:val="nil"/>
              <w:bottom w:val="nil"/>
              <w:right w:val="nil"/>
            </w:tcBorders>
          </w:tcPr>
          <w:p w14:paraId="177F1385"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p>
          <w:p w14:paraId="011C8F77"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p>
          <w:p w14:paraId="3FB879E9"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p>
          <w:p w14:paraId="2329A388"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p>
          <w:p w14:paraId="0F736D14"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t>ПОСТАВЩИК:</w:t>
            </w:r>
          </w:p>
        </w:tc>
      </w:tr>
      <w:tr w:rsidR="00C57D26" w:rsidRPr="00191392" w14:paraId="3691E0BF" w14:textId="77777777" w:rsidTr="00E3559F">
        <w:tc>
          <w:tcPr>
            <w:tcW w:w="4740" w:type="dxa"/>
            <w:gridSpan w:val="2"/>
            <w:tcBorders>
              <w:top w:val="nil"/>
              <w:left w:val="nil"/>
              <w:bottom w:val="nil"/>
              <w:right w:val="nil"/>
            </w:tcBorders>
          </w:tcPr>
          <w:p w14:paraId="71D838E1" w14:textId="77777777" w:rsidR="00C57D26" w:rsidRPr="00191392" w:rsidRDefault="00C57D26" w:rsidP="00C57D26">
            <w:pPr>
              <w:pBdr>
                <w:top w:val="nil"/>
                <w:left w:val="nil"/>
                <w:bottom w:val="nil"/>
                <w:right w:val="nil"/>
                <w:between w:val="nil"/>
                <w:bar w:val="nil"/>
              </w:pBdr>
              <w:tabs>
                <w:tab w:val="left" w:pos="80"/>
              </w:tabs>
              <w:spacing w:after="0"/>
              <w:ind w:left="80" w:right="-40" w:firstLine="62"/>
              <w:contextualSpacing/>
              <w:rPr>
                <w:rFonts w:ascii="Times New Roman" w:hAnsi="Times New Roman"/>
                <w:szCs w:val="24"/>
              </w:rPr>
            </w:pPr>
            <w:r w:rsidRPr="00191392">
              <w:rPr>
                <w:rFonts w:ascii="Times New Roman" w:hAnsi="Times New Roman"/>
                <w:b/>
                <w:szCs w:val="24"/>
              </w:rPr>
              <w:t>Федеральное государственное бюджетное учреждение науки Институт биологии гена Российской академии наук (ИБГ РАН)</w:t>
            </w:r>
          </w:p>
        </w:tc>
        <w:tc>
          <w:tcPr>
            <w:tcW w:w="4550" w:type="dxa"/>
            <w:gridSpan w:val="2"/>
            <w:tcBorders>
              <w:top w:val="nil"/>
              <w:left w:val="nil"/>
              <w:bottom w:val="nil"/>
              <w:right w:val="nil"/>
            </w:tcBorders>
          </w:tcPr>
          <w:p w14:paraId="0F0B10D8" w14:textId="77777777" w:rsidR="00C57D26" w:rsidRPr="00191392" w:rsidRDefault="00C57D26" w:rsidP="00E3559F">
            <w:pPr>
              <w:pStyle w:val="ConsPlusNormal"/>
              <w:ind w:left="766" w:firstLine="0"/>
              <w:contextualSpacing/>
              <w:jc w:val="both"/>
              <w:rPr>
                <w:rFonts w:ascii="Times New Roman" w:hAnsi="Times New Roman" w:cs="Times New Roman"/>
                <w:b/>
                <w:sz w:val="24"/>
                <w:szCs w:val="24"/>
              </w:rPr>
            </w:pPr>
          </w:p>
        </w:tc>
      </w:tr>
      <w:tr w:rsidR="00C57D26" w:rsidRPr="00191392" w14:paraId="5C88AD5D" w14:textId="77777777" w:rsidTr="00E3559F">
        <w:tc>
          <w:tcPr>
            <w:tcW w:w="4740" w:type="dxa"/>
            <w:gridSpan w:val="2"/>
            <w:tcBorders>
              <w:top w:val="nil"/>
              <w:left w:val="nil"/>
              <w:bottom w:val="nil"/>
              <w:right w:val="nil"/>
            </w:tcBorders>
          </w:tcPr>
          <w:p w14:paraId="1567D4A8" w14:textId="77777777" w:rsidR="00C57D26" w:rsidRPr="00191392" w:rsidRDefault="00C57D26" w:rsidP="00C57D26">
            <w:pPr>
              <w:pStyle w:val="ConsPlusNormal"/>
              <w:ind w:left="80" w:right="-40" w:firstLine="62"/>
              <w:contextualSpacing/>
              <w:jc w:val="both"/>
              <w:rPr>
                <w:rFonts w:ascii="Times New Roman" w:hAnsi="Times New Roman" w:cs="Times New Roman"/>
                <w:sz w:val="24"/>
                <w:szCs w:val="24"/>
              </w:rPr>
            </w:pPr>
            <w:r w:rsidRPr="00191392">
              <w:rPr>
                <w:rFonts w:ascii="Times New Roman" w:hAnsi="Times New Roman" w:cs="Times New Roman"/>
                <w:sz w:val="24"/>
                <w:szCs w:val="24"/>
              </w:rPr>
              <w:t>Юридический / почтовый адрес: 119334, г. Москва, ул. Вавилова, д. 34/5</w:t>
            </w:r>
          </w:p>
          <w:p w14:paraId="4B55FFA1" w14:textId="77777777" w:rsidR="00C57D26" w:rsidRPr="00191392" w:rsidRDefault="00C57D26" w:rsidP="00C57D26">
            <w:pPr>
              <w:pStyle w:val="ConsPlusNormal"/>
              <w:ind w:left="80" w:right="-40" w:firstLine="62"/>
              <w:contextualSpacing/>
              <w:jc w:val="both"/>
              <w:rPr>
                <w:rFonts w:ascii="Times New Roman" w:hAnsi="Times New Roman" w:cs="Times New Roman"/>
                <w:sz w:val="24"/>
                <w:szCs w:val="24"/>
              </w:rPr>
            </w:pPr>
          </w:p>
        </w:tc>
        <w:tc>
          <w:tcPr>
            <w:tcW w:w="4550" w:type="dxa"/>
            <w:gridSpan w:val="2"/>
            <w:tcBorders>
              <w:top w:val="nil"/>
              <w:left w:val="nil"/>
              <w:bottom w:val="nil"/>
              <w:right w:val="nil"/>
            </w:tcBorders>
          </w:tcPr>
          <w:p w14:paraId="3D3CB215"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t>Юридический/почтовый адрес:.</w:t>
            </w:r>
          </w:p>
        </w:tc>
      </w:tr>
      <w:tr w:rsidR="00C57D26" w:rsidRPr="00191392" w14:paraId="62A6957D" w14:textId="77777777" w:rsidTr="00E3559F">
        <w:tc>
          <w:tcPr>
            <w:tcW w:w="4740" w:type="dxa"/>
            <w:gridSpan w:val="2"/>
            <w:tcBorders>
              <w:top w:val="nil"/>
              <w:left w:val="nil"/>
              <w:bottom w:val="nil"/>
              <w:right w:val="nil"/>
            </w:tcBorders>
          </w:tcPr>
          <w:p w14:paraId="026FAB8B" w14:textId="77777777" w:rsidR="00C57D26" w:rsidRPr="00191392" w:rsidRDefault="00C57D26" w:rsidP="00C57D26">
            <w:pPr>
              <w:pStyle w:val="ConsPlusNormal"/>
              <w:ind w:left="80" w:right="-40" w:firstLine="62"/>
              <w:contextualSpacing/>
              <w:jc w:val="both"/>
              <w:rPr>
                <w:rFonts w:ascii="Times New Roman" w:hAnsi="Times New Roman" w:cs="Times New Roman"/>
                <w:sz w:val="24"/>
                <w:szCs w:val="24"/>
              </w:rPr>
            </w:pPr>
            <w:r w:rsidRPr="00191392">
              <w:rPr>
                <w:rFonts w:ascii="Times New Roman" w:hAnsi="Times New Roman" w:cs="Times New Roman"/>
                <w:sz w:val="24"/>
                <w:szCs w:val="24"/>
              </w:rPr>
              <w:t>ИНН 7736020369</w:t>
            </w:r>
          </w:p>
        </w:tc>
        <w:tc>
          <w:tcPr>
            <w:tcW w:w="4550" w:type="dxa"/>
            <w:gridSpan w:val="2"/>
            <w:tcBorders>
              <w:top w:val="nil"/>
              <w:left w:val="nil"/>
              <w:bottom w:val="nil"/>
              <w:right w:val="nil"/>
            </w:tcBorders>
          </w:tcPr>
          <w:p w14:paraId="1114B669"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t xml:space="preserve">ИНН </w:t>
            </w:r>
          </w:p>
        </w:tc>
      </w:tr>
      <w:tr w:rsidR="00C57D26" w:rsidRPr="00191392" w14:paraId="3A7CDE50" w14:textId="77777777" w:rsidTr="00E3559F">
        <w:tc>
          <w:tcPr>
            <w:tcW w:w="4740" w:type="dxa"/>
            <w:gridSpan w:val="2"/>
            <w:tcBorders>
              <w:top w:val="nil"/>
              <w:left w:val="nil"/>
              <w:bottom w:val="nil"/>
              <w:right w:val="nil"/>
            </w:tcBorders>
          </w:tcPr>
          <w:p w14:paraId="2BC1C7DC" w14:textId="77777777" w:rsidR="00C57D26" w:rsidRPr="00191392" w:rsidRDefault="00C57D26" w:rsidP="00C57D26">
            <w:pPr>
              <w:pStyle w:val="ConsPlusNormal"/>
              <w:ind w:left="80" w:right="-40" w:firstLine="62"/>
              <w:contextualSpacing/>
              <w:jc w:val="both"/>
              <w:rPr>
                <w:rFonts w:ascii="Times New Roman" w:hAnsi="Times New Roman" w:cs="Times New Roman"/>
                <w:sz w:val="24"/>
                <w:szCs w:val="24"/>
              </w:rPr>
            </w:pPr>
            <w:r w:rsidRPr="00191392">
              <w:rPr>
                <w:rFonts w:ascii="Times New Roman" w:hAnsi="Times New Roman" w:cs="Times New Roman"/>
                <w:sz w:val="24"/>
                <w:szCs w:val="24"/>
              </w:rPr>
              <w:t>КПП 773601001</w:t>
            </w:r>
          </w:p>
          <w:p w14:paraId="441D0888" w14:textId="77777777" w:rsidR="00C57D26" w:rsidRPr="00191392" w:rsidRDefault="00C57D26" w:rsidP="00C57D26">
            <w:pPr>
              <w:widowControl w:val="0"/>
              <w:ind w:left="80" w:right="-40" w:firstLine="62"/>
              <w:contextualSpacing/>
              <w:rPr>
                <w:rFonts w:ascii="Times New Roman" w:hAnsi="Times New Roman"/>
                <w:szCs w:val="24"/>
              </w:rPr>
            </w:pPr>
            <w:r w:rsidRPr="00191392">
              <w:rPr>
                <w:rFonts w:ascii="Times New Roman" w:hAnsi="Times New Roman"/>
                <w:szCs w:val="24"/>
              </w:rPr>
              <w:lastRenderedPageBreak/>
              <w:t>ОГРН 1027739618037 от 25.11.2002 г.</w:t>
            </w:r>
          </w:p>
          <w:p w14:paraId="28DD196E" w14:textId="77777777" w:rsidR="00C57D26" w:rsidRPr="00191392" w:rsidRDefault="00C57D26" w:rsidP="00C57D26">
            <w:pPr>
              <w:widowControl w:val="0"/>
              <w:ind w:left="80" w:right="-40" w:firstLine="62"/>
              <w:contextualSpacing/>
              <w:rPr>
                <w:rFonts w:ascii="Times New Roman" w:hAnsi="Times New Roman"/>
                <w:szCs w:val="24"/>
              </w:rPr>
            </w:pPr>
            <w:r w:rsidRPr="00191392">
              <w:rPr>
                <w:rFonts w:ascii="Times New Roman" w:hAnsi="Times New Roman"/>
                <w:szCs w:val="24"/>
              </w:rPr>
              <w:t>ОКПО 00244660</w:t>
            </w:r>
          </w:p>
          <w:p w14:paraId="45256A80" w14:textId="77777777" w:rsidR="00C57D26" w:rsidRPr="00191392" w:rsidRDefault="00C57D26" w:rsidP="00C57D26">
            <w:pPr>
              <w:widowControl w:val="0"/>
              <w:ind w:left="80" w:right="-40" w:firstLine="62"/>
              <w:contextualSpacing/>
              <w:rPr>
                <w:rFonts w:ascii="Times New Roman" w:hAnsi="Times New Roman"/>
                <w:szCs w:val="24"/>
              </w:rPr>
            </w:pPr>
            <w:r w:rsidRPr="00191392">
              <w:rPr>
                <w:rFonts w:ascii="Times New Roman" w:hAnsi="Times New Roman"/>
                <w:szCs w:val="24"/>
              </w:rPr>
              <w:t>ОКВЭД 72.19</w:t>
            </w:r>
          </w:p>
          <w:p w14:paraId="47738CA9" w14:textId="77777777" w:rsidR="00C57D26" w:rsidRPr="00191392" w:rsidRDefault="00C57D26" w:rsidP="00C57D26">
            <w:pPr>
              <w:widowControl w:val="0"/>
              <w:ind w:left="80" w:right="-40" w:firstLine="62"/>
              <w:contextualSpacing/>
              <w:rPr>
                <w:rFonts w:ascii="Times New Roman" w:hAnsi="Times New Roman"/>
                <w:szCs w:val="24"/>
              </w:rPr>
            </w:pPr>
            <w:r w:rsidRPr="00191392">
              <w:rPr>
                <w:rFonts w:ascii="Times New Roman" w:hAnsi="Times New Roman"/>
                <w:szCs w:val="24"/>
              </w:rPr>
              <w:t>ОКОГУ 1322600</w:t>
            </w:r>
          </w:p>
          <w:p w14:paraId="36E81945" w14:textId="77777777" w:rsidR="00C57D26" w:rsidRPr="00191392" w:rsidRDefault="00C57D26" w:rsidP="00C57D26">
            <w:pPr>
              <w:widowControl w:val="0"/>
              <w:ind w:left="80" w:right="-40" w:firstLine="62"/>
              <w:contextualSpacing/>
              <w:rPr>
                <w:rFonts w:ascii="Times New Roman" w:hAnsi="Times New Roman"/>
                <w:szCs w:val="24"/>
              </w:rPr>
            </w:pPr>
            <w:r w:rsidRPr="00191392">
              <w:rPr>
                <w:rFonts w:ascii="Times New Roman" w:hAnsi="Times New Roman"/>
                <w:szCs w:val="24"/>
              </w:rPr>
              <w:t>ОКФС 12</w:t>
            </w:r>
          </w:p>
          <w:p w14:paraId="011E38CC" w14:textId="77777777" w:rsidR="00C57D26" w:rsidRPr="00191392" w:rsidRDefault="00C57D26" w:rsidP="00C57D26">
            <w:pPr>
              <w:widowControl w:val="0"/>
              <w:ind w:left="80" w:right="-40" w:firstLine="62"/>
              <w:contextualSpacing/>
              <w:rPr>
                <w:rFonts w:ascii="Times New Roman" w:hAnsi="Times New Roman"/>
                <w:szCs w:val="24"/>
              </w:rPr>
            </w:pPr>
            <w:r w:rsidRPr="00191392">
              <w:rPr>
                <w:rFonts w:ascii="Times New Roman" w:hAnsi="Times New Roman"/>
                <w:szCs w:val="24"/>
              </w:rPr>
              <w:t>ОКОПФ 75103</w:t>
            </w:r>
          </w:p>
          <w:p w14:paraId="7F759D95" w14:textId="77777777" w:rsidR="00C57D26" w:rsidRPr="00191392" w:rsidRDefault="00C57D26" w:rsidP="00C57D26">
            <w:pPr>
              <w:widowControl w:val="0"/>
              <w:ind w:left="80" w:right="-40" w:firstLine="62"/>
              <w:contextualSpacing/>
              <w:rPr>
                <w:rFonts w:ascii="Times New Roman" w:hAnsi="Times New Roman"/>
                <w:szCs w:val="24"/>
              </w:rPr>
            </w:pPr>
            <w:r w:rsidRPr="00191392">
              <w:rPr>
                <w:rFonts w:ascii="Times New Roman" w:hAnsi="Times New Roman"/>
                <w:szCs w:val="24"/>
              </w:rPr>
              <w:t>ОКТМО 45398000000</w:t>
            </w:r>
          </w:p>
          <w:p w14:paraId="5E2B552A" w14:textId="77777777" w:rsidR="00C57D26" w:rsidRPr="00191392" w:rsidRDefault="00C57D26" w:rsidP="00C57D26">
            <w:pPr>
              <w:widowControl w:val="0"/>
              <w:ind w:left="80" w:right="-40" w:firstLine="62"/>
              <w:contextualSpacing/>
              <w:rPr>
                <w:rFonts w:ascii="Times New Roman" w:hAnsi="Times New Roman"/>
                <w:szCs w:val="24"/>
              </w:rPr>
            </w:pPr>
            <w:r w:rsidRPr="00191392">
              <w:rPr>
                <w:rFonts w:ascii="Times New Roman" w:eastAsiaTheme="minorHAnsi" w:hAnsi="Times New Roman"/>
                <w:szCs w:val="24"/>
              </w:rPr>
              <w:t>ОКАТО 45293558000</w:t>
            </w:r>
          </w:p>
        </w:tc>
        <w:tc>
          <w:tcPr>
            <w:tcW w:w="4550" w:type="dxa"/>
            <w:gridSpan w:val="2"/>
            <w:tcBorders>
              <w:top w:val="nil"/>
              <w:left w:val="nil"/>
              <w:bottom w:val="nil"/>
              <w:right w:val="nil"/>
            </w:tcBorders>
          </w:tcPr>
          <w:p w14:paraId="3F6F1130"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lastRenderedPageBreak/>
              <w:t xml:space="preserve">КПП  </w:t>
            </w:r>
          </w:p>
          <w:p w14:paraId="22F32B9E"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lastRenderedPageBreak/>
              <w:t xml:space="preserve">ОГРН </w:t>
            </w:r>
          </w:p>
          <w:p w14:paraId="65DD0352"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t xml:space="preserve">ОКПО </w:t>
            </w:r>
          </w:p>
          <w:p w14:paraId="6AD54018"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t xml:space="preserve">ОКОПФ </w:t>
            </w:r>
          </w:p>
          <w:p w14:paraId="1208DAB9"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t xml:space="preserve">ОКТМО </w:t>
            </w:r>
          </w:p>
          <w:p w14:paraId="78BBA460"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t xml:space="preserve">ОКВЭД </w:t>
            </w:r>
          </w:p>
          <w:p w14:paraId="519DE76B"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t xml:space="preserve">ОКФС </w:t>
            </w:r>
          </w:p>
          <w:p w14:paraId="31C3C71E"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t xml:space="preserve">ОКАТО </w:t>
            </w:r>
          </w:p>
          <w:p w14:paraId="3EBA9C2C"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t xml:space="preserve">ОКОГУ </w:t>
            </w:r>
          </w:p>
          <w:p w14:paraId="18060866"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p>
        </w:tc>
      </w:tr>
      <w:tr w:rsidR="00C57D26" w:rsidRPr="00191392" w14:paraId="3781F16D" w14:textId="77777777" w:rsidTr="00E3559F">
        <w:tc>
          <w:tcPr>
            <w:tcW w:w="4740" w:type="dxa"/>
            <w:gridSpan w:val="2"/>
            <w:tcBorders>
              <w:top w:val="nil"/>
              <w:left w:val="nil"/>
              <w:bottom w:val="nil"/>
              <w:right w:val="nil"/>
            </w:tcBorders>
          </w:tcPr>
          <w:p w14:paraId="636971CF" w14:textId="77777777" w:rsidR="00C57D26" w:rsidRPr="00191392" w:rsidRDefault="00C57D26" w:rsidP="00C57D26">
            <w:pPr>
              <w:pStyle w:val="ConsPlusNormal"/>
              <w:ind w:left="80" w:right="-40" w:firstLine="62"/>
              <w:contextualSpacing/>
              <w:jc w:val="both"/>
              <w:rPr>
                <w:rFonts w:ascii="Times New Roman" w:hAnsi="Times New Roman" w:cs="Times New Roman"/>
                <w:sz w:val="24"/>
                <w:szCs w:val="24"/>
              </w:rPr>
            </w:pPr>
            <w:r w:rsidRPr="00191392">
              <w:rPr>
                <w:rFonts w:ascii="Times New Roman" w:hAnsi="Times New Roman" w:cs="Times New Roman"/>
                <w:sz w:val="24"/>
                <w:szCs w:val="24"/>
              </w:rPr>
              <w:lastRenderedPageBreak/>
              <w:t>Банковские реквизиты:</w:t>
            </w:r>
          </w:p>
        </w:tc>
        <w:tc>
          <w:tcPr>
            <w:tcW w:w="4550" w:type="dxa"/>
            <w:gridSpan w:val="2"/>
            <w:tcBorders>
              <w:top w:val="nil"/>
              <w:left w:val="nil"/>
              <w:bottom w:val="nil"/>
              <w:right w:val="nil"/>
            </w:tcBorders>
          </w:tcPr>
          <w:p w14:paraId="5F400EBA"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t>Банковские реквизиты:</w:t>
            </w:r>
          </w:p>
        </w:tc>
      </w:tr>
      <w:tr w:rsidR="00C57D26" w:rsidRPr="00191392" w14:paraId="0EA18CB6" w14:textId="77777777" w:rsidTr="00E3559F">
        <w:tc>
          <w:tcPr>
            <w:tcW w:w="4740" w:type="dxa"/>
            <w:gridSpan w:val="2"/>
            <w:tcBorders>
              <w:top w:val="nil"/>
              <w:left w:val="nil"/>
              <w:bottom w:val="nil"/>
              <w:right w:val="nil"/>
            </w:tcBorders>
          </w:tcPr>
          <w:p w14:paraId="0F17C61B" w14:textId="0DF0B9D6" w:rsidR="00C57D26" w:rsidRPr="00191392" w:rsidRDefault="00E3559F" w:rsidP="00C57D26">
            <w:pPr>
              <w:pStyle w:val="ConsPlusNormal"/>
              <w:ind w:left="80" w:right="-40" w:firstLine="62"/>
              <w:contextualSpacing/>
              <w:jc w:val="both"/>
              <w:rPr>
                <w:rFonts w:ascii="Times New Roman" w:hAnsi="Times New Roman" w:cs="Times New Roman"/>
                <w:sz w:val="24"/>
                <w:szCs w:val="24"/>
              </w:rPr>
            </w:pPr>
            <w:r>
              <w:rPr>
                <w:rFonts w:ascii="Times New Roman" w:hAnsi="Times New Roman" w:cs="Times New Roman"/>
                <w:sz w:val="24"/>
                <w:szCs w:val="24"/>
              </w:rPr>
              <w:t xml:space="preserve">ОКЦ № 1 </w:t>
            </w:r>
            <w:r w:rsidR="00C57D26" w:rsidRPr="00191392">
              <w:rPr>
                <w:rFonts w:ascii="Times New Roman" w:hAnsi="Times New Roman" w:cs="Times New Roman"/>
                <w:sz w:val="24"/>
                <w:szCs w:val="24"/>
              </w:rPr>
              <w:t>ГУ БАНКА РОССИИ по ЦФО//УФК по г. Москве г. Москва</w:t>
            </w:r>
          </w:p>
        </w:tc>
        <w:tc>
          <w:tcPr>
            <w:tcW w:w="4550" w:type="dxa"/>
            <w:gridSpan w:val="2"/>
            <w:tcBorders>
              <w:top w:val="nil"/>
              <w:left w:val="nil"/>
              <w:bottom w:val="nil"/>
              <w:right w:val="nil"/>
            </w:tcBorders>
          </w:tcPr>
          <w:p w14:paraId="1E17B5AE"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p>
        </w:tc>
      </w:tr>
      <w:tr w:rsidR="00C57D26" w:rsidRPr="00191392" w14:paraId="445F5FA0" w14:textId="77777777" w:rsidTr="00E3559F">
        <w:tc>
          <w:tcPr>
            <w:tcW w:w="4740" w:type="dxa"/>
            <w:gridSpan w:val="2"/>
            <w:tcBorders>
              <w:top w:val="nil"/>
              <w:left w:val="nil"/>
              <w:bottom w:val="nil"/>
              <w:right w:val="nil"/>
            </w:tcBorders>
          </w:tcPr>
          <w:p w14:paraId="669FD3F1" w14:textId="77777777" w:rsidR="00C57D26" w:rsidRPr="00191392" w:rsidRDefault="00C57D26" w:rsidP="00C57D26">
            <w:pPr>
              <w:pStyle w:val="ConsPlusNormal"/>
              <w:ind w:left="80" w:right="-40" w:firstLine="62"/>
              <w:contextualSpacing/>
              <w:jc w:val="both"/>
              <w:rPr>
                <w:rFonts w:ascii="Times New Roman" w:hAnsi="Times New Roman" w:cs="Times New Roman"/>
                <w:sz w:val="24"/>
                <w:szCs w:val="24"/>
              </w:rPr>
            </w:pPr>
            <w:r w:rsidRPr="00191392">
              <w:rPr>
                <w:rFonts w:ascii="Times New Roman" w:hAnsi="Times New Roman" w:cs="Times New Roman"/>
                <w:sz w:val="24"/>
                <w:szCs w:val="24"/>
              </w:rPr>
              <w:t>л/с 20736Ц82580</w:t>
            </w:r>
          </w:p>
        </w:tc>
        <w:tc>
          <w:tcPr>
            <w:tcW w:w="4550" w:type="dxa"/>
            <w:gridSpan w:val="2"/>
            <w:tcBorders>
              <w:top w:val="nil"/>
              <w:left w:val="nil"/>
              <w:bottom w:val="nil"/>
              <w:right w:val="nil"/>
            </w:tcBorders>
          </w:tcPr>
          <w:p w14:paraId="1C92BCBD"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t xml:space="preserve">р/с </w:t>
            </w:r>
          </w:p>
        </w:tc>
      </w:tr>
      <w:tr w:rsidR="00C57D26" w:rsidRPr="00191392" w14:paraId="4CB692C8" w14:textId="77777777" w:rsidTr="00E3559F">
        <w:tc>
          <w:tcPr>
            <w:tcW w:w="4740" w:type="dxa"/>
            <w:gridSpan w:val="2"/>
            <w:tcBorders>
              <w:top w:val="nil"/>
              <w:left w:val="nil"/>
              <w:bottom w:val="nil"/>
              <w:right w:val="nil"/>
            </w:tcBorders>
          </w:tcPr>
          <w:p w14:paraId="19E4431C" w14:textId="77777777" w:rsidR="00C57D26" w:rsidRPr="00191392" w:rsidRDefault="00C57D26" w:rsidP="00C57D26">
            <w:pPr>
              <w:pStyle w:val="ConsPlusNormal"/>
              <w:ind w:left="80" w:right="-40" w:firstLine="62"/>
              <w:contextualSpacing/>
              <w:jc w:val="both"/>
              <w:rPr>
                <w:rFonts w:ascii="Times New Roman" w:hAnsi="Times New Roman" w:cs="Times New Roman"/>
                <w:sz w:val="24"/>
                <w:szCs w:val="24"/>
                <w:highlight w:val="yellow"/>
              </w:rPr>
            </w:pPr>
            <w:r w:rsidRPr="00191392">
              <w:rPr>
                <w:rFonts w:ascii="Times New Roman" w:hAnsi="Times New Roman" w:cs="Times New Roman"/>
                <w:sz w:val="24"/>
                <w:szCs w:val="24"/>
              </w:rPr>
              <w:t>р/с 03214643000000017300</w:t>
            </w:r>
          </w:p>
        </w:tc>
        <w:tc>
          <w:tcPr>
            <w:tcW w:w="4550" w:type="dxa"/>
            <w:gridSpan w:val="2"/>
            <w:tcBorders>
              <w:top w:val="nil"/>
              <w:left w:val="nil"/>
              <w:bottom w:val="nil"/>
              <w:right w:val="nil"/>
            </w:tcBorders>
          </w:tcPr>
          <w:p w14:paraId="64EF55AC"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t xml:space="preserve">к/с </w:t>
            </w:r>
          </w:p>
        </w:tc>
      </w:tr>
      <w:tr w:rsidR="00C57D26" w:rsidRPr="00191392" w14:paraId="66A49977" w14:textId="77777777" w:rsidTr="00E3559F">
        <w:tc>
          <w:tcPr>
            <w:tcW w:w="4740" w:type="dxa"/>
            <w:gridSpan w:val="2"/>
            <w:tcBorders>
              <w:top w:val="nil"/>
              <w:left w:val="nil"/>
              <w:bottom w:val="nil"/>
              <w:right w:val="nil"/>
            </w:tcBorders>
          </w:tcPr>
          <w:p w14:paraId="1329E0B2" w14:textId="77777777" w:rsidR="00C57D26" w:rsidRPr="00191392" w:rsidRDefault="00C57D26" w:rsidP="00C57D26">
            <w:pPr>
              <w:pStyle w:val="aff8"/>
              <w:spacing w:before="0" w:beforeAutospacing="0" w:after="0"/>
              <w:ind w:left="80" w:right="-40" w:firstLine="62"/>
              <w:contextualSpacing/>
              <w:jc w:val="both"/>
            </w:pPr>
            <w:r w:rsidRPr="00191392">
              <w:t>к/с 40102810545370000003</w:t>
            </w:r>
          </w:p>
        </w:tc>
        <w:tc>
          <w:tcPr>
            <w:tcW w:w="4550" w:type="dxa"/>
            <w:gridSpan w:val="2"/>
            <w:tcBorders>
              <w:top w:val="nil"/>
              <w:left w:val="nil"/>
              <w:bottom w:val="nil"/>
              <w:right w:val="nil"/>
            </w:tcBorders>
          </w:tcPr>
          <w:p w14:paraId="489DBE91"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t xml:space="preserve">БИК </w:t>
            </w:r>
          </w:p>
        </w:tc>
      </w:tr>
      <w:tr w:rsidR="00C57D26" w:rsidRPr="00191392" w14:paraId="4CBAFD57" w14:textId="77777777" w:rsidTr="00E3559F">
        <w:tc>
          <w:tcPr>
            <w:tcW w:w="4740" w:type="dxa"/>
            <w:gridSpan w:val="2"/>
            <w:tcBorders>
              <w:top w:val="nil"/>
              <w:left w:val="nil"/>
              <w:bottom w:val="nil"/>
              <w:right w:val="nil"/>
            </w:tcBorders>
          </w:tcPr>
          <w:p w14:paraId="53A04D6F" w14:textId="77777777" w:rsidR="00C57D26" w:rsidRPr="00191392" w:rsidRDefault="00C57D26" w:rsidP="00C57D26">
            <w:pPr>
              <w:pStyle w:val="ConsPlusNormal"/>
              <w:ind w:left="80" w:right="-40" w:firstLine="62"/>
              <w:contextualSpacing/>
              <w:jc w:val="both"/>
              <w:rPr>
                <w:rFonts w:ascii="Times New Roman" w:hAnsi="Times New Roman" w:cs="Times New Roman"/>
                <w:sz w:val="24"/>
                <w:szCs w:val="24"/>
                <w:lang w:val="en-US"/>
              </w:rPr>
            </w:pPr>
            <w:r w:rsidRPr="00191392">
              <w:rPr>
                <w:rFonts w:ascii="Times New Roman" w:hAnsi="Times New Roman" w:cs="Times New Roman"/>
                <w:sz w:val="24"/>
                <w:szCs w:val="24"/>
                <w:lang w:val="en-US"/>
              </w:rPr>
              <w:t>yusa@genebiology.ru</w:t>
            </w:r>
          </w:p>
        </w:tc>
        <w:tc>
          <w:tcPr>
            <w:tcW w:w="4550" w:type="dxa"/>
            <w:gridSpan w:val="2"/>
          </w:tcPr>
          <w:p w14:paraId="47C7880C" w14:textId="77777777" w:rsidR="00C57D26" w:rsidRPr="00191392" w:rsidRDefault="00C57D26" w:rsidP="00E3559F">
            <w:pPr>
              <w:spacing w:after="0"/>
              <w:ind w:left="766"/>
              <w:contextualSpacing/>
              <w:rPr>
                <w:rFonts w:ascii="Times New Roman" w:hAnsi="Times New Roman"/>
                <w:szCs w:val="24"/>
              </w:rPr>
            </w:pPr>
            <w:r w:rsidRPr="00191392">
              <w:rPr>
                <w:rFonts w:ascii="Times New Roman" w:hAnsi="Times New Roman"/>
                <w:szCs w:val="24"/>
              </w:rPr>
              <w:t xml:space="preserve">Адрес электронной почты: </w:t>
            </w:r>
          </w:p>
        </w:tc>
      </w:tr>
      <w:tr w:rsidR="00C57D26" w:rsidRPr="00191392" w14:paraId="2AE2DCFA" w14:textId="77777777" w:rsidTr="00E3559F">
        <w:tc>
          <w:tcPr>
            <w:tcW w:w="4740" w:type="dxa"/>
            <w:gridSpan w:val="2"/>
            <w:tcBorders>
              <w:top w:val="nil"/>
              <w:left w:val="nil"/>
              <w:bottom w:val="nil"/>
              <w:right w:val="nil"/>
            </w:tcBorders>
          </w:tcPr>
          <w:p w14:paraId="3C95C94C" w14:textId="77777777" w:rsidR="00C57D26" w:rsidRPr="00191392" w:rsidRDefault="00C57D26" w:rsidP="00C57D26">
            <w:pPr>
              <w:pStyle w:val="ConsPlusNormal"/>
              <w:ind w:left="80" w:right="-40" w:firstLine="62"/>
              <w:contextualSpacing/>
              <w:jc w:val="both"/>
              <w:rPr>
                <w:rFonts w:ascii="Times New Roman" w:hAnsi="Times New Roman" w:cs="Times New Roman"/>
                <w:sz w:val="24"/>
                <w:szCs w:val="24"/>
              </w:rPr>
            </w:pPr>
            <w:r w:rsidRPr="00191392">
              <w:rPr>
                <w:rFonts w:ascii="Times New Roman" w:hAnsi="Times New Roman" w:cs="Times New Roman"/>
                <w:sz w:val="24"/>
                <w:szCs w:val="24"/>
              </w:rPr>
              <w:t>Телефон: +7 (499) 135-99-57</w:t>
            </w:r>
          </w:p>
        </w:tc>
        <w:tc>
          <w:tcPr>
            <w:tcW w:w="4550" w:type="dxa"/>
            <w:gridSpan w:val="2"/>
          </w:tcPr>
          <w:p w14:paraId="59584884"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t xml:space="preserve">Телефон: </w:t>
            </w:r>
          </w:p>
        </w:tc>
      </w:tr>
      <w:tr w:rsidR="00C57D26" w:rsidRPr="00191392" w14:paraId="7CE2F878" w14:textId="77777777" w:rsidTr="00E3559F">
        <w:tc>
          <w:tcPr>
            <w:tcW w:w="4740" w:type="dxa"/>
            <w:gridSpan w:val="2"/>
          </w:tcPr>
          <w:p w14:paraId="5C44214F" w14:textId="77777777" w:rsidR="00C57D26" w:rsidRPr="00191392" w:rsidRDefault="00C57D26" w:rsidP="00C57D26">
            <w:pPr>
              <w:pStyle w:val="ConsPlusNormal"/>
              <w:ind w:left="80" w:right="-40" w:firstLine="62"/>
              <w:contextualSpacing/>
              <w:jc w:val="both"/>
              <w:rPr>
                <w:rFonts w:ascii="Times New Roman" w:hAnsi="Times New Roman" w:cs="Times New Roman"/>
                <w:b/>
                <w:sz w:val="24"/>
                <w:szCs w:val="24"/>
              </w:rPr>
            </w:pPr>
            <w:r w:rsidRPr="00191392">
              <w:rPr>
                <w:rFonts w:ascii="Times New Roman" w:hAnsi="Times New Roman" w:cs="Times New Roman"/>
                <w:b/>
                <w:sz w:val="24"/>
                <w:szCs w:val="24"/>
              </w:rPr>
              <w:t>ЗАКАЗЧИК:</w:t>
            </w:r>
          </w:p>
        </w:tc>
        <w:tc>
          <w:tcPr>
            <w:tcW w:w="4550" w:type="dxa"/>
            <w:gridSpan w:val="2"/>
          </w:tcPr>
          <w:p w14:paraId="3CBEC045" w14:textId="77777777" w:rsidR="00C57D26" w:rsidRPr="00191392" w:rsidRDefault="00C57D26" w:rsidP="00E3559F">
            <w:pPr>
              <w:pStyle w:val="ConsPlusNormal"/>
              <w:ind w:left="766" w:firstLine="0"/>
              <w:contextualSpacing/>
              <w:jc w:val="both"/>
              <w:rPr>
                <w:rFonts w:ascii="Times New Roman" w:hAnsi="Times New Roman" w:cs="Times New Roman"/>
                <w:b/>
                <w:sz w:val="24"/>
                <w:szCs w:val="24"/>
              </w:rPr>
            </w:pPr>
            <w:r w:rsidRPr="00191392">
              <w:rPr>
                <w:rFonts w:ascii="Times New Roman" w:hAnsi="Times New Roman" w:cs="Times New Roman"/>
                <w:b/>
                <w:sz w:val="24"/>
                <w:szCs w:val="24"/>
              </w:rPr>
              <w:t>ПОСТАВЩИК:</w:t>
            </w:r>
          </w:p>
        </w:tc>
      </w:tr>
      <w:tr w:rsidR="00C57D26" w:rsidRPr="00191392" w14:paraId="6011B5DF" w14:textId="77777777" w:rsidTr="00E3559F">
        <w:tc>
          <w:tcPr>
            <w:tcW w:w="4740" w:type="dxa"/>
            <w:gridSpan w:val="2"/>
          </w:tcPr>
          <w:p w14:paraId="2A6318E5" w14:textId="77777777" w:rsidR="00C57D26" w:rsidRPr="00191392" w:rsidRDefault="00C57D26" w:rsidP="00C57D26">
            <w:pPr>
              <w:pStyle w:val="ConsPlusNormal"/>
              <w:ind w:left="80" w:right="-40" w:firstLine="62"/>
              <w:contextualSpacing/>
              <w:jc w:val="both"/>
              <w:rPr>
                <w:rFonts w:ascii="Times New Roman" w:hAnsi="Times New Roman" w:cs="Times New Roman"/>
                <w:sz w:val="24"/>
                <w:szCs w:val="24"/>
              </w:rPr>
            </w:pPr>
            <w:r w:rsidRPr="00191392">
              <w:rPr>
                <w:rFonts w:ascii="Times New Roman" w:hAnsi="Times New Roman" w:cs="Times New Roman"/>
                <w:sz w:val="24"/>
                <w:szCs w:val="24"/>
              </w:rPr>
              <w:t>Федеральное государственное бюджетное учреждение науки Институт биологии гена Российской академии наук (ИБГ РАН)</w:t>
            </w:r>
          </w:p>
        </w:tc>
        <w:tc>
          <w:tcPr>
            <w:tcW w:w="4550" w:type="dxa"/>
            <w:gridSpan w:val="2"/>
          </w:tcPr>
          <w:p w14:paraId="36BEC210" w14:textId="77777777" w:rsidR="00C57D26" w:rsidRPr="00191392" w:rsidRDefault="00C57D26" w:rsidP="00E3559F">
            <w:pPr>
              <w:pStyle w:val="ConsPlusNormal"/>
              <w:contextualSpacing/>
              <w:jc w:val="both"/>
              <w:rPr>
                <w:rFonts w:ascii="Times New Roman" w:hAnsi="Times New Roman" w:cs="Times New Roman"/>
                <w:sz w:val="24"/>
                <w:szCs w:val="24"/>
              </w:rPr>
            </w:pPr>
            <w:r w:rsidRPr="00191392">
              <w:rPr>
                <w:rFonts w:ascii="Times New Roman" w:hAnsi="Times New Roman" w:cs="Times New Roman"/>
                <w:sz w:val="24"/>
                <w:szCs w:val="24"/>
              </w:rPr>
              <w:t xml:space="preserve"> </w:t>
            </w:r>
          </w:p>
          <w:p w14:paraId="4F27B47B"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p>
          <w:p w14:paraId="4143B643"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p>
          <w:p w14:paraId="5DB4118A"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p>
        </w:tc>
      </w:tr>
      <w:tr w:rsidR="00C57D26" w:rsidRPr="00191392" w14:paraId="5C5B263F" w14:textId="77777777" w:rsidTr="00E3559F">
        <w:tc>
          <w:tcPr>
            <w:tcW w:w="4740" w:type="dxa"/>
            <w:gridSpan w:val="2"/>
          </w:tcPr>
          <w:p w14:paraId="227B0494" w14:textId="77777777" w:rsidR="00C57D26" w:rsidRPr="00191392" w:rsidRDefault="00C57D26" w:rsidP="00C57D26">
            <w:pPr>
              <w:pStyle w:val="ConsPlusNormal"/>
              <w:ind w:left="80" w:right="-40" w:firstLine="62"/>
              <w:contextualSpacing/>
              <w:jc w:val="both"/>
              <w:rPr>
                <w:rFonts w:ascii="Times New Roman" w:hAnsi="Times New Roman" w:cs="Times New Roman"/>
                <w:sz w:val="24"/>
                <w:szCs w:val="24"/>
              </w:rPr>
            </w:pPr>
            <w:r w:rsidRPr="00191392">
              <w:rPr>
                <w:rFonts w:ascii="Times New Roman" w:hAnsi="Times New Roman" w:cs="Times New Roman"/>
                <w:sz w:val="24"/>
                <w:szCs w:val="24"/>
              </w:rPr>
              <w:t>Директор _____________/ Георгиев П.Г./</w:t>
            </w:r>
          </w:p>
          <w:p w14:paraId="646B7010" w14:textId="77777777" w:rsidR="00C57D26" w:rsidRPr="00191392" w:rsidRDefault="00C57D26" w:rsidP="00C57D26">
            <w:pPr>
              <w:pStyle w:val="ConsPlusNormal"/>
              <w:ind w:left="80" w:right="-40" w:firstLine="62"/>
              <w:contextualSpacing/>
              <w:jc w:val="both"/>
              <w:rPr>
                <w:rFonts w:ascii="Times New Roman" w:hAnsi="Times New Roman" w:cs="Times New Roman"/>
                <w:sz w:val="24"/>
                <w:szCs w:val="24"/>
              </w:rPr>
            </w:pPr>
          </w:p>
        </w:tc>
        <w:tc>
          <w:tcPr>
            <w:tcW w:w="4550" w:type="dxa"/>
            <w:gridSpan w:val="2"/>
          </w:tcPr>
          <w:p w14:paraId="08B70EE6" w14:textId="77777777" w:rsidR="00C57D26" w:rsidRPr="00191392" w:rsidRDefault="00C57D26" w:rsidP="00E3559F">
            <w:pPr>
              <w:pStyle w:val="ConsPlusNormal"/>
              <w:ind w:left="766" w:right="-247"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t>Директор ____________/./</w:t>
            </w:r>
          </w:p>
          <w:p w14:paraId="71C35569"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p>
          <w:p w14:paraId="6DB07E66"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p>
          <w:p w14:paraId="26EE0691"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p>
          <w:p w14:paraId="147EB7BA"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p>
        </w:tc>
      </w:tr>
      <w:tr w:rsidR="00C57D26" w:rsidRPr="00191392" w14:paraId="141B1355" w14:textId="77777777" w:rsidTr="00E3559F">
        <w:tc>
          <w:tcPr>
            <w:tcW w:w="4740" w:type="dxa"/>
            <w:gridSpan w:val="2"/>
          </w:tcPr>
          <w:p w14:paraId="2FD72A43" w14:textId="33E398A4" w:rsidR="00C57D26" w:rsidRPr="00191392" w:rsidRDefault="00A14C11" w:rsidP="00E3559F">
            <w:pPr>
              <w:pStyle w:val="ConsPlusNormal"/>
              <w:ind w:left="142" w:right="-40"/>
              <w:contextualSpacing/>
              <w:jc w:val="both"/>
              <w:rPr>
                <w:rFonts w:ascii="Times New Roman" w:hAnsi="Times New Roman" w:cs="Times New Roman"/>
                <w:sz w:val="24"/>
                <w:szCs w:val="24"/>
              </w:rPr>
            </w:pPr>
            <w:r>
              <w:rPr>
                <w:rFonts w:ascii="Times New Roman" w:hAnsi="Times New Roman" w:cs="Times New Roman"/>
                <w:sz w:val="24"/>
                <w:szCs w:val="24"/>
              </w:rPr>
              <w:t>__ _____________ 2026</w:t>
            </w:r>
            <w:bookmarkStart w:id="6" w:name="_GoBack"/>
            <w:bookmarkEnd w:id="6"/>
            <w:r w:rsidR="00C57D26" w:rsidRPr="00191392">
              <w:rPr>
                <w:rFonts w:ascii="Times New Roman" w:hAnsi="Times New Roman" w:cs="Times New Roman"/>
                <w:sz w:val="24"/>
                <w:szCs w:val="24"/>
              </w:rPr>
              <w:t xml:space="preserve"> г.</w:t>
            </w:r>
          </w:p>
        </w:tc>
        <w:tc>
          <w:tcPr>
            <w:tcW w:w="4550" w:type="dxa"/>
            <w:gridSpan w:val="2"/>
          </w:tcPr>
          <w:p w14:paraId="6C7D0AFA" w14:textId="3E46EB7C" w:rsidR="00C57D26" w:rsidRPr="00191392" w:rsidRDefault="00A14C11" w:rsidP="00E3559F">
            <w:pPr>
              <w:pStyle w:val="ConsPlusNormal"/>
              <w:ind w:left="766" w:firstLine="0"/>
              <w:contextualSpacing/>
              <w:jc w:val="both"/>
              <w:rPr>
                <w:rFonts w:ascii="Times New Roman" w:hAnsi="Times New Roman" w:cs="Times New Roman"/>
                <w:sz w:val="24"/>
                <w:szCs w:val="24"/>
              </w:rPr>
            </w:pPr>
            <w:r>
              <w:rPr>
                <w:rFonts w:ascii="Times New Roman" w:hAnsi="Times New Roman" w:cs="Times New Roman"/>
                <w:sz w:val="24"/>
                <w:szCs w:val="24"/>
              </w:rPr>
              <w:t>__ _____________ 2026</w:t>
            </w:r>
            <w:r w:rsidR="00C57D26" w:rsidRPr="00191392">
              <w:rPr>
                <w:rFonts w:ascii="Times New Roman" w:hAnsi="Times New Roman" w:cs="Times New Roman"/>
                <w:sz w:val="24"/>
                <w:szCs w:val="24"/>
              </w:rPr>
              <w:t xml:space="preserve"> г.</w:t>
            </w:r>
          </w:p>
        </w:tc>
      </w:tr>
      <w:tr w:rsidR="00C57D26" w:rsidRPr="00191392" w14:paraId="41D20359" w14:textId="77777777" w:rsidTr="00E3559F">
        <w:tc>
          <w:tcPr>
            <w:tcW w:w="4740" w:type="dxa"/>
            <w:gridSpan w:val="2"/>
          </w:tcPr>
          <w:p w14:paraId="6DC156C1" w14:textId="77777777" w:rsidR="00C57D26" w:rsidRPr="00191392" w:rsidRDefault="00C57D26" w:rsidP="00E3559F">
            <w:pPr>
              <w:pStyle w:val="ConsPlusNormal"/>
              <w:ind w:left="142" w:right="-40"/>
              <w:contextualSpacing/>
              <w:jc w:val="both"/>
              <w:rPr>
                <w:rFonts w:ascii="Times New Roman" w:hAnsi="Times New Roman" w:cs="Times New Roman"/>
                <w:sz w:val="24"/>
                <w:szCs w:val="24"/>
              </w:rPr>
            </w:pPr>
            <w:r w:rsidRPr="00191392">
              <w:rPr>
                <w:rFonts w:ascii="Times New Roman" w:hAnsi="Times New Roman" w:cs="Times New Roman"/>
                <w:sz w:val="24"/>
                <w:szCs w:val="24"/>
              </w:rPr>
              <w:t>ЭЦП</w:t>
            </w:r>
          </w:p>
        </w:tc>
        <w:tc>
          <w:tcPr>
            <w:tcW w:w="4550" w:type="dxa"/>
            <w:gridSpan w:val="2"/>
          </w:tcPr>
          <w:p w14:paraId="2D2A10C4" w14:textId="77777777" w:rsidR="00C57D26" w:rsidRPr="00191392" w:rsidRDefault="00C57D26" w:rsidP="00E3559F">
            <w:pPr>
              <w:pStyle w:val="ConsPlusNormal"/>
              <w:ind w:left="766" w:firstLine="0"/>
              <w:contextualSpacing/>
              <w:jc w:val="both"/>
              <w:rPr>
                <w:rFonts w:ascii="Times New Roman" w:hAnsi="Times New Roman" w:cs="Times New Roman"/>
                <w:sz w:val="24"/>
                <w:szCs w:val="24"/>
              </w:rPr>
            </w:pPr>
            <w:r w:rsidRPr="00191392">
              <w:rPr>
                <w:rFonts w:ascii="Times New Roman" w:hAnsi="Times New Roman" w:cs="Times New Roman"/>
                <w:sz w:val="24"/>
                <w:szCs w:val="24"/>
              </w:rPr>
              <w:t>ЭЦП</w:t>
            </w:r>
          </w:p>
        </w:tc>
      </w:tr>
    </w:tbl>
    <w:p w14:paraId="30D7467F" w14:textId="77777777" w:rsidR="00C57D26" w:rsidRPr="00191392" w:rsidRDefault="00C57D26" w:rsidP="00C57D26">
      <w:pPr>
        <w:spacing w:after="160"/>
        <w:contextualSpacing/>
        <w:rPr>
          <w:rFonts w:ascii="Times New Roman" w:hAnsi="Times New Roman"/>
          <w:b/>
          <w:szCs w:val="24"/>
        </w:rPr>
      </w:pPr>
    </w:p>
    <w:p w14:paraId="4DB855D2" w14:textId="77777777" w:rsidR="00C57D26" w:rsidRPr="00191392" w:rsidRDefault="00C57D26" w:rsidP="00C57D26">
      <w:pPr>
        <w:spacing w:after="160"/>
        <w:contextualSpacing/>
        <w:rPr>
          <w:rFonts w:ascii="Times New Roman" w:hAnsi="Times New Roman"/>
          <w:b/>
          <w:szCs w:val="24"/>
        </w:rPr>
      </w:pPr>
      <w:r w:rsidRPr="00191392">
        <w:rPr>
          <w:rFonts w:ascii="Times New Roman" w:hAnsi="Times New Roman"/>
          <w:b/>
          <w:szCs w:val="24"/>
        </w:rPr>
        <w:br w:type="page"/>
      </w:r>
    </w:p>
    <w:p w14:paraId="3E3B1129" w14:textId="77777777" w:rsidR="00953AAB" w:rsidRPr="00D36881" w:rsidRDefault="00953AAB">
      <w:pPr>
        <w:pStyle w:val="aff2"/>
        <w:rPr>
          <w:rFonts w:ascii="Times New Roman" w:hAnsi="Times New Roman"/>
          <w:sz w:val="24"/>
          <w:szCs w:val="24"/>
        </w:rPr>
        <w:sectPr w:rsidR="00953AAB" w:rsidRPr="00D36881">
          <w:footerReference w:type="default" r:id="rId22"/>
          <w:footerReference w:type="first" r:id="rId23"/>
          <w:pgSz w:w="11906" w:h="16838"/>
          <w:pgMar w:top="567" w:right="850" w:bottom="851" w:left="1701" w:header="720" w:footer="254" w:gutter="0"/>
          <w:cols w:space="708"/>
          <w:titlePg/>
          <w:docGrid w:linePitch="360"/>
        </w:sectPr>
      </w:pPr>
    </w:p>
    <w:p w14:paraId="7B0E1DCB" w14:textId="77777777" w:rsidR="00953AAB" w:rsidRPr="00D36881" w:rsidRDefault="009C627C">
      <w:pPr>
        <w:shd w:val="clear" w:color="auto" w:fill="FFFFFF"/>
        <w:spacing w:after="0"/>
        <w:jc w:val="right"/>
        <w:rPr>
          <w:rFonts w:ascii="Times New Roman" w:hAnsi="Times New Roman"/>
          <w:b/>
          <w:bCs/>
          <w:color w:val="000000"/>
          <w:szCs w:val="24"/>
        </w:rPr>
      </w:pPr>
      <w:bookmarkStart w:id="7" w:name="_Hlk108805213"/>
      <w:r w:rsidRPr="00D36881">
        <w:rPr>
          <w:rFonts w:ascii="Times New Roman" w:hAnsi="Times New Roman"/>
          <w:b/>
          <w:bCs/>
          <w:color w:val="000000"/>
          <w:szCs w:val="24"/>
        </w:rPr>
        <w:lastRenderedPageBreak/>
        <w:t>Приложение № 1</w:t>
      </w:r>
    </w:p>
    <w:p w14:paraId="6799F505" w14:textId="67FCFC40" w:rsidR="00953AAB" w:rsidRPr="00D36881" w:rsidRDefault="00C57D26">
      <w:pPr>
        <w:shd w:val="clear" w:color="auto" w:fill="FFFFFF"/>
        <w:spacing w:after="0"/>
        <w:jc w:val="right"/>
        <w:rPr>
          <w:rFonts w:ascii="Times New Roman" w:hAnsi="Times New Roman"/>
          <w:b/>
          <w:bCs/>
          <w:color w:val="000000"/>
          <w:szCs w:val="24"/>
        </w:rPr>
      </w:pPr>
      <w:r>
        <w:rPr>
          <w:rFonts w:ascii="Times New Roman" w:hAnsi="Times New Roman"/>
          <w:b/>
          <w:bCs/>
          <w:color w:val="000000"/>
          <w:szCs w:val="24"/>
        </w:rPr>
        <w:t xml:space="preserve">К контракту </w:t>
      </w:r>
    </w:p>
    <w:p w14:paraId="1859BFD3" w14:textId="629C823B" w:rsidR="00953AAB" w:rsidRPr="00D36881" w:rsidRDefault="009C627C">
      <w:pPr>
        <w:shd w:val="clear" w:color="auto" w:fill="FFFFFF"/>
        <w:spacing w:after="0"/>
        <w:jc w:val="right"/>
        <w:rPr>
          <w:rFonts w:ascii="Times New Roman" w:hAnsi="Times New Roman"/>
          <w:b/>
          <w:bCs/>
          <w:color w:val="000000"/>
          <w:szCs w:val="24"/>
        </w:rPr>
      </w:pPr>
      <w:r w:rsidRPr="00D36881">
        <w:rPr>
          <w:rFonts w:ascii="Times New Roman" w:hAnsi="Times New Roman"/>
          <w:b/>
          <w:bCs/>
          <w:color w:val="000000"/>
          <w:szCs w:val="24"/>
        </w:rPr>
        <w:t xml:space="preserve">от </w:t>
      </w:r>
      <w:r w:rsidR="001A7F58" w:rsidRPr="00D36881">
        <w:rPr>
          <w:rFonts w:ascii="Times New Roman" w:hAnsi="Times New Roman"/>
          <w:b/>
          <w:bCs/>
          <w:color w:val="000000"/>
          <w:szCs w:val="24"/>
        </w:rPr>
        <w:t>____________________________</w:t>
      </w:r>
      <w:r w:rsidR="004B1DEA">
        <w:rPr>
          <w:rFonts w:ascii="Times New Roman" w:hAnsi="Times New Roman"/>
          <w:b/>
          <w:bCs/>
          <w:color w:val="000000"/>
          <w:szCs w:val="24"/>
        </w:rPr>
        <w:t> 2026</w:t>
      </w:r>
      <w:r w:rsidRPr="00D36881">
        <w:rPr>
          <w:rFonts w:ascii="Times New Roman" w:hAnsi="Times New Roman"/>
          <w:b/>
          <w:bCs/>
          <w:color w:val="000000"/>
          <w:szCs w:val="24"/>
        </w:rPr>
        <w:t>г.</w:t>
      </w:r>
    </w:p>
    <w:p w14:paraId="212613FB" w14:textId="77777777" w:rsidR="00953AAB" w:rsidRPr="00910420" w:rsidRDefault="00953AAB" w:rsidP="00910420">
      <w:pPr>
        <w:pStyle w:val="aff2"/>
        <w:jc w:val="right"/>
        <w:rPr>
          <w:rFonts w:ascii="Times New Roman" w:hAnsi="Times New Roman"/>
          <w:b/>
          <w:i/>
          <w:color w:val="D9D9D9" w:themeColor="background1" w:themeShade="D9"/>
          <w:sz w:val="28"/>
          <w:szCs w:val="24"/>
        </w:rPr>
      </w:pPr>
      <w:bookmarkStart w:id="8" w:name="OLE_LINK41"/>
      <w:bookmarkStart w:id="9" w:name="OLE_LINK42"/>
      <w:bookmarkStart w:id="10" w:name="OLE_LINK43"/>
      <w:bookmarkStart w:id="11" w:name="OLE_LINK35"/>
      <w:bookmarkStart w:id="12" w:name="OLE_LINK36"/>
      <w:bookmarkStart w:id="13" w:name="OLE_LINK37"/>
      <w:bookmarkStart w:id="14" w:name="_Hlk108807048"/>
      <w:bookmarkEnd w:id="7"/>
    </w:p>
    <w:bookmarkEnd w:id="8"/>
    <w:bookmarkEnd w:id="9"/>
    <w:bookmarkEnd w:id="10"/>
    <w:bookmarkEnd w:id="11"/>
    <w:bookmarkEnd w:id="12"/>
    <w:bookmarkEnd w:id="13"/>
    <w:bookmarkEnd w:id="14"/>
    <w:p w14:paraId="223E5DEF"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ТЕХНИЧЕСКИЕ ТРЕБОВАНИЯ</w:t>
      </w:r>
    </w:p>
    <w:p w14:paraId="4DA66B58"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1.</w:t>
      </w:r>
      <w:r w:rsidRPr="004B1DEA">
        <w:rPr>
          <w:rFonts w:ascii="Times New Roman" w:hAnsi="Times New Roman"/>
          <w:color w:val="000000" w:themeColor="text1"/>
          <w:szCs w:val="24"/>
        </w:rPr>
        <w:tab/>
        <w:t>Описание объекта закупки</w:t>
      </w:r>
    </w:p>
    <w:p w14:paraId="047100C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1.1.</w:t>
      </w:r>
      <w:r w:rsidRPr="004B1DEA">
        <w:rPr>
          <w:rFonts w:ascii="Times New Roman" w:hAnsi="Times New Roman"/>
          <w:color w:val="000000" w:themeColor="text1"/>
          <w:szCs w:val="24"/>
        </w:rPr>
        <w:tab/>
        <w:t>Спецификация поставки</w:t>
      </w:r>
    </w:p>
    <w:p w14:paraId="7E37F57C"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p>
    <w:p w14:paraId="43D1876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Наименование</w:t>
      </w:r>
      <w:r w:rsidRPr="004B1DEA">
        <w:rPr>
          <w:rFonts w:ascii="Times New Roman" w:hAnsi="Times New Roman"/>
          <w:color w:val="000000" w:themeColor="text1"/>
          <w:szCs w:val="24"/>
        </w:rPr>
        <w:tab/>
        <w:t>Параметры</w:t>
      </w:r>
    </w:p>
    <w:p w14:paraId="5844C09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1</w:t>
      </w:r>
      <w:r w:rsidRPr="004B1DEA">
        <w:rPr>
          <w:rFonts w:ascii="Times New Roman" w:hAnsi="Times New Roman"/>
          <w:color w:val="000000" w:themeColor="text1"/>
          <w:szCs w:val="24"/>
        </w:rPr>
        <w:tab/>
        <w:t>Программная система для обнаружения заимствований в учебных и научных работах «Антиплагиат.Эксперт 5.0»</w:t>
      </w:r>
      <w:r w:rsidRPr="004B1DEA">
        <w:rPr>
          <w:rFonts w:ascii="Times New Roman" w:hAnsi="Times New Roman"/>
          <w:color w:val="000000" w:themeColor="text1"/>
          <w:szCs w:val="24"/>
        </w:rPr>
        <w:tab/>
        <w:t>«Антиплагиат.Эксперт» версии 5.0.</w:t>
      </w:r>
    </w:p>
    <w:p w14:paraId="609DBEA4"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2</w:t>
      </w:r>
      <w:r w:rsidRPr="004B1DEA">
        <w:rPr>
          <w:rFonts w:ascii="Times New Roman" w:hAnsi="Times New Roman"/>
          <w:color w:val="000000" w:themeColor="text1"/>
          <w:szCs w:val="24"/>
        </w:rPr>
        <w:tab/>
        <w:t>Документ о регистрации ПО</w:t>
      </w:r>
      <w:r w:rsidRPr="004B1DEA">
        <w:rPr>
          <w:rFonts w:ascii="Times New Roman" w:hAnsi="Times New Roman"/>
          <w:color w:val="000000" w:themeColor="text1"/>
          <w:szCs w:val="24"/>
        </w:rPr>
        <w:tab/>
        <w:t>Запись о внесении в Единый реестр российских программ для ЭВМ и баз данных на основании поручения Министерства цифрового развития, связи и массовых коммуникаций Российской Федерации №259182  от 05.09.2022 г. по Протоколу заседания экспертного совета по программному обеспечению при Министерстве цифрового развития, связи и массовых коммуникаций Российской Федерации №1242пр от 29.08.2022 г.</w:t>
      </w:r>
    </w:p>
    <w:p w14:paraId="1EA78C98"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3</w:t>
      </w:r>
      <w:r w:rsidRPr="004B1DEA">
        <w:rPr>
          <w:rFonts w:ascii="Times New Roman" w:hAnsi="Times New Roman"/>
          <w:color w:val="000000" w:themeColor="text1"/>
          <w:szCs w:val="24"/>
        </w:rPr>
        <w:tab/>
        <w:t>Количество проверок документов в течение срока действия прав пользования на ПО.</w:t>
      </w:r>
      <w:r w:rsidRPr="004B1DEA">
        <w:rPr>
          <w:rFonts w:ascii="Times New Roman" w:hAnsi="Times New Roman"/>
          <w:color w:val="000000" w:themeColor="text1"/>
          <w:szCs w:val="24"/>
        </w:rPr>
        <w:tab/>
        <w:t>100 шт.</w:t>
      </w:r>
    </w:p>
    <w:p w14:paraId="1CC97618"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4</w:t>
      </w:r>
      <w:r w:rsidRPr="004B1DEA">
        <w:rPr>
          <w:rFonts w:ascii="Times New Roman" w:hAnsi="Times New Roman"/>
          <w:color w:val="000000" w:themeColor="text1"/>
          <w:szCs w:val="24"/>
        </w:rPr>
        <w:tab/>
        <w:t>Период продления лицензии на использование компонентов программной системы.</w:t>
      </w:r>
      <w:r w:rsidRPr="004B1DEA">
        <w:rPr>
          <w:rFonts w:ascii="Times New Roman" w:hAnsi="Times New Roman"/>
          <w:color w:val="000000" w:themeColor="text1"/>
          <w:szCs w:val="24"/>
        </w:rPr>
        <w:tab/>
        <w:t>1 год</w:t>
      </w:r>
    </w:p>
    <w:p w14:paraId="77C42625"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5</w:t>
      </w:r>
      <w:r w:rsidRPr="004B1DEA">
        <w:rPr>
          <w:rFonts w:ascii="Times New Roman" w:hAnsi="Times New Roman"/>
          <w:color w:val="000000" w:themeColor="text1"/>
          <w:szCs w:val="24"/>
        </w:rPr>
        <w:tab/>
        <w:t>База источников для проверки документов</w:t>
      </w:r>
      <w:r w:rsidRPr="004B1DEA">
        <w:rPr>
          <w:rFonts w:ascii="Times New Roman" w:hAnsi="Times New Roman"/>
          <w:color w:val="000000" w:themeColor="text1"/>
          <w:szCs w:val="24"/>
        </w:rPr>
        <w:tab/>
        <w:t>Объединенная коллекция Собственная коллекция</w:t>
      </w:r>
    </w:p>
    <w:p w14:paraId="3AF858D2" w14:textId="4D5F72DA"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6</w:t>
      </w:r>
      <w:r w:rsidRPr="004B1DEA">
        <w:rPr>
          <w:rFonts w:ascii="Times New Roman" w:hAnsi="Times New Roman"/>
          <w:color w:val="000000" w:themeColor="text1"/>
          <w:szCs w:val="24"/>
        </w:rPr>
        <w:tab/>
        <w:t>Модуль поиска текстовых заимствований «Объединённая коллекция 2020»</w:t>
      </w:r>
      <w:r w:rsidR="00AA1C87">
        <w:rPr>
          <w:rFonts w:ascii="Times New Roman" w:hAnsi="Times New Roman"/>
          <w:color w:val="000000" w:themeColor="text1"/>
          <w:szCs w:val="24"/>
        </w:rPr>
        <w:t xml:space="preserve"> </w:t>
      </w:r>
      <w:r w:rsidRPr="004B1DEA">
        <w:rPr>
          <w:rFonts w:ascii="Times New Roman" w:hAnsi="Times New Roman"/>
          <w:color w:val="000000" w:themeColor="text1"/>
          <w:szCs w:val="24"/>
        </w:rPr>
        <w:tab/>
        <w:t>Модуль поиска «Объединённая коллекция 2020» (Объединенная коллекция)</w:t>
      </w:r>
    </w:p>
    <w:p w14:paraId="64744209"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p>
    <w:p w14:paraId="5B1633A0"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1.2.</w:t>
      </w:r>
      <w:r w:rsidRPr="004B1DEA">
        <w:rPr>
          <w:rFonts w:ascii="Times New Roman" w:hAnsi="Times New Roman"/>
          <w:color w:val="000000" w:themeColor="text1"/>
          <w:szCs w:val="24"/>
        </w:rPr>
        <w:tab/>
        <w:t>Общие сведения</w:t>
      </w:r>
    </w:p>
    <w:p w14:paraId="7DC7719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 xml:space="preserve">Объектом закупки является продление неисключительных прав (продление лицензии) на использование специализированного программного обеспечения для выявления текстовых заимствований «Программная система для обнаружения текстовых заимствований в учебных и научных работах «Антиплагиат. Эксперт» версии 5.0» (Программное обеспечение «Антиплагиат. Эксперт») (далее – Программная система). </w:t>
      </w:r>
    </w:p>
    <w:p w14:paraId="675DA058"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Программная система предназначена для специализированной обработки документов, выполнения проверки научно-исследовательских и опытно-конструкторских работ обучаемых, квалификационных и научных работ с целью обнаружения в них заимствований и цитат. Осуществление проверки должно быть реализовано путем загрузки документов в распространенных электронных форматах с использованием интернет-технологий при помощи программно-совместимых устройств, подключенных к Программной системе посредством информационно-телекоммуникационной сети «Интернет».</w:t>
      </w:r>
    </w:p>
    <w:p w14:paraId="0DDD3ECB"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В результате проверки должна осуществляться идентификация заимствований информации из имеющихся в базе источников. Идентификация заимствования или цитаты должна сопровождаться предъявлением источника заимствования или цитаты, а в случаях, когда источником заимствования или цитаты является информационный ресурс информационно-телекоммуникационной сети «Интернет», должна дополняться ссылкой на интернет-адрес (URL) информационного ресурса, содержащего оригинал. Основным результатом проверки документа Программной системой для пользователя является возможность определить, какая часть документа является написанной самостоятельно, а какая – заимствованной.</w:t>
      </w:r>
    </w:p>
    <w:p w14:paraId="7BBE97A8"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 xml:space="preserve">Период продления лицензии Программной системы определяется от даты подписания Лицензиатом и Лицензиаром акта сдачи-приемки услуг по предоставлению доступа к Программной системе в соответствии с п.1.1 </w:t>
      </w:r>
    </w:p>
    <w:p w14:paraId="59CD04C9"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Для оказания услуг по продлению лицензии необходимо наличие у исполнителя соответствующих интеллектуальных прав на Программную систему.</w:t>
      </w:r>
    </w:p>
    <w:p w14:paraId="293D7D7F"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Для продления лицензии Лицензиат предоставляет Лицензиару копии подтверждающих наличие текущей лицензии на Программную систему документов.</w:t>
      </w:r>
    </w:p>
    <w:p w14:paraId="370428E2"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lastRenderedPageBreak/>
        <w:t>Программная система должна быть зарегистрирован в «Едином реестре российских программ для электронных вычислительных машин и баз данных» (https://reestr.digital.gov.ru/reestr/).</w:t>
      </w:r>
    </w:p>
    <w:p w14:paraId="35A14556"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2.</w:t>
      </w:r>
      <w:r w:rsidRPr="004B1DEA">
        <w:rPr>
          <w:rFonts w:ascii="Times New Roman" w:hAnsi="Times New Roman"/>
          <w:color w:val="000000" w:themeColor="text1"/>
          <w:szCs w:val="24"/>
        </w:rPr>
        <w:tab/>
        <w:t>Общие требования к Программной системе</w:t>
      </w:r>
    </w:p>
    <w:p w14:paraId="06EDC8E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2.1.</w:t>
      </w:r>
      <w:r w:rsidRPr="004B1DEA">
        <w:rPr>
          <w:rFonts w:ascii="Times New Roman" w:hAnsi="Times New Roman"/>
          <w:color w:val="000000" w:themeColor="text1"/>
          <w:szCs w:val="24"/>
        </w:rPr>
        <w:tab/>
        <w:t>Требования к функциональности (составу и содержанию выполняемых функций) Программной системы</w:t>
      </w:r>
    </w:p>
    <w:p w14:paraId="6B417639"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Программная система должна предоставлять возможности:</w:t>
      </w:r>
    </w:p>
    <w:p w14:paraId="496151E8"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проверки загружаемых документов на наличие заимствований и цитат;</w:t>
      </w:r>
    </w:p>
    <w:p w14:paraId="35900C05"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просмотра и редактирования отчетов о заимствованиях ранее проверенных документов с указанием тех же источников, которые были найдены на момент проверки;</w:t>
      </w:r>
    </w:p>
    <w:p w14:paraId="7229F461"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извлечения структуры проверяемого документа и навигации по разделам;</w:t>
      </w:r>
    </w:p>
    <w:p w14:paraId="4E9121E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выполнения мультиязычной структуризации библиографических записей проверяемого документа;</w:t>
      </w:r>
    </w:p>
    <w:p w14:paraId="30CE6DB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автоматического определения рубрик проверяемого документа;</w:t>
      </w:r>
    </w:p>
    <w:p w14:paraId="7A53D44D"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перепроверки ранее загруженных документов;</w:t>
      </w:r>
      <w:r w:rsidRPr="004B1DEA">
        <w:rPr>
          <w:rFonts w:ascii="Times New Roman" w:hAnsi="Times New Roman"/>
          <w:color w:val="000000" w:themeColor="text1"/>
          <w:szCs w:val="24"/>
        </w:rPr>
        <w:tab/>
      </w:r>
    </w:p>
    <w:p w14:paraId="7D049178"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обратной связи по проверенному документу в виде текстовых комментариев в отчёте;</w:t>
      </w:r>
    </w:p>
    <w:p w14:paraId="334DA068"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извлечения структуры документа и навигации по разделам;</w:t>
      </w:r>
    </w:p>
    <w:p w14:paraId="440F7A5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исключения таблиц из проверки документа;</w:t>
      </w:r>
    </w:p>
    <w:p w14:paraId="20D53D2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распознавания текстов, созданных при помощи генеративных моделей;</w:t>
      </w:r>
    </w:p>
    <w:p w14:paraId="2F983AC4"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поиска заимствованных изображений, вставленных в проверяемый документ, с учетом модификации исходного изображения – поворота, изменения цвета, зеркального отображения, обрезки части изображения, качества сжатия;</w:t>
      </w:r>
    </w:p>
    <w:p w14:paraId="7E13481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выявления идентичных или очень похожих документов, проверенных в разных организациях при помощи Программной системы или её аналогов, разработанных Лицензиаром, с отображением для пользователя количества обнаруженных документов, названия организаций, в количестве не более трех, в которых аналогичный документ был проверен ранее и датой его проверки;</w:t>
      </w:r>
    </w:p>
    <w:p w14:paraId="44C29BB6"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сбора и просмотра статистики по проведенным типам проверок и пользователям Программной системы;</w:t>
      </w:r>
    </w:p>
    <w:p w14:paraId="78DC75D9"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создания и пополнения собственной базы поиска;</w:t>
      </w:r>
    </w:p>
    <w:p w14:paraId="3CA1F2C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разграничения доступа пользователей к функциональным возможностям Программной системы путем присвоения пользователям ролей и настройки пользовательского интерфейса в соответствии с ролью пользователя;</w:t>
      </w:r>
    </w:p>
    <w:p w14:paraId="2BEB9A54"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установки ограничений пользователей по проверкам;</w:t>
      </w:r>
    </w:p>
    <w:p w14:paraId="088C60C9"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подключения к Open Journal Systems, Platonus, Moodle, АИБС «Мега-Про», САУП «Автор-ВУЗ», Editorum.</w:t>
      </w:r>
    </w:p>
    <w:p w14:paraId="0C69B173"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Программная система должна предоставлять доступ к истории проверок всех проверенных документов Лицензиата в Программной системе Лицензиара с 24.05.2019. История проверок и список пользователей с их учетными данными должна храниться в формате системы «Антиплагиат.Эксперт» с доступом через URL https:// genebiology.antiplagiat.ru. Программная система должна предоставлять возможности:</w:t>
      </w:r>
    </w:p>
    <w:p w14:paraId="4DC9459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входа пользователей, зарегистрированных ранее, в собственные кабинеты с функциональностью ролей, приписанных пользователям;</w:t>
      </w:r>
    </w:p>
    <w:p w14:paraId="3D80AB1F"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просмотра отчетов о заимствованиях ранее проверенных документов с указанием тех же источников, которые были найдены на момент проверки;</w:t>
      </w:r>
    </w:p>
    <w:p w14:paraId="0C318D3F"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перепроверки ранее загруженных документов.</w:t>
      </w:r>
    </w:p>
    <w:p w14:paraId="64045A3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p>
    <w:p w14:paraId="1605CFE4"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2.2.</w:t>
      </w:r>
      <w:r w:rsidRPr="004B1DEA">
        <w:rPr>
          <w:rFonts w:ascii="Times New Roman" w:hAnsi="Times New Roman"/>
          <w:color w:val="000000" w:themeColor="text1"/>
          <w:szCs w:val="24"/>
        </w:rPr>
        <w:tab/>
        <w:t xml:space="preserve">Требования к пользовательскому интерфейсу </w:t>
      </w:r>
    </w:p>
    <w:p w14:paraId="7805247B"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 xml:space="preserve">Интерфейс Программной системы для пользователей должен быть представлен в виде HTML-страниц, для отображения которых должны быть использованы браузеры наиболее распространенных типов, а именно Mozilla Firefox версии 90 и выше, Opera версии 78 и выше, Chrome версии 92 и выше, MS Edge версии 97 и выше, Яндекс-браузер 20.4.0.14.58 и выше. </w:t>
      </w:r>
    </w:p>
    <w:p w14:paraId="78558DE6"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lastRenderedPageBreak/>
        <w:t xml:space="preserve">Доступ пользователей к функциональным возможностям Программной системы должен осуществляться с использованием уникальной учетной информации и пароля. </w:t>
      </w:r>
    </w:p>
    <w:p w14:paraId="05319D48"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После авторизации в Программной системе пользователь должен попадать в личный кабинет. Структура и функциональность личного кабинета зависят от типа пользователя. Программной системой предусматриваются три роли пользователей - «Администратор», «Эксперт», «Супервизор».</w:t>
      </w:r>
    </w:p>
    <w:p w14:paraId="5B6B75D9"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Для роли «Администратор» доступ к действиям над пользователями (создание/редактирование/удаление/восстановление/разблокировка пользователей, изменение роли) должен осуществляться с помощью дополнительного подтверждения кодом двухфакторной аутентификации (2ФА) через специализированные приложения для мобильных устройств (Google Authenticator, Яндекс Ключ, Authy).</w:t>
      </w:r>
    </w:p>
    <w:p w14:paraId="4494E37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p>
    <w:p w14:paraId="1EE83490"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Роль пользователя «Администратор»</w:t>
      </w:r>
    </w:p>
    <w:p w14:paraId="4D353F58"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Личный кабинет пользователя типа «Администратор» должен содержать следующие разделы:</w:t>
      </w:r>
    </w:p>
    <w:p w14:paraId="0ECBF44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Структурная информация. В разделе должен быть предоставлен интерфейс для редактирования данных, перечисленных в пункте 2.3, в части, касающейся «Администратора». «Администратор» должен иметь возможность имперсонирования в кабинет любого пользователя роли «Эксперт» или «Супервизор» в рамках подключенной организации;</w:t>
      </w:r>
    </w:p>
    <w:p w14:paraId="416805F0"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Биллинг. В разделе должна быть предоставлена информация о текущем тарифном плане и использовании проверок, а также доступен интерфейс по назначению ограничений по проверкам пользователей роли «Администратор» и «Эксперт»;</w:t>
      </w:r>
    </w:p>
    <w:p w14:paraId="4EB8AB78"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Документы пользователей. В данном разделе «Администратор» должен иметь возможность просматривать список всех документов, загруженных пользователями Программной системы в рамках подключенной организации (личные документы «Экспертов»). Должно быть доступно восстановление удаленных документов пользователей;</w:t>
      </w:r>
    </w:p>
    <w:p w14:paraId="1D96E7EC"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Собственная коллекция документов организации. В данном разделе для «Администратора» должна быть возможность наполнять собственную коллекцию организации. Загружаемые документы должны автоматически добавляться в индекс собственной коллекции организации без проверки и должны быть доступными для поиска сразу же после добавления. Должна быть возможность пакетной загрузки документов в собственную коллекцию организации. У «Администратора» должна быть возможность помечать документы из собственной коллекции, которые были загружены без проверки, как одобренные для цитирования. Заимствования из документов, помеченных как одобренные для цитирования, должны идентифицироваться как цитирования в рамках подключенной организации;</w:t>
      </w:r>
    </w:p>
    <w:p w14:paraId="414C0D98"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Статистическая информация. Раздел предоставляет доступ к статистическим данным, таким как «количество загруженных документов», «количество проверок по каждому пользователю» и др. с возможностью построения и выгрузки в формате csv отчетов за конкретный промежуток времени;</w:t>
      </w:r>
    </w:p>
    <w:p w14:paraId="1DB2574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Проверка собственных документов. В разделе должен быть предоставлен интерфейс к функции загрузки документов на проверку и просмотра результатов проверки. Предусмотрена возможность добавления собственных документов в собственную коллекцию организации напрямую из личного кабинета.</w:t>
      </w:r>
    </w:p>
    <w:p w14:paraId="5DCB67E8"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p>
    <w:p w14:paraId="5F5E07B2"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Тип пользователя «Супервизор»</w:t>
      </w:r>
    </w:p>
    <w:p w14:paraId="355A1E64"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Личный кабинет пользователя типа «Супервизор» должен содержать следующие разделы:</w:t>
      </w:r>
    </w:p>
    <w:p w14:paraId="5D4CBD4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 xml:space="preserve">Журнал действий пользователей. Раздел должен предоставлять возможность просмотра информации о действиях пользователей в рамках подключенной к Программной системе организации Лицензиата. Информация должна содержать описание действия, дату и результат его выполнения, IP-адрес и e-mail совершившего действие пользователя. Если действие затрагивает другого пользователя, то должен быть указан и его e-mail. Должна быть возможность выгрузить эту информацию в формате csv. </w:t>
      </w:r>
    </w:p>
    <w:p w14:paraId="6406AD5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lastRenderedPageBreak/>
        <w:t>•</w:t>
      </w:r>
      <w:r w:rsidRPr="004B1DEA">
        <w:rPr>
          <w:rFonts w:ascii="Times New Roman" w:hAnsi="Times New Roman"/>
          <w:color w:val="000000" w:themeColor="text1"/>
          <w:szCs w:val="24"/>
        </w:rPr>
        <w:tab/>
        <w:t>Статистическая информация. Содержание раздела аналогично статистической информации для пользователя с ролью «Администратор».</w:t>
      </w:r>
    </w:p>
    <w:p w14:paraId="6F353DF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p>
    <w:p w14:paraId="6898337B"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Тип пользователя «Эксперт»</w:t>
      </w:r>
    </w:p>
    <w:p w14:paraId="31FBD96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В Личном кабинете пользователя типа «Эксперт» должны отображаться загруженные «Экспертом» документы. «Эксперт» должен иметь возможность просматривать тексты собственных документов, просматривать, редактировать и комментировать построенные отчеты по данным документам. «Эксперту» должно быть доступно создание папок, управление их структурой и возможность добавления личных документов в собственную коллекцию организации напрямую из личного кабинета.</w:t>
      </w:r>
    </w:p>
    <w:p w14:paraId="25D08848"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p>
    <w:p w14:paraId="4C0904A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Отчет о проверке</w:t>
      </w:r>
    </w:p>
    <w:p w14:paraId="110453FC"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 xml:space="preserve">Личные кабинеты пользователей типа «Администратор» и «Эксперт» должны позволять просматривать отчеты по загруженным на проверку документам. </w:t>
      </w:r>
    </w:p>
    <w:p w14:paraId="6E16B1CD"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Вид отчета должен быть следующий:</w:t>
      </w:r>
    </w:p>
    <w:p w14:paraId="77AFFBB5"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показывается полный текст проверяемого документа, с сохранением исходного разбиения по страницам. Возможно отображение текста документа в постраничном режиме и целиком всего текста;</w:t>
      </w:r>
    </w:p>
    <w:p w14:paraId="355840DF"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совпадения текста проверяемого документа выделяются цветом в виде блоков с указанием в конце номера источника. Фрагмент стопроцентного пересечения текста графически отличим от остального текста;</w:t>
      </w:r>
    </w:p>
    <w:p w14:paraId="15BD7711"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возможен просмотр отчета по источнику: отображается только текст обнаруженных фрагментов в порядке следования в источнике и информация об объеме скрытого текста между блоками совпадений, с позиционированием на месте пересечения;</w:t>
      </w:r>
    </w:p>
    <w:p w14:paraId="208D88A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возможность интерактивно редактировать отчет. Источники совпадений можно убирать/восстанавливать из списка источников с соответствующим пересчетом статистических показателей результатов проверки. Блоки совпадений также можно убирать/восстанавливать с соответствующим пересчетом статистических показателей. Возможно изменение типа источника с «Совпадение» на «Цитирование» или «Самоцитирование» и наоборот с соответствующим пересчетом статистических показателей результатов проверки;</w:t>
      </w:r>
    </w:p>
    <w:p w14:paraId="70C0B22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возможность автоматического расчета показателя «Самоцитирование» по коллекции eLIBRARY.RU, РГБ, НББ, Медицина, Сводной коллекции ЭБС при указании автора проверяемого документа;</w:t>
      </w:r>
    </w:p>
    <w:p w14:paraId="2B7F7E8D"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возможность перемещаться между блоками совпадений (можно перейти на следующий и предыдущий блок совпадения);</w:t>
      </w:r>
    </w:p>
    <w:p w14:paraId="5526AEC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возможность комментировать отчёт. Добавлять комментарии можно при просмотре исходного вида документа. В тексте появляются отметки о наличии комментариев. Все пользователи могут открывать комментарии для просмотра. Только автор комментариев может их редактировать и удалять. Доступна навигация по комментариям;</w:t>
      </w:r>
    </w:p>
    <w:p w14:paraId="480BF40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возможность просмотра отчета в режиме с сохранением форматирования загруженного документа: сохраняется разбиение на страницы, отображаются картинки, таблицы, колонтитулы, поля, разметка, шрифты и т.д. Отчет с форматированием поддерживает все описанные возможности по редактированию, включая работу с блоками и источниками;</w:t>
      </w:r>
    </w:p>
    <w:p w14:paraId="0D9E051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возможность вывести отчет в виде пригодном для печати;</w:t>
      </w:r>
    </w:p>
    <w:p w14:paraId="02370F71"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возможность получить url-ссылку на отчет, с помощью которой можно его просмотреть без авторизации в Программной системе с помощью браузера;</w:t>
      </w:r>
    </w:p>
    <w:p w14:paraId="155816B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возможен просмотр отчета по разделам проверяемого документа. При извлеченной структуре документа появляется навигация по списку с названиями разделов и подсветкой текста каждого из них;</w:t>
      </w:r>
    </w:p>
    <w:p w14:paraId="6F6CABA5"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предоставление пользователю информации о наличии текста, созданного при помощи генеративных моделей, с возможностью распечатать или выгрузить её в виде специального отчета, доступного на странице с результатами проверки.</w:t>
      </w:r>
    </w:p>
    <w:p w14:paraId="3701D420"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p>
    <w:p w14:paraId="5C339AC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2.3.</w:t>
      </w:r>
      <w:r w:rsidRPr="004B1DEA">
        <w:rPr>
          <w:rFonts w:ascii="Times New Roman" w:hAnsi="Times New Roman"/>
          <w:color w:val="000000" w:themeColor="text1"/>
          <w:szCs w:val="24"/>
        </w:rPr>
        <w:tab/>
        <w:t>Требования к структурам данных, описаниям объектов Программной системы (метаинформации), составу сведений, доступных пользователям</w:t>
      </w:r>
    </w:p>
    <w:p w14:paraId="42C5A540"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Структурная информация должна вноситься, редактироваться и актуализироваться пользователем типа «Администратор».</w:t>
      </w:r>
    </w:p>
    <w:p w14:paraId="336163BD"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Информация, редактируемая «Администратором»:</w:t>
      </w:r>
    </w:p>
    <w:p w14:paraId="3A3C1B2F"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Создание и редактирование списка пользователей типа «Администратор» и «Эксперт». Возможность режима пакетного редактирования пользователей в рамках подключенной организации (создание/редактирование/удаление пользователей, изменение роли);</w:t>
      </w:r>
    </w:p>
    <w:p w14:paraId="2EEBA58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Квоты на проверки. У «Администратора» должна быть возможность установить и редактировать доступное пользователям типа «Администратор», и «Эксперт» количество проверок. Возможность указать значение по умолчанию для автоматической установки доступного количества проверок пользователям;</w:t>
      </w:r>
    </w:p>
    <w:p w14:paraId="213A0283"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Сбор подробной статистики о проверках. Статистика должна содержать: количество пользователей в подключенной организации, количество совершенных проверок, средний процент оригинальности, количество документов в индексе собственной коллекции организации. Перечисленную выше статистику можно получить за произвольный интервал времени;</w:t>
      </w:r>
    </w:p>
    <w:p w14:paraId="497F2698"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 xml:space="preserve">Статистика по проверкам пользователей. «Администратору» должна быть доступна статистика по проверкам пользователей: ФИО пользователя, email пользователя, количество загруженных документов, количество построенных отчетов, средний процент оригинальности. Он должен иметь возможность выгрузить ее в виде csv-файла. </w:t>
      </w:r>
    </w:p>
    <w:p w14:paraId="2DF8683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Объекты «Администратор» и «Эксперт» обладают следующими атрибутами:</w:t>
      </w:r>
    </w:p>
    <w:p w14:paraId="2DC3CFE4"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E-mail (выступает идентификатором пользователя в Программной системе);</w:t>
      </w:r>
    </w:p>
    <w:p w14:paraId="4C0B2E9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Пароль;</w:t>
      </w:r>
    </w:p>
    <w:p w14:paraId="64079C71"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ФИО.</w:t>
      </w:r>
    </w:p>
    <w:p w14:paraId="1309745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Пользователям с ролями «Администратор» и «Эксперт» должны быть доступны метрики, позволяющие оценить соответствие документа требованиям к научным работам (доля научной лексики, наличие библиографии, оценка связности текста и т.п.)</w:t>
      </w:r>
    </w:p>
    <w:p w14:paraId="6CC2016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2.4.</w:t>
      </w:r>
      <w:r w:rsidRPr="004B1DEA">
        <w:rPr>
          <w:rFonts w:ascii="Times New Roman" w:hAnsi="Times New Roman"/>
          <w:color w:val="000000" w:themeColor="text1"/>
          <w:szCs w:val="24"/>
        </w:rPr>
        <w:tab/>
        <w:t>Требования к интерфейсу взаимодействия</w:t>
      </w:r>
    </w:p>
    <w:p w14:paraId="69BCC2A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Должна быть возможность подключить интерфейс взаимодействия (Application Programming Interface – API) для интеграции Программной системы с любыми информационными системами (при наличии SSL-сертификата). Должна быть возможность с помощью API:</w:t>
      </w:r>
    </w:p>
    <w:p w14:paraId="098472C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загружать документы в Программную систему и удалять их;</w:t>
      </w:r>
    </w:p>
    <w:p w14:paraId="393454FF"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осуществить доступ к загруженным документам;</w:t>
      </w:r>
    </w:p>
    <w:p w14:paraId="27AD9B85"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выполнять проверку документов через Программную систему;</w:t>
      </w:r>
    </w:p>
    <w:p w14:paraId="4A3411D6"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формировать отчет о проверке документа;</w:t>
      </w:r>
    </w:p>
    <w:p w14:paraId="4A9D1463"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выгружать отчет о проверке документа;</w:t>
      </w:r>
    </w:p>
    <w:p w14:paraId="0723E50C"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формировать текущую статистику проверок;</w:t>
      </w:r>
    </w:p>
    <w:p w14:paraId="0716B0FD"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направлять документ на последующую индексацию в Программной системе.</w:t>
      </w:r>
    </w:p>
    <w:p w14:paraId="0C909329"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2.5.</w:t>
      </w:r>
      <w:r w:rsidRPr="004B1DEA">
        <w:rPr>
          <w:rFonts w:ascii="Times New Roman" w:hAnsi="Times New Roman"/>
          <w:color w:val="000000" w:themeColor="text1"/>
          <w:szCs w:val="24"/>
        </w:rPr>
        <w:tab/>
        <w:t>Требования к поддерживаемым форматам документации, видам и формам отчетов</w:t>
      </w:r>
    </w:p>
    <w:p w14:paraId="216A36A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 xml:space="preserve">Должны поддерживаться следующие форматы загружаемых на проверку и в базу внутренних источников документов: </w:t>
      </w:r>
    </w:p>
    <w:p w14:paraId="02C08030"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lang w:val="en-US"/>
        </w:rPr>
      </w:pPr>
      <w:r w:rsidRPr="004B1DEA">
        <w:rPr>
          <w:rFonts w:ascii="Times New Roman" w:hAnsi="Times New Roman"/>
          <w:color w:val="000000" w:themeColor="text1"/>
          <w:szCs w:val="24"/>
          <w:lang w:val="en-US"/>
        </w:rPr>
        <w:t>– PortableDocumentFormat (*.pdf);</w:t>
      </w:r>
    </w:p>
    <w:p w14:paraId="2E027626"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lang w:val="en-US"/>
        </w:rPr>
      </w:pPr>
      <w:r w:rsidRPr="004B1DEA">
        <w:rPr>
          <w:rFonts w:ascii="Times New Roman" w:hAnsi="Times New Roman"/>
          <w:color w:val="000000" w:themeColor="text1"/>
          <w:szCs w:val="24"/>
          <w:lang w:val="en-US"/>
        </w:rPr>
        <w:t>– Microsoft Office Word (*.doc, *.docx);</w:t>
      </w:r>
    </w:p>
    <w:p w14:paraId="2F7B58F0"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lang w:val="en-US"/>
        </w:rPr>
      </w:pPr>
      <w:r w:rsidRPr="004B1DEA">
        <w:rPr>
          <w:rFonts w:ascii="Times New Roman" w:hAnsi="Times New Roman"/>
          <w:color w:val="000000" w:themeColor="text1"/>
          <w:szCs w:val="24"/>
          <w:lang w:val="en-US"/>
        </w:rPr>
        <w:t>– Open Office (*.odt);</w:t>
      </w:r>
    </w:p>
    <w:p w14:paraId="2A0FC475"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lang w:val="en-US"/>
        </w:rPr>
      </w:pPr>
      <w:r w:rsidRPr="004B1DEA">
        <w:rPr>
          <w:rFonts w:ascii="Times New Roman" w:hAnsi="Times New Roman"/>
          <w:color w:val="000000" w:themeColor="text1"/>
          <w:szCs w:val="24"/>
          <w:lang w:val="en-US"/>
        </w:rPr>
        <w:t>– RichTextFormat (*.rtf);</w:t>
      </w:r>
    </w:p>
    <w:p w14:paraId="39F08B1B"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lang w:val="en-US"/>
        </w:rPr>
      </w:pPr>
      <w:r w:rsidRPr="004B1DEA">
        <w:rPr>
          <w:rFonts w:ascii="Times New Roman" w:hAnsi="Times New Roman"/>
          <w:color w:val="000000" w:themeColor="text1"/>
          <w:szCs w:val="24"/>
          <w:lang w:val="en-US"/>
        </w:rPr>
        <w:t>– Plain text (*.txt);</w:t>
      </w:r>
    </w:p>
    <w:p w14:paraId="5C15530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lang w:val="en-US"/>
        </w:rPr>
      </w:pPr>
      <w:r w:rsidRPr="004B1DEA">
        <w:rPr>
          <w:rFonts w:ascii="Times New Roman" w:hAnsi="Times New Roman"/>
          <w:color w:val="000000" w:themeColor="text1"/>
          <w:szCs w:val="24"/>
          <w:lang w:val="en-US"/>
        </w:rPr>
        <w:t xml:space="preserve">– </w:t>
      </w:r>
      <w:r w:rsidRPr="004B1DEA">
        <w:rPr>
          <w:rFonts w:ascii="Times New Roman" w:hAnsi="Times New Roman"/>
          <w:color w:val="000000" w:themeColor="text1"/>
          <w:szCs w:val="24"/>
        </w:rPr>
        <w:t>Язык</w:t>
      </w:r>
      <w:r w:rsidRPr="004B1DEA">
        <w:rPr>
          <w:rFonts w:ascii="Times New Roman" w:hAnsi="Times New Roman"/>
          <w:color w:val="000000" w:themeColor="text1"/>
          <w:szCs w:val="24"/>
          <w:lang w:val="en-US"/>
        </w:rPr>
        <w:t xml:space="preserve"> </w:t>
      </w:r>
      <w:r w:rsidRPr="004B1DEA">
        <w:rPr>
          <w:rFonts w:ascii="Times New Roman" w:hAnsi="Times New Roman"/>
          <w:color w:val="000000" w:themeColor="text1"/>
          <w:szCs w:val="24"/>
        </w:rPr>
        <w:t>разметки</w:t>
      </w:r>
      <w:r w:rsidRPr="004B1DEA">
        <w:rPr>
          <w:rFonts w:ascii="Times New Roman" w:hAnsi="Times New Roman"/>
          <w:color w:val="000000" w:themeColor="text1"/>
          <w:szCs w:val="24"/>
          <w:lang w:val="en-US"/>
        </w:rPr>
        <w:t xml:space="preserve"> </w:t>
      </w:r>
      <w:r w:rsidRPr="004B1DEA">
        <w:rPr>
          <w:rFonts w:ascii="Times New Roman" w:hAnsi="Times New Roman"/>
          <w:color w:val="000000" w:themeColor="text1"/>
          <w:szCs w:val="24"/>
        </w:rPr>
        <w:t>гипертекста</w:t>
      </w:r>
      <w:r w:rsidRPr="004B1DEA">
        <w:rPr>
          <w:rFonts w:ascii="Times New Roman" w:hAnsi="Times New Roman"/>
          <w:color w:val="000000" w:themeColor="text1"/>
          <w:szCs w:val="24"/>
          <w:lang w:val="en-US"/>
        </w:rPr>
        <w:t xml:space="preserve"> (Hyper-Text Markup Language – *.html, *.htm)</w:t>
      </w:r>
    </w:p>
    <w:p w14:paraId="391F845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lang w:val="en-US"/>
        </w:rPr>
      </w:pPr>
      <w:r w:rsidRPr="004B1DEA">
        <w:rPr>
          <w:rFonts w:ascii="Times New Roman" w:hAnsi="Times New Roman"/>
          <w:color w:val="000000" w:themeColor="text1"/>
          <w:szCs w:val="24"/>
          <w:lang w:val="en-US"/>
        </w:rPr>
        <w:t>– Postscript (*.ps);</w:t>
      </w:r>
    </w:p>
    <w:p w14:paraId="0925ECE8"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lang w:val="en-US"/>
        </w:rPr>
      </w:pPr>
      <w:r w:rsidRPr="004B1DEA">
        <w:rPr>
          <w:rFonts w:ascii="Times New Roman" w:hAnsi="Times New Roman"/>
          <w:color w:val="000000" w:themeColor="text1"/>
          <w:szCs w:val="24"/>
          <w:lang w:val="en-US"/>
        </w:rPr>
        <w:t>– Excel (*.xls, *.xlsx);</w:t>
      </w:r>
    </w:p>
    <w:p w14:paraId="0EFE4332"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lang w:val="en-US"/>
        </w:rPr>
      </w:pPr>
      <w:r w:rsidRPr="004B1DEA">
        <w:rPr>
          <w:rFonts w:ascii="Times New Roman" w:hAnsi="Times New Roman"/>
          <w:color w:val="000000" w:themeColor="text1"/>
          <w:szCs w:val="24"/>
          <w:lang w:val="en-US"/>
        </w:rPr>
        <w:t>– EPUB (*.epub);</w:t>
      </w:r>
    </w:p>
    <w:p w14:paraId="4B649082"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lang w:val="en-US"/>
        </w:rPr>
      </w:pPr>
      <w:r w:rsidRPr="004B1DEA">
        <w:rPr>
          <w:rFonts w:ascii="Times New Roman" w:hAnsi="Times New Roman"/>
          <w:color w:val="000000" w:themeColor="text1"/>
          <w:szCs w:val="24"/>
          <w:lang w:val="en-US"/>
        </w:rPr>
        <w:t>– Microsoft Powerpoint (*pptx, *.ppt, *.ppsx, *.pps);</w:t>
      </w:r>
    </w:p>
    <w:p w14:paraId="6C089FAB"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lastRenderedPageBreak/>
        <w:t>Файлы перечисленных выше форматов, упакованные в архивы (zip, 7z, rar).</w:t>
      </w:r>
    </w:p>
    <w:p w14:paraId="21E25829"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Файлы форматов (ps, xls, xlsx, epub, ppt, ppsx, pps) подключаются по запросу корневого администратора.</w:t>
      </w:r>
    </w:p>
    <w:p w14:paraId="035CEC3F"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 xml:space="preserve"> Программная система должна предоставлять:</w:t>
      </w:r>
    </w:p>
    <w:p w14:paraId="1EDFEE14"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 Возможность экспорта отчета о проверке документа на заимствование в pdf-формате;</w:t>
      </w:r>
    </w:p>
    <w:p w14:paraId="0FBD29CB"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 Возможность экспорта Справки о проверке документа на заимствования в pdf-формате.</w:t>
      </w:r>
    </w:p>
    <w:p w14:paraId="66F910E2"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2.6.</w:t>
      </w:r>
      <w:r w:rsidRPr="004B1DEA">
        <w:rPr>
          <w:rFonts w:ascii="Times New Roman" w:hAnsi="Times New Roman"/>
          <w:color w:val="000000" w:themeColor="text1"/>
          <w:szCs w:val="24"/>
        </w:rPr>
        <w:tab/>
        <w:t>Требования к эксплуатационным характеристикам</w:t>
      </w:r>
    </w:p>
    <w:p w14:paraId="7C099A85"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Программная система должна удовлетворять следующим требованиям:</w:t>
      </w:r>
    </w:p>
    <w:p w14:paraId="1779DA2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возможность организации доступа к Программной системе по каналам сети Интернет;</w:t>
      </w:r>
    </w:p>
    <w:p w14:paraId="38B2CB22"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возможность использования защищенного протокола передачи данных (HTTPS) для авторизации и доступа пользователей к функциям Программной системы (при наличии SSL-сертификата);</w:t>
      </w:r>
    </w:p>
    <w:p w14:paraId="3E279D56"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интерфейс пользователя Программной системы реализован в виде стандартизованного WEB-интерфейса, доступного для просмотра всеми распространенными браузерами;</w:t>
      </w:r>
    </w:p>
    <w:p w14:paraId="10CBB8BF"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возможность автоматического присоединения индекса собственной коллекции электронных материалов (файлов) Лицензиата к сводному массиву индексов «Кольцо Вузов», позволяющее Лицензиату выявлять заимствования из индексированных материалов организаций, разместивших в «Кольце Вузов» индекс своих собственных коллекций;</w:t>
      </w:r>
    </w:p>
    <w:p w14:paraId="727B3C51"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возможность проверки документов по внешним источникам Программной системы, в течение срока, предусмотренного договором, с возможностью продления указанного срока;</w:t>
      </w:r>
    </w:p>
    <w:p w14:paraId="7CC5F3D2"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документы, загружаемые для проверки пользователями, внутренние источники, иная информация, создаваемая в рамках взаимодействия пользователей с Программной системой, должна быть строго конфиденциальной, недоступной пользователям, не являющимся сотрудниками Лицензиата, недоступной для передачи третьим лицам в какой-либо форме, за исключением случаев, когда это указано в явном виде.</w:t>
      </w:r>
    </w:p>
    <w:p w14:paraId="5127BDF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2.6.1.</w:t>
      </w:r>
      <w:r w:rsidRPr="004B1DEA">
        <w:rPr>
          <w:rFonts w:ascii="Times New Roman" w:hAnsi="Times New Roman"/>
          <w:color w:val="000000" w:themeColor="text1"/>
          <w:szCs w:val="24"/>
        </w:rPr>
        <w:tab/>
        <w:t>Требования по производительности Программной системы</w:t>
      </w:r>
    </w:p>
    <w:p w14:paraId="7CB0991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Проверка документа среднего размера (до 1,5 п.л. = до 24 стр.) в 90% случаев должна выполняться:</w:t>
      </w:r>
    </w:p>
    <w:p w14:paraId="1DEE86DD"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без использования OCR не более 10 минут;</w:t>
      </w:r>
    </w:p>
    <w:p w14:paraId="62B88F0B"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с использованием OCR не более 60 минут.</w:t>
      </w:r>
    </w:p>
    <w:p w14:paraId="5D549321"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Проверка документа большого размера (до 32 п.л. = до 512 стр.) в 90% случаев должна выполняться:</w:t>
      </w:r>
    </w:p>
    <w:p w14:paraId="109D35A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без использования OCR не более 60 минут;</w:t>
      </w:r>
    </w:p>
    <w:p w14:paraId="7A20FBC5"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с использованием OCR не более 180 минут.</w:t>
      </w:r>
    </w:p>
    <w:p w14:paraId="5E67B12C"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2.6.2.</w:t>
      </w:r>
      <w:r w:rsidRPr="004B1DEA">
        <w:rPr>
          <w:rFonts w:ascii="Times New Roman" w:hAnsi="Times New Roman"/>
          <w:color w:val="000000" w:themeColor="text1"/>
          <w:szCs w:val="24"/>
        </w:rPr>
        <w:tab/>
        <w:t>Требования по наличию встроенных средств администрирования</w:t>
      </w:r>
    </w:p>
    <w:p w14:paraId="4B04C185"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 xml:space="preserve">Пользователи типа «Администратор» должны создаваться службой поддержки Программной системы, после чего пароль должен быть передан Лицензиату на указанный контактный адрес. Пользователи типа «Эксперт» должны создаваться «Администратором» в соответствии с кадровой структурой Лицензиата. </w:t>
      </w:r>
    </w:p>
    <w:p w14:paraId="1080F1AC"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В функции «Администратора» должны входить внесение изменений в информацию об организации, создание пользователей типа «Администратор», «Эксперт», пополнение собственной коллекции организации, управление проверками пользователей типа «Администратор» и «Эксперт».</w:t>
      </w:r>
    </w:p>
    <w:p w14:paraId="3DC40B9B"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В функции «Эксперта» входит загрузка документов на проверку, просмотр результатов проверки, работа с отчетами, формирование справки о проверке, а также возможность пополнения внутренней коллекции документов.</w:t>
      </w:r>
    </w:p>
    <w:p w14:paraId="24FE1506"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Программная система должна поддерживать совмещение возможностей нескольких типов пользователей. Для «Администратора» при создании пользователей и при редактировании списка пользователей должна быть возможность указать несколько ролей для одного пользователя. Если пользователю присвоено несколько ролей, то он должен иметь возможность переключаться между ними. При переключении между ролями пользователю должны быть доступны возможности выбранной им роли.</w:t>
      </w:r>
    </w:p>
    <w:p w14:paraId="4279473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3.</w:t>
      </w:r>
      <w:r w:rsidRPr="004B1DEA">
        <w:rPr>
          <w:rFonts w:ascii="Times New Roman" w:hAnsi="Times New Roman"/>
          <w:color w:val="000000" w:themeColor="text1"/>
          <w:szCs w:val="24"/>
        </w:rPr>
        <w:tab/>
        <w:t>Специальные требования к Программной системе</w:t>
      </w:r>
    </w:p>
    <w:p w14:paraId="41AEFAF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3.1.</w:t>
      </w:r>
      <w:r w:rsidRPr="004B1DEA">
        <w:rPr>
          <w:rFonts w:ascii="Times New Roman" w:hAnsi="Times New Roman"/>
          <w:color w:val="000000" w:themeColor="text1"/>
          <w:szCs w:val="24"/>
        </w:rPr>
        <w:tab/>
        <w:t>Требования к комплекту поставки</w:t>
      </w:r>
    </w:p>
    <w:p w14:paraId="70DF2069"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lastRenderedPageBreak/>
        <w:t>3.1.1.</w:t>
      </w:r>
      <w:r w:rsidRPr="004B1DEA">
        <w:rPr>
          <w:rFonts w:ascii="Times New Roman" w:hAnsi="Times New Roman"/>
          <w:color w:val="000000" w:themeColor="text1"/>
          <w:szCs w:val="24"/>
        </w:rPr>
        <w:tab/>
        <w:t>Требования к количественным и качественным показателям функционирования Программной системы</w:t>
      </w:r>
    </w:p>
    <w:p w14:paraId="3AEB42F2"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Поддержка объема внутренней коллекции документов Лицензиата: не более 2 млн документов.</w:t>
      </w:r>
    </w:p>
    <w:p w14:paraId="6E741FD8"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Ограничение максимального объема проверяемого документа: 100 Мб.</w:t>
      </w:r>
    </w:p>
    <w:p w14:paraId="77F68AD1"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Количество проверок документов в течение срока действия прав пользования ПО в соответствии с п.1.1.</w:t>
      </w:r>
    </w:p>
    <w:p w14:paraId="48385CC0"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Количество пользователей Программной системы: не ограничено.</w:t>
      </w:r>
    </w:p>
    <w:p w14:paraId="354B1016"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Круглосуточная доступность для пользователей (за исключением периодов проведения ремонтных и профилактических мероприятий).</w:t>
      </w:r>
    </w:p>
    <w:p w14:paraId="1BB4E9C5"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Возможность извлечения текста документа с использованием техник оптического распознавания (OCR).</w:t>
      </w:r>
    </w:p>
    <w:p w14:paraId="0678F2E0"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Наличие средств обнаружения и противодействия методам автоматической модификации документов, применяемым для искусственного повышения процента оригинальности (замена символов на похожие по написанию, вставка знаков препинания покрашенных белым цветом).</w:t>
      </w:r>
    </w:p>
    <w:p w14:paraId="690A39B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Наличие средств обнаружения и маркировки текста, созданного при помощи генеративных моделей, а также указание процента такого текста по отношению ко всему документу – «ИИ-контент». Показатель не должен суммироваться с оригинальностью, заимствованиями, цитированием и самоцитированием.</w:t>
      </w:r>
    </w:p>
    <w:p w14:paraId="4855001D"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Наличие средств по обнаружению заимствованных фрагментов текста с использованием методов перефразирования источника (изменение синтаксических конструкций предложения с сохранением исходного смысла).</w:t>
      </w:r>
    </w:p>
    <w:p w14:paraId="7FF2422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Наличие средств по обнаружению в тексте общеупотребительных фраз и выражений, распознаванию терминов и наименований нормативных документов различных профессиональных сфер, включая юриспруденцию, медицину, технические науки.</w:t>
      </w:r>
    </w:p>
    <w:p w14:paraId="0BE1E343"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Наличие средств по обнаружению в тексте списка литературы, оформленного согласно общепринятым правилам.</w:t>
      </w:r>
    </w:p>
    <w:p w14:paraId="73D84140"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Наличие средств по обнаружению в тексте цитат и идентификация их как фрагментов цитирования.</w:t>
      </w:r>
    </w:p>
    <w:p w14:paraId="4A4C3221"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Наличие средств обнаружения заимствований, полученных переводом документа-источника, написанного на одном из наиболее распространенных языков.</w:t>
      </w:r>
    </w:p>
    <w:p w14:paraId="682BFBD2"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3.1.2.</w:t>
      </w:r>
      <w:r w:rsidRPr="004B1DEA">
        <w:rPr>
          <w:rFonts w:ascii="Times New Roman" w:hAnsi="Times New Roman"/>
          <w:color w:val="000000" w:themeColor="text1"/>
          <w:szCs w:val="24"/>
        </w:rPr>
        <w:tab/>
        <w:t>Требования к базе источников</w:t>
      </w:r>
    </w:p>
    <w:p w14:paraId="7A688D5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 xml:space="preserve">База источников Программной системы для проверки документов должна содержать документы двух типов: внутренние и внешние. </w:t>
      </w:r>
    </w:p>
    <w:p w14:paraId="18032B95"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Внутренние источники – электронные текстовые или графические (изобразительные) материалы Лицензиата, загруженные в Программную систему для передачи на индексацию с целью осуществления поиска заимствований по созданному индексу. Внутренние источники должны добавляться в базу самостоятельно пользователями Лицензиата, обладающими соответствующими правами. Программная система должна предоставлять возможность снабдить источники, загружаемые во внутреннюю базу, фиксированным списком атрибутов.</w:t>
      </w:r>
    </w:p>
    <w:p w14:paraId="4CABB909"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Внешние источники должны попадать в базу Программной системы без участия Лицензиата, с помощью специализированного программного обеспечения, которое предоставляет доступ к «Объединенной коллекции 2020». Внешние источники должны попадать в базу Программной системы следующими способами:</w:t>
      </w:r>
    </w:p>
    <w:p w14:paraId="72E67A2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 xml:space="preserve">- с сайтов сети Интернет, находящихся в общем доступе и обнаруженных при помощи Модуля поиска; </w:t>
      </w:r>
    </w:p>
    <w:p w14:paraId="0EE98CA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 из проприетарных коллекций на основании заключенных договоров с обладателями прав на предоставляемые материалы;</w:t>
      </w:r>
    </w:p>
    <w:p w14:paraId="30C6A696"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 xml:space="preserve">- при помощи утилиты пополнения списка общеупотребительных фраз и выражений, составленного на основании обратной связи от пользователей Программной системы. </w:t>
      </w:r>
    </w:p>
    <w:p w14:paraId="4FF184E2"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Объединенная коллекция 2020 включает:</w:t>
      </w:r>
    </w:p>
    <w:p w14:paraId="7F83BB5F"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1)</w:t>
      </w:r>
      <w:r w:rsidRPr="004B1DEA">
        <w:rPr>
          <w:rFonts w:ascii="Times New Roman" w:hAnsi="Times New Roman"/>
          <w:color w:val="000000" w:themeColor="text1"/>
          <w:szCs w:val="24"/>
        </w:rPr>
        <w:tab/>
        <w:t xml:space="preserve">Модуль поиска Интернет Плюс. Поиск заимствований по сети интернет выполняет Программная система поиска текстовых заимствований в открытых источниках </w:t>
      </w:r>
      <w:r w:rsidRPr="004B1DEA">
        <w:rPr>
          <w:rFonts w:ascii="Times New Roman" w:hAnsi="Times New Roman"/>
          <w:color w:val="000000" w:themeColor="text1"/>
          <w:szCs w:val="24"/>
        </w:rPr>
        <w:lastRenderedPageBreak/>
        <w:t>информационно-телекоммуникационной сети «Интернет», обеспечивающий содержание и объем источников, не менее следующих:</w:t>
      </w:r>
    </w:p>
    <w:p w14:paraId="7BB83394"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сайты научных журналов, в том числе из списка ВАК, с научными статьями;</w:t>
      </w:r>
    </w:p>
    <w:p w14:paraId="649FAF92"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официальные архивы государственных организаций, в том числе архив ВАК;</w:t>
      </w:r>
    </w:p>
    <w:p w14:paraId="5D1F692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сайты научных журналов, индексируемых в базах данных Web of Science и Scopus, коллекции документов издательств Elsevier, Springer Nature,  Wiley, Taylor&amp;Francis, IEEE, SAGE, Oxford University Press, ACS (American Chemical Society)  и прочих мировых издательств, находящиеся в открытом доступе;</w:t>
      </w:r>
    </w:p>
    <w:p w14:paraId="1911D35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сайты средств массовой информации различного профиля, в том числе технического, экономического, социологического, юридического, управленческого, бухгалтерского, исторического и др.;</w:t>
      </w:r>
    </w:p>
    <w:p w14:paraId="5BE55FBC"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сайты словарей и энциклопедий;</w:t>
      </w:r>
    </w:p>
    <w:p w14:paraId="099692C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сайты рефератов;</w:t>
      </w:r>
    </w:p>
    <w:p w14:paraId="708AA4B3"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другие открытые источники, содержащие специализированную научную и научно-техническую информацию;</w:t>
      </w:r>
    </w:p>
    <w:p w14:paraId="11DD6C41"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документы сети «Интернет», полученные с использованием мировых поисковых систем.</w:t>
      </w:r>
    </w:p>
    <w:p w14:paraId="768EAB96"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 xml:space="preserve">Общий объем базы источников не менее 868 млн проиндексированных источников, в том числе не менее 260 млн. источников на английском языке. </w:t>
      </w:r>
    </w:p>
    <w:p w14:paraId="5A599F9D"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2)</w:t>
      </w:r>
      <w:r w:rsidRPr="004B1DEA">
        <w:rPr>
          <w:rFonts w:ascii="Times New Roman" w:hAnsi="Times New Roman"/>
          <w:color w:val="000000" w:themeColor="text1"/>
          <w:szCs w:val="24"/>
        </w:rPr>
        <w:tab/>
        <w:t xml:space="preserve">Коллекция патентов России, СССР и зарубежных стран, включая патентные формулы изобретений, полезных моделей, промышленных образцов (не менее 11,4 млн проиндексированных источников на русском и иностранных языках). </w:t>
      </w:r>
    </w:p>
    <w:p w14:paraId="3B4D2945"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3)</w:t>
      </w:r>
      <w:r w:rsidRPr="004B1DEA">
        <w:rPr>
          <w:rFonts w:ascii="Times New Roman" w:hAnsi="Times New Roman"/>
          <w:color w:val="000000" w:themeColor="text1"/>
          <w:szCs w:val="24"/>
        </w:rPr>
        <w:tab/>
        <w:t>Коллекция публикаций из закрытого русскоязычного архива и базы данных СМИ (газет, журналов, информационных агентств, телеканалов, радиостанций и интернет-изданий) всех регионов России, а также стран ближнего и дальнего зарубежья (не менее 233 млн проиндексированных документов).</w:t>
      </w:r>
    </w:p>
    <w:p w14:paraId="1A3510BD"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4)</w:t>
      </w:r>
      <w:r w:rsidRPr="004B1DEA">
        <w:rPr>
          <w:rFonts w:ascii="Times New Roman" w:hAnsi="Times New Roman"/>
          <w:color w:val="000000" w:themeColor="text1"/>
          <w:szCs w:val="24"/>
        </w:rPr>
        <w:tab/>
        <w:t>Коллекция нормативно-правовой документации Республики Казахстан Адилет (не менее 165 тыс. проиндексированных документов).</w:t>
      </w:r>
    </w:p>
    <w:p w14:paraId="00CFDFE1"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Правомочность реализации поиска совпадающих текстовых и/или графических фрагментов материалов по перечисленным далее коллекциям подтверждается предоставлением копии договора с поставщиком контента.</w:t>
      </w:r>
    </w:p>
    <w:p w14:paraId="41CC7D93"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5)</w:t>
      </w:r>
      <w:r w:rsidRPr="004B1DEA">
        <w:rPr>
          <w:rFonts w:ascii="Times New Roman" w:hAnsi="Times New Roman"/>
          <w:color w:val="000000" w:themeColor="text1"/>
          <w:szCs w:val="24"/>
        </w:rPr>
        <w:tab/>
        <w:t xml:space="preserve">Коллекция полных текстов диссертаций и авторефератов Российской государственной библиотеки (не менее 1,1 млн проиндексированных источников). </w:t>
      </w:r>
    </w:p>
    <w:p w14:paraId="5CFA4B24"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6)</w:t>
      </w:r>
      <w:r w:rsidRPr="004B1DEA">
        <w:rPr>
          <w:rFonts w:ascii="Times New Roman" w:hAnsi="Times New Roman"/>
          <w:color w:val="000000" w:themeColor="text1"/>
          <w:szCs w:val="24"/>
        </w:rPr>
        <w:tab/>
        <w:t xml:space="preserve">Сводная коллекция научных работ Беларуси  (не менее 17 тыс. проиндексированных документов). </w:t>
      </w:r>
    </w:p>
    <w:p w14:paraId="0921881C"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7)</w:t>
      </w:r>
      <w:r w:rsidRPr="004B1DEA">
        <w:rPr>
          <w:rFonts w:ascii="Times New Roman" w:hAnsi="Times New Roman"/>
          <w:color w:val="000000" w:themeColor="text1"/>
          <w:szCs w:val="24"/>
        </w:rPr>
        <w:tab/>
        <w:t xml:space="preserve">Коллекция полных текстов научных статей Научной электронной библиотеки eLibrary.ru (не менее 14,2 млн проиндексированных источников). </w:t>
      </w:r>
    </w:p>
    <w:p w14:paraId="666F6074"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8)</w:t>
      </w:r>
      <w:r w:rsidRPr="004B1DEA">
        <w:rPr>
          <w:rFonts w:ascii="Times New Roman" w:hAnsi="Times New Roman"/>
          <w:color w:val="000000" w:themeColor="text1"/>
          <w:szCs w:val="24"/>
        </w:rPr>
        <w:tab/>
        <w:t xml:space="preserve">Коллекция нормативно-правовой документации и аналитики СПС ГАРАНТ (не менее 111 млн. проиндексированных источников). </w:t>
      </w:r>
    </w:p>
    <w:p w14:paraId="59D42A84"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9)</w:t>
      </w:r>
      <w:r w:rsidRPr="004B1DEA">
        <w:rPr>
          <w:rFonts w:ascii="Times New Roman" w:hAnsi="Times New Roman"/>
          <w:color w:val="000000" w:themeColor="text1"/>
          <w:szCs w:val="24"/>
        </w:rPr>
        <w:tab/>
        <w:t>Специализированные коллекции учебных заведений, содержащие квалификационные работы, методические материалы, учебную и научную литературу (не менее 1,9 млн проиндексированных источников; только для организаций - участников проекта «Кольцо Вузов»).</w:t>
      </w:r>
    </w:p>
    <w:p w14:paraId="3B6FE4C4"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10)</w:t>
      </w:r>
      <w:r w:rsidRPr="004B1DEA">
        <w:rPr>
          <w:rFonts w:ascii="Times New Roman" w:hAnsi="Times New Roman"/>
          <w:color w:val="000000" w:themeColor="text1"/>
          <w:szCs w:val="24"/>
        </w:rPr>
        <w:tab/>
        <w:t>Сводная коллекция ЭБС.</w:t>
      </w:r>
    </w:p>
    <w:p w14:paraId="4EA812BC"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Коллекция ЭБС «БиблиоРоссика» (не менее 20 тыс. проиндексированных источников);</w:t>
      </w:r>
    </w:p>
    <w:p w14:paraId="20E3A6D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Коллекция ЭБС «Университетская библиотека on-line» (не менее 100 тыс. проиндексированных источников);</w:t>
      </w:r>
    </w:p>
    <w:p w14:paraId="58845933"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Коллекция ЭБС издательства «Лань» (не менее 370 тыс. проиндексированных источников);</w:t>
      </w:r>
    </w:p>
    <w:p w14:paraId="685EE439"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Коллекция ЭБС издательства «Юрайт» (не менее 3 тыс. проиндексированных источников);</w:t>
      </w:r>
    </w:p>
    <w:p w14:paraId="1B6651B9"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Коллекция ЭБС «Book.ru» (не менее 6 тыс. проиндексированных источников);</w:t>
      </w:r>
    </w:p>
    <w:p w14:paraId="3F59F914"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ЭБС «Консультант студента» (не менее 29 тыс. проиндексированных источников).</w:t>
      </w:r>
    </w:p>
    <w:p w14:paraId="79B54A0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lastRenderedPageBreak/>
        <w:t>11)</w:t>
      </w:r>
      <w:r w:rsidRPr="004B1DEA">
        <w:rPr>
          <w:rFonts w:ascii="Times New Roman" w:hAnsi="Times New Roman"/>
          <w:color w:val="000000" w:themeColor="text1"/>
          <w:szCs w:val="24"/>
        </w:rPr>
        <w:tab/>
        <w:t>Коллекция документов научной и учебной литературы по медицине и фармацевтике (не менее 53 тыс. проиндексированных источников) в составе источников из:</w:t>
      </w:r>
    </w:p>
    <w:p w14:paraId="3AE6FA7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ЦНМБ Первого МГМУ им. И.М. Сеченова;</w:t>
      </w:r>
    </w:p>
    <w:p w14:paraId="4A2378F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Издательская группа «ГЭОТАР-Медиа».</w:t>
      </w:r>
    </w:p>
    <w:p w14:paraId="4DE4EF2D"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12)</w:t>
      </w:r>
      <w:r w:rsidRPr="004B1DEA">
        <w:rPr>
          <w:rFonts w:ascii="Times New Roman" w:hAnsi="Times New Roman"/>
          <w:color w:val="000000" w:themeColor="text1"/>
          <w:szCs w:val="24"/>
        </w:rPr>
        <w:tab/>
        <w:t>Полные тексты диссертаций и авторефератов из фондов Национальной библиотеки Узбекистана (не менее 9 тыс. проиндексированных документов).</w:t>
      </w:r>
    </w:p>
    <w:p w14:paraId="62B881D0"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13)</w:t>
      </w:r>
      <w:r w:rsidRPr="004B1DEA">
        <w:rPr>
          <w:rFonts w:ascii="Times New Roman" w:hAnsi="Times New Roman"/>
          <w:color w:val="000000" w:themeColor="text1"/>
          <w:szCs w:val="24"/>
        </w:rPr>
        <w:tab/>
        <w:t>Коллекция РУВИКИ - индексированные статьи российской онлайн-энциклопедии РУВИКИ.</w:t>
      </w:r>
    </w:p>
    <w:p w14:paraId="5B58FB0D"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14)</w:t>
      </w:r>
      <w:r w:rsidRPr="004B1DEA">
        <w:rPr>
          <w:rFonts w:ascii="Times New Roman" w:hAnsi="Times New Roman"/>
          <w:color w:val="000000" w:themeColor="text1"/>
          <w:szCs w:val="24"/>
        </w:rPr>
        <w:tab/>
        <w:t>Коллекция крупнейшей в мире ассоциации технических специалистов в области технологий и инженерии Institute of Electrical and Electronics Engineers (IEEE), состоящая из научных статей и докладов с конференций по вычислительной технике, связи, электронике, электротехнике и др. (периодических изданий – не менее 400, конференций – не менее 31 тыс.), включая поиск переводных заимствований и перефразирований.</w:t>
      </w:r>
    </w:p>
    <w:p w14:paraId="7FA4108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15)</w:t>
      </w:r>
      <w:r w:rsidRPr="004B1DEA">
        <w:rPr>
          <w:rFonts w:ascii="Times New Roman" w:hAnsi="Times New Roman"/>
          <w:color w:val="000000" w:themeColor="text1"/>
          <w:szCs w:val="24"/>
        </w:rPr>
        <w:tab/>
        <w:t>Коллекция PubMed – обеспечивает поиск заимствований по базе публикаций биомедицинских исследований, находящихся в открытом доступе ресурса PubMed.</w:t>
      </w:r>
    </w:p>
    <w:p w14:paraId="541B70C6"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16)</w:t>
      </w:r>
      <w:r w:rsidRPr="004B1DEA">
        <w:rPr>
          <w:rFonts w:ascii="Times New Roman" w:hAnsi="Times New Roman"/>
          <w:color w:val="000000" w:themeColor="text1"/>
          <w:szCs w:val="24"/>
        </w:rPr>
        <w:tab/>
        <w:t>Коллекция открытых публикаций международных издательств. Данный модуль обеспечивает поиск заимствований по публикациям открытого доступа ведущих мировых научных издательств.</w:t>
      </w:r>
    </w:p>
    <w:p w14:paraId="3BC23279"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Для целей поиска заимствований материалы внутренних и внешних источников должны индексироваться (т.е. должно быть построено математическое отображение материалов – индекс). Материалы в исходном текстовом и/или графическом виде не должны храниться и использоваться Программной системой.</w:t>
      </w:r>
    </w:p>
    <w:p w14:paraId="24171DE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База источников Программной системы, помимо прямого сравнения текстов, должна проверяться Модулем переводных заимствований. Поиск заимствований должен осуществляться со 100 языков, в том числе, с русского, английского, казахского, киргизского, узбекского, независимо от языка проверяемого текстового электронного файла. Определение языка, на котором написан проверяемый документ, и документ-источник, должно производиться автоматически.</w:t>
      </w:r>
    </w:p>
    <w:p w14:paraId="25E4025D"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База источников Программной системы, помимо прямого сравнения текстов, должна проверяться Модулем по обнаружению заимствованных фрагментов текста с использованием методов перефразирования источника (изменение синтаксических конструкций предложения с сохранением исходного смысла).</w:t>
      </w:r>
    </w:p>
    <w:p w14:paraId="373B678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3.2.</w:t>
      </w:r>
      <w:r w:rsidRPr="004B1DEA">
        <w:rPr>
          <w:rFonts w:ascii="Times New Roman" w:hAnsi="Times New Roman"/>
          <w:color w:val="000000" w:themeColor="text1"/>
          <w:szCs w:val="24"/>
        </w:rPr>
        <w:tab/>
        <w:t>Технические условия эксплуатации</w:t>
      </w:r>
    </w:p>
    <w:p w14:paraId="7CFF734A"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3.2.1.</w:t>
      </w:r>
      <w:r w:rsidRPr="004B1DEA">
        <w:rPr>
          <w:rFonts w:ascii="Times New Roman" w:hAnsi="Times New Roman"/>
          <w:color w:val="000000" w:themeColor="text1"/>
          <w:szCs w:val="24"/>
        </w:rPr>
        <w:tab/>
        <w:t xml:space="preserve">Организация каналов связи для функционирования </w:t>
      </w:r>
    </w:p>
    <w:p w14:paraId="6EF6E87F"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 xml:space="preserve">Доступ пользователей к Программной системе должен осуществляться посредством информационно-телекоммуникационной сети «Интернет» на специализированном сайте. </w:t>
      </w:r>
    </w:p>
    <w:p w14:paraId="114251D7"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Доступ к Программной системе и авторизация пользователя должна происходить с использованием защищенного протокола передачи данных HTTPS для обеспечения безопасности данных, передаваемых по сети (при наличии SSL-сертификата).</w:t>
      </w:r>
    </w:p>
    <w:p w14:paraId="384A68C4"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4.</w:t>
      </w:r>
      <w:r w:rsidRPr="004B1DEA">
        <w:rPr>
          <w:rFonts w:ascii="Times New Roman" w:hAnsi="Times New Roman"/>
          <w:color w:val="000000" w:themeColor="text1"/>
          <w:szCs w:val="24"/>
        </w:rPr>
        <w:tab/>
        <w:t xml:space="preserve">Условия поставки </w:t>
      </w:r>
    </w:p>
    <w:p w14:paraId="19A201D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4.1.</w:t>
      </w:r>
      <w:r w:rsidRPr="004B1DEA">
        <w:rPr>
          <w:rFonts w:ascii="Times New Roman" w:hAnsi="Times New Roman"/>
          <w:color w:val="000000" w:themeColor="text1"/>
          <w:szCs w:val="24"/>
        </w:rPr>
        <w:tab/>
        <w:t>Требования к документации</w:t>
      </w:r>
    </w:p>
    <w:p w14:paraId="772E733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 xml:space="preserve">Комплект документации должен содержать информацию, необходимую для правильной эксплуатации Программной системы в соответствии с его назначением. Документация должна быть полной, правильной, непротиворечивой, понятной и простой в обозрении. </w:t>
      </w:r>
    </w:p>
    <w:p w14:paraId="4C080A4F"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Перечень документации:</w:t>
      </w:r>
    </w:p>
    <w:p w14:paraId="6B804B0B"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руководства пользователей для каждой роли;</w:t>
      </w:r>
    </w:p>
    <w:p w14:paraId="33CBD6BD"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методические материалы по применению Программной системы;</w:t>
      </w:r>
    </w:p>
    <w:p w14:paraId="2DF9E04F"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w:t>
      </w:r>
      <w:r w:rsidRPr="004B1DEA">
        <w:rPr>
          <w:rFonts w:ascii="Times New Roman" w:hAnsi="Times New Roman"/>
          <w:color w:val="000000" w:themeColor="text1"/>
          <w:szCs w:val="24"/>
        </w:rPr>
        <w:tab/>
        <w:t>техническая документация по API (html).</w:t>
      </w:r>
    </w:p>
    <w:p w14:paraId="661F13C2"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4.2.</w:t>
      </w:r>
      <w:r w:rsidRPr="004B1DEA">
        <w:rPr>
          <w:rFonts w:ascii="Times New Roman" w:hAnsi="Times New Roman"/>
          <w:color w:val="000000" w:themeColor="text1"/>
          <w:szCs w:val="24"/>
        </w:rPr>
        <w:tab/>
        <w:t xml:space="preserve">Требования к поддержке, сопровождению и модернизации </w:t>
      </w:r>
    </w:p>
    <w:p w14:paraId="5145EA3E" w14:textId="77777777" w:rsidR="004B1DEA" w:rsidRPr="004B1DEA"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 xml:space="preserve">Техническая поддержка Программной системы должна осуществляться Лицензиаром в течение периода Права использования, указанного в договоре. Прием заявок в службу технической поддержки пользователей должен осуществляться при помощи средств электронной почты и телефонной связи в режиме 24/7. Техническая поддержка должна </w:t>
      </w:r>
      <w:r w:rsidRPr="004B1DEA">
        <w:rPr>
          <w:rFonts w:ascii="Times New Roman" w:hAnsi="Times New Roman"/>
          <w:color w:val="000000" w:themeColor="text1"/>
          <w:szCs w:val="24"/>
        </w:rPr>
        <w:lastRenderedPageBreak/>
        <w:t xml:space="preserve">включать в себя предоставление пользователям Заказчика всей необходимой информации для решения вопросов по эксплуатации Программной системы. </w:t>
      </w:r>
    </w:p>
    <w:p w14:paraId="43405680" w14:textId="02383487" w:rsidR="00953AAB" w:rsidRPr="00910420" w:rsidRDefault="004B1DEA" w:rsidP="004B1DEA">
      <w:pPr>
        <w:shd w:val="clear" w:color="auto" w:fill="FFFFFF"/>
        <w:spacing w:after="0"/>
        <w:ind w:left="0" w:firstLine="0"/>
        <w:jc w:val="left"/>
        <w:rPr>
          <w:rFonts w:ascii="Times New Roman" w:hAnsi="Times New Roman"/>
          <w:color w:val="000000" w:themeColor="text1"/>
          <w:szCs w:val="24"/>
        </w:rPr>
      </w:pPr>
      <w:r w:rsidRPr="004B1DEA">
        <w:rPr>
          <w:rFonts w:ascii="Times New Roman" w:hAnsi="Times New Roman"/>
          <w:color w:val="000000" w:themeColor="text1"/>
          <w:szCs w:val="24"/>
        </w:rPr>
        <w:t xml:space="preserve">Возникающие в процессе эксплуатации неполадки и нарушения в работе Программной системы должны устраняться по мере их возникновения. В случае если на устранение неполадок требуется значительное время (больше 1 часа), служба поддержки Программной системы обязана уведомить пользователя Лицензиата типа «Администратор», а также сообщить предполагаемый срок окончания устранения неполадок.  </w:t>
      </w:r>
    </w:p>
    <w:sectPr w:rsidR="00953AAB" w:rsidRPr="00910420">
      <w:pgSz w:w="11906" w:h="16838"/>
      <w:pgMar w:top="426" w:right="849" w:bottom="426"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51E42" w14:textId="77777777" w:rsidR="00E3559F" w:rsidRDefault="00E3559F">
      <w:r>
        <w:separator/>
      </w:r>
    </w:p>
  </w:endnote>
  <w:endnote w:type="continuationSeparator" w:id="0">
    <w:p w14:paraId="3B89E99A" w14:textId="77777777" w:rsidR="00E3559F" w:rsidRDefault="00E3559F">
      <w:r>
        <w:continuationSeparator/>
      </w:r>
    </w:p>
  </w:endnote>
  <w:endnote w:type="continuationNotice" w:id="1">
    <w:p w14:paraId="30885F2A" w14:textId="77777777" w:rsidR="00E3559F" w:rsidRDefault="00E355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tblBorders>
      <w:tblLayout w:type="fixed"/>
      <w:tblLook w:val="0000" w:firstRow="0" w:lastRow="0" w:firstColumn="0" w:lastColumn="0" w:noHBand="0" w:noVBand="0"/>
    </w:tblPr>
    <w:tblGrid>
      <w:gridCol w:w="5670"/>
      <w:gridCol w:w="3686"/>
    </w:tblGrid>
    <w:tr w:rsidR="00E3559F" w14:paraId="56DF2AC0" w14:textId="77777777">
      <w:tc>
        <w:tcPr>
          <w:tcW w:w="5670" w:type="dxa"/>
        </w:tcPr>
        <w:p w14:paraId="795D7C76" w14:textId="77777777" w:rsidR="00E3559F" w:rsidRDefault="00E3559F">
          <w:pPr>
            <w:pStyle w:val="ad"/>
            <w:rPr>
              <w:rFonts w:ascii="Times New Roman" w:hAnsi="Times New Roman"/>
              <w:i/>
              <w:sz w:val="22"/>
            </w:rPr>
          </w:pPr>
        </w:p>
      </w:tc>
      <w:tc>
        <w:tcPr>
          <w:tcW w:w="3686" w:type="dxa"/>
        </w:tcPr>
        <w:p w14:paraId="127CC005" w14:textId="77777777" w:rsidR="00E3559F" w:rsidRDefault="00E3559F">
          <w:pPr>
            <w:pStyle w:val="ad"/>
            <w:ind w:left="34" w:firstLine="141"/>
            <w:jc w:val="right"/>
            <w:rPr>
              <w:rStyle w:val="af6"/>
              <w:rFonts w:ascii="Times New Roman" w:hAnsi="Times New Roman"/>
              <w:i/>
              <w:sz w:val="22"/>
            </w:rPr>
          </w:pPr>
          <w:r>
            <w:rPr>
              <w:rStyle w:val="af6"/>
              <w:rFonts w:ascii="Times New Roman" w:hAnsi="Times New Roman"/>
              <w:i/>
              <w:sz w:val="22"/>
            </w:rPr>
            <w:t xml:space="preserve">Страница </w:t>
          </w:r>
          <w:r>
            <w:rPr>
              <w:rStyle w:val="af6"/>
              <w:rFonts w:ascii="Times New Roman" w:hAnsi="Times New Roman"/>
              <w:sz w:val="22"/>
            </w:rPr>
            <w:fldChar w:fldCharType="begin"/>
          </w:r>
          <w:r>
            <w:rPr>
              <w:rStyle w:val="af6"/>
              <w:rFonts w:ascii="Times New Roman" w:hAnsi="Times New Roman"/>
              <w:sz w:val="22"/>
            </w:rPr>
            <w:instrText xml:space="preserve"> PAGE </w:instrText>
          </w:r>
          <w:r>
            <w:rPr>
              <w:rStyle w:val="af6"/>
              <w:rFonts w:ascii="Times New Roman" w:hAnsi="Times New Roman"/>
              <w:sz w:val="22"/>
            </w:rPr>
            <w:fldChar w:fldCharType="separate"/>
          </w:r>
          <w:r w:rsidR="00A14C11">
            <w:rPr>
              <w:rStyle w:val="af6"/>
              <w:rFonts w:ascii="Times New Roman" w:hAnsi="Times New Roman"/>
              <w:noProof/>
              <w:sz w:val="22"/>
            </w:rPr>
            <w:t>25</w:t>
          </w:r>
          <w:r>
            <w:rPr>
              <w:rStyle w:val="af6"/>
              <w:rFonts w:ascii="Times New Roman" w:hAnsi="Times New Roman"/>
              <w:sz w:val="22"/>
            </w:rPr>
            <w:fldChar w:fldCharType="end"/>
          </w:r>
          <w:r>
            <w:rPr>
              <w:rStyle w:val="af6"/>
              <w:rFonts w:ascii="Times New Roman" w:hAnsi="Times New Roman"/>
              <w:sz w:val="22"/>
            </w:rPr>
            <w:t xml:space="preserve"> из </w:t>
          </w:r>
          <w:r>
            <w:rPr>
              <w:rStyle w:val="af6"/>
              <w:rFonts w:ascii="Times New Roman" w:hAnsi="Times New Roman"/>
              <w:sz w:val="22"/>
            </w:rPr>
            <w:fldChar w:fldCharType="begin"/>
          </w:r>
          <w:r>
            <w:rPr>
              <w:rStyle w:val="af6"/>
              <w:rFonts w:ascii="Times New Roman" w:hAnsi="Times New Roman"/>
              <w:sz w:val="22"/>
            </w:rPr>
            <w:instrText xml:space="preserve"> NUMPAGES </w:instrText>
          </w:r>
          <w:r>
            <w:rPr>
              <w:rStyle w:val="af6"/>
              <w:rFonts w:ascii="Times New Roman" w:hAnsi="Times New Roman"/>
              <w:sz w:val="22"/>
            </w:rPr>
            <w:fldChar w:fldCharType="separate"/>
          </w:r>
          <w:r w:rsidR="00A14C11">
            <w:rPr>
              <w:rStyle w:val="af6"/>
              <w:rFonts w:ascii="Times New Roman" w:hAnsi="Times New Roman"/>
              <w:noProof/>
              <w:sz w:val="22"/>
            </w:rPr>
            <w:t>26</w:t>
          </w:r>
          <w:r>
            <w:rPr>
              <w:rStyle w:val="af6"/>
              <w:rFonts w:ascii="Times New Roman" w:hAnsi="Times New Roman"/>
              <w:sz w:val="22"/>
            </w:rPr>
            <w:fldChar w:fldCharType="end"/>
          </w:r>
        </w:p>
      </w:tc>
    </w:tr>
  </w:tbl>
  <w:p w14:paraId="4A77E4A9" w14:textId="77777777" w:rsidR="00E3559F" w:rsidRDefault="00E3559F">
    <w:pPr>
      <w:pStyle w:val="ad"/>
      <w:spacing w:after="0"/>
      <w:ind w:left="624"/>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11CF3" w14:textId="77777777" w:rsidR="00E3559F" w:rsidRDefault="00E3559F">
    <w:pPr>
      <w:pStyle w:val="ad"/>
      <w:spacing w:after="0"/>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8D42A" w14:textId="77777777" w:rsidR="00E3559F" w:rsidRDefault="00E3559F">
      <w:r>
        <w:separator/>
      </w:r>
    </w:p>
  </w:footnote>
  <w:footnote w:type="continuationSeparator" w:id="0">
    <w:p w14:paraId="0B83EBD1" w14:textId="77777777" w:rsidR="00E3559F" w:rsidRDefault="00E3559F">
      <w:r>
        <w:continuationSeparator/>
      </w:r>
    </w:p>
  </w:footnote>
  <w:footnote w:type="continuationNotice" w:id="1">
    <w:p w14:paraId="46499C55" w14:textId="77777777" w:rsidR="00E3559F" w:rsidRDefault="00E3559F">
      <w:pPr>
        <w:spacing w:after="0"/>
      </w:pPr>
    </w:p>
  </w:footnote>
  <w:footnote w:id="2">
    <w:p w14:paraId="36850E6D" w14:textId="77777777" w:rsidR="00E3559F" w:rsidRDefault="00E3559F" w:rsidP="00FF42C5">
      <w:pPr>
        <w:autoSpaceDE w:val="0"/>
        <w:autoSpaceDN w:val="0"/>
        <w:adjustRightInd w:val="0"/>
        <w:spacing w:after="0"/>
        <w:rPr>
          <w:rFonts w:ascii="Times New Roman" w:hAnsi="Times New Roman"/>
          <w:sz w:val="16"/>
          <w:szCs w:val="16"/>
          <w:lang w:eastAsia="ru-RU"/>
        </w:rPr>
      </w:pPr>
      <w:r w:rsidRPr="00762B66">
        <w:rPr>
          <w:rStyle w:val="af8"/>
          <w:rFonts w:ascii="Times New Roman" w:hAnsi="Times New Roman"/>
          <w:sz w:val="17"/>
          <w:szCs w:val="17"/>
        </w:rPr>
        <w:footnoteRef/>
      </w:r>
      <w:r w:rsidRPr="00762B66">
        <w:rPr>
          <w:rFonts w:ascii="Times New Roman" w:hAnsi="Times New Roman"/>
          <w:sz w:val="17"/>
          <w:szCs w:val="17"/>
        </w:rPr>
        <w:t xml:space="preserve"> </w:t>
      </w:r>
      <w:r w:rsidRPr="00762B66">
        <w:rPr>
          <w:rFonts w:ascii="Times New Roman" w:hAnsi="Times New Roman"/>
          <w:sz w:val="17"/>
          <w:szCs w:val="17"/>
          <w:lang w:eastAsia="ru-RU"/>
        </w:rPr>
        <w:t>Размер штрафа устанавливается</w:t>
      </w:r>
      <w:r w:rsidRPr="00DE60E7">
        <w:rPr>
          <w:rFonts w:ascii="Times New Roman" w:hAnsi="Times New Roman"/>
          <w:sz w:val="16"/>
          <w:szCs w:val="16"/>
          <w:lang w:eastAsia="ru-RU"/>
        </w:rPr>
        <w:t xml:space="preserve"> </w:t>
      </w:r>
      <w:r>
        <w:rPr>
          <w:rFonts w:ascii="Times New Roman" w:hAnsi="Times New Roman"/>
          <w:sz w:val="16"/>
          <w:szCs w:val="16"/>
          <w:lang w:eastAsia="ru-RU"/>
        </w:rPr>
        <w:t>в следующем порядке:</w:t>
      </w:r>
    </w:p>
    <w:p w14:paraId="298733FB" w14:textId="77777777" w:rsidR="00E3559F" w:rsidRDefault="00E3559F" w:rsidP="00FF42C5">
      <w:pPr>
        <w:autoSpaceDE w:val="0"/>
        <w:autoSpaceDN w:val="0"/>
        <w:adjustRightInd w:val="0"/>
        <w:spacing w:after="0"/>
        <w:ind w:firstLine="540"/>
        <w:rPr>
          <w:rFonts w:ascii="Times New Roman" w:hAnsi="Times New Roman"/>
          <w:sz w:val="16"/>
          <w:szCs w:val="16"/>
          <w:lang w:eastAsia="ru-RU"/>
        </w:rPr>
      </w:pPr>
      <w:r>
        <w:rPr>
          <w:rFonts w:ascii="Times New Roman" w:hAnsi="Times New Roman"/>
          <w:sz w:val="16"/>
          <w:szCs w:val="16"/>
          <w:lang w:eastAsia="ru-RU"/>
        </w:rPr>
        <w:t>а) 1000 рублей, если цена контракта не превышает 3 млн. рублей (включительно);</w:t>
      </w:r>
    </w:p>
    <w:p w14:paraId="42E1E97E" w14:textId="77777777" w:rsidR="00E3559F" w:rsidRDefault="00E3559F" w:rsidP="00FF42C5">
      <w:pPr>
        <w:autoSpaceDE w:val="0"/>
        <w:autoSpaceDN w:val="0"/>
        <w:adjustRightInd w:val="0"/>
        <w:spacing w:after="0"/>
        <w:ind w:firstLine="540"/>
        <w:rPr>
          <w:rFonts w:ascii="Times New Roman" w:hAnsi="Times New Roman"/>
          <w:sz w:val="16"/>
          <w:szCs w:val="16"/>
          <w:lang w:eastAsia="ru-RU"/>
        </w:rPr>
      </w:pPr>
      <w:r>
        <w:rPr>
          <w:rFonts w:ascii="Times New Roman" w:hAnsi="Times New Roman"/>
          <w:sz w:val="16"/>
          <w:szCs w:val="16"/>
          <w:lang w:eastAsia="ru-RU"/>
        </w:rPr>
        <w:t>б) 5000 рублей, если цена контракта составляет от 3 млн. рублей до 50 млн. рублей (включительно);</w:t>
      </w:r>
    </w:p>
    <w:p w14:paraId="6FC76149" w14:textId="77777777" w:rsidR="00E3559F" w:rsidRDefault="00E3559F" w:rsidP="00FF42C5">
      <w:pPr>
        <w:autoSpaceDE w:val="0"/>
        <w:autoSpaceDN w:val="0"/>
        <w:adjustRightInd w:val="0"/>
        <w:spacing w:after="0"/>
        <w:ind w:firstLine="540"/>
        <w:rPr>
          <w:rFonts w:ascii="Times New Roman" w:hAnsi="Times New Roman"/>
          <w:sz w:val="16"/>
          <w:szCs w:val="16"/>
          <w:lang w:eastAsia="ru-RU"/>
        </w:rPr>
      </w:pPr>
      <w:r>
        <w:rPr>
          <w:rFonts w:ascii="Times New Roman" w:hAnsi="Times New Roman"/>
          <w:sz w:val="16"/>
          <w:szCs w:val="16"/>
          <w:lang w:eastAsia="ru-RU"/>
        </w:rPr>
        <w:t>в) 10000 рублей, если цена контракта составляет от 50 млн. рублей до 100 млн. рублей (включительно);</w:t>
      </w:r>
    </w:p>
    <w:p w14:paraId="4EEC178B" w14:textId="77777777" w:rsidR="00E3559F" w:rsidRPr="00762B66" w:rsidRDefault="00E3559F" w:rsidP="00FF42C5">
      <w:pPr>
        <w:autoSpaceDE w:val="0"/>
        <w:autoSpaceDN w:val="0"/>
        <w:adjustRightInd w:val="0"/>
        <w:spacing w:after="0"/>
        <w:ind w:firstLine="540"/>
        <w:rPr>
          <w:rFonts w:ascii="Times New Roman" w:hAnsi="Times New Roman"/>
          <w:sz w:val="17"/>
          <w:szCs w:val="17"/>
        </w:rPr>
      </w:pPr>
      <w:r>
        <w:rPr>
          <w:rFonts w:ascii="Times New Roman" w:hAnsi="Times New Roman"/>
          <w:sz w:val="16"/>
          <w:szCs w:val="16"/>
          <w:lang w:eastAsia="ru-RU"/>
        </w:rPr>
        <w:t>г) 100000 рублей, если цена контракта превышает 100 млн. рублей.</w:t>
      </w:r>
    </w:p>
  </w:footnote>
  <w:footnote w:id="3">
    <w:p w14:paraId="7E57A70C" w14:textId="77777777" w:rsidR="00E3559F" w:rsidRPr="00762B66" w:rsidRDefault="00E3559F" w:rsidP="00FF42C5">
      <w:pPr>
        <w:widowControl w:val="0"/>
        <w:autoSpaceDE w:val="0"/>
        <w:autoSpaceDN w:val="0"/>
        <w:adjustRightInd w:val="0"/>
        <w:spacing w:after="0"/>
        <w:rPr>
          <w:rFonts w:ascii="Times New Roman" w:hAnsi="Times New Roman"/>
          <w:sz w:val="17"/>
          <w:szCs w:val="17"/>
          <w:lang w:eastAsia="ru-RU"/>
        </w:rPr>
      </w:pPr>
      <w:r w:rsidRPr="00762B66">
        <w:rPr>
          <w:rStyle w:val="af8"/>
          <w:sz w:val="17"/>
          <w:szCs w:val="17"/>
        </w:rPr>
        <w:footnoteRef/>
      </w:r>
      <w:r w:rsidRPr="00762B66">
        <w:rPr>
          <w:sz w:val="17"/>
          <w:szCs w:val="17"/>
        </w:rPr>
        <w:t xml:space="preserve"> </w:t>
      </w:r>
      <w:r w:rsidRPr="00762B66">
        <w:rPr>
          <w:rFonts w:ascii="Times New Roman" w:hAnsi="Times New Roman"/>
          <w:sz w:val="17"/>
          <w:szCs w:val="17"/>
          <w:lang w:eastAsia="ru-RU"/>
        </w:rPr>
        <w:t>а) 1000 рублей, если цена контракта не превышает 3 млн. рублей;</w:t>
      </w:r>
    </w:p>
    <w:p w14:paraId="03B07458" w14:textId="77777777" w:rsidR="00E3559F" w:rsidRPr="00762B66" w:rsidRDefault="00E3559F" w:rsidP="00FF42C5">
      <w:pPr>
        <w:widowControl w:val="0"/>
        <w:autoSpaceDE w:val="0"/>
        <w:autoSpaceDN w:val="0"/>
        <w:adjustRightInd w:val="0"/>
        <w:spacing w:after="0"/>
        <w:rPr>
          <w:rFonts w:ascii="Times New Roman" w:hAnsi="Times New Roman"/>
          <w:sz w:val="17"/>
          <w:szCs w:val="17"/>
          <w:lang w:eastAsia="ru-RU"/>
        </w:rPr>
      </w:pPr>
      <w:r w:rsidRPr="00762B66">
        <w:rPr>
          <w:rFonts w:ascii="Times New Roman" w:hAnsi="Times New Roman"/>
          <w:sz w:val="17"/>
          <w:szCs w:val="17"/>
          <w:lang w:eastAsia="ru-RU"/>
        </w:rPr>
        <w:t>б) 5000 рублей, если цена контракта составляет от 3 млн. рублей до 50 млн. рублей (включительно);</w:t>
      </w:r>
    </w:p>
    <w:p w14:paraId="236C068C" w14:textId="77777777" w:rsidR="00E3559F" w:rsidRPr="00762B66" w:rsidRDefault="00E3559F" w:rsidP="00FF42C5">
      <w:pPr>
        <w:widowControl w:val="0"/>
        <w:autoSpaceDE w:val="0"/>
        <w:autoSpaceDN w:val="0"/>
        <w:adjustRightInd w:val="0"/>
        <w:spacing w:after="0"/>
        <w:rPr>
          <w:rFonts w:ascii="Times New Roman" w:hAnsi="Times New Roman"/>
          <w:sz w:val="17"/>
          <w:szCs w:val="17"/>
          <w:lang w:eastAsia="ru-RU"/>
        </w:rPr>
      </w:pPr>
      <w:r w:rsidRPr="00762B66">
        <w:rPr>
          <w:rFonts w:ascii="Times New Roman" w:hAnsi="Times New Roman"/>
          <w:sz w:val="17"/>
          <w:szCs w:val="17"/>
          <w:lang w:eastAsia="ru-RU"/>
        </w:rPr>
        <w:t>в) 10000 рублей, если цена контракта составляет от 50 млн. рублей до 100 млн. рублей (включительно);</w:t>
      </w:r>
    </w:p>
    <w:p w14:paraId="0243F3A4" w14:textId="77777777" w:rsidR="00E3559F" w:rsidRPr="00D666F9" w:rsidRDefault="00E3559F" w:rsidP="00FF42C5">
      <w:pPr>
        <w:widowControl w:val="0"/>
        <w:autoSpaceDE w:val="0"/>
        <w:autoSpaceDN w:val="0"/>
        <w:adjustRightInd w:val="0"/>
        <w:spacing w:after="0"/>
        <w:rPr>
          <w:sz w:val="16"/>
          <w:szCs w:val="16"/>
        </w:rPr>
      </w:pPr>
      <w:r w:rsidRPr="00762B66">
        <w:rPr>
          <w:rFonts w:ascii="Times New Roman" w:hAnsi="Times New Roman"/>
          <w:sz w:val="17"/>
          <w:szCs w:val="17"/>
          <w:lang w:eastAsia="ru-RU"/>
        </w:rPr>
        <w:t>г) 100000 рублей, если цена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7958"/>
    <w:multiLevelType w:val="multilevel"/>
    <w:tmpl w:val="E2CE812E"/>
    <w:lvl w:ilvl="0">
      <w:start w:val="8"/>
      <w:numFmt w:val="decimal"/>
      <w:lvlText w:val="%1."/>
      <w:lvlJc w:val="left"/>
      <w:pPr>
        <w:tabs>
          <w:tab w:val="num" w:pos="435"/>
        </w:tabs>
        <w:ind w:left="435" w:hanging="435"/>
      </w:pPr>
      <w:rPr>
        <w:rFonts w:hint="default"/>
      </w:rPr>
    </w:lvl>
    <w:lvl w:ilvl="1">
      <w:start w:val="1"/>
      <w:numFmt w:val="decimal"/>
      <w:lvlText w:val="%1.%2."/>
      <w:lvlJc w:val="left"/>
      <w:pPr>
        <w:tabs>
          <w:tab w:val="num" w:pos="5680"/>
        </w:tabs>
        <w:ind w:left="5680"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A818FA"/>
    <w:multiLevelType w:val="hybridMultilevel"/>
    <w:tmpl w:val="AB960A80"/>
    <w:lvl w:ilvl="0" w:tplc="54746790">
      <w:start w:val="1"/>
      <w:numFmt w:val="decimal"/>
      <w:lvlText w:val="%1."/>
      <w:lvlJc w:val="left"/>
      <w:pPr>
        <w:ind w:left="720" w:hanging="360"/>
      </w:pPr>
      <w:rPr>
        <w:rFonts w:hint="default"/>
      </w:rPr>
    </w:lvl>
    <w:lvl w:ilvl="1" w:tplc="655E50BC">
      <w:start w:val="1"/>
      <w:numFmt w:val="lowerLetter"/>
      <w:lvlText w:val="%2."/>
      <w:lvlJc w:val="left"/>
      <w:pPr>
        <w:ind w:left="1440" w:hanging="360"/>
      </w:pPr>
    </w:lvl>
    <w:lvl w:ilvl="2" w:tplc="9E8CF784">
      <w:start w:val="1"/>
      <w:numFmt w:val="lowerRoman"/>
      <w:lvlText w:val="%3."/>
      <w:lvlJc w:val="right"/>
      <w:pPr>
        <w:ind w:left="2160" w:hanging="180"/>
      </w:pPr>
    </w:lvl>
    <w:lvl w:ilvl="3" w:tplc="3320BBCA">
      <w:start w:val="1"/>
      <w:numFmt w:val="decimal"/>
      <w:lvlText w:val="%4."/>
      <w:lvlJc w:val="left"/>
      <w:pPr>
        <w:ind w:left="2880" w:hanging="360"/>
      </w:pPr>
    </w:lvl>
    <w:lvl w:ilvl="4" w:tplc="CD42F5B0">
      <w:start w:val="1"/>
      <w:numFmt w:val="lowerLetter"/>
      <w:lvlText w:val="%5."/>
      <w:lvlJc w:val="left"/>
      <w:pPr>
        <w:ind w:left="3600" w:hanging="360"/>
      </w:pPr>
    </w:lvl>
    <w:lvl w:ilvl="5" w:tplc="F7C0374C">
      <w:start w:val="1"/>
      <w:numFmt w:val="lowerRoman"/>
      <w:lvlText w:val="%6."/>
      <w:lvlJc w:val="right"/>
      <w:pPr>
        <w:ind w:left="4320" w:hanging="180"/>
      </w:pPr>
    </w:lvl>
    <w:lvl w:ilvl="6" w:tplc="E19A6A58">
      <w:start w:val="1"/>
      <w:numFmt w:val="decimal"/>
      <w:lvlText w:val="%7."/>
      <w:lvlJc w:val="left"/>
      <w:pPr>
        <w:ind w:left="5040" w:hanging="360"/>
      </w:pPr>
    </w:lvl>
    <w:lvl w:ilvl="7" w:tplc="3F005CCC">
      <w:start w:val="1"/>
      <w:numFmt w:val="lowerLetter"/>
      <w:lvlText w:val="%8."/>
      <w:lvlJc w:val="left"/>
      <w:pPr>
        <w:ind w:left="5760" w:hanging="360"/>
      </w:pPr>
    </w:lvl>
    <w:lvl w:ilvl="8" w:tplc="55F89F7A">
      <w:start w:val="1"/>
      <w:numFmt w:val="lowerRoman"/>
      <w:lvlText w:val="%9."/>
      <w:lvlJc w:val="right"/>
      <w:pPr>
        <w:ind w:left="6480" w:hanging="180"/>
      </w:pPr>
    </w:lvl>
  </w:abstractNum>
  <w:abstractNum w:abstractNumId="2" w15:restartNumberingAfterBreak="0">
    <w:nsid w:val="04AE35D0"/>
    <w:multiLevelType w:val="hybridMultilevel"/>
    <w:tmpl w:val="4BFC9010"/>
    <w:lvl w:ilvl="0" w:tplc="22101AFA">
      <w:start w:val="1"/>
      <w:numFmt w:val="bullet"/>
      <w:lvlText w:val=""/>
      <w:lvlJc w:val="left"/>
      <w:pPr>
        <w:tabs>
          <w:tab w:val="num" w:pos="1441"/>
        </w:tabs>
        <w:ind w:left="1441" w:hanging="360"/>
      </w:pPr>
      <w:rPr>
        <w:rFonts w:ascii="Symbol" w:hAnsi="Symbol" w:hint="default"/>
      </w:rPr>
    </w:lvl>
    <w:lvl w:ilvl="1" w:tplc="5ACCD1FA">
      <w:start w:val="1"/>
      <w:numFmt w:val="bullet"/>
      <w:lvlText w:val="o"/>
      <w:lvlJc w:val="left"/>
      <w:pPr>
        <w:tabs>
          <w:tab w:val="num" w:pos="2461"/>
        </w:tabs>
        <w:ind w:left="2461" w:hanging="360"/>
      </w:pPr>
      <w:rPr>
        <w:rFonts w:ascii="Courier New" w:hAnsi="Courier New" w:cs="Courier New" w:hint="default"/>
      </w:rPr>
    </w:lvl>
    <w:lvl w:ilvl="2" w:tplc="F8B0196A">
      <w:start w:val="1"/>
      <w:numFmt w:val="bullet"/>
      <w:lvlText w:val=""/>
      <w:lvlJc w:val="left"/>
      <w:pPr>
        <w:tabs>
          <w:tab w:val="num" w:pos="3181"/>
        </w:tabs>
        <w:ind w:left="3181" w:hanging="360"/>
      </w:pPr>
      <w:rPr>
        <w:rFonts w:ascii="Wingdings" w:hAnsi="Wingdings" w:hint="default"/>
      </w:rPr>
    </w:lvl>
    <w:lvl w:ilvl="3" w:tplc="40BA83F6">
      <w:start w:val="1"/>
      <w:numFmt w:val="bullet"/>
      <w:lvlText w:val=""/>
      <w:lvlJc w:val="left"/>
      <w:pPr>
        <w:tabs>
          <w:tab w:val="num" w:pos="3901"/>
        </w:tabs>
        <w:ind w:left="3901" w:hanging="360"/>
      </w:pPr>
      <w:rPr>
        <w:rFonts w:ascii="Symbol" w:hAnsi="Symbol" w:hint="default"/>
      </w:rPr>
    </w:lvl>
    <w:lvl w:ilvl="4" w:tplc="FBDAA0E2">
      <w:start w:val="1"/>
      <w:numFmt w:val="bullet"/>
      <w:lvlText w:val="o"/>
      <w:lvlJc w:val="left"/>
      <w:pPr>
        <w:tabs>
          <w:tab w:val="num" w:pos="4621"/>
        </w:tabs>
        <w:ind w:left="4621" w:hanging="360"/>
      </w:pPr>
      <w:rPr>
        <w:rFonts w:ascii="Courier New" w:hAnsi="Courier New" w:cs="Courier New" w:hint="default"/>
      </w:rPr>
    </w:lvl>
    <w:lvl w:ilvl="5" w:tplc="A0E89112">
      <w:start w:val="1"/>
      <w:numFmt w:val="bullet"/>
      <w:lvlText w:val=""/>
      <w:lvlJc w:val="left"/>
      <w:pPr>
        <w:tabs>
          <w:tab w:val="num" w:pos="5341"/>
        </w:tabs>
        <w:ind w:left="5341" w:hanging="360"/>
      </w:pPr>
      <w:rPr>
        <w:rFonts w:ascii="Wingdings" w:hAnsi="Wingdings" w:hint="default"/>
      </w:rPr>
    </w:lvl>
    <w:lvl w:ilvl="6" w:tplc="DE0E7E5A">
      <w:start w:val="1"/>
      <w:numFmt w:val="bullet"/>
      <w:lvlText w:val=""/>
      <w:lvlJc w:val="left"/>
      <w:pPr>
        <w:tabs>
          <w:tab w:val="num" w:pos="6061"/>
        </w:tabs>
        <w:ind w:left="6061" w:hanging="360"/>
      </w:pPr>
      <w:rPr>
        <w:rFonts w:ascii="Symbol" w:hAnsi="Symbol" w:hint="default"/>
      </w:rPr>
    </w:lvl>
    <w:lvl w:ilvl="7" w:tplc="A1329366">
      <w:start w:val="1"/>
      <w:numFmt w:val="bullet"/>
      <w:lvlText w:val="o"/>
      <w:lvlJc w:val="left"/>
      <w:pPr>
        <w:tabs>
          <w:tab w:val="num" w:pos="6781"/>
        </w:tabs>
        <w:ind w:left="6781" w:hanging="360"/>
      </w:pPr>
      <w:rPr>
        <w:rFonts w:ascii="Courier New" w:hAnsi="Courier New" w:cs="Courier New" w:hint="default"/>
      </w:rPr>
    </w:lvl>
    <w:lvl w:ilvl="8" w:tplc="489E488A">
      <w:start w:val="1"/>
      <w:numFmt w:val="bullet"/>
      <w:lvlText w:val=""/>
      <w:lvlJc w:val="left"/>
      <w:pPr>
        <w:tabs>
          <w:tab w:val="num" w:pos="7501"/>
        </w:tabs>
        <w:ind w:left="7501" w:hanging="360"/>
      </w:pPr>
      <w:rPr>
        <w:rFonts w:ascii="Wingdings" w:hAnsi="Wingdings" w:hint="default"/>
      </w:rPr>
    </w:lvl>
  </w:abstractNum>
  <w:abstractNum w:abstractNumId="3" w15:restartNumberingAfterBreak="0">
    <w:nsid w:val="05A11D9B"/>
    <w:multiLevelType w:val="hybridMultilevel"/>
    <w:tmpl w:val="E9BA3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C86A98"/>
    <w:multiLevelType w:val="hybridMultilevel"/>
    <w:tmpl w:val="1FD816C6"/>
    <w:lvl w:ilvl="0" w:tplc="31FE3732">
      <w:start w:val="1"/>
      <w:numFmt w:val="bullet"/>
      <w:lvlText w:val=""/>
      <w:lvlJc w:val="left"/>
      <w:pPr>
        <w:tabs>
          <w:tab w:val="num" w:pos="643"/>
        </w:tabs>
        <w:ind w:left="643" w:hanging="360"/>
      </w:pPr>
      <w:rPr>
        <w:rFonts w:ascii="Symbol" w:hAnsi="Symbol" w:hint="default"/>
      </w:rPr>
    </w:lvl>
    <w:lvl w:ilvl="1" w:tplc="FD22CAF0">
      <w:start w:val="1"/>
      <w:numFmt w:val="bullet"/>
      <w:lvlText w:val="o"/>
      <w:lvlJc w:val="left"/>
      <w:pPr>
        <w:ind w:left="1440" w:hanging="360"/>
      </w:pPr>
      <w:rPr>
        <w:rFonts w:ascii="Courier New" w:eastAsia="Courier New" w:hAnsi="Courier New" w:cs="Courier New" w:hint="default"/>
      </w:rPr>
    </w:lvl>
    <w:lvl w:ilvl="2" w:tplc="0FC44C12">
      <w:start w:val="1"/>
      <w:numFmt w:val="bullet"/>
      <w:lvlText w:val="§"/>
      <w:lvlJc w:val="left"/>
      <w:pPr>
        <w:ind w:left="2160" w:hanging="360"/>
      </w:pPr>
      <w:rPr>
        <w:rFonts w:ascii="Wingdings" w:eastAsia="Wingdings" w:hAnsi="Wingdings" w:cs="Wingdings" w:hint="default"/>
      </w:rPr>
    </w:lvl>
    <w:lvl w:ilvl="3" w:tplc="D8ACC636">
      <w:start w:val="1"/>
      <w:numFmt w:val="bullet"/>
      <w:lvlText w:val="·"/>
      <w:lvlJc w:val="left"/>
      <w:pPr>
        <w:ind w:left="2880" w:hanging="360"/>
      </w:pPr>
      <w:rPr>
        <w:rFonts w:ascii="Symbol" w:eastAsia="Symbol" w:hAnsi="Symbol" w:cs="Symbol" w:hint="default"/>
      </w:rPr>
    </w:lvl>
    <w:lvl w:ilvl="4" w:tplc="BFBE50F0">
      <w:start w:val="1"/>
      <w:numFmt w:val="bullet"/>
      <w:lvlText w:val="o"/>
      <w:lvlJc w:val="left"/>
      <w:pPr>
        <w:ind w:left="3600" w:hanging="360"/>
      </w:pPr>
      <w:rPr>
        <w:rFonts w:ascii="Courier New" w:eastAsia="Courier New" w:hAnsi="Courier New" w:cs="Courier New" w:hint="default"/>
      </w:rPr>
    </w:lvl>
    <w:lvl w:ilvl="5" w:tplc="920E98C0">
      <w:start w:val="1"/>
      <w:numFmt w:val="bullet"/>
      <w:lvlText w:val="§"/>
      <w:lvlJc w:val="left"/>
      <w:pPr>
        <w:ind w:left="4320" w:hanging="360"/>
      </w:pPr>
      <w:rPr>
        <w:rFonts w:ascii="Wingdings" w:eastAsia="Wingdings" w:hAnsi="Wingdings" w:cs="Wingdings" w:hint="default"/>
      </w:rPr>
    </w:lvl>
    <w:lvl w:ilvl="6" w:tplc="9E0007AA">
      <w:start w:val="1"/>
      <w:numFmt w:val="bullet"/>
      <w:lvlText w:val="·"/>
      <w:lvlJc w:val="left"/>
      <w:pPr>
        <w:ind w:left="5040" w:hanging="360"/>
      </w:pPr>
      <w:rPr>
        <w:rFonts w:ascii="Symbol" w:eastAsia="Symbol" w:hAnsi="Symbol" w:cs="Symbol" w:hint="default"/>
      </w:rPr>
    </w:lvl>
    <w:lvl w:ilvl="7" w:tplc="4222743C">
      <w:start w:val="1"/>
      <w:numFmt w:val="bullet"/>
      <w:lvlText w:val="o"/>
      <w:lvlJc w:val="left"/>
      <w:pPr>
        <w:ind w:left="5760" w:hanging="360"/>
      </w:pPr>
      <w:rPr>
        <w:rFonts w:ascii="Courier New" w:eastAsia="Courier New" w:hAnsi="Courier New" w:cs="Courier New" w:hint="default"/>
      </w:rPr>
    </w:lvl>
    <w:lvl w:ilvl="8" w:tplc="7C703F9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86A016D"/>
    <w:multiLevelType w:val="hybridMultilevel"/>
    <w:tmpl w:val="B37E70CC"/>
    <w:lvl w:ilvl="0" w:tplc="D722EE94">
      <w:start w:val="1"/>
      <w:numFmt w:val="decimal"/>
      <w:lvlText w:val="%1."/>
      <w:lvlJc w:val="left"/>
      <w:pPr>
        <w:ind w:left="720" w:hanging="360"/>
      </w:pPr>
      <w:rPr>
        <w:rFonts w:hint="default"/>
      </w:rPr>
    </w:lvl>
    <w:lvl w:ilvl="1" w:tplc="3BAEE4A4">
      <w:start w:val="1"/>
      <w:numFmt w:val="lowerLetter"/>
      <w:lvlText w:val="%2."/>
      <w:lvlJc w:val="left"/>
      <w:pPr>
        <w:ind w:left="1440" w:hanging="360"/>
      </w:pPr>
    </w:lvl>
    <w:lvl w:ilvl="2" w:tplc="F63E6A7C">
      <w:start w:val="1"/>
      <w:numFmt w:val="lowerRoman"/>
      <w:lvlText w:val="%3."/>
      <w:lvlJc w:val="right"/>
      <w:pPr>
        <w:ind w:left="2160" w:hanging="180"/>
      </w:pPr>
    </w:lvl>
    <w:lvl w:ilvl="3" w:tplc="8390910A">
      <w:start w:val="1"/>
      <w:numFmt w:val="decimal"/>
      <w:lvlText w:val="%4."/>
      <w:lvlJc w:val="left"/>
      <w:pPr>
        <w:ind w:left="2880" w:hanging="360"/>
      </w:pPr>
    </w:lvl>
    <w:lvl w:ilvl="4" w:tplc="D494DBA8">
      <w:start w:val="1"/>
      <w:numFmt w:val="lowerLetter"/>
      <w:lvlText w:val="%5."/>
      <w:lvlJc w:val="left"/>
      <w:pPr>
        <w:ind w:left="3600" w:hanging="360"/>
      </w:pPr>
    </w:lvl>
    <w:lvl w:ilvl="5" w:tplc="43045B9E">
      <w:start w:val="1"/>
      <w:numFmt w:val="lowerRoman"/>
      <w:lvlText w:val="%6."/>
      <w:lvlJc w:val="right"/>
      <w:pPr>
        <w:ind w:left="4320" w:hanging="180"/>
      </w:pPr>
    </w:lvl>
    <w:lvl w:ilvl="6" w:tplc="4DC87C14">
      <w:start w:val="1"/>
      <w:numFmt w:val="decimal"/>
      <w:lvlText w:val="%7."/>
      <w:lvlJc w:val="left"/>
      <w:pPr>
        <w:ind w:left="5040" w:hanging="360"/>
      </w:pPr>
    </w:lvl>
    <w:lvl w:ilvl="7" w:tplc="A5FE7EDA">
      <w:start w:val="1"/>
      <w:numFmt w:val="lowerLetter"/>
      <w:lvlText w:val="%8."/>
      <w:lvlJc w:val="left"/>
      <w:pPr>
        <w:ind w:left="5760" w:hanging="360"/>
      </w:pPr>
    </w:lvl>
    <w:lvl w:ilvl="8" w:tplc="F8A0C6F6">
      <w:start w:val="1"/>
      <w:numFmt w:val="lowerRoman"/>
      <w:lvlText w:val="%9."/>
      <w:lvlJc w:val="right"/>
      <w:pPr>
        <w:ind w:left="6480" w:hanging="180"/>
      </w:pPr>
    </w:lvl>
  </w:abstractNum>
  <w:abstractNum w:abstractNumId="6" w15:restartNumberingAfterBreak="0">
    <w:nsid w:val="08DA4E1A"/>
    <w:multiLevelType w:val="hybridMultilevel"/>
    <w:tmpl w:val="EE5A8112"/>
    <w:lvl w:ilvl="0" w:tplc="18200568">
      <w:start w:val="1"/>
      <w:numFmt w:val="decimal"/>
      <w:lvlText w:val="%1."/>
      <w:lvlJc w:val="left"/>
      <w:pPr>
        <w:tabs>
          <w:tab w:val="num" w:pos="644"/>
        </w:tabs>
        <w:ind w:left="644" w:hanging="360"/>
      </w:pPr>
      <w:rPr>
        <w:rFonts w:hint="default"/>
      </w:rPr>
    </w:lvl>
    <w:lvl w:ilvl="1" w:tplc="CB0C2006">
      <w:start w:val="1"/>
      <w:numFmt w:val="bullet"/>
      <w:lvlText w:val="o"/>
      <w:lvlJc w:val="left"/>
      <w:pPr>
        <w:tabs>
          <w:tab w:val="num" w:pos="1364"/>
        </w:tabs>
        <w:ind w:left="1364" w:hanging="360"/>
      </w:pPr>
      <w:rPr>
        <w:rFonts w:ascii="Footlight MT Light" w:hAnsi="Footlight MT Light" w:cs="Footlight MT Light" w:hint="default"/>
      </w:rPr>
    </w:lvl>
    <w:lvl w:ilvl="2" w:tplc="0F14D016">
      <w:start w:val="1"/>
      <w:numFmt w:val="bullet"/>
      <w:lvlText w:val=""/>
      <w:lvlJc w:val="left"/>
      <w:pPr>
        <w:tabs>
          <w:tab w:val="num" w:pos="2084"/>
        </w:tabs>
        <w:ind w:left="2084" w:hanging="360"/>
      </w:pPr>
      <w:rPr>
        <w:rFonts w:ascii="Gelvetsky 12pt" w:hAnsi="Gelvetsky 12pt" w:hint="default"/>
      </w:rPr>
    </w:lvl>
    <w:lvl w:ilvl="3" w:tplc="84DA2778">
      <w:start w:val="1"/>
      <w:numFmt w:val="bullet"/>
      <w:lvlText w:val=""/>
      <w:lvlJc w:val="left"/>
      <w:pPr>
        <w:tabs>
          <w:tab w:val="num" w:pos="2804"/>
        </w:tabs>
        <w:ind w:left="2804" w:hanging="360"/>
      </w:pPr>
      <w:rPr>
        <w:rFonts w:ascii="Wingdings" w:hAnsi="Wingdings" w:hint="default"/>
      </w:rPr>
    </w:lvl>
    <w:lvl w:ilvl="4" w:tplc="6F6CFF20">
      <w:start w:val="1"/>
      <w:numFmt w:val="bullet"/>
      <w:lvlText w:val="o"/>
      <w:lvlJc w:val="left"/>
      <w:pPr>
        <w:tabs>
          <w:tab w:val="num" w:pos="3524"/>
        </w:tabs>
        <w:ind w:left="3524" w:hanging="360"/>
      </w:pPr>
      <w:rPr>
        <w:rFonts w:ascii="Footlight MT Light" w:hAnsi="Footlight MT Light" w:cs="Footlight MT Light" w:hint="default"/>
      </w:rPr>
    </w:lvl>
    <w:lvl w:ilvl="5" w:tplc="FF982C56">
      <w:start w:val="1"/>
      <w:numFmt w:val="bullet"/>
      <w:lvlText w:val=""/>
      <w:lvlJc w:val="left"/>
      <w:pPr>
        <w:tabs>
          <w:tab w:val="num" w:pos="4244"/>
        </w:tabs>
        <w:ind w:left="4244" w:hanging="360"/>
      </w:pPr>
      <w:rPr>
        <w:rFonts w:ascii="Gelvetsky 12pt" w:hAnsi="Gelvetsky 12pt" w:hint="default"/>
      </w:rPr>
    </w:lvl>
    <w:lvl w:ilvl="6" w:tplc="3E8E2238">
      <w:start w:val="1"/>
      <w:numFmt w:val="bullet"/>
      <w:lvlText w:val=""/>
      <w:lvlJc w:val="left"/>
      <w:pPr>
        <w:tabs>
          <w:tab w:val="num" w:pos="4964"/>
        </w:tabs>
        <w:ind w:left="4964" w:hanging="360"/>
      </w:pPr>
      <w:rPr>
        <w:rFonts w:ascii="Wingdings" w:hAnsi="Wingdings" w:hint="default"/>
      </w:rPr>
    </w:lvl>
    <w:lvl w:ilvl="7" w:tplc="31DEA13A">
      <w:start w:val="1"/>
      <w:numFmt w:val="bullet"/>
      <w:lvlText w:val="o"/>
      <w:lvlJc w:val="left"/>
      <w:pPr>
        <w:tabs>
          <w:tab w:val="num" w:pos="5684"/>
        </w:tabs>
        <w:ind w:left="5684" w:hanging="360"/>
      </w:pPr>
      <w:rPr>
        <w:rFonts w:ascii="Footlight MT Light" w:hAnsi="Footlight MT Light" w:cs="Footlight MT Light" w:hint="default"/>
      </w:rPr>
    </w:lvl>
    <w:lvl w:ilvl="8" w:tplc="B6A08C42">
      <w:start w:val="1"/>
      <w:numFmt w:val="bullet"/>
      <w:lvlText w:val=""/>
      <w:lvlJc w:val="left"/>
      <w:pPr>
        <w:tabs>
          <w:tab w:val="num" w:pos="6404"/>
        </w:tabs>
        <w:ind w:left="6404" w:hanging="360"/>
      </w:pPr>
      <w:rPr>
        <w:rFonts w:ascii="Gelvetsky 12pt" w:hAnsi="Gelvetsky 12pt" w:hint="default"/>
      </w:rPr>
    </w:lvl>
  </w:abstractNum>
  <w:abstractNum w:abstractNumId="7" w15:restartNumberingAfterBreak="0">
    <w:nsid w:val="0B197CB8"/>
    <w:multiLevelType w:val="hybridMultilevel"/>
    <w:tmpl w:val="DFBE0EB6"/>
    <w:lvl w:ilvl="0" w:tplc="AE6AAB4E">
      <w:start w:val="30"/>
      <w:numFmt w:val="bullet"/>
      <w:lvlText w:val="-"/>
      <w:lvlJc w:val="left"/>
      <w:pPr>
        <w:ind w:left="720" w:hanging="360"/>
      </w:pPr>
      <w:rPr>
        <w:rFonts w:ascii="Cambria" w:eastAsia="Arial" w:hAnsi="Cambria" w:cs="Arial" w:hint="default"/>
      </w:rPr>
    </w:lvl>
    <w:lvl w:ilvl="1" w:tplc="4B489DC8">
      <w:start w:val="1"/>
      <w:numFmt w:val="bullet"/>
      <w:lvlText w:val="o"/>
      <w:lvlJc w:val="left"/>
      <w:pPr>
        <w:ind w:left="1440" w:hanging="360"/>
      </w:pPr>
      <w:rPr>
        <w:rFonts w:ascii="Courier New" w:hAnsi="Courier New" w:cs="Courier New" w:hint="default"/>
      </w:rPr>
    </w:lvl>
    <w:lvl w:ilvl="2" w:tplc="9E6C33BE">
      <w:start w:val="1"/>
      <w:numFmt w:val="bullet"/>
      <w:lvlText w:val=""/>
      <w:lvlJc w:val="left"/>
      <w:pPr>
        <w:ind w:left="2160" w:hanging="360"/>
      </w:pPr>
      <w:rPr>
        <w:rFonts w:ascii="Wingdings" w:hAnsi="Wingdings" w:hint="default"/>
      </w:rPr>
    </w:lvl>
    <w:lvl w:ilvl="3" w:tplc="7FBE3C04">
      <w:start w:val="1"/>
      <w:numFmt w:val="bullet"/>
      <w:lvlText w:val=""/>
      <w:lvlJc w:val="left"/>
      <w:pPr>
        <w:ind w:left="2880" w:hanging="360"/>
      </w:pPr>
      <w:rPr>
        <w:rFonts w:ascii="Symbol" w:hAnsi="Symbol" w:hint="default"/>
      </w:rPr>
    </w:lvl>
    <w:lvl w:ilvl="4" w:tplc="E2A8DCDA">
      <w:start w:val="1"/>
      <w:numFmt w:val="bullet"/>
      <w:lvlText w:val="o"/>
      <w:lvlJc w:val="left"/>
      <w:pPr>
        <w:ind w:left="3600" w:hanging="360"/>
      </w:pPr>
      <w:rPr>
        <w:rFonts w:ascii="Courier New" w:hAnsi="Courier New" w:cs="Courier New" w:hint="default"/>
      </w:rPr>
    </w:lvl>
    <w:lvl w:ilvl="5" w:tplc="4DE2562C">
      <w:start w:val="1"/>
      <w:numFmt w:val="bullet"/>
      <w:lvlText w:val=""/>
      <w:lvlJc w:val="left"/>
      <w:pPr>
        <w:ind w:left="4320" w:hanging="360"/>
      </w:pPr>
      <w:rPr>
        <w:rFonts w:ascii="Wingdings" w:hAnsi="Wingdings" w:hint="default"/>
      </w:rPr>
    </w:lvl>
    <w:lvl w:ilvl="6" w:tplc="4A96D872">
      <w:start w:val="1"/>
      <w:numFmt w:val="bullet"/>
      <w:lvlText w:val=""/>
      <w:lvlJc w:val="left"/>
      <w:pPr>
        <w:ind w:left="5040" w:hanging="360"/>
      </w:pPr>
      <w:rPr>
        <w:rFonts w:ascii="Symbol" w:hAnsi="Symbol" w:hint="default"/>
      </w:rPr>
    </w:lvl>
    <w:lvl w:ilvl="7" w:tplc="1FE03D30">
      <w:start w:val="1"/>
      <w:numFmt w:val="bullet"/>
      <w:lvlText w:val="o"/>
      <w:lvlJc w:val="left"/>
      <w:pPr>
        <w:ind w:left="5760" w:hanging="360"/>
      </w:pPr>
      <w:rPr>
        <w:rFonts w:ascii="Courier New" w:hAnsi="Courier New" w:cs="Courier New" w:hint="default"/>
      </w:rPr>
    </w:lvl>
    <w:lvl w:ilvl="8" w:tplc="C0E6C138">
      <w:start w:val="1"/>
      <w:numFmt w:val="bullet"/>
      <w:lvlText w:val=""/>
      <w:lvlJc w:val="left"/>
      <w:pPr>
        <w:ind w:left="6480" w:hanging="360"/>
      </w:pPr>
      <w:rPr>
        <w:rFonts w:ascii="Wingdings" w:hAnsi="Wingdings" w:hint="default"/>
      </w:rPr>
    </w:lvl>
  </w:abstractNum>
  <w:abstractNum w:abstractNumId="8" w15:restartNumberingAfterBreak="0">
    <w:nsid w:val="0F847A4C"/>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9" w15:restartNumberingAfterBreak="0">
    <w:nsid w:val="133A4AE4"/>
    <w:multiLevelType w:val="hybridMultilevel"/>
    <w:tmpl w:val="AFB8BD92"/>
    <w:lvl w:ilvl="0" w:tplc="17B032B4">
      <w:start w:val="1"/>
      <w:numFmt w:val="bullet"/>
      <w:lvlText w:val=""/>
      <w:lvlJc w:val="left"/>
      <w:pPr>
        <w:ind w:left="799" w:hanging="360"/>
      </w:pPr>
      <w:rPr>
        <w:rFonts w:ascii="Symbol" w:hAnsi="Symbol" w:hint="default"/>
      </w:rPr>
    </w:lvl>
    <w:lvl w:ilvl="1" w:tplc="80663876">
      <w:start w:val="1"/>
      <w:numFmt w:val="bullet"/>
      <w:lvlText w:val="o"/>
      <w:lvlJc w:val="left"/>
      <w:pPr>
        <w:ind w:left="1519" w:hanging="360"/>
      </w:pPr>
      <w:rPr>
        <w:rFonts w:ascii="Courier New" w:hAnsi="Courier New" w:cs="Courier New" w:hint="default"/>
      </w:rPr>
    </w:lvl>
    <w:lvl w:ilvl="2" w:tplc="62B67CDE">
      <w:start w:val="1"/>
      <w:numFmt w:val="bullet"/>
      <w:lvlText w:val=""/>
      <w:lvlJc w:val="left"/>
      <w:pPr>
        <w:ind w:left="2239" w:hanging="360"/>
      </w:pPr>
      <w:rPr>
        <w:rFonts w:ascii="Wingdings" w:hAnsi="Wingdings" w:hint="default"/>
      </w:rPr>
    </w:lvl>
    <w:lvl w:ilvl="3" w:tplc="F1C849E2">
      <w:start w:val="1"/>
      <w:numFmt w:val="bullet"/>
      <w:lvlText w:val=""/>
      <w:lvlJc w:val="left"/>
      <w:pPr>
        <w:ind w:left="2959" w:hanging="360"/>
      </w:pPr>
      <w:rPr>
        <w:rFonts w:ascii="Symbol" w:hAnsi="Symbol" w:hint="default"/>
      </w:rPr>
    </w:lvl>
    <w:lvl w:ilvl="4" w:tplc="B84233E0">
      <w:start w:val="1"/>
      <w:numFmt w:val="bullet"/>
      <w:lvlText w:val="o"/>
      <w:lvlJc w:val="left"/>
      <w:pPr>
        <w:ind w:left="3679" w:hanging="360"/>
      </w:pPr>
      <w:rPr>
        <w:rFonts w:ascii="Courier New" w:hAnsi="Courier New" w:cs="Courier New" w:hint="default"/>
      </w:rPr>
    </w:lvl>
    <w:lvl w:ilvl="5" w:tplc="9F200540">
      <w:start w:val="1"/>
      <w:numFmt w:val="bullet"/>
      <w:lvlText w:val=""/>
      <w:lvlJc w:val="left"/>
      <w:pPr>
        <w:ind w:left="4399" w:hanging="360"/>
      </w:pPr>
      <w:rPr>
        <w:rFonts w:ascii="Wingdings" w:hAnsi="Wingdings" w:hint="default"/>
      </w:rPr>
    </w:lvl>
    <w:lvl w:ilvl="6" w:tplc="AE965040">
      <w:start w:val="1"/>
      <w:numFmt w:val="bullet"/>
      <w:lvlText w:val=""/>
      <w:lvlJc w:val="left"/>
      <w:pPr>
        <w:ind w:left="5119" w:hanging="360"/>
      </w:pPr>
      <w:rPr>
        <w:rFonts w:ascii="Symbol" w:hAnsi="Symbol" w:hint="default"/>
      </w:rPr>
    </w:lvl>
    <w:lvl w:ilvl="7" w:tplc="1FEC0E08">
      <w:start w:val="1"/>
      <w:numFmt w:val="bullet"/>
      <w:lvlText w:val="o"/>
      <w:lvlJc w:val="left"/>
      <w:pPr>
        <w:ind w:left="5839" w:hanging="360"/>
      </w:pPr>
      <w:rPr>
        <w:rFonts w:ascii="Courier New" w:hAnsi="Courier New" w:cs="Courier New" w:hint="default"/>
      </w:rPr>
    </w:lvl>
    <w:lvl w:ilvl="8" w:tplc="BB9E1322">
      <w:start w:val="1"/>
      <w:numFmt w:val="bullet"/>
      <w:lvlText w:val=""/>
      <w:lvlJc w:val="left"/>
      <w:pPr>
        <w:ind w:left="6559" w:hanging="360"/>
      </w:pPr>
      <w:rPr>
        <w:rFonts w:ascii="Wingdings" w:hAnsi="Wingdings" w:hint="default"/>
      </w:rPr>
    </w:lvl>
  </w:abstractNum>
  <w:abstractNum w:abstractNumId="10" w15:restartNumberingAfterBreak="0">
    <w:nsid w:val="17682115"/>
    <w:multiLevelType w:val="hybridMultilevel"/>
    <w:tmpl w:val="B742064C"/>
    <w:lvl w:ilvl="0" w:tplc="F67CB41C">
      <w:start w:val="1"/>
      <w:numFmt w:val="decimal"/>
      <w:lvlText w:val="%1."/>
      <w:lvlJc w:val="left"/>
      <w:pPr>
        <w:tabs>
          <w:tab w:val="num" w:pos="360"/>
        </w:tabs>
        <w:ind w:left="360" w:hanging="360"/>
      </w:pPr>
      <w:rPr>
        <w:rFonts w:hint="default"/>
      </w:rPr>
    </w:lvl>
    <w:lvl w:ilvl="1" w:tplc="3BBAD49C">
      <w:start w:val="1"/>
      <w:numFmt w:val="bullet"/>
      <w:lvlText w:val="o"/>
      <w:lvlJc w:val="left"/>
      <w:pPr>
        <w:tabs>
          <w:tab w:val="num" w:pos="1080"/>
        </w:tabs>
        <w:ind w:left="1080" w:hanging="360"/>
      </w:pPr>
      <w:rPr>
        <w:rFonts w:ascii="Footlight MT Light" w:hAnsi="Footlight MT Light" w:cs="Footlight MT Light" w:hint="default"/>
      </w:rPr>
    </w:lvl>
    <w:lvl w:ilvl="2" w:tplc="0F06DB1E">
      <w:start w:val="1"/>
      <w:numFmt w:val="bullet"/>
      <w:lvlText w:val=""/>
      <w:lvlJc w:val="left"/>
      <w:pPr>
        <w:tabs>
          <w:tab w:val="num" w:pos="1800"/>
        </w:tabs>
        <w:ind w:left="1800" w:hanging="360"/>
      </w:pPr>
      <w:rPr>
        <w:rFonts w:ascii="Gelvetsky 12pt" w:hAnsi="Gelvetsky 12pt" w:hint="default"/>
      </w:rPr>
    </w:lvl>
    <w:lvl w:ilvl="3" w:tplc="BE7ABDA8">
      <w:start w:val="1"/>
      <w:numFmt w:val="bullet"/>
      <w:lvlText w:val=""/>
      <w:lvlJc w:val="left"/>
      <w:pPr>
        <w:tabs>
          <w:tab w:val="num" w:pos="2520"/>
        </w:tabs>
        <w:ind w:left="2520" w:hanging="360"/>
      </w:pPr>
      <w:rPr>
        <w:rFonts w:ascii="Wingdings" w:hAnsi="Wingdings" w:hint="default"/>
      </w:rPr>
    </w:lvl>
    <w:lvl w:ilvl="4" w:tplc="64208EA0">
      <w:start w:val="1"/>
      <w:numFmt w:val="bullet"/>
      <w:lvlText w:val="o"/>
      <w:lvlJc w:val="left"/>
      <w:pPr>
        <w:tabs>
          <w:tab w:val="num" w:pos="3240"/>
        </w:tabs>
        <w:ind w:left="3240" w:hanging="360"/>
      </w:pPr>
      <w:rPr>
        <w:rFonts w:ascii="Footlight MT Light" w:hAnsi="Footlight MT Light" w:cs="Footlight MT Light" w:hint="default"/>
      </w:rPr>
    </w:lvl>
    <w:lvl w:ilvl="5" w:tplc="0556FEFE">
      <w:start w:val="1"/>
      <w:numFmt w:val="bullet"/>
      <w:lvlText w:val=""/>
      <w:lvlJc w:val="left"/>
      <w:pPr>
        <w:tabs>
          <w:tab w:val="num" w:pos="3960"/>
        </w:tabs>
        <w:ind w:left="3960" w:hanging="360"/>
      </w:pPr>
      <w:rPr>
        <w:rFonts w:ascii="Gelvetsky 12pt" w:hAnsi="Gelvetsky 12pt" w:hint="default"/>
      </w:rPr>
    </w:lvl>
    <w:lvl w:ilvl="6" w:tplc="0D80294C">
      <w:start w:val="1"/>
      <w:numFmt w:val="bullet"/>
      <w:lvlText w:val=""/>
      <w:lvlJc w:val="left"/>
      <w:pPr>
        <w:tabs>
          <w:tab w:val="num" w:pos="4680"/>
        </w:tabs>
        <w:ind w:left="4680" w:hanging="360"/>
      </w:pPr>
      <w:rPr>
        <w:rFonts w:ascii="Wingdings" w:hAnsi="Wingdings" w:hint="default"/>
      </w:rPr>
    </w:lvl>
    <w:lvl w:ilvl="7" w:tplc="D05AB2E4">
      <w:start w:val="1"/>
      <w:numFmt w:val="bullet"/>
      <w:lvlText w:val="o"/>
      <w:lvlJc w:val="left"/>
      <w:pPr>
        <w:tabs>
          <w:tab w:val="num" w:pos="5400"/>
        </w:tabs>
        <w:ind w:left="5400" w:hanging="360"/>
      </w:pPr>
      <w:rPr>
        <w:rFonts w:ascii="Footlight MT Light" w:hAnsi="Footlight MT Light" w:cs="Footlight MT Light" w:hint="default"/>
      </w:rPr>
    </w:lvl>
    <w:lvl w:ilvl="8" w:tplc="8300F9AA">
      <w:start w:val="1"/>
      <w:numFmt w:val="bullet"/>
      <w:lvlText w:val=""/>
      <w:lvlJc w:val="left"/>
      <w:pPr>
        <w:tabs>
          <w:tab w:val="num" w:pos="6120"/>
        </w:tabs>
        <w:ind w:left="6120" w:hanging="360"/>
      </w:pPr>
      <w:rPr>
        <w:rFonts w:ascii="Gelvetsky 12pt" w:hAnsi="Gelvetsky 12pt" w:hint="default"/>
      </w:rPr>
    </w:lvl>
  </w:abstractNum>
  <w:abstractNum w:abstractNumId="11" w15:restartNumberingAfterBreak="0">
    <w:nsid w:val="1C023D1B"/>
    <w:multiLevelType w:val="hybridMultilevel"/>
    <w:tmpl w:val="FA36799A"/>
    <w:lvl w:ilvl="0" w:tplc="9646A0BA">
      <w:start w:val="1"/>
      <w:numFmt w:val="bullet"/>
      <w:lvlText w:val=""/>
      <w:lvlJc w:val="left"/>
      <w:pPr>
        <w:ind w:left="720" w:hanging="360"/>
      </w:pPr>
      <w:rPr>
        <w:rFonts w:ascii="Symbol" w:hAnsi="Symbol" w:hint="default"/>
      </w:rPr>
    </w:lvl>
    <w:lvl w:ilvl="1" w:tplc="78B2D21E">
      <w:start w:val="1"/>
      <w:numFmt w:val="bullet"/>
      <w:lvlText w:val="o"/>
      <w:lvlJc w:val="left"/>
      <w:pPr>
        <w:ind w:left="1440" w:hanging="360"/>
      </w:pPr>
      <w:rPr>
        <w:rFonts w:ascii="Courier New" w:hAnsi="Courier New" w:cs="Courier New" w:hint="default"/>
      </w:rPr>
    </w:lvl>
    <w:lvl w:ilvl="2" w:tplc="7882B4CA">
      <w:start w:val="1"/>
      <w:numFmt w:val="bullet"/>
      <w:lvlText w:val=""/>
      <w:lvlJc w:val="left"/>
      <w:pPr>
        <w:ind w:left="2160" w:hanging="360"/>
      </w:pPr>
      <w:rPr>
        <w:rFonts w:ascii="Wingdings" w:hAnsi="Wingdings" w:hint="default"/>
      </w:rPr>
    </w:lvl>
    <w:lvl w:ilvl="3" w:tplc="1C1CD24A">
      <w:start w:val="1"/>
      <w:numFmt w:val="bullet"/>
      <w:lvlText w:val=""/>
      <w:lvlJc w:val="left"/>
      <w:pPr>
        <w:ind w:left="2880" w:hanging="360"/>
      </w:pPr>
      <w:rPr>
        <w:rFonts w:ascii="Symbol" w:hAnsi="Symbol" w:hint="default"/>
      </w:rPr>
    </w:lvl>
    <w:lvl w:ilvl="4" w:tplc="F66A079E">
      <w:start w:val="1"/>
      <w:numFmt w:val="bullet"/>
      <w:lvlText w:val="o"/>
      <w:lvlJc w:val="left"/>
      <w:pPr>
        <w:ind w:left="3600" w:hanging="360"/>
      </w:pPr>
      <w:rPr>
        <w:rFonts w:ascii="Courier New" w:hAnsi="Courier New" w:cs="Courier New" w:hint="default"/>
      </w:rPr>
    </w:lvl>
    <w:lvl w:ilvl="5" w:tplc="AD40FCDC">
      <w:start w:val="1"/>
      <w:numFmt w:val="bullet"/>
      <w:lvlText w:val=""/>
      <w:lvlJc w:val="left"/>
      <w:pPr>
        <w:ind w:left="4320" w:hanging="360"/>
      </w:pPr>
      <w:rPr>
        <w:rFonts w:ascii="Wingdings" w:hAnsi="Wingdings" w:hint="default"/>
      </w:rPr>
    </w:lvl>
    <w:lvl w:ilvl="6" w:tplc="2AFA2884">
      <w:start w:val="1"/>
      <w:numFmt w:val="bullet"/>
      <w:lvlText w:val=""/>
      <w:lvlJc w:val="left"/>
      <w:pPr>
        <w:ind w:left="5040" w:hanging="360"/>
      </w:pPr>
      <w:rPr>
        <w:rFonts w:ascii="Symbol" w:hAnsi="Symbol" w:hint="default"/>
      </w:rPr>
    </w:lvl>
    <w:lvl w:ilvl="7" w:tplc="B62C2514">
      <w:start w:val="1"/>
      <w:numFmt w:val="bullet"/>
      <w:lvlText w:val="o"/>
      <w:lvlJc w:val="left"/>
      <w:pPr>
        <w:ind w:left="5760" w:hanging="360"/>
      </w:pPr>
      <w:rPr>
        <w:rFonts w:ascii="Courier New" w:hAnsi="Courier New" w:cs="Courier New" w:hint="default"/>
      </w:rPr>
    </w:lvl>
    <w:lvl w:ilvl="8" w:tplc="E3C8F9CA">
      <w:start w:val="1"/>
      <w:numFmt w:val="bullet"/>
      <w:lvlText w:val=""/>
      <w:lvlJc w:val="left"/>
      <w:pPr>
        <w:ind w:left="6480" w:hanging="360"/>
      </w:pPr>
      <w:rPr>
        <w:rFonts w:ascii="Wingdings" w:hAnsi="Wingdings" w:hint="default"/>
      </w:rPr>
    </w:lvl>
  </w:abstractNum>
  <w:abstractNum w:abstractNumId="12" w15:restartNumberingAfterBreak="0">
    <w:nsid w:val="1E764A27"/>
    <w:multiLevelType w:val="hybridMultilevel"/>
    <w:tmpl w:val="DF822820"/>
    <w:lvl w:ilvl="0" w:tplc="A268F11C">
      <w:start w:val="1"/>
      <w:numFmt w:val="decimal"/>
      <w:lvlText w:val="%1."/>
      <w:lvlJc w:val="left"/>
      <w:pPr>
        <w:tabs>
          <w:tab w:val="num" w:pos="1209"/>
        </w:tabs>
        <w:ind w:left="1209" w:hanging="360"/>
      </w:pPr>
    </w:lvl>
    <w:lvl w:ilvl="1" w:tplc="4218E790">
      <w:start w:val="1"/>
      <w:numFmt w:val="bullet"/>
      <w:lvlText w:val="o"/>
      <w:lvlJc w:val="left"/>
      <w:pPr>
        <w:ind w:left="1440" w:hanging="360"/>
      </w:pPr>
      <w:rPr>
        <w:rFonts w:ascii="Courier New" w:eastAsia="Courier New" w:hAnsi="Courier New" w:cs="Courier New" w:hint="default"/>
      </w:rPr>
    </w:lvl>
    <w:lvl w:ilvl="2" w:tplc="2562A770">
      <w:start w:val="1"/>
      <w:numFmt w:val="bullet"/>
      <w:lvlText w:val="§"/>
      <w:lvlJc w:val="left"/>
      <w:pPr>
        <w:ind w:left="2160" w:hanging="360"/>
      </w:pPr>
      <w:rPr>
        <w:rFonts w:ascii="Wingdings" w:eastAsia="Wingdings" w:hAnsi="Wingdings" w:cs="Wingdings" w:hint="default"/>
      </w:rPr>
    </w:lvl>
    <w:lvl w:ilvl="3" w:tplc="065EA7DE">
      <w:start w:val="1"/>
      <w:numFmt w:val="bullet"/>
      <w:lvlText w:val="·"/>
      <w:lvlJc w:val="left"/>
      <w:pPr>
        <w:ind w:left="2880" w:hanging="360"/>
      </w:pPr>
      <w:rPr>
        <w:rFonts w:ascii="Symbol" w:eastAsia="Symbol" w:hAnsi="Symbol" w:cs="Symbol" w:hint="default"/>
      </w:rPr>
    </w:lvl>
    <w:lvl w:ilvl="4" w:tplc="58EE0880">
      <w:start w:val="1"/>
      <w:numFmt w:val="bullet"/>
      <w:lvlText w:val="o"/>
      <w:lvlJc w:val="left"/>
      <w:pPr>
        <w:ind w:left="3600" w:hanging="360"/>
      </w:pPr>
      <w:rPr>
        <w:rFonts w:ascii="Courier New" w:eastAsia="Courier New" w:hAnsi="Courier New" w:cs="Courier New" w:hint="default"/>
      </w:rPr>
    </w:lvl>
    <w:lvl w:ilvl="5" w:tplc="7344607E">
      <w:start w:val="1"/>
      <w:numFmt w:val="bullet"/>
      <w:lvlText w:val="§"/>
      <w:lvlJc w:val="left"/>
      <w:pPr>
        <w:ind w:left="4320" w:hanging="360"/>
      </w:pPr>
      <w:rPr>
        <w:rFonts w:ascii="Wingdings" w:eastAsia="Wingdings" w:hAnsi="Wingdings" w:cs="Wingdings" w:hint="default"/>
      </w:rPr>
    </w:lvl>
    <w:lvl w:ilvl="6" w:tplc="59707CDE">
      <w:start w:val="1"/>
      <w:numFmt w:val="bullet"/>
      <w:lvlText w:val="·"/>
      <w:lvlJc w:val="left"/>
      <w:pPr>
        <w:ind w:left="5040" w:hanging="360"/>
      </w:pPr>
      <w:rPr>
        <w:rFonts w:ascii="Symbol" w:eastAsia="Symbol" w:hAnsi="Symbol" w:cs="Symbol" w:hint="default"/>
      </w:rPr>
    </w:lvl>
    <w:lvl w:ilvl="7" w:tplc="D054E6A4">
      <w:start w:val="1"/>
      <w:numFmt w:val="bullet"/>
      <w:lvlText w:val="o"/>
      <w:lvlJc w:val="left"/>
      <w:pPr>
        <w:ind w:left="5760" w:hanging="360"/>
      </w:pPr>
      <w:rPr>
        <w:rFonts w:ascii="Courier New" w:eastAsia="Courier New" w:hAnsi="Courier New" w:cs="Courier New" w:hint="default"/>
      </w:rPr>
    </w:lvl>
    <w:lvl w:ilvl="8" w:tplc="BE04244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3CE5747"/>
    <w:multiLevelType w:val="hybridMultilevel"/>
    <w:tmpl w:val="0BCAC15C"/>
    <w:lvl w:ilvl="0" w:tplc="8D3CB786">
      <w:start w:val="1"/>
      <w:numFmt w:val="decimal"/>
      <w:lvlText w:val="%1)"/>
      <w:lvlJc w:val="left"/>
      <w:pPr>
        <w:ind w:left="1381" w:hanging="360"/>
      </w:pPr>
      <w:rPr>
        <w:rFonts w:hint="default"/>
      </w:rPr>
    </w:lvl>
    <w:lvl w:ilvl="1" w:tplc="25A6B746">
      <w:start w:val="1"/>
      <w:numFmt w:val="lowerLetter"/>
      <w:lvlText w:val="%2."/>
      <w:lvlJc w:val="left"/>
      <w:pPr>
        <w:ind w:left="2101" w:hanging="360"/>
      </w:pPr>
    </w:lvl>
    <w:lvl w:ilvl="2" w:tplc="6F8CB222">
      <w:start w:val="1"/>
      <w:numFmt w:val="lowerRoman"/>
      <w:lvlText w:val="%3."/>
      <w:lvlJc w:val="right"/>
      <w:pPr>
        <w:ind w:left="2821" w:hanging="180"/>
      </w:pPr>
    </w:lvl>
    <w:lvl w:ilvl="3" w:tplc="728496D2">
      <w:start w:val="1"/>
      <w:numFmt w:val="decimal"/>
      <w:lvlText w:val="%4."/>
      <w:lvlJc w:val="left"/>
      <w:pPr>
        <w:ind w:left="3541" w:hanging="360"/>
      </w:pPr>
    </w:lvl>
    <w:lvl w:ilvl="4" w:tplc="818A0F0E">
      <w:start w:val="1"/>
      <w:numFmt w:val="lowerLetter"/>
      <w:lvlText w:val="%5."/>
      <w:lvlJc w:val="left"/>
      <w:pPr>
        <w:ind w:left="4261" w:hanging="360"/>
      </w:pPr>
    </w:lvl>
    <w:lvl w:ilvl="5" w:tplc="E7B800FC">
      <w:start w:val="1"/>
      <w:numFmt w:val="lowerRoman"/>
      <w:lvlText w:val="%6."/>
      <w:lvlJc w:val="right"/>
      <w:pPr>
        <w:ind w:left="4981" w:hanging="180"/>
      </w:pPr>
    </w:lvl>
    <w:lvl w:ilvl="6" w:tplc="08DC57B8">
      <w:start w:val="1"/>
      <w:numFmt w:val="decimal"/>
      <w:lvlText w:val="%7."/>
      <w:lvlJc w:val="left"/>
      <w:pPr>
        <w:ind w:left="5701" w:hanging="360"/>
      </w:pPr>
    </w:lvl>
    <w:lvl w:ilvl="7" w:tplc="BA06F74A">
      <w:start w:val="1"/>
      <w:numFmt w:val="lowerLetter"/>
      <w:lvlText w:val="%8."/>
      <w:lvlJc w:val="left"/>
      <w:pPr>
        <w:ind w:left="6421" w:hanging="360"/>
      </w:pPr>
    </w:lvl>
    <w:lvl w:ilvl="8" w:tplc="6E8A05BA">
      <w:start w:val="1"/>
      <w:numFmt w:val="lowerRoman"/>
      <w:lvlText w:val="%9."/>
      <w:lvlJc w:val="right"/>
      <w:pPr>
        <w:ind w:left="7141" w:hanging="180"/>
      </w:pPr>
    </w:lvl>
  </w:abstractNum>
  <w:abstractNum w:abstractNumId="14" w15:restartNumberingAfterBreak="0">
    <w:nsid w:val="24C96149"/>
    <w:multiLevelType w:val="hybridMultilevel"/>
    <w:tmpl w:val="FF40CD8C"/>
    <w:lvl w:ilvl="0" w:tplc="070C96BE">
      <w:start w:val="1"/>
      <w:numFmt w:val="bullet"/>
      <w:lvlText w:val=""/>
      <w:lvlJc w:val="left"/>
      <w:pPr>
        <w:ind w:left="1080" w:hanging="360"/>
      </w:pPr>
      <w:rPr>
        <w:rFonts w:ascii="Symbol" w:hAnsi="Symbol" w:hint="default"/>
      </w:rPr>
    </w:lvl>
    <w:lvl w:ilvl="1" w:tplc="6082E5AC">
      <w:start w:val="1"/>
      <w:numFmt w:val="bullet"/>
      <w:lvlText w:val="o"/>
      <w:lvlJc w:val="left"/>
      <w:pPr>
        <w:ind w:left="1800" w:hanging="360"/>
      </w:pPr>
      <w:rPr>
        <w:rFonts w:ascii="Courier New" w:hAnsi="Courier New" w:cs="Courier New" w:hint="default"/>
      </w:rPr>
    </w:lvl>
    <w:lvl w:ilvl="2" w:tplc="8188AE58">
      <w:start w:val="1"/>
      <w:numFmt w:val="bullet"/>
      <w:lvlText w:val=""/>
      <w:lvlJc w:val="left"/>
      <w:pPr>
        <w:ind w:left="2520" w:hanging="360"/>
      </w:pPr>
      <w:rPr>
        <w:rFonts w:ascii="Wingdings" w:hAnsi="Wingdings" w:hint="default"/>
      </w:rPr>
    </w:lvl>
    <w:lvl w:ilvl="3" w:tplc="0E8EDFF2">
      <w:start w:val="1"/>
      <w:numFmt w:val="bullet"/>
      <w:lvlText w:val=""/>
      <w:lvlJc w:val="left"/>
      <w:pPr>
        <w:ind w:left="3240" w:hanging="360"/>
      </w:pPr>
      <w:rPr>
        <w:rFonts w:ascii="Symbol" w:hAnsi="Symbol" w:hint="default"/>
      </w:rPr>
    </w:lvl>
    <w:lvl w:ilvl="4" w:tplc="DFBE0E4E">
      <w:start w:val="1"/>
      <w:numFmt w:val="bullet"/>
      <w:lvlText w:val="o"/>
      <w:lvlJc w:val="left"/>
      <w:pPr>
        <w:ind w:left="3960" w:hanging="360"/>
      </w:pPr>
      <w:rPr>
        <w:rFonts w:ascii="Courier New" w:hAnsi="Courier New" w:cs="Courier New" w:hint="default"/>
      </w:rPr>
    </w:lvl>
    <w:lvl w:ilvl="5" w:tplc="4A063F6A">
      <w:start w:val="1"/>
      <w:numFmt w:val="bullet"/>
      <w:lvlText w:val=""/>
      <w:lvlJc w:val="left"/>
      <w:pPr>
        <w:ind w:left="4680" w:hanging="360"/>
      </w:pPr>
      <w:rPr>
        <w:rFonts w:ascii="Wingdings" w:hAnsi="Wingdings" w:hint="default"/>
      </w:rPr>
    </w:lvl>
    <w:lvl w:ilvl="6" w:tplc="38127A8A">
      <w:start w:val="1"/>
      <w:numFmt w:val="bullet"/>
      <w:lvlText w:val=""/>
      <w:lvlJc w:val="left"/>
      <w:pPr>
        <w:ind w:left="5400" w:hanging="360"/>
      </w:pPr>
      <w:rPr>
        <w:rFonts w:ascii="Symbol" w:hAnsi="Symbol" w:hint="default"/>
      </w:rPr>
    </w:lvl>
    <w:lvl w:ilvl="7" w:tplc="8948268E">
      <w:start w:val="1"/>
      <w:numFmt w:val="bullet"/>
      <w:lvlText w:val="o"/>
      <w:lvlJc w:val="left"/>
      <w:pPr>
        <w:ind w:left="6120" w:hanging="360"/>
      </w:pPr>
      <w:rPr>
        <w:rFonts w:ascii="Courier New" w:hAnsi="Courier New" w:cs="Courier New" w:hint="default"/>
      </w:rPr>
    </w:lvl>
    <w:lvl w:ilvl="8" w:tplc="9F9A4AC2">
      <w:start w:val="1"/>
      <w:numFmt w:val="bullet"/>
      <w:lvlText w:val=""/>
      <w:lvlJc w:val="left"/>
      <w:pPr>
        <w:ind w:left="6840" w:hanging="360"/>
      </w:pPr>
      <w:rPr>
        <w:rFonts w:ascii="Wingdings" w:hAnsi="Wingdings" w:hint="default"/>
      </w:rPr>
    </w:lvl>
  </w:abstractNum>
  <w:abstractNum w:abstractNumId="15" w15:restartNumberingAfterBreak="0">
    <w:nsid w:val="2A5F301F"/>
    <w:multiLevelType w:val="hybridMultilevel"/>
    <w:tmpl w:val="C80CF086"/>
    <w:lvl w:ilvl="0" w:tplc="D5BE509C">
      <w:start w:val="1"/>
      <w:numFmt w:val="decimal"/>
      <w:lvlText w:val="%1."/>
      <w:lvlJc w:val="left"/>
      <w:pPr>
        <w:tabs>
          <w:tab w:val="num" w:pos="720"/>
        </w:tabs>
        <w:ind w:left="720" w:hanging="360"/>
      </w:pPr>
    </w:lvl>
    <w:lvl w:ilvl="1" w:tplc="F55AFEFA">
      <w:start w:val="1"/>
      <w:numFmt w:val="decimal"/>
      <w:lvlText w:val="%2."/>
      <w:lvlJc w:val="left"/>
      <w:pPr>
        <w:tabs>
          <w:tab w:val="num" w:pos="1440"/>
        </w:tabs>
        <w:ind w:left="1440" w:hanging="360"/>
      </w:pPr>
    </w:lvl>
    <w:lvl w:ilvl="2" w:tplc="81AAC844">
      <w:start w:val="1"/>
      <w:numFmt w:val="decimal"/>
      <w:lvlText w:val="%3."/>
      <w:lvlJc w:val="left"/>
      <w:pPr>
        <w:tabs>
          <w:tab w:val="num" w:pos="2160"/>
        </w:tabs>
        <w:ind w:left="2160" w:hanging="360"/>
      </w:pPr>
    </w:lvl>
    <w:lvl w:ilvl="3" w:tplc="6470B03A">
      <w:start w:val="1"/>
      <w:numFmt w:val="decimal"/>
      <w:lvlText w:val="%4."/>
      <w:lvlJc w:val="left"/>
      <w:pPr>
        <w:tabs>
          <w:tab w:val="num" w:pos="2880"/>
        </w:tabs>
        <w:ind w:left="2880" w:hanging="360"/>
      </w:pPr>
    </w:lvl>
    <w:lvl w:ilvl="4" w:tplc="4A563DF2">
      <w:start w:val="1"/>
      <w:numFmt w:val="decimal"/>
      <w:lvlText w:val="%5."/>
      <w:lvlJc w:val="left"/>
      <w:pPr>
        <w:tabs>
          <w:tab w:val="num" w:pos="3600"/>
        </w:tabs>
        <w:ind w:left="3600" w:hanging="360"/>
      </w:pPr>
    </w:lvl>
    <w:lvl w:ilvl="5" w:tplc="D07A599C">
      <w:start w:val="1"/>
      <w:numFmt w:val="decimal"/>
      <w:lvlText w:val="%6."/>
      <w:lvlJc w:val="left"/>
      <w:pPr>
        <w:tabs>
          <w:tab w:val="num" w:pos="4320"/>
        </w:tabs>
        <w:ind w:left="4320" w:hanging="360"/>
      </w:pPr>
    </w:lvl>
    <w:lvl w:ilvl="6" w:tplc="1092382A">
      <w:start w:val="1"/>
      <w:numFmt w:val="decimal"/>
      <w:lvlText w:val="%7."/>
      <w:lvlJc w:val="left"/>
      <w:pPr>
        <w:tabs>
          <w:tab w:val="num" w:pos="5040"/>
        </w:tabs>
        <w:ind w:left="5040" w:hanging="360"/>
      </w:pPr>
    </w:lvl>
    <w:lvl w:ilvl="7" w:tplc="EACAC450">
      <w:start w:val="1"/>
      <w:numFmt w:val="decimal"/>
      <w:lvlText w:val="%8."/>
      <w:lvlJc w:val="left"/>
      <w:pPr>
        <w:tabs>
          <w:tab w:val="num" w:pos="5760"/>
        </w:tabs>
        <w:ind w:left="5760" w:hanging="360"/>
      </w:pPr>
    </w:lvl>
    <w:lvl w:ilvl="8" w:tplc="AFF6E7D2">
      <w:start w:val="1"/>
      <w:numFmt w:val="decimal"/>
      <w:lvlText w:val="%9."/>
      <w:lvlJc w:val="left"/>
      <w:pPr>
        <w:tabs>
          <w:tab w:val="num" w:pos="6480"/>
        </w:tabs>
        <w:ind w:left="6480" w:hanging="360"/>
      </w:pPr>
    </w:lvl>
  </w:abstractNum>
  <w:abstractNum w:abstractNumId="16" w15:restartNumberingAfterBreak="0">
    <w:nsid w:val="3127702C"/>
    <w:multiLevelType w:val="hybridMultilevel"/>
    <w:tmpl w:val="0F964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9E1044"/>
    <w:multiLevelType w:val="hybridMultilevel"/>
    <w:tmpl w:val="7976254C"/>
    <w:lvl w:ilvl="0" w:tplc="361E89D0">
      <w:start w:val="1"/>
      <w:numFmt w:val="decimal"/>
      <w:lvlText w:val="%1."/>
      <w:lvlJc w:val="left"/>
      <w:pPr>
        <w:ind w:left="360" w:hanging="360"/>
      </w:pPr>
    </w:lvl>
    <w:lvl w:ilvl="1" w:tplc="735C2100">
      <w:start w:val="1"/>
      <w:numFmt w:val="lowerLetter"/>
      <w:lvlText w:val="%2."/>
      <w:lvlJc w:val="left"/>
      <w:pPr>
        <w:ind w:left="1080" w:hanging="360"/>
      </w:pPr>
    </w:lvl>
    <w:lvl w:ilvl="2" w:tplc="580ADFFC">
      <w:start w:val="1"/>
      <w:numFmt w:val="lowerRoman"/>
      <w:lvlText w:val="%3."/>
      <w:lvlJc w:val="right"/>
      <w:pPr>
        <w:ind w:left="1800" w:hanging="180"/>
      </w:pPr>
    </w:lvl>
    <w:lvl w:ilvl="3" w:tplc="811817B8">
      <w:start w:val="1"/>
      <w:numFmt w:val="decimal"/>
      <w:lvlText w:val="%4."/>
      <w:lvlJc w:val="left"/>
      <w:pPr>
        <w:ind w:left="2520" w:hanging="360"/>
      </w:pPr>
    </w:lvl>
    <w:lvl w:ilvl="4" w:tplc="6802B330">
      <w:start w:val="1"/>
      <w:numFmt w:val="lowerLetter"/>
      <w:lvlText w:val="%5."/>
      <w:lvlJc w:val="left"/>
      <w:pPr>
        <w:ind w:left="3240" w:hanging="360"/>
      </w:pPr>
    </w:lvl>
    <w:lvl w:ilvl="5" w:tplc="BCB60270">
      <w:start w:val="1"/>
      <w:numFmt w:val="lowerRoman"/>
      <w:lvlText w:val="%6."/>
      <w:lvlJc w:val="right"/>
      <w:pPr>
        <w:ind w:left="3960" w:hanging="180"/>
      </w:pPr>
    </w:lvl>
    <w:lvl w:ilvl="6" w:tplc="D5189812">
      <w:start w:val="1"/>
      <w:numFmt w:val="decimal"/>
      <w:lvlText w:val="%7."/>
      <w:lvlJc w:val="left"/>
      <w:pPr>
        <w:ind w:left="4680" w:hanging="360"/>
      </w:pPr>
    </w:lvl>
    <w:lvl w:ilvl="7" w:tplc="75EA2C70">
      <w:start w:val="1"/>
      <w:numFmt w:val="lowerLetter"/>
      <w:lvlText w:val="%8."/>
      <w:lvlJc w:val="left"/>
      <w:pPr>
        <w:ind w:left="5400" w:hanging="360"/>
      </w:pPr>
    </w:lvl>
    <w:lvl w:ilvl="8" w:tplc="3D4E235C">
      <w:start w:val="1"/>
      <w:numFmt w:val="lowerRoman"/>
      <w:lvlText w:val="%9."/>
      <w:lvlJc w:val="right"/>
      <w:pPr>
        <w:ind w:left="6120" w:hanging="180"/>
      </w:pPr>
    </w:lvl>
  </w:abstractNum>
  <w:abstractNum w:abstractNumId="18" w15:restartNumberingAfterBreak="0">
    <w:nsid w:val="348330B7"/>
    <w:multiLevelType w:val="hybridMultilevel"/>
    <w:tmpl w:val="4288E8EA"/>
    <w:lvl w:ilvl="0" w:tplc="E474FCA4">
      <w:start w:val="1"/>
      <w:numFmt w:val="decimal"/>
      <w:lvlText w:val="%1."/>
      <w:lvlJc w:val="left"/>
      <w:pPr>
        <w:tabs>
          <w:tab w:val="num" w:pos="360"/>
        </w:tabs>
        <w:ind w:left="360" w:hanging="360"/>
      </w:pPr>
    </w:lvl>
    <w:lvl w:ilvl="1" w:tplc="BCA0C716">
      <w:start w:val="1"/>
      <w:numFmt w:val="bullet"/>
      <w:lvlText w:val="o"/>
      <w:lvlJc w:val="left"/>
      <w:pPr>
        <w:ind w:left="1440" w:hanging="360"/>
      </w:pPr>
      <w:rPr>
        <w:rFonts w:ascii="Courier New" w:eastAsia="Courier New" w:hAnsi="Courier New" w:cs="Courier New" w:hint="default"/>
      </w:rPr>
    </w:lvl>
    <w:lvl w:ilvl="2" w:tplc="2C225CB0">
      <w:start w:val="1"/>
      <w:numFmt w:val="bullet"/>
      <w:lvlText w:val="§"/>
      <w:lvlJc w:val="left"/>
      <w:pPr>
        <w:ind w:left="2160" w:hanging="360"/>
      </w:pPr>
      <w:rPr>
        <w:rFonts w:ascii="Wingdings" w:eastAsia="Wingdings" w:hAnsi="Wingdings" w:cs="Wingdings" w:hint="default"/>
      </w:rPr>
    </w:lvl>
    <w:lvl w:ilvl="3" w:tplc="6930CB64">
      <w:start w:val="1"/>
      <w:numFmt w:val="bullet"/>
      <w:lvlText w:val="·"/>
      <w:lvlJc w:val="left"/>
      <w:pPr>
        <w:ind w:left="2880" w:hanging="360"/>
      </w:pPr>
      <w:rPr>
        <w:rFonts w:ascii="Symbol" w:eastAsia="Symbol" w:hAnsi="Symbol" w:cs="Symbol" w:hint="default"/>
      </w:rPr>
    </w:lvl>
    <w:lvl w:ilvl="4" w:tplc="6518D664">
      <w:start w:val="1"/>
      <w:numFmt w:val="bullet"/>
      <w:lvlText w:val="o"/>
      <w:lvlJc w:val="left"/>
      <w:pPr>
        <w:ind w:left="3600" w:hanging="360"/>
      </w:pPr>
      <w:rPr>
        <w:rFonts w:ascii="Courier New" w:eastAsia="Courier New" w:hAnsi="Courier New" w:cs="Courier New" w:hint="default"/>
      </w:rPr>
    </w:lvl>
    <w:lvl w:ilvl="5" w:tplc="714A7D44">
      <w:start w:val="1"/>
      <w:numFmt w:val="bullet"/>
      <w:lvlText w:val="§"/>
      <w:lvlJc w:val="left"/>
      <w:pPr>
        <w:ind w:left="4320" w:hanging="360"/>
      </w:pPr>
      <w:rPr>
        <w:rFonts w:ascii="Wingdings" w:eastAsia="Wingdings" w:hAnsi="Wingdings" w:cs="Wingdings" w:hint="default"/>
      </w:rPr>
    </w:lvl>
    <w:lvl w:ilvl="6" w:tplc="3984E424">
      <w:start w:val="1"/>
      <w:numFmt w:val="bullet"/>
      <w:lvlText w:val="·"/>
      <w:lvlJc w:val="left"/>
      <w:pPr>
        <w:ind w:left="5040" w:hanging="360"/>
      </w:pPr>
      <w:rPr>
        <w:rFonts w:ascii="Symbol" w:eastAsia="Symbol" w:hAnsi="Symbol" w:cs="Symbol" w:hint="default"/>
      </w:rPr>
    </w:lvl>
    <w:lvl w:ilvl="7" w:tplc="F0E62B9C">
      <w:start w:val="1"/>
      <w:numFmt w:val="bullet"/>
      <w:lvlText w:val="o"/>
      <w:lvlJc w:val="left"/>
      <w:pPr>
        <w:ind w:left="5760" w:hanging="360"/>
      </w:pPr>
      <w:rPr>
        <w:rFonts w:ascii="Courier New" w:eastAsia="Courier New" w:hAnsi="Courier New" w:cs="Courier New" w:hint="default"/>
      </w:rPr>
    </w:lvl>
    <w:lvl w:ilvl="8" w:tplc="73C2482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4B77BA6"/>
    <w:multiLevelType w:val="hybridMultilevel"/>
    <w:tmpl w:val="C36ED8E0"/>
    <w:lvl w:ilvl="0" w:tplc="B3789776">
      <w:start w:val="1"/>
      <w:numFmt w:val="bullet"/>
      <w:lvlText w:val=""/>
      <w:lvlJc w:val="left"/>
      <w:pPr>
        <w:tabs>
          <w:tab w:val="num" w:pos="1492"/>
        </w:tabs>
        <w:ind w:left="1492" w:hanging="360"/>
      </w:pPr>
      <w:rPr>
        <w:rFonts w:ascii="Symbol" w:hAnsi="Symbol" w:hint="default"/>
      </w:rPr>
    </w:lvl>
    <w:lvl w:ilvl="1" w:tplc="202EEAC8">
      <w:start w:val="1"/>
      <w:numFmt w:val="bullet"/>
      <w:lvlText w:val="o"/>
      <w:lvlJc w:val="left"/>
      <w:pPr>
        <w:ind w:left="1440" w:hanging="360"/>
      </w:pPr>
      <w:rPr>
        <w:rFonts w:ascii="Courier New" w:eastAsia="Courier New" w:hAnsi="Courier New" w:cs="Courier New" w:hint="default"/>
      </w:rPr>
    </w:lvl>
    <w:lvl w:ilvl="2" w:tplc="7F7EAC70">
      <w:start w:val="1"/>
      <w:numFmt w:val="bullet"/>
      <w:lvlText w:val="§"/>
      <w:lvlJc w:val="left"/>
      <w:pPr>
        <w:ind w:left="2160" w:hanging="360"/>
      </w:pPr>
      <w:rPr>
        <w:rFonts w:ascii="Wingdings" w:eastAsia="Wingdings" w:hAnsi="Wingdings" w:cs="Wingdings" w:hint="default"/>
      </w:rPr>
    </w:lvl>
    <w:lvl w:ilvl="3" w:tplc="E2880E6C">
      <w:start w:val="1"/>
      <w:numFmt w:val="bullet"/>
      <w:lvlText w:val="·"/>
      <w:lvlJc w:val="left"/>
      <w:pPr>
        <w:ind w:left="2880" w:hanging="360"/>
      </w:pPr>
      <w:rPr>
        <w:rFonts w:ascii="Symbol" w:eastAsia="Symbol" w:hAnsi="Symbol" w:cs="Symbol" w:hint="default"/>
      </w:rPr>
    </w:lvl>
    <w:lvl w:ilvl="4" w:tplc="ADA639BE">
      <w:start w:val="1"/>
      <w:numFmt w:val="bullet"/>
      <w:lvlText w:val="o"/>
      <w:lvlJc w:val="left"/>
      <w:pPr>
        <w:ind w:left="3600" w:hanging="360"/>
      </w:pPr>
      <w:rPr>
        <w:rFonts w:ascii="Courier New" w:eastAsia="Courier New" w:hAnsi="Courier New" w:cs="Courier New" w:hint="default"/>
      </w:rPr>
    </w:lvl>
    <w:lvl w:ilvl="5" w:tplc="A00452E8">
      <w:start w:val="1"/>
      <w:numFmt w:val="bullet"/>
      <w:lvlText w:val="§"/>
      <w:lvlJc w:val="left"/>
      <w:pPr>
        <w:ind w:left="4320" w:hanging="360"/>
      </w:pPr>
      <w:rPr>
        <w:rFonts w:ascii="Wingdings" w:eastAsia="Wingdings" w:hAnsi="Wingdings" w:cs="Wingdings" w:hint="default"/>
      </w:rPr>
    </w:lvl>
    <w:lvl w:ilvl="6" w:tplc="09426EE2">
      <w:start w:val="1"/>
      <w:numFmt w:val="bullet"/>
      <w:lvlText w:val="·"/>
      <w:lvlJc w:val="left"/>
      <w:pPr>
        <w:ind w:left="5040" w:hanging="360"/>
      </w:pPr>
      <w:rPr>
        <w:rFonts w:ascii="Symbol" w:eastAsia="Symbol" w:hAnsi="Symbol" w:cs="Symbol" w:hint="default"/>
      </w:rPr>
    </w:lvl>
    <w:lvl w:ilvl="7" w:tplc="3ABA8452">
      <w:start w:val="1"/>
      <w:numFmt w:val="bullet"/>
      <w:lvlText w:val="o"/>
      <w:lvlJc w:val="left"/>
      <w:pPr>
        <w:ind w:left="5760" w:hanging="360"/>
      </w:pPr>
      <w:rPr>
        <w:rFonts w:ascii="Courier New" w:eastAsia="Courier New" w:hAnsi="Courier New" w:cs="Courier New" w:hint="default"/>
      </w:rPr>
    </w:lvl>
    <w:lvl w:ilvl="8" w:tplc="B6C2E58C">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364C3CB7"/>
    <w:multiLevelType w:val="hybridMultilevel"/>
    <w:tmpl w:val="FA08C938"/>
    <w:lvl w:ilvl="0" w:tplc="F352519C">
      <w:start w:val="1"/>
      <w:numFmt w:val="bullet"/>
      <w:lvlText w:val=""/>
      <w:lvlJc w:val="left"/>
      <w:pPr>
        <w:tabs>
          <w:tab w:val="num" w:pos="926"/>
        </w:tabs>
        <w:ind w:left="926" w:hanging="360"/>
      </w:pPr>
      <w:rPr>
        <w:rFonts w:ascii="Symbol" w:hAnsi="Symbol" w:hint="default"/>
      </w:rPr>
    </w:lvl>
    <w:lvl w:ilvl="1" w:tplc="39FA9B2A">
      <w:start w:val="1"/>
      <w:numFmt w:val="bullet"/>
      <w:lvlText w:val="o"/>
      <w:lvlJc w:val="left"/>
      <w:pPr>
        <w:ind w:left="1440" w:hanging="360"/>
      </w:pPr>
      <w:rPr>
        <w:rFonts w:ascii="Courier New" w:eastAsia="Courier New" w:hAnsi="Courier New" w:cs="Courier New" w:hint="default"/>
      </w:rPr>
    </w:lvl>
    <w:lvl w:ilvl="2" w:tplc="396E8DEC">
      <w:start w:val="1"/>
      <w:numFmt w:val="bullet"/>
      <w:lvlText w:val="§"/>
      <w:lvlJc w:val="left"/>
      <w:pPr>
        <w:ind w:left="2160" w:hanging="360"/>
      </w:pPr>
      <w:rPr>
        <w:rFonts w:ascii="Wingdings" w:eastAsia="Wingdings" w:hAnsi="Wingdings" w:cs="Wingdings" w:hint="default"/>
      </w:rPr>
    </w:lvl>
    <w:lvl w:ilvl="3" w:tplc="F924A134">
      <w:start w:val="1"/>
      <w:numFmt w:val="bullet"/>
      <w:lvlText w:val="·"/>
      <w:lvlJc w:val="left"/>
      <w:pPr>
        <w:ind w:left="2880" w:hanging="360"/>
      </w:pPr>
      <w:rPr>
        <w:rFonts w:ascii="Symbol" w:eastAsia="Symbol" w:hAnsi="Symbol" w:cs="Symbol" w:hint="default"/>
      </w:rPr>
    </w:lvl>
    <w:lvl w:ilvl="4" w:tplc="B61245FE">
      <w:start w:val="1"/>
      <w:numFmt w:val="bullet"/>
      <w:lvlText w:val="o"/>
      <w:lvlJc w:val="left"/>
      <w:pPr>
        <w:ind w:left="3600" w:hanging="360"/>
      </w:pPr>
      <w:rPr>
        <w:rFonts w:ascii="Courier New" w:eastAsia="Courier New" w:hAnsi="Courier New" w:cs="Courier New" w:hint="default"/>
      </w:rPr>
    </w:lvl>
    <w:lvl w:ilvl="5" w:tplc="A392BBAA">
      <w:start w:val="1"/>
      <w:numFmt w:val="bullet"/>
      <w:lvlText w:val="§"/>
      <w:lvlJc w:val="left"/>
      <w:pPr>
        <w:ind w:left="4320" w:hanging="360"/>
      </w:pPr>
      <w:rPr>
        <w:rFonts w:ascii="Wingdings" w:eastAsia="Wingdings" w:hAnsi="Wingdings" w:cs="Wingdings" w:hint="default"/>
      </w:rPr>
    </w:lvl>
    <w:lvl w:ilvl="6" w:tplc="000ABB5C">
      <w:start w:val="1"/>
      <w:numFmt w:val="bullet"/>
      <w:lvlText w:val="·"/>
      <w:lvlJc w:val="left"/>
      <w:pPr>
        <w:ind w:left="5040" w:hanging="360"/>
      </w:pPr>
      <w:rPr>
        <w:rFonts w:ascii="Symbol" w:eastAsia="Symbol" w:hAnsi="Symbol" w:cs="Symbol" w:hint="default"/>
      </w:rPr>
    </w:lvl>
    <w:lvl w:ilvl="7" w:tplc="5498B8F0">
      <w:start w:val="1"/>
      <w:numFmt w:val="bullet"/>
      <w:lvlText w:val="o"/>
      <w:lvlJc w:val="left"/>
      <w:pPr>
        <w:ind w:left="5760" w:hanging="360"/>
      </w:pPr>
      <w:rPr>
        <w:rFonts w:ascii="Courier New" w:eastAsia="Courier New" w:hAnsi="Courier New" w:cs="Courier New" w:hint="default"/>
      </w:rPr>
    </w:lvl>
    <w:lvl w:ilvl="8" w:tplc="7B32CAD0">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368F3AE5"/>
    <w:multiLevelType w:val="hybridMultilevel"/>
    <w:tmpl w:val="6EF63A1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DC47BC"/>
    <w:multiLevelType w:val="hybridMultilevel"/>
    <w:tmpl w:val="7A8CF0CC"/>
    <w:lvl w:ilvl="0" w:tplc="65DE8BDC">
      <w:start w:val="1"/>
      <w:numFmt w:val="bullet"/>
      <w:lvlText w:val=""/>
      <w:lvlJc w:val="left"/>
      <w:pPr>
        <w:tabs>
          <w:tab w:val="num" w:pos="360"/>
        </w:tabs>
        <w:ind w:left="360" w:hanging="360"/>
      </w:pPr>
      <w:rPr>
        <w:rFonts w:ascii="Symbol" w:hAnsi="Symbol" w:hint="default"/>
      </w:rPr>
    </w:lvl>
    <w:lvl w:ilvl="1" w:tplc="16F4EDD2">
      <w:start w:val="1"/>
      <w:numFmt w:val="bullet"/>
      <w:lvlText w:val="o"/>
      <w:lvlJc w:val="left"/>
      <w:pPr>
        <w:tabs>
          <w:tab w:val="num" w:pos="1080"/>
        </w:tabs>
        <w:ind w:left="1080" w:hanging="360"/>
      </w:pPr>
      <w:rPr>
        <w:rFonts w:ascii="Footlight MT Light" w:hAnsi="Footlight MT Light" w:cs="Footlight MT Light" w:hint="default"/>
      </w:rPr>
    </w:lvl>
    <w:lvl w:ilvl="2" w:tplc="176CFC1A">
      <w:start w:val="1"/>
      <w:numFmt w:val="bullet"/>
      <w:lvlText w:val=""/>
      <w:lvlJc w:val="left"/>
      <w:pPr>
        <w:tabs>
          <w:tab w:val="num" w:pos="1800"/>
        </w:tabs>
        <w:ind w:left="1800" w:hanging="360"/>
      </w:pPr>
      <w:rPr>
        <w:rFonts w:ascii="Gelvetsky 12pt" w:hAnsi="Gelvetsky 12pt" w:hint="default"/>
      </w:rPr>
    </w:lvl>
    <w:lvl w:ilvl="3" w:tplc="F7E26424">
      <w:start w:val="1"/>
      <w:numFmt w:val="bullet"/>
      <w:lvlText w:val=""/>
      <w:lvlJc w:val="left"/>
      <w:pPr>
        <w:tabs>
          <w:tab w:val="num" w:pos="2520"/>
        </w:tabs>
        <w:ind w:left="2520" w:hanging="360"/>
      </w:pPr>
      <w:rPr>
        <w:rFonts w:ascii="Wingdings" w:hAnsi="Wingdings" w:hint="default"/>
      </w:rPr>
    </w:lvl>
    <w:lvl w:ilvl="4" w:tplc="13DC5B16">
      <w:start w:val="1"/>
      <w:numFmt w:val="bullet"/>
      <w:lvlText w:val="o"/>
      <w:lvlJc w:val="left"/>
      <w:pPr>
        <w:tabs>
          <w:tab w:val="num" w:pos="3240"/>
        </w:tabs>
        <w:ind w:left="3240" w:hanging="360"/>
      </w:pPr>
      <w:rPr>
        <w:rFonts w:ascii="Footlight MT Light" w:hAnsi="Footlight MT Light" w:cs="Footlight MT Light" w:hint="default"/>
      </w:rPr>
    </w:lvl>
    <w:lvl w:ilvl="5" w:tplc="B69401E0">
      <w:start w:val="1"/>
      <w:numFmt w:val="bullet"/>
      <w:lvlText w:val=""/>
      <w:lvlJc w:val="left"/>
      <w:pPr>
        <w:tabs>
          <w:tab w:val="num" w:pos="3960"/>
        </w:tabs>
        <w:ind w:left="3960" w:hanging="360"/>
      </w:pPr>
      <w:rPr>
        <w:rFonts w:ascii="Gelvetsky 12pt" w:hAnsi="Gelvetsky 12pt" w:hint="default"/>
      </w:rPr>
    </w:lvl>
    <w:lvl w:ilvl="6" w:tplc="3094E986">
      <w:start w:val="1"/>
      <w:numFmt w:val="bullet"/>
      <w:lvlText w:val=""/>
      <w:lvlJc w:val="left"/>
      <w:pPr>
        <w:tabs>
          <w:tab w:val="num" w:pos="4680"/>
        </w:tabs>
        <w:ind w:left="4680" w:hanging="360"/>
      </w:pPr>
      <w:rPr>
        <w:rFonts w:ascii="Wingdings" w:hAnsi="Wingdings" w:hint="default"/>
      </w:rPr>
    </w:lvl>
    <w:lvl w:ilvl="7" w:tplc="410492A0">
      <w:start w:val="1"/>
      <w:numFmt w:val="bullet"/>
      <w:lvlText w:val="o"/>
      <w:lvlJc w:val="left"/>
      <w:pPr>
        <w:tabs>
          <w:tab w:val="num" w:pos="5400"/>
        </w:tabs>
        <w:ind w:left="5400" w:hanging="360"/>
      </w:pPr>
      <w:rPr>
        <w:rFonts w:ascii="Footlight MT Light" w:hAnsi="Footlight MT Light" w:cs="Footlight MT Light" w:hint="default"/>
      </w:rPr>
    </w:lvl>
    <w:lvl w:ilvl="8" w:tplc="A7285D3A">
      <w:start w:val="1"/>
      <w:numFmt w:val="bullet"/>
      <w:lvlText w:val=""/>
      <w:lvlJc w:val="left"/>
      <w:pPr>
        <w:tabs>
          <w:tab w:val="num" w:pos="6120"/>
        </w:tabs>
        <w:ind w:left="6120" w:hanging="360"/>
      </w:pPr>
      <w:rPr>
        <w:rFonts w:ascii="Gelvetsky 12pt" w:hAnsi="Gelvetsky 12pt" w:hint="default"/>
      </w:rPr>
    </w:lvl>
  </w:abstractNum>
  <w:abstractNum w:abstractNumId="23" w15:restartNumberingAfterBreak="0">
    <w:nsid w:val="39900D8D"/>
    <w:multiLevelType w:val="hybridMultilevel"/>
    <w:tmpl w:val="06E01874"/>
    <w:lvl w:ilvl="0" w:tplc="92C04F8C">
      <w:start w:val="1"/>
      <w:numFmt w:val="bullet"/>
      <w:lvlText w:val=""/>
      <w:lvlJc w:val="left"/>
      <w:pPr>
        <w:tabs>
          <w:tab w:val="num" w:pos="360"/>
        </w:tabs>
        <w:ind w:left="360" w:hanging="360"/>
      </w:pPr>
      <w:rPr>
        <w:rFonts w:ascii="Symbol" w:hAnsi="Symbol" w:hint="default"/>
      </w:rPr>
    </w:lvl>
    <w:lvl w:ilvl="1" w:tplc="21DC66FA">
      <w:start w:val="1"/>
      <w:numFmt w:val="bullet"/>
      <w:lvlText w:val="o"/>
      <w:lvlJc w:val="left"/>
      <w:pPr>
        <w:ind w:left="1440" w:hanging="360"/>
      </w:pPr>
      <w:rPr>
        <w:rFonts w:ascii="Courier New" w:eastAsia="Courier New" w:hAnsi="Courier New" w:cs="Courier New" w:hint="default"/>
      </w:rPr>
    </w:lvl>
    <w:lvl w:ilvl="2" w:tplc="173A852A">
      <w:start w:val="1"/>
      <w:numFmt w:val="bullet"/>
      <w:lvlText w:val="§"/>
      <w:lvlJc w:val="left"/>
      <w:pPr>
        <w:ind w:left="2160" w:hanging="360"/>
      </w:pPr>
      <w:rPr>
        <w:rFonts w:ascii="Wingdings" w:eastAsia="Wingdings" w:hAnsi="Wingdings" w:cs="Wingdings" w:hint="default"/>
      </w:rPr>
    </w:lvl>
    <w:lvl w:ilvl="3" w:tplc="300A49D6">
      <w:start w:val="1"/>
      <w:numFmt w:val="bullet"/>
      <w:lvlText w:val="·"/>
      <w:lvlJc w:val="left"/>
      <w:pPr>
        <w:ind w:left="2880" w:hanging="360"/>
      </w:pPr>
      <w:rPr>
        <w:rFonts w:ascii="Symbol" w:eastAsia="Symbol" w:hAnsi="Symbol" w:cs="Symbol" w:hint="default"/>
      </w:rPr>
    </w:lvl>
    <w:lvl w:ilvl="4" w:tplc="1130B162">
      <w:start w:val="1"/>
      <w:numFmt w:val="bullet"/>
      <w:lvlText w:val="o"/>
      <w:lvlJc w:val="left"/>
      <w:pPr>
        <w:ind w:left="3600" w:hanging="360"/>
      </w:pPr>
      <w:rPr>
        <w:rFonts w:ascii="Courier New" w:eastAsia="Courier New" w:hAnsi="Courier New" w:cs="Courier New" w:hint="default"/>
      </w:rPr>
    </w:lvl>
    <w:lvl w:ilvl="5" w:tplc="8F4A8F06">
      <w:start w:val="1"/>
      <w:numFmt w:val="bullet"/>
      <w:lvlText w:val="§"/>
      <w:lvlJc w:val="left"/>
      <w:pPr>
        <w:ind w:left="4320" w:hanging="360"/>
      </w:pPr>
      <w:rPr>
        <w:rFonts w:ascii="Wingdings" w:eastAsia="Wingdings" w:hAnsi="Wingdings" w:cs="Wingdings" w:hint="default"/>
      </w:rPr>
    </w:lvl>
    <w:lvl w:ilvl="6" w:tplc="60EEE76A">
      <w:start w:val="1"/>
      <w:numFmt w:val="bullet"/>
      <w:lvlText w:val="·"/>
      <w:lvlJc w:val="left"/>
      <w:pPr>
        <w:ind w:left="5040" w:hanging="360"/>
      </w:pPr>
      <w:rPr>
        <w:rFonts w:ascii="Symbol" w:eastAsia="Symbol" w:hAnsi="Symbol" w:cs="Symbol" w:hint="default"/>
      </w:rPr>
    </w:lvl>
    <w:lvl w:ilvl="7" w:tplc="58E6DAEE">
      <w:start w:val="1"/>
      <w:numFmt w:val="bullet"/>
      <w:lvlText w:val="o"/>
      <w:lvlJc w:val="left"/>
      <w:pPr>
        <w:ind w:left="5760" w:hanging="360"/>
      </w:pPr>
      <w:rPr>
        <w:rFonts w:ascii="Courier New" w:eastAsia="Courier New" w:hAnsi="Courier New" w:cs="Courier New" w:hint="default"/>
      </w:rPr>
    </w:lvl>
    <w:lvl w:ilvl="8" w:tplc="7072438A">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3C2E6FD5"/>
    <w:multiLevelType w:val="multilevel"/>
    <w:tmpl w:val="86A01A10"/>
    <w:lvl w:ilvl="0">
      <w:start w:val="1"/>
      <w:numFmt w:val="decimal"/>
      <w:pStyle w:val="1"/>
      <w:lvlText w:val="%1."/>
      <w:lvlJc w:val="left"/>
      <w:pPr>
        <w:tabs>
          <w:tab w:val="num" w:pos="720"/>
        </w:tabs>
        <w:ind w:left="170" w:hanging="170"/>
      </w:pPr>
      <w:rPr>
        <w:rFonts w:hint="default"/>
        <w:sz w:val="20"/>
        <w:szCs w:val="20"/>
      </w:rPr>
    </w:lvl>
    <w:lvl w:ilvl="1">
      <w:start w:val="1"/>
      <w:numFmt w:val="decimal"/>
      <w:pStyle w:val="2"/>
      <w:lvlText w:val="%1.%2"/>
      <w:lvlJc w:val="left"/>
      <w:pPr>
        <w:tabs>
          <w:tab w:val="num" w:pos="2988"/>
        </w:tabs>
        <w:ind w:left="2988" w:hanging="720"/>
      </w:pPr>
      <w:rPr>
        <w:rFonts w:hint="default"/>
        <w:sz w:val="20"/>
        <w:szCs w:val="20"/>
      </w:rPr>
    </w:lvl>
    <w:lvl w:ilvl="2">
      <w:start w:val="1"/>
      <w:numFmt w:val="decimal"/>
      <w:pStyle w:val="3"/>
      <w:lvlText w:val="%1.%2.%3"/>
      <w:lvlJc w:val="left"/>
      <w:pPr>
        <w:tabs>
          <w:tab w:val="num" w:pos="1145"/>
        </w:tabs>
        <w:ind w:left="1145" w:hanging="720"/>
      </w:pPr>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14:textOutline w14:w="0" w14:cap="rnd" w14:cmpd="sng" w14:algn="ctr">
          <w14:noFill/>
          <w14:prstDash w14:val="solid"/>
          <w14:bevel/>
        </w14:textOutline>
        <w14:ligatures w14:val="none"/>
      </w:rPr>
    </w:lvl>
    <w:lvl w:ilvl="3">
      <w:start w:val="1"/>
      <w:numFmt w:val="decimal"/>
      <w:pStyle w:val="4"/>
      <w:lvlText w:val="%1.%2.%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3DE81C69"/>
    <w:multiLevelType w:val="multilevel"/>
    <w:tmpl w:val="44E0A9C2"/>
    <w:lvl w:ilvl="0">
      <w:start w:val="11"/>
      <w:numFmt w:val="decimal"/>
      <w:lvlText w:val="%1."/>
      <w:lvlJc w:val="left"/>
      <w:pPr>
        <w:ind w:left="456" w:hanging="456"/>
      </w:pPr>
      <w:rPr>
        <w:rFonts w:ascii="Cambria" w:eastAsia="Arial" w:hAnsi="Cambria" w:cs="Arial" w:hint="default"/>
        <w:sz w:val="22"/>
      </w:rPr>
    </w:lvl>
    <w:lvl w:ilvl="1">
      <w:start w:val="1"/>
      <w:numFmt w:val="decimal"/>
      <w:lvlText w:val="%1.%2."/>
      <w:lvlJc w:val="left"/>
      <w:pPr>
        <w:ind w:left="720" w:hanging="720"/>
      </w:pPr>
      <w:rPr>
        <w:rFonts w:ascii="Cambria" w:eastAsia="Arial" w:hAnsi="Cambria" w:cs="Arial" w:hint="default"/>
        <w:sz w:val="22"/>
      </w:rPr>
    </w:lvl>
    <w:lvl w:ilvl="2">
      <w:start w:val="1"/>
      <w:numFmt w:val="decimal"/>
      <w:lvlText w:val="%1.%2.%3."/>
      <w:lvlJc w:val="left"/>
      <w:pPr>
        <w:ind w:left="2880" w:hanging="720"/>
      </w:pPr>
      <w:rPr>
        <w:rFonts w:ascii="Cambria" w:eastAsia="Arial" w:hAnsi="Cambria" w:cs="Arial" w:hint="default"/>
        <w:sz w:val="22"/>
      </w:rPr>
    </w:lvl>
    <w:lvl w:ilvl="3">
      <w:start w:val="1"/>
      <w:numFmt w:val="decimal"/>
      <w:lvlText w:val="%1.%2.%3.%4."/>
      <w:lvlJc w:val="left"/>
      <w:pPr>
        <w:ind w:left="4320" w:hanging="1080"/>
      </w:pPr>
      <w:rPr>
        <w:rFonts w:ascii="Cambria" w:eastAsia="Arial" w:hAnsi="Cambria" w:cs="Arial" w:hint="default"/>
        <w:sz w:val="22"/>
      </w:rPr>
    </w:lvl>
    <w:lvl w:ilvl="4">
      <w:start w:val="1"/>
      <w:numFmt w:val="decimal"/>
      <w:lvlText w:val="%1.%2.%3.%4.%5."/>
      <w:lvlJc w:val="left"/>
      <w:pPr>
        <w:ind w:left="5400" w:hanging="1080"/>
      </w:pPr>
      <w:rPr>
        <w:rFonts w:ascii="Cambria" w:eastAsia="Arial" w:hAnsi="Cambria" w:cs="Arial" w:hint="default"/>
        <w:sz w:val="22"/>
      </w:rPr>
    </w:lvl>
    <w:lvl w:ilvl="5">
      <w:start w:val="1"/>
      <w:numFmt w:val="decimal"/>
      <w:lvlText w:val="%1.%2.%3.%4.%5.%6."/>
      <w:lvlJc w:val="left"/>
      <w:pPr>
        <w:ind w:left="6840" w:hanging="1440"/>
      </w:pPr>
      <w:rPr>
        <w:rFonts w:ascii="Cambria" w:eastAsia="Arial" w:hAnsi="Cambria" w:cs="Arial" w:hint="default"/>
        <w:sz w:val="22"/>
      </w:rPr>
    </w:lvl>
    <w:lvl w:ilvl="6">
      <w:start w:val="1"/>
      <w:numFmt w:val="decimal"/>
      <w:lvlText w:val="%1.%2.%3.%4.%5.%6.%7."/>
      <w:lvlJc w:val="left"/>
      <w:pPr>
        <w:ind w:left="7920" w:hanging="1440"/>
      </w:pPr>
      <w:rPr>
        <w:rFonts w:ascii="Cambria" w:eastAsia="Arial" w:hAnsi="Cambria" w:cs="Arial" w:hint="default"/>
        <w:sz w:val="22"/>
      </w:rPr>
    </w:lvl>
    <w:lvl w:ilvl="7">
      <w:start w:val="1"/>
      <w:numFmt w:val="decimal"/>
      <w:lvlText w:val="%1.%2.%3.%4.%5.%6.%7.%8."/>
      <w:lvlJc w:val="left"/>
      <w:pPr>
        <w:ind w:left="9360" w:hanging="1800"/>
      </w:pPr>
      <w:rPr>
        <w:rFonts w:ascii="Cambria" w:eastAsia="Arial" w:hAnsi="Cambria" w:cs="Arial" w:hint="default"/>
        <w:sz w:val="22"/>
      </w:rPr>
    </w:lvl>
    <w:lvl w:ilvl="8">
      <w:start w:val="1"/>
      <w:numFmt w:val="decimal"/>
      <w:lvlText w:val="%1.%2.%3.%4.%5.%6.%7.%8.%9."/>
      <w:lvlJc w:val="left"/>
      <w:pPr>
        <w:ind w:left="10800" w:hanging="2160"/>
      </w:pPr>
      <w:rPr>
        <w:rFonts w:ascii="Cambria" w:eastAsia="Arial" w:hAnsi="Cambria" w:cs="Arial" w:hint="default"/>
        <w:sz w:val="22"/>
      </w:rPr>
    </w:lvl>
  </w:abstractNum>
  <w:abstractNum w:abstractNumId="26" w15:restartNumberingAfterBreak="0">
    <w:nsid w:val="3EC541B7"/>
    <w:multiLevelType w:val="hybridMultilevel"/>
    <w:tmpl w:val="787CB4F6"/>
    <w:lvl w:ilvl="0" w:tplc="DF7AD9A6">
      <w:start w:val="1"/>
      <w:numFmt w:val="decimal"/>
      <w:lvlText w:val="%1."/>
      <w:lvlJc w:val="left"/>
      <w:pPr>
        <w:ind w:left="720" w:hanging="360"/>
      </w:pPr>
    </w:lvl>
    <w:lvl w:ilvl="1" w:tplc="646CDDD4">
      <w:start w:val="1"/>
      <w:numFmt w:val="lowerLetter"/>
      <w:lvlText w:val="%2."/>
      <w:lvlJc w:val="left"/>
      <w:pPr>
        <w:ind w:left="1440" w:hanging="360"/>
      </w:pPr>
    </w:lvl>
    <w:lvl w:ilvl="2" w:tplc="873803BE">
      <w:start w:val="1"/>
      <w:numFmt w:val="lowerRoman"/>
      <w:lvlText w:val="%3."/>
      <w:lvlJc w:val="right"/>
      <w:pPr>
        <w:ind w:left="2160" w:hanging="180"/>
      </w:pPr>
    </w:lvl>
    <w:lvl w:ilvl="3" w:tplc="02F258EE">
      <w:start w:val="1"/>
      <w:numFmt w:val="decimal"/>
      <w:lvlText w:val="%4."/>
      <w:lvlJc w:val="left"/>
      <w:pPr>
        <w:ind w:left="2880" w:hanging="360"/>
      </w:pPr>
    </w:lvl>
    <w:lvl w:ilvl="4" w:tplc="0186B760">
      <w:start w:val="1"/>
      <w:numFmt w:val="lowerLetter"/>
      <w:lvlText w:val="%5."/>
      <w:lvlJc w:val="left"/>
      <w:pPr>
        <w:ind w:left="3600" w:hanging="360"/>
      </w:pPr>
    </w:lvl>
    <w:lvl w:ilvl="5" w:tplc="9216C5C4">
      <w:start w:val="1"/>
      <w:numFmt w:val="lowerRoman"/>
      <w:lvlText w:val="%6."/>
      <w:lvlJc w:val="right"/>
      <w:pPr>
        <w:ind w:left="4320" w:hanging="180"/>
      </w:pPr>
    </w:lvl>
    <w:lvl w:ilvl="6" w:tplc="6242E178">
      <w:start w:val="1"/>
      <w:numFmt w:val="decimal"/>
      <w:lvlText w:val="%7."/>
      <w:lvlJc w:val="left"/>
      <w:pPr>
        <w:ind w:left="5040" w:hanging="360"/>
      </w:pPr>
    </w:lvl>
    <w:lvl w:ilvl="7" w:tplc="3F8684FC">
      <w:start w:val="1"/>
      <w:numFmt w:val="lowerLetter"/>
      <w:lvlText w:val="%8."/>
      <w:lvlJc w:val="left"/>
      <w:pPr>
        <w:ind w:left="5760" w:hanging="360"/>
      </w:pPr>
    </w:lvl>
    <w:lvl w:ilvl="8" w:tplc="3AAADA72">
      <w:start w:val="1"/>
      <w:numFmt w:val="lowerRoman"/>
      <w:lvlText w:val="%9."/>
      <w:lvlJc w:val="right"/>
      <w:pPr>
        <w:ind w:left="6480" w:hanging="180"/>
      </w:pPr>
    </w:lvl>
  </w:abstractNum>
  <w:abstractNum w:abstractNumId="27" w15:restartNumberingAfterBreak="0">
    <w:nsid w:val="3F015C21"/>
    <w:multiLevelType w:val="multilevel"/>
    <w:tmpl w:val="F60A8B8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0B064D4"/>
    <w:multiLevelType w:val="hybridMultilevel"/>
    <w:tmpl w:val="259EAC56"/>
    <w:lvl w:ilvl="0" w:tplc="995CE0D0">
      <w:start w:val="1"/>
      <w:numFmt w:val="decimal"/>
      <w:lvlText w:val="%1."/>
      <w:lvlJc w:val="left"/>
      <w:pPr>
        <w:ind w:left="1381" w:hanging="360"/>
      </w:pPr>
      <w:rPr>
        <w:rFonts w:hint="default"/>
      </w:rPr>
    </w:lvl>
    <w:lvl w:ilvl="1" w:tplc="04190019" w:tentative="1">
      <w:start w:val="1"/>
      <w:numFmt w:val="lowerLetter"/>
      <w:lvlText w:val="%2."/>
      <w:lvlJc w:val="left"/>
      <w:pPr>
        <w:ind w:left="2101" w:hanging="360"/>
      </w:pPr>
    </w:lvl>
    <w:lvl w:ilvl="2" w:tplc="0419001B" w:tentative="1">
      <w:start w:val="1"/>
      <w:numFmt w:val="lowerRoman"/>
      <w:lvlText w:val="%3."/>
      <w:lvlJc w:val="right"/>
      <w:pPr>
        <w:ind w:left="2821" w:hanging="180"/>
      </w:pPr>
    </w:lvl>
    <w:lvl w:ilvl="3" w:tplc="0419000F" w:tentative="1">
      <w:start w:val="1"/>
      <w:numFmt w:val="decimal"/>
      <w:lvlText w:val="%4."/>
      <w:lvlJc w:val="left"/>
      <w:pPr>
        <w:ind w:left="3541" w:hanging="360"/>
      </w:pPr>
    </w:lvl>
    <w:lvl w:ilvl="4" w:tplc="04190019" w:tentative="1">
      <w:start w:val="1"/>
      <w:numFmt w:val="lowerLetter"/>
      <w:lvlText w:val="%5."/>
      <w:lvlJc w:val="left"/>
      <w:pPr>
        <w:ind w:left="4261" w:hanging="360"/>
      </w:pPr>
    </w:lvl>
    <w:lvl w:ilvl="5" w:tplc="0419001B" w:tentative="1">
      <w:start w:val="1"/>
      <w:numFmt w:val="lowerRoman"/>
      <w:lvlText w:val="%6."/>
      <w:lvlJc w:val="right"/>
      <w:pPr>
        <w:ind w:left="4981" w:hanging="180"/>
      </w:pPr>
    </w:lvl>
    <w:lvl w:ilvl="6" w:tplc="0419000F" w:tentative="1">
      <w:start w:val="1"/>
      <w:numFmt w:val="decimal"/>
      <w:lvlText w:val="%7."/>
      <w:lvlJc w:val="left"/>
      <w:pPr>
        <w:ind w:left="5701" w:hanging="360"/>
      </w:pPr>
    </w:lvl>
    <w:lvl w:ilvl="7" w:tplc="04190019" w:tentative="1">
      <w:start w:val="1"/>
      <w:numFmt w:val="lowerLetter"/>
      <w:lvlText w:val="%8."/>
      <w:lvlJc w:val="left"/>
      <w:pPr>
        <w:ind w:left="6421" w:hanging="360"/>
      </w:pPr>
    </w:lvl>
    <w:lvl w:ilvl="8" w:tplc="0419001B" w:tentative="1">
      <w:start w:val="1"/>
      <w:numFmt w:val="lowerRoman"/>
      <w:lvlText w:val="%9."/>
      <w:lvlJc w:val="right"/>
      <w:pPr>
        <w:ind w:left="7141" w:hanging="180"/>
      </w:pPr>
    </w:lvl>
  </w:abstractNum>
  <w:abstractNum w:abstractNumId="29" w15:restartNumberingAfterBreak="0">
    <w:nsid w:val="410B0FFA"/>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30" w15:restartNumberingAfterBreak="0">
    <w:nsid w:val="44D7354C"/>
    <w:multiLevelType w:val="hybridMultilevel"/>
    <w:tmpl w:val="D086372E"/>
    <w:lvl w:ilvl="0" w:tplc="3F28615E">
      <w:start w:val="1"/>
      <w:numFmt w:val="decimal"/>
      <w:lvlText w:val="%1."/>
      <w:lvlJc w:val="left"/>
      <w:pPr>
        <w:ind w:left="720" w:hanging="360"/>
      </w:pPr>
      <w:rPr>
        <w:rFonts w:hint="default"/>
      </w:rPr>
    </w:lvl>
    <w:lvl w:ilvl="1" w:tplc="C1C88700">
      <w:start w:val="1"/>
      <w:numFmt w:val="lowerLetter"/>
      <w:lvlText w:val="%2."/>
      <w:lvlJc w:val="left"/>
      <w:pPr>
        <w:ind w:left="1440" w:hanging="360"/>
      </w:pPr>
    </w:lvl>
    <w:lvl w:ilvl="2" w:tplc="B27CBF28">
      <w:start w:val="1"/>
      <w:numFmt w:val="lowerRoman"/>
      <w:lvlText w:val="%3."/>
      <w:lvlJc w:val="right"/>
      <w:pPr>
        <w:ind w:left="2160" w:hanging="180"/>
      </w:pPr>
    </w:lvl>
    <w:lvl w:ilvl="3" w:tplc="D7243904">
      <w:start w:val="1"/>
      <w:numFmt w:val="decimal"/>
      <w:lvlText w:val="%4."/>
      <w:lvlJc w:val="left"/>
      <w:pPr>
        <w:ind w:left="2880" w:hanging="360"/>
      </w:pPr>
    </w:lvl>
    <w:lvl w:ilvl="4" w:tplc="D562A0F6">
      <w:start w:val="1"/>
      <w:numFmt w:val="lowerLetter"/>
      <w:lvlText w:val="%5."/>
      <w:lvlJc w:val="left"/>
      <w:pPr>
        <w:ind w:left="3600" w:hanging="360"/>
      </w:pPr>
    </w:lvl>
    <w:lvl w:ilvl="5" w:tplc="7B304C48">
      <w:start w:val="1"/>
      <w:numFmt w:val="lowerRoman"/>
      <w:lvlText w:val="%6."/>
      <w:lvlJc w:val="right"/>
      <w:pPr>
        <w:ind w:left="4320" w:hanging="180"/>
      </w:pPr>
    </w:lvl>
    <w:lvl w:ilvl="6" w:tplc="EA4297B0">
      <w:start w:val="1"/>
      <w:numFmt w:val="decimal"/>
      <w:lvlText w:val="%7."/>
      <w:lvlJc w:val="left"/>
      <w:pPr>
        <w:ind w:left="5040" w:hanging="360"/>
      </w:pPr>
    </w:lvl>
    <w:lvl w:ilvl="7" w:tplc="E3B889A6">
      <w:start w:val="1"/>
      <w:numFmt w:val="lowerLetter"/>
      <w:lvlText w:val="%8."/>
      <w:lvlJc w:val="left"/>
      <w:pPr>
        <w:ind w:left="5760" w:hanging="360"/>
      </w:pPr>
    </w:lvl>
    <w:lvl w:ilvl="8" w:tplc="071ADD72">
      <w:start w:val="1"/>
      <w:numFmt w:val="lowerRoman"/>
      <w:lvlText w:val="%9."/>
      <w:lvlJc w:val="right"/>
      <w:pPr>
        <w:ind w:left="6480" w:hanging="180"/>
      </w:pPr>
    </w:lvl>
  </w:abstractNum>
  <w:abstractNum w:abstractNumId="31" w15:restartNumberingAfterBreak="0">
    <w:nsid w:val="523B55FE"/>
    <w:multiLevelType w:val="multilevel"/>
    <w:tmpl w:val="080ACFBA"/>
    <w:lvl w:ilvl="0">
      <w:start w:val="1"/>
      <w:numFmt w:val="decimal"/>
      <w:pStyle w:val="NormalNumbered"/>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F7E3A1A"/>
    <w:multiLevelType w:val="hybridMultilevel"/>
    <w:tmpl w:val="50542A64"/>
    <w:lvl w:ilvl="0" w:tplc="B8E0EF3C">
      <w:start w:val="1"/>
      <w:numFmt w:val="bullet"/>
      <w:lvlText w:val=""/>
      <w:lvlJc w:val="left"/>
      <w:pPr>
        <w:tabs>
          <w:tab w:val="num" w:pos="1209"/>
        </w:tabs>
        <w:ind w:left="1209" w:hanging="360"/>
      </w:pPr>
      <w:rPr>
        <w:rFonts w:ascii="Symbol" w:hAnsi="Symbol" w:hint="default"/>
      </w:rPr>
    </w:lvl>
    <w:lvl w:ilvl="1" w:tplc="66B0DF3E">
      <w:start w:val="1"/>
      <w:numFmt w:val="bullet"/>
      <w:lvlText w:val="o"/>
      <w:lvlJc w:val="left"/>
      <w:pPr>
        <w:ind w:left="1440" w:hanging="360"/>
      </w:pPr>
      <w:rPr>
        <w:rFonts w:ascii="Courier New" w:eastAsia="Courier New" w:hAnsi="Courier New" w:cs="Courier New" w:hint="default"/>
      </w:rPr>
    </w:lvl>
    <w:lvl w:ilvl="2" w:tplc="F502CE36">
      <w:start w:val="1"/>
      <w:numFmt w:val="bullet"/>
      <w:lvlText w:val="§"/>
      <w:lvlJc w:val="left"/>
      <w:pPr>
        <w:ind w:left="2160" w:hanging="360"/>
      </w:pPr>
      <w:rPr>
        <w:rFonts w:ascii="Wingdings" w:eastAsia="Wingdings" w:hAnsi="Wingdings" w:cs="Wingdings" w:hint="default"/>
      </w:rPr>
    </w:lvl>
    <w:lvl w:ilvl="3" w:tplc="A5C05EE4">
      <w:start w:val="1"/>
      <w:numFmt w:val="bullet"/>
      <w:lvlText w:val="·"/>
      <w:lvlJc w:val="left"/>
      <w:pPr>
        <w:ind w:left="2880" w:hanging="360"/>
      </w:pPr>
      <w:rPr>
        <w:rFonts w:ascii="Symbol" w:eastAsia="Symbol" w:hAnsi="Symbol" w:cs="Symbol" w:hint="default"/>
      </w:rPr>
    </w:lvl>
    <w:lvl w:ilvl="4" w:tplc="D9E25DAA">
      <w:start w:val="1"/>
      <w:numFmt w:val="bullet"/>
      <w:lvlText w:val="o"/>
      <w:lvlJc w:val="left"/>
      <w:pPr>
        <w:ind w:left="3600" w:hanging="360"/>
      </w:pPr>
      <w:rPr>
        <w:rFonts w:ascii="Courier New" w:eastAsia="Courier New" w:hAnsi="Courier New" w:cs="Courier New" w:hint="default"/>
      </w:rPr>
    </w:lvl>
    <w:lvl w:ilvl="5" w:tplc="A8C8834A">
      <w:start w:val="1"/>
      <w:numFmt w:val="bullet"/>
      <w:lvlText w:val="§"/>
      <w:lvlJc w:val="left"/>
      <w:pPr>
        <w:ind w:left="4320" w:hanging="360"/>
      </w:pPr>
      <w:rPr>
        <w:rFonts w:ascii="Wingdings" w:eastAsia="Wingdings" w:hAnsi="Wingdings" w:cs="Wingdings" w:hint="default"/>
      </w:rPr>
    </w:lvl>
    <w:lvl w:ilvl="6" w:tplc="14C63C4A">
      <w:start w:val="1"/>
      <w:numFmt w:val="bullet"/>
      <w:lvlText w:val="·"/>
      <w:lvlJc w:val="left"/>
      <w:pPr>
        <w:ind w:left="5040" w:hanging="360"/>
      </w:pPr>
      <w:rPr>
        <w:rFonts w:ascii="Symbol" w:eastAsia="Symbol" w:hAnsi="Symbol" w:cs="Symbol" w:hint="default"/>
      </w:rPr>
    </w:lvl>
    <w:lvl w:ilvl="7" w:tplc="6756C6AA">
      <w:start w:val="1"/>
      <w:numFmt w:val="bullet"/>
      <w:lvlText w:val="o"/>
      <w:lvlJc w:val="left"/>
      <w:pPr>
        <w:ind w:left="5760" w:hanging="360"/>
      </w:pPr>
      <w:rPr>
        <w:rFonts w:ascii="Courier New" w:eastAsia="Courier New" w:hAnsi="Courier New" w:cs="Courier New" w:hint="default"/>
      </w:rPr>
    </w:lvl>
    <w:lvl w:ilvl="8" w:tplc="19AA0FEE">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C3E4D4A"/>
    <w:multiLevelType w:val="hybridMultilevel"/>
    <w:tmpl w:val="B4C44ED2"/>
    <w:lvl w:ilvl="0" w:tplc="3FC4BDEA">
      <w:start w:val="1"/>
      <w:numFmt w:val="bullet"/>
      <w:lvlText w:val=""/>
      <w:lvlJc w:val="left"/>
      <w:pPr>
        <w:tabs>
          <w:tab w:val="num" w:pos="720"/>
        </w:tabs>
        <w:ind w:left="720" w:hanging="360"/>
      </w:pPr>
      <w:rPr>
        <w:rFonts w:ascii="Symbol" w:hAnsi="Symbol" w:hint="default"/>
        <w:sz w:val="20"/>
      </w:rPr>
    </w:lvl>
    <w:lvl w:ilvl="1" w:tplc="3B7C5AAC">
      <w:start w:val="1"/>
      <w:numFmt w:val="bullet"/>
      <w:lvlText w:val="o"/>
      <w:lvlJc w:val="left"/>
      <w:pPr>
        <w:tabs>
          <w:tab w:val="num" w:pos="1440"/>
        </w:tabs>
        <w:ind w:left="1440" w:hanging="360"/>
      </w:pPr>
      <w:rPr>
        <w:rFonts w:ascii="Courier New" w:hAnsi="Courier New" w:hint="default"/>
        <w:sz w:val="20"/>
      </w:rPr>
    </w:lvl>
    <w:lvl w:ilvl="2" w:tplc="E676B8F4">
      <w:start w:val="1"/>
      <w:numFmt w:val="bullet"/>
      <w:lvlText w:val=""/>
      <w:lvlJc w:val="left"/>
      <w:pPr>
        <w:tabs>
          <w:tab w:val="num" w:pos="2160"/>
        </w:tabs>
        <w:ind w:left="2160" w:hanging="360"/>
      </w:pPr>
      <w:rPr>
        <w:rFonts w:ascii="Wingdings" w:hAnsi="Wingdings" w:hint="default"/>
        <w:sz w:val="20"/>
      </w:rPr>
    </w:lvl>
    <w:lvl w:ilvl="3" w:tplc="22B02DBC">
      <w:start w:val="1"/>
      <w:numFmt w:val="bullet"/>
      <w:lvlText w:val=""/>
      <w:lvlJc w:val="left"/>
      <w:pPr>
        <w:tabs>
          <w:tab w:val="num" w:pos="2880"/>
        </w:tabs>
        <w:ind w:left="2880" w:hanging="360"/>
      </w:pPr>
      <w:rPr>
        <w:rFonts w:ascii="Wingdings" w:hAnsi="Wingdings" w:hint="default"/>
        <w:sz w:val="20"/>
      </w:rPr>
    </w:lvl>
    <w:lvl w:ilvl="4" w:tplc="D9529860">
      <w:start w:val="1"/>
      <w:numFmt w:val="bullet"/>
      <w:lvlText w:val=""/>
      <w:lvlJc w:val="left"/>
      <w:pPr>
        <w:tabs>
          <w:tab w:val="num" w:pos="3600"/>
        </w:tabs>
        <w:ind w:left="3600" w:hanging="360"/>
      </w:pPr>
      <w:rPr>
        <w:rFonts w:ascii="Wingdings" w:hAnsi="Wingdings" w:hint="default"/>
        <w:sz w:val="20"/>
      </w:rPr>
    </w:lvl>
    <w:lvl w:ilvl="5" w:tplc="0D04D478">
      <w:start w:val="1"/>
      <w:numFmt w:val="bullet"/>
      <w:lvlText w:val=""/>
      <w:lvlJc w:val="left"/>
      <w:pPr>
        <w:tabs>
          <w:tab w:val="num" w:pos="4320"/>
        </w:tabs>
        <w:ind w:left="4320" w:hanging="360"/>
      </w:pPr>
      <w:rPr>
        <w:rFonts w:ascii="Wingdings" w:hAnsi="Wingdings" w:hint="default"/>
        <w:sz w:val="20"/>
      </w:rPr>
    </w:lvl>
    <w:lvl w:ilvl="6" w:tplc="B2D29F78">
      <w:start w:val="1"/>
      <w:numFmt w:val="bullet"/>
      <w:lvlText w:val=""/>
      <w:lvlJc w:val="left"/>
      <w:pPr>
        <w:tabs>
          <w:tab w:val="num" w:pos="5040"/>
        </w:tabs>
        <w:ind w:left="5040" w:hanging="360"/>
      </w:pPr>
      <w:rPr>
        <w:rFonts w:ascii="Wingdings" w:hAnsi="Wingdings" w:hint="default"/>
        <w:sz w:val="20"/>
      </w:rPr>
    </w:lvl>
    <w:lvl w:ilvl="7" w:tplc="5282B68E">
      <w:start w:val="1"/>
      <w:numFmt w:val="bullet"/>
      <w:lvlText w:val=""/>
      <w:lvlJc w:val="left"/>
      <w:pPr>
        <w:tabs>
          <w:tab w:val="num" w:pos="5760"/>
        </w:tabs>
        <w:ind w:left="5760" w:hanging="360"/>
      </w:pPr>
      <w:rPr>
        <w:rFonts w:ascii="Wingdings" w:hAnsi="Wingdings" w:hint="default"/>
        <w:sz w:val="20"/>
      </w:rPr>
    </w:lvl>
    <w:lvl w:ilvl="8" w:tplc="EA9AA77E">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9A0307"/>
    <w:multiLevelType w:val="hybridMultilevel"/>
    <w:tmpl w:val="BDA058EE"/>
    <w:lvl w:ilvl="0" w:tplc="36FA77C0">
      <w:start w:val="1"/>
      <w:numFmt w:val="decimal"/>
      <w:lvlText w:val="%1."/>
      <w:lvlJc w:val="left"/>
      <w:pPr>
        <w:tabs>
          <w:tab w:val="num" w:pos="643"/>
        </w:tabs>
        <w:ind w:left="643" w:hanging="360"/>
      </w:pPr>
    </w:lvl>
    <w:lvl w:ilvl="1" w:tplc="76369924">
      <w:start w:val="1"/>
      <w:numFmt w:val="bullet"/>
      <w:lvlText w:val="o"/>
      <w:lvlJc w:val="left"/>
      <w:pPr>
        <w:ind w:left="1440" w:hanging="360"/>
      </w:pPr>
      <w:rPr>
        <w:rFonts w:ascii="Courier New" w:eastAsia="Courier New" w:hAnsi="Courier New" w:cs="Courier New" w:hint="default"/>
      </w:rPr>
    </w:lvl>
    <w:lvl w:ilvl="2" w:tplc="79624812">
      <w:start w:val="1"/>
      <w:numFmt w:val="bullet"/>
      <w:lvlText w:val="§"/>
      <w:lvlJc w:val="left"/>
      <w:pPr>
        <w:ind w:left="2160" w:hanging="360"/>
      </w:pPr>
      <w:rPr>
        <w:rFonts w:ascii="Wingdings" w:eastAsia="Wingdings" w:hAnsi="Wingdings" w:cs="Wingdings" w:hint="default"/>
      </w:rPr>
    </w:lvl>
    <w:lvl w:ilvl="3" w:tplc="59A0E614">
      <w:start w:val="1"/>
      <w:numFmt w:val="bullet"/>
      <w:lvlText w:val="·"/>
      <w:lvlJc w:val="left"/>
      <w:pPr>
        <w:ind w:left="2880" w:hanging="360"/>
      </w:pPr>
      <w:rPr>
        <w:rFonts w:ascii="Symbol" w:eastAsia="Symbol" w:hAnsi="Symbol" w:cs="Symbol" w:hint="default"/>
      </w:rPr>
    </w:lvl>
    <w:lvl w:ilvl="4" w:tplc="27EE2D10">
      <w:start w:val="1"/>
      <w:numFmt w:val="bullet"/>
      <w:lvlText w:val="o"/>
      <w:lvlJc w:val="left"/>
      <w:pPr>
        <w:ind w:left="3600" w:hanging="360"/>
      </w:pPr>
      <w:rPr>
        <w:rFonts w:ascii="Courier New" w:eastAsia="Courier New" w:hAnsi="Courier New" w:cs="Courier New" w:hint="default"/>
      </w:rPr>
    </w:lvl>
    <w:lvl w:ilvl="5" w:tplc="2C5878EE">
      <w:start w:val="1"/>
      <w:numFmt w:val="bullet"/>
      <w:lvlText w:val="§"/>
      <w:lvlJc w:val="left"/>
      <w:pPr>
        <w:ind w:left="4320" w:hanging="360"/>
      </w:pPr>
      <w:rPr>
        <w:rFonts w:ascii="Wingdings" w:eastAsia="Wingdings" w:hAnsi="Wingdings" w:cs="Wingdings" w:hint="default"/>
      </w:rPr>
    </w:lvl>
    <w:lvl w:ilvl="6" w:tplc="B4EC30D0">
      <w:start w:val="1"/>
      <w:numFmt w:val="bullet"/>
      <w:lvlText w:val="·"/>
      <w:lvlJc w:val="left"/>
      <w:pPr>
        <w:ind w:left="5040" w:hanging="360"/>
      </w:pPr>
      <w:rPr>
        <w:rFonts w:ascii="Symbol" w:eastAsia="Symbol" w:hAnsi="Symbol" w:cs="Symbol" w:hint="default"/>
      </w:rPr>
    </w:lvl>
    <w:lvl w:ilvl="7" w:tplc="04C8B82A">
      <w:start w:val="1"/>
      <w:numFmt w:val="bullet"/>
      <w:lvlText w:val="o"/>
      <w:lvlJc w:val="left"/>
      <w:pPr>
        <w:ind w:left="5760" w:hanging="360"/>
      </w:pPr>
      <w:rPr>
        <w:rFonts w:ascii="Courier New" w:eastAsia="Courier New" w:hAnsi="Courier New" w:cs="Courier New" w:hint="default"/>
      </w:rPr>
    </w:lvl>
    <w:lvl w:ilvl="8" w:tplc="AB5C5B34">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76752FE7"/>
    <w:multiLevelType w:val="hybridMultilevel"/>
    <w:tmpl w:val="FAE25F44"/>
    <w:lvl w:ilvl="0" w:tplc="42B23A00">
      <w:start w:val="1"/>
      <w:numFmt w:val="decimal"/>
      <w:lvlText w:val="%1."/>
      <w:lvlJc w:val="left"/>
      <w:pPr>
        <w:tabs>
          <w:tab w:val="num" w:pos="1492"/>
        </w:tabs>
        <w:ind w:left="1492" w:hanging="360"/>
      </w:pPr>
    </w:lvl>
    <w:lvl w:ilvl="1" w:tplc="79423D68">
      <w:start w:val="1"/>
      <w:numFmt w:val="bullet"/>
      <w:lvlText w:val="o"/>
      <w:lvlJc w:val="left"/>
      <w:pPr>
        <w:ind w:left="1440" w:hanging="360"/>
      </w:pPr>
      <w:rPr>
        <w:rFonts w:ascii="Courier New" w:eastAsia="Courier New" w:hAnsi="Courier New" w:cs="Courier New" w:hint="default"/>
      </w:rPr>
    </w:lvl>
    <w:lvl w:ilvl="2" w:tplc="36B65BCA">
      <w:start w:val="1"/>
      <w:numFmt w:val="bullet"/>
      <w:lvlText w:val="§"/>
      <w:lvlJc w:val="left"/>
      <w:pPr>
        <w:ind w:left="2160" w:hanging="360"/>
      </w:pPr>
      <w:rPr>
        <w:rFonts w:ascii="Wingdings" w:eastAsia="Wingdings" w:hAnsi="Wingdings" w:cs="Wingdings" w:hint="default"/>
      </w:rPr>
    </w:lvl>
    <w:lvl w:ilvl="3" w:tplc="CF9E8234">
      <w:start w:val="1"/>
      <w:numFmt w:val="bullet"/>
      <w:lvlText w:val="·"/>
      <w:lvlJc w:val="left"/>
      <w:pPr>
        <w:ind w:left="2880" w:hanging="360"/>
      </w:pPr>
      <w:rPr>
        <w:rFonts w:ascii="Symbol" w:eastAsia="Symbol" w:hAnsi="Symbol" w:cs="Symbol" w:hint="default"/>
      </w:rPr>
    </w:lvl>
    <w:lvl w:ilvl="4" w:tplc="69963E8E">
      <w:start w:val="1"/>
      <w:numFmt w:val="bullet"/>
      <w:lvlText w:val="o"/>
      <w:lvlJc w:val="left"/>
      <w:pPr>
        <w:ind w:left="3600" w:hanging="360"/>
      </w:pPr>
      <w:rPr>
        <w:rFonts w:ascii="Courier New" w:eastAsia="Courier New" w:hAnsi="Courier New" w:cs="Courier New" w:hint="default"/>
      </w:rPr>
    </w:lvl>
    <w:lvl w:ilvl="5" w:tplc="49EE8510">
      <w:start w:val="1"/>
      <w:numFmt w:val="bullet"/>
      <w:lvlText w:val="§"/>
      <w:lvlJc w:val="left"/>
      <w:pPr>
        <w:ind w:left="4320" w:hanging="360"/>
      </w:pPr>
      <w:rPr>
        <w:rFonts w:ascii="Wingdings" w:eastAsia="Wingdings" w:hAnsi="Wingdings" w:cs="Wingdings" w:hint="default"/>
      </w:rPr>
    </w:lvl>
    <w:lvl w:ilvl="6" w:tplc="24F08F1C">
      <w:start w:val="1"/>
      <w:numFmt w:val="bullet"/>
      <w:lvlText w:val="·"/>
      <w:lvlJc w:val="left"/>
      <w:pPr>
        <w:ind w:left="5040" w:hanging="360"/>
      </w:pPr>
      <w:rPr>
        <w:rFonts w:ascii="Symbol" w:eastAsia="Symbol" w:hAnsi="Symbol" w:cs="Symbol" w:hint="default"/>
      </w:rPr>
    </w:lvl>
    <w:lvl w:ilvl="7" w:tplc="94CAA390">
      <w:start w:val="1"/>
      <w:numFmt w:val="bullet"/>
      <w:lvlText w:val="o"/>
      <w:lvlJc w:val="left"/>
      <w:pPr>
        <w:ind w:left="5760" w:hanging="360"/>
      </w:pPr>
      <w:rPr>
        <w:rFonts w:ascii="Courier New" w:eastAsia="Courier New" w:hAnsi="Courier New" w:cs="Courier New" w:hint="default"/>
      </w:rPr>
    </w:lvl>
    <w:lvl w:ilvl="8" w:tplc="67C09B74">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799B10F3"/>
    <w:multiLevelType w:val="multilevel"/>
    <w:tmpl w:val="97CE2E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E541F14"/>
    <w:multiLevelType w:val="hybridMultilevel"/>
    <w:tmpl w:val="F646644A"/>
    <w:lvl w:ilvl="0" w:tplc="011A93F2">
      <w:start w:val="1"/>
      <w:numFmt w:val="decimal"/>
      <w:lvlText w:val="%1."/>
      <w:lvlJc w:val="left"/>
      <w:pPr>
        <w:tabs>
          <w:tab w:val="num" w:pos="926"/>
        </w:tabs>
        <w:ind w:left="926" w:hanging="360"/>
      </w:pPr>
    </w:lvl>
    <w:lvl w:ilvl="1" w:tplc="59EC31E6">
      <w:start w:val="1"/>
      <w:numFmt w:val="bullet"/>
      <w:lvlText w:val="o"/>
      <w:lvlJc w:val="left"/>
      <w:pPr>
        <w:ind w:left="1440" w:hanging="360"/>
      </w:pPr>
      <w:rPr>
        <w:rFonts w:ascii="Courier New" w:eastAsia="Courier New" w:hAnsi="Courier New" w:cs="Courier New" w:hint="default"/>
      </w:rPr>
    </w:lvl>
    <w:lvl w:ilvl="2" w:tplc="B4FE20B2">
      <w:start w:val="1"/>
      <w:numFmt w:val="bullet"/>
      <w:lvlText w:val="§"/>
      <w:lvlJc w:val="left"/>
      <w:pPr>
        <w:ind w:left="2160" w:hanging="360"/>
      </w:pPr>
      <w:rPr>
        <w:rFonts w:ascii="Wingdings" w:eastAsia="Wingdings" w:hAnsi="Wingdings" w:cs="Wingdings" w:hint="default"/>
      </w:rPr>
    </w:lvl>
    <w:lvl w:ilvl="3" w:tplc="9B3E3832">
      <w:start w:val="1"/>
      <w:numFmt w:val="bullet"/>
      <w:lvlText w:val="·"/>
      <w:lvlJc w:val="left"/>
      <w:pPr>
        <w:ind w:left="2880" w:hanging="360"/>
      </w:pPr>
      <w:rPr>
        <w:rFonts w:ascii="Symbol" w:eastAsia="Symbol" w:hAnsi="Symbol" w:cs="Symbol" w:hint="default"/>
      </w:rPr>
    </w:lvl>
    <w:lvl w:ilvl="4" w:tplc="4CDE6092">
      <w:start w:val="1"/>
      <w:numFmt w:val="bullet"/>
      <w:lvlText w:val="o"/>
      <w:lvlJc w:val="left"/>
      <w:pPr>
        <w:ind w:left="3600" w:hanging="360"/>
      </w:pPr>
      <w:rPr>
        <w:rFonts w:ascii="Courier New" w:eastAsia="Courier New" w:hAnsi="Courier New" w:cs="Courier New" w:hint="default"/>
      </w:rPr>
    </w:lvl>
    <w:lvl w:ilvl="5" w:tplc="2304BBF4">
      <w:start w:val="1"/>
      <w:numFmt w:val="bullet"/>
      <w:lvlText w:val="§"/>
      <w:lvlJc w:val="left"/>
      <w:pPr>
        <w:ind w:left="4320" w:hanging="360"/>
      </w:pPr>
      <w:rPr>
        <w:rFonts w:ascii="Wingdings" w:eastAsia="Wingdings" w:hAnsi="Wingdings" w:cs="Wingdings" w:hint="default"/>
      </w:rPr>
    </w:lvl>
    <w:lvl w:ilvl="6" w:tplc="F6B411B6">
      <w:start w:val="1"/>
      <w:numFmt w:val="bullet"/>
      <w:lvlText w:val="·"/>
      <w:lvlJc w:val="left"/>
      <w:pPr>
        <w:ind w:left="5040" w:hanging="360"/>
      </w:pPr>
      <w:rPr>
        <w:rFonts w:ascii="Symbol" w:eastAsia="Symbol" w:hAnsi="Symbol" w:cs="Symbol" w:hint="default"/>
      </w:rPr>
    </w:lvl>
    <w:lvl w:ilvl="7" w:tplc="C504E644">
      <w:start w:val="1"/>
      <w:numFmt w:val="bullet"/>
      <w:lvlText w:val="o"/>
      <w:lvlJc w:val="left"/>
      <w:pPr>
        <w:ind w:left="5760" w:hanging="360"/>
      </w:pPr>
      <w:rPr>
        <w:rFonts w:ascii="Courier New" w:eastAsia="Courier New" w:hAnsi="Courier New" w:cs="Courier New" w:hint="default"/>
      </w:rPr>
    </w:lvl>
    <w:lvl w:ilvl="8" w:tplc="68EA6C66">
      <w:start w:val="1"/>
      <w:numFmt w:val="bullet"/>
      <w:lvlText w:val="§"/>
      <w:lvlJc w:val="left"/>
      <w:pPr>
        <w:ind w:left="6480" w:hanging="360"/>
      </w:pPr>
      <w:rPr>
        <w:rFonts w:ascii="Wingdings" w:eastAsia="Wingdings" w:hAnsi="Wingdings" w:cs="Wingdings" w:hint="default"/>
      </w:rPr>
    </w:lvl>
  </w:abstractNum>
  <w:num w:numId="1">
    <w:abstractNumId w:val="24"/>
  </w:num>
  <w:num w:numId="2">
    <w:abstractNumId w:val="31"/>
  </w:num>
  <w:num w:numId="3">
    <w:abstractNumId w:val="2"/>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20"/>
  </w:num>
  <w:num w:numId="8">
    <w:abstractNumId w:val="32"/>
  </w:num>
  <w:num w:numId="9">
    <w:abstractNumId w:val="19"/>
  </w:num>
  <w:num w:numId="10">
    <w:abstractNumId w:val="18"/>
  </w:num>
  <w:num w:numId="11">
    <w:abstractNumId w:val="34"/>
  </w:num>
  <w:num w:numId="12">
    <w:abstractNumId w:val="37"/>
  </w:num>
  <w:num w:numId="13">
    <w:abstractNumId w:val="12"/>
  </w:num>
  <w:num w:numId="14">
    <w:abstractNumId w:val="35"/>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6"/>
  </w:num>
  <w:num w:numId="23">
    <w:abstractNumId w:val="36"/>
  </w:num>
  <w:num w:numId="24">
    <w:abstractNumId w:val="27"/>
  </w:num>
  <w:num w:numId="25">
    <w:abstractNumId w:val="5"/>
  </w:num>
  <w:num w:numId="26">
    <w:abstractNumId w:val="1"/>
  </w:num>
  <w:num w:numId="27">
    <w:abstractNumId w:val="14"/>
  </w:num>
  <w:num w:numId="28">
    <w:abstractNumId w:val="11"/>
  </w:num>
  <w:num w:numId="29">
    <w:abstractNumId w:val="33"/>
  </w:num>
  <w:num w:numId="30">
    <w:abstractNumId w:val="15"/>
  </w:num>
  <w:num w:numId="31">
    <w:abstractNumId w:val="7"/>
  </w:num>
  <w:num w:numId="32">
    <w:abstractNumId w:val="30"/>
  </w:num>
  <w:num w:numId="33">
    <w:abstractNumId w:val="10"/>
  </w:num>
  <w:num w:numId="34">
    <w:abstractNumId w:val="25"/>
  </w:num>
  <w:num w:numId="35">
    <w:abstractNumId w:val="6"/>
  </w:num>
  <w:num w:numId="36">
    <w:abstractNumId w:val="8"/>
  </w:num>
  <w:num w:numId="37">
    <w:abstractNumId w:val="9"/>
  </w:num>
  <w:num w:numId="38">
    <w:abstractNumId w:val="13"/>
  </w:num>
  <w:num w:numId="39">
    <w:abstractNumId w:val="17"/>
  </w:num>
  <w:num w:numId="40">
    <w:abstractNumId w:val="28"/>
  </w:num>
  <w:num w:numId="41">
    <w:abstractNumId w:val="29"/>
  </w:num>
  <w:num w:numId="42">
    <w:abstractNumId w:val="16"/>
  </w:num>
  <w:num w:numId="43">
    <w:abstractNumId w:val="3"/>
  </w:num>
  <w:num w:numId="44">
    <w:abstractNumId w:val="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34"/>
    <w:rsid w:val="00001C68"/>
    <w:rsid w:val="000027DE"/>
    <w:rsid w:val="00004C74"/>
    <w:rsid w:val="00004FB2"/>
    <w:rsid w:val="00006598"/>
    <w:rsid w:val="00007749"/>
    <w:rsid w:val="00007B3A"/>
    <w:rsid w:val="000104B0"/>
    <w:rsid w:val="00014DD9"/>
    <w:rsid w:val="00020663"/>
    <w:rsid w:val="000209C0"/>
    <w:rsid w:val="00020D45"/>
    <w:rsid w:val="00022DA3"/>
    <w:rsid w:val="00024434"/>
    <w:rsid w:val="00025E1E"/>
    <w:rsid w:val="00026EC8"/>
    <w:rsid w:val="000316E9"/>
    <w:rsid w:val="0003268F"/>
    <w:rsid w:val="00035F23"/>
    <w:rsid w:val="0003615A"/>
    <w:rsid w:val="00037BAB"/>
    <w:rsid w:val="0004261B"/>
    <w:rsid w:val="000435BE"/>
    <w:rsid w:val="00043C0C"/>
    <w:rsid w:val="00046395"/>
    <w:rsid w:val="00047AC9"/>
    <w:rsid w:val="00047C87"/>
    <w:rsid w:val="00047DA7"/>
    <w:rsid w:val="00051F97"/>
    <w:rsid w:val="000558FB"/>
    <w:rsid w:val="00056DDD"/>
    <w:rsid w:val="0006494C"/>
    <w:rsid w:val="00065CBD"/>
    <w:rsid w:val="000661A2"/>
    <w:rsid w:val="00067397"/>
    <w:rsid w:val="00073C46"/>
    <w:rsid w:val="00074272"/>
    <w:rsid w:val="00074774"/>
    <w:rsid w:val="00075270"/>
    <w:rsid w:val="0007549A"/>
    <w:rsid w:val="0007593D"/>
    <w:rsid w:val="00080610"/>
    <w:rsid w:val="00080CC2"/>
    <w:rsid w:val="00081015"/>
    <w:rsid w:val="0008116E"/>
    <w:rsid w:val="0008264F"/>
    <w:rsid w:val="00082EAF"/>
    <w:rsid w:val="00087FD6"/>
    <w:rsid w:val="00092140"/>
    <w:rsid w:val="00092470"/>
    <w:rsid w:val="00093C12"/>
    <w:rsid w:val="00095ABE"/>
    <w:rsid w:val="00097290"/>
    <w:rsid w:val="000A087F"/>
    <w:rsid w:val="000A0F34"/>
    <w:rsid w:val="000A35EE"/>
    <w:rsid w:val="000A3C48"/>
    <w:rsid w:val="000A7F78"/>
    <w:rsid w:val="000B025C"/>
    <w:rsid w:val="000B4CFB"/>
    <w:rsid w:val="000B50CE"/>
    <w:rsid w:val="000B5305"/>
    <w:rsid w:val="000C24D7"/>
    <w:rsid w:val="000C2FBC"/>
    <w:rsid w:val="000C4AD9"/>
    <w:rsid w:val="000D079A"/>
    <w:rsid w:val="000D1166"/>
    <w:rsid w:val="000D35B7"/>
    <w:rsid w:val="000D5AA4"/>
    <w:rsid w:val="000E0D19"/>
    <w:rsid w:val="000E164E"/>
    <w:rsid w:val="000E17BE"/>
    <w:rsid w:val="000E40AC"/>
    <w:rsid w:val="000E634F"/>
    <w:rsid w:val="000E6504"/>
    <w:rsid w:val="000E6750"/>
    <w:rsid w:val="000E698D"/>
    <w:rsid w:val="000E77D1"/>
    <w:rsid w:val="000F4AC0"/>
    <w:rsid w:val="000F55E6"/>
    <w:rsid w:val="000F573F"/>
    <w:rsid w:val="000F6123"/>
    <w:rsid w:val="000F7331"/>
    <w:rsid w:val="0010066E"/>
    <w:rsid w:val="00105CDD"/>
    <w:rsid w:val="001076BF"/>
    <w:rsid w:val="00112412"/>
    <w:rsid w:val="00114CD2"/>
    <w:rsid w:val="001156AD"/>
    <w:rsid w:val="00115A36"/>
    <w:rsid w:val="0011633C"/>
    <w:rsid w:val="00117CD3"/>
    <w:rsid w:val="00120BD1"/>
    <w:rsid w:val="0012224D"/>
    <w:rsid w:val="00122D34"/>
    <w:rsid w:val="0012376B"/>
    <w:rsid w:val="001251A9"/>
    <w:rsid w:val="00125DA5"/>
    <w:rsid w:val="00126CA4"/>
    <w:rsid w:val="00127515"/>
    <w:rsid w:val="00132028"/>
    <w:rsid w:val="001351A6"/>
    <w:rsid w:val="001366C1"/>
    <w:rsid w:val="0013672A"/>
    <w:rsid w:val="00136E4D"/>
    <w:rsid w:val="00140EB1"/>
    <w:rsid w:val="00141D4A"/>
    <w:rsid w:val="0014446E"/>
    <w:rsid w:val="00145F38"/>
    <w:rsid w:val="001462DC"/>
    <w:rsid w:val="001512AB"/>
    <w:rsid w:val="001512E4"/>
    <w:rsid w:val="00155E81"/>
    <w:rsid w:val="00156351"/>
    <w:rsid w:val="001564B7"/>
    <w:rsid w:val="00156B80"/>
    <w:rsid w:val="00156DDD"/>
    <w:rsid w:val="00156FE9"/>
    <w:rsid w:val="00157427"/>
    <w:rsid w:val="0016049A"/>
    <w:rsid w:val="00162BF2"/>
    <w:rsid w:val="00163F1C"/>
    <w:rsid w:val="0016453C"/>
    <w:rsid w:val="001657D2"/>
    <w:rsid w:val="00166C6D"/>
    <w:rsid w:val="001676B2"/>
    <w:rsid w:val="00176037"/>
    <w:rsid w:val="00180503"/>
    <w:rsid w:val="0018142B"/>
    <w:rsid w:val="0018297C"/>
    <w:rsid w:val="001830D9"/>
    <w:rsid w:val="00183B92"/>
    <w:rsid w:val="00184CE0"/>
    <w:rsid w:val="0018565F"/>
    <w:rsid w:val="00185AD8"/>
    <w:rsid w:val="001870C0"/>
    <w:rsid w:val="00187E2B"/>
    <w:rsid w:val="00192755"/>
    <w:rsid w:val="001954AD"/>
    <w:rsid w:val="00195780"/>
    <w:rsid w:val="00196513"/>
    <w:rsid w:val="00196C2A"/>
    <w:rsid w:val="001A1861"/>
    <w:rsid w:val="001A346E"/>
    <w:rsid w:val="001A5161"/>
    <w:rsid w:val="001A6D9D"/>
    <w:rsid w:val="001A739A"/>
    <w:rsid w:val="001A7F58"/>
    <w:rsid w:val="001B2E68"/>
    <w:rsid w:val="001B3391"/>
    <w:rsid w:val="001B3AA4"/>
    <w:rsid w:val="001B4855"/>
    <w:rsid w:val="001B51F0"/>
    <w:rsid w:val="001B5FF6"/>
    <w:rsid w:val="001C2849"/>
    <w:rsid w:val="001C2B9C"/>
    <w:rsid w:val="001C43E9"/>
    <w:rsid w:val="001C59F9"/>
    <w:rsid w:val="001D1175"/>
    <w:rsid w:val="001D1D7F"/>
    <w:rsid w:val="001D4235"/>
    <w:rsid w:val="001D4281"/>
    <w:rsid w:val="001D4C45"/>
    <w:rsid w:val="001D5029"/>
    <w:rsid w:val="001D7813"/>
    <w:rsid w:val="001E318B"/>
    <w:rsid w:val="001E47FB"/>
    <w:rsid w:val="001E4C6A"/>
    <w:rsid w:val="001E508A"/>
    <w:rsid w:val="001E6EB4"/>
    <w:rsid w:val="001E7FA6"/>
    <w:rsid w:val="001F060C"/>
    <w:rsid w:val="001F1948"/>
    <w:rsid w:val="001F4006"/>
    <w:rsid w:val="0020104C"/>
    <w:rsid w:val="0020309B"/>
    <w:rsid w:val="00203335"/>
    <w:rsid w:val="0020397C"/>
    <w:rsid w:val="0020546E"/>
    <w:rsid w:val="00206ED3"/>
    <w:rsid w:val="00207451"/>
    <w:rsid w:val="002155E8"/>
    <w:rsid w:val="0021573E"/>
    <w:rsid w:val="00216BCB"/>
    <w:rsid w:val="0021723D"/>
    <w:rsid w:val="00221A6B"/>
    <w:rsid w:val="00221D6A"/>
    <w:rsid w:val="002222D1"/>
    <w:rsid w:val="0022248C"/>
    <w:rsid w:val="00223B48"/>
    <w:rsid w:val="00224917"/>
    <w:rsid w:val="00225DA6"/>
    <w:rsid w:val="002270CE"/>
    <w:rsid w:val="00227E9A"/>
    <w:rsid w:val="0023064A"/>
    <w:rsid w:val="002318BD"/>
    <w:rsid w:val="00234DF3"/>
    <w:rsid w:val="00235B8C"/>
    <w:rsid w:val="002365B8"/>
    <w:rsid w:val="00243A55"/>
    <w:rsid w:val="002451FF"/>
    <w:rsid w:val="00245646"/>
    <w:rsid w:val="00250EED"/>
    <w:rsid w:val="00251F1C"/>
    <w:rsid w:val="0025516D"/>
    <w:rsid w:val="0025640F"/>
    <w:rsid w:val="00256AC6"/>
    <w:rsid w:val="00257089"/>
    <w:rsid w:val="002611FB"/>
    <w:rsid w:val="002626FE"/>
    <w:rsid w:val="00265F2A"/>
    <w:rsid w:val="00266800"/>
    <w:rsid w:val="00267061"/>
    <w:rsid w:val="00273202"/>
    <w:rsid w:val="002751C2"/>
    <w:rsid w:val="0027654A"/>
    <w:rsid w:val="00277237"/>
    <w:rsid w:val="00280028"/>
    <w:rsid w:val="00280279"/>
    <w:rsid w:val="00280783"/>
    <w:rsid w:val="00281A81"/>
    <w:rsid w:val="00284014"/>
    <w:rsid w:val="002849BA"/>
    <w:rsid w:val="002863C8"/>
    <w:rsid w:val="0028677C"/>
    <w:rsid w:val="002915CD"/>
    <w:rsid w:val="00291EC5"/>
    <w:rsid w:val="0029281D"/>
    <w:rsid w:val="00292DCB"/>
    <w:rsid w:val="00293DE6"/>
    <w:rsid w:val="00294FDF"/>
    <w:rsid w:val="002958B2"/>
    <w:rsid w:val="002A3E3A"/>
    <w:rsid w:val="002A50DF"/>
    <w:rsid w:val="002A6B0A"/>
    <w:rsid w:val="002B15A0"/>
    <w:rsid w:val="002B16BE"/>
    <w:rsid w:val="002B279F"/>
    <w:rsid w:val="002B34E6"/>
    <w:rsid w:val="002B57C6"/>
    <w:rsid w:val="002B7444"/>
    <w:rsid w:val="002C0829"/>
    <w:rsid w:val="002C38D3"/>
    <w:rsid w:val="002C6537"/>
    <w:rsid w:val="002D1DE5"/>
    <w:rsid w:val="002D1F3E"/>
    <w:rsid w:val="002D23BE"/>
    <w:rsid w:val="002D2A06"/>
    <w:rsid w:val="002D4355"/>
    <w:rsid w:val="002D4CE9"/>
    <w:rsid w:val="002D7768"/>
    <w:rsid w:val="002E21FA"/>
    <w:rsid w:val="002E223C"/>
    <w:rsid w:val="002E53FA"/>
    <w:rsid w:val="002E5CB1"/>
    <w:rsid w:val="002F0A82"/>
    <w:rsid w:val="002F1582"/>
    <w:rsid w:val="002F17C1"/>
    <w:rsid w:val="002F2149"/>
    <w:rsid w:val="002F2E9E"/>
    <w:rsid w:val="002F3701"/>
    <w:rsid w:val="002F49E3"/>
    <w:rsid w:val="002F6300"/>
    <w:rsid w:val="002F631D"/>
    <w:rsid w:val="002F6368"/>
    <w:rsid w:val="002F6836"/>
    <w:rsid w:val="002F7570"/>
    <w:rsid w:val="003014F6"/>
    <w:rsid w:val="00301938"/>
    <w:rsid w:val="003019E4"/>
    <w:rsid w:val="00302F26"/>
    <w:rsid w:val="00303802"/>
    <w:rsid w:val="00305035"/>
    <w:rsid w:val="003051D0"/>
    <w:rsid w:val="0030637B"/>
    <w:rsid w:val="003064A1"/>
    <w:rsid w:val="0030770A"/>
    <w:rsid w:val="00307CFC"/>
    <w:rsid w:val="00315E38"/>
    <w:rsid w:val="003160B4"/>
    <w:rsid w:val="003162C5"/>
    <w:rsid w:val="003171F5"/>
    <w:rsid w:val="003178E8"/>
    <w:rsid w:val="003209C2"/>
    <w:rsid w:val="00321F9E"/>
    <w:rsid w:val="00330738"/>
    <w:rsid w:val="0033494B"/>
    <w:rsid w:val="0033664E"/>
    <w:rsid w:val="00341592"/>
    <w:rsid w:val="00341BEB"/>
    <w:rsid w:val="00342A8C"/>
    <w:rsid w:val="00343232"/>
    <w:rsid w:val="003440D9"/>
    <w:rsid w:val="00344EDB"/>
    <w:rsid w:val="0034521B"/>
    <w:rsid w:val="0034627E"/>
    <w:rsid w:val="00347464"/>
    <w:rsid w:val="00347574"/>
    <w:rsid w:val="00350B31"/>
    <w:rsid w:val="00351612"/>
    <w:rsid w:val="00353996"/>
    <w:rsid w:val="00357189"/>
    <w:rsid w:val="003612A5"/>
    <w:rsid w:val="00362242"/>
    <w:rsid w:val="0036335C"/>
    <w:rsid w:val="0036337F"/>
    <w:rsid w:val="00363D3D"/>
    <w:rsid w:val="003759DB"/>
    <w:rsid w:val="00376AAE"/>
    <w:rsid w:val="0038013A"/>
    <w:rsid w:val="00384911"/>
    <w:rsid w:val="003865A2"/>
    <w:rsid w:val="00387F76"/>
    <w:rsid w:val="00390496"/>
    <w:rsid w:val="003904EA"/>
    <w:rsid w:val="00390660"/>
    <w:rsid w:val="003925DE"/>
    <w:rsid w:val="0039305D"/>
    <w:rsid w:val="0039367D"/>
    <w:rsid w:val="00395584"/>
    <w:rsid w:val="00397AA2"/>
    <w:rsid w:val="003A1BBD"/>
    <w:rsid w:val="003A6B5F"/>
    <w:rsid w:val="003B0AB5"/>
    <w:rsid w:val="003B163C"/>
    <w:rsid w:val="003B17D1"/>
    <w:rsid w:val="003B1846"/>
    <w:rsid w:val="003B2645"/>
    <w:rsid w:val="003B5BBE"/>
    <w:rsid w:val="003B7F2B"/>
    <w:rsid w:val="003C0DD0"/>
    <w:rsid w:val="003C0E54"/>
    <w:rsid w:val="003C14D9"/>
    <w:rsid w:val="003C2722"/>
    <w:rsid w:val="003C65D0"/>
    <w:rsid w:val="003C7E7B"/>
    <w:rsid w:val="003D1FF2"/>
    <w:rsid w:val="003D30B7"/>
    <w:rsid w:val="003D4993"/>
    <w:rsid w:val="003D666C"/>
    <w:rsid w:val="003E36EB"/>
    <w:rsid w:val="003E455A"/>
    <w:rsid w:val="003E6323"/>
    <w:rsid w:val="003E70CA"/>
    <w:rsid w:val="003E77CD"/>
    <w:rsid w:val="003E7CDD"/>
    <w:rsid w:val="003F26EC"/>
    <w:rsid w:val="003F4E01"/>
    <w:rsid w:val="003F4E64"/>
    <w:rsid w:val="003F776C"/>
    <w:rsid w:val="00402FD1"/>
    <w:rsid w:val="00411EDC"/>
    <w:rsid w:val="00417126"/>
    <w:rsid w:val="0042211C"/>
    <w:rsid w:val="004243B3"/>
    <w:rsid w:val="00426D07"/>
    <w:rsid w:val="0042723A"/>
    <w:rsid w:val="00427BAC"/>
    <w:rsid w:val="00431D3D"/>
    <w:rsid w:val="00431F96"/>
    <w:rsid w:val="00432DBF"/>
    <w:rsid w:val="004359F2"/>
    <w:rsid w:val="00435DAB"/>
    <w:rsid w:val="0043615E"/>
    <w:rsid w:val="004426CB"/>
    <w:rsid w:val="00446A56"/>
    <w:rsid w:val="004504B1"/>
    <w:rsid w:val="00450973"/>
    <w:rsid w:val="00454996"/>
    <w:rsid w:val="004577C9"/>
    <w:rsid w:val="00463983"/>
    <w:rsid w:val="00464797"/>
    <w:rsid w:val="00471AF5"/>
    <w:rsid w:val="00473203"/>
    <w:rsid w:val="00473A90"/>
    <w:rsid w:val="00473F08"/>
    <w:rsid w:val="004752A8"/>
    <w:rsid w:val="004776D8"/>
    <w:rsid w:val="00480209"/>
    <w:rsid w:val="004807B7"/>
    <w:rsid w:val="00480A31"/>
    <w:rsid w:val="00480DE0"/>
    <w:rsid w:val="0048105A"/>
    <w:rsid w:val="00484F70"/>
    <w:rsid w:val="00486259"/>
    <w:rsid w:val="00486A05"/>
    <w:rsid w:val="00486DDC"/>
    <w:rsid w:val="0048727C"/>
    <w:rsid w:val="00487FC3"/>
    <w:rsid w:val="004919E6"/>
    <w:rsid w:val="00491AD6"/>
    <w:rsid w:val="00493540"/>
    <w:rsid w:val="004961B0"/>
    <w:rsid w:val="00496A49"/>
    <w:rsid w:val="00496A6F"/>
    <w:rsid w:val="0049749D"/>
    <w:rsid w:val="00497665"/>
    <w:rsid w:val="004A0010"/>
    <w:rsid w:val="004A5188"/>
    <w:rsid w:val="004A5453"/>
    <w:rsid w:val="004A6D33"/>
    <w:rsid w:val="004B0300"/>
    <w:rsid w:val="004B1DEA"/>
    <w:rsid w:val="004B3A27"/>
    <w:rsid w:val="004B43A8"/>
    <w:rsid w:val="004B4F72"/>
    <w:rsid w:val="004B4F74"/>
    <w:rsid w:val="004C0582"/>
    <w:rsid w:val="004C49EF"/>
    <w:rsid w:val="004C49FC"/>
    <w:rsid w:val="004C5439"/>
    <w:rsid w:val="004C7530"/>
    <w:rsid w:val="004C7AD0"/>
    <w:rsid w:val="004D0785"/>
    <w:rsid w:val="004D3B87"/>
    <w:rsid w:val="004D3DBF"/>
    <w:rsid w:val="004D43C7"/>
    <w:rsid w:val="004D74C8"/>
    <w:rsid w:val="004D7AAE"/>
    <w:rsid w:val="004D7C91"/>
    <w:rsid w:val="004E0179"/>
    <w:rsid w:val="004E45FC"/>
    <w:rsid w:val="004E5B46"/>
    <w:rsid w:val="004E6B97"/>
    <w:rsid w:val="004F10E7"/>
    <w:rsid w:val="004F1588"/>
    <w:rsid w:val="004F5515"/>
    <w:rsid w:val="004F5A4D"/>
    <w:rsid w:val="004F6117"/>
    <w:rsid w:val="00501445"/>
    <w:rsid w:val="0050396F"/>
    <w:rsid w:val="00504897"/>
    <w:rsid w:val="00506624"/>
    <w:rsid w:val="0050741A"/>
    <w:rsid w:val="00507645"/>
    <w:rsid w:val="0050790F"/>
    <w:rsid w:val="00510472"/>
    <w:rsid w:val="00510907"/>
    <w:rsid w:val="00510E39"/>
    <w:rsid w:val="0051208E"/>
    <w:rsid w:val="00512D1E"/>
    <w:rsid w:val="00515810"/>
    <w:rsid w:val="00515951"/>
    <w:rsid w:val="00516060"/>
    <w:rsid w:val="00516D29"/>
    <w:rsid w:val="00521C49"/>
    <w:rsid w:val="005241DD"/>
    <w:rsid w:val="00524D93"/>
    <w:rsid w:val="005254D6"/>
    <w:rsid w:val="0052620A"/>
    <w:rsid w:val="0052679C"/>
    <w:rsid w:val="00526F80"/>
    <w:rsid w:val="00532A86"/>
    <w:rsid w:val="00533CC7"/>
    <w:rsid w:val="005346FD"/>
    <w:rsid w:val="005357DD"/>
    <w:rsid w:val="00535858"/>
    <w:rsid w:val="00537D8B"/>
    <w:rsid w:val="00543B58"/>
    <w:rsid w:val="00544F93"/>
    <w:rsid w:val="00546935"/>
    <w:rsid w:val="00547B7A"/>
    <w:rsid w:val="00553763"/>
    <w:rsid w:val="0055700F"/>
    <w:rsid w:val="00557EFC"/>
    <w:rsid w:val="005619F8"/>
    <w:rsid w:val="00562D3F"/>
    <w:rsid w:val="005660DF"/>
    <w:rsid w:val="00566421"/>
    <w:rsid w:val="00566728"/>
    <w:rsid w:val="00570A99"/>
    <w:rsid w:val="00574C37"/>
    <w:rsid w:val="00574C9E"/>
    <w:rsid w:val="005760B5"/>
    <w:rsid w:val="0058211C"/>
    <w:rsid w:val="00584581"/>
    <w:rsid w:val="00585A7D"/>
    <w:rsid w:val="00585DD3"/>
    <w:rsid w:val="00587092"/>
    <w:rsid w:val="005872EE"/>
    <w:rsid w:val="005909E9"/>
    <w:rsid w:val="0059225E"/>
    <w:rsid w:val="005926E0"/>
    <w:rsid w:val="00593CF1"/>
    <w:rsid w:val="00596F83"/>
    <w:rsid w:val="00597A49"/>
    <w:rsid w:val="005A0DA6"/>
    <w:rsid w:val="005A0F47"/>
    <w:rsid w:val="005A1AE3"/>
    <w:rsid w:val="005A38F9"/>
    <w:rsid w:val="005A3DA2"/>
    <w:rsid w:val="005A595B"/>
    <w:rsid w:val="005A6506"/>
    <w:rsid w:val="005A6EC9"/>
    <w:rsid w:val="005B2F21"/>
    <w:rsid w:val="005B2F58"/>
    <w:rsid w:val="005B31E2"/>
    <w:rsid w:val="005B3358"/>
    <w:rsid w:val="005B347F"/>
    <w:rsid w:val="005B3AC0"/>
    <w:rsid w:val="005B614B"/>
    <w:rsid w:val="005B719A"/>
    <w:rsid w:val="005B77D9"/>
    <w:rsid w:val="005C14D3"/>
    <w:rsid w:val="005C1CCB"/>
    <w:rsid w:val="005C3582"/>
    <w:rsid w:val="005C5DA8"/>
    <w:rsid w:val="005C6806"/>
    <w:rsid w:val="005D0BBE"/>
    <w:rsid w:val="005D3EAE"/>
    <w:rsid w:val="005D4808"/>
    <w:rsid w:val="005D5EAD"/>
    <w:rsid w:val="005D6D1F"/>
    <w:rsid w:val="005E14C2"/>
    <w:rsid w:val="005E2576"/>
    <w:rsid w:val="005E25D0"/>
    <w:rsid w:val="005E395C"/>
    <w:rsid w:val="005E42DC"/>
    <w:rsid w:val="005E5642"/>
    <w:rsid w:val="005E652D"/>
    <w:rsid w:val="005F21DC"/>
    <w:rsid w:val="005F3BFF"/>
    <w:rsid w:val="005F3D24"/>
    <w:rsid w:val="005F7CF7"/>
    <w:rsid w:val="005F7EE4"/>
    <w:rsid w:val="00603931"/>
    <w:rsid w:val="0060563F"/>
    <w:rsid w:val="006104B3"/>
    <w:rsid w:val="006133B9"/>
    <w:rsid w:val="006149E2"/>
    <w:rsid w:val="006175E7"/>
    <w:rsid w:val="006210F3"/>
    <w:rsid w:val="00621B96"/>
    <w:rsid w:val="00622BBF"/>
    <w:rsid w:val="006245A2"/>
    <w:rsid w:val="00630201"/>
    <w:rsid w:val="00631BA6"/>
    <w:rsid w:val="00632136"/>
    <w:rsid w:val="006328DF"/>
    <w:rsid w:val="006328F0"/>
    <w:rsid w:val="00632E03"/>
    <w:rsid w:val="0063442A"/>
    <w:rsid w:val="006362F0"/>
    <w:rsid w:val="00636CBB"/>
    <w:rsid w:val="00640149"/>
    <w:rsid w:val="006410BF"/>
    <w:rsid w:val="00642577"/>
    <w:rsid w:val="00642DE9"/>
    <w:rsid w:val="00643511"/>
    <w:rsid w:val="00644866"/>
    <w:rsid w:val="006455DD"/>
    <w:rsid w:val="00645784"/>
    <w:rsid w:val="0064721A"/>
    <w:rsid w:val="00650CF3"/>
    <w:rsid w:val="00651DC0"/>
    <w:rsid w:val="00652ACD"/>
    <w:rsid w:val="006532C5"/>
    <w:rsid w:val="00653455"/>
    <w:rsid w:val="0066060F"/>
    <w:rsid w:val="006606C3"/>
    <w:rsid w:val="0066108B"/>
    <w:rsid w:val="006619AE"/>
    <w:rsid w:val="00663A04"/>
    <w:rsid w:val="00663D9D"/>
    <w:rsid w:val="00664125"/>
    <w:rsid w:val="006641E9"/>
    <w:rsid w:val="0066505A"/>
    <w:rsid w:val="00665183"/>
    <w:rsid w:val="006667B7"/>
    <w:rsid w:val="006709B9"/>
    <w:rsid w:val="006712FA"/>
    <w:rsid w:val="006721A4"/>
    <w:rsid w:val="006721E2"/>
    <w:rsid w:val="0067576B"/>
    <w:rsid w:val="00675C41"/>
    <w:rsid w:val="00676494"/>
    <w:rsid w:val="0067651E"/>
    <w:rsid w:val="006777DC"/>
    <w:rsid w:val="00680E58"/>
    <w:rsid w:val="00682318"/>
    <w:rsid w:val="00683CC8"/>
    <w:rsid w:val="0068402B"/>
    <w:rsid w:val="006947A3"/>
    <w:rsid w:val="00694A9B"/>
    <w:rsid w:val="0069724E"/>
    <w:rsid w:val="006A1A1B"/>
    <w:rsid w:val="006A275A"/>
    <w:rsid w:val="006A2B38"/>
    <w:rsid w:val="006A327B"/>
    <w:rsid w:val="006A341E"/>
    <w:rsid w:val="006A3E7C"/>
    <w:rsid w:val="006A5997"/>
    <w:rsid w:val="006A631A"/>
    <w:rsid w:val="006A7E3B"/>
    <w:rsid w:val="006B01DC"/>
    <w:rsid w:val="006B0641"/>
    <w:rsid w:val="006B0EA7"/>
    <w:rsid w:val="006B5261"/>
    <w:rsid w:val="006B625A"/>
    <w:rsid w:val="006B7DED"/>
    <w:rsid w:val="006C38DF"/>
    <w:rsid w:val="006C3CFC"/>
    <w:rsid w:val="006C4FC9"/>
    <w:rsid w:val="006C5D53"/>
    <w:rsid w:val="006C7753"/>
    <w:rsid w:val="006C7AE8"/>
    <w:rsid w:val="006D51B9"/>
    <w:rsid w:val="006D5599"/>
    <w:rsid w:val="006D746E"/>
    <w:rsid w:val="006D7E09"/>
    <w:rsid w:val="006E16B2"/>
    <w:rsid w:val="006E3153"/>
    <w:rsid w:val="006E4D50"/>
    <w:rsid w:val="006E568F"/>
    <w:rsid w:val="006E5B6A"/>
    <w:rsid w:val="006E61E7"/>
    <w:rsid w:val="006E7D7D"/>
    <w:rsid w:val="006F044F"/>
    <w:rsid w:val="006F2AEE"/>
    <w:rsid w:val="006F382C"/>
    <w:rsid w:val="006F4CD1"/>
    <w:rsid w:val="006F555D"/>
    <w:rsid w:val="006F73A6"/>
    <w:rsid w:val="007001D9"/>
    <w:rsid w:val="0070499B"/>
    <w:rsid w:val="00706AAF"/>
    <w:rsid w:val="00711D18"/>
    <w:rsid w:val="0071398C"/>
    <w:rsid w:val="00714281"/>
    <w:rsid w:val="007146F5"/>
    <w:rsid w:val="00716950"/>
    <w:rsid w:val="00717A8E"/>
    <w:rsid w:val="00720F83"/>
    <w:rsid w:val="00722CB1"/>
    <w:rsid w:val="00723A0A"/>
    <w:rsid w:val="007248F7"/>
    <w:rsid w:val="0072507C"/>
    <w:rsid w:val="00727D0A"/>
    <w:rsid w:val="00730A5E"/>
    <w:rsid w:val="007323F7"/>
    <w:rsid w:val="007364D6"/>
    <w:rsid w:val="00742191"/>
    <w:rsid w:val="007446F8"/>
    <w:rsid w:val="00757F53"/>
    <w:rsid w:val="0076052F"/>
    <w:rsid w:val="00761FD7"/>
    <w:rsid w:val="00762396"/>
    <w:rsid w:val="007639F2"/>
    <w:rsid w:val="00765986"/>
    <w:rsid w:val="00766080"/>
    <w:rsid w:val="00766859"/>
    <w:rsid w:val="00767B5C"/>
    <w:rsid w:val="0077104F"/>
    <w:rsid w:val="00771583"/>
    <w:rsid w:val="00773C84"/>
    <w:rsid w:val="00776916"/>
    <w:rsid w:val="00776EB8"/>
    <w:rsid w:val="00777065"/>
    <w:rsid w:val="007804DE"/>
    <w:rsid w:val="00781576"/>
    <w:rsid w:val="0078218C"/>
    <w:rsid w:val="00794432"/>
    <w:rsid w:val="007A0B22"/>
    <w:rsid w:val="007A1528"/>
    <w:rsid w:val="007A6965"/>
    <w:rsid w:val="007A6F4D"/>
    <w:rsid w:val="007A77AE"/>
    <w:rsid w:val="007B22AD"/>
    <w:rsid w:val="007B261F"/>
    <w:rsid w:val="007B396B"/>
    <w:rsid w:val="007B3F6D"/>
    <w:rsid w:val="007B4F67"/>
    <w:rsid w:val="007B5868"/>
    <w:rsid w:val="007B6108"/>
    <w:rsid w:val="007B63E9"/>
    <w:rsid w:val="007B7B7A"/>
    <w:rsid w:val="007C11AD"/>
    <w:rsid w:val="007C218A"/>
    <w:rsid w:val="007C41E2"/>
    <w:rsid w:val="007C5336"/>
    <w:rsid w:val="007C6595"/>
    <w:rsid w:val="007C761F"/>
    <w:rsid w:val="007C7B0F"/>
    <w:rsid w:val="007D15E2"/>
    <w:rsid w:val="007D212B"/>
    <w:rsid w:val="007D2176"/>
    <w:rsid w:val="007D3961"/>
    <w:rsid w:val="007D4D10"/>
    <w:rsid w:val="007D5109"/>
    <w:rsid w:val="007D7145"/>
    <w:rsid w:val="007D7DBF"/>
    <w:rsid w:val="007E27B9"/>
    <w:rsid w:val="007E5F48"/>
    <w:rsid w:val="007E6047"/>
    <w:rsid w:val="007E6484"/>
    <w:rsid w:val="007E6698"/>
    <w:rsid w:val="007E6928"/>
    <w:rsid w:val="007E7E78"/>
    <w:rsid w:val="007F0B1E"/>
    <w:rsid w:val="007F5258"/>
    <w:rsid w:val="007F5F64"/>
    <w:rsid w:val="007F6A20"/>
    <w:rsid w:val="007F7C77"/>
    <w:rsid w:val="00801F57"/>
    <w:rsid w:val="008050C0"/>
    <w:rsid w:val="008063BF"/>
    <w:rsid w:val="008072D1"/>
    <w:rsid w:val="008125EB"/>
    <w:rsid w:val="00813F18"/>
    <w:rsid w:val="008154E0"/>
    <w:rsid w:val="00820E65"/>
    <w:rsid w:val="0082397F"/>
    <w:rsid w:val="00823BDD"/>
    <w:rsid w:val="00827265"/>
    <w:rsid w:val="00830578"/>
    <w:rsid w:val="00831400"/>
    <w:rsid w:val="0083184A"/>
    <w:rsid w:val="008340FE"/>
    <w:rsid w:val="00834DBD"/>
    <w:rsid w:val="00834F51"/>
    <w:rsid w:val="008363FC"/>
    <w:rsid w:val="00836AA6"/>
    <w:rsid w:val="00836EEA"/>
    <w:rsid w:val="008404E5"/>
    <w:rsid w:val="0084131B"/>
    <w:rsid w:val="00841668"/>
    <w:rsid w:val="00850AB0"/>
    <w:rsid w:val="008562A0"/>
    <w:rsid w:val="00856711"/>
    <w:rsid w:val="00856B0B"/>
    <w:rsid w:val="00856EA7"/>
    <w:rsid w:val="00857CC7"/>
    <w:rsid w:val="00860814"/>
    <w:rsid w:val="00862603"/>
    <w:rsid w:val="00862E1B"/>
    <w:rsid w:val="0086508A"/>
    <w:rsid w:val="00866891"/>
    <w:rsid w:val="00867520"/>
    <w:rsid w:val="008675BD"/>
    <w:rsid w:val="00870782"/>
    <w:rsid w:val="00873C40"/>
    <w:rsid w:val="00874E14"/>
    <w:rsid w:val="008768E8"/>
    <w:rsid w:val="00880218"/>
    <w:rsid w:val="00883BD0"/>
    <w:rsid w:val="00883D50"/>
    <w:rsid w:val="0088534B"/>
    <w:rsid w:val="008907B4"/>
    <w:rsid w:val="00891468"/>
    <w:rsid w:val="008966AB"/>
    <w:rsid w:val="0089700A"/>
    <w:rsid w:val="008A0803"/>
    <w:rsid w:val="008A0E7D"/>
    <w:rsid w:val="008A1926"/>
    <w:rsid w:val="008A340A"/>
    <w:rsid w:val="008A5E5D"/>
    <w:rsid w:val="008A6B22"/>
    <w:rsid w:val="008A716D"/>
    <w:rsid w:val="008B148E"/>
    <w:rsid w:val="008B3E02"/>
    <w:rsid w:val="008B418D"/>
    <w:rsid w:val="008B530A"/>
    <w:rsid w:val="008B650E"/>
    <w:rsid w:val="008B7344"/>
    <w:rsid w:val="008C0BE5"/>
    <w:rsid w:val="008C295D"/>
    <w:rsid w:val="008C696E"/>
    <w:rsid w:val="008C74CC"/>
    <w:rsid w:val="008D089F"/>
    <w:rsid w:val="008D2BCA"/>
    <w:rsid w:val="008D4AA4"/>
    <w:rsid w:val="008E1E95"/>
    <w:rsid w:val="008E353F"/>
    <w:rsid w:val="008E4438"/>
    <w:rsid w:val="008E6429"/>
    <w:rsid w:val="008E6C7F"/>
    <w:rsid w:val="008F1E34"/>
    <w:rsid w:val="008F37B7"/>
    <w:rsid w:val="008F4497"/>
    <w:rsid w:val="008F55DD"/>
    <w:rsid w:val="008F7CB4"/>
    <w:rsid w:val="009006D2"/>
    <w:rsid w:val="009033E6"/>
    <w:rsid w:val="00904033"/>
    <w:rsid w:val="00904C09"/>
    <w:rsid w:val="00907341"/>
    <w:rsid w:val="00907EF6"/>
    <w:rsid w:val="00910420"/>
    <w:rsid w:val="00913B2F"/>
    <w:rsid w:val="00913C7E"/>
    <w:rsid w:val="00917195"/>
    <w:rsid w:val="00921932"/>
    <w:rsid w:val="009224CB"/>
    <w:rsid w:val="009233B6"/>
    <w:rsid w:val="00923C85"/>
    <w:rsid w:val="00923CB4"/>
    <w:rsid w:val="009253DE"/>
    <w:rsid w:val="009260D4"/>
    <w:rsid w:val="0092614D"/>
    <w:rsid w:val="00930314"/>
    <w:rsid w:val="009345E7"/>
    <w:rsid w:val="00934DA7"/>
    <w:rsid w:val="00935D59"/>
    <w:rsid w:val="00936E74"/>
    <w:rsid w:val="009373E4"/>
    <w:rsid w:val="00943AD4"/>
    <w:rsid w:val="00945939"/>
    <w:rsid w:val="009517D1"/>
    <w:rsid w:val="0095309C"/>
    <w:rsid w:val="00953AAB"/>
    <w:rsid w:val="009542A5"/>
    <w:rsid w:val="0095733D"/>
    <w:rsid w:val="009611CD"/>
    <w:rsid w:val="009622BA"/>
    <w:rsid w:val="00962BFD"/>
    <w:rsid w:val="00964CF4"/>
    <w:rsid w:val="00965310"/>
    <w:rsid w:val="0096664F"/>
    <w:rsid w:val="009704CF"/>
    <w:rsid w:val="00970632"/>
    <w:rsid w:val="00970C8D"/>
    <w:rsid w:val="00970E82"/>
    <w:rsid w:val="0097132A"/>
    <w:rsid w:val="00971C91"/>
    <w:rsid w:val="00972F3D"/>
    <w:rsid w:val="009739CC"/>
    <w:rsid w:val="0097610C"/>
    <w:rsid w:val="00976954"/>
    <w:rsid w:val="009807F7"/>
    <w:rsid w:val="00980D5D"/>
    <w:rsid w:val="0098214D"/>
    <w:rsid w:val="00986568"/>
    <w:rsid w:val="00986DFB"/>
    <w:rsid w:val="00987EE4"/>
    <w:rsid w:val="00990E69"/>
    <w:rsid w:val="00992C7F"/>
    <w:rsid w:val="009931B8"/>
    <w:rsid w:val="00993BF0"/>
    <w:rsid w:val="009957FC"/>
    <w:rsid w:val="00997A54"/>
    <w:rsid w:val="00997F01"/>
    <w:rsid w:val="009A01EC"/>
    <w:rsid w:val="009A2126"/>
    <w:rsid w:val="009A3553"/>
    <w:rsid w:val="009A56C8"/>
    <w:rsid w:val="009A5E14"/>
    <w:rsid w:val="009B124C"/>
    <w:rsid w:val="009B13DA"/>
    <w:rsid w:val="009B3924"/>
    <w:rsid w:val="009B48E2"/>
    <w:rsid w:val="009B5C77"/>
    <w:rsid w:val="009B6412"/>
    <w:rsid w:val="009B6419"/>
    <w:rsid w:val="009C2B09"/>
    <w:rsid w:val="009C468A"/>
    <w:rsid w:val="009C527A"/>
    <w:rsid w:val="009C5353"/>
    <w:rsid w:val="009C5BD8"/>
    <w:rsid w:val="009C627C"/>
    <w:rsid w:val="009C73D8"/>
    <w:rsid w:val="009D15AF"/>
    <w:rsid w:val="009D1D62"/>
    <w:rsid w:val="009D3B69"/>
    <w:rsid w:val="009D3DBA"/>
    <w:rsid w:val="009D4A0E"/>
    <w:rsid w:val="009D4A1C"/>
    <w:rsid w:val="009D5275"/>
    <w:rsid w:val="009D5B74"/>
    <w:rsid w:val="009E3A38"/>
    <w:rsid w:val="009E7B08"/>
    <w:rsid w:val="009F02F2"/>
    <w:rsid w:val="009F05CE"/>
    <w:rsid w:val="009F3B19"/>
    <w:rsid w:val="009F3CD6"/>
    <w:rsid w:val="009F42AD"/>
    <w:rsid w:val="009F5544"/>
    <w:rsid w:val="00A00409"/>
    <w:rsid w:val="00A01D08"/>
    <w:rsid w:val="00A04A68"/>
    <w:rsid w:val="00A0755A"/>
    <w:rsid w:val="00A07D20"/>
    <w:rsid w:val="00A1095A"/>
    <w:rsid w:val="00A1099A"/>
    <w:rsid w:val="00A10F1B"/>
    <w:rsid w:val="00A138F5"/>
    <w:rsid w:val="00A13B87"/>
    <w:rsid w:val="00A14C11"/>
    <w:rsid w:val="00A15A36"/>
    <w:rsid w:val="00A1612D"/>
    <w:rsid w:val="00A20191"/>
    <w:rsid w:val="00A21EDB"/>
    <w:rsid w:val="00A21F33"/>
    <w:rsid w:val="00A23867"/>
    <w:rsid w:val="00A25418"/>
    <w:rsid w:val="00A25AC4"/>
    <w:rsid w:val="00A25D99"/>
    <w:rsid w:val="00A31855"/>
    <w:rsid w:val="00A318A9"/>
    <w:rsid w:val="00A31E0C"/>
    <w:rsid w:val="00A32038"/>
    <w:rsid w:val="00A32768"/>
    <w:rsid w:val="00A34A50"/>
    <w:rsid w:val="00A35A90"/>
    <w:rsid w:val="00A371FA"/>
    <w:rsid w:val="00A4415A"/>
    <w:rsid w:val="00A45F40"/>
    <w:rsid w:val="00A4641F"/>
    <w:rsid w:val="00A50A3F"/>
    <w:rsid w:val="00A52F2A"/>
    <w:rsid w:val="00A53854"/>
    <w:rsid w:val="00A54929"/>
    <w:rsid w:val="00A60B83"/>
    <w:rsid w:val="00A6175E"/>
    <w:rsid w:val="00A62B71"/>
    <w:rsid w:val="00A638B8"/>
    <w:rsid w:val="00A6442D"/>
    <w:rsid w:val="00A64E75"/>
    <w:rsid w:val="00A652A3"/>
    <w:rsid w:val="00A75468"/>
    <w:rsid w:val="00A75792"/>
    <w:rsid w:val="00A77A11"/>
    <w:rsid w:val="00A828A8"/>
    <w:rsid w:val="00A84980"/>
    <w:rsid w:val="00A8794C"/>
    <w:rsid w:val="00A906D7"/>
    <w:rsid w:val="00A90A99"/>
    <w:rsid w:val="00A90B41"/>
    <w:rsid w:val="00A90EF8"/>
    <w:rsid w:val="00A91E24"/>
    <w:rsid w:val="00A92F28"/>
    <w:rsid w:val="00A941F5"/>
    <w:rsid w:val="00A95CED"/>
    <w:rsid w:val="00A95F60"/>
    <w:rsid w:val="00A9615E"/>
    <w:rsid w:val="00AA1C87"/>
    <w:rsid w:val="00AA2758"/>
    <w:rsid w:val="00AA5EBF"/>
    <w:rsid w:val="00AA7BDE"/>
    <w:rsid w:val="00AA7F72"/>
    <w:rsid w:val="00AB23FB"/>
    <w:rsid w:val="00AB49CD"/>
    <w:rsid w:val="00AB7950"/>
    <w:rsid w:val="00AB7A1E"/>
    <w:rsid w:val="00AC0FBD"/>
    <w:rsid w:val="00AC1F61"/>
    <w:rsid w:val="00AC4184"/>
    <w:rsid w:val="00AC4778"/>
    <w:rsid w:val="00AC4F45"/>
    <w:rsid w:val="00AC6DB1"/>
    <w:rsid w:val="00AD0DE0"/>
    <w:rsid w:val="00AD3668"/>
    <w:rsid w:val="00AD403F"/>
    <w:rsid w:val="00AD4912"/>
    <w:rsid w:val="00AD59EB"/>
    <w:rsid w:val="00AE0BAD"/>
    <w:rsid w:val="00AE6C44"/>
    <w:rsid w:val="00AE7640"/>
    <w:rsid w:val="00AF056B"/>
    <w:rsid w:val="00AF121B"/>
    <w:rsid w:val="00AF1470"/>
    <w:rsid w:val="00AF191B"/>
    <w:rsid w:val="00AF2D14"/>
    <w:rsid w:val="00AF618A"/>
    <w:rsid w:val="00AF7EFD"/>
    <w:rsid w:val="00B01001"/>
    <w:rsid w:val="00B03563"/>
    <w:rsid w:val="00B03564"/>
    <w:rsid w:val="00B037DC"/>
    <w:rsid w:val="00B050FD"/>
    <w:rsid w:val="00B05A30"/>
    <w:rsid w:val="00B10EA6"/>
    <w:rsid w:val="00B11AF6"/>
    <w:rsid w:val="00B12552"/>
    <w:rsid w:val="00B13922"/>
    <w:rsid w:val="00B13B7A"/>
    <w:rsid w:val="00B14704"/>
    <w:rsid w:val="00B155F2"/>
    <w:rsid w:val="00B15EE9"/>
    <w:rsid w:val="00B170A5"/>
    <w:rsid w:val="00B21E3B"/>
    <w:rsid w:val="00B26757"/>
    <w:rsid w:val="00B26AD1"/>
    <w:rsid w:val="00B26E90"/>
    <w:rsid w:val="00B26F03"/>
    <w:rsid w:val="00B305F3"/>
    <w:rsid w:val="00B31A78"/>
    <w:rsid w:val="00B40478"/>
    <w:rsid w:val="00B41FA1"/>
    <w:rsid w:val="00B4332C"/>
    <w:rsid w:val="00B44976"/>
    <w:rsid w:val="00B45230"/>
    <w:rsid w:val="00B50AFA"/>
    <w:rsid w:val="00B50D61"/>
    <w:rsid w:val="00B5186F"/>
    <w:rsid w:val="00B5798A"/>
    <w:rsid w:val="00B57A0C"/>
    <w:rsid w:val="00B6091C"/>
    <w:rsid w:val="00B60CFC"/>
    <w:rsid w:val="00B6328C"/>
    <w:rsid w:val="00B648D2"/>
    <w:rsid w:val="00B64FDA"/>
    <w:rsid w:val="00B703E3"/>
    <w:rsid w:val="00B70E55"/>
    <w:rsid w:val="00B70FF2"/>
    <w:rsid w:val="00B7551C"/>
    <w:rsid w:val="00B76733"/>
    <w:rsid w:val="00B76778"/>
    <w:rsid w:val="00B76820"/>
    <w:rsid w:val="00B81288"/>
    <w:rsid w:val="00B866BA"/>
    <w:rsid w:val="00B87022"/>
    <w:rsid w:val="00B87197"/>
    <w:rsid w:val="00B87256"/>
    <w:rsid w:val="00B9176D"/>
    <w:rsid w:val="00B92658"/>
    <w:rsid w:val="00B92C4B"/>
    <w:rsid w:val="00B9486D"/>
    <w:rsid w:val="00B95203"/>
    <w:rsid w:val="00B9550A"/>
    <w:rsid w:val="00B96A42"/>
    <w:rsid w:val="00B96B7D"/>
    <w:rsid w:val="00BA1AE8"/>
    <w:rsid w:val="00BA50E6"/>
    <w:rsid w:val="00BA53B3"/>
    <w:rsid w:val="00BA5C26"/>
    <w:rsid w:val="00BB1A48"/>
    <w:rsid w:val="00BB2EC2"/>
    <w:rsid w:val="00BB3A4C"/>
    <w:rsid w:val="00BB6F9F"/>
    <w:rsid w:val="00BC0643"/>
    <w:rsid w:val="00BC2281"/>
    <w:rsid w:val="00BC75A3"/>
    <w:rsid w:val="00BD0CD4"/>
    <w:rsid w:val="00BD2A5F"/>
    <w:rsid w:val="00BD7D91"/>
    <w:rsid w:val="00BE187F"/>
    <w:rsid w:val="00BE24D7"/>
    <w:rsid w:val="00BE58BA"/>
    <w:rsid w:val="00BE67B0"/>
    <w:rsid w:val="00BE7150"/>
    <w:rsid w:val="00BE7B7D"/>
    <w:rsid w:val="00BE7D05"/>
    <w:rsid w:val="00BE7DA3"/>
    <w:rsid w:val="00BF49A3"/>
    <w:rsid w:val="00BF55B4"/>
    <w:rsid w:val="00BF6165"/>
    <w:rsid w:val="00BF7579"/>
    <w:rsid w:val="00C01D3B"/>
    <w:rsid w:val="00C02C51"/>
    <w:rsid w:val="00C04458"/>
    <w:rsid w:val="00C0451E"/>
    <w:rsid w:val="00C06EC6"/>
    <w:rsid w:val="00C10CDD"/>
    <w:rsid w:val="00C120C7"/>
    <w:rsid w:val="00C12D1B"/>
    <w:rsid w:val="00C134A2"/>
    <w:rsid w:val="00C134F6"/>
    <w:rsid w:val="00C200F7"/>
    <w:rsid w:val="00C20794"/>
    <w:rsid w:val="00C20891"/>
    <w:rsid w:val="00C21105"/>
    <w:rsid w:val="00C21BFD"/>
    <w:rsid w:val="00C22B37"/>
    <w:rsid w:val="00C3069D"/>
    <w:rsid w:val="00C32136"/>
    <w:rsid w:val="00C40782"/>
    <w:rsid w:val="00C40B9E"/>
    <w:rsid w:val="00C43BE4"/>
    <w:rsid w:val="00C44ED8"/>
    <w:rsid w:val="00C47CC5"/>
    <w:rsid w:val="00C512B7"/>
    <w:rsid w:val="00C528F4"/>
    <w:rsid w:val="00C54947"/>
    <w:rsid w:val="00C5504C"/>
    <w:rsid w:val="00C55949"/>
    <w:rsid w:val="00C55C1A"/>
    <w:rsid w:val="00C56718"/>
    <w:rsid w:val="00C56BFA"/>
    <w:rsid w:val="00C57D26"/>
    <w:rsid w:val="00C6032D"/>
    <w:rsid w:val="00C60C72"/>
    <w:rsid w:val="00C63F2A"/>
    <w:rsid w:val="00C65E88"/>
    <w:rsid w:val="00C674AF"/>
    <w:rsid w:val="00C70DBD"/>
    <w:rsid w:val="00C747AF"/>
    <w:rsid w:val="00C74E5B"/>
    <w:rsid w:val="00C75814"/>
    <w:rsid w:val="00C76E69"/>
    <w:rsid w:val="00C804E9"/>
    <w:rsid w:val="00C82181"/>
    <w:rsid w:val="00C82727"/>
    <w:rsid w:val="00C82DFC"/>
    <w:rsid w:val="00C835B4"/>
    <w:rsid w:val="00C85793"/>
    <w:rsid w:val="00C902C0"/>
    <w:rsid w:val="00C948B0"/>
    <w:rsid w:val="00C97673"/>
    <w:rsid w:val="00C97C0E"/>
    <w:rsid w:val="00CA0607"/>
    <w:rsid w:val="00CA2B93"/>
    <w:rsid w:val="00CA446F"/>
    <w:rsid w:val="00CA761B"/>
    <w:rsid w:val="00CB0ECA"/>
    <w:rsid w:val="00CB1B06"/>
    <w:rsid w:val="00CB417E"/>
    <w:rsid w:val="00CB5B0F"/>
    <w:rsid w:val="00CB6AE8"/>
    <w:rsid w:val="00CC269D"/>
    <w:rsid w:val="00CC3BA4"/>
    <w:rsid w:val="00CC53E3"/>
    <w:rsid w:val="00CC5FF0"/>
    <w:rsid w:val="00CC6AC9"/>
    <w:rsid w:val="00CD1C4F"/>
    <w:rsid w:val="00CD309A"/>
    <w:rsid w:val="00CD34D3"/>
    <w:rsid w:val="00CD4A5D"/>
    <w:rsid w:val="00CD4ACF"/>
    <w:rsid w:val="00CD4B4A"/>
    <w:rsid w:val="00CD7834"/>
    <w:rsid w:val="00CE041A"/>
    <w:rsid w:val="00CE51A3"/>
    <w:rsid w:val="00CE51BA"/>
    <w:rsid w:val="00CF56EC"/>
    <w:rsid w:val="00CF5E7E"/>
    <w:rsid w:val="00CF7B9F"/>
    <w:rsid w:val="00D0023F"/>
    <w:rsid w:val="00D00B18"/>
    <w:rsid w:val="00D02A73"/>
    <w:rsid w:val="00D04A8E"/>
    <w:rsid w:val="00D050E3"/>
    <w:rsid w:val="00D13197"/>
    <w:rsid w:val="00D133DB"/>
    <w:rsid w:val="00D142F5"/>
    <w:rsid w:val="00D17956"/>
    <w:rsid w:val="00D17A3B"/>
    <w:rsid w:val="00D252B0"/>
    <w:rsid w:val="00D260D1"/>
    <w:rsid w:val="00D31282"/>
    <w:rsid w:val="00D344EE"/>
    <w:rsid w:val="00D36881"/>
    <w:rsid w:val="00D40368"/>
    <w:rsid w:val="00D42224"/>
    <w:rsid w:val="00D45C32"/>
    <w:rsid w:val="00D47717"/>
    <w:rsid w:val="00D51587"/>
    <w:rsid w:val="00D56262"/>
    <w:rsid w:val="00D71860"/>
    <w:rsid w:val="00D71F0F"/>
    <w:rsid w:val="00D738FE"/>
    <w:rsid w:val="00D75188"/>
    <w:rsid w:val="00D7574C"/>
    <w:rsid w:val="00D762AC"/>
    <w:rsid w:val="00D76545"/>
    <w:rsid w:val="00D85B28"/>
    <w:rsid w:val="00D9047B"/>
    <w:rsid w:val="00D92CB4"/>
    <w:rsid w:val="00D93537"/>
    <w:rsid w:val="00D938BA"/>
    <w:rsid w:val="00D949EF"/>
    <w:rsid w:val="00D95005"/>
    <w:rsid w:val="00D95FD9"/>
    <w:rsid w:val="00D979CA"/>
    <w:rsid w:val="00DA1559"/>
    <w:rsid w:val="00DA6865"/>
    <w:rsid w:val="00DA7600"/>
    <w:rsid w:val="00DB03F4"/>
    <w:rsid w:val="00DB3BF8"/>
    <w:rsid w:val="00DB59D2"/>
    <w:rsid w:val="00DB7ED0"/>
    <w:rsid w:val="00DC082E"/>
    <w:rsid w:val="00DC0B13"/>
    <w:rsid w:val="00DC1858"/>
    <w:rsid w:val="00DC614C"/>
    <w:rsid w:val="00DD088C"/>
    <w:rsid w:val="00DD1B48"/>
    <w:rsid w:val="00DD3874"/>
    <w:rsid w:val="00DD3B38"/>
    <w:rsid w:val="00DD49ED"/>
    <w:rsid w:val="00DD5695"/>
    <w:rsid w:val="00DD5D2C"/>
    <w:rsid w:val="00DD6CAB"/>
    <w:rsid w:val="00DE101B"/>
    <w:rsid w:val="00DE13BC"/>
    <w:rsid w:val="00DE4949"/>
    <w:rsid w:val="00DE5D57"/>
    <w:rsid w:val="00DE70DB"/>
    <w:rsid w:val="00DF0569"/>
    <w:rsid w:val="00DF0AF2"/>
    <w:rsid w:val="00DF3DD2"/>
    <w:rsid w:val="00DF4181"/>
    <w:rsid w:val="00DF782B"/>
    <w:rsid w:val="00E0210C"/>
    <w:rsid w:val="00E021D7"/>
    <w:rsid w:val="00E0346C"/>
    <w:rsid w:val="00E036AB"/>
    <w:rsid w:val="00E03805"/>
    <w:rsid w:val="00E05D8F"/>
    <w:rsid w:val="00E07082"/>
    <w:rsid w:val="00E12405"/>
    <w:rsid w:val="00E20938"/>
    <w:rsid w:val="00E2553E"/>
    <w:rsid w:val="00E2655E"/>
    <w:rsid w:val="00E311DD"/>
    <w:rsid w:val="00E3227E"/>
    <w:rsid w:val="00E34876"/>
    <w:rsid w:val="00E3559F"/>
    <w:rsid w:val="00E3643D"/>
    <w:rsid w:val="00E371BE"/>
    <w:rsid w:val="00E37713"/>
    <w:rsid w:val="00E40B21"/>
    <w:rsid w:val="00E43B5A"/>
    <w:rsid w:val="00E43EEA"/>
    <w:rsid w:val="00E44145"/>
    <w:rsid w:val="00E44994"/>
    <w:rsid w:val="00E45EEC"/>
    <w:rsid w:val="00E46B9E"/>
    <w:rsid w:val="00E500B3"/>
    <w:rsid w:val="00E50A77"/>
    <w:rsid w:val="00E51835"/>
    <w:rsid w:val="00E52092"/>
    <w:rsid w:val="00E52881"/>
    <w:rsid w:val="00E53D58"/>
    <w:rsid w:val="00E53F1E"/>
    <w:rsid w:val="00E55C84"/>
    <w:rsid w:val="00E57535"/>
    <w:rsid w:val="00E62B22"/>
    <w:rsid w:val="00E644B6"/>
    <w:rsid w:val="00E64E6B"/>
    <w:rsid w:val="00E67583"/>
    <w:rsid w:val="00E70894"/>
    <w:rsid w:val="00E74F7D"/>
    <w:rsid w:val="00E75F99"/>
    <w:rsid w:val="00E77EB0"/>
    <w:rsid w:val="00E82252"/>
    <w:rsid w:val="00E82437"/>
    <w:rsid w:val="00E83CDB"/>
    <w:rsid w:val="00E850D5"/>
    <w:rsid w:val="00E85760"/>
    <w:rsid w:val="00E8706C"/>
    <w:rsid w:val="00E877D8"/>
    <w:rsid w:val="00E90B72"/>
    <w:rsid w:val="00E9252F"/>
    <w:rsid w:val="00E929E6"/>
    <w:rsid w:val="00EA0CE9"/>
    <w:rsid w:val="00EA0F97"/>
    <w:rsid w:val="00EA0FB7"/>
    <w:rsid w:val="00EA18D6"/>
    <w:rsid w:val="00EA283B"/>
    <w:rsid w:val="00EB08D8"/>
    <w:rsid w:val="00EB0AA3"/>
    <w:rsid w:val="00EB29D3"/>
    <w:rsid w:val="00EB51C4"/>
    <w:rsid w:val="00EB583E"/>
    <w:rsid w:val="00EB7BFD"/>
    <w:rsid w:val="00EC0EB0"/>
    <w:rsid w:val="00EC352E"/>
    <w:rsid w:val="00EC6B09"/>
    <w:rsid w:val="00EC7A7C"/>
    <w:rsid w:val="00ED1875"/>
    <w:rsid w:val="00ED24E5"/>
    <w:rsid w:val="00ED38E1"/>
    <w:rsid w:val="00ED503B"/>
    <w:rsid w:val="00ED61EF"/>
    <w:rsid w:val="00EE1D8B"/>
    <w:rsid w:val="00EE3DDE"/>
    <w:rsid w:val="00EE61FF"/>
    <w:rsid w:val="00EE75DE"/>
    <w:rsid w:val="00EE79F1"/>
    <w:rsid w:val="00EF0862"/>
    <w:rsid w:val="00EF188E"/>
    <w:rsid w:val="00EF18C0"/>
    <w:rsid w:val="00EF20A2"/>
    <w:rsid w:val="00EF5133"/>
    <w:rsid w:val="00EF5385"/>
    <w:rsid w:val="00EF5E17"/>
    <w:rsid w:val="00EF5F6B"/>
    <w:rsid w:val="00F0492D"/>
    <w:rsid w:val="00F04B8A"/>
    <w:rsid w:val="00F04D85"/>
    <w:rsid w:val="00F058D7"/>
    <w:rsid w:val="00F06233"/>
    <w:rsid w:val="00F06338"/>
    <w:rsid w:val="00F076B4"/>
    <w:rsid w:val="00F1265E"/>
    <w:rsid w:val="00F14FF3"/>
    <w:rsid w:val="00F1503A"/>
    <w:rsid w:val="00F15DD1"/>
    <w:rsid w:val="00F15E14"/>
    <w:rsid w:val="00F20A09"/>
    <w:rsid w:val="00F21EF3"/>
    <w:rsid w:val="00F22022"/>
    <w:rsid w:val="00F22359"/>
    <w:rsid w:val="00F245AA"/>
    <w:rsid w:val="00F254CF"/>
    <w:rsid w:val="00F25DB9"/>
    <w:rsid w:val="00F27A00"/>
    <w:rsid w:val="00F32DD0"/>
    <w:rsid w:val="00F35DBE"/>
    <w:rsid w:val="00F41677"/>
    <w:rsid w:val="00F43B95"/>
    <w:rsid w:val="00F43C64"/>
    <w:rsid w:val="00F44366"/>
    <w:rsid w:val="00F44453"/>
    <w:rsid w:val="00F46EF3"/>
    <w:rsid w:val="00F50ED2"/>
    <w:rsid w:val="00F513FB"/>
    <w:rsid w:val="00F517C9"/>
    <w:rsid w:val="00F52506"/>
    <w:rsid w:val="00F5314D"/>
    <w:rsid w:val="00F5457E"/>
    <w:rsid w:val="00F60306"/>
    <w:rsid w:val="00F605BC"/>
    <w:rsid w:val="00F6143D"/>
    <w:rsid w:val="00F6218B"/>
    <w:rsid w:val="00F630D9"/>
    <w:rsid w:val="00F63AC1"/>
    <w:rsid w:val="00F64BCB"/>
    <w:rsid w:val="00F65318"/>
    <w:rsid w:val="00F67CC5"/>
    <w:rsid w:val="00F702CE"/>
    <w:rsid w:val="00F71B30"/>
    <w:rsid w:val="00F72DA0"/>
    <w:rsid w:val="00F73894"/>
    <w:rsid w:val="00F74C46"/>
    <w:rsid w:val="00F803DB"/>
    <w:rsid w:val="00F80AC4"/>
    <w:rsid w:val="00F80EC9"/>
    <w:rsid w:val="00F84A1F"/>
    <w:rsid w:val="00F853E0"/>
    <w:rsid w:val="00F87E3B"/>
    <w:rsid w:val="00F91188"/>
    <w:rsid w:val="00F95517"/>
    <w:rsid w:val="00F96C73"/>
    <w:rsid w:val="00FA289A"/>
    <w:rsid w:val="00FA3001"/>
    <w:rsid w:val="00FA3C8C"/>
    <w:rsid w:val="00FA3DEC"/>
    <w:rsid w:val="00FA3F29"/>
    <w:rsid w:val="00FA7456"/>
    <w:rsid w:val="00FA7529"/>
    <w:rsid w:val="00FB1064"/>
    <w:rsid w:val="00FB27AB"/>
    <w:rsid w:val="00FB2E92"/>
    <w:rsid w:val="00FB3DC8"/>
    <w:rsid w:val="00FB4591"/>
    <w:rsid w:val="00FB4E86"/>
    <w:rsid w:val="00FB50F5"/>
    <w:rsid w:val="00FB5988"/>
    <w:rsid w:val="00FB6BBC"/>
    <w:rsid w:val="00FC1153"/>
    <w:rsid w:val="00FC148C"/>
    <w:rsid w:val="00FC1751"/>
    <w:rsid w:val="00FC1A7A"/>
    <w:rsid w:val="00FC1E06"/>
    <w:rsid w:val="00FC23BE"/>
    <w:rsid w:val="00FC4509"/>
    <w:rsid w:val="00FC54B1"/>
    <w:rsid w:val="00FC69DD"/>
    <w:rsid w:val="00FC714B"/>
    <w:rsid w:val="00FC7423"/>
    <w:rsid w:val="00FD4EC7"/>
    <w:rsid w:val="00FD5988"/>
    <w:rsid w:val="00FD5E10"/>
    <w:rsid w:val="00FD63DE"/>
    <w:rsid w:val="00FE01CC"/>
    <w:rsid w:val="00FE2242"/>
    <w:rsid w:val="00FE2BEE"/>
    <w:rsid w:val="00FE5DA9"/>
    <w:rsid w:val="00FF1942"/>
    <w:rsid w:val="00FF31A9"/>
    <w:rsid w:val="00FF3306"/>
    <w:rsid w:val="00FF3850"/>
    <w:rsid w:val="00FF3E00"/>
    <w:rsid w:val="00FF42C5"/>
    <w:rsid w:val="00FF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E679"/>
  <w15:docId w15:val="{17DC2730-09FE-439A-8869-C59C2BCB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544"/>
    <w:pPr>
      <w:spacing w:after="120"/>
      <w:ind w:left="567" w:firstLine="454"/>
      <w:jc w:val="both"/>
    </w:pPr>
    <w:rPr>
      <w:rFonts w:ascii="Arial" w:hAnsi="Arial"/>
      <w:sz w:val="24"/>
      <w:lang w:eastAsia="en-US"/>
    </w:rPr>
  </w:style>
  <w:style w:type="paragraph" w:styleId="1">
    <w:name w:val="heading 1"/>
    <w:basedOn w:val="a"/>
    <w:next w:val="a"/>
    <w:link w:val="10"/>
    <w:qFormat/>
    <w:pPr>
      <w:keepNext/>
      <w:numPr>
        <w:numId w:val="1"/>
      </w:numPr>
      <w:spacing w:before="240" w:after="60"/>
      <w:ind w:right="567"/>
      <w:jc w:val="center"/>
      <w:outlineLvl w:val="0"/>
    </w:pPr>
    <w:rPr>
      <w:b/>
      <w:sz w:val="28"/>
      <w:lang w:val="en-US" w:eastAsia="ru-RU"/>
    </w:rPr>
  </w:style>
  <w:style w:type="paragraph" w:styleId="2">
    <w:name w:val="heading 2"/>
    <w:basedOn w:val="a"/>
    <w:next w:val="a"/>
    <w:link w:val="20"/>
    <w:qFormat/>
    <w:pPr>
      <w:numPr>
        <w:ilvl w:val="1"/>
        <w:numId w:val="1"/>
      </w:numPr>
      <w:spacing w:before="120"/>
      <w:outlineLvl w:val="1"/>
    </w:pPr>
    <w:rPr>
      <w:color w:val="000000"/>
      <w:lang w:val="en-US" w:eastAsia="ru-RU"/>
    </w:rPr>
  </w:style>
  <w:style w:type="paragraph" w:styleId="3">
    <w:name w:val="heading 3"/>
    <w:basedOn w:val="a"/>
    <w:next w:val="a"/>
    <w:link w:val="30"/>
    <w:qFormat/>
    <w:pPr>
      <w:numPr>
        <w:ilvl w:val="2"/>
        <w:numId w:val="1"/>
      </w:numPr>
      <w:tabs>
        <w:tab w:val="num" w:pos="1260"/>
      </w:tabs>
      <w:ind w:left="0" w:firstLine="540"/>
      <w:outlineLvl w:val="2"/>
    </w:pPr>
    <w:rPr>
      <w:rFonts w:cs="Arial"/>
      <w:color w:val="000000"/>
      <w:sz w:val="20"/>
      <w:lang w:eastAsia="ru-RU"/>
    </w:rPr>
  </w:style>
  <w:style w:type="paragraph" w:styleId="4">
    <w:name w:val="heading 4"/>
    <w:basedOn w:val="a"/>
    <w:next w:val="a"/>
    <w:link w:val="40"/>
    <w:qFormat/>
    <w:pPr>
      <w:keepNext/>
      <w:numPr>
        <w:ilvl w:val="3"/>
        <w:numId w:val="1"/>
      </w:numPr>
      <w:outlineLvl w:val="3"/>
    </w:pPr>
    <w:rPr>
      <w:sz w:val="28"/>
      <w:lang w:val="en-US" w:eastAsia="ru-RU"/>
    </w:rPr>
  </w:style>
  <w:style w:type="paragraph" w:styleId="5">
    <w:name w:val="heading 5"/>
    <w:basedOn w:val="a"/>
    <w:next w:val="a"/>
    <w:link w:val="50"/>
    <w:qFormat/>
    <w:pPr>
      <w:keepNext/>
      <w:numPr>
        <w:ilvl w:val="4"/>
        <w:numId w:val="1"/>
      </w:numPr>
      <w:outlineLvl w:val="4"/>
    </w:pPr>
    <w:rPr>
      <w:lang w:eastAsia="ru-RU"/>
    </w:rPr>
  </w:style>
  <w:style w:type="paragraph" w:styleId="6">
    <w:name w:val="heading 6"/>
    <w:basedOn w:val="a"/>
    <w:next w:val="a"/>
    <w:link w:val="60"/>
    <w:qFormat/>
    <w:pPr>
      <w:numPr>
        <w:ilvl w:val="5"/>
        <w:numId w:val="1"/>
      </w:numPr>
      <w:spacing w:before="240" w:after="60"/>
      <w:outlineLvl w:val="5"/>
    </w:pPr>
    <w:rPr>
      <w:i/>
      <w:sz w:val="22"/>
      <w:lang w:val="en-US" w:eastAsia="ru-RU"/>
    </w:rPr>
  </w:style>
  <w:style w:type="paragraph" w:styleId="7">
    <w:name w:val="heading 7"/>
    <w:basedOn w:val="a"/>
    <w:next w:val="a"/>
    <w:link w:val="70"/>
    <w:qFormat/>
    <w:pPr>
      <w:numPr>
        <w:ilvl w:val="6"/>
        <w:numId w:val="1"/>
      </w:numPr>
      <w:spacing w:before="240" w:after="60"/>
      <w:outlineLvl w:val="6"/>
    </w:pPr>
    <w:rPr>
      <w:lang w:val="en-US" w:eastAsia="ru-RU"/>
    </w:rPr>
  </w:style>
  <w:style w:type="paragraph" w:styleId="8">
    <w:name w:val="heading 8"/>
    <w:basedOn w:val="a"/>
    <w:next w:val="a"/>
    <w:link w:val="80"/>
    <w:qFormat/>
    <w:pPr>
      <w:numPr>
        <w:ilvl w:val="7"/>
        <w:numId w:val="1"/>
      </w:numPr>
      <w:spacing w:before="240" w:after="60"/>
      <w:outlineLvl w:val="7"/>
    </w:pPr>
    <w:rPr>
      <w:i/>
      <w:lang w:val="en-US" w:eastAsia="ru-RU"/>
    </w:rPr>
  </w:style>
  <w:style w:type="paragraph" w:styleId="9">
    <w:name w:val="heading 9"/>
    <w:basedOn w:val="a"/>
    <w:next w:val="a"/>
    <w:link w:val="90"/>
    <w:qFormat/>
    <w:pPr>
      <w:numPr>
        <w:ilvl w:val="8"/>
        <w:numId w:val="1"/>
      </w:numPr>
      <w:spacing w:before="240" w:after="60"/>
      <w:outlineLvl w:val="8"/>
    </w:pPr>
    <w:rPr>
      <w:b/>
      <w:i/>
      <w:sz w:val="1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rPr>
      <w:sz w:val="48"/>
      <w:szCs w:val="48"/>
    </w:rPr>
  </w:style>
  <w:style w:type="paragraph" w:styleId="a5">
    <w:name w:val="Subtitle"/>
    <w:basedOn w:val="a"/>
    <w:next w:val="a"/>
    <w:link w:val="a6"/>
    <w:uiPriority w:val="11"/>
    <w:qFormat/>
    <w:pPr>
      <w:spacing w:before="200" w:after="200"/>
    </w:pPr>
    <w:rPr>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a9">
    <w:name w:val="Верхний колонтитул Знак"/>
    <w:basedOn w:val="a0"/>
    <w:link w:val="aa"/>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d"/>
    <w:uiPriority w:val="99"/>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
    <w:name w:val="Текст сноски Знак"/>
    <w:link w:val="af0"/>
    <w:uiPriority w:val="99"/>
    <w:rPr>
      <w:sz w:val="18"/>
    </w:rPr>
  </w:style>
  <w:style w:type="paragraph" w:styleId="af1">
    <w:name w:val="endnote text"/>
    <w:basedOn w:val="a"/>
    <w:link w:val="af2"/>
    <w:uiPriority w:val="99"/>
    <w:semiHidden/>
    <w:unhideWhenUsed/>
    <w:pPr>
      <w:spacing w:after="0"/>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ind w:left="0"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4">
    <w:name w:val="Title"/>
    <w:basedOn w:val="a"/>
    <w:link w:val="a3"/>
    <w:qFormat/>
    <w:pPr>
      <w:spacing w:before="720" w:after="480"/>
      <w:ind w:left="680" w:firstLine="567"/>
      <w:jc w:val="center"/>
    </w:pPr>
    <w:rPr>
      <w:b/>
      <w:sz w:val="40"/>
      <w:lang w:eastAsia="ru-RU"/>
    </w:rPr>
  </w:style>
  <w:style w:type="paragraph" w:styleId="aa">
    <w:name w:val="header"/>
    <w:basedOn w:val="a"/>
    <w:link w:val="a9"/>
    <w:pPr>
      <w:tabs>
        <w:tab w:val="center" w:pos="4677"/>
        <w:tab w:val="right" w:pos="9355"/>
      </w:tabs>
      <w:ind w:left="680" w:firstLine="567"/>
    </w:pPr>
    <w:rPr>
      <w:lang w:val="en-US" w:eastAsia="ru-RU"/>
    </w:rPr>
  </w:style>
  <w:style w:type="paragraph" w:styleId="ad">
    <w:name w:val="footer"/>
    <w:basedOn w:val="a"/>
    <w:link w:val="ac"/>
    <w:pPr>
      <w:tabs>
        <w:tab w:val="center" w:pos="4677"/>
        <w:tab w:val="right" w:pos="9355"/>
      </w:tabs>
      <w:ind w:left="680" w:firstLine="567"/>
    </w:pPr>
    <w:rPr>
      <w:lang w:val="en-US" w:eastAsia="ru-RU"/>
    </w:rPr>
  </w:style>
  <w:style w:type="character" w:styleId="af6">
    <w:name w:val="page number"/>
  </w:style>
  <w:style w:type="paragraph" w:styleId="33">
    <w:name w:val="Body Text Indent 3"/>
    <w:basedOn w:val="a"/>
    <w:pPr>
      <w:ind w:left="118"/>
    </w:pPr>
    <w:rPr>
      <w:lang w:eastAsia="ru-RU"/>
    </w:rPr>
  </w:style>
  <w:style w:type="paragraph" w:customStyle="1" w:styleId="Body">
    <w:name w:val="Body"/>
    <w:basedOn w:val="a"/>
    <w:pPr>
      <w:ind w:left="0" w:firstLine="0"/>
    </w:pPr>
    <w:rPr>
      <w:rFonts w:ascii="Times New Roman" w:hAnsi="Times New Roman"/>
    </w:rPr>
  </w:style>
  <w:style w:type="paragraph" w:customStyle="1" w:styleId="NormalNumbered">
    <w:name w:val="Normal Numbered"/>
    <w:basedOn w:val="a"/>
    <w:pPr>
      <w:numPr>
        <w:numId w:val="2"/>
      </w:numPr>
      <w:tabs>
        <w:tab w:val="left" w:pos="454"/>
        <w:tab w:val="left" w:pos="567"/>
      </w:tabs>
      <w:spacing w:before="40" w:after="40"/>
      <w:ind w:right="284"/>
    </w:pPr>
    <w:rPr>
      <w:rFonts w:ascii="Times New Roman" w:hAnsi="Times New Roman"/>
    </w:rPr>
  </w:style>
  <w:style w:type="paragraph" w:customStyle="1" w:styleId="Tabsectionheader">
    <w:name w:val="Tab section header"/>
    <w:basedOn w:val="a"/>
    <w:pPr>
      <w:keepNext/>
      <w:keepLines/>
      <w:spacing w:before="60" w:after="60"/>
      <w:ind w:left="0" w:firstLine="0"/>
      <w:jc w:val="center"/>
    </w:pPr>
    <w:rPr>
      <w:b/>
      <w:sz w:val="22"/>
    </w:rPr>
  </w:style>
  <w:style w:type="paragraph" w:customStyle="1" w:styleId="Tabrows">
    <w:name w:val="Tab rows"/>
    <w:basedOn w:val="a"/>
    <w:pPr>
      <w:keepLines/>
      <w:spacing w:before="40" w:after="40"/>
      <w:ind w:left="57" w:firstLine="0"/>
      <w:jc w:val="left"/>
    </w:pPr>
    <w:rPr>
      <w:rFonts w:ascii="Times New Roman" w:hAnsi="Times New Roman"/>
    </w:rPr>
  </w:style>
  <w:style w:type="paragraph" w:styleId="af7">
    <w:name w:val="Plain Text"/>
    <w:basedOn w:val="a"/>
    <w:pPr>
      <w:spacing w:after="0"/>
      <w:ind w:left="0" w:firstLine="0"/>
      <w:jc w:val="left"/>
    </w:pPr>
    <w:rPr>
      <w:rFonts w:ascii="Courier New" w:hAnsi="Courier New"/>
      <w:sz w:val="20"/>
      <w:lang w:eastAsia="ru-RU"/>
    </w:rPr>
  </w:style>
  <w:style w:type="paragraph" w:styleId="af0">
    <w:name w:val="footnote text"/>
    <w:basedOn w:val="a"/>
    <w:link w:val="af"/>
    <w:semiHidden/>
    <w:pPr>
      <w:ind w:left="0" w:firstLine="0"/>
    </w:pPr>
    <w:rPr>
      <w:rFonts w:ascii="Times New Roman" w:hAnsi="Times New Roman"/>
      <w:sz w:val="20"/>
      <w:lang w:eastAsia="ru-RU"/>
    </w:rPr>
  </w:style>
  <w:style w:type="character" w:styleId="af8">
    <w:name w:val="footnote reference"/>
    <w:aliases w:val="Ссылка на сноску 45,Знак сноски-FN,Ciae niinee-FN"/>
    <w:qFormat/>
    <w:rPr>
      <w:vertAlign w:val="superscript"/>
    </w:rPr>
  </w:style>
  <w:style w:type="character" w:styleId="af9">
    <w:name w:val="annotation reference"/>
    <w:uiPriority w:val="99"/>
    <w:semiHidden/>
    <w:rPr>
      <w:sz w:val="16"/>
      <w:szCs w:val="16"/>
    </w:rPr>
  </w:style>
  <w:style w:type="paragraph" w:styleId="afa">
    <w:name w:val="annotation text"/>
    <w:basedOn w:val="a"/>
    <w:link w:val="afb"/>
    <w:uiPriority w:val="99"/>
    <w:semiHidden/>
    <w:rPr>
      <w:sz w:val="20"/>
    </w:rPr>
  </w:style>
  <w:style w:type="paragraph" w:styleId="afc">
    <w:name w:val="Balloon Text"/>
    <w:basedOn w:val="a"/>
    <w:semiHidden/>
    <w:rPr>
      <w:rFonts w:ascii="Tahoma" w:hAnsi="Tahoma" w:cs="Tahoma"/>
      <w:sz w:val="16"/>
      <w:szCs w:val="16"/>
    </w:rPr>
  </w:style>
  <w:style w:type="paragraph" w:styleId="afd">
    <w:name w:val="annotation subject"/>
    <w:basedOn w:val="afa"/>
    <w:next w:val="afa"/>
    <w:semiHidden/>
    <w:rPr>
      <w:b/>
      <w:bCs/>
    </w:rPr>
  </w:style>
  <w:style w:type="character" w:styleId="afe">
    <w:name w:val="Hyperlink"/>
    <w:rPr>
      <w:color w:val="0000FF"/>
      <w:u w:val="single"/>
    </w:rPr>
  </w:style>
  <w:style w:type="paragraph" w:customStyle="1" w:styleId="aff">
    <w:name w:val="Обычный со списком"/>
    <w:basedOn w:val="a"/>
    <w:pPr>
      <w:tabs>
        <w:tab w:val="num" w:pos="567"/>
      </w:tabs>
      <w:ind w:hanging="567"/>
    </w:pPr>
  </w:style>
  <w:style w:type="character" w:styleId="aff0">
    <w:name w:val="Strong"/>
    <w:qFormat/>
    <w:rPr>
      <w:b/>
      <w:bCs/>
    </w:rPr>
  </w:style>
  <w:style w:type="paragraph" w:customStyle="1" w:styleId="CharCharCharChar">
    <w:name w:val="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styleId="aff1">
    <w:name w:val="List"/>
    <w:basedOn w:val="a"/>
    <w:pPr>
      <w:tabs>
        <w:tab w:val="num" w:pos="1008"/>
      </w:tabs>
      <w:spacing w:after="0"/>
      <w:ind w:left="1080" w:hanging="360"/>
      <w:jc w:val="left"/>
    </w:pPr>
    <w:rPr>
      <w:rFonts w:ascii="Times New Roman" w:hAnsi="Times New Roman"/>
      <w:szCs w:val="24"/>
      <w:lang w:val="en-US" w:eastAsia="ru-RU"/>
    </w:rPr>
  </w:style>
  <w:style w:type="paragraph" w:customStyle="1" w:styleId="bullet">
    <w:name w:val="bullet"/>
    <w:basedOn w:val="a"/>
    <w:pPr>
      <w:ind w:left="283" w:hanging="283"/>
      <w:jc w:val="left"/>
    </w:pPr>
    <w:rPr>
      <w:rFonts w:ascii="Footlight MT Light" w:hAnsi="Footlight MT Light"/>
      <w:sz w:val="22"/>
      <w:szCs w:val="22"/>
      <w:lang w:val="en-AU" w:eastAsia="ru-RU"/>
    </w:rPr>
  </w:style>
  <w:style w:type="paragraph" w:customStyle="1" w:styleId="CharCharCharCharCharCharCharChar">
    <w:name w:val="Char Char Знак Знак Char Char Знак Знак 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customStyle="1" w:styleId="CharChar">
    <w:name w:val="Знак Знак Char Char"/>
    <w:basedOn w:val="a"/>
    <w:pPr>
      <w:tabs>
        <w:tab w:val="num" w:pos="1080"/>
      </w:tabs>
      <w:spacing w:after="160" w:line="240" w:lineRule="exact"/>
      <w:ind w:left="1080" w:hanging="360"/>
      <w:jc w:val="left"/>
    </w:pPr>
    <w:rPr>
      <w:rFonts w:ascii="Trebuchet MS" w:hAnsi="Trebuchet MS"/>
      <w:sz w:val="20"/>
      <w:lang w:val="en-US"/>
    </w:rPr>
  </w:style>
  <w:style w:type="paragraph" w:styleId="aff2">
    <w:name w:val="No Spacing"/>
    <w:uiPriority w:val="1"/>
    <w:qFormat/>
    <w:rPr>
      <w:rFonts w:ascii="Calibri" w:eastAsia="Calibri" w:hAnsi="Calibri"/>
      <w:sz w:val="22"/>
      <w:szCs w:val="22"/>
      <w:lang w:eastAsia="en-US"/>
    </w:rPr>
  </w:style>
  <w:style w:type="paragraph" w:styleId="aff3">
    <w:name w:val="List Paragraph"/>
    <w:basedOn w:val="a"/>
    <w:uiPriority w:val="34"/>
    <w:qFormat/>
    <w:pPr>
      <w:spacing w:after="0"/>
      <w:ind w:left="720" w:firstLine="0"/>
      <w:jc w:val="left"/>
    </w:pPr>
    <w:rPr>
      <w:rFonts w:ascii="Calibri" w:eastAsiaTheme="minorHAnsi" w:hAnsi="Calibri" w:cs="Calibri"/>
      <w:sz w:val="22"/>
      <w:szCs w:val="22"/>
    </w:rPr>
  </w:style>
  <w:style w:type="character" w:styleId="aff4">
    <w:name w:val="Emphasis"/>
    <w:basedOn w:val="a0"/>
    <w:uiPriority w:val="20"/>
    <w:qFormat/>
    <w:rPr>
      <w:i/>
      <w:iCs/>
    </w:rPr>
  </w:style>
  <w:style w:type="paragraph" w:customStyle="1" w:styleId="228bf8a64b8551e1msonormal">
    <w:name w:val="228bf8a64b8551e1msonormal"/>
    <w:basedOn w:val="a"/>
    <w:pPr>
      <w:spacing w:before="100" w:beforeAutospacing="1" w:after="100" w:afterAutospacing="1"/>
      <w:ind w:left="0" w:firstLine="0"/>
      <w:jc w:val="left"/>
    </w:pPr>
    <w:rPr>
      <w:rFonts w:ascii="Times New Roman" w:hAnsi="Times New Roman"/>
      <w:szCs w:val="24"/>
      <w:lang w:eastAsia="ru-RU"/>
    </w:rPr>
  </w:style>
  <w:style w:type="character" w:customStyle="1" w:styleId="-">
    <w:name w:val="Интернет-ссылка"/>
    <w:rPr>
      <w:color w:val="0000FF"/>
      <w:u w:val="single"/>
    </w:rPr>
  </w:style>
  <w:style w:type="paragraph" w:styleId="aff5">
    <w:name w:val="Revision"/>
    <w:hidden/>
    <w:uiPriority w:val="99"/>
    <w:semiHidden/>
    <w:rPr>
      <w:rFonts w:ascii="Arial" w:hAnsi="Arial"/>
      <w:sz w:val="24"/>
      <w:lang w:eastAsia="en-US"/>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afb">
    <w:name w:val="Текст примечания Знак"/>
    <w:basedOn w:val="a0"/>
    <w:link w:val="afa"/>
    <w:uiPriority w:val="99"/>
    <w:semiHidden/>
    <w:rPr>
      <w:rFonts w:ascii="Arial" w:hAnsi="Arial"/>
      <w:lang w:eastAsia="en-US"/>
    </w:rPr>
  </w:style>
  <w:style w:type="paragraph" w:styleId="aff6">
    <w:name w:val="Body Text Indent"/>
    <w:basedOn w:val="a"/>
    <w:link w:val="aff7"/>
    <w:uiPriority w:val="99"/>
    <w:semiHidden/>
    <w:unhideWhenUsed/>
    <w:rsid w:val="009F5544"/>
    <w:pPr>
      <w:ind w:left="283"/>
    </w:pPr>
  </w:style>
  <w:style w:type="character" w:customStyle="1" w:styleId="aff7">
    <w:name w:val="Основной текст с отступом Знак"/>
    <w:basedOn w:val="a0"/>
    <w:link w:val="aff6"/>
    <w:uiPriority w:val="99"/>
    <w:semiHidden/>
    <w:rsid w:val="009F5544"/>
    <w:rPr>
      <w:rFonts w:ascii="Arial" w:hAnsi="Arial"/>
      <w:sz w:val="24"/>
      <w:lang w:eastAsia="en-US"/>
    </w:rPr>
  </w:style>
  <w:style w:type="paragraph" w:customStyle="1" w:styleId="xl85">
    <w:name w:val="xl85"/>
    <w:basedOn w:val="a"/>
    <w:rsid w:val="00D36881"/>
    <w:pPr>
      <w:pBdr>
        <w:top w:val="single" w:sz="4" w:space="0" w:color="1F1C1B"/>
        <w:left w:val="single" w:sz="4" w:space="0" w:color="1F1C1B"/>
        <w:bottom w:val="single" w:sz="4" w:space="0" w:color="1F1C1B"/>
        <w:right w:val="single" w:sz="4" w:space="0" w:color="1F1C1B"/>
      </w:pBdr>
      <w:spacing w:before="100" w:beforeAutospacing="1" w:after="100" w:afterAutospacing="1"/>
      <w:ind w:left="0" w:firstLine="0"/>
      <w:jc w:val="center"/>
      <w:textAlignment w:val="center"/>
    </w:pPr>
    <w:rPr>
      <w:rFonts w:ascii="Times New Roman" w:hAnsi="Times New Roman"/>
      <w:sz w:val="21"/>
      <w:szCs w:val="21"/>
      <w:lang w:eastAsia="ru-RU"/>
    </w:rPr>
  </w:style>
  <w:style w:type="paragraph" w:customStyle="1" w:styleId="ConsPlusNormal">
    <w:name w:val="ConsPlusNormal"/>
    <w:link w:val="ConsPlusNormal0"/>
    <w:qFormat/>
    <w:rsid w:val="00D36881"/>
    <w:pPr>
      <w:autoSpaceDE w:val="0"/>
      <w:autoSpaceDN w:val="0"/>
      <w:adjustRightInd w:val="0"/>
      <w:ind w:firstLine="720"/>
    </w:pPr>
    <w:rPr>
      <w:rFonts w:ascii="Arial" w:hAnsi="Arial" w:cs="Arial"/>
    </w:rPr>
  </w:style>
  <w:style w:type="character" w:customStyle="1" w:styleId="ConsPlusNormal0">
    <w:name w:val="ConsPlusNormal Знак"/>
    <w:link w:val="ConsPlusNormal"/>
    <w:rsid w:val="00D36881"/>
    <w:rPr>
      <w:rFonts w:ascii="Arial" w:hAnsi="Arial" w:cs="Arial"/>
    </w:rPr>
  </w:style>
  <w:style w:type="paragraph" w:customStyle="1" w:styleId="ConsPlusNonformat">
    <w:name w:val="ConsPlusNonformat"/>
    <w:rsid w:val="00F702CE"/>
    <w:pPr>
      <w:autoSpaceDE w:val="0"/>
      <w:autoSpaceDN w:val="0"/>
      <w:adjustRightInd w:val="0"/>
    </w:pPr>
    <w:rPr>
      <w:rFonts w:ascii="Courier New" w:eastAsia="Calibri" w:hAnsi="Courier New" w:cs="Courier New"/>
      <w:lang w:eastAsia="en-US"/>
    </w:rPr>
  </w:style>
  <w:style w:type="paragraph" w:styleId="aff8">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Обычный (веб)11,Знак Знак5"/>
    <w:basedOn w:val="a"/>
    <w:link w:val="aff9"/>
    <w:uiPriority w:val="99"/>
    <w:unhideWhenUsed/>
    <w:qFormat/>
    <w:rsid w:val="00C57D26"/>
    <w:pPr>
      <w:spacing w:before="100" w:beforeAutospacing="1" w:after="119"/>
      <w:ind w:left="0" w:firstLine="0"/>
      <w:jc w:val="left"/>
    </w:pPr>
    <w:rPr>
      <w:rFonts w:ascii="Times New Roman" w:hAnsi="Times New Roman"/>
      <w:szCs w:val="24"/>
      <w:lang w:val="x-none" w:eastAsia="x-none"/>
    </w:rPr>
  </w:style>
  <w:style w:type="character" w:customStyle="1" w:styleId="aff9">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f8"/>
    <w:uiPriority w:val="99"/>
    <w:locked/>
    <w:rsid w:val="00C57D26"/>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71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36C1CBA3D08E36A49F4251D78533F99EA813C33A6067BE9CB912DA86FC8BA1A65371463C45F80270EE1CD021A182FBB82FDCB8A5FDAA7238ECMBH" TargetMode="External"/><Relationship Id="rId18" Type="http://schemas.openxmlformats.org/officeDocument/2006/relationships/hyperlink" Target="consultantplus://offline/ref=889F5CD3311BE5AB35FEBD8004DAF1ED16A4240BEF24AB2CB8A6AE39D1C71B0BD25B8E90F5537FBF584F3553BB5598C324B1701541C1FCEE25DBH" TargetMode="External"/><Relationship Id="rId3" Type="http://schemas.openxmlformats.org/officeDocument/2006/relationships/customXml" Target="../customXml/item3.xml"/><Relationship Id="rId21" Type="http://schemas.openxmlformats.org/officeDocument/2006/relationships/hyperlink" Target="consultantplus://offline/ref=ACFA517B69B13260C9555CB797AB42991A668F8CBDE8635FFCD9C30D7CFD2D2F8A5E3E3E39E08AC8841CC34C1DE97885250E2E67E109BD75i0F8H" TargetMode="External"/><Relationship Id="rId7" Type="http://schemas.openxmlformats.org/officeDocument/2006/relationships/settings" Target="settings.xml"/><Relationship Id="rId12" Type="http://schemas.openxmlformats.org/officeDocument/2006/relationships/hyperlink" Target="https://login.consultant.ru/link/?req=doc&amp;demo=2&amp;base=LAW&amp;n=315102&amp;date=10.11.2021" TargetMode="External"/><Relationship Id="rId17" Type="http://schemas.openxmlformats.org/officeDocument/2006/relationships/hyperlink" Target="consultantplus://offline/ref=9C934AB1C19D03AB963BAEB2C1A1EFD528850615F36B371707244BD96F3AB06AE71FCDE60B7664CEB1C9B3D6FB97B4B411707CBFYAH0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9C934AB1C19D03AB963BAEB2C1A1EFD528850615F36B371707244BD96F3AB06AE71FCDE1092961DBA091BED3E088B7A80D727DYBH7H" TargetMode="External"/><Relationship Id="rId20" Type="http://schemas.openxmlformats.org/officeDocument/2006/relationships/hyperlink" Target="consultantplus://offline/ref=9C934AB1C19D03AB963BAEB2C1A1EFD528850615F36B371707244BD96F3AB06AE71FCDE60B7664CEB1C9B3D6FB97B4B411707CBFYAH0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EB8CBFFF0D959E31E8785B503E544E28522D83659911477052D7B61D8AB789A99231A9CED2290068B34344AE2Cb6vD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consultantplus://offline/ref=889F5CD3311BE5AB35FEBD8004DAF1ED16A4240BEF24AB2CB8A6AE39D1C71B0BD25B8E90F5537FBF584F3553BB5598C324B1701541C1FCEE25DBH"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consultantplus://offline/ref=9C934AB1C19D03AB963BAEB2C1A1EFD528850615F36B371707244BD96F3AB06AE71FCDE1092961DBA091BED3E088B7A80D727DYBH7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20CE33A4FDF5E6362CD226A6C281CC8A9B67F5A950B89430A4FEAD6C50A50A4528A9D85C52494F0E40D7C1EF981082A0871700546FB3567BAFH"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AD267A9614ACA4CBD3A69802C38325C" ma:contentTypeVersion="6" ma:contentTypeDescription="Создание документа." ma:contentTypeScope="" ma:versionID="926398738555ded02453d4245a408567">
  <xsd:schema xmlns:xsd="http://www.w3.org/2001/XMLSchema" xmlns:xs="http://www.w3.org/2001/XMLSchema" xmlns:p="http://schemas.microsoft.com/office/2006/metadata/properties" targetNamespace="http://schemas.microsoft.com/office/2006/metadata/properties" ma:root="true" ma:fieldsID="5870f1f5079f6a21cb6ae6b5fc7742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5158-8BA8-485F-8D78-2CBA5643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0168A5-E258-4EB0-8FD0-08ADAF292B65}">
  <ds:schemaRefs>
    <ds:schemaRef ds:uri="http://schemas.microsoft.com/sharepoint/v3/contenttype/forms"/>
  </ds:schemaRefs>
</ds:datastoreItem>
</file>

<file path=customXml/itemProps3.xml><?xml version="1.0" encoding="utf-8"?>
<ds:datastoreItem xmlns:ds="http://schemas.openxmlformats.org/officeDocument/2006/customXml" ds:itemID="{31CF880D-51EB-40CE-86EC-6C8ACD92D4C8}">
  <ds:schemaRefs>
    <ds:schemaRef ds:uri="http://schemas.microsoft.com/office/infopath/2007/PartnerControls"/>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A1C5397E-23C2-4145-8A5D-A0C8925C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26</Pages>
  <Words>11468</Words>
  <Characters>65368</Characters>
  <Application>Microsoft Office Word</Application>
  <DocSecurity>0</DocSecurity>
  <Lines>544</Lines>
  <Paragraphs>153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Договор_форма_001</vt:lpstr>
      <vt:lpstr>Договор_форма_001</vt:lpstr>
    </vt:vector>
  </TitlesOfParts>
  <Company>Digital Design</Company>
  <LinksUpToDate>false</LinksUpToDate>
  <CharactersWithSpaces>76683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Договор_форма_001</dc:title>
  <dc:subject/>
  <dc:creator>Elmera;OpenTBS 1.11.2</dc:creator>
  <cp:keywords/>
  <dc:description/>
  <cp:lastModifiedBy>Юсина Светлана</cp:lastModifiedBy>
  <cp:revision>8</cp:revision>
  <cp:lastPrinted>2024-09-20T16:19:00Z</cp:lastPrinted>
  <dcterms:created xsi:type="dcterms:W3CDTF">2025-06-25T13:16:00Z</dcterms:created>
  <dcterms:modified xsi:type="dcterms:W3CDTF">2026-06-23T08:24:00Z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y fmtid="{D5CDD505-2E9C-101B-9397-08002B2CF9AE}" pid="3" name="ContentTypeId">
    <vt:lpwstr>0x010100BAD267A9614ACA4CBD3A69802C38325C</vt:lpwstr>
  </property>
</Properties>
</file>