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EBA0" w14:textId="77777777" w:rsidR="0022090D" w:rsidRPr="002A0ECD" w:rsidRDefault="0022090D" w:rsidP="0022090D">
      <w:pPr>
        <w:widowControl/>
        <w:spacing w:after="160" w:line="259" w:lineRule="auto"/>
        <w:jc w:val="center"/>
        <w:rPr>
          <w:rFonts w:ascii="PT Astra Serif" w:eastAsia="Calibri" w:hAnsi="PT Astra Serif" w:cs="Times New Roman"/>
          <w:b/>
          <w:bCs/>
          <w:color w:val="auto"/>
          <w:sz w:val="28"/>
          <w:szCs w:val="28"/>
          <w:shd w:val="clear" w:color="auto" w:fill="FFFFFF"/>
          <w:lang w:eastAsia="en-US" w:bidi="ar-SA"/>
        </w:rPr>
      </w:pPr>
      <w:r w:rsidRPr="002A0ECD">
        <w:rPr>
          <w:rFonts w:ascii="PT Astra Serif" w:eastAsia="Calibri" w:hAnsi="PT Astra Serif" w:cs="Times New Roman"/>
          <w:b/>
          <w:bCs/>
          <w:color w:val="auto"/>
          <w:sz w:val="28"/>
          <w:szCs w:val="28"/>
          <w:shd w:val="clear" w:color="auto" w:fill="FFFFFF"/>
          <w:lang w:eastAsia="en-US" w:bidi="ar-SA"/>
        </w:rPr>
        <w:t>Техническое задание.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8789"/>
        <w:gridCol w:w="708"/>
      </w:tblGrid>
      <w:tr w:rsidR="00E54B52" w:rsidRPr="00E54B52" w14:paraId="42D28385" w14:textId="77777777" w:rsidTr="00AC014D">
        <w:trPr>
          <w:trHeight w:val="559"/>
        </w:trPr>
        <w:tc>
          <w:tcPr>
            <w:tcW w:w="397" w:type="dxa"/>
            <w:shd w:val="clear" w:color="auto" w:fill="FFFFFF"/>
          </w:tcPr>
          <w:p w14:paraId="1A9E23C2" w14:textId="77777777" w:rsidR="00E54B52" w:rsidRPr="00E54B52" w:rsidRDefault="00E54B52" w:rsidP="00E54B52">
            <w:pPr>
              <w:widowControl/>
              <w:jc w:val="center"/>
              <w:rPr>
                <w:rFonts w:ascii="PT Astra Serif" w:eastAsia="Calibri" w:hAnsi="PT Astra Serif" w:cs="Calibri Light"/>
                <w:b/>
                <w:color w:val="auto"/>
                <w:sz w:val="22"/>
                <w:szCs w:val="22"/>
                <w:lang w:eastAsia="en-US" w:bidi="ar-SA"/>
              </w:rPr>
            </w:pPr>
            <w:r w:rsidRPr="00E54B52">
              <w:rPr>
                <w:rFonts w:ascii="PT Astra Serif" w:eastAsia="Calibri" w:hAnsi="PT Astra Serif" w:cs="Calibri Light"/>
                <w:b/>
                <w:color w:val="auto"/>
                <w:sz w:val="22"/>
                <w:szCs w:val="22"/>
                <w:lang w:eastAsia="en-US" w:bidi="ar-SA"/>
              </w:rPr>
              <w:t>№</w:t>
            </w:r>
          </w:p>
        </w:tc>
        <w:tc>
          <w:tcPr>
            <w:tcW w:w="8789" w:type="dxa"/>
            <w:shd w:val="clear" w:color="auto" w:fill="FFFFFF"/>
          </w:tcPr>
          <w:p w14:paraId="3FCE79A8" w14:textId="77777777" w:rsidR="00E54B52" w:rsidRPr="00E54B52" w:rsidRDefault="00E54B52" w:rsidP="00E54B52">
            <w:pPr>
              <w:widowControl/>
              <w:jc w:val="center"/>
              <w:rPr>
                <w:rFonts w:ascii="PT Astra Serif" w:eastAsia="Calibri" w:hAnsi="PT Astra Serif" w:cs="Calibri Light"/>
                <w:b/>
                <w:color w:val="auto"/>
                <w:sz w:val="22"/>
                <w:szCs w:val="22"/>
                <w:lang w:eastAsia="en-US" w:bidi="ar-SA"/>
              </w:rPr>
            </w:pPr>
            <w:r w:rsidRPr="00E54B52">
              <w:rPr>
                <w:rFonts w:ascii="PT Astra Serif" w:eastAsia="Calibri" w:hAnsi="PT Astra Serif" w:cs="Calibri Light"/>
                <w:b/>
                <w:color w:val="auto"/>
                <w:sz w:val="22"/>
                <w:szCs w:val="22"/>
                <w:lang w:eastAsia="en-US" w:bidi="ar-SA"/>
              </w:rPr>
              <w:t>Наименование      товара</w:t>
            </w:r>
          </w:p>
          <w:p w14:paraId="6F1DF400" w14:textId="77777777" w:rsidR="00E54B52" w:rsidRPr="00E54B52" w:rsidRDefault="00E54B52" w:rsidP="00E54B52">
            <w:pPr>
              <w:widowControl/>
              <w:jc w:val="center"/>
              <w:rPr>
                <w:rFonts w:ascii="PT Astra Serif" w:eastAsia="Calibri" w:hAnsi="PT Astra Serif" w:cs="Calibri Light"/>
                <w:b/>
                <w:color w:val="auto"/>
                <w:sz w:val="22"/>
                <w:szCs w:val="22"/>
                <w:lang w:eastAsia="en-US" w:bidi="ar-SA"/>
              </w:rPr>
            </w:pPr>
            <w:r w:rsidRPr="00E54B52">
              <w:rPr>
                <w:rFonts w:ascii="PT Astra Serif" w:eastAsia="Calibri" w:hAnsi="PT Astra Serif" w:cs="Calibri Light"/>
                <w:b/>
                <w:color w:val="auto"/>
                <w:sz w:val="22"/>
                <w:szCs w:val="22"/>
                <w:lang w:eastAsia="en-US" w:bidi="ar-SA"/>
              </w:rPr>
              <w:t>Технические и функциональные характеристики</w:t>
            </w:r>
          </w:p>
        </w:tc>
        <w:tc>
          <w:tcPr>
            <w:tcW w:w="708" w:type="dxa"/>
            <w:shd w:val="clear" w:color="auto" w:fill="FFFFFF"/>
          </w:tcPr>
          <w:p w14:paraId="6B269943" w14:textId="77777777" w:rsidR="00E54B52" w:rsidRPr="00E54B52" w:rsidRDefault="00E54B52" w:rsidP="00E54B52">
            <w:pPr>
              <w:widowControl/>
              <w:jc w:val="center"/>
              <w:rPr>
                <w:rFonts w:ascii="PT Astra Serif" w:eastAsia="Calibri" w:hAnsi="PT Astra Serif" w:cs="Calibri Light"/>
                <w:b/>
                <w:color w:val="auto"/>
                <w:sz w:val="22"/>
                <w:szCs w:val="22"/>
                <w:lang w:eastAsia="en-US" w:bidi="ar-SA"/>
              </w:rPr>
            </w:pPr>
            <w:r w:rsidRPr="00E54B52">
              <w:rPr>
                <w:rFonts w:ascii="PT Astra Serif" w:eastAsia="Calibri" w:hAnsi="PT Astra Serif" w:cs="Calibri Light"/>
                <w:b/>
                <w:color w:val="auto"/>
                <w:sz w:val="22"/>
                <w:szCs w:val="22"/>
                <w:lang w:eastAsia="en-US" w:bidi="ar-SA"/>
              </w:rPr>
              <w:t>Кол-во</w:t>
            </w:r>
          </w:p>
        </w:tc>
      </w:tr>
      <w:tr w:rsidR="00E54B52" w:rsidRPr="00E54B52" w14:paraId="2CF3AC2B" w14:textId="77777777" w:rsidTr="00AC014D">
        <w:trPr>
          <w:trHeight w:val="6002"/>
        </w:trPr>
        <w:tc>
          <w:tcPr>
            <w:tcW w:w="397" w:type="dxa"/>
            <w:shd w:val="clear" w:color="auto" w:fill="auto"/>
          </w:tcPr>
          <w:p w14:paraId="210C599D" w14:textId="77777777" w:rsidR="00E54B52" w:rsidRPr="00E54B52" w:rsidRDefault="00E54B52" w:rsidP="00E54B52">
            <w:pPr>
              <w:widowControl/>
              <w:jc w:val="center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E54B52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</w:tcPr>
          <w:p w14:paraId="71D69CC5" w14:textId="77777777" w:rsidR="00AC014D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bookmarkStart w:id="0" w:name="_Hlk231905259"/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 xml:space="preserve">Автоматическая электрическая сушилка для рук </w:t>
            </w:r>
            <w:proofErr w:type="spellStart"/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Ballu</w:t>
            </w:r>
            <w:proofErr w:type="spellEnd"/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 xml:space="preserve"> BAHD-1800 НС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 xml:space="preserve"> или ЭКВИВАЛЕНТ</w:t>
            </w:r>
            <w:bookmarkEnd w:id="0"/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.</w:t>
            </w:r>
          </w:p>
          <w:p w14:paraId="51492F5F" w14:textId="77777777" w:rsidR="00AC014D" w:rsidRPr="00AC014D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Напряжение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 xml:space="preserve"> - </w:t>
            </w:r>
            <w:hyperlink r:id="rId6" w:history="1">
              <w:r w:rsidRPr="005A612D">
                <w:rPr>
                  <w:rStyle w:val="a6"/>
                  <w:rFonts w:ascii="PT Astra Serif" w:eastAsia="Times New Roman" w:hAnsi="PT Astra Serif" w:cs="Calibri Light"/>
                  <w:sz w:val="22"/>
                  <w:szCs w:val="22"/>
                  <w:lang w:bidi="ar-SA"/>
                </w:rPr>
                <w:t>220 В</w:t>
              </w:r>
            </w:hyperlink>
          </w:p>
          <w:p w14:paraId="7FAB2873" w14:textId="77777777" w:rsidR="00AC014D" w:rsidRPr="00AC014D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Мощность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 xml:space="preserve"> - </w:t>
            </w: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1.8 кВт</w:t>
            </w:r>
          </w:p>
          <w:p w14:paraId="643BB4EB" w14:textId="77777777" w:rsidR="00AC014D" w:rsidRPr="00AC014D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Класс защиты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 xml:space="preserve"> - </w:t>
            </w: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IPX1</w:t>
            </w:r>
          </w:p>
          <w:p w14:paraId="61988000" w14:textId="77777777" w:rsidR="00AC014D" w:rsidRPr="00AC014D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Антивандальная защита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 xml:space="preserve"> - </w:t>
            </w:r>
            <w:hyperlink r:id="rId7" w:history="1">
              <w:r w:rsidRPr="005A612D">
                <w:rPr>
                  <w:rStyle w:val="a6"/>
                  <w:rFonts w:ascii="PT Astra Serif" w:eastAsia="Times New Roman" w:hAnsi="PT Astra Serif" w:cs="Calibri Light"/>
                  <w:sz w:val="22"/>
                  <w:szCs w:val="22"/>
                  <w:lang w:bidi="ar-SA"/>
                </w:rPr>
                <w:t>есть</w:t>
              </w:r>
            </w:hyperlink>
          </w:p>
          <w:p w14:paraId="327357AB" w14:textId="77777777" w:rsidR="00AC014D" w:rsidRPr="00AC014D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Скорость воздушного потока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 xml:space="preserve"> - </w:t>
            </w: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18 м/с</w:t>
            </w:r>
          </w:p>
          <w:p w14:paraId="0DF70288" w14:textId="77777777" w:rsidR="00AC014D" w:rsidRPr="00AC014D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Температура нагрева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 xml:space="preserve"> - </w:t>
            </w: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65 °С</w:t>
            </w:r>
          </w:p>
          <w:p w14:paraId="5828D2DA" w14:textId="77777777" w:rsidR="00AC014D" w:rsidRPr="00AC014D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Время сушки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 xml:space="preserve"> - </w:t>
            </w: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15-20 с</w:t>
            </w:r>
          </w:p>
          <w:p w14:paraId="312DDEEC" w14:textId="77777777" w:rsidR="00AC014D" w:rsidRPr="00AC014D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Уровень шума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 xml:space="preserve"> - </w:t>
            </w: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65 дБ</w:t>
            </w:r>
          </w:p>
          <w:p w14:paraId="47CDC286" w14:textId="77777777" w:rsidR="00AC014D" w:rsidRPr="00AC014D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Индикация включения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 xml:space="preserve"> -</w:t>
            </w: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нет</w:t>
            </w:r>
          </w:p>
          <w:p w14:paraId="3BAC70C3" w14:textId="77777777" w:rsidR="00AC014D" w:rsidRPr="00AC014D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УФ-обеззараживание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 xml:space="preserve"> - </w:t>
            </w: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нет</w:t>
            </w:r>
          </w:p>
          <w:p w14:paraId="616EB9C3" w14:textId="77777777" w:rsidR="00AC014D" w:rsidRPr="00AC014D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Защита от перегрева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 xml:space="preserve"> - </w:t>
            </w: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да</w:t>
            </w:r>
          </w:p>
          <w:p w14:paraId="6FD94E45" w14:textId="77777777" w:rsidR="00AC014D" w:rsidRPr="00AC014D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HEPA-фильтр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 xml:space="preserve"> - </w:t>
            </w: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нет</w:t>
            </w:r>
          </w:p>
          <w:p w14:paraId="7E9CA480" w14:textId="77777777" w:rsidR="00AC014D" w:rsidRPr="00AC014D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Серия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 xml:space="preserve"> - </w:t>
            </w: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TURBO</w:t>
            </w:r>
          </w:p>
          <w:p w14:paraId="5A5FB105" w14:textId="77777777" w:rsidR="00AC014D" w:rsidRPr="00AC014D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Габариты без упаковки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-</w:t>
            </w: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225х235х195 мм</w:t>
            </w:r>
          </w:p>
          <w:p w14:paraId="2416E3A9" w14:textId="77777777" w:rsidR="00AC014D" w:rsidRPr="00AC014D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Тип установки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 xml:space="preserve"> - </w:t>
            </w:r>
            <w:hyperlink r:id="rId8" w:history="1">
              <w:r w:rsidRPr="005A612D">
                <w:rPr>
                  <w:rStyle w:val="a6"/>
                  <w:rFonts w:ascii="PT Astra Serif" w:eastAsia="Times New Roman" w:hAnsi="PT Astra Serif" w:cs="Calibri Light"/>
                  <w:sz w:val="22"/>
                  <w:szCs w:val="22"/>
                  <w:lang w:bidi="ar-SA"/>
                </w:rPr>
                <w:t>настенный</w:t>
              </w:r>
            </w:hyperlink>
          </w:p>
          <w:p w14:paraId="1D2891E1" w14:textId="77777777" w:rsidR="00AC014D" w:rsidRPr="00AC014D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Сенсорный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 xml:space="preserve"> - </w:t>
            </w:r>
            <w:hyperlink r:id="rId9" w:history="1">
              <w:r w:rsidRPr="005A612D">
                <w:rPr>
                  <w:rStyle w:val="a6"/>
                  <w:rFonts w:ascii="PT Astra Serif" w:eastAsia="Times New Roman" w:hAnsi="PT Astra Serif" w:cs="Calibri Light"/>
                  <w:sz w:val="22"/>
                  <w:szCs w:val="22"/>
                  <w:lang w:bidi="ar-SA"/>
                </w:rPr>
                <w:t>да</w:t>
              </w:r>
            </w:hyperlink>
          </w:p>
          <w:p w14:paraId="38712328" w14:textId="77777777" w:rsidR="00AC014D" w:rsidRPr="00AC014D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Материал корпуса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 xml:space="preserve"> - </w:t>
            </w: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алюминий</w:t>
            </w:r>
          </w:p>
          <w:p w14:paraId="675E74C5" w14:textId="77777777" w:rsidR="00AC014D" w:rsidRPr="00AC014D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Длина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-</w:t>
            </w: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225 мм</w:t>
            </w:r>
          </w:p>
          <w:p w14:paraId="2DB28F18" w14:textId="77777777" w:rsidR="00AC014D" w:rsidRPr="00AC014D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Высота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-</w:t>
            </w: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195 мм</w:t>
            </w:r>
          </w:p>
          <w:p w14:paraId="36286A47" w14:textId="77777777" w:rsidR="00AC014D" w:rsidRPr="00AC014D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Глубина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-</w:t>
            </w: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235 мм</w:t>
            </w:r>
          </w:p>
          <w:p w14:paraId="47820879" w14:textId="77777777" w:rsidR="00E54B52" w:rsidRPr="00E54B52" w:rsidRDefault="00AC014D" w:rsidP="00AC014D">
            <w:pPr>
              <w:widowControl/>
              <w:ind w:right="97"/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</w:pP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Фильтр предварительной очистки</w:t>
            </w:r>
            <w:r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 xml:space="preserve"> -</w:t>
            </w:r>
            <w:r w:rsidRPr="00AC014D">
              <w:rPr>
                <w:rFonts w:ascii="PT Astra Serif" w:eastAsia="Times New Roman" w:hAnsi="PT Astra Serif" w:cs="Calibri Light"/>
                <w:color w:val="auto"/>
                <w:sz w:val="22"/>
                <w:szCs w:val="22"/>
                <w:lang w:bidi="ar-SA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14:paraId="628BEC43" w14:textId="77777777" w:rsidR="00E54B52" w:rsidRPr="00E54B52" w:rsidRDefault="00AC014D" w:rsidP="00E54B52">
            <w:pPr>
              <w:widowControl/>
              <w:jc w:val="center"/>
              <w:rPr>
                <w:rFonts w:ascii="PT Astra Serif" w:eastAsia="Calibri" w:hAnsi="PT Astra Serif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2"/>
                <w:szCs w:val="22"/>
                <w:lang w:eastAsia="en-US" w:bidi="ar-SA"/>
              </w:rPr>
              <w:t>25 шт</w:t>
            </w:r>
            <w:r w:rsidR="00E54B52" w:rsidRPr="00E54B52">
              <w:rPr>
                <w:rFonts w:ascii="PT Astra Serif" w:eastAsia="Calibri" w:hAnsi="PT Astra Serif" w:cs="Times New Roman"/>
                <w:color w:val="auto"/>
                <w:sz w:val="22"/>
                <w:szCs w:val="22"/>
                <w:lang w:eastAsia="en-US" w:bidi="ar-SA"/>
              </w:rPr>
              <w:t>.</w:t>
            </w:r>
          </w:p>
        </w:tc>
      </w:tr>
    </w:tbl>
    <w:p w14:paraId="1B20C1B1" w14:textId="77777777" w:rsidR="00C234FE" w:rsidRPr="0022090D" w:rsidRDefault="00C234FE">
      <w:pPr>
        <w:spacing w:after="459" w:line="1" w:lineRule="exact"/>
        <w:rPr>
          <w:rFonts w:ascii="PT Astra Serif" w:hAnsi="PT Astra Serif"/>
        </w:rPr>
      </w:pPr>
    </w:p>
    <w:p w14:paraId="52B3757F" w14:textId="77777777" w:rsidR="002A0ECD" w:rsidRPr="002A0ECD" w:rsidRDefault="002A0ECD" w:rsidP="002A0ECD">
      <w:pPr>
        <w:widowControl/>
        <w:spacing w:line="240" w:lineRule="atLeast"/>
        <w:rPr>
          <w:rFonts w:ascii="PT Astra Serif" w:eastAsia="Times New Roman" w:hAnsi="PT Astra Serif" w:cs="Times New Roman"/>
          <w:color w:val="auto"/>
          <w:lang w:bidi="ar-SA"/>
        </w:rPr>
      </w:pPr>
      <w:r w:rsidRPr="002A0ECD">
        <w:rPr>
          <w:rFonts w:ascii="PT Astra Serif" w:eastAsia="Times New Roman" w:hAnsi="PT Astra Serif" w:cs="Times New Roman"/>
          <w:color w:val="auto"/>
          <w:lang w:bidi="ar-SA"/>
        </w:rPr>
        <w:t xml:space="preserve">Начальник </w:t>
      </w:r>
      <w:r w:rsidR="00E54B52">
        <w:rPr>
          <w:rFonts w:ascii="PT Astra Serif" w:eastAsia="Times New Roman" w:hAnsi="PT Astra Serif" w:cs="Times New Roman"/>
          <w:color w:val="auto"/>
          <w:lang w:bidi="ar-SA"/>
        </w:rPr>
        <w:t>ПТО</w:t>
      </w:r>
    </w:p>
    <w:p w14:paraId="49AF6CF1" w14:textId="77777777" w:rsidR="002A0ECD" w:rsidRPr="002A0ECD" w:rsidRDefault="002A0ECD" w:rsidP="002A0ECD">
      <w:pPr>
        <w:widowControl/>
        <w:spacing w:line="240" w:lineRule="atLeast"/>
        <w:rPr>
          <w:rFonts w:ascii="PT Astra Serif" w:eastAsia="Times New Roman" w:hAnsi="PT Astra Serif" w:cs="Times New Roman"/>
          <w:color w:val="auto"/>
          <w:lang w:bidi="ar-SA"/>
        </w:rPr>
      </w:pPr>
      <w:r w:rsidRPr="002A0ECD">
        <w:rPr>
          <w:rFonts w:ascii="PT Astra Serif" w:eastAsia="Times New Roman" w:hAnsi="PT Astra Serif" w:cs="Times New Roman"/>
          <w:color w:val="auto"/>
          <w:lang w:bidi="ar-SA"/>
        </w:rPr>
        <w:t>майор внутренней службы</w:t>
      </w:r>
      <w:r w:rsidRPr="002A0ECD">
        <w:rPr>
          <w:rFonts w:ascii="PT Astra Serif" w:eastAsia="Times New Roman" w:hAnsi="PT Astra Serif" w:cs="Times New Roman"/>
          <w:color w:val="auto"/>
          <w:lang w:bidi="ar-SA"/>
        </w:rPr>
        <w:tab/>
        <w:t xml:space="preserve">                      </w:t>
      </w:r>
      <w:r w:rsidRPr="002A0ECD">
        <w:rPr>
          <w:rFonts w:ascii="PT Astra Serif" w:eastAsia="Times New Roman" w:hAnsi="PT Astra Serif" w:cs="Times New Roman"/>
          <w:color w:val="auto"/>
          <w:lang w:bidi="ar-SA"/>
        </w:rPr>
        <w:tab/>
      </w:r>
      <w:r w:rsidRPr="002A0ECD">
        <w:rPr>
          <w:rFonts w:ascii="PT Astra Serif" w:eastAsia="Times New Roman" w:hAnsi="PT Astra Serif" w:cs="Times New Roman"/>
          <w:color w:val="auto"/>
          <w:lang w:bidi="ar-SA"/>
        </w:rPr>
        <w:tab/>
      </w:r>
      <w:r w:rsidRPr="002A0ECD">
        <w:rPr>
          <w:rFonts w:ascii="PT Astra Serif" w:eastAsia="Times New Roman" w:hAnsi="PT Astra Serif" w:cs="Times New Roman"/>
          <w:color w:val="auto"/>
          <w:lang w:bidi="ar-SA"/>
        </w:rPr>
        <w:tab/>
      </w:r>
      <w:r w:rsidRPr="002A0ECD">
        <w:rPr>
          <w:rFonts w:ascii="PT Astra Serif" w:eastAsia="Times New Roman" w:hAnsi="PT Astra Serif" w:cs="Times New Roman"/>
          <w:color w:val="auto"/>
          <w:lang w:bidi="ar-SA"/>
        </w:rPr>
        <w:tab/>
        <w:t xml:space="preserve">          </w:t>
      </w:r>
      <w:proofErr w:type="spellStart"/>
      <w:r w:rsidR="00E54B52">
        <w:rPr>
          <w:rFonts w:ascii="PT Astra Serif" w:eastAsia="Times New Roman" w:hAnsi="PT Astra Serif" w:cs="Times New Roman"/>
          <w:color w:val="auto"/>
          <w:lang w:bidi="ar-SA"/>
        </w:rPr>
        <w:t>Полынкин</w:t>
      </w:r>
      <w:proofErr w:type="spellEnd"/>
      <w:r w:rsidR="00E54B52">
        <w:rPr>
          <w:rFonts w:ascii="PT Astra Serif" w:eastAsia="Times New Roman" w:hAnsi="PT Astra Serif" w:cs="Times New Roman"/>
          <w:color w:val="auto"/>
          <w:lang w:bidi="ar-SA"/>
        </w:rPr>
        <w:t xml:space="preserve"> П.А.</w:t>
      </w:r>
    </w:p>
    <w:p w14:paraId="69F3314A" w14:textId="77777777" w:rsidR="002A0ECD" w:rsidRPr="002A0ECD" w:rsidRDefault="002A0ECD" w:rsidP="002A0ECD">
      <w:pPr>
        <w:widowControl/>
        <w:spacing w:line="240" w:lineRule="atLeast"/>
        <w:rPr>
          <w:rFonts w:ascii="PT Astra Serif" w:eastAsia="Times New Roman" w:hAnsi="PT Astra Serif" w:cs="Times New Roman"/>
          <w:color w:val="auto"/>
          <w:lang w:bidi="ar-SA"/>
        </w:rPr>
      </w:pPr>
    </w:p>
    <w:p w14:paraId="31B6D89F" w14:textId="77777777" w:rsidR="00C234FE" w:rsidRPr="0022090D" w:rsidRDefault="00C234FE" w:rsidP="0022090D">
      <w:pPr>
        <w:pStyle w:val="30"/>
        <w:shd w:val="clear" w:color="auto" w:fill="auto"/>
        <w:rPr>
          <w:rFonts w:ascii="PT Astra Serif" w:hAnsi="PT Astra Serif"/>
        </w:rPr>
      </w:pPr>
    </w:p>
    <w:sectPr w:rsidR="00C234FE" w:rsidRPr="0022090D" w:rsidSect="002A0ECD">
      <w:pgSz w:w="11900" w:h="16840"/>
      <w:pgMar w:top="894" w:right="986" w:bottom="804" w:left="1418" w:header="466" w:footer="3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48B1" w14:textId="77777777" w:rsidR="005A612D" w:rsidRDefault="005A612D">
      <w:r>
        <w:separator/>
      </w:r>
    </w:p>
  </w:endnote>
  <w:endnote w:type="continuationSeparator" w:id="0">
    <w:p w14:paraId="12F833D9" w14:textId="77777777" w:rsidR="005A612D" w:rsidRDefault="005A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2573" w14:textId="77777777" w:rsidR="005A612D" w:rsidRDefault="005A612D"/>
  </w:footnote>
  <w:footnote w:type="continuationSeparator" w:id="0">
    <w:p w14:paraId="3E76F102" w14:textId="77777777" w:rsidR="005A612D" w:rsidRDefault="005A61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FE"/>
    <w:rsid w:val="0022090D"/>
    <w:rsid w:val="002A0ECD"/>
    <w:rsid w:val="003914E9"/>
    <w:rsid w:val="005A612D"/>
    <w:rsid w:val="009704A0"/>
    <w:rsid w:val="00AC014D"/>
    <w:rsid w:val="00B8583C"/>
    <w:rsid w:val="00C234FE"/>
    <w:rsid w:val="00DE7EDB"/>
    <w:rsid w:val="00E5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DC75E4"/>
  <w15:docId w15:val="{DFA81E2A-16AD-4B85-B957-EACC7B0C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353537"/>
      <w:sz w:val="12"/>
      <w:szCs w:val="12"/>
      <w:u w:val="none"/>
    </w:rPr>
  </w:style>
  <w:style w:type="character" w:customStyle="1" w:styleId="2">
    <w:name w:val="Основной текст (2)_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291330"/>
      <w:sz w:val="18"/>
      <w:szCs w:val="18"/>
      <w:u w:val="none"/>
    </w:rPr>
  </w:style>
  <w:style w:type="character" w:customStyle="1" w:styleId="4">
    <w:name w:val="Основной текст (4)_"/>
    <w:link w:val="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34"/>
      <w:szCs w:val="34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60" w:line="257" w:lineRule="auto"/>
      <w:jc w:val="center"/>
    </w:pPr>
    <w:rPr>
      <w:rFonts w:ascii="Arial" w:eastAsia="Arial" w:hAnsi="Arial" w:cs="Arial"/>
      <w:color w:val="353537"/>
      <w:sz w:val="12"/>
      <w:szCs w:val="1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2" w:lineRule="auto"/>
    </w:pPr>
    <w:rPr>
      <w:rFonts w:ascii="Arial" w:eastAsia="Arial" w:hAnsi="Arial" w:cs="Arial"/>
      <w:color w:val="291330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6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character" w:styleId="a6">
    <w:name w:val="Hyperlink"/>
    <w:uiPriority w:val="99"/>
    <w:unhideWhenUsed/>
    <w:rsid w:val="00AC014D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AC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1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8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0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8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0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2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1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7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1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7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6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9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2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tag-page/sushilki-i-feny-dlya-ruk-nastennye-2198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seinstrumenti.ru/tag-page/antivandalnye-sushilki-dlya-ruk-977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seinstrumenti.ru/tag-page/sushilki-i-feny-dlya-ruk-220-v-21980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vseinstrumenti.ru/tag-page/sushilki-dlya-ruk-avtomaticheskie-1488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Links>
    <vt:vector size="24" baseType="variant">
      <vt:variant>
        <vt:i4>131165</vt:i4>
      </vt:variant>
      <vt:variant>
        <vt:i4>9</vt:i4>
      </vt:variant>
      <vt:variant>
        <vt:i4>0</vt:i4>
      </vt:variant>
      <vt:variant>
        <vt:i4>5</vt:i4>
      </vt:variant>
      <vt:variant>
        <vt:lpwstr>https://www.vseinstrumenti.ru/tag-page/sushilki-dlya-ruk-avtomaticheskie-148872/</vt:lpwstr>
      </vt:variant>
      <vt:variant>
        <vt:lpwstr/>
      </vt:variant>
      <vt:variant>
        <vt:i4>5439572</vt:i4>
      </vt:variant>
      <vt:variant>
        <vt:i4>6</vt:i4>
      </vt:variant>
      <vt:variant>
        <vt:i4>0</vt:i4>
      </vt:variant>
      <vt:variant>
        <vt:i4>5</vt:i4>
      </vt:variant>
      <vt:variant>
        <vt:lpwstr>https://www.vseinstrumenti.ru/tag-page/sushilki-i-feny-dlya-ruk-nastennye-21981/</vt:lpwstr>
      </vt:variant>
      <vt:variant>
        <vt:lpwstr/>
      </vt:variant>
      <vt:variant>
        <vt:i4>5308437</vt:i4>
      </vt:variant>
      <vt:variant>
        <vt:i4>3</vt:i4>
      </vt:variant>
      <vt:variant>
        <vt:i4>0</vt:i4>
      </vt:variant>
      <vt:variant>
        <vt:i4>5</vt:i4>
      </vt:variant>
      <vt:variant>
        <vt:lpwstr>https://www.vseinstrumenti.ru/tag-page/antivandalnye-sushilki-dlya-ruk-9775/</vt:lpwstr>
      </vt:variant>
      <vt:variant>
        <vt:lpwstr/>
      </vt:variant>
      <vt:variant>
        <vt:i4>5111890</vt:i4>
      </vt:variant>
      <vt:variant>
        <vt:i4>0</vt:i4>
      </vt:variant>
      <vt:variant>
        <vt:i4>0</vt:i4>
      </vt:variant>
      <vt:variant>
        <vt:i4>5</vt:i4>
      </vt:variant>
      <vt:variant>
        <vt:lpwstr>https://www.vseinstrumenti.ru/tag-page/sushilki-i-feny-dlya-ruk-220-v-21980/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пк</cp:lastModifiedBy>
  <cp:revision>2</cp:revision>
  <cp:lastPrinted>2026-06-09T10:56:00Z</cp:lastPrinted>
  <dcterms:created xsi:type="dcterms:W3CDTF">2026-06-15T05:37:00Z</dcterms:created>
  <dcterms:modified xsi:type="dcterms:W3CDTF">2026-06-15T05:37:00Z</dcterms:modified>
</cp:coreProperties>
</file>