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5EE" w:rsidRDefault="00CE5A9E" w:rsidP="00CE5A9E">
      <w:pPr>
        <w:ind w:firstLine="11624"/>
        <w:rPr>
          <w:rFonts w:ascii="XO Thames" w:hAnsi="XO Thames"/>
        </w:rPr>
      </w:pPr>
      <w:r w:rsidRPr="00CE5A9E">
        <w:rPr>
          <w:rFonts w:ascii="XO Thames" w:hAnsi="XO Thames"/>
        </w:rPr>
        <w:t xml:space="preserve">Приложение № 1 к рапорту </w:t>
      </w:r>
    </w:p>
    <w:p w:rsidR="00CE5A9E" w:rsidRPr="00CE5A9E" w:rsidRDefault="00CE5A9E" w:rsidP="00CE5A9E">
      <w:pPr>
        <w:ind w:firstLine="11624"/>
        <w:rPr>
          <w:rFonts w:ascii="XO Thames" w:hAnsi="XO Thames"/>
        </w:rPr>
      </w:pPr>
    </w:p>
    <w:p w:rsidR="00CE5A9E" w:rsidRPr="00E05D4A" w:rsidRDefault="00CE5A9E" w:rsidP="00CE5A9E">
      <w:pPr>
        <w:tabs>
          <w:tab w:val="left" w:pos="0"/>
        </w:tabs>
        <w:suppressAutoHyphens/>
        <w:ind w:firstLine="360"/>
        <w:jc w:val="center"/>
        <w:rPr>
          <w:rFonts w:ascii="XO Thames" w:eastAsia="Times New Roman" w:hAnsi="XO Thames" w:cs="Times New Roman"/>
          <w:lang w:eastAsia="ar-SA"/>
        </w:rPr>
      </w:pPr>
      <w:r w:rsidRPr="00E05D4A">
        <w:rPr>
          <w:rFonts w:ascii="XO Thames" w:eastAsia="Times New Roman" w:hAnsi="XO Thames" w:cs="Times New Roman"/>
          <w:lang w:eastAsia="ar-SA"/>
        </w:rPr>
        <w:t>РАСЧЕТ И ОБОСНОВАНИЕ ЦЕНЫ КОНТРАКТА ПРИ ЗАКУПКЕ У ЕДИНСТВЕННОГО ПОСТАВЩИКА</w:t>
      </w:r>
    </w:p>
    <w:p w:rsidR="00BB52E3" w:rsidRPr="00734696" w:rsidRDefault="00BB52E3" w:rsidP="00BB52E3">
      <w:pPr>
        <w:tabs>
          <w:tab w:val="left" w:pos="0"/>
        </w:tabs>
        <w:suppressAutoHyphens/>
        <w:spacing w:after="0" w:line="240" w:lineRule="auto"/>
        <w:ind w:left="-284" w:right="-314" w:firstLine="851"/>
        <w:jc w:val="both"/>
        <w:rPr>
          <w:rFonts w:ascii="XO Thames" w:eastAsia="Times New Roman" w:hAnsi="XO Thames" w:cs="Times New Roman"/>
          <w:lang w:eastAsia="ar-SA"/>
        </w:rPr>
      </w:pPr>
      <w:r w:rsidRPr="00734696">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BB52E3" w:rsidRPr="00734696" w:rsidRDefault="00BB52E3" w:rsidP="00BB52E3">
      <w:pPr>
        <w:tabs>
          <w:tab w:val="left" w:pos="0"/>
        </w:tabs>
        <w:suppressAutoHyphens/>
        <w:spacing w:after="0" w:line="240" w:lineRule="auto"/>
        <w:ind w:left="-284" w:right="-314" w:firstLine="851"/>
        <w:jc w:val="both"/>
        <w:rPr>
          <w:rFonts w:ascii="XO Thames" w:eastAsia="Times New Roman" w:hAnsi="XO Thames" w:cs="Times New Roman"/>
          <w:lang w:eastAsia="ar-SA"/>
        </w:rPr>
      </w:pPr>
      <w:r w:rsidRPr="00734696">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работ, услуг незначительные различия во внешнем виде таких товаров, работ, услуг могут не учитываться. Однородными товарами, работами, услугами признаются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BB52E3" w:rsidRPr="00734696" w:rsidRDefault="00BB52E3" w:rsidP="00BB52E3">
      <w:pPr>
        <w:tabs>
          <w:tab w:val="left" w:pos="0"/>
        </w:tabs>
        <w:autoSpaceDE w:val="0"/>
        <w:autoSpaceDN w:val="0"/>
        <w:adjustRightInd w:val="0"/>
        <w:spacing w:after="0" w:line="240" w:lineRule="auto"/>
        <w:ind w:left="-284" w:right="-314" w:firstLine="851"/>
        <w:jc w:val="both"/>
        <w:rPr>
          <w:rFonts w:ascii="XO Thames" w:eastAsia="Times New Roman" w:hAnsi="XO Thames" w:cs="Times New Roman"/>
          <w:lang w:eastAsia="ru-RU"/>
        </w:rPr>
      </w:pPr>
      <w:r w:rsidRPr="00734696">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исполнителей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BB52E3" w:rsidRPr="00734696" w:rsidRDefault="00BB52E3" w:rsidP="00BB52E3">
      <w:pPr>
        <w:autoSpaceDE w:val="0"/>
        <w:autoSpaceDN w:val="0"/>
        <w:adjustRightInd w:val="0"/>
        <w:spacing w:after="0" w:line="240" w:lineRule="auto"/>
        <w:ind w:firstLine="540"/>
        <w:jc w:val="both"/>
        <w:rPr>
          <w:rFonts w:ascii="XO Thames" w:eastAsia="Times New Roman" w:hAnsi="XO Thames" w:cs="Times New Roman"/>
          <w:lang w:eastAsia="ru-RU"/>
        </w:rPr>
      </w:pPr>
    </w:p>
    <w:tbl>
      <w:tblPr>
        <w:tblStyle w:val="a4"/>
        <w:tblW w:w="15026" w:type="dxa"/>
        <w:tblInd w:w="-176" w:type="dxa"/>
        <w:tblLayout w:type="fixed"/>
        <w:tblLook w:val="04A0" w:firstRow="1" w:lastRow="0" w:firstColumn="1" w:lastColumn="0" w:noHBand="0" w:noVBand="1"/>
      </w:tblPr>
      <w:tblGrid>
        <w:gridCol w:w="567"/>
        <w:gridCol w:w="4566"/>
        <w:gridCol w:w="1842"/>
        <w:gridCol w:w="993"/>
        <w:gridCol w:w="850"/>
        <w:gridCol w:w="2126"/>
        <w:gridCol w:w="2127"/>
        <w:gridCol w:w="1955"/>
      </w:tblGrid>
      <w:tr w:rsidR="00BB52E3" w:rsidRPr="00734696" w:rsidTr="00677013">
        <w:trPr>
          <w:trHeight w:val="703"/>
        </w:trPr>
        <w:tc>
          <w:tcPr>
            <w:tcW w:w="567" w:type="dxa"/>
          </w:tcPr>
          <w:p w:rsidR="00BB52E3" w:rsidRPr="00734696" w:rsidRDefault="00BB52E3" w:rsidP="00677013">
            <w:pPr>
              <w:jc w:val="center"/>
              <w:rPr>
                <w:rFonts w:ascii="XO Thames" w:hAnsi="XO Thames" w:cs="Times New Roman"/>
                <w:b/>
              </w:rPr>
            </w:pPr>
            <w:r w:rsidRPr="00734696">
              <w:rPr>
                <w:rFonts w:ascii="XO Thames" w:hAnsi="XO Thames" w:cs="Times New Roman"/>
                <w:b/>
              </w:rPr>
              <w:t>№ п/п</w:t>
            </w:r>
          </w:p>
        </w:tc>
        <w:tc>
          <w:tcPr>
            <w:tcW w:w="4566" w:type="dxa"/>
            <w:tcBorders>
              <w:right w:val="single" w:sz="4" w:space="0" w:color="auto"/>
            </w:tcBorders>
            <w:vAlign w:val="center"/>
          </w:tcPr>
          <w:p w:rsidR="00BB52E3" w:rsidRPr="00734696" w:rsidRDefault="00BB52E3" w:rsidP="00677013">
            <w:pPr>
              <w:jc w:val="center"/>
              <w:rPr>
                <w:rFonts w:ascii="XO Thames" w:hAnsi="XO Thames" w:cs="Times New Roman"/>
                <w:b/>
              </w:rPr>
            </w:pPr>
            <w:r w:rsidRPr="00734696">
              <w:rPr>
                <w:rFonts w:ascii="XO Thames" w:hAnsi="XO Thames" w:cs="Times New Roman"/>
                <w:b/>
              </w:rPr>
              <w:t>Наименование услуги</w:t>
            </w:r>
          </w:p>
          <w:p w:rsidR="00BB52E3" w:rsidRPr="00734696" w:rsidRDefault="00BB52E3" w:rsidP="00677013">
            <w:pPr>
              <w:jc w:val="center"/>
              <w:rPr>
                <w:rFonts w:ascii="XO Thames" w:hAnsi="XO Thames" w:cs="Times New Roman"/>
                <w:b/>
              </w:rPr>
            </w:pPr>
          </w:p>
        </w:tc>
        <w:tc>
          <w:tcPr>
            <w:tcW w:w="1842" w:type="dxa"/>
            <w:tcBorders>
              <w:top w:val="single" w:sz="4" w:space="0" w:color="auto"/>
              <w:left w:val="single" w:sz="4" w:space="0" w:color="auto"/>
              <w:bottom w:val="nil"/>
              <w:right w:val="single" w:sz="4" w:space="0" w:color="auto"/>
            </w:tcBorders>
          </w:tcPr>
          <w:p w:rsidR="00BB52E3" w:rsidRPr="00734696" w:rsidRDefault="00BB52E3" w:rsidP="00677013">
            <w:pPr>
              <w:jc w:val="center"/>
              <w:rPr>
                <w:rFonts w:ascii="XO Thames" w:eastAsia="Times New Roman" w:hAnsi="XO Thames" w:cs="Times New Roman"/>
                <w:b/>
                <w:bCs/>
                <w:lang w:eastAsia="ru-RU"/>
              </w:rPr>
            </w:pPr>
            <w:r w:rsidRPr="00734696">
              <w:rPr>
                <w:rFonts w:ascii="XO Thames" w:eastAsia="Times New Roman" w:hAnsi="XO Thames" w:cs="Times New Roman"/>
                <w:b/>
                <w:bCs/>
                <w:lang w:eastAsia="ru-RU"/>
              </w:rPr>
              <w:t>ОКПД2/КТРУ</w:t>
            </w:r>
          </w:p>
        </w:tc>
        <w:tc>
          <w:tcPr>
            <w:tcW w:w="993" w:type="dxa"/>
            <w:tcBorders>
              <w:left w:val="single" w:sz="4" w:space="0" w:color="auto"/>
            </w:tcBorders>
            <w:vAlign w:val="center"/>
          </w:tcPr>
          <w:p w:rsidR="00BB52E3" w:rsidRPr="00734696" w:rsidRDefault="00BB52E3" w:rsidP="00677013">
            <w:pPr>
              <w:jc w:val="center"/>
              <w:rPr>
                <w:rFonts w:ascii="XO Thames" w:hAnsi="XO Thames" w:cs="Times New Roman"/>
                <w:b/>
              </w:rPr>
            </w:pPr>
            <w:r w:rsidRPr="00734696">
              <w:rPr>
                <w:rFonts w:ascii="XO Thames" w:hAnsi="XO Thames" w:cs="Times New Roman"/>
                <w:b/>
              </w:rPr>
              <w:t>Ед.</w:t>
            </w:r>
          </w:p>
          <w:p w:rsidR="00BB52E3" w:rsidRPr="00734696" w:rsidRDefault="00BB52E3" w:rsidP="00677013">
            <w:pPr>
              <w:jc w:val="center"/>
              <w:rPr>
                <w:rFonts w:ascii="XO Thames" w:hAnsi="XO Thames" w:cs="Times New Roman"/>
                <w:b/>
              </w:rPr>
            </w:pPr>
            <w:r w:rsidRPr="00734696">
              <w:rPr>
                <w:rFonts w:ascii="XO Thames" w:hAnsi="XO Thames" w:cs="Times New Roman"/>
                <w:b/>
              </w:rPr>
              <w:t>изм.</w:t>
            </w:r>
          </w:p>
        </w:tc>
        <w:tc>
          <w:tcPr>
            <w:tcW w:w="850" w:type="dxa"/>
            <w:vAlign w:val="center"/>
          </w:tcPr>
          <w:p w:rsidR="00BB52E3" w:rsidRPr="00734696" w:rsidRDefault="00BB52E3" w:rsidP="00677013">
            <w:pPr>
              <w:jc w:val="center"/>
              <w:rPr>
                <w:rFonts w:ascii="XO Thames" w:hAnsi="XO Thames" w:cs="Times New Roman"/>
                <w:b/>
              </w:rPr>
            </w:pPr>
            <w:r w:rsidRPr="00734696">
              <w:rPr>
                <w:rFonts w:ascii="XO Thames" w:hAnsi="XO Thames" w:cs="Times New Roman"/>
                <w:b/>
              </w:rPr>
              <w:t>Кол</w:t>
            </w:r>
          </w:p>
          <w:p w:rsidR="00BB52E3" w:rsidRPr="00734696" w:rsidRDefault="00BB52E3" w:rsidP="00677013">
            <w:pPr>
              <w:jc w:val="center"/>
              <w:rPr>
                <w:rFonts w:ascii="XO Thames" w:hAnsi="XO Thames" w:cs="Times New Roman"/>
                <w:b/>
              </w:rPr>
            </w:pPr>
            <w:r w:rsidRPr="00734696">
              <w:rPr>
                <w:rFonts w:ascii="XO Thames" w:hAnsi="XO Thames" w:cs="Times New Roman"/>
                <w:b/>
              </w:rPr>
              <w:t>во</w:t>
            </w:r>
          </w:p>
        </w:tc>
        <w:tc>
          <w:tcPr>
            <w:tcW w:w="2126" w:type="dxa"/>
          </w:tcPr>
          <w:p w:rsidR="00BB52E3" w:rsidRPr="00734696" w:rsidRDefault="00BB52E3" w:rsidP="00677013">
            <w:pPr>
              <w:jc w:val="center"/>
              <w:rPr>
                <w:rFonts w:ascii="XO Thames" w:eastAsia="Times New Roman" w:hAnsi="XO Thames" w:cs="Times New Roman"/>
                <w:b/>
                <w:bCs/>
                <w:lang w:eastAsia="ru-RU"/>
              </w:rPr>
            </w:pPr>
            <w:r w:rsidRPr="00734696">
              <w:rPr>
                <w:rFonts w:ascii="XO Thames" w:eastAsia="Times New Roman" w:hAnsi="XO Thames" w:cs="Times New Roman"/>
                <w:b/>
                <w:bCs/>
                <w:lang w:eastAsia="ru-RU"/>
              </w:rPr>
              <w:t>Исполнитель № 1</w:t>
            </w:r>
          </w:p>
          <w:p w:rsidR="00BB52E3" w:rsidRPr="00734696" w:rsidRDefault="00BB52E3" w:rsidP="00677013">
            <w:pPr>
              <w:jc w:val="center"/>
              <w:rPr>
                <w:rFonts w:ascii="XO Thames" w:eastAsia="Times New Roman" w:hAnsi="XO Thames" w:cs="Times New Roman"/>
                <w:bCs/>
                <w:lang w:eastAsia="ru-RU"/>
              </w:rPr>
            </w:pPr>
            <w:proofErr w:type="spellStart"/>
            <w:r w:rsidRPr="00734696">
              <w:rPr>
                <w:rFonts w:ascii="XO Thames" w:eastAsia="Times New Roman" w:hAnsi="XO Thames" w:cs="Times New Roman"/>
                <w:bCs/>
                <w:lang w:eastAsia="ru-RU"/>
              </w:rPr>
              <w:t>исх</w:t>
            </w:r>
            <w:proofErr w:type="spellEnd"/>
            <w:r w:rsidRPr="00734696">
              <w:rPr>
                <w:rFonts w:ascii="XO Thames" w:eastAsia="Times New Roman" w:hAnsi="XO Thames" w:cs="Times New Roman"/>
                <w:bCs/>
                <w:lang w:eastAsia="ru-RU"/>
              </w:rPr>
              <w:t xml:space="preserve"> № 165/26 </w:t>
            </w:r>
          </w:p>
          <w:p w:rsidR="00BB52E3" w:rsidRPr="00734696" w:rsidRDefault="00BB52E3" w:rsidP="00677013">
            <w:pPr>
              <w:jc w:val="center"/>
              <w:rPr>
                <w:rFonts w:ascii="XO Thames" w:eastAsia="Times New Roman" w:hAnsi="XO Thames" w:cs="Times New Roman"/>
                <w:bCs/>
                <w:lang w:eastAsia="ru-RU"/>
              </w:rPr>
            </w:pPr>
            <w:r w:rsidRPr="00734696">
              <w:rPr>
                <w:rFonts w:ascii="XO Thames" w:eastAsia="Times New Roman" w:hAnsi="XO Thames" w:cs="Times New Roman"/>
                <w:bCs/>
                <w:lang w:eastAsia="ru-RU"/>
              </w:rPr>
              <w:t>от 10.06.2026</w:t>
            </w:r>
          </w:p>
        </w:tc>
        <w:tc>
          <w:tcPr>
            <w:tcW w:w="2127" w:type="dxa"/>
          </w:tcPr>
          <w:p w:rsidR="00BB52E3" w:rsidRPr="00734696" w:rsidRDefault="00BB52E3" w:rsidP="00677013">
            <w:pPr>
              <w:jc w:val="center"/>
              <w:rPr>
                <w:rFonts w:ascii="XO Thames" w:eastAsia="Times New Roman" w:hAnsi="XO Thames" w:cs="Times New Roman"/>
                <w:bCs/>
                <w:lang w:eastAsia="ru-RU"/>
              </w:rPr>
            </w:pPr>
            <w:r w:rsidRPr="00734696">
              <w:rPr>
                <w:rFonts w:ascii="XO Thames" w:eastAsia="Times New Roman" w:hAnsi="XO Thames" w:cs="Times New Roman"/>
                <w:b/>
                <w:bCs/>
                <w:lang w:eastAsia="ru-RU"/>
              </w:rPr>
              <w:t>Исполнитель № 2</w:t>
            </w:r>
          </w:p>
          <w:p w:rsidR="00BB52E3" w:rsidRPr="00734696" w:rsidRDefault="00BB52E3" w:rsidP="00677013">
            <w:pPr>
              <w:jc w:val="center"/>
              <w:rPr>
                <w:rFonts w:ascii="XO Thames" w:eastAsia="Times New Roman" w:hAnsi="XO Thames" w:cs="Times New Roman"/>
                <w:bCs/>
                <w:lang w:eastAsia="ru-RU"/>
              </w:rPr>
            </w:pPr>
            <w:proofErr w:type="spellStart"/>
            <w:r w:rsidRPr="00734696">
              <w:rPr>
                <w:rFonts w:ascii="XO Thames" w:eastAsia="Times New Roman" w:hAnsi="XO Thames" w:cs="Times New Roman"/>
                <w:bCs/>
                <w:lang w:eastAsia="ru-RU"/>
              </w:rPr>
              <w:t>исх</w:t>
            </w:r>
            <w:proofErr w:type="spellEnd"/>
            <w:r w:rsidRPr="00734696">
              <w:rPr>
                <w:rFonts w:ascii="XO Thames" w:eastAsia="Times New Roman" w:hAnsi="XO Thames" w:cs="Times New Roman"/>
                <w:bCs/>
                <w:lang w:eastAsia="ru-RU"/>
              </w:rPr>
              <w:t xml:space="preserve"> № 57 </w:t>
            </w:r>
          </w:p>
          <w:p w:rsidR="00BB52E3" w:rsidRPr="00734696" w:rsidRDefault="00BB52E3" w:rsidP="00677013">
            <w:pPr>
              <w:jc w:val="center"/>
              <w:rPr>
                <w:rFonts w:ascii="XO Thames" w:eastAsia="Times New Roman" w:hAnsi="XO Thames" w:cs="Times New Roman"/>
                <w:bCs/>
                <w:lang w:eastAsia="ru-RU"/>
              </w:rPr>
            </w:pPr>
            <w:r w:rsidRPr="00734696">
              <w:rPr>
                <w:rFonts w:ascii="XO Thames" w:eastAsia="Times New Roman" w:hAnsi="XO Thames" w:cs="Times New Roman"/>
                <w:bCs/>
                <w:lang w:eastAsia="ru-RU"/>
              </w:rPr>
              <w:t>от 10.06.2026г.</w:t>
            </w:r>
          </w:p>
          <w:p w:rsidR="00BB52E3" w:rsidRPr="00734696" w:rsidRDefault="00BB52E3" w:rsidP="00677013">
            <w:pPr>
              <w:jc w:val="center"/>
              <w:rPr>
                <w:rFonts w:ascii="XO Thames" w:eastAsia="Times New Roman" w:hAnsi="XO Thames" w:cs="Times New Roman"/>
                <w:bCs/>
                <w:lang w:eastAsia="ru-RU"/>
              </w:rPr>
            </w:pPr>
          </w:p>
        </w:tc>
        <w:tc>
          <w:tcPr>
            <w:tcW w:w="1955" w:type="dxa"/>
          </w:tcPr>
          <w:p w:rsidR="00BB52E3" w:rsidRPr="00734696" w:rsidRDefault="00BB52E3" w:rsidP="00677013">
            <w:pPr>
              <w:jc w:val="center"/>
              <w:rPr>
                <w:rFonts w:ascii="XO Thames" w:eastAsia="Times New Roman" w:hAnsi="XO Thames" w:cs="Times New Roman"/>
                <w:b/>
                <w:bCs/>
                <w:lang w:eastAsia="ru-RU"/>
              </w:rPr>
            </w:pPr>
            <w:r w:rsidRPr="00734696">
              <w:rPr>
                <w:rFonts w:ascii="XO Thames" w:eastAsia="Times New Roman" w:hAnsi="XO Thames" w:cs="Times New Roman"/>
                <w:b/>
                <w:bCs/>
                <w:lang w:eastAsia="ru-RU"/>
              </w:rPr>
              <w:t>Исполнитель № 3</w:t>
            </w:r>
          </w:p>
          <w:p w:rsidR="00BB52E3" w:rsidRPr="00734696" w:rsidRDefault="00BB52E3" w:rsidP="00677013">
            <w:pPr>
              <w:jc w:val="center"/>
              <w:rPr>
                <w:rFonts w:ascii="XO Thames" w:eastAsia="Times New Roman" w:hAnsi="XO Thames" w:cs="Times New Roman"/>
                <w:bCs/>
                <w:lang w:eastAsia="ru-RU"/>
              </w:rPr>
            </w:pPr>
            <w:proofErr w:type="spellStart"/>
            <w:r w:rsidRPr="00734696">
              <w:rPr>
                <w:rFonts w:ascii="XO Thames" w:eastAsia="Times New Roman" w:hAnsi="XO Thames" w:cs="Times New Roman"/>
                <w:bCs/>
                <w:lang w:eastAsia="ru-RU"/>
              </w:rPr>
              <w:t>исх</w:t>
            </w:r>
            <w:proofErr w:type="spellEnd"/>
            <w:r w:rsidRPr="00734696">
              <w:rPr>
                <w:rFonts w:ascii="XO Thames" w:eastAsia="Times New Roman" w:hAnsi="XO Thames" w:cs="Times New Roman"/>
                <w:bCs/>
                <w:lang w:eastAsia="ru-RU"/>
              </w:rPr>
              <w:t xml:space="preserve"> № 89-26 </w:t>
            </w:r>
          </w:p>
          <w:p w:rsidR="00BB52E3" w:rsidRPr="00734696" w:rsidRDefault="00BB52E3" w:rsidP="00677013">
            <w:pPr>
              <w:jc w:val="center"/>
              <w:rPr>
                <w:rFonts w:ascii="XO Thames" w:eastAsia="Times New Roman" w:hAnsi="XO Thames" w:cs="Times New Roman"/>
                <w:bCs/>
                <w:lang w:eastAsia="ru-RU"/>
              </w:rPr>
            </w:pPr>
            <w:r w:rsidRPr="00734696">
              <w:rPr>
                <w:rFonts w:ascii="XO Thames" w:eastAsia="Times New Roman" w:hAnsi="XO Thames" w:cs="Times New Roman"/>
                <w:bCs/>
                <w:lang w:eastAsia="ru-RU"/>
              </w:rPr>
              <w:t>от 10.06.2026г.</w:t>
            </w:r>
          </w:p>
          <w:p w:rsidR="00BB52E3" w:rsidRPr="00734696" w:rsidRDefault="00BB52E3" w:rsidP="00677013">
            <w:pPr>
              <w:jc w:val="center"/>
              <w:rPr>
                <w:rFonts w:ascii="XO Thames" w:eastAsia="Times New Roman" w:hAnsi="XO Thames" w:cs="Times New Roman"/>
                <w:bCs/>
                <w:lang w:eastAsia="ru-RU"/>
              </w:rPr>
            </w:pPr>
          </w:p>
        </w:tc>
      </w:tr>
      <w:tr w:rsidR="00BB52E3" w:rsidRPr="00734696" w:rsidTr="00677013">
        <w:trPr>
          <w:trHeight w:val="634"/>
        </w:trPr>
        <w:tc>
          <w:tcPr>
            <w:tcW w:w="567" w:type="dxa"/>
          </w:tcPr>
          <w:p w:rsidR="00BB52E3" w:rsidRPr="00734696" w:rsidRDefault="00BB52E3" w:rsidP="00677013">
            <w:pPr>
              <w:rPr>
                <w:rFonts w:ascii="XO Thames" w:hAnsi="XO Thames" w:cs="Times New Roman"/>
              </w:rPr>
            </w:pPr>
            <w:r w:rsidRPr="00734696">
              <w:rPr>
                <w:rFonts w:ascii="XO Thames" w:hAnsi="XO Thames" w:cs="Times New Roman"/>
              </w:rPr>
              <w:t>1.</w:t>
            </w:r>
          </w:p>
        </w:tc>
        <w:tc>
          <w:tcPr>
            <w:tcW w:w="4566" w:type="dxa"/>
          </w:tcPr>
          <w:p w:rsidR="00BB52E3" w:rsidRPr="00734696" w:rsidRDefault="00BB52E3" w:rsidP="00677013">
            <w:pPr>
              <w:rPr>
                <w:rFonts w:ascii="XO Thames" w:hAnsi="XO Thames" w:cs="Times New Roman"/>
                <w:color w:val="262626" w:themeColor="text1" w:themeTint="D9"/>
              </w:rPr>
            </w:pPr>
            <w:r>
              <w:rPr>
                <w:rFonts w:ascii="XO Thames" w:eastAsia="Times New Roman" w:hAnsi="XO Thames" w:cs="Times New Roman"/>
                <w:lang w:eastAsia="ru-RU"/>
              </w:rPr>
              <w:t>Оказание услуг</w:t>
            </w:r>
            <w:r w:rsidRPr="00734696">
              <w:rPr>
                <w:rFonts w:ascii="XO Thames" w:eastAsia="Times New Roman" w:hAnsi="XO Thames" w:cs="Times New Roman"/>
                <w:lang w:eastAsia="ru-RU"/>
              </w:rPr>
              <w:t xml:space="preserve"> по подготовке технического плана с целью внесения изменений в ЕГРН технических характеристик и графической части объекта</w:t>
            </w:r>
          </w:p>
        </w:tc>
        <w:tc>
          <w:tcPr>
            <w:tcW w:w="1842" w:type="dxa"/>
          </w:tcPr>
          <w:p w:rsidR="00BB52E3" w:rsidRPr="00734696" w:rsidRDefault="00BB52E3" w:rsidP="00677013">
            <w:pPr>
              <w:ind w:left="176"/>
              <w:jc w:val="both"/>
              <w:rPr>
                <w:rFonts w:ascii="XO Thames" w:hAnsi="XO Thames"/>
              </w:rPr>
            </w:pPr>
            <w:r w:rsidRPr="00734696">
              <w:rPr>
                <w:rFonts w:ascii="XO Thames" w:hAnsi="XO Thames"/>
              </w:rPr>
              <w:t>71.12.35.110/</w:t>
            </w:r>
          </w:p>
          <w:p w:rsidR="00BB52E3" w:rsidRPr="00734696" w:rsidRDefault="00BB52E3" w:rsidP="00677013">
            <w:pPr>
              <w:ind w:left="176"/>
              <w:jc w:val="both"/>
              <w:rPr>
                <w:rFonts w:ascii="XO Thames" w:hAnsi="XO Thames" w:cs="Times New Roman"/>
              </w:rPr>
            </w:pPr>
            <w:r w:rsidRPr="00734696">
              <w:rPr>
                <w:rFonts w:ascii="XO Thames" w:hAnsi="XO Thames"/>
              </w:rPr>
              <w:t>71.12.35.110-00000001</w:t>
            </w:r>
          </w:p>
        </w:tc>
        <w:tc>
          <w:tcPr>
            <w:tcW w:w="993" w:type="dxa"/>
            <w:vAlign w:val="center"/>
          </w:tcPr>
          <w:p w:rsidR="00BB52E3" w:rsidRPr="00734696" w:rsidRDefault="00BB52E3" w:rsidP="00677013">
            <w:pPr>
              <w:jc w:val="center"/>
              <w:rPr>
                <w:rFonts w:ascii="XO Thames" w:hAnsi="XO Thames" w:cs="Times New Roman"/>
              </w:rPr>
            </w:pPr>
            <w:proofErr w:type="spellStart"/>
            <w:r w:rsidRPr="00734696">
              <w:rPr>
                <w:rFonts w:ascii="XO Thames" w:hAnsi="XO Thames" w:cs="Times New Roman"/>
              </w:rPr>
              <w:t>Усл</w:t>
            </w:r>
            <w:proofErr w:type="spellEnd"/>
            <w:r w:rsidRPr="00734696">
              <w:rPr>
                <w:rFonts w:ascii="XO Thames" w:hAnsi="XO Thames" w:cs="Times New Roman"/>
              </w:rPr>
              <w:t>. ед.</w:t>
            </w:r>
          </w:p>
        </w:tc>
        <w:tc>
          <w:tcPr>
            <w:tcW w:w="850" w:type="dxa"/>
            <w:vAlign w:val="center"/>
          </w:tcPr>
          <w:p w:rsidR="00BB52E3" w:rsidRPr="00734696" w:rsidRDefault="00BB52E3" w:rsidP="00677013">
            <w:pPr>
              <w:jc w:val="center"/>
              <w:rPr>
                <w:rFonts w:ascii="XO Thames" w:hAnsi="XO Thames" w:cs="Times New Roman"/>
              </w:rPr>
            </w:pPr>
            <w:r w:rsidRPr="00734696">
              <w:rPr>
                <w:rFonts w:ascii="XO Thames" w:hAnsi="XO Thames" w:cs="Times New Roman"/>
              </w:rPr>
              <w:t>1</w:t>
            </w:r>
          </w:p>
        </w:tc>
        <w:tc>
          <w:tcPr>
            <w:tcW w:w="2126" w:type="dxa"/>
            <w:vAlign w:val="center"/>
          </w:tcPr>
          <w:p w:rsidR="00BB52E3" w:rsidRPr="00734696" w:rsidRDefault="00BB52E3" w:rsidP="00677013">
            <w:pPr>
              <w:jc w:val="center"/>
              <w:rPr>
                <w:rFonts w:ascii="XO Thames" w:eastAsia="Times New Roman" w:hAnsi="XO Thames" w:cs="Times New Roman"/>
              </w:rPr>
            </w:pPr>
            <w:r w:rsidRPr="00734696">
              <w:rPr>
                <w:rFonts w:ascii="XO Thames" w:eastAsia="Times New Roman" w:hAnsi="XO Thames" w:cs="Times New Roman"/>
              </w:rPr>
              <w:t>19 000,00</w:t>
            </w:r>
          </w:p>
        </w:tc>
        <w:tc>
          <w:tcPr>
            <w:tcW w:w="2127" w:type="dxa"/>
            <w:vAlign w:val="center"/>
          </w:tcPr>
          <w:p w:rsidR="00BB52E3" w:rsidRPr="00734696" w:rsidRDefault="00BB52E3" w:rsidP="00677013">
            <w:pPr>
              <w:jc w:val="center"/>
              <w:rPr>
                <w:rFonts w:ascii="XO Thames" w:eastAsia="Times New Roman" w:hAnsi="XO Thames" w:cs="Times New Roman"/>
              </w:rPr>
            </w:pPr>
            <w:r w:rsidRPr="00734696">
              <w:rPr>
                <w:rFonts w:ascii="XO Thames" w:eastAsia="Times New Roman" w:hAnsi="XO Thames" w:cs="Times New Roman"/>
              </w:rPr>
              <w:t>21 000,00</w:t>
            </w:r>
          </w:p>
        </w:tc>
        <w:tc>
          <w:tcPr>
            <w:tcW w:w="1955" w:type="dxa"/>
            <w:vAlign w:val="center"/>
          </w:tcPr>
          <w:p w:rsidR="00BB52E3" w:rsidRPr="00734696" w:rsidRDefault="00BB52E3" w:rsidP="00677013">
            <w:pPr>
              <w:jc w:val="center"/>
              <w:rPr>
                <w:rFonts w:ascii="XO Thames" w:eastAsia="Times New Roman" w:hAnsi="XO Thames" w:cs="Times New Roman"/>
              </w:rPr>
            </w:pPr>
            <w:r w:rsidRPr="00734696">
              <w:rPr>
                <w:rFonts w:ascii="XO Thames" w:eastAsia="Times New Roman" w:hAnsi="XO Thames" w:cs="Times New Roman"/>
              </w:rPr>
              <w:t>25 000,00</w:t>
            </w:r>
          </w:p>
        </w:tc>
      </w:tr>
      <w:tr w:rsidR="00BB52E3" w:rsidRPr="00734696" w:rsidTr="00677013">
        <w:trPr>
          <w:trHeight w:val="234"/>
        </w:trPr>
        <w:tc>
          <w:tcPr>
            <w:tcW w:w="8818" w:type="dxa"/>
            <w:gridSpan w:val="5"/>
          </w:tcPr>
          <w:p w:rsidR="00BB52E3" w:rsidRPr="00734696" w:rsidRDefault="00BB52E3" w:rsidP="00677013">
            <w:pPr>
              <w:rPr>
                <w:rFonts w:ascii="XO Thames" w:eastAsia="Times New Roman" w:hAnsi="XO Thames" w:cs="Times New Roman"/>
                <w:b/>
                <w:lang w:eastAsia="ru-RU"/>
              </w:rPr>
            </w:pPr>
            <w:r w:rsidRPr="00734696">
              <w:rPr>
                <w:rFonts w:ascii="XO Thames" w:eastAsia="Times New Roman" w:hAnsi="XO Thames" w:cs="Times New Roman"/>
                <w:b/>
                <w:lang w:eastAsia="ru-RU"/>
              </w:rPr>
              <w:t>Итого:</w:t>
            </w:r>
          </w:p>
        </w:tc>
        <w:tc>
          <w:tcPr>
            <w:tcW w:w="2126" w:type="dxa"/>
          </w:tcPr>
          <w:p w:rsidR="00BB52E3" w:rsidRPr="00734696" w:rsidRDefault="00BB52E3" w:rsidP="00677013">
            <w:pPr>
              <w:jc w:val="center"/>
              <w:rPr>
                <w:rFonts w:ascii="XO Thames" w:eastAsia="Times New Roman" w:hAnsi="XO Thames" w:cs="Times New Roman"/>
                <w:b/>
                <w:lang w:eastAsia="ru-RU"/>
              </w:rPr>
            </w:pPr>
            <w:r w:rsidRPr="00734696">
              <w:rPr>
                <w:rFonts w:ascii="XO Thames" w:eastAsia="Times New Roman" w:hAnsi="XO Thames" w:cs="Times New Roman"/>
                <w:b/>
                <w:lang w:eastAsia="ru-RU"/>
              </w:rPr>
              <w:t>19 000,00</w:t>
            </w:r>
          </w:p>
        </w:tc>
        <w:tc>
          <w:tcPr>
            <w:tcW w:w="2127" w:type="dxa"/>
            <w:tcBorders>
              <w:bottom w:val="single" w:sz="4" w:space="0" w:color="auto"/>
            </w:tcBorders>
          </w:tcPr>
          <w:p w:rsidR="00BB52E3" w:rsidRPr="00734696" w:rsidRDefault="00BB52E3" w:rsidP="00677013">
            <w:pPr>
              <w:jc w:val="center"/>
              <w:rPr>
                <w:rFonts w:ascii="XO Thames" w:eastAsia="Times New Roman" w:hAnsi="XO Thames" w:cs="Times New Roman"/>
                <w:b/>
                <w:lang w:eastAsia="ru-RU"/>
              </w:rPr>
            </w:pPr>
            <w:r w:rsidRPr="00734696">
              <w:rPr>
                <w:rFonts w:ascii="XO Thames" w:eastAsia="Times New Roman" w:hAnsi="XO Thames" w:cs="Times New Roman"/>
                <w:b/>
                <w:lang w:eastAsia="ru-RU"/>
              </w:rPr>
              <w:t>21 000,00</w:t>
            </w:r>
          </w:p>
        </w:tc>
        <w:tc>
          <w:tcPr>
            <w:tcW w:w="1955" w:type="dxa"/>
            <w:vAlign w:val="center"/>
          </w:tcPr>
          <w:p w:rsidR="00BB52E3" w:rsidRPr="00734696" w:rsidRDefault="00BB52E3" w:rsidP="00677013">
            <w:pPr>
              <w:jc w:val="center"/>
              <w:rPr>
                <w:rFonts w:ascii="XO Thames" w:eastAsia="Times New Roman" w:hAnsi="XO Thames" w:cs="Times New Roman"/>
                <w:b/>
                <w:lang w:eastAsia="ru-RU"/>
              </w:rPr>
            </w:pPr>
            <w:r w:rsidRPr="00734696">
              <w:rPr>
                <w:rFonts w:ascii="XO Thames" w:eastAsia="Times New Roman" w:hAnsi="XO Thames" w:cs="Times New Roman"/>
                <w:b/>
                <w:lang w:eastAsia="ru-RU"/>
              </w:rPr>
              <w:t>25 000,00</w:t>
            </w:r>
          </w:p>
        </w:tc>
      </w:tr>
    </w:tbl>
    <w:p w:rsidR="00BB52E3" w:rsidRPr="00734696" w:rsidRDefault="00BB52E3" w:rsidP="00BB52E3">
      <w:pPr>
        <w:spacing w:after="0" w:line="240" w:lineRule="auto"/>
        <w:ind w:left="-284" w:right="-314" w:firstLine="851"/>
        <w:jc w:val="both"/>
        <w:rPr>
          <w:rFonts w:ascii="XO Thames" w:eastAsia="Times New Roman" w:hAnsi="XO Thames" w:cs="Times New Roman"/>
        </w:rPr>
      </w:pPr>
    </w:p>
    <w:p w:rsidR="00BB52E3" w:rsidRPr="00734696" w:rsidRDefault="00BB52E3" w:rsidP="00BB52E3">
      <w:pPr>
        <w:spacing w:after="0" w:line="240" w:lineRule="auto"/>
        <w:ind w:left="-284" w:right="-314" w:firstLine="851"/>
        <w:jc w:val="both"/>
        <w:rPr>
          <w:rFonts w:ascii="XO Thames" w:eastAsia="Times New Roman" w:hAnsi="XO Thames" w:cs="Times New Roman"/>
          <w:b/>
          <w:bCs/>
          <w:lang w:eastAsia="ru-RU"/>
        </w:rPr>
      </w:pPr>
      <w:r w:rsidRPr="00734696">
        <w:rPr>
          <w:rFonts w:ascii="XO Thames" w:eastAsia="Times New Roman" w:hAnsi="XO Thames" w:cs="Times New Roman"/>
        </w:rPr>
        <w:t xml:space="preserve">По результатам анализа рынка определены три Исполнителя идентичных услуг: </w:t>
      </w:r>
      <w:r w:rsidRPr="00734696">
        <w:rPr>
          <w:rFonts w:ascii="XO Thames" w:eastAsia="Times New Roman" w:hAnsi="XO Thames" w:cs="Times New Roman"/>
          <w:b/>
          <w:bCs/>
          <w:lang w:eastAsia="ru-RU"/>
        </w:rPr>
        <w:t>Исполнитель № 1, Исполнитель № 2, Исполнитель № 3.</w:t>
      </w:r>
    </w:p>
    <w:p w:rsidR="00BB52E3" w:rsidRPr="00734696" w:rsidRDefault="00BB52E3" w:rsidP="00BB52E3">
      <w:pPr>
        <w:spacing w:after="0" w:line="240" w:lineRule="auto"/>
        <w:ind w:left="-284" w:right="-314" w:firstLine="851"/>
        <w:jc w:val="both"/>
        <w:rPr>
          <w:rFonts w:ascii="XO Thames" w:eastAsia="Times New Roman" w:hAnsi="XO Thames" w:cs="Times New Roman"/>
          <w:bCs/>
          <w:lang w:eastAsia="ru-RU"/>
        </w:rPr>
      </w:pPr>
      <w:r w:rsidRPr="00734696">
        <w:rPr>
          <w:rFonts w:ascii="XO Thames" w:eastAsia="Times New Roman" w:hAnsi="XO Thames" w:cs="Times New Roman"/>
          <w:bCs/>
          <w:lang w:eastAsia="ru-RU"/>
        </w:rPr>
        <w:t>В реестре недобросовестных поставщиков указанные фирмы отсутствуют.</w:t>
      </w:r>
    </w:p>
    <w:p w:rsidR="00BB52E3" w:rsidRPr="00734696" w:rsidRDefault="00BB52E3" w:rsidP="00BB52E3">
      <w:pPr>
        <w:spacing w:after="0" w:line="240" w:lineRule="auto"/>
        <w:ind w:left="-284" w:right="-314" w:firstLine="851"/>
        <w:jc w:val="both"/>
        <w:rPr>
          <w:rFonts w:ascii="XO Thames" w:hAnsi="XO Thames" w:cs="Times New Roman"/>
        </w:rPr>
      </w:pPr>
      <w:r w:rsidRPr="00734696">
        <w:rPr>
          <w:rFonts w:ascii="XO Thames" w:hAnsi="XO Thames" w:cs="Times New Roman"/>
        </w:rPr>
        <w:t xml:space="preserve">Из трех представленных организаций наименьшая стоимость </w:t>
      </w:r>
      <w:r>
        <w:rPr>
          <w:rFonts w:ascii="XO Thames" w:eastAsia="Times New Roman" w:hAnsi="XO Thames" w:cs="Times New Roman"/>
          <w:lang w:eastAsia="ru-RU"/>
        </w:rPr>
        <w:t>оказания услуг</w:t>
      </w:r>
      <w:r w:rsidRPr="00734696">
        <w:rPr>
          <w:rFonts w:ascii="XO Thames" w:eastAsia="Times New Roman" w:hAnsi="XO Thames" w:cs="Times New Roman"/>
          <w:lang w:eastAsia="ru-RU"/>
        </w:rPr>
        <w:t xml:space="preserve"> по подготовке технического плана с целью внесения изменений в ЕГРН технических характеристик и графической части объекта</w:t>
      </w:r>
      <w:r w:rsidRPr="00734696">
        <w:rPr>
          <w:rFonts w:ascii="XO Thames" w:hAnsi="XO Thames" w:cs="Times New Roman"/>
        </w:rPr>
        <w:t xml:space="preserve"> в размере </w:t>
      </w:r>
      <w:r w:rsidRPr="00734696">
        <w:rPr>
          <w:rFonts w:ascii="XO Thames" w:hAnsi="XO Thames" w:cs="Times New Roman"/>
          <w:b/>
        </w:rPr>
        <w:t>19 000 (девятнадцать тысяч) рублей 00 копеек</w:t>
      </w:r>
      <w:r w:rsidRPr="00734696">
        <w:rPr>
          <w:rFonts w:ascii="XO Thames" w:hAnsi="XO Thames" w:cs="Times New Roman"/>
        </w:rPr>
        <w:t xml:space="preserve"> предложена </w:t>
      </w:r>
      <w:r w:rsidRPr="00734696">
        <w:rPr>
          <w:rFonts w:ascii="XO Thames" w:eastAsia="Times New Roman" w:hAnsi="XO Thames" w:cs="Times New Roman"/>
          <w:b/>
          <w:bCs/>
          <w:lang w:eastAsia="ru-RU"/>
        </w:rPr>
        <w:t>Исполнителем № 1.</w:t>
      </w:r>
      <w:r w:rsidRPr="00734696">
        <w:rPr>
          <w:rFonts w:ascii="XO Thames" w:hAnsi="XO Thames" w:cs="Times New Roman"/>
        </w:rPr>
        <w:t xml:space="preserve"> </w:t>
      </w:r>
    </w:p>
    <w:p w:rsidR="00BB52E3" w:rsidRPr="00734696" w:rsidRDefault="00BB52E3" w:rsidP="00BB52E3">
      <w:pPr>
        <w:spacing w:after="0" w:line="240" w:lineRule="auto"/>
        <w:ind w:left="-284" w:right="-314" w:firstLine="851"/>
        <w:jc w:val="both"/>
        <w:rPr>
          <w:rFonts w:ascii="XO Thames" w:hAnsi="XO Thames" w:cs="Times New Roman"/>
        </w:rPr>
      </w:pPr>
      <w:r w:rsidRPr="00734696">
        <w:rPr>
          <w:rFonts w:ascii="XO Thames" w:hAnsi="XO Thames" w:cs="Times New Roman"/>
        </w:rPr>
        <w:t>На право заключения государственного контракта будет использовано ценовое предложение Исполнителя № 1.</w:t>
      </w:r>
    </w:p>
    <w:p w:rsidR="00BB52E3" w:rsidRPr="00734696" w:rsidRDefault="00BB52E3" w:rsidP="00BB52E3">
      <w:pPr>
        <w:spacing w:after="0" w:line="240" w:lineRule="auto"/>
        <w:ind w:left="-284" w:right="-314"/>
        <w:jc w:val="both"/>
        <w:rPr>
          <w:rFonts w:ascii="XO Thames" w:hAnsi="XO Thames" w:cs="Times New Roman"/>
          <w:b/>
        </w:rPr>
      </w:pPr>
    </w:p>
    <w:p w:rsidR="00CE5A9E" w:rsidRPr="00E05D4A" w:rsidRDefault="00CE5A9E" w:rsidP="00CE5A9E">
      <w:pPr>
        <w:spacing w:after="0" w:line="240" w:lineRule="auto"/>
        <w:ind w:left="-284" w:right="-314"/>
        <w:jc w:val="both"/>
        <w:rPr>
          <w:rFonts w:ascii="XO Thames" w:hAnsi="XO Thames" w:cs="Times New Roman"/>
          <w:b/>
        </w:rPr>
      </w:pPr>
      <w:bookmarkStart w:id="0" w:name="_GoBack"/>
      <w:bookmarkEnd w:id="0"/>
    </w:p>
    <w:p w:rsidR="00CE5A9E" w:rsidRDefault="00CE5A9E" w:rsidP="00CE5A9E">
      <w:pPr>
        <w:spacing w:after="0" w:line="240" w:lineRule="auto"/>
        <w:ind w:left="-284"/>
        <w:jc w:val="both"/>
        <w:rPr>
          <w:rFonts w:ascii="XO Thames" w:hAnsi="XO Thames" w:cs="Times New Roman"/>
          <w:b/>
        </w:rPr>
      </w:pPr>
      <w:r w:rsidRPr="00E05D4A">
        <w:rPr>
          <w:rFonts w:ascii="XO Thames" w:hAnsi="XO Thames" w:cs="Times New Roman"/>
          <w:b/>
        </w:rPr>
        <w:t>ОБОСНОВАНИЕ ЦЕНЫ ПОДГОТОВИЛ</w:t>
      </w:r>
    </w:p>
    <w:p w:rsidR="00CE5A9E" w:rsidRPr="00E05D4A" w:rsidRDefault="00CE5A9E" w:rsidP="00CE5A9E">
      <w:pPr>
        <w:spacing w:after="0" w:line="240" w:lineRule="auto"/>
        <w:ind w:left="-284"/>
        <w:jc w:val="both"/>
        <w:rPr>
          <w:rFonts w:ascii="XO Thames" w:hAnsi="XO Thames" w:cs="Times New Roman"/>
          <w:b/>
        </w:rPr>
      </w:pPr>
    </w:p>
    <w:p w:rsidR="00CE5A9E" w:rsidRPr="00E05D4A" w:rsidRDefault="00CE5A9E" w:rsidP="00CE5A9E">
      <w:pPr>
        <w:spacing w:after="0" w:line="240" w:lineRule="auto"/>
        <w:ind w:left="-284"/>
        <w:jc w:val="both"/>
        <w:rPr>
          <w:rFonts w:ascii="XO Thames" w:hAnsi="XO Thames" w:cs="Times New Roman"/>
        </w:rPr>
      </w:pPr>
      <w:r w:rsidRPr="00E05D4A">
        <w:rPr>
          <w:rFonts w:ascii="XO Thames" w:hAnsi="XO Thames" w:cs="Times New Roman"/>
        </w:rPr>
        <w:t>Главный юрисконсульт юридической группы                  ___________Е.В. Карпова</w:t>
      </w:r>
    </w:p>
    <w:p w:rsidR="00CE5A9E" w:rsidRPr="00E05D4A" w:rsidRDefault="00CE5A9E" w:rsidP="00CE5A9E">
      <w:pPr>
        <w:spacing w:after="0" w:line="240" w:lineRule="auto"/>
        <w:ind w:left="3970" w:firstLine="993"/>
        <w:jc w:val="both"/>
        <w:rPr>
          <w:rFonts w:ascii="XO Thames" w:hAnsi="XO Thames" w:cs="Times New Roman"/>
        </w:rPr>
      </w:pPr>
      <w:r>
        <w:rPr>
          <w:rFonts w:ascii="XO Thames" w:hAnsi="XO Thames" w:cs="Times New Roman"/>
        </w:rPr>
        <w:t>(подпись)</w:t>
      </w:r>
    </w:p>
    <w:p w:rsidR="00CE5A9E" w:rsidRPr="009E6831" w:rsidRDefault="00CE5A9E">
      <w:pPr>
        <w:rPr>
          <w:lang w:val="en-US"/>
        </w:rPr>
      </w:pPr>
    </w:p>
    <w:sectPr w:rsidR="00CE5A9E" w:rsidRPr="009E6831" w:rsidSect="00CE5A9E">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93C0D"/>
    <w:multiLevelType w:val="hybridMultilevel"/>
    <w:tmpl w:val="A7A26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7B"/>
    <w:rsid w:val="0012577B"/>
    <w:rsid w:val="003715EE"/>
    <w:rsid w:val="00784596"/>
    <w:rsid w:val="009A061F"/>
    <w:rsid w:val="009E6831"/>
    <w:rsid w:val="00A3000B"/>
    <w:rsid w:val="00AB122C"/>
    <w:rsid w:val="00BB52E3"/>
    <w:rsid w:val="00CC2A24"/>
    <w:rsid w:val="00CE55E4"/>
    <w:rsid w:val="00CE5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D2CF8-F7C1-4D14-B66E-0A8C2C98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A9E"/>
    <w:pPr>
      <w:spacing w:after="200" w:line="276" w:lineRule="auto"/>
      <w:ind w:left="720"/>
      <w:contextualSpacing/>
    </w:pPr>
  </w:style>
  <w:style w:type="table" w:styleId="a4">
    <w:name w:val="Table Grid"/>
    <w:basedOn w:val="a1"/>
    <w:uiPriority w:val="59"/>
    <w:rsid w:val="00CE5A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E5A9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E5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377</Words>
  <Characters>2152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Карпова Е.В.</dc:creator>
  <cp:keywords/>
  <dc:description/>
  <cp:lastModifiedBy>Карпова Е.В.</cp:lastModifiedBy>
  <cp:revision>8</cp:revision>
  <cp:lastPrinted>2025-12-11T08:38:00Z</cp:lastPrinted>
  <dcterms:created xsi:type="dcterms:W3CDTF">2025-12-11T04:53:00Z</dcterms:created>
  <dcterms:modified xsi:type="dcterms:W3CDTF">2026-06-09T05:52:00Z</dcterms:modified>
</cp:coreProperties>
</file>