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4B" w:rsidRPr="00164512" w:rsidRDefault="0045144B" w:rsidP="0045144B">
      <w:pPr>
        <w:spacing w:after="0" w:line="240" w:lineRule="auto"/>
        <w:ind w:right="196"/>
        <w:jc w:val="center"/>
        <w:rPr>
          <w:rFonts w:ascii="Times New Roman" w:hAnsi="Times New Roman" w:cs="Times New Roman"/>
          <w:b/>
        </w:rPr>
      </w:pPr>
      <w:r w:rsidRPr="00164512">
        <w:rPr>
          <w:rFonts w:ascii="Times New Roman" w:hAnsi="Times New Roman" w:cs="Times New Roman"/>
          <w:b/>
          <w:lang w:val="en-US"/>
        </w:rPr>
        <w:t>VI</w:t>
      </w:r>
      <w:r w:rsidRPr="00164512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45144B" w:rsidRPr="00164512" w:rsidRDefault="0045144B" w:rsidP="0045144B">
      <w:pPr>
        <w:spacing w:after="0" w:line="240" w:lineRule="auto"/>
        <w:ind w:right="196"/>
        <w:jc w:val="center"/>
        <w:rPr>
          <w:rFonts w:ascii="Times New Roman" w:hAnsi="Times New Roman" w:cs="Times New Roman"/>
          <w:b/>
        </w:rPr>
      </w:pPr>
      <w:r w:rsidRPr="00164512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45144B" w:rsidRPr="00164512" w:rsidRDefault="0045144B" w:rsidP="0045144B">
      <w:pPr>
        <w:autoSpaceDE w:val="0"/>
        <w:autoSpaceDN w:val="0"/>
        <w:adjustRightInd w:val="0"/>
        <w:spacing w:after="0" w:line="240" w:lineRule="auto"/>
        <w:ind w:right="196" w:firstLine="771"/>
        <w:contextualSpacing/>
        <w:jc w:val="both"/>
        <w:rPr>
          <w:rFonts w:ascii="Times New Roman" w:eastAsia="Times New Roman" w:hAnsi="Times New Roman" w:cs="Times New Roman"/>
        </w:rPr>
      </w:pPr>
      <w:proofErr w:type="gramStart"/>
      <w:r w:rsidRPr="00164512">
        <w:rPr>
          <w:rFonts w:ascii="Times New Roman" w:eastAsia="Times New Roman" w:hAnsi="Times New Roman" w:cs="Times New Roman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  <w:proofErr w:type="gramEnd"/>
    </w:p>
    <w:p w:rsidR="0045144B" w:rsidRPr="00164512" w:rsidRDefault="0045144B" w:rsidP="0045144B">
      <w:pPr>
        <w:spacing w:after="0" w:line="240" w:lineRule="auto"/>
        <w:ind w:firstLine="777"/>
        <w:jc w:val="both"/>
        <w:rPr>
          <w:rFonts w:ascii="Times New Roman" w:eastAsia="Times New Roman" w:hAnsi="Times New Roman" w:cs="Times New Roman"/>
        </w:rPr>
      </w:pPr>
      <w:r w:rsidRPr="00164512">
        <w:rPr>
          <w:rFonts w:ascii="Times New Roman" w:eastAsia="Times New Roman" w:hAnsi="Times New Roman" w:cs="Times New Roman"/>
        </w:rPr>
        <w:t>В целях получения ценовой информации в отношении товара для определения начальной (максимальной) цены контракта Заказчиком:</w:t>
      </w:r>
    </w:p>
    <w:p w:rsidR="0045144B" w:rsidRPr="00164512" w:rsidRDefault="0045144B" w:rsidP="00451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4512">
        <w:rPr>
          <w:rFonts w:ascii="Times New Roman" w:eastAsia="Times New Roman" w:hAnsi="Times New Roman" w:cs="Times New Roman"/>
        </w:rPr>
        <w:t>1. 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</w:t>
      </w:r>
    </w:p>
    <w:p w:rsidR="0045144B" w:rsidRPr="00164512" w:rsidRDefault="0045144B" w:rsidP="00451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64512">
        <w:rPr>
          <w:rFonts w:ascii="Times New Roman" w:eastAsia="Times New Roman" w:hAnsi="Times New Roman" w:cs="Times New Roman"/>
        </w:rPr>
        <w:t xml:space="preserve">2. </w:t>
      </w:r>
      <w:r w:rsidRPr="00164512">
        <w:rPr>
          <w:rFonts w:ascii="Times New Roman" w:hAnsi="Times New Roman" w:cs="Times New Roman"/>
        </w:rPr>
        <w:t>Заказчиком направлены запросы о пре</w:t>
      </w:r>
      <w:r w:rsidR="00C10123" w:rsidRPr="00164512">
        <w:rPr>
          <w:rFonts w:ascii="Times New Roman" w:hAnsi="Times New Roman" w:cs="Times New Roman"/>
        </w:rPr>
        <w:t>доставлении ценовой информации 3</w:t>
      </w:r>
      <w:r w:rsidRPr="00164512">
        <w:rPr>
          <w:rFonts w:ascii="Times New Roman" w:hAnsi="Times New Roman" w:cs="Times New Roman"/>
        </w:rPr>
        <w:t xml:space="preserve"> исполнителям, обладающим опытом поставки соответствующего товара, информация о которых имеется в свободном доступе. Получено 3 предложения с ценовой информацией. </w:t>
      </w:r>
    </w:p>
    <w:p w:rsidR="00C463DD" w:rsidRPr="00164512" w:rsidRDefault="0045144B" w:rsidP="0045144B">
      <w:pPr>
        <w:widowControl w:val="0"/>
        <w:autoSpaceDE w:val="0"/>
        <w:autoSpaceDN w:val="0"/>
        <w:adjustRightInd w:val="0"/>
        <w:spacing w:line="240" w:lineRule="exact"/>
        <w:ind w:left="14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164512">
        <w:rPr>
          <w:rFonts w:ascii="Times New Roman" w:eastAsia="Times New Roman" w:hAnsi="Times New Roman" w:cs="Times New Roman"/>
          <w:bCs/>
          <w:color w:val="000000"/>
        </w:rPr>
        <w:t xml:space="preserve">На основании </w:t>
      </w:r>
      <w:r w:rsidRPr="00164512">
        <w:rPr>
          <w:rFonts w:ascii="Times New Roman" w:eastAsia="Times New Roman" w:hAnsi="Times New Roman" w:cs="Times New Roman"/>
        </w:rPr>
        <w:t xml:space="preserve">полученных предложений и общедоступной ценовой информации </w:t>
      </w:r>
      <w:r w:rsidRPr="00164512">
        <w:rPr>
          <w:rFonts w:ascii="Times New Roman" w:eastAsia="Times New Roman" w:hAnsi="Times New Roman" w:cs="Times New Roman"/>
          <w:bCs/>
          <w:color w:val="000000"/>
        </w:rPr>
        <w:t>был осуществлен расчет начальной (максимальной) цены контракта</w:t>
      </w:r>
    </w:p>
    <w:tbl>
      <w:tblPr>
        <w:tblStyle w:val="a3"/>
        <w:tblW w:w="4892" w:type="pct"/>
        <w:tblLayout w:type="fixed"/>
        <w:tblLook w:val="04A0"/>
      </w:tblPr>
      <w:tblGrid>
        <w:gridCol w:w="662"/>
        <w:gridCol w:w="12345"/>
        <w:gridCol w:w="3207"/>
      </w:tblGrid>
      <w:tr w:rsidR="00D14015" w:rsidRPr="00164512" w:rsidTr="00164512">
        <w:trPr>
          <w:trHeight w:val="231"/>
        </w:trPr>
        <w:tc>
          <w:tcPr>
            <w:tcW w:w="204" w:type="pct"/>
            <w:vAlign w:val="center"/>
          </w:tcPr>
          <w:p w:rsidR="00D14015" w:rsidRPr="00164512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451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16451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16451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16451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3807" w:type="pct"/>
            <w:vAlign w:val="center"/>
          </w:tcPr>
          <w:p w:rsidR="00D14015" w:rsidRPr="00164512" w:rsidRDefault="00D14015" w:rsidP="00164512">
            <w:pPr>
              <w:widowContro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451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Источник информации</w:t>
            </w:r>
          </w:p>
        </w:tc>
        <w:tc>
          <w:tcPr>
            <w:tcW w:w="989" w:type="pct"/>
            <w:vAlign w:val="center"/>
          </w:tcPr>
          <w:p w:rsidR="00D14015" w:rsidRPr="00164512" w:rsidRDefault="00D14015" w:rsidP="000C259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4512">
              <w:rPr>
                <w:rFonts w:ascii="Times New Roman" w:eastAsia="Calibri" w:hAnsi="Times New Roman" w:cs="Times New Roman"/>
                <w:b/>
              </w:rPr>
              <w:t>Обоснование использования/неиспользования цены при расчете НМЦК</w:t>
            </w:r>
          </w:p>
        </w:tc>
      </w:tr>
      <w:tr w:rsidR="00D14015" w:rsidRPr="00164512" w:rsidTr="00164512">
        <w:trPr>
          <w:trHeight w:val="9"/>
        </w:trPr>
        <w:tc>
          <w:tcPr>
            <w:tcW w:w="204" w:type="pct"/>
            <w:vAlign w:val="center"/>
          </w:tcPr>
          <w:p w:rsidR="00D14015" w:rsidRPr="00164512" w:rsidRDefault="00D14015" w:rsidP="00B866F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451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3807" w:type="pct"/>
            <w:vAlign w:val="center"/>
          </w:tcPr>
          <w:p w:rsidR="00D14015" w:rsidRPr="00164512" w:rsidRDefault="00983942" w:rsidP="005A4A76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164512">
              <w:rPr>
                <w:rFonts w:ascii="Times New Roman" w:hAnsi="Times New Roman" w:cs="Times New Roman"/>
                <w:b/>
              </w:rPr>
              <w:t>Наружная вывеска 60*80 см.</w:t>
            </w:r>
            <w:r w:rsidR="000B73D2" w:rsidRPr="0016451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989" w:type="pct"/>
            <w:vAlign w:val="center"/>
          </w:tcPr>
          <w:p w:rsidR="00D14015" w:rsidRPr="00164512" w:rsidRDefault="00D14015" w:rsidP="000C259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14015" w:rsidRPr="00164512" w:rsidTr="00164512">
        <w:trPr>
          <w:trHeight w:val="122"/>
        </w:trPr>
        <w:tc>
          <w:tcPr>
            <w:tcW w:w="204" w:type="pct"/>
            <w:vAlign w:val="center"/>
          </w:tcPr>
          <w:p w:rsidR="00D14015" w:rsidRPr="00164512" w:rsidRDefault="00D14015" w:rsidP="00B866F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164512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1.1</w:t>
            </w:r>
          </w:p>
        </w:tc>
        <w:tc>
          <w:tcPr>
            <w:tcW w:w="3807" w:type="pct"/>
            <w:vAlign w:val="center"/>
          </w:tcPr>
          <w:p w:rsidR="0097332D" w:rsidRPr="00164512" w:rsidRDefault="00983942" w:rsidP="00B866F1">
            <w:pPr>
              <w:widowControl w:val="0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16451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>Предложение 1</w:t>
            </w:r>
          </w:p>
        </w:tc>
        <w:tc>
          <w:tcPr>
            <w:tcW w:w="989" w:type="pct"/>
            <w:vAlign w:val="center"/>
          </w:tcPr>
          <w:p w:rsidR="00D14015" w:rsidRPr="00164512" w:rsidRDefault="00D14015" w:rsidP="000C259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64512">
              <w:rPr>
                <w:rFonts w:ascii="Times New Roman" w:hAnsi="Times New Roman" w:cs="Times New Roman"/>
                <w:bCs/>
                <w:color w:val="000000" w:themeColor="text1"/>
              </w:rPr>
              <w:t>Ценовая информация принята в расчет</w:t>
            </w:r>
          </w:p>
        </w:tc>
      </w:tr>
      <w:tr w:rsidR="0099407E" w:rsidRPr="00164512" w:rsidTr="00164512">
        <w:trPr>
          <w:trHeight w:val="156"/>
        </w:trPr>
        <w:tc>
          <w:tcPr>
            <w:tcW w:w="204" w:type="pct"/>
            <w:vAlign w:val="center"/>
          </w:tcPr>
          <w:p w:rsidR="0099407E" w:rsidRPr="00164512" w:rsidRDefault="0099407E" w:rsidP="00B866F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6451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1.2</w:t>
            </w:r>
          </w:p>
        </w:tc>
        <w:tc>
          <w:tcPr>
            <w:tcW w:w="3807" w:type="pct"/>
            <w:vAlign w:val="center"/>
          </w:tcPr>
          <w:p w:rsidR="004F3622" w:rsidRPr="00164512" w:rsidRDefault="00983942" w:rsidP="00AE1962">
            <w:pPr>
              <w:widowControl w:val="0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16451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>Предложение 2</w:t>
            </w:r>
          </w:p>
        </w:tc>
        <w:tc>
          <w:tcPr>
            <w:tcW w:w="989" w:type="pct"/>
          </w:tcPr>
          <w:p w:rsidR="0099407E" w:rsidRPr="00164512" w:rsidRDefault="0099407E" w:rsidP="000C2593">
            <w:pPr>
              <w:jc w:val="center"/>
              <w:rPr>
                <w:rFonts w:ascii="Times New Roman" w:hAnsi="Times New Roman" w:cs="Times New Roman"/>
              </w:rPr>
            </w:pPr>
            <w:r w:rsidRPr="00164512">
              <w:rPr>
                <w:rFonts w:ascii="Times New Roman" w:hAnsi="Times New Roman" w:cs="Times New Roman"/>
                <w:bCs/>
                <w:color w:val="000000" w:themeColor="text1"/>
              </w:rPr>
              <w:t>Ценовая информация принята в расчет</w:t>
            </w:r>
          </w:p>
        </w:tc>
      </w:tr>
      <w:tr w:rsidR="0099407E" w:rsidRPr="00164512" w:rsidTr="00164512">
        <w:trPr>
          <w:trHeight w:val="156"/>
        </w:trPr>
        <w:tc>
          <w:tcPr>
            <w:tcW w:w="204" w:type="pct"/>
            <w:vAlign w:val="center"/>
          </w:tcPr>
          <w:p w:rsidR="0099407E" w:rsidRPr="00164512" w:rsidRDefault="0099407E" w:rsidP="00B866F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6451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1.3</w:t>
            </w:r>
          </w:p>
        </w:tc>
        <w:tc>
          <w:tcPr>
            <w:tcW w:w="3807" w:type="pct"/>
            <w:vAlign w:val="center"/>
          </w:tcPr>
          <w:p w:rsidR="00D663F4" w:rsidRPr="00164512" w:rsidRDefault="007958C1" w:rsidP="00983942">
            <w:pPr>
              <w:tabs>
                <w:tab w:val="left" w:pos="1460"/>
              </w:tabs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hyperlink r:id="rId5" w:history="1">
              <w:r w:rsidRPr="00164512">
                <w:rPr>
                  <w:rStyle w:val="a8"/>
                  <w:rFonts w:ascii="Times New Roman" w:hAnsi="Times New Roman" w:cs="Times New Roman"/>
                </w:rPr>
                <w:t>https://agregatoreat.ru/purchases/announcement/6557e124-337d-43bb-a054-682387ffe66f/info</w:t>
              </w:r>
            </w:hyperlink>
            <w:r w:rsidRPr="0016451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</w:p>
        </w:tc>
        <w:tc>
          <w:tcPr>
            <w:tcW w:w="989" w:type="pct"/>
          </w:tcPr>
          <w:p w:rsidR="0099407E" w:rsidRPr="00164512" w:rsidRDefault="0099407E" w:rsidP="000C2593">
            <w:pPr>
              <w:jc w:val="center"/>
              <w:rPr>
                <w:rFonts w:ascii="Times New Roman" w:hAnsi="Times New Roman" w:cs="Times New Roman"/>
              </w:rPr>
            </w:pPr>
            <w:r w:rsidRPr="00164512">
              <w:rPr>
                <w:rFonts w:ascii="Times New Roman" w:hAnsi="Times New Roman" w:cs="Times New Roman"/>
                <w:bCs/>
                <w:color w:val="000000" w:themeColor="text1"/>
              </w:rPr>
              <w:t>Ценовая информация принята в расчет</w:t>
            </w:r>
          </w:p>
        </w:tc>
      </w:tr>
    </w:tbl>
    <w:p w:rsidR="00D14015" w:rsidRPr="00164512" w:rsidRDefault="00D14015" w:rsidP="00D14015">
      <w:pPr>
        <w:widowControl w:val="0"/>
        <w:spacing w:after="0" w:line="240" w:lineRule="auto"/>
        <w:ind w:left="567" w:right="426"/>
        <w:rPr>
          <w:rFonts w:ascii="Times New Roman" w:eastAsia="Times New Roman" w:hAnsi="Times New Roman" w:cs="Times New Roman"/>
          <w:highlight w:val="yellow"/>
        </w:rPr>
      </w:pPr>
    </w:p>
    <w:p w:rsidR="00D14015" w:rsidRPr="00164512" w:rsidRDefault="00D14015" w:rsidP="00D14015">
      <w:pPr>
        <w:widowControl w:val="0"/>
        <w:autoSpaceDE w:val="0"/>
        <w:autoSpaceDN w:val="0"/>
        <w:adjustRightInd w:val="0"/>
        <w:spacing w:after="0" w:line="240" w:lineRule="exact"/>
        <w:ind w:left="142" w:right="142" w:firstLine="567"/>
        <w:jc w:val="both"/>
        <w:rPr>
          <w:rFonts w:ascii="Times New Roman" w:eastAsia="Times New Roman" w:hAnsi="Times New Roman" w:cs="Times New Roman"/>
          <w:bCs/>
          <w:color w:val="000000"/>
          <w:highlight w:val="yellow"/>
        </w:rPr>
      </w:pPr>
      <w:r w:rsidRPr="00164512">
        <w:rPr>
          <w:rFonts w:ascii="Times New Roman" w:eastAsia="Times New Roman" w:hAnsi="Times New Roman" w:cs="Times New Roman"/>
          <w:bCs/>
          <w:color w:val="000000"/>
        </w:rPr>
        <w:t>На основании полученной ценовой информации осуществлен расчет начальной (максимальной) цены контракта:</w:t>
      </w:r>
    </w:p>
    <w:bookmarkStart w:id="0" w:name="_MON_1816687741"/>
    <w:bookmarkStart w:id="1" w:name="_MON_1816687996"/>
    <w:bookmarkStart w:id="2" w:name="_MON_1816688151"/>
    <w:bookmarkStart w:id="3" w:name="_MON_1816688676"/>
    <w:bookmarkStart w:id="4" w:name="_MON_1816688909"/>
    <w:bookmarkStart w:id="5" w:name="_MON_1816688983"/>
    <w:bookmarkStart w:id="6" w:name="_MON_1816684969"/>
    <w:bookmarkStart w:id="7" w:name="_MON_1817036806"/>
    <w:bookmarkStart w:id="8" w:name="_MON_1816685520"/>
    <w:bookmarkStart w:id="9" w:name="_MON_1817100180"/>
    <w:bookmarkStart w:id="10" w:name="_MON_181668650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Start w:id="11" w:name="_MON_1816686720"/>
    <w:bookmarkEnd w:id="11"/>
    <w:p w:rsidR="00D66709" w:rsidRPr="00164512" w:rsidRDefault="007E38BB" w:rsidP="00D6670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64512">
        <w:rPr>
          <w:rFonts w:ascii="Times New Roman" w:eastAsia="Calibri" w:hAnsi="Times New Roman" w:cs="Times New Roman"/>
        </w:rPr>
        <w:object w:dxaOrig="16994" w:dyaOrig="3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1.2pt;height:103.8pt" o:ole="">
            <v:imagedata r:id="rId6" o:title=""/>
          </v:shape>
          <o:OLEObject Type="Embed" ProgID="Excel.Sheet.12" ShapeID="_x0000_i1025" DrawAspect="Content" ObjectID="_1848128062" r:id="rId7"/>
        </w:object>
      </w:r>
    </w:p>
    <w:p w:rsidR="00D14015" w:rsidRPr="00164512" w:rsidRDefault="007E38BB" w:rsidP="00C037E3">
      <w:pPr>
        <w:pStyle w:val="a4"/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  <w:r w:rsidRPr="00164512">
        <w:rPr>
          <w:rFonts w:ascii="Times New Roman" w:hAnsi="Times New Roman" w:cs="Times New Roman"/>
        </w:rPr>
        <w:t xml:space="preserve">    </w:t>
      </w:r>
      <w:r w:rsidR="00284EBA" w:rsidRPr="00164512">
        <w:rPr>
          <w:rFonts w:ascii="Times New Roman" w:hAnsi="Times New Roman" w:cs="Times New Roman"/>
        </w:rPr>
        <w:t xml:space="preserve">НМЦК, определенная с использованием метода сопоставимых рыночных цен (анализа рынка), равна </w:t>
      </w:r>
      <w:r w:rsidR="001765ED" w:rsidRPr="00164512">
        <w:rPr>
          <w:rFonts w:ascii="Times New Roman" w:eastAsia="Times New Roman" w:hAnsi="Times New Roman" w:cs="Times New Roman"/>
          <w:b/>
        </w:rPr>
        <w:t>13</w:t>
      </w:r>
      <w:r w:rsidR="00D32FCA" w:rsidRPr="00164512">
        <w:rPr>
          <w:rFonts w:ascii="Times New Roman" w:eastAsia="Times New Roman" w:hAnsi="Times New Roman" w:cs="Times New Roman"/>
          <w:b/>
        </w:rPr>
        <w:t> </w:t>
      </w:r>
      <w:r w:rsidR="001765ED" w:rsidRPr="00164512">
        <w:rPr>
          <w:rFonts w:ascii="Times New Roman" w:eastAsia="Times New Roman" w:hAnsi="Times New Roman" w:cs="Times New Roman"/>
          <w:b/>
        </w:rPr>
        <w:t>8</w:t>
      </w:r>
      <w:r w:rsidR="00627C7D" w:rsidRPr="00164512">
        <w:rPr>
          <w:rFonts w:ascii="Times New Roman" w:eastAsia="Times New Roman" w:hAnsi="Times New Roman" w:cs="Times New Roman"/>
          <w:b/>
        </w:rPr>
        <w:t>33, 33</w:t>
      </w:r>
      <w:r w:rsidR="00284EBA" w:rsidRPr="00164512">
        <w:rPr>
          <w:rFonts w:ascii="Times New Roman" w:eastAsia="Times New Roman" w:hAnsi="Times New Roman" w:cs="Times New Roman"/>
          <w:b/>
        </w:rPr>
        <w:t xml:space="preserve"> руб</w:t>
      </w:r>
      <w:proofErr w:type="gramStart"/>
      <w:r w:rsidR="00284EBA" w:rsidRPr="00164512">
        <w:rPr>
          <w:rFonts w:ascii="Times New Roman" w:eastAsia="Times New Roman" w:hAnsi="Times New Roman" w:cs="Times New Roman"/>
          <w:b/>
        </w:rPr>
        <w:t>.</w:t>
      </w:r>
      <w:r w:rsidR="00284EBA" w:rsidRPr="00164512">
        <w:rPr>
          <w:rFonts w:ascii="Times New Roman" w:hAnsi="Times New Roman" w:cs="Times New Roman"/>
        </w:rPr>
        <w:t xml:space="preserve">. </w:t>
      </w:r>
      <w:proofErr w:type="gramEnd"/>
    </w:p>
    <w:p w:rsidR="00345DCD" w:rsidRPr="00164512" w:rsidRDefault="007E38BB" w:rsidP="00345DCD">
      <w:pPr>
        <w:spacing w:after="0" w:line="240" w:lineRule="auto"/>
        <w:rPr>
          <w:rFonts w:ascii="Times New Roman" w:hAnsi="Times New Roman" w:cs="Times New Roman"/>
          <w:b/>
        </w:rPr>
      </w:pPr>
      <w:r w:rsidRPr="00164512">
        <w:rPr>
          <w:rFonts w:ascii="Times New Roman" w:hAnsi="Times New Roman" w:cs="Times New Roman"/>
          <w:b/>
        </w:rPr>
        <w:t xml:space="preserve">   </w:t>
      </w:r>
      <w:r w:rsidR="00345DCD" w:rsidRPr="00164512">
        <w:rPr>
          <w:rFonts w:ascii="Times New Roman" w:hAnsi="Times New Roman" w:cs="Times New Roman"/>
          <w:b/>
        </w:rPr>
        <w:t xml:space="preserve">Вместе с тем руководствуясь   п. 2 ст. 72, п. 3 ст. 219 БК РФ и принимая во внимание  доведенные  лимиты бюджетных обязательств НМЦК   </w:t>
      </w:r>
    </w:p>
    <w:p w:rsidR="00345DCD" w:rsidRDefault="007E38BB" w:rsidP="00345DCD">
      <w:pPr>
        <w:spacing w:after="0" w:line="240" w:lineRule="auto"/>
        <w:rPr>
          <w:rFonts w:ascii="Times New Roman" w:hAnsi="Times New Roman" w:cs="Times New Roman"/>
          <w:b/>
        </w:rPr>
      </w:pPr>
      <w:r w:rsidRPr="00164512">
        <w:rPr>
          <w:rFonts w:ascii="Times New Roman" w:hAnsi="Times New Roman" w:cs="Times New Roman"/>
          <w:b/>
        </w:rPr>
        <w:t xml:space="preserve">   </w:t>
      </w:r>
      <w:r w:rsidR="00345DCD" w:rsidRPr="00164512">
        <w:rPr>
          <w:rFonts w:ascii="Times New Roman" w:hAnsi="Times New Roman" w:cs="Times New Roman"/>
          <w:b/>
        </w:rPr>
        <w:t>устанавливается в размере</w:t>
      </w:r>
      <w:r w:rsidR="004652FD" w:rsidRPr="00164512">
        <w:rPr>
          <w:rFonts w:ascii="Times New Roman" w:hAnsi="Times New Roman" w:cs="Times New Roman"/>
          <w:b/>
        </w:rPr>
        <w:t xml:space="preserve"> 12 500</w:t>
      </w:r>
      <w:r w:rsidR="00787AD9" w:rsidRPr="00164512">
        <w:rPr>
          <w:rFonts w:ascii="Times New Roman" w:hAnsi="Times New Roman" w:cs="Times New Roman"/>
          <w:b/>
        </w:rPr>
        <w:t>, 00</w:t>
      </w:r>
      <w:r w:rsidR="00345DCD" w:rsidRPr="00164512">
        <w:rPr>
          <w:rFonts w:ascii="Times New Roman" w:hAnsi="Times New Roman" w:cs="Times New Roman"/>
          <w:b/>
        </w:rPr>
        <w:t xml:space="preserve"> (</w:t>
      </w:r>
      <w:r w:rsidR="004652FD" w:rsidRPr="00164512">
        <w:rPr>
          <w:rFonts w:ascii="Times New Roman" w:hAnsi="Times New Roman" w:cs="Times New Roman"/>
          <w:b/>
        </w:rPr>
        <w:t xml:space="preserve">двенадцать </w:t>
      </w:r>
      <w:r w:rsidR="00787AD9" w:rsidRPr="00164512">
        <w:rPr>
          <w:rFonts w:ascii="Times New Roman" w:hAnsi="Times New Roman" w:cs="Times New Roman"/>
          <w:b/>
        </w:rPr>
        <w:t>тысяч</w:t>
      </w:r>
      <w:r w:rsidR="00345DCD" w:rsidRPr="00164512">
        <w:rPr>
          <w:rFonts w:ascii="Times New Roman" w:hAnsi="Times New Roman" w:cs="Times New Roman"/>
          <w:b/>
        </w:rPr>
        <w:t xml:space="preserve"> </w:t>
      </w:r>
      <w:r w:rsidR="004652FD" w:rsidRPr="00164512">
        <w:rPr>
          <w:rFonts w:ascii="Times New Roman" w:hAnsi="Times New Roman" w:cs="Times New Roman"/>
          <w:b/>
        </w:rPr>
        <w:t>пятьсот</w:t>
      </w:r>
      <w:r w:rsidR="00787AD9" w:rsidRPr="00164512">
        <w:rPr>
          <w:rFonts w:ascii="Times New Roman" w:hAnsi="Times New Roman" w:cs="Times New Roman"/>
          <w:b/>
        </w:rPr>
        <w:t xml:space="preserve"> рублей) 0</w:t>
      </w:r>
      <w:r w:rsidR="00C06C18" w:rsidRPr="00164512">
        <w:rPr>
          <w:rFonts w:ascii="Times New Roman" w:hAnsi="Times New Roman" w:cs="Times New Roman"/>
          <w:b/>
        </w:rPr>
        <w:t>0 копеек</w:t>
      </w:r>
      <w:r w:rsidR="00345DCD" w:rsidRPr="00164512">
        <w:rPr>
          <w:rFonts w:ascii="Times New Roman" w:hAnsi="Times New Roman" w:cs="Times New Roman"/>
          <w:b/>
        </w:rPr>
        <w:t>.</w:t>
      </w:r>
    </w:p>
    <w:p w:rsidR="00B522E5" w:rsidRPr="00164512" w:rsidRDefault="00B522E5" w:rsidP="00345DCD">
      <w:pPr>
        <w:spacing w:after="0" w:line="240" w:lineRule="auto"/>
        <w:rPr>
          <w:rFonts w:ascii="Times New Roman" w:hAnsi="Times New Roman" w:cs="Times New Roman"/>
          <w:b/>
        </w:rPr>
      </w:pPr>
    </w:p>
    <w:p w:rsidR="00D14015" w:rsidRPr="00164512" w:rsidRDefault="00D14015" w:rsidP="00D14015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</w:rPr>
      </w:pPr>
      <w:r w:rsidRPr="00164512">
        <w:rPr>
          <w:rFonts w:ascii="Times New Roman" w:hAnsi="Times New Roman" w:cs="Times New Roman"/>
          <w:b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983942" w:rsidRPr="00164512" w:rsidRDefault="00983942" w:rsidP="00983942">
      <w:pPr>
        <w:pStyle w:val="aa"/>
        <w:rPr>
          <w:rFonts w:ascii="Times New Roman" w:hAnsi="Times New Roman"/>
        </w:rPr>
      </w:pPr>
      <w:r w:rsidRPr="00164512">
        <w:rPr>
          <w:rFonts w:ascii="Times New Roman" w:eastAsia="Times New Roman" w:hAnsi="Times New Roman"/>
          <w:b/>
        </w:rPr>
        <w:t xml:space="preserve">   </w:t>
      </w:r>
      <w:r w:rsidR="00546E5A" w:rsidRPr="00164512">
        <w:rPr>
          <w:rFonts w:ascii="Times New Roman" w:eastAsia="Times New Roman" w:hAnsi="Times New Roman"/>
          <w:b/>
        </w:rPr>
        <w:t>Предложение 1:</w:t>
      </w:r>
      <w:r w:rsidRPr="00164512">
        <w:rPr>
          <w:rFonts w:ascii="Times New Roman" w:hAnsi="Times New Roman"/>
        </w:rPr>
        <w:t xml:space="preserve"> от 29.07.2026 № б/</w:t>
      </w:r>
      <w:proofErr w:type="spellStart"/>
      <w:r w:rsidRPr="00164512">
        <w:rPr>
          <w:rFonts w:ascii="Times New Roman" w:hAnsi="Times New Roman"/>
        </w:rPr>
        <w:t>н</w:t>
      </w:r>
      <w:proofErr w:type="spellEnd"/>
      <w:r w:rsidRPr="00164512">
        <w:rPr>
          <w:rFonts w:ascii="Times New Roman" w:hAnsi="Times New Roman"/>
        </w:rPr>
        <w:t xml:space="preserve">/6134/26;  </w:t>
      </w:r>
    </w:p>
    <w:p w:rsidR="002E684C" w:rsidRPr="00164512" w:rsidRDefault="00ED7E61" w:rsidP="00D14015">
      <w:pPr>
        <w:widowControl w:val="0"/>
        <w:spacing w:after="0" w:line="240" w:lineRule="auto"/>
        <w:ind w:left="142" w:right="142"/>
        <w:rPr>
          <w:rFonts w:ascii="Times New Roman" w:hAnsi="Times New Roman" w:cs="Times New Roman"/>
        </w:rPr>
      </w:pPr>
      <w:r w:rsidRPr="00164512">
        <w:rPr>
          <w:rFonts w:ascii="Times New Roman" w:eastAsia="Times New Roman" w:hAnsi="Times New Roman" w:cs="Times New Roman"/>
          <w:b/>
        </w:rPr>
        <w:t>Предложение 2</w:t>
      </w:r>
      <w:r w:rsidR="00D14015" w:rsidRPr="00164512">
        <w:rPr>
          <w:rFonts w:ascii="Times New Roman" w:eastAsia="Times New Roman" w:hAnsi="Times New Roman" w:cs="Times New Roman"/>
          <w:b/>
        </w:rPr>
        <w:t>:</w:t>
      </w:r>
      <w:r w:rsidR="00D14015" w:rsidRPr="00164512">
        <w:rPr>
          <w:rFonts w:ascii="Times New Roman" w:eastAsia="Times New Roman" w:hAnsi="Times New Roman" w:cs="Times New Roman"/>
        </w:rPr>
        <w:t xml:space="preserve"> </w:t>
      </w:r>
      <w:r w:rsidR="00983942" w:rsidRPr="00164512">
        <w:rPr>
          <w:rFonts w:ascii="Times New Roman" w:hAnsi="Times New Roman" w:cs="Times New Roman"/>
        </w:rPr>
        <w:t>от 29.07.2026 № б/</w:t>
      </w:r>
      <w:proofErr w:type="spellStart"/>
      <w:r w:rsidR="00983942" w:rsidRPr="00164512">
        <w:rPr>
          <w:rFonts w:ascii="Times New Roman" w:hAnsi="Times New Roman" w:cs="Times New Roman"/>
        </w:rPr>
        <w:t>н</w:t>
      </w:r>
      <w:proofErr w:type="spellEnd"/>
      <w:r w:rsidR="00983942" w:rsidRPr="00164512">
        <w:rPr>
          <w:rFonts w:ascii="Times New Roman" w:hAnsi="Times New Roman" w:cs="Times New Roman"/>
        </w:rPr>
        <w:t xml:space="preserve">/6133/26;  </w:t>
      </w:r>
    </w:p>
    <w:p w:rsidR="0045144B" w:rsidRPr="00164512" w:rsidRDefault="007E38BB" w:rsidP="0045144B">
      <w:pPr>
        <w:pStyle w:val="3"/>
        <w:shd w:val="clear" w:color="auto" w:fill="FFFFFF"/>
        <w:spacing w:before="0" w:beforeAutospacing="0" w:after="0" w:afterAutospacing="0"/>
        <w:rPr>
          <w:color w:val="334059"/>
          <w:sz w:val="22"/>
          <w:szCs w:val="22"/>
        </w:rPr>
      </w:pPr>
      <w:r w:rsidRPr="00164512">
        <w:rPr>
          <w:sz w:val="22"/>
          <w:szCs w:val="22"/>
        </w:rPr>
        <w:t xml:space="preserve">  </w:t>
      </w:r>
      <w:r w:rsidR="00B560EF" w:rsidRPr="00164512">
        <w:rPr>
          <w:sz w:val="22"/>
          <w:szCs w:val="22"/>
        </w:rPr>
        <w:t xml:space="preserve"> </w:t>
      </w:r>
      <w:r w:rsidR="00D14015" w:rsidRPr="00164512">
        <w:rPr>
          <w:sz w:val="22"/>
          <w:szCs w:val="22"/>
        </w:rPr>
        <w:t>Предложение 3</w:t>
      </w:r>
      <w:r w:rsidR="00D14015" w:rsidRPr="00164512">
        <w:rPr>
          <w:b w:val="0"/>
          <w:sz w:val="22"/>
          <w:szCs w:val="22"/>
        </w:rPr>
        <w:t xml:space="preserve">: </w:t>
      </w:r>
      <w:r w:rsidR="0045144B" w:rsidRPr="00164512">
        <w:rPr>
          <w:b w:val="0"/>
          <w:sz w:val="22"/>
          <w:szCs w:val="22"/>
        </w:rPr>
        <w:t xml:space="preserve">Реестровая запись от 08.05.2026 № </w:t>
      </w:r>
      <w:hyperlink r:id="rId8" w:tgtFrame="_blank" w:history="1">
        <w:r w:rsidR="0045144B" w:rsidRPr="00164512">
          <w:rPr>
            <w:rStyle w:val="a8"/>
            <w:b w:val="0"/>
            <w:sz w:val="22"/>
            <w:szCs w:val="22"/>
          </w:rPr>
          <w:t>200910381126100018</w:t>
        </w:r>
      </w:hyperlink>
    </w:p>
    <w:p w:rsidR="0099407E" w:rsidRPr="00164512" w:rsidRDefault="0099407E" w:rsidP="00D14015">
      <w:pPr>
        <w:widowControl w:val="0"/>
        <w:spacing w:after="0" w:line="240" w:lineRule="auto"/>
        <w:ind w:left="142" w:right="142"/>
        <w:rPr>
          <w:rFonts w:ascii="Times New Roman" w:hAnsi="Times New Roman" w:cs="Times New Roman"/>
        </w:rPr>
      </w:pPr>
    </w:p>
    <w:p w:rsidR="00A913DC" w:rsidRPr="00164512" w:rsidRDefault="00A913DC" w:rsidP="00A913DC">
      <w:pPr>
        <w:spacing w:after="0" w:line="240" w:lineRule="auto"/>
        <w:ind w:left="142"/>
        <w:rPr>
          <w:rFonts w:ascii="Times New Roman" w:hAnsi="Times New Roman" w:cs="Times New Roman"/>
          <w:b/>
        </w:rPr>
      </w:pPr>
      <w:r w:rsidRPr="00164512">
        <w:rPr>
          <w:rFonts w:ascii="Times New Roman" w:hAnsi="Times New Roman" w:cs="Times New Roman"/>
          <w:b/>
        </w:rPr>
        <w:t xml:space="preserve">Дата подготовки обоснования начальной (максимальной) цены </w:t>
      </w:r>
      <w:r w:rsidR="00983942" w:rsidRPr="00164512">
        <w:rPr>
          <w:rFonts w:ascii="Times New Roman" w:hAnsi="Times New Roman" w:cs="Times New Roman"/>
          <w:b/>
        </w:rPr>
        <w:t>контракта: 12</w:t>
      </w:r>
      <w:r w:rsidR="00A70E9B" w:rsidRPr="00164512">
        <w:rPr>
          <w:rFonts w:ascii="Times New Roman" w:hAnsi="Times New Roman" w:cs="Times New Roman"/>
          <w:b/>
        </w:rPr>
        <w:t>.08</w:t>
      </w:r>
      <w:r w:rsidR="00590E36" w:rsidRPr="00164512">
        <w:rPr>
          <w:rFonts w:ascii="Times New Roman" w:hAnsi="Times New Roman" w:cs="Times New Roman"/>
          <w:b/>
        </w:rPr>
        <w:t>.2026</w:t>
      </w:r>
    </w:p>
    <w:p w:rsidR="00A913DC" w:rsidRPr="00164512" w:rsidRDefault="00A913DC" w:rsidP="00A913DC">
      <w:pPr>
        <w:spacing w:after="0" w:line="240" w:lineRule="auto"/>
        <w:ind w:left="142"/>
        <w:rPr>
          <w:rFonts w:ascii="Times New Roman" w:eastAsia="Calibri" w:hAnsi="Times New Roman" w:cs="Times New Roman"/>
        </w:rPr>
      </w:pPr>
      <w:r w:rsidRPr="00164512">
        <w:rPr>
          <w:rFonts w:ascii="Times New Roman" w:eastAsia="Calibri" w:hAnsi="Times New Roman" w:cs="Times New Roman"/>
          <w:b/>
        </w:rPr>
        <w:t>Ф.И.О. сотрудника контрактной службы:</w:t>
      </w:r>
      <w:r w:rsidR="005D47B0" w:rsidRPr="00164512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5D47B0" w:rsidRPr="00164512">
        <w:rPr>
          <w:rFonts w:ascii="Times New Roman" w:eastAsia="Calibri" w:hAnsi="Times New Roman" w:cs="Times New Roman"/>
          <w:b/>
        </w:rPr>
        <w:t>Кудынкина</w:t>
      </w:r>
      <w:proofErr w:type="spellEnd"/>
      <w:r w:rsidR="005D47B0" w:rsidRPr="00164512">
        <w:rPr>
          <w:rFonts w:ascii="Times New Roman" w:eastAsia="Calibri" w:hAnsi="Times New Roman" w:cs="Times New Roman"/>
          <w:b/>
        </w:rPr>
        <w:t xml:space="preserve"> Марина Юрьевна</w:t>
      </w:r>
      <w:r w:rsidR="003F790A" w:rsidRPr="00164512">
        <w:rPr>
          <w:rFonts w:ascii="Times New Roman" w:eastAsia="Calibri" w:hAnsi="Times New Roman" w:cs="Times New Roman"/>
          <w:b/>
        </w:rPr>
        <w:t>________________</w:t>
      </w:r>
    </w:p>
    <w:p w:rsidR="00A913DC" w:rsidRPr="00164512" w:rsidRDefault="00A913DC" w:rsidP="00D14015">
      <w:pPr>
        <w:widowControl w:val="0"/>
        <w:spacing w:after="0" w:line="240" w:lineRule="auto"/>
        <w:ind w:left="142" w:right="142"/>
        <w:rPr>
          <w:rFonts w:ascii="Times New Roman" w:eastAsia="Times New Roman" w:hAnsi="Times New Roman" w:cs="Times New Roman"/>
        </w:rPr>
      </w:pPr>
    </w:p>
    <w:sectPr w:rsidR="00A913DC" w:rsidRPr="00164512" w:rsidSect="00101273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A1B"/>
    <w:rsid w:val="00004ABD"/>
    <w:rsid w:val="000106DD"/>
    <w:rsid w:val="00021ACE"/>
    <w:rsid w:val="00037596"/>
    <w:rsid w:val="00040EDD"/>
    <w:rsid w:val="000433C2"/>
    <w:rsid w:val="00061950"/>
    <w:rsid w:val="00066AD8"/>
    <w:rsid w:val="00084699"/>
    <w:rsid w:val="00093703"/>
    <w:rsid w:val="000B6B72"/>
    <w:rsid w:val="000B6B95"/>
    <w:rsid w:val="000B73D2"/>
    <w:rsid w:val="000C2593"/>
    <w:rsid w:val="000E0076"/>
    <w:rsid w:val="000E358B"/>
    <w:rsid w:val="000F48CA"/>
    <w:rsid w:val="00101273"/>
    <w:rsid w:val="00107D51"/>
    <w:rsid w:val="00110832"/>
    <w:rsid w:val="00113218"/>
    <w:rsid w:val="0012056C"/>
    <w:rsid w:val="001225F7"/>
    <w:rsid w:val="0013645D"/>
    <w:rsid w:val="00145696"/>
    <w:rsid w:val="00147503"/>
    <w:rsid w:val="00164512"/>
    <w:rsid w:val="001765ED"/>
    <w:rsid w:val="001769F4"/>
    <w:rsid w:val="0018144C"/>
    <w:rsid w:val="001831BB"/>
    <w:rsid w:val="00185761"/>
    <w:rsid w:val="00197672"/>
    <w:rsid w:val="001B457C"/>
    <w:rsid w:val="001D7194"/>
    <w:rsid w:val="001E00D8"/>
    <w:rsid w:val="00203ACB"/>
    <w:rsid w:val="00210702"/>
    <w:rsid w:val="00217A10"/>
    <w:rsid w:val="00224AE9"/>
    <w:rsid w:val="0023110A"/>
    <w:rsid w:val="002551D5"/>
    <w:rsid w:val="00256870"/>
    <w:rsid w:val="00282E31"/>
    <w:rsid w:val="00284EBA"/>
    <w:rsid w:val="00290C59"/>
    <w:rsid w:val="00291A33"/>
    <w:rsid w:val="002A5E28"/>
    <w:rsid w:val="002C15F1"/>
    <w:rsid w:val="002C3911"/>
    <w:rsid w:val="002C4120"/>
    <w:rsid w:val="002C664B"/>
    <w:rsid w:val="002D1813"/>
    <w:rsid w:val="002D2350"/>
    <w:rsid w:val="002E684C"/>
    <w:rsid w:val="00307D51"/>
    <w:rsid w:val="00311C53"/>
    <w:rsid w:val="00321E23"/>
    <w:rsid w:val="0033442F"/>
    <w:rsid w:val="00345DCD"/>
    <w:rsid w:val="00351F3E"/>
    <w:rsid w:val="0036383E"/>
    <w:rsid w:val="0036496F"/>
    <w:rsid w:val="0037317C"/>
    <w:rsid w:val="00382B22"/>
    <w:rsid w:val="003A50E8"/>
    <w:rsid w:val="003A6F49"/>
    <w:rsid w:val="003B35C2"/>
    <w:rsid w:val="003B41FB"/>
    <w:rsid w:val="003C1F55"/>
    <w:rsid w:val="003E020C"/>
    <w:rsid w:val="003F1CE5"/>
    <w:rsid w:val="003F790A"/>
    <w:rsid w:val="004027A9"/>
    <w:rsid w:val="00412E3C"/>
    <w:rsid w:val="00434DDD"/>
    <w:rsid w:val="00437205"/>
    <w:rsid w:val="0045144B"/>
    <w:rsid w:val="00455FE4"/>
    <w:rsid w:val="004652FD"/>
    <w:rsid w:val="00484A51"/>
    <w:rsid w:val="00492E2E"/>
    <w:rsid w:val="004B58A3"/>
    <w:rsid w:val="004C7BB8"/>
    <w:rsid w:val="004D6F1A"/>
    <w:rsid w:val="004E3AF9"/>
    <w:rsid w:val="004F3622"/>
    <w:rsid w:val="004F3848"/>
    <w:rsid w:val="00500142"/>
    <w:rsid w:val="00507963"/>
    <w:rsid w:val="005378C0"/>
    <w:rsid w:val="0054354A"/>
    <w:rsid w:val="00546E5A"/>
    <w:rsid w:val="00551A04"/>
    <w:rsid w:val="00555819"/>
    <w:rsid w:val="005709CD"/>
    <w:rsid w:val="00590E36"/>
    <w:rsid w:val="00590FCE"/>
    <w:rsid w:val="005A4A76"/>
    <w:rsid w:val="005B56EF"/>
    <w:rsid w:val="005C5496"/>
    <w:rsid w:val="005D47B0"/>
    <w:rsid w:val="005E09AA"/>
    <w:rsid w:val="005E1BDC"/>
    <w:rsid w:val="005E3587"/>
    <w:rsid w:val="005F3499"/>
    <w:rsid w:val="005F36CE"/>
    <w:rsid w:val="00604521"/>
    <w:rsid w:val="006226CD"/>
    <w:rsid w:val="00627322"/>
    <w:rsid w:val="00627C7D"/>
    <w:rsid w:val="006337E9"/>
    <w:rsid w:val="00640692"/>
    <w:rsid w:val="0064075B"/>
    <w:rsid w:val="0064626D"/>
    <w:rsid w:val="00651535"/>
    <w:rsid w:val="00653561"/>
    <w:rsid w:val="006602BC"/>
    <w:rsid w:val="00662E44"/>
    <w:rsid w:val="00686F53"/>
    <w:rsid w:val="0069360A"/>
    <w:rsid w:val="006A0EEB"/>
    <w:rsid w:val="006B5131"/>
    <w:rsid w:val="006C6E66"/>
    <w:rsid w:val="006D52C1"/>
    <w:rsid w:val="006E4BB4"/>
    <w:rsid w:val="006E50A1"/>
    <w:rsid w:val="006F3168"/>
    <w:rsid w:val="006F7328"/>
    <w:rsid w:val="00703722"/>
    <w:rsid w:val="00710697"/>
    <w:rsid w:val="00711AE7"/>
    <w:rsid w:val="00725685"/>
    <w:rsid w:val="00726F0A"/>
    <w:rsid w:val="00732B41"/>
    <w:rsid w:val="00732B68"/>
    <w:rsid w:val="00734AE1"/>
    <w:rsid w:val="00742BC1"/>
    <w:rsid w:val="007438D7"/>
    <w:rsid w:val="00787AD9"/>
    <w:rsid w:val="007958C1"/>
    <w:rsid w:val="007A0CA0"/>
    <w:rsid w:val="007E38BB"/>
    <w:rsid w:val="007E72AF"/>
    <w:rsid w:val="0080500C"/>
    <w:rsid w:val="00822145"/>
    <w:rsid w:val="0082523C"/>
    <w:rsid w:val="00881F5B"/>
    <w:rsid w:val="0088467B"/>
    <w:rsid w:val="00890997"/>
    <w:rsid w:val="00894D92"/>
    <w:rsid w:val="008B4054"/>
    <w:rsid w:val="008C2829"/>
    <w:rsid w:val="008F23FD"/>
    <w:rsid w:val="008F5671"/>
    <w:rsid w:val="008F7D3C"/>
    <w:rsid w:val="00966015"/>
    <w:rsid w:val="0097332D"/>
    <w:rsid w:val="009807EA"/>
    <w:rsid w:val="00983942"/>
    <w:rsid w:val="00984B21"/>
    <w:rsid w:val="0099407E"/>
    <w:rsid w:val="009B77EB"/>
    <w:rsid w:val="009D2664"/>
    <w:rsid w:val="009F51DD"/>
    <w:rsid w:val="00A009D1"/>
    <w:rsid w:val="00A32A71"/>
    <w:rsid w:val="00A55D45"/>
    <w:rsid w:val="00A61D5C"/>
    <w:rsid w:val="00A70E9B"/>
    <w:rsid w:val="00A913DC"/>
    <w:rsid w:val="00AA0E59"/>
    <w:rsid w:val="00AB1381"/>
    <w:rsid w:val="00AB2292"/>
    <w:rsid w:val="00AD0520"/>
    <w:rsid w:val="00AE1962"/>
    <w:rsid w:val="00AE3D62"/>
    <w:rsid w:val="00AE3ED5"/>
    <w:rsid w:val="00B17760"/>
    <w:rsid w:val="00B20AC9"/>
    <w:rsid w:val="00B22B02"/>
    <w:rsid w:val="00B33760"/>
    <w:rsid w:val="00B33A6C"/>
    <w:rsid w:val="00B354DC"/>
    <w:rsid w:val="00B4360B"/>
    <w:rsid w:val="00B51C66"/>
    <w:rsid w:val="00B522E5"/>
    <w:rsid w:val="00B560EF"/>
    <w:rsid w:val="00B56D60"/>
    <w:rsid w:val="00B72C49"/>
    <w:rsid w:val="00B73AE6"/>
    <w:rsid w:val="00B97455"/>
    <w:rsid w:val="00B977EA"/>
    <w:rsid w:val="00BA17C8"/>
    <w:rsid w:val="00BA466C"/>
    <w:rsid w:val="00BA6BEF"/>
    <w:rsid w:val="00BB658E"/>
    <w:rsid w:val="00BD57D4"/>
    <w:rsid w:val="00BF2CF0"/>
    <w:rsid w:val="00C031B1"/>
    <w:rsid w:val="00C037E3"/>
    <w:rsid w:val="00C041FC"/>
    <w:rsid w:val="00C06126"/>
    <w:rsid w:val="00C06C18"/>
    <w:rsid w:val="00C10123"/>
    <w:rsid w:val="00C463DD"/>
    <w:rsid w:val="00C75875"/>
    <w:rsid w:val="00C805E1"/>
    <w:rsid w:val="00C95F2D"/>
    <w:rsid w:val="00CA2499"/>
    <w:rsid w:val="00CA79E6"/>
    <w:rsid w:val="00CC5177"/>
    <w:rsid w:val="00CC6B18"/>
    <w:rsid w:val="00CD3E0B"/>
    <w:rsid w:val="00CE444A"/>
    <w:rsid w:val="00D03BB0"/>
    <w:rsid w:val="00D12C97"/>
    <w:rsid w:val="00D14015"/>
    <w:rsid w:val="00D145FF"/>
    <w:rsid w:val="00D32FCA"/>
    <w:rsid w:val="00D528B8"/>
    <w:rsid w:val="00D663F4"/>
    <w:rsid w:val="00D66709"/>
    <w:rsid w:val="00D85137"/>
    <w:rsid w:val="00DB573B"/>
    <w:rsid w:val="00DC4B13"/>
    <w:rsid w:val="00DD5A1B"/>
    <w:rsid w:val="00DD740C"/>
    <w:rsid w:val="00DE4756"/>
    <w:rsid w:val="00DF5740"/>
    <w:rsid w:val="00E0247F"/>
    <w:rsid w:val="00E4222C"/>
    <w:rsid w:val="00E453C4"/>
    <w:rsid w:val="00E467B1"/>
    <w:rsid w:val="00E611F1"/>
    <w:rsid w:val="00E70C52"/>
    <w:rsid w:val="00E76F91"/>
    <w:rsid w:val="00E77803"/>
    <w:rsid w:val="00E81FC5"/>
    <w:rsid w:val="00E831EF"/>
    <w:rsid w:val="00EC1B74"/>
    <w:rsid w:val="00ED797C"/>
    <w:rsid w:val="00ED7E61"/>
    <w:rsid w:val="00EE6E1D"/>
    <w:rsid w:val="00EF2A3D"/>
    <w:rsid w:val="00EF3252"/>
    <w:rsid w:val="00F01387"/>
    <w:rsid w:val="00F01E9F"/>
    <w:rsid w:val="00F024FE"/>
    <w:rsid w:val="00F04255"/>
    <w:rsid w:val="00F3147F"/>
    <w:rsid w:val="00F3359A"/>
    <w:rsid w:val="00F41C0A"/>
    <w:rsid w:val="00F506C8"/>
    <w:rsid w:val="00F537C1"/>
    <w:rsid w:val="00F657D8"/>
    <w:rsid w:val="00F75731"/>
    <w:rsid w:val="00F83F0F"/>
    <w:rsid w:val="00F868B8"/>
    <w:rsid w:val="00FA0D7B"/>
    <w:rsid w:val="00FA49A2"/>
    <w:rsid w:val="00FA5E17"/>
    <w:rsid w:val="00FA7AA9"/>
    <w:rsid w:val="00FB3C6B"/>
    <w:rsid w:val="00FC16E3"/>
    <w:rsid w:val="00FC5F7C"/>
    <w:rsid w:val="00FD4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DA"/>
  </w:style>
  <w:style w:type="paragraph" w:styleId="1">
    <w:name w:val="heading 1"/>
    <w:basedOn w:val="a"/>
    <w:next w:val="a"/>
    <w:link w:val="10"/>
    <w:uiPriority w:val="9"/>
    <w:qFormat/>
    <w:rsid w:val="007106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4514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0B6B7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E72A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106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-weight-bold">
    <w:name w:val="font-weight-bold"/>
    <w:basedOn w:val="a0"/>
    <w:rsid w:val="00185761"/>
  </w:style>
  <w:style w:type="character" w:customStyle="1" w:styleId="a5">
    <w:name w:val="Абзац списка Знак"/>
    <w:link w:val="a4"/>
    <w:uiPriority w:val="34"/>
    <w:locked/>
    <w:rsid w:val="00284EBA"/>
  </w:style>
  <w:style w:type="paragraph" w:styleId="aa">
    <w:name w:val="No Spacing"/>
    <w:uiPriority w:val="1"/>
    <w:qFormat/>
    <w:rsid w:val="009839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4514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0B6B72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E72A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7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purchases/announcement/6557e124-337d-43bb-a054-682387ffe66f" TargetMode="External"/><Relationship Id="rId3" Type="http://schemas.openxmlformats.org/officeDocument/2006/relationships/settings" Target="settings.xml"/><Relationship Id="rId7" Type="http://schemas.openxmlformats.org/officeDocument/2006/relationships/package" Target="embeddings/_____Microsoft_Office_Excel1.xlsx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hyperlink" Target="https://agregatoreat.ru/purchases/announcement/6557e124-337d-43bb-a054-682387ffe66f/inf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E1B1C-EF1D-4907-86FA-6EB5C96AF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Минюста России в ДФО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Кудынкина Марина Юрьевна</dc:creator>
  <cp:lastModifiedBy>Kudynkina_MaY</cp:lastModifiedBy>
  <cp:revision>135</cp:revision>
  <cp:lastPrinted>2026-07-15T03:27:00Z</cp:lastPrinted>
  <dcterms:created xsi:type="dcterms:W3CDTF">2026-03-05T04:04:00Z</dcterms:created>
  <dcterms:modified xsi:type="dcterms:W3CDTF">2026-08-13T02:08:00Z</dcterms:modified>
</cp:coreProperties>
</file>