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1617" w14:textId="2F44E37E" w:rsidR="006F74D9" w:rsidRPr="00BA1467" w:rsidRDefault="006F74D9" w:rsidP="006F74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1467">
        <w:rPr>
          <w:rFonts w:ascii="Times New Roman" w:hAnsi="Times New Roman" w:cs="Times New Roman"/>
          <w:b/>
        </w:rPr>
        <w:t>ОБОСНОВАНИЕ</w:t>
      </w:r>
      <w:r w:rsidR="00BA1467" w:rsidRPr="00BA1467">
        <w:rPr>
          <w:rFonts w:ascii="Times New Roman" w:hAnsi="Times New Roman" w:cs="Times New Roman"/>
          <w:b/>
        </w:rPr>
        <w:t xml:space="preserve"> </w:t>
      </w:r>
      <w:r w:rsidR="00DC3678">
        <w:rPr>
          <w:rFonts w:ascii="Times New Roman" w:hAnsi="Times New Roman" w:cs="Times New Roman"/>
          <w:b/>
        </w:rPr>
        <w:t xml:space="preserve">НАЧАЛЬНОЙ (МАКСИМАЛЬНОЙ) </w:t>
      </w:r>
      <w:r w:rsidR="00BA1467" w:rsidRPr="00BA1467">
        <w:rPr>
          <w:rFonts w:ascii="Times New Roman" w:hAnsi="Times New Roman" w:cs="Times New Roman"/>
          <w:b/>
        </w:rPr>
        <w:t xml:space="preserve">ЦЕНЫ ЕДИНИЦЫ </w:t>
      </w:r>
      <w:r w:rsidR="006834B8">
        <w:rPr>
          <w:rFonts w:ascii="Times New Roman" w:hAnsi="Times New Roman" w:cs="Times New Roman"/>
          <w:b/>
        </w:rPr>
        <w:t>ТОВАРА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256"/>
        <w:gridCol w:w="11907"/>
      </w:tblGrid>
      <w:tr w:rsidR="006F74D9" w14:paraId="5EF1C62E" w14:textId="77777777" w:rsidTr="00704C58">
        <w:tc>
          <w:tcPr>
            <w:tcW w:w="3256" w:type="dxa"/>
            <w:vAlign w:val="center"/>
          </w:tcPr>
          <w:p w14:paraId="0B56301F" w14:textId="77777777" w:rsidR="006F74D9" w:rsidRPr="00BA1467" w:rsidRDefault="006F74D9" w:rsidP="006F74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Заказчик</w:t>
            </w:r>
          </w:p>
        </w:tc>
        <w:tc>
          <w:tcPr>
            <w:tcW w:w="11907" w:type="dxa"/>
            <w:vAlign w:val="center"/>
          </w:tcPr>
          <w:p w14:paraId="0480DED8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Федеральное государственное бюджетное учреждение культуры "Государственный историко-культурный и природный Музей-заповедник А.С. Грибоедова "Хмелита"</w:t>
            </w:r>
            <w:r w:rsidR="000F39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(Музей-заповедник «Хмелита»)</w:t>
            </w:r>
          </w:p>
        </w:tc>
      </w:tr>
      <w:tr w:rsidR="006F74D9" w14:paraId="6FB469ED" w14:textId="77777777" w:rsidTr="00704C58">
        <w:tc>
          <w:tcPr>
            <w:tcW w:w="3256" w:type="dxa"/>
            <w:vAlign w:val="center"/>
          </w:tcPr>
          <w:p w14:paraId="7C4CB803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Место нахождения</w:t>
            </w:r>
          </w:p>
        </w:tc>
        <w:tc>
          <w:tcPr>
            <w:tcW w:w="11907" w:type="dxa"/>
            <w:vAlign w:val="center"/>
          </w:tcPr>
          <w:p w14:paraId="263C3B1C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РФ, 215153, Смоленская область, Вяземский район, село Хмелита, ул. Грибоедова, д. 9</w:t>
            </w:r>
          </w:p>
        </w:tc>
      </w:tr>
      <w:tr w:rsidR="00704C58" w14:paraId="1C554C3F" w14:textId="77777777" w:rsidTr="00704C58">
        <w:trPr>
          <w:trHeight w:val="78"/>
        </w:trPr>
        <w:tc>
          <w:tcPr>
            <w:tcW w:w="3256" w:type="dxa"/>
            <w:vAlign w:val="center"/>
          </w:tcPr>
          <w:p w14:paraId="7750913F" w14:textId="77777777" w:rsidR="006F74D9" w:rsidRPr="00BA1467" w:rsidRDefault="006F74D9" w:rsidP="00FA7EFD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11907" w:type="dxa"/>
            <w:vAlign w:val="center"/>
          </w:tcPr>
          <w:p w14:paraId="68E10A4E" w14:textId="77777777" w:rsidR="006F74D9" w:rsidRPr="0045686F" w:rsidRDefault="006D4497" w:rsidP="00FA7EFD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D4497">
              <w:rPr>
                <w:rFonts w:ascii="Times New Roman" w:hAnsi="Times New Roman" w:cs="Times New Roman"/>
                <w:sz w:val="21"/>
                <w:szCs w:val="21"/>
                <w:lang w:val="en-US" w:bidi="ru-RU"/>
              </w:rPr>
              <w:t>khmelita@mail.ru</w:t>
            </w:r>
          </w:p>
        </w:tc>
      </w:tr>
      <w:tr w:rsidR="00704C58" w14:paraId="77075743" w14:textId="77777777" w:rsidTr="00704C58">
        <w:trPr>
          <w:trHeight w:val="95"/>
        </w:trPr>
        <w:tc>
          <w:tcPr>
            <w:tcW w:w="3256" w:type="dxa"/>
            <w:vAlign w:val="center"/>
          </w:tcPr>
          <w:p w14:paraId="0F5AD4AC" w14:textId="77777777" w:rsidR="006F74D9" w:rsidRPr="00BA1467" w:rsidRDefault="006F74D9" w:rsidP="00FA7EFD">
            <w:pPr>
              <w:ind w:left="10" w:firstLine="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11907" w:type="dxa"/>
            <w:vAlign w:val="center"/>
          </w:tcPr>
          <w:p w14:paraId="2A9D7E69" w14:textId="77777777" w:rsidR="006F74D9" w:rsidRPr="00BA1467" w:rsidRDefault="006F74D9" w:rsidP="00FA7EFD">
            <w:pPr>
              <w:ind w:left="2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8 (48131) 3-06-29</w:t>
            </w:r>
          </w:p>
        </w:tc>
      </w:tr>
      <w:tr w:rsidR="006F74D9" w14:paraId="3A1E0AB2" w14:textId="77777777" w:rsidTr="00704C58">
        <w:tc>
          <w:tcPr>
            <w:tcW w:w="3256" w:type="dxa"/>
            <w:vAlign w:val="center"/>
          </w:tcPr>
          <w:p w14:paraId="6FAB8C5D" w14:textId="77777777" w:rsidR="006F74D9" w:rsidRPr="00BA1467" w:rsidRDefault="006F74D9" w:rsidP="006F74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11907" w:type="dxa"/>
            <w:vAlign w:val="center"/>
          </w:tcPr>
          <w:p w14:paraId="2334C2B3" w14:textId="409C1305" w:rsidR="006F74D9" w:rsidRPr="00BA1467" w:rsidRDefault="00CC720D" w:rsidP="007E1781">
            <w:pPr>
              <w:keepNext/>
              <w:keepLines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C720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Вешалка металлическая</w:t>
            </w:r>
          </w:p>
        </w:tc>
      </w:tr>
      <w:tr w:rsidR="006F74D9" w14:paraId="2B34F9DA" w14:textId="77777777" w:rsidTr="00704C58">
        <w:tc>
          <w:tcPr>
            <w:tcW w:w="3256" w:type="dxa"/>
            <w:vAlign w:val="center"/>
          </w:tcPr>
          <w:p w14:paraId="2D8D14F3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Основные характеристики объекта закупки</w:t>
            </w:r>
          </w:p>
        </w:tc>
        <w:tc>
          <w:tcPr>
            <w:tcW w:w="11907" w:type="dxa"/>
            <w:vAlign w:val="center"/>
          </w:tcPr>
          <w:p w14:paraId="1869704B" w14:textId="77777777" w:rsidR="00227CC6" w:rsidRPr="000F3939" w:rsidRDefault="000F3939" w:rsidP="00227C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F3939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Адрес поставки товара:</w:t>
            </w:r>
            <w:r w:rsidRPr="000F3939">
              <w:rPr>
                <w:rFonts w:ascii="Times New Roman" w:hAnsi="Times New Roman" w:cs="Times New Roman"/>
                <w:sz w:val="21"/>
                <w:szCs w:val="21"/>
              </w:rPr>
              <w:t xml:space="preserve"> 215110, Смоленская область, г. Вязьма, ул. Восстания, д.5</w:t>
            </w:r>
          </w:p>
          <w:p w14:paraId="2005A1B3" w14:textId="77777777" w:rsidR="000F3939" w:rsidRDefault="000F3939" w:rsidP="00227CC6">
            <w:pPr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0F3939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Срок поставки товара:</w:t>
            </w:r>
            <w:r w:rsidRPr="000F3939">
              <w:rPr>
                <w:rFonts w:ascii="Times New Roman" w:hAnsi="Times New Roman" w:cs="Times New Roman"/>
                <w:sz w:val="21"/>
                <w:szCs w:val="21"/>
              </w:rPr>
              <w:t xml:space="preserve"> до 01 августа 2026 года</w:t>
            </w:r>
          </w:p>
          <w:p w14:paraId="13190933" w14:textId="3CD5B31C" w:rsidR="006F74D9" w:rsidRDefault="000F3939" w:rsidP="00227CC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F3939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Национальный режим по ПП РФ № 1875:</w:t>
            </w:r>
            <w:r w:rsidRPr="000F393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CC720D" w:rsidRPr="00CC720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Запрет закупок товаров, происходящих из иностранных государств, выполняемых работ, оказываемых услуг иностранными лицами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– не применяется. </w:t>
            </w:r>
            <w:r w:rsidRPr="000F3939">
              <w:rPr>
                <w:rFonts w:ascii="Times New Roman" w:hAnsi="Times New Roman" w:cs="Times New Roman"/>
                <w:bCs/>
                <w:sz w:val="21"/>
                <w:szCs w:val="21"/>
              </w:rPr>
              <w:t>Закупка осуществляется с единственным поставщиком по п.4 ч.1 ст.93 Закона 44-ФЗ.</w:t>
            </w:r>
          </w:p>
          <w:p w14:paraId="4282B3B5" w14:textId="77777777" w:rsidR="00E740C8" w:rsidRPr="000F3939" w:rsidRDefault="00E740C8" w:rsidP="00227CC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740C8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Размер обеспечения исполнения контракта:</w:t>
            </w:r>
            <w:r w:rsidRPr="00E740C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Обеспечение исполнения контракта не требуется, так как закупка проводится по пункту 4 части 1 статьи 93 Закона №44-ФЗ (закупка товара, работы или услуги у единственного поставщика на сумму до 600 000 рублей).</w:t>
            </w:r>
          </w:p>
        </w:tc>
      </w:tr>
      <w:tr w:rsidR="006F74D9" w14:paraId="0B20CC53" w14:textId="77777777" w:rsidTr="00704C58">
        <w:trPr>
          <w:trHeight w:val="288"/>
        </w:trPr>
        <w:tc>
          <w:tcPr>
            <w:tcW w:w="3256" w:type="dxa"/>
            <w:vAlign w:val="center"/>
          </w:tcPr>
          <w:p w14:paraId="2A61E488" w14:textId="77777777" w:rsidR="006F74D9" w:rsidRPr="00BA1467" w:rsidRDefault="006F74D9" w:rsidP="00FA7EFD">
            <w:pPr>
              <w:ind w:left="1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Способ закупки</w:t>
            </w:r>
          </w:p>
        </w:tc>
        <w:tc>
          <w:tcPr>
            <w:tcW w:w="11907" w:type="dxa"/>
            <w:vAlign w:val="center"/>
          </w:tcPr>
          <w:p w14:paraId="08890210" w14:textId="77777777" w:rsidR="006F74D9" w:rsidRPr="00BA1467" w:rsidRDefault="006F74D9" w:rsidP="00227CC6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Закупка у единственного поставщика (п.</w:t>
            </w:r>
            <w:r w:rsidR="00227C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 xml:space="preserve"> ч.1 с.93 Закона 44-ФЗ)</w:t>
            </w:r>
          </w:p>
        </w:tc>
      </w:tr>
      <w:tr w:rsidR="00704C58" w14:paraId="1E280931" w14:textId="77777777" w:rsidTr="00704C58">
        <w:trPr>
          <w:trHeight w:val="288"/>
        </w:trPr>
        <w:tc>
          <w:tcPr>
            <w:tcW w:w="3256" w:type="dxa"/>
            <w:vAlign w:val="center"/>
          </w:tcPr>
          <w:p w14:paraId="044B3B96" w14:textId="77777777" w:rsidR="006F74D9" w:rsidRPr="00BA1467" w:rsidRDefault="006F74D9" w:rsidP="00142C23">
            <w:pPr>
              <w:ind w:left="19"/>
              <w:rPr>
                <w:rFonts w:ascii="Times New Roman" w:hAnsi="Times New Roman" w:cs="Times New Roman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11907" w:type="dxa"/>
            <w:vAlign w:val="center"/>
          </w:tcPr>
          <w:p w14:paraId="55399C25" w14:textId="0615F9B6" w:rsidR="006F74D9" w:rsidRPr="00704C58" w:rsidRDefault="00E740C8" w:rsidP="00E740C8">
            <w:pPr>
              <w:ind w:left="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26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1 6722007648 672201001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816B31">
              <w:rPr>
                <w:rFonts w:ascii="Times New Roman" w:hAnsi="Times New Roman" w:cs="Times New Roman"/>
                <w:bCs/>
                <w:sz w:val="21"/>
                <w:szCs w:val="21"/>
              </w:rPr>
              <w:t>0009 00</w:t>
            </w:r>
            <w:r w:rsidR="00816B31" w:rsidRPr="00816B31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  <w:r w:rsidRPr="00816B3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0000 </w:t>
            </w:r>
            <w:r w:rsidRPr="00E740C8">
              <w:rPr>
                <w:rFonts w:ascii="Times New Roman" w:hAnsi="Times New Roman" w:cs="Times New Roman"/>
                <w:bCs/>
                <w:sz w:val="21"/>
                <w:szCs w:val="21"/>
              </w:rPr>
              <w:t>000</w:t>
            </w:r>
          </w:p>
        </w:tc>
      </w:tr>
      <w:tr w:rsidR="006F74D9" w14:paraId="1F239218" w14:textId="77777777" w:rsidTr="00704C58">
        <w:tc>
          <w:tcPr>
            <w:tcW w:w="3256" w:type="dxa"/>
            <w:vAlign w:val="center"/>
          </w:tcPr>
          <w:p w14:paraId="00F556CD" w14:textId="77777777" w:rsidR="006F74D9" w:rsidRPr="00BA1467" w:rsidRDefault="006F74D9" w:rsidP="006F74D9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Используемый метод определения начальной цены единицы товара, работы, услуги (НЦЕ) с обоснованием</w:t>
            </w:r>
          </w:p>
        </w:tc>
        <w:tc>
          <w:tcPr>
            <w:tcW w:w="11907" w:type="dxa"/>
            <w:vAlign w:val="center"/>
          </w:tcPr>
          <w:p w14:paraId="5F0F9A36" w14:textId="77777777" w:rsidR="00BA1467" w:rsidRPr="00BA1467" w:rsidRDefault="006F74D9" w:rsidP="00BA1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Начальная цена единицы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6D44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товара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определена методом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сопоставимых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рыночных цен (анализа рынка) в соответствии с приказом Минэкономразвития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России от 2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октября 2013 года №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567 «Об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утверждении методических рекомендаций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применению методов определения (начальной) максимальной цены, цены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контракта, заключаемого с единственным поставщиком (подрядчиком,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F74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исполнителем)».</w:t>
            </w:r>
          </w:p>
          <w:p w14:paraId="749BFC1B" w14:textId="77777777" w:rsidR="001C1DB1" w:rsidRPr="006D4497" w:rsidRDefault="006F74D9" w:rsidP="00BA1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Метод сопоставимых рыночных цен (анализа рынка) является</w:t>
            </w:r>
            <w:r w:rsidR="009952EC"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A14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приоритетным для определения и обоснования начальной цены единицы.</w:t>
            </w:r>
          </w:p>
        </w:tc>
      </w:tr>
    </w:tbl>
    <w:p w14:paraId="32A866FB" w14:textId="77777777" w:rsidR="006F74D9" w:rsidRPr="00BA1467" w:rsidRDefault="006F74D9" w:rsidP="006F74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6F74D9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Расчет н</w:t>
      </w:r>
      <w:r w:rsidRPr="00BA1467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ачальной цены единицы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20"/>
        <w:gridCol w:w="2310"/>
        <w:gridCol w:w="3119"/>
        <w:gridCol w:w="709"/>
        <w:gridCol w:w="1134"/>
        <w:gridCol w:w="1134"/>
        <w:gridCol w:w="2693"/>
        <w:gridCol w:w="1276"/>
        <w:gridCol w:w="1275"/>
        <w:gridCol w:w="993"/>
      </w:tblGrid>
      <w:tr w:rsidR="00E740C8" w:rsidRPr="006D4497" w14:paraId="684D8076" w14:textId="77777777" w:rsidTr="00CC720D">
        <w:trPr>
          <w:trHeight w:val="301"/>
        </w:trPr>
        <w:tc>
          <w:tcPr>
            <w:tcW w:w="5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8370DF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DCBA4" w14:textId="77777777" w:rsidR="00E740C8" w:rsidRPr="006D4497" w:rsidRDefault="00E740C8" w:rsidP="00E740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A2800" w14:textId="77777777" w:rsidR="00E740C8" w:rsidRPr="006D4497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49AE" w14:textId="77777777" w:rsidR="00E740C8" w:rsidRPr="006D4497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407D" w14:textId="77777777" w:rsidR="007427F2" w:rsidRDefault="00E740C8" w:rsidP="00F06E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Источники информации о цене </w:t>
            </w:r>
          </w:p>
          <w:p w14:paraId="55A6B3F1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(руб. за единицу измерения)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21367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Коэффициент</w:t>
            </w:r>
          </w:p>
          <w:p w14:paraId="22BF5FB0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вариации (%)*</w:t>
            </w:r>
          </w:p>
          <w:p w14:paraId="22C6B3CA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354F6A8" wp14:editId="7D87659E">
                  <wp:extent cx="697081" cy="237041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491" cy="264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BFF7C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Средняя</w:t>
            </w:r>
          </w:p>
          <w:p w14:paraId="67B50D3D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арифметическая</w:t>
            </w:r>
          </w:p>
          <w:p w14:paraId="27C9CB28" w14:textId="77777777" w:rsidR="00E740C8" w:rsidRPr="006D4497" w:rsidRDefault="00E740C8" w:rsidP="009952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цена единицы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8389E3" w14:textId="77777777" w:rsidR="00E740C8" w:rsidRPr="006D4497" w:rsidRDefault="00E740C8" w:rsidP="00F06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D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Минимальная цена единицы</w:t>
            </w:r>
          </w:p>
        </w:tc>
      </w:tr>
      <w:tr w:rsidR="00185869" w:rsidRPr="00F06E0B" w14:paraId="3928F434" w14:textId="77777777" w:rsidTr="00CC720D">
        <w:trPr>
          <w:trHeight w:val="30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1526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03F6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ADD7" w14:textId="77777777" w:rsidR="00E740C8" w:rsidRPr="00A40BF4" w:rsidRDefault="00E740C8" w:rsidP="00F06E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DF2E" w14:textId="77777777" w:rsidR="00E740C8" w:rsidRPr="00A40BF4" w:rsidRDefault="00E740C8" w:rsidP="00F06E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CBE4" w14:textId="61A7504E" w:rsidR="00E740C8" w:rsidRPr="00F06E0B" w:rsidRDefault="00CC720D" w:rsidP="0041325C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C720D">
              <w:rPr>
                <w:rFonts w:ascii="Times New Roman" w:hAnsi="Times New Roman" w:cs="Times New Roman"/>
                <w:b/>
                <w:sz w:val="16"/>
              </w:rPr>
              <w:t>https://www.vseinstrumenti.ru/product/veshalka-zmi-s-polkoj-toronto-21-hanger-with-shelf-belyj-vspt21-b-12768952/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E0D" w14:textId="0A4D6007" w:rsidR="00E740C8" w:rsidRPr="00F06E0B" w:rsidRDefault="00CC720D" w:rsidP="00E740C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C720D">
              <w:rPr>
                <w:rFonts w:ascii="Times New Roman" w:hAnsi="Times New Roman" w:cs="Times New Roman"/>
                <w:b/>
                <w:sz w:val="16"/>
              </w:rPr>
              <w:t>https://hoff.ru/catalog/prihozhaya/veshalki_v_prihozhyu/veshalka_s_polkoy_nastennaya_toronto_id9239333/?articul=80560870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B27F" w14:textId="0B2FEFC3" w:rsidR="00E740C8" w:rsidRPr="00F06E0B" w:rsidRDefault="00CC720D" w:rsidP="00227CC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C720D">
              <w:rPr>
                <w:rFonts w:ascii="Times New Roman" w:hAnsi="Times New Roman" w:cs="Times New Roman"/>
                <w:b/>
                <w:sz w:val="16"/>
              </w:rPr>
              <w:t>https://market.yandex.ru/card/veshalka-nastennaya-metall-loft-loft-krusstal-st75b/101837463819?do-waremd5=LiSNaMaKYts3YLqZF1mUhg&amp;sponsored=1&amp;cpc=L760eYkPytqO3m2UUwC_656X1zhLDnqFSz3TGRAPn95fuWbVH-NiZvT2LEDJBED7gqkYKCnB-CpKV1HFEDPmJdpBxKycDcWN-d2IHkYZuZkzhZ97BM4MbRP-DCU6JNcJ42IREsLQh29Y1K3W27ujiIlZSI7ZbR4d6zVdjKAvYTjeuapu6dQ5YLqJ8U-S971N_HemCWWmiHk20yK3njItg</w:t>
            </w:r>
            <w:r w:rsidRPr="00CC720D">
              <w:rPr>
                <w:rFonts w:ascii="Times New Roman" w:hAnsi="Times New Roman" w:cs="Times New Roman"/>
                <w:b/>
                <w:sz w:val="16"/>
              </w:rPr>
              <w:lastRenderedPageBreak/>
              <w:t>MVUOqdMKQBu9VJumo7eIqgcWtWFLrnxQFzwrL9M315v3uocJSdWMUqIlRDNjfittR8WE70gDlSlJs6dvSUYxc7ASj7Jc1l-fBawoZ_4D4eJGG_kuAj-Z4FQkpvY1Iu5cYUuTCU5TTFJ8FTJ3cbJyAqWeKZXlgWsRhuoJj-7d5809LFLH-wJguqL-479bmR0TuLEMnOWwuuJZNp_A2o0MQSMcQfcfCOhJbaDiAPys1okKoz-bZma5BXhFcttcoyM58jt6GL6-nAsZmjeVlcr1DXpmc8j0TDZAx4n_8eDVqQzeWszX_sP3svVVu6QxgSMjUWYWgWhfqMdH3rf0rDXQZ-W25NHzLXg6l6hgZRgQSR1&amp;nid=78697475&amp;ogV=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6755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26BC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9C1B5" w14:textId="77777777" w:rsidR="00E740C8" w:rsidRPr="00F06E0B" w:rsidRDefault="00E740C8" w:rsidP="00F06E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5869" w:rsidRPr="00704C58" w14:paraId="34F7D526" w14:textId="77777777" w:rsidTr="00CC720D">
        <w:trPr>
          <w:trHeight w:val="301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2D3240" w14:textId="77777777" w:rsidR="00E740C8" w:rsidRPr="00BA1467" w:rsidRDefault="00E740C8" w:rsidP="007E17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A668" w14:textId="02F15627" w:rsidR="00E740C8" w:rsidRPr="00BA1467" w:rsidRDefault="00CC720D" w:rsidP="00E740C8">
            <w:pP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CC720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Вешалка металлическая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9FA6" w14:textId="55BC7290" w:rsidR="00E740C8" w:rsidRDefault="00E740C8" w:rsidP="00E74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Материал: </w:t>
            </w:r>
            <w:r w:rsidR="00CC720D" w:rsidRPr="00CC720D">
              <w:rPr>
                <w:rFonts w:ascii="Times New Roman" w:hAnsi="Times New Roman" w:cs="Times New Roman"/>
                <w:sz w:val="18"/>
                <w:szCs w:val="18"/>
              </w:rPr>
              <w:t>Металл</w:t>
            </w:r>
          </w:p>
          <w:p w14:paraId="4F9A822A" w14:textId="7A94378B" w:rsidR="00E740C8" w:rsidRDefault="00E740C8" w:rsidP="00E740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5D72" w14:textId="77777777" w:rsidR="00E740C8" w:rsidRPr="00704C58" w:rsidRDefault="00E740C8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D699" w14:textId="5CF69B97" w:rsidR="00E740C8" w:rsidRPr="00704C58" w:rsidRDefault="00CC720D" w:rsidP="00BA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CC720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2 491,00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92E8" w14:textId="04BEE6B6" w:rsidR="00E740C8" w:rsidRPr="00704C58" w:rsidRDefault="00CC720D" w:rsidP="00BA14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CC720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2 999,00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BAA1" w14:textId="56B0685A" w:rsidR="00E740C8" w:rsidRPr="00704C58" w:rsidRDefault="00CC720D" w:rsidP="00227C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CC720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2 980,00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7EFD" w14:textId="03E32ECC" w:rsidR="00E740C8" w:rsidRPr="00940468" w:rsidRDefault="00CC720D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C720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10,20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9B35" w14:textId="64C1DA07" w:rsidR="00E740C8" w:rsidRPr="00940468" w:rsidRDefault="00CC720D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C720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2 823,33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D51E4A" w14:textId="4E004C9A" w:rsidR="00E740C8" w:rsidRPr="00940468" w:rsidRDefault="00CC720D" w:rsidP="00BA1467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C720D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2 491,00</w:t>
            </w:r>
          </w:p>
        </w:tc>
      </w:tr>
      <w:tr w:rsidR="00CC720D" w:rsidRPr="00BA1467" w14:paraId="167D5FFD" w14:textId="77777777" w:rsidTr="00CC720D">
        <w:trPr>
          <w:trHeight w:val="301"/>
        </w:trPr>
        <w:tc>
          <w:tcPr>
            <w:tcW w:w="12895" w:type="dxa"/>
            <w:gridSpan w:val="8"/>
          </w:tcPr>
          <w:p w14:paraId="22B8EB99" w14:textId="2F907B9A" w:rsidR="00CC720D" w:rsidRPr="00BA1467" w:rsidRDefault="00CC720D" w:rsidP="00CC720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A1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Начальная сумма цен единиц </w:t>
            </w:r>
            <w:r w:rsidR="00683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товара</w:t>
            </w:r>
          </w:p>
        </w:tc>
        <w:tc>
          <w:tcPr>
            <w:tcW w:w="1275" w:type="dxa"/>
          </w:tcPr>
          <w:p w14:paraId="2B33096D" w14:textId="78CA6C59" w:rsidR="00CC720D" w:rsidRPr="00F76E03" w:rsidRDefault="00CC720D" w:rsidP="00CC72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F0F3A">
              <w:t>2 823,33</w:t>
            </w:r>
          </w:p>
        </w:tc>
        <w:tc>
          <w:tcPr>
            <w:tcW w:w="993" w:type="dxa"/>
          </w:tcPr>
          <w:p w14:paraId="5FFD60F4" w14:textId="354A4FBF" w:rsidR="00CC720D" w:rsidRPr="00F76E03" w:rsidRDefault="00CC720D" w:rsidP="00CC72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FF0F3A">
              <w:t>2 491,00</w:t>
            </w:r>
          </w:p>
        </w:tc>
      </w:tr>
    </w:tbl>
    <w:p w14:paraId="62D81D3D" w14:textId="77777777" w:rsidR="00B904FC" w:rsidRPr="00BA1467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</w:rPr>
      </w:pP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*Расчет начальной (максимальной) цены контракта произведен в соответствии с </w:t>
      </w:r>
      <w:r w:rsidR="00B62C08" w:rsidRPr="00B62C08">
        <w:rPr>
          <w:rFonts w:ascii="Times New Roman" w:eastAsia="Times New Roman" w:hAnsi="Times New Roman" w:cs="Times New Roman"/>
          <w:sz w:val="18"/>
          <w:szCs w:val="24"/>
        </w:rPr>
        <w:t>п. 3.20</w:t>
      </w:r>
      <w:r w:rsidRPr="00B62C08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>Приказа Министерства экономического развития</w:t>
      </w:r>
      <w:r w:rsidRPr="00BA146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BA1467">
        <w:rPr>
          <w:rFonts w:ascii="Times New Roman" w:eastAsia="Times New Roman" w:hAnsi="Times New Roman" w:cs="Times New Roman"/>
          <w:color w:val="000000"/>
          <w:sz w:val="18"/>
          <w:szCs w:val="24"/>
        </w:rPr>
        <w:t>Российской Федерации от 2 октября 2013 г. № 567.</w:t>
      </w:r>
    </w:p>
    <w:p w14:paraId="17E68D12" w14:textId="77777777" w:rsidR="00B904FC" w:rsidRDefault="00B904F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BEB233" w14:textId="1194E000" w:rsidR="009952EC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Начальная сумма цен единицы </w:t>
      </w:r>
      <w:r w:rsidR="006834B8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определена как сумма среднеарифметических цен единиц 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68C70D04" w14:textId="77777777" w:rsidR="006F74D9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A1467">
        <w:rPr>
          <w:rFonts w:ascii="Times New Roman" w:eastAsia="Times New Roman" w:hAnsi="Times New Roman" w:cs="Times New Roman"/>
          <w:color w:val="000000"/>
          <w:sz w:val="21"/>
          <w:szCs w:val="21"/>
        </w:rPr>
        <w:t>Для расчета коэффициента вариации использовалось среднее квадратичное отклонение, которое определяется по формуле:</w:t>
      </w:r>
    </w:p>
    <w:p w14:paraId="374B3F07" w14:textId="77777777" w:rsidR="00B62C08" w:rsidRPr="00B62C08" w:rsidRDefault="009952EC" w:rsidP="00B62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E524F64" wp14:editId="46BC85DF">
            <wp:extent cx="1014608" cy="35941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50" cy="383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2C08" w:rsidRPr="00B62C08">
        <w:rPr>
          <w:rFonts w:ascii="Times New Roman" w:eastAsia="Times New Roman" w:hAnsi="Times New Roman" w:cs="Times New Roman"/>
          <w:color w:val="000000"/>
          <w:sz w:val="21"/>
          <w:szCs w:val="21"/>
        </w:rPr>
        <w:t>где:</w:t>
      </w:r>
    </w:p>
    <w:p w14:paraId="5CBDC197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21"/>
        </w:rPr>
        <w:t>ц</w:t>
      </w: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  <w:vertAlign w:val="subscript"/>
        </w:rPr>
        <w:t>i</w:t>
      </w:r>
      <w:proofErr w:type="spellEnd"/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  <w:vertAlign w:val="subscript"/>
        </w:rPr>
        <w:t xml:space="preserve"> </w:t>
      </w: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- цена единицы товара, работы, услуги, указанная в источнике с номером i;</w:t>
      </w:r>
    </w:p>
    <w:p w14:paraId="76B893B8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&lt;ц&gt; - средняя арифметическая величина цены единицы товара, работы, услуги;</w:t>
      </w:r>
    </w:p>
    <w:p w14:paraId="22080031" w14:textId="77777777" w:rsidR="00B62C08" w:rsidRPr="00B62C08" w:rsidRDefault="00B62C08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21"/>
        </w:rPr>
      </w:pPr>
      <w:r w:rsidRPr="00B62C08">
        <w:rPr>
          <w:rFonts w:ascii="Times New Roman" w:eastAsia="Times New Roman" w:hAnsi="Times New Roman" w:cs="Times New Roman"/>
          <w:color w:val="000000"/>
          <w:sz w:val="16"/>
          <w:szCs w:val="21"/>
        </w:rPr>
        <w:t>n - количество значений, используемых в расчете.</w:t>
      </w:r>
    </w:p>
    <w:p w14:paraId="27FC2581" w14:textId="77777777" w:rsidR="009952EC" w:rsidRPr="008900A9" w:rsidRDefault="009952EC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Значение коэффициентов в</w:t>
      </w:r>
      <w:r w:rsidR="00B62C08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ариации составляет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менее </w:t>
      </w:r>
      <w:r w:rsidRPr="00940468">
        <w:rPr>
          <w:rFonts w:ascii="Times New Roman" w:eastAsia="Times New Roman" w:hAnsi="Times New Roman" w:cs="Times New Roman"/>
          <w:color w:val="FF0000"/>
          <w:sz w:val="21"/>
          <w:szCs w:val="21"/>
        </w:rPr>
        <w:t>33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процентов, следовательно, совокупность цен принимается однородной.</w:t>
      </w:r>
    </w:p>
    <w:p w14:paraId="0F378734" w14:textId="77777777" w:rsidR="009952EC" w:rsidRPr="008900A9" w:rsidRDefault="009952EC" w:rsidP="00B62C08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04A985A" w14:textId="77777777" w:rsidR="00B904FC" w:rsidRPr="008900A9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Сведения о валюте, используемой для формирования цены и расчетов с поставщиками (исполнителями, подрядчиками):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Валюта - российский рубль.</w:t>
      </w:r>
    </w:p>
    <w:p w14:paraId="28C392F5" w14:textId="77777777" w:rsidR="00B904FC" w:rsidRPr="008900A9" w:rsidRDefault="00B904FC" w:rsidP="00B90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заключенного контракта: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 применяется</w:t>
      </w:r>
    </w:p>
    <w:p w14:paraId="71E987CF" w14:textId="77777777" w:rsidR="00B904FC" w:rsidRPr="008900A9" w:rsidRDefault="00B904F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70C02FE" w14:textId="56FD25C5" w:rsidR="00B904FC" w:rsidRPr="00CC720D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Минимальная цена среди полученных предложений используется в качестве начальной (максимальной) цены и составляет за </w:t>
      </w:r>
      <w:r w:rsidRPr="00CC720D">
        <w:rPr>
          <w:rFonts w:ascii="Times New Roman" w:eastAsia="Times New Roman" w:hAnsi="Times New Roman" w:cs="Times New Roman"/>
          <w:sz w:val="21"/>
          <w:szCs w:val="21"/>
        </w:rPr>
        <w:t>единицу</w:t>
      </w:r>
      <w:r w:rsidR="007427F2" w:rsidRPr="00CC720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C720D" w:rsidRPr="00CC720D">
        <w:rPr>
          <w:rFonts w:ascii="Times New Roman" w:eastAsia="Times New Roman" w:hAnsi="Times New Roman" w:cs="Times New Roman"/>
          <w:b/>
          <w:sz w:val="21"/>
          <w:szCs w:val="21"/>
        </w:rPr>
        <w:t>2 491</w:t>
      </w:r>
      <w:r w:rsidR="007427F2" w:rsidRPr="00CC720D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F76E03" w:rsidRPr="00CC720D">
        <w:rPr>
          <w:rFonts w:ascii="Times New Roman" w:eastAsia="Times New Roman" w:hAnsi="Times New Roman" w:cs="Times New Roman"/>
          <w:b/>
          <w:sz w:val="21"/>
          <w:szCs w:val="21"/>
        </w:rPr>
        <w:t>(</w:t>
      </w:r>
      <w:r w:rsidR="00CC720D" w:rsidRPr="00CC720D">
        <w:rPr>
          <w:rFonts w:ascii="Times New Roman" w:eastAsia="Times New Roman" w:hAnsi="Times New Roman" w:cs="Times New Roman"/>
          <w:b/>
          <w:sz w:val="21"/>
          <w:szCs w:val="21"/>
        </w:rPr>
        <w:t>Две</w:t>
      </w:r>
      <w:r w:rsidR="007427F2" w:rsidRPr="00CC720D">
        <w:rPr>
          <w:rFonts w:ascii="Times New Roman" w:eastAsia="Times New Roman" w:hAnsi="Times New Roman" w:cs="Times New Roman"/>
          <w:b/>
          <w:sz w:val="21"/>
          <w:szCs w:val="21"/>
        </w:rPr>
        <w:t xml:space="preserve"> тысяч</w:t>
      </w:r>
      <w:r w:rsidR="00CC720D" w:rsidRPr="00CC720D">
        <w:rPr>
          <w:rFonts w:ascii="Times New Roman" w:eastAsia="Times New Roman" w:hAnsi="Times New Roman" w:cs="Times New Roman"/>
          <w:b/>
          <w:sz w:val="21"/>
          <w:szCs w:val="21"/>
        </w:rPr>
        <w:t>и</w:t>
      </w:r>
      <w:r w:rsidR="007427F2" w:rsidRPr="00CC720D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CC720D" w:rsidRPr="00CC720D">
        <w:rPr>
          <w:rFonts w:ascii="Times New Roman" w:eastAsia="Times New Roman" w:hAnsi="Times New Roman" w:cs="Times New Roman"/>
          <w:b/>
          <w:sz w:val="21"/>
          <w:szCs w:val="21"/>
        </w:rPr>
        <w:t>четыреста</w:t>
      </w:r>
      <w:r w:rsidR="007427F2" w:rsidRPr="00CC720D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CC720D" w:rsidRPr="00CC720D">
        <w:rPr>
          <w:rFonts w:ascii="Times New Roman" w:eastAsia="Times New Roman" w:hAnsi="Times New Roman" w:cs="Times New Roman"/>
          <w:b/>
          <w:sz w:val="21"/>
          <w:szCs w:val="21"/>
        </w:rPr>
        <w:t>девяносто один</w:t>
      </w:r>
      <w:r w:rsidR="007427F2" w:rsidRPr="00CC720D">
        <w:rPr>
          <w:rFonts w:ascii="Times New Roman" w:eastAsia="Times New Roman" w:hAnsi="Times New Roman" w:cs="Times New Roman"/>
          <w:b/>
          <w:sz w:val="21"/>
          <w:szCs w:val="21"/>
        </w:rPr>
        <w:t>) рубл</w:t>
      </w:r>
      <w:r w:rsidR="00CC720D" w:rsidRPr="00CC720D">
        <w:rPr>
          <w:rFonts w:ascii="Times New Roman" w:eastAsia="Times New Roman" w:hAnsi="Times New Roman" w:cs="Times New Roman"/>
          <w:b/>
          <w:sz w:val="21"/>
          <w:szCs w:val="21"/>
        </w:rPr>
        <w:t>ь</w:t>
      </w:r>
      <w:r w:rsidR="007427F2" w:rsidRPr="00CC720D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CC720D" w:rsidRPr="00CC720D">
        <w:rPr>
          <w:rFonts w:ascii="Times New Roman" w:eastAsia="Times New Roman" w:hAnsi="Times New Roman" w:cs="Times New Roman"/>
          <w:b/>
          <w:sz w:val="21"/>
          <w:szCs w:val="21"/>
        </w:rPr>
        <w:t>00</w:t>
      </w:r>
      <w:r w:rsidR="00F76E03" w:rsidRPr="00CC720D">
        <w:rPr>
          <w:rFonts w:ascii="Times New Roman" w:eastAsia="Times New Roman" w:hAnsi="Times New Roman" w:cs="Times New Roman"/>
          <w:b/>
          <w:sz w:val="21"/>
          <w:szCs w:val="21"/>
        </w:rPr>
        <w:t xml:space="preserve"> копеек</w:t>
      </w:r>
      <w:r w:rsidR="00B904FC" w:rsidRPr="00CC720D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12DB883E" w14:textId="77777777" w:rsidR="00B904FC" w:rsidRPr="00CC720D" w:rsidRDefault="00B904FC" w:rsidP="009952E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B066E52" w14:textId="2A60CC2C" w:rsidR="009952EC" w:rsidRPr="008900A9" w:rsidRDefault="00B904FC" w:rsidP="006D4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Начальная (максимальная) цена за единицу </w:t>
      </w:r>
      <w:r w:rsidR="006834B8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товара</w:t>
      </w:r>
      <w:r w:rsidR="00F76E03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включает в себя </w:t>
      </w:r>
      <w:r w:rsidR="001C1DB1" w:rsidRPr="001C1DB1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стоимость товара, доставку товара, транспортные расходы, погрузочно-разгрузочные работы, подъем товара на требуемый этаж, включая работы с применением грузоподъемных средств, затраты на уплату налогов, таможенных пошлин и других налогов, и сборов, предусмотренных законодательством Российской Федерации.</w:t>
      </w:r>
    </w:p>
    <w:p w14:paraId="10C2F152" w14:textId="77777777" w:rsidR="001C1DB1" w:rsidRDefault="001C1DB1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1B08CBD" w14:textId="0F23FDAA" w:rsidR="009952EC" w:rsidRPr="008900A9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Дата подготовки обоснования </w:t>
      </w:r>
      <w:r w:rsidR="00B904FC"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НЦЕ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="00CC720D">
        <w:rPr>
          <w:rFonts w:ascii="Times New Roman" w:eastAsia="Times New Roman" w:hAnsi="Times New Roman" w:cs="Times New Roman"/>
          <w:color w:val="000000"/>
          <w:sz w:val="21"/>
          <w:szCs w:val="21"/>
        </w:rPr>
        <w:t>9</w:t>
      </w:r>
      <w:r w:rsidR="001C1DB1">
        <w:rPr>
          <w:rFonts w:ascii="Times New Roman" w:eastAsia="Times New Roman" w:hAnsi="Times New Roman" w:cs="Times New Roman"/>
          <w:color w:val="000000"/>
          <w:sz w:val="21"/>
          <w:szCs w:val="21"/>
        </w:rPr>
        <w:t>.05</w:t>
      </w:r>
      <w:r w:rsidRPr="008900A9">
        <w:rPr>
          <w:rFonts w:ascii="Times New Roman" w:eastAsia="Times New Roman" w:hAnsi="Times New Roman" w:cs="Times New Roman"/>
          <w:color w:val="000000"/>
          <w:sz w:val="21"/>
          <w:szCs w:val="21"/>
        </w:rPr>
        <w:t>.2026 года</w:t>
      </w:r>
    </w:p>
    <w:p w14:paraId="0D14001C" w14:textId="77777777" w:rsidR="009952EC" w:rsidRPr="00BA1467" w:rsidRDefault="009952EC" w:rsidP="00995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sectPr w:rsidR="009952EC" w:rsidRPr="00BA1467" w:rsidSect="00324AA2">
      <w:pgSz w:w="16838" w:h="11906" w:orient="landscape"/>
      <w:pgMar w:top="851" w:right="85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D9"/>
    <w:rsid w:val="000F3939"/>
    <w:rsid w:val="00142C23"/>
    <w:rsid w:val="00185869"/>
    <w:rsid w:val="001C1DB1"/>
    <w:rsid w:val="00227CC6"/>
    <w:rsid w:val="00324AA2"/>
    <w:rsid w:val="0037724A"/>
    <w:rsid w:val="0041325C"/>
    <w:rsid w:val="0045686F"/>
    <w:rsid w:val="00507191"/>
    <w:rsid w:val="005A6129"/>
    <w:rsid w:val="006834B8"/>
    <w:rsid w:val="006B0660"/>
    <w:rsid w:val="006D4497"/>
    <w:rsid w:val="006F74D9"/>
    <w:rsid w:val="00704C58"/>
    <w:rsid w:val="007427F2"/>
    <w:rsid w:val="007B2220"/>
    <w:rsid w:val="007E1781"/>
    <w:rsid w:val="00816B31"/>
    <w:rsid w:val="008900A9"/>
    <w:rsid w:val="008E4485"/>
    <w:rsid w:val="00940468"/>
    <w:rsid w:val="0094169E"/>
    <w:rsid w:val="009952EC"/>
    <w:rsid w:val="00A035A4"/>
    <w:rsid w:val="00B62C08"/>
    <w:rsid w:val="00B70733"/>
    <w:rsid w:val="00B904FC"/>
    <w:rsid w:val="00B914B2"/>
    <w:rsid w:val="00BA1467"/>
    <w:rsid w:val="00BB55E1"/>
    <w:rsid w:val="00CC720D"/>
    <w:rsid w:val="00CD3A84"/>
    <w:rsid w:val="00D63426"/>
    <w:rsid w:val="00DC3678"/>
    <w:rsid w:val="00DF7A55"/>
    <w:rsid w:val="00E740C8"/>
    <w:rsid w:val="00E84C92"/>
    <w:rsid w:val="00F06E0B"/>
    <w:rsid w:val="00F73DF2"/>
    <w:rsid w:val="00F7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CB72"/>
  <w15:chartTrackingRefBased/>
  <w15:docId w15:val="{9B729D34-FA5B-486A-8713-149EB397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74D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Valentina Cmolina</cp:lastModifiedBy>
  <cp:revision>9</cp:revision>
  <cp:lastPrinted>2026-02-21T11:02:00Z</cp:lastPrinted>
  <dcterms:created xsi:type="dcterms:W3CDTF">2026-05-28T15:19:00Z</dcterms:created>
  <dcterms:modified xsi:type="dcterms:W3CDTF">2026-05-29T06:26:00Z</dcterms:modified>
</cp:coreProperties>
</file>