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A3" w:rsidRPr="004F67A3" w:rsidRDefault="004F67A3" w:rsidP="005D318B">
      <w:pPr>
        <w:keepNext/>
        <w:keepLines/>
        <w:widowControl w:val="0"/>
        <w:jc w:val="center"/>
        <w:rPr>
          <w:b/>
        </w:rPr>
      </w:pPr>
      <w:r w:rsidRPr="004F67A3">
        <w:rPr>
          <w:b/>
        </w:rPr>
        <w:t>ТЕХНИЧЕСКОЕ ЗАДАНИЕ</w:t>
      </w:r>
    </w:p>
    <w:p w:rsidR="004F67A3" w:rsidRPr="004F67A3" w:rsidRDefault="004F67A3" w:rsidP="005D318B">
      <w:pPr>
        <w:keepNext/>
        <w:keepLines/>
        <w:widowControl w:val="0"/>
        <w:jc w:val="center"/>
        <w:rPr>
          <w:b/>
        </w:rPr>
      </w:pPr>
    </w:p>
    <w:p w:rsidR="004F67A3" w:rsidRPr="004F67A3" w:rsidRDefault="004F67A3" w:rsidP="005D318B">
      <w:pPr>
        <w:keepNext/>
        <w:keepLines/>
        <w:widowControl w:val="0"/>
        <w:jc w:val="center"/>
        <w:rPr>
          <w:b/>
        </w:rPr>
      </w:pPr>
      <w:r w:rsidRPr="004F67A3">
        <w:rPr>
          <w:b/>
        </w:rPr>
        <w:t>Перечень и характеристика приобретаемых неисключительных прав на использование антивирусного программного обеспечения Касперский (далее – Лицензии)</w:t>
      </w:r>
    </w:p>
    <w:p w:rsidR="004F67A3" w:rsidRPr="004F67A3" w:rsidRDefault="004F67A3" w:rsidP="000F4B9E">
      <w:pPr>
        <w:keepNext/>
        <w:keepLines/>
        <w:widowControl w:val="0"/>
        <w:jc w:val="both"/>
      </w:pPr>
    </w:p>
    <w:p w:rsidR="004F67A3" w:rsidRPr="004F67A3" w:rsidRDefault="004F67A3" w:rsidP="000F4B9E">
      <w:pPr>
        <w:pStyle w:val="1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F67A3">
        <w:rPr>
          <w:rFonts w:ascii="Times New Roman" w:hAnsi="Times New Roman" w:cs="Times New Roman"/>
          <w:color w:val="333333"/>
          <w:sz w:val="24"/>
          <w:szCs w:val="24"/>
        </w:rPr>
        <w:t>Перечень приобретаемых Лицензий</w:t>
      </w:r>
    </w:p>
    <w:p w:rsidR="004F67A3" w:rsidRPr="004F67A3" w:rsidRDefault="004F67A3" w:rsidP="000F4B9E">
      <w:pPr>
        <w:keepNext/>
        <w:keepLines/>
        <w:widowControl w:val="0"/>
        <w:ind w:left="1080"/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946"/>
        <w:gridCol w:w="2693"/>
      </w:tblGrid>
      <w:tr w:rsidR="004F67A3" w:rsidRPr="004F67A3" w:rsidTr="00F20060">
        <w:tc>
          <w:tcPr>
            <w:tcW w:w="567" w:type="dxa"/>
            <w:vAlign w:val="center"/>
          </w:tcPr>
          <w:p w:rsidR="004F67A3" w:rsidRPr="004F67A3" w:rsidRDefault="004F67A3" w:rsidP="000F4B9E">
            <w:pPr>
              <w:keepNext/>
              <w:keepLines/>
              <w:widowControl w:val="0"/>
              <w:jc w:val="both"/>
              <w:rPr>
                <w:b/>
              </w:rPr>
            </w:pPr>
            <w:r w:rsidRPr="004F67A3">
              <w:rPr>
                <w:b/>
              </w:rPr>
              <w:t>№</w:t>
            </w:r>
          </w:p>
          <w:p w:rsidR="004F67A3" w:rsidRPr="004F67A3" w:rsidRDefault="004F67A3" w:rsidP="000F4B9E">
            <w:pPr>
              <w:keepNext/>
              <w:keepLines/>
              <w:widowControl w:val="0"/>
              <w:jc w:val="both"/>
              <w:rPr>
                <w:b/>
              </w:rPr>
            </w:pPr>
            <w:r w:rsidRPr="004F67A3">
              <w:rPr>
                <w:b/>
              </w:rPr>
              <w:t>п/п</w:t>
            </w:r>
          </w:p>
        </w:tc>
        <w:tc>
          <w:tcPr>
            <w:tcW w:w="6946" w:type="dxa"/>
            <w:vAlign w:val="center"/>
          </w:tcPr>
          <w:p w:rsidR="004F67A3" w:rsidRPr="004F67A3" w:rsidRDefault="004F67A3" w:rsidP="000F4B9E">
            <w:pPr>
              <w:keepNext/>
              <w:keepLines/>
              <w:widowControl w:val="0"/>
              <w:jc w:val="both"/>
              <w:rPr>
                <w:b/>
              </w:rPr>
            </w:pPr>
            <w:r w:rsidRPr="004F67A3">
              <w:rPr>
                <w:b/>
              </w:rPr>
              <w:t>Наименование Лицензий</w:t>
            </w:r>
          </w:p>
        </w:tc>
        <w:tc>
          <w:tcPr>
            <w:tcW w:w="2693" w:type="dxa"/>
            <w:vAlign w:val="center"/>
          </w:tcPr>
          <w:p w:rsidR="004F67A3" w:rsidRPr="004F67A3" w:rsidRDefault="004F67A3" w:rsidP="000F4B9E">
            <w:pPr>
              <w:keepNext/>
              <w:keepLines/>
              <w:widowControl w:val="0"/>
              <w:ind w:left="-90" w:right="-112"/>
              <w:jc w:val="both"/>
              <w:rPr>
                <w:b/>
              </w:rPr>
            </w:pPr>
            <w:r w:rsidRPr="004F67A3">
              <w:rPr>
                <w:b/>
              </w:rPr>
              <w:t>Количество Лицензий</w:t>
            </w:r>
          </w:p>
        </w:tc>
      </w:tr>
      <w:tr w:rsidR="004F67A3" w:rsidRPr="004F67A3" w:rsidTr="00F20060">
        <w:tc>
          <w:tcPr>
            <w:tcW w:w="567" w:type="dxa"/>
          </w:tcPr>
          <w:p w:rsidR="004F67A3" w:rsidRPr="004F67A3" w:rsidRDefault="004F67A3" w:rsidP="000F4B9E">
            <w:pPr>
              <w:keepNext/>
              <w:keepLines/>
              <w:widowControl w:val="0"/>
              <w:jc w:val="both"/>
            </w:pPr>
            <w:r w:rsidRPr="004F67A3">
              <w:t>1.</w:t>
            </w:r>
          </w:p>
        </w:tc>
        <w:tc>
          <w:tcPr>
            <w:tcW w:w="6946" w:type="dxa"/>
          </w:tcPr>
          <w:p w:rsidR="00427C81" w:rsidRPr="00025DB8" w:rsidRDefault="004F67A3" w:rsidP="007B6CCF">
            <w:pPr>
              <w:jc w:val="both"/>
            </w:pPr>
            <w:r w:rsidRPr="00025DB8">
              <w:t xml:space="preserve">Право на использование (неисключительная лицензия) программы для ЭВМ Kaspersky Endpoint Security для бизнеса – Расширенный Russian Edition. </w:t>
            </w:r>
            <w:r w:rsidR="00AC2171" w:rsidRPr="00025DB8">
              <w:t>1</w:t>
            </w:r>
            <w:r w:rsidRPr="00025DB8">
              <w:t>50-</w:t>
            </w:r>
            <w:r w:rsidR="00AC2171" w:rsidRPr="00025DB8">
              <w:t>24</w:t>
            </w:r>
            <w:r w:rsidRPr="00025DB8">
              <w:t>9 Node 1</w:t>
            </w:r>
            <w:r w:rsidR="00F85244">
              <w:t xml:space="preserve"> year Renewal License (KL4867R</w:t>
            </w:r>
            <w:r w:rsidR="00F85244" w:rsidRPr="004C6063">
              <w:t>A</w:t>
            </w:r>
            <w:r w:rsidR="00F85244" w:rsidRPr="004C6063">
              <w:rPr>
                <w:lang w:val="en-US"/>
              </w:rPr>
              <w:t>S</w:t>
            </w:r>
            <w:r w:rsidRPr="00025DB8">
              <w:t>FR) (Рег.номер ПО: 207, 18.03.2016)</w:t>
            </w:r>
            <w:r w:rsidR="002923CC">
              <w:t xml:space="preserve"> </w:t>
            </w:r>
          </w:p>
        </w:tc>
        <w:tc>
          <w:tcPr>
            <w:tcW w:w="2693" w:type="dxa"/>
            <w:vAlign w:val="center"/>
          </w:tcPr>
          <w:p w:rsidR="004F67A3" w:rsidRPr="004F67A3" w:rsidRDefault="004F67A3" w:rsidP="00286A70">
            <w:pPr>
              <w:keepNext/>
              <w:keepLines/>
              <w:widowControl w:val="0"/>
              <w:jc w:val="center"/>
            </w:pPr>
            <w:r w:rsidRPr="004F67A3">
              <w:t>2</w:t>
            </w:r>
            <w:r w:rsidR="00AC2171">
              <w:t>0</w:t>
            </w:r>
            <w:r w:rsidRPr="004F67A3">
              <w:rPr>
                <w:lang w:val="en-US"/>
              </w:rPr>
              <w:t>0</w:t>
            </w:r>
          </w:p>
        </w:tc>
      </w:tr>
    </w:tbl>
    <w:p w:rsidR="004F67A3" w:rsidRPr="004F67A3" w:rsidRDefault="004F67A3" w:rsidP="000F4B9E">
      <w:pPr>
        <w:pStyle w:val="2"/>
        <w:keepLines/>
        <w:widowControl w:val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67A3" w:rsidRPr="004F67A3" w:rsidRDefault="004F67A3" w:rsidP="000F4B9E">
      <w:pPr>
        <w:pStyle w:val="1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94209874"/>
      <w:r w:rsidRPr="004F67A3">
        <w:rPr>
          <w:rFonts w:ascii="Times New Roman" w:hAnsi="Times New Roman" w:cs="Times New Roman"/>
          <w:color w:val="333333"/>
          <w:sz w:val="24"/>
          <w:szCs w:val="24"/>
        </w:rPr>
        <w:t>Kaspersky Endpoint Security для бизнеса – Расширенный</w:t>
      </w:r>
    </w:p>
    <w:p w:rsidR="004F67A3" w:rsidRPr="004F67A3" w:rsidRDefault="004F67A3" w:rsidP="000F4B9E">
      <w:pPr>
        <w:pStyle w:val="1"/>
        <w:numPr>
          <w:ilvl w:val="1"/>
          <w:numId w:val="27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Общие требования</w:t>
      </w:r>
      <w:bookmarkEnd w:id="0"/>
    </w:p>
    <w:p w:rsidR="004F67A3" w:rsidRPr="004F67A3" w:rsidRDefault="004F67A3" w:rsidP="000F4B9E">
      <w:pPr>
        <w:jc w:val="both"/>
      </w:pPr>
      <w:r w:rsidRPr="004F67A3">
        <w:t>Антивирусные средства должны включать:</w:t>
      </w:r>
    </w:p>
    <w:p w:rsidR="004F67A3" w:rsidRPr="004F67A3" w:rsidRDefault="004F67A3" w:rsidP="000F4B9E">
      <w:pPr>
        <w:pStyle w:val="af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рабочих станций Windows;</w:t>
      </w:r>
    </w:p>
    <w:p w:rsidR="004F67A3" w:rsidRPr="004F67A3" w:rsidRDefault="004F67A3" w:rsidP="000F4B9E">
      <w:pPr>
        <w:pStyle w:val="af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рабочих станций и серверов Linux;</w:t>
      </w:r>
    </w:p>
    <w:p w:rsidR="004F67A3" w:rsidRPr="004F67A3" w:rsidRDefault="004F67A3" w:rsidP="000F4B9E">
      <w:pPr>
        <w:pStyle w:val="af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файловых серверов Windows;</w:t>
      </w:r>
    </w:p>
    <w:p w:rsidR="004F67A3" w:rsidRPr="004F67A3" w:rsidRDefault="004F67A3" w:rsidP="000F4B9E">
      <w:pPr>
        <w:pStyle w:val="af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мобильных устройств;</w:t>
      </w:r>
    </w:p>
    <w:p w:rsidR="004F67A3" w:rsidRPr="004F67A3" w:rsidRDefault="004F67A3" w:rsidP="000F4B9E">
      <w:pPr>
        <w:pStyle w:val="af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обновления;</w:t>
      </w:r>
    </w:p>
    <w:p w:rsidR="004F67A3" w:rsidRPr="004F67A3" w:rsidRDefault="004F67A3" w:rsidP="000F4B9E">
      <w:pPr>
        <w:pStyle w:val="af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обновляемые базы данных сигнатур вредоносных программ и атак;</w:t>
      </w:r>
    </w:p>
    <w:p w:rsidR="004F67A3" w:rsidRPr="004F67A3" w:rsidRDefault="004F67A3" w:rsidP="000F4B9E">
      <w:pPr>
        <w:pStyle w:val="af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эксплуатационную документацию на русском языке.</w:t>
      </w:r>
    </w:p>
    <w:p w:rsidR="004F67A3" w:rsidRPr="004F67A3" w:rsidRDefault="004F67A3" w:rsidP="000F4B9E">
      <w:pPr>
        <w:jc w:val="both"/>
      </w:pPr>
      <w:r w:rsidRPr="004F67A3">
        <w:t>Программный интерфейс всех антивирусных средств, включая средства управления, должен быть на русском и английском языке.</w:t>
      </w:r>
    </w:p>
    <w:p w:rsidR="004F67A3" w:rsidRPr="004F67A3" w:rsidRDefault="004F67A3" w:rsidP="000F4B9E">
      <w:pPr>
        <w:jc w:val="both"/>
      </w:pPr>
      <w:r w:rsidRPr="004F67A3">
        <w:t>Все антивирусные средства, включая средства управления, должны обладать контекстной справочной системой на русском.</w:t>
      </w:r>
    </w:p>
    <w:p w:rsidR="004F67A3" w:rsidRPr="004F67A3" w:rsidRDefault="004F67A3" w:rsidP="000F4B9E">
      <w:pPr>
        <w:pStyle w:val="1"/>
        <w:numPr>
          <w:ilvl w:val="1"/>
          <w:numId w:val="27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94209875"/>
      <w:r w:rsidRPr="004F67A3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для рабочих станций Windows</w:t>
      </w:r>
      <w:bookmarkEnd w:id="1"/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7A3" w:rsidRPr="004F67A3" w:rsidRDefault="004F67A3" w:rsidP="000F4B9E">
      <w:pPr>
        <w:jc w:val="both"/>
      </w:pPr>
      <w:r w:rsidRPr="004F67A3"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:rsidR="004F67A3" w:rsidRPr="004F67A3" w:rsidRDefault="004F67A3" w:rsidP="000F4B9E">
      <w:pPr>
        <w:pStyle w:val="af8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Windows 7 Home / Professional / Ultimate / Enterprise Service Pack 1 и выше; </w:t>
      </w:r>
    </w:p>
    <w:p w:rsidR="004F67A3" w:rsidRPr="004F67A3" w:rsidRDefault="004F67A3" w:rsidP="000F4B9E">
      <w:pPr>
        <w:pStyle w:val="af8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8 Professional / Enterprise (32 / 64-</w:t>
      </w:r>
      <w:r w:rsidRPr="004F67A3">
        <w:rPr>
          <w:rFonts w:ascii="Times New Roman" w:hAnsi="Times New Roman" w:cs="Times New Roman"/>
          <w:sz w:val="24"/>
          <w:szCs w:val="24"/>
        </w:rPr>
        <w:t>разрядная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4F67A3" w:rsidRPr="004F67A3" w:rsidRDefault="004F67A3" w:rsidP="000F4B9E">
      <w:pPr>
        <w:pStyle w:val="af8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8.1 Professional / Enterprise (32 / 64-</w:t>
      </w:r>
      <w:r w:rsidRPr="004F67A3">
        <w:rPr>
          <w:rFonts w:ascii="Times New Roman" w:hAnsi="Times New Roman" w:cs="Times New Roman"/>
          <w:sz w:val="24"/>
          <w:szCs w:val="24"/>
        </w:rPr>
        <w:t>разрядная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4F67A3" w:rsidRPr="004F67A3" w:rsidRDefault="004F67A3" w:rsidP="000F4B9E">
      <w:pPr>
        <w:pStyle w:val="af8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10 Home / Pro / Pro для рабочих станций / Education / Enterprise;</w:t>
      </w:r>
    </w:p>
    <w:p w:rsidR="004F67A3" w:rsidRPr="004F67A3" w:rsidRDefault="004F67A3" w:rsidP="000F4B9E">
      <w:pPr>
        <w:pStyle w:val="af8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11.</w:t>
      </w:r>
    </w:p>
    <w:p w:rsidR="004F67A3" w:rsidRPr="004F67A3" w:rsidRDefault="004F67A3" w:rsidP="000F4B9E">
      <w:pPr>
        <w:jc w:val="both"/>
      </w:pPr>
      <w:r w:rsidRPr="004F67A3">
        <w:t>В программном средстве антивирусной защиты должны быть реализованы следующие функциональные возможности: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антивирусное сканирования в режиме реального времени и по запросу из контекстного меню объекта;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антивирусное сканирование по расписанию;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антивирусное сканирование подключаемых устройств;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нейтрализации действий активного заражения;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антивирусной проверки и лечения файлов в архивах следующих форматов: RAR, ARJ, ZIP, CAB, LHA, JAR, ICE;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фильтра почтовых вложений с возможностью переименования или удаления заданных типов файлов;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блокировку баннеров и всплывающих окон на загружаемых Web-страницах;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распознавания и блокировку фишинговых и небезопасных сайтов;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защиты от сетевых угроз, которые используют уязвимости в ARP-протоколе для подделки MAC-адреса устройства;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создания специальных правил, запрещающих или разрешающих установку и/или запуск программ для всех или для определенных групп пользователей (Active Directory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Active Directory;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управления МТР устройствами и настройки правил доступа к устройствам этого типа для всех или для групп пользователей (Active Directory или локальных пользователей/групп), в рамках контроля устройств;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записи в журнал событий о записи и/или удалении файлов на съемных дисках;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назначение приоритета для правил доступа к устройствам с файловой системой;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Active Directory;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защиты от атак типа BadUSB;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управления параметрами через доверенные программы удаленного администрирования;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установки только выбранных компонентов программного средства антивирусной защиты;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запуска задач по расписанию и/или сразу после запуска приложения;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проверки целостности антивирусной программы;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импорта и экспорта списков правил и исключений в XML-формат;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у антивируса защищенного хранилища для удаленных зараженных файлов, с возможностью их восстановления;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защищенного хранилища для отчетов о работе антивируса;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</w:rPr>
        <w:t>интеграции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с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Windows Defender Security Center;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поддержки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Antimalware Scan Interface (AMSI);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поддержки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Windows Subsystem for Linux (WSL);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защитить паролем восстановление объектов из резервного хранилища;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ограничения сетевого трафика в том случае, если подключение к интернету является лимитным;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запуск специальной задачи для обнаружения и закрытия уязвимостей в приложениях, установленных на компьютере, с возможностью предоставления отчета по обнаруженным уязвимостям.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полнодисковое шифрование с созданием специального загрузочного агента и поддержкой технологии Single Sign On, поддержка UEFI-систем;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восстановления зашифрованного содержимого в случае сбоев загрузочного агента или файлов ОС, поддержка UEFI-систем;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поддержка двухфакторной аутентификации при полнодисковом шифровании;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шифрование файлов с возможностью гибкого указания шифруемого контента (по местоположению, по расширению, по создающему файл приложению);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механизмов ограничения доступа к зашифрованным файлам со стороны выбранных приложений, а также наличие технологии, позволяющей расшифровывать файлы за пределами организации с помощью пароля;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94209876"/>
      <w:r w:rsidRPr="004F67A3">
        <w:rPr>
          <w:rFonts w:ascii="Times New Roman" w:hAnsi="Times New Roman" w:cs="Times New Roman"/>
          <w:sz w:val="24"/>
          <w:szCs w:val="24"/>
        </w:rPr>
        <w:t>шифрование данных на съемных носителях с возможностью задания режима работы, позволяющего шифровать и расшифровывать файлы за пределами сети организации;</w:t>
      </w:r>
    </w:p>
    <w:p w:rsidR="004F67A3" w:rsidRPr="004F67A3" w:rsidRDefault="004F67A3" w:rsidP="000F4B9E">
      <w:pPr>
        <w:pStyle w:val="af8"/>
        <w:numPr>
          <w:ilvl w:val="1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формирования шаблона поведения программ и блокировки их действий, при отклонении от шаблона поведения (адаптивный контроль аномалий).</w:t>
      </w:r>
    </w:p>
    <w:p w:rsidR="004F67A3" w:rsidRPr="004F67A3" w:rsidRDefault="004F67A3" w:rsidP="000F4B9E">
      <w:pPr>
        <w:pStyle w:val="1"/>
        <w:numPr>
          <w:ilvl w:val="1"/>
          <w:numId w:val="27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Требования к программным средствам антивирусной защиты для серверов Windows</w:t>
      </w:r>
      <w:bookmarkEnd w:id="2"/>
    </w:p>
    <w:p w:rsidR="004F67A3" w:rsidRPr="004F67A3" w:rsidRDefault="004F67A3" w:rsidP="000F4B9E">
      <w:pPr>
        <w:jc w:val="both"/>
      </w:pPr>
      <w:r w:rsidRPr="004F67A3"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:rsidR="004F67A3" w:rsidRPr="004F67A3" w:rsidRDefault="004F67A3" w:rsidP="000F4B9E">
      <w:pPr>
        <w:pStyle w:val="af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Small Business Server 2011 Essentials / Standard (64-разрядная), Microsoft Small Business Server 2011 Standard (64-разрядная) поддерживается только с установленным Service Pack 1 для Microsoft Windows Server 2008 R2;</w:t>
      </w:r>
    </w:p>
    <w:p w:rsidR="004F67A3" w:rsidRPr="004F67A3" w:rsidRDefault="004F67A3" w:rsidP="000F4B9E">
      <w:pPr>
        <w:pStyle w:val="af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MultiPoint Server 2011 (64-разрядная);</w:t>
      </w:r>
    </w:p>
    <w:p w:rsidR="004F67A3" w:rsidRPr="004F67A3" w:rsidRDefault="004F67A3" w:rsidP="000F4B9E">
      <w:pPr>
        <w:pStyle w:val="af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2008 R2 Foundation / Standard / Enterprise / Datacenter Service Pack 1 и выше;</w:t>
      </w:r>
    </w:p>
    <w:p w:rsidR="004F67A3" w:rsidRPr="004F67A3" w:rsidRDefault="004F67A3" w:rsidP="000F4B9E">
      <w:pPr>
        <w:pStyle w:val="af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2012 Foundation / Essentials / Standard / Datacenter;</w:t>
      </w:r>
    </w:p>
    <w:p w:rsidR="004F67A3" w:rsidRPr="004F67A3" w:rsidRDefault="004F67A3" w:rsidP="000F4B9E">
      <w:pPr>
        <w:pStyle w:val="af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2012 R2 Foundation / Essentials / Standard / Datacenter;</w:t>
      </w:r>
    </w:p>
    <w:p w:rsidR="004F67A3" w:rsidRPr="004F67A3" w:rsidRDefault="004F67A3" w:rsidP="000F4B9E">
      <w:pPr>
        <w:pStyle w:val="af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2016 Essentials / Standard / Datacenter;</w:t>
      </w:r>
    </w:p>
    <w:p w:rsidR="004F67A3" w:rsidRPr="004F67A3" w:rsidRDefault="004F67A3" w:rsidP="000F4B9E">
      <w:pPr>
        <w:pStyle w:val="af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2019 Essentials / Standard / Datacenter;</w:t>
      </w:r>
    </w:p>
    <w:p w:rsidR="004F67A3" w:rsidRPr="004F67A3" w:rsidRDefault="004F67A3" w:rsidP="000F4B9E">
      <w:pPr>
        <w:pStyle w:val="af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2022.</w:t>
      </w:r>
    </w:p>
    <w:p w:rsidR="004F67A3" w:rsidRPr="004F67A3" w:rsidRDefault="004F67A3" w:rsidP="000F4B9E">
      <w:pPr>
        <w:jc w:val="both"/>
      </w:pPr>
      <w:r w:rsidRPr="004F67A3">
        <w:t>В программном средстве антивирусной защиты должны быть реализованы следующие функциональные возможности: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антивирусное сканирование в режиме реального времени и по запросу из контекстного меню объекта;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антивирусное сканирование по расписанию;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антивирусное сканирование подключаемых устройств;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нейтрализации действий активного заражения;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облачной защиты от новых угроз, позволяющая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антивирусной проверки и лечения файлов в архивах форматов RAR, ARJ, ZIP, CAB, LHA, JAR, ICE;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защиты от сетевых угроз, которые используют уязвимости в ARP-протоколе для подделки MAC-адреса устройства;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установки только выбранных компонентов программного средства антивирусной защиты;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запуск задач по расписанию и/или сразу после загрузки операционной системы;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ускорение процесса сканирования за счет пропуска объектов, состояние которых со времени прошлой проверки не изменилось;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проверки целостности антивирусной программы;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у антивируса защищенного хранилища для удаленных зараженных файлов, с возможностью их восстановления;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защищенного хранилища для отчетов о работе антивируса;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</w:rPr>
        <w:t>интеграции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с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Windows Defender Security Center;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поддержки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Antimalware Scan Interface (AMSI);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поддержки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Windows Subsystem for Linux (WSL);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защитить паролем восстановление объектов из резервного хранилища.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импорта и экспорта списков правил и исключений в XML-формат;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ограничения сетевого трафика в том случае, если подключение к интернету является лимитным;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запуск специальной задачи для обнаружения и закрытия уязвимостей в приложениях, установленных на компьютере, с возможностью предоставления отчета по обнаруженным уязвимостям.</w:t>
      </w:r>
    </w:p>
    <w:p w:rsidR="004F67A3" w:rsidRPr="004F67A3" w:rsidRDefault="004F67A3" w:rsidP="000F4B9E">
      <w:pPr>
        <w:pStyle w:val="af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создания специальных правил, запрещающих или разрешающих установку и/или запуск программ для всех или же для определенных групп пользователей (Active Directory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:rsidR="004F67A3" w:rsidRPr="004F67A3" w:rsidRDefault="004F67A3" w:rsidP="000F4B9E">
      <w:pPr>
        <w:pStyle w:val="1"/>
        <w:numPr>
          <w:ilvl w:val="1"/>
          <w:numId w:val="27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94209878"/>
      <w:r w:rsidRPr="004F67A3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для рабочих станций и серверов Linux</w:t>
      </w:r>
      <w:bookmarkEnd w:id="3"/>
    </w:p>
    <w:p w:rsidR="004F67A3" w:rsidRPr="004F67A3" w:rsidRDefault="004F67A3" w:rsidP="000F4B9E">
      <w:pPr>
        <w:jc w:val="both"/>
      </w:pPr>
      <w:r w:rsidRPr="004F67A3">
        <w:t>Программные средства антивирусной защиты для рабочих станций Linux должны функционировать на компьютерах, работающих под управлением 32-битных операционных систем следующих версий:</w:t>
      </w:r>
    </w:p>
    <w:p w:rsidR="004F67A3" w:rsidRPr="004F67A3" w:rsidRDefault="004F67A3" w:rsidP="000F4B9E">
      <w:pPr>
        <w:pStyle w:val="af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CentOS 6.7 и выше.</w:t>
      </w:r>
    </w:p>
    <w:p w:rsidR="004F67A3" w:rsidRPr="004F67A3" w:rsidRDefault="004F67A3" w:rsidP="000F4B9E">
      <w:pPr>
        <w:pStyle w:val="af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Debian GNU / Linux 9.4 и выше.</w:t>
      </w:r>
    </w:p>
    <w:p w:rsidR="004F67A3" w:rsidRPr="004F67A3" w:rsidRDefault="004F67A3" w:rsidP="000F4B9E">
      <w:pPr>
        <w:pStyle w:val="af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Debian GNU / Linux 10.1 и выше.</w:t>
      </w:r>
    </w:p>
    <w:p w:rsidR="004F67A3" w:rsidRPr="004F67A3" w:rsidRDefault="004F67A3" w:rsidP="000F4B9E">
      <w:pPr>
        <w:pStyle w:val="af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Debian GNU / Linux 11.1 и выше.</w:t>
      </w:r>
    </w:p>
    <w:p w:rsidR="004F67A3" w:rsidRPr="004F67A3" w:rsidRDefault="004F67A3" w:rsidP="000F4B9E">
      <w:pPr>
        <w:pStyle w:val="af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Linux Mint 19 и выше.</w:t>
      </w:r>
    </w:p>
    <w:p w:rsidR="004F67A3" w:rsidRPr="004F67A3" w:rsidRDefault="004F67A3" w:rsidP="000F4B9E">
      <w:pPr>
        <w:pStyle w:val="af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Mageia 4.</w:t>
      </w:r>
    </w:p>
    <w:p w:rsidR="004F67A3" w:rsidRPr="004F67A3" w:rsidRDefault="004F67A3" w:rsidP="000F4B9E">
      <w:pPr>
        <w:pStyle w:val="af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Red Hat Enterprise Linux 6.7 и выше.</w:t>
      </w:r>
    </w:p>
    <w:p w:rsidR="004F67A3" w:rsidRPr="004F67A3" w:rsidRDefault="004F67A3" w:rsidP="000F4B9E">
      <w:pPr>
        <w:pStyle w:val="af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Альт Образование 9.</w:t>
      </w:r>
    </w:p>
    <w:p w:rsidR="004F67A3" w:rsidRPr="004F67A3" w:rsidRDefault="004F67A3" w:rsidP="000F4B9E">
      <w:pPr>
        <w:pStyle w:val="af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Альт Рабочая Станция 9.</w:t>
      </w:r>
    </w:p>
    <w:p w:rsidR="004F67A3" w:rsidRPr="004F67A3" w:rsidRDefault="004F67A3" w:rsidP="000F4B9E">
      <w:pPr>
        <w:pStyle w:val="af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Альт Сервер 9.</w:t>
      </w:r>
    </w:p>
    <w:p w:rsidR="004F67A3" w:rsidRPr="004F67A3" w:rsidRDefault="004F67A3" w:rsidP="000F4B9E">
      <w:pPr>
        <w:jc w:val="both"/>
      </w:pPr>
      <w:r w:rsidRPr="004F67A3">
        <w:t>Программные средства антивирусной защиты для рабочих станций Linux должны функционировать на компьютерах, работающих под управлением 64-битных операционных систем следующих версий: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AlterOS 7.5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Amazon Linux 2.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Astra Linux Common Edition (очередное обновление 2.12).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Astra Linux Special Edition РУСБ.10015-01 (очередное обновление 1.5).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Astra Linux Special Edition РУСБ.10015-01 (очередное обновление 1.6).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Astra Linux Special Edition РУСБ.10015-16 (исполнение 1) (очередное обновление 1.6).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CentOS 6.7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CentOS 7.2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CentOS 8.0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Debian GNU / Linux 9.4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Debian GNU / Linux 10.1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Debian GNU / Linux 11.1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EulerOS V2.0SP2 2.2.17.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EulerOS V2.0SP5 2.5.6.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Linux Mint 19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Linux Mint 20.1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openSUSE Leap 15.0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Oracle Linux 7.3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Oracle Linux 8.0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Pardus OS 19.1.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Red Hat Enterprise Linux 6.7 </w:t>
      </w:r>
      <w:r w:rsidRPr="004F67A3">
        <w:rPr>
          <w:rFonts w:ascii="Times New Roman" w:hAnsi="Times New Roman" w:cs="Times New Roman"/>
          <w:sz w:val="24"/>
          <w:szCs w:val="24"/>
        </w:rPr>
        <w:t>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выше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Red Hat Enterprise Linux 7.2 </w:t>
      </w:r>
      <w:r w:rsidRPr="004F67A3">
        <w:rPr>
          <w:rFonts w:ascii="Times New Roman" w:hAnsi="Times New Roman" w:cs="Times New Roman"/>
          <w:sz w:val="24"/>
          <w:szCs w:val="24"/>
        </w:rPr>
        <w:t>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выше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Red Hat Enterprise Linux 8.0 </w:t>
      </w:r>
      <w:r w:rsidRPr="004F67A3">
        <w:rPr>
          <w:rFonts w:ascii="Times New Roman" w:hAnsi="Times New Roman" w:cs="Times New Roman"/>
          <w:sz w:val="24"/>
          <w:szCs w:val="24"/>
        </w:rPr>
        <w:t>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выше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SUSE Linux Enterprise Server 12 SP5 </w:t>
      </w:r>
      <w:r w:rsidRPr="004F67A3">
        <w:rPr>
          <w:rFonts w:ascii="Times New Roman" w:hAnsi="Times New Roman" w:cs="Times New Roman"/>
          <w:sz w:val="24"/>
          <w:szCs w:val="24"/>
        </w:rPr>
        <w:t>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выше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SUSE Linux Enterprise Server 15 </w:t>
      </w:r>
      <w:r w:rsidRPr="004F67A3">
        <w:rPr>
          <w:rFonts w:ascii="Times New Roman" w:hAnsi="Times New Roman" w:cs="Times New Roman"/>
          <w:sz w:val="24"/>
          <w:szCs w:val="24"/>
        </w:rPr>
        <w:t>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выше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Ubuntu 18.04 LTS и выше.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Ubuntu 20.04 LTS.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Альт Образование 9.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Альт Рабочая Станция 9.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Альт Сервер 9.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Гослинукс 7.2.</w:t>
      </w:r>
    </w:p>
    <w:p w:rsidR="004F67A3" w:rsidRPr="004F67A3" w:rsidRDefault="004F67A3" w:rsidP="000F4B9E">
      <w:pPr>
        <w:pStyle w:val="af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РЕД ОС 7.3.</w:t>
      </w:r>
    </w:p>
    <w:p w:rsidR="004F67A3" w:rsidRPr="004F67A3" w:rsidRDefault="004F67A3" w:rsidP="000F4B9E">
      <w:pPr>
        <w:jc w:val="both"/>
      </w:pPr>
      <w:r w:rsidRPr="004F67A3">
        <w:t>В программном средстве антивирусной защиты должны быть реализованы следующие функциональные возможности: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резидентного антивирусного мониторинга;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проверку ресурсов доступных по SMB / NFS;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проверки памяти ядра;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антивирусное сканирование по команде пользователя или администратора и по расписанию;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антивирусную проверка файлов в архивах zip; .7z*; .7-z; .rar; .iso; .cab; .jar; .bz;.bz2;. tbz;.tbz2; .gz;.tgz; .arj.;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проверку сообщений электронной почты в текстовом формате (Plain text);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защиту файлов в локальных директориях с сетевым доступом по протоколам SMB / NFS от удаленного вредоносного шифрования;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включения опции блокирования файлов во время проверки;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помещение подозрительных и поврежденных объектов на карантин;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перехвата и проверки файловых операций на уровне SAMBA;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управление сетевым экраном операционной системы, с возможностью восстановления исходного состояния правил;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запуск задач по расписанию и/или сразу после загрузки операционной системы;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экспортировать и сохранять отчеты в форматах HTML и CSV;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управления через пользовательский графический интерфейс без root прав;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 или веб-консоли;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управления доступом пользователей к установленным или подключенным к компьютеру устройствам по типам устройства и шинам подключения;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проверки съемных дисков;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отслеживания во входящем сетевом трафике активности, характерной для сетевых атак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проверки трафика, поступающего на компьютер пользователя по протоколам HTTP/HTTPS и FTP, а также возможность устанавливать принадлежность веб-адресов к вредоносным или фишинговым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получения данных о действиях программ на компьютере пользователя;</w:t>
      </w:r>
    </w:p>
    <w:p w:rsidR="004F67A3" w:rsidRPr="004F67A3" w:rsidRDefault="004F67A3" w:rsidP="000F4B9E">
      <w:pPr>
        <w:pStyle w:val="af8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проверки памяти ядра.</w:t>
      </w:r>
    </w:p>
    <w:p w:rsidR="004F67A3" w:rsidRPr="004F67A3" w:rsidRDefault="004F67A3" w:rsidP="000F4B9E">
      <w:pPr>
        <w:pStyle w:val="1"/>
        <w:numPr>
          <w:ilvl w:val="1"/>
          <w:numId w:val="27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94209879"/>
      <w:r w:rsidRPr="004F67A3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файловых серверов, серверов масштаба предприятия, терминальных серверов Windows</w:t>
      </w:r>
      <w:bookmarkEnd w:id="4"/>
    </w:p>
    <w:p w:rsidR="004F67A3" w:rsidRPr="004F67A3" w:rsidRDefault="004F67A3" w:rsidP="000F4B9E">
      <w:pPr>
        <w:jc w:val="both"/>
      </w:pPr>
      <w:r w:rsidRPr="004F67A3">
        <w:t>Программные средства антивирусной защиты для файловых серверов Windows должны функционировать на компьютерах, работающих под управлением операционных систем следующих версий:</w:t>
      </w:r>
    </w:p>
    <w:p w:rsidR="004F67A3" w:rsidRPr="004F67A3" w:rsidRDefault="004F67A3" w:rsidP="000F4B9E">
      <w:pPr>
        <w:jc w:val="both"/>
      </w:pPr>
      <w:r w:rsidRPr="004F67A3">
        <w:t>32-разрядных операционных систем Microsoft Windows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2003 Standard / Enterprise / Datacenter с пакетом обновлений SP2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2003 R2 Foundation / Standard / Enterprise / Datacenter с пакетом обновлений SP2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2008 Standard / Enterprise / Datacenter с пакетом обновлений SP2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2008 Core Standard / Enterprise / Datacenter с пакетом обновлений SP2 или выше.</w:t>
      </w:r>
    </w:p>
    <w:p w:rsidR="004F67A3" w:rsidRPr="004F67A3" w:rsidRDefault="004F67A3" w:rsidP="000F4B9E">
      <w:pPr>
        <w:jc w:val="both"/>
      </w:pPr>
      <w:r w:rsidRPr="004F67A3">
        <w:t xml:space="preserve">64-разрядных операционных систем </w:t>
      </w:r>
      <w:r w:rsidRPr="004F67A3">
        <w:rPr>
          <w:lang w:val="en-US"/>
        </w:rPr>
        <w:t>Microsoft</w:t>
      </w:r>
      <w:r w:rsidRPr="004F67A3">
        <w:t xml:space="preserve"> </w:t>
      </w:r>
      <w:r w:rsidRPr="004F67A3">
        <w:rPr>
          <w:lang w:val="en-US"/>
        </w:rPr>
        <w:t>Windows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2003 Standard / Enterprise / Datacenter с пакетом обновлений SP2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2003 R2 Standard / Enterprise / Datacenter с пакетом обновлений SP2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2008 Core Standard / Enterprise / Datacenter с пакетом обновлений SP2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2008 Standard / Enterprise / Datacenter с пакетом обновлений SP2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Small Business Server 2008 Standard / Premium SP2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2008 R2 Foundation / Standard / Enterprise / Datacenter с пакетом обновлений SP1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lastRenderedPageBreak/>
        <w:t>Windows Server 2008 R2 Core Standard / Enterprise / Datacenter с пакетом обновлений SP1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Hyper</w:t>
      </w:r>
      <w:r w:rsidRPr="004F67A3">
        <w:rPr>
          <w:rFonts w:ascii="Times New Roman" w:hAnsi="Times New Roman" w:cs="Times New Roman"/>
          <w:sz w:val="24"/>
          <w:szCs w:val="24"/>
        </w:rPr>
        <w:t>-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2008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F67A3">
        <w:rPr>
          <w:rFonts w:ascii="Times New Roman" w:hAnsi="Times New Roman" w:cs="Times New Roman"/>
          <w:sz w:val="24"/>
          <w:szCs w:val="24"/>
        </w:rPr>
        <w:t xml:space="preserve">2 с пакетом обновлений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4F67A3">
        <w:rPr>
          <w:rFonts w:ascii="Times New Roman" w:hAnsi="Times New Roman" w:cs="Times New Roman"/>
          <w:sz w:val="24"/>
          <w:szCs w:val="24"/>
        </w:rPr>
        <w:t>1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Small Business Server 2011 Essentials / Standard SP1 или выше;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Windows MultiPoint Server 2011 Standard / Premium;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2012 Foundation / Essentials / Standard / Datacenter;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2012 Core Foundation / Essentials / Standard / Datacenter;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MultiPoint Server 2012 Standard / Premium;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Storage Server 2012;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Hyper-V Server 2012;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2012 R2 Foundation / Essentials / Standard / Datacenter;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2012 R2 Core Foundation / Essentials / Standard / Datacenter;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Storage Server 2012 R2;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Hyper-V Server 2012 R2;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2016 Essentials / Standard / Datacenter;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2016 MultiPoint;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2016 Core Standard / Datacenter;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Windows MultiPoint Server 2016;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Storage Server 2016;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Hyper-V Server 2016;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2019 Essentials / Standard / Datacenter;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2019 Core;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Storage Server 2019;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Hyper-V Server 2019;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Server 2022;</w:t>
      </w:r>
    </w:p>
    <w:p w:rsidR="004F67A3" w:rsidRPr="004F67A3" w:rsidRDefault="004F67A3" w:rsidP="000F4B9E">
      <w:pPr>
        <w:pStyle w:val="af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 10 Enterprise multi-session.</w:t>
      </w:r>
    </w:p>
    <w:p w:rsidR="004F67A3" w:rsidRPr="004F67A3" w:rsidRDefault="004F67A3" w:rsidP="000F4B9E">
      <w:pPr>
        <w:jc w:val="both"/>
      </w:pPr>
      <w:r w:rsidRPr="004F67A3">
        <w:t>В программном средстве антивирусной защиты должны быть реализованы следующие функциональные возможности: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антивирусное сканирование в режиме реального времени и по запросу на серверах, выполняющих разные функции: серверов терминалов, принт-серверов, серверов приложений и контроллеров доменов, файловых серверов;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антивирусное сканирование по команде пользователя или администратора и по расписанию;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запуск задач по расписанию и/или сразу после загрузки операционной системы;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антивирусная проверка и лечение файлов в архивах форматов RAR, ARJ, ZIP, CAB;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защита файлов, альтернативных потоков файловых систем (NTFS-streams), загрузочной записи, загрузочных секторов локальных и съемных дисков;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непрерывное отслеживание попыток выполнения на защищаемом сервере скриптов VBScript и JScript, созданных по технологиям Microsoft Windows Script Technologies (или Active Scripting), проверка программного кода скриптов и автоматически запрещение выполнение тех из них, которые признаются опасными. 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анализ обращений к общим папкам и файлам для выявления попыток шифрования защищаемых ресурсов доступных по сети;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проверки контейнеров Microsoft Windows;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защиты от эксплуатирования уязвимостей в памяти процессов;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добавлять процессы в список защищаемых;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собственных модулей на возможное нарушение их целостности посредством отдельной задачи;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настройки проверки критических областей сервера в качестве отдельной задачи;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регулировки распределения ресурсов сервера между антивирусом и другими приложениями в зависимости от приоритетности задач;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продолжать антивирусное сканирование в фоновом режиме;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интеграции с SIEM системами;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указания количества рабочих процессов антивируса вручную;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отключить графический интерфейс;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удаленной и локальной консоли управления;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управления параметрами антивируса из командной строки;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управление сетевым экраном операционной системы, с возможностью восстановления исходного состояния правил;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защита от сетевых угроз обеспечивающая анализ входящего трафика на наличие признаков сетевых атак;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контроль устройств, в том числе сетевых карт и модемов;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веб-контроль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защита от почтовых угроз (плагин для Outlook)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защищать HTTP и HTTPS трафик от вирусов и фишинга, с проверкой ссылок базам вредоносных веб-адресов и возможностью проверки валидности сертификатов веб-серверов, перехват трафика должен осуществляться с помощью драйвера перехвата или же с помощью его перенаправления;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создания специальных правил, запрещающих или разрешающих установку и/или запуск программ для всех или же для определенных групп пользователей (Active Directory или локальных пользователей/групп);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создания специальных правил должно контролировать приложения по пути нахождения программы, метаданным, сертификату или его отпечатку, контрольной сумме;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создания специальных правил должно работать в режиме черного или белого списка, а также в режиме сбора статистики или блокировки, должно иметь возможность создания списка доверенных пакетов обновлений, которые могут изменять и запускать вложенные в них файлы;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осуществление контроля работы пользователя с внешними устройствами ввода/вывода, с возможностью создания списка доверенных устройств и возможностью предоставления привилегий для использования внешних устройств определенным пользователям из Active Directory;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осуществление контроля работы с сетью Интернет, в том числе включение явного запрета или разрешения доступа к ресурсам определенного содержания, категории заранее созданной и динамически обновляемой производителем;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информирование администратора о подключении внешних устройств;</w:t>
      </w:r>
    </w:p>
    <w:p w:rsidR="004F67A3" w:rsidRPr="004F67A3" w:rsidRDefault="004F67A3" w:rsidP="000F4B9E">
      <w:pPr>
        <w:pStyle w:val="af8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механизмов автоматической генерации правил для контроля устройств и приложений.</w:t>
      </w:r>
    </w:p>
    <w:p w:rsidR="004F67A3" w:rsidRPr="004F67A3" w:rsidRDefault="004F67A3" w:rsidP="000F4B9E">
      <w:pPr>
        <w:pStyle w:val="1"/>
        <w:numPr>
          <w:ilvl w:val="1"/>
          <w:numId w:val="27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94209880"/>
      <w:r w:rsidRPr="004F67A3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мобильных устройств</w:t>
      </w:r>
      <w:bookmarkEnd w:id="5"/>
    </w:p>
    <w:p w:rsidR="004F67A3" w:rsidRPr="004F67A3" w:rsidRDefault="004F67A3" w:rsidP="000F4B9E">
      <w:pPr>
        <w:jc w:val="both"/>
      </w:pPr>
      <w:r w:rsidRPr="004F67A3">
        <w:t>Программные средства для антивирусной защиты смартфонов должны функционировать под управлением следующих мобильных ОС:</w:t>
      </w:r>
    </w:p>
    <w:p w:rsidR="004F67A3" w:rsidRPr="004F67A3" w:rsidRDefault="004F67A3" w:rsidP="000F4B9E">
      <w:pPr>
        <w:pStyle w:val="af8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Android 5.0-12.0.</w:t>
      </w:r>
    </w:p>
    <w:p w:rsidR="004F67A3" w:rsidRPr="004F67A3" w:rsidRDefault="004F67A3" w:rsidP="000F4B9E">
      <w:pPr>
        <w:jc w:val="both"/>
      </w:pPr>
      <w:r w:rsidRPr="004F67A3">
        <w:t>В программном средстве антивирусной защиты смартфонов для ОС Android должны быть реализованы следующие функциональные возможности: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постоянная антивирусная защита файловой системы смартфона, с дополнительным уровнем проверки с использованием облачного репутационного сервиса производителя антивирусных средств защиты;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проверка файловой системы устройства по требованию и по расписанию; 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мгновенная проверка устанавливаемых приложений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блокировки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хранилища для изолирования зараженных объектов;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обновление антивирусных баз, используемых при поиске вредоносных программ и удалении опасных объектов, по расписанию;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блокировка запуска указанных приложений, в том числе с помощью заранее заданных категорий приложений;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поддержка белых списков разрешенных приложений;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блокировка системных приложений, в рамках контроля запуска приложений;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отправки команд и push уведомлений через сервис Firebase Cloud Messaging (FCM);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заблокировать wi-fi и bluetooth модули, а также использование камеры мобильного устройства;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указать параметры подключения к wi-fi сетям;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указать обязательные к установке приложения;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блокировки мобильного устройства, удаление данных, удаление данных связанных с рабочей деятельностью, получение координат местоположения устройства, удаленного возврата к заводским настройкам (factory reset);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создания списка правил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устройства, удаления данных, запрета запуска корпоративных приложений при выявлении несоответствий;</w:t>
      </w:r>
    </w:p>
    <w:p w:rsidR="004F67A3" w:rsidRPr="004F67A3" w:rsidRDefault="004F67A3" w:rsidP="000F4B9E">
      <w:pPr>
        <w:pStyle w:val="af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поддержка технологий Samsung KNOX1 и KNOX2.</w:t>
      </w:r>
    </w:p>
    <w:p w:rsidR="004F67A3" w:rsidRPr="004F67A3" w:rsidRDefault="004F67A3" w:rsidP="000F4B9E">
      <w:pPr>
        <w:pStyle w:val="af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7A3" w:rsidRPr="004F67A3" w:rsidRDefault="004F67A3" w:rsidP="000F4B9E">
      <w:pPr>
        <w:pStyle w:val="1"/>
        <w:numPr>
          <w:ilvl w:val="1"/>
          <w:numId w:val="27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94209881"/>
      <w:r w:rsidRPr="004F67A3">
        <w:rPr>
          <w:rFonts w:ascii="Times New Roman" w:hAnsi="Times New Roman" w:cs="Times New Roman"/>
          <w:sz w:val="24"/>
          <w:szCs w:val="24"/>
        </w:rPr>
        <w:t>Требования к программным средствам централизованного управления, мониторинга и обновления на базе ОС Windows</w:t>
      </w:r>
      <w:bookmarkEnd w:id="6"/>
    </w:p>
    <w:p w:rsidR="004F67A3" w:rsidRPr="004F67A3" w:rsidRDefault="004F67A3" w:rsidP="000F4B9E">
      <w:pPr>
        <w:jc w:val="both"/>
      </w:pPr>
      <w:r w:rsidRPr="004F67A3"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Microsoft Windows 11 Home 64-разрядная;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Microsoft Windows 11 Pro 64-разрядная;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Microsoft Windows 11 Enterprise 64-разрядная;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Microsoft Windows 11 Education 64-разрядная;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Home 21H2 (October 2021 Update)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Pro 21H2 (October 2021 Update)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lastRenderedPageBreak/>
        <w:t>Microsoft Windows 10 Enterprise 21H2 (October 2021 Update)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Education 21H2 (October 2021 Update)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Home 21H1 (May 2021 Update)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Pro 21H1 (May 2021 Update)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Enterprise 21H1 (May 2021 Update)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Education 21H1 (May 2021 Update)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20H2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20H1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Enterprise 2019 LTSC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Enterprise 2016 LTSB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Enterprise 2015 LTSB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Pro RS5 (October 2018 Update, 1809)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 xml:space="preserve">Microsoft Windows 10 Pro </w:t>
      </w:r>
      <w:r w:rsidRPr="004F67A3">
        <w:t>для</w:t>
      </w:r>
      <w:r w:rsidRPr="00396E0F">
        <w:rPr>
          <w:lang w:val="en-US"/>
        </w:rPr>
        <w:t xml:space="preserve"> </w:t>
      </w:r>
      <w:r w:rsidRPr="004F67A3">
        <w:t>рабочих</w:t>
      </w:r>
      <w:r w:rsidRPr="00396E0F">
        <w:rPr>
          <w:lang w:val="en-US"/>
        </w:rPr>
        <w:t xml:space="preserve"> </w:t>
      </w:r>
      <w:r w:rsidRPr="004F67A3">
        <w:t>станций</w:t>
      </w:r>
      <w:r w:rsidRPr="00396E0F">
        <w:rPr>
          <w:lang w:val="en-US"/>
        </w:rPr>
        <w:t xml:space="preserve"> RS5 (October 2018 Update, 1809)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Enterprise RS5 (October 2018 Update, 1809)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Education RS5 (October 2018 Update, 1809)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Pro 19H1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Microsoft Windows 10 Pro для рабочих станций 19H1 32-разрядная / 64-разрядная;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Enterprise 19H1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Education 19H1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Home 19H2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Pro 19H2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Microsoft Windows 10 Pro для рабочих станций 19H2 32-разрядная / 64-разрядная;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Enterprise 19H2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10 Education 19H2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8.1 Pro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8.1 Enterprise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8 Pro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8 Enterprise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7 Professional Service Pack 1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Microsoft Windows 7 Enterprise / Ultimate Service Pack 1 32-</w:t>
      </w:r>
      <w:r w:rsidRPr="004F67A3">
        <w:t>разрядная</w:t>
      </w:r>
      <w:r w:rsidRPr="00396E0F">
        <w:rPr>
          <w:lang w:val="en-US"/>
        </w:rPr>
        <w:t xml:space="preserve"> /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Windows Server 2022 Standard 64-разрядная;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Windows Server 2022 Core 64-разрядная;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Windows Server 2022 Datacenter 64-разрядная;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Windows Server 2019 Standard 64-разрядная;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Windows Server 2019 Core 64-разрядная;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Windows Server 2019 Datacenter 64-разрядная;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Windows Server 2016 Standard (LTSB)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Windows Server 2016 (</w:t>
      </w:r>
      <w:r w:rsidRPr="004F67A3">
        <w:t>вариант</w:t>
      </w:r>
      <w:r w:rsidRPr="00396E0F">
        <w:rPr>
          <w:lang w:val="en-US"/>
        </w:rPr>
        <w:t xml:space="preserve"> </w:t>
      </w:r>
      <w:r w:rsidRPr="004F67A3">
        <w:t>установки</w:t>
      </w:r>
      <w:r w:rsidRPr="00396E0F">
        <w:rPr>
          <w:lang w:val="en-US"/>
        </w:rPr>
        <w:t xml:space="preserve"> Server Core) (LTSB)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Windows Server 2016 Datacenter (LTSB)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Windows Server 2012 R2 Standard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Windows Server 2012 R2 Server Core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Windows Server 2012 R2 Foundation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Windows Server 2012 R2 Essentials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Windows Server 2012 R2 Datacenter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lastRenderedPageBreak/>
        <w:t>Windows Server 2012 Standard 64-разрядная;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Windows Server 2012 Server Core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Windows Server 2012 Foundation 64-разрядная;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Windows Server 2012 Essentials 64-разрядная;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Windows Server 2012 Datacenter 64-разрядная;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 xml:space="preserve">Windows Server 2008 R2 with Standard Service Pack 1 </w:t>
      </w:r>
      <w:r w:rsidRPr="004F67A3">
        <w:t>и</w:t>
      </w:r>
      <w:r w:rsidRPr="00396E0F">
        <w:rPr>
          <w:lang w:val="en-US"/>
        </w:rPr>
        <w:t xml:space="preserve"> </w:t>
      </w:r>
      <w:r w:rsidRPr="004F67A3">
        <w:t>выше</w:t>
      </w:r>
      <w:r w:rsidRPr="00396E0F">
        <w:rPr>
          <w:lang w:val="en-US"/>
        </w:rPr>
        <w:t xml:space="preserve">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Windows Server 2008 R2 Service Pack 1 (</w:t>
      </w:r>
      <w:r w:rsidRPr="004F67A3">
        <w:t>все</w:t>
      </w:r>
      <w:r w:rsidRPr="00396E0F">
        <w:rPr>
          <w:lang w:val="en-US"/>
        </w:rPr>
        <w:t xml:space="preserve"> </w:t>
      </w:r>
      <w:r w:rsidRPr="004F67A3">
        <w:t>редакции</w:t>
      </w:r>
      <w:r w:rsidRPr="00396E0F">
        <w:rPr>
          <w:lang w:val="en-US"/>
        </w:rPr>
        <w:t>)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Windows Storage Server 2016 64-разрядная;</w:t>
      </w:r>
    </w:p>
    <w:p w:rsidR="004F67A3" w:rsidRPr="00396E0F" w:rsidRDefault="004F67A3" w:rsidP="000F4B9E">
      <w:pPr>
        <w:numPr>
          <w:ilvl w:val="0"/>
          <w:numId w:val="22"/>
        </w:numPr>
        <w:jc w:val="both"/>
        <w:textAlignment w:val="center"/>
        <w:rPr>
          <w:lang w:val="en-US"/>
        </w:rPr>
      </w:pPr>
      <w:r w:rsidRPr="00396E0F">
        <w:rPr>
          <w:lang w:val="en-US"/>
        </w:rPr>
        <w:t>Windows Storage Server 2012 R2 64-</w:t>
      </w:r>
      <w:r w:rsidRPr="004F67A3">
        <w:t>разрядная</w:t>
      </w:r>
      <w:r w:rsidRPr="00396E0F">
        <w:rPr>
          <w:lang w:val="en-US"/>
        </w:rPr>
        <w:t>;</w:t>
      </w:r>
    </w:p>
    <w:p w:rsidR="004F67A3" w:rsidRPr="004F67A3" w:rsidRDefault="004F67A3" w:rsidP="000F4B9E">
      <w:pPr>
        <w:numPr>
          <w:ilvl w:val="0"/>
          <w:numId w:val="22"/>
        </w:numPr>
        <w:jc w:val="both"/>
        <w:textAlignment w:val="center"/>
      </w:pPr>
      <w:r w:rsidRPr="004F67A3">
        <w:t>Windows Storage Server 2012 64-разрядная.</w:t>
      </w:r>
    </w:p>
    <w:p w:rsidR="004F67A3" w:rsidRPr="004F67A3" w:rsidRDefault="004F67A3" w:rsidP="000F4B9E">
      <w:pPr>
        <w:jc w:val="both"/>
      </w:pPr>
      <w:r w:rsidRPr="004F67A3"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VMware vSphere 6.7;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VMware vSphere 7.0;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VMware Workstation 16 Pro;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Hyper-V Server 2012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Hyper-V Server 2012 R2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Hyper-V Server 2016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Hyper-V Server 2019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Citrix XenServer 7.1 LTSR;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Citrix XenServer 8.x;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Parallels Desktop 17;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Oracle VM VirtualBox 6.x (только гостевой вход Windows).</w:t>
      </w:r>
    </w:p>
    <w:p w:rsidR="004F67A3" w:rsidRPr="004F67A3" w:rsidRDefault="004F67A3" w:rsidP="000F4B9E">
      <w:pPr>
        <w:jc w:val="both"/>
      </w:pPr>
      <w:r w:rsidRPr="004F67A3"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SQL Server 2012 Express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SQL Server 2014 Express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SQL Server 2016 Express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SQL Server 2017 Express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SQL Server 2019 Express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2014 (все редакции)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2016 (все редакции)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2017 (все редакции) для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F67A3">
        <w:rPr>
          <w:rFonts w:ascii="Times New Roman" w:hAnsi="Times New Roman" w:cs="Times New Roman"/>
          <w:sz w:val="24"/>
          <w:szCs w:val="24"/>
        </w:rPr>
        <w:t xml:space="preserve">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2017 (все редакции) для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F67A3">
        <w:rPr>
          <w:rFonts w:ascii="Times New Roman" w:hAnsi="Times New Roman" w:cs="Times New Roman"/>
          <w:sz w:val="24"/>
          <w:szCs w:val="24"/>
        </w:rPr>
        <w:t xml:space="preserve">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2019 (все редакции) для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F67A3">
        <w:rPr>
          <w:rFonts w:ascii="Times New Roman" w:hAnsi="Times New Roman" w:cs="Times New Roman"/>
          <w:sz w:val="24"/>
          <w:szCs w:val="24"/>
        </w:rPr>
        <w:t xml:space="preserve"> 64-разрядная (требуются дополнительные действия);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2019 (все редакции) для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F67A3">
        <w:rPr>
          <w:rFonts w:ascii="Times New Roman" w:hAnsi="Times New Roman" w:cs="Times New Roman"/>
          <w:sz w:val="24"/>
          <w:szCs w:val="24"/>
        </w:rPr>
        <w:t xml:space="preserve"> 64-разрядная (требуются дополнительные действия);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MySQL 5.7 Community 32-разрядная /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MySQL Standard Edition 8.0 32-разрядная /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MySQL Enterprise Edition 8.0 32-разрядная / 64-разрядная;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Все версии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F67A3">
        <w:rPr>
          <w:rFonts w:ascii="Times New Roman" w:hAnsi="Times New Roman" w:cs="Times New Roman"/>
          <w:sz w:val="24"/>
          <w:szCs w:val="24"/>
        </w:rPr>
        <w:t xml:space="preserve">-серверов, поддерживаемые в облачных платформах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Amazon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RDS</w:t>
      </w:r>
      <w:r w:rsidRPr="004F67A3">
        <w:rPr>
          <w:rFonts w:ascii="Times New Roman" w:hAnsi="Times New Roman" w:cs="Times New Roman"/>
          <w:sz w:val="24"/>
          <w:szCs w:val="24"/>
        </w:rPr>
        <w:t xml:space="preserve"> и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Azure</w:t>
      </w:r>
      <w:r w:rsidRPr="004F67A3">
        <w:rPr>
          <w:rFonts w:ascii="Times New Roman" w:hAnsi="Times New Roman" w:cs="Times New Roman"/>
          <w:sz w:val="24"/>
          <w:szCs w:val="24"/>
        </w:rPr>
        <w:t>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MariaDB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10.3 32-разрядная / 64-разрядная с подсистемой хранилища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InnoDB</w:t>
      </w:r>
      <w:r w:rsidRPr="004F67A3">
        <w:rPr>
          <w:rFonts w:ascii="Times New Roman" w:hAnsi="Times New Roman" w:cs="Times New Roman"/>
          <w:sz w:val="24"/>
          <w:szCs w:val="24"/>
        </w:rPr>
        <w:t>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MariaDB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Galera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Cluster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10.3 32-разрядная / 64-разрядная с подсистемой хранилища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InnoDB</w:t>
      </w:r>
      <w:r w:rsidRPr="004F67A3">
        <w:rPr>
          <w:rFonts w:ascii="Times New Roman" w:hAnsi="Times New Roman" w:cs="Times New Roman"/>
          <w:sz w:val="24"/>
          <w:szCs w:val="24"/>
        </w:rPr>
        <w:t>.</w:t>
      </w:r>
    </w:p>
    <w:p w:rsidR="004F67A3" w:rsidRPr="004F67A3" w:rsidRDefault="004F67A3" w:rsidP="000F4B9E">
      <w:pPr>
        <w:jc w:val="both"/>
      </w:pPr>
      <w:r w:rsidRPr="004F67A3">
        <w:t>В программном средстве антивирусной защиты должны быть реализованы следующие функциональные возможности: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чтения информации из Active Directory, с целью получения данных об учетных записях компьютеров и пользователей в организации;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настройки правил переноса обнаруженных компьютеров по ip-адресу, типу ОС, нахождению в OU AD;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ip-адресу, типу ОС, нахождению в OU AD;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централизованные установка, обновление и удаление программных средств антивирусной защиты;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централизованная настройка, администрирование;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просмотр отчетов и статистической информации по работе средств защиты;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централизованное удаление (ручное и автоматическое) несовместимых приложений средствами центра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сохранение истории изменений политик и задач, возможность выполнить откат к предыдущим версиям;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различных методов установки антивирусных агентов: для удаленной установки - RPC, GPO, средствами системы управления, для локальной установки – возможность создать автономный пакет установки;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IPv</w:t>
      </w:r>
      <w:r w:rsidRPr="004F67A3">
        <w:rPr>
          <w:rFonts w:ascii="Times New Roman" w:hAnsi="Times New Roman" w:cs="Times New Roman"/>
          <w:sz w:val="24"/>
          <w:szCs w:val="24"/>
        </w:rPr>
        <w:t>4-адреса, а также от того, в каком OU находится компьютер или в какой группе безопасности;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иерархии триггеров, по которым происходит перераспределение; 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тестирование загруженных обновлений средствами ПО централизованного управления перед распространением на клиентские машины;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доставка обновлений на рабочие места пользователей сразу после их получения;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поддержка мультиарендности (multi-tenancy) для серверов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доступ к облачным серверам производителя антивирусного ПО через сервер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автоматическое распространение лицензии на клиентские компьютеры;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инвентаризация установленного ПО и оборудования на компьютерах пользователей;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функция управления мобильными устройствами через сервер Exchange ActiveSync;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функция управления мобильными устройствами через сервер iOS MDM;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отправки SMS-оповещений о заданных событиях;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централизованная установка сертификатов на управляемые мобильные устройства;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указания любого компьютера организации центром ретрансляции обновлений для снижения сетевой нагрузки на систему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построение графических отчетов по событиям антивирусной защиты, данным инвентаризации, данным лицензирования установленных программ;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преднастроенных стандартных отчетов о работе системы;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экспорт отчетов в файлы форматов PDF и XML;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создание внутренних учетных записей для аутентификации на сервере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создание резервной копии системы управления встроенными средствами системы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</w:rPr>
        <w:t>поддержка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Windows Failover Clustering;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</w:rPr>
        <w:t>поддержка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интеграции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</w:rPr>
        <w:t>с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Windows </w:t>
      </w:r>
      <w:r w:rsidRPr="004F67A3">
        <w:rPr>
          <w:rFonts w:ascii="Times New Roman" w:hAnsi="Times New Roman" w:cs="Times New Roman"/>
          <w:sz w:val="24"/>
          <w:szCs w:val="24"/>
        </w:rPr>
        <w:t>сервисом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Certificate Authority;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наличие портала самообслуживания пользователей; 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портал самообслуживания должен обеспечивать возможность подключения пользователей с целью установки агента управления на мобильное устройство, просмотр мобильных устройств, отправки команд блокировки, поиска устройства и удаления данных на мобильном устройстве пользователя;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системы контроля возникновения вирусных эпидемий;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установки в облачной инфраструктуре Microsoft Azure;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интеграции по OpenAPI;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управления антивирусной защитой с использованием WEB консоли;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возможность управления развертыванием ОС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F67A3">
        <w:rPr>
          <w:rFonts w:ascii="Times New Roman" w:hAnsi="Times New Roman" w:cs="Times New Roman"/>
          <w:sz w:val="24"/>
          <w:szCs w:val="24"/>
        </w:rPr>
        <w:t xml:space="preserve"> через консоль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наличие преднастроенных ролей пользователей средств централизованного управления; 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должна быть реализована возможность создавать специализированные роли с конкретно указанным набором полномочий для привязки к учетным записям пользователей;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подключения по RDP или штатными средствами из консоли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наличие возможности совместного подключения к рабочему столу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F67A3">
        <w:rPr>
          <w:rFonts w:ascii="Times New Roman" w:hAnsi="Times New Roman" w:cs="Times New Roman"/>
          <w:sz w:val="24"/>
          <w:szCs w:val="24"/>
        </w:rPr>
        <w:t xml:space="preserve"> (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Desktop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Sharing</w:t>
      </w:r>
      <w:r w:rsidRPr="004F67A3">
        <w:rPr>
          <w:rFonts w:ascii="Times New Roman" w:hAnsi="Times New Roman" w:cs="Times New Roman"/>
          <w:sz w:val="24"/>
          <w:szCs w:val="24"/>
        </w:rPr>
        <w:t>);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пользователю должен выводиться запрос на разрешение дистанционного подключения;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инструментов работы с образами ОС: Создание образа целевой ОС на основе физической или виртуальной машины, установка образа на выбранные администратором компьютеры, в том числе на "голое железо" (bare metal);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должна быть обеспечена возможность добавления наборов драйверов в ранее созданный образ;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запускать скрипты или устанавливать дополнительное ПО в автоматическом режиме после установки ОС;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импортировать образ операционной системы из дистрибутивов (WIM)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системы контроля лицензий стороннего ПО, установленного на компьютере с возможностью оповещения администратора о нарушении пользования лицензией или превышении срока действия лицензии;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автоматическое создание установочных пакетов для сторонних приложений (Adobe Reader, Mozilla Firefox, 7-zip и др.) и автоматическая централизованная установка этих пакетов приложений на компьютеры;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поддержка функциональности управления шифрованием данных;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интеграции с SIEM системами и передача событий в формате syslog или CEF\ LEEF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двухэтапная проверка для снижения риска несанкционированного доступа к Консоли администрирования;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использования дополнительной аутентификация после изменения параметров учетной записи пользователя.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возможность работать с IPv6 и IPv4-адресами и опрашивать сети, в которых есть устройства с IPv6-адресами.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автоматизированный поиск и закрытие уязвимостей в установленных приложениях и операционной системе на компьютерах пользователей;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развернуть Сервер Администрирования как систему высокой доступности.</w:t>
      </w:r>
    </w:p>
    <w:p w:rsidR="004F67A3" w:rsidRPr="004F67A3" w:rsidRDefault="004F67A3" w:rsidP="000F4B9E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4F67A3" w:rsidRPr="004F67A3" w:rsidRDefault="004F67A3" w:rsidP="000F4B9E">
      <w:pPr>
        <w:pStyle w:val="1"/>
        <w:numPr>
          <w:ilvl w:val="1"/>
          <w:numId w:val="27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76043714"/>
      <w:bookmarkStart w:id="8" w:name="_Toc94209882"/>
      <w:r w:rsidRPr="004F67A3">
        <w:rPr>
          <w:rFonts w:ascii="Times New Roman" w:hAnsi="Times New Roman" w:cs="Times New Roman"/>
          <w:sz w:val="24"/>
          <w:szCs w:val="24"/>
        </w:rPr>
        <w:t>Требования к программным средствам централизованного управления, мониторинга и обновления на базе ОС Linux</w:t>
      </w:r>
      <w:bookmarkEnd w:id="7"/>
      <w:bookmarkEnd w:id="8"/>
    </w:p>
    <w:p w:rsidR="004F67A3" w:rsidRPr="004F67A3" w:rsidRDefault="004F67A3" w:rsidP="000F4B9E">
      <w:pPr>
        <w:jc w:val="both"/>
      </w:pPr>
      <w:r w:rsidRPr="004F67A3"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Ubuntu 18.04 LTS;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Ubuntu 20.04 LTS;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Debian GNU / Linux 10.5;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Astra Linux Common Edition, </w:t>
      </w:r>
      <w:r w:rsidRPr="004F67A3">
        <w:rPr>
          <w:rFonts w:ascii="Times New Roman" w:hAnsi="Times New Roman" w:cs="Times New Roman"/>
          <w:sz w:val="24"/>
          <w:szCs w:val="24"/>
        </w:rPr>
        <w:t>версия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2.12;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Astra Linux Special Edition, </w:t>
      </w:r>
      <w:r w:rsidRPr="004F67A3">
        <w:rPr>
          <w:rFonts w:ascii="Times New Roman" w:hAnsi="Times New Roman" w:cs="Times New Roman"/>
          <w:sz w:val="24"/>
          <w:szCs w:val="24"/>
        </w:rPr>
        <w:t>версия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1.6;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CentOS 7.9.2009;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CentOS 8.3.2011;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Red Hat Enterprise Linux 7.9;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Red Hat Enterprise Linux 8.3;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ALT 8.3;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ALT 9.1.</w:t>
      </w:r>
    </w:p>
    <w:p w:rsidR="004F67A3" w:rsidRPr="004F67A3" w:rsidRDefault="004F67A3" w:rsidP="000F4B9E">
      <w:pPr>
        <w:jc w:val="both"/>
      </w:pPr>
      <w:r w:rsidRPr="004F67A3"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FusionCompute 8.0;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FusionSphere OpenStack 6.5.13.</w:t>
      </w:r>
    </w:p>
    <w:p w:rsidR="004F67A3" w:rsidRPr="004F67A3" w:rsidRDefault="004F67A3" w:rsidP="000F4B9E">
      <w:pPr>
        <w:jc w:val="both"/>
      </w:pPr>
      <w:r w:rsidRPr="004F67A3"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:rsidR="004F67A3" w:rsidRPr="004F67A3" w:rsidRDefault="004F67A3" w:rsidP="000F4B9E">
      <w:pPr>
        <w:pStyle w:val="af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MariaDB Server 10.3 32-разрядная / 64-разрядная с подсистемой хранилища InnoDB, </w:t>
      </w:r>
      <w:r w:rsidRPr="004F67A3">
        <w:rPr>
          <w:rFonts w:ascii="Times New Roman" w:hAnsi="Times New Roman" w:cs="Times New Roman"/>
          <w:sz w:val="24"/>
          <w:szCs w:val="24"/>
        </w:rPr>
        <w:t>MySQL 8.0 32-разрядная / 64-разрядная.</w:t>
      </w:r>
    </w:p>
    <w:p w:rsidR="004F67A3" w:rsidRPr="004F67A3" w:rsidRDefault="004F67A3" w:rsidP="000F4B9E">
      <w:pPr>
        <w:jc w:val="both"/>
      </w:pPr>
      <w:r w:rsidRPr="004F67A3">
        <w:t>В программном средстве антивирусной защиты должны быть реализованы следующие функциональные возможности: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централизованные установка, обновление и удаление программных средств антивирусной защиты;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централизованная настройка, администрирование;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просмотр отчетов и статистической информации по работе средств защиты;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сохранение истории изменений политик и задач, возможность выполнить откат к предыдущим версиям;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иерархии триггеров, по которым происходит перераспределение; 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доставка обновлений на рабочие места пользователей сразу после их получения;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поддержка мультиарендности (multi-tenancy) для серверов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доступ к облачным серверам производителя антивирусного ПО через сервер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автоматическое распространение лицензии на клиентские компьютеры;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построение графических отчетов по событиям антивирусной защиты, данным лицензирования установленных программ;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преднастроенных стандартных отчетов о работе системы;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экспорт отчетов в файлы форматов PDF и XML;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создание внутренних учетных записей для аутентификации на сервере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создание резервной копии системы управления встроенными средствами системы управления;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системы контроля возникновения вирусных эпидемий;</w:t>
      </w:r>
    </w:p>
    <w:p w:rsidR="004F67A3" w:rsidRPr="004F67A3" w:rsidRDefault="004F67A3" w:rsidP="000F4B9E">
      <w:pPr>
        <w:pStyle w:val="af8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управления антивирусной защитой с использованием WEB консоли;</w:t>
      </w:r>
    </w:p>
    <w:p w:rsidR="004F67A3" w:rsidRPr="004F67A3" w:rsidRDefault="004F67A3" w:rsidP="000F4B9E">
      <w:pPr>
        <w:pStyle w:val="1"/>
        <w:numPr>
          <w:ilvl w:val="1"/>
          <w:numId w:val="27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94209883"/>
      <w:r w:rsidRPr="004F67A3">
        <w:rPr>
          <w:rFonts w:ascii="Times New Roman" w:hAnsi="Times New Roman" w:cs="Times New Roman"/>
          <w:sz w:val="24"/>
          <w:szCs w:val="24"/>
        </w:rPr>
        <w:t>Требования к обновлению антивирусных баз</w:t>
      </w:r>
      <w:bookmarkEnd w:id="9"/>
    </w:p>
    <w:p w:rsidR="004F67A3" w:rsidRPr="004F67A3" w:rsidRDefault="004F67A3" w:rsidP="000F4B9E">
      <w:pPr>
        <w:jc w:val="both"/>
      </w:pPr>
      <w:r w:rsidRPr="004F67A3">
        <w:t>Обновляемые антивирусные базы данных должны обеспечивать реализацию следующих функциональных возможностей:</w:t>
      </w:r>
    </w:p>
    <w:p w:rsidR="004F67A3" w:rsidRPr="004F67A3" w:rsidRDefault="004F67A3" w:rsidP="000F4B9E">
      <w:pPr>
        <w:pStyle w:val="af8"/>
        <w:numPr>
          <w:ilvl w:val="1"/>
          <w:numId w:val="6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создания правил обновления антивирусных баз не реже 24 раз в течение календарных суток;</w:t>
      </w:r>
    </w:p>
    <w:p w:rsidR="004F67A3" w:rsidRPr="004F67A3" w:rsidRDefault="004F67A3" w:rsidP="000F4B9E">
      <w:pPr>
        <w:pStyle w:val="af8"/>
        <w:numPr>
          <w:ilvl w:val="1"/>
          <w:numId w:val="6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множественность путей обновления, в том числе – по каналам связи и на отчуждаемых электронных носителях информации;</w:t>
      </w:r>
    </w:p>
    <w:p w:rsidR="004F67A3" w:rsidRPr="004F67A3" w:rsidRDefault="004F67A3" w:rsidP="000F4B9E">
      <w:pPr>
        <w:pStyle w:val="af8"/>
        <w:numPr>
          <w:ilvl w:val="1"/>
          <w:numId w:val="6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проверку целостности и подлинности обновлений средствами электронной цифровой подписи.</w:t>
      </w:r>
    </w:p>
    <w:p w:rsidR="004F67A3" w:rsidRPr="004F67A3" w:rsidRDefault="004F67A3" w:rsidP="000F4B9E">
      <w:pPr>
        <w:pStyle w:val="1"/>
        <w:numPr>
          <w:ilvl w:val="1"/>
          <w:numId w:val="27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94209885"/>
      <w:r w:rsidRPr="004F67A3">
        <w:rPr>
          <w:rFonts w:ascii="Times New Roman" w:hAnsi="Times New Roman" w:cs="Times New Roman"/>
          <w:sz w:val="24"/>
          <w:szCs w:val="24"/>
        </w:rPr>
        <w:t>Требования к технической поддержке</w:t>
      </w:r>
      <w:bookmarkEnd w:id="10"/>
    </w:p>
    <w:p w:rsidR="004F67A3" w:rsidRPr="004F67A3" w:rsidRDefault="004F67A3" w:rsidP="000F4B9E">
      <w:pPr>
        <w:jc w:val="both"/>
      </w:pPr>
      <w:r w:rsidRPr="004F67A3">
        <w:t>Техническая поддержка антивирусного программного обеспечения должна:</w:t>
      </w:r>
    </w:p>
    <w:p w:rsidR="004F67A3" w:rsidRPr="004F67A3" w:rsidRDefault="004F67A3" w:rsidP="000F4B9E">
      <w:pPr>
        <w:pStyle w:val="af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Предоставляться на русском языке сертифицированными специалистами производителя средств антивирусной защиты на всей территории Российской Федерации по электронной почте и через Интернет.</w:t>
      </w:r>
    </w:p>
    <w:p w:rsidR="004F67A3" w:rsidRPr="004F67A3" w:rsidRDefault="004F67A3" w:rsidP="000F4B9E">
      <w:pPr>
        <w:pStyle w:val="af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Web-сайт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форум пользователей программных продуктов.</w:t>
      </w:r>
    </w:p>
    <w:p w:rsidR="004F67A3" w:rsidRPr="004F67A3" w:rsidRDefault="004F67A3" w:rsidP="007D305E">
      <w:pPr>
        <w:pStyle w:val="af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67A3" w:rsidRPr="004F67A3" w:rsidSect="001233DE">
      <w:headerReference w:type="default" r:id="rId8"/>
      <w:footnotePr>
        <w:numFmt w:val="chicago"/>
        <w:numRestart w:val="eachPage"/>
      </w:footnotePr>
      <w:pgSz w:w="11906" w:h="16838"/>
      <w:pgMar w:top="851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3CC" w:rsidRDefault="002923CC">
      <w:r>
        <w:separator/>
      </w:r>
    </w:p>
  </w:endnote>
  <w:endnote w:type="continuationSeparator" w:id="0">
    <w:p w:rsidR="002923CC" w:rsidRDefault="00292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3CC" w:rsidRDefault="002923CC">
      <w:r>
        <w:separator/>
      </w:r>
    </w:p>
  </w:footnote>
  <w:footnote w:type="continuationSeparator" w:id="0">
    <w:p w:rsidR="002923CC" w:rsidRDefault="00292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11563"/>
      <w:docPartObj>
        <w:docPartGallery w:val="Page Numbers (Top of Page)"/>
        <w:docPartUnique/>
      </w:docPartObj>
    </w:sdtPr>
    <w:sdtContent>
      <w:p w:rsidR="002923CC" w:rsidRDefault="00C63381">
        <w:pPr>
          <w:pStyle w:val="aa"/>
          <w:jc w:val="center"/>
        </w:pPr>
        <w:fldSimple w:instr=" PAGE   \* MERGEFORMAT ">
          <w:r w:rsidR="007B6CCF">
            <w:rPr>
              <w:noProof/>
            </w:rPr>
            <w:t>16</w:t>
          </w:r>
        </w:fldSimple>
      </w:p>
    </w:sdtContent>
  </w:sdt>
  <w:p w:rsidR="002923CC" w:rsidRDefault="002923C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36F"/>
    <w:multiLevelType w:val="multilevel"/>
    <w:tmpl w:val="0F00D838"/>
    <w:lvl w:ilvl="0">
      <w:start w:val="1"/>
      <w:numFmt w:val="bullet"/>
      <w:pStyle w:val="a"/>
      <w:lvlText w:val=""/>
      <w:lvlJc w:val="left"/>
      <w:pPr>
        <w:tabs>
          <w:tab w:val="num" w:pos="1423"/>
        </w:tabs>
        <w:ind w:left="1423" w:hanging="355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</w:abstractNum>
  <w:abstractNum w:abstractNumId="1">
    <w:nsid w:val="072371A2"/>
    <w:multiLevelType w:val="hybridMultilevel"/>
    <w:tmpl w:val="37F87A5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0145A8"/>
    <w:multiLevelType w:val="hybridMultilevel"/>
    <w:tmpl w:val="989C08FA"/>
    <w:lvl w:ilvl="0" w:tplc="FFFFFFFF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B64A0"/>
    <w:multiLevelType w:val="hybridMultilevel"/>
    <w:tmpl w:val="2A5A459A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B759A"/>
    <w:multiLevelType w:val="hybridMultilevel"/>
    <w:tmpl w:val="BC08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C78A4"/>
    <w:multiLevelType w:val="hybridMultilevel"/>
    <w:tmpl w:val="F95E1F3A"/>
    <w:lvl w:ilvl="0" w:tplc="F328C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66621C5E" w:tentative="1">
      <w:start w:val="1"/>
      <w:numFmt w:val="lowerRoman"/>
      <w:lvlText w:val="%3."/>
      <w:lvlJc w:val="right"/>
      <w:pPr>
        <w:ind w:left="2160" w:hanging="180"/>
      </w:pPr>
    </w:lvl>
    <w:lvl w:ilvl="3" w:tplc="81F64D94" w:tentative="1">
      <w:start w:val="1"/>
      <w:numFmt w:val="decimal"/>
      <w:lvlText w:val="%4."/>
      <w:lvlJc w:val="left"/>
      <w:pPr>
        <w:ind w:left="2880" w:hanging="360"/>
      </w:pPr>
    </w:lvl>
    <w:lvl w:ilvl="4" w:tplc="9E8A9E7C" w:tentative="1">
      <w:start w:val="1"/>
      <w:numFmt w:val="lowerLetter"/>
      <w:lvlText w:val="%5."/>
      <w:lvlJc w:val="left"/>
      <w:pPr>
        <w:ind w:left="3600" w:hanging="360"/>
      </w:pPr>
    </w:lvl>
    <w:lvl w:ilvl="5" w:tplc="A44A2ECA" w:tentative="1">
      <w:start w:val="1"/>
      <w:numFmt w:val="lowerRoman"/>
      <w:lvlText w:val="%6."/>
      <w:lvlJc w:val="right"/>
      <w:pPr>
        <w:ind w:left="4320" w:hanging="180"/>
      </w:pPr>
    </w:lvl>
    <w:lvl w:ilvl="6" w:tplc="4FAE2BF8" w:tentative="1">
      <w:start w:val="1"/>
      <w:numFmt w:val="decimal"/>
      <w:lvlText w:val="%7."/>
      <w:lvlJc w:val="left"/>
      <w:pPr>
        <w:ind w:left="5040" w:hanging="360"/>
      </w:pPr>
    </w:lvl>
    <w:lvl w:ilvl="7" w:tplc="2AD6BE5E" w:tentative="1">
      <w:start w:val="1"/>
      <w:numFmt w:val="lowerLetter"/>
      <w:lvlText w:val="%8."/>
      <w:lvlJc w:val="left"/>
      <w:pPr>
        <w:ind w:left="5760" w:hanging="360"/>
      </w:pPr>
    </w:lvl>
    <w:lvl w:ilvl="8" w:tplc="8D6E2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1261A"/>
    <w:multiLevelType w:val="hybridMultilevel"/>
    <w:tmpl w:val="EDBCC654"/>
    <w:lvl w:ilvl="0" w:tplc="8106572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B0727"/>
    <w:multiLevelType w:val="hybridMultilevel"/>
    <w:tmpl w:val="0CA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E7729"/>
    <w:multiLevelType w:val="hybridMultilevel"/>
    <w:tmpl w:val="48AC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70A3F"/>
    <w:multiLevelType w:val="hybridMultilevel"/>
    <w:tmpl w:val="84A2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65728">
      <w:start w:val="1"/>
      <w:numFmt w:val="bullet"/>
      <w:lvlText w:val="»"/>
      <w:lvlJc w:val="left"/>
      <w:pPr>
        <w:ind w:left="1440" w:hanging="360"/>
      </w:pPr>
      <w:rPr>
        <w:rFonts w:ascii="Arial" w:hAnsi="Arial" w:hint="default"/>
        <w:spacing w:val="0"/>
        <w:w w:val="100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55C64"/>
    <w:multiLevelType w:val="hybridMultilevel"/>
    <w:tmpl w:val="41F22F56"/>
    <w:name w:val="WW8Num4"/>
    <w:lvl w:ilvl="0" w:tplc="F328C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EA8C9A">
      <w:start w:val="1"/>
      <w:numFmt w:val="lowerLetter"/>
      <w:lvlText w:val="%2."/>
      <w:lvlJc w:val="left"/>
      <w:pPr>
        <w:ind w:left="1440" w:hanging="360"/>
      </w:pPr>
    </w:lvl>
    <w:lvl w:ilvl="2" w:tplc="66621C5E" w:tentative="1">
      <w:start w:val="1"/>
      <w:numFmt w:val="lowerRoman"/>
      <w:lvlText w:val="%3."/>
      <w:lvlJc w:val="right"/>
      <w:pPr>
        <w:ind w:left="2160" w:hanging="180"/>
      </w:pPr>
    </w:lvl>
    <w:lvl w:ilvl="3" w:tplc="81F64D94" w:tentative="1">
      <w:start w:val="1"/>
      <w:numFmt w:val="decimal"/>
      <w:lvlText w:val="%4."/>
      <w:lvlJc w:val="left"/>
      <w:pPr>
        <w:ind w:left="2880" w:hanging="360"/>
      </w:pPr>
    </w:lvl>
    <w:lvl w:ilvl="4" w:tplc="9E8A9E7C" w:tentative="1">
      <w:start w:val="1"/>
      <w:numFmt w:val="lowerLetter"/>
      <w:lvlText w:val="%5."/>
      <w:lvlJc w:val="left"/>
      <w:pPr>
        <w:ind w:left="3600" w:hanging="360"/>
      </w:pPr>
    </w:lvl>
    <w:lvl w:ilvl="5" w:tplc="A44A2ECA" w:tentative="1">
      <w:start w:val="1"/>
      <w:numFmt w:val="lowerRoman"/>
      <w:lvlText w:val="%6."/>
      <w:lvlJc w:val="right"/>
      <w:pPr>
        <w:ind w:left="4320" w:hanging="180"/>
      </w:pPr>
    </w:lvl>
    <w:lvl w:ilvl="6" w:tplc="4FAE2BF8" w:tentative="1">
      <w:start w:val="1"/>
      <w:numFmt w:val="decimal"/>
      <w:lvlText w:val="%7."/>
      <w:lvlJc w:val="left"/>
      <w:pPr>
        <w:ind w:left="5040" w:hanging="360"/>
      </w:pPr>
    </w:lvl>
    <w:lvl w:ilvl="7" w:tplc="2AD6BE5E" w:tentative="1">
      <w:start w:val="1"/>
      <w:numFmt w:val="lowerLetter"/>
      <w:lvlText w:val="%8."/>
      <w:lvlJc w:val="left"/>
      <w:pPr>
        <w:ind w:left="5760" w:hanging="360"/>
      </w:pPr>
    </w:lvl>
    <w:lvl w:ilvl="8" w:tplc="8D6E2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D50BA"/>
    <w:multiLevelType w:val="hybridMultilevel"/>
    <w:tmpl w:val="7E948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C35CA"/>
    <w:multiLevelType w:val="hybridMultilevel"/>
    <w:tmpl w:val="9FC82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34F28"/>
    <w:multiLevelType w:val="hybridMultilevel"/>
    <w:tmpl w:val="B47C665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>
    <w:nsid w:val="38991143"/>
    <w:multiLevelType w:val="hybridMultilevel"/>
    <w:tmpl w:val="B068FA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E41624"/>
    <w:multiLevelType w:val="hybridMultilevel"/>
    <w:tmpl w:val="4712DFD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4F246E2"/>
    <w:multiLevelType w:val="hybridMultilevel"/>
    <w:tmpl w:val="EDC06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C4C6F"/>
    <w:multiLevelType w:val="hybridMultilevel"/>
    <w:tmpl w:val="EE34F58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E277C76"/>
    <w:multiLevelType w:val="hybridMultilevel"/>
    <w:tmpl w:val="024C885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E2F1ABD"/>
    <w:multiLevelType w:val="hybridMultilevel"/>
    <w:tmpl w:val="1A62965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E35090A"/>
    <w:multiLevelType w:val="hybridMultilevel"/>
    <w:tmpl w:val="53426378"/>
    <w:lvl w:ilvl="0" w:tplc="04190003">
      <w:start w:val="1"/>
      <w:numFmt w:val="bullet"/>
      <w:lvlText w:val="o"/>
      <w:lvlJc w:val="left"/>
      <w:pPr>
        <w:ind w:left="1491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3119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1">
    <w:nsid w:val="5AC3381C"/>
    <w:multiLevelType w:val="hybridMultilevel"/>
    <w:tmpl w:val="71CC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54750"/>
    <w:multiLevelType w:val="hybridMultilevel"/>
    <w:tmpl w:val="F1584A6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DD90CB0"/>
    <w:multiLevelType w:val="hybridMultilevel"/>
    <w:tmpl w:val="F9F4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D4EC7"/>
    <w:multiLevelType w:val="hybridMultilevel"/>
    <w:tmpl w:val="B6C07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9D6F16"/>
    <w:multiLevelType w:val="hybridMultilevel"/>
    <w:tmpl w:val="FF7CD9B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A2F30FB"/>
    <w:multiLevelType w:val="hybridMultilevel"/>
    <w:tmpl w:val="7A9AC6B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E6B1F71"/>
    <w:multiLevelType w:val="multilevel"/>
    <w:tmpl w:val="256E3650"/>
    <w:lvl w:ilvl="0">
      <w:start w:val="1"/>
      <w:numFmt w:val="decimal"/>
      <w:lvlText w:val="%1"/>
      <w:lvlJc w:val="left"/>
      <w:pPr>
        <w:tabs>
          <w:tab w:val="num" w:pos="976"/>
        </w:tabs>
        <w:ind w:left="976" w:hanging="432"/>
      </w:pPr>
      <w:rPr>
        <w:rFonts w:hint="default"/>
      </w:rPr>
    </w:lvl>
    <w:lvl w:ilvl="1">
      <w:start w:val="1"/>
      <w:numFmt w:val="decimal"/>
      <w:pStyle w:val="2096102"/>
      <w:lvlText w:val="%1.%2"/>
      <w:lvlJc w:val="left"/>
      <w:pPr>
        <w:tabs>
          <w:tab w:val="num" w:pos="1120"/>
        </w:tabs>
        <w:ind w:left="11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4"/>
        </w:tabs>
        <w:ind w:left="1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8"/>
        </w:tabs>
        <w:ind w:left="14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2"/>
        </w:tabs>
        <w:ind w:left="15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6"/>
        </w:tabs>
        <w:ind w:left="16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0"/>
        </w:tabs>
        <w:ind w:left="18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4"/>
        </w:tabs>
        <w:ind w:left="1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8"/>
        </w:tabs>
        <w:ind w:left="2128" w:hanging="1584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0"/>
  </w:num>
  <w:num w:numId="4">
    <w:abstractNumId w:val="2"/>
  </w:num>
  <w:num w:numId="5">
    <w:abstractNumId w:val="20"/>
  </w:num>
  <w:num w:numId="6">
    <w:abstractNumId w:val="3"/>
  </w:num>
  <w:num w:numId="7">
    <w:abstractNumId w:val="24"/>
  </w:num>
  <w:num w:numId="8">
    <w:abstractNumId w:val="23"/>
  </w:num>
  <w:num w:numId="9">
    <w:abstractNumId w:val="21"/>
  </w:num>
  <w:num w:numId="10">
    <w:abstractNumId w:val="11"/>
  </w:num>
  <w:num w:numId="11">
    <w:abstractNumId w:val="12"/>
  </w:num>
  <w:num w:numId="12">
    <w:abstractNumId w:val="7"/>
  </w:num>
  <w:num w:numId="13">
    <w:abstractNumId w:val="4"/>
  </w:num>
  <w:num w:numId="14">
    <w:abstractNumId w:val="13"/>
  </w:num>
  <w:num w:numId="15">
    <w:abstractNumId w:val="6"/>
  </w:num>
  <w:num w:numId="16">
    <w:abstractNumId w:val="22"/>
  </w:num>
  <w:num w:numId="17">
    <w:abstractNumId w:val="1"/>
  </w:num>
  <w:num w:numId="18">
    <w:abstractNumId w:val="18"/>
  </w:num>
  <w:num w:numId="19">
    <w:abstractNumId w:val="15"/>
  </w:num>
  <w:num w:numId="20">
    <w:abstractNumId w:val="19"/>
  </w:num>
  <w:num w:numId="21">
    <w:abstractNumId w:val="25"/>
  </w:num>
  <w:num w:numId="22">
    <w:abstractNumId w:val="17"/>
  </w:num>
  <w:num w:numId="23">
    <w:abstractNumId w:val="26"/>
  </w:num>
  <w:num w:numId="24">
    <w:abstractNumId w:val="8"/>
  </w:num>
  <w:num w:numId="25">
    <w:abstractNumId w:val="16"/>
  </w:num>
  <w:num w:numId="26">
    <w:abstractNumId w:val="9"/>
  </w:num>
  <w:num w:numId="27">
    <w:abstractNumId w:val="5"/>
  </w:num>
  <w:num w:numId="28">
    <w:abstractNumId w:val="1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stylePaneFormatFilter w:val="3F01"/>
  <w:defaultTabStop w:val="708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F23958"/>
    <w:rsid w:val="000010E8"/>
    <w:rsid w:val="00003FA3"/>
    <w:rsid w:val="000043A5"/>
    <w:rsid w:val="00005073"/>
    <w:rsid w:val="0000668E"/>
    <w:rsid w:val="00007BE7"/>
    <w:rsid w:val="000120DA"/>
    <w:rsid w:val="00013DD2"/>
    <w:rsid w:val="0001400D"/>
    <w:rsid w:val="00015CB3"/>
    <w:rsid w:val="00016539"/>
    <w:rsid w:val="00017035"/>
    <w:rsid w:val="00022A6C"/>
    <w:rsid w:val="00023505"/>
    <w:rsid w:val="00024CF6"/>
    <w:rsid w:val="00025736"/>
    <w:rsid w:val="00025DB8"/>
    <w:rsid w:val="00031892"/>
    <w:rsid w:val="000334E4"/>
    <w:rsid w:val="00034372"/>
    <w:rsid w:val="000351F1"/>
    <w:rsid w:val="00036D20"/>
    <w:rsid w:val="00040739"/>
    <w:rsid w:val="00041466"/>
    <w:rsid w:val="00041BDE"/>
    <w:rsid w:val="00041C96"/>
    <w:rsid w:val="00042AE9"/>
    <w:rsid w:val="000474D2"/>
    <w:rsid w:val="000508FA"/>
    <w:rsid w:val="000520EB"/>
    <w:rsid w:val="000530E6"/>
    <w:rsid w:val="0005313A"/>
    <w:rsid w:val="00055B7F"/>
    <w:rsid w:val="00055D15"/>
    <w:rsid w:val="00064BF4"/>
    <w:rsid w:val="000652A0"/>
    <w:rsid w:val="000665C1"/>
    <w:rsid w:val="000674DD"/>
    <w:rsid w:val="00075A51"/>
    <w:rsid w:val="00076BE5"/>
    <w:rsid w:val="000806C3"/>
    <w:rsid w:val="00080D46"/>
    <w:rsid w:val="00081FAE"/>
    <w:rsid w:val="0008404F"/>
    <w:rsid w:val="00084084"/>
    <w:rsid w:val="000863BE"/>
    <w:rsid w:val="00090A06"/>
    <w:rsid w:val="0009247C"/>
    <w:rsid w:val="000943C1"/>
    <w:rsid w:val="00094DEA"/>
    <w:rsid w:val="00095D02"/>
    <w:rsid w:val="000972F9"/>
    <w:rsid w:val="0009740A"/>
    <w:rsid w:val="000A029F"/>
    <w:rsid w:val="000A1C3F"/>
    <w:rsid w:val="000A3649"/>
    <w:rsid w:val="000A55E6"/>
    <w:rsid w:val="000A5CA8"/>
    <w:rsid w:val="000A70DC"/>
    <w:rsid w:val="000A7870"/>
    <w:rsid w:val="000B18A5"/>
    <w:rsid w:val="000B26D3"/>
    <w:rsid w:val="000B686C"/>
    <w:rsid w:val="000B6A88"/>
    <w:rsid w:val="000B7007"/>
    <w:rsid w:val="000C06EF"/>
    <w:rsid w:val="000C0A84"/>
    <w:rsid w:val="000C1C0C"/>
    <w:rsid w:val="000C20BB"/>
    <w:rsid w:val="000C3D25"/>
    <w:rsid w:val="000C3D2A"/>
    <w:rsid w:val="000C4CFE"/>
    <w:rsid w:val="000C6473"/>
    <w:rsid w:val="000C6516"/>
    <w:rsid w:val="000C7006"/>
    <w:rsid w:val="000C75D1"/>
    <w:rsid w:val="000D287E"/>
    <w:rsid w:val="000D2F71"/>
    <w:rsid w:val="000D391C"/>
    <w:rsid w:val="000D412D"/>
    <w:rsid w:val="000D6689"/>
    <w:rsid w:val="000E0F76"/>
    <w:rsid w:val="000E152E"/>
    <w:rsid w:val="000E1C49"/>
    <w:rsid w:val="000E61E6"/>
    <w:rsid w:val="000E7762"/>
    <w:rsid w:val="000F4A64"/>
    <w:rsid w:val="000F4B9E"/>
    <w:rsid w:val="00102FE2"/>
    <w:rsid w:val="0010423E"/>
    <w:rsid w:val="0010650C"/>
    <w:rsid w:val="001152D3"/>
    <w:rsid w:val="00117DBE"/>
    <w:rsid w:val="00122F90"/>
    <w:rsid w:val="001233DE"/>
    <w:rsid w:val="001234FB"/>
    <w:rsid w:val="001262D2"/>
    <w:rsid w:val="00127201"/>
    <w:rsid w:val="00133F5C"/>
    <w:rsid w:val="00134CF7"/>
    <w:rsid w:val="001350D1"/>
    <w:rsid w:val="0013538D"/>
    <w:rsid w:val="00140577"/>
    <w:rsid w:val="00140E1A"/>
    <w:rsid w:val="00141870"/>
    <w:rsid w:val="00142A23"/>
    <w:rsid w:val="00142BC6"/>
    <w:rsid w:val="00143199"/>
    <w:rsid w:val="001434E4"/>
    <w:rsid w:val="001437FA"/>
    <w:rsid w:val="00143A0A"/>
    <w:rsid w:val="001444A2"/>
    <w:rsid w:val="001451B5"/>
    <w:rsid w:val="001471BA"/>
    <w:rsid w:val="00147872"/>
    <w:rsid w:val="00151524"/>
    <w:rsid w:val="00151E7A"/>
    <w:rsid w:val="00155E28"/>
    <w:rsid w:val="001562EC"/>
    <w:rsid w:val="001600E2"/>
    <w:rsid w:val="001609E7"/>
    <w:rsid w:val="0016268E"/>
    <w:rsid w:val="00162844"/>
    <w:rsid w:val="0016312D"/>
    <w:rsid w:val="001678DA"/>
    <w:rsid w:val="001779CF"/>
    <w:rsid w:val="00180252"/>
    <w:rsid w:val="001804CC"/>
    <w:rsid w:val="00181828"/>
    <w:rsid w:val="00182935"/>
    <w:rsid w:val="001853FC"/>
    <w:rsid w:val="0018767D"/>
    <w:rsid w:val="001876AA"/>
    <w:rsid w:val="0019064B"/>
    <w:rsid w:val="00191858"/>
    <w:rsid w:val="00194D86"/>
    <w:rsid w:val="001A15F4"/>
    <w:rsid w:val="001A1789"/>
    <w:rsid w:val="001A2C81"/>
    <w:rsid w:val="001B1151"/>
    <w:rsid w:val="001B301F"/>
    <w:rsid w:val="001B33C6"/>
    <w:rsid w:val="001B3B9C"/>
    <w:rsid w:val="001B5527"/>
    <w:rsid w:val="001B5ABD"/>
    <w:rsid w:val="001B75C6"/>
    <w:rsid w:val="001C035A"/>
    <w:rsid w:val="001C452F"/>
    <w:rsid w:val="001D1D4D"/>
    <w:rsid w:val="001D2D4C"/>
    <w:rsid w:val="001D36A8"/>
    <w:rsid w:val="001D3B5B"/>
    <w:rsid w:val="001D54C5"/>
    <w:rsid w:val="001D64F4"/>
    <w:rsid w:val="001E13BC"/>
    <w:rsid w:val="001E2BDE"/>
    <w:rsid w:val="001E318D"/>
    <w:rsid w:val="001E32BD"/>
    <w:rsid w:val="001E3BDD"/>
    <w:rsid w:val="001F07D2"/>
    <w:rsid w:val="001F0DC9"/>
    <w:rsid w:val="001F3851"/>
    <w:rsid w:val="001F4E88"/>
    <w:rsid w:val="001F58CD"/>
    <w:rsid w:val="001F715A"/>
    <w:rsid w:val="0020061A"/>
    <w:rsid w:val="002100C4"/>
    <w:rsid w:val="00210775"/>
    <w:rsid w:val="00212487"/>
    <w:rsid w:val="0021406D"/>
    <w:rsid w:val="002143C2"/>
    <w:rsid w:val="00214DFF"/>
    <w:rsid w:val="002164CE"/>
    <w:rsid w:val="002219CC"/>
    <w:rsid w:val="002262C9"/>
    <w:rsid w:val="00226698"/>
    <w:rsid w:val="00226B1B"/>
    <w:rsid w:val="00226E0D"/>
    <w:rsid w:val="002274D0"/>
    <w:rsid w:val="0023123E"/>
    <w:rsid w:val="0023272F"/>
    <w:rsid w:val="00234570"/>
    <w:rsid w:val="0024073E"/>
    <w:rsid w:val="002424A1"/>
    <w:rsid w:val="00242D16"/>
    <w:rsid w:val="0024390A"/>
    <w:rsid w:val="00244985"/>
    <w:rsid w:val="00250C48"/>
    <w:rsid w:val="00253C81"/>
    <w:rsid w:val="00256F34"/>
    <w:rsid w:val="00260D51"/>
    <w:rsid w:val="00263314"/>
    <w:rsid w:val="00263D29"/>
    <w:rsid w:val="0026738D"/>
    <w:rsid w:val="00267D82"/>
    <w:rsid w:val="00274038"/>
    <w:rsid w:val="00276378"/>
    <w:rsid w:val="002768AC"/>
    <w:rsid w:val="00277374"/>
    <w:rsid w:val="002775C1"/>
    <w:rsid w:val="0027778F"/>
    <w:rsid w:val="00280CBA"/>
    <w:rsid w:val="00283994"/>
    <w:rsid w:val="00284D7E"/>
    <w:rsid w:val="0028570F"/>
    <w:rsid w:val="00286380"/>
    <w:rsid w:val="00286A70"/>
    <w:rsid w:val="00290D06"/>
    <w:rsid w:val="00291060"/>
    <w:rsid w:val="002923CC"/>
    <w:rsid w:val="002935EA"/>
    <w:rsid w:val="00295AD4"/>
    <w:rsid w:val="002A1E30"/>
    <w:rsid w:val="002A1FC6"/>
    <w:rsid w:val="002A3D43"/>
    <w:rsid w:val="002A4833"/>
    <w:rsid w:val="002A61F4"/>
    <w:rsid w:val="002A63A4"/>
    <w:rsid w:val="002A66B1"/>
    <w:rsid w:val="002B19FC"/>
    <w:rsid w:val="002B53F9"/>
    <w:rsid w:val="002B6FEB"/>
    <w:rsid w:val="002C1F73"/>
    <w:rsid w:val="002C2B54"/>
    <w:rsid w:val="002C2EBC"/>
    <w:rsid w:val="002C2F24"/>
    <w:rsid w:val="002C45EF"/>
    <w:rsid w:val="002C539B"/>
    <w:rsid w:val="002C5C0C"/>
    <w:rsid w:val="002C6151"/>
    <w:rsid w:val="002C79EB"/>
    <w:rsid w:val="002D0601"/>
    <w:rsid w:val="002E21A1"/>
    <w:rsid w:val="002E4439"/>
    <w:rsid w:val="002E480C"/>
    <w:rsid w:val="002E514F"/>
    <w:rsid w:val="002E5551"/>
    <w:rsid w:val="002E6EE6"/>
    <w:rsid w:val="002F02EB"/>
    <w:rsid w:val="002F216E"/>
    <w:rsid w:val="00300969"/>
    <w:rsid w:val="003016F6"/>
    <w:rsid w:val="00303085"/>
    <w:rsid w:val="00305841"/>
    <w:rsid w:val="003063B9"/>
    <w:rsid w:val="003063EE"/>
    <w:rsid w:val="00306E6D"/>
    <w:rsid w:val="00307CAF"/>
    <w:rsid w:val="00310BF1"/>
    <w:rsid w:val="00314B70"/>
    <w:rsid w:val="00315AC2"/>
    <w:rsid w:val="00323DD4"/>
    <w:rsid w:val="0032564F"/>
    <w:rsid w:val="00326C81"/>
    <w:rsid w:val="00331562"/>
    <w:rsid w:val="003334F9"/>
    <w:rsid w:val="0033421F"/>
    <w:rsid w:val="00334E0D"/>
    <w:rsid w:val="0033797E"/>
    <w:rsid w:val="003410B1"/>
    <w:rsid w:val="00341C46"/>
    <w:rsid w:val="00342442"/>
    <w:rsid w:val="003435C9"/>
    <w:rsid w:val="003435CC"/>
    <w:rsid w:val="0034578A"/>
    <w:rsid w:val="00346F63"/>
    <w:rsid w:val="00350FDF"/>
    <w:rsid w:val="00357946"/>
    <w:rsid w:val="00357A65"/>
    <w:rsid w:val="00361539"/>
    <w:rsid w:val="0036160F"/>
    <w:rsid w:val="00364BDE"/>
    <w:rsid w:val="0037102F"/>
    <w:rsid w:val="00373FFE"/>
    <w:rsid w:val="0037593E"/>
    <w:rsid w:val="00376647"/>
    <w:rsid w:val="00381EBB"/>
    <w:rsid w:val="00383181"/>
    <w:rsid w:val="0038398F"/>
    <w:rsid w:val="0038424D"/>
    <w:rsid w:val="003920FA"/>
    <w:rsid w:val="0039289C"/>
    <w:rsid w:val="0039609D"/>
    <w:rsid w:val="00396E0F"/>
    <w:rsid w:val="003A196C"/>
    <w:rsid w:val="003A3355"/>
    <w:rsid w:val="003A584C"/>
    <w:rsid w:val="003A5920"/>
    <w:rsid w:val="003A5B60"/>
    <w:rsid w:val="003A7824"/>
    <w:rsid w:val="003B16FC"/>
    <w:rsid w:val="003B35C0"/>
    <w:rsid w:val="003B49B3"/>
    <w:rsid w:val="003B7009"/>
    <w:rsid w:val="003C0B57"/>
    <w:rsid w:val="003C2261"/>
    <w:rsid w:val="003C31A0"/>
    <w:rsid w:val="003C4771"/>
    <w:rsid w:val="003C6D2C"/>
    <w:rsid w:val="003D0202"/>
    <w:rsid w:val="003D0B65"/>
    <w:rsid w:val="003D266A"/>
    <w:rsid w:val="003D2B16"/>
    <w:rsid w:val="003D2D0F"/>
    <w:rsid w:val="003D3976"/>
    <w:rsid w:val="003D4EFA"/>
    <w:rsid w:val="003D5F3E"/>
    <w:rsid w:val="003D7C66"/>
    <w:rsid w:val="003E12ED"/>
    <w:rsid w:val="003E1762"/>
    <w:rsid w:val="003E2CEB"/>
    <w:rsid w:val="003E4CA3"/>
    <w:rsid w:val="003E5D56"/>
    <w:rsid w:val="003F0036"/>
    <w:rsid w:val="003F21EE"/>
    <w:rsid w:val="003F223E"/>
    <w:rsid w:val="003F57B7"/>
    <w:rsid w:val="003F6020"/>
    <w:rsid w:val="003F67C3"/>
    <w:rsid w:val="003F7C91"/>
    <w:rsid w:val="00400141"/>
    <w:rsid w:val="00405FF0"/>
    <w:rsid w:val="004064CA"/>
    <w:rsid w:val="004124F8"/>
    <w:rsid w:val="0041386D"/>
    <w:rsid w:val="0041389B"/>
    <w:rsid w:val="004143F5"/>
    <w:rsid w:val="00414F2E"/>
    <w:rsid w:val="00415B09"/>
    <w:rsid w:val="004216FB"/>
    <w:rsid w:val="00421C35"/>
    <w:rsid w:val="004224DF"/>
    <w:rsid w:val="0042637B"/>
    <w:rsid w:val="00427C81"/>
    <w:rsid w:val="0043316F"/>
    <w:rsid w:val="0044097F"/>
    <w:rsid w:val="0044305C"/>
    <w:rsid w:val="00443601"/>
    <w:rsid w:val="004454BC"/>
    <w:rsid w:val="00446047"/>
    <w:rsid w:val="00446C8B"/>
    <w:rsid w:val="004477C3"/>
    <w:rsid w:val="004507AC"/>
    <w:rsid w:val="004522B1"/>
    <w:rsid w:val="00452F06"/>
    <w:rsid w:val="00455967"/>
    <w:rsid w:val="004610F9"/>
    <w:rsid w:val="00461B36"/>
    <w:rsid w:val="00462CFC"/>
    <w:rsid w:val="00466DCD"/>
    <w:rsid w:val="00466ED6"/>
    <w:rsid w:val="00467CB0"/>
    <w:rsid w:val="00470CAD"/>
    <w:rsid w:val="00471158"/>
    <w:rsid w:val="00471BC3"/>
    <w:rsid w:val="00474860"/>
    <w:rsid w:val="00474B50"/>
    <w:rsid w:val="0047673A"/>
    <w:rsid w:val="0047730D"/>
    <w:rsid w:val="0047738C"/>
    <w:rsid w:val="00481061"/>
    <w:rsid w:val="004819B6"/>
    <w:rsid w:val="00485022"/>
    <w:rsid w:val="00485481"/>
    <w:rsid w:val="00485F7F"/>
    <w:rsid w:val="004868E1"/>
    <w:rsid w:val="00487021"/>
    <w:rsid w:val="00487640"/>
    <w:rsid w:val="004902AF"/>
    <w:rsid w:val="004913D0"/>
    <w:rsid w:val="004931B3"/>
    <w:rsid w:val="00496342"/>
    <w:rsid w:val="00496599"/>
    <w:rsid w:val="00497D91"/>
    <w:rsid w:val="004A14B9"/>
    <w:rsid w:val="004A1616"/>
    <w:rsid w:val="004A4AA1"/>
    <w:rsid w:val="004A61D0"/>
    <w:rsid w:val="004B02CB"/>
    <w:rsid w:val="004B0557"/>
    <w:rsid w:val="004B224A"/>
    <w:rsid w:val="004B2ECF"/>
    <w:rsid w:val="004B3AE6"/>
    <w:rsid w:val="004B723E"/>
    <w:rsid w:val="004C6063"/>
    <w:rsid w:val="004D29ED"/>
    <w:rsid w:val="004D77DB"/>
    <w:rsid w:val="004D7968"/>
    <w:rsid w:val="004E284A"/>
    <w:rsid w:val="004E42F5"/>
    <w:rsid w:val="004E6192"/>
    <w:rsid w:val="004E7072"/>
    <w:rsid w:val="004E72FB"/>
    <w:rsid w:val="004F1154"/>
    <w:rsid w:val="004F4091"/>
    <w:rsid w:val="004F54C6"/>
    <w:rsid w:val="004F59B5"/>
    <w:rsid w:val="004F67A3"/>
    <w:rsid w:val="00501000"/>
    <w:rsid w:val="00502CE3"/>
    <w:rsid w:val="00503985"/>
    <w:rsid w:val="00506064"/>
    <w:rsid w:val="00506D1A"/>
    <w:rsid w:val="00511859"/>
    <w:rsid w:val="00511EEF"/>
    <w:rsid w:val="00511FDD"/>
    <w:rsid w:val="005141DE"/>
    <w:rsid w:val="00517B86"/>
    <w:rsid w:val="00524F4D"/>
    <w:rsid w:val="005256C0"/>
    <w:rsid w:val="00526297"/>
    <w:rsid w:val="005308BE"/>
    <w:rsid w:val="00532725"/>
    <w:rsid w:val="00536897"/>
    <w:rsid w:val="0054077C"/>
    <w:rsid w:val="005412BA"/>
    <w:rsid w:val="005443A5"/>
    <w:rsid w:val="005473DB"/>
    <w:rsid w:val="00547B26"/>
    <w:rsid w:val="00547E63"/>
    <w:rsid w:val="0055060F"/>
    <w:rsid w:val="0055082F"/>
    <w:rsid w:val="0056030F"/>
    <w:rsid w:val="00561177"/>
    <w:rsid w:val="005618ED"/>
    <w:rsid w:val="00562058"/>
    <w:rsid w:val="00564541"/>
    <w:rsid w:val="00565E0E"/>
    <w:rsid w:val="0056619A"/>
    <w:rsid w:val="005714F6"/>
    <w:rsid w:val="005750E6"/>
    <w:rsid w:val="00576408"/>
    <w:rsid w:val="005766EF"/>
    <w:rsid w:val="0058163F"/>
    <w:rsid w:val="005819D7"/>
    <w:rsid w:val="0058261D"/>
    <w:rsid w:val="0058462E"/>
    <w:rsid w:val="0058596B"/>
    <w:rsid w:val="00586031"/>
    <w:rsid w:val="00587C3E"/>
    <w:rsid w:val="00590523"/>
    <w:rsid w:val="005917AA"/>
    <w:rsid w:val="0059189E"/>
    <w:rsid w:val="005928CE"/>
    <w:rsid w:val="0059360A"/>
    <w:rsid w:val="00593BF4"/>
    <w:rsid w:val="0059541B"/>
    <w:rsid w:val="00595A37"/>
    <w:rsid w:val="00595AF5"/>
    <w:rsid w:val="00596D15"/>
    <w:rsid w:val="005A2726"/>
    <w:rsid w:val="005A4EA8"/>
    <w:rsid w:val="005B0B8B"/>
    <w:rsid w:val="005B0D3C"/>
    <w:rsid w:val="005B0EE8"/>
    <w:rsid w:val="005B7245"/>
    <w:rsid w:val="005C152B"/>
    <w:rsid w:val="005C27D9"/>
    <w:rsid w:val="005C3E6B"/>
    <w:rsid w:val="005C53B6"/>
    <w:rsid w:val="005C64A1"/>
    <w:rsid w:val="005D318B"/>
    <w:rsid w:val="005D6F3F"/>
    <w:rsid w:val="005E112B"/>
    <w:rsid w:val="005E4A0A"/>
    <w:rsid w:val="005E6366"/>
    <w:rsid w:val="005E7A49"/>
    <w:rsid w:val="005F121E"/>
    <w:rsid w:val="005F3342"/>
    <w:rsid w:val="005F5181"/>
    <w:rsid w:val="005F52BB"/>
    <w:rsid w:val="005F56D9"/>
    <w:rsid w:val="005F5FA7"/>
    <w:rsid w:val="0060173E"/>
    <w:rsid w:val="00603BAA"/>
    <w:rsid w:val="00605382"/>
    <w:rsid w:val="00605B56"/>
    <w:rsid w:val="006078DF"/>
    <w:rsid w:val="006111D2"/>
    <w:rsid w:val="0061649E"/>
    <w:rsid w:val="00616709"/>
    <w:rsid w:val="00620634"/>
    <w:rsid w:val="006216B0"/>
    <w:rsid w:val="00622750"/>
    <w:rsid w:val="00622DE3"/>
    <w:rsid w:val="00623EE3"/>
    <w:rsid w:val="00625E9D"/>
    <w:rsid w:val="006269F6"/>
    <w:rsid w:val="00630625"/>
    <w:rsid w:val="00634093"/>
    <w:rsid w:val="00634CDA"/>
    <w:rsid w:val="00635062"/>
    <w:rsid w:val="00635501"/>
    <w:rsid w:val="0063624C"/>
    <w:rsid w:val="006370F5"/>
    <w:rsid w:val="006424BB"/>
    <w:rsid w:val="00642862"/>
    <w:rsid w:val="00643A02"/>
    <w:rsid w:val="00644CF2"/>
    <w:rsid w:val="00646F34"/>
    <w:rsid w:val="00660229"/>
    <w:rsid w:val="00661916"/>
    <w:rsid w:val="00665966"/>
    <w:rsid w:val="00665C3E"/>
    <w:rsid w:val="006666DB"/>
    <w:rsid w:val="00667300"/>
    <w:rsid w:val="00667DD3"/>
    <w:rsid w:val="00671934"/>
    <w:rsid w:val="00675C3C"/>
    <w:rsid w:val="00676C36"/>
    <w:rsid w:val="006832F8"/>
    <w:rsid w:val="0069267D"/>
    <w:rsid w:val="006949DC"/>
    <w:rsid w:val="00695045"/>
    <w:rsid w:val="006A030E"/>
    <w:rsid w:val="006A26FB"/>
    <w:rsid w:val="006A2B77"/>
    <w:rsid w:val="006A3D7B"/>
    <w:rsid w:val="006A42C5"/>
    <w:rsid w:val="006A4E2B"/>
    <w:rsid w:val="006B039B"/>
    <w:rsid w:val="006B04E7"/>
    <w:rsid w:val="006B0D53"/>
    <w:rsid w:val="006B261B"/>
    <w:rsid w:val="006B45A6"/>
    <w:rsid w:val="006B7BD4"/>
    <w:rsid w:val="006C0FDB"/>
    <w:rsid w:val="006C55CB"/>
    <w:rsid w:val="006C6052"/>
    <w:rsid w:val="006D020E"/>
    <w:rsid w:val="006D10D6"/>
    <w:rsid w:val="006D294A"/>
    <w:rsid w:val="006D7957"/>
    <w:rsid w:val="006E47B1"/>
    <w:rsid w:val="006E4D3A"/>
    <w:rsid w:val="006E573F"/>
    <w:rsid w:val="006E776F"/>
    <w:rsid w:val="006F2D49"/>
    <w:rsid w:val="006F3DEF"/>
    <w:rsid w:val="006F63A2"/>
    <w:rsid w:val="0070081E"/>
    <w:rsid w:val="00703F12"/>
    <w:rsid w:val="00707297"/>
    <w:rsid w:val="00712137"/>
    <w:rsid w:val="00712C4F"/>
    <w:rsid w:val="00714FEF"/>
    <w:rsid w:val="00716B15"/>
    <w:rsid w:val="00716DC3"/>
    <w:rsid w:val="00717BB0"/>
    <w:rsid w:val="00720F45"/>
    <w:rsid w:val="00721D79"/>
    <w:rsid w:val="007256FC"/>
    <w:rsid w:val="0073064B"/>
    <w:rsid w:val="00731C4D"/>
    <w:rsid w:val="00731CB4"/>
    <w:rsid w:val="007327F1"/>
    <w:rsid w:val="0073308C"/>
    <w:rsid w:val="00733540"/>
    <w:rsid w:val="007343DE"/>
    <w:rsid w:val="0073597B"/>
    <w:rsid w:val="00736C1A"/>
    <w:rsid w:val="0074258F"/>
    <w:rsid w:val="00742C33"/>
    <w:rsid w:val="0074344C"/>
    <w:rsid w:val="007449EC"/>
    <w:rsid w:val="0074616E"/>
    <w:rsid w:val="007513AC"/>
    <w:rsid w:val="007534B6"/>
    <w:rsid w:val="00763146"/>
    <w:rsid w:val="0076513E"/>
    <w:rsid w:val="00766669"/>
    <w:rsid w:val="00767507"/>
    <w:rsid w:val="007706F0"/>
    <w:rsid w:val="00770BED"/>
    <w:rsid w:val="00772E63"/>
    <w:rsid w:val="00773CCB"/>
    <w:rsid w:val="0077773A"/>
    <w:rsid w:val="0078697B"/>
    <w:rsid w:val="007907D7"/>
    <w:rsid w:val="00790E39"/>
    <w:rsid w:val="00791958"/>
    <w:rsid w:val="0079388E"/>
    <w:rsid w:val="007A59BE"/>
    <w:rsid w:val="007A6467"/>
    <w:rsid w:val="007B2C67"/>
    <w:rsid w:val="007B3C1E"/>
    <w:rsid w:val="007B6CCF"/>
    <w:rsid w:val="007B75B3"/>
    <w:rsid w:val="007B781B"/>
    <w:rsid w:val="007C021C"/>
    <w:rsid w:val="007C0875"/>
    <w:rsid w:val="007C1BA1"/>
    <w:rsid w:val="007C1BF0"/>
    <w:rsid w:val="007C1EB7"/>
    <w:rsid w:val="007C27E5"/>
    <w:rsid w:val="007C3DC0"/>
    <w:rsid w:val="007C523D"/>
    <w:rsid w:val="007C609A"/>
    <w:rsid w:val="007C69FE"/>
    <w:rsid w:val="007C6BA7"/>
    <w:rsid w:val="007C7688"/>
    <w:rsid w:val="007D2400"/>
    <w:rsid w:val="007D305E"/>
    <w:rsid w:val="007D5258"/>
    <w:rsid w:val="007E25D0"/>
    <w:rsid w:val="007E6F76"/>
    <w:rsid w:val="007F1689"/>
    <w:rsid w:val="007F37D7"/>
    <w:rsid w:val="007F3ECF"/>
    <w:rsid w:val="007F4C74"/>
    <w:rsid w:val="007F56A6"/>
    <w:rsid w:val="007F62C4"/>
    <w:rsid w:val="007F67D9"/>
    <w:rsid w:val="00801CBC"/>
    <w:rsid w:val="008022FE"/>
    <w:rsid w:val="008029BD"/>
    <w:rsid w:val="00802D46"/>
    <w:rsid w:val="00803DF9"/>
    <w:rsid w:val="008063DD"/>
    <w:rsid w:val="00812E54"/>
    <w:rsid w:val="0081516F"/>
    <w:rsid w:val="008159E4"/>
    <w:rsid w:val="0081680F"/>
    <w:rsid w:val="008218F5"/>
    <w:rsid w:val="0082662F"/>
    <w:rsid w:val="008267F8"/>
    <w:rsid w:val="0082738C"/>
    <w:rsid w:val="008310E9"/>
    <w:rsid w:val="0083148A"/>
    <w:rsid w:val="00831D3D"/>
    <w:rsid w:val="00832D86"/>
    <w:rsid w:val="0083322E"/>
    <w:rsid w:val="00833F93"/>
    <w:rsid w:val="00833F98"/>
    <w:rsid w:val="00836172"/>
    <w:rsid w:val="008363A2"/>
    <w:rsid w:val="00836E23"/>
    <w:rsid w:val="00836F2D"/>
    <w:rsid w:val="008416A5"/>
    <w:rsid w:val="00841D30"/>
    <w:rsid w:val="00842302"/>
    <w:rsid w:val="008434AD"/>
    <w:rsid w:val="0084400E"/>
    <w:rsid w:val="00846109"/>
    <w:rsid w:val="00847921"/>
    <w:rsid w:val="00847D86"/>
    <w:rsid w:val="00851569"/>
    <w:rsid w:val="008515D5"/>
    <w:rsid w:val="00852AB1"/>
    <w:rsid w:val="008549A2"/>
    <w:rsid w:val="00854EE4"/>
    <w:rsid w:val="008556BA"/>
    <w:rsid w:val="00857E22"/>
    <w:rsid w:val="0086009C"/>
    <w:rsid w:val="0086115D"/>
    <w:rsid w:val="00862D54"/>
    <w:rsid w:val="00862E98"/>
    <w:rsid w:val="00866E84"/>
    <w:rsid w:val="008727A6"/>
    <w:rsid w:val="00872EA0"/>
    <w:rsid w:val="00873B75"/>
    <w:rsid w:val="00875FC6"/>
    <w:rsid w:val="008762D8"/>
    <w:rsid w:val="00876E26"/>
    <w:rsid w:val="00882DFF"/>
    <w:rsid w:val="00883683"/>
    <w:rsid w:val="00884C2C"/>
    <w:rsid w:val="0088509B"/>
    <w:rsid w:val="008878BE"/>
    <w:rsid w:val="0089121E"/>
    <w:rsid w:val="00892C5E"/>
    <w:rsid w:val="00894FFA"/>
    <w:rsid w:val="00895D60"/>
    <w:rsid w:val="00896BC8"/>
    <w:rsid w:val="00896D97"/>
    <w:rsid w:val="0089797A"/>
    <w:rsid w:val="008A0AA1"/>
    <w:rsid w:val="008A127D"/>
    <w:rsid w:val="008A293C"/>
    <w:rsid w:val="008A4EDF"/>
    <w:rsid w:val="008A7EDE"/>
    <w:rsid w:val="008B19E8"/>
    <w:rsid w:val="008B1ECB"/>
    <w:rsid w:val="008B2690"/>
    <w:rsid w:val="008B2F86"/>
    <w:rsid w:val="008B5B49"/>
    <w:rsid w:val="008B7100"/>
    <w:rsid w:val="008C0840"/>
    <w:rsid w:val="008C0E42"/>
    <w:rsid w:val="008C2A08"/>
    <w:rsid w:val="008C3583"/>
    <w:rsid w:val="008C371A"/>
    <w:rsid w:val="008C61D6"/>
    <w:rsid w:val="008C6E63"/>
    <w:rsid w:val="008C7016"/>
    <w:rsid w:val="008D295C"/>
    <w:rsid w:val="008D4081"/>
    <w:rsid w:val="008D45EF"/>
    <w:rsid w:val="008D4723"/>
    <w:rsid w:val="008D5390"/>
    <w:rsid w:val="008D581E"/>
    <w:rsid w:val="008D7453"/>
    <w:rsid w:val="008D7EAC"/>
    <w:rsid w:val="008E00A7"/>
    <w:rsid w:val="008E2C50"/>
    <w:rsid w:val="008E6F40"/>
    <w:rsid w:val="00900BE2"/>
    <w:rsid w:val="00901626"/>
    <w:rsid w:val="0090250D"/>
    <w:rsid w:val="00902B39"/>
    <w:rsid w:val="00902B8F"/>
    <w:rsid w:val="009038B1"/>
    <w:rsid w:val="00904FB8"/>
    <w:rsid w:val="009060D4"/>
    <w:rsid w:val="00906CBA"/>
    <w:rsid w:val="009129FC"/>
    <w:rsid w:val="00913169"/>
    <w:rsid w:val="00914B81"/>
    <w:rsid w:val="00916D9C"/>
    <w:rsid w:val="0091771A"/>
    <w:rsid w:val="009205C8"/>
    <w:rsid w:val="00925B41"/>
    <w:rsid w:val="00930C68"/>
    <w:rsid w:val="00932283"/>
    <w:rsid w:val="00933A3D"/>
    <w:rsid w:val="0093408D"/>
    <w:rsid w:val="00934E3D"/>
    <w:rsid w:val="0093530E"/>
    <w:rsid w:val="00940064"/>
    <w:rsid w:val="00940CE3"/>
    <w:rsid w:val="009421AF"/>
    <w:rsid w:val="00943642"/>
    <w:rsid w:val="009459C6"/>
    <w:rsid w:val="009512C4"/>
    <w:rsid w:val="00954DE1"/>
    <w:rsid w:val="009569EC"/>
    <w:rsid w:val="0096207B"/>
    <w:rsid w:val="00962665"/>
    <w:rsid w:val="0096460D"/>
    <w:rsid w:val="00967376"/>
    <w:rsid w:val="009753C9"/>
    <w:rsid w:val="00975A8F"/>
    <w:rsid w:val="00976163"/>
    <w:rsid w:val="0097679F"/>
    <w:rsid w:val="00980D3F"/>
    <w:rsid w:val="0098343D"/>
    <w:rsid w:val="00984BE5"/>
    <w:rsid w:val="00986C41"/>
    <w:rsid w:val="00987DB6"/>
    <w:rsid w:val="00987F4C"/>
    <w:rsid w:val="00990EA7"/>
    <w:rsid w:val="0099111A"/>
    <w:rsid w:val="00991DBD"/>
    <w:rsid w:val="00992661"/>
    <w:rsid w:val="00995589"/>
    <w:rsid w:val="009A0BFD"/>
    <w:rsid w:val="009A1CE3"/>
    <w:rsid w:val="009A26F2"/>
    <w:rsid w:val="009A6408"/>
    <w:rsid w:val="009A70AF"/>
    <w:rsid w:val="009B0CB6"/>
    <w:rsid w:val="009B4555"/>
    <w:rsid w:val="009B58FA"/>
    <w:rsid w:val="009B73AC"/>
    <w:rsid w:val="009B7DDE"/>
    <w:rsid w:val="009C0409"/>
    <w:rsid w:val="009C36EC"/>
    <w:rsid w:val="009C478D"/>
    <w:rsid w:val="009C6F33"/>
    <w:rsid w:val="009C7F5C"/>
    <w:rsid w:val="009C7F71"/>
    <w:rsid w:val="009D3B4A"/>
    <w:rsid w:val="009D6332"/>
    <w:rsid w:val="009E2536"/>
    <w:rsid w:val="009E50FC"/>
    <w:rsid w:val="009E5278"/>
    <w:rsid w:val="009E782C"/>
    <w:rsid w:val="009F027B"/>
    <w:rsid w:val="009F0A6D"/>
    <w:rsid w:val="009F3F68"/>
    <w:rsid w:val="009F5B62"/>
    <w:rsid w:val="009F5EB2"/>
    <w:rsid w:val="00A03880"/>
    <w:rsid w:val="00A045BE"/>
    <w:rsid w:val="00A04E73"/>
    <w:rsid w:val="00A115AA"/>
    <w:rsid w:val="00A1249F"/>
    <w:rsid w:val="00A146B8"/>
    <w:rsid w:val="00A14C17"/>
    <w:rsid w:val="00A14E12"/>
    <w:rsid w:val="00A15551"/>
    <w:rsid w:val="00A17035"/>
    <w:rsid w:val="00A17399"/>
    <w:rsid w:val="00A17FB3"/>
    <w:rsid w:val="00A21456"/>
    <w:rsid w:val="00A221B1"/>
    <w:rsid w:val="00A23124"/>
    <w:rsid w:val="00A24762"/>
    <w:rsid w:val="00A26BE3"/>
    <w:rsid w:val="00A32A77"/>
    <w:rsid w:val="00A331A6"/>
    <w:rsid w:val="00A33E22"/>
    <w:rsid w:val="00A35ABE"/>
    <w:rsid w:val="00A36308"/>
    <w:rsid w:val="00A3637A"/>
    <w:rsid w:val="00A364DB"/>
    <w:rsid w:val="00A40185"/>
    <w:rsid w:val="00A40281"/>
    <w:rsid w:val="00A40BC2"/>
    <w:rsid w:val="00A42814"/>
    <w:rsid w:val="00A43B79"/>
    <w:rsid w:val="00A44BCD"/>
    <w:rsid w:val="00A4600C"/>
    <w:rsid w:val="00A52810"/>
    <w:rsid w:val="00A53DAB"/>
    <w:rsid w:val="00A551AA"/>
    <w:rsid w:val="00A565B2"/>
    <w:rsid w:val="00A567DD"/>
    <w:rsid w:val="00A61692"/>
    <w:rsid w:val="00A621ED"/>
    <w:rsid w:val="00A632EF"/>
    <w:rsid w:val="00A6651E"/>
    <w:rsid w:val="00A66B61"/>
    <w:rsid w:val="00A6735B"/>
    <w:rsid w:val="00A7007E"/>
    <w:rsid w:val="00A71DEC"/>
    <w:rsid w:val="00A742CC"/>
    <w:rsid w:val="00A74384"/>
    <w:rsid w:val="00A7624D"/>
    <w:rsid w:val="00A77568"/>
    <w:rsid w:val="00A8183A"/>
    <w:rsid w:val="00A828D6"/>
    <w:rsid w:val="00A82930"/>
    <w:rsid w:val="00A84F16"/>
    <w:rsid w:val="00A92207"/>
    <w:rsid w:val="00A9456D"/>
    <w:rsid w:val="00AA3092"/>
    <w:rsid w:val="00AA3113"/>
    <w:rsid w:val="00AB01A5"/>
    <w:rsid w:val="00AB2D12"/>
    <w:rsid w:val="00AB317C"/>
    <w:rsid w:val="00AB44C5"/>
    <w:rsid w:val="00AB5265"/>
    <w:rsid w:val="00AC0B62"/>
    <w:rsid w:val="00AC0FFF"/>
    <w:rsid w:val="00AC18D1"/>
    <w:rsid w:val="00AC2171"/>
    <w:rsid w:val="00AC2C0A"/>
    <w:rsid w:val="00AC4E4A"/>
    <w:rsid w:val="00AC5A35"/>
    <w:rsid w:val="00AC6FD0"/>
    <w:rsid w:val="00AD1D2F"/>
    <w:rsid w:val="00AD2734"/>
    <w:rsid w:val="00AD342B"/>
    <w:rsid w:val="00AD343D"/>
    <w:rsid w:val="00AD3FFD"/>
    <w:rsid w:val="00AD55C4"/>
    <w:rsid w:val="00AE3FCB"/>
    <w:rsid w:val="00AF242E"/>
    <w:rsid w:val="00AF6379"/>
    <w:rsid w:val="00AF6FEC"/>
    <w:rsid w:val="00AF7052"/>
    <w:rsid w:val="00B0143A"/>
    <w:rsid w:val="00B05F09"/>
    <w:rsid w:val="00B11CE2"/>
    <w:rsid w:val="00B13A3A"/>
    <w:rsid w:val="00B163EF"/>
    <w:rsid w:val="00B16C21"/>
    <w:rsid w:val="00B2440B"/>
    <w:rsid w:val="00B24E82"/>
    <w:rsid w:val="00B25732"/>
    <w:rsid w:val="00B26AF0"/>
    <w:rsid w:val="00B315CD"/>
    <w:rsid w:val="00B32DA0"/>
    <w:rsid w:val="00B33233"/>
    <w:rsid w:val="00B3358A"/>
    <w:rsid w:val="00B33975"/>
    <w:rsid w:val="00B34853"/>
    <w:rsid w:val="00B35F5A"/>
    <w:rsid w:val="00B41919"/>
    <w:rsid w:val="00B42B21"/>
    <w:rsid w:val="00B42FF5"/>
    <w:rsid w:val="00B57A67"/>
    <w:rsid w:val="00B57CE2"/>
    <w:rsid w:val="00B61950"/>
    <w:rsid w:val="00B62825"/>
    <w:rsid w:val="00B63E44"/>
    <w:rsid w:val="00B718FC"/>
    <w:rsid w:val="00B72F55"/>
    <w:rsid w:val="00B72F93"/>
    <w:rsid w:val="00B74600"/>
    <w:rsid w:val="00B74712"/>
    <w:rsid w:val="00B74CA9"/>
    <w:rsid w:val="00B80B21"/>
    <w:rsid w:val="00B80C83"/>
    <w:rsid w:val="00B80CC8"/>
    <w:rsid w:val="00B80D77"/>
    <w:rsid w:val="00B8271C"/>
    <w:rsid w:val="00B86E5F"/>
    <w:rsid w:val="00B877B3"/>
    <w:rsid w:val="00B87966"/>
    <w:rsid w:val="00B91705"/>
    <w:rsid w:val="00B935CD"/>
    <w:rsid w:val="00B94ADA"/>
    <w:rsid w:val="00B9513B"/>
    <w:rsid w:val="00B96D1A"/>
    <w:rsid w:val="00BA1D02"/>
    <w:rsid w:val="00BA4C68"/>
    <w:rsid w:val="00BA4FE1"/>
    <w:rsid w:val="00BA5FF3"/>
    <w:rsid w:val="00BB08CB"/>
    <w:rsid w:val="00BB5396"/>
    <w:rsid w:val="00BB5D17"/>
    <w:rsid w:val="00BB696D"/>
    <w:rsid w:val="00BB70C8"/>
    <w:rsid w:val="00BB7614"/>
    <w:rsid w:val="00BC1F24"/>
    <w:rsid w:val="00BC376D"/>
    <w:rsid w:val="00BC37C3"/>
    <w:rsid w:val="00BC470D"/>
    <w:rsid w:val="00BC58B8"/>
    <w:rsid w:val="00BC77BE"/>
    <w:rsid w:val="00BD31E5"/>
    <w:rsid w:val="00BD3A33"/>
    <w:rsid w:val="00BD3C5C"/>
    <w:rsid w:val="00BD44C4"/>
    <w:rsid w:val="00BD4FBD"/>
    <w:rsid w:val="00BD63A0"/>
    <w:rsid w:val="00BD6BDE"/>
    <w:rsid w:val="00BE6640"/>
    <w:rsid w:val="00BF11D0"/>
    <w:rsid w:val="00BF1780"/>
    <w:rsid w:val="00BF4174"/>
    <w:rsid w:val="00BF45F3"/>
    <w:rsid w:val="00BF70C8"/>
    <w:rsid w:val="00BF7465"/>
    <w:rsid w:val="00C00011"/>
    <w:rsid w:val="00C00F42"/>
    <w:rsid w:val="00C01232"/>
    <w:rsid w:val="00C0660A"/>
    <w:rsid w:val="00C06A67"/>
    <w:rsid w:val="00C1010C"/>
    <w:rsid w:val="00C13BD3"/>
    <w:rsid w:val="00C147EC"/>
    <w:rsid w:val="00C1489A"/>
    <w:rsid w:val="00C15391"/>
    <w:rsid w:val="00C157E7"/>
    <w:rsid w:val="00C221FB"/>
    <w:rsid w:val="00C23BAB"/>
    <w:rsid w:val="00C2536C"/>
    <w:rsid w:val="00C31671"/>
    <w:rsid w:val="00C332FA"/>
    <w:rsid w:val="00C353CE"/>
    <w:rsid w:val="00C3544C"/>
    <w:rsid w:val="00C41E19"/>
    <w:rsid w:val="00C431A7"/>
    <w:rsid w:val="00C4423B"/>
    <w:rsid w:val="00C51247"/>
    <w:rsid w:val="00C531A0"/>
    <w:rsid w:val="00C54E07"/>
    <w:rsid w:val="00C55665"/>
    <w:rsid w:val="00C5576A"/>
    <w:rsid w:val="00C609EA"/>
    <w:rsid w:val="00C61C36"/>
    <w:rsid w:val="00C63381"/>
    <w:rsid w:val="00C63D4B"/>
    <w:rsid w:val="00C64F17"/>
    <w:rsid w:val="00C6656D"/>
    <w:rsid w:val="00C668CB"/>
    <w:rsid w:val="00C6794D"/>
    <w:rsid w:val="00C67F38"/>
    <w:rsid w:val="00C718C6"/>
    <w:rsid w:val="00C71F5C"/>
    <w:rsid w:val="00C7357E"/>
    <w:rsid w:val="00C742C0"/>
    <w:rsid w:val="00C74784"/>
    <w:rsid w:val="00C755F2"/>
    <w:rsid w:val="00C76959"/>
    <w:rsid w:val="00C84BD4"/>
    <w:rsid w:val="00C871ED"/>
    <w:rsid w:val="00C90D98"/>
    <w:rsid w:val="00C91940"/>
    <w:rsid w:val="00C92F9B"/>
    <w:rsid w:val="00C934B8"/>
    <w:rsid w:val="00C93884"/>
    <w:rsid w:val="00C96C6A"/>
    <w:rsid w:val="00C97B2E"/>
    <w:rsid w:val="00CA249E"/>
    <w:rsid w:val="00CA3D91"/>
    <w:rsid w:val="00CA468C"/>
    <w:rsid w:val="00CA7E0D"/>
    <w:rsid w:val="00CB017C"/>
    <w:rsid w:val="00CB076D"/>
    <w:rsid w:val="00CB13D5"/>
    <w:rsid w:val="00CB7B21"/>
    <w:rsid w:val="00CC3EA2"/>
    <w:rsid w:val="00CC4477"/>
    <w:rsid w:val="00CC667A"/>
    <w:rsid w:val="00CD186C"/>
    <w:rsid w:val="00CD1BBD"/>
    <w:rsid w:val="00CD21FC"/>
    <w:rsid w:val="00CD2228"/>
    <w:rsid w:val="00CD34C6"/>
    <w:rsid w:val="00CD528D"/>
    <w:rsid w:val="00CD628B"/>
    <w:rsid w:val="00CD6B34"/>
    <w:rsid w:val="00CE2265"/>
    <w:rsid w:val="00CE2BF1"/>
    <w:rsid w:val="00CE337B"/>
    <w:rsid w:val="00CE5D07"/>
    <w:rsid w:val="00CE5EC8"/>
    <w:rsid w:val="00CE640E"/>
    <w:rsid w:val="00CF0BFF"/>
    <w:rsid w:val="00CF3633"/>
    <w:rsid w:val="00CF4533"/>
    <w:rsid w:val="00D00A17"/>
    <w:rsid w:val="00D02C69"/>
    <w:rsid w:val="00D03A7B"/>
    <w:rsid w:val="00D0421A"/>
    <w:rsid w:val="00D04A81"/>
    <w:rsid w:val="00D05132"/>
    <w:rsid w:val="00D070EA"/>
    <w:rsid w:val="00D10C19"/>
    <w:rsid w:val="00D110A2"/>
    <w:rsid w:val="00D12FFD"/>
    <w:rsid w:val="00D1383E"/>
    <w:rsid w:val="00D14D06"/>
    <w:rsid w:val="00D15B4B"/>
    <w:rsid w:val="00D15CF6"/>
    <w:rsid w:val="00D17126"/>
    <w:rsid w:val="00D17B91"/>
    <w:rsid w:val="00D221EB"/>
    <w:rsid w:val="00D22A84"/>
    <w:rsid w:val="00D23104"/>
    <w:rsid w:val="00D306E2"/>
    <w:rsid w:val="00D36116"/>
    <w:rsid w:val="00D370E2"/>
    <w:rsid w:val="00D40855"/>
    <w:rsid w:val="00D41E54"/>
    <w:rsid w:val="00D47A30"/>
    <w:rsid w:val="00D47BE5"/>
    <w:rsid w:val="00D52E9A"/>
    <w:rsid w:val="00D5564E"/>
    <w:rsid w:val="00D60104"/>
    <w:rsid w:val="00D64270"/>
    <w:rsid w:val="00D64E02"/>
    <w:rsid w:val="00D702E0"/>
    <w:rsid w:val="00D702EB"/>
    <w:rsid w:val="00D70792"/>
    <w:rsid w:val="00D710C6"/>
    <w:rsid w:val="00D72192"/>
    <w:rsid w:val="00D72CF8"/>
    <w:rsid w:val="00D74076"/>
    <w:rsid w:val="00D74E93"/>
    <w:rsid w:val="00D75781"/>
    <w:rsid w:val="00D76143"/>
    <w:rsid w:val="00D77B28"/>
    <w:rsid w:val="00D81083"/>
    <w:rsid w:val="00D855C2"/>
    <w:rsid w:val="00D85E45"/>
    <w:rsid w:val="00D86A62"/>
    <w:rsid w:val="00D92D9D"/>
    <w:rsid w:val="00D96D70"/>
    <w:rsid w:val="00D96F40"/>
    <w:rsid w:val="00DB4111"/>
    <w:rsid w:val="00DB4FAA"/>
    <w:rsid w:val="00DB785D"/>
    <w:rsid w:val="00DC1DFB"/>
    <w:rsid w:val="00DC6C2D"/>
    <w:rsid w:val="00DC77F0"/>
    <w:rsid w:val="00DE0440"/>
    <w:rsid w:val="00DE0444"/>
    <w:rsid w:val="00DE04A6"/>
    <w:rsid w:val="00DE2AE2"/>
    <w:rsid w:val="00DE3BCF"/>
    <w:rsid w:val="00DE3EDA"/>
    <w:rsid w:val="00DE649E"/>
    <w:rsid w:val="00DE77BF"/>
    <w:rsid w:val="00DF0AA4"/>
    <w:rsid w:val="00DF2D58"/>
    <w:rsid w:val="00DF38B3"/>
    <w:rsid w:val="00DF5EFE"/>
    <w:rsid w:val="00DF6566"/>
    <w:rsid w:val="00DF6A74"/>
    <w:rsid w:val="00E012C3"/>
    <w:rsid w:val="00E03CF9"/>
    <w:rsid w:val="00E07DD7"/>
    <w:rsid w:val="00E12161"/>
    <w:rsid w:val="00E12171"/>
    <w:rsid w:val="00E1380A"/>
    <w:rsid w:val="00E14695"/>
    <w:rsid w:val="00E23B51"/>
    <w:rsid w:val="00E27D24"/>
    <w:rsid w:val="00E329DC"/>
    <w:rsid w:val="00E35918"/>
    <w:rsid w:val="00E3751E"/>
    <w:rsid w:val="00E415AD"/>
    <w:rsid w:val="00E430FF"/>
    <w:rsid w:val="00E446A6"/>
    <w:rsid w:val="00E505A1"/>
    <w:rsid w:val="00E512F6"/>
    <w:rsid w:val="00E515D8"/>
    <w:rsid w:val="00E5173A"/>
    <w:rsid w:val="00E53ED1"/>
    <w:rsid w:val="00E55396"/>
    <w:rsid w:val="00E55B38"/>
    <w:rsid w:val="00E5737F"/>
    <w:rsid w:val="00E57D09"/>
    <w:rsid w:val="00E6474D"/>
    <w:rsid w:val="00E6488A"/>
    <w:rsid w:val="00E67957"/>
    <w:rsid w:val="00E7289B"/>
    <w:rsid w:val="00E73DBD"/>
    <w:rsid w:val="00E73E2C"/>
    <w:rsid w:val="00E745F1"/>
    <w:rsid w:val="00E74C3E"/>
    <w:rsid w:val="00E76B61"/>
    <w:rsid w:val="00E77417"/>
    <w:rsid w:val="00E77684"/>
    <w:rsid w:val="00E77B82"/>
    <w:rsid w:val="00E82121"/>
    <w:rsid w:val="00E82FA4"/>
    <w:rsid w:val="00E860AE"/>
    <w:rsid w:val="00E86DCF"/>
    <w:rsid w:val="00E91B98"/>
    <w:rsid w:val="00E92427"/>
    <w:rsid w:val="00E92A6C"/>
    <w:rsid w:val="00E92B47"/>
    <w:rsid w:val="00E9373C"/>
    <w:rsid w:val="00E9562E"/>
    <w:rsid w:val="00E96352"/>
    <w:rsid w:val="00E974D3"/>
    <w:rsid w:val="00E97643"/>
    <w:rsid w:val="00EA14C2"/>
    <w:rsid w:val="00EA2D4D"/>
    <w:rsid w:val="00EA2DAD"/>
    <w:rsid w:val="00EA2E9D"/>
    <w:rsid w:val="00EA3161"/>
    <w:rsid w:val="00EA6193"/>
    <w:rsid w:val="00EA6E7C"/>
    <w:rsid w:val="00EB1CA3"/>
    <w:rsid w:val="00EB37B4"/>
    <w:rsid w:val="00EC05A5"/>
    <w:rsid w:val="00EC1F57"/>
    <w:rsid w:val="00EC3BC6"/>
    <w:rsid w:val="00EC4CE7"/>
    <w:rsid w:val="00EC70E6"/>
    <w:rsid w:val="00ED0BB8"/>
    <w:rsid w:val="00ED1330"/>
    <w:rsid w:val="00ED1AEC"/>
    <w:rsid w:val="00ED430C"/>
    <w:rsid w:val="00ED4BDE"/>
    <w:rsid w:val="00ED53B7"/>
    <w:rsid w:val="00ED541F"/>
    <w:rsid w:val="00ED6524"/>
    <w:rsid w:val="00ED6E59"/>
    <w:rsid w:val="00ED7858"/>
    <w:rsid w:val="00EE48D0"/>
    <w:rsid w:val="00EE49E4"/>
    <w:rsid w:val="00EE550A"/>
    <w:rsid w:val="00EE74F2"/>
    <w:rsid w:val="00F0105E"/>
    <w:rsid w:val="00F03558"/>
    <w:rsid w:val="00F03A87"/>
    <w:rsid w:val="00F06D10"/>
    <w:rsid w:val="00F07355"/>
    <w:rsid w:val="00F07731"/>
    <w:rsid w:val="00F07BB7"/>
    <w:rsid w:val="00F10D1F"/>
    <w:rsid w:val="00F1111E"/>
    <w:rsid w:val="00F112CE"/>
    <w:rsid w:val="00F1335F"/>
    <w:rsid w:val="00F15A47"/>
    <w:rsid w:val="00F16E42"/>
    <w:rsid w:val="00F17591"/>
    <w:rsid w:val="00F20060"/>
    <w:rsid w:val="00F20069"/>
    <w:rsid w:val="00F231D4"/>
    <w:rsid w:val="00F237A3"/>
    <w:rsid w:val="00F23958"/>
    <w:rsid w:val="00F247DB"/>
    <w:rsid w:val="00F27B38"/>
    <w:rsid w:val="00F30B9F"/>
    <w:rsid w:val="00F31954"/>
    <w:rsid w:val="00F3376B"/>
    <w:rsid w:val="00F33A5E"/>
    <w:rsid w:val="00F342FB"/>
    <w:rsid w:val="00F425F4"/>
    <w:rsid w:val="00F426A2"/>
    <w:rsid w:val="00F441F9"/>
    <w:rsid w:val="00F46067"/>
    <w:rsid w:val="00F47EDB"/>
    <w:rsid w:val="00F51E2F"/>
    <w:rsid w:val="00F601CE"/>
    <w:rsid w:val="00F63E29"/>
    <w:rsid w:val="00F64D2B"/>
    <w:rsid w:val="00F65BB3"/>
    <w:rsid w:val="00F66C7B"/>
    <w:rsid w:val="00F67224"/>
    <w:rsid w:val="00F67305"/>
    <w:rsid w:val="00F81CCD"/>
    <w:rsid w:val="00F82EF6"/>
    <w:rsid w:val="00F84F27"/>
    <w:rsid w:val="00F85244"/>
    <w:rsid w:val="00F858F4"/>
    <w:rsid w:val="00F85F10"/>
    <w:rsid w:val="00F85F17"/>
    <w:rsid w:val="00F862F3"/>
    <w:rsid w:val="00F86B01"/>
    <w:rsid w:val="00F933A9"/>
    <w:rsid w:val="00F94248"/>
    <w:rsid w:val="00F95610"/>
    <w:rsid w:val="00F959C3"/>
    <w:rsid w:val="00F974D4"/>
    <w:rsid w:val="00FA0651"/>
    <w:rsid w:val="00FA0CD0"/>
    <w:rsid w:val="00FA1610"/>
    <w:rsid w:val="00FA2BCD"/>
    <w:rsid w:val="00FA4316"/>
    <w:rsid w:val="00FA54DD"/>
    <w:rsid w:val="00FA650C"/>
    <w:rsid w:val="00FA7432"/>
    <w:rsid w:val="00FB6826"/>
    <w:rsid w:val="00FC360D"/>
    <w:rsid w:val="00FC3829"/>
    <w:rsid w:val="00FC3F80"/>
    <w:rsid w:val="00FC4AB7"/>
    <w:rsid w:val="00FC6962"/>
    <w:rsid w:val="00FD0770"/>
    <w:rsid w:val="00FD18CE"/>
    <w:rsid w:val="00FD1F7E"/>
    <w:rsid w:val="00FD434D"/>
    <w:rsid w:val="00FD64A0"/>
    <w:rsid w:val="00FE3C59"/>
    <w:rsid w:val="00FE5E54"/>
    <w:rsid w:val="00FE67FC"/>
    <w:rsid w:val="00FF175D"/>
    <w:rsid w:val="00FF4F46"/>
    <w:rsid w:val="00FF55BB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6566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er 1"/>
    <w:basedOn w:val="a1"/>
    <w:next w:val="a1"/>
    <w:link w:val="10"/>
    <w:qFormat/>
    <w:rsid w:val="00DF6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Header 2"/>
    <w:basedOn w:val="a1"/>
    <w:next w:val="a1"/>
    <w:link w:val="20"/>
    <w:qFormat/>
    <w:rsid w:val="00DF65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DF65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DF6566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1"/>
    <w:next w:val="a1"/>
    <w:qFormat/>
    <w:rsid w:val="00DF6566"/>
    <w:pPr>
      <w:keepNext/>
      <w:jc w:val="right"/>
      <w:outlineLvl w:val="4"/>
    </w:pPr>
    <w:rPr>
      <w:sz w:val="28"/>
    </w:rPr>
  </w:style>
  <w:style w:type="paragraph" w:styleId="6">
    <w:name w:val="heading 6"/>
    <w:basedOn w:val="a1"/>
    <w:next w:val="a1"/>
    <w:qFormat/>
    <w:rsid w:val="00DF6566"/>
    <w:pPr>
      <w:keepNext/>
      <w:spacing w:before="200"/>
      <w:jc w:val="center"/>
      <w:outlineLvl w:val="5"/>
    </w:pPr>
    <w:rPr>
      <w:b/>
      <w:bCs/>
      <w:sz w:val="28"/>
    </w:rPr>
  </w:style>
  <w:style w:type="paragraph" w:styleId="7">
    <w:name w:val="heading 7"/>
    <w:basedOn w:val="a1"/>
    <w:next w:val="a1"/>
    <w:qFormat/>
    <w:rsid w:val="00DF6566"/>
    <w:pPr>
      <w:keepNext/>
      <w:spacing w:before="480" w:after="720"/>
      <w:jc w:val="right"/>
      <w:outlineLvl w:val="6"/>
    </w:pPr>
    <w:rPr>
      <w:sz w:val="30"/>
    </w:rPr>
  </w:style>
  <w:style w:type="paragraph" w:styleId="8">
    <w:name w:val="heading 8"/>
    <w:basedOn w:val="a1"/>
    <w:next w:val="a1"/>
    <w:qFormat/>
    <w:rsid w:val="00DF6566"/>
    <w:pPr>
      <w:keepNext/>
      <w:jc w:val="center"/>
      <w:outlineLvl w:val="7"/>
    </w:pPr>
    <w:rPr>
      <w:b/>
      <w:bCs/>
      <w:sz w:val="30"/>
    </w:rPr>
  </w:style>
  <w:style w:type="paragraph" w:styleId="9">
    <w:name w:val="heading 9"/>
    <w:basedOn w:val="a1"/>
    <w:next w:val="a1"/>
    <w:qFormat/>
    <w:rsid w:val="00DF6566"/>
    <w:pPr>
      <w:keepNext/>
      <w:ind w:firstLine="720"/>
      <w:outlineLvl w:val="8"/>
    </w:pPr>
    <w:rPr>
      <w:sz w:val="3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2"/>
    <w:link w:val="1"/>
    <w:rsid w:val="004F67A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,Header 2 Знак"/>
    <w:basedOn w:val="a2"/>
    <w:link w:val="2"/>
    <w:rsid w:val="004F67A3"/>
    <w:rPr>
      <w:rFonts w:ascii="Arial" w:hAnsi="Arial" w:cs="Arial"/>
      <w:b/>
      <w:bCs/>
      <w:i/>
      <w:iCs/>
      <w:sz w:val="28"/>
      <w:szCs w:val="28"/>
    </w:rPr>
  </w:style>
  <w:style w:type="paragraph" w:customStyle="1" w:styleId="2096102">
    <w:name w:val="Ñòèëü Çàãîëîâîê 2 + âëåâî Ñëåâà:  096 ñì Âûñòóï:  102 ñì"/>
    <w:basedOn w:val="2"/>
    <w:rsid w:val="00DF6566"/>
    <w:pPr>
      <w:numPr>
        <w:ilvl w:val="1"/>
        <w:numId w:val="1"/>
      </w:numPr>
      <w:spacing w:after="240"/>
    </w:pPr>
    <w:rPr>
      <w:rFonts w:eastAsia="SimSun"/>
      <w:b w:val="0"/>
      <w:bCs w:val="0"/>
      <w:lang w:eastAsia="zh-CN"/>
    </w:rPr>
  </w:style>
  <w:style w:type="paragraph" w:styleId="a5">
    <w:name w:val="Body Text"/>
    <w:basedOn w:val="a1"/>
    <w:link w:val="a6"/>
    <w:rsid w:val="00DF6566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6">
    <w:name w:val="Основной текст Знак"/>
    <w:link w:val="a5"/>
    <w:rsid w:val="00C41E19"/>
    <w:rPr>
      <w:rFonts w:eastAsia="SimSun"/>
      <w:sz w:val="28"/>
      <w:szCs w:val="28"/>
      <w:lang w:eastAsia="zh-CN"/>
    </w:rPr>
  </w:style>
  <w:style w:type="character" w:styleId="a7">
    <w:name w:val="footnote reference"/>
    <w:semiHidden/>
    <w:rsid w:val="00DF6566"/>
    <w:rPr>
      <w:vertAlign w:val="superscript"/>
    </w:rPr>
  </w:style>
  <w:style w:type="paragraph" w:styleId="a8">
    <w:name w:val="Title"/>
    <w:basedOn w:val="a1"/>
    <w:qFormat/>
    <w:rsid w:val="00DF6566"/>
    <w:pPr>
      <w:jc w:val="center"/>
    </w:pPr>
    <w:rPr>
      <w:b/>
      <w:bCs/>
      <w:sz w:val="28"/>
    </w:rPr>
  </w:style>
  <w:style w:type="paragraph" w:styleId="a9">
    <w:name w:val="Body Text Indent"/>
    <w:basedOn w:val="a1"/>
    <w:rsid w:val="00DF6566"/>
    <w:pPr>
      <w:ind w:firstLine="720"/>
      <w:jc w:val="both"/>
    </w:pPr>
    <w:rPr>
      <w:sz w:val="28"/>
    </w:rPr>
  </w:style>
  <w:style w:type="paragraph" w:styleId="21">
    <w:name w:val="Body Text Indent 2"/>
    <w:aliases w:val=" Знак1,Знак"/>
    <w:basedOn w:val="a1"/>
    <w:link w:val="22"/>
    <w:rsid w:val="00DF6566"/>
    <w:pPr>
      <w:shd w:val="clear" w:color="auto" w:fill="FFFFFF"/>
      <w:ind w:firstLine="720"/>
      <w:jc w:val="both"/>
    </w:pPr>
    <w:rPr>
      <w:spacing w:val="-20"/>
      <w:sz w:val="28"/>
      <w:szCs w:val="28"/>
    </w:rPr>
  </w:style>
  <w:style w:type="character" w:customStyle="1" w:styleId="22">
    <w:name w:val="Основной текст с отступом 2 Знак"/>
    <w:aliases w:val=" Знак1 Знак,Знак Знак"/>
    <w:link w:val="21"/>
    <w:rsid w:val="004F67A3"/>
    <w:rPr>
      <w:spacing w:val="-20"/>
      <w:sz w:val="28"/>
      <w:szCs w:val="28"/>
      <w:shd w:val="clear" w:color="auto" w:fill="FFFFFF"/>
    </w:rPr>
  </w:style>
  <w:style w:type="paragraph" w:styleId="aa">
    <w:name w:val="header"/>
    <w:basedOn w:val="a1"/>
    <w:link w:val="ab"/>
    <w:uiPriority w:val="99"/>
    <w:rsid w:val="00DF6566"/>
    <w:pPr>
      <w:tabs>
        <w:tab w:val="center" w:pos="4677"/>
        <w:tab w:val="right" w:pos="9355"/>
      </w:tabs>
    </w:pPr>
  </w:style>
  <w:style w:type="paragraph" w:styleId="ac">
    <w:name w:val="footer"/>
    <w:basedOn w:val="a1"/>
    <w:rsid w:val="00DF6566"/>
    <w:pPr>
      <w:tabs>
        <w:tab w:val="center" w:pos="4677"/>
        <w:tab w:val="right" w:pos="9355"/>
      </w:tabs>
    </w:pPr>
  </w:style>
  <w:style w:type="character" w:styleId="ad">
    <w:name w:val="Hyperlink"/>
    <w:rsid w:val="00DF6566"/>
    <w:rPr>
      <w:color w:val="0000FF"/>
      <w:u w:val="single"/>
    </w:rPr>
  </w:style>
  <w:style w:type="paragraph" w:styleId="ae">
    <w:name w:val="Block Text"/>
    <w:basedOn w:val="a1"/>
    <w:rsid w:val="00DF6566"/>
    <w:pPr>
      <w:ind w:left="540" w:right="665"/>
      <w:jc w:val="center"/>
    </w:pPr>
    <w:rPr>
      <w:b/>
      <w:bCs/>
      <w:sz w:val="30"/>
    </w:rPr>
  </w:style>
  <w:style w:type="paragraph" w:styleId="23">
    <w:name w:val="Body Text 2"/>
    <w:basedOn w:val="a1"/>
    <w:link w:val="24"/>
    <w:rsid w:val="00DF6566"/>
    <w:pPr>
      <w:spacing w:line="360" w:lineRule="auto"/>
      <w:jc w:val="both"/>
    </w:pPr>
    <w:rPr>
      <w:sz w:val="30"/>
    </w:rPr>
  </w:style>
  <w:style w:type="character" w:customStyle="1" w:styleId="24">
    <w:name w:val="Основной текст 2 Знак"/>
    <w:link w:val="23"/>
    <w:rsid w:val="004F67A3"/>
    <w:rPr>
      <w:sz w:val="30"/>
      <w:szCs w:val="24"/>
    </w:rPr>
  </w:style>
  <w:style w:type="paragraph" w:styleId="30">
    <w:name w:val="Body Text 3"/>
    <w:basedOn w:val="a1"/>
    <w:rsid w:val="00DF6566"/>
    <w:pPr>
      <w:ind w:right="7145"/>
      <w:jc w:val="center"/>
    </w:pPr>
    <w:rPr>
      <w:sz w:val="30"/>
    </w:rPr>
  </w:style>
  <w:style w:type="paragraph" w:styleId="af">
    <w:name w:val="footnote text"/>
    <w:basedOn w:val="a1"/>
    <w:semiHidden/>
    <w:rsid w:val="00DF6566"/>
    <w:rPr>
      <w:sz w:val="20"/>
      <w:szCs w:val="20"/>
    </w:rPr>
  </w:style>
  <w:style w:type="paragraph" w:styleId="11">
    <w:name w:val="toc 1"/>
    <w:basedOn w:val="a1"/>
    <w:next w:val="a1"/>
    <w:autoRedefine/>
    <w:semiHidden/>
    <w:rsid w:val="0084400E"/>
    <w:pPr>
      <w:tabs>
        <w:tab w:val="right" w:pos="10195"/>
      </w:tabs>
      <w:spacing w:before="360"/>
      <w:jc w:val="center"/>
    </w:pPr>
    <w:rPr>
      <w:rFonts w:ascii="Arial" w:hAnsi="Arial" w:cs="Arial"/>
      <w:b/>
      <w:bCs/>
      <w:caps/>
    </w:rPr>
  </w:style>
  <w:style w:type="paragraph" w:styleId="25">
    <w:name w:val="toc 2"/>
    <w:basedOn w:val="a1"/>
    <w:next w:val="a1"/>
    <w:autoRedefine/>
    <w:semiHidden/>
    <w:rsid w:val="00DF6566"/>
    <w:pPr>
      <w:spacing w:before="240"/>
    </w:pPr>
    <w:rPr>
      <w:b/>
      <w:bCs/>
      <w:sz w:val="20"/>
      <w:szCs w:val="20"/>
    </w:rPr>
  </w:style>
  <w:style w:type="character" w:styleId="af0">
    <w:name w:val="page number"/>
    <w:basedOn w:val="a2"/>
    <w:rsid w:val="00DF6566"/>
  </w:style>
  <w:style w:type="paragraph" w:styleId="31">
    <w:name w:val="Body Text Indent 3"/>
    <w:basedOn w:val="a1"/>
    <w:rsid w:val="00DF6566"/>
    <w:pPr>
      <w:spacing w:line="360" w:lineRule="auto"/>
      <w:ind w:left="6660"/>
      <w:jc w:val="both"/>
    </w:pPr>
    <w:rPr>
      <w:b/>
      <w:bCs/>
      <w:sz w:val="28"/>
    </w:rPr>
  </w:style>
  <w:style w:type="character" w:styleId="af1">
    <w:name w:val="FollowedHyperlink"/>
    <w:rsid w:val="00DF6566"/>
    <w:rPr>
      <w:color w:val="800080"/>
      <w:u w:val="single"/>
    </w:rPr>
  </w:style>
  <w:style w:type="paragraph" w:styleId="af2">
    <w:name w:val="caption"/>
    <w:basedOn w:val="a1"/>
    <w:next w:val="a1"/>
    <w:qFormat/>
    <w:rsid w:val="00DF6566"/>
    <w:pPr>
      <w:jc w:val="center"/>
    </w:pPr>
    <w:rPr>
      <w:b/>
      <w:bCs/>
      <w:sz w:val="28"/>
    </w:rPr>
  </w:style>
  <w:style w:type="paragraph" w:styleId="af3">
    <w:name w:val="endnote text"/>
    <w:basedOn w:val="a1"/>
    <w:semiHidden/>
    <w:rsid w:val="00DF6566"/>
    <w:rPr>
      <w:sz w:val="20"/>
      <w:szCs w:val="20"/>
    </w:rPr>
  </w:style>
  <w:style w:type="character" w:styleId="af4">
    <w:name w:val="endnote reference"/>
    <w:semiHidden/>
    <w:rsid w:val="00DF6566"/>
    <w:rPr>
      <w:vertAlign w:val="superscript"/>
    </w:rPr>
  </w:style>
  <w:style w:type="paragraph" w:styleId="32">
    <w:name w:val="toc 3"/>
    <w:basedOn w:val="a1"/>
    <w:next w:val="a1"/>
    <w:autoRedefine/>
    <w:semiHidden/>
    <w:rsid w:val="00D64E02"/>
    <w:pPr>
      <w:ind w:left="240"/>
    </w:pPr>
    <w:rPr>
      <w:sz w:val="20"/>
      <w:szCs w:val="20"/>
    </w:rPr>
  </w:style>
  <w:style w:type="paragraph" w:styleId="70">
    <w:name w:val="toc 7"/>
    <w:basedOn w:val="a1"/>
    <w:next w:val="a1"/>
    <w:autoRedefine/>
    <w:semiHidden/>
    <w:rsid w:val="00D64E02"/>
    <w:pPr>
      <w:ind w:left="1200"/>
    </w:pPr>
    <w:rPr>
      <w:sz w:val="20"/>
      <w:szCs w:val="20"/>
    </w:rPr>
  </w:style>
  <w:style w:type="paragraph" w:styleId="40">
    <w:name w:val="toc 4"/>
    <w:basedOn w:val="a1"/>
    <w:next w:val="a1"/>
    <w:autoRedefine/>
    <w:semiHidden/>
    <w:rsid w:val="00D64E02"/>
    <w:pPr>
      <w:ind w:left="480"/>
    </w:pPr>
    <w:rPr>
      <w:sz w:val="20"/>
      <w:szCs w:val="20"/>
    </w:rPr>
  </w:style>
  <w:style w:type="paragraph" w:styleId="50">
    <w:name w:val="toc 5"/>
    <w:basedOn w:val="a1"/>
    <w:next w:val="a1"/>
    <w:autoRedefine/>
    <w:semiHidden/>
    <w:rsid w:val="00D64E02"/>
    <w:pPr>
      <w:ind w:left="720"/>
    </w:pPr>
    <w:rPr>
      <w:sz w:val="20"/>
      <w:szCs w:val="20"/>
    </w:rPr>
  </w:style>
  <w:style w:type="paragraph" w:styleId="60">
    <w:name w:val="toc 6"/>
    <w:basedOn w:val="a1"/>
    <w:next w:val="a1"/>
    <w:autoRedefine/>
    <w:semiHidden/>
    <w:rsid w:val="00D64E02"/>
    <w:pPr>
      <w:ind w:left="960"/>
    </w:pPr>
    <w:rPr>
      <w:sz w:val="20"/>
      <w:szCs w:val="20"/>
    </w:rPr>
  </w:style>
  <w:style w:type="paragraph" w:styleId="80">
    <w:name w:val="toc 8"/>
    <w:basedOn w:val="a1"/>
    <w:next w:val="a1"/>
    <w:autoRedefine/>
    <w:semiHidden/>
    <w:rsid w:val="007B2C67"/>
    <w:pPr>
      <w:ind w:left="1440"/>
    </w:pPr>
    <w:rPr>
      <w:sz w:val="20"/>
      <w:szCs w:val="20"/>
    </w:rPr>
  </w:style>
  <w:style w:type="paragraph" w:styleId="90">
    <w:name w:val="toc 9"/>
    <w:basedOn w:val="a1"/>
    <w:next w:val="a1"/>
    <w:autoRedefine/>
    <w:semiHidden/>
    <w:rsid w:val="007B2C67"/>
    <w:pPr>
      <w:ind w:left="1680"/>
    </w:pPr>
    <w:rPr>
      <w:sz w:val="20"/>
      <w:szCs w:val="20"/>
    </w:rPr>
  </w:style>
  <w:style w:type="paragraph" w:styleId="af5">
    <w:name w:val="Balloon Text"/>
    <w:basedOn w:val="a1"/>
    <w:link w:val="af6"/>
    <w:uiPriority w:val="99"/>
    <w:semiHidden/>
    <w:rsid w:val="004A61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4F67A3"/>
    <w:rPr>
      <w:rFonts w:ascii="Tahoma" w:hAnsi="Tahoma" w:cs="Tahoma"/>
      <w:sz w:val="16"/>
      <w:szCs w:val="16"/>
    </w:rPr>
  </w:style>
  <w:style w:type="paragraph" w:styleId="HTML">
    <w:name w:val="HTML Preformatted"/>
    <w:basedOn w:val="a1"/>
    <w:link w:val="HTML0"/>
    <w:uiPriority w:val="99"/>
    <w:unhideWhenUsed/>
    <w:rsid w:val="00595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95A37"/>
    <w:rPr>
      <w:rFonts w:ascii="Courier New" w:hAnsi="Courier New" w:cs="Courier New"/>
    </w:rPr>
  </w:style>
  <w:style w:type="table" w:styleId="af7">
    <w:name w:val="Table Grid"/>
    <w:basedOn w:val="a3"/>
    <w:rsid w:val="00B61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34"/>
    <w:qFormat/>
    <w:rsid w:val="004F67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aliases w:val="Обычный (Web),Обычный (веб)1,Обычный (веб) Знак,Обычный (веб) Знак1,Обычный (веб) Знак Знак, Знак3, Знак2"/>
    <w:basedOn w:val="a1"/>
    <w:uiPriority w:val="99"/>
    <w:rsid w:val="004F67A3"/>
    <w:pPr>
      <w:suppressAutoHyphens/>
      <w:spacing w:before="280" w:after="280"/>
      <w:jc w:val="both"/>
    </w:pPr>
    <w:rPr>
      <w:rFonts w:cs="Calibri"/>
      <w:lang w:eastAsia="ar-SA"/>
    </w:rPr>
  </w:style>
  <w:style w:type="paragraph" w:customStyle="1" w:styleId="bodytext">
    <w:name w:val="bodytext"/>
    <w:basedOn w:val="a1"/>
    <w:rsid w:val="004F67A3"/>
    <w:pPr>
      <w:spacing w:before="100" w:beforeAutospacing="1" w:after="100" w:afterAutospacing="1"/>
    </w:pPr>
  </w:style>
  <w:style w:type="paragraph" w:customStyle="1" w:styleId="a0">
    <w:name w:val="Абзац первого уровня"/>
    <w:basedOn w:val="a1"/>
    <w:link w:val="afa"/>
    <w:uiPriority w:val="99"/>
    <w:qFormat/>
    <w:rsid w:val="004F67A3"/>
    <w:pPr>
      <w:numPr>
        <w:numId w:val="4"/>
      </w:numPr>
      <w:spacing w:before="120" w:after="120"/>
      <w:jc w:val="both"/>
    </w:pPr>
    <w:rPr>
      <w:rFonts w:ascii="Calibri" w:hAnsi="Calibri"/>
    </w:rPr>
  </w:style>
  <w:style w:type="character" w:customStyle="1" w:styleId="afa">
    <w:name w:val="Абзац первого уровня Знак"/>
    <w:link w:val="a0"/>
    <w:uiPriority w:val="99"/>
    <w:rsid w:val="004F67A3"/>
    <w:rPr>
      <w:rFonts w:ascii="Calibri" w:hAnsi="Calibri"/>
      <w:sz w:val="24"/>
      <w:szCs w:val="24"/>
    </w:rPr>
  </w:style>
  <w:style w:type="paragraph" w:customStyle="1" w:styleId="a">
    <w:name w:val="Абзац второго уровня"/>
    <w:basedOn w:val="a1"/>
    <w:link w:val="afb"/>
    <w:qFormat/>
    <w:rsid w:val="004F67A3"/>
    <w:pPr>
      <w:numPr>
        <w:numId w:val="3"/>
      </w:numPr>
      <w:spacing w:before="120" w:after="120"/>
      <w:jc w:val="both"/>
    </w:pPr>
    <w:rPr>
      <w:rFonts w:ascii="Calibri" w:hAnsi="Calibri"/>
    </w:rPr>
  </w:style>
  <w:style w:type="character" w:customStyle="1" w:styleId="afb">
    <w:name w:val="Абзац второго уровня Знак"/>
    <w:link w:val="a"/>
    <w:rsid w:val="004F67A3"/>
    <w:rPr>
      <w:rFonts w:ascii="Calibri" w:hAnsi="Calibri"/>
      <w:sz w:val="24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F200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6A7B8-FF29-4389-8E76-3700FA81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6542</Words>
  <Characters>37296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AMRT</Company>
  <LinksUpToDate>false</LinksUpToDate>
  <CharactersWithSpaces>43751</CharactersWithSpaces>
  <SharedDoc>false</SharedDoc>
  <HLinks>
    <vt:vector size="12" baseType="variant">
      <vt:variant>
        <vt:i4>262186</vt:i4>
      </vt:variant>
      <vt:variant>
        <vt:i4>3</vt:i4>
      </vt:variant>
      <vt:variant>
        <vt:i4>0</vt:i4>
      </vt:variant>
      <vt:variant>
        <vt:i4>5</vt:i4>
      </vt:variant>
      <vt:variant>
        <vt:lpwstr>mailto:ryabininasa@morflot.ru</vt:lpwstr>
      </vt:variant>
      <vt:variant>
        <vt:lpwstr/>
      </vt:variant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http://www.morflot.ru/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EvstafyevaML</dc:creator>
  <cp:lastModifiedBy>davydovaas</cp:lastModifiedBy>
  <cp:revision>15</cp:revision>
  <cp:lastPrinted>2020-01-30T10:06:00Z</cp:lastPrinted>
  <dcterms:created xsi:type="dcterms:W3CDTF">2024-08-20T06:42:00Z</dcterms:created>
  <dcterms:modified xsi:type="dcterms:W3CDTF">2026-06-23T13:19:00Z</dcterms:modified>
</cp:coreProperties>
</file>