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C97" w:rsidRPr="00B01AA6" w:rsidRDefault="00906C97" w:rsidP="00906C97">
      <w:pPr>
        <w:pStyle w:val="ConsPlusNormal"/>
        <w:jc w:val="center"/>
        <w:rPr>
          <w:rFonts w:ascii="Times New Roman" w:hAnsi="Times New Roman" w:cs="Times New Roman"/>
          <w:b/>
          <w:szCs w:val="22"/>
        </w:rPr>
      </w:pPr>
      <w:r w:rsidRPr="00B01AA6">
        <w:rPr>
          <w:rFonts w:ascii="Times New Roman" w:hAnsi="Times New Roman" w:cs="Times New Roman"/>
          <w:b/>
          <w:szCs w:val="22"/>
        </w:rPr>
        <w:t xml:space="preserve">КОНТРАКТ № </w:t>
      </w:r>
    </w:p>
    <w:p w:rsidR="00906C97" w:rsidRPr="00B01AA6" w:rsidRDefault="00906C97" w:rsidP="00906C97">
      <w:pPr>
        <w:pStyle w:val="a3"/>
        <w:spacing w:before="0" w:beforeAutospacing="0" w:after="0" w:afterAutospacing="0"/>
        <w:jc w:val="center"/>
        <w:rPr>
          <w:b/>
          <w:sz w:val="22"/>
          <w:szCs w:val="22"/>
        </w:rPr>
      </w:pPr>
      <w:r w:rsidRPr="00B01AA6">
        <w:rPr>
          <w:b/>
          <w:sz w:val="22"/>
          <w:szCs w:val="22"/>
        </w:rPr>
        <w:t xml:space="preserve"> НА ОКАЗАНИЕ </w:t>
      </w:r>
      <w:r>
        <w:rPr>
          <w:b/>
          <w:sz w:val="22"/>
          <w:szCs w:val="22"/>
        </w:rPr>
        <w:t>УСЛУГ ПО ПЕРЕВОЗКЕ ПАССАЖИРОВ</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3"/>
        <w:gridCol w:w="4672"/>
      </w:tblGrid>
      <w:tr w:rsidR="00906C97" w:rsidRPr="00B01AA6" w:rsidTr="003D6899">
        <w:tc>
          <w:tcPr>
            <w:tcW w:w="4683" w:type="dxa"/>
            <w:tcBorders>
              <w:top w:val="nil"/>
              <w:left w:val="nil"/>
              <w:bottom w:val="nil"/>
              <w:right w:val="nil"/>
            </w:tcBorders>
          </w:tcPr>
          <w:p w:rsidR="00906C97" w:rsidRPr="00B01AA6" w:rsidRDefault="00906C97" w:rsidP="003D6899">
            <w:pPr>
              <w:pStyle w:val="ConsPlusNormal"/>
              <w:rPr>
                <w:rFonts w:ascii="Times New Roman" w:hAnsi="Times New Roman" w:cs="Times New Roman"/>
                <w:b/>
                <w:szCs w:val="22"/>
              </w:rPr>
            </w:pPr>
            <w:r w:rsidRPr="00B01AA6">
              <w:rPr>
                <w:rFonts w:ascii="Times New Roman" w:hAnsi="Times New Roman" w:cs="Times New Roman"/>
                <w:b/>
                <w:szCs w:val="22"/>
              </w:rPr>
              <w:t>г. Братск</w:t>
            </w:r>
          </w:p>
        </w:tc>
        <w:tc>
          <w:tcPr>
            <w:tcW w:w="4672" w:type="dxa"/>
            <w:tcBorders>
              <w:top w:val="nil"/>
              <w:left w:val="nil"/>
              <w:bottom w:val="nil"/>
              <w:right w:val="nil"/>
            </w:tcBorders>
          </w:tcPr>
          <w:p w:rsidR="00906C97" w:rsidRPr="00B01AA6" w:rsidRDefault="00906C97" w:rsidP="00500BC8">
            <w:pPr>
              <w:pStyle w:val="ConsPlusNormal"/>
              <w:jc w:val="right"/>
              <w:rPr>
                <w:rFonts w:ascii="Times New Roman" w:hAnsi="Times New Roman" w:cs="Times New Roman"/>
                <w:b/>
                <w:szCs w:val="22"/>
              </w:rPr>
            </w:pPr>
            <w:r w:rsidRPr="00B01AA6">
              <w:rPr>
                <w:rFonts w:ascii="Times New Roman" w:hAnsi="Times New Roman" w:cs="Times New Roman"/>
                <w:b/>
                <w:szCs w:val="22"/>
              </w:rPr>
              <w:t xml:space="preserve">«____» </w:t>
            </w:r>
            <w:r>
              <w:rPr>
                <w:rFonts w:ascii="Times New Roman" w:hAnsi="Times New Roman" w:cs="Times New Roman"/>
                <w:b/>
                <w:szCs w:val="22"/>
              </w:rPr>
              <w:t>_________</w:t>
            </w:r>
            <w:r w:rsidRPr="00B01AA6">
              <w:rPr>
                <w:rFonts w:ascii="Times New Roman" w:hAnsi="Times New Roman" w:cs="Times New Roman"/>
                <w:b/>
                <w:szCs w:val="22"/>
              </w:rPr>
              <w:t xml:space="preserve"> 20</w:t>
            </w:r>
            <w:r w:rsidR="00500BC8">
              <w:rPr>
                <w:rFonts w:ascii="Times New Roman" w:hAnsi="Times New Roman" w:cs="Times New Roman"/>
                <w:b/>
                <w:szCs w:val="22"/>
              </w:rPr>
              <w:t>__</w:t>
            </w:r>
            <w:bookmarkStart w:id="0" w:name="_GoBack"/>
            <w:bookmarkEnd w:id="0"/>
            <w:r w:rsidRPr="00B01AA6">
              <w:rPr>
                <w:rFonts w:ascii="Times New Roman" w:hAnsi="Times New Roman" w:cs="Times New Roman"/>
                <w:b/>
                <w:szCs w:val="22"/>
              </w:rPr>
              <w:t> г.</w:t>
            </w:r>
          </w:p>
        </w:tc>
      </w:tr>
      <w:tr w:rsidR="00906C97" w:rsidRPr="00B01AA6" w:rsidTr="003D6899">
        <w:tc>
          <w:tcPr>
            <w:tcW w:w="4683" w:type="dxa"/>
            <w:tcBorders>
              <w:top w:val="nil"/>
              <w:left w:val="nil"/>
              <w:bottom w:val="nil"/>
              <w:right w:val="nil"/>
            </w:tcBorders>
          </w:tcPr>
          <w:p w:rsidR="00906C97" w:rsidRPr="00B01AA6" w:rsidRDefault="00906C97" w:rsidP="003D6899">
            <w:pPr>
              <w:pStyle w:val="ConsPlusNormal"/>
              <w:rPr>
                <w:rFonts w:ascii="Times New Roman" w:hAnsi="Times New Roman" w:cs="Times New Roman"/>
                <w:szCs w:val="22"/>
              </w:rPr>
            </w:pPr>
          </w:p>
        </w:tc>
        <w:tc>
          <w:tcPr>
            <w:tcW w:w="4672" w:type="dxa"/>
            <w:tcBorders>
              <w:top w:val="nil"/>
              <w:left w:val="nil"/>
              <w:bottom w:val="nil"/>
              <w:right w:val="nil"/>
            </w:tcBorders>
          </w:tcPr>
          <w:p w:rsidR="00906C97" w:rsidRPr="00B01AA6" w:rsidRDefault="00906C97" w:rsidP="003D6899">
            <w:pPr>
              <w:pStyle w:val="ConsPlusNormal"/>
              <w:jc w:val="right"/>
              <w:rPr>
                <w:rFonts w:ascii="Times New Roman" w:hAnsi="Times New Roman" w:cs="Times New Roman"/>
                <w:szCs w:val="22"/>
              </w:rPr>
            </w:pPr>
          </w:p>
        </w:tc>
      </w:tr>
    </w:tbl>
    <w:p w:rsidR="00906C97" w:rsidRPr="00B01AA6" w:rsidRDefault="00906C97" w:rsidP="00906C97">
      <w:pPr>
        <w:pStyle w:val="ConsPlusNormal"/>
        <w:ind w:firstLine="540"/>
        <w:jc w:val="both"/>
        <w:rPr>
          <w:rFonts w:ascii="Times New Roman" w:hAnsi="Times New Roman" w:cs="Times New Roman"/>
          <w:szCs w:val="22"/>
        </w:rPr>
      </w:pPr>
      <w:bookmarkStart w:id="1" w:name="_Hlk124854519"/>
      <w:r w:rsidRPr="00B01AA6">
        <w:rPr>
          <w:rFonts w:ascii="Times New Roman" w:hAnsi="Times New Roman" w:cs="Times New Roman"/>
          <w:szCs w:val="22"/>
        </w:rPr>
        <w:t>Федеральное государственное бюджетное образовательное учреждение высшего образования «Братский государственный университет» (ФГБОУ ВО «БрГУ»</w:t>
      </w:r>
      <w:bookmarkEnd w:id="1"/>
      <w:r w:rsidRPr="00B01AA6">
        <w:rPr>
          <w:rFonts w:ascii="Times New Roman" w:hAnsi="Times New Roman" w:cs="Times New Roman"/>
          <w:szCs w:val="22"/>
        </w:rPr>
        <w:t>), в лице ректора Ситова Ильи Сергеевича, действующего на основании Устава, именуемое в дальнейшем «Заказчик» с одной стороны 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_______________"  (____________) в лице Директора _______________________________</w:t>
      </w:r>
      <w:proofErr w:type="gramStart"/>
      <w:r w:rsidRPr="00B01AA6">
        <w:rPr>
          <w:rFonts w:ascii="Times New Roman" w:hAnsi="Times New Roman" w:cs="Times New Roman"/>
          <w:szCs w:val="22"/>
        </w:rPr>
        <w:t> ,</w:t>
      </w:r>
      <w:proofErr w:type="gramEnd"/>
      <w:r w:rsidRPr="00B01AA6">
        <w:rPr>
          <w:rFonts w:ascii="Times New Roman" w:hAnsi="Times New Roman" w:cs="Times New Roman"/>
          <w:szCs w:val="22"/>
        </w:rPr>
        <w:t xml:space="preserve"> действующего на основании Устава, именуемое в дальнейшем в дальнейшем «Исполнитель» с другой стороны, вместе именуемые "Стороны" и каждый в отдельности "Сторона", на условиях, предусмотренных Гражданским </w:t>
      </w:r>
      <w:hyperlink r:id="rId5"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Федерального </w:t>
      </w:r>
      <w:hyperlink r:id="rId6" w:history="1">
        <w:r w:rsidRPr="00B01AA6">
          <w:rPr>
            <w:rFonts w:ascii="Times New Roman" w:hAnsi="Times New Roman" w:cs="Times New Roman"/>
            <w:szCs w:val="22"/>
          </w:rPr>
          <w:t>закона</w:t>
        </w:r>
      </w:hyperlink>
      <w:r w:rsidRPr="00B01AA6">
        <w:rPr>
          <w:rFonts w:ascii="Times New Roman" w:hAnsi="Times New Roman" w:cs="Times New Roman"/>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решения Заказчика об осуществлении закупки у единственного Исполнителя в </w:t>
      </w:r>
      <w:r w:rsidRPr="00B01AA6">
        <w:rPr>
          <w:rFonts w:ascii="Times New Roman" w:hAnsi="Times New Roman" w:cs="Times New Roman"/>
          <w:szCs w:val="22"/>
          <w:u w:val="single"/>
        </w:rPr>
        <w:t xml:space="preserve">соответствии с пунктом 5 </w:t>
      </w:r>
      <w:hyperlink r:id="rId7" w:history="1">
        <w:r w:rsidRPr="00B01AA6">
          <w:rPr>
            <w:rFonts w:ascii="Times New Roman" w:hAnsi="Times New Roman" w:cs="Times New Roman"/>
            <w:szCs w:val="22"/>
            <w:u w:val="single"/>
          </w:rPr>
          <w:t>части 1 статьи 93</w:t>
        </w:r>
      </w:hyperlink>
      <w:r w:rsidRPr="00B01AA6">
        <w:rPr>
          <w:rFonts w:ascii="Times New Roman" w:hAnsi="Times New Roman" w:cs="Times New Roman"/>
          <w:szCs w:val="22"/>
          <w:u w:val="single"/>
        </w:rPr>
        <w:t xml:space="preserve"> Закона</w:t>
      </w:r>
      <w:r w:rsidRPr="00B01AA6">
        <w:rPr>
          <w:rFonts w:ascii="Times New Roman" w:hAnsi="Times New Roman" w:cs="Times New Roman"/>
          <w:szCs w:val="22"/>
        </w:rPr>
        <w:t xml:space="preserve"> о Контрактной системе  (идентификационный код закупки 2</w:t>
      </w:r>
      <w:r w:rsidR="00AB6F19">
        <w:rPr>
          <w:rFonts w:ascii="Times New Roman" w:hAnsi="Times New Roman" w:cs="Times New Roman"/>
          <w:szCs w:val="22"/>
        </w:rPr>
        <w:t>6</w:t>
      </w:r>
      <w:r w:rsidRPr="00B01AA6">
        <w:rPr>
          <w:rFonts w:ascii="Times New Roman" w:hAnsi="Times New Roman" w:cs="Times New Roman"/>
          <w:szCs w:val="22"/>
        </w:rPr>
        <w:t>1380510014838050100100</w:t>
      </w:r>
      <w:r w:rsidR="00AB6F19">
        <w:rPr>
          <w:rFonts w:ascii="Times New Roman" w:hAnsi="Times New Roman" w:cs="Times New Roman"/>
          <w:szCs w:val="22"/>
        </w:rPr>
        <w:t>02</w:t>
      </w:r>
      <w:r w:rsidRPr="00B01AA6">
        <w:rPr>
          <w:rFonts w:ascii="Times New Roman" w:hAnsi="Times New Roman" w:cs="Times New Roman"/>
          <w:szCs w:val="22"/>
        </w:rPr>
        <w:t>0000000244),  заключили настоящий Контракт (далее - Контракт) о нижеследующем:</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 Предмет Контракта</w:t>
      </w:r>
    </w:p>
    <w:p w:rsidR="00906C97" w:rsidRPr="00B01AA6" w:rsidRDefault="00906C97" w:rsidP="00906C97">
      <w:pPr>
        <w:pStyle w:val="ConsPlusNormal"/>
        <w:ind w:firstLine="540"/>
        <w:jc w:val="both"/>
        <w:rPr>
          <w:rFonts w:ascii="Times New Roman" w:hAnsi="Times New Roman" w:cs="Times New Roman"/>
          <w:szCs w:val="22"/>
        </w:rPr>
      </w:pPr>
      <w:bookmarkStart w:id="2" w:name="P647"/>
      <w:bookmarkEnd w:id="2"/>
      <w:r w:rsidRPr="00B01AA6">
        <w:rPr>
          <w:rFonts w:ascii="Times New Roman" w:hAnsi="Times New Roman" w:cs="Times New Roman"/>
          <w:szCs w:val="22"/>
        </w:rPr>
        <w:t xml:space="preserve">1.1. Исполнитель обязуется по заданию Заказчика оказать Услуги (далее - Услуги) в объеме, установленном </w:t>
      </w:r>
      <w:r w:rsidRPr="00906C97">
        <w:rPr>
          <w:rFonts w:ascii="Times New Roman" w:hAnsi="Times New Roman" w:cs="Times New Roman"/>
          <w:szCs w:val="22"/>
        </w:rPr>
        <w:t xml:space="preserve">в </w:t>
      </w:r>
      <w:r w:rsidRPr="00906C97">
        <w:rPr>
          <w:rFonts w:ascii="Times New Roman" w:hAnsi="Times New Roman" w:cs="Times New Roman"/>
        </w:rPr>
        <w:t>п. 1.2</w:t>
      </w:r>
      <w:r w:rsidRPr="00B01AA6">
        <w:rPr>
          <w:rFonts w:ascii="Times New Roman" w:hAnsi="Times New Roman" w:cs="Times New Roman"/>
          <w:szCs w:val="22"/>
        </w:rPr>
        <w:t>, а Заказчик обязуется принять и оплатить оказанные Услуги в порядке и на условиях, предусмотренных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1.2. Объем Услуг, указанный в </w:t>
      </w:r>
      <w:hyperlink w:anchor="P647" w:history="1">
        <w:r w:rsidRPr="00B01AA6">
          <w:rPr>
            <w:rFonts w:ascii="Times New Roman" w:hAnsi="Times New Roman" w:cs="Times New Roman"/>
            <w:szCs w:val="22"/>
          </w:rPr>
          <w:t>пункте 1.1</w:t>
        </w:r>
      </w:hyperlink>
      <w:r w:rsidRPr="00B01AA6">
        <w:rPr>
          <w:rFonts w:ascii="Times New Roman" w:hAnsi="Times New Roman" w:cs="Times New Roman"/>
          <w:szCs w:val="22"/>
        </w:rPr>
        <w:t xml:space="preserve"> Контракта, определяется потребностью Заказчика на сумму, не превышающую цену Контракта, указанную в </w:t>
      </w:r>
      <w:hyperlink w:anchor="P657" w:history="1">
        <w:r w:rsidRPr="00B01AA6">
          <w:rPr>
            <w:rFonts w:ascii="Times New Roman" w:hAnsi="Times New Roman" w:cs="Times New Roman"/>
            <w:szCs w:val="22"/>
          </w:rPr>
          <w:t>пункте 2.2</w:t>
        </w:r>
      </w:hyperlink>
      <w:r w:rsidRPr="00B01AA6">
        <w:rPr>
          <w:rFonts w:ascii="Times New Roman" w:hAnsi="Times New Roman" w:cs="Times New Roman"/>
          <w:szCs w:val="22"/>
        </w:rPr>
        <w:t xml:space="preserve"> Контракта.</w:t>
      </w:r>
    </w:p>
    <w:p w:rsidR="00906C97" w:rsidRPr="00906C97" w:rsidRDefault="00906C97" w:rsidP="00906C97">
      <w:pPr>
        <w:tabs>
          <w:tab w:val="left" w:pos="426"/>
          <w:tab w:val="left" w:pos="1701"/>
        </w:tabs>
        <w:autoSpaceDE w:val="0"/>
        <w:autoSpaceDN w:val="0"/>
        <w:adjustRightInd w:val="0"/>
        <w:ind w:left="426" w:right="566"/>
        <w:jc w:val="both"/>
        <w:rPr>
          <w:sz w:val="22"/>
          <w:szCs w:val="22"/>
        </w:rPr>
      </w:pPr>
      <w:r w:rsidRPr="00906C97">
        <w:rPr>
          <w:sz w:val="22"/>
          <w:szCs w:val="22"/>
        </w:rPr>
        <w:t xml:space="preserve">Данные, характеризующие закупку: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xml:space="preserve">Услуги по перевозке участников выездных мероприятий </w:t>
      </w:r>
      <w:proofErr w:type="gramStart"/>
      <w:r w:rsidRPr="00906C97">
        <w:rPr>
          <w:rFonts w:ascii="Times New Roman" w:eastAsia="Times New Roman" w:hAnsi="Times New Roman" w:cs="Times New Roman"/>
          <w:lang w:eastAsia="ru-RU"/>
        </w:rPr>
        <w:t>на</w:t>
      </w:r>
      <w:proofErr w:type="gramEnd"/>
      <w:r w:rsidRPr="00906C97">
        <w:rPr>
          <w:rFonts w:ascii="Times New Roman" w:eastAsia="Times New Roman" w:hAnsi="Times New Roman" w:cs="Times New Roman"/>
          <w:lang w:eastAsia="ru-RU"/>
        </w:rPr>
        <w:t xml:space="preserve"> </w:t>
      </w:r>
      <w:r w:rsidR="00A35259">
        <w:rPr>
          <w:rFonts w:ascii="Times New Roman" w:eastAsia="Times New Roman" w:hAnsi="Times New Roman" w:cs="Times New Roman"/>
          <w:lang w:eastAsia="ru-RU"/>
        </w:rPr>
        <w:t xml:space="preserve">                         </w:t>
      </w:r>
      <w:r w:rsidRPr="00906C97">
        <w:rPr>
          <w:rFonts w:ascii="Times New Roman" w:eastAsia="Times New Roman" w:hAnsi="Times New Roman" w:cs="Times New Roman"/>
          <w:lang w:eastAsia="ru-RU"/>
        </w:rPr>
        <w:t xml:space="preserve">года включают в себя: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xml:space="preserve">- количество участников </w:t>
      </w:r>
      <w:proofErr w:type="gramStart"/>
      <w:r w:rsidRPr="00906C97">
        <w:rPr>
          <w:rFonts w:ascii="Times New Roman" w:eastAsia="Times New Roman" w:hAnsi="Times New Roman" w:cs="Times New Roman"/>
          <w:lang w:eastAsia="ru-RU"/>
        </w:rPr>
        <w:t>–ч</w:t>
      </w:r>
      <w:proofErr w:type="gramEnd"/>
      <w:r w:rsidRPr="00906C97">
        <w:rPr>
          <w:rFonts w:ascii="Times New Roman" w:eastAsia="Times New Roman" w:hAnsi="Times New Roman" w:cs="Times New Roman"/>
          <w:lang w:eastAsia="ru-RU"/>
        </w:rPr>
        <w:t>еловек;</w:t>
      </w:r>
    </w:p>
    <w:p w:rsid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тип автобуса – пассажирский;</w:t>
      </w:r>
    </w:p>
    <w:p w:rsid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марка автобуса-</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номер автобуса- </w:t>
      </w:r>
    </w:p>
    <w:p w:rsidR="00906C97" w:rsidRPr="00906C97" w:rsidRDefault="00906C97" w:rsidP="00906C97">
      <w:pPr>
        <w:pStyle w:val="a4"/>
        <w:tabs>
          <w:tab w:val="left" w:pos="0"/>
          <w:tab w:val="left" w:pos="1701"/>
          <w:tab w:val="left" w:pos="10772"/>
        </w:tabs>
        <w:autoSpaceDE w:val="0"/>
        <w:autoSpaceDN w:val="0"/>
        <w:adjustRightInd w:val="0"/>
        <w:spacing w:after="0" w:line="240" w:lineRule="auto"/>
        <w:ind w:left="0" w:right="-1"/>
        <w:jc w:val="both"/>
        <w:rPr>
          <w:rFonts w:ascii="Times New Roman" w:eastAsia="Times New Roman" w:hAnsi="Times New Roman" w:cs="Times New Roman"/>
          <w:lang w:eastAsia="ru-RU"/>
        </w:rPr>
      </w:pPr>
      <w:r w:rsidRPr="00906C97">
        <w:rPr>
          <w:rFonts w:ascii="Times New Roman" w:eastAsia="Times New Roman" w:hAnsi="Times New Roman" w:cs="Times New Roman"/>
          <w:lang w:eastAsia="ru-RU"/>
        </w:rPr>
        <w:t>- дата оказания услуг</w:t>
      </w:r>
      <w:proofErr w:type="gramStart"/>
      <w:r w:rsidRPr="00906C97">
        <w:rPr>
          <w:rFonts w:ascii="Times New Roman" w:eastAsia="Times New Roman" w:hAnsi="Times New Roman" w:cs="Times New Roman"/>
          <w:lang w:eastAsia="ru-RU"/>
        </w:rPr>
        <w:t xml:space="preserve"> –;</w:t>
      </w:r>
      <w:proofErr w:type="gramEnd"/>
    </w:p>
    <w:p w:rsidR="00906C97" w:rsidRPr="00906C97" w:rsidRDefault="00A35259" w:rsidP="00AB6F19">
      <w:pPr>
        <w:tabs>
          <w:tab w:val="left" w:pos="0"/>
          <w:tab w:val="left" w:pos="1701"/>
          <w:tab w:val="left" w:pos="10772"/>
        </w:tabs>
        <w:autoSpaceDE w:val="0"/>
        <w:autoSpaceDN w:val="0"/>
        <w:adjustRightInd w:val="0"/>
        <w:ind w:right="-1"/>
        <w:jc w:val="both"/>
      </w:pPr>
      <w:r w:rsidRPr="00A35259">
        <w:t>- маршрут движения студентов</w:t>
      </w:r>
      <w:r w:rsidR="00AB6F19">
        <w:t>:</w:t>
      </w:r>
      <w:r w:rsidRPr="00A35259">
        <w:t xml:space="preserve">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1.3. Услуги (результаты Услуг)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Технической документации (спецификации) (Приложение 1 к Контракту), условиям Контракта.</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2. Цена Контракта, порядок и сроки оплаты Услуг</w:t>
      </w:r>
    </w:p>
    <w:p w:rsidR="00906C97" w:rsidRPr="00B01AA6" w:rsidRDefault="00906C97" w:rsidP="00906C97">
      <w:pPr>
        <w:pStyle w:val="ConsPlusNormal"/>
        <w:ind w:firstLine="540"/>
        <w:jc w:val="both"/>
        <w:rPr>
          <w:rFonts w:ascii="Times New Roman" w:hAnsi="Times New Roman" w:cs="Times New Roman"/>
          <w:szCs w:val="22"/>
        </w:rPr>
      </w:pPr>
      <w:bookmarkStart w:id="3" w:name="P656"/>
      <w:bookmarkEnd w:id="3"/>
      <w:r w:rsidRPr="00B01AA6">
        <w:rPr>
          <w:rFonts w:ascii="Times New Roman" w:hAnsi="Times New Roman" w:cs="Times New Roman"/>
          <w:szCs w:val="22"/>
        </w:rPr>
        <w:t>2.1. Цена Контракта является твердой, не может изменяться в ходе исполнения Контракта.</w:t>
      </w:r>
    </w:p>
    <w:p w:rsidR="00906C97" w:rsidRPr="00B01AA6" w:rsidRDefault="00906C97" w:rsidP="00A35259">
      <w:pPr>
        <w:autoSpaceDE w:val="0"/>
        <w:autoSpaceDN w:val="0"/>
        <w:adjustRightInd w:val="0"/>
        <w:ind w:firstLine="567"/>
        <w:jc w:val="both"/>
        <w:rPr>
          <w:sz w:val="22"/>
          <w:szCs w:val="22"/>
        </w:rPr>
      </w:pPr>
      <w:bookmarkStart w:id="4" w:name="P657"/>
      <w:bookmarkEnd w:id="4"/>
      <w:r w:rsidRPr="00B01AA6">
        <w:rPr>
          <w:sz w:val="22"/>
          <w:szCs w:val="22"/>
        </w:rPr>
        <w:t xml:space="preserve">2.2. </w:t>
      </w:r>
      <w:proofErr w:type="gramStart"/>
      <w:r w:rsidRPr="00B01AA6">
        <w:rPr>
          <w:sz w:val="22"/>
          <w:szCs w:val="22"/>
        </w:rPr>
        <w:t xml:space="preserve">Цена Контракта составляет </w:t>
      </w:r>
      <w:r w:rsidRPr="00B01AA6">
        <w:rPr>
          <w:b/>
          <w:sz w:val="22"/>
          <w:szCs w:val="22"/>
          <w:u w:val="single"/>
        </w:rPr>
        <w:t>____________________________) рублей  00  копеек, без НДС</w:t>
      </w:r>
      <w:r w:rsidRPr="00B01AA6">
        <w:rPr>
          <w:b/>
          <w:sz w:val="22"/>
          <w:szCs w:val="22"/>
        </w:rPr>
        <w:t>.</w:t>
      </w:r>
      <w:proofErr w:type="gramEnd"/>
      <w:r w:rsidRPr="00B01AA6">
        <w:rPr>
          <w:b/>
          <w:sz w:val="22"/>
          <w:szCs w:val="22"/>
        </w:rPr>
        <w:t xml:space="preserve"> </w:t>
      </w:r>
      <w:r w:rsidRPr="00B01AA6">
        <w:rPr>
          <w:sz w:val="22"/>
          <w:szCs w:val="22"/>
        </w:rPr>
        <w:t xml:space="preserve">НДС не предусмотрен на основании п. 2 ст. 346.11 НК РФ.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2.3. Оплата по Контракту осуществляется в рублях Российской Федерации.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2.4. Цена Контракта должна включать в себя все расходы, необходимые для выполнения Услуг, затраты на уплату налогов, сборов и других обязательных платежей, компенсацию издержек и вознаграждения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2.5. 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 </w:t>
      </w:r>
    </w:p>
    <w:p w:rsidR="00906C97" w:rsidRPr="00B01AA6" w:rsidRDefault="00906C97" w:rsidP="00906C97">
      <w:pPr>
        <w:pStyle w:val="ConsPlusNormal"/>
        <w:ind w:firstLine="540"/>
        <w:jc w:val="both"/>
        <w:rPr>
          <w:rFonts w:ascii="Times New Roman" w:hAnsi="Times New Roman"/>
          <w:szCs w:val="22"/>
        </w:rPr>
      </w:pPr>
      <w:r w:rsidRPr="00B01AA6">
        <w:rPr>
          <w:rFonts w:ascii="Times New Roman" w:hAnsi="Times New Roman" w:cs="Times New Roman"/>
          <w:szCs w:val="22"/>
        </w:rPr>
        <w:t xml:space="preserve">2.6.  Заказчик оплачивает Услуги, оказанные Исполнителем путем перечисления соответствующей суммы на счет Исполнителя, реквизиты которого указаны в </w:t>
      </w:r>
      <w:hyperlink w:anchor="P1364" w:history="1">
        <w:r w:rsidRPr="00B01AA6">
          <w:rPr>
            <w:rFonts w:ascii="Times New Roman" w:hAnsi="Times New Roman" w:cs="Times New Roman"/>
            <w:szCs w:val="22"/>
          </w:rPr>
          <w:t>статье 12</w:t>
        </w:r>
      </w:hyperlink>
      <w:r w:rsidRPr="00B01AA6">
        <w:rPr>
          <w:rFonts w:ascii="Times New Roman" w:hAnsi="Times New Roman" w:cs="Times New Roman"/>
          <w:szCs w:val="22"/>
        </w:rPr>
        <w:t xml:space="preserve"> Контракта,  течение 7 (семи) рабочих дней  с даты надлежаще оформленного и подписанного Заказчиком документа о приемке</w:t>
      </w:r>
      <w:r w:rsidRPr="00B01AA6">
        <w:rPr>
          <w:rFonts w:ascii="Times New Roman" w:hAnsi="Times New Roman"/>
          <w:szCs w:val="22"/>
        </w:rPr>
        <w:t>.</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случае если отчетным месяцем является декабрь, расчет осуществляется не позднее 31 декабря текущего года.</w:t>
      </w:r>
    </w:p>
    <w:p w:rsidR="00906C97" w:rsidRPr="00B01AA6" w:rsidRDefault="00906C97" w:rsidP="00906C97">
      <w:pPr>
        <w:pStyle w:val="ConsPlusNormal"/>
        <w:ind w:firstLine="540"/>
        <w:jc w:val="both"/>
        <w:rPr>
          <w:rFonts w:ascii="Times New Roman" w:hAnsi="Times New Roman" w:cs="Times New Roman"/>
          <w:szCs w:val="22"/>
        </w:rPr>
      </w:pPr>
      <w:bookmarkStart w:id="5" w:name="P672"/>
      <w:bookmarkEnd w:id="5"/>
      <w:r w:rsidRPr="00B01AA6">
        <w:rPr>
          <w:rFonts w:ascii="Times New Roman" w:hAnsi="Times New Roman" w:cs="Times New Roman"/>
          <w:szCs w:val="22"/>
        </w:rPr>
        <w:lastRenderedPageBreak/>
        <w:t>2.7. Обязательства Заказчика по оплате цены Контракта считаются исполненными с момента списания денежных сре</w:t>
      </w:r>
      <w:proofErr w:type="gramStart"/>
      <w:r w:rsidRPr="00B01AA6">
        <w:rPr>
          <w:rFonts w:ascii="Times New Roman" w:hAnsi="Times New Roman" w:cs="Times New Roman"/>
          <w:szCs w:val="22"/>
        </w:rPr>
        <w:t>дств в р</w:t>
      </w:r>
      <w:proofErr w:type="gramEnd"/>
      <w:r w:rsidRPr="00B01AA6">
        <w:rPr>
          <w:rFonts w:ascii="Times New Roman" w:hAnsi="Times New Roman" w:cs="Times New Roman"/>
          <w:szCs w:val="22"/>
        </w:rPr>
        <w:t xml:space="preserve">азмере, составляющем цену Контракта, со счета Заказчика. </w:t>
      </w:r>
    </w:p>
    <w:p w:rsidR="00906C97" w:rsidRPr="00B01AA6" w:rsidRDefault="00906C97" w:rsidP="00906C97">
      <w:pPr>
        <w:ind w:firstLine="540"/>
        <w:rPr>
          <w:sz w:val="22"/>
          <w:szCs w:val="22"/>
        </w:rPr>
      </w:pPr>
      <w:r w:rsidRPr="00B01AA6">
        <w:rPr>
          <w:sz w:val="22"/>
          <w:szCs w:val="22"/>
        </w:rPr>
        <w:t>2.8. 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3. Сроки и условия выполнения Услуг</w:t>
      </w:r>
    </w:p>
    <w:p w:rsidR="00906C97" w:rsidRPr="00B01AA6" w:rsidRDefault="00906C97" w:rsidP="00906C97">
      <w:pPr>
        <w:pStyle w:val="ConsPlusNormal"/>
        <w:ind w:firstLine="540"/>
        <w:jc w:val="both"/>
        <w:rPr>
          <w:rFonts w:ascii="Times New Roman" w:hAnsi="Times New Roman" w:cs="Times New Roman"/>
          <w:b/>
          <w:szCs w:val="22"/>
          <w:u w:val="single"/>
        </w:rPr>
      </w:pPr>
      <w:r w:rsidRPr="00B01AA6">
        <w:rPr>
          <w:rFonts w:ascii="Times New Roman" w:hAnsi="Times New Roman" w:cs="Times New Roman"/>
          <w:szCs w:val="22"/>
        </w:rPr>
        <w:t xml:space="preserve">3.1. Срок выполнения Услуг Исполнителем по Контракту в полном объеме: </w:t>
      </w:r>
      <w:r w:rsidRPr="00B01AA6">
        <w:rPr>
          <w:rFonts w:ascii="Times New Roman" w:hAnsi="Times New Roman" w:cs="Times New Roman"/>
          <w:b/>
          <w:szCs w:val="22"/>
          <w:u w:val="single"/>
        </w:rPr>
        <w:t xml:space="preserve">с  </w:t>
      </w:r>
      <w:r w:rsidR="00AB6F19">
        <w:rPr>
          <w:rFonts w:ascii="Times New Roman" w:hAnsi="Times New Roman" w:cs="Times New Roman"/>
          <w:b/>
          <w:szCs w:val="22"/>
          <w:u w:val="single"/>
        </w:rPr>
        <w:t xml:space="preserve">момента заключения Контракта по «    </w:t>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r>
      <w:r w:rsidR="00AB6F19">
        <w:rPr>
          <w:rFonts w:ascii="Times New Roman" w:hAnsi="Times New Roman" w:cs="Times New Roman"/>
          <w:b/>
          <w:szCs w:val="22"/>
          <w:u w:val="single"/>
        </w:rPr>
        <w:softHyphen/>
        <w:t>»        2026</w:t>
      </w:r>
      <w:r w:rsidR="00A35259">
        <w:rPr>
          <w:rFonts w:ascii="Times New Roman" w:hAnsi="Times New Roman" w:cs="Times New Roman"/>
          <w:b/>
          <w:szCs w:val="22"/>
          <w:u w:val="single"/>
        </w:rPr>
        <w:t xml:space="preserve"> </w:t>
      </w:r>
      <w:r w:rsidRPr="00B01AA6">
        <w:rPr>
          <w:rFonts w:ascii="Times New Roman" w:hAnsi="Times New Roman" w:cs="Times New Roman"/>
          <w:b/>
          <w:szCs w:val="22"/>
          <w:u w:val="single"/>
        </w:rPr>
        <w:t xml:space="preserve"> 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3.1. Исполнитель с согласия Заказчика вправе досрочно выполнить Услуги (отдельные этапы) и сдать Заказчику их результат в установленном Контрактом порядке.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3.2. Срок выполнения Услуг может быть продлен в случае, предусмотренном </w:t>
      </w:r>
      <w:hyperlink w:anchor="P864" w:history="1">
        <w:r w:rsidRPr="00B01AA6">
          <w:rPr>
            <w:rFonts w:ascii="Times New Roman" w:hAnsi="Times New Roman" w:cs="Times New Roman"/>
            <w:szCs w:val="22"/>
          </w:rPr>
          <w:t>пунктом 9.3</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3.3. Услуги по настоящему Контракту выполняются с использованием материала,  инструмента и транспорта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3.4. В случае если законодательством Российской Федерации предусмотрены требования, предъявляемые к лицам, выполняющим Услуги, составляющие предмет настоящего Контракта (объект закупки), Исполнитель должен соответствовать данным требованиям.</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4. Порядок и сроки осуществления приемки Услуг</w:t>
      </w:r>
    </w:p>
    <w:p w:rsidR="00906C97" w:rsidRPr="00B01AA6" w:rsidRDefault="00906C97" w:rsidP="00906C97">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 xml:space="preserve">4.1. Приемка оказанных Услуг (отдельных этапов) в части соответствия их объема и качества требованиям, установленным в Контракте, производится Заказчиком по окончании срока выполнения Услуг. </w:t>
      </w:r>
      <w:bookmarkStart w:id="6" w:name="P703"/>
      <w:bookmarkEnd w:id="6"/>
      <w:r w:rsidRPr="00B01AA6">
        <w:rPr>
          <w:rFonts w:ascii="Times New Roman" w:hAnsi="Times New Roman" w:cs="Times New Roman"/>
          <w:szCs w:val="22"/>
        </w:rPr>
        <w:t xml:space="preserve"> </w:t>
      </w:r>
    </w:p>
    <w:p w:rsidR="00906C97" w:rsidRPr="00B01AA6" w:rsidRDefault="00906C97" w:rsidP="00906C97">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4.2. После завершения выполнения Услуг (отдельных этапов), предусмотренных Контрактом, Исполнитель письменно или устно уведомляет Заказчика о факте выполнения Услуг не позднее рабочего дня, следующего за днем завершения выполнения Услуг, предусмотренных Контрактом.</w:t>
      </w:r>
    </w:p>
    <w:p w:rsidR="00906C97" w:rsidRPr="00B01AA6" w:rsidRDefault="00906C97" w:rsidP="00906C97">
      <w:pPr>
        <w:pStyle w:val="ConsPlusNormal"/>
        <w:ind w:firstLine="540"/>
        <w:jc w:val="both"/>
        <w:rPr>
          <w:rFonts w:ascii="Times New Roman" w:hAnsi="Times New Roman" w:cs="Times New Roman"/>
          <w:szCs w:val="22"/>
        </w:rPr>
      </w:pPr>
      <w:bookmarkStart w:id="7" w:name="P704"/>
      <w:bookmarkEnd w:id="7"/>
      <w:r w:rsidRPr="00B01AA6">
        <w:rPr>
          <w:rFonts w:ascii="Times New Roman" w:hAnsi="Times New Roman" w:cs="Times New Roman"/>
          <w:szCs w:val="22"/>
        </w:rPr>
        <w:t xml:space="preserve">4.3. Не позднее одного рабочего дня, следующего за днем получения Заказчиком уведомления, указанного в </w:t>
      </w:r>
      <w:hyperlink w:anchor="P703" w:history="1">
        <w:r w:rsidRPr="00B01AA6">
          <w:rPr>
            <w:rFonts w:ascii="Times New Roman" w:hAnsi="Times New Roman" w:cs="Times New Roman"/>
            <w:szCs w:val="22"/>
          </w:rPr>
          <w:t>пункте 4.2</w:t>
        </w:r>
      </w:hyperlink>
      <w:r w:rsidRPr="00B01AA6">
        <w:rPr>
          <w:rFonts w:ascii="Times New Roman" w:hAnsi="Times New Roman" w:cs="Times New Roman"/>
          <w:szCs w:val="22"/>
        </w:rPr>
        <w:t xml:space="preserve"> Контракта, Исполнитель представляет Заказчику комплект отчетной документации:</w:t>
      </w:r>
    </w:p>
    <w:p w:rsidR="00906C97" w:rsidRPr="00B01AA6" w:rsidRDefault="00906C97" w:rsidP="00906C97">
      <w:pPr>
        <w:pStyle w:val="ConsPlusNormal"/>
        <w:jc w:val="both"/>
        <w:rPr>
          <w:rFonts w:ascii="Times New Roman" w:hAnsi="Times New Roman" w:cs="Times New Roman"/>
          <w:szCs w:val="22"/>
        </w:rPr>
      </w:pPr>
      <w:r w:rsidRPr="00B01AA6">
        <w:rPr>
          <w:rFonts w:ascii="Times New Roman" w:hAnsi="Times New Roman" w:cs="Times New Roman"/>
          <w:szCs w:val="22"/>
        </w:rPr>
        <w:t xml:space="preserve">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подписанный Исполнителем, в 2 (двух) экземплярах.</w:t>
      </w:r>
    </w:p>
    <w:p w:rsidR="00906C97" w:rsidRPr="00B01AA6" w:rsidRDefault="00906C97" w:rsidP="00906C97">
      <w:pPr>
        <w:pStyle w:val="ConsPlusNormal"/>
        <w:ind w:firstLine="540"/>
        <w:jc w:val="both"/>
        <w:rPr>
          <w:rFonts w:ascii="Times New Roman" w:hAnsi="Times New Roman" w:cs="Times New Roman"/>
          <w:szCs w:val="22"/>
        </w:rPr>
      </w:pPr>
      <w:bookmarkStart w:id="8" w:name="P705"/>
      <w:bookmarkEnd w:id="8"/>
      <w:r w:rsidRPr="00B01AA6">
        <w:rPr>
          <w:rFonts w:ascii="Times New Roman" w:hAnsi="Times New Roman" w:cs="Times New Roman"/>
          <w:szCs w:val="22"/>
        </w:rPr>
        <w:t xml:space="preserve">4.4. Не позднее одного рабочего дня после получения от Исполнителя документов, указанных в </w:t>
      </w:r>
      <w:hyperlink w:anchor="P704"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 Заказчик рассматривает результаты, осуществляет приемку оказанных Услуг (отдельных этапов) на предмет соответствия их объема и качества требованиям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4.5.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4.6. Подписанный Заказчиком и Исполнителем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являются основанием для оплаты Исполнителю оказанных Услуг.</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5. Права и обязанности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55.1. Заказчик вправе: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5.1.3. Запрашивать у Исполнителя информацию о ходе выполненных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5.1.4. Осуществлять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качеством, порядком и сроками выполнения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w:t>
      </w:r>
      <w:r w:rsidRPr="00B01AA6">
        <w:rPr>
          <w:rFonts w:ascii="Times New Roman" w:hAnsi="Times New Roman" w:cs="Times New Roman"/>
          <w:szCs w:val="22"/>
        </w:rPr>
        <w:lastRenderedPageBreak/>
        <w:t>настолько медленно, что окончание их к сроку, указанному в Контракте, становится явно невозможным.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5.1.7. Привлекать экспертов, экспертные организации для проверки соответствия качества выполненных Услуг требованиям, установленным Контрактом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5.1.8. Пользоваться иными правами, предусмотренными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 Заказчик обязан: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 Обеспечить своевременную приемку выполненных Услуг и провести экспертизу для проверки представленных Исполнителем результатов выполненных Услуг, предусмотренных Контрактом, в части их соответствия условиям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5.2.1.1. Привлекать экспертов, экспертные организации для проверки соответствия качества выполненных Услуг требованиям, установленным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5.2.2. Сообщать в письменной форме Исполнителю о недостатках, обнаруженных в ходе выполнения Услуг, в течение 2-х рабочих дней после обнаружения таких недостатков.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5.2.3. Своевременно принять и оплатить надлежащим образом выполненные Услуг</w:t>
      </w:r>
      <w:r w:rsidR="00A35259">
        <w:rPr>
          <w:rFonts w:ascii="Times New Roman" w:hAnsi="Times New Roman" w:cs="Times New Roman"/>
          <w:szCs w:val="22"/>
        </w:rPr>
        <w:t>и</w:t>
      </w:r>
      <w:r w:rsidRPr="00B01AA6">
        <w:rPr>
          <w:rFonts w:ascii="Times New Roman" w:hAnsi="Times New Roman" w:cs="Times New Roman"/>
          <w:szCs w:val="22"/>
        </w:rPr>
        <w:t xml:space="preserve"> в соответствии с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5.2.4. При получении от Исполнителя уведомления о приостановлении выполнения Услуг в случае, указанном в </w:t>
      </w:r>
      <w:hyperlink w:anchor="P1182" w:history="1">
        <w:r w:rsidRPr="00B01AA6">
          <w:rPr>
            <w:rFonts w:ascii="Times New Roman" w:hAnsi="Times New Roman" w:cs="Times New Roman"/>
            <w:szCs w:val="22"/>
          </w:rPr>
          <w:t>подпункте 5.4.5</w:t>
        </w:r>
      </w:hyperlink>
      <w:r w:rsidRPr="00B01AA6">
        <w:rPr>
          <w:rFonts w:ascii="Times New Roman" w:hAnsi="Times New Roman" w:cs="Times New Roman"/>
          <w:szCs w:val="22"/>
        </w:rPr>
        <w:t xml:space="preserve"> Контракта, рассмотреть вопрос о целесообразности и порядке продолжения выполнения Услуг. Решение о продолжении выполнения Услуг при необходимости корректировки сроков и отдельных этапов выполнения Услуг принимается Заказчиком и Исполнителем совместно и оформляется дополнительным соглашением к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5.2.5. </w:t>
      </w:r>
      <w:proofErr w:type="gramStart"/>
      <w:r w:rsidRPr="00B01AA6">
        <w:rPr>
          <w:rFonts w:ascii="Times New Roman" w:hAnsi="Times New Roman" w:cs="Times New Roman"/>
          <w:szCs w:val="22"/>
        </w:rPr>
        <w:t>Не позднее 3-х (трех)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w:t>
      </w:r>
      <w:proofErr w:type="gramEnd"/>
      <w:r w:rsidRPr="00B01AA6">
        <w:rPr>
          <w:rFonts w:ascii="Times New Roman" w:hAnsi="Times New Roman" w:cs="Times New Roman"/>
          <w:szCs w:val="22"/>
        </w:rPr>
        <w:t xml:space="preserve"> размера неустойки (штрафа,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5.2.6. </w:t>
      </w:r>
      <w:proofErr w:type="gramStart"/>
      <w:r w:rsidRPr="00B01AA6">
        <w:rPr>
          <w:rFonts w:ascii="Times New Roman" w:hAnsi="Times New Roman" w:cs="Times New Roman"/>
          <w:szCs w:val="22"/>
        </w:rPr>
        <w:t>При  неуплате Исполнителем неустойки (штрафа, пени) в течение 3-х (трех)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B01AA6">
        <w:rPr>
          <w:rFonts w:ascii="Times New Roman" w:hAnsi="Times New Roman" w:cs="Times New Roman"/>
          <w:szCs w:val="22"/>
        </w:rPr>
        <w:t xml:space="preserve">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5.2.7. </w:t>
      </w:r>
      <w:proofErr w:type="gramStart"/>
      <w:r w:rsidRPr="00B01AA6">
        <w:rPr>
          <w:rFonts w:ascii="Times New Roman" w:hAnsi="Times New Roman" w:cs="Times New Roman"/>
          <w:szCs w:val="22"/>
        </w:rPr>
        <w:t>В течение 3-х (трех)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Исполнителем неустойки (штрафа, пени) в течение</w:t>
      </w:r>
      <w:proofErr w:type="gramEnd"/>
      <w:r w:rsidRPr="00B01AA6">
        <w:rPr>
          <w:rFonts w:ascii="Times New Roman" w:hAnsi="Times New Roman" w:cs="Times New Roman"/>
          <w:szCs w:val="22"/>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5.2.8. Обеспечить конфиденциальность информации, предоставленной Исполнителем в ходе исполнения обязательств по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5.2.9. Обеспечить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исполнением Контракта, в том числе на отдельных этапах его исполнения.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 Исполнитель вправе: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5.3.1. Требовать своевременного подписания Заказчиком </w:t>
      </w:r>
      <w:hyperlink w:anchor="P1389" w:history="1">
        <w:r w:rsidRPr="00B01AA6">
          <w:rPr>
            <w:rFonts w:ascii="Times New Roman" w:hAnsi="Times New Roman" w:cs="Times New Roman"/>
            <w:szCs w:val="22"/>
          </w:rPr>
          <w:t>акта</w:t>
        </w:r>
      </w:hyperlink>
      <w:r w:rsidRPr="00B01AA6">
        <w:rPr>
          <w:rFonts w:ascii="Times New Roman" w:hAnsi="Times New Roman" w:cs="Times New Roman"/>
          <w:szCs w:val="22"/>
        </w:rPr>
        <w:t xml:space="preserve"> сдачи-приемки Услуг по Контракту на основании представленных Исполнителем отчетных документов и при условии истечения срока, указанного в </w:t>
      </w:r>
      <w:hyperlink w:anchor="P1133"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5.3.2. Требовать своевременной оплаты выполненных Услуг в соответствии с </w:t>
      </w:r>
      <w:hyperlink w:anchor="P1105" w:history="1">
        <w:r w:rsidRPr="00B01AA6">
          <w:rPr>
            <w:rFonts w:ascii="Times New Roman" w:hAnsi="Times New Roman" w:cs="Times New Roman"/>
            <w:szCs w:val="22"/>
          </w:rPr>
          <w:t>пунктом 2.5</w:t>
        </w:r>
      </w:hyperlink>
      <w:r w:rsidRPr="00B01AA6">
        <w:rPr>
          <w:rFonts w:ascii="Times New Roman" w:hAnsi="Times New Roman" w:cs="Times New Roman"/>
          <w:szCs w:val="22"/>
        </w:rPr>
        <w:t xml:space="preserve">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5.3.4. Получать от Заказчика содействие при выполнении Услуг в соответствии с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 xml:space="preserve">5.3.5. Досрочно исполнить обязательства по Контракту с согласия Заказчика.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5.3.6. Пользоваться иными правами, предусмотренными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 Исполнитель обязан: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 Своевременно и надлежащим образом выполнить Услуг</w:t>
      </w:r>
      <w:r>
        <w:rPr>
          <w:rFonts w:ascii="Times New Roman" w:hAnsi="Times New Roman" w:cs="Times New Roman"/>
          <w:szCs w:val="22"/>
        </w:rPr>
        <w:t>и</w:t>
      </w:r>
      <w:r w:rsidRPr="00B01AA6">
        <w:rPr>
          <w:rFonts w:ascii="Times New Roman" w:hAnsi="Times New Roman" w:cs="Times New Roman"/>
          <w:szCs w:val="22"/>
        </w:rPr>
        <w:t xml:space="preserve"> и представить Заказчику отчетную документацию по итогам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06C97" w:rsidRPr="00B01AA6" w:rsidRDefault="00906C97" w:rsidP="00906C97">
      <w:pPr>
        <w:pStyle w:val="ConsPlusNormal"/>
        <w:ind w:firstLine="540"/>
        <w:jc w:val="both"/>
        <w:rPr>
          <w:rFonts w:ascii="Times New Roman" w:hAnsi="Times New Roman" w:cs="Times New Roman"/>
          <w:szCs w:val="22"/>
        </w:rPr>
      </w:pPr>
      <w:bookmarkStart w:id="9" w:name="P1179"/>
      <w:bookmarkEnd w:id="9"/>
      <w:r w:rsidRPr="00B01AA6">
        <w:rPr>
          <w:rFonts w:ascii="Times New Roman" w:hAnsi="Times New Roman" w:cs="Times New Roman"/>
          <w:szCs w:val="22"/>
        </w:rPr>
        <w:t>5.4.3. Обеспечить соответствие выполненных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Спецификацией (Приложение 1 к Контракту), условиям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5.4.4. Обеспечить устранение недостатков и дефектов, выявленных при приемке результатов выполненных Услуг и в течение гарантийного срока, за свой счет.</w:t>
      </w:r>
    </w:p>
    <w:p w:rsidR="00906C97" w:rsidRPr="00B01AA6" w:rsidRDefault="00906C97" w:rsidP="00906C97">
      <w:pPr>
        <w:pStyle w:val="ConsPlusNormal"/>
        <w:ind w:firstLine="540"/>
        <w:jc w:val="both"/>
        <w:rPr>
          <w:rFonts w:ascii="Times New Roman" w:hAnsi="Times New Roman" w:cs="Times New Roman"/>
          <w:szCs w:val="22"/>
        </w:rPr>
      </w:pPr>
      <w:bookmarkStart w:id="10" w:name="P1182"/>
      <w:bookmarkEnd w:id="10"/>
      <w:r w:rsidRPr="00B01AA6">
        <w:rPr>
          <w:rFonts w:ascii="Times New Roman" w:hAnsi="Times New Roman" w:cs="Times New Roman"/>
          <w:szCs w:val="22"/>
        </w:rPr>
        <w:t>5.4.5. Приостановить выполнение Услуг в случае обнаружения не зависящих от Исполнителя обстоятельств, которые могут выполнить негативное влияние на годность или прочность результатов выполненных Услуг или создать невозможность их завершения в установленный Контрактом срок, и сообщить об этом Заказчику в течение одного рабочего дня после приостановления выполнения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5.4.6. В течение одного рабочего дня рабочего дня информировать Заказчика о невозможности выполнить Услуги в надлежащем объеме, в предусмотренные Контрактом сроки, надлежащего качества с указанием причин.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5.4.7. Предоставить Заказчику сведения об изменении своего фактического местонахождения в срок не позднее рабочих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906C97" w:rsidRPr="00B01AA6" w:rsidRDefault="00906C97" w:rsidP="00906C97">
      <w:pPr>
        <w:pStyle w:val="ConsPlusNormal"/>
        <w:ind w:firstLine="540"/>
        <w:jc w:val="both"/>
        <w:rPr>
          <w:rFonts w:ascii="Times New Roman" w:hAnsi="Times New Roman" w:cs="Times New Roman"/>
          <w:szCs w:val="22"/>
        </w:rPr>
      </w:pPr>
      <w:bookmarkStart w:id="11" w:name="P1186"/>
      <w:bookmarkEnd w:id="11"/>
      <w:r w:rsidRPr="00B01AA6">
        <w:rPr>
          <w:rFonts w:ascii="Times New Roman" w:hAnsi="Times New Roman" w:cs="Times New Roman"/>
          <w:szCs w:val="22"/>
        </w:rPr>
        <w:t xml:space="preserve">5.4.8.  </w:t>
      </w:r>
      <w:proofErr w:type="gramStart"/>
      <w:r w:rsidRPr="00B01AA6">
        <w:rPr>
          <w:rFonts w:ascii="Times New Roman" w:hAnsi="Times New Roman" w:cs="Times New Roman"/>
          <w:szCs w:val="22"/>
        </w:rPr>
        <w:t>В случае принятия решения об одностороннем отказе от исполнения Контракта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01AA6">
        <w:rPr>
          <w:rFonts w:ascii="Times New Roman" w:hAnsi="Times New Roman" w:cs="Times New Roman"/>
          <w:szCs w:val="22"/>
        </w:rPr>
        <w:t xml:space="preserve"> доставки, </w:t>
      </w:r>
      <w:proofErr w:type="gramStart"/>
      <w:r w:rsidRPr="00B01AA6">
        <w:rPr>
          <w:rFonts w:ascii="Times New Roman" w:hAnsi="Times New Roman" w:cs="Times New Roman"/>
          <w:szCs w:val="22"/>
        </w:rPr>
        <w:t>обеспечивающих</w:t>
      </w:r>
      <w:proofErr w:type="gramEnd"/>
      <w:r w:rsidRPr="00B01AA6">
        <w:rPr>
          <w:rFonts w:ascii="Times New Roman" w:hAnsi="Times New Roman" w:cs="Times New Roman"/>
          <w:szCs w:val="22"/>
        </w:rPr>
        <w:t xml:space="preserve">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 </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5.4.9. В случае изменения банковского счета Исполнителя в течение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Исполнителя, несет Исполнитель.</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5.4.10. Исполнять иные обязательства, предусмотренные законодательством Российской Федерации и условиями Контракта.</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6. Гарантии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6.1</w:t>
      </w:r>
      <w:r>
        <w:rPr>
          <w:rFonts w:ascii="Times New Roman" w:hAnsi="Times New Roman" w:cs="Times New Roman"/>
          <w:szCs w:val="22"/>
        </w:rPr>
        <w:t>.</w:t>
      </w:r>
      <w:r w:rsidRPr="00B01AA6">
        <w:rPr>
          <w:rFonts w:ascii="Times New Roman" w:hAnsi="Times New Roman" w:cs="Times New Roman"/>
          <w:szCs w:val="22"/>
        </w:rPr>
        <w:t xml:space="preserve"> </w:t>
      </w:r>
      <w:r w:rsidRPr="00614977">
        <w:rPr>
          <w:rFonts w:ascii="Times New Roman" w:hAnsi="Times New Roman" w:cs="Times New Roman"/>
          <w:szCs w:val="22"/>
        </w:rPr>
        <w:t xml:space="preserve">В случае если законодательством Российской Федерации предусмотрено </w:t>
      </w:r>
      <w:r w:rsidRPr="00614977">
        <w:rPr>
          <w:rFonts w:ascii="Times New Roman" w:hAnsi="Times New Roman" w:cs="Times New Roman"/>
          <w:color w:val="E36C0A" w:themeColor="accent6" w:themeShade="BF"/>
          <w:szCs w:val="22"/>
        </w:rPr>
        <w:t>лицензирование вида деятельности,</w:t>
      </w:r>
      <w:r w:rsidRPr="00614977">
        <w:rPr>
          <w:rFonts w:ascii="Times New Roman" w:hAnsi="Times New Roman" w:cs="Times New Roman"/>
          <w:szCs w:val="22"/>
        </w:rPr>
        <w:t xml:space="preserve"> являющегося предметом Контракта, а </w:t>
      </w:r>
      <w:proofErr w:type="gramStart"/>
      <w:r w:rsidRPr="00614977">
        <w:rPr>
          <w:rFonts w:ascii="Times New Roman" w:hAnsi="Times New Roman" w:cs="Times New Roman"/>
          <w:szCs w:val="22"/>
        </w:rPr>
        <w:t>также</w:t>
      </w:r>
      <w:proofErr w:type="gramEnd"/>
      <w:r w:rsidRPr="00614977">
        <w:rPr>
          <w:rFonts w:ascii="Times New Roman" w:hAnsi="Times New Roman" w:cs="Times New Roman"/>
          <w:szCs w:val="22"/>
        </w:rPr>
        <w:t xml:space="preserve"> в случае если законодательством Российской Федерации к лицам, осуществляющим выполнение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7. Ответственность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w:t>
      </w:r>
      <w:r w:rsidRPr="00B01AA6">
        <w:rPr>
          <w:rFonts w:ascii="Times New Roman" w:hAnsi="Times New Roman" w:cs="Times New Roman"/>
          <w:szCs w:val="22"/>
        </w:rPr>
        <w:lastRenderedPageBreak/>
        <w:t>Федерации и Контрактом.</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7.2. В случае просрочки исполнения Заказчиком обязательства, предусмотренного Контрактом, Исполнитель вправе потребовать уплату пени.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06C97" w:rsidRPr="00B01AA6" w:rsidRDefault="00906C97" w:rsidP="00906C97">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7.3.За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определяемом в порядке, установленном постановлением Правительства Российской Федерации от 30.08.2017№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B01AA6">
        <w:rPr>
          <w:rFonts w:ascii="Times New Roman" w:hAnsi="Times New Roman" w:cs="Times New Roman"/>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rsidR="00906C97" w:rsidRPr="00B01AA6" w:rsidRDefault="00906C97" w:rsidP="00906C97">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1000 рублей, если цена Контракта не превышает 3 млн. рублей (включительно);</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7.3. В случае просрочки исполнения Исполнителем обязательства, предусмотренного Контрактом, Исполнитель оплачивает Заказчику пеню. </w:t>
      </w:r>
    </w:p>
    <w:p w:rsidR="00906C97" w:rsidRPr="00B01AA6" w:rsidRDefault="00906C97" w:rsidP="00906C97">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в порядке, определяемом п</w:t>
      </w:r>
      <w:r w:rsidRPr="00B01AA6">
        <w:rPr>
          <w:rFonts w:ascii="Times New Roman" w:eastAsiaTheme="minorHAnsi" w:hAnsi="Times New Roman" w:cs="Times New Roman"/>
          <w:szCs w:val="22"/>
          <w:lang w:eastAsia="en-US"/>
        </w:rPr>
        <w:t>остановлением № 1042, составляющий</w:t>
      </w:r>
      <w:r w:rsidRPr="00B01AA6">
        <w:rPr>
          <w:rFonts w:ascii="Times New Roman" w:hAnsi="Times New Roman" w:cs="Times New Roman"/>
          <w:szCs w:val="22"/>
        </w:rPr>
        <w:t>:</w:t>
      </w:r>
    </w:p>
    <w:p w:rsidR="00906C97" w:rsidRPr="00B01AA6" w:rsidRDefault="00906C97" w:rsidP="00906C97">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 процентов цены Контракта (этапа) в случае, если цена Контракта (этапа) не превышает 3 млн. рублей;</w:t>
      </w:r>
    </w:p>
    <w:p w:rsidR="00906C97" w:rsidRPr="00B01AA6" w:rsidRDefault="00906C97" w:rsidP="00906C97">
      <w:pPr>
        <w:ind w:firstLine="709"/>
        <w:rPr>
          <w:sz w:val="22"/>
          <w:szCs w:val="22"/>
        </w:rPr>
      </w:pPr>
      <w:r w:rsidRPr="00B01AA6">
        <w:rPr>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906C97" w:rsidRPr="00B01AA6" w:rsidRDefault="00906C97" w:rsidP="00906C97">
      <w:pPr>
        <w:ind w:firstLine="709"/>
        <w:rPr>
          <w:sz w:val="22"/>
          <w:szCs w:val="22"/>
        </w:rPr>
      </w:pPr>
      <w:r w:rsidRPr="00B01AA6">
        <w:rPr>
          <w:sz w:val="22"/>
          <w:szCs w:val="22"/>
        </w:rPr>
        <w:t>а) 1000 рублей, если цена Контракта не превышает 3 млн. рублей;</w:t>
      </w:r>
    </w:p>
    <w:p w:rsidR="00906C97" w:rsidRPr="00B01AA6" w:rsidRDefault="00906C97" w:rsidP="00906C97">
      <w:pPr>
        <w:ind w:firstLine="709"/>
        <w:rPr>
          <w:sz w:val="22"/>
          <w:szCs w:val="22"/>
        </w:rPr>
      </w:pPr>
      <w:r w:rsidRPr="00B01AA6">
        <w:rPr>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6C97" w:rsidRPr="00B01AA6" w:rsidRDefault="00906C97" w:rsidP="00906C97">
      <w:pPr>
        <w:ind w:firstLine="709"/>
        <w:rPr>
          <w:sz w:val="22"/>
          <w:szCs w:val="22"/>
        </w:rPr>
      </w:pPr>
      <w:r w:rsidRPr="00B01AA6">
        <w:rPr>
          <w:sz w:val="22"/>
          <w:szCs w:val="22"/>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7.9. 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906C97" w:rsidRPr="00B01AA6" w:rsidRDefault="00906C97" w:rsidP="00906C97">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7.10. Оплата Стороной неустойки (штрафа, пени) и возмещение убытков не освобождает ее от исполнения обязательств по Контракту.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7.11.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60 рабочих дней с момента получения письменного требования об этом другой стороны.</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8. Срок действия, порядок изменения и расторжения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 Контра</w:t>
      </w:r>
      <w:proofErr w:type="gramStart"/>
      <w:r w:rsidRPr="00B01AA6">
        <w:rPr>
          <w:rFonts w:ascii="Times New Roman" w:hAnsi="Times New Roman" w:cs="Times New Roman"/>
          <w:szCs w:val="22"/>
        </w:rPr>
        <w:t>кт вст</w:t>
      </w:r>
      <w:proofErr w:type="gramEnd"/>
      <w:r w:rsidRPr="00B01AA6">
        <w:rPr>
          <w:rFonts w:ascii="Times New Roman" w:hAnsi="Times New Roman" w:cs="Times New Roman"/>
          <w:szCs w:val="22"/>
        </w:rPr>
        <w:t>упает в силу со дня его подписания Сторонами.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 xml:space="preserve">8.2. Контракт действует до </w:t>
      </w:r>
      <w:r w:rsidR="00AB6F19">
        <w:rPr>
          <w:rFonts w:ascii="Times New Roman" w:hAnsi="Times New Roman" w:cs="Times New Roman"/>
          <w:szCs w:val="22"/>
        </w:rPr>
        <w:t>«___»_________2026</w:t>
      </w:r>
      <w:r w:rsidRPr="00B01AA6">
        <w:rPr>
          <w:rFonts w:ascii="Times New Roman" w:hAnsi="Times New Roman" w:cs="Times New Roman"/>
          <w:szCs w:val="22"/>
        </w:rPr>
        <w:t xml:space="preserve"> года включительно. Обязательства Сторон, не исполненные до даты истечения срока действия Контракта, подлежат исполнению в полном объеме.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history="1">
        <w:r w:rsidRPr="00B01AA6">
          <w:rPr>
            <w:rFonts w:ascii="Times New Roman" w:hAnsi="Times New Roman" w:cs="Times New Roman"/>
            <w:szCs w:val="22"/>
          </w:rPr>
          <w:t>Законом</w:t>
        </w:r>
      </w:hyperlink>
      <w:r w:rsidRPr="00B01AA6">
        <w:rPr>
          <w:rFonts w:ascii="Times New Roman" w:hAnsi="Times New Roman" w:cs="Times New Roman"/>
          <w:szCs w:val="22"/>
        </w:rPr>
        <w:t xml:space="preserve"> о Контрактной системе.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8.4. Контракт может быть расторгнут:</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соглашению Сторон;</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в случае одностороннего отказа Стороны от исполнения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решению суда.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8.5. Расторжение Контракта по соглашению Сторон производится путем подписания соответствующего соглашения о расторжении.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его получения.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8.6.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8.8. Стороны вправе принять решение об одностороннем отказе от исполнения Контракта по основаниям, предусмотренным Гражданским </w:t>
      </w:r>
      <w:hyperlink r:id="rId9"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(Указывается по усмотрению Заказчика).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(Данное условие указывается Заказчиком, за исключением случая осуществления закупки у единственного Исполнителя).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8.10. Односторонний отказ Стороны от исполнения Контракта осуществляется в порядке, предусмотренном </w:t>
      </w:r>
      <w:hyperlink r:id="rId10" w:history="1">
        <w:r w:rsidRPr="00B01AA6">
          <w:rPr>
            <w:rFonts w:ascii="Times New Roman" w:hAnsi="Times New Roman" w:cs="Times New Roman"/>
            <w:szCs w:val="22"/>
          </w:rPr>
          <w:t>статьей 95</w:t>
        </w:r>
      </w:hyperlink>
      <w:r w:rsidRPr="00B01AA6">
        <w:rPr>
          <w:rFonts w:ascii="Times New Roman" w:hAnsi="Times New Roman" w:cs="Times New Roman"/>
          <w:szCs w:val="22"/>
        </w:rPr>
        <w:t xml:space="preserve"> Закона о Контрактной системе.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6C97" w:rsidRPr="00B01AA6" w:rsidRDefault="00906C97" w:rsidP="00906C97">
      <w:pPr>
        <w:pStyle w:val="ConsPlusNormal"/>
        <w:suppressAutoHyphens/>
        <w:ind w:firstLine="709"/>
        <w:jc w:val="center"/>
        <w:rPr>
          <w:rFonts w:ascii="Times New Roman" w:hAnsi="Times New Roman" w:cs="Times New Roman"/>
          <w:b/>
          <w:szCs w:val="22"/>
        </w:rPr>
      </w:pPr>
    </w:p>
    <w:p w:rsidR="00906C97" w:rsidRPr="00B01AA6" w:rsidRDefault="00906C97" w:rsidP="00906C97">
      <w:pPr>
        <w:pStyle w:val="ConsPlusNormal"/>
        <w:suppressAutoHyphens/>
        <w:ind w:firstLine="709"/>
        <w:jc w:val="center"/>
        <w:rPr>
          <w:rFonts w:ascii="Times New Roman" w:hAnsi="Times New Roman" w:cs="Times New Roman"/>
          <w:b/>
          <w:szCs w:val="22"/>
        </w:rPr>
      </w:pPr>
      <w:r w:rsidRPr="00B01AA6">
        <w:rPr>
          <w:rFonts w:ascii="Times New Roman" w:hAnsi="Times New Roman" w:cs="Times New Roman"/>
          <w:b/>
          <w:szCs w:val="22"/>
        </w:rPr>
        <w:t>Статья 9. Обстоятельства непреодолимой силы</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06C97" w:rsidRPr="00B01AA6" w:rsidRDefault="00906C97" w:rsidP="00906C97">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06C97" w:rsidRPr="00B01AA6" w:rsidRDefault="00906C97" w:rsidP="00906C97">
      <w:pPr>
        <w:pStyle w:val="ConsPlusNormal"/>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bookmarkStart w:id="12" w:name="P866"/>
      <w:bookmarkEnd w:id="12"/>
      <w:r w:rsidRPr="00B01AA6">
        <w:rPr>
          <w:rFonts w:ascii="Times New Roman" w:hAnsi="Times New Roman" w:cs="Times New Roman"/>
          <w:b/>
          <w:szCs w:val="22"/>
        </w:rPr>
        <w:t>Статья 10. Порядок урегулирования споров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10.1. В случае возникновения любых противоречий, претензий и разногласий, а также споров, связанных с исполнением Контракта, Стороны </w:t>
      </w:r>
      <w:proofErr w:type="gramStart"/>
      <w:r w:rsidRPr="00B01AA6">
        <w:rPr>
          <w:rFonts w:ascii="Times New Roman" w:hAnsi="Times New Roman" w:cs="Times New Roman"/>
          <w:szCs w:val="22"/>
        </w:rPr>
        <w:t>предпринимают усилия</w:t>
      </w:r>
      <w:proofErr w:type="gramEnd"/>
      <w:r w:rsidRPr="00B01AA6">
        <w:rPr>
          <w:rFonts w:ascii="Times New Roman" w:hAnsi="Times New Roman" w:cs="Times New Roman"/>
          <w:szCs w:val="22"/>
        </w:rPr>
        <w:t xml:space="preserve"> для урегулирования таких противоречий, претензий и разногласий в добровольном порядке с </w:t>
      </w:r>
      <w:r w:rsidRPr="00B01AA6">
        <w:rPr>
          <w:rFonts w:ascii="Times New Roman" w:hAnsi="Times New Roman" w:cs="Times New Roman"/>
          <w:szCs w:val="22"/>
        </w:rPr>
        <w:lastRenderedPageBreak/>
        <w:t>оформлением совместного протокола урегулирования споров.</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 До передачи спора на разрешение Арбитражного суда Стороны примут меры к его урегулированию в претензионном порядке.</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5-ти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ее получения. Оставление претензии без ответа в установленный срок означает признание требований претензии.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10.3.2. </w:t>
      </w:r>
      <w:proofErr w:type="gramStart"/>
      <w:r w:rsidRPr="00B01AA6">
        <w:rPr>
          <w:rFonts w:ascii="Times New Roman" w:hAnsi="Times New Roman" w:cs="Times New Roman"/>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10.3.3. Если претензионные требования подлежат денежной оценке, в претензии указывается требуемая сумма и ее полный и обоснованный расчет.</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Заказчика.</w:t>
      </w:r>
    </w:p>
    <w:p w:rsidR="00906C97" w:rsidRPr="00B01AA6" w:rsidRDefault="00906C97" w:rsidP="00906C97">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11. Прочие условия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Pr="00B01AA6">
        <w:rPr>
          <w:rFonts w:ascii="Times New Roman" w:hAnsi="Times New Roman" w:cs="Times New Roman"/>
          <w:szCs w:val="22"/>
        </w:rPr>
        <w:t>с даты направления</w:t>
      </w:r>
      <w:proofErr w:type="gramEnd"/>
      <w:r w:rsidRPr="00B01AA6">
        <w:rPr>
          <w:rFonts w:ascii="Times New Roman" w:hAnsi="Times New Roman" w:cs="Times New Roman"/>
          <w:szCs w:val="22"/>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11.2. Контракт составлен в 2 (двух) экземплярах, по одному для каждой из Сторон, имеющих одинаковую юридическую силу.</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11.5. Во всем, что не предусмотрено Контрактом, Стороны руководствуются законодательством Российской Федерации.</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11.6. Неотъемлемыми частями Контракта являются:</w:t>
      </w:r>
    </w:p>
    <w:p w:rsidR="00906C97" w:rsidRPr="00B01AA6" w:rsidRDefault="00906C97" w:rsidP="00906C97">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 </w:t>
      </w:r>
      <w:hyperlink w:anchor="P914" w:history="1">
        <w:r w:rsidRPr="00B01AA6">
          <w:rPr>
            <w:rFonts w:ascii="Times New Roman" w:hAnsi="Times New Roman" w:cs="Times New Roman"/>
            <w:szCs w:val="22"/>
          </w:rPr>
          <w:t>Приложение 1</w:t>
        </w:r>
      </w:hyperlink>
      <w:r w:rsidRPr="00B01AA6">
        <w:rPr>
          <w:rFonts w:ascii="Times New Roman" w:hAnsi="Times New Roman" w:cs="Times New Roman"/>
          <w:szCs w:val="22"/>
        </w:rPr>
        <w:t xml:space="preserve"> «Спецификация»;</w:t>
      </w:r>
    </w:p>
    <w:p w:rsidR="00906C97" w:rsidRPr="00B01AA6" w:rsidRDefault="00906C97" w:rsidP="00906C97">
      <w:pPr>
        <w:pStyle w:val="ConsPlusNormal"/>
        <w:ind w:firstLine="540"/>
        <w:jc w:val="both"/>
        <w:rPr>
          <w:rFonts w:ascii="Times New Roman" w:hAnsi="Times New Roman" w:cs="Times New Roman"/>
          <w:szCs w:val="22"/>
        </w:rPr>
      </w:pPr>
    </w:p>
    <w:p w:rsidR="00906C97" w:rsidRPr="00B01AA6" w:rsidRDefault="00906C97" w:rsidP="00906C97">
      <w:pPr>
        <w:pStyle w:val="ConsPlusNormal"/>
        <w:ind w:firstLine="540"/>
        <w:jc w:val="center"/>
        <w:rPr>
          <w:rFonts w:ascii="Times New Roman" w:hAnsi="Times New Roman" w:cs="Times New Roman"/>
          <w:b/>
          <w:szCs w:val="22"/>
        </w:rPr>
      </w:pPr>
      <w:bookmarkStart w:id="13" w:name="P890"/>
      <w:bookmarkEnd w:id="13"/>
      <w:r w:rsidRPr="00B01AA6">
        <w:rPr>
          <w:rFonts w:ascii="Times New Roman" w:hAnsi="Times New Roman" w:cs="Times New Roman"/>
          <w:b/>
          <w:szCs w:val="22"/>
        </w:rPr>
        <w:t>Статья 12. Адреса, реквизиты и подписи Сторон</w:t>
      </w:r>
    </w:p>
    <w:p w:rsidR="00906C97" w:rsidRPr="00B01AA6" w:rsidRDefault="00906C97" w:rsidP="00906C97">
      <w:pPr>
        <w:pStyle w:val="ConsPlusNormal"/>
        <w:ind w:firstLine="540"/>
        <w:jc w:val="center"/>
        <w:rPr>
          <w:rFonts w:ascii="Times New Roman" w:hAnsi="Times New Roman" w:cs="Times New Roman"/>
          <w:b/>
          <w:szCs w:val="22"/>
        </w:rPr>
      </w:pPr>
    </w:p>
    <w:p w:rsidR="00906C97" w:rsidRPr="00B01AA6" w:rsidRDefault="00906C97" w:rsidP="00906C97">
      <w:pPr>
        <w:pStyle w:val="ConsPlusNormal"/>
        <w:ind w:firstLine="540"/>
        <w:jc w:val="center"/>
        <w:rPr>
          <w:rFonts w:ascii="Times New Roman" w:hAnsi="Times New Roman" w:cs="Times New Roman"/>
          <w:b/>
          <w:szCs w:val="22"/>
        </w:rPr>
      </w:pPr>
    </w:p>
    <w:tbl>
      <w:tblPr>
        <w:tblW w:w="9463" w:type="dxa"/>
        <w:tblInd w:w="108" w:type="dxa"/>
        <w:tblLook w:val="0000" w:firstRow="0" w:lastRow="0" w:firstColumn="0" w:lastColumn="0" w:noHBand="0" w:noVBand="0"/>
      </w:tblPr>
      <w:tblGrid>
        <w:gridCol w:w="4853"/>
        <w:gridCol w:w="4610"/>
      </w:tblGrid>
      <w:tr w:rsidR="00906C97" w:rsidRPr="00500BC8" w:rsidTr="003D6899">
        <w:trPr>
          <w:trHeight w:val="345"/>
        </w:trPr>
        <w:tc>
          <w:tcPr>
            <w:tcW w:w="4853" w:type="dxa"/>
          </w:tcPr>
          <w:p w:rsidR="00906C97" w:rsidRPr="00B01AA6" w:rsidRDefault="00906C97" w:rsidP="003D6899">
            <w:pPr>
              <w:rPr>
                <w:b/>
                <w:sz w:val="22"/>
                <w:szCs w:val="22"/>
              </w:rPr>
            </w:pPr>
            <w:r w:rsidRPr="00B01AA6">
              <w:rPr>
                <w:b/>
                <w:sz w:val="22"/>
                <w:szCs w:val="22"/>
              </w:rPr>
              <w:t>ИСПОЛНИТЕЛЬ</w:t>
            </w:r>
          </w:p>
          <w:p w:rsidR="00906C97" w:rsidRDefault="00906C97" w:rsidP="003D6899">
            <w:pPr>
              <w:pBdr>
                <w:top w:val="single" w:sz="12" w:space="1" w:color="auto"/>
                <w:bottom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Default="00906C97" w:rsidP="003D6899">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906C97" w:rsidRPr="00B01AA6" w:rsidRDefault="00906C97" w:rsidP="003D6899">
            <w:pPr>
              <w:shd w:val="clear" w:color="auto" w:fill="FFFFFF"/>
              <w:spacing w:line="285" w:lineRule="atLeast"/>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Тел +7</w:t>
            </w:r>
            <w:r>
              <w:rPr>
                <w:rFonts w:eastAsiaTheme="minorHAnsi"/>
                <w:bCs/>
                <w:sz w:val="22"/>
                <w:szCs w:val="22"/>
                <w:lang w:eastAsia="en-US"/>
              </w:rPr>
              <w:t>_________________________</w:t>
            </w:r>
            <w:r w:rsidRPr="00B01AA6">
              <w:rPr>
                <w:rFonts w:eastAsiaTheme="minorHAnsi"/>
                <w:bCs/>
                <w:sz w:val="22"/>
                <w:szCs w:val="22"/>
                <w:lang w:eastAsia="en-US"/>
              </w:rPr>
              <w:br/>
              <w:t>e-mail:</w:t>
            </w:r>
            <w:r>
              <w:rPr>
                <w:rFonts w:eastAsiaTheme="minorHAnsi"/>
                <w:bCs/>
                <w:sz w:val="22"/>
                <w:szCs w:val="22"/>
                <w:lang w:eastAsia="en-US"/>
              </w:rPr>
              <w:t>_______________________</w:t>
            </w:r>
          </w:p>
          <w:p w:rsidR="00906C97" w:rsidRPr="00B01AA6" w:rsidRDefault="00906C97" w:rsidP="003D6899">
            <w:pPr>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Директор</w:t>
            </w:r>
          </w:p>
          <w:p w:rsidR="00906C97" w:rsidRPr="00B01AA6" w:rsidRDefault="00906C97" w:rsidP="003D6899">
            <w:pPr>
              <w:rPr>
                <w:rFonts w:eastAsiaTheme="minorHAnsi"/>
                <w:bCs/>
                <w:sz w:val="22"/>
                <w:szCs w:val="22"/>
                <w:lang w:eastAsia="en-US"/>
              </w:rPr>
            </w:pPr>
          </w:p>
          <w:p w:rsidR="00906C97" w:rsidRPr="00B01AA6" w:rsidRDefault="00906C97" w:rsidP="003D6899">
            <w:pPr>
              <w:rPr>
                <w:rFonts w:eastAsiaTheme="minorHAnsi"/>
                <w:bCs/>
                <w:sz w:val="22"/>
                <w:szCs w:val="22"/>
                <w:lang w:eastAsia="en-US"/>
              </w:rPr>
            </w:pPr>
            <w:r w:rsidRPr="00B01AA6">
              <w:rPr>
                <w:rFonts w:eastAsiaTheme="minorHAnsi"/>
                <w:bCs/>
                <w:sz w:val="22"/>
                <w:szCs w:val="22"/>
                <w:lang w:eastAsia="en-US"/>
              </w:rPr>
              <w:t xml:space="preserve"> _____________________//</w:t>
            </w:r>
          </w:p>
          <w:p w:rsidR="00906C97" w:rsidRPr="00B01AA6" w:rsidRDefault="00906C97" w:rsidP="003D6899">
            <w:pPr>
              <w:rPr>
                <w:rFonts w:eastAsiaTheme="minorHAnsi"/>
                <w:bCs/>
                <w:sz w:val="22"/>
                <w:szCs w:val="22"/>
                <w:lang w:eastAsia="en-US"/>
              </w:rPr>
            </w:pPr>
          </w:p>
          <w:p w:rsidR="00906C97" w:rsidRPr="00B01AA6" w:rsidRDefault="00906C97" w:rsidP="003D6899">
            <w:pPr>
              <w:rPr>
                <w:sz w:val="22"/>
                <w:szCs w:val="22"/>
              </w:rPr>
            </w:pPr>
          </w:p>
          <w:p w:rsidR="00906C97" w:rsidRPr="00B01AA6" w:rsidRDefault="00906C97" w:rsidP="003D6899">
            <w:pPr>
              <w:rPr>
                <w:sz w:val="22"/>
                <w:szCs w:val="22"/>
              </w:rPr>
            </w:pPr>
            <w:r w:rsidRPr="00B01AA6">
              <w:rPr>
                <w:sz w:val="22"/>
                <w:szCs w:val="22"/>
              </w:rPr>
              <w:t xml:space="preserve">                                         </w:t>
            </w:r>
          </w:p>
        </w:tc>
        <w:tc>
          <w:tcPr>
            <w:tcW w:w="4610" w:type="dxa"/>
          </w:tcPr>
          <w:p w:rsidR="00906C97" w:rsidRPr="00B01AA6" w:rsidRDefault="00906C97" w:rsidP="003D6899">
            <w:pPr>
              <w:rPr>
                <w:b/>
                <w:sz w:val="22"/>
                <w:szCs w:val="22"/>
              </w:rPr>
            </w:pPr>
            <w:r w:rsidRPr="00B01AA6">
              <w:rPr>
                <w:b/>
                <w:sz w:val="22"/>
                <w:szCs w:val="22"/>
              </w:rPr>
              <w:lastRenderedPageBreak/>
              <w:t>ЗАКАЗЧИК</w:t>
            </w:r>
          </w:p>
          <w:p w:rsidR="00906C97" w:rsidRPr="00B01AA6" w:rsidRDefault="00906C97" w:rsidP="003D6899">
            <w:pPr>
              <w:rPr>
                <w:b/>
                <w:sz w:val="22"/>
                <w:szCs w:val="22"/>
              </w:rPr>
            </w:pPr>
            <w:r w:rsidRPr="00B01AA6">
              <w:rPr>
                <w:b/>
                <w:sz w:val="22"/>
                <w:szCs w:val="22"/>
              </w:rPr>
              <w:t>ФГБОУ ВО «БрГУ»</w:t>
            </w:r>
          </w:p>
          <w:p w:rsidR="00906C97" w:rsidRPr="00B01AA6" w:rsidRDefault="00906C97" w:rsidP="003D6899">
            <w:pPr>
              <w:shd w:val="clear" w:color="auto" w:fill="FFFFFF"/>
              <w:tabs>
                <w:tab w:val="left" w:pos="439"/>
              </w:tabs>
              <w:rPr>
                <w:color w:val="000000"/>
                <w:sz w:val="22"/>
                <w:szCs w:val="22"/>
              </w:rPr>
            </w:pPr>
            <w:r w:rsidRPr="00B01AA6">
              <w:rPr>
                <w:b/>
                <w:sz w:val="22"/>
                <w:szCs w:val="22"/>
              </w:rPr>
              <w:t xml:space="preserve">665709, </w:t>
            </w:r>
            <w:proofErr w:type="gramStart"/>
            <w:r w:rsidRPr="00B01AA6">
              <w:rPr>
                <w:color w:val="000000"/>
                <w:sz w:val="22"/>
                <w:szCs w:val="22"/>
              </w:rPr>
              <w:t>Иркутская</w:t>
            </w:r>
            <w:proofErr w:type="gramEnd"/>
            <w:r w:rsidRPr="00B01AA6">
              <w:rPr>
                <w:color w:val="000000"/>
                <w:sz w:val="22"/>
                <w:szCs w:val="22"/>
              </w:rPr>
              <w:t xml:space="preserve"> обл., г. Братск, ул. Макаренко, 40</w:t>
            </w:r>
          </w:p>
          <w:p w:rsidR="00906C97" w:rsidRPr="00B01AA6" w:rsidRDefault="00906C97" w:rsidP="003D6899">
            <w:pPr>
              <w:rPr>
                <w:b/>
                <w:sz w:val="22"/>
                <w:szCs w:val="22"/>
              </w:rPr>
            </w:pPr>
            <w:r w:rsidRPr="00B01AA6">
              <w:rPr>
                <w:b/>
                <w:sz w:val="22"/>
                <w:szCs w:val="22"/>
              </w:rPr>
              <w:t xml:space="preserve">ИНН 3805100148 КПП 380501001  </w:t>
            </w:r>
          </w:p>
          <w:p w:rsidR="00906C97" w:rsidRPr="00B01AA6" w:rsidRDefault="00906C97" w:rsidP="003D6899">
            <w:pPr>
              <w:shd w:val="clear" w:color="auto" w:fill="FFFFFF"/>
              <w:rPr>
                <w:bCs/>
                <w:sz w:val="22"/>
                <w:szCs w:val="22"/>
              </w:rPr>
            </w:pPr>
            <w:r w:rsidRPr="00B01AA6">
              <w:rPr>
                <w:bCs/>
                <w:sz w:val="22"/>
                <w:szCs w:val="22"/>
              </w:rPr>
              <w:t>УФК по Иркутской области (ФГБОУ ВО "БрГУ" л/с 20346X40150)</w:t>
            </w:r>
          </w:p>
          <w:p w:rsidR="00906C97" w:rsidRPr="00B01AA6" w:rsidRDefault="00906C97" w:rsidP="003D6899">
            <w:pPr>
              <w:shd w:val="clear" w:color="auto" w:fill="FFFFFF"/>
              <w:rPr>
                <w:bCs/>
                <w:sz w:val="22"/>
                <w:szCs w:val="22"/>
              </w:rPr>
            </w:pPr>
            <w:r w:rsidRPr="00B01AA6">
              <w:rPr>
                <w:bCs/>
                <w:sz w:val="22"/>
                <w:szCs w:val="22"/>
              </w:rPr>
              <w:lastRenderedPageBreak/>
              <w:t>БИК 012520101</w:t>
            </w:r>
          </w:p>
          <w:p w:rsidR="00AB6F19" w:rsidRPr="00681204" w:rsidRDefault="00AB6F19" w:rsidP="00AB6F19">
            <w:pPr>
              <w:rPr>
                <w:sz w:val="20"/>
                <w:szCs w:val="20"/>
              </w:rPr>
            </w:pPr>
            <w:r w:rsidRPr="00681204">
              <w:rPr>
                <w:sz w:val="20"/>
                <w:szCs w:val="20"/>
              </w:rPr>
              <w:t xml:space="preserve">ОКЦ № 4 </w:t>
            </w:r>
            <w:proofErr w:type="spellStart"/>
            <w:r w:rsidRPr="00681204">
              <w:rPr>
                <w:sz w:val="20"/>
                <w:szCs w:val="20"/>
              </w:rPr>
              <w:t>СибГУ</w:t>
            </w:r>
            <w:proofErr w:type="spellEnd"/>
            <w:r w:rsidRPr="00681204">
              <w:rPr>
                <w:sz w:val="20"/>
                <w:szCs w:val="20"/>
              </w:rPr>
              <w:t xml:space="preserve"> Банка России//УФК ПО ИРКУТСКОЙ ОБЛАСТИ  г. Иркутск</w:t>
            </w:r>
          </w:p>
          <w:p w:rsidR="00906C97" w:rsidRPr="00B01AA6" w:rsidRDefault="00906C97" w:rsidP="003D6899">
            <w:pPr>
              <w:shd w:val="clear" w:color="auto" w:fill="FFFFFF"/>
              <w:rPr>
                <w:bCs/>
                <w:sz w:val="22"/>
                <w:szCs w:val="22"/>
              </w:rPr>
            </w:pPr>
            <w:proofErr w:type="gramStart"/>
            <w:r w:rsidRPr="00B01AA6">
              <w:rPr>
                <w:bCs/>
                <w:sz w:val="22"/>
                <w:szCs w:val="22"/>
              </w:rPr>
              <w:t>Р</w:t>
            </w:r>
            <w:proofErr w:type="gramEnd"/>
            <w:r w:rsidRPr="00B01AA6">
              <w:rPr>
                <w:bCs/>
                <w:sz w:val="22"/>
                <w:szCs w:val="22"/>
              </w:rPr>
              <w:t>/с 03214643000000013400</w:t>
            </w:r>
          </w:p>
          <w:p w:rsidR="00906C97" w:rsidRPr="00B01AA6" w:rsidRDefault="00906C97" w:rsidP="003D6899">
            <w:pPr>
              <w:shd w:val="clear" w:color="auto" w:fill="FFFFFF"/>
              <w:rPr>
                <w:bCs/>
                <w:sz w:val="22"/>
                <w:szCs w:val="22"/>
              </w:rPr>
            </w:pPr>
            <w:proofErr w:type="spellStart"/>
            <w:r w:rsidRPr="00B01AA6">
              <w:rPr>
                <w:bCs/>
                <w:sz w:val="22"/>
                <w:szCs w:val="22"/>
              </w:rPr>
              <w:t>Кор</w:t>
            </w:r>
            <w:proofErr w:type="gramStart"/>
            <w:r w:rsidRPr="00B01AA6">
              <w:rPr>
                <w:bCs/>
                <w:sz w:val="22"/>
                <w:szCs w:val="22"/>
              </w:rPr>
              <w:t>.с</w:t>
            </w:r>
            <w:proofErr w:type="gramEnd"/>
            <w:r w:rsidRPr="00B01AA6">
              <w:rPr>
                <w:bCs/>
                <w:sz w:val="22"/>
                <w:szCs w:val="22"/>
              </w:rPr>
              <w:t>чет</w:t>
            </w:r>
            <w:proofErr w:type="spellEnd"/>
            <w:r w:rsidRPr="00B01AA6">
              <w:rPr>
                <w:bCs/>
                <w:sz w:val="22"/>
                <w:szCs w:val="22"/>
              </w:rPr>
              <w:t xml:space="preserve"> 40102810145370000026</w:t>
            </w:r>
          </w:p>
          <w:p w:rsidR="00906C97" w:rsidRPr="00B01AA6" w:rsidRDefault="00906C97" w:rsidP="003D6899">
            <w:pPr>
              <w:pStyle w:val="TableParagraph"/>
              <w:spacing w:before="0"/>
              <w:ind w:left="0"/>
              <w:rPr>
                <w:rFonts w:eastAsiaTheme="minorHAnsi"/>
                <w:bCs/>
              </w:rPr>
            </w:pPr>
            <w:r w:rsidRPr="00B01AA6">
              <w:rPr>
                <w:rFonts w:eastAsiaTheme="minorHAnsi"/>
                <w:bCs/>
              </w:rPr>
              <w:t>ОГРН 1023800919834 от 4 ноября 2002 г.</w:t>
            </w:r>
          </w:p>
          <w:p w:rsidR="00906C97" w:rsidRPr="00B01AA6" w:rsidRDefault="00906C97" w:rsidP="003D6899">
            <w:pPr>
              <w:shd w:val="clear" w:color="auto" w:fill="FFFFFF"/>
              <w:rPr>
                <w:bCs/>
                <w:sz w:val="22"/>
                <w:szCs w:val="22"/>
              </w:rPr>
            </w:pPr>
            <w:r w:rsidRPr="00B01AA6">
              <w:rPr>
                <w:bCs/>
                <w:sz w:val="22"/>
                <w:szCs w:val="22"/>
              </w:rPr>
              <w:t>ОКПО 02069823</w:t>
            </w:r>
          </w:p>
          <w:p w:rsidR="00906C97" w:rsidRPr="00B01AA6" w:rsidRDefault="00906C97" w:rsidP="003D6899">
            <w:pPr>
              <w:shd w:val="clear" w:color="auto" w:fill="FFFFFF"/>
              <w:rPr>
                <w:bCs/>
                <w:sz w:val="22"/>
                <w:szCs w:val="22"/>
              </w:rPr>
            </w:pPr>
            <w:r w:rsidRPr="00B01AA6">
              <w:rPr>
                <w:bCs/>
                <w:sz w:val="22"/>
                <w:szCs w:val="22"/>
              </w:rPr>
              <w:t>ОКАТО 25414365000</w:t>
            </w:r>
          </w:p>
          <w:p w:rsidR="00906C97" w:rsidRPr="00B01AA6" w:rsidRDefault="00906C97" w:rsidP="003D6899">
            <w:pPr>
              <w:shd w:val="clear" w:color="auto" w:fill="FFFFFF"/>
              <w:rPr>
                <w:bCs/>
                <w:sz w:val="22"/>
                <w:szCs w:val="22"/>
              </w:rPr>
            </w:pPr>
            <w:r w:rsidRPr="00B01AA6">
              <w:rPr>
                <w:bCs/>
                <w:sz w:val="22"/>
                <w:szCs w:val="22"/>
              </w:rPr>
              <w:t>ОКТМО 25714000001</w:t>
            </w:r>
          </w:p>
          <w:p w:rsidR="00906C97" w:rsidRPr="00B01AA6" w:rsidRDefault="00906C97" w:rsidP="003D6899">
            <w:pPr>
              <w:rPr>
                <w:bCs/>
                <w:sz w:val="22"/>
                <w:szCs w:val="22"/>
                <w:lang w:val="en-US"/>
              </w:rPr>
            </w:pPr>
            <w:r w:rsidRPr="00B01AA6">
              <w:rPr>
                <w:bCs/>
                <w:sz w:val="22"/>
                <w:szCs w:val="22"/>
              </w:rPr>
              <w:t>тел./факс 8(3953) 344-000 доб</w:t>
            </w:r>
            <w:proofErr w:type="gramStart"/>
            <w:r w:rsidRPr="00B01AA6">
              <w:rPr>
                <w:bCs/>
                <w:sz w:val="22"/>
                <w:szCs w:val="22"/>
              </w:rPr>
              <w:t xml:space="preserve">. </w:t>
            </w:r>
            <w:r w:rsidR="00AB6F19">
              <w:rPr>
                <w:bCs/>
                <w:sz w:val="22"/>
                <w:szCs w:val="22"/>
                <w:lang w:val="en-US"/>
              </w:rPr>
              <w:t>(</w:t>
            </w:r>
            <w:r w:rsidR="00AB6F19" w:rsidRPr="00500BC8">
              <w:rPr>
                <w:bCs/>
                <w:sz w:val="22"/>
                <w:szCs w:val="22"/>
                <w:lang w:val="en-US"/>
              </w:rPr>
              <w:t>___</w:t>
            </w:r>
            <w:r w:rsidRPr="00B01AA6">
              <w:rPr>
                <w:bCs/>
                <w:sz w:val="22"/>
                <w:szCs w:val="22"/>
                <w:lang w:val="en-US"/>
              </w:rPr>
              <w:t>),</w:t>
            </w:r>
            <w:proofErr w:type="gramEnd"/>
          </w:p>
          <w:p w:rsidR="00906C97" w:rsidRPr="00B01AA6" w:rsidRDefault="00906C97" w:rsidP="003D6899">
            <w:pPr>
              <w:rPr>
                <w:bCs/>
                <w:sz w:val="22"/>
                <w:szCs w:val="22"/>
                <w:lang w:val="en-US"/>
              </w:rPr>
            </w:pPr>
            <w:r w:rsidRPr="00B01AA6">
              <w:rPr>
                <w:bCs/>
                <w:sz w:val="22"/>
                <w:szCs w:val="22"/>
                <w:lang w:val="en-US"/>
              </w:rPr>
              <w:t xml:space="preserve">e-mail: </w:t>
            </w:r>
            <w:hyperlink r:id="rId11" w:history="1">
              <w:r w:rsidRPr="00B01AA6">
                <w:rPr>
                  <w:bCs/>
                  <w:sz w:val="22"/>
                  <w:szCs w:val="22"/>
                  <w:lang w:val="en-US"/>
                </w:rPr>
                <w:t>rector@brstu.ru</w:t>
              </w:r>
            </w:hyperlink>
          </w:p>
          <w:p w:rsidR="00906C97" w:rsidRPr="00B01AA6" w:rsidRDefault="00906C97" w:rsidP="003D6899">
            <w:pPr>
              <w:rPr>
                <w:sz w:val="22"/>
                <w:szCs w:val="22"/>
                <w:lang w:val="en-US"/>
              </w:rPr>
            </w:pPr>
          </w:p>
          <w:p w:rsidR="00906C97" w:rsidRPr="00B01AA6" w:rsidRDefault="00906C97" w:rsidP="003D6899">
            <w:pPr>
              <w:rPr>
                <w:b/>
                <w:sz w:val="22"/>
                <w:szCs w:val="22"/>
                <w:lang w:val="en-US"/>
              </w:rPr>
            </w:pPr>
            <w:r w:rsidRPr="00B01AA6">
              <w:rPr>
                <w:sz w:val="22"/>
                <w:szCs w:val="22"/>
              </w:rPr>
              <w:t>Ректор</w:t>
            </w:r>
            <w:r w:rsidRPr="00B01AA6">
              <w:rPr>
                <w:sz w:val="22"/>
                <w:szCs w:val="22"/>
                <w:lang w:val="en-US"/>
              </w:rPr>
              <w:t>_______________/</w:t>
            </w:r>
            <w:r w:rsidRPr="00B01AA6">
              <w:rPr>
                <w:sz w:val="22"/>
                <w:szCs w:val="22"/>
              </w:rPr>
              <w:t>И</w:t>
            </w:r>
            <w:r w:rsidRPr="00B01AA6">
              <w:rPr>
                <w:sz w:val="22"/>
                <w:szCs w:val="22"/>
                <w:lang w:val="en-US"/>
              </w:rPr>
              <w:t>.</w:t>
            </w:r>
            <w:r w:rsidRPr="00B01AA6">
              <w:rPr>
                <w:sz w:val="22"/>
                <w:szCs w:val="22"/>
              </w:rPr>
              <w:t>С</w:t>
            </w:r>
            <w:r w:rsidRPr="00B01AA6">
              <w:rPr>
                <w:sz w:val="22"/>
                <w:szCs w:val="22"/>
                <w:lang w:val="en-US"/>
              </w:rPr>
              <w:t xml:space="preserve">. </w:t>
            </w:r>
            <w:r w:rsidRPr="00B01AA6">
              <w:rPr>
                <w:sz w:val="22"/>
                <w:szCs w:val="22"/>
              </w:rPr>
              <w:t>Ситов</w:t>
            </w:r>
            <w:r w:rsidRPr="00B01AA6">
              <w:rPr>
                <w:b/>
                <w:sz w:val="22"/>
                <w:szCs w:val="22"/>
                <w:lang w:val="en-US"/>
              </w:rPr>
              <w:t>/</w:t>
            </w:r>
          </w:p>
          <w:p w:rsidR="00906C97" w:rsidRPr="00B01AA6" w:rsidRDefault="00906C97" w:rsidP="003D6899">
            <w:pPr>
              <w:jc w:val="center"/>
              <w:rPr>
                <w:sz w:val="22"/>
                <w:szCs w:val="22"/>
                <w:lang w:val="en-US"/>
              </w:rPr>
            </w:pPr>
          </w:p>
        </w:tc>
      </w:tr>
    </w:tbl>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906C97"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B01AA6" w:rsidRDefault="00906C97" w:rsidP="00906C97">
      <w:pPr>
        <w:pStyle w:val="ConsPlusNormal"/>
        <w:jc w:val="right"/>
        <w:rPr>
          <w:rFonts w:ascii="Times New Roman" w:hAnsi="Times New Roman" w:cs="Times New Roman"/>
          <w:szCs w:val="22"/>
          <w:lang w:val="en-US"/>
        </w:rPr>
      </w:pPr>
    </w:p>
    <w:p w:rsidR="00906C97" w:rsidRPr="00A35259" w:rsidRDefault="00906C97" w:rsidP="00906C97">
      <w:pPr>
        <w:pStyle w:val="ConsPlusNormal"/>
        <w:jc w:val="right"/>
        <w:rPr>
          <w:rFonts w:ascii="Times New Roman" w:hAnsi="Times New Roman" w:cs="Times New Roman"/>
          <w:szCs w:val="22"/>
          <w:lang w:val="en-US"/>
        </w:rPr>
      </w:pPr>
    </w:p>
    <w:p w:rsidR="00906C97" w:rsidRPr="00A35259" w:rsidRDefault="00906C97" w:rsidP="00906C97">
      <w:pPr>
        <w:pStyle w:val="ConsPlusNormal"/>
        <w:jc w:val="right"/>
        <w:rPr>
          <w:rFonts w:ascii="Times New Roman" w:hAnsi="Times New Roman" w:cs="Times New Roman"/>
          <w:szCs w:val="22"/>
          <w:lang w:val="en-US"/>
        </w:rPr>
      </w:pPr>
    </w:p>
    <w:p w:rsidR="002450C3" w:rsidRPr="00A35259" w:rsidRDefault="002450C3">
      <w:pPr>
        <w:rPr>
          <w:lang w:val="en-US"/>
        </w:rPr>
      </w:pPr>
    </w:p>
    <w:sectPr w:rsidR="002450C3" w:rsidRPr="00A35259" w:rsidSect="00A85EA3">
      <w:type w:val="continuous"/>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97"/>
    <w:rsid w:val="002450C3"/>
    <w:rsid w:val="00296782"/>
    <w:rsid w:val="00500BC8"/>
    <w:rsid w:val="005712BD"/>
    <w:rsid w:val="008A78D5"/>
    <w:rsid w:val="00906C97"/>
    <w:rsid w:val="00A35259"/>
    <w:rsid w:val="00AB6F19"/>
    <w:rsid w:val="00BB12B9"/>
    <w:rsid w:val="00E30303"/>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C9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906C97"/>
    <w:rPr>
      <w:rFonts w:ascii="Calibri" w:eastAsia="Times New Roman" w:hAnsi="Calibri" w:cs="Calibri"/>
      <w:szCs w:val="20"/>
      <w:lang w:eastAsia="ru-RU"/>
    </w:rPr>
  </w:style>
  <w:style w:type="paragraph" w:styleId="a3">
    <w:name w:val="Normal (Web)"/>
    <w:basedOn w:val="a"/>
    <w:unhideWhenUsed/>
    <w:rsid w:val="00906C97"/>
    <w:pPr>
      <w:spacing w:before="100" w:beforeAutospacing="1" w:after="100" w:afterAutospacing="1"/>
    </w:pPr>
  </w:style>
  <w:style w:type="paragraph" w:customStyle="1" w:styleId="TableParagraph">
    <w:name w:val="Table Paragraph"/>
    <w:basedOn w:val="a"/>
    <w:uiPriority w:val="1"/>
    <w:qFormat/>
    <w:rsid w:val="00906C97"/>
    <w:pPr>
      <w:widowControl w:val="0"/>
      <w:autoSpaceDE w:val="0"/>
      <w:autoSpaceDN w:val="0"/>
      <w:spacing w:before="63"/>
      <w:ind w:left="65"/>
    </w:pPr>
    <w:rPr>
      <w:sz w:val="22"/>
      <w:szCs w:val="22"/>
      <w:lang w:eastAsia="en-US"/>
    </w:rPr>
  </w:style>
  <w:style w:type="paragraph" w:styleId="a4">
    <w:name w:val="List Paragraph"/>
    <w:basedOn w:val="a"/>
    <w:uiPriority w:val="34"/>
    <w:qFormat/>
    <w:rsid w:val="00906C9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6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C9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906C97"/>
    <w:rPr>
      <w:rFonts w:ascii="Calibri" w:eastAsia="Times New Roman" w:hAnsi="Calibri" w:cs="Calibri"/>
      <w:szCs w:val="20"/>
      <w:lang w:eastAsia="ru-RU"/>
    </w:rPr>
  </w:style>
  <w:style w:type="paragraph" w:styleId="a3">
    <w:name w:val="Normal (Web)"/>
    <w:basedOn w:val="a"/>
    <w:unhideWhenUsed/>
    <w:rsid w:val="00906C97"/>
    <w:pPr>
      <w:spacing w:before="100" w:beforeAutospacing="1" w:after="100" w:afterAutospacing="1"/>
    </w:pPr>
  </w:style>
  <w:style w:type="paragraph" w:customStyle="1" w:styleId="TableParagraph">
    <w:name w:val="Table Paragraph"/>
    <w:basedOn w:val="a"/>
    <w:uiPriority w:val="1"/>
    <w:qFormat/>
    <w:rsid w:val="00906C97"/>
    <w:pPr>
      <w:widowControl w:val="0"/>
      <w:autoSpaceDE w:val="0"/>
      <w:autoSpaceDN w:val="0"/>
      <w:spacing w:before="63"/>
      <w:ind w:left="65"/>
    </w:pPr>
    <w:rPr>
      <w:sz w:val="22"/>
      <w:szCs w:val="22"/>
      <w:lang w:eastAsia="en-US"/>
    </w:rPr>
  </w:style>
  <w:style w:type="paragraph" w:styleId="a4">
    <w:name w:val="List Paragraph"/>
    <w:basedOn w:val="a"/>
    <w:uiPriority w:val="34"/>
    <w:qFormat/>
    <w:rsid w:val="00906C9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89FF8695821FD4169B1AB8B69EFE9349C90AD43CB51D502E1DABE64m0IB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8189FF8695821FD4169B1AB8B69EFE9349C90AD43CB51D502E1DABE640BEDED4A64AB1101098E5Dm6I0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189FF8695821FD4169B1AB8B69EFE9349C90AD43CB51D502E1DABE64m0IBI" TargetMode="External"/><Relationship Id="rId11" Type="http://schemas.openxmlformats.org/officeDocument/2006/relationships/hyperlink" Target="mailto:rector@brstu.ru" TargetMode="External"/><Relationship Id="rId5" Type="http://schemas.openxmlformats.org/officeDocument/2006/relationships/hyperlink" Target="consultantplus://offline/ref=98189FF8695821FD4169B1AB8B69EFE9349C95AF42C951D502E1DABE64m0IBI" TargetMode="External"/><Relationship Id="rId10" Type="http://schemas.openxmlformats.org/officeDocument/2006/relationships/hyperlink" Target="consultantplus://offline/ref=98189FF8695821FD4169B1AB8B69EFE9349C90AD43CB51D502E1DABE640BEDED4A64AB1101098F58m6IEI" TargetMode="External"/><Relationship Id="rId4" Type="http://schemas.openxmlformats.org/officeDocument/2006/relationships/webSettings" Target="webSettings.xml"/><Relationship Id="rId9" Type="http://schemas.openxmlformats.org/officeDocument/2006/relationships/hyperlink" Target="consultantplus://offline/ref=98189FF8695821FD4169B1AB8B69EFE9349C95AF42C951D502E1DABE64m0I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4180</Words>
  <Characters>23827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6</cp:revision>
  <dcterms:created xsi:type="dcterms:W3CDTF">2025-05-30T02:59:00Z</dcterms:created>
  <dcterms:modified xsi:type="dcterms:W3CDTF">2026-05-27T01:51:00Z</dcterms:modified>
</cp:coreProperties>
</file>