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88" w:rsidRPr="00FE0283" w:rsidRDefault="00021B88" w:rsidP="00021B88">
      <w:pPr>
        <w:spacing w:after="0" w:line="240" w:lineRule="auto"/>
        <w:ind w:firstLine="1"/>
        <w:rPr>
          <w:rFonts w:ascii="PT Astra Serif" w:hAnsi="PT Astra Serif" w:cs="Times New Roman"/>
          <w:sz w:val="24"/>
          <w:szCs w:val="24"/>
          <w:shd w:val="clear" w:color="auto" w:fill="FFFFFF"/>
          <w:lang w:eastAsia="ru-RU"/>
        </w:rPr>
      </w:pPr>
      <w:r w:rsidRPr="00FE0283">
        <w:rPr>
          <w:rFonts w:ascii="PT Astra Serif" w:hAnsi="PT Astra Serif" w:cs="Times New Roman"/>
          <w:sz w:val="24"/>
          <w:szCs w:val="24"/>
          <w:shd w:val="clear" w:color="auto" w:fill="FFFFFF"/>
          <w:lang w:eastAsia="ru-RU"/>
        </w:rPr>
        <w:t>ИКЗ: 261263408247026360100100080000000244</w:t>
      </w:r>
    </w:p>
    <w:p w:rsidR="00237CF3" w:rsidRPr="00FE0283" w:rsidRDefault="00B008C4" w:rsidP="00021B88">
      <w:pPr>
        <w:spacing w:after="0" w:line="240" w:lineRule="auto"/>
        <w:ind w:firstLine="1"/>
        <w:rPr>
          <w:rFonts w:ascii="PT Astra Serif" w:hAnsi="PT Astra Serif" w:cs="Times New Roman"/>
          <w:b/>
          <w:color w:val="000000" w:themeColor="text1"/>
          <w:sz w:val="24"/>
          <w:szCs w:val="24"/>
        </w:rPr>
      </w:pPr>
      <w:r w:rsidRPr="00FE0283">
        <w:rPr>
          <w:rFonts w:ascii="PT Astra Serif" w:hAnsi="PT Astra Serif" w:cs="Times New Roman"/>
          <w:sz w:val="24"/>
          <w:szCs w:val="24"/>
          <w:shd w:val="clear" w:color="auto" w:fill="FFFFFF"/>
          <w:lang w:eastAsia="ru-RU"/>
        </w:rPr>
        <w:t>ОКПД 2: 62.01.11.000</w:t>
      </w:r>
    </w:p>
    <w:p w:rsidR="00237CF3" w:rsidRPr="00FE0283" w:rsidRDefault="00237CF3">
      <w:pPr>
        <w:pStyle w:val="ConsPlusNormal"/>
        <w:jc w:val="center"/>
        <w:rPr>
          <w:rFonts w:ascii="PT Astra Serif" w:hAnsi="PT Astra Serif" w:cs="Times New Roman"/>
          <w:color w:val="000000" w:themeColor="text1"/>
          <w:sz w:val="24"/>
          <w:szCs w:val="24"/>
        </w:rPr>
      </w:pPr>
    </w:p>
    <w:p w:rsidR="00237CF3" w:rsidRPr="00FE0283" w:rsidRDefault="00B008C4">
      <w:pPr>
        <w:pStyle w:val="ConsPlusNormal"/>
        <w:ind w:firstLine="0"/>
        <w:jc w:val="center"/>
        <w:rPr>
          <w:rFonts w:ascii="PT Astra Serif" w:hAnsi="PT Astra Serif" w:cs="Times New Roman"/>
          <w:color w:val="000000" w:themeColor="text1"/>
          <w:sz w:val="24"/>
          <w:szCs w:val="24"/>
        </w:rPr>
      </w:pPr>
      <w:r w:rsidRPr="00FE0283">
        <w:rPr>
          <w:rFonts w:ascii="PT Astra Serif" w:hAnsi="PT Astra Serif" w:cs="Times New Roman"/>
          <w:color w:val="000000" w:themeColor="text1"/>
          <w:sz w:val="24"/>
          <w:szCs w:val="24"/>
        </w:rPr>
        <w:t>ГОСУДАРСТВЕННЫЙ КОНТРАКТ № __</w:t>
      </w:r>
    </w:p>
    <w:p w:rsidR="00237CF3" w:rsidRPr="00FE0283" w:rsidRDefault="00B008C4">
      <w:pPr>
        <w:pStyle w:val="ConsPlusNormal"/>
        <w:tabs>
          <w:tab w:val="left" w:pos="7726"/>
        </w:tabs>
        <w:ind w:firstLine="0"/>
        <w:jc w:val="center"/>
        <w:rPr>
          <w:rFonts w:ascii="PT Astra Serif" w:hAnsi="PT Astra Serif" w:cs="Times New Roman"/>
          <w:color w:val="000000" w:themeColor="text1"/>
          <w:sz w:val="24"/>
          <w:szCs w:val="24"/>
        </w:rPr>
      </w:pPr>
      <w:r w:rsidRPr="00FE0283">
        <w:rPr>
          <w:rFonts w:ascii="PT Astra Serif" w:hAnsi="PT Astra Serif" w:cs="Times New Roman"/>
          <w:color w:val="000000" w:themeColor="text1"/>
          <w:sz w:val="24"/>
          <w:szCs w:val="24"/>
        </w:rPr>
        <w:t xml:space="preserve">на оказание услуг </w:t>
      </w:r>
      <w:bookmarkStart w:id="0" w:name="_Hlk233883035"/>
      <w:r w:rsidRPr="00FE0283">
        <w:rPr>
          <w:rFonts w:ascii="PT Astra Serif" w:hAnsi="PT Astra Serif" w:cs="Times New Roman"/>
          <w:color w:val="000000" w:themeColor="text1"/>
          <w:sz w:val="24"/>
          <w:szCs w:val="24"/>
        </w:rPr>
        <w:t>по адаптации «1С: Бухгалтерия государственного учреждения 8» ред. 3</w:t>
      </w:r>
      <w:bookmarkEnd w:id="0"/>
    </w:p>
    <w:p w:rsidR="00237CF3" w:rsidRPr="00FE0283" w:rsidRDefault="00237CF3">
      <w:pPr>
        <w:pStyle w:val="ConsPlusNormal"/>
        <w:tabs>
          <w:tab w:val="left" w:pos="7726"/>
        </w:tabs>
        <w:jc w:val="center"/>
        <w:rPr>
          <w:rFonts w:ascii="PT Astra Serif" w:hAnsi="PT Astra Serif" w:cs="Times New Roman"/>
          <w:color w:val="000000" w:themeColor="text1"/>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237CF3" w:rsidRPr="00FE0283">
        <w:tc>
          <w:tcPr>
            <w:tcW w:w="5210" w:type="dxa"/>
          </w:tcPr>
          <w:p w:rsidR="00237CF3" w:rsidRPr="00FE0283" w:rsidRDefault="00B008C4">
            <w:pPr>
              <w:pStyle w:val="ConsPlusNormal"/>
              <w:tabs>
                <w:tab w:val="left" w:pos="7726"/>
              </w:tabs>
              <w:ind w:firstLine="0"/>
              <w:rPr>
                <w:rFonts w:ascii="PT Astra Serif" w:hAnsi="PT Astra Serif" w:cs="Times New Roman"/>
                <w:color w:val="000000" w:themeColor="text1"/>
                <w:sz w:val="24"/>
                <w:szCs w:val="24"/>
              </w:rPr>
            </w:pPr>
            <w:r w:rsidRPr="00FE0283">
              <w:rPr>
                <w:rFonts w:ascii="PT Astra Serif" w:hAnsi="PT Astra Serif" w:cs="Times New Roman"/>
                <w:color w:val="000000" w:themeColor="text1"/>
                <w:sz w:val="24"/>
                <w:szCs w:val="24"/>
              </w:rPr>
              <w:t>г. Ставрополь</w:t>
            </w:r>
          </w:p>
        </w:tc>
        <w:tc>
          <w:tcPr>
            <w:tcW w:w="5211" w:type="dxa"/>
          </w:tcPr>
          <w:p w:rsidR="00237CF3" w:rsidRPr="00FE0283" w:rsidRDefault="00B008C4">
            <w:pPr>
              <w:pStyle w:val="ConsPlusNormal"/>
              <w:tabs>
                <w:tab w:val="left" w:pos="7726"/>
              </w:tabs>
              <w:jc w:val="right"/>
              <w:rPr>
                <w:rFonts w:ascii="PT Astra Serif" w:hAnsi="PT Astra Serif" w:cs="Times New Roman"/>
                <w:color w:val="000000" w:themeColor="text1"/>
                <w:sz w:val="24"/>
                <w:szCs w:val="24"/>
              </w:rPr>
            </w:pPr>
            <w:r w:rsidRPr="00FE0283">
              <w:rPr>
                <w:rFonts w:ascii="PT Astra Serif" w:hAnsi="PT Astra Serif" w:cs="Times New Roman"/>
                <w:color w:val="000000" w:themeColor="text1"/>
                <w:sz w:val="24"/>
                <w:szCs w:val="24"/>
              </w:rPr>
              <w:t>« » __________ 202__ г.</w:t>
            </w:r>
          </w:p>
        </w:tc>
      </w:tr>
    </w:tbl>
    <w:p w:rsidR="00237CF3" w:rsidRPr="00FE0283" w:rsidRDefault="00237CF3">
      <w:pPr>
        <w:pStyle w:val="ConsPlusNormal"/>
        <w:tabs>
          <w:tab w:val="left" w:pos="7726"/>
        </w:tabs>
        <w:ind w:firstLine="709"/>
        <w:jc w:val="center"/>
        <w:rPr>
          <w:rFonts w:ascii="PT Astra Serif" w:hAnsi="PT Astra Serif" w:cs="Times New Roman"/>
          <w:color w:val="000000" w:themeColor="text1"/>
          <w:sz w:val="24"/>
          <w:szCs w:val="24"/>
        </w:rPr>
      </w:pPr>
    </w:p>
    <w:p w:rsidR="00237CF3" w:rsidRPr="00FE0283" w:rsidRDefault="00B008C4">
      <w:pPr>
        <w:spacing w:after="0" w:line="240" w:lineRule="auto"/>
        <w:ind w:firstLine="709"/>
        <w:jc w:val="both"/>
        <w:rPr>
          <w:rFonts w:ascii="PT Astra Serif" w:hAnsi="PT Astra Serif" w:cs="Times New Roman"/>
          <w:color w:val="000000" w:themeColor="text1"/>
          <w:sz w:val="24"/>
          <w:szCs w:val="24"/>
        </w:rPr>
      </w:pPr>
      <w:proofErr w:type="gramStart"/>
      <w:r w:rsidRPr="00FE0283">
        <w:rPr>
          <w:rFonts w:ascii="PT Astra Serif" w:hAnsi="PT Astra Serif" w:cs="Times New Roman"/>
          <w:color w:val="000000" w:themeColor="text1"/>
          <w:sz w:val="24"/>
          <w:szCs w:val="24"/>
        </w:rPr>
        <w:t xml:space="preserve">Главное управление Министерства юстиции Российской Федерации по Ставропольскому краю, именуемое в дальнейшем «ЗАКАЗЧИК», в лице начальника Главного управления </w:t>
      </w:r>
      <w:proofErr w:type="spellStart"/>
      <w:r w:rsidRPr="00FE0283">
        <w:rPr>
          <w:rFonts w:ascii="PT Astra Serif" w:hAnsi="PT Astra Serif" w:cs="Times New Roman"/>
          <w:color w:val="000000" w:themeColor="text1"/>
          <w:sz w:val="24"/>
          <w:szCs w:val="24"/>
        </w:rPr>
        <w:t>Гуськова</w:t>
      </w:r>
      <w:proofErr w:type="spellEnd"/>
      <w:r w:rsidRPr="00FE0283">
        <w:rPr>
          <w:rFonts w:ascii="PT Astra Serif" w:hAnsi="PT Astra Serif" w:cs="Times New Roman"/>
          <w:color w:val="000000" w:themeColor="text1"/>
          <w:sz w:val="24"/>
          <w:szCs w:val="24"/>
        </w:rPr>
        <w:t xml:space="preserve"> Ал</w:t>
      </w:r>
      <w:bookmarkStart w:id="1" w:name="_GoBack"/>
      <w:bookmarkEnd w:id="1"/>
      <w:r w:rsidRPr="00FE0283">
        <w:rPr>
          <w:rFonts w:ascii="PT Astra Serif" w:hAnsi="PT Astra Serif" w:cs="Times New Roman"/>
          <w:color w:val="000000" w:themeColor="text1"/>
          <w:sz w:val="24"/>
          <w:szCs w:val="24"/>
        </w:rPr>
        <w:t>ександра Сергеевича, действующего на основании Положения, с одной стороны, и ________________, именуем__ в дальнейшем «Исполнитель», в лице ___________________, действующего на основании _________ с другой Стороны, вместе именуемые в дальнейшем «Стороны», на основании пункта 4 части 1 статьи 93 Федерального закона от 05.04.2013 № 44–ФЗ «О</w:t>
      </w:r>
      <w:proofErr w:type="gramEnd"/>
      <w:r w:rsidRPr="00FE0283">
        <w:rPr>
          <w:rFonts w:ascii="PT Astra Serif" w:hAnsi="PT Astra Serif" w:cs="Times New Roman"/>
          <w:color w:val="000000" w:themeColor="text1"/>
          <w:sz w:val="24"/>
          <w:szCs w:val="24"/>
        </w:rPr>
        <w:t xml:space="preserve">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2" w:name="Par84"/>
      <w:bookmarkEnd w:id="2"/>
      <w:r w:rsidRPr="00FE0283">
        <w:rPr>
          <w:rFonts w:ascii="PT Astra Serif" w:hAnsi="PT Astra Serif" w:cs="Times New Roman"/>
          <w:color w:val="000000" w:themeColor="text1"/>
          <w:sz w:val="24"/>
          <w:szCs w:val="24"/>
        </w:rPr>
        <w:t>:</w:t>
      </w:r>
    </w:p>
    <w:p w:rsidR="00237CF3" w:rsidRPr="00FE0283" w:rsidRDefault="00237CF3">
      <w:pPr>
        <w:spacing w:after="0" w:line="240" w:lineRule="auto"/>
        <w:ind w:firstLine="709"/>
        <w:contextualSpacing/>
        <w:jc w:val="both"/>
        <w:rPr>
          <w:rFonts w:ascii="PT Astra Serif" w:hAnsi="PT Astra Serif" w:cs="Times New Roman"/>
          <w:sz w:val="24"/>
          <w:szCs w:val="24"/>
        </w:rPr>
      </w:pPr>
    </w:p>
    <w:p w:rsidR="00237CF3" w:rsidRPr="00FE0283" w:rsidRDefault="00B008C4">
      <w:pPr>
        <w:pStyle w:val="af4"/>
        <w:numPr>
          <w:ilvl w:val="0"/>
          <w:numId w:val="8"/>
        </w:numPr>
        <w:spacing w:after="0" w:line="240" w:lineRule="auto"/>
        <w:ind w:left="0" w:firstLine="0"/>
        <w:contextualSpacing/>
        <w:jc w:val="center"/>
        <w:outlineLvl w:val="2"/>
        <w:rPr>
          <w:rFonts w:ascii="PT Astra Serif" w:hAnsi="PT Astra Serif"/>
          <w:b/>
          <w:caps/>
          <w:sz w:val="24"/>
          <w:szCs w:val="24"/>
        </w:rPr>
      </w:pPr>
      <w:r w:rsidRPr="00FE0283">
        <w:rPr>
          <w:rFonts w:ascii="PT Astra Serif" w:hAnsi="PT Astra Serif"/>
          <w:b/>
          <w:sz w:val="24"/>
          <w:szCs w:val="24"/>
        </w:rPr>
        <w:t>ПРЕДМЕТ КОНТРАКТА</w:t>
      </w:r>
    </w:p>
    <w:p w:rsidR="00237CF3" w:rsidRPr="00FE0283" w:rsidRDefault="00B008C4">
      <w:pPr>
        <w:pStyle w:val="Standard"/>
        <w:numPr>
          <w:ilvl w:val="1"/>
          <w:numId w:val="8"/>
        </w:numPr>
        <w:tabs>
          <w:tab w:val="left" w:pos="62"/>
          <w:tab w:val="left" w:pos="1560"/>
          <w:tab w:val="left" w:pos="1701"/>
        </w:tabs>
        <w:ind w:left="0" w:firstLine="709"/>
        <w:contextualSpacing/>
        <w:jc w:val="both"/>
        <w:rPr>
          <w:rFonts w:ascii="PT Astra Serif" w:hAnsi="PT Astra Serif" w:cs="Times New Roman"/>
          <w:sz w:val="24"/>
          <w:szCs w:val="24"/>
          <w:shd w:val="clear" w:color="auto" w:fill="FFFFFF"/>
          <w:lang w:eastAsia="ru-RU"/>
        </w:rPr>
      </w:pPr>
      <w:r w:rsidRPr="00FE0283">
        <w:rPr>
          <w:rFonts w:ascii="PT Astra Serif" w:hAnsi="PT Astra Serif" w:cs="Times New Roman"/>
          <w:sz w:val="24"/>
          <w:szCs w:val="24"/>
          <w:shd w:val="clear" w:color="auto" w:fill="FFFFFF"/>
          <w:lang w:eastAsia="ru-RU"/>
        </w:rPr>
        <w:t>Исполнитель обязуется оказать услуги по адаптации «1С: Бухгалтерия государственного учреждения 8» ред. 3 в соответствии со Спецификацией (Приложение № 1) и Техническим заданием (Приложение № 2) (далее – Услуги), а Заказчик обязуется принять надлежаще оказанные услуги и оплатить их в соответствии с условиями контракта.</w:t>
      </w:r>
    </w:p>
    <w:p w:rsidR="00237CF3" w:rsidRPr="00FE0283" w:rsidRDefault="00B008C4">
      <w:pPr>
        <w:pStyle w:val="Standard"/>
        <w:numPr>
          <w:ilvl w:val="1"/>
          <w:numId w:val="8"/>
        </w:numPr>
        <w:tabs>
          <w:tab w:val="left" w:pos="62"/>
          <w:tab w:val="left" w:pos="1560"/>
          <w:tab w:val="left" w:pos="1701"/>
        </w:tabs>
        <w:ind w:left="0" w:firstLine="709"/>
        <w:contextualSpacing/>
        <w:jc w:val="both"/>
        <w:rPr>
          <w:rFonts w:ascii="PT Astra Serif" w:hAnsi="PT Astra Serif" w:cs="Times New Roman"/>
          <w:sz w:val="24"/>
          <w:szCs w:val="24"/>
          <w:shd w:val="clear" w:color="auto" w:fill="FFFFFF"/>
          <w:lang w:eastAsia="ru-RU"/>
        </w:rPr>
      </w:pPr>
      <w:r w:rsidRPr="00FE0283">
        <w:rPr>
          <w:rFonts w:ascii="PT Astra Serif" w:hAnsi="PT Astra Serif" w:cs="Times New Roman"/>
          <w:sz w:val="24"/>
          <w:szCs w:val="24"/>
          <w:shd w:val="clear" w:color="auto" w:fill="FFFFFF"/>
          <w:lang w:eastAsia="ru-RU"/>
        </w:rPr>
        <w:t xml:space="preserve">Срок оказания услуг: в течение </w:t>
      </w:r>
      <w:r w:rsidR="000F59D6" w:rsidRPr="00FE0283">
        <w:rPr>
          <w:rFonts w:ascii="PT Astra Serif" w:hAnsi="PT Astra Serif" w:cs="Times New Roman"/>
          <w:sz w:val="24"/>
          <w:szCs w:val="24"/>
          <w:shd w:val="clear" w:color="auto" w:fill="FFFFFF"/>
          <w:lang w:eastAsia="ru-RU"/>
        </w:rPr>
        <w:t>4</w:t>
      </w:r>
      <w:r w:rsidRPr="00FE0283">
        <w:rPr>
          <w:rFonts w:ascii="PT Astra Serif" w:hAnsi="PT Astra Serif" w:cs="Times New Roman"/>
          <w:sz w:val="24"/>
          <w:szCs w:val="24"/>
          <w:shd w:val="clear" w:color="auto" w:fill="FFFFFF"/>
          <w:lang w:eastAsia="ru-RU"/>
        </w:rPr>
        <w:t>5 (</w:t>
      </w:r>
      <w:r w:rsidR="000F59D6" w:rsidRPr="00FE0283">
        <w:rPr>
          <w:rFonts w:ascii="PT Astra Serif" w:hAnsi="PT Astra Serif" w:cs="Times New Roman"/>
          <w:sz w:val="24"/>
          <w:szCs w:val="24"/>
          <w:shd w:val="clear" w:color="auto" w:fill="FFFFFF"/>
          <w:lang w:eastAsia="ru-RU"/>
        </w:rPr>
        <w:t>сорока пяти)</w:t>
      </w:r>
      <w:r w:rsidRPr="00FE0283">
        <w:rPr>
          <w:rFonts w:ascii="PT Astra Serif" w:hAnsi="PT Astra Serif" w:cs="Times New Roman"/>
          <w:sz w:val="24"/>
          <w:szCs w:val="24"/>
          <w:shd w:val="clear" w:color="auto" w:fill="FFFFFF"/>
          <w:lang w:eastAsia="ru-RU"/>
        </w:rPr>
        <w:t xml:space="preserve"> рабочих дней </w:t>
      </w:r>
      <w:proofErr w:type="gramStart"/>
      <w:r w:rsidRPr="00FE0283">
        <w:rPr>
          <w:rFonts w:ascii="PT Astra Serif" w:hAnsi="PT Astra Serif" w:cs="Times New Roman"/>
          <w:sz w:val="24"/>
          <w:szCs w:val="24"/>
          <w:shd w:val="clear" w:color="auto" w:fill="FFFFFF"/>
          <w:lang w:eastAsia="ru-RU"/>
        </w:rPr>
        <w:t>с даты заключения</w:t>
      </w:r>
      <w:proofErr w:type="gramEnd"/>
      <w:r w:rsidRPr="00FE0283">
        <w:rPr>
          <w:rFonts w:ascii="PT Astra Serif" w:hAnsi="PT Astra Serif" w:cs="Times New Roman"/>
          <w:sz w:val="24"/>
          <w:szCs w:val="24"/>
          <w:shd w:val="clear" w:color="auto" w:fill="FFFFFF"/>
          <w:lang w:eastAsia="ru-RU"/>
        </w:rPr>
        <w:t xml:space="preserve"> контракта.</w:t>
      </w:r>
    </w:p>
    <w:p w:rsidR="00237CF3" w:rsidRPr="00FE0283" w:rsidRDefault="00B008C4">
      <w:pPr>
        <w:pStyle w:val="Standard"/>
        <w:numPr>
          <w:ilvl w:val="1"/>
          <w:numId w:val="8"/>
        </w:numPr>
        <w:tabs>
          <w:tab w:val="left" w:pos="62"/>
          <w:tab w:val="left" w:pos="1560"/>
          <w:tab w:val="left" w:pos="1701"/>
        </w:tabs>
        <w:ind w:left="0" w:firstLine="709"/>
        <w:contextualSpacing/>
        <w:jc w:val="both"/>
        <w:rPr>
          <w:rFonts w:ascii="PT Astra Serif" w:hAnsi="PT Astra Serif" w:cs="Times New Roman"/>
          <w:sz w:val="24"/>
          <w:szCs w:val="24"/>
          <w:shd w:val="clear" w:color="auto" w:fill="FFFFFF"/>
          <w:lang w:eastAsia="ru-RU"/>
        </w:rPr>
      </w:pPr>
      <w:r w:rsidRPr="00FE0283">
        <w:rPr>
          <w:rFonts w:ascii="PT Astra Serif" w:hAnsi="PT Astra Serif" w:cs="Times New Roman"/>
          <w:sz w:val="24"/>
          <w:szCs w:val="24"/>
          <w:shd w:val="clear" w:color="auto" w:fill="FFFFFF"/>
          <w:lang w:eastAsia="ru-RU"/>
        </w:rPr>
        <w:t>Место оказания услуг – по месту нахождения Заказчика: г. Ставрополь, просп. Карла Маркса, д. 74.</w:t>
      </w:r>
    </w:p>
    <w:p w:rsidR="00237CF3" w:rsidRPr="00FE0283" w:rsidRDefault="00237CF3">
      <w:pPr>
        <w:pStyle w:val="Standard"/>
        <w:tabs>
          <w:tab w:val="left" w:pos="62"/>
          <w:tab w:val="left" w:pos="1560"/>
          <w:tab w:val="left" w:pos="1701"/>
        </w:tabs>
        <w:ind w:left="1219"/>
        <w:contextualSpacing/>
        <w:jc w:val="both"/>
        <w:rPr>
          <w:rFonts w:ascii="PT Astra Serif" w:hAnsi="PT Astra Serif" w:cs="Times New Roman"/>
          <w:sz w:val="24"/>
          <w:szCs w:val="24"/>
          <w:shd w:val="clear" w:color="auto" w:fill="FFFFFF"/>
          <w:lang w:eastAsia="ru-RU"/>
        </w:rPr>
      </w:pPr>
    </w:p>
    <w:p w:rsidR="00237CF3" w:rsidRPr="00FE0283" w:rsidRDefault="00B008C4">
      <w:pPr>
        <w:pStyle w:val="af4"/>
        <w:numPr>
          <w:ilvl w:val="0"/>
          <w:numId w:val="8"/>
        </w:numPr>
        <w:tabs>
          <w:tab w:val="left" w:pos="426"/>
        </w:tabs>
        <w:spacing w:after="0" w:line="240" w:lineRule="auto"/>
        <w:ind w:left="0" w:firstLine="0"/>
        <w:contextualSpacing/>
        <w:jc w:val="center"/>
        <w:outlineLvl w:val="2"/>
        <w:rPr>
          <w:rFonts w:ascii="PT Astra Serif" w:hAnsi="PT Astra Serif"/>
          <w:b/>
          <w:caps/>
          <w:sz w:val="24"/>
          <w:szCs w:val="24"/>
        </w:rPr>
      </w:pPr>
      <w:r w:rsidRPr="00FE0283">
        <w:rPr>
          <w:rFonts w:ascii="PT Astra Serif" w:hAnsi="PT Astra Serif"/>
          <w:b/>
          <w:caps/>
          <w:sz w:val="24"/>
          <w:szCs w:val="24"/>
        </w:rPr>
        <w:t>ЦЕНА КОНТРАКТА И ПОРЯДОК РАСЧЕТОВ</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eastAsia="Calibri" w:hAnsi="PT Astra Serif"/>
          <w:sz w:val="24"/>
          <w:szCs w:val="24"/>
        </w:rPr>
      </w:pPr>
      <w:r w:rsidRPr="00FE0283">
        <w:rPr>
          <w:rFonts w:ascii="PT Astra Serif" w:eastAsia="Calibri" w:hAnsi="PT Astra Serif"/>
          <w:sz w:val="24"/>
          <w:szCs w:val="24"/>
        </w:rPr>
        <w:t>Цена Контракта составляет</w:t>
      </w:r>
      <w:proofErr w:type="gramStart"/>
      <w:r w:rsidRPr="00FE0283">
        <w:rPr>
          <w:rFonts w:ascii="PT Astra Serif" w:eastAsia="Calibri" w:hAnsi="PT Astra Serif"/>
          <w:sz w:val="24"/>
          <w:szCs w:val="24"/>
        </w:rPr>
        <w:t xml:space="preserve">__________(_____________) </w:t>
      </w:r>
      <w:proofErr w:type="gramEnd"/>
      <w:r w:rsidRPr="00FE0283">
        <w:rPr>
          <w:rFonts w:ascii="PT Astra Serif" w:eastAsia="Calibri" w:hAnsi="PT Astra Serif"/>
          <w:sz w:val="24"/>
          <w:szCs w:val="24"/>
        </w:rPr>
        <w:t>рублей ____ копеек, в том числе НДС – ___________(________________) рублей ___ копеек. (</w:t>
      </w:r>
      <w:r w:rsidRPr="00FE0283">
        <w:rPr>
          <w:rFonts w:ascii="PT Astra Serif" w:eastAsia="Calibri" w:hAnsi="PT Astra Serif"/>
          <w:i/>
          <w:sz w:val="24"/>
          <w:szCs w:val="24"/>
        </w:rPr>
        <w:t>В случае если цена контракта не подлежит обложению НДС, указать «НДС не облагается на основании __ НК РФ»</w:t>
      </w:r>
      <w:r w:rsidRPr="00FE0283">
        <w:rPr>
          <w:rFonts w:ascii="PT Astra Serif" w:eastAsia="Calibri" w:hAnsi="PT Astra Serif"/>
          <w:sz w:val="24"/>
          <w:szCs w:val="24"/>
        </w:rPr>
        <w:t>).</w:t>
      </w:r>
    </w:p>
    <w:p w:rsidR="00021B88" w:rsidRPr="00FE0283" w:rsidRDefault="00021B88" w:rsidP="00021B88">
      <w:pPr>
        <w:pStyle w:val="af4"/>
        <w:tabs>
          <w:tab w:val="left" w:pos="1560"/>
          <w:tab w:val="left" w:pos="1701"/>
        </w:tabs>
        <w:spacing w:after="0" w:line="240" w:lineRule="auto"/>
        <w:ind w:left="709"/>
        <w:contextualSpacing/>
        <w:jc w:val="center"/>
        <w:rPr>
          <w:rFonts w:ascii="PT Astra Serif" w:eastAsia="Calibri" w:hAnsi="PT Astra Serif"/>
          <w:i/>
          <w:sz w:val="24"/>
          <w:szCs w:val="24"/>
        </w:rPr>
      </w:pPr>
      <w:r w:rsidRPr="00FE0283">
        <w:rPr>
          <w:rFonts w:ascii="PT Astra Serif" w:eastAsia="Calibri" w:hAnsi="PT Astra Serif"/>
          <w:i/>
          <w:sz w:val="24"/>
          <w:szCs w:val="24"/>
        </w:rPr>
        <w:t>Начальная (максимальная) цена контракта 17 922,50  (семнадцать тысяч девятьсот двадцать два рубля 50 копеек).</w:t>
      </w:r>
    </w:p>
    <w:p w:rsidR="00237CF3" w:rsidRPr="00FE0283" w:rsidRDefault="00B008C4">
      <w:pPr>
        <w:widowControl/>
        <w:tabs>
          <w:tab w:val="left" w:pos="1560"/>
          <w:tab w:val="left" w:pos="1701"/>
        </w:tabs>
        <w:spacing w:after="0" w:line="240" w:lineRule="auto"/>
        <w:ind w:firstLine="709"/>
        <w:contextualSpacing/>
        <w:jc w:val="both"/>
        <w:rPr>
          <w:rFonts w:ascii="PT Astra Serif" w:hAnsi="PT Astra Serif" w:cs="Times New Roman"/>
          <w:sz w:val="24"/>
          <w:szCs w:val="24"/>
        </w:rPr>
      </w:pPr>
      <w:proofErr w:type="gramStart"/>
      <w:r w:rsidRPr="00FE0283">
        <w:rPr>
          <w:rFonts w:ascii="PT Astra Serif" w:eastAsia="Times New Roman" w:hAnsi="PT Astra Serif"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0283">
        <w:rPr>
          <w:rFonts w:ascii="PT Astra Serif" w:eastAsia="Times New Roman" w:hAnsi="PT Astra Serif" w:cs="Times New Roman"/>
          <w:sz w:val="24"/>
          <w:szCs w:val="24"/>
          <w:lang w:eastAsia="ru-RU"/>
        </w:rPr>
        <w:t xml:space="preserve"> Российской Федерации Заказчиком.</w:t>
      </w:r>
    </w:p>
    <w:p w:rsidR="00237CF3" w:rsidRPr="00FE0283" w:rsidRDefault="00B008C4">
      <w:pPr>
        <w:widowControl/>
        <w:tabs>
          <w:tab w:val="left" w:pos="1560"/>
          <w:tab w:val="left" w:pos="1701"/>
        </w:tabs>
        <w:spacing w:after="0" w:line="240" w:lineRule="auto"/>
        <w:ind w:firstLine="709"/>
        <w:contextualSpacing/>
        <w:jc w:val="both"/>
        <w:rPr>
          <w:rFonts w:ascii="PT Astra Serif" w:hAnsi="PT Astra Serif" w:cs="Times New Roman"/>
          <w:sz w:val="24"/>
          <w:szCs w:val="24"/>
        </w:rPr>
      </w:pPr>
      <w:r w:rsidRPr="00FE0283">
        <w:rPr>
          <w:rFonts w:ascii="PT Astra Serif" w:eastAsia="Times New Roman" w:hAnsi="PT Astra Serif" w:cs="Times New Roman"/>
          <w:sz w:val="24"/>
          <w:szCs w:val="24"/>
          <w:lang w:eastAsia="ru-RU"/>
        </w:rPr>
        <w:t>Цена Контракта является твердой и определяется на весь срок исполнения Контракта, а также не может изменяться в процессе его исполнения, за исключением случаев, предусмотренных законодательством Российской Федерации и настоящим Контрактом.</w:t>
      </w:r>
      <w:r w:rsidRPr="00FE0283">
        <w:rPr>
          <w:rFonts w:ascii="PT Astra Serif" w:eastAsia="Calibri" w:hAnsi="PT Astra Serif" w:cs="Times New Roman"/>
          <w:i/>
          <w:color w:val="FF0000"/>
          <w:sz w:val="24"/>
          <w:szCs w:val="24"/>
        </w:rPr>
        <w:t xml:space="preserve"> </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Оплата оказанных услуг по настоящему Контракту осуществляется в рублях Российской Федерации.</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 xml:space="preserve">Цена </w:t>
      </w:r>
      <w:r w:rsidRPr="00FE0283">
        <w:rPr>
          <w:rFonts w:ascii="PT Astra Serif" w:hAnsi="PT Astra Serif"/>
          <w:color w:val="000000"/>
          <w:sz w:val="24"/>
          <w:szCs w:val="24"/>
        </w:rPr>
        <w:t>Контракта</w:t>
      </w:r>
      <w:r w:rsidRPr="00FE0283">
        <w:rPr>
          <w:rFonts w:ascii="PT Astra Serif" w:hAnsi="PT Astra Serif"/>
          <w:sz w:val="24"/>
          <w:szCs w:val="24"/>
        </w:rPr>
        <w:t xml:space="preserve"> </w:t>
      </w:r>
      <w:r w:rsidRPr="00FE0283">
        <w:rPr>
          <w:rFonts w:ascii="PT Astra Serif" w:hAnsi="PT Astra Serif"/>
          <w:color w:val="000000"/>
          <w:sz w:val="24"/>
          <w:szCs w:val="24"/>
        </w:rPr>
        <w:t>включает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w:t>
      </w:r>
    </w:p>
    <w:p w:rsidR="00237CF3" w:rsidRPr="00FE0283" w:rsidRDefault="00B008C4" w:rsidP="00021B88">
      <w:pPr>
        <w:pStyle w:val="Standard"/>
        <w:widowControl w:val="0"/>
        <w:numPr>
          <w:ilvl w:val="1"/>
          <w:numId w:val="8"/>
        </w:numPr>
        <w:tabs>
          <w:tab w:val="left" w:pos="1560"/>
          <w:tab w:val="left" w:pos="1701"/>
        </w:tabs>
        <w:contextualSpacing/>
        <w:jc w:val="both"/>
        <w:rPr>
          <w:rFonts w:ascii="PT Astra Serif" w:eastAsia="SimSun" w:hAnsi="PT Astra Serif" w:cs="Times New Roman"/>
          <w:sz w:val="24"/>
          <w:szCs w:val="24"/>
          <w:lang w:eastAsia="en-US"/>
        </w:rPr>
      </w:pPr>
      <w:r w:rsidRPr="00FE0283">
        <w:rPr>
          <w:rFonts w:ascii="PT Astra Serif" w:hAnsi="PT Astra Serif" w:cs="Times New Roman"/>
          <w:sz w:val="24"/>
          <w:szCs w:val="24"/>
          <w:lang w:eastAsia="ru-RU"/>
        </w:rPr>
        <w:t>Источник финансирования:</w:t>
      </w:r>
      <w:r w:rsidRPr="00FE0283">
        <w:rPr>
          <w:rFonts w:ascii="PT Astra Serif" w:hAnsi="PT Astra Serif" w:cs="Times New Roman"/>
          <w:sz w:val="24"/>
          <w:szCs w:val="24"/>
        </w:rPr>
        <w:t xml:space="preserve"> </w:t>
      </w:r>
      <w:r w:rsidR="00021B88" w:rsidRPr="00FE0283">
        <w:rPr>
          <w:rFonts w:ascii="PT Astra Serif" w:hAnsi="PT Astra Serif" w:cs="Times New Roman"/>
          <w:sz w:val="24"/>
          <w:szCs w:val="24"/>
        </w:rPr>
        <w:t>Бюджет Российской Федерации на 2026 год.</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outlineLvl w:val="2"/>
        <w:rPr>
          <w:rFonts w:ascii="PT Astra Serif" w:hAnsi="PT Astra Serif"/>
          <w:color w:val="000000"/>
          <w:sz w:val="24"/>
          <w:szCs w:val="24"/>
        </w:rPr>
      </w:pPr>
      <w:r w:rsidRPr="00FE0283">
        <w:rPr>
          <w:rFonts w:ascii="PT Astra Serif" w:hAnsi="PT Astra Serif"/>
          <w:color w:val="000000"/>
          <w:sz w:val="24"/>
          <w:szCs w:val="24"/>
        </w:rPr>
        <w:t>Авансовый платеж не предусмотрен.</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outlineLvl w:val="2"/>
        <w:rPr>
          <w:rFonts w:ascii="PT Astra Serif" w:hAnsi="PT Astra Serif"/>
          <w:color w:val="000000"/>
          <w:sz w:val="24"/>
          <w:szCs w:val="24"/>
        </w:rPr>
      </w:pPr>
      <w:r w:rsidRPr="00FE0283">
        <w:rPr>
          <w:rFonts w:ascii="PT Astra Serif" w:hAnsi="PT Astra Serif"/>
          <w:color w:val="000000"/>
          <w:sz w:val="24"/>
          <w:szCs w:val="24"/>
        </w:rPr>
        <w:lastRenderedPageBreak/>
        <w:t xml:space="preserve">Оплата за оказанные услуги производится безналичным расчетом, путем перечисления денежных средств на расчетный счет Исполнителя в срок не более 7 (семи) рабочих дней </w:t>
      </w:r>
      <w:proofErr w:type="gramStart"/>
      <w:r w:rsidRPr="00FE0283">
        <w:rPr>
          <w:rFonts w:ascii="PT Astra Serif" w:hAnsi="PT Astra Serif"/>
          <w:color w:val="000000"/>
          <w:sz w:val="24"/>
          <w:szCs w:val="24"/>
        </w:rPr>
        <w:t>с даты подписания</w:t>
      </w:r>
      <w:proofErr w:type="gramEnd"/>
      <w:r w:rsidRPr="00FE0283">
        <w:rPr>
          <w:rFonts w:ascii="PT Astra Serif" w:hAnsi="PT Astra Serif"/>
          <w:color w:val="000000"/>
          <w:sz w:val="24"/>
          <w:szCs w:val="24"/>
        </w:rPr>
        <w:t xml:space="preserve"> Заказчиком документа о приемке, предусмотренного частью 7 статьи 94 Закона № 44-ФЗ. </w:t>
      </w:r>
    </w:p>
    <w:p w:rsidR="00237CF3" w:rsidRPr="00FE0283" w:rsidRDefault="00237CF3">
      <w:pPr>
        <w:pStyle w:val="af4"/>
        <w:tabs>
          <w:tab w:val="left" w:pos="1560"/>
          <w:tab w:val="left" w:pos="1701"/>
        </w:tabs>
        <w:spacing w:after="0" w:line="240" w:lineRule="auto"/>
        <w:ind w:left="709"/>
        <w:contextualSpacing/>
        <w:jc w:val="both"/>
        <w:outlineLvl w:val="2"/>
        <w:rPr>
          <w:rFonts w:ascii="PT Astra Serif" w:hAnsi="PT Astra Serif"/>
          <w:color w:val="000000"/>
          <w:sz w:val="24"/>
          <w:szCs w:val="24"/>
        </w:rPr>
      </w:pPr>
    </w:p>
    <w:p w:rsidR="00237CF3" w:rsidRPr="00FE0283" w:rsidRDefault="00B008C4">
      <w:pPr>
        <w:pStyle w:val="af4"/>
        <w:numPr>
          <w:ilvl w:val="0"/>
          <w:numId w:val="8"/>
        </w:numPr>
        <w:tabs>
          <w:tab w:val="left" w:pos="284"/>
          <w:tab w:val="left" w:pos="1276"/>
          <w:tab w:val="left" w:pos="1560"/>
          <w:tab w:val="left" w:pos="1701"/>
        </w:tabs>
        <w:spacing w:after="0" w:line="240" w:lineRule="auto"/>
        <w:ind w:left="0" w:firstLine="0"/>
        <w:contextualSpacing/>
        <w:jc w:val="center"/>
        <w:outlineLvl w:val="2"/>
        <w:rPr>
          <w:rFonts w:ascii="PT Astra Serif" w:hAnsi="PT Astra Serif"/>
          <w:b/>
          <w:caps/>
          <w:sz w:val="24"/>
          <w:szCs w:val="24"/>
        </w:rPr>
      </w:pPr>
      <w:r w:rsidRPr="00FE0283">
        <w:rPr>
          <w:rFonts w:ascii="PT Astra Serif" w:hAnsi="PT Astra Serif"/>
          <w:b/>
          <w:caps/>
          <w:sz w:val="24"/>
          <w:szCs w:val="24"/>
        </w:rPr>
        <w:t>КАЧЕСТВО УСЛУГ</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Исполнитель гарантирует оказание услуг в соответствии с требованиями действующего законодательства и условиями настоящего контракта.</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Исполнитель гарантирует надлежащее качество всех оказанных услуг и своевременное устранение недостатков и дефектов, выявленных при приемке оказанных услуг. Качество услуг должно соответствовать всем действующим требованиям.</w:t>
      </w:r>
    </w:p>
    <w:p w:rsidR="00237CF3" w:rsidRPr="00FE0283" w:rsidRDefault="00237CF3">
      <w:pPr>
        <w:tabs>
          <w:tab w:val="left" w:pos="1276"/>
          <w:tab w:val="left" w:pos="1560"/>
          <w:tab w:val="left" w:pos="1701"/>
        </w:tabs>
        <w:spacing w:after="0" w:line="240" w:lineRule="auto"/>
        <w:ind w:firstLine="709"/>
        <w:contextualSpacing/>
        <w:jc w:val="center"/>
        <w:outlineLvl w:val="2"/>
        <w:rPr>
          <w:rFonts w:ascii="PT Astra Serif" w:eastAsia="Times New Roman" w:hAnsi="PT Astra Serif" w:cs="Times New Roman"/>
          <w:b/>
          <w:caps/>
          <w:sz w:val="24"/>
          <w:szCs w:val="24"/>
          <w:lang w:eastAsia="ru-RU"/>
        </w:rPr>
      </w:pPr>
    </w:p>
    <w:p w:rsidR="00237CF3" w:rsidRPr="00FE0283" w:rsidRDefault="00B008C4">
      <w:pPr>
        <w:pStyle w:val="af4"/>
        <w:numPr>
          <w:ilvl w:val="0"/>
          <w:numId w:val="8"/>
        </w:numPr>
        <w:tabs>
          <w:tab w:val="left" w:pos="284"/>
        </w:tabs>
        <w:spacing w:after="0" w:line="240" w:lineRule="auto"/>
        <w:ind w:left="0" w:firstLine="0"/>
        <w:contextualSpacing/>
        <w:jc w:val="center"/>
        <w:outlineLvl w:val="2"/>
        <w:rPr>
          <w:rFonts w:ascii="PT Astra Serif" w:hAnsi="PT Astra Serif"/>
          <w:b/>
          <w:caps/>
          <w:sz w:val="24"/>
          <w:szCs w:val="24"/>
        </w:rPr>
      </w:pPr>
      <w:r w:rsidRPr="00FE0283">
        <w:rPr>
          <w:rFonts w:ascii="PT Astra Serif" w:hAnsi="PT Astra Serif"/>
          <w:b/>
          <w:caps/>
          <w:sz w:val="24"/>
          <w:szCs w:val="24"/>
        </w:rPr>
        <w:t>Порядок сдачи и приемки услуг</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 xml:space="preserve">По завершении оказания услуг Исполнитель не позднее 5 (пяти) дней </w:t>
      </w:r>
      <w:proofErr w:type="gramStart"/>
      <w:r w:rsidRPr="00FE0283">
        <w:rPr>
          <w:rFonts w:ascii="PT Astra Serif" w:hAnsi="PT Astra Serif"/>
          <w:bCs/>
          <w:sz w:val="24"/>
          <w:szCs w:val="24"/>
        </w:rPr>
        <w:t>с даты оказания</w:t>
      </w:r>
      <w:proofErr w:type="gramEnd"/>
      <w:r w:rsidRPr="00FE0283">
        <w:rPr>
          <w:rFonts w:ascii="PT Astra Serif" w:hAnsi="PT Astra Serif"/>
          <w:bCs/>
          <w:sz w:val="24"/>
          <w:szCs w:val="24"/>
        </w:rPr>
        <w:t xml:space="preserve"> услуги по контракту предоставляет Заказчику документ о приемке оказанных услуг.</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При передаче результатов оказанных услуг Заказчику Исполнитель представляет следующие документы:</w:t>
      </w:r>
    </w:p>
    <w:p w:rsidR="00237CF3" w:rsidRPr="00FE0283" w:rsidRDefault="00B008C4">
      <w:pPr>
        <w:pStyle w:val="af4"/>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а) документ о приемке-передаче оказанных услуг / УПД;</w:t>
      </w:r>
    </w:p>
    <w:p w:rsidR="00237CF3" w:rsidRPr="00FE0283" w:rsidRDefault="00B008C4">
      <w:pPr>
        <w:pStyle w:val="af4"/>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б) счет и счет-фактуру (при необходимости);</w:t>
      </w:r>
    </w:p>
    <w:p w:rsidR="00237CF3" w:rsidRPr="00FE0283" w:rsidRDefault="00B008C4">
      <w:pPr>
        <w:pStyle w:val="af4"/>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в) иные документы (при наличии).</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 xml:space="preserve">В течение 5 (пяти) рабочих дней </w:t>
      </w:r>
      <w:proofErr w:type="gramStart"/>
      <w:r w:rsidRPr="00FE0283">
        <w:rPr>
          <w:rFonts w:ascii="PT Astra Serif" w:hAnsi="PT Astra Serif"/>
          <w:bCs/>
          <w:sz w:val="24"/>
          <w:szCs w:val="24"/>
        </w:rPr>
        <w:t>с даты получения</w:t>
      </w:r>
      <w:proofErr w:type="gramEnd"/>
      <w:r w:rsidRPr="00FE0283">
        <w:rPr>
          <w:rFonts w:ascii="PT Astra Serif" w:hAnsi="PT Astra Serif"/>
          <w:bCs/>
          <w:sz w:val="24"/>
          <w:szCs w:val="24"/>
        </w:rPr>
        <w:t xml:space="preserve"> документов представитель Заказчика проводит проверку соответствия наименования, объема и иных характеристик оказанных услуг, указанных в Договоре, а также сведениям, содержащимся в сопроводительных документах Исполнителя, при их наличии.</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 xml:space="preserve">По итогам приемки оказанных услуг Заказчик оформляет Акт приемки (ф.0510452). Акт приемки (ф.0510452) формируется на основании данных документов, предоставленных Исполнителем вместе с результатом оказанных услуг. </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Заказчик вправе осуществить приемку оказанных услуг без присутствия Исполнителя или его представителя. В этом случае Заказчиком на документах указывается «в отсутствие Исполнителя», а копию или скан-копию акта приемки (ф. 0510452) Заказчик направляет в адрес Исполнителя любым из доступных способов, в том числе по электронной почте, указанной в реквизитах Исполнителя настоящего Договора.</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По итогам приемки Заказчик подписывает документ о приемке-передаче оказанных услуг / УПД, предоставленный Исполнителем.</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bCs/>
          <w:sz w:val="24"/>
          <w:szCs w:val="24"/>
        </w:rPr>
      </w:pPr>
      <w:r w:rsidRPr="00FE0283">
        <w:rPr>
          <w:rFonts w:ascii="PT Astra Serif" w:hAnsi="PT Astra Serif"/>
          <w:bCs/>
          <w:sz w:val="24"/>
          <w:szCs w:val="24"/>
        </w:rPr>
        <w:t xml:space="preserve">Оформление и обмен документами о приемке оказанных услуг может осуществляться через систему электронного документооборота с соблюдением требований российского законодательства, действующих на дату отправки документа. </w:t>
      </w:r>
    </w:p>
    <w:p w:rsidR="00237CF3" w:rsidRPr="00FE0283" w:rsidRDefault="00237CF3">
      <w:pPr>
        <w:pStyle w:val="af4"/>
        <w:tabs>
          <w:tab w:val="left" w:pos="1276"/>
          <w:tab w:val="left" w:pos="1560"/>
          <w:tab w:val="left" w:pos="1701"/>
        </w:tabs>
        <w:spacing w:after="0" w:line="240" w:lineRule="auto"/>
        <w:ind w:left="0" w:firstLine="709"/>
        <w:contextualSpacing/>
        <w:jc w:val="both"/>
        <w:rPr>
          <w:rFonts w:ascii="PT Astra Serif" w:hAnsi="PT Astra Serif"/>
          <w:bCs/>
          <w:sz w:val="24"/>
          <w:szCs w:val="24"/>
        </w:rPr>
      </w:pPr>
    </w:p>
    <w:p w:rsidR="00237CF3" w:rsidRPr="00FE0283" w:rsidRDefault="00B008C4">
      <w:pPr>
        <w:pStyle w:val="af4"/>
        <w:numPr>
          <w:ilvl w:val="0"/>
          <w:numId w:val="8"/>
        </w:numPr>
        <w:tabs>
          <w:tab w:val="left" w:pos="426"/>
        </w:tabs>
        <w:spacing w:after="0" w:line="240" w:lineRule="auto"/>
        <w:ind w:left="0" w:firstLine="0"/>
        <w:contextualSpacing/>
        <w:jc w:val="center"/>
        <w:outlineLvl w:val="2"/>
        <w:rPr>
          <w:rFonts w:ascii="PT Astra Serif" w:hAnsi="PT Astra Serif"/>
          <w:b/>
          <w:caps/>
          <w:sz w:val="24"/>
          <w:szCs w:val="24"/>
        </w:rPr>
      </w:pPr>
      <w:r w:rsidRPr="00FE0283">
        <w:rPr>
          <w:rFonts w:ascii="PT Astra Serif" w:hAnsi="PT Astra Serif"/>
          <w:b/>
          <w:caps/>
          <w:sz w:val="24"/>
          <w:szCs w:val="24"/>
        </w:rPr>
        <w:t>ПРАВА И ОБЯЗАННОСТИ СТОРОН</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Права Заказчика: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Требовать от Исполнителя надлежащего исполнения обязательств в соответствии с условиями Контракта, а также требовать своевременного устранения недостатков.</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Требовать от Исполнителя представления надлежащим образом оформленных документов, предусмотренных Контрактом.</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Запрашивать у Исполнителя информацию о ходе и состоянии исполнения обязательств Исполнителя по Контракту.</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 xml:space="preserve">Осуществлять </w:t>
      </w:r>
      <w:proofErr w:type="gramStart"/>
      <w:r w:rsidRPr="00FE0283">
        <w:rPr>
          <w:rFonts w:ascii="PT Astra Serif" w:hAnsi="PT Astra Serif"/>
          <w:sz w:val="24"/>
          <w:szCs w:val="24"/>
        </w:rPr>
        <w:t>контроль за</w:t>
      </w:r>
      <w:proofErr w:type="gramEnd"/>
      <w:r w:rsidRPr="00FE0283">
        <w:rPr>
          <w:rFonts w:ascii="PT Astra Serif" w:hAnsi="PT Astra Serif"/>
          <w:sz w:val="24"/>
          <w:szCs w:val="24"/>
        </w:rPr>
        <w:t xml:space="preserve"> порядком и сроками оказания услуг.</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Привлекать экспертов, экспертные организации для проверки соответствия качества оказываемых услуг требованиям, установленным настоящим Контрактом.</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Осуществлять иные права в соответствии с действующим законодательством Российской Федерации.</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pacing w:val="1"/>
          <w:sz w:val="24"/>
          <w:szCs w:val="24"/>
        </w:rPr>
      </w:pPr>
      <w:r w:rsidRPr="00FE0283">
        <w:rPr>
          <w:rFonts w:ascii="PT Astra Serif" w:hAnsi="PT Astra Serif"/>
          <w:spacing w:val="1"/>
          <w:sz w:val="24"/>
          <w:szCs w:val="24"/>
        </w:rPr>
        <w:lastRenderedPageBreak/>
        <w:t>Обязанности Заказчика: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pacing w:val="1"/>
          <w:sz w:val="24"/>
          <w:szCs w:val="24"/>
        </w:rPr>
        <w:t xml:space="preserve">Обеспечить своевременную приемку оказанных услуг </w:t>
      </w:r>
      <w:r w:rsidRPr="00FE0283">
        <w:rPr>
          <w:rFonts w:ascii="PT Astra Serif" w:hAnsi="PT Astra Serif"/>
          <w:sz w:val="24"/>
          <w:szCs w:val="24"/>
        </w:rPr>
        <w:t>и проведение экспертизы для проверки оказанных услуг</w:t>
      </w:r>
      <w:r w:rsidRPr="00FE0283">
        <w:rPr>
          <w:rFonts w:ascii="PT Astra Serif" w:hAnsi="PT Astra Serif"/>
          <w:spacing w:val="1"/>
          <w:sz w:val="24"/>
          <w:szCs w:val="24"/>
        </w:rPr>
        <w:t xml:space="preserve"> в части соответствия условиям Контракта.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pacing w:val="1"/>
          <w:sz w:val="24"/>
          <w:szCs w:val="24"/>
        </w:rPr>
      </w:pPr>
      <w:r w:rsidRPr="00FE0283">
        <w:rPr>
          <w:rFonts w:ascii="PT Astra Serif" w:hAnsi="PT Astra Serif"/>
          <w:spacing w:val="1"/>
          <w:sz w:val="24"/>
          <w:szCs w:val="24"/>
        </w:rPr>
        <w:t>Принять и оплатить оказанные услуги при отсутствии у Заказчика замечаний по качеству, соответствию оказанных услуг иным условиям Контракта.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pacing w:val="1"/>
          <w:sz w:val="24"/>
          <w:szCs w:val="24"/>
        </w:rPr>
        <w:t>Требовать уплаты неустойки (штрафа, пени) в случае неисполнения (ненадлежащего исполнения) Исполнителем обязательств по настоящему Контракту, а также возмещения убытков, причиненных по вине Исполнителя.</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pacing w:val="1"/>
          <w:sz w:val="24"/>
          <w:szCs w:val="24"/>
        </w:rPr>
        <w:t>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pacing w:val="1"/>
          <w:sz w:val="24"/>
          <w:szCs w:val="24"/>
        </w:rPr>
      </w:pPr>
      <w:r w:rsidRPr="00FE0283">
        <w:rPr>
          <w:rFonts w:ascii="PT Astra Serif" w:hAnsi="PT Astra Serif"/>
          <w:spacing w:val="1"/>
          <w:sz w:val="24"/>
          <w:szCs w:val="24"/>
        </w:rPr>
        <w:t>Права Исполнителя:</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pacing w:val="1"/>
          <w:sz w:val="24"/>
          <w:szCs w:val="24"/>
        </w:rPr>
      </w:pPr>
      <w:r w:rsidRPr="00FE0283">
        <w:rPr>
          <w:rFonts w:ascii="PT Astra Serif" w:hAnsi="PT Astra Serif"/>
          <w:spacing w:val="1"/>
          <w:sz w:val="24"/>
          <w:szCs w:val="24"/>
        </w:rPr>
        <w:t>Требовать от Заказчика приемки оказанных услуг в соответствии с условиями Контракта.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pacing w:val="1"/>
          <w:sz w:val="24"/>
          <w:szCs w:val="24"/>
        </w:rPr>
        <w:t>Требовать от Заказчика своевременной оплаты надлежащим образом исполненных им обязательств.</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pacing w:val="1"/>
          <w:sz w:val="24"/>
          <w:szCs w:val="24"/>
        </w:rPr>
      </w:pPr>
      <w:r w:rsidRPr="00FE0283">
        <w:rPr>
          <w:rFonts w:ascii="PT Astra Serif" w:hAnsi="PT Astra Serif"/>
          <w:spacing w:val="1"/>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237CF3" w:rsidRPr="00FE0283" w:rsidRDefault="00B008C4">
      <w:pPr>
        <w:pStyle w:val="af4"/>
        <w:numPr>
          <w:ilvl w:val="1"/>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Обязанности Исполнителя:</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Своевременно и надлежащим образом исполнять обязательства в соответствии с условиями Контракта.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Представить Заказчику сведения об изменении своего фактического местонахождения, телефона, факса, электронной почты в течение 1 (одного) рабочего дня с момента изменений, в письменной форме.</w:t>
      </w:r>
    </w:p>
    <w:p w:rsidR="00237CF3" w:rsidRPr="00FE0283" w:rsidRDefault="00B008C4">
      <w:pPr>
        <w:pStyle w:val="af4"/>
        <w:numPr>
          <w:ilvl w:val="2"/>
          <w:numId w:val="8"/>
        </w:numPr>
        <w:tabs>
          <w:tab w:val="left" w:pos="1560"/>
          <w:tab w:val="left" w:pos="1701"/>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По требованию Заказчика своими силами и за свой счет в срок, указанный Заказчиком, устранить выявленные недостатки при оказании услуг.</w:t>
      </w:r>
    </w:p>
    <w:p w:rsidR="00237CF3" w:rsidRPr="00FE0283" w:rsidRDefault="00B008C4">
      <w:pPr>
        <w:pStyle w:val="af4"/>
        <w:numPr>
          <w:ilvl w:val="2"/>
          <w:numId w:val="8"/>
        </w:numPr>
        <w:tabs>
          <w:tab w:val="left" w:pos="916"/>
          <w:tab w:val="left" w:pos="1560"/>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В случае изменения банковских реквизитов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rsidR="00237CF3" w:rsidRPr="00FE0283" w:rsidRDefault="00237CF3">
      <w:pPr>
        <w:pStyle w:val="af4"/>
        <w:tabs>
          <w:tab w:val="left" w:pos="916"/>
          <w:tab w:val="left" w:pos="1560"/>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PT Astra Serif" w:hAnsi="PT Astra Serif"/>
          <w:sz w:val="24"/>
          <w:szCs w:val="24"/>
        </w:rPr>
      </w:pPr>
    </w:p>
    <w:p w:rsidR="00237CF3" w:rsidRPr="00FE0283" w:rsidRDefault="00B008C4">
      <w:pPr>
        <w:pStyle w:val="af4"/>
        <w:numPr>
          <w:ilvl w:val="0"/>
          <w:numId w:val="8"/>
        </w:numPr>
        <w:tabs>
          <w:tab w:val="left" w:pos="284"/>
        </w:tabs>
        <w:spacing w:after="0" w:line="240" w:lineRule="auto"/>
        <w:ind w:left="0" w:firstLine="0"/>
        <w:contextualSpacing/>
        <w:jc w:val="center"/>
        <w:outlineLvl w:val="2"/>
        <w:rPr>
          <w:rFonts w:ascii="PT Astra Serif" w:hAnsi="PT Astra Serif"/>
          <w:b/>
          <w:caps/>
          <w:sz w:val="24"/>
          <w:szCs w:val="24"/>
        </w:rPr>
      </w:pPr>
      <w:r w:rsidRPr="00FE0283">
        <w:rPr>
          <w:rFonts w:ascii="PT Astra Serif" w:hAnsi="PT Astra Serif"/>
          <w:b/>
          <w:caps/>
          <w:sz w:val="24"/>
          <w:szCs w:val="24"/>
        </w:rPr>
        <w:t>ОТВЕТСТВЕННОСТЬ СТОРОН</w:t>
      </w:r>
    </w:p>
    <w:p w:rsidR="00021B88" w:rsidRPr="00FE0283" w:rsidRDefault="00021B88" w:rsidP="00021B88">
      <w:pPr>
        <w:pStyle w:val="ConsPlusNormal"/>
        <w:numPr>
          <w:ilvl w:val="0"/>
          <w:numId w:val="27"/>
        </w:numPr>
        <w:tabs>
          <w:tab w:val="left" w:pos="1276"/>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21B88" w:rsidRPr="00FE0283" w:rsidRDefault="00021B88" w:rsidP="00021B88">
      <w:pPr>
        <w:pStyle w:val="ConsPlusNormal"/>
        <w:numPr>
          <w:ilvl w:val="0"/>
          <w:numId w:val="27"/>
        </w:numPr>
        <w:tabs>
          <w:tab w:val="left" w:pos="1276"/>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21B88" w:rsidRPr="00FE0283" w:rsidRDefault="00021B88" w:rsidP="00021B88">
      <w:pPr>
        <w:pStyle w:val="ConsPlusNormal"/>
        <w:numPr>
          <w:ilvl w:val="0"/>
          <w:numId w:val="27"/>
        </w:numPr>
        <w:tabs>
          <w:tab w:val="left" w:pos="1276"/>
        </w:tabs>
        <w:ind w:left="0" w:firstLine="709"/>
        <w:jc w:val="both"/>
        <w:rPr>
          <w:rFonts w:ascii="PT Astra Serif" w:hAnsi="PT Astra Serif" w:cs="Times New Roman"/>
          <w:sz w:val="24"/>
          <w:szCs w:val="24"/>
        </w:rPr>
      </w:pPr>
      <w:r w:rsidRPr="00FE0283">
        <w:rPr>
          <w:rFonts w:ascii="PT Astra Serif" w:hAnsi="PT Astra Serif" w:cs="Times New Roman"/>
          <w:sz w:val="24"/>
          <w:szCs w:val="24"/>
        </w:rPr>
        <w:t xml:space="preserve">В случае просрочки исполнения </w:t>
      </w:r>
      <w:r w:rsidRPr="00FE0283">
        <w:rPr>
          <w:rFonts w:ascii="PT Astra Serif" w:hAnsi="PT Astra Serif" w:cs="Times New Roman"/>
          <w:sz w:val="24"/>
          <w:szCs w:val="24"/>
        </w:rPr>
        <w:t xml:space="preserve">Исполнителем </w:t>
      </w:r>
      <w:r w:rsidRPr="00FE0283">
        <w:rPr>
          <w:rFonts w:ascii="PT Astra Serif" w:hAnsi="PT Astra Serif" w:cs="Times New Roman"/>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FE0283">
        <w:rPr>
          <w:rFonts w:ascii="PT Astra Serif" w:hAnsi="PT Astra Serif" w:cs="Times New Roman"/>
          <w:sz w:val="24"/>
          <w:szCs w:val="24"/>
        </w:rPr>
        <w:t xml:space="preserve">Исполнителем </w:t>
      </w:r>
      <w:r w:rsidRPr="00FE0283">
        <w:rPr>
          <w:rFonts w:ascii="PT Astra Serif" w:hAnsi="PT Astra Serif" w:cs="Times New Roman"/>
          <w:sz w:val="24"/>
          <w:szCs w:val="24"/>
        </w:rPr>
        <w:t>обязательств, предусмотренных Контрактом, Заказчик направляет Исполнител</w:t>
      </w:r>
      <w:r w:rsidRPr="00FE0283">
        <w:rPr>
          <w:rFonts w:ascii="PT Astra Serif" w:hAnsi="PT Astra Serif" w:cs="Times New Roman"/>
          <w:sz w:val="24"/>
          <w:szCs w:val="24"/>
        </w:rPr>
        <w:t xml:space="preserve">ю </w:t>
      </w:r>
      <w:r w:rsidRPr="00FE0283">
        <w:rPr>
          <w:rFonts w:ascii="PT Astra Serif" w:hAnsi="PT Astra Serif" w:cs="Times New Roman"/>
          <w:sz w:val="24"/>
          <w:szCs w:val="24"/>
        </w:rPr>
        <w:t>требование об уплате неустоек (штрафов, пеней).</w:t>
      </w:r>
    </w:p>
    <w:p w:rsidR="00021B88" w:rsidRPr="00FE0283" w:rsidRDefault="00021B88" w:rsidP="00021B88">
      <w:pPr>
        <w:pStyle w:val="ConsPlusNormal"/>
        <w:numPr>
          <w:ilvl w:val="0"/>
          <w:numId w:val="27"/>
        </w:numPr>
        <w:tabs>
          <w:tab w:val="left" w:pos="1276"/>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В случае просрочки исполнения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м обязательств (в том числе гарантийного обязательства), предусмотренных Контрактом, Исполнител</w:t>
      </w:r>
      <w:r w:rsidRPr="00FE0283">
        <w:rPr>
          <w:rFonts w:ascii="PT Astra Serif" w:hAnsi="PT Astra Serif" w:cs="Times New Roman"/>
          <w:sz w:val="24"/>
          <w:szCs w:val="24"/>
        </w:rPr>
        <w:t xml:space="preserve">ь </w:t>
      </w:r>
      <w:r w:rsidRPr="00FE0283">
        <w:rPr>
          <w:rFonts w:ascii="PT Astra Serif" w:hAnsi="PT Astra Serif" w:cs="Times New Roman"/>
          <w:sz w:val="24"/>
          <w:szCs w:val="24"/>
        </w:rPr>
        <w:t>уплачивает Заказчику пени. Пеня начисляется за каждый день просрочки исполнения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FE0283">
        <w:rPr>
          <w:rFonts w:ascii="PT Astra Serif" w:hAnsi="PT Astra Serif" w:cs="Times New Roman"/>
          <w:sz w:val="24"/>
          <w:szCs w:val="24"/>
        </w:rPr>
        <w:t xml:space="preserve">Размер пени </w:t>
      </w:r>
      <w:r w:rsidRPr="00FE0283">
        <w:rPr>
          <w:rFonts w:ascii="PT Astra Serif" w:hAnsi="PT Astra Serif" w:cs="Times New Roman"/>
          <w:sz w:val="24"/>
          <w:szCs w:val="24"/>
        </w:rPr>
        <w:lastRenderedPageBreak/>
        <w:t>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м, за исключением случаев, если законодательством Российской Федерации установлен иной порядок начисления пени.</w:t>
      </w:r>
      <w:proofErr w:type="gramEnd"/>
    </w:p>
    <w:p w:rsidR="00021B88" w:rsidRPr="00FE0283" w:rsidRDefault="00021B88" w:rsidP="00021B88">
      <w:pPr>
        <w:pStyle w:val="ConsPlusNormal"/>
        <w:numPr>
          <w:ilvl w:val="0"/>
          <w:numId w:val="27"/>
        </w:numPr>
        <w:tabs>
          <w:tab w:val="left" w:pos="1276"/>
        </w:tabs>
        <w:ind w:left="0" w:firstLine="709"/>
        <w:jc w:val="both"/>
        <w:rPr>
          <w:rFonts w:ascii="PT Astra Serif" w:hAnsi="PT Astra Serif" w:cs="Times New Roman"/>
          <w:sz w:val="24"/>
          <w:szCs w:val="24"/>
        </w:rPr>
      </w:pPr>
      <w:r w:rsidRPr="00FE0283">
        <w:rPr>
          <w:rFonts w:ascii="PT Astra Serif" w:hAnsi="PT Astra Serif" w:cs="Times New Roman"/>
          <w:sz w:val="24"/>
          <w:szCs w:val="24"/>
        </w:rPr>
        <w:t>Штрафы начисляются за неисполнение или ненадлежащее исполнение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м обязательств, предусмотренных Контрактом, за исключением просрочки исполнения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 xml:space="preserve">м обязательств (в том числе гарантийного обязательства), предусмотренных Контрактом. </w:t>
      </w:r>
      <w:proofErr w:type="gramStart"/>
      <w:r w:rsidRPr="00FE0283">
        <w:rPr>
          <w:rFonts w:ascii="PT Astra Serif" w:hAnsi="PT Astra Serif" w:cs="Times New Roman"/>
          <w:sz w:val="24"/>
          <w:szCs w:val="24"/>
        </w:rPr>
        <w:t>Размер штрафа устанавливается контрактом в порядке, установленном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FE0283">
        <w:rPr>
          <w:rFonts w:ascii="PT Astra Serif" w:hAnsi="PT Astra Serif" w:cs="Times New Roman"/>
          <w:sz w:val="24"/>
          <w:szCs w:val="24"/>
        </w:rPr>
        <w:t xml:space="preserve"> г. № 570 и </w:t>
      </w:r>
      <w:proofErr w:type="gramStart"/>
      <w:r w:rsidRPr="00FE0283">
        <w:rPr>
          <w:rFonts w:ascii="PT Astra Serif" w:hAnsi="PT Astra Serif" w:cs="Times New Roman"/>
          <w:sz w:val="24"/>
          <w:szCs w:val="24"/>
        </w:rPr>
        <w:t>признании</w:t>
      </w:r>
      <w:proofErr w:type="gramEnd"/>
      <w:r w:rsidRPr="00FE0283">
        <w:rPr>
          <w:rFonts w:ascii="PT Astra Serif" w:hAnsi="PT Astra Serif" w:cs="Times New Roman"/>
          <w:sz w:val="24"/>
          <w:szCs w:val="24"/>
        </w:rPr>
        <w:t xml:space="preserve"> утратившим силу постановления Правительства Российской Федерации от 25 ноября 2013 г. № 1063» (далее – Правила), за исключением случаев, если законодательством Российской Федерации установлен иной порядок начисления штрафов.</w:t>
      </w:r>
    </w:p>
    <w:p w:rsidR="00021B88" w:rsidRPr="00FE0283" w:rsidRDefault="00021B88" w:rsidP="00021B88">
      <w:pPr>
        <w:pStyle w:val="ConsPlusNormal"/>
        <w:numPr>
          <w:ilvl w:val="0"/>
          <w:numId w:val="27"/>
        </w:numPr>
        <w:tabs>
          <w:tab w:val="left" w:pos="1276"/>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За каждый факт неисполнения или ненадлежащего исполнения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 xml:space="preserve">За каждый факт неисполнения или ненадлежащего исполнения </w:t>
      </w:r>
      <w:r w:rsidRPr="00FE0283">
        <w:rPr>
          <w:rFonts w:ascii="PT Astra Serif" w:hAnsi="PT Astra Serif" w:cs="Times New Roman"/>
          <w:sz w:val="24"/>
          <w:szCs w:val="24"/>
        </w:rPr>
        <w:t xml:space="preserve">Исполнителем </w:t>
      </w:r>
      <w:r w:rsidRPr="00FE0283">
        <w:rPr>
          <w:rFonts w:ascii="PT Astra Serif" w:hAnsi="PT Astra Serif" w:cs="Times New Roman"/>
          <w:sz w:val="24"/>
          <w:szCs w:val="24"/>
        </w:rPr>
        <w:t>обязательства, предусмотренного Контрактом, которое не имеет стоимостного выражения, Исполнител</w:t>
      </w:r>
      <w:r w:rsidRPr="00FE0283">
        <w:rPr>
          <w:rFonts w:ascii="PT Astra Serif" w:hAnsi="PT Astra Serif" w:cs="Times New Roman"/>
          <w:sz w:val="24"/>
          <w:szCs w:val="24"/>
        </w:rPr>
        <w:t>ь</w:t>
      </w:r>
      <w:r w:rsidRPr="00FE0283">
        <w:rPr>
          <w:rFonts w:ascii="PT Astra Serif" w:hAnsi="PT Astra Serif" w:cs="Times New Roman"/>
          <w:sz w:val="24"/>
          <w:szCs w:val="24"/>
        </w:rPr>
        <w:t xml:space="preserve"> уплачивает Заказчику штраф. Размер штрафа определяется в соответствии с Правилами, и составляет 1000 рублей.</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В случае просрочки исполнения Заказчиком обязательств, предусмотренных Контрактом, Исполнител</w:t>
      </w:r>
      <w:r w:rsidRPr="00FE0283">
        <w:rPr>
          <w:rFonts w:ascii="PT Astra Serif" w:hAnsi="PT Astra Serif" w:cs="Times New Roman"/>
          <w:sz w:val="24"/>
          <w:szCs w:val="24"/>
        </w:rPr>
        <w:t>ь</w:t>
      </w:r>
      <w:r w:rsidRPr="00FE0283">
        <w:rPr>
          <w:rFonts w:ascii="PT Astra Serif" w:hAnsi="PT Astra Serif"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w:t>
      </w:r>
      <w:r w:rsidRPr="00FE0283">
        <w:rPr>
          <w:rFonts w:ascii="PT Astra Serif" w:hAnsi="PT Astra Serif" w:cs="Times New Roman"/>
          <w:sz w:val="24"/>
          <w:szCs w:val="24"/>
        </w:rPr>
        <w:t xml:space="preserve">ь </w:t>
      </w:r>
      <w:r w:rsidRPr="00FE0283">
        <w:rPr>
          <w:rFonts w:ascii="PT Astra Serif" w:hAnsi="PT Astra Serif" w:cs="Times New Roman"/>
          <w:sz w:val="24"/>
          <w:szCs w:val="24"/>
        </w:rPr>
        <w:t>вправе потребовать уплату штрафа. Размер штрафа определяется в соответствии с Правилами и составляет 1000 рублей.</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Применение неустойки (штрафа, пени) не освобождает Стороны от исполнения обязательств по Контракту.</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Общая сумма начисленных штрафов за неисполнение или ненадлежащее исполнение Исполнител</w:t>
      </w:r>
      <w:r w:rsidRPr="00FE0283">
        <w:rPr>
          <w:rFonts w:ascii="PT Astra Serif" w:hAnsi="PT Astra Serif" w:cs="Times New Roman"/>
          <w:sz w:val="24"/>
          <w:szCs w:val="24"/>
        </w:rPr>
        <w:t>е</w:t>
      </w:r>
      <w:r w:rsidRPr="00FE0283">
        <w:rPr>
          <w:rFonts w:ascii="PT Astra Serif" w:hAnsi="PT Astra Serif" w:cs="Times New Roman"/>
          <w:sz w:val="24"/>
          <w:szCs w:val="24"/>
        </w:rPr>
        <w:t>м обязательств, предусмотренных Контрактом, не может превышать цену Контракта.</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 xml:space="preserve">Общая сумма начисленных штрафов за ненадлежащее исполнение Заказчиком </w:t>
      </w:r>
      <w:r w:rsidRPr="00FE0283">
        <w:rPr>
          <w:rFonts w:ascii="PT Astra Serif" w:hAnsi="PT Astra Serif" w:cs="Times New Roman"/>
          <w:sz w:val="24"/>
          <w:szCs w:val="24"/>
        </w:rPr>
        <w:lastRenderedPageBreak/>
        <w:t>обязательств, предусмотренных Контрактом, не может превышать цену Контракта.</w:t>
      </w:r>
    </w:p>
    <w:p w:rsidR="00021B88" w:rsidRPr="00FE0283" w:rsidRDefault="00021B88" w:rsidP="00021B88">
      <w:pPr>
        <w:pStyle w:val="ConsPlusNormal"/>
        <w:numPr>
          <w:ilvl w:val="0"/>
          <w:numId w:val="27"/>
        </w:numPr>
        <w:tabs>
          <w:tab w:val="left" w:pos="1418"/>
        </w:tabs>
        <w:ind w:left="0" w:firstLine="709"/>
        <w:jc w:val="both"/>
        <w:rPr>
          <w:rFonts w:ascii="PT Astra Serif" w:hAnsi="PT Astra Serif" w:cs="Times New Roman"/>
          <w:sz w:val="24"/>
          <w:szCs w:val="24"/>
        </w:rPr>
      </w:pPr>
      <w:r w:rsidRPr="00FE0283">
        <w:rPr>
          <w:rFonts w:ascii="PT Astra Serif" w:hAnsi="PT Astra Serif" w:cs="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7CF3" w:rsidRPr="00FE0283" w:rsidRDefault="00237CF3">
      <w:pPr>
        <w:pStyle w:val="af4"/>
        <w:spacing w:after="0" w:line="240" w:lineRule="auto"/>
        <w:ind w:left="1219"/>
        <w:contextualSpacing/>
        <w:jc w:val="both"/>
        <w:rPr>
          <w:rFonts w:ascii="PT Astra Serif" w:hAnsi="PT Astra Serif"/>
          <w:sz w:val="24"/>
          <w:szCs w:val="24"/>
        </w:rPr>
      </w:pPr>
    </w:p>
    <w:p w:rsidR="00237CF3" w:rsidRPr="00FE0283" w:rsidRDefault="00B008C4">
      <w:pPr>
        <w:pStyle w:val="af4"/>
        <w:numPr>
          <w:ilvl w:val="0"/>
          <w:numId w:val="8"/>
        </w:numPr>
        <w:spacing w:after="0" w:line="240" w:lineRule="auto"/>
        <w:ind w:left="0" w:firstLine="709"/>
        <w:contextualSpacing/>
        <w:jc w:val="center"/>
        <w:outlineLvl w:val="2"/>
        <w:rPr>
          <w:rFonts w:ascii="PT Astra Serif" w:hAnsi="PT Astra Serif"/>
          <w:b/>
          <w:caps/>
          <w:sz w:val="24"/>
          <w:szCs w:val="24"/>
        </w:rPr>
      </w:pPr>
      <w:r w:rsidRPr="00FE0283">
        <w:rPr>
          <w:rFonts w:ascii="PT Astra Serif" w:hAnsi="PT Astra Serif"/>
          <w:b/>
          <w:caps/>
          <w:sz w:val="24"/>
          <w:szCs w:val="24"/>
        </w:rPr>
        <w:t>СРОК ДЕЙСТВИЯ, ПОРЯДОК ИЗМЕНЕНИЯ И РАСТОРЖЕНИЯ КОНТРАКТА</w:t>
      </w:r>
    </w:p>
    <w:p w:rsidR="00237CF3" w:rsidRPr="00FE0283" w:rsidRDefault="00B008C4">
      <w:pPr>
        <w:pStyle w:val="af4"/>
        <w:numPr>
          <w:ilvl w:val="1"/>
          <w:numId w:val="8"/>
        </w:numPr>
        <w:tabs>
          <w:tab w:val="left" w:pos="709"/>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Настоящий контра</w:t>
      </w:r>
      <w:proofErr w:type="gramStart"/>
      <w:r w:rsidRPr="00FE0283">
        <w:rPr>
          <w:rFonts w:ascii="PT Astra Serif" w:hAnsi="PT Astra Serif"/>
          <w:sz w:val="24"/>
          <w:szCs w:val="24"/>
        </w:rPr>
        <w:t>кт вст</w:t>
      </w:r>
      <w:proofErr w:type="gramEnd"/>
      <w:r w:rsidRPr="00FE0283">
        <w:rPr>
          <w:rFonts w:ascii="PT Astra Serif" w:hAnsi="PT Astra Serif"/>
          <w:sz w:val="24"/>
          <w:szCs w:val="24"/>
        </w:rPr>
        <w:t>упает в силу и становится обязательным для сторон со дня его подписания и действует до «31» декабря 2026 года, а в части расчетов до полного исполнения сторонами взятых на себя обязательств.</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bCs/>
          <w:sz w:val="24"/>
          <w:szCs w:val="24"/>
          <w:lang w:eastAsia="ar-SA"/>
        </w:rPr>
      </w:pPr>
      <w:r w:rsidRPr="00FE0283">
        <w:rPr>
          <w:rFonts w:ascii="PT Astra Serif" w:hAnsi="PT Astra Serif"/>
          <w:bCs/>
          <w:sz w:val="24"/>
          <w:szCs w:val="24"/>
          <w:lang w:eastAsia="ar-SA"/>
        </w:rPr>
        <w:t>При заключении и исполнении контракта изменение его существенных условий не допускается, за исключением случаев, предусмотренных законодательством Российской Федерации и настоящим Контрактом.</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bCs/>
          <w:sz w:val="24"/>
          <w:szCs w:val="24"/>
          <w:lang w:eastAsia="ar-SA"/>
        </w:rPr>
      </w:pPr>
      <w:r w:rsidRPr="00FE0283">
        <w:rPr>
          <w:rFonts w:ascii="PT Astra Serif" w:hAnsi="PT Astra Serif"/>
          <w:bCs/>
          <w:sz w:val="24"/>
          <w:szCs w:val="24"/>
          <w:lang w:eastAsia="ar-SA"/>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или в случае реорганизации она обязана письменно известить об этом другую Сторону.</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bCs/>
          <w:sz w:val="24"/>
          <w:szCs w:val="24"/>
          <w:lang w:eastAsia="ar-SA"/>
        </w:rPr>
      </w:pPr>
      <w:r w:rsidRPr="00FE0283">
        <w:rPr>
          <w:rFonts w:ascii="PT Astra Serif" w:hAnsi="PT Astra Serif"/>
          <w:bCs/>
          <w:sz w:val="24"/>
          <w:szCs w:val="24"/>
          <w:lang w:eastAsia="ar-SA"/>
        </w:rPr>
        <w:t>Контракт, может быть, расторгнут по основаниям в соответствии с гражданским законодательством Российской Федерации.</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bCs/>
          <w:sz w:val="24"/>
          <w:szCs w:val="24"/>
          <w:lang w:eastAsia="ar-SA"/>
        </w:rPr>
      </w:pPr>
      <w:r w:rsidRPr="00FE0283">
        <w:rPr>
          <w:rFonts w:ascii="PT Astra Serif" w:hAnsi="PT Astra Serif"/>
          <w:bCs/>
          <w:sz w:val="24"/>
          <w:szCs w:val="24"/>
          <w:lang w:eastAsia="ar-SA"/>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Законом № 44-ФЗ.</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bCs/>
          <w:sz w:val="24"/>
          <w:szCs w:val="24"/>
          <w:lang w:eastAsia="ar-SA"/>
        </w:rPr>
      </w:pPr>
      <w:r w:rsidRPr="00FE0283">
        <w:rPr>
          <w:rFonts w:ascii="PT Astra Serif" w:hAnsi="PT Astra Serif"/>
          <w:bCs/>
          <w:sz w:val="24"/>
          <w:szCs w:val="24"/>
          <w:lang w:eastAsia="ar-SA"/>
        </w:rPr>
        <w:t>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FE0283">
        <w:rPr>
          <w:rFonts w:ascii="PT Astra Serif" w:hAnsi="PT Astra Serif"/>
          <w:bCs/>
          <w:sz w:val="24"/>
          <w:szCs w:val="24"/>
          <w:lang w:eastAsia="ar-SA"/>
        </w:rPr>
        <w:t>и</w:t>
      </w:r>
      <w:proofErr w:type="gramEnd"/>
      <w:r w:rsidRPr="00FE0283">
        <w:rPr>
          <w:rFonts w:ascii="PT Astra Serif" w:hAnsi="PT Astra Serif"/>
          <w:bCs/>
          <w:sz w:val="24"/>
          <w:szCs w:val="24"/>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7CF3" w:rsidRPr="00FE0283" w:rsidRDefault="00B008C4">
      <w:pPr>
        <w:pStyle w:val="af4"/>
        <w:numPr>
          <w:ilvl w:val="1"/>
          <w:numId w:val="8"/>
        </w:numPr>
        <w:tabs>
          <w:tab w:val="left" w:pos="709"/>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исполнения Контракта до момента его расторжения, а также объем услуг, фактически оказанных Заказчику.</w:t>
      </w:r>
    </w:p>
    <w:p w:rsidR="00237CF3" w:rsidRPr="00FE0283" w:rsidRDefault="00B008C4">
      <w:pPr>
        <w:pStyle w:val="af4"/>
        <w:numPr>
          <w:ilvl w:val="1"/>
          <w:numId w:val="8"/>
        </w:numPr>
        <w:tabs>
          <w:tab w:val="left" w:pos="709"/>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Расторжение контракта влечет за собой прекращение обязатель</w:t>
      </w:r>
      <w:proofErr w:type="gramStart"/>
      <w:r w:rsidRPr="00FE0283">
        <w:rPr>
          <w:rFonts w:ascii="PT Astra Serif" w:hAnsi="PT Astra Serif"/>
          <w:sz w:val="24"/>
          <w:szCs w:val="24"/>
        </w:rPr>
        <w:t>ств Ст</w:t>
      </w:r>
      <w:proofErr w:type="gramEnd"/>
      <w:r w:rsidRPr="00FE0283">
        <w:rPr>
          <w:rFonts w:ascii="PT Astra Serif" w:hAnsi="PT Astra Serif"/>
          <w:sz w:val="24"/>
          <w:szCs w:val="24"/>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237CF3" w:rsidRPr="00FE0283" w:rsidRDefault="00237CF3">
      <w:pPr>
        <w:pStyle w:val="af4"/>
        <w:tabs>
          <w:tab w:val="left" w:pos="709"/>
        </w:tabs>
        <w:spacing w:after="0" w:line="240" w:lineRule="auto"/>
        <w:ind w:left="1219"/>
        <w:contextualSpacing/>
        <w:jc w:val="both"/>
        <w:rPr>
          <w:rFonts w:ascii="PT Astra Serif" w:hAnsi="PT Astra Serif"/>
          <w:sz w:val="24"/>
          <w:szCs w:val="24"/>
        </w:rPr>
      </w:pPr>
    </w:p>
    <w:p w:rsidR="00237CF3" w:rsidRPr="00FE0283" w:rsidRDefault="00B008C4">
      <w:pPr>
        <w:pStyle w:val="af4"/>
        <w:numPr>
          <w:ilvl w:val="0"/>
          <w:numId w:val="8"/>
        </w:numPr>
        <w:spacing w:after="0" w:line="240" w:lineRule="auto"/>
        <w:contextualSpacing/>
        <w:jc w:val="center"/>
        <w:outlineLvl w:val="2"/>
        <w:rPr>
          <w:rFonts w:ascii="PT Astra Serif" w:hAnsi="PT Astra Serif"/>
          <w:b/>
          <w:caps/>
          <w:sz w:val="24"/>
          <w:szCs w:val="24"/>
        </w:rPr>
      </w:pPr>
      <w:r w:rsidRPr="00FE0283">
        <w:rPr>
          <w:rFonts w:ascii="PT Astra Serif" w:hAnsi="PT Astra Serif"/>
          <w:b/>
          <w:caps/>
          <w:sz w:val="24"/>
          <w:szCs w:val="24"/>
        </w:rPr>
        <w:t>ОБСТОЯТЕЛЬСТВА НЕПРЕОДОЛИМОЙ СИЛЫ</w:t>
      </w:r>
    </w:p>
    <w:p w:rsidR="00237CF3" w:rsidRPr="00FE0283" w:rsidRDefault="00B008C4">
      <w:pPr>
        <w:pStyle w:val="af4"/>
        <w:numPr>
          <w:ilvl w:val="1"/>
          <w:numId w:val="8"/>
        </w:numPr>
        <w:tabs>
          <w:tab w:val="left" w:pos="709"/>
        </w:tabs>
        <w:spacing w:after="0" w:line="240" w:lineRule="auto"/>
        <w:ind w:left="0" w:firstLine="709"/>
        <w:contextualSpacing/>
        <w:jc w:val="both"/>
        <w:rPr>
          <w:rFonts w:ascii="PT Astra Serif" w:hAnsi="PT Astra Serif"/>
          <w:sz w:val="24"/>
          <w:szCs w:val="24"/>
        </w:rPr>
      </w:pPr>
      <w:proofErr w:type="gramStart"/>
      <w:r w:rsidRPr="00FE0283">
        <w:rPr>
          <w:rFonts w:ascii="PT Astra Serif" w:hAnsi="PT Astra Seri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непреодолимой силы (форс-мажор), возникшей после заключения Контракта 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proofErr w:type="gramEnd"/>
    </w:p>
    <w:p w:rsidR="00237CF3" w:rsidRPr="00FE0283" w:rsidRDefault="00B008C4">
      <w:pPr>
        <w:pStyle w:val="af4"/>
        <w:numPr>
          <w:ilvl w:val="1"/>
          <w:numId w:val="8"/>
        </w:numPr>
        <w:tabs>
          <w:tab w:val="left" w:pos="709"/>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 xml:space="preserve">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Контракту и сроки их исполнения. Официальным подтверждением </w:t>
      </w:r>
      <w:r w:rsidRPr="00FE0283">
        <w:rPr>
          <w:rFonts w:ascii="PT Astra Serif" w:hAnsi="PT Astra Serif"/>
          <w:sz w:val="24"/>
          <w:szCs w:val="24"/>
        </w:rPr>
        <w:lastRenderedPageBreak/>
        <w:t>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237CF3" w:rsidRPr="00FE0283" w:rsidRDefault="00B008C4">
      <w:pPr>
        <w:pStyle w:val="af4"/>
        <w:numPr>
          <w:ilvl w:val="1"/>
          <w:numId w:val="8"/>
        </w:numPr>
        <w:tabs>
          <w:tab w:val="left" w:pos="709"/>
        </w:tabs>
        <w:spacing w:after="0" w:line="240" w:lineRule="auto"/>
        <w:ind w:left="0" w:firstLine="709"/>
        <w:contextualSpacing/>
        <w:jc w:val="both"/>
        <w:rPr>
          <w:rFonts w:ascii="PT Astra Serif" w:hAnsi="PT Astra Serif"/>
          <w:sz w:val="24"/>
          <w:szCs w:val="24"/>
        </w:rPr>
      </w:pPr>
      <w:r w:rsidRPr="00FE0283">
        <w:rPr>
          <w:rFonts w:ascii="PT Astra Serif" w:hAnsi="PT Astra Serif"/>
          <w:sz w:val="24"/>
          <w:szCs w:val="24"/>
        </w:rPr>
        <w:t>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237CF3" w:rsidRPr="00FE0283" w:rsidRDefault="00237CF3">
      <w:pPr>
        <w:pStyle w:val="af4"/>
        <w:tabs>
          <w:tab w:val="left" w:pos="709"/>
        </w:tabs>
        <w:spacing w:after="0" w:line="240" w:lineRule="auto"/>
        <w:ind w:left="709"/>
        <w:contextualSpacing/>
        <w:jc w:val="both"/>
        <w:rPr>
          <w:rFonts w:ascii="PT Astra Serif" w:hAnsi="PT Astra Serif"/>
          <w:sz w:val="24"/>
          <w:szCs w:val="24"/>
        </w:rPr>
      </w:pPr>
    </w:p>
    <w:p w:rsidR="00237CF3" w:rsidRPr="00FE0283" w:rsidRDefault="00B008C4">
      <w:pPr>
        <w:pStyle w:val="af4"/>
        <w:numPr>
          <w:ilvl w:val="0"/>
          <w:numId w:val="8"/>
        </w:numPr>
        <w:spacing w:after="0" w:line="240" w:lineRule="auto"/>
        <w:contextualSpacing/>
        <w:jc w:val="center"/>
        <w:outlineLvl w:val="2"/>
        <w:rPr>
          <w:rFonts w:ascii="PT Astra Serif" w:hAnsi="PT Astra Serif"/>
          <w:b/>
          <w:caps/>
          <w:sz w:val="24"/>
          <w:szCs w:val="24"/>
        </w:rPr>
      </w:pPr>
      <w:r w:rsidRPr="00FE0283">
        <w:rPr>
          <w:rFonts w:ascii="PT Astra Serif" w:hAnsi="PT Astra Serif"/>
          <w:b/>
          <w:caps/>
          <w:sz w:val="24"/>
          <w:szCs w:val="24"/>
        </w:rPr>
        <w:t>ПОРЯДОК РАЗРЕШЕНИЯ СПОРОВ, ПРЕТЕНЗИЙ СТОРОН</w:t>
      </w:r>
    </w:p>
    <w:p w:rsidR="00237CF3" w:rsidRPr="00FE0283" w:rsidRDefault="00B008C4">
      <w:pPr>
        <w:pStyle w:val="Standard"/>
        <w:numPr>
          <w:ilvl w:val="1"/>
          <w:numId w:val="8"/>
        </w:numPr>
        <w:ind w:left="0" w:firstLine="709"/>
        <w:contextualSpacing/>
        <w:jc w:val="both"/>
        <w:rPr>
          <w:rFonts w:ascii="PT Astra Serif" w:hAnsi="PT Astra Serif" w:cs="Times New Roman"/>
          <w:sz w:val="24"/>
          <w:szCs w:val="24"/>
          <w:lang w:eastAsia="ru-RU"/>
        </w:rPr>
      </w:pPr>
      <w:r w:rsidRPr="00FE0283">
        <w:rPr>
          <w:rFonts w:ascii="PT Astra Serif" w:hAnsi="PT Astra Serif" w:cs="Times New Roman"/>
          <w:sz w:val="24"/>
          <w:szCs w:val="24"/>
          <w:lang w:eastAsia="ru-RU"/>
        </w:rPr>
        <w:t xml:space="preserve">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FE0283">
        <w:rPr>
          <w:rFonts w:ascii="PT Astra Serif" w:hAnsi="PT Astra Serif" w:cs="Times New Roman"/>
          <w:sz w:val="24"/>
          <w:szCs w:val="24"/>
          <w:lang w:eastAsia="ru-RU"/>
        </w:rPr>
        <w:t>предпринимают усилия</w:t>
      </w:r>
      <w:proofErr w:type="gramEnd"/>
      <w:r w:rsidRPr="00FE0283">
        <w:rPr>
          <w:rFonts w:ascii="PT Astra Serif" w:hAnsi="PT Astra Serif" w:cs="Times New Roman"/>
          <w:sz w:val="24"/>
          <w:szCs w:val="24"/>
          <w:lang w:eastAsia="ru-RU"/>
        </w:rPr>
        <w:t xml:space="preserve"> для урегулирования таких противоречий, претензий и разногласий в добровольном порядке.</w:t>
      </w:r>
    </w:p>
    <w:p w:rsidR="00237CF3" w:rsidRPr="00FE0283" w:rsidRDefault="00B008C4">
      <w:pPr>
        <w:pStyle w:val="Standard"/>
        <w:numPr>
          <w:ilvl w:val="1"/>
          <w:numId w:val="8"/>
        </w:numPr>
        <w:ind w:left="0" w:firstLine="709"/>
        <w:contextualSpacing/>
        <w:jc w:val="both"/>
        <w:rPr>
          <w:rFonts w:ascii="PT Astra Serif" w:hAnsi="PT Astra Serif" w:cs="Times New Roman"/>
          <w:sz w:val="24"/>
          <w:szCs w:val="24"/>
          <w:lang w:eastAsia="ru-RU"/>
        </w:rPr>
      </w:pPr>
      <w:r w:rsidRPr="00FE0283">
        <w:rPr>
          <w:rFonts w:ascii="PT Astra Serif" w:hAnsi="PT Astra Serif" w:cs="Times New Roman"/>
          <w:sz w:val="24"/>
          <w:szCs w:val="24"/>
          <w:lang w:eastAsia="ru-RU"/>
        </w:rPr>
        <w:t xml:space="preserve">Сторона, получившая претензию, обязана ее рассмотреть в течение 10 (десяти) рабочих дней </w:t>
      </w:r>
      <w:proofErr w:type="gramStart"/>
      <w:r w:rsidRPr="00FE0283">
        <w:rPr>
          <w:rFonts w:ascii="PT Astra Serif" w:hAnsi="PT Astra Serif" w:cs="Times New Roman"/>
          <w:sz w:val="24"/>
          <w:szCs w:val="24"/>
          <w:lang w:eastAsia="ru-RU"/>
        </w:rPr>
        <w:t>с даты получения</w:t>
      </w:r>
      <w:proofErr w:type="gramEnd"/>
      <w:r w:rsidRPr="00FE0283">
        <w:rPr>
          <w:rFonts w:ascii="PT Astra Serif" w:hAnsi="PT Astra Serif" w:cs="Times New Roman"/>
          <w:sz w:val="24"/>
          <w:szCs w:val="24"/>
          <w:lang w:eastAsia="ru-RU"/>
        </w:rPr>
        <w:t xml:space="preserve"> претензии и дать письменный ответ об удовлетворении претензии или об отказе в удовлетворении претензии.</w:t>
      </w:r>
    </w:p>
    <w:p w:rsidR="00237CF3" w:rsidRPr="00FE0283" w:rsidRDefault="00B008C4">
      <w:pPr>
        <w:pStyle w:val="Standard"/>
        <w:numPr>
          <w:ilvl w:val="1"/>
          <w:numId w:val="8"/>
        </w:numPr>
        <w:ind w:left="0" w:firstLine="709"/>
        <w:contextualSpacing/>
        <w:jc w:val="both"/>
        <w:rPr>
          <w:rFonts w:ascii="PT Astra Serif" w:hAnsi="PT Astra Serif" w:cs="Times New Roman"/>
          <w:sz w:val="24"/>
          <w:szCs w:val="24"/>
          <w:lang w:eastAsia="ru-RU"/>
        </w:rPr>
      </w:pPr>
      <w:r w:rsidRPr="00FE0283">
        <w:rPr>
          <w:rFonts w:ascii="PT Astra Serif" w:hAnsi="PT Astra Serif" w:cs="Times New Roman"/>
          <w:sz w:val="24"/>
          <w:szCs w:val="24"/>
          <w:lang w:eastAsia="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w:t>
      </w:r>
    </w:p>
    <w:p w:rsidR="00237CF3" w:rsidRPr="00FE0283" w:rsidRDefault="00B008C4">
      <w:pPr>
        <w:pStyle w:val="Standard"/>
        <w:numPr>
          <w:ilvl w:val="1"/>
          <w:numId w:val="8"/>
        </w:numPr>
        <w:ind w:left="0" w:firstLine="709"/>
        <w:contextualSpacing/>
        <w:jc w:val="both"/>
        <w:rPr>
          <w:rFonts w:ascii="PT Astra Serif" w:hAnsi="PT Astra Serif" w:cs="Times New Roman"/>
          <w:sz w:val="24"/>
          <w:szCs w:val="24"/>
          <w:lang w:eastAsia="ru-RU"/>
        </w:rPr>
      </w:pPr>
      <w:r w:rsidRPr="00FE0283">
        <w:rPr>
          <w:rFonts w:ascii="PT Astra Serif" w:hAnsi="PT Astra Serif" w:cs="Times New Roman"/>
          <w:sz w:val="24"/>
          <w:szCs w:val="24"/>
          <w:lang w:eastAsia="ru-RU"/>
        </w:rPr>
        <w:t xml:space="preserve">В случае </w:t>
      </w:r>
      <w:proofErr w:type="gramStart"/>
      <w:r w:rsidRPr="00FE0283">
        <w:rPr>
          <w:rFonts w:ascii="PT Astra Serif" w:hAnsi="PT Astra Serif" w:cs="Times New Roman"/>
          <w:sz w:val="24"/>
          <w:szCs w:val="24"/>
          <w:lang w:eastAsia="ru-RU"/>
        </w:rPr>
        <w:t>не достижения</w:t>
      </w:r>
      <w:proofErr w:type="gramEnd"/>
      <w:r w:rsidRPr="00FE0283">
        <w:rPr>
          <w:rFonts w:ascii="PT Astra Serif" w:hAnsi="PT Astra Serif" w:cs="Times New Roman"/>
          <w:sz w:val="24"/>
          <w:szCs w:val="24"/>
          <w:lang w:eastAsia="ru-RU"/>
        </w:rPr>
        <w:t xml:space="preserve"> взаимного согласия споры по настоящему Контракту разрешаются в Арбитражном суде Ставропольского края.</w:t>
      </w:r>
    </w:p>
    <w:p w:rsidR="00237CF3" w:rsidRPr="00FE0283" w:rsidRDefault="00237CF3">
      <w:pPr>
        <w:spacing w:after="0" w:line="240" w:lineRule="auto"/>
        <w:contextualSpacing/>
        <w:jc w:val="center"/>
        <w:outlineLvl w:val="2"/>
        <w:rPr>
          <w:rFonts w:ascii="PT Astra Serif" w:eastAsia="Times New Roman" w:hAnsi="PT Astra Serif" w:cs="Times New Roman"/>
          <w:b/>
          <w:caps/>
          <w:sz w:val="24"/>
          <w:szCs w:val="24"/>
          <w:lang w:eastAsia="ru-RU"/>
        </w:rPr>
      </w:pPr>
    </w:p>
    <w:p w:rsidR="00237CF3" w:rsidRPr="00FE0283" w:rsidRDefault="00B008C4">
      <w:pPr>
        <w:pStyle w:val="af4"/>
        <w:numPr>
          <w:ilvl w:val="0"/>
          <w:numId w:val="8"/>
        </w:numPr>
        <w:spacing w:after="0" w:line="240" w:lineRule="auto"/>
        <w:contextualSpacing/>
        <w:jc w:val="center"/>
        <w:outlineLvl w:val="2"/>
        <w:rPr>
          <w:rFonts w:ascii="PT Astra Serif" w:hAnsi="PT Astra Serif"/>
          <w:b/>
          <w:caps/>
          <w:sz w:val="24"/>
          <w:szCs w:val="24"/>
        </w:rPr>
      </w:pPr>
      <w:r w:rsidRPr="00FE0283">
        <w:rPr>
          <w:rFonts w:ascii="PT Astra Serif" w:hAnsi="PT Astra Serif"/>
          <w:b/>
          <w:caps/>
          <w:sz w:val="24"/>
          <w:szCs w:val="24"/>
        </w:rPr>
        <w:t>ПРОЧИЕ УСЛОВИЯ КОНТРАКТА</w:t>
      </w:r>
    </w:p>
    <w:p w:rsidR="00237CF3" w:rsidRPr="00FE0283" w:rsidRDefault="00B008C4">
      <w:pPr>
        <w:pStyle w:val="Standard"/>
        <w:numPr>
          <w:ilvl w:val="1"/>
          <w:numId w:val="8"/>
        </w:numPr>
        <w:ind w:left="0" w:firstLine="709"/>
        <w:contextualSpacing/>
        <w:jc w:val="both"/>
        <w:rPr>
          <w:rFonts w:ascii="PT Astra Serif" w:hAnsi="PT Astra Serif" w:cs="Times New Roman"/>
          <w:sz w:val="24"/>
          <w:szCs w:val="24"/>
          <w:lang w:eastAsia="ru-RU"/>
        </w:rPr>
      </w:pPr>
      <w:r w:rsidRPr="00FE0283">
        <w:rPr>
          <w:rFonts w:ascii="PT Astra Serif" w:hAnsi="PT Astra Serif" w:cs="Times New Roman"/>
          <w:sz w:val="24"/>
          <w:szCs w:val="24"/>
          <w:lang w:eastAsia="ru-RU"/>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237CF3" w:rsidRPr="00FE0283" w:rsidRDefault="00B008C4">
      <w:pPr>
        <w:pStyle w:val="Standard"/>
        <w:ind w:firstLine="709"/>
        <w:contextualSpacing/>
        <w:jc w:val="both"/>
        <w:rPr>
          <w:rFonts w:ascii="PT Astra Serif" w:hAnsi="PT Astra Serif" w:cs="Times New Roman"/>
          <w:sz w:val="24"/>
          <w:szCs w:val="24"/>
          <w:lang w:eastAsia="ru-RU"/>
        </w:rPr>
      </w:pPr>
      <w:r w:rsidRPr="00FE0283">
        <w:rPr>
          <w:rFonts w:ascii="PT Astra Serif" w:hAnsi="PT Astra Serif" w:cs="Times New Roman"/>
          <w:sz w:val="24"/>
          <w:szCs w:val="24"/>
          <w:lang w:eastAsia="ru-RU"/>
        </w:rPr>
        <w:t>В случае перемены Заказчика по Контракту права и обязанности Заказчика, предусмотренные Контрактом, переходят к новому Заказчику.</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sz w:val="24"/>
          <w:szCs w:val="24"/>
        </w:rPr>
      </w:pPr>
      <w:r w:rsidRPr="00FE0283">
        <w:rPr>
          <w:rFonts w:ascii="PT Astra Serif" w:hAnsi="PT Astra Serif"/>
          <w:color w:val="000000"/>
          <w:sz w:val="24"/>
          <w:szCs w:val="24"/>
        </w:rPr>
        <w:t>Во всем, что не предусмотрено контрактом, Стороны руководствуются действующим законодательством Российской Федерации.</w:t>
      </w:r>
    </w:p>
    <w:p w:rsidR="00237CF3" w:rsidRPr="00FE0283" w:rsidRDefault="00B008C4">
      <w:pPr>
        <w:pStyle w:val="af4"/>
        <w:numPr>
          <w:ilvl w:val="1"/>
          <w:numId w:val="8"/>
        </w:numPr>
        <w:spacing w:after="0" w:line="240" w:lineRule="auto"/>
        <w:ind w:left="0" w:firstLine="709"/>
        <w:contextualSpacing/>
        <w:jc w:val="both"/>
        <w:rPr>
          <w:rFonts w:ascii="PT Astra Serif" w:hAnsi="PT Astra Serif"/>
          <w:color w:val="000000"/>
          <w:sz w:val="24"/>
          <w:szCs w:val="24"/>
        </w:rPr>
      </w:pPr>
      <w:r w:rsidRPr="00FE0283">
        <w:rPr>
          <w:rFonts w:ascii="PT Astra Serif" w:hAnsi="PT Astra Serif"/>
          <w:color w:val="000000"/>
          <w:sz w:val="24"/>
          <w:szCs w:val="24"/>
        </w:rPr>
        <w:t>Неотъемлемыми частями Контракта являются:</w:t>
      </w:r>
    </w:p>
    <w:p w:rsidR="00237CF3" w:rsidRPr="00FE0283" w:rsidRDefault="00B008C4">
      <w:pPr>
        <w:widowControl/>
        <w:tabs>
          <w:tab w:val="left" w:pos="709"/>
        </w:tabs>
        <w:spacing w:after="0" w:line="240" w:lineRule="auto"/>
        <w:ind w:firstLine="709"/>
        <w:contextualSpacing/>
        <w:rPr>
          <w:rFonts w:ascii="PT Astra Serif" w:eastAsia="Times New Roman" w:hAnsi="PT Astra Serif" w:cs="Times New Roman"/>
          <w:color w:val="000000"/>
          <w:sz w:val="24"/>
          <w:szCs w:val="24"/>
          <w:lang w:eastAsia="ru-RU"/>
        </w:rPr>
      </w:pPr>
      <w:r w:rsidRPr="00FE0283">
        <w:rPr>
          <w:rFonts w:ascii="PT Astra Serif" w:eastAsia="Times New Roman" w:hAnsi="PT Astra Serif" w:cs="Times New Roman"/>
          <w:sz w:val="24"/>
          <w:szCs w:val="24"/>
          <w:lang w:eastAsia="ru-RU"/>
        </w:rPr>
        <w:t>Приложение № 1</w:t>
      </w:r>
      <w:r w:rsidRPr="00FE0283">
        <w:rPr>
          <w:rFonts w:ascii="PT Astra Serif" w:eastAsia="Times New Roman" w:hAnsi="PT Astra Serif" w:cs="Times New Roman"/>
          <w:color w:val="000000"/>
          <w:sz w:val="24"/>
          <w:szCs w:val="24"/>
          <w:lang w:eastAsia="ru-RU"/>
        </w:rPr>
        <w:t>. Спецификация</w:t>
      </w:r>
      <w:bookmarkStart w:id="3" w:name="Раздел13"/>
      <w:r w:rsidRPr="00FE0283">
        <w:rPr>
          <w:rFonts w:ascii="PT Astra Serif" w:eastAsia="Times New Roman" w:hAnsi="PT Astra Serif" w:cs="Times New Roman"/>
          <w:color w:val="000000"/>
          <w:sz w:val="24"/>
          <w:szCs w:val="24"/>
          <w:lang w:eastAsia="ru-RU"/>
        </w:rPr>
        <w:t>.</w:t>
      </w:r>
    </w:p>
    <w:p w:rsidR="00237CF3" w:rsidRPr="00FE0283" w:rsidRDefault="00B008C4">
      <w:pPr>
        <w:widowControl/>
        <w:tabs>
          <w:tab w:val="left" w:pos="709"/>
        </w:tabs>
        <w:spacing w:after="0" w:line="240" w:lineRule="auto"/>
        <w:ind w:firstLine="709"/>
        <w:contextualSpacing/>
        <w:rPr>
          <w:rFonts w:ascii="PT Astra Serif" w:eastAsia="Times New Roman" w:hAnsi="PT Astra Serif" w:cs="Times New Roman"/>
          <w:color w:val="000000"/>
          <w:sz w:val="24"/>
          <w:szCs w:val="24"/>
          <w:lang w:eastAsia="ru-RU"/>
        </w:rPr>
      </w:pPr>
      <w:r w:rsidRPr="00FE0283">
        <w:rPr>
          <w:rFonts w:ascii="PT Astra Serif" w:eastAsia="Times New Roman" w:hAnsi="PT Astra Serif" w:cs="Times New Roman"/>
          <w:sz w:val="24"/>
          <w:szCs w:val="24"/>
          <w:lang w:eastAsia="ru-RU"/>
        </w:rPr>
        <w:t>Приложение № 2</w:t>
      </w:r>
      <w:r w:rsidRPr="00FE0283">
        <w:rPr>
          <w:rFonts w:ascii="PT Astra Serif" w:eastAsia="Times New Roman" w:hAnsi="PT Astra Serif" w:cs="Times New Roman"/>
          <w:color w:val="000000"/>
          <w:sz w:val="24"/>
          <w:szCs w:val="24"/>
          <w:lang w:eastAsia="ru-RU"/>
        </w:rPr>
        <w:t>. Техническое задание.</w:t>
      </w:r>
    </w:p>
    <w:p w:rsidR="00237CF3" w:rsidRPr="00FE0283" w:rsidRDefault="00237CF3">
      <w:pPr>
        <w:tabs>
          <w:tab w:val="left" w:pos="709"/>
        </w:tabs>
        <w:spacing w:after="0" w:line="240" w:lineRule="auto"/>
        <w:ind w:firstLine="709"/>
        <w:contextualSpacing/>
        <w:jc w:val="both"/>
        <w:rPr>
          <w:rFonts w:ascii="PT Astra Serif" w:hAnsi="PT Astra Serif" w:cs="Times New Roman"/>
          <w:color w:val="000000"/>
          <w:sz w:val="24"/>
          <w:szCs w:val="24"/>
        </w:rPr>
      </w:pPr>
    </w:p>
    <w:p w:rsidR="00237CF3" w:rsidRPr="00FE0283" w:rsidRDefault="00B008C4">
      <w:pPr>
        <w:spacing w:after="0" w:line="240" w:lineRule="auto"/>
        <w:contextualSpacing/>
        <w:jc w:val="center"/>
        <w:outlineLvl w:val="2"/>
        <w:rPr>
          <w:rFonts w:ascii="PT Astra Serif" w:eastAsia="Times New Roman" w:hAnsi="PT Astra Serif" w:cs="Times New Roman"/>
          <w:b/>
          <w:caps/>
          <w:sz w:val="24"/>
          <w:szCs w:val="24"/>
          <w:lang w:eastAsia="ru-RU"/>
        </w:rPr>
      </w:pPr>
      <w:r w:rsidRPr="00FE0283">
        <w:rPr>
          <w:rFonts w:ascii="PT Astra Serif" w:eastAsia="Times New Roman" w:hAnsi="PT Astra Serif" w:cs="Times New Roman"/>
          <w:b/>
          <w:caps/>
          <w:sz w:val="24"/>
          <w:szCs w:val="24"/>
          <w:lang w:eastAsia="ru-RU"/>
        </w:rPr>
        <w:t>12.</w:t>
      </w:r>
      <w:bookmarkEnd w:id="3"/>
      <w:r w:rsidRPr="00FE0283">
        <w:rPr>
          <w:rFonts w:ascii="PT Astra Serif" w:eastAsia="Times New Roman" w:hAnsi="PT Astra Serif" w:cs="Times New Roman"/>
          <w:b/>
          <w:caps/>
          <w:sz w:val="24"/>
          <w:szCs w:val="24"/>
          <w:lang w:eastAsia="ru-RU"/>
        </w:rPr>
        <w:t xml:space="preserve"> АДРЕСА, РЕКВИЗИТЫ И ПОДПИСИ СТОРОН </w:t>
      </w:r>
    </w:p>
    <w:tbl>
      <w:tblPr>
        <w:tblW w:w="9781" w:type="dxa"/>
        <w:jc w:val="center"/>
        <w:tblLayout w:type="fixed"/>
        <w:tblLook w:val="01E0" w:firstRow="1" w:lastRow="1" w:firstColumn="1" w:lastColumn="1" w:noHBand="0" w:noVBand="0"/>
      </w:tblPr>
      <w:tblGrid>
        <w:gridCol w:w="4890"/>
        <w:gridCol w:w="4891"/>
      </w:tblGrid>
      <w:tr w:rsidR="00237CF3" w:rsidRPr="00FE0283">
        <w:trPr>
          <w:jc w:val="center"/>
        </w:trPr>
        <w:tc>
          <w:tcPr>
            <w:tcW w:w="4890" w:type="dxa"/>
            <w:vMerge w:val="restart"/>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«ЗАКАЗЧИК»</w:t>
            </w:r>
          </w:p>
          <w:tbl>
            <w:tblPr>
              <w:tblpPr w:leftFromText="180" w:rightFromText="180" w:vertAnchor="text" w:tblpY="1"/>
              <w:tblW w:w="5547" w:type="dxa"/>
              <w:tblLayout w:type="fixed"/>
              <w:tblLook w:val="04A0" w:firstRow="1" w:lastRow="0" w:firstColumn="1" w:lastColumn="0" w:noHBand="0" w:noVBand="1"/>
            </w:tblPr>
            <w:tblGrid>
              <w:gridCol w:w="5547"/>
            </w:tblGrid>
            <w:tr w:rsidR="00237CF3" w:rsidRPr="00FE0283">
              <w:trPr>
                <w:trHeight w:val="48"/>
              </w:trPr>
              <w:tc>
                <w:tcPr>
                  <w:tcW w:w="5547" w:type="dxa"/>
                  <w:shd w:val="clear" w:color="auto" w:fill="auto"/>
                </w:tcPr>
                <w:p w:rsidR="00237CF3" w:rsidRPr="00FE0283" w:rsidRDefault="00B008C4">
                  <w:pPr>
                    <w:pStyle w:val="aff8"/>
                    <w:jc w:val="both"/>
                    <w:rPr>
                      <w:rFonts w:ascii="PT Astra Serif" w:hAnsi="PT Astra Serif"/>
                      <w:sz w:val="24"/>
                      <w:szCs w:val="24"/>
                    </w:rPr>
                  </w:pPr>
                  <w:r w:rsidRPr="00FE0283">
                    <w:rPr>
                      <w:rFonts w:ascii="PT Astra Serif" w:hAnsi="PT Astra Serif"/>
                      <w:sz w:val="24"/>
                      <w:szCs w:val="24"/>
                    </w:rPr>
                    <w:t xml:space="preserve">Главное управление Министерства юстиции </w:t>
                  </w:r>
                </w:p>
                <w:p w:rsidR="00237CF3" w:rsidRPr="00FE0283" w:rsidRDefault="00B008C4">
                  <w:pPr>
                    <w:pStyle w:val="aff8"/>
                    <w:jc w:val="both"/>
                    <w:rPr>
                      <w:rFonts w:ascii="PT Astra Serif" w:hAnsi="PT Astra Serif"/>
                      <w:sz w:val="24"/>
                      <w:szCs w:val="24"/>
                    </w:rPr>
                  </w:pPr>
                  <w:r w:rsidRPr="00FE0283">
                    <w:rPr>
                      <w:rFonts w:ascii="PT Astra Serif" w:hAnsi="PT Astra Serif"/>
                      <w:sz w:val="24"/>
                      <w:szCs w:val="24"/>
                    </w:rPr>
                    <w:t xml:space="preserve">Российской Федерации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по Ставропольскому краю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3550006, г. Ставрополь, просп. Карла Маркса, д. 74</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ИНН 2634082470</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КПП 263601001</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БАНК: ОКЦ № 1 ВВГУ Банка России//УФК </w:t>
                  </w:r>
                  <w:proofErr w:type="gramStart"/>
                  <w:r w:rsidRPr="00FE0283">
                    <w:rPr>
                      <w:rFonts w:ascii="PT Astra Serif" w:hAnsi="PT Astra Serif" w:cs="Times New Roman"/>
                      <w:sz w:val="24"/>
                      <w:szCs w:val="24"/>
                    </w:rPr>
                    <w:t>по</w:t>
                  </w:r>
                  <w:proofErr w:type="gramEnd"/>
                  <w:r w:rsidRPr="00FE0283">
                    <w:rPr>
                      <w:rFonts w:ascii="PT Astra Serif" w:hAnsi="PT Astra Serif" w:cs="Times New Roman"/>
                      <w:sz w:val="24"/>
                      <w:szCs w:val="24"/>
                    </w:rPr>
                    <w:t xml:space="preserve"> Нижегородской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области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Единый казначейский счет 03211643000000013243</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Казначейский счет 40102810745370000024</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Лицевой счет 03211879980</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БИК 012202102</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Электронная почта: ru26@minjust.gov.ru</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lastRenderedPageBreak/>
                    <w:t xml:space="preserve">Контактный телефон: </w:t>
                  </w:r>
                </w:p>
                <w:p w:rsidR="00237CF3" w:rsidRPr="00FE0283" w:rsidRDefault="00B008C4">
                  <w:pPr>
                    <w:rPr>
                      <w:rFonts w:ascii="PT Astra Serif" w:hAnsi="PT Astra Serif" w:cs="Times New Roman"/>
                      <w:bCs/>
                      <w:sz w:val="24"/>
                      <w:szCs w:val="24"/>
                    </w:rPr>
                  </w:pPr>
                  <w:r w:rsidRPr="00FE0283">
                    <w:rPr>
                      <w:rFonts w:ascii="PT Astra Serif" w:hAnsi="PT Astra Serif" w:cs="Times New Roman"/>
                      <w:sz w:val="24"/>
                      <w:szCs w:val="24"/>
                    </w:rPr>
                    <w:t>8 (8652) 25-76-91</w:t>
                  </w:r>
                </w:p>
                <w:p w:rsidR="00237CF3" w:rsidRPr="00FE0283" w:rsidRDefault="00237CF3">
                  <w:pPr>
                    <w:rPr>
                      <w:rFonts w:ascii="PT Astra Serif" w:hAnsi="PT Astra Serif" w:cs="Times New Roman"/>
                      <w:bCs/>
                      <w:sz w:val="24"/>
                      <w:szCs w:val="24"/>
                    </w:rPr>
                  </w:pPr>
                </w:p>
                <w:p w:rsidR="00237CF3" w:rsidRPr="00FE0283" w:rsidRDefault="00B008C4">
                  <w:pPr>
                    <w:pStyle w:val="Standard"/>
                    <w:rPr>
                      <w:rFonts w:ascii="PT Astra Serif" w:hAnsi="PT Astra Serif" w:cs="Times New Roman"/>
                      <w:bCs/>
                      <w:sz w:val="24"/>
                      <w:szCs w:val="24"/>
                    </w:rPr>
                  </w:pPr>
                  <w:r w:rsidRPr="00FE0283">
                    <w:rPr>
                      <w:rFonts w:ascii="PT Astra Serif" w:hAnsi="PT Astra Serif" w:cs="Times New Roman"/>
                      <w:bCs/>
                      <w:sz w:val="24"/>
                      <w:szCs w:val="24"/>
                    </w:rPr>
                    <w:t xml:space="preserve">Начальник Главного управления </w:t>
                  </w:r>
                </w:p>
                <w:p w:rsidR="00237CF3" w:rsidRPr="00FE0283" w:rsidRDefault="00237CF3">
                  <w:pPr>
                    <w:pStyle w:val="Standard"/>
                    <w:rPr>
                      <w:rFonts w:ascii="PT Astra Serif" w:hAnsi="PT Astra Serif" w:cs="Times New Roman"/>
                      <w:bCs/>
                      <w:sz w:val="24"/>
                      <w:szCs w:val="24"/>
                    </w:rPr>
                  </w:pP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color w:val="000000"/>
                      <w:sz w:val="24"/>
                      <w:szCs w:val="24"/>
                    </w:rPr>
                    <w:t>________________</w:t>
                  </w:r>
                  <w:r w:rsidRPr="00FE0283">
                    <w:rPr>
                      <w:rFonts w:ascii="PT Astra Serif" w:hAnsi="PT Astra Serif" w:cs="Times New Roman"/>
                      <w:bCs/>
                      <w:sz w:val="24"/>
                      <w:szCs w:val="24"/>
                    </w:rPr>
                    <w:t xml:space="preserve"> А.С. Гуськов</w:t>
                  </w:r>
                </w:p>
                <w:p w:rsidR="00237CF3" w:rsidRPr="00FE0283" w:rsidRDefault="00237CF3">
                  <w:pPr>
                    <w:rPr>
                      <w:rFonts w:ascii="PT Astra Serif" w:hAnsi="PT Astra Serif" w:cs="Times New Roman"/>
                      <w:sz w:val="24"/>
                      <w:szCs w:val="24"/>
                    </w:rPr>
                  </w:pPr>
                </w:p>
              </w:tc>
            </w:tr>
          </w:tbl>
          <w:p w:rsidR="00237CF3" w:rsidRPr="00FE0283" w:rsidRDefault="00237CF3">
            <w:pPr>
              <w:spacing w:after="0" w:line="240" w:lineRule="auto"/>
              <w:contextualSpacing/>
              <w:rPr>
                <w:rFonts w:ascii="PT Astra Serif" w:hAnsi="PT Astra Serif" w:cs="Times New Roman"/>
                <w:b/>
                <w:sz w:val="24"/>
                <w:szCs w:val="24"/>
              </w:rPr>
            </w:pPr>
          </w:p>
        </w:tc>
        <w:tc>
          <w:tcPr>
            <w:tcW w:w="4891" w:type="dxa"/>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lastRenderedPageBreak/>
              <w:t>«ИСПОЛНИТЕЛЬ»</w:t>
            </w: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b/>
                <w:sz w:val="24"/>
                <w:szCs w:val="24"/>
              </w:rPr>
            </w:pPr>
          </w:p>
        </w:tc>
        <w:tc>
          <w:tcPr>
            <w:tcW w:w="4891" w:type="dxa"/>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________________________</w:t>
            </w: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 xml:space="preserve">Адрес места нахождения: </w:t>
            </w:r>
          </w:p>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тел.</w:t>
            </w:r>
          </w:p>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Адрес для почтовых отправлений:</w:t>
            </w:r>
          </w:p>
        </w:tc>
      </w:tr>
      <w:tr w:rsidR="00237CF3" w:rsidRPr="00FE0283">
        <w:trPr>
          <w:trHeight w:val="270"/>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Банковские реквизиты:</w:t>
            </w:r>
          </w:p>
        </w:tc>
      </w:tr>
      <w:tr w:rsidR="00237CF3" w:rsidRPr="00FE0283">
        <w:trPr>
          <w:trHeight w:val="165"/>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ИНН </w:t>
            </w:r>
          </w:p>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КПП</w:t>
            </w:r>
          </w:p>
        </w:tc>
      </w:tr>
      <w:tr w:rsidR="00237CF3" w:rsidRPr="00FE0283">
        <w:trPr>
          <w:trHeight w:val="165"/>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БИК </w:t>
            </w:r>
          </w:p>
        </w:tc>
      </w:tr>
      <w:tr w:rsidR="00237CF3" w:rsidRPr="00FE0283">
        <w:trPr>
          <w:trHeight w:val="165"/>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ОКОПФ </w:t>
            </w:r>
          </w:p>
        </w:tc>
      </w:tr>
      <w:tr w:rsidR="00237CF3" w:rsidRPr="00FE0283">
        <w:trPr>
          <w:trHeight w:val="165"/>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 xml:space="preserve">ОКПО </w:t>
            </w: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ОКВЭД </w:t>
            </w:r>
          </w:p>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ОКАТО </w:t>
            </w: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ОКТМО </w:t>
            </w: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Наименование должности</w:t>
            </w: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237CF3">
            <w:pPr>
              <w:spacing w:after="0" w:line="240" w:lineRule="auto"/>
              <w:ind w:left="34"/>
              <w:contextualSpacing/>
              <w:rPr>
                <w:rFonts w:ascii="PT Astra Serif" w:hAnsi="PT Astra Serif" w:cs="Times New Roman"/>
                <w:sz w:val="24"/>
                <w:szCs w:val="24"/>
              </w:rPr>
            </w:pPr>
          </w:p>
        </w:tc>
      </w:tr>
      <w:tr w:rsidR="00237CF3" w:rsidRPr="00FE0283">
        <w:trPr>
          <w:jc w:val="center"/>
        </w:trPr>
        <w:tc>
          <w:tcPr>
            <w:tcW w:w="4890" w:type="dxa"/>
            <w:vMerge/>
          </w:tcPr>
          <w:p w:rsidR="00237CF3" w:rsidRPr="00FE0283" w:rsidRDefault="00237CF3">
            <w:pPr>
              <w:spacing w:after="0" w:line="240" w:lineRule="auto"/>
              <w:contextualSpacing/>
              <w:rPr>
                <w:rFonts w:ascii="PT Astra Serif" w:hAnsi="PT Astra Serif" w:cs="Times New Roman"/>
                <w:sz w:val="24"/>
                <w:szCs w:val="24"/>
              </w:rPr>
            </w:pPr>
          </w:p>
        </w:tc>
        <w:tc>
          <w:tcPr>
            <w:tcW w:w="4891" w:type="dxa"/>
          </w:tcPr>
          <w:p w:rsidR="00237CF3" w:rsidRPr="00FE0283" w:rsidRDefault="00B008C4">
            <w:pPr>
              <w:spacing w:after="0" w:line="240" w:lineRule="auto"/>
              <w:contextualSpacing/>
              <w:rPr>
                <w:rFonts w:ascii="PT Astra Serif" w:hAnsi="PT Astra Serif" w:cs="Times New Roman"/>
                <w:sz w:val="24"/>
                <w:szCs w:val="24"/>
              </w:rPr>
            </w:pPr>
            <w:r w:rsidRPr="00FE0283">
              <w:rPr>
                <w:rFonts w:ascii="PT Astra Serif" w:hAnsi="PT Astra Serif" w:cs="Times New Roman"/>
                <w:sz w:val="24"/>
                <w:szCs w:val="24"/>
              </w:rPr>
              <w:t>_____________________</w:t>
            </w:r>
          </w:p>
        </w:tc>
      </w:tr>
    </w:tbl>
    <w:p w:rsidR="00237CF3" w:rsidRPr="00FE0283" w:rsidRDefault="00B008C4">
      <w:pPr>
        <w:spacing w:after="0" w:line="240" w:lineRule="auto"/>
        <w:contextualSpacing/>
        <w:jc w:val="right"/>
        <w:rPr>
          <w:rFonts w:ascii="PT Astra Serif" w:hAnsi="PT Astra Serif" w:cs="Times New Roman"/>
          <w:sz w:val="24"/>
          <w:szCs w:val="24"/>
        </w:rPr>
      </w:pPr>
      <w:r w:rsidRPr="00FE0283">
        <w:rPr>
          <w:rFonts w:ascii="PT Astra Serif" w:hAnsi="PT Astra Serif" w:cs="Times New Roman"/>
          <w:sz w:val="24"/>
          <w:szCs w:val="24"/>
        </w:rPr>
        <w:lastRenderedPageBreak/>
        <w:br w:type="page" w:clear="all"/>
      </w:r>
      <w:r w:rsidRPr="00FE0283">
        <w:rPr>
          <w:rFonts w:ascii="PT Astra Serif" w:hAnsi="PT Astra Serif" w:cs="Times New Roman"/>
          <w:sz w:val="24"/>
          <w:szCs w:val="24"/>
        </w:rPr>
        <w:lastRenderedPageBreak/>
        <w:t>Приложение № 1</w:t>
      </w:r>
    </w:p>
    <w:p w:rsidR="00237CF3" w:rsidRPr="00FE0283" w:rsidRDefault="00B008C4">
      <w:pPr>
        <w:spacing w:after="0" w:line="240" w:lineRule="auto"/>
        <w:contextualSpacing/>
        <w:jc w:val="right"/>
        <w:rPr>
          <w:rFonts w:ascii="PT Astra Serif" w:hAnsi="PT Astra Serif" w:cs="Times New Roman"/>
          <w:sz w:val="24"/>
          <w:szCs w:val="24"/>
        </w:rPr>
      </w:pPr>
      <w:r w:rsidRPr="00FE0283">
        <w:rPr>
          <w:rFonts w:ascii="PT Astra Serif" w:hAnsi="PT Astra Serif" w:cs="Times New Roman"/>
          <w:sz w:val="24"/>
          <w:szCs w:val="24"/>
        </w:rPr>
        <w:t>к Контракту</w:t>
      </w:r>
    </w:p>
    <w:p w:rsidR="00237CF3" w:rsidRPr="00FE0283" w:rsidRDefault="00B008C4">
      <w:pPr>
        <w:spacing w:after="0" w:line="240" w:lineRule="auto"/>
        <w:contextualSpacing/>
        <w:jc w:val="right"/>
        <w:rPr>
          <w:rFonts w:ascii="PT Astra Serif" w:hAnsi="PT Astra Serif" w:cs="Times New Roman"/>
          <w:sz w:val="24"/>
          <w:szCs w:val="24"/>
        </w:rPr>
      </w:pPr>
      <w:r w:rsidRPr="00FE0283">
        <w:rPr>
          <w:rFonts w:ascii="PT Astra Serif" w:hAnsi="PT Astra Serif" w:cs="Times New Roman"/>
          <w:sz w:val="24"/>
          <w:szCs w:val="24"/>
        </w:rPr>
        <w:t>от «___» ________ 20__ года № ___</w:t>
      </w:r>
    </w:p>
    <w:p w:rsidR="00237CF3" w:rsidRPr="00FE0283" w:rsidRDefault="00237CF3">
      <w:pPr>
        <w:spacing w:after="0" w:line="240" w:lineRule="auto"/>
        <w:contextualSpacing/>
        <w:jc w:val="right"/>
        <w:rPr>
          <w:rFonts w:ascii="PT Astra Serif" w:hAnsi="PT Astra Serif" w:cs="Times New Roman"/>
          <w:sz w:val="24"/>
          <w:szCs w:val="24"/>
        </w:rPr>
      </w:pPr>
    </w:p>
    <w:p w:rsidR="00237CF3" w:rsidRPr="00FE0283" w:rsidRDefault="00B008C4">
      <w:pPr>
        <w:spacing w:after="0" w:line="240" w:lineRule="auto"/>
        <w:contextualSpacing/>
        <w:jc w:val="center"/>
        <w:rPr>
          <w:rFonts w:ascii="PT Astra Serif" w:hAnsi="PT Astra Serif" w:cs="Times New Roman"/>
          <w:b/>
          <w:sz w:val="24"/>
          <w:szCs w:val="24"/>
        </w:rPr>
      </w:pPr>
      <w:r w:rsidRPr="00FE0283">
        <w:rPr>
          <w:rFonts w:ascii="PT Astra Serif" w:hAnsi="PT Astra Serif" w:cs="Times New Roman"/>
          <w:b/>
          <w:sz w:val="24"/>
          <w:szCs w:val="24"/>
        </w:rPr>
        <w:t>СПЕЦИФИКАЦИЯ</w:t>
      </w:r>
    </w:p>
    <w:p w:rsidR="00237CF3" w:rsidRPr="00FE0283" w:rsidRDefault="00237CF3">
      <w:pPr>
        <w:spacing w:after="0" w:line="240" w:lineRule="auto"/>
        <w:contextualSpacing/>
        <w:jc w:val="center"/>
        <w:rPr>
          <w:rFonts w:ascii="PT Astra Serif" w:hAnsi="PT Astra Serif" w:cs="Times New Roman"/>
          <w:b/>
          <w:sz w:val="24"/>
          <w:szCs w:val="24"/>
        </w:rPr>
      </w:pPr>
    </w:p>
    <w:tbl>
      <w:tblPr>
        <w:tblStyle w:val="afc"/>
        <w:tblW w:w="9919" w:type="dxa"/>
        <w:tblInd w:w="-142" w:type="dxa"/>
        <w:tblLayout w:type="fixed"/>
        <w:tblLook w:val="04A0" w:firstRow="1" w:lastRow="0" w:firstColumn="1" w:lastColumn="0" w:noHBand="0" w:noVBand="1"/>
      </w:tblPr>
      <w:tblGrid>
        <w:gridCol w:w="567"/>
        <w:gridCol w:w="2405"/>
        <w:gridCol w:w="709"/>
        <w:gridCol w:w="709"/>
        <w:gridCol w:w="1276"/>
        <w:gridCol w:w="1417"/>
        <w:gridCol w:w="1277"/>
        <w:gridCol w:w="1559"/>
      </w:tblGrid>
      <w:tr w:rsidR="00237CF3" w:rsidRPr="00FE0283">
        <w:trPr>
          <w:tblHeader/>
        </w:trPr>
        <w:tc>
          <w:tcPr>
            <w:tcW w:w="567" w:type="dxa"/>
          </w:tcPr>
          <w:p w:rsidR="00237CF3" w:rsidRPr="00FE0283" w:rsidRDefault="00B008C4">
            <w:pPr>
              <w:jc w:val="center"/>
              <w:rPr>
                <w:rFonts w:ascii="PT Astra Serif" w:hAnsi="PT Astra Serif"/>
                <w:sz w:val="24"/>
                <w:szCs w:val="24"/>
              </w:rPr>
            </w:pPr>
            <w:r w:rsidRPr="00FE0283">
              <w:rPr>
                <w:rFonts w:ascii="PT Astra Serif" w:hAnsi="PT Astra Serif"/>
                <w:sz w:val="24"/>
                <w:szCs w:val="24"/>
              </w:rPr>
              <w:t xml:space="preserve">№ </w:t>
            </w:r>
            <w:proofErr w:type="gramStart"/>
            <w:r w:rsidRPr="00FE0283">
              <w:rPr>
                <w:rFonts w:ascii="PT Astra Serif" w:hAnsi="PT Astra Serif"/>
                <w:sz w:val="24"/>
                <w:szCs w:val="24"/>
              </w:rPr>
              <w:t>п</w:t>
            </w:r>
            <w:proofErr w:type="gramEnd"/>
            <w:r w:rsidRPr="00FE0283">
              <w:rPr>
                <w:rFonts w:ascii="PT Astra Serif" w:hAnsi="PT Astra Serif"/>
                <w:sz w:val="24"/>
                <w:szCs w:val="24"/>
              </w:rPr>
              <w:t>/п</w:t>
            </w:r>
          </w:p>
        </w:tc>
        <w:tc>
          <w:tcPr>
            <w:tcW w:w="2405" w:type="dxa"/>
          </w:tcPr>
          <w:p w:rsidR="00237CF3" w:rsidRPr="00FE0283" w:rsidRDefault="00B008C4">
            <w:pPr>
              <w:jc w:val="center"/>
              <w:rPr>
                <w:rFonts w:ascii="PT Astra Serif" w:hAnsi="PT Astra Serif"/>
                <w:sz w:val="24"/>
                <w:szCs w:val="24"/>
                <w:lang w:val="en-US" w:eastAsia="zh-CN"/>
              </w:rPr>
            </w:pPr>
            <w:r w:rsidRPr="00FE0283">
              <w:rPr>
                <w:rFonts w:ascii="PT Astra Serif" w:hAnsi="PT Astra Serif"/>
                <w:sz w:val="24"/>
                <w:szCs w:val="24"/>
              </w:rPr>
              <w:t>Наименование</w:t>
            </w:r>
          </w:p>
        </w:tc>
        <w:tc>
          <w:tcPr>
            <w:tcW w:w="709" w:type="dxa"/>
          </w:tcPr>
          <w:p w:rsidR="00237CF3" w:rsidRPr="00FE0283" w:rsidRDefault="00B008C4">
            <w:pPr>
              <w:jc w:val="center"/>
              <w:rPr>
                <w:rFonts w:ascii="PT Astra Serif" w:hAnsi="PT Astra Serif"/>
                <w:sz w:val="24"/>
                <w:szCs w:val="24"/>
                <w:lang w:val="en-US" w:eastAsia="zh-CN"/>
              </w:rPr>
            </w:pPr>
            <w:r w:rsidRPr="00FE0283">
              <w:rPr>
                <w:rFonts w:ascii="PT Astra Serif" w:hAnsi="PT Astra Serif"/>
                <w:sz w:val="24"/>
                <w:szCs w:val="24"/>
              </w:rPr>
              <w:t>Ед. изм.</w:t>
            </w:r>
          </w:p>
        </w:tc>
        <w:tc>
          <w:tcPr>
            <w:tcW w:w="709" w:type="dxa"/>
          </w:tcPr>
          <w:p w:rsidR="00237CF3" w:rsidRPr="00FE0283" w:rsidRDefault="00B008C4">
            <w:pPr>
              <w:jc w:val="center"/>
              <w:rPr>
                <w:rFonts w:ascii="PT Astra Serif" w:hAnsi="PT Astra Serif"/>
                <w:sz w:val="24"/>
                <w:szCs w:val="24"/>
                <w:lang w:val="en-US" w:eastAsia="zh-CN"/>
              </w:rPr>
            </w:pPr>
            <w:r w:rsidRPr="00FE0283">
              <w:rPr>
                <w:rFonts w:ascii="PT Astra Serif" w:hAnsi="PT Astra Serif"/>
                <w:sz w:val="24"/>
                <w:szCs w:val="24"/>
              </w:rPr>
              <w:t>Кол-во</w:t>
            </w:r>
          </w:p>
        </w:tc>
        <w:tc>
          <w:tcPr>
            <w:tcW w:w="1276" w:type="dxa"/>
          </w:tcPr>
          <w:p w:rsidR="00237CF3" w:rsidRPr="00FE0283" w:rsidRDefault="00B008C4">
            <w:pPr>
              <w:jc w:val="center"/>
              <w:rPr>
                <w:rFonts w:ascii="PT Astra Serif" w:hAnsi="PT Astra Serif"/>
                <w:sz w:val="24"/>
                <w:szCs w:val="24"/>
                <w:lang w:eastAsia="zh-CN"/>
              </w:rPr>
            </w:pPr>
            <w:r w:rsidRPr="00FE0283">
              <w:rPr>
                <w:rFonts w:ascii="PT Astra Serif" w:hAnsi="PT Astra Serif"/>
                <w:sz w:val="24"/>
                <w:szCs w:val="24"/>
              </w:rPr>
              <w:t>Цена за ед., руб.</w:t>
            </w:r>
          </w:p>
          <w:p w:rsidR="00237CF3" w:rsidRPr="00FE0283" w:rsidRDefault="00B008C4">
            <w:pPr>
              <w:jc w:val="center"/>
              <w:rPr>
                <w:rFonts w:ascii="PT Astra Serif" w:hAnsi="PT Astra Serif"/>
                <w:sz w:val="24"/>
                <w:szCs w:val="24"/>
                <w:lang w:eastAsia="zh-CN"/>
              </w:rPr>
            </w:pPr>
            <w:r w:rsidRPr="00FE0283">
              <w:rPr>
                <w:rFonts w:ascii="PT Astra Serif" w:hAnsi="PT Astra Serif"/>
                <w:sz w:val="24"/>
                <w:szCs w:val="24"/>
              </w:rPr>
              <w:t>без НДС</w:t>
            </w:r>
          </w:p>
        </w:tc>
        <w:tc>
          <w:tcPr>
            <w:tcW w:w="1417" w:type="dxa"/>
          </w:tcPr>
          <w:p w:rsidR="00237CF3" w:rsidRPr="00FE0283" w:rsidRDefault="00B008C4">
            <w:pPr>
              <w:jc w:val="center"/>
              <w:rPr>
                <w:rFonts w:ascii="PT Astra Serif" w:hAnsi="PT Astra Serif"/>
                <w:sz w:val="24"/>
                <w:szCs w:val="24"/>
                <w:lang w:val="en-US" w:eastAsia="zh-CN"/>
              </w:rPr>
            </w:pPr>
            <w:r w:rsidRPr="00FE0283">
              <w:rPr>
                <w:rFonts w:ascii="PT Astra Serif" w:hAnsi="PT Astra Serif"/>
                <w:sz w:val="24"/>
                <w:szCs w:val="24"/>
              </w:rPr>
              <w:t>Стоимость, руб. без НДС</w:t>
            </w:r>
          </w:p>
        </w:tc>
        <w:tc>
          <w:tcPr>
            <w:tcW w:w="1277" w:type="dxa"/>
          </w:tcPr>
          <w:p w:rsidR="00237CF3" w:rsidRPr="00FE0283" w:rsidRDefault="00B008C4">
            <w:pPr>
              <w:jc w:val="center"/>
              <w:rPr>
                <w:rFonts w:ascii="PT Astra Serif" w:hAnsi="PT Astra Serif"/>
                <w:sz w:val="24"/>
                <w:szCs w:val="24"/>
                <w:lang w:val="en-US" w:eastAsia="zh-CN"/>
              </w:rPr>
            </w:pPr>
            <w:r w:rsidRPr="00FE0283">
              <w:rPr>
                <w:rFonts w:ascii="PT Astra Serif" w:hAnsi="PT Astra Serif"/>
                <w:sz w:val="24"/>
                <w:szCs w:val="24"/>
              </w:rPr>
              <w:t>Сумма НДС, руб.</w:t>
            </w:r>
          </w:p>
        </w:tc>
        <w:tc>
          <w:tcPr>
            <w:tcW w:w="1559" w:type="dxa"/>
          </w:tcPr>
          <w:p w:rsidR="00237CF3" w:rsidRPr="00FE0283" w:rsidRDefault="00B008C4">
            <w:pPr>
              <w:jc w:val="center"/>
              <w:rPr>
                <w:rFonts w:ascii="PT Astra Serif" w:hAnsi="PT Astra Serif"/>
                <w:sz w:val="24"/>
                <w:szCs w:val="24"/>
                <w:lang w:val="en-US" w:eastAsia="zh-CN"/>
              </w:rPr>
            </w:pPr>
            <w:r w:rsidRPr="00FE0283">
              <w:rPr>
                <w:rFonts w:ascii="PT Astra Serif" w:hAnsi="PT Astra Serif"/>
                <w:sz w:val="24"/>
                <w:szCs w:val="24"/>
              </w:rPr>
              <w:t>Стоимость, руб. с НДС</w:t>
            </w:r>
          </w:p>
        </w:tc>
      </w:tr>
      <w:tr w:rsidR="00237CF3" w:rsidRPr="00FE0283">
        <w:trPr>
          <w:trHeight w:val="269"/>
        </w:trPr>
        <w:tc>
          <w:tcPr>
            <w:tcW w:w="567" w:type="dxa"/>
          </w:tcPr>
          <w:p w:rsidR="00237CF3" w:rsidRPr="00FE0283" w:rsidRDefault="00237CF3">
            <w:pPr>
              <w:pStyle w:val="af4"/>
              <w:numPr>
                <w:ilvl w:val="0"/>
                <w:numId w:val="15"/>
              </w:numPr>
              <w:spacing w:after="0" w:line="240" w:lineRule="auto"/>
              <w:ind w:left="0" w:firstLine="0"/>
              <w:contextualSpacing/>
              <w:rPr>
                <w:rFonts w:ascii="PT Astra Serif" w:hAnsi="PT Astra Serif"/>
                <w:sz w:val="24"/>
                <w:szCs w:val="24"/>
              </w:rPr>
            </w:pPr>
          </w:p>
        </w:tc>
        <w:tc>
          <w:tcPr>
            <w:tcW w:w="2405" w:type="dxa"/>
          </w:tcPr>
          <w:p w:rsidR="00237CF3" w:rsidRPr="00FE0283" w:rsidRDefault="00B008C4">
            <w:pPr>
              <w:jc w:val="both"/>
              <w:rPr>
                <w:rFonts w:ascii="PT Astra Serif" w:hAnsi="PT Astra Serif"/>
                <w:sz w:val="24"/>
                <w:szCs w:val="24"/>
              </w:rPr>
            </w:pPr>
            <w:r w:rsidRPr="00FE0283">
              <w:rPr>
                <w:rFonts w:ascii="PT Astra Serif" w:hAnsi="PT Astra Serif"/>
                <w:sz w:val="24"/>
                <w:szCs w:val="24"/>
              </w:rPr>
              <w:t>Оказание услуг по адаптации «1С: Бухгалтерия государственного учреждения 8» ред. 3</w:t>
            </w:r>
          </w:p>
        </w:tc>
        <w:tc>
          <w:tcPr>
            <w:tcW w:w="709" w:type="dxa"/>
          </w:tcPr>
          <w:p w:rsidR="00237CF3" w:rsidRPr="00FE0283" w:rsidRDefault="00B008C4">
            <w:pPr>
              <w:jc w:val="center"/>
              <w:rPr>
                <w:rFonts w:ascii="PT Astra Serif" w:hAnsi="PT Astra Serif"/>
                <w:sz w:val="24"/>
                <w:szCs w:val="24"/>
              </w:rPr>
            </w:pPr>
            <w:proofErr w:type="spellStart"/>
            <w:r w:rsidRPr="00FE0283">
              <w:rPr>
                <w:rFonts w:ascii="PT Astra Serif" w:hAnsi="PT Astra Serif"/>
                <w:sz w:val="24"/>
                <w:szCs w:val="24"/>
              </w:rPr>
              <w:t>Усл.ед</w:t>
            </w:r>
            <w:proofErr w:type="spellEnd"/>
            <w:r w:rsidRPr="00FE0283">
              <w:rPr>
                <w:rFonts w:ascii="PT Astra Serif" w:hAnsi="PT Astra Serif"/>
                <w:sz w:val="24"/>
                <w:szCs w:val="24"/>
              </w:rPr>
              <w:t>.</w:t>
            </w:r>
          </w:p>
        </w:tc>
        <w:tc>
          <w:tcPr>
            <w:tcW w:w="709" w:type="dxa"/>
          </w:tcPr>
          <w:p w:rsidR="00237CF3" w:rsidRPr="00FE0283" w:rsidRDefault="00B008C4">
            <w:pPr>
              <w:jc w:val="center"/>
              <w:rPr>
                <w:rFonts w:ascii="PT Astra Serif" w:hAnsi="PT Astra Serif"/>
                <w:sz w:val="24"/>
                <w:szCs w:val="24"/>
              </w:rPr>
            </w:pPr>
            <w:r w:rsidRPr="00FE0283">
              <w:rPr>
                <w:rFonts w:ascii="PT Astra Serif" w:hAnsi="PT Astra Serif"/>
                <w:sz w:val="24"/>
                <w:szCs w:val="24"/>
              </w:rPr>
              <w:t>1</w:t>
            </w:r>
          </w:p>
        </w:tc>
        <w:tc>
          <w:tcPr>
            <w:tcW w:w="1276" w:type="dxa"/>
          </w:tcPr>
          <w:p w:rsidR="00237CF3" w:rsidRPr="00FE0283" w:rsidRDefault="00237CF3">
            <w:pPr>
              <w:jc w:val="center"/>
              <w:rPr>
                <w:rFonts w:ascii="PT Astra Serif" w:hAnsi="PT Astra Serif"/>
                <w:sz w:val="24"/>
                <w:szCs w:val="24"/>
              </w:rPr>
            </w:pPr>
          </w:p>
        </w:tc>
        <w:tc>
          <w:tcPr>
            <w:tcW w:w="1417" w:type="dxa"/>
          </w:tcPr>
          <w:p w:rsidR="00237CF3" w:rsidRPr="00FE0283" w:rsidRDefault="00237CF3">
            <w:pPr>
              <w:jc w:val="center"/>
              <w:rPr>
                <w:rFonts w:ascii="PT Astra Serif" w:hAnsi="PT Astra Serif"/>
                <w:sz w:val="24"/>
                <w:szCs w:val="24"/>
              </w:rPr>
            </w:pPr>
          </w:p>
        </w:tc>
        <w:tc>
          <w:tcPr>
            <w:tcW w:w="1277" w:type="dxa"/>
          </w:tcPr>
          <w:p w:rsidR="00237CF3" w:rsidRPr="00FE0283" w:rsidRDefault="00237CF3">
            <w:pPr>
              <w:jc w:val="center"/>
              <w:rPr>
                <w:rFonts w:ascii="PT Astra Serif" w:hAnsi="PT Astra Serif"/>
                <w:sz w:val="24"/>
                <w:szCs w:val="24"/>
              </w:rPr>
            </w:pPr>
          </w:p>
        </w:tc>
        <w:tc>
          <w:tcPr>
            <w:tcW w:w="1559" w:type="dxa"/>
          </w:tcPr>
          <w:p w:rsidR="00237CF3" w:rsidRPr="00FE0283" w:rsidRDefault="00237CF3">
            <w:pPr>
              <w:jc w:val="center"/>
              <w:rPr>
                <w:rFonts w:ascii="PT Astra Serif" w:hAnsi="PT Astra Serif"/>
                <w:sz w:val="24"/>
                <w:szCs w:val="24"/>
              </w:rPr>
            </w:pPr>
          </w:p>
        </w:tc>
      </w:tr>
      <w:tr w:rsidR="00237CF3" w:rsidRPr="00FE0283">
        <w:trPr>
          <w:trHeight w:val="432"/>
        </w:trPr>
        <w:tc>
          <w:tcPr>
            <w:tcW w:w="8360" w:type="dxa"/>
            <w:gridSpan w:val="7"/>
          </w:tcPr>
          <w:p w:rsidR="00237CF3" w:rsidRPr="00FE0283" w:rsidRDefault="00B008C4">
            <w:pPr>
              <w:jc w:val="right"/>
              <w:rPr>
                <w:rFonts w:ascii="PT Astra Serif" w:hAnsi="PT Astra Serif"/>
                <w:b/>
                <w:bCs/>
                <w:sz w:val="24"/>
                <w:szCs w:val="24"/>
              </w:rPr>
            </w:pPr>
            <w:r w:rsidRPr="00FE0283">
              <w:rPr>
                <w:rFonts w:ascii="PT Astra Serif" w:hAnsi="PT Astra Serif"/>
                <w:b/>
                <w:bCs/>
                <w:sz w:val="24"/>
                <w:szCs w:val="24"/>
              </w:rPr>
              <w:t xml:space="preserve">ИТОГО руб. в т.ч. НДС / </w:t>
            </w:r>
            <w:proofErr w:type="gramStart"/>
            <w:r w:rsidRPr="00FE0283">
              <w:rPr>
                <w:rFonts w:ascii="PT Astra Serif" w:hAnsi="PT Astra Serif"/>
                <w:b/>
                <w:bCs/>
                <w:color w:val="FF0000"/>
                <w:sz w:val="24"/>
                <w:szCs w:val="24"/>
              </w:rPr>
              <w:t>НДС</w:t>
            </w:r>
            <w:proofErr w:type="gramEnd"/>
            <w:r w:rsidRPr="00FE0283">
              <w:rPr>
                <w:rFonts w:ascii="PT Astra Serif" w:hAnsi="PT Astra Serif"/>
                <w:b/>
                <w:bCs/>
                <w:color w:val="FF0000"/>
                <w:sz w:val="24"/>
                <w:szCs w:val="24"/>
              </w:rPr>
              <w:t xml:space="preserve"> не облагается:</w:t>
            </w:r>
          </w:p>
        </w:tc>
        <w:tc>
          <w:tcPr>
            <w:tcW w:w="1559" w:type="dxa"/>
          </w:tcPr>
          <w:p w:rsidR="00237CF3" w:rsidRPr="00FE0283" w:rsidRDefault="00237CF3">
            <w:pPr>
              <w:jc w:val="center"/>
              <w:rPr>
                <w:rFonts w:ascii="PT Astra Serif" w:hAnsi="PT Astra Serif"/>
                <w:b/>
                <w:bCs/>
                <w:sz w:val="24"/>
                <w:szCs w:val="24"/>
              </w:rPr>
            </w:pPr>
          </w:p>
        </w:tc>
      </w:tr>
      <w:tr w:rsidR="00237CF3" w:rsidRPr="00FE0283">
        <w:trPr>
          <w:trHeight w:val="415"/>
        </w:trPr>
        <w:tc>
          <w:tcPr>
            <w:tcW w:w="8360" w:type="dxa"/>
            <w:gridSpan w:val="7"/>
          </w:tcPr>
          <w:p w:rsidR="00237CF3" w:rsidRPr="00FE0283" w:rsidRDefault="00B008C4">
            <w:pPr>
              <w:jc w:val="right"/>
              <w:rPr>
                <w:rFonts w:ascii="PT Astra Serif" w:hAnsi="PT Astra Serif"/>
                <w:b/>
                <w:bCs/>
                <w:sz w:val="24"/>
                <w:szCs w:val="24"/>
              </w:rPr>
            </w:pPr>
            <w:r w:rsidRPr="00FE0283">
              <w:rPr>
                <w:rFonts w:ascii="PT Astra Serif" w:hAnsi="PT Astra Serif"/>
                <w:b/>
                <w:bCs/>
                <w:sz w:val="24"/>
                <w:szCs w:val="24"/>
              </w:rPr>
              <w:t>НДС ВСЕГО, руб.</w:t>
            </w:r>
          </w:p>
        </w:tc>
        <w:tc>
          <w:tcPr>
            <w:tcW w:w="1559" w:type="dxa"/>
          </w:tcPr>
          <w:p w:rsidR="00237CF3" w:rsidRPr="00FE0283" w:rsidRDefault="00237CF3">
            <w:pPr>
              <w:jc w:val="center"/>
              <w:rPr>
                <w:rFonts w:ascii="PT Astra Serif" w:hAnsi="PT Astra Serif"/>
                <w:b/>
                <w:bCs/>
                <w:sz w:val="24"/>
                <w:szCs w:val="24"/>
              </w:rPr>
            </w:pPr>
          </w:p>
        </w:tc>
      </w:tr>
    </w:tbl>
    <w:p w:rsidR="00237CF3" w:rsidRPr="00FE0283" w:rsidRDefault="00237CF3">
      <w:pPr>
        <w:spacing w:after="0" w:line="240" w:lineRule="auto"/>
        <w:contextualSpacing/>
        <w:jc w:val="center"/>
        <w:rPr>
          <w:rFonts w:ascii="PT Astra Serif" w:hAnsi="PT Astra Serif" w:cs="Times New Roman"/>
          <w:b/>
          <w:sz w:val="24"/>
          <w:szCs w:val="24"/>
        </w:rPr>
      </w:pPr>
    </w:p>
    <w:p w:rsidR="00237CF3" w:rsidRPr="00FE0283" w:rsidRDefault="00237CF3">
      <w:pPr>
        <w:spacing w:after="0" w:line="240" w:lineRule="auto"/>
        <w:contextualSpacing/>
        <w:jc w:val="center"/>
        <w:rPr>
          <w:rFonts w:ascii="PT Astra Serif" w:hAnsi="PT Astra Serif" w:cs="Times New Roman"/>
          <w:b/>
          <w:sz w:val="24"/>
          <w:szCs w:val="24"/>
        </w:rPr>
      </w:pPr>
    </w:p>
    <w:tbl>
      <w:tblPr>
        <w:tblW w:w="9180" w:type="dxa"/>
        <w:jc w:val="center"/>
        <w:tblLook w:val="01E0" w:firstRow="1" w:lastRow="1" w:firstColumn="1" w:lastColumn="1" w:noHBand="0" w:noVBand="0"/>
      </w:tblPr>
      <w:tblGrid>
        <w:gridCol w:w="4789"/>
        <w:gridCol w:w="4391"/>
      </w:tblGrid>
      <w:tr w:rsidR="00237CF3" w:rsidRPr="00FE0283">
        <w:trPr>
          <w:jc w:val="center"/>
        </w:trPr>
        <w:tc>
          <w:tcPr>
            <w:tcW w:w="4789" w:type="dxa"/>
            <w:vMerge w:val="restart"/>
          </w:tcPr>
          <w:p w:rsidR="00237CF3" w:rsidRPr="00FE0283" w:rsidRDefault="00B008C4">
            <w:pPr>
              <w:spacing w:after="0" w:line="240" w:lineRule="auto"/>
              <w:contextualSpacing/>
              <w:rPr>
                <w:rFonts w:ascii="PT Astra Serif" w:hAnsi="PT Astra Serif" w:cs="Times New Roman"/>
                <w:b/>
                <w:sz w:val="24"/>
                <w:szCs w:val="24"/>
              </w:rPr>
            </w:pPr>
            <w:bookmarkStart w:id="4" w:name="_Hlk233883580"/>
            <w:r w:rsidRPr="00FE0283">
              <w:rPr>
                <w:rFonts w:ascii="PT Astra Serif" w:hAnsi="PT Astra Serif" w:cs="Times New Roman"/>
                <w:b/>
                <w:sz w:val="24"/>
                <w:szCs w:val="24"/>
              </w:rPr>
              <w:t>«ЗАКАЗЧИК»</w:t>
            </w:r>
          </w:p>
          <w:p w:rsidR="00237CF3" w:rsidRPr="00FE0283" w:rsidRDefault="00B008C4">
            <w:pPr>
              <w:pStyle w:val="aff8"/>
              <w:jc w:val="both"/>
              <w:rPr>
                <w:rFonts w:ascii="PT Astra Serif" w:hAnsi="PT Astra Serif"/>
                <w:sz w:val="24"/>
                <w:szCs w:val="24"/>
              </w:rPr>
            </w:pPr>
            <w:r w:rsidRPr="00FE0283">
              <w:rPr>
                <w:rFonts w:ascii="PT Astra Serif" w:hAnsi="PT Astra Serif"/>
                <w:sz w:val="24"/>
                <w:szCs w:val="24"/>
              </w:rPr>
              <w:t xml:space="preserve">Главное управление Министерства юстиции Российской Федерации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по Ставропольскому краю </w:t>
            </w:r>
          </w:p>
          <w:p w:rsidR="00237CF3" w:rsidRPr="00FE0283" w:rsidRDefault="00237CF3">
            <w:pPr>
              <w:pStyle w:val="ConsNonformat"/>
              <w:rPr>
                <w:rFonts w:ascii="PT Astra Serif" w:hAnsi="PT Astra Serif" w:cs="Times New Roman"/>
                <w:sz w:val="24"/>
                <w:szCs w:val="24"/>
              </w:rPr>
            </w:pP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3550006, г. Ставрополь,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просп. Карла Маркса, д. 74</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ИНН 2634082470</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КПП 263601001</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БАНК: ОКЦ № 1 ВВГУ Банка России//УФК </w:t>
            </w:r>
            <w:proofErr w:type="gramStart"/>
            <w:r w:rsidRPr="00FE0283">
              <w:rPr>
                <w:rFonts w:ascii="PT Astra Serif" w:hAnsi="PT Astra Serif" w:cs="Times New Roman"/>
                <w:sz w:val="24"/>
                <w:szCs w:val="24"/>
              </w:rPr>
              <w:t>по</w:t>
            </w:r>
            <w:proofErr w:type="gramEnd"/>
            <w:r w:rsidRPr="00FE0283">
              <w:rPr>
                <w:rFonts w:ascii="PT Astra Serif" w:hAnsi="PT Astra Serif" w:cs="Times New Roman"/>
                <w:sz w:val="24"/>
                <w:szCs w:val="24"/>
              </w:rPr>
              <w:t xml:space="preserve"> Нижегородской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области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Единый казначейский счет 03211643000000013243</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Казначейский счет 40102810745370000024</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Лицевой счет 03211879980</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БИК 012202102</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Электронная почта: ru26@minjust.gov.ru</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Контактный телефон: </w:t>
            </w:r>
          </w:p>
          <w:p w:rsidR="00237CF3" w:rsidRPr="00FE0283" w:rsidRDefault="00B008C4">
            <w:pPr>
              <w:rPr>
                <w:rFonts w:ascii="PT Astra Serif" w:hAnsi="PT Astra Serif" w:cs="Times New Roman"/>
                <w:bCs/>
                <w:sz w:val="24"/>
                <w:szCs w:val="24"/>
              </w:rPr>
            </w:pPr>
            <w:r w:rsidRPr="00FE0283">
              <w:rPr>
                <w:rFonts w:ascii="PT Astra Serif" w:hAnsi="PT Astra Serif" w:cs="Times New Roman"/>
                <w:sz w:val="24"/>
                <w:szCs w:val="24"/>
              </w:rPr>
              <w:t>8 (8652) 25-76-91</w:t>
            </w:r>
          </w:p>
          <w:p w:rsidR="00237CF3" w:rsidRPr="00FE0283" w:rsidRDefault="00237CF3">
            <w:pPr>
              <w:rPr>
                <w:rFonts w:ascii="PT Astra Serif" w:hAnsi="PT Astra Serif" w:cs="Times New Roman"/>
                <w:bCs/>
                <w:sz w:val="24"/>
                <w:szCs w:val="24"/>
              </w:rPr>
            </w:pPr>
          </w:p>
          <w:p w:rsidR="00237CF3" w:rsidRPr="00FE0283" w:rsidRDefault="00B008C4">
            <w:pPr>
              <w:pStyle w:val="Standard"/>
              <w:rPr>
                <w:rFonts w:ascii="PT Astra Serif" w:hAnsi="PT Astra Serif" w:cs="Times New Roman"/>
                <w:bCs/>
                <w:sz w:val="24"/>
                <w:szCs w:val="24"/>
              </w:rPr>
            </w:pPr>
            <w:r w:rsidRPr="00FE0283">
              <w:rPr>
                <w:rFonts w:ascii="PT Astra Serif" w:hAnsi="PT Astra Serif" w:cs="Times New Roman"/>
                <w:bCs/>
                <w:sz w:val="24"/>
                <w:szCs w:val="24"/>
              </w:rPr>
              <w:t xml:space="preserve">Начальник Главного управления </w:t>
            </w:r>
          </w:p>
          <w:p w:rsidR="00237CF3" w:rsidRPr="00FE0283" w:rsidRDefault="00237CF3">
            <w:pPr>
              <w:pStyle w:val="Standard"/>
              <w:rPr>
                <w:rFonts w:ascii="PT Astra Serif" w:hAnsi="PT Astra Serif" w:cs="Times New Roman"/>
                <w:bCs/>
                <w:sz w:val="24"/>
                <w:szCs w:val="24"/>
              </w:rPr>
            </w:pP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color w:val="000000"/>
                <w:sz w:val="24"/>
                <w:szCs w:val="24"/>
              </w:rPr>
              <w:t>________________</w:t>
            </w:r>
            <w:r w:rsidRPr="00FE0283">
              <w:rPr>
                <w:rFonts w:ascii="PT Astra Serif" w:hAnsi="PT Astra Serif" w:cs="Times New Roman"/>
                <w:bCs/>
                <w:sz w:val="24"/>
                <w:szCs w:val="24"/>
              </w:rPr>
              <w:t xml:space="preserve"> А.С. Гуськов</w:t>
            </w:r>
          </w:p>
          <w:p w:rsidR="00237CF3" w:rsidRPr="00FE0283" w:rsidRDefault="00237CF3">
            <w:pPr>
              <w:spacing w:after="0" w:line="240" w:lineRule="auto"/>
              <w:contextualSpacing/>
              <w:rPr>
                <w:rFonts w:ascii="PT Astra Serif" w:hAnsi="PT Astra Serif" w:cs="Times New Roman"/>
                <w:b/>
                <w:sz w:val="24"/>
                <w:szCs w:val="24"/>
              </w:rPr>
            </w:pPr>
          </w:p>
        </w:tc>
        <w:tc>
          <w:tcPr>
            <w:tcW w:w="4391" w:type="dxa"/>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«ИСПОЛНИТЕЛЬ»</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b/>
                <w:sz w:val="24"/>
                <w:szCs w:val="24"/>
              </w:rPr>
            </w:pPr>
          </w:p>
        </w:tc>
        <w:tc>
          <w:tcPr>
            <w:tcW w:w="4391" w:type="dxa"/>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________________________</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 xml:space="preserve">Адрес места нахождения: </w:t>
            </w:r>
          </w:p>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тел.</w:t>
            </w:r>
          </w:p>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Адрес для почтовых отправлений:</w:t>
            </w:r>
          </w:p>
        </w:tc>
      </w:tr>
      <w:tr w:rsidR="00237CF3" w:rsidRPr="00FE0283">
        <w:trPr>
          <w:trHeight w:val="270"/>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Банковские реквизиты:</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ИНН </w:t>
            </w:r>
          </w:p>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КПП</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БИК </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ОКОПФ </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 xml:space="preserve">ОКПО </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ОКВЭД </w:t>
            </w:r>
          </w:p>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ОКАТО </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ОКТМО </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Наименование должности</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237CF3">
            <w:pPr>
              <w:spacing w:after="0" w:line="240" w:lineRule="auto"/>
              <w:ind w:left="34"/>
              <w:contextualSpacing/>
              <w:rPr>
                <w:rFonts w:ascii="PT Astra Serif" w:hAnsi="PT Astra Serif" w:cs="Times New Roman"/>
                <w:sz w:val="24"/>
                <w:szCs w:val="24"/>
              </w:rPr>
            </w:pP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contextualSpacing/>
              <w:rPr>
                <w:rFonts w:ascii="PT Astra Serif" w:hAnsi="PT Astra Serif" w:cs="Times New Roman"/>
                <w:sz w:val="24"/>
                <w:szCs w:val="24"/>
              </w:rPr>
            </w:pPr>
            <w:r w:rsidRPr="00FE0283">
              <w:rPr>
                <w:rFonts w:ascii="PT Astra Serif" w:hAnsi="PT Astra Serif" w:cs="Times New Roman"/>
                <w:sz w:val="24"/>
                <w:szCs w:val="24"/>
              </w:rPr>
              <w:t>_____________________</w:t>
            </w:r>
            <w:bookmarkEnd w:id="4"/>
          </w:p>
        </w:tc>
      </w:tr>
    </w:tbl>
    <w:p w:rsidR="00237CF3" w:rsidRPr="00FE0283" w:rsidRDefault="00237CF3">
      <w:pPr>
        <w:spacing w:after="0" w:line="240" w:lineRule="auto"/>
        <w:contextualSpacing/>
        <w:jc w:val="center"/>
        <w:rPr>
          <w:rFonts w:ascii="PT Astra Serif" w:hAnsi="PT Astra Serif" w:cs="Times New Roman"/>
          <w:b/>
          <w:sz w:val="24"/>
          <w:szCs w:val="24"/>
        </w:rPr>
      </w:pPr>
    </w:p>
    <w:p w:rsidR="00237CF3" w:rsidRPr="00FE0283" w:rsidRDefault="00B008C4">
      <w:pPr>
        <w:rPr>
          <w:rFonts w:ascii="PT Astra Serif" w:hAnsi="PT Astra Serif" w:cs="Times New Roman"/>
          <w:b/>
          <w:sz w:val="24"/>
          <w:szCs w:val="24"/>
        </w:rPr>
      </w:pPr>
      <w:r w:rsidRPr="00FE0283">
        <w:rPr>
          <w:rFonts w:ascii="PT Astra Serif" w:hAnsi="PT Astra Serif" w:cs="Times New Roman"/>
          <w:b/>
          <w:sz w:val="24"/>
          <w:szCs w:val="24"/>
        </w:rPr>
        <w:br w:type="page" w:clear="all"/>
      </w:r>
    </w:p>
    <w:p w:rsidR="00237CF3" w:rsidRPr="00FE0283" w:rsidRDefault="00B008C4">
      <w:pPr>
        <w:spacing w:after="0" w:line="240" w:lineRule="auto"/>
        <w:contextualSpacing/>
        <w:jc w:val="right"/>
        <w:rPr>
          <w:rFonts w:ascii="PT Astra Serif" w:hAnsi="PT Astra Serif" w:cs="Times New Roman"/>
          <w:sz w:val="24"/>
          <w:szCs w:val="24"/>
        </w:rPr>
      </w:pPr>
      <w:r w:rsidRPr="00FE0283">
        <w:rPr>
          <w:rFonts w:ascii="PT Astra Serif" w:hAnsi="PT Astra Serif" w:cs="Times New Roman"/>
          <w:sz w:val="24"/>
          <w:szCs w:val="24"/>
        </w:rPr>
        <w:lastRenderedPageBreak/>
        <w:t>Приложение № 2</w:t>
      </w:r>
    </w:p>
    <w:p w:rsidR="00237CF3" w:rsidRPr="00FE0283" w:rsidRDefault="00B008C4">
      <w:pPr>
        <w:spacing w:after="0" w:line="240" w:lineRule="auto"/>
        <w:contextualSpacing/>
        <w:jc w:val="right"/>
        <w:rPr>
          <w:rFonts w:ascii="PT Astra Serif" w:hAnsi="PT Astra Serif" w:cs="Times New Roman"/>
          <w:sz w:val="24"/>
          <w:szCs w:val="24"/>
        </w:rPr>
      </w:pPr>
      <w:r w:rsidRPr="00FE0283">
        <w:rPr>
          <w:rFonts w:ascii="PT Astra Serif" w:hAnsi="PT Astra Serif" w:cs="Times New Roman"/>
          <w:sz w:val="24"/>
          <w:szCs w:val="24"/>
        </w:rPr>
        <w:t>к Контракту</w:t>
      </w:r>
    </w:p>
    <w:p w:rsidR="00237CF3" w:rsidRPr="00FE0283" w:rsidRDefault="00B008C4">
      <w:pPr>
        <w:spacing w:after="0" w:line="240" w:lineRule="auto"/>
        <w:contextualSpacing/>
        <w:jc w:val="right"/>
        <w:rPr>
          <w:rFonts w:ascii="PT Astra Serif" w:hAnsi="PT Astra Serif" w:cs="Times New Roman"/>
          <w:sz w:val="24"/>
          <w:szCs w:val="24"/>
        </w:rPr>
      </w:pPr>
      <w:r w:rsidRPr="00FE0283">
        <w:rPr>
          <w:rFonts w:ascii="PT Astra Serif" w:hAnsi="PT Astra Serif" w:cs="Times New Roman"/>
          <w:sz w:val="24"/>
          <w:szCs w:val="24"/>
        </w:rPr>
        <w:t>от «___» ________ 20__ года № ___</w:t>
      </w:r>
    </w:p>
    <w:p w:rsidR="00237CF3" w:rsidRPr="00FE0283" w:rsidRDefault="00237CF3">
      <w:pPr>
        <w:spacing w:after="0" w:line="240" w:lineRule="auto"/>
        <w:contextualSpacing/>
        <w:jc w:val="right"/>
        <w:rPr>
          <w:rFonts w:ascii="PT Astra Serif" w:hAnsi="PT Astra Serif" w:cs="Times New Roman"/>
          <w:sz w:val="24"/>
          <w:szCs w:val="24"/>
        </w:rPr>
      </w:pPr>
    </w:p>
    <w:p w:rsidR="00237CF3" w:rsidRPr="00FE0283" w:rsidRDefault="00237CF3">
      <w:pPr>
        <w:spacing w:after="0" w:line="240" w:lineRule="auto"/>
        <w:contextualSpacing/>
        <w:jc w:val="right"/>
        <w:rPr>
          <w:rFonts w:ascii="PT Astra Serif" w:hAnsi="PT Astra Serif" w:cs="Times New Roman"/>
          <w:sz w:val="24"/>
          <w:szCs w:val="24"/>
        </w:rPr>
      </w:pPr>
    </w:p>
    <w:p w:rsidR="00237CF3" w:rsidRPr="00FE0283" w:rsidRDefault="00B008C4">
      <w:pPr>
        <w:spacing w:after="0" w:line="240" w:lineRule="auto"/>
        <w:contextualSpacing/>
        <w:jc w:val="center"/>
        <w:rPr>
          <w:rFonts w:ascii="PT Astra Serif" w:hAnsi="PT Astra Serif" w:cs="Times New Roman"/>
          <w:b/>
          <w:sz w:val="24"/>
          <w:szCs w:val="24"/>
        </w:rPr>
      </w:pPr>
      <w:r w:rsidRPr="00FE0283">
        <w:rPr>
          <w:rFonts w:ascii="PT Astra Serif" w:hAnsi="PT Astra Serif" w:cs="Times New Roman"/>
          <w:b/>
          <w:sz w:val="24"/>
          <w:szCs w:val="24"/>
        </w:rPr>
        <w:t>ТЕХНИЧЕСКОЕ ЗАДАНИЕ</w:t>
      </w:r>
    </w:p>
    <w:p w:rsidR="00237CF3" w:rsidRPr="00FE0283" w:rsidRDefault="00237CF3">
      <w:pPr>
        <w:spacing w:after="0" w:line="240" w:lineRule="auto"/>
        <w:contextualSpacing/>
        <w:jc w:val="center"/>
        <w:rPr>
          <w:rFonts w:ascii="PT Astra Serif" w:hAnsi="PT Astra Serif" w:cs="Times New Roman"/>
          <w:b/>
          <w:sz w:val="24"/>
          <w:szCs w:val="24"/>
        </w:rPr>
      </w:pPr>
    </w:p>
    <w:p w:rsidR="00237CF3" w:rsidRPr="00FE0283" w:rsidRDefault="00B008C4">
      <w:pPr>
        <w:shd w:val="clear" w:color="auto" w:fill="FFFFFF"/>
        <w:spacing w:after="0" w:line="240" w:lineRule="auto"/>
        <w:ind w:firstLine="709"/>
        <w:contextualSpacing/>
        <w:jc w:val="both"/>
        <w:rPr>
          <w:rFonts w:ascii="PT Astra Serif" w:eastAsia="Times New Roman" w:hAnsi="PT Astra Serif" w:cs="Times New Roman"/>
          <w:b/>
          <w:bCs/>
          <w:color w:val="0F1115"/>
          <w:sz w:val="24"/>
          <w:szCs w:val="24"/>
          <w:lang w:eastAsia="ru-RU"/>
        </w:rPr>
      </w:pPr>
      <w:r w:rsidRPr="00FE0283">
        <w:rPr>
          <w:rFonts w:ascii="PT Astra Serif" w:eastAsia="Times New Roman" w:hAnsi="PT Astra Serif" w:cs="Times New Roman"/>
          <w:b/>
          <w:bCs/>
          <w:color w:val="0F1115"/>
          <w:sz w:val="24"/>
          <w:szCs w:val="24"/>
          <w:lang w:eastAsia="ru-RU"/>
        </w:rPr>
        <w:t>1. Предмет оказания услуг</w:t>
      </w:r>
    </w:p>
    <w:p w:rsidR="00237CF3" w:rsidRPr="00FE0283" w:rsidRDefault="00B008C4">
      <w:pPr>
        <w:shd w:val="clear" w:color="auto" w:fill="FFFFFF"/>
        <w:spacing w:after="0" w:line="240" w:lineRule="auto"/>
        <w:ind w:firstLine="709"/>
        <w:contextualSpacing/>
        <w:jc w:val="both"/>
        <w:rPr>
          <w:rFonts w:ascii="PT Astra Serif" w:eastAsia="Times New Roman" w:hAnsi="PT Astra Serif" w:cs="Times New Roman"/>
          <w:bCs/>
          <w:color w:val="0F1115"/>
          <w:sz w:val="24"/>
          <w:szCs w:val="24"/>
          <w:lang w:eastAsia="ru-RU"/>
        </w:rPr>
      </w:pPr>
      <w:r w:rsidRPr="00FE0283">
        <w:rPr>
          <w:rFonts w:ascii="PT Astra Serif" w:eastAsia="Times New Roman" w:hAnsi="PT Astra Serif" w:cs="Times New Roman"/>
          <w:bCs/>
          <w:color w:val="0F1115"/>
          <w:sz w:val="24"/>
          <w:szCs w:val="24"/>
          <w:lang w:eastAsia="ru-RU"/>
        </w:rPr>
        <w:t>Исполнитель оказывает услуги по адаптации «1С: Бухгалтерия государственного учреждения 8» ред. 3 в порядке и на условиях, предусмотренных настоящим Техническим заданием и Контрактом.</w:t>
      </w:r>
    </w:p>
    <w:p w:rsidR="00237CF3" w:rsidRPr="00FE0283" w:rsidRDefault="00B008C4">
      <w:pPr>
        <w:shd w:val="clear" w:color="auto" w:fill="FFFFFF"/>
        <w:spacing w:after="0" w:line="240" w:lineRule="auto"/>
        <w:ind w:firstLine="709"/>
        <w:contextualSpacing/>
        <w:jc w:val="both"/>
        <w:outlineLvl w:val="2"/>
        <w:rPr>
          <w:rFonts w:ascii="PT Astra Serif" w:eastAsia="Times New Roman" w:hAnsi="PT Astra Serif" w:cs="Times New Roman"/>
          <w:b/>
          <w:bCs/>
          <w:color w:val="0F1115"/>
          <w:sz w:val="24"/>
          <w:szCs w:val="24"/>
          <w:lang w:eastAsia="ru-RU"/>
        </w:rPr>
      </w:pPr>
      <w:r w:rsidRPr="00FE0283">
        <w:rPr>
          <w:rFonts w:ascii="PT Astra Serif" w:eastAsia="Times New Roman" w:hAnsi="PT Astra Serif" w:cs="Times New Roman"/>
          <w:b/>
          <w:bCs/>
          <w:color w:val="0F1115"/>
          <w:sz w:val="24"/>
          <w:szCs w:val="24"/>
          <w:lang w:eastAsia="ru-RU"/>
        </w:rPr>
        <w:t>2. Перечень оказываемых услуг</w:t>
      </w:r>
    </w:p>
    <w:p w:rsidR="00237CF3" w:rsidRPr="00FE0283" w:rsidRDefault="00B008C4">
      <w:pPr>
        <w:shd w:val="clear" w:color="auto" w:fill="FFFFFF"/>
        <w:spacing w:after="0" w:line="240" w:lineRule="auto"/>
        <w:ind w:firstLine="709"/>
        <w:contextualSpacing/>
        <w:jc w:val="both"/>
        <w:outlineLvl w:val="2"/>
        <w:rPr>
          <w:rFonts w:ascii="PT Astra Serif" w:eastAsia="Times New Roman" w:hAnsi="PT Astra Serif" w:cs="Times New Roman"/>
          <w:bCs/>
          <w:color w:val="0F1115"/>
          <w:sz w:val="24"/>
          <w:szCs w:val="24"/>
          <w:lang w:eastAsia="ru-RU"/>
        </w:rPr>
      </w:pPr>
      <w:r w:rsidRPr="00FE0283">
        <w:rPr>
          <w:rFonts w:ascii="PT Astra Serif" w:eastAsia="Times New Roman" w:hAnsi="PT Astra Serif" w:cs="Times New Roman"/>
          <w:bCs/>
          <w:color w:val="0F1115"/>
          <w:sz w:val="24"/>
          <w:szCs w:val="24"/>
          <w:lang w:eastAsia="ru-RU"/>
        </w:rPr>
        <w:t>Адаптация обработки «_исправлена_Администратор_D_р</w:t>
      </w:r>
      <w:proofErr w:type="gramStart"/>
      <w:r w:rsidRPr="00FE0283">
        <w:rPr>
          <w:rFonts w:ascii="PT Astra Serif" w:eastAsia="Times New Roman" w:hAnsi="PT Astra Serif" w:cs="Times New Roman"/>
          <w:bCs/>
          <w:color w:val="0F1115"/>
          <w:sz w:val="24"/>
          <w:szCs w:val="24"/>
          <w:lang w:eastAsia="ru-RU"/>
        </w:rPr>
        <w:t>2</w:t>
      </w:r>
      <w:proofErr w:type="gramEnd"/>
      <w:r w:rsidRPr="00FE0283">
        <w:rPr>
          <w:rFonts w:ascii="PT Astra Serif" w:eastAsia="Times New Roman" w:hAnsi="PT Astra Serif" w:cs="Times New Roman"/>
          <w:bCs/>
          <w:color w:val="0F1115"/>
          <w:sz w:val="24"/>
          <w:szCs w:val="24"/>
          <w:lang w:eastAsia="ru-RU"/>
        </w:rPr>
        <w:t>_новая_ver_1_1.epf» в «1С: Бухгалтерия государственного учреждения 8» редакция 3.</w:t>
      </w:r>
    </w:p>
    <w:p w:rsidR="00237CF3" w:rsidRPr="00FE0283" w:rsidRDefault="00B008C4">
      <w:pPr>
        <w:shd w:val="clear" w:color="auto" w:fill="FFFFFF"/>
        <w:spacing w:after="0" w:line="240" w:lineRule="auto"/>
        <w:ind w:firstLine="709"/>
        <w:contextualSpacing/>
        <w:jc w:val="both"/>
        <w:outlineLvl w:val="2"/>
        <w:rPr>
          <w:rFonts w:ascii="PT Astra Serif" w:eastAsia="Times New Roman" w:hAnsi="PT Astra Serif" w:cs="Times New Roman"/>
          <w:b/>
          <w:bCs/>
          <w:color w:val="0F1115"/>
          <w:sz w:val="24"/>
          <w:szCs w:val="24"/>
          <w:lang w:eastAsia="ru-RU"/>
        </w:rPr>
      </w:pPr>
      <w:r w:rsidRPr="00FE0283">
        <w:rPr>
          <w:rFonts w:ascii="PT Astra Serif" w:eastAsia="Times New Roman" w:hAnsi="PT Astra Serif" w:cs="Times New Roman"/>
          <w:b/>
          <w:bCs/>
          <w:color w:val="0F1115"/>
          <w:sz w:val="24"/>
          <w:szCs w:val="24"/>
          <w:lang w:eastAsia="ru-RU"/>
        </w:rPr>
        <w:t>3. Задачи, выполняемые в рамках оказания услуг</w:t>
      </w:r>
    </w:p>
    <w:p w:rsidR="00237CF3" w:rsidRPr="00FE0283" w:rsidRDefault="00B008C4">
      <w:pPr>
        <w:spacing w:after="0" w:line="240" w:lineRule="auto"/>
        <w:ind w:firstLine="709"/>
        <w:contextualSpacing/>
        <w:jc w:val="both"/>
        <w:rPr>
          <w:rFonts w:ascii="PT Astra Serif" w:hAnsi="PT Astra Serif" w:cs="Times New Roman"/>
          <w:sz w:val="24"/>
          <w:szCs w:val="24"/>
        </w:rPr>
      </w:pPr>
      <w:proofErr w:type="gramStart"/>
      <w:r w:rsidRPr="00FE0283">
        <w:rPr>
          <w:rFonts w:ascii="PT Astra Serif" w:hAnsi="PT Astra Serif" w:cs="Times New Roman"/>
          <w:sz w:val="24"/>
          <w:szCs w:val="24"/>
        </w:rPr>
        <w:t>ПП</w:t>
      </w:r>
      <w:proofErr w:type="gramEnd"/>
      <w:r w:rsidRPr="00FE0283">
        <w:rPr>
          <w:rFonts w:ascii="PT Astra Serif" w:hAnsi="PT Astra Serif" w:cs="Times New Roman"/>
          <w:sz w:val="24"/>
          <w:szCs w:val="24"/>
        </w:rPr>
        <w:t xml:space="preserve"> для которого оказываются услуги: 1С: </w:t>
      </w:r>
      <w:r w:rsidRPr="00FE0283">
        <w:rPr>
          <w:rFonts w:ascii="PT Astra Serif" w:hAnsi="PT Astra Serif" w:cs="Times New Roman"/>
          <w:bCs/>
          <w:color w:val="333333"/>
          <w:sz w:val="24"/>
          <w:szCs w:val="24"/>
          <w:shd w:val="clear" w:color="auto" w:fill="FFFFFF"/>
        </w:rPr>
        <w:t>Бухгалтерия государственного учреждения, редакция 2.0.109.68.</w:t>
      </w:r>
    </w:p>
    <w:p w:rsidR="00237CF3" w:rsidRPr="00FE0283" w:rsidRDefault="00B008C4">
      <w:pPr>
        <w:spacing w:after="0" w:line="240" w:lineRule="auto"/>
        <w:ind w:firstLine="709"/>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При загрузке </w:t>
      </w:r>
      <w:r w:rsidRPr="00FE0283">
        <w:rPr>
          <w:rFonts w:ascii="PT Astra Serif" w:hAnsi="PT Astra Serif" w:cs="Times New Roman"/>
          <w:sz w:val="24"/>
          <w:szCs w:val="24"/>
          <w:lang w:val="en-US"/>
        </w:rPr>
        <w:t>XML</w:t>
      </w:r>
      <w:r w:rsidRPr="00FE0283">
        <w:rPr>
          <w:rFonts w:ascii="PT Astra Serif" w:hAnsi="PT Astra Serif" w:cs="Times New Roman"/>
          <w:sz w:val="24"/>
          <w:szCs w:val="24"/>
        </w:rPr>
        <w:t xml:space="preserve"> файлов </w:t>
      </w:r>
      <w:proofErr w:type="gramStart"/>
      <w:r w:rsidRPr="00FE0283">
        <w:rPr>
          <w:rFonts w:ascii="PT Astra Serif" w:hAnsi="PT Astra Serif" w:cs="Times New Roman"/>
          <w:sz w:val="24"/>
          <w:szCs w:val="24"/>
        </w:rPr>
        <w:t>в формируются</w:t>
      </w:r>
      <w:proofErr w:type="gramEnd"/>
      <w:r w:rsidRPr="00FE0283">
        <w:rPr>
          <w:rFonts w:ascii="PT Astra Serif" w:hAnsi="PT Astra Serif" w:cs="Times New Roman"/>
          <w:sz w:val="24"/>
          <w:szCs w:val="24"/>
        </w:rPr>
        <w:t xml:space="preserve"> документы Кассовое поступление. Из строки </w:t>
      </w:r>
      <w:r w:rsidRPr="00FE0283">
        <w:rPr>
          <w:rFonts w:ascii="PT Astra Serif" w:hAnsi="PT Astra Serif" w:cs="Times New Roman"/>
          <w:color w:val="5DB0D7"/>
          <w:sz w:val="24"/>
          <w:szCs w:val="24"/>
        </w:rPr>
        <w:t>&lt;ID_PLAT&gt;</w:t>
      </w:r>
      <w:r w:rsidRPr="00FE0283">
        <w:rPr>
          <w:rFonts w:ascii="PT Astra Serif" w:hAnsi="PT Astra Serif" w:cs="Times New Roman"/>
          <w:sz w:val="24"/>
          <w:szCs w:val="24"/>
        </w:rPr>
        <w:t xml:space="preserve"> </w:t>
      </w:r>
      <w:r w:rsidRPr="00FE0283">
        <w:rPr>
          <w:rFonts w:ascii="PT Astra Serif" w:hAnsi="PT Astra Serif" w:cs="Times New Roman"/>
          <w:sz w:val="24"/>
          <w:szCs w:val="24"/>
          <w:lang w:val="en-US"/>
        </w:rPr>
        <w:t>XML</w:t>
      </w:r>
      <w:r w:rsidRPr="00FE0283">
        <w:rPr>
          <w:rFonts w:ascii="PT Astra Serif" w:hAnsi="PT Astra Serif" w:cs="Times New Roman"/>
          <w:sz w:val="24"/>
          <w:szCs w:val="24"/>
        </w:rPr>
        <w:t xml:space="preserve"> файла</w:t>
      </w:r>
    </w:p>
    <w:p w:rsidR="00237CF3" w:rsidRPr="00FE0283" w:rsidRDefault="00B008C4">
      <w:pPr>
        <w:spacing w:after="0" w:line="240" w:lineRule="auto"/>
        <w:ind w:firstLine="709"/>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 </w:t>
      </w:r>
      <w:r w:rsidRPr="00FE0283">
        <w:rPr>
          <w:rFonts w:ascii="PT Astra Serif" w:hAnsi="PT Astra Serif" w:cs="Times New Roman"/>
          <w:noProof/>
          <w:sz w:val="24"/>
          <w:szCs w:val="24"/>
          <w:lang w:eastAsia="ru-RU"/>
        </w:rPr>
        <mc:AlternateContent>
          <mc:Choice Requires="wpg">
            <w:drawing>
              <wp:inline distT="0" distB="0" distL="0" distR="0" wp14:anchorId="37DB8807" wp14:editId="7BFE4F81">
                <wp:extent cx="6312139" cy="23269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9"/>
                        <a:stretch/>
                      </pic:blipFill>
                      <pic:spPr bwMode="auto">
                        <a:xfrm>
                          <a:off x="0" y="0"/>
                          <a:ext cx="6374212" cy="2349826"/>
                        </a:xfrm>
                        <a:prstGeom prst="rect">
                          <a:avLst/>
                        </a:prstGeom>
                      </pic:spPr>
                    </pic:pic>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97.02pt;height:183.22pt;mso-wrap-distance-left:0.00pt;mso-wrap-distance-top:0.00pt;mso-wrap-distance-right:0.00pt;mso-wrap-distance-bottom:0.00pt;" stroked="false">
                <v:path textboxrect="0,0,0,0"/>
                <v:imagedata r:id="rId10" o:title=""/>
              </v:shape>
            </w:pict>
          </mc:Fallback>
        </mc:AlternateContent>
      </w:r>
    </w:p>
    <w:p w:rsidR="00237CF3" w:rsidRPr="00FE0283" w:rsidRDefault="00B008C4">
      <w:pPr>
        <w:spacing w:after="0" w:line="240" w:lineRule="auto"/>
        <w:ind w:firstLine="709"/>
        <w:contextualSpacing/>
        <w:jc w:val="both"/>
        <w:rPr>
          <w:rFonts w:ascii="PT Astra Serif" w:eastAsia="Times New Roman" w:hAnsi="PT Astra Serif" w:cs="Times New Roman"/>
          <w:sz w:val="24"/>
          <w:szCs w:val="24"/>
        </w:rPr>
      </w:pPr>
      <w:r w:rsidRPr="00FE0283">
        <w:rPr>
          <w:rFonts w:ascii="PT Astra Serif" w:hAnsi="PT Astra Serif" w:cs="Times New Roman"/>
          <w:sz w:val="24"/>
          <w:szCs w:val="24"/>
        </w:rPr>
        <w:t>Заполнить в табличной части документа Кассовое поступление графу «Идентификатор платежа»</w:t>
      </w:r>
      <w:r w:rsidRPr="00FE0283">
        <w:rPr>
          <w:rFonts w:ascii="PT Astra Serif" w:eastAsia="Times New Roman" w:hAnsi="PT Astra Serif" w:cs="Times New Roman"/>
          <w:sz w:val="24"/>
          <w:szCs w:val="24"/>
        </w:rPr>
        <w:t>.</w:t>
      </w:r>
    </w:p>
    <w:p w:rsidR="00237CF3" w:rsidRPr="00FE0283" w:rsidRDefault="00B008C4">
      <w:pPr>
        <w:shd w:val="clear" w:color="auto" w:fill="FFFFFF"/>
        <w:spacing w:after="0" w:line="240" w:lineRule="auto"/>
        <w:ind w:firstLine="709"/>
        <w:contextualSpacing/>
        <w:jc w:val="both"/>
        <w:outlineLvl w:val="2"/>
        <w:rPr>
          <w:rFonts w:ascii="PT Astra Serif" w:eastAsia="Times New Roman" w:hAnsi="PT Astra Serif" w:cs="Times New Roman"/>
          <w:b/>
          <w:bCs/>
          <w:color w:val="0F1115"/>
          <w:sz w:val="24"/>
          <w:szCs w:val="24"/>
          <w:lang w:eastAsia="ru-RU"/>
        </w:rPr>
      </w:pPr>
      <w:r w:rsidRPr="00FE0283">
        <w:rPr>
          <w:rFonts w:ascii="PT Astra Serif" w:eastAsia="Times New Roman" w:hAnsi="PT Astra Serif" w:cs="Times New Roman"/>
          <w:sz w:val="24"/>
          <w:szCs w:val="24"/>
        </w:rPr>
        <w:t xml:space="preserve">Аналогично при создании документа «Ведомость начисления доходов» также необходимо заполнить </w:t>
      </w:r>
      <w:r w:rsidRPr="00FE0283">
        <w:rPr>
          <w:rFonts w:ascii="PT Astra Serif" w:hAnsi="PT Astra Serif" w:cs="Times New Roman"/>
          <w:sz w:val="24"/>
          <w:szCs w:val="24"/>
        </w:rPr>
        <w:t>графу «Идентификатор платежа».</w:t>
      </w:r>
    </w:p>
    <w:p w:rsidR="00237CF3" w:rsidRPr="00FE0283" w:rsidRDefault="00237CF3">
      <w:pPr>
        <w:spacing w:after="0" w:line="240" w:lineRule="auto"/>
        <w:ind w:firstLine="709"/>
        <w:contextualSpacing/>
        <w:jc w:val="both"/>
        <w:rPr>
          <w:rFonts w:ascii="PT Astra Serif" w:hAnsi="PT Astra Serif" w:cs="Times New Roman"/>
          <w:sz w:val="24"/>
          <w:szCs w:val="24"/>
        </w:rPr>
      </w:pPr>
    </w:p>
    <w:p w:rsidR="00237CF3" w:rsidRPr="00FE0283" w:rsidRDefault="00B008C4">
      <w:pPr>
        <w:spacing w:after="0" w:line="240" w:lineRule="auto"/>
        <w:ind w:left="360"/>
        <w:contextualSpacing/>
        <w:jc w:val="both"/>
        <w:rPr>
          <w:rFonts w:ascii="PT Astra Serif" w:hAnsi="PT Astra Serif"/>
          <w:sz w:val="24"/>
          <w:szCs w:val="24"/>
        </w:rPr>
      </w:pPr>
      <w:r w:rsidRPr="00FE0283">
        <w:rPr>
          <w:rFonts w:ascii="PT Astra Serif" w:hAnsi="PT Astra Serif" w:cs="Times New Roman"/>
          <w:noProof/>
          <w:sz w:val="24"/>
          <w:szCs w:val="24"/>
          <w:lang w:eastAsia="ru-RU"/>
        </w:rPr>
        <w:lastRenderedPageBreak/>
        <mc:AlternateContent>
          <mc:Choice Requires="wpg">
            <w:drawing>
              <wp:inline distT="0" distB="0" distL="0" distR="0" wp14:anchorId="663CF555" wp14:editId="4B9CA641">
                <wp:extent cx="5602406" cy="3911318"/>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1"/>
                        <a:stretch/>
                      </pic:blipFill>
                      <pic:spPr bwMode="auto">
                        <a:xfrm>
                          <a:off x="0" y="0"/>
                          <a:ext cx="5641033" cy="3938285"/>
                        </a:xfrm>
                        <a:prstGeom prst="rect">
                          <a:avLst/>
                        </a:prstGeom>
                      </pic:spPr>
                    </pic:pic>
                  </a:graphicData>
                </a:graphic>
              </wp:inline>
            </w:drawing>
          </mc:Choice>
          <mc:Fallback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41.13pt;height:307.98pt;mso-wrap-distance-left:0.00pt;mso-wrap-distance-top:0.00pt;mso-wrap-distance-right:0.00pt;mso-wrap-distance-bottom:0.00pt;" stroked="false">
                <v:path textboxrect="0,0,0,0"/>
                <v:imagedata r:id="rId12" o:title=""/>
              </v:shape>
            </w:pict>
          </mc:Fallback>
        </mc:AlternateContent>
      </w:r>
    </w:p>
    <w:p w:rsidR="00237CF3" w:rsidRPr="00FE0283" w:rsidRDefault="00237CF3">
      <w:pPr>
        <w:spacing w:after="0" w:line="240" w:lineRule="auto"/>
        <w:ind w:firstLine="709"/>
        <w:contextualSpacing/>
        <w:jc w:val="both"/>
        <w:rPr>
          <w:rFonts w:ascii="PT Astra Serif" w:hAnsi="PT Astra Serif" w:cs="Times New Roman"/>
          <w:b/>
          <w:sz w:val="24"/>
          <w:szCs w:val="24"/>
        </w:rPr>
      </w:pPr>
    </w:p>
    <w:p w:rsidR="00237CF3" w:rsidRPr="00FE0283" w:rsidRDefault="00237CF3">
      <w:pPr>
        <w:spacing w:after="0" w:line="240" w:lineRule="auto"/>
        <w:ind w:firstLine="709"/>
        <w:contextualSpacing/>
        <w:jc w:val="both"/>
        <w:rPr>
          <w:rFonts w:ascii="PT Astra Serif" w:hAnsi="PT Astra Serif" w:cs="Times New Roman"/>
          <w:b/>
          <w:sz w:val="24"/>
          <w:szCs w:val="24"/>
        </w:rPr>
      </w:pPr>
    </w:p>
    <w:tbl>
      <w:tblPr>
        <w:tblW w:w="9180" w:type="dxa"/>
        <w:jc w:val="center"/>
        <w:tblLook w:val="01E0" w:firstRow="1" w:lastRow="1" w:firstColumn="1" w:lastColumn="1" w:noHBand="0" w:noVBand="0"/>
      </w:tblPr>
      <w:tblGrid>
        <w:gridCol w:w="4789"/>
        <w:gridCol w:w="4391"/>
      </w:tblGrid>
      <w:tr w:rsidR="00237CF3" w:rsidRPr="00FE0283">
        <w:trPr>
          <w:jc w:val="center"/>
        </w:trPr>
        <w:tc>
          <w:tcPr>
            <w:tcW w:w="4789" w:type="dxa"/>
            <w:vMerge w:val="restart"/>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«ЗАКАЗЧИК»</w:t>
            </w:r>
          </w:p>
          <w:p w:rsidR="00237CF3" w:rsidRPr="00FE0283" w:rsidRDefault="00B008C4">
            <w:pPr>
              <w:pStyle w:val="aff8"/>
              <w:jc w:val="both"/>
              <w:rPr>
                <w:rFonts w:ascii="PT Astra Serif" w:hAnsi="PT Astra Serif"/>
                <w:sz w:val="24"/>
                <w:szCs w:val="24"/>
              </w:rPr>
            </w:pPr>
            <w:r w:rsidRPr="00FE0283">
              <w:rPr>
                <w:rFonts w:ascii="PT Astra Serif" w:hAnsi="PT Astra Serif"/>
                <w:sz w:val="24"/>
                <w:szCs w:val="24"/>
              </w:rPr>
              <w:t xml:space="preserve">Главное управление Министерства юстиции Российской Федерации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по Ставропольскому краю </w:t>
            </w:r>
          </w:p>
          <w:p w:rsidR="00237CF3" w:rsidRPr="00FE0283" w:rsidRDefault="00237CF3">
            <w:pPr>
              <w:pStyle w:val="ConsNonformat"/>
              <w:rPr>
                <w:rFonts w:ascii="PT Astra Serif" w:hAnsi="PT Astra Serif" w:cs="Times New Roman"/>
                <w:sz w:val="24"/>
                <w:szCs w:val="24"/>
              </w:rPr>
            </w:pP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3550006, г. Ставрополь,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просп. Карла Маркса, д. 74</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ИНН 2634082470</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КПП 263601001</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БАНК: ОКЦ № 1 ВВГУ Банка России//УФК </w:t>
            </w:r>
            <w:proofErr w:type="gramStart"/>
            <w:r w:rsidRPr="00FE0283">
              <w:rPr>
                <w:rFonts w:ascii="PT Astra Serif" w:hAnsi="PT Astra Serif" w:cs="Times New Roman"/>
                <w:sz w:val="24"/>
                <w:szCs w:val="24"/>
              </w:rPr>
              <w:t>по</w:t>
            </w:r>
            <w:proofErr w:type="gramEnd"/>
            <w:r w:rsidRPr="00FE0283">
              <w:rPr>
                <w:rFonts w:ascii="PT Astra Serif" w:hAnsi="PT Astra Serif" w:cs="Times New Roman"/>
                <w:sz w:val="24"/>
                <w:szCs w:val="24"/>
              </w:rPr>
              <w:t xml:space="preserve"> Нижегородской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области </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Единый казначейский счет 03211643000000013243</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Казначейский счет 40102810745370000024</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Лицевой счет 03211879980</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БИК 012202102</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Электронная почта: ru26@minjust.gov.ru</w:t>
            </w: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sz w:val="24"/>
                <w:szCs w:val="24"/>
              </w:rPr>
              <w:t xml:space="preserve">Контактный телефон: </w:t>
            </w:r>
          </w:p>
          <w:p w:rsidR="00237CF3" w:rsidRPr="00FE0283" w:rsidRDefault="00B008C4">
            <w:pPr>
              <w:rPr>
                <w:rFonts w:ascii="PT Astra Serif" w:hAnsi="PT Astra Serif" w:cs="Times New Roman"/>
                <w:bCs/>
                <w:sz w:val="24"/>
                <w:szCs w:val="24"/>
              </w:rPr>
            </w:pPr>
            <w:r w:rsidRPr="00FE0283">
              <w:rPr>
                <w:rFonts w:ascii="PT Astra Serif" w:hAnsi="PT Astra Serif" w:cs="Times New Roman"/>
                <w:sz w:val="24"/>
                <w:szCs w:val="24"/>
              </w:rPr>
              <w:t>8 (8652) 25-76-91</w:t>
            </w:r>
          </w:p>
          <w:p w:rsidR="00237CF3" w:rsidRPr="00FE0283" w:rsidRDefault="00237CF3">
            <w:pPr>
              <w:rPr>
                <w:rFonts w:ascii="PT Astra Serif" w:hAnsi="PT Astra Serif" w:cs="Times New Roman"/>
                <w:bCs/>
                <w:sz w:val="24"/>
                <w:szCs w:val="24"/>
              </w:rPr>
            </w:pPr>
          </w:p>
          <w:p w:rsidR="00237CF3" w:rsidRPr="00FE0283" w:rsidRDefault="00B008C4">
            <w:pPr>
              <w:pStyle w:val="Standard"/>
              <w:rPr>
                <w:rFonts w:ascii="PT Astra Serif" w:hAnsi="PT Astra Serif" w:cs="Times New Roman"/>
                <w:bCs/>
                <w:sz w:val="24"/>
                <w:szCs w:val="24"/>
              </w:rPr>
            </w:pPr>
            <w:r w:rsidRPr="00FE0283">
              <w:rPr>
                <w:rFonts w:ascii="PT Astra Serif" w:hAnsi="PT Astra Serif" w:cs="Times New Roman"/>
                <w:bCs/>
                <w:sz w:val="24"/>
                <w:szCs w:val="24"/>
              </w:rPr>
              <w:t xml:space="preserve">Начальник Главного управления </w:t>
            </w:r>
          </w:p>
          <w:p w:rsidR="00237CF3" w:rsidRPr="00FE0283" w:rsidRDefault="00237CF3">
            <w:pPr>
              <w:pStyle w:val="Standard"/>
              <w:rPr>
                <w:rFonts w:ascii="PT Astra Serif" w:hAnsi="PT Astra Serif" w:cs="Times New Roman"/>
                <w:bCs/>
                <w:sz w:val="24"/>
                <w:szCs w:val="24"/>
              </w:rPr>
            </w:pPr>
          </w:p>
          <w:p w:rsidR="00237CF3" w:rsidRPr="00FE0283" w:rsidRDefault="00B008C4">
            <w:pPr>
              <w:pStyle w:val="ConsNonformat"/>
              <w:rPr>
                <w:rFonts w:ascii="PT Astra Serif" w:hAnsi="PT Astra Serif" w:cs="Times New Roman"/>
                <w:sz w:val="24"/>
                <w:szCs w:val="24"/>
              </w:rPr>
            </w:pPr>
            <w:r w:rsidRPr="00FE0283">
              <w:rPr>
                <w:rFonts w:ascii="PT Astra Serif" w:hAnsi="PT Astra Serif" w:cs="Times New Roman"/>
                <w:color w:val="000000"/>
                <w:sz w:val="24"/>
                <w:szCs w:val="24"/>
              </w:rPr>
              <w:t>________________</w:t>
            </w:r>
            <w:r w:rsidRPr="00FE0283">
              <w:rPr>
                <w:rFonts w:ascii="PT Astra Serif" w:hAnsi="PT Astra Serif" w:cs="Times New Roman"/>
                <w:bCs/>
                <w:sz w:val="24"/>
                <w:szCs w:val="24"/>
              </w:rPr>
              <w:t xml:space="preserve"> А.С. Гуськов</w:t>
            </w:r>
          </w:p>
          <w:p w:rsidR="00237CF3" w:rsidRPr="00FE0283" w:rsidRDefault="00237CF3">
            <w:pPr>
              <w:spacing w:after="0" w:line="240" w:lineRule="auto"/>
              <w:contextualSpacing/>
              <w:rPr>
                <w:rFonts w:ascii="PT Astra Serif" w:hAnsi="PT Astra Serif" w:cs="Times New Roman"/>
                <w:b/>
                <w:sz w:val="24"/>
                <w:szCs w:val="24"/>
              </w:rPr>
            </w:pPr>
          </w:p>
        </w:tc>
        <w:tc>
          <w:tcPr>
            <w:tcW w:w="4391" w:type="dxa"/>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«ИСПОЛНИТЕЛЬ»</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b/>
                <w:sz w:val="24"/>
                <w:szCs w:val="24"/>
              </w:rPr>
            </w:pPr>
          </w:p>
        </w:tc>
        <w:tc>
          <w:tcPr>
            <w:tcW w:w="4391" w:type="dxa"/>
          </w:tcPr>
          <w:p w:rsidR="00237CF3" w:rsidRPr="00FE0283" w:rsidRDefault="00B008C4">
            <w:pPr>
              <w:spacing w:after="0" w:line="240" w:lineRule="auto"/>
              <w:contextualSpacing/>
              <w:rPr>
                <w:rFonts w:ascii="PT Astra Serif" w:hAnsi="PT Astra Serif" w:cs="Times New Roman"/>
                <w:b/>
                <w:sz w:val="24"/>
                <w:szCs w:val="24"/>
              </w:rPr>
            </w:pPr>
            <w:r w:rsidRPr="00FE0283">
              <w:rPr>
                <w:rFonts w:ascii="PT Astra Serif" w:hAnsi="PT Astra Serif" w:cs="Times New Roman"/>
                <w:b/>
                <w:sz w:val="24"/>
                <w:szCs w:val="24"/>
              </w:rPr>
              <w:t>________________________</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 xml:space="preserve">Адрес места нахождения: </w:t>
            </w:r>
          </w:p>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тел.</w:t>
            </w:r>
          </w:p>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Адрес для почтовых отправлений:</w:t>
            </w:r>
          </w:p>
        </w:tc>
      </w:tr>
      <w:tr w:rsidR="00237CF3" w:rsidRPr="00FE0283">
        <w:trPr>
          <w:trHeight w:val="270"/>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pStyle w:val="afd"/>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Банковские реквизиты:</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ИНН </w:t>
            </w:r>
          </w:p>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КПП</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БИК </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ОКОПФ </w:t>
            </w:r>
          </w:p>
        </w:tc>
      </w:tr>
      <w:tr w:rsidR="00237CF3" w:rsidRPr="00FE0283">
        <w:trPr>
          <w:trHeight w:val="165"/>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 xml:space="preserve">ОКПО </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ОКВЭД </w:t>
            </w:r>
          </w:p>
          <w:p w:rsidR="00237CF3" w:rsidRPr="00FE0283" w:rsidRDefault="00B008C4">
            <w:pPr>
              <w:tabs>
                <w:tab w:val="left" w:pos="1695"/>
              </w:tabs>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ОКАТО </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ind w:left="34"/>
              <w:contextualSpacing/>
              <w:jc w:val="both"/>
              <w:rPr>
                <w:rFonts w:ascii="PT Astra Serif" w:hAnsi="PT Astra Serif" w:cs="Times New Roman"/>
                <w:sz w:val="24"/>
                <w:szCs w:val="24"/>
              </w:rPr>
            </w:pPr>
            <w:r w:rsidRPr="00FE0283">
              <w:rPr>
                <w:rFonts w:ascii="PT Astra Serif" w:hAnsi="PT Astra Serif" w:cs="Times New Roman"/>
                <w:sz w:val="24"/>
                <w:szCs w:val="24"/>
              </w:rPr>
              <w:t xml:space="preserve">ОКТМО </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B008C4">
            <w:pPr>
              <w:spacing w:after="0" w:line="240" w:lineRule="auto"/>
              <w:ind w:left="34"/>
              <w:contextualSpacing/>
              <w:rPr>
                <w:rFonts w:ascii="PT Astra Serif" w:hAnsi="PT Astra Serif" w:cs="Times New Roman"/>
                <w:sz w:val="24"/>
                <w:szCs w:val="24"/>
              </w:rPr>
            </w:pPr>
            <w:r w:rsidRPr="00FE0283">
              <w:rPr>
                <w:rFonts w:ascii="PT Astra Serif" w:hAnsi="PT Astra Serif" w:cs="Times New Roman"/>
                <w:sz w:val="24"/>
                <w:szCs w:val="24"/>
              </w:rPr>
              <w:t>Наименование должности</w:t>
            </w:r>
          </w:p>
        </w:tc>
      </w:tr>
      <w:tr w:rsidR="00237CF3" w:rsidRPr="00FE0283">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FE0283" w:rsidRDefault="00237CF3">
            <w:pPr>
              <w:spacing w:after="0" w:line="240" w:lineRule="auto"/>
              <w:ind w:left="34"/>
              <w:contextualSpacing/>
              <w:rPr>
                <w:rFonts w:ascii="PT Astra Serif" w:hAnsi="PT Astra Serif" w:cs="Times New Roman"/>
                <w:sz w:val="24"/>
                <w:szCs w:val="24"/>
              </w:rPr>
            </w:pPr>
          </w:p>
        </w:tc>
      </w:tr>
      <w:tr w:rsidR="00237CF3" w:rsidRPr="00021B88">
        <w:trPr>
          <w:jc w:val="center"/>
        </w:trPr>
        <w:tc>
          <w:tcPr>
            <w:tcW w:w="4789" w:type="dxa"/>
            <w:vMerge/>
          </w:tcPr>
          <w:p w:rsidR="00237CF3" w:rsidRPr="00FE0283" w:rsidRDefault="00237CF3">
            <w:pPr>
              <w:spacing w:after="0" w:line="240" w:lineRule="auto"/>
              <w:contextualSpacing/>
              <w:rPr>
                <w:rFonts w:ascii="PT Astra Serif" w:hAnsi="PT Astra Serif" w:cs="Times New Roman"/>
                <w:sz w:val="24"/>
                <w:szCs w:val="24"/>
              </w:rPr>
            </w:pPr>
          </w:p>
        </w:tc>
        <w:tc>
          <w:tcPr>
            <w:tcW w:w="4391" w:type="dxa"/>
          </w:tcPr>
          <w:p w:rsidR="00237CF3" w:rsidRPr="00021B88" w:rsidRDefault="00B008C4">
            <w:pPr>
              <w:spacing w:after="0" w:line="240" w:lineRule="auto"/>
              <w:contextualSpacing/>
              <w:rPr>
                <w:rFonts w:ascii="PT Astra Serif" w:hAnsi="PT Astra Serif" w:cs="Times New Roman"/>
                <w:sz w:val="24"/>
                <w:szCs w:val="24"/>
              </w:rPr>
            </w:pPr>
            <w:r w:rsidRPr="00FE0283">
              <w:rPr>
                <w:rFonts w:ascii="PT Astra Serif" w:hAnsi="PT Astra Serif" w:cs="Times New Roman"/>
                <w:sz w:val="24"/>
                <w:szCs w:val="24"/>
              </w:rPr>
              <w:t>_____________________</w:t>
            </w:r>
          </w:p>
        </w:tc>
      </w:tr>
    </w:tbl>
    <w:p w:rsidR="00237CF3" w:rsidRPr="00021B88" w:rsidRDefault="00237CF3">
      <w:pPr>
        <w:spacing w:after="0" w:line="240" w:lineRule="auto"/>
        <w:ind w:firstLine="709"/>
        <w:contextualSpacing/>
        <w:jc w:val="both"/>
        <w:rPr>
          <w:rFonts w:ascii="PT Astra Serif" w:hAnsi="PT Astra Serif" w:cs="Times New Roman"/>
          <w:b/>
          <w:sz w:val="24"/>
          <w:szCs w:val="24"/>
        </w:rPr>
      </w:pPr>
    </w:p>
    <w:sectPr w:rsidR="00237CF3" w:rsidRPr="00021B88">
      <w:pgSz w:w="11906" w:h="16838"/>
      <w:pgMar w:top="1134" w:right="849" w:bottom="1134"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B6E" w:rsidRDefault="00A22B6E">
      <w:pPr>
        <w:spacing w:after="0" w:line="240" w:lineRule="auto"/>
      </w:pPr>
      <w:r>
        <w:separator/>
      </w:r>
    </w:p>
  </w:endnote>
  <w:endnote w:type="continuationSeparator" w:id="0">
    <w:p w:rsidR="00A22B6E" w:rsidRDefault="00A2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nsultant">
    <w:charset w:val="01"/>
    <w:family w:val="roman"/>
    <w:pitch w:val="variable"/>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B6E" w:rsidRDefault="00A22B6E">
      <w:pPr>
        <w:spacing w:after="0" w:line="240" w:lineRule="auto"/>
      </w:pPr>
      <w:r>
        <w:rPr>
          <w:color w:val="000000"/>
        </w:rPr>
        <w:separator/>
      </w:r>
    </w:p>
  </w:footnote>
  <w:footnote w:type="continuationSeparator" w:id="0">
    <w:p w:rsidR="00A22B6E" w:rsidRDefault="00A22B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27E"/>
    <w:multiLevelType w:val="multilevel"/>
    <w:tmpl w:val="87A2B44A"/>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3B865E6"/>
    <w:multiLevelType w:val="multilevel"/>
    <w:tmpl w:val="22104622"/>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06CE3C59"/>
    <w:multiLevelType w:val="multilevel"/>
    <w:tmpl w:val="D960C970"/>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0C140023"/>
    <w:multiLevelType w:val="multilevel"/>
    <w:tmpl w:val="67300466"/>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4">
    <w:nsid w:val="0FD45A83"/>
    <w:multiLevelType w:val="hybridMultilevel"/>
    <w:tmpl w:val="4C8AA02A"/>
    <w:lvl w:ilvl="0" w:tplc="1B40DDC8">
      <w:start w:val="1"/>
      <w:numFmt w:val="bullet"/>
      <w:lvlText w:val=""/>
      <w:lvlJc w:val="left"/>
      <w:pPr>
        <w:tabs>
          <w:tab w:val="num" w:pos="720"/>
        </w:tabs>
        <w:ind w:left="720" w:hanging="360"/>
      </w:pPr>
      <w:rPr>
        <w:rFonts w:ascii="Symbol" w:hAnsi="Symbol" w:hint="default"/>
        <w:sz w:val="20"/>
      </w:rPr>
    </w:lvl>
    <w:lvl w:ilvl="1" w:tplc="E41249D4">
      <w:start w:val="1"/>
      <w:numFmt w:val="bullet"/>
      <w:lvlText w:val="o"/>
      <w:lvlJc w:val="left"/>
      <w:pPr>
        <w:tabs>
          <w:tab w:val="num" w:pos="1440"/>
        </w:tabs>
        <w:ind w:left="1440" w:hanging="360"/>
      </w:pPr>
      <w:rPr>
        <w:rFonts w:ascii="Courier New" w:hAnsi="Courier New" w:hint="default"/>
        <w:sz w:val="20"/>
      </w:rPr>
    </w:lvl>
    <w:lvl w:ilvl="2" w:tplc="DF14C1A6">
      <w:start w:val="1"/>
      <w:numFmt w:val="bullet"/>
      <w:lvlText w:val=""/>
      <w:lvlJc w:val="left"/>
      <w:pPr>
        <w:tabs>
          <w:tab w:val="num" w:pos="2160"/>
        </w:tabs>
        <w:ind w:left="2160" w:hanging="360"/>
      </w:pPr>
      <w:rPr>
        <w:rFonts w:ascii="Wingdings" w:hAnsi="Wingdings" w:hint="default"/>
        <w:sz w:val="20"/>
      </w:rPr>
    </w:lvl>
    <w:lvl w:ilvl="3" w:tplc="84123B50">
      <w:start w:val="1"/>
      <w:numFmt w:val="bullet"/>
      <w:lvlText w:val=""/>
      <w:lvlJc w:val="left"/>
      <w:pPr>
        <w:tabs>
          <w:tab w:val="num" w:pos="2880"/>
        </w:tabs>
        <w:ind w:left="2880" w:hanging="360"/>
      </w:pPr>
      <w:rPr>
        <w:rFonts w:ascii="Wingdings" w:hAnsi="Wingdings" w:hint="default"/>
        <w:sz w:val="20"/>
      </w:rPr>
    </w:lvl>
    <w:lvl w:ilvl="4" w:tplc="F5206368">
      <w:start w:val="1"/>
      <w:numFmt w:val="bullet"/>
      <w:lvlText w:val=""/>
      <w:lvlJc w:val="left"/>
      <w:pPr>
        <w:tabs>
          <w:tab w:val="num" w:pos="3600"/>
        </w:tabs>
        <w:ind w:left="3600" w:hanging="360"/>
      </w:pPr>
      <w:rPr>
        <w:rFonts w:ascii="Wingdings" w:hAnsi="Wingdings" w:hint="default"/>
        <w:sz w:val="20"/>
      </w:rPr>
    </w:lvl>
    <w:lvl w:ilvl="5" w:tplc="29F6436A">
      <w:start w:val="1"/>
      <w:numFmt w:val="bullet"/>
      <w:lvlText w:val=""/>
      <w:lvlJc w:val="left"/>
      <w:pPr>
        <w:tabs>
          <w:tab w:val="num" w:pos="4320"/>
        </w:tabs>
        <w:ind w:left="4320" w:hanging="360"/>
      </w:pPr>
      <w:rPr>
        <w:rFonts w:ascii="Wingdings" w:hAnsi="Wingdings" w:hint="default"/>
        <w:sz w:val="20"/>
      </w:rPr>
    </w:lvl>
    <w:lvl w:ilvl="6" w:tplc="C76CECE2">
      <w:start w:val="1"/>
      <w:numFmt w:val="bullet"/>
      <w:lvlText w:val=""/>
      <w:lvlJc w:val="left"/>
      <w:pPr>
        <w:tabs>
          <w:tab w:val="num" w:pos="5040"/>
        </w:tabs>
        <w:ind w:left="5040" w:hanging="360"/>
      </w:pPr>
      <w:rPr>
        <w:rFonts w:ascii="Wingdings" w:hAnsi="Wingdings" w:hint="default"/>
        <w:sz w:val="20"/>
      </w:rPr>
    </w:lvl>
    <w:lvl w:ilvl="7" w:tplc="5B52AD28">
      <w:start w:val="1"/>
      <w:numFmt w:val="bullet"/>
      <w:lvlText w:val=""/>
      <w:lvlJc w:val="left"/>
      <w:pPr>
        <w:tabs>
          <w:tab w:val="num" w:pos="5760"/>
        </w:tabs>
        <w:ind w:left="5760" w:hanging="360"/>
      </w:pPr>
      <w:rPr>
        <w:rFonts w:ascii="Wingdings" w:hAnsi="Wingdings" w:hint="default"/>
        <w:sz w:val="20"/>
      </w:rPr>
    </w:lvl>
    <w:lvl w:ilvl="8" w:tplc="8AF44B8A">
      <w:start w:val="1"/>
      <w:numFmt w:val="bullet"/>
      <w:lvlText w:val=""/>
      <w:lvlJc w:val="left"/>
      <w:pPr>
        <w:tabs>
          <w:tab w:val="num" w:pos="6480"/>
        </w:tabs>
        <w:ind w:left="6480" w:hanging="360"/>
      </w:pPr>
      <w:rPr>
        <w:rFonts w:ascii="Wingdings" w:hAnsi="Wingdings" w:hint="default"/>
        <w:sz w:val="20"/>
      </w:rPr>
    </w:lvl>
  </w:abstractNum>
  <w:abstractNum w:abstractNumId="5">
    <w:nsid w:val="10A65E21"/>
    <w:multiLevelType w:val="hybridMultilevel"/>
    <w:tmpl w:val="CAA01130"/>
    <w:lvl w:ilvl="0" w:tplc="BBA2EF04">
      <w:start w:val="1"/>
      <w:numFmt w:val="decimal"/>
      <w:lvlText w:val="%1."/>
      <w:lvlJc w:val="left"/>
      <w:pPr>
        <w:ind w:left="720" w:hanging="360"/>
      </w:pPr>
    </w:lvl>
    <w:lvl w:ilvl="1" w:tplc="F1DE73A0">
      <w:start w:val="1"/>
      <w:numFmt w:val="lowerLetter"/>
      <w:lvlText w:val="%2."/>
      <w:lvlJc w:val="left"/>
      <w:pPr>
        <w:ind w:left="1440" w:hanging="360"/>
      </w:pPr>
    </w:lvl>
    <w:lvl w:ilvl="2" w:tplc="3AE27696">
      <w:start w:val="1"/>
      <w:numFmt w:val="lowerRoman"/>
      <w:lvlText w:val="%3."/>
      <w:lvlJc w:val="right"/>
      <w:pPr>
        <w:ind w:left="2160" w:hanging="180"/>
      </w:pPr>
    </w:lvl>
    <w:lvl w:ilvl="3" w:tplc="C32621DA">
      <w:start w:val="1"/>
      <w:numFmt w:val="decimal"/>
      <w:lvlText w:val="%4."/>
      <w:lvlJc w:val="left"/>
      <w:pPr>
        <w:ind w:left="2880" w:hanging="360"/>
      </w:pPr>
    </w:lvl>
    <w:lvl w:ilvl="4" w:tplc="FA681A88">
      <w:start w:val="1"/>
      <w:numFmt w:val="lowerLetter"/>
      <w:lvlText w:val="%5."/>
      <w:lvlJc w:val="left"/>
      <w:pPr>
        <w:ind w:left="3600" w:hanging="360"/>
      </w:pPr>
    </w:lvl>
    <w:lvl w:ilvl="5" w:tplc="172403B8">
      <w:start w:val="1"/>
      <w:numFmt w:val="lowerRoman"/>
      <w:lvlText w:val="%6."/>
      <w:lvlJc w:val="right"/>
      <w:pPr>
        <w:ind w:left="4320" w:hanging="180"/>
      </w:pPr>
    </w:lvl>
    <w:lvl w:ilvl="6" w:tplc="0232869E">
      <w:start w:val="1"/>
      <w:numFmt w:val="decimal"/>
      <w:lvlText w:val="%7."/>
      <w:lvlJc w:val="left"/>
      <w:pPr>
        <w:ind w:left="5040" w:hanging="360"/>
      </w:pPr>
    </w:lvl>
    <w:lvl w:ilvl="7" w:tplc="E22A01D4">
      <w:start w:val="1"/>
      <w:numFmt w:val="lowerLetter"/>
      <w:lvlText w:val="%8."/>
      <w:lvlJc w:val="left"/>
      <w:pPr>
        <w:ind w:left="5760" w:hanging="360"/>
      </w:pPr>
    </w:lvl>
    <w:lvl w:ilvl="8" w:tplc="6FA220E0">
      <w:start w:val="1"/>
      <w:numFmt w:val="lowerRoman"/>
      <w:lvlText w:val="%9."/>
      <w:lvlJc w:val="right"/>
      <w:pPr>
        <w:ind w:left="6480" w:hanging="180"/>
      </w:pPr>
    </w:lvl>
  </w:abstractNum>
  <w:abstractNum w:abstractNumId="6">
    <w:nsid w:val="16FB5AE9"/>
    <w:multiLevelType w:val="hybridMultilevel"/>
    <w:tmpl w:val="CB121EF6"/>
    <w:lvl w:ilvl="0" w:tplc="3C7CEBD2">
      <w:start w:val="1"/>
      <w:numFmt w:val="bullet"/>
      <w:lvlText w:val=""/>
      <w:lvlJc w:val="left"/>
      <w:pPr>
        <w:tabs>
          <w:tab w:val="num" w:pos="720"/>
        </w:tabs>
        <w:ind w:left="720" w:hanging="360"/>
      </w:pPr>
      <w:rPr>
        <w:rFonts w:ascii="Symbol" w:hAnsi="Symbol" w:hint="default"/>
        <w:sz w:val="20"/>
      </w:rPr>
    </w:lvl>
    <w:lvl w:ilvl="1" w:tplc="7682CB9E">
      <w:start w:val="1"/>
      <w:numFmt w:val="bullet"/>
      <w:lvlText w:val="o"/>
      <w:lvlJc w:val="left"/>
      <w:pPr>
        <w:tabs>
          <w:tab w:val="num" w:pos="1440"/>
        </w:tabs>
        <w:ind w:left="1440" w:hanging="360"/>
      </w:pPr>
      <w:rPr>
        <w:rFonts w:ascii="Courier New" w:hAnsi="Courier New" w:hint="default"/>
        <w:sz w:val="20"/>
      </w:rPr>
    </w:lvl>
    <w:lvl w:ilvl="2" w:tplc="EE6EB9BA">
      <w:start w:val="1"/>
      <w:numFmt w:val="bullet"/>
      <w:lvlText w:val=""/>
      <w:lvlJc w:val="left"/>
      <w:pPr>
        <w:tabs>
          <w:tab w:val="num" w:pos="2160"/>
        </w:tabs>
        <w:ind w:left="2160" w:hanging="360"/>
      </w:pPr>
      <w:rPr>
        <w:rFonts w:ascii="Wingdings" w:hAnsi="Wingdings" w:hint="default"/>
        <w:sz w:val="20"/>
      </w:rPr>
    </w:lvl>
    <w:lvl w:ilvl="3" w:tplc="BEB48798">
      <w:start w:val="1"/>
      <w:numFmt w:val="bullet"/>
      <w:lvlText w:val=""/>
      <w:lvlJc w:val="left"/>
      <w:pPr>
        <w:tabs>
          <w:tab w:val="num" w:pos="2880"/>
        </w:tabs>
        <w:ind w:left="2880" w:hanging="360"/>
      </w:pPr>
      <w:rPr>
        <w:rFonts w:ascii="Wingdings" w:hAnsi="Wingdings" w:hint="default"/>
        <w:sz w:val="20"/>
      </w:rPr>
    </w:lvl>
    <w:lvl w:ilvl="4" w:tplc="579A1C40">
      <w:start w:val="1"/>
      <w:numFmt w:val="bullet"/>
      <w:lvlText w:val=""/>
      <w:lvlJc w:val="left"/>
      <w:pPr>
        <w:tabs>
          <w:tab w:val="num" w:pos="3600"/>
        </w:tabs>
        <w:ind w:left="3600" w:hanging="360"/>
      </w:pPr>
      <w:rPr>
        <w:rFonts w:ascii="Wingdings" w:hAnsi="Wingdings" w:hint="default"/>
        <w:sz w:val="20"/>
      </w:rPr>
    </w:lvl>
    <w:lvl w:ilvl="5" w:tplc="1D722486">
      <w:start w:val="1"/>
      <w:numFmt w:val="bullet"/>
      <w:lvlText w:val=""/>
      <w:lvlJc w:val="left"/>
      <w:pPr>
        <w:tabs>
          <w:tab w:val="num" w:pos="4320"/>
        </w:tabs>
        <w:ind w:left="4320" w:hanging="360"/>
      </w:pPr>
      <w:rPr>
        <w:rFonts w:ascii="Wingdings" w:hAnsi="Wingdings" w:hint="default"/>
        <w:sz w:val="20"/>
      </w:rPr>
    </w:lvl>
    <w:lvl w:ilvl="6" w:tplc="A8C87C30">
      <w:start w:val="1"/>
      <w:numFmt w:val="bullet"/>
      <w:lvlText w:val=""/>
      <w:lvlJc w:val="left"/>
      <w:pPr>
        <w:tabs>
          <w:tab w:val="num" w:pos="5040"/>
        </w:tabs>
        <w:ind w:left="5040" w:hanging="360"/>
      </w:pPr>
      <w:rPr>
        <w:rFonts w:ascii="Wingdings" w:hAnsi="Wingdings" w:hint="default"/>
        <w:sz w:val="20"/>
      </w:rPr>
    </w:lvl>
    <w:lvl w:ilvl="7" w:tplc="E0B8B7BC">
      <w:start w:val="1"/>
      <w:numFmt w:val="bullet"/>
      <w:lvlText w:val=""/>
      <w:lvlJc w:val="left"/>
      <w:pPr>
        <w:tabs>
          <w:tab w:val="num" w:pos="5760"/>
        </w:tabs>
        <w:ind w:left="5760" w:hanging="360"/>
      </w:pPr>
      <w:rPr>
        <w:rFonts w:ascii="Wingdings" w:hAnsi="Wingdings" w:hint="default"/>
        <w:sz w:val="20"/>
      </w:rPr>
    </w:lvl>
    <w:lvl w:ilvl="8" w:tplc="46349E14">
      <w:start w:val="1"/>
      <w:numFmt w:val="bullet"/>
      <w:lvlText w:val=""/>
      <w:lvlJc w:val="left"/>
      <w:pPr>
        <w:tabs>
          <w:tab w:val="num" w:pos="6480"/>
        </w:tabs>
        <w:ind w:left="6480" w:hanging="360"/>
      </w:pPr>
      <w:rPr>
        <w:rFonts w:ascii="Wingdings" w:hAnsi="Wingdings" w:hint="default"/>
        <w:sz w:val="20"/>
      </w:rPr>
    </w:lvl>
  </w:abstractNum>
  <w:abstractNum w:abstractNumId="7">
    <w:nsid w:val="1B0A7D4F"/>
    <w:multiLevelType w:val="multilevel"/>
    <w:tmpl w:val="253CE2F8"/>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1E100816"/>
    <w:multiLevelType w:val="multilevel"/>
    <w:tmpl w:val="E0B8AE50"/>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2C80C86"/>
    <w:multiLevelType w:val="hybridMultilevel"/>
    <w:tmpl w:val="6262BD1A"/>
    <w:lvl w:ilvl="0" w:tplc="02CEFE1E">
      <w:start w:val="1"/>
      <w:numFmt w:val="decimal"/>
      <w:lvlText w:val="%1."/>
      <w:lvlJc w:val="left"/>
      <w:pPr>
        <w:ind w:left="720" w:hanging="360"/>
      </w:pPr>
      <w:rPr>
        <w:rFonts w:hint="default"/>
      </w:rPr>
    </w:lvl>
    <w:lvl w:ilvl="1" w:tplc="7EEEFBA8">
      <w:start w:val="1"/>
      <w:numFmt w:val="lowerLetter"/>
      <w:lvlText w:val="%2."/>
      <w:lvlJc w:val="left"/>
      <w:pPr>
        <w:ind w:left="1440" w:hanging="360"/>
      </w:pPr>
    </w:lvl>
    <w:lvl w:ilvl="2" w:tplc="F0EE6BCC">
      <w:start w:val="1"/>
      <w:numFmt w:val="lowerRoman"/>
      <w:lvlText w:val="%3."/>
      <w:lvlJc w:val="right"/>
      <w:pPr>
        <w:ind w:left="2160" w:hanging="180"/>
      </w:pPr>
    </w:lvl>
    <w:lvl w:ilvl="3" w:tplc="03E82C96">
      <w:start w:val="1"/>
      <w:numFmt w:val="decimal"/>
      <w:lvlText w:val="%4."/>
      <w:lvlJc w:val="left"/>
      <w:pPr>
        <w:ind w:left="2880" w:hanging="360"/>
      </w:pPr>
    </w:lvl>
    <w:lvl w:ilvl="4" w:tplc="D80CBB40">
      <w:start w:val="1"/>
      <w:numFmt w:val="lowerLetter"/>
      <w:lvlText w:val="%5."/>
      <w:lvlJc w:val="left"/>
      <w:pPr>
        <w:ind w:left="3600" w:hanging="360"/>
      </w:pPr>
    </w:lvl>
    <w:lvl w:ilvl="5" w:tplc="3022FE12">
      <w:start w:val="1"/>
      <w:numFmt w:val="lowerRoman"/>
      <w:lvlText w:val="%6."/>
      <w:lvlJc w:val="right"/>
      <w:pPr>
        <w:ind w:left="4320" w:hanging="180"/>
      </w:pPr>
    </w:lvl>
    <w:lvl w:ilvl="6" w:tplc="C2C8FF18">
      <w:start w:val="1"/>
      <w:numFmt w:val="decimal"/>
      <w:lvlText w:val="%7."/>
      <w:lvlJc w:val="left"/>
      <w:pPr>
        <w:ind w:left="5040" w:hanging="360"/>
      </w:pPr>
    </w:lvl>
    <w:lvl w:ilvl="7" w:tplc="C608A346">
      <w:start w:val="1"/>
      <w:numFmt w:val="lowerLetter"/>
      <w:lvlText w:val="%8."/>
      <w:lvlJc w:val="left"/>
      <w:pPr>
        <w:ind w:left="5760" w:hanging="360"/>
      </w:pPr>
    </w:lvl>
    <w:lvl w:ilvl="8" w:tplc="4BDA80BE">
      <w:start w:val="1"/>
      <w:numFmt w:val="lowerRoman"/>
      <w:lvlText w:val="%9."/>
      <w:lvlJc w:val="right"/>
      <w:pPr>
        <w:ind w:left="6480" w:hanging="180"/>
      </w:pPr>
    </w:lvl>
  </w:abstractNum>
  <w:abstractNum w:abstractNumId="10">
    <w:nsid w:val="23AE0325"/>
    <w:multiLevelType w:val="hybridMultilevel"/>
    <w:tmpl w:val="97C4C4C8"/>
    <w:lvl w:ilvl="0" w:tplc="9DE264F4">
      <w:start w:val="1"/>
      <w:numFmt w:val="bullet"/>
      <w:lvlText w:val=""/>
      <w:lvlJc w:val="left"/>
      <w:pPr>
        <w:tabs>
          <w:tab w:val="num" w:pos="720"/>
        </w:tabs>
        <w:ind w:left="720" w:hanging="360"/>
      </w:pPr>
      <w:rPr>
        <w:rFonts w:ascii="Symbol" w:hAnsi="Symbol" w:hint="default"/>
        <w:sz w:val="20"/>
      </w:rPr>
    </w:lvl>
    <w:lvl w:ilvl="1" w:tplc="4DDA0444">
      <w:start w:val="1"/>
      <w:numFmt w:val="bullet"/>
      <w:lvlText w:val="o"/>
      <w:lvlJc w:val="left"/>
      <w:pPr>
        <w:tabs>
          <w:tab w:val="num" w:pos="1440"/>
        </w:tabs>
        <w:ind w:left="1440" w:hanging="360"/>
      </w:pPr>
      <w:rPr>
        <w:rFonts w:ascii="Courier New" w:hAnsi="Courier New" w:hint="default"/>
        <w:sz w:val="20"/>
      </w:rPr>
    </w:lvl>
    <w:lvl w:ilvl="2" w:tplc="2440F780">
      <w:start w:val="1"/>
      <w:numFmt w:val="bullet"/>
      <w:lvlText w:val=""/>
      <w:lvlJc w:val="left"/>
      <w:pPr>
        <w:tabs>
          <w:tab w:val="num" w:pos="2160"/>
        </w:tabs>
        <w:ind w:left="2160" w:hanging="360"/>
      </w:pPr>
      <w:rPr>
        <w:rFonts w:ascii="Wingdings" w:hAnsi="Wingdings" w:hint="default"/>
        <w:sz w:val="20"/>
      </w:rPr>
    </w:lvl>
    <w:lvl w:ilvl="3" w:tplc="952C3ABE">
      <w:start w:val="1"/>
      <w:numFmt w:val="bullet"/>
      <w:lvlText w:val=""/>
      <w:lvlJc w:val="left"/>
      <w:pPr>
        <w:tabs>
          <w:tab w:val="num" w:pos="2880"/>
        </w:tabs>
        <w:ind w:left="2880" w:hanging="360"/>
      </w:pPr>
      <w:rPr>
        <w:rFonts w:ascii="Wingdings" w:hAnsi="Wingdings" w:hint="default"/>
        <w:sz w:val="20"/>
      </w:rPr>
    </w:lvl>
    <w:lvl w:ilvl="4" w:tplc="D6C86680">
      <w:start w:val="1"/>
      <w:numFmt w:val="bullet"/>
      <w:lvlText w:val=""/>
      <w:lvlJc w:val="left"/>
      <w:pPr>
        <w:tabs>
          <w:tab w:val="num" w:pos="3600"/>
        </w:tabs>
        <w:ind w:left="3600" w:hanging="360"/>
      </w:pPr>
      <w:rPr>
        <w:rFonts w:ascii="Wingdings" w:hAnsi="Wingdings" w:hint="default"/>
        <w:sz w:val="20"/>
      </w:rPr>
    </w:lvl>
    <w:lvl w:ilvl="5" w:tplc="C264168A">
      <w:start w:val="1"/>
      <w:numFmt w:val="bullet"/>
      <w:lvlText w:val=""/>
      <w:lvlJc w:val="left"/>
      <w:pPr>
        <w:tabs>
          <w:tab w:val="num" w:pos="4320"/>
        </w:tabs>
        <w:ind w:left="4320" w:hanging="360"/>
      </w:pPr>
      <w:rPr>
        <w:rFonts w:ascii="Wingdings" w:hAnsi="Wingdings" w:hint="default"/>
        <w:sz w:val="20"/>
      </w:rPr>
    </w:lvl>
    <w:lvl w:ilvl="6" w:tplc="262E0E7A">
      <w:start w:val="1"/>
      <w:numFmt w:val="bullet"/>
      <w:lvlText w:val=""/>
      <w:lvlJc w:val="left"/>
      <w:pPr>
        <w:tabs>
          <w:tab w:val="num" w:pos="5040"/>
        </w:tabs>
        <w:ind w:left="5040" w:hanging="360"/>
      </w:pPr>
      <w:rPr>
        <w:rFonts w:ascii="Wingdings" w:hAnsi="Wingdings" w:hint="default"/>
        <w:sz w:val="20"/>
      </w:rPr>
    </w:lvl>
    <w:lvl w:ilvl="7" w:tplc="D09682A4">
      <w:start w:val="1"/>
      <w:numFmt w:val="bullet"/>
      <w:lvlText w:val=""/>
      <w:lvlJc w:val="left"/>
      <w:pPr>
        <w:tabs>
          <w:tab w:val="num" w:pos="5760"/>
        </w:tabs>
        <w:ind w:left="5760" w:hanging="360"/>
      </w:pPr>
      <w:rPr>
        <w:rFonts w:ascii="Wingdings" w:hAnsi="Wingdings" w:hint="default"/>
        <w:sz w:val="20"/>
      </w:rPr>
    </w:lvl>
    <w:lvl w:ilvl="8" w:tplc="4F68B61C">
      <w:start w:val="1"/>
      <w:numFmt w:val="bullet"/>
      <w:lvlText w:val=""/>
      <w:lvlJc w:val="left"/>
      <w:pPr>
        <w:tabs>
          <w:tab w:val="num" w:pos="6480"/>
        </w:tabs>
        <w:ind w:left="6480" w:hanging="360"/>
      </w:pPr>
      <w:rPr>
        <w:rFonts w:ascii="Wingdings" w:hAnsi="Wingdings" w:hint="default"/>
        <w:sz w:val="20"/>
      </w:rPr>
    </w:lvl>
  </w:abstractNum>
  <w:abstractNum w:abstractNumId="11">
    <w:nsid w:val="25EE58E3"/>
    <w:multiLevelType w:val="hybridMultilevel"/>
    <w:tmpl w:val="925E85C4"/>
    <w:lvl w:ilvl="0" w:tplc="3DA43750">
      <w:start w:val="1"/>
      <w:numFmt w:val="decimal"/>
      <w:lvlText w:val="6.%1."/>
      <w:lvlJc w:val="left"/>
      <w:pPr>
        <w:ind w:left="1429" w:hanging="360"/>
      </w:pPr>
      <w:rPr>
        <w:rFonts w:hint="default"/>
      </w:rPr>
    </w:lvl>
    <w:lvl w:ilvl="1" w:tplc="57C247F0">
      <w:start w:val="1"/>
      <w:numFmt w:val="lowerLetter"/>
      <w:lvlText w:val="%2."/>
      <w:lvlJc w:val="left"/>
      <w:pPr>
        <w:ind w:left="2149" w:hanging="360"/>
      </w:pPr>
    </w:lvl>
    <w:lvl w:ilvl="2" w:tplc="5A92F0BA">
      <w:start w:val="1"/>
      <w:numFmt w:val="lowerRoman"/>
      <w:lvlText w:val="%3."/>
      <w:lvlJc w:val="right"/>
      <w:pPr>
        <w:ind w:left="2869" w:hanging="180"/>
      </w:pPr>
    </w:lvl>
    <w:lvl w:ilvl="3" w:tplc="BE96185E">
      <w:start w:val="1"/>
      <w:numFmt w:val="decimal"/>
      <w:lvlText w:val="%4."/>
      <w:lvlJc w:val="left"/>
      <w:pPr>
        <w:ind w:left="3589" w:hanging="360"/>
      </w:pPr>
    </w:lvl>
    <w:lvl w:ilvl="4" w:tplc="4258A3EE">
      <w:start w:val="1"/>
      <w:numFmt w:val="lowerLetter"/>
      <w:lvlText w:val="%5."/>
      <w:lvlJc w:val="left"/>
      <w:pPr>
        <w:ind w:left="4309" w:hanging="360"/>
      </w:pPr>
    </w:lvl>
    <w:lvl w:ilvl="5" w:tplc="6450DEB0">
      <w:start w:val="1"/>
      <w:numFmt w:val="lowerRoman"/>
      <w:lvlText w:val="%6."/>
      <w:lvlJc w:val="right"/>
      <w:pPr>
        <w:ind w:left="5029" w:hanging="180"/>
      </w:pPr>
    </w:lvl>
    <w:lvl w:ilvl="6" w:tplc="A2E81F0C">
      <w:start w:val="1"/>
      <w:numFmt w:val="decimal"/>
      <w:lvlText w:val="%7."/>
      <w:lvlJc w:val="left"/>
      <w:pPr>
        <w:ind w:left="5749" w:hanging="360"/>
      </w:pPr>
    </w:lvl>
    <w:lvl w:ilvl="7" w:tplc="627E07FC">
      <w:start w:val="1"/>
      <w:numFmt w:val="lowerLetter"/>
      <w:lvlText w:val="%8."/>
      <w:lvlJc w:val="left"/>
      <w:pPr>
        <w:ind w:left="6469" w:hanging="360"/>
      </w:pPr>
    </w:lvl>
    <w:lvl w:ilvl="8" w:tplc="D18694D8">
      <w:start w:val="1"/>
      <w:numFmt w:val="lowerRoman"/>
      <w:lvlText w:val="%9."/>
      <w:lvlJc w:val="right"/>
      <w:pPr>
        <w:ind w:left="7189" w:hanging="180"/>
      </w:pPr>
    </w:lvl>
  </w:abstractNum>
  <w:abstractNum w:abstractNumId="12">
    <w:nsid w:val="28562A5C"/>
    <w:multiLevelType w:val="multilevel"/>
    <w:tmpl w:val="DC5C62DE"/>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2B5346BE"/>
    <w:multiLevelType w:val="hybridMultilevel"/>
    <w:tmpl w:val="3CECBCF4"/>
    <w:lvl w:ilvl="0" w:tplc="792ABCFA">
      <w:start w:val="1"/>
      <w:numFmt w:val="bullet"/>
      <w:lvlText w:val=""/>
      <w:lvlJc w:val="left"/>
      <w:pPr>
        <w:tabs>
          <w:tab w:val="num" w:pos="720"/>
        </w:tabs>
        <w:ind w:left="720" w:hanging="360"/>
      </w:pPr>
      <w:rPr>
        <w:rFonts w:ascii="Symbol" w:hAnsi="Symbol" w:hint="default"/>
        <w:sz w:val="20"/>
      </w:rPr>
    </w:lvl>
    <w:lvl w:ilvl="1" w:tplc="73B695FC">
      <w:start w:val="1"/>
      <w:numFmt w:val="bullet"/>
      <w:lvlText w:val="o"/>
      <w:lvlJc w:val="left"/>
      <w:pPr>
        <w:tabs>
          <w:tab w:val="num" w:pos="1440"/>
        </w:tabs>
        <w:ind w:left="1440" w:hanging="360"/>
      </w:pPr>
      <w:rPr>
        <w:rFonts w:ascii="Courier New" w:hAnsi="Courier New" w:hint="default"/>
        <w:sz w:val="20"/>
      </w:rPr>
    </w:lvl>
    <w:lvl w:ilvl="2" w:tplc="86A03D50">
      <w:start w:val="1"/>
      <w:numFmt w:val="bullet"/>
      <w:lvlText w:val=""/>
      <w:lvlJc w:val="left"/>
      <w:pPr>
        <w:tabs>
          <w:tab w:val="num" w:pos="2160"/>
        </w:tabs>
        <w:ind w:left="2160" w:hanging="360"/>
      </w:pPr>
      <w:rPr>
        <w:rFonts w:ascii="Wingdings" w:hAnsi="Wingdings" w:hint="default"/>
        <w:sz w:val="20"/>
      </w:rPr>
    </w:lvl>
    <w:lvl w:ilvl="3" w:tplc="785CDBC2">
      <w:start w:val="1"/>
      <w:numFmt w:val="bullet"/>
      <w:lvlText w:val=""/>
      <w:lvlJc w:val="left"/>
      <w:pPr>
        <w:tabs>
          <w:tab w:val="num" w:pos="2880"/>
        </w:tabs>
        <w:ind w:left="2880" w:hanging="360"/>
      </w:pPr>
      <w:rPr>
        <w:rFonts w:ascii="Wingdings" w:hAnsi="Wingdings" w:hint="default"/>
        <w:sz w:val="20"/>
      </w:rPr>
    </w:lvl>
    <w:lvl w:ilvl="4" w:tplc="513A9040">
      <w:start w:val="1"/>
      <w:numFmt w:val="bullet"/>
      <w:lvlText w:val=""/>
      <w:lvlJc w:val="left"/>
      <w:pPr>
        <w:tabs>
          <w:tab w:val="num" w:pos="3600"/>
        </w:tabs>
        <w:ind w:left="3600" w:hanging="360"/>
      </w:pPr>
      <w:rPr>
        <w:rFonts w:ascii="Wingdings" w:hAnsi="Wingdings" w:hint="default"/>
        <w:sz w:val="20"/>
      </w:rPr>
    </w:lvl>
    <w:lvl w:ilvl="5" w:tplc="7696EAC2">
      <w:start w:val="1"/>
      <w:numFmt w:val="bullet"/>
      <w:lvlText w:val=""/>
      <w:lvlJc w:val="left"/>
      <w:pPr>
        <w:tabs>
          <w:tab w:val="num" w:pos="4320"/>
        </w:tabs>
        <w:ind w:left="4320" w:hanging="360"/>
      </w:pPr>
      <w:rPr>
        <w:rFonts w:ascii="Wingdings" w:hAnsi="Wingdings" w:hint="default"/>
        <w:sz w:val="20"/>
      </w:rPr>
    </w:lvl>
    <w:lvl w:ilvl="6" w:tplc="B1D6DF80">
      <w:start w:val="1"/>
      <w:numFmt w:val="bullet"/>
      <w:lvlText w:val=""/>
      <w:lvlJc w:val="left"/>
      <w:pPr>
        <w:tabs>
          <w:tab w:val="num" w:pos="5040"/>
        </w:tabs>
        <w:ind w:left="5040" w:hanging="360"/>
      </w:pPr>
      <w:rPr>
        <w:rFonts w:ascii="Wingdings" w:hAnsi="Wingdings" w:hint="default"/>
        <w:sz w:val="20"/>
      </w:rPr>
    </w:lvl>
    <w:lvl w:ilvl="7" w:tplc="CD7E1404">
      <w:start w:val="1"/>
      <w:numFmt w:val="bullet"/>
      <w:lvlText w:val=""/>
      <w:lvlJc w:val="left"/>
      <w:pPr>
        <w:tabs>
          <w:tab w:val="num" w:pos="5760"/>
        </w:tabs>
        <w:ind w:left="5760" w:hanging="360"/>
      </w:pPr>
      <w:rPr>
        <w:rFonts w:ascii="Wingdings" w:hAnsi="Wingdings" w:hint="default"/>
        <w:sz w:val="20"/>
      </w:rPr>
    </w:lvl>
    <w:lvl w:ilvl="8" w:tplc="55540026">
      <w:start w:val="1"/>
      <w:numFmt w:val="bullet"/>
      <w:lvlText w:val=""/>
      <w:lvlJc w:val="left"/>
      <w:pPr>
        <w:tabs>
          <w:tab w:val="num" w:pos="6480"/>
        </w:tabs>
        <w:ind w:left="6480" w:hanging="360"/>
      </w:pPr>
      <w:rPr>
        <w:rFonts w:ascii="Wingdings" w:hAnsi="Wingdings" w:hint="default"/>
        <w:sz w:val="20"/>
      </w:rPr>
    </w:lvl>
  </w:abstractNum>
  <w:abstractNum w:abstractNumId="14">
    <w:nsid w:val="3E840497"/>
    <w:multiLevelType w:val="hybridMultilevel"/>
    <w:tmpl w:val="A2FE9344"/>
    <w:lvl w:ilvl="0" w:tplc="0318E9CC">
      <w:start w:val="1"/>
      <w:numFmt w:val="decimal"/>
      <w:lvlText w:val="%1."/>
      <w:lvlJc w:val="left"/>
      <w:pPr>
        <w:ind w:left="720" w:hanging="360"/>
      </w:pPr>
      <w:rPr>
        <w:rFonts w:hint="default"/>
      </w:rPr>
    </w:lvl>
    <w:lvl w:ilvl="1" w:tplc="F42AB8AC">
      <w:start w:val="1"/>
      <w:numFmt w:val="lowerLetter"/>
      <w:lvlText w:val="%2."/>
      <w:lvlJc w:val="left"/>
      <w:pPr>
        <w:ind w:left="1440" w:hanging="360"/>
      </w:pPr>
    </w:lvl>
    <w:lvl w:ilvl="2" w:tplc="47C00C42">
      <w:start w:val="1"/>
      <w:numFmt w:val="lowerRoman"/>
      <w:lvlText w:val="%3."/>
      <w:lvlJc w:val="right"/>
      <w:pPr>
        <w:ind w:left="2160" w:hanging="180"/>
      </w:pPr>
    </w:lvl>
    <w:lvl w:ilvl="3" w:tplc="BB765534">
      <w:start w:val="1"/>
      <w:numFmt w:val="decimal"/>
      <w:lvlText w:val="%4."/>
      <w:lvlJc w:val="left"/>
      <w:pPr>
        <w:ind w:left="2880" w:hanging="360"/>
      </w:pPr>
    </w:lvl>
    <w:lvl w:ilvl="4" w:tplc="13305F28">
      <w:start w:val="1"/>
      <w:numFmt w:val="lowerLetter"/>
      <w:lvlText w:val="%5."/>
      <w:lvlJc w:val="left"/>
      <w:pPr>
        <w:ind w:left="3600" w:hanging="360"/>
      </w:pPr>
    </w:lvl>
    <w:lvl w:ilvl="5" w:tplc="FC669150">
      <w:start w:val="1"/>
      <w:numFmt w:val="lowerRoman"/>
      <w:lvlText w:val="%6."/>
      <w:lvlJc w:val="right"/>
      <w:pPr>
        <w:ind w:left="4320" w:hanging="180"/>
      </w:pPr>
    </w:lvl>
    <w:lvl w:ilvl="6" w:tplc="4A589940">
      <w:start w:val="1"/>
      <w:numFmt w:val="decimal"/>
      <w:lvlText w:val="%7."/>
      <w:lvlJc w:val="left"/>
      <w:pPr>
        <w:ind w:left="5040" w:hanging="360"/>
      </w:pPr>
    </w:lvl>
    <w:lvl w:ilvl="7" w:tplc="C4DE317E">
      <w:start w:val="1"/>
      <w:numFmt w:val="lowerLetter"/>
      <w:lvlText w:val="%8."/>
      <w:lvlJc w:val="left"/>
      <w:pPr>
        <w:ind w:left="5760" w:hanging="360"/>
      </w:pPr>
    </w:lvl>
    <w:lvl w:ilvl="8" w:tplc="3ADA41B6">
      <w:start w:val="1"/>
      <w:numFmt w:val="lowerRoman"/>
      <w:lvlText w:val="%9."/>
      <w:lvlJc w:val="right"/>
      <w:pPr>
        <w:ind w:left="6480" w:hanging="180"/>
      </w:pPr>
    </w:lvl>
  </w:abstractNum>
  <w:abstractNum w:abstractNumId="15">
    <w:nsid w:val="48B34ED9"/>
    <w:multiLevelType w:val="hybridMultilevel"/>
    <w:tmpl w:val="37EE15D4"/>
    <w:lvl w:ilvl="0" w:tplc="E4E6CE8E">
      <w:start w:val="1"/>
      <w:numFmt w:val="bullet"/>
      <w:lvlText w:val=""/>
      <w:lvlJc w:val="left"/>
      <w:pPr>
        <w:tabs>
          <w:tab w:val="num" w:pos="720"/>
        </w:tabs>
        <w:ind w:left="720" w:hanging="360"/>
      </w:pPr>
      <w:rPr>
        <w:rFonts w:ascii="Symbol" w:hAnsi="Symbol" w:hint="default"/>
        <w:sz w:val="20"/>
      </w:rPr>
    </w:lvl>
    <w:lvl w:ilvl="1" w:tplc="D128739E">
      <w:start w:val="1"/>
      <w:numFmt w:val="bullet"/>
      <w:lvlText w:val="o"/>
      <w:lvlJc w:val="left"/>
      <w:pPr>
        <w:tabs>
          <w:tab w:val="num" w:pos="1440"/>
        </w:tabs>
        <w:ind w:left="1440" w:hanging="360"/>
      </w:pPr>
      <w:rPr>
        <w:rFonts w:ascii="Courier New" w:hAnsi="Courier New" w:hint="default"/>
        <w:sz w:val="20"/>
      </w:rPr>
    </w:lvl>
    <w:lvl w:ilvl="2" w:tplc="F9CCB8A6">
      <w:start w:val="1"/>
      <w:numFmt w:val="bullet"/>
      <w:lvlText w:val=""/>
      <w:lvlJc w:val="left"/>
      <w:pPr>
        <w:tabs>
          <w:tab w:val="num" w:pos="2160"/>
        </w:tabs>
        <w:ind w:left="2160" w:hanging="360"/>
      </w:pPr>
      <w:rPr>
        <w:rFonts w:ascii="Wingdings" w:hAnsi="Wingdings" w:hint="default"/>
        <w:sz w:val="20"/>
      </w:rPr>
    </w:lvl>
    <w:lvl w:ilvl="3" w:tplc="60389D20">
      <w:start w:val="1"/>
      <w:numFmt w:val="bullet"/>
      <w:lvlText w:val=""/>
      <w:lvlJc w:val="left"/>
      <w:pPr>
        <w:tabs>
          <w:tab w:val="num" w:pos="2880"/>
        </w:tabs>
        <w:ind w:left="2880" w:hanging="360"/>
      </w:pPr>
      <w:rPr>
        <w:rFonts w:ascii="Wingdings" w:hAnsi="Wingdings" w:hint="default"/>
        <w:sz w:val="20"/>
      </w:rPr>
    </w:lvl>
    <w:lvl w:ilvl="4" w:tplc="805244E0">
      <w:start w:val="1"/>
      <w:numFmt w:val="bullet"/>
      <w:lvlText w:val=""/>
      <w:lvlJc w:val="left"/>
      <w:pPr>
        <w:tabs>
          <w:tab w:val="num" w:pos="3600"/>
        </w:tabs>
        <w:ind w:left="3600" w:hanging="360"/>
      </w:pPr>
      <w:rPr>
        <w:rFonts w:ascii="Wingdings" w:hAnsi="Wingdings" w:hint="default"/>
        <w:sz w:val="20"/>
      </w:rPr>
    </w:lvl>
    <w:lvl w:ilvl="5" w:tplc="D21E7214">
      <w:start w:val="1"/>
      <w:numFmt w:val="bullet"/>
      <w:lvlText w:val=""/>
      <w:lvlJc w:val="left"/>
      <w:pPr>
        <w:tabs>
          <w:tab w:val="num" w:pos="4320"/>
        </w:tabs>
        <w:ind w:left="4320" w:hanging="360"/>
      </w:pPr>
      <w:rPr>
        <w:rFonts w:ascii="Wingdings" w:hAnsi="Wingdings" w:hint="default"/>
        <w:sz w:val="20"/>
      </w:rPr>
    </w:lvl>
    <w:lvl w:ilvl="6" w:tplc="FE2EE2C2">
      <w:start w:val="1"/>
      <w:numFmt w:val="bullet"/>
      <w:lvlText w:val=""/>
      <w:lvlJc w:val="left"/>
      <w:pPr>
        <w:tabs>
          <w:tab w:val="num" w:pos="5040"/>
        </w:tabs>
        <w:ind w:left="5040" w:hanging="360"/>
      </w:pPr>
      <w:rPr>
        <w:rFonts w:ascii="Wingdings" w:hAnsi="Wingdings" w:hint="default"/>
        <w:sz w:val="20"/>
      </w:rPr>
    </w:lvl>
    <w:lvl w:ilvl="7" w:tplc="C346CA64">
      <w:start w:val="1"/>
      <w:numFmt w:val="bullet"/>
      <w:lvlText w:val=""/>
      <w:lvlJc w:val="left"/>
      <w:pPr>
        <w:tabs>
          <w:tab w:val="num" w:pos="5760"/>
        </w:tabs>
        <w:ind w:left="5760" w:hanging="360"/>
      </w:pPr>
      <w:rPr>
        <w:rFonts w:ascii="Wingdings" w:hAnsi="Wingdings" w:hint="default"/>
        <w:sz w:val="20"/>
      </w:rPr>
    </w:lvl>
    <w:lvl w:ilvl="8" w:tplc="0A00E616">
      <w:start w:val="1"/>
      <w:numFmt w:val="bullet"/>
      <w:lvlText w:val=""/>
      <w:lvlJc w:val="left"/>
      <w:pPr>
        <w:tabs>
          <w:tab w:val="num" w:pos="6480"/>
        </w:tabs>
        <w:ind w:left="6480" w:hanging="360"/>
      </w:pPr>
      <w:rPr>
        <w:rFonts w:ascii="Wingdings" w:hAnsi="Wingdings" w:hint="default"/>
        <w:sz w:val="20"/>
      </w:rPr>
    </w:lvl>
  </w:abstractNum>
  <w:abstractNum w:abstractNumId="16">
    <w:nsid w:val="4B2330F1"/>
    <w:multiLevelType w:val="hybridMultilevel"/>
    <w:tmpl w:val="7E0042B0"/>
    <w:lvl w:ilvl="0" w:tplc="A680FE88">
      <w:start w:val="1"/>
      <w:numFmt w:val="bullet"/>
      <w:lvlText w:val=""/>
      <w:lvlJc w:val="left"/>
      <w:pPr>
        <w:tabs>
          <w:tab w:val="num" w:pos="720"/>
        </w:tabs>
        <w:ind w:left="720" w:hanging="360"/>
      </w:pPr>
      <w:rPr>
        <w:rFonts w:ascii="Symbol" w:hAnsi="Symbol" w:hint="default"/>
        <w:sz w:val="20"/>
      </w:rPr>
    </w:lvl>
    <w:lvl w:ilvl="1" w:tplc="53E4D4BC">
      <w:start w:val="1"/>
      <w:numFmt w:val="bullet"/>
      <w:lvlText w:val="o"/>
      <w:lvlJc w:val="left"/>
      <w:pPr>
        <w:tabs>
          <w:tab w:val="num" w:pos="1440"/>
        </w:tabs>
        <w:ind w:left="1440" w:hanging="360"/>
      </w:pPr>
      <w:rPr>
        <w:rFonts w:ascii="Courier New" w:hAnsi="Courier New" w:hint="default"/>
        <w:sz w:val="20"/>
      </w:rPr>
    </w:lvl>
    <w:lvl w:ilvl="2" w:tplc="D9BEE4A4">
      <w:start w:val="1"/>
      <w:numFmt w:val="bullet"/>
      <w:lvlText w:val=""/>
      <w:lvlJc w:val="left"/>
      <w:pPr>
        <w:tabs>
          <w:tab w:val="num" w:pos="2160"/>
        </w:tabs>
        <w:ind w:left="2160" w:hanging="360"/>
      </w:pPr>
      <w:rPr>
        <w:rFonts w:ascii="Wingdings" w:hAnsi="Wingdings" w:hint="default"/>
        <w:sz w:val="20"/>
      </w:rPr>
    </w:lvl>
    <w:lvl w:ilvl="3" w:tplc="E83A8E4C">
      <w:start w:val="1"/>
      <w:numFmt w:val="bullet"/>
      <w:lvlText w:val=""/>
      <w:lvlJc w:val="left"/>
      <w:pPr>
        <w:tabs>
          <w:tab w:val="num" w:pos="2880"/>
        </w:tabs>
        <w:ind w:left="2880" w:hanging="360"/>
      </w:pPr>
      <w:rPr>
        <w:rFonts w:ascii="Wingdings" w:hAnsi="Wingdings" w:hint="default"/>
        <w:sz w:val="20"/>
      </w:rPr>
    </w:lvl>
    <w:lvl w:ilvl="4" w:tplc="6B3C50AA">
      <w:start w:val="1"/>
      <w:numFmt w:val="bullet"/>
      <w:lvlText w:val=""/>
      <w:lvlJc w:val="left"/>
      <w:pPr>
        <w:tabs>
          <w:tab w:val="num" w:pos="3600"/>
        </w:tabs>
        <w:ind w:left="3600" w:hanging="360"/>
      </w:pPr>
      <w:rPr>
        <w:rFonts w:ascii="Wingdings" w:hAnsi="Wingdings" w:hint="default"/>
        <w:sz w:val="20"/>
      </w:rPr>
    </w:lvl>
    <w:lvl w:ilvl="5" w:tplc="EF0AE55C">
      <w:start w:val="1"/>
      <w:numFmt w:val="bullet"/>
      <w:lvlText w:val=""/>
      <w:lvlJc w:val="left"/>
      <w:pPr>
        <w:tabs>
          <w:tab w:val="num" w:pos="4320"/>
        </w:tabs>
        <w:ind w:left="4320" w:hanging="360"/>
      </w:pPr>
      <w:rPr>
        <w:rFonts w:ascii="Wingdings" w:hAnsi="Wingdings" w:hint="default"/>
        <w:sz w:val="20"/>
      </w:rPr>
    </w:lvl>
    <w:lvl w:ilvl="6" w:tplc="B644EAC8">
      <w:start w:val="1"/>
      <w:numFmt w:val="bullet"/>
      <w:lvlText w:val=""/>
      <w:lvlJc w:val="left"/>
      <w:pPr>
        <w:tabs>
          <w:tab w:val="num" w:pos="5040"/>
        </w:tabs>
        <w:ind w:left="5040" w:hanging="360"/>
      </w:pPr>
      <w:rPr>
        <w:rFonts w:ascii="Wingdings" w:hAnsi="Wingdings" w:hint="default"/>
        <w:sz w:val="20"/>
      </w:rPr>
    </w:lvl>
    <w:lvl w:ilvl="7" w:tplc="7DE07A36">
      <w:start w:val="1"/>
      <w:numFmt w:val="bullet"/>
      <w:lvlText w:val=""/>
      <w:lvlJc w:val="left"/>
      <w:pPr>
        <w:tabs>
          <w:tab w:val="num" w:pos="5760"/>
        </w:tabs>
        <w:ind w:left="5760" w:hanging="360"/>
      </w:pPr>
      <w:rPr>
        <w:rFonts w:ascii="Wingdings" w:hAnsi="Wingdings" w:hint="default"/>
        <w:sz w:val="20"/>
      </w:rPr>
    </w:lvl>
    <w:lvl w:ilvl="8" w:tplc="DB8C2578">
      <w:start w:val="1"/>
      <w:numFmt w:val="bullet"/>
      <w:lvlText w:val=""/>
      <w:lvlJc w:val="left"/>
      <w:pPr>
        <w:tabs>
          <w:tab w:val="num" w:pos="6480"/>
        </w:tabs>
        <w:ind w:left="6480" w:hanging="360"/>
      </w:pPr>
      <w:rPr>
        <w:rFonts w:ascii="Wingdings" w:hAnsi="Wingdings" w:hint="default"/>
        <w:sz w:val="20"/>
      </w:rPr>
    </w:lvl>
  </w:abstractNum>
  <w:abstractNum w:abstractNumId="17">
    <w:nsid w:val="4B60774A"/>
    <w:multiLevelType w:val="hybridMultilevel"/>
    <w:tmpl w:val="48F429A6"/>
    <w:lvl w:ilvl="0" w:tplc="33D0290C">
      <w:start w:val="1"/>
      <w:numFmt w:val="bullet"/>
      <w:lvlText w:val=""/>
      <w:lvlJc w:val="left"/>
      <w:pPr>
        <w:tabs>
          <w:tab w:val="num" w:pos="720"/>
        </w:tabs>
        <w:ind w:left="720" w:hanging="360"/>
      </w:pPr>
      <w:rPr>
        <w:rFonts w:ascii="Symbol" w:hAnsi="Symbol" w:hint="default"/>
        <w:sz w:val="20"/>
      </w:rPr>
    </w:lvl>
    <w:lvl w:ilvl="1" w:tplc="15BE94BA">
      <w:start w:val="1"/>
      <w:numFmt w:val="bullet"/>
      <w:lvlText w:val="o"/>
      <w:lvlJc w:val="left"/>
      <w:pPr>
        <w:tabs>
          <w:tab w:val="num" w:pos="1440"/>
        </w:tabs>
        <w:ind w:left="1440" w:hanging="360"/>
      </w:pPr>
      <w:rPr>
        <w:rFonts w:ascii="Courier New" w:hAnsi="Courier New" w:hint="default"/>
        <w:sz w:val="20"/>
      </w:rPr>
    </w:lvl>
    <w:lvl w:ilvl="2" w:tplc="31C4956A">
      <w:start w:val="1"/>
      <w:numFmt w:val="bullet"/>
      <w:lvlText w:val=""/>
      <w:lvlJc w:val="left"/>
      <w:pPr>
        <w:tabs>
          <w:tab w:val="num" w:pos="2160"/>
        </w:tabs>
        <w:ind w:left="2160" w:hanging="360"/>
      </w:pPr>
      <w:rPr>
        <w:rFonts w:ascii="Wingdings" w:hAnsi="Wingdings" w:hint="default"/>
        <w:sz w:val="20"/>
      </w:rPr>
    </w:lvl>
    <w:lvl w:ilvl="3" w:tplc="744A9D96">
      <w:start w:val="1"/>
      <w:numFmt w:val="bullet"/>
      <w:lvlText w:val=""/>
      <w:lvlJc w:val="left"/>
      <w:pPr>
        <w:tabs>
          <w:tab w:val="num" w:pos="2880"/>
        </w:tabs>
        <w:ind w:left="2880" w:hanging="360"/>
      </w:pPr>
      <w:rPr>
        <w:rFonts w:ascii="Wingdings" w:hAnsi="Wingdings" w:hint="default"/>
        <w:sz w:val="20"/>
      </w:rPr>
    </w:lvl>
    <w:lvl w:ilvl="4" w:tplc="08E478A0">
      <w:start w:val="1"/>
      <w:numFmt w:val="bullet"/>
      <w:lvlText w:val=""/>
      <w:lvlJc w:val="left"/>
      <w:pPr>
        <w:tabs>
          <w:tab w:val="num" w:pos="3600"/>
        </w:tabs>
        <w:ind w:left="3600" w:hanging="360"/>
      </w:pPr>
      <w:rPr>
        <w:rFonts w:ascii="Wingdings" w:hAnsi="Wingdings" w:hint="default"/>
        <w:sz w:val="20"/>
      </w:rPr>
    </w:lvl>
    <w:lvl w:ilvl="5" w:tplc="068EBF94">
      <w:start w:val="1"/>
      <w:numFmt w:val="bullet"/>
      <w:lvlText w:val=""/>
      <w:lvlJc w:val="left"/>
      <w:pPr>
        <w:tabs>
          <w:tab w:val="num" w:pos="4320"/>
        </w:tabs>
        <w:ind w:left="4320" w:hanging="360"/>
      </w:pPr>
      <w:rPr>
        <w:rFonts w:ascii="Wingdings" w:hAnsi="Wingdings" w:hint="default"/>
        <w:sz w:val="20"/>
      </w:rPr>
    </w:lvl>
    <w:lvl w:ilvl="6" w:tplc="1766FA28">
      <w:start w:val="1"/>
      <w:numFmt w:val="bullet"/>
      <w:lvlText w:val=""/>
      <w:lvlJc w:val="left"/>
      <w:pPr>
        <w:tabs>
          <w:tab w:val="num" w:pos="5040"/>
        </w:tabs>
        <w:ind w:left="5040" w:hanging="360"/>
      </w:pPr>
      <w:rPr>
        <w:rFonts w:ascii="Wingdings" w:hAnsi="Wingdings" w:hint="default"/>
        <w:sz w:val="20"/>
      </w:rPr>
    </w:lvl>
    <w:lvl w:ilvl="7" w:tplc="570A7742">
      <w:start w:val="1"/>
      <w:numFmt w:val="bullet"/>
      <w:lvlText w:val=""/>
      <w:lvlJc w:val="left"/>
      <w:pPr>
        <w:tabs>
          <w:tab w:val="num" w:pos="5760"/>
        </w:tabs>
        <w:ind w:left="5760" w:hanging="360"/>
      </w:pPr>
      <w:rPr>
        <w:rFonts w:ascii="Wingdings" w:hAnsi="Wingdings" w:hint="default"/>
        <w:sz w:val="20"/>
      </w:rPr>
    </w:lvl>
    <w:lvl w:ilvl="8" w:tplc="B9022984">
      <w:start w:val="1"/>
      <w:numFmt w:val="bullet"/>
      <w:lvlText w:val=""/>
      <w:lvlJc w:val="left"/>
      <w:pPr>
        <w:tabs>
          <w:tab w:val="num" w:pos="6480"/>
        </w:tabs>
        <w:ind w:left="6480" w:hanging="360"/>
      </w:pPr>
      <w:rPr>
        <w:rFonts w:ascii="Wingdings" w:hAnsi="Wingdings" w:hint="default"/>
        <w:sz w:val="20"/>
      </w:rPr>
    </w:lvl>
  </w:abstractNum>
  <w:abstractNum w:abstractNumId="18">
    <w:nsid w:val="5C2C461E"/>
    <w:multiLevelType w:val="hybridMultilevel"/>
    <w:tmpl w:val="791C868A"/>
    <w:lvl w:ilvl="0" w:tplc="C85C0C40">
      <w:start w:val="1"/>
      <w:numFmt w:val="bullet"/>
      <w:lvlText w:val=""/>
      <w:lvlJc w:val="left"/>
      <w:pPr>
        <w:tabs>
          <w:tab w:val="num" w:pos="720"/>
        </w:tabs>
        <w:ind w:left="720" w:hanging="360"/>
      </w:pPr>
      <w:rPr>
        <w:rFonts w:ascii="Symbol" w:hAnsi="Symbol" w:hint="default"/>
        <w:sz w:val="20"/>
      </w:rPr>
    </w:lvl>
    <w:lvl w:ilvl="1" w:tplc="482412C8">
      <w:start w:val="1"/>
      <w:numFmt w:val="bullet"/>
      <w:lvlText w:val="o"/>
      <w:lvlJc w:val="left"/>
      <w:pPr>
        <w:tabs>
          <w:tab w:val="num" w:pos="1440"/>
        </w:tabs>
        <w:ind w:left="1440" w:hanging="360"/>
      </w:pPr>
      <w:rPr>
        <w:rFonts w:ascii="Courier New" w:hAnsi="Courier New" w:hint="default"/>
        <w:sz w:val="20"/>
      </w:rPr>
    </w:lvl>
    <w:lvl w:ilvl="2" w:tplc="C626375C">
      <w:start w:val="1"/>
      <w:numFmt w:val="bullet"/>
      <w:lvlText w:val=""/>
      <w:lvlJc w:val="left"/>
      <w:pPr>
        <w:tabs>
          <w:tab w:val="num" w:pos="2160"/>
        </w:tabs>
        <w:ind w:left="2160" w:hanging="360"/>
      </w:pPr>
      <w:rPr>
        <w:rFonts w:ascii="Wingdings" w:hAnsi="Wingdings" w:hint="default"/>
        <w:sz w:val="20"/>
      </w:rPr>
    </w:lvl>
    <w:lvl w:ilvl="3" w:tplc="12A83098">
      <w:start w:val="1"/>
      <w:numFmt w:val="bullet"/>
      <w:lvlText w:val=""/>
      <w:lvlJc w:val="left"/>
      <w:pPr>
        <w:tabs>
          <w:tab w:val="num" w:pos="2880"/>
        </w:tabs>
        <w:ind w:left="2880" w:hanging="360"/>
      </w:pPr>
      <w:rPr>
        <w:rFonts w:ascii="Wingdings" w:hAnsi="Wingdings" w:hint="default"/>
        <w:sz w:val="20"/>
      </w:rPr>
    </w:lvl>
    <w:lvl w:ilvl="4" w:tplc="93583976">
      <w:start w:val="1"/>
      <w:numFmt w:val="bullet"/>
      <w:lvlText w:val=""/>
      <w:lvlJc w:val="left"/>
      <w:pPr>
        <w:tabs>
          <w:tab w:val="num" w:pos="3600"/>
        </w:tabs>
        <w:ind w:left="3600" w:hanging="360"/>
      </w:pPr>
      <w:rPr>
        <w:rFonts w:ascii="Wingdings" w:hAnsi="Wingdings" w:hint="default"/>
        <w:sz w:val="20"/>
      </w:rPr>
    </w:lvl>
    <w:lvl w:ilvl="5" w:tplc="C0BA54C8">
      <w:start w:val="1"/>
      <w:numFmt w:val="bullet"/>
      <w:lvlText w:val=""/>
      <w:lvlJc w:val="left"/>
      <w:pPr>
        <w:tabs>
          <w:tab w:val="num" w:pos="4320"/>
        </w:tabs>
        <w:ind w:left="4320" w:hanging="360"/>
      </w:pPr>
      <w:rPr>
        <w:rFonts w:ascii="Wingdings" w:hAnsi="Wingdings" w:hint="default"/>
        <w:sz w:val="20"/>
      </w:rPr>
    </w:lvl>
    <w:lvl w:ilvl="6" w:tplc="E0108412">
      <w:start w:val="1"/>
      <w:numFmt w:val="bullet"/>
      <w:lvlText w:val=""/>
      <w:lvlJc w:val="left"/>
      <w:pPr>
        <w:tabs>
          <w:tab w:val="num" w:pos="5040"/>
        </w:tabs>
        <w:ind w:left="5040" w:hanging="360"/>
      </w:pPr>
      <w:rPr>
        <w:rFonts w:ascii="Wingdings" w:hAnsi="Wingdings" w:hint="default"/>
        <w:sz w:val="20"/>
      </w:rPr>
    </w:lvl>
    <w:lvl w:ilvl="7" w:tplc="166A402C">
      <w:start w:val="1"/>
      <w:numFmt w:val="bullet"/>
      <w:lvlText w:val=""/>
      <w:lvlJc w:val="left"/>
      <w:pPr>
        <w:tabs>
          <w:tab w:val="num" w:pos="5760"/>
        </w:tabs>
        <w:ind w:left="5760" w:hanging="360"/>
      </w:pPr>
      <w:rPr>
        <w:rFonts w:ascii="Wingdings" w:hAnsi="Wingdings" w:hint="default"/>
        <w:sz w:val="20"/>
      </w:rPr>
    </w:lvl>
    <w:lvl w:ilvl="8" w:tplc="566288B0">
      <w:start w:val="1"/>
      <w:numFmt w:val="bullet"/>
      <w:lvlText w:val=""/>
      <w:lvlJc w:val="left"/>
      <w:pPr>
        <w:tabs>
          <w:tab w:val="num" w:pos="6480"/>
        </w:tabs>
        <w:ind w:left="6480" w:hanging="360"/>
      </w:pPr>
      <w:rPr>
        <w:rFonts w:ascii="Wingdings" w:hAnsi="Wingdings" w:hint="default"/>
        <w:sz w:val="20"/>
      </w:rPr>
    </w:lvl>
  </w:abstractNum>
  <w:abstractNum w:abstractNumId="19">
    <w:nsid w:val="61BD5C94"/>
    <w:multiLevelType w:val="multilevel"/>
    <w:tmpl w:val="44DE49B8"/>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40608B5"/>
    <w:multiLevelType w:val="hybridMultilevel"/>
    <w:tmpl w:val="6A5E3752"/>
    <w:lvl w:ilvl="0" w:tplc="B982232E">
      <w:start w:val="1"/>
      <w:numFmt w:val="bullet"/>
      <w:lvlText w:val=""/>
      <w:lvlJc w:val="left"/>
      <w:pPr>
        <w:ind w:left="1429" w:hanging="360"/>
      </w:pPr>
      <w:rPr>
        <w:rFonts w:ascii="Symbol" w:hAnsi="Symbol" w:hint="default"/>
      </w:rPr>
    </w:lvl>
    <w:lvl w:ilvl="1" w:tplc="F96E82AA">
      <w:start w:val="1"/>
      <w:numFmt w:val="bullet"/>
      <w:lvlText w:val="o"/>
      <w:lvlJc w:val="left"/>
      <w:pPr>
        <w:ind w:left="2149" w:hanging="360"/>
      </w:pPr>
      <w:rPr>
        <w:rFonts w:ascii="Courier New" w:hAnsi="Courier New" w:cs="Courier New" w:hint="default"/>
      </w:rPr>
    </w:lvl>
    <w:lvl w:ilvl="2" w:tplc="2F484D48">
      <w:start w:val="1"/>
      <w:numFmt w:val="bullet"/>
      <w:lvlText w:val=""/>
      <w:lvlJc w:val="left"/>
      <w:pPr>
        <w:ind w:left="2869" w:hanging="360"/>
      </w:pPr>
      <w:rPr>
        <w:rFonts w:ascii="Wingdings" w:hAnsi="Wingdings" w:hint="default"/>
      </w:rPr>
    </w:lvl>
    <w:lvl w:ilvl="3" w:tplc="284C585E">
      <w:start w:val="1"/>
      <w:numFmt w:val="bullet"/>
      <w:lvlText w:val=""/>
      <w:lvlJc w:val="left"/>
      <w:pPr>
        <w:ind w:left="3589" w:hanging="360"/>
      </w:pPr>
      <w:rPr>
        <w:rFonts w:ascii="Symbol" w:hAnsi="Symbol" w:hint="default"/>
      </w:rPr>
    </w:lvl>
    <w:lvl w:ilvl="4" w:tplc="64208C00">
      <w:start w:val="1"/>
      <w:numFmt w:val="bullet"/>
      <w:lvlText w:val="o"/>
      <w:lvlJc w:val="left"/>
      <w:pPr>
        <w:ind w:left="4309" w:hanging="360"/>
      </w:pPr>
      <w:rPr>
        <w:rFonts w:ascii="Courier New" w:hAnsi="Courier New" w:cs="Courier New" w:hint="default"/>
      </w:rPr>
    </w:lvl>
    <w:lvl w:ilvl="5" w:tplc="78340858">
      <w:start w:val="1"/>
      <w:numFmt w:val="bullet"/>
      <w:lvlText w:val=""/>
      <w:lvlJc w:val="left"/>
      <w:pPr>
        <w:ind w:left="5029" w:hanging="360"/>
      </w:pPr>
      <w:rPr>
        <w:rFonts w:ascii="Wingdings" w:hAnsi="Wingdings" w:hint="default"/>
      </w:rPr>
    </w:lvl>
    <w:lvl w:ilvl="6" w:tplc="8D5ECE54">
      <w:start w:val="1"/>
      <w:numFmt w:val="bullet"/>
      <w:lvlText w:val=""/>
      <w:lvlJc w:val="left"/>
      <w:pPr>
        <w:ind w:left="5749" w:hanging="360"/>
      </w:pPr>
      <w:rPr>
        <w:rFonts w:ascii="Symbol" w:hAnsi="Symbol" w:hint="default"/>
      </w:rPr>
    </w:lvl>
    <w:lvl w:ilvl="7" w:tplc="123A85A6">
      <w:start w:val="1"/>
      <w:numFmt w:val="bullet"/>
      <w:lvlText w:val="o"/>
      <w:lvlJc w:val="left"/>
      <w:pPr>
        <w:ind w:left="6469" w:hanging="360"/>
      </w:pPr>
      <w:rPr>
        <w:rFonts w:ascii="Courier New" w:hAnsi="Courier New" w:cs="Courier New" w:hint="default"/>
      </w:rPr>
    </w:lvl>
    <w:lvl w:ilvl="8" w:tplc="A7503B7C">
      <w:start w:val="1"/>
      <w:numFmt w:val="bullet"/>
      <w:lvlText w:val=""/>
      <w:lvlJc w:val="left"/>
      <w:pPr>
        <w:ind w:left="7189" w:hanging="360"/>
      </w:pPr>
      <w:rPr>
        <w:rFonts w:ascii="Wingdings" w:hAnsi="Wingdings" w:hint="default"/>
      </w:rPr>
    </w:lvl>
  </w:abstractNum>
  <w:abstractNum w:abstractNumId="21">
    <w:nsid w:val="6D617FF4"/>
    <w:multiLevelType w:val="hybridMultilevel"/>
    <w:tmpl w:val="F4A4EF3C"/>
    <w:lvl w:ilvl="0" w:tplc="57FCE9B2">
      <w:start w:val="1"/>
      <w:numFmt w:val="bullet"/>
      <w:lvlText w:val=""/>
      <w:lvlJc w:val="left"/>
      <w:pPr>
        <w:tabs>
          <w:tab w:val="num" w:pos="720"/>
        </w:tabs>
        <w:ind w:left="720" w:hanging="360"/>
      </w:pPr>
      <w:rPr>
        <w:rFonts w:ascii="Symbol" w:hAnsi="Symbol" w:hint="default"/>
        <w:sz w:val="20"/>
      </w:rPr>
    </w:lvl>
    <w:lvl w:ilvl="1" w:tplc="02189652">
      <w:start w:val="1"/>
      <w:numFmt w:val="bullet"/>
      <w:lvlText w:val="o"/>
      <w:lvlJc w:val="left"/>
      <w:pPr>
        <w:tabs>
          <w:tab w:val="num" w:pos="1440"/>
        </w:tabs>
        <w:ind w:left="1440" w:hanging="360"/>
      </w:pPr>
      <w:rPr>
        <w:rFonts w:ascii="Courier New" w:hAnsi="Courier New" w:hint="default"/>
        <w:sz w:val="20"/>
      </w:rPr>
    </w:lvl>
    <w:lvl w:ilvl="2" w:tplc="3B440C72">
      <w:start w:val="1"/>
      <w:numFmt w:val="bullet"/>
      <w:lvlText w:val=""/>
      <w:lvlJc w:val="left"/>
      <w:pPr>
        <w:tabs>
          <w:tab w:val="num" w:pos="2160"/>
        </w:tabs>
        <w:ind w:left="2160" w:hanging="360"/>
      </w:pPr>
      <w:rPr>
        <w:rFonts w:ascii="Wingdings" w:hAnsi="Wingdings" w:hint="default"/>
        <w:sz w:val="20"/>
      </w:rPr>
    </w:lvl>
    <w:lvl w:ilvl="3" w:tplc="D82A6EE6">
      <w:start w:val="1"/>
      <w:numFmt w:val="bullet"/>
      <w:lvlText w:val=""/>
      <w:lvlJc w:val="left"/>
      <w:pPr>
        <w:tabs>
          <w:tab w:val="num" w:pos="2880"/>
        </w:tabs>
        <w:ind w:left="2880" w:hanging="360"/>
      </w:pPr>
      <w:rPr>
        <w:rFonts w:ascii="Wingdings" w:hAnsi="Wingdings" w:hint="default"/>
        <w:sz w:val="20"/>
      </w:rPr>
    </w:lvl>
    <w:lvl w:ilvl="4" w:tplc="EC369070">
      <w:start w:val="1"/>
      <w:numFmt w:val="bullet"/>
      <w:lvlText w:val=""/>
      <w:lvlJc w:val="left"/>
      <w:pPr>
        <w:tabs>
          <w:tab w:val="num" w:pos="3600"/>
        </w:tabs>
        <w:ind w:left="3600" w:hanging="360"/>
      </w:pPr>
      <w:rPr>
        <w:rFonts w:ascii="Wingdings" w:hAnsi="Wingdings" w:hint="default"/>
        <w:sz w:val="20"/>
      </w:rPr>
    </w:lvl>
    <w:lvl w:ilvl="5" w:tplc="8960C618">
      <w:start w:val="1"/>
      <w:numFmt w:val="bullet"/>
      <w:lvlText w:val=""/>
      <w:lvlJc w:val="left"/>
      <w:pPr>
        <w:tabs>
          <w:tab w:val="num" w:pos="4320"/>
        </w:tabs>
        <w:ind w:left="4320" w:hanging="360"/>
      </w:pPr>
      <w:rPr>
        <w:rFonts w:ascii="Wingdings" w:hAnsi="Wingdings" w:hint="default"/>
        <w:sz w:val="20"/>
      </w:rPr>
    </w:lvl>
    <w:lvl w:ilvl="6" w:tplc="0BFAB4F0">
      <w:start w:val="1"/>
      <w:numFmt w:val="bullet"/>
      <w:lvlText w:val=""/>
      <w:lvlJc w:val="left"/>
      <w:pPr>
        <w:tabs>
          <w:tab w:val="num" w:pos="5040"/>
        </w:tabs>
        <w:ind w:left="5040" w:hanging="360"/>
      </w:pPr>
      <w:rPr>
        <w:rFonts w:ascii="Wingdings" w:hAnsi="Wingdings" w:hint="default"/>
        <w:sz w:val="20"/>
      </w:rPr>
    </w:lvl>
    <w:lvl w:ilvl="7" w:tplc="FACC2582">
      <w:start w:val="1"/>
      <w:numFmt w:val="bullet"/>
      <w:lvlText w:val=""/>
      <w:lvlJc w:val="left"/>
      <w:pPr>
        <w:tabs>
          <w:tab w:val="num" w:pos="5760"/>
        </w:tabs>
        <w:ind w:left="5760" w:hanging="360"/>
      </w:pPr>
      <w:rPr>
        <w:rFonts w:ascii="Wingdings" w:hAnsi="Wingdings" w:hint="default"/>
        <w:sz w:val="20"/>
      </w:rPr>
    </w:lvl>
    <w:lvl w:ilvl="8" w:tplc="41FA7294">
      <w:start w:val="1"/>
      <w:numFmt w:val="bullet"/>
      <w:lvlText w:val=""/>
      <w:lvlJc w:val="left"/>
      <w:pPr>
        <w:tabs>
          <w:tab w:val="num" w:pos="6480"/>
        </w:tabs>
        <w:ind w:left="6480" w:hanging="360"/>
      </w:pPr>
      <w:rPr>
        <w:rFonts w:ascii="Wingdings" w:hAnsi="Wingdings" w:hint="default"/>
        <w:sz w:val="20"/>
      </w:rPr>
    </w:lvl>
  </w:abstractNum>
  <w:abstractNum w:abstractNumId="22">
    <w:nsid w:val="70F240D4"/>
    <w:multiLevelType w:val="hybridMultilevel"/>
    <w:tmpl w:val="901AA3DA"/>
    <w:lvl w:ilvl="0" w:tplc="564CF22A">
      <w:start w:val="1"/>
      <w:numFmt w:val="decimal"/>
      <w:lvlText w:val="%1."/>
      <w:lvlJc w:val="left"/>
      <w:pPr>
        <w:ind w:left="709" w:hanging="360"/>
      </w:pPr>
    </w:lvl>
    <w:lvl w:ilvl="1" w:tplc="B986BA08">
      <w:start w:val="1"/>
      <w:numFmt w:val="lowerLetter"/>
      <w:lvlText w:val="%2."/>
      <w:lvlJc w:val="left"/>
      <w:pPr>
        <w:ind w:left="1429" w:hanging="360"/>
      </w:pPr>
    </w:lvl>
    <w:lvl w:ilvl="2" w:tplc="456476B6">
      <w:start w:val="1"/>
      <w:numFmt w:val="lowerRoman"/>
      <w:lvlText w:val="%3."/>
      <w:lvlJc w:val="right"/>
      <w:pPr>
        <w:ind w:left="2149" w:hanging="180"/>
      </w:pPr>
    </w:lvl>
    <w:lvl w:ilvl="3" w:tplc="8AC4E45E">
      <w:start w:val="1"/>
      <w:numFmt w:val="decimal"/>
      <w:lvlText w:val="%4."/>
      <w:lvlJc w:val="left"/>
      <w:pPr>
        <w:ind w:left="2869" w:hanging="360"/>
      </w:pPr>
    </w:lvl>
    <w:lvl w:ilvl="4" w:tplc="8AD21750">
      <w:start w:val="1"/>
      <w:numFmt w:val="lowerLetter"/>
      <w:lvlText w:val="%5."/>
      <w:lvlJc w:val="left"/>
      <w:pPr>
        <w:ind w:left="3589" w:hanging="360"/>
      </w:pPr>
    </w:lvl>
    <w:lvl w:ilvl="5" w:tplc="BB7287E6">
      <w:start w:val="1"/>
      <w:numFmt w:val="lowerRoman"/>
      <w:lvlText w:val="%6."/>
      <w:lvlJc w:val="right"/>
      <w:pPr>
        <w:ind w:left="4309" w:hanging="180"/>
      </w:pPr>
    </w:lvl>
    <w:lvl w:ilvl="6" w:tplc="E8D83FEE">
      <w:start w:val="1"/>
      <w:numFmt w:val="decimal"/>
      <w:lvlText w:val="%7."/>
      <w:lvlJc w:val="left"/>
      <w:pPr>
        <w:ind w:left="5029" w:hanging="360"/>
      </w:pPr>
    </w:lvl>
    <w:lvl w:ilvl="7" w:tplc="01FA3054">
      <w:start w:val="1"/>
      <w:numFmt w:val="lowerLetter"/>
      <w:lvlText w:val="%8."/>
      <w:lvlJc w:val="left"/>
      <w:pPr>
        <w:ind w:left="5749" w:hanging="360"/>
      </w:pPr>
    </w:lvl>
    <w:lvl w:ilvl="8" w:tplc="77DCAEFE">
      <w:start w:val="1"/>
      <w:numFmt w:val="lowerRoman"/>
      <w:lvlText w:val="%9."/>
      <w:lvlJc w:val="right"/>
      <w:pPr>
        <w:ind w:left="6469" w:hanging="180"/>
      </w:pPr>
    </w:lvl>
  </w:abstractNum>
  <w:abstractNum w:abstractNumId="23">
    <w:nsid w:val="71DB2A8E"/>
    <w:multiLevelType w:val="multilevel"/>
    <w:tmpl w:val="7C0C6028"/>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734562DC"/>
    <w:multiLevelType w:val="hybridMultilevel"/>
    <w:tmpl w:val="E05477B6"/>
    <w:lvl w:ilvl="0" w:tplc="E390B27A">
      <w:start w:val="1"/>
      <w:numFmt w:val="bullet"/>
      <w:lvlText w:val=""/>
      <w:lvlJc w:val="left"/>
      <w:pPr>
        <w:ind w:left="1428" w:hanging="360"/>
      </w:pPr>
      <w:rPr>
        <w:rFonts w:ascii="Symbol" w:hAnsi="Symbol" w:hint="default"/>
      </w:rPr>
    </w:lvl>
    <w:lvl w:ilvl="1" w:tplc="8DAEEA5C">
      <w:start w:val="1"/>
      <w:numFmt w:val="bullet"/>
      <w:lvlText w:val="o"/>
      <w:lvlJc w:val="left"/>
      <w:pPr>
        <w:ind w:left="2148" w:hanging="360"/>
      </w:pPr>
      <w:rPr>
        <w:rFonts w:ascii="Courier New" w:hAnsi="Courier New" w:cs="Courier New" w:hint="default"/>
      </w:rPr>
    </w:lvl>
    <w:lvl w:ilvl="2" w:tplc="59824F6E">
      <w:start w:val="1"/>
      <w:numFmt w:val="bullet"/>
      <w:lvlText w:val=""/>
      <w:lvlJc w:val="left"/>
      <w:pPr>
        <w:ind w:left="2868" w:hanging="360"/>
      </w:pPr>
      <w:rPr>
        <w:rFonts w:ascii="Wingdings" w:hAnsi="Wingdings" w:hint="default"/>
      </w:rPr>
    </w:lvl>
    <w:lvl w:ilvl="3" w:tplc="B65455C0">
      <w:start w:val="1"/>
      <w:numFmt w:val="bullet"/>
      <w:lvlText w:val=""/>
      <w:lvlJc w:val="left"/>
      <w:pPr>
        <w:ind w:left="3588" w:hanging="360"/>
      </w:pPr>
      <w:rPr>
        <w:rFonts w:ascii="Symbol" w:hAnsi="Symbol" w:hint="default"/>
      </w:rPr>
    </w:lvl>
    <w:lvl w:ilvl="4" w:tplc="18467B0C">
      <w:start w:val="1"/>
      <w:numFmt w:val="bullet"/>
      <w:lvlText w:val="o"/>
      <w:lvlJc w:val="left"/>
      <w:pPr>
        <w:ind w:left="4308" w:hanging="360"/>
      </w:pPr>
      <w:rPr>
        <w:rFonts w:ascii="Courier New" w:hAnsi="Courier New" w:cs="Courier New" w:hint="default"/>
      </w:rPr>
    </w:lvl>
    <w:lvl w:ilvl="5" w:tplc="221CE8C8">
      <w:start w:val="1"/>
      <w:numFmt w:val="bullet"/>
      <w:lvlText w:val=""/>
      <w:lvlJc w:val="left"/>
      <w:pPr>
        <w:ind w:left="5028" w:hanging="360"/>
      </w:pPr>
      <w:rPr>
        <w:rFonts w:ascii="Wingdings" w:hAnsi="Wingdings" w:hint="default"/>
      </w:rPr>
    </w:lvl>
    <w:lvl w:ilvl="6" w:tplc="E9726B68">
      <w:start w:val="1"/>
      <w:numFmt w:val="bullet"/>
      <w:lvlText w:val=""/>
      <w:lvlJc w:val="left"/>
      <w:pPr>
        <w:ind w:left="5748" w:hanging="360"/>
      </w:pPr>
      <w:rPr>
        <w:rFonts w:ascii="Symbol" w:hAnsi="Symbol" w:hint="default"/>
      </w:rPr>
    </w:lvl>
    <w:lvl w:ilvl="7" w:tplc="ED0EEBFE">
      <w:start w:val="1"/>
      <w:numFmt w:val="bullet"/>
      <w:lvlText w:val="o"/>
      <w:lvlJc w:val="left"/>
      <w:pPr>
        <w:ind w:left="6468" w:hanging="360"/>
      </w:pPr>
      <w:rPr>
        <w:rFonts w:ascii="Courier New" w:hAnsi="Courier New" w:cs="Courier New" w:hint="default"/>
      </w:rPr>
    </w:lvl>
    <w:lvl w:ilvl="8" w:tplc="15F4896A">
      <w:start w:val="1"/>
      <w:numFmt w:val="bullet"/>
      <w:lvlText w:val=""/>
      <w:lvlJc w:val="left"/>
      <w:pPr>
        <w:ind w:left="7188" w:hanging="360"/>
      </w:pPr>
      <w:rPr>
        <w:rFonts w:ascii="Wingdings" w:hAnsi="Wingdings" w:hint="default"/>
      </w:rPr>
    </w:lvl>
  </w:abstractNum>
  <w:abstractNum w:abstractNumId="25">
    <w:nsid w:val="7BFD6DB6"/>
    <w:multiLevelType w:val="multilevel"/>
    <w:tmpl w:val="355EB504"/>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num w:numId="1">
    <w:abstractNumId w:val="3"/>
  </w:num>
  <w:num w:numId="2">
    <w:abstractNumId w:val="25"/>
  </w:num>
  <w:num w:numId="3">
    <w:abstractNumId w:val="20"/>
  </w:num>
  <w:num w:numId="4">
    <w:abstractNumId w:val="24"/>
  </w:num>
  <w:num w:numId="5">
    <w:abstractNumId w:val="14"/>
  </w:num>
  <w:num w:numId="6">
    <w:abstractNumId w:val="9"/>
  </w:num>
  <w:num w:numId="7">
    <w:abstractNumId w:val="5"/>
  </w:num>
  <w:num w:numId="8">
    <w:abstractNumId w:val="8"/>
  </w:num>
  <w:num w:numId="9">
    <w:abstractNumId w:val="23"/>
  </w:num>
  <w:num w:numId="10">
    <w:abstractNumId w:val="7"/>
  </w:num>
  <w:num w:numId="11">
    <w:abstractNumId w:val="1"/>
  </w:num>
  <w:num w:numId="12">
    <w:abstractNumId w:val="12"/>
  </w:num>
  <w:num w:numId="13">
    <w:abstractNumId w:val="2"/>
  </w:num>
  <w:num w:numId="14">
    <w:abstractNumId w:val="0"/>
  </w:num>
  <w:num w:numId="15">
    <w:abstractNumId w:val="22"/>
  </w:num>
  <w:num w:numId="16">
    <w:abstractNumId w:val="19"/>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16"/>
  </w:num>
  <w:num w:numId="21">
    <w:abstractNumId w:val="10"/>
  </w:num>
  <w:num w:numId="22">
    <w:abstractNumId w:val="13"/>
  </w:num>
  <w:num w:numId="23">
    <w:abstractNumId w:val="4"/>
  </w:num>
  <w:num w:numId="24">
    <w:abstractNumId w:val="21"/>
  </w:num>
  <w:num w:numId="25">
    <w:abstractNumId w:val="6"/>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CF3"/>
    <w:rsid w:val="00021B88"/>
    <w:rsid w:val="000F59D6"/>
    <w:rsid w:val="001C3240"/>
    <w:rsid w:val="00237CF3"/>
    <w:rsid w:val="00A22B6E"/>
    <w:rsid w:val="00B008C4"/>
    <w:rsid w:val="00FE0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sz w:val="22"/>
        <w:szCs w:val="22"/>
        <w:lang w:val="ru-RU"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0"/>
    <w:link w:val="21"/>
    <w:qFormat/>
    <w:pPr>
      <w:keepNext/>
      <w:widowControl/>
      <w:tabs>
        <w:tab w:val="left" w:pos="576"/>
      </w:tabs>
      <w:spacing w:after="60" w:line="100" w:lineRule="atLeast"/>
      <w:ind w:left="576" w:hanging="576"/>
      <w:jc w:val="center"/>
      <w:outlineLvl w:val="1"/>
    </w:pPr>
    <w:rPr>
      <w:rFonts w:ascii="Times New Roman" w:eastAsia="Times New Roman" w:hAnsi="Times New Roman" w:cs="Times New Roman"/>
      <w:b/>
      <w:bCs/>
      <w:sz w:val="30"/>
      <w:szCs w:val="30"/>
      <w:lang w:eastAsia="ar-SA"/>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Liberation Sans" w:eastAsia="Liberation Sans" w:hAnsi="Liberation Sans" w:cs="Liberation Sans"/>
      <w:sz w:val="40"/>
      <w:szCs w:val="40"/>
    </w:rPr>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50">
    <w:name w:val="Заголовок 5 Знак"/>
    <w:basedOn w:val="a1"/>
    <w:link w:val="5"/>
    <w:uiPriority w:val="9"/>
    <w:rPr>
      <w:rFonts w:ascii="Liberation Sans" w:eastAsia="Liberation Sans" w:hAnsi="Liberation Sans" w:cs="Liberation Sans"/>
      <w:b/>
      <w:bCs/>
      <w:sz w:val="24"/>
      <w:szCs w:val="24"/>
    </w:rPr>
  </w:style>
  <w:style w:type="character" w:customStyle="1" w:styleId="60">
    <w:name w:val="Заголовок 6 Знак"/>
    <w:basedOn w:val="a1"/>
    <w:link w:val="6"/>
    <w:uiPriority w:val="9"/>
    <w:rPr>
      <w:rFonts w:ascii="Liberation Sans" w:eastAsia="Liberation Sans" w:hAnsi="Liberation Sans" w:cs="Liberation Sans"/>
      <w:b/>
      <w:bCs/>
      <w:sz w:val="22"/>
      <w:szCs w:val="22"/>
    </w:rPr>
  </w:style>
  <w:style w:type="character" w:customStyle="1" w:styleId="70">
    <w:name w:val="Заголовок 7 Знак"/>
    <w:basedOn w:val="a1"/>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1"/>
    <w:link w:val="8"/>
    <w:uiPriority w:val="9"/>
    <w:rPr>
      <w:rFonts w:ascii="Liberation Sans" w:eastAsia="Liberation Sans" w:hAnsi="Liberation Sans" w:cs="Liberation Sans"/>
      <w:i/>
      <w:iCs/>
      <w:sz w:val="22"/>
      <w:szCs w:val="22"/>
    </w:rPr>
  </w:style>
  <w:style w:type="character" w:customStyle="1" w:styleId="90">
    <w:name w:val="Заголовок 9 Знак"/>
    <w:basedOn w:val="a1"/>
    <w:link w:val="9"/>
    <w:uiPriority w:val="9"/>
    <w:rPr>
      <w:rFonts w:ascii="Liberation Sans" w:eastAsia="Liberation Sans" w:hAnsi="Liberation Sans" w:cs="Liberation Sans"/>
      <w:i/>
      <w:iCs/>
      <w:sz w:val="21"/>
      <w:szCs w:val="21"/>
    </w:r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1"/>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a">
    <w:name w:val="Название объекта Знак"/>
    <w:basedOn w:val="a1"/>
    <w:link w:val="ab"/>
    <w:uiPriority w:val="35"/>
    <w:rPr>
      <w:b/>
      <w:bCs/>
      <w:color w:val="5B9BD5" w:themeColor="accent1"/>
      <w:sz w:val="18"/>
      <w:szCs w:val="18"/>
    </w:rPr>
  </w:style>
  <w:style w:type="table" w:customStyle="1" w:styleId="TableGridLight">
    <w:name w:val="Table Grid Light"/>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1">
    <w:name w:val="Текст сноски Знак1"/>
    <w:link w:val="ac"/>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Standard">
    <w:name w:val="Standard"/>
    <w:pPr>
      <w:widowControl/>
      <w:spacing w:after="0" w:line="240" w:lineRule="auto"/>
    </w:pPr>
    <w:rPr>
      <w:rFonts w:eastAsia="Times New Roman" w:cs="Calibri"/>
      <w:sz w:val="20"/>
      <w:szCs w:val="20"/>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jc w:val="both"/>
    </w:pPr>
    <w:rPr>
      <w:sz w:val="24"/>
      <w:szCs w:val="24"/>
      <w:lang w:eastAsia="ru-RU"/>
    </w:rPr>
  </w:style>
  <w:style w:type="paragraph" w:styleId="af2">
    <w:name w:val="List"/>
    <w:basedOn w:val="Textbody"/>
    <w:rPr>
      <w:rFonts w:cs="Mangal"/>
    </w:rPr>
  </w:style>
  <w:style w:type="paragraph" w:styleId="ab">
    <w:name w:val="caption"/>
    <w:basedOn w:val="Standard"/>
    <w:link w:val="aa"/>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ConsPlusNormal">
    <w:name w:val="ConsPlusNormal"/>
    <w:qFormat/>
    <w:pPr>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pPr>
      <w:spacing w:after="0" w:line="240" w:lineRule="auto"/>
    </w:pPr>
    <w:rPr>
      <w:rFonts w:ascii="Courier New" w:eastAsia="Arial" w:hAnsi="Courier New" w:cs="Courier New"/>
      <w:sz w:val="20"/>
      <w:szCs w:val="20"/>
      <w:lang w:eastAsia="ar-SA"/>
    </w:rPr>
  </w:style>
  <w:style w:type="paragraph" w:customStyle="1" w:styleId="110">
    <w:name w:val="Абзац списка11"/>
    <w:basedOn w:val="Standard"/>
    <w:pPr>
      <w:ind w:left="708"/>
    </w:pPr>
    <w:rPr>
      <w:sz w:val="24"/>
      <w:szCs w:val="24"/>
      <w:lang w:eastAsia="ru-RU"/>
    </w:rPr>
  </w:style>
  <w:style w:type="paragraph" w:styleId="af3">
    <w:name w:val="Balloon Text"/>
    <w:basedOn w:val="Standard"/>
    <w:rPr>
      <w:rFonts w:ascii="Tahoma" w:eastAsia="Tahoma" w:hAnsi="Tahoma" w:cs="Tahoma"/>
      <w:sz w:val="16"/>
      <w:szCs w:val="16"/>
    </w:rPr>
  </w:style>
  <w:style w:type="paragraph" w:styleId="ac">
    <w:name w:val="footnote text"/>
    <w:basedOn w:val="Standard"/>
    <w:link w:val="11"/>
    <w:uiPriority w:val="99"/>
    <w:pPr>
      <w:suppressLineNumbers/>
      <w:ind w:left="283" w:hanging="283"/>
    </w:pPr>
    <w:rPr>
      <w:rFonts w:cs="Times New Roman"/>
      <w:sz w:val="16"/>
      <w:szCs w:val="16"/>
    </w:rPr>
  </w:style>
  <w:style w:type="paragraph" w:styleId="af4">
    <w:name w:val="List Paragraph"/>
    <w:basedOn w:val="Standard"/>
    <w:uiPriority w:val="34"/>
    <w:qFormat/>
    <w:pPr>
      <w:spacing w:after="200" w:line="276" w:lineRule="auto"/>
      <w:ind w:left="720"/>
    </w:pPr>
    <w:rPr>
      <w:rFonts w:cs="Times New Roman"/>
      <w:sz w:val="22"/>
      <w:szCs w:val="22"/>
      <w:lang w:eastAsia="ru-RU"/>
    </w:rPr>
  </w:style>
  <w:style w:type="paragraph" w:customStyle="1" w:styleId="Footnote">
    <w:name w:val="Footnote"/>
    <w:basedOn w:val="Standard"/>
    <w:pPr>
      <w:suppressLineNumbers/>
      <w:spacing w:after="160"/>
      <w:ind w:left="283" w:hanging="283"/>
    </w:pPr>
    <w:rPr>
      <w:rFonts w:eastAsia="Calibri"/>
      <w:sz w:val="22"/>
      <w:szCs w:val="22"/>
      <w:lang w:eastAsia="en-US"/>
    </w:rPr>
  </w:style>
  <w:style w:type="paragraph" w:customStyle="1" w:styleId="TableContents">
    <w:name w:val="Table Contents"/>
    <w:basedOn w:val="Standard"/>
    <w:pPr>
      <w:suppressLineNumbers/>
    </w:pPr>
  </w:style>
  <w:style w:type="paragraph" w:customStyle="1" w:styleId="Default">
    <w:name w:val="Default"/>
    <w:pPr>
      <w:widowControl/>
    </w:pPr>
    <w:rPr>
      <w:rFonts w:ascii="Times New Roman" w:eastAsia="Times New Roman" w:hAnsi="Times New Roman" w:cs="Times New Roman"/>
      <w:color w:val="000000"/>
      <w:sz w:val="24"/>
      <w:szCs w:val="24"/>
    </w:rPr>
  </w:style>
  <w:style w:type="character" w:customStyle="1" w:styleId="af5">
    <w:name w:val="Основной текст Знак"/>
    <w:basedOn w:val="a1"/>
    <w:rPr>
      <w:rFonts w:ascii="Calibri" w:eastAsia="Times New Roman" w:hAnsi="Calibri" w:cs="Calibri"/>
      <w:sz w:val="20"/>
      <w:szCs w:val="20"/>
      <w:lang w:eastAsia="ar-SA"/>
    </w:rPr>
  </w:style>
  <w:style w:type="character" w:customStyle="1" w:styleId="13">
    <w:name w:val="Основной текст Знак1"/>
    <w:rPr>
      <w:rFonts w:ascii="Calibri" w:eastAsia="Times New Roman" w:hAnsi="Calibri" w:cs="Calibri"/>
      <w:sz w:val="24"/>
      <w:szCs w:val="24"/>
      <w:lang w:eastAsia="ru-RU"/>
    </w:rPr>
  </w:style>
  <w:style w:type="character" w:customStyle="1" w:styleId="Internetlink">
    <w:name w:val="Internet link"/>
    <w:basedOn w:val="a1"/>
    <w:rPr>
      <w:color w:val="0000FF"/>
      <w:u w:val="single"/>
    </w:rPr>
  </w:style>
  <w:style w:type="character" w:customStyle="1" w:styleId="ConsPlusNormal0">
    <w:name w:val="ConsPlusNormal Знак"/>
    <w:rPr>
      <w:rFonts w:ascii="Arial" w:eastAsia="Times New Roman" w:hAnsi="Arial" w:cs="Arial"/>
      <w:sz w:val="20"/>
      <w:szCs w:val="20"/>
      <w:lang w:eastAsia="ar-SA"/>
    </w:rPr>
  </w:style>
  <w:style w:type="character" w:customStyle="1" w:styleId="111">
    <w:name w:val="Основной шрифт абзаца11"/>
  </w:style>
  <w:style w:type="character" w:customStyle="1" w:styleId="af6">
    <w:name w:val="Текст выноски Знак"/>
    <w:basedOn w:val="a1"/>
    <w:rPr>
      <w:rFonts w:ascii="Tahoma" w:eastAsia="Times New Roman" w:hAnsi="Tahoma" w:cs="Tahoma"/>
      <w:sz w:val="16"/>
      <w:szCs w:val="16"/>
      <w:lang w:eastAsia="ar-SA"/>
    </w:rPr>
  </w:style>
  <w:style w:type="character" w:customStyle="1" w:styleId="14">
    <w:name w:val="Основной шрифт абзаца1"/>
  </w:style>
  <w:style w:type="character" w:customStyle="1" w:styleId="af7">
    <w:name w:val="Текст сноски Знак"/>
    <w:basedOn w:val="a1"/>
    <w:uiPriority w:val="99"/>
    <w:rPr>
      <w:rFonts w:ascii="Calibri" w:eastAsia="Times New Roman" w:hAnsi="Calibri" w:cs="Times New Roman"/>
      <w:sz w:val="16"/>
      <w:szCs w:val="16"/>
      <w:lang w:eastAsia="ar-SA"/>
    </w:rPr>
  </w:style>
  <w:style w:type="character" w:styleId="af8">
    <w:name w:val="footnote reference"/>
    <w:basedOn w:val="a1"/>
    <w:uiPriority w:val="99"/>
    <w:rPr>
      <w:position w:val="0"/>
      <w:vertAlign w:val="superscript"/>
    </w:rPr>
  </w:style>
  <w:style w:type="character" w:customStyle="1" w:styleId="af9">
    <w:name w:val="Основной шрифт"/>
  </w:style>
  <w:style w:type="character" w:customStyle="1" w:styleId="iceouttxt6">
    <w:name w:val="iceouttxt6"/>
    <w:basedOn w:val="a1"/>
    <w:rPr>
      <w:rFonts w:ascii="Arial" w:eastAsia="Arial" w:hAnsi="Arial" w:cs="Arial"/>
      <w:color w:val="666666"/>
      <w:sz w:val="15"/>
      <w:szCs w:val="15"/>
    </w:rPr>
  </w:style>
  <w:style w:type="character" w:customStyle="1" w:styleId="afa">
    <w:name w:val="Абзац списка Знак"/>
    <w:basedOn w:val="a1"/>
    <w:uiPriority w:val="34"/>
    <w:rPr>
      <w:rFonts w:ascii="Calibri" w:eastAsia="Times New Roman" w:hAnsi="Calibri" w:cs="Times New Roman"/>
      <w:lang w:eastAsia="ru-RU"/>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rPr>
      <w:sz w:val="24"/>
      <w:szCs w:val="24"/>
    </w:rPr>
  </w:style>
  <w:style w:type="character" w:styleId="afb">
    <w:name w:val="Hyperlink"/>
    <w:rPr>
      <w:rFonts w:cs="Times New Roman"/>
      <w:color w:val="0000FF"/>
      <w:u w:val="single"/>
    </w:rPr>
  </w:style>
  <w:style w:type="paragraph" w:styleId="a0">
    <w:name w:val="Body Text"/>
    <w:basedOn w:val="a"/>
    <w:pPr>
      <w:widowControl/>
      <w:spacing w:after="120" w:line="240" w:lineRule="auto"/>
      <w:jc w:val="both"/>
    </w:pPr>
    <w:rPr>
      <w:rFonts w:eastAsia="Times New Roman" w:cs="Calibri"/>
      <w:sz w:val="20"/>
      <w:szCs w:val="20"/>
      <w:lang w:eastAsia="ar-SA"/>
    </w:rPr>
  </w:style>
  <w:style w:type="character" w:customStyle="1" w:styleId="24">
    <w:name w:val="Основной текст Знак2"/>
    <w:basedOn w:val="a1"/>
  </w:style>
  <w:style w:type="paragraph" w:customStyle="1" w:styleId="ConsNormal">
    <w:name w:val="ConsNormal"/>
    <w:pPr>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rPr>
      <w:rFonts w:ascii="Consultant" w:eastAsia="Times New Roman" w:hAnsi="Consultant" w:cs="Times New Roman"/>
      <w:sz w:val="28"/>
      <w:lang w:eastAsia="ar-SA"/>
    </w:rPr>
  </w:style>
  <w:style w:type="table" w:styleId="afc">
    <w:name w:val="Table Grid"/>
    <w:basedOn w:val="a2"/>
    <w:uiPriority w:val="59"/>
    <w:pPr>
      <w:widowControl/>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Body Text Indent"/>
    <w:basedOn w:val="a"/>
    <w:link w:val="afe"/>
    <w:uiPriority w:val="99"/>
    <w:semiHidden/>
    <w:unhideWhenUsed/>
    <w:pPr>
      <w:spacing w:after="120"/>
      <w:ind w:left="283"/>
    </w:pPr>
  </w:style>
  <w:style w:type="character" w:customStyle="1" w:styleId="afe">
    <w:name w:val="Основной текст с отступом Знак"/>
    <w:basedOn w:val="a1"/>
    <w:link w:val="afd"/>
    <w:uiPriority w:val="99"/>
    <w:semiHidden/>
  </w:style>
  <w:style w:type="character" w:styleId="aff">
    <w:name w:val="annotation reference"/>
    <w:basedOn w:val="a1"/>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1"/>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character" w:customStyle="1" w:styleId="25">
    <w:name w:val="Заголовок 2 Знак"/>
    <w:basedOn w:val="a1"/>
    <w:uiPriority w:val="9"/>
    <w:semiHidden/>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link w:val="2"/>
    <w:rPr>
      <w:rFonts w:ascii="Times New Roman" w:eastAsia="Times New Roman" w:hAnsi="Times New Roman" w:cs="Times New Roman"/>
      <w:b/>
      <w:bCs/>
      <w:sz w:val="30"/>
      <w:szCs w:val="30"/>
      <w:lang w:eastAsia="ar-SA"/>
    </w:rPr>
  </w:style>
  <w:style w:type="paragraph" w:customStyle="1" w:styleId="77">
    <w:name w:val="77 ТЕКСТ"/>
    <w:basedOn w:val="a"/>
    <w:pPr>
      <w:widowControl/>
      <w:spacing w:after="100" w:line="360" w:lineRule="auto"/>
      <w:ind w:firstLine="709"/>
      <w:jc w:val="both"/>
    </w:pPr>
    <w:rPr>
      <w:rFonts w:ascii="Verdana" w:eastAsia="Times New Roman" w:hAnsi="Verdana" w:cs="Times New Roman"/>
      <w:color w:val="000000"/>
      <w:sz w:val="24"/>
      <w:szCs w:val="20"/>
      <w:lang w:eastAsia="ru-RU"/>
    </w:rPr>
  </w:style>
  <w:style w:type="paragraph" w:styleId="aff4">
    <w:name w:val="header"/>
    <w:basedOn w:val="a"/>
    <w:link w:val="aff5"/>
    <w:uiPriority w:val="99"/>
    <w:unhideWhenUsed/>
    <w:pPr>
      <w:tabs>
        <w:tab w:val="center" w:pos="4677"/>
        <w:tab w:val="right" w:pos="9355"/>
      </w:tabs>
      <w:spacing w:after="0" w:line="240" w:lineRule="auto"/>
    </w:pPr>
  </w:style>
  <w:style w:type="character" w:customStyle="1" w:styleId="aff5">
    <w:name w:val="Верхний колонтитул Знак"/>
    <w:basedOn w:val="a1"/>
    <w:link w:val="aff4"/>
    <w:uiPriority w:val="99"/>
  </w:style>
  <w:style w:type="paragraph" w:styleId="aff6">
    <w:name w:val="footer"/>
    <w:basedOn w:val="a"/>
    <w:link w:val="aff7"/>
    <w:uiPriority w:val="99"/>
    <w:unhideWhenUsed/>
    <w:pPr>
      <w:tabs>
        <w:tab w:val="center" w:pos="4677"/>
        <w:tab w:val="right" w:pos="9355"/>
      </w:tabs>
      <w:spacing w:after="0" w:line="240" w:lineRule="auto"/>
    </w:pPr>
  </w:style>
  <w:style w:type="character" w:customStyle="1" w:styleId="aff7">
    <w:name w:val="Нижний колонтитул Знак"/>
    <w:basedOn w:val="a1"/>
    <w:link w:val="aff6"/>
    <w:uiPriority w:val="99"/>
  </w:style>
  <w:style w:type="character" w:customStyle="1" w:styleId="30">
    <w:name w:val="Заголовок 3 Знак"/>
    <w:basedOn w:val="a1"/>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semiHidden/>
    <w:rPr>
      <w:rFonts w:asciiTheme="majorHAnsi" w:eastAsiaTheme="majorEastAsia" w:hAnsiTheme="majorHAnsi" w:cstheme="majorBidi"/>
      <w:i/>
      <w:iCs/>
      <w:color w:val="2E74B5" w:themeColor="accent1" w:themeShade="BF"/>
    </w:rPr>
  </w:style>
  <w:style w:type="paragraph" w:styleId="aff8">
    <w:name w:val="No Spacing"/>
    <w:link w:val="aff9"/>
    <w:qFormat/>
    <w:pPr>
      <w:widowControl/>
      <w:spacing w:after="0" w:line="240" w:lineRule="auto"/>
    </w:pPr>
    <w:rPr>
      <w:rFonts w:eastAsia="Times New Roman" w:cs="Times New Roman"/>
      <w:lang w:eastAsia="ru-RU"/>
    </w:rPr>
  </w:style>
  <w:style w:type="character" w:customStyle="1" w:styleId="aff9">
    <w:name w:val="Без интервала Знак"/>
    <w:link w:val="aff8"/>
    <w:rPr>
      <w:rFonts w:eastAsia="Times New Roman" w:cs="Times New Roman"/>
      <w:lang w:eastAsia="ru-RU"/>
    </w:rPr>
  </w:style>
  <w:style w:type="paragraph" w:customStyle="1" w:styleId="ConsNonformat">
    <w:name w:val="ConsNonformat"/>
    <w:pPr>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sz w:val="22"/>
        <w:szCs w:val="22"/>
        <w:lang w:val="ru-RU"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0"/>
    <w:link w:val="21"/>
    <w:qFormat/>
    <w:pPr>
      <w:keepNext/>
      <w:widowControl/>
      <w:tabs>
        <w:tab w:val="left" w:pos="576"/>
      </w:tabs>
      <w:spacing w:after="60" w:line="100" w:lineRule="atLeast"/>
      <w:ind w:left="576" w:hanging="576"/>
      <w:jc w:val="center"/>
      <w:outlineLvl w:val="1"/>
    </w:pPr>
    <w:rPr>
      <w:rFonts w:ascii="Times New Roman" w:eastAsia="Times New Roman" w:hAnsi="Times New Roman" w:cs="Times New Roman"/>
      <w:b/>
      <w:bCs/>
      <w:sz w:val="30"/>
      <w:szCs w:val="30"/>
      <w:lang w:eastAsia="ar-SA"/>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Pr>
      <w:rFonts w:ascii="Liberation Sans" w:eastAsia="Liberation Sans" w:hAnsi="Liberation Sans" w:cs="Liberation Sans"/>
      <w:sz w:val="40"/>
      <w:szCs w:val="40"/>
    </w:rPr>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50">
    <w:name w:val="Заголовок 5 Знак"/>
    <w:basedOn w:val="a1"/>
    <w:link w:val="5"/>
    <w:uiPriority w:val="9"/>
    <w:rPr>
      <w:rFonts w:ascii="Liberation Sans" w:eastAsia="Liberation Sans" w:hAnsi="Liberation Sans" w:cs="Liberation Sans"/>
      <w:b/>
      <w:bCs/>
      <w:sz w:val="24"/>
      <w:szCs w:val="24"/>
    </w:rPr>
  </w:style>
  <w:style w:type="character" w:customStyle="1" w:styleId="60">
    <w:name w:val="Заголовок 6 Знак"/>
    <w:basedOn w:val="a1"/>
    <w:link w:val="6"/>
    <w:uiPriority w:val="9"/>
    <w:rPr>
      <w:rFonts w:ascii="Liberation Sans" w:eastAsia="Liberation Sans" w:hAnsi="Liberation Sans" w:cs="Liberation Sans"/>
      <w:b/>
      <w:bCs/>
      <w:sz w:val="22"/>
      <w:szCs w:val="22"/>
    </w:rPr>
  </w:style>
  <w:style w:type="character" w:customStyle="1" w:styleId="70">
    <w:name w:val="Заголовок 7 Знак"/>
    <w:basedOn w:val="a1"/>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1"/>
    <w:link w:val="8"/>
    <w:uiPriority w:val="9"/>
    <w:rPr>
      <w:rFonts w:ascii="Liberation Sans" w:eastAsia="Liberation Sans" w:hAnsi="Liberation Sans" w:cs="Liberation Sans"/>
      <w:i/>
      <w:iCs/>
      <w:sz w:val="22"/>
      <w:szCs w:val="22"/>
    </w:rPr>
  </w:style>
  <w:style w:type="character" w:customStyle="1" w:styleId="90">
    <w:name w:val="Заголовок 9 Знак"/>
    <w:basedOn w:val="a1"/>
    <w:link w:val="9"/>
    <w:uiPriority w:val="9"/>
    <w:rPr>
      <w:rFonts w:ascii="Liberation Sans" w:eastAsia="Liberation Sans" w:hAnsi="Liberation Sans" w:cs="Liberation Sans"/>
      <w:i/>
      <w:iCs/>
      <w:sz w:val="21"/>
      <w:szCs w:val="21"/>
    </w:r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1"/>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a">
    <w:name w:val="Название объекта Знак"/>
    <w:basedOn w:val="a1"/>
    <w:link w:val="ab"/>
    <w:uiPriority w:val="35"/>
    <w:rPr>
      <w:b/>
      <w:bCs/>
      <w:color w:val="5B9BD5" w:themeColor="accent1"/>
      <w:sz w:val="18"/>
      <w:szCs w:val="18"/>
    </w:rPr>
  </w:style>
  <w:style w:type="table" w:customStyle="1" w:styleId="TableGridLight">
    <w:name w:val="Table Grid Light"/>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1">
    <w:name w:val="Текст сноски Знак1"/>
    <w:link w:val="ac"/>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paragraph" w:customStyle="1" w:styleId="Standard">
    <w:name w:val="Standard"/>
    <w:pPr>
      <w:widowControl/>
      <w:spacing w:after="0" w:line="240" w:lineRule="auto"/>
    </w:pPr>
    <w:rPr>
      <w:rFonts w:eastAsia="Times New Roman" w:cs="Calibri"/>
      <w:sz w:val="20"/>
      <w:szCs w:val="20"/>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jc w:val="both"/>
    </w:pPr>
    <w:rPr>
      <w:sz w:val="24"/>
      <w:szCs w:val="24"/>
      <w:lang w:eastAsia="ru-RU"/>
    </w:rPr>
  </w:style>
  <w:style w:type="paragraph" w:styleId="af2">
    <w:name w:val="List"/>
    <w:basedOn w:val="Textbody"/>
    <w:rPr>
      <w:rFonts w:cs="Mangal"/>
    </w:rPr>
  </w:style>
  <w:style w:type="paragraph" w:styleId="ab">
    <w:name w:val="caption"/>
    <w:basedOn w:val="Standard"/>
    <w:link w:val="aa"/>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ConsPlusNormal">
    <w:name w:val="ConsPlusNormal"/>
    <w:qFormat/>
    <w:pPr>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pPr>
      <w:spacing w:after="0" w:line="240" w:lineRule="auto"/>
    </w:pPr>
    <w:rPr>
      <w:rFonts w:ascii="Courier New" w:eastAsia="Arial" w:hAnsi="Courier New" w:cs="Courier New"/>
      <w:sz w:val="20"/>
      <w:szCs w:val="20"/>
      <w:lang w:eastAsia="ar-SA"/>
    </w:rPr>
  </w:style>
  <w:style w:type="paragraph" w:customStyle="1" w:styleId="110">
    <w:name w:val="Абзац списка11"/>
    <w:basedOn w:val="Standard"/>
    <w:pPr>
      <w:ind w:left="708"/>
    </w:pPr>
    <w:rPr>
      <w:sz w:val="24"/>
      <w:szCs w:val="24"/>
      <w:lang w:eastAsia="ru-RU"/>
    </w:rPr>
  </w:style>
  <w:style w:type="paragraph" w:styleId="af3">
    <w:name w:val="Balloon Text"/>
    <w:basedOn w:val="Standard"/>
    <w:rPr>
      <w:rFonts w:ascii="Tahoma" w:eastAsia="Tahoma" w:hAnsi="Tahoma" w:cs="Tahoma"/>
      <w:sz w:val="16"/>
      <w:szCs w:val="16"/>
    </w:rPr>
  </w:style>
  <w:style w:type="paragraph" w:styleId="ac">
    <w:name w:val="footnote text"/>
    <w:basedOn w:val="Standard"/>
    <w:link w:val="11"/>
    <w:uiPriority w:val="99"/>
    <w:pPr>
      <w:suppressLineNumbers/>
      <w:ind w:left="283" w:hanging="283"/>
    </w:pPr>
    <w:rPr>
      <w:rFonts w:cs="Times New Roman"/>
      <w:sz w:val="16"/>
      <w:szCs w:val="16"/>
    </w:rPr>
  </w:style>
  <w:style w:type="paragraph" w:styleId="af4">
    <w:name w:val="List Paragraph"/>
    <w:basedOn w:val="Standard"/>
    <w:uiPriority w:val="34"/>
    <w:qFormat/>
    <w:pPr>
      <w:spacing w:after="200" w:line="276" w:lineRule="auto"/>
      <w:ind w:left="720"/>
    </w:pPr>
    <w:rPr>
      <w:rFonts w:cs="Times New Roman"/>
      <w:sz w:val="22"/>
      <w:szCs w:val="22"/>
      <w:lang w:eastAsia="ru-RU"/>
    </w:rPr>
  </w:style>
  <w:style w:type="paragraph" w:customStyle="1" w:styleId="Footnote">
    <w:name w:val="Footnote"/>
    <w:basedOn w:val="Standard"/>
    <w:pPr>
      <w:suppressLineNumbers/>
      <w:spacing w:after="160"/>
      <w:ind w:left="283" w:hanging="283"/>
    </w:pPr>
    <w:rPr>
      <w:rFonts w:eastAsia="Calibri"/>
      <w:sz w:val="22"/>
      <w:szCs w:val="22"/>
      <w:lang w:eastAsia="en-US"/>
    </w:rPr>
  </w:style>
  <w:style w:type="paragraph" w:customStyle="1" w:styleId="TableContents">
    <w:name w:val="Table Contents"/>
    <w:basedOn w:val="Standard"/>
    <w:pPr>
      <w:suppressLineNumbers/>
    </w:pPr>
  </w:style>
  <w:style w:type="paragraph" w:customStyle="1" w:styleId="Default">
    <w:name w:val="Default"/>
    <w:pPr>
      <w:widowControl/>
    </w:pPr>
    <w:rPr>
      <w:rFonts w:ascii="Times New Roman" w:eastAsia="Times New Roman" w:hAnsi="Times New Roman" w:cs="Times New Roman"/>
      <w:color w:val="000000"/>
      <w:sz w:val="24"/>
      <w:szCs w:val="24"/>
    </w:rPr>
  </w:style>
  <w:style w:type="character" w:customStyle="1" w:styleId="af5">
    <w:name w:val="Основной текст Знак"/>
    <w:basedOn w:val="a1"/>
    <w:rPr>
      <w:rFonts w:ascii="Calibri" w:eastAsia="Times New Roman" w:hAnsi="Calibri" w:cs="Calibri"/>
      <w:sz w:val="20"/>
      <w:szCs w:val="20"/>
      <w:lang w:eastAsia="ar-SA"/>
    </w:rPr>
  </w:style>
  <w:style w:type="character" w:customStyle="1" w:styleId="13">
    <w:name w:val="Основной текст Знак1"/>
    <w:rPr>
      <w:rFonts w:ascii="Calibri" w:eastAsia="Times New Roman" w:hAnsi="Calibri" w:cs="Calibri"/>
      <w:sz w:val="24"/>
      <w:szCs w:val="24"/>
      <w:lang w:eastAsia="ru-RU"/>
    </w:rPr>
  </w:style>
  <w:style w:type="character" w:customStyle="1" w:styleId="Internetlink">
    <w:name w:val="Internet link"/>
    <w:basedOn w:val="a1"/>
    <w:rPr>
      <w:color w:val="0000FF"/>
      <w:u w:val="single"/>
    </w:rPr>
  </w:style>
  <w:style w:type="character" w:customStyle="1" w:styleId="ConsPlusNormal0">
    <w:name w:val="ConsPlusNormal Знак"/>
    <w:rPr>
      <w:rFonts w:ascii="Arial" w:eastAsia="Times New Roman" w:hAnsi="Arial" w:cs="Arial"/>
      <w:sz w:val="20"/>
      <w:szCs w:val="20"/>
      <w:lang w:eastAsia="ar-SA"/>
    </w:rPr>
  </w:style>
  <w:style w:type="character" w:customStyle="1" w:styleId="111">
    <w:name w:val="Основной шрифт абзаца11"/>
  </w:style>
  <w:style w:type="character" w:customStyle="1" w:styleId="af6">
    <w:name w:val="Текст выноски Знак"/>
    <w:basedOn w:val="a1"/>
    <w:rPr>
      <w:rFonts w:ascii="Tahoma" w:eastAsia="Times New Roman" w:hAnsi="Tahoma" w:cs="Tahoma"/>
      <w:sz w:val="16"/>
      <w:szCs w:val="16"/>
      <w:lang w:eastAsia="ar-SA"/>
    </w:rPr>
  </w:style>
  <w:style w:type="character" w:customStyle="1" w:styleId="14">
    <w:name w:val="Основной шрифт абзаца1"/>
  </w:style>
  <w:style w:type="character" w:customStyle="1" w:styleId="af7">
    <w:name w:val="Текст сноски Знак"/>
    <w:basedOn w:val="a1"/>
    <w:uiPriority w:val="99"/>
    <w:rPr>
      <w:rFonts w:ascii="Calibri" w:eastAsia="Times New Roman" w:hAnsi="Calibri" w:cs="Times New Roman"/>
      <w:sz w:val="16"/>
      <w:szCs w:val="16"/>
      <w:lang w:eastAsia="ar-SA"/>
    </w:rPr>
  </w:style>
  <w:style w:type="character" w:styleId="af8">
    <w:name w:val="footnote reference"/>
    <w:basedOn w:val="a1"/>
    <w:uiPriority w:val="99"/>
    <w:rPr>
      <w:position w:val="0"/>
      <w:vertAlign w:val="superscript"/>
    </w:rPr>
  </w:style>
  <w:style w:type="character" w:customStyle="1" w:styleId="af9">
    <w:name w:val="Основной шрифт"/>
  </w:style>
  <w:style w:type="character" w:customStyle="1" w:styleId="iceouttxt6">
    <w:name w:val="iceouttxt6"/>
    <w:basedOn w:val="a1"/>
    <w:rPr>
      <w:rFonts w:ascii="Arial" w:eastAsia="Arial" w:hAnsi="Arial" w:cs="Arial"/>
      <w:color w:val="666666"/>
      <w:sz w:val="15"/>
      <w:szCs w:val="15"/>
    </w:rPr>
  </w:style>
  <w:style w:type="character" w:customStyle="1" w:styleId="afa">
    <w:name w:val="Абзац списка Знак"/>
    <w:basedOn w:val="a1"/>
    <w:uiPriority w:val="34"/>
    <w:rPr>
      <w:rFonts w:ascii="Calibri" w:eastAsia="Times New Roman" w:hAnsi="Calibri" w:cs="Times New Roman"/>
      <w:lang w:eastAsia="ru-RU"/>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rPr>
      <w:sz w:val="24"/>
      <w:szCs w:val="24"/>
    </w:rPr>
  </w:style>
  <w:style w:type="character" w:styleId="afb">
    <w:name w:val="Hyperlink"/>
    <w:rPr>
      <w:rFonts w:cs="Times New Roman"/>
      <w:color w:val="0000FF"/>
      <w:u w:val="single"/>
    </w:rPr>
  </w:style>
  <w:style w:type="paragraph" w:styleId="a0">
    <w:name w:val="Body Text"/>
    <w:basedOn w:val="a"/>
    <w:pPr>
      <w:widowControl/>
      <w:spacing w:after="120" w:line="240" w:lineRule="auto"/>
      <w:jc w:val="both"/>
    </w:pPr>
    <w:rPr>
      <w:rFonts w:eastAsia="Times New Roman" w:cs="Calibri"/>
      <w:sz w:val="20"/>
      <w:szCs w:val="20"/>
      <w:lang w:eastAsia="ar-SA"/>
    </w:rPr>
  </w:style>
  <w:style w:type="character" w:customStyle="1" w:styleId="24">
    <w:name w:val="Основной текст Знак2"/>
    <w:basedOn w:val="a1"/>
  </w:style>
  <w:style w:type="paragraph" w:customStyle="1" w:styleId="ConsNormal">
    <w:name w:val="ConsNormal"/>
    <w:pPr>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rPr>
      <w:rFonts w:ascii="Consultant" w:eastAsia="Times New Roman" w:hAnsi="Consultant" w:cs="Times New Roman"/>
      <w:sz w:val="28"/>
      <w:lang w:eastAsia="ar-SA"/>
    </w:rPr>
  </w:style>
  <w:style w:type="table" w:styleId="afc">
    <w:name w:val="Table Grid"/>
    <w:basedOn w:val="a2"/>
    <w:uiPriority w:val="59"/>
    <w:pPr>
      <w:widowControl/>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Body Text Indent"/>
    <w:basedOn w:val="a"/>
    <w:link w:val="afe"/>
    <w:uiPriority w:val="99"/>
    <w:semiHidden/>
    <w:unhideWhenUsed/>
    <w:pPr>
      <w:spacing w:after="120"/>
      <w:ind w:left="283"/>
    </w:pPr>
  </w:style>
  <w:style w:type="character" w:customStyle="1" w:styleId="afe">
    <w:name w:val="Основной текст с отступом Знак"/>
    <w:basedOn w:val="a1"/>
    <w:link w:val="afd"/>
    <w:uiPriority w:val="99"/>
    <w:semiHidden/>
  </w:style>
  <w:style w:type="character" w:styleId="aff">
    <w:name w:val="annotation reference"/>
    <w:basedOn w:val="a1"/>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1"/>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character" w:customStyle="1" w:styleId="25">
    <w:name w:val="Заголовок 2 Знак"/>
    <w:basedOn w:val="a1"/>
    <w:uiPriority w:val="9"/>
    <w:semiHidden/>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link w:val="2"/>
    <w:rPr>
      <w:rFonts w:ascii="Times New Roman" w:eastAsia="Times New Roman" w:hAnsi="Times New Roman" w:cs="Times New Roman"/>
      <w:b/>
      <w:bCs/>
      <w:sz w:val="30"/>
      <w:szCs w:val="30"/>
      <w:lang w:eastAsia="ar-SA"/>
    </w:rPr>
  </w:style>
  <w:style w:type="paragraph" w:customStyle="1" w:styleId="77">
    <w:name w:val="77 ТЕКСТ"/>
    <w:basedOn w:val="a"/>
    <w:pPr>
      <w:widowControl/>
      <w:spacing w:after="100" w:line="360" w:lineRule="auto"/>
      <w:ind w:firstLine="709"/>
      <w:jc w:val="both"/>
    </w:pPr>
    <w:rPr>
      <w:rFonts w:ascii="Verdana" w:eastAsia="Times New Roman" w:hAnsi="Verdana" w:cs="Times New Roman"/>
      <w:color w:val="000000"/>
      <w:sz w:val="24"/>
      <w:szCs w:val="20"/>
      <w:lang w:eastAsia="ru-RU"/>
    </w:rPr>
  </w:style>
  <w:style w:type="paragraph" w:styleId="aff4">
    <w:name w:val="header"/>
    <w:basedOn w:val="a"/>
    <w:link w:val="aff5"/>
    <w:uiPriority w:val="99"/>
    <w:unhideWhenUsed/>
    <w:pPr>
      <w:tabs>
        <w:tab w:val="center" w:pos="4677"/>
        <w:tab w:val="right" w:pos="9355"/>
      </w:tabs>
      <w:spacing w:after="0" w:line="240" w:lineRule="auto"/>
    </w:pPr>
  </w:style>
  <w:style w:type="character" w:customStyle="1" w:styleId="aff5">
    <w:name w:val="Верхний колонтитул Знак"/>
    <w:basedOn w:val="a1"/>
    <w:link w:val="aff4"/>
    <w:uiPriority w:val="99"/>
  </w:style>
  <w:style w:type="paragraph" w:styleId="aff6">
    <w:name w:val="footer"/>
    <w:basedOn w:val="a"/>
    <w:link w:val="aff7"/>
    <w:uiPriority w:val="99"/>
    <w:unhideWhenUsed/>
    <w:pPr>
      <w:tabs>
        <w:tab w:val="center" w:pos="4677"/>
        <w:tab w:val="right" w:pos="9355"/>
      </w:tabs>
      <w:spacing w:after="0" w:line="240" w:lineRule="auto"/>
    </w:pPr>
  </w:style>
  <w:style w:type="character" w:customStyle="1" w:styleId="aff7">
    <w:name w:val="Нижний колонтитул Знак"/>
    <w:basedOn w:val="a1"/>
    <w:link w:val="aff6"/>
    <w:uiPriority w:val="99"/>
  </w:style>
  <w:style w:type="character" w:customStyle="1" w:styleId="30">
    <w:name w:val="Заголовок 3 Знак"/>
    <w:basedOn w:val="a1"/>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
    <w:semiHidden/>
    <w:rPr>
      <w:rFonts w:asciiTheme="majorHAnsi" w:eastAsiaTheme="majorEastAsia" w:hAnsiTheme="majorHAnsi" w:cstheme="majorBidi"/>
      <w:i/>
      <w:iCs/>
      <w:color w:val="2E74B5" w:themeColor="accent1" w:themeShade="BF"/>
    </w:rPr>
  </w:style>
  <w:style w:type="paragraph" w:styleId="aff8">
    <w:name w:val="No Spacing"/>
    <w:link w:val="aff9"/>
    <w:qFormat/>
    <w:pPr>
      <w:widowControl/>
      <w:spacing w:after="0" w:line="240" w:lineRule="auto"/>
    </w:pPr>
    <w:rPr>
      <w:rFonts w:eastAsia="Times New Roman" w:cs="Times New Roman"/>
      <w:lang w:eastAsia="ru-RU"/>
    </w:rPr>
  </w:style>
  <w:style w:type="character" w:customStyle="1" w:styleId="aff9">
    <w:name w:val="Без интервала Знак"/>
    <w:link w:val="aff8"/>
    <w:rPr>
      <w:rFonts w:eastAsia="Times New Roman" w:cs="Times New Roman"/>
      <w:lang w:eastAsia="ru-RU"/>
    </w:rPr>
  </w:style>
  <w:style w:type="paragraph" w:customStyle="1" w:styleId="ConsNonformat">
    <w:name w:val="ConsNonformat"/>
    <w:pPr>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8BD01-7C34-4205-8C66-8B7EA3B32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3273</Words>
  <Characters>18662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Бусуек Василий Петрович</cp:lastModifiedBy>
  <cp:revision>4</cp:revision>
  <dcterms:created xsi:type="dcterms:W3CDTF">2026-09-01T11:35:00Z</dcterms:created>
  <dcterms:modified xsi:type="dcterms:W3CDTF">2026-09-01T11:47:00Z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